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DB4417" w14:textId="7131DA9D"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D74BEA">
        <w:rPr>
          <w:rFonts w:ascii="Arial" w:eastAsia="MS Mincho" w:hAnsi="Arial"/>
          <w:b/>
          <w:color w:val="auto"/>
          <w:sz w:val="20"/>
          <w:szCs w:val="20"/>
          <w:lang w:eastAsia="pl-PL"/>
        </w:rPr>
        <w:t>36</w:t>
      </w:r>
      <w:r w:rsidR="00155A77">
        <w:rPr>
          <w:rFonts w:ascii="Arial" w:eastAsia="MS Mincho" w:hAnsi="Arial"/>
          <w:b/>
          <w:color w:val="auto"/>
          <w:sz w:val="20"/>
          <w:szCs w:val="20"/>
          <w:lang w:eastAsia="pl-PL"/>
        </w:rPr>
        <w:t>.202</w:t>
      </w:r>
      <w:r w:rsidR="00C87BA9">
        <w:rPr>
          <w:rFonts w:ascii="Arial" w:eastAsia="MS Mincho" w:hAnsi="Arial"/>
          <w:b/>
          <w:color w:val="auto"/>
          <w:sz w:val="20"/>
          <w:szCs w:val="20"/>
          <w:lang w:eastAsia="pl-PL"/>
        </w:rPr>
        <w:t>3</w:t>
      </w:r>
      <w:r w:rsidRPr="00CD68BF">
        <w:rPr>
          <w:rFonts w:ascii="Arial" w:eastAsia="MS Mincho" w:hAnsi="Arial"/>
          <w:b/>
          <w:color w:val="auto"/>
          <w:sz w:val="20"/>
          <w:szCs w:val="20"/>
          <w:lang w:eastAsia="pl-PL"/>
        </w:rPr>
        <w:t>.</w:t>
      </w:r>
      <w:r w:rsidR="00BD3341" w:rsidRPr="00CD68BF">
        <w:rPr>
          <w:rFonts w:ascii="Arial" w:eastAsia="MS Mincho" w:hAnsi="Arial"/>
          <w:b/>
          <w:color w:val="auto"/>
          <w:sz w:val="20"/>
          <w:szCs w:val="20"/>
          <w:lang w:eastAsia="pl-PL"/>
        </w:rPr>
        <w:t>3</w:t>
      </w:r>
    </w:p>
    <w:p w14:paraId="3BCFCDFE"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2E1E667C" w14:textId="77777777"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5F4E7B63" w14:textId="77777777" w:rsidR="00BC48A9" w:rsidRPr="00BC48A9" w:rsidRDefault="00B15C48" w:rsidP="00BC48A9">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6072E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8.15pt;margin-top:29.5pt;width:175.4pt;height:233.05pt;z-index:251659264;mso-wrap-edited:f" wrapcoords="-76 0 -76 21543 21600 21543 21600 0 -76 0">
            <v:imagedata r:id="rId8" o:title=""/>
            <w10:wrap type="tight"/>
          </v:shape>
          <o:OLEObject Type="Embed" ProgID="MSPhotoEd.3" ShapeID="_x0000_s2050" DrawAspect="Content" ObjectID="_1762936421" r:id="rId9"/>
        </w:object>
      </w:r>
    </w:p>
    <w:p w14:paraId="60E064B9" w14:textId="77777777"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14:paraId="1B84EC4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569BFF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4F6C5A4"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A090D0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845A75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330F69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86FE33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76D1E03"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02508D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7D02ED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8A0C93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B53184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DD7D7A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C7801E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2EE8AA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44B2E3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3390198"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F200334"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6A27CCD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13E9291F" w14:textId="77777777" w:rsidR="00BC48A9" w:rsidRPr="00917C12" w:rsidRDefault="00BC48A9" w:rsidP="00BC48A9">
      <w:pPr>
        <w:spacing w:line="288" w:lineRule="auto"/>
        <w:jc w:val="center"/>
        <w:rPr>
          <w:rFonts w:ascii="Arial" w:hAnsi="Arial"/>
          <w:b/>
          <w:color w:val="auto"/>
          <w:sz w:val="32"/>
          <w:szCs w:val="28"/>
          <w:lang w:eastAsia="pl-PL"/>
        </w:rPr>
      </w:pPr>
      <w:r w:rsidRPr="00917C12">
        <w:rPr>
          <w:rFonts w:ascii="Arial" w:hAnsi="Arial"/>
          <w:b/>
          <w:color w:val="auto"/>
          <w:sz w:val="32"/>
          <w:szCs w:val="28"/>
          <w:lang w:eastAsia="pl-PL"/>
        </w:rPr>
        <w:t xml:space="preserve">SPECYFIKACJA WARUNKÓW ZAMÓWIENIA </w:t>
      </w:r>
      <w:r w:rsidRPr="00917C12">
        <w:rPr>
          <w:rFonts w:ascii="Arial" w:eastAsia="MS Mincho" w:hAnsi="Arial" w:cs="Arial"/>
          <w:b/>
          <w:color w:val="auto"/>
          <w:sz w:val="32"/>
          <w:szCs w:val="28"/>
          <w:lang w:eastAsia="pl-PL"/>
        </w:rPr>
        <w:t>NA:</w:t>
      </w:r>
    </w:p>
    <w:p w14:paraId="62B66C7B" w14:textId="77777777" w:rsidR="00BC48A9" w:rsidRPr="00BC48A9" w:rsidRDefault="00BC48A9" w:rsidP="00BC48A9">
      <w:pPr>
        <w:jc w:val="both"/>
        <w:rPr>
          <w:rFonts w:ascii="Arial" w:hAnsi="Arial" w:cs="Arial"/>
          <w:color w:val="auto"/>
          <w:sz w:val="22"/>
          <w:szCs w:val="22"/>
          <w:lang w:eastAsia="pl-PL"/>
        </w:rPr>
      </w:pPr>
    </w:p>
    <w:p w14:paraId="0B6C9F80" w14:textId="77777777" w:rsidR="00BC48A9" w:rsidRPr="00BC48A9" w:rsidRDefault="00BC48A9" w:rsidP="00BC48A9">
      <w:pPr>
        <w:jc w:val="both"/>
        <w:rPr>
          <w:rFonts w:ascii="Arial" w:hAnsi="Arial" w:cs="Arial"/>
          <w:color w:val="auto"/>
          <w:sz w:val="22"/>
          <w:szCs w:val="22"/>
          <w:lang w:eastAsia="pl-PL"/>
        </w:rPr>
      </w:pPr>
    </w:p>
    <w:p w14:paraId="612FABCB" w14:textId="786586F7" w:rsidR="00BC48A9" w:rsidRPr="005B3DE9" w:rsidRDefault="00D74BEA" w:rsidP="005B3DE9">
      <w:pPr>
        <w:spacing w:line="288" w:lineRule="auto"/>
        <w:jc w:val="center"/>
        <w:rPr>
          <w:rFonts w:ascii="Arial" w:hAnsi="Arial"/>
          <w:b/>
          <w:color w:val="auto"/>
          <w:sz w:val="28"/>
          <w:lang w:eastAsia="pl-PL"/>
        </w:rPr>
      </w:pPr>
      <w:bookmarkStart w:id="0" w:name="_Hlk151548799"/>
      <w:r>
        <w:rPr>
          <w:rFonts w:ascii="Arial" w:hAnsi="Arial" w:cs="Arial"/>
          <w:b/>
          <w:bCs/>
          <w:color w:val="auto"/>
          <w:sz w:val="32"/>
          <w:szCs w:val="28"/>
          <w:lang w:eastAsia="pl-PL"/>
        </w:rPr>
        <w:t xml:space="preserve">Opracowanie dokumentacji projektowej dla zadania </w:t>
      </w:r>
      <w:r>
        <w:rPr>
          <w:rFonts w:ascii="Arial" w:hAnsi="Arial" w:cs="Arial"/>
          <w:b/>
          <w:bCs/>
          <w:color w:val="auto"/>
          <w:sz w:val="32"/>
          <w:szCs w:val="28"/>
          <w:lang w:eastAsia="pl-PL"/>
        </w:rPr>
        <w:br/>
        <w:t>pn. Aktywny Tczew</w:t>
      </w:r>
      <w:r w:rsidR="0006525E">
        <w:rPr>
          <w:rFonts w:ascii="Arial" w:hAnsi="Arial" w:cs="Arial"/>
          <w:b/>
          <w:bCs/>
          <w:color w:val="auto"/>
          <w:sz w:val="32"/>
          <w:szCs w:val="28"/>
          <w:lang w:eastAsia="pl-PL"/>
        </w:rPr>
        <w:t xml:space="preserve"> - przebudowa i modernizacja obiektu sportowo-basenowego przy ul. Wojska Polskiego w Tczewie</w:t>
      </w:r>
    </w:p>
    <w:bookmarkEnd w:id="0"/>
    <w:p w14:paraId="7CDE70B8" w14:textId="77777777" w:rsidR="00917C12" w:rsidRDefault="00917C12" w:rsidP="00BC48A9">
      <w:pPr>
        <w:spacing w:line="288" w:lineRule="auto"/>
        <w:rPr>
          <w:rFonts w:ascii="Courier New" w:hAnsi="Courier New"/>
          <w:color w:val="auto"/>
          <w:sz w:val="28"/>
          <w:lang w:eastAsia="pl-PL"/>
        </w:rPr>
      </w:pPr>
    </w:p>
    <w:p w14:paraId="7C974B36" w14:textId="77777777" w:rsidR="00917C12" w:rsidRPr="00BC48A9" w:rsidRDefault="00917C12" w:rsidP="00BC48A9">
      <w:pPr>
        <w:spacing w:line="288" w:lineRule="auto"/>
        <w:rPr>
          <w:rFonts w:ascii="Courier New" w:hAnsi="Courier New"/>
          <w:color w:val="auto"/>
          <w:sz w:val="28"/>
          <w:lang w:eastAsia="pl-PL"/>
        </w:rPr>
      </w:pPr>
    </w:p>
    <w:p w14:paraId="532D46EF"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0B072375" w14:textId="77777777" w:rsidR="00B332FF" w:rsidRPr="00B15C48" w:rsidRDefault="00B332FF" w:rsidP="00307F96">
      <w:pPr>
        <w:spacing w:line="288" w:lineRule="auto"/>
        <w:jc w:val="center"/>
        <w:rPr>
          <w:rFonts w:ascii="Arial" w:hAnsi="Arial" w:cs="Arial"/>
          <w:color w:val="FF0000"/>
          <w:sz w:val="22"/>
          <w:szCs w:val="22"/>
        </w:rPr>
      </w:pPr>
    </w:p>
    <w:p w14:paraId="18E156F1" w14:textId="77777777" w:rsidR="00B10C91" w:rsidRPr="00B15C48" w:rsidRDefault="0006525E" w:rsidP="00B10C91">
      <w:pPr>
        <w:pStyle w:val="WW-Zwykytekst"/>
        <w:spacing w:line="288" w:lineRule="auto"/>
        <w:ind w:left="5245" w:firstLine="425"/>
        <w:rPr>
          <w:rFonts w:ascii="Segoe UI" w:hAnsi="Segoe UI" w:cs="Segoe UI"/>
          <w:b/>
          <w:bCs/>
          <w:color w:val="FF0000"/>
          <w:sz w:val="23"/>
          <w:szCs w:val="23"/>
        </w:rPr>
      </w:pPr>
      <w:r w:rsidRPr="00B15C48">
        <w:rPr>
          <w:rFonts w:ascii="Arial" w:hAnsi="Arial" w:cs="Arial"/>
          <w:color w:val="FF0000"/>
          <w:sz w:val="20"/>
          <w:lang w:eastAsia="pl-PL"/>
        </w:rPr>
        <w:t xml:space="preserve">                                                                </w:t>
      </w:r>
      <w:r w:rsidR="00B10C91" w:rsidRPr="00B15C48">
        <w:rPr>
          <w:rFonts w:ascii="Segoe UI" w:hAnsi="Segoe UI" w:cs="Segoe UI"/>
          <w:b/>
          <w:bCs/>
          <w:color w:val="FF0000"/>
          <w:sz w:val="23"/>
          <w:szCs w:val="23"/>
          <w:shd w:val="clear" w:color="auto" w:fill="FFFFFF"/>
        </w:rPr>
        <w:t>Prezydent Miasta</w:t>
      </w:r>
    </w:p>
    <w:p w14:paraId="17D11AA5" w14:textId="77777777" w:rsidR="00B10C91" w:rsidRPr="00B15C48" w:rsidRDefault="00B10C91" w:rsidP="00B10C91">
      <w:pPr>
        <w:spacing w:line="288" w:lineRule="auto"/>
        <w:rPr>
          <w:rFonts w:ascii="Segoe UI" w:hAnsi="Segoe UI" w:cs="Segoe UI"/>
          <w:b/>
          <w:bCs/>
          <w:color w:val="FF0000"/>
          <w:sz w:val="23"/>
          <w:szCs w:val="23"/>
          <w:shd w:val="clear" w:color="auto" w:fill="FFFFFF"/>
        </w:rPr>
      </w:pPr>
      <w:r w:rsidRPr="00B15C48">
        <w:rPr>
          <w:rFonts w:ascii="Segoe UI" w:hAnsi="Segoe UI" w:cs="Segoe UI"/>
          <w:b/>
          <w:bCs/>
          <w:color w:val="FF0000"/>
          <w:sz w:val="23"/>
          <w:szCs w:val="23"/>
          <w:shd w:val="clear" w:color="auto" w:fill="FFFFFF"/>
        </w:rPr>
        <w:t xml:space="preserve">                                                                                 w/z Adam Burczyk</w:t>
      </w:r>
    </w:p>
    <w:p w14:paraId="4BF7DD2B" w14:textId="77777777" w:rsidR="00B10C91" w:rsidRPr="00B15C48" w:rsidRDefault="00B10C91" w:rsidP="00B10C91">
      <w:pPr>
        <w:pStyle w:val="WW-Zwykytekst"/>
        <w:spacing w:line="288" w:lineRule="auto"/>
        <w:ind w:left="5245"/>
        <w:rPr>
          <w:b/>
          <w:bCs/>
          <w:color w:val="FF0000"/>
          <w:sz w:val="28"/>
          <w:lang w:eastAsia="pl-PL"/>
        </w:rPr>
      </w:pPr>
      <w:r w:rsidRPr="00B15C48">
        <w:rPr>
          <w:rFonts w:ascii="Segoe UI" w:hAnsi="Segoe UI" w:cs="Segoe UI"/>
          <w:b/>
          <w:bCs/>
          <w:color w:val="FF0000"/>
          <w:sz w:val="23"/>
          <w:szCs w:val="23"/>
          <w:shd w:val="clear" w:color="auto" w:fill="FFFFFF"/>
        </w:rPr>
        <w:t>Z-ca Prezydenta</w:t>
      </w:r>
    </w:p>
    <w:p w14:paraId="0D85CCE4" w14:textId="77777777" w:rsidR="0098021C" w:rsidRDefault="0098021C" w:rsidP="00B10C91">
      <w:pPr>
        <w:spacing w:line="288" w:lineRule="auto"/>
        <w:rPr>
          <w:rFonts w:ascii="Arial" w:hAnsi="Arial" w:cs="Arial"/>
          <w:color w:val="FF0000"/>
          <w:sz w:val="20"/>
          <w:lang w:eastAsia="pl-PL"/>
        </w:rPr>
      </w:pPr>
    </w:p>
    <w:p w14:paraId="0CF2BF3F" w14:textId="77777777" w:rsidR="0098021C" w:rsidRPr="0098021C" w:rsidRDefault="0098021C" w:rsidP="0098021C">
      <w:pPr>
        <w:spacing w:line="288" w:lineRule="auto"/>
        <w:rPr>
          <w:rFonts w:ascii="Arial" w:hAnsi="Arial" w:cs="Arial"/>
          <w:color w:val="auto"/>
          <w:sz w:val="20"/>
          <w:lang w:eastAsia="pl-PL"/>
        </w:rPr>
      </w:pPr>
      <w:r w:rsidRPr="0098021C">
        <w:rPr>
          <w:rFonts w:ascii="Arial" w:hAnsi="Arial" w:cs="Arial"/>
          <w:color w:val="auto"/>
          <w:sz w:val="20"/>
          <w:lang w:eastAsia="pl-PL"/>
        </w:rPr>
        <w:t>Sporządziła:</w:t>
      </w:r>
    </w:p>
    <w:p w14:paraId="6F1D6570" w14:textId="77777777" w:rsidR="0098021C" w:rsidRPr="0098021C" w:rsidRDefault="0098021C" w:rsidP="0098021C">
      <w:pPr>
        <w:spacing w:line="288" w:lineRule="auto"/>
        <w:rPr>
          <w:rFonts w:ascii="Arial" w:hAnsi="Arial" w:cs="Arial"/>
          <w:color w:val="auto"/>
          <w:sz w:val="20"/>
          <w:lang w:eastAsia="pl-PL"/>
        </w:rPr>
      </w:pPr>
      <w:r w:rsidRPr="0098021C">
        <w:rPr>
          <w:rFonts w:ascii="Arial" w:hAnsi="Arial" w:cs="Arial"/>
          <w:color w:val="auto"/>
          <w:sz w:val="20"/>
          <w:lang w:eastAsia="pl-PL"/>
        </w:rPr>
        <w:t xml:space="preserve">Alina Ambroziak </w:t>
      </w:r>
    </w:p>
    <w:p w14:paraId="10C4FCA0" w14:textId="77777777" w:rsidR="00BE6FF3" w:rsidRPr="002C04C0" w:rsidRDefault="00BE6FF3" w:rsidP="00BC48A9">
      <w:pPr>
        <w:spacing w:line="288" w:lineRule="auto"/>
        <w:rPr>
          <w:rFonts w:ascii="Courier New" w:hAnsi="Courier New"/>
          <w:color w:val="FF0000"/>
          <w:sz w:val="28"/>
          <w:lang w:eastAsia="pl-PL"/>
        </w:rPr>
      </w:pPr>
    </w:p>
    <w:p w14:paraId="701C44EA" w14:textId="7DC34714" w:rsidR="00B464A8" w:rsidRPr="00C067DC" w:rsidRDefault="00B464A8" w:rsidP="00B464A8">
      <w:pPr>
        <w:tabs>
          <w:tab w:val="left" w:pos="6320"/>
        </w:tabs>
        <w:spacing w:line="288" w:lineRule="auto"/>
        <w:jc w:val="center"/>
        <w:rPr>
          <w:rFonts w:ascii="Arial" w:hAnsi="Arial"/>
          <w:b/>
          <w:color w:val="auto"/>
          <w:sz w:val="22"/>
          <w:lang w:eastAsia="pl-PL"/>
        </w:rPr>
        <w:sectPr w:rsidR="00B464A8" w:rsidRPr="00C067DC" w:rsidSect="006160C9">
          <w:footerReference w:type="default" r:id="rId10"/>
          <w:footerReference w:type="first" r:id="rId11"/>
          <w:pgSz w:w="11906" w:h="16838"/>
          <w:pgMar w:top="1560" w:right="1274" w:bottom="1276" w:left="1418" w:header="567" w:footer="510" w:gutter="0"/>
          <w:cols w:space="708"/>
          <w:titlePg/>
          <w:docGrid w:linePitch="326"/>
        </w:sectPr>
      </w:pPr>
      <w:r w:rsidRPr="00C067DC">
        <w:rPr>
          <w:rFonts w:ascii="Arial" w:hAnsi="Arial"/>
          <w:b/>
          <w:color w:val="auto"/>
          <w:sz w:val="22"/>
          <w:lang w:eastAsia="pl-PL"/>
        </w:rPr>
        <w:t xml:space="preserve">Tczew, dnia  </w:t>
      </w:r>
      <w:r w:rsidR="00CD68BF">
        <w:rPr>
          <w:rFonts w:ascii="Arial" w:hAnsi="Arial"/>
          <w:b/>
          <w:color w:val="auto"/>
          <w:sz w:val="22"/>
          <w:lang w:eastAsia="pl-PL"/>
        </w:rPr>
        <w:t>01.12.</w:t>
      </w:r>
      <w:r w:rsidR="00DA5491" w:rsidRPr="00CD68BF">
        <w:rPr>
          <w:rFonts w:ascii="Arial" w:hAnsi="Arial"/>
          <w:b/>
          <w:color w:val="auto"/>
          <w:sz w:val="22"/>
          <w:lang w:eastAsia="pl-PL"/>
        </w:rPr>
        <w:t>2023</w:t>
      </w:r>
      <w:r w:rsidR="00AD38B2" w:rsidRPr="00CD68BF">
        <w:rPr>
          <w:rFonts w:ascii="Arial" w:hAnsi="Arial"/>
          <w:b/>
          <w:color w:val="auto"/>
          <w:sz w:val="22"/>
          <w:lang w:eastAsia="pl-PL"/>
        </w:rPr>
        <w:t xml:space="preserve"> r.</w:t>
      </w:r>
    </w:p>
    <w:p w14:paraId="078CA718" w14:textId="77777777" w:rsidR="00281CBA" w:rsidRPr="00AD38B2" w:rsidRDefault="00281CBA" w:rsidP="00BC48A9">
      <w:pPr>
        <w:tabs>
          <w:tab w:val="left" w:pos="2505"/>
          <w:tab w:val="left" w:pos="6320"/>
        </w:tabs>
        <w:spacing w:line="288" w:lineRule="auto"/>
        <w:rPr>
          <w:rFonts w:ascii="Arial" w:hAnsi="Arial"/>
          <w:b/>
          <w:color w:val="auto"/>
          <w:sz w:val="2"/>
          <w:lang w:eastAsia="pl-PL"/>
        </w:rPr>
      </w:pPr>
    </w:p>
    <w:p w14:paraId="39F2EE5B" w14:textId="77777777" w:rsidR="00660254" w:rsidRDefault="00A16029" w:rsidP="0000001A">
      <w:pPr>
        <w:pStyle w:val="Default"/>
        <w:numPr>
          <w:ilvl w:val="0"/>
          <w:numId w:val="7"/>
        </w:numPr>
        <w:spacing w:line="288" w:lineRule="auto"/>
        <w:ind w:left="284" w:hanging="284"/>
      </w:pPr>
      <w:bookmarkStart w:id="1" w:name="_Ref67041327"/>
      <w:r w:rsidRPr="00CF3510">
        <w:rPr>
          <w:b/>
          <w:bCs/>
          <w:sz w:val="22"/>
          <w:szCs w:val="22"/>
        </w:rPr>
        <w:t>NAZWA ORAZ ADRES ZAMAWIAJĄCEGO</w:t>
      </w:r>
      <w:bookmarkEnd w:id="1"/>
      <w:r w:rsidRPr="00CF3510">
        <w:rPr>
          <w:b/>
          <w:bCs/>
          <w:sz w:val="26"/>
          <w:szCs w:val="26"/>
        </w:rPr>
        <w:t xml:space="preserve"> </w:t>
      </w:r>
    </w:p>
    <w:p w14:paraId="37AEDA19" w14:textId="77777777" w:rsidR="00660254" w:rsidRPr="00660254" w:rsidRDefault="00660254" w:rsidP="00660254">
      <w:pPr>
        <w:pStyle w:val="Default"/>
        <w:spacing w:line="288" w:lineRule="auto"/>
        <w:ind w:left="284"/>
        <w:rPr>
          <w:sz w:val="12"/>
        </w:rPr>
      </w:pPr>
    </w:p>
    <w:p w14:paraId="49F1BE08"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5A1427A6"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5241F6FA"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47ACAF55"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46CF39E7"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16ED2D96"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23FA7EBA"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5BDC77FD"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33F41D9F"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37212824" w14:textId="77777777"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14:paraId="0E0DBC95" w14:textId="77777777"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400848E4"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p>
    <w:p w14:paraId="18E1257A" w14:textId="77777777"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10677A36"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6CC828A1"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55CB9F79"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7FB1CFE0" w14:textId="77777777" w:rsidR="00233884" w:rsidRPr="00C867E7" w:rsidRDefault="00233884" w:rsidP="00CF3510">
      <w:pPr>
        <w:tabs>
          <w:tab w:val="left" w:pos="145"/>
        </w:tabs>
        <w:spacing w:line="288" w:lineRule="auto"/>
        <w:jc w:val="both"/>
        <w:rPr>
          <w:rFonts w:ascii="Arial" w:hAnsi="Arial" w:cs="Arial"/>
          <w:b/>
          <w:bCs/>
          <w:sz w:val="16"/>
          <w:szCs w:val="22"/>
        </w:rPr>
      </w:pPr>
    </w:p>
    <w:p w14:paraId="6380CC4B"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5F2A4644"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56C8E16E" w14:textId="77777777" w:rsidR="00892DA6" w:rsidRPr="007009AE" w:rsidRDefault="002F648E" w:rsidP="00892DA6">
      <w:pPr>
        <w:tabs>
          <w:tab w:val="left" w:pos="0"/>
          <w:tab w:val="left" w:pos="360"/>
        </w:tabs>
        <w:spacing w:line="288" w:lineRule="auto"/>
        <w:jc w:val="both"/>
        <w:rPr>
          <w:rFonts w:ascii="Arial" w:eastAsia="MS Mincho;ＭＳ 明朝" w:hAnsi="Arial" w:cs="Arial"/>
          <w:color w:val="auto"/>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w:t>
      </w:r>
      <w:r w:rsidR="00892DA6" w:rsidRPr="007009AE">
        <w:rPr>
          <w:rFonts w:ascii="Arial" w:hAnsi="Arial" w:cs="Arial"/>
          <w:bCs/>
          <w:color w:val="auto"/>
          <w:sz w:val="22"/>
          <w:szCs w:val="22"/>
        </w:rPr>
        <w:t xml:space="preserve">Postępowanie o udzielenie zamówienia prowadzone jest w trybie podstawowym, </w:t>
      </w:r>
      <w:r w:rsidR="00892DA6" w:rsidRPr="007009AE">
        <w:rPr>
          <w:rFonts w:ascii="Arial" w:eastAsia="MS Mincho;ＭＳ 明朝" w:hAnsi="Arial" w:cs="Arial"/>
          <w:color w:val="auto"/>
          <w:sz w:val="22"/>
          <w:szCs w:val="22"/>
        </w:rPr>
        <w:t xml:space="preserve">zgodnie </w:t>
      </w:r>
      <w:r w:rsidR="00892DA6" w:rsidRPr="007009AE">
        <w:rPr>
          <w:rFonts w:ascii="Arial" w:eastAsia="MS Mincho;ＭＳ 明朝" w:hAnsi="Arial" w:cs="Arial"/>
          <w:color w:val="auto"/>
          <w:sz w:val="22"/>
          <w:szCs w:val="22"/>
        </w:rPr>
        <w:br/>
        <w:t>z art. 275 pkt 1 ustawy z dnia 11 września 2019 roku Prawo zamówień publicznych (</w:t>
      </w:r>
      <w:proofErr w:type="spellStart"/>
      <w:r w:rsidR="00892DA6" w:rsidRPr="007009AE">
        <w:rPr>
          <w:rFonts w:ascii="Arial" w:eastAsia="MS Mincho;ＭＳ 明朝" w:hAnsi="Arial" w:cs="Arial"/>
          <w:color w:val="auto"/>
          <w:sz w:val="22"/>
          <w:szCs w:val="22"/>
        </w:rPr>
        <w:t>t.j</w:t>
      </w:r>
      <w:proofErr w:type="spellEnd"/>
      <w:r w:rsidR="00892DA6" w:rsidRPr="007009AE">
        <w:rPr>
          <w:rFonts w:ascii="Arial" w:eastAsia="MS Mincho;ＭＳ 明朝" w:hAnsi="Arial" w:cs="Arial"/>
          <w:color w:val="auto"/>
          <w:sz w:val="22"/>
          <w:szCs w:val="22"/>
        </w:rPr>
        <w:t>. Dz. U. z 202</w:t>
      </w:r>
      <w:r w:rsidR="00892DA6">
        <w:rPr>
          <w:rFonts w:ascii="Arial" w:eastAsia="MS Mincho;ＭＳ 明朝" w:hAnsi="Arial" w:cs="Arial"/>
          <w:color w:val="auto"/>
          <w:sz w:val="22"/>
          <w:szCs w:val="22"/>
        </w:rPr>
        <w:t>3</w:t>
      </w:r>
      <w:r w:rsidR="00892DA6" w:rsidRPr="007009AE">
        <w:rPr>
          <w:rFonts w:ascii="Arial" w:eastAsia="MS Mincho;ＭＳ 明朝" w:hAnsi="Arial" w:cs="Arial"/>
          <w:color w:val="auto"/>
          <w:sz w:val="22"/>
          <w:szCs w:val="22"/>
        </w:rPr>
        <w:t xml:space="preserve"> r., poz. </w:t>
      </w:r>
      <w:r w:rsidR="00892DA6">
        <w:rPr>
          <w:rFonts w:ascii="Arial" w:eastAsia="MS Mincho;ＭＳ 明朝" w:hAnsi="Arial" w:cs="Arial"/>
          <w:color w:val="auto"/>
          <w:sz w:val="22"/>
          <w:szCs w:val="22"/>
        </w:rPr>
        <w:t>1605</w:t>
      </w:r>
      <w:r w:rsidR="00892DA6" w:rsidRPr="007009AE">
        <w:rPr>
          <w:rFonts w:ascii="Arial" w:eastAsia="MS Mincho;ＭＳ 明朝" w:hAnsi="Arial" w:cs="Arial"/>
          <w:color w:val="auto"/>
          <w:sz w:val="22"/>
          <w:szCs w:val="22"/>
        </w:rPr>
        <w:t xml:space="preserve"> z </w:t>
      </w:r>
      <w:proofErr w:type="spellStart"/>
      <w:r w:rsidR="00892DA6" w:rsidRPr="007009AE">
        <w:rPr>
          <w:rFonts w:ascii="Arial" w:eastAsia="MS Mincho;ＭＳ 明朝" w:hAnsi="Arial" w:cs="Arial"/>
          <w:color w:val="auto"/>
          <w:sz w:val="22"/>
          <w:szCs w:val="22"/>
        </w:rPr>
        <w:t>późn</w:t>
      </w:r>
      <w:proofErr w:type="spellEnd"/>
      <w:r w:rsidR="00892DA6" w:rsidRPr="007009AE">
        <w:rPr>
          <w:rFonts w:ascii="Arial" w:eastAsia="MS Mincho;ＭＳ 明朝" w:hAnsi="Arial" w:cs="Arial"/>
          <w:color w:val="auto"/>
          <w:sz w:val="22"/>
          <w:szCs w:val="22"/>
        </w:rPr>
        <w:t xml:space="preserve">. zm.), dalej „ustawa </w:t>
      </w:r>
      <w:proofErr w:type="spellStart"/>
      <w:r w:rsidR="00892DA6" w:rsidRPr="007009AE">
        <w:rPr>
          <w:rFonts w:ascii="Arial" w:eastAsia="MS Mincho;ＭＳ 明朝" w:hAnsi="Arial" w:cs="Arial"/>
          <w:color w:val="auto"/>
          <w:sz w:val="22"/>
          <w:szCs w:val="22"/>
        </w:rPr>
        <w:t>Pzp</w:t>
      </w:r>
      <w:proofErr w:type="spellEnd"/>
      <w:r w:rsidR="00892DA6" w:rsidRPr="007009AE">
        <w:rPr>
          <w:rFonts w:ascii="Arial" w:eastAsia="MS Mincho;ＭＳ 明朝" w:hAnsi="Arial" w:cs="Arial"/>
          <w:color w:val="auto"/>
          <w:sz w:val="22"/>
          <w:szCs w:val="22"/>
        </w:rPr>
        <w:t>”.</w:t>
      </w:r>
    </w:p>
    <w:p w14:paraId="737D23F5" w14:textId="77777777" w:rsidR="00892DA6" w:rsidRPr="007009AE" w:rsidRDefault="00892DA6" w:rsidP="00892DA6">
      <w:pPr>
        <w:tabs>
          <w:tab w:val="left" w:pos="0"/>
          <w:tab w:val="left" w:pos="360"/>
        </w:tabs>
        <w:spacing w:line="288" w:lineRule="auto"/>
        <w:jc w:val="both"/>
        <w:rPr>
          <w:rFonts w:ascii="Arial" w:eastAsia="MS Mincho;ＭＳ 明朝" w:hAnsi="Arial" w:cs="Arial"/>
          <w:color w:val="auto"/>
          <w:sz w:val="10"/>
          <w:szCs w:val="22"/>
        </w:rPr>
      </w:pPr>
    </w:p>
    <w:p w14:paraId="22D95688" w14:textId="77777777" w:rsidR="00892DA6" w:rsidRPr="007009AE" w:rsidRDefault="00892DA6" w:rsidP="00892DA6">
      <w:pPr>
        <w:tabs>
          <w:tab w:val="left" w:pos="0"/>
          <w:tab w:val="left" w:pos="360"/>
        </w:tabs>
        <w:spacing w:line="288" w:lineRule="auto"/>
        <w:jc w:val="both"/>
        <w:rPr>
          <w:rFonts w:ascii="Arial" w:hAnsi="Arial" w:cs="Arial"/>
          <w:color w:val="auto"/>
        </w:rPr>
      </w:pPr>
      <w:r w:rsidRPr="007009AE">
        <w:rPr>
          <w:rFonts w:ascii="Arial" w:eastAsia="MS Mincho;ＭＳ 明朝" w:hAnsi="Arial" w:cs="Arial"/>
          <w:color w:val="auto"/>
          <w:sz w:val="22"/>
          <w:szCs w:val="22"/>
        </w:rPr>
        <w:t xml:space="preserve">Zamawiający </w:t>
      </w:r>
      <w:r w:rsidRPr="007009AE">
        <w:rPr>
          <w:rFonts w:ascii="Arial" w:eastAsia="MS Mincho;ＭＳ 明朝" w:hAnsi="Arial" w:cs="Arial"/>
          <w:color w:val="auto"/>
          <w:sz w:val="22"/>
          <w:szCs w:val="22"/>
          <w:u w:val="single"/>
        </w:rPr>
        <w:t>nie przywiduje</w:t>
      </w:r>
      <w:r w:rsidRPr="007009AE">
        <w:rPr>
          <w:rFonts w:ascii="Arial" w:eastAsia="MS Mincho;ＭＳ 明朝" w:hAnsi="Arial" w:cs="Arial"/>
          <w:color w:val="auto"/>
          <w:sz w:val="22"/>
          <w:szCs w:val="22"/>
        </w:rPr>
        <w:t xml:space="preserve"> wyboru najkorzystniejszej oferty z możliwością prowadzenia negocjacji.</w:t>
      </w:r>
    </w:p>
    <w:p w14:paraId="06D961DF" w14:textId="77777777" w:rsidR="00892DA6" w:rsidRPr="007009AE" w:rsidRDefault="00892DA6" w:rsidP="00892DA6">
      <w:pPr>
        <w:tabs>
          <w:tab w:val="left" w:pos="0"/>
          <w:tab w:val="left" w:pos="360"/>
        </w:tabs>
        <w:spacing w:line="288" w:lineRule="auto"/>
        <w:jc w:val="both"/>
        <w:rPr>
          <w:rFonts w:ascii="Arial" w:hAnsi="Arial" w:cs="Arial"/>
          <w:color w:val="auto"/>
          <w:sz w:val="8"/>
          <w:szCs w:val="14"/>
        </w:rPr>
      </w:pPr>
    </w:p>
    <w:p w14:paraId="5C8C5FE8" w14:textId="77777777" w:rsidR="00892DA6" w:rsidRPr="007009AE" w:rsidRDefault="00892DA6" w:rsidP="00892DA6">
      <w:pPr>
        <w:tabs>
          <w:tab w:val="left" w:pos="0"/>
          <w:tab w:val="left" w:pos="360"/>
        </w:tabs>
        <w:spacing w:line="288" w:lineRule="auto"/>
        <w:jc w:val="both"/>
        <w:rPr>
          <w:rFonts w:ascii="Arial" w:hAnsi="Arial" w:cs="Arial"/>
          <w:color w:val="auto"/>
        </w:rPr>
      </w:pPr>
      <w:r w:rsidRPr="007009AE">
        <w:rPr>
          <w:rFonts w:ascii="Arial" w:hAnsi="Arial" w:cs="Arial"/>
          <w:b/>
          <w:bCs/>
          <w:color w:val="auto"/>
          <w:sz w:val="22"/>
          <w:szCs w:val="22"/>
        </w:rPr>
        <w:t>2.2</w:t>
      </w:r>
      <w:r w:rsidRPr="007009AE">
        <w:rPr>
          <w:rFonts w:ascii="Arial" w:hAnsi="Arial" w:cs="Arial"/>
          <w:color w:val="auto"/>
          <w:sz w:val="22"/>
          <w:szCs w:val="22"/>
        </w:rPr>
        <w:t xml:space="preserve"> Wartość zamówienia nie przekracza kwoty określonej w przepisach wydanych na podstawie art. 3 ust. 2 pkt 1 ustawy </w:t>
      </w:r>
      <w:proofErr w:type="spellStart"/>
      <w:r w:rsidRPr="007009AE">
        <w:rPr>
          <w:rFonts w:ascii="Arial" w:hAnsi="Arial" w:cs="Arial"/>
          <w:color w:val="auto"/>
          <w:sz w:val="22"/>
          <w:szCs w:val="22"/>
        </w:rPr>
        <w:t>Pzp</w:t>
      </w:r>
      <w:proofErr w:type="spellEnd"/>
      <w:r w:rsidRPr="007009AE">
        <w:rPr>
          <w:rFonts w:ascii="Arial" w:hAnsi="Arial" w:cs="Arial"/>
          <w:color w:val="auto"/>
          <w:sz w:val="22"/>
          <w:szCs w:val="22"/>
        </w:rPr>
        <w:t xml:space="preserve"> (obwieszczenie Prezesa Urzędu Zamówień Publicznych).</w:t>
      </w:r>
    </w:p>
    <w:p w14:paraId="6AEE5D36" w14:textId="10483474" w:rsidR="007719C4" w:rsidRPr="00CF3510" w:rsidRDefault="007719C4" w:rsidP="00892DA6">
      <w:pPr>
        <w:tabs>
          <w:tab w:val="left" w:pos="0"/>
          <w:tab w:val="left" w:pos="360"/>
        </w:tabs>
        <w:spacing w:line="288" w:lineRule="auto"/>
        <w:jc w:val="both"/>
        <w:rPr>
          <w:rFonts w:ascii="Arial" w:hAnsi="Arial" w:cs="Arial"/>
          <w:bCs/>
          <w:color w:val="000000"/>
          <w:sz w:val="12"/>
          <w:szCs w:val="22"/>
        </w:rPr>
      </w:pPr>
    </w:p>
    <w:p w14:paraId="557ACBC4" w14:textId="77777777" w:rsidR="00281CBA" w:rsidRDefault="00281CBA" w:rsidP="00205A11">
      <w:pPr>
        <w:pStyle w:val="NormalnyWeb"/>
        <w:numPr>
          <w:ilvl w:val="0"/>
          <w:numId w:val="96"/>
        </w:numPr>
        <w:tabs>
          <w:tab w:val="left" w:pos="284"/>
        </w:tabs>
        <w:spacing w:before="0" w:after="0" w:line="288" w:lineRule="auto"/>
        <w:ind w:hanging="720"/>
        <w:jc w:val="both"/>
        <w:rPr>
          <w:rFonts w:ascii="Arial" w:eastAsia="MS Mincho;ＭＳ 明朝" w:hAnsi="Arial" w:cs="Arial"/>
          <w:b/>
          <w:sz w:val="22"/>
          <w:szCs w:val="22"/>
        </w:rPr>
      </w:pPr>
      <w:r w:rsidRPr="00281CBA">
        <w:rPr>
          <w:rFonts w:ascii="Arial" w:eastAsia="MS Mincho;ＭＳ 明朝" w:hAnsi="Arial" w:cs="Arial"/>
          <w:b/>
          <w:sz w:val="22"/>
          <w:szCs w:val="22"/>
        </w:rPr>
        <w:t>OPIS PRZEDMIOTU ZAMÓWIENIA</w:t>
      </w:r>
    </w:p>
    <w:p w14:paraId="62E7EE73" w14:textId="77777777" w:rsidR="00D52FD5" w:rsidRPr="00D52FD5" w:rsidRDefault="00D52FD5" w:rsidP="00D52FD5">
      <w:pPr>
        <w:pStyle w:val="NormalnyWeb"/>
        <w:tabs>
          <w:tab w:val="left" w:pos="284"/>
        </w:tabs>
        <w:spacing w:before="0" w:after="0" w:line="288" w:lineRule="auto"/>
        <w:ind w:left="720"/>
        <w:jc w:val="both"/>
        <w:rPr>
          <w:rFonts w:ascii="Arial" w:eastAsia="MS Mincho;ＭＳ 明朝" w:hAnsi="Arial" w:cs="Arial"/>
          <w:b/>
          <w:sz w:val="10"/>
          <w:szCs w:val="22"/>
        </w:rPr>
      </w:pPr>
    </w:p>
    <w:p w14:paraId="10823158" w14:textId="77777777" w:rsidR="0011355D" w:rsidRDefault="006F036C" w:rsidP="006F036C">
      <w:pPr>
        <w:widowControl/>
        <w:suppressAutoHyphens w:val="0"/>
        <w:spacing w:line="288" w:lineRule="auto"/>
        <w:jc w:val="both"/>
        <w:rPr>
          <w:rFonts w:ascii="Arial" w:hAnsi="Arial" w:cs="Arial"/>
          <w:color w:val="auto"/>
          <w:sz w:val="22"/>
          <w:szCs w:val="22"/>
        </w:rPr>
      </w:pPr>
      <w:r w:rsidRPr="006F036C">
        <w:rPr>
          <w:rFonts w:ascii="Arial" w:hAnsi="Arial" w:cs="Arial"/>
          <w:b/>
          <w:bCs/>
          <w:color w:val="auto"/>
          <w:sz w:val="22"/>
          <w:szCs w:val="22"/>
        </w:rPr>
        <w:t>3.1</w:t>
      </w:r>
      <w:r>
        <w:rPr>
          <w:rFonts w:ascii="Arial" w:hAnsi="Arial" w:cs="Arial"/>
          <w:color w:val="auto"/>
          <w:sz w:val="22"/>
          <w:szCs w:val="22"/>
        </w:rPr>
        <w:t xml:space="preserve"> </w:t>
      </w:r>
      <w:r w:rsidRPr="006F036C">
        <w:rPr>
          <w:rFonts w:ascii="Arial" w:hAnsi="Arial" w:cs="Arial"/>
          <w:color w:val="auto"/>
          <w:sz w:val="22"/>
          <w:szCs w:val="22"/>
        </w:rPr>
        <w:t>Przedmiot zamówienia obejmuje</w:t>
      </w:r>
      <w:r w:rsidR="0011355D">
        <w:rPr>
          <w:rFonts w:ascii="Arial" w:hAnsi="Arial" w:cs="Arial"/>
          <w:color w:val="auto"/>
          <w:sz w:val="22"/>
          <w:szCs w:val="22"/>
        </w:rPr>
        <w:t>:</w:t>
      </w:r>
    </w:p>
    <w:p w14:paraId="7C19D8D7" w14:textId="63E4229C" w:rsidR="0011355D" w:rsidRDefault="0011355D" w:rsidP="006F036C">
      <w:pPr>
        <w:widowControl/>
        <w:suppressAutoHyphens w:val="0"/>
        <w:spacing w:line="288" w:lineRule="auto"/>
        <w:jc w:val="both"/>
        <w:rPr>
          <w:rFonts w:ascii="Arial" w:hAnsi="Arial" w:cs="Arial"/>
          <w:color w:val="auto"/>
          <w:sz w:val="22"/>
          <w:szCs w:val="22"/>
        </w:rPr>
      </w:pPr>
      <w:r>
        <w:rPr>
          <w:rFonts w:ascii="Arial" w:hAnsi="Arial" w:cs="Arial"/>
          <w:color w:val="auto"/>
          <w:sz w:val="22"/>
          <w:szCs w:val="22"/>
        </w:rPr>
        <w:t>1) o</w:t>
      </w:r>
      <w:r w:rsidR="006F036C" w:rsidRPr="006F036C">
        <w:rPr>
          <w:rFonts w:ascii="Arial" w:hAnsi="Arial" w:cs="Arial"/>
          <w:color w:val="auto"/>
          <w:sz w:val="22"/>
          <w:szCs w:val="22"/>
        </w:rPr>
        <w:t>pracowanie dokumentacji projektowej przebudowy</w:t>
      </w:r>
      <w:r>
        <w:rPr>
          <w:rFonts w:ascii="Arial" w:hAnsi="Arial" w:cs="Arial"/>
          <w:color w:val="auto"/>
          <w:sz w:val="22"/>
          <w:szCs w:val="22"/>
        </w:rPr>
        <w:t>,</w:t>
      </w:r>
      <w:r w:rsidR="006F036C" w:rsidRPr="006F036C">
        <w:rPr>
          <w:rFonts w:ascii="Arial" w:hAnsi="Arial" w:cs="Arial"/>
          <w:color w:val="auto"/>
          <w:sz w:val="22"/>
          <w:szCs w:val="22"/>
        </w:rPr>
        <w:t xml:space="preserve"> modernizacji </w:t>
      </w:r>
      <w:r>
        <w:rPr>
          <w:rFonts w:ascii="Arial" w:hAnsi="Arial" w:cs="Arial"/>
          <w:color w:val="auto"/>
          <w:sz w:val="22"/>
          <w:szCs w:val="22"/>
        </w:rPr>
        <w:t xml:space="preserve"> i zagospodarowania terenu wokół</w:t>
      </w:r>
      <w:r w:rsidRPr="006F036C">
        <w:rPr>
          <w:rFonts w:ascii="Arial" w:hAnsi="Arial" w:cs="Arial"/>
          <w:color w:val="auto"/>
          <w:sz w:val="22"/>
          <w:szCs w:val="22"/>
        </w:rPr>
        <w:t xml:space="preserve"> </w:t>
      </w:r>
      <w:r w:rsidR="006F036C" w:rsidRPr="006F036C">
        <w:rPr>
          <w:rFonts w:ascii="Arial" w:hAnsi="Arial" w:cs="Arial"/>
          <w:color w:val="auto"/>
          <w:sz w:val="22"/>
          <w:szCs w:val="22"/>
        </w:rPr>
        <w:t>obiektu sportowo-basenowego Tczewskiego Centrum Sportu i Rekreacji  położonego przy ul. Wojska Polskiego</w:t>
      </w:r>
      <w:r>
        <w:rPr>
          <w:rFonts w:ascii="Arial" w:hAnsi="Arial" w:cs="Arial"/>
          <w:color w:val="auto"/>
          <w:sz w:val="22"/>
          <w:szCs w:val="22"/>
        </w:rPr>
        <w:t xml:space="preserve"> </w:t>
      </w:r>
      <w:r w:rsidR="006F036C" w:rsidRPr="006F036C">
        <w:rPr>
          <w:rFonts w:ascii="Arial" w:hAnsi="Arial" w:cs="Arial"/>
          <w:color w:val="auto"/>
          <w:sz w:val="22"/>
          <w:szCs w:val="22"/>
        </w:rPr>
        <w:t>28a w Tczewie</w:t>
      </w:r>
      <w:r>
        <w:rPr>
          <w:rFonts w:ascii="Arial" w:hAnsi="Arial" w:cs="Arial"/>
          <w:color w:val="auto"/>
          <w:sz w:val="22"/>
          <w:szCs w:val="22"/>
        </w:rPr>
        <w:t>,</w:t>
      </w:r>
      <w:r w:rsidR="006F036C" w:rsidRPr="006F036C">
        <w:rPr>
          <w:rFonts w:ascii="Arial" w:hAnsi="Arial" w:cs="Arial"/>
          <w:color w:val="auto"/>
          <w:sz w:val="22"/>
          <w:szCs w:val="22"/>
        </w:rPr>
        <w:t xml:space="preserve"> </w:t>
      </w:r>
      <w:r>
        <w:rPr>
          <w:rFonts w:ascii="Arial" w:hAnsi="Arial" w:cs="Arial"/>
          <w:color w:val="auto"/>
          <w:sz w:val="22"/>
          <w:szCs w:val="22"/>
        </w:rPr>
        <w:t>na działce  nr 504/2, obręb 6</w:t>
      </w:r>
      <w:r w:rsidR="009761BF">
        <w:rPr>
          <w:rFonts w:ascii="Arial" w:hAnsi="Arial" w:cs="Arial"/>
          <w:color w:val="auto"/>
          <w:sz w:val="22"/>
          <w:szCs w:val="22"/>
        </w:rPr>
        <w:t>,</w:t>
      </w:r>
      <w:r>
        <w:rPr>
          <w:rFonts w:ascii="Arial" w:hAnsi="Arial" w:cs="Arial"/>
          <w:color w:val="auto"/>
          <w:sz w:val="22"/>
          <w:szCs w:val="22"/>
        </w:rPr>
        <w:t xml:space="preserve"> </w:t>
      </w:r>
      <w:r>
        <w:rPr>
          <w:rFonts w:ascii="Arial" w:hAnsi="Arial" w:cs="Arial"/>
          <w:color w:val="auto"/>
          <w:sz w:val="22"/>
          <w:szCs w:val="22"/>
        </w:rPr>
        <w:br/>
        <w:t>2)</w:t>
      </w:r>
      <w:r w:rsidR="006F036C" w:rsidRPr="006F036C">
        <w:rPr>
          <w:rFonts w:ascii="Arial" w:hAnsi="Arial" w:cs="Arial"/>
          <w:color w:val="auto"/>
          <w:sz w:val="22"/>
          <w:szCs w:val="22"/>
        </w:rPr>
        <w:t xml:space="preserve"> uzyskanie ostatecznej decyzji pozwolenia na budowę lub dokonanie skutecznego zgłoszenia robót budowlanych</w:t>
      </w:r>
      <w:r>
        <w:rPr>
          <w:rFonts w:ascii="Arial" w:hAnsi="Arial" w:cs="Arial"/>
          <w:color w:val="auto"/>
          <w:sz w:val="22"/>
          <w:szCs w:val="22"/>
        </w:rPr>
        <w:t>,</w:t>
      </w:r>
      <w:r w:rsidR="006F036C" w:rsidRPr="006F036C">
        <w:rPr>
          <w:rFonts w:ascii="Arial" w:hAnsi="Arial" w:cs="Arial"/>
          <w:color w:val="auto"/>
          <w:sz w:val="22"/>
          <w:szCs w:val="22"/>
        </w:rPr>
        <w:t xml:space="preserve"> </w:t>
      </w:r>
    </w:p>
    <w:p w14:paraId="101913D4" w14:textId="6B45062E" w:rsidR="006F036C" w:rsidRDefault="0011355D" w:rsidP="006F036C">
      <w:pPr>
        <w:widowControl/>
        <w:suppressAutoHyphens w:val="0"/>
        <w:spacing w:line="288" w:lineRule="auto"/>
        <w:jc w:val="both"/>
        <w:rPr>
          <w:rFonts w:ascii="Arial" w:hAnsi="Arial" w:cs="Arial"/>
          <w:color w:val="auto"/>
          <w:sz w:val="22"/>
          <w:szCs w:val="22"/>
        </w:rPr>
      </w:pPr>
      <w:r>
        <w:rPr>
          <w:rFonts w:ascii="Arial" w:hAnsi="Arial" w:cs="Arial"/>
          <w:color w:val="auto"/>
          <w:sz w:val="22"/>
          <w:szCs w:val="22"/>
        </w:rPr>
        <w:t xml:space="preserve">3) </w:t>
      </w:r>
      <w:r w:rsidR="006F036C" w:rsidRPr="006F036C">
        <w:rPr>
          <w:rFonts w:ascii="Arial" w:hAnsi="Arial" w:cs="Arial"/>
          <w:color w:val="auto"/>
          <w:sz w:val="22"/>
          <w:szCs w:val="22"/>
        </w:rPr>
        <w:t>pełnienie nadzoru autorskiego.</w:t>
      </w:r>
      <w:r>
        <w:rPr>
          <w:rFonts w:ascii="Arial" w:hAnsi="Arial" w:cs="Arial"/>
          <w:color w:val="auto"/>
          <w:sz w:val="22"/>
          <w:szCs w:val="22"/>
        </w:rPr>
        <w:t xml:space="preserve"> </w:t>
      </w:r>
    </w:p>
    <w:p w14:paraId="64167A81" w14:textId="77777777" w:rsidR="00147130" w:rsidRPr="00147130" w:rsidRDefault="00147130" w:rsidP="00147130">
      <w:pPr>
        <w:pStyle w:val="Default"/>
        <w:spacing w:line="288" w:lineRule="auto"/>
        <w:jc w:val="both"/>
        <w:rPr>
          <w:sz w:val="10"/>
          <w:szCs w:val="22"/>
          <w:lang w:eastAsia="pl-PL"/>
        </w:rPr>
      </w:pPr>
    </w:p>
    <w:p w14:paraId="4D6691EF" w14:textId="44D2C257" w:rsidR="00792DB5" w:rsidRPr="00D1535A" w:rsidRDefault="00E23174" w:rsidP="00D1535A">
      <w:pPr>
        <w:widowControl/>
        <w:suppressAutoHyphens w:val="0"/>
        <w:spacing w:line="288" w:lineRule="auto"/>
        <w:jc w:val="both"/>
        <w:rPr>
          <w:rFonts w:ascii="Arial" w:hAnsi="Arial" w:cs="Arial"/>
          <w:color w:val="auto"/>
          <w:sz w:val="22"/>
          <w:szCs w:val="22"/>
        </w:rPr>
      </w:pPr>
      <w:r w:rsidRPr="006F036C">
        <w:rPr>
          <w:rFonts w:ascii="Arial" w:hAnsi="Arial" w:cs="Arial"/>
          <w:b/>
          <w:bCs/>
          <w:color w:val="auto"/>
          <w:sz w:val="22"/>
          <w:szCs w:val="22"/>
        </w:rPr>
        <w:t>3.1.1</w:t>
      </w:r>
      <w:r w:rsidR="00792DB5" w:rsidRPr="006F036C">
        <w:rPr>
          <w:rFonts w:ascii="Arial" w:hAnsi="Arial" w:cs="Arial"/>
          <w:color w:val="auto"/>
          <w:sz w:val="22"/>
          <w:szCs w:val="22"/>
        </w:rPr>
        <w:t xml:space="preserve"> </w:t>
      </w:r>
      <w:r w:rsidR="006F036C" w:rsidRPr="006F036C">
        <w:rPr>
          <w:rFonts w:ascii="Arial" w:hAnsi="Arial" w:cs="Arial"/>
          <w:color w:val="auto"/>
          <w:sz w:val="22"/>
          <w:szCs w:val="22"/>
        </w:rPr>
        <w:t xml:space="preserve">W zakres przedmiotu zamówienia wchodzi wykonanie wszystkich niezbędnych opracowań i czynności w celu sporządzenia dokumentacji projektowej, na podstawie której wykonane zostanie zadanie inwestycyjne, w tym następujące elementy dokumentacji projektowej: </w:t>
      </w:r>
    </w:p>
    <w:p w14:paraId="59654495" w14:textId="56FA8599" w:rsidR="00D1535A" w:rsidRPr="00D1535A" w:rsidRDefault="009761BF" w:rsidP="00205A11">
      <w:pPr>
        <w:widowControl/>
        <w:numPr>
          <w:ilvl w:val="0"/>
          <w:numId w:val="108"/>
        </w:numPr>
        <w:suppressAutoHyphens w:val="0"/>
        <w:spacing w:line="288" w:lineRule="auto"/>
        <w:ind w:left="284" w:hanging="284"/>
        <w:contextualSpacing/>
        <w:jc w:val="both"/>
        <w:rPr>
          <w:rFonts w:ascii="Arial" w:hAnsi="Arial" w:cs="Arial"/>
          <w:color w:val="auto"/>
          <w:sz w:val="22"/>
          <w:szCs w:val="22"/>
        </w:rPr>
      </w:pPr>
      <w:r>
        <w:rPr>
          <w:rFonts w:ascii="Arial" w:hAnsi="Arial" w:cs="Arial"/>
          <w:color w:val="auto"/>
          <w:sz w:val="22"/>
          <w:szCs w:val="22"/>
        </w:rPr>
        <w:t>o</w:t>
      </w:r>
      <w:r w:rsidR="00D1535A" w:rsidRPr="00D1535A">
        <w:rPr>
          <w:rFonts w:ascii="Arial" w:hAnsi="Arial" w:cs="Arial"/>
          <w:color w:val="auto"/>
          <w:sz w:val="22"/>
          <w:szCs w:val="22"/>
        </w:rPr>
        <w:t xml:space="preserve">pracowanie dla obiektu sportowo-basenowego </w:t>
      </w:r>
      <w:proofErr w:type="spellStart"/>
      <w:r w:rsidR="00D1535A" w:rsidRPr="00D1535A">
        <w:rPr>
          <w:rFonts w:ascii="Arial" w:hAnsi="Arial" w:cs="Arial"/>
          <w:color w:val="auto"/>
          <w:sz w:val="22"/>
          <w:szCs w:val="22"/>
        </w:rPr>
        <w:t>TCSiR</w:t>
      </w:r>
      <w:proofErr w:type="spellEnd"/>
      <w:r w:rsidR="00D1535A" w:rsidRPr="00D1535A">
        <w:rPr>
          <w:rFonts w:ascii="Arial" w:hAnsi="Arial" w:cs="Arial"/>
          <w:color w:val="auto"/>
          <w:sz w:val="22"/>
          <w:szCs w:val="22"/>
        </w:rPr>
        <w:t xml:space="preserve"> wielobranżowej inwentaryzacji: architektoniczno-budowlanej, instalacji sanitarnych: wodno-kanalizacyjnych, c.o., instalacji wentylacyjnych, instalacji technologii basenu, instalacji elektrycznych, wewnętrznych linii zasilających, w zakresie niezbędnym do wykonania projektu budowlanego i wykonawczego; </w:t>
      </w:r>
    </w:p>
    <w:p w14:paraId="1D04FBD2" w14:textId="13EFB6CE" w:rsidR="00D1535A" w:rsidRPr="00D1535A" w:rsidRDefault="009761BF" w:rsidP="00205A11">
      <w:pPr>
        <w:widowControl/>
        <w:numPr>
          <w:ilvl w:val="0"/>
          <w:numId w:val="108"/>
        </w:numPr>
        <w:suppressAutoHyphens w:val="0"/>
        <w:spacing w:line="288" w:lineRule="auto"/>
        <w:ind w:left="284" w:hanging="284"/>
        <w:contextualSpacing/>
        <w:jc w:val="both"/>
        <w:rPr>
          <w:rFonts w:ascii="Arial" w:hAnsi="Arial" w:cs="Arial"/>
          <w:color w:val="auto"/>
          <w:sz w:val="22"/>
          <w:szCs w:val="22"/>
        </w:rPr>
      </w:pPr>
      <w:r>
        <w:rPr>
          <w:rFonts w:ascii="Arial" w:hAnsi="Arial" w:cs="Arial"/>
          <w:color w:val="auto"/>
          <w:sz w:val="22"/>
          <w:szCs w:val="22"/>
        </w:rPr>
        <w:lastRenderedPageBreak/>
        <w:t>o</w:t>
      </w:r>
      <w:r w:rsidR="00D1535A" w:rsidRPr="00D1535A">
        <w:rPr>
          <w:rFonts w:ascii="Arial" w:hAnsi="Arial" w:cs="Arial"/>
          <w:color w:val="auto"/>
          <w:sz w:val="22"/>
          <w:szCs w:val="22"/>
        </w:rPr>
        <w:t xml:space="preserve">pracowanie ekspertyzy technicznej stanu technicznego obiektu sportowo-basenowego </w:t>
      </w:r>
      <w:proofErr w:type="spellStart"/>
      <w:r w:rsidR="00D1535A" w:rsidRPr="00D1535A">
        <w:rPr>
          <w:rFonts w:ascii="Arial" w:hAnsi="Arial" w:cs="Arial"/>
          <w:color w:val="auto"/>
          <w:sz w:val="22"/>
          <w:szCs w:val="22"/>
        </w:rPr>
        <w:t>TCSiR</w:t>
      </w:r>
      <w:proofErr w:type="spellEnd"/>
      <w:r w:rsidR="00D1535A" w:rsidRPr="00D1535A">
        <w:rPr>
          <w:rFonts w:ascii="Arial" w:hAnsi="Arial" w:cs="Arial"/>
          <w:color w:val="auto"/>
          <w:sz w:val="22"/>
          <w:szCs w:val="22"/>
        </w:rPr>
        <w:t xml:space="preserve"> (w tym m.in. ekspertyza stanu technicznego instalacji sanitarnych i elektrycznych, instalacji technologii basenu, ekspertyza stanu technicznego obiektu budowlanego </w:t>
      </w:r>
      <w:r w:rsidR="00D1535A">
        <w:rPr>
          <w:rFonts w:ascii="Arial" w:hAnsi="Arial" w:cs="Arial"/>
          <w:color w:val="auto"/>
          <w:sz w:val="22"/>
          <w:szCs w:val="22"/>
        </w:rPr>
        <w:br/>
      </w:r>
      <w:r w:rsidR="00D1535A" w:rsidRPr="00D1535A">
        <w:rPr>
          <w:rFonts w:ascii="Arial" w:hAnsi="Arial" w:cs="Arial"/>
          <w:color w:val="auto"/>
          <w:sz w:val="22"/>
          <w:szCs w:val="22"/>
        </w:rPr>
        <w:t>(w tym: konstrukcji słupów w hali basenowej, ściany w klatce schodowej prowadzącej do przestrzeni stropu wentylowanego -</w:t>
      </w:r>
      <w:r w:rsidR="00D1535A">
        <w:rPr>
          <w:rFonts w:ascii="Arial" w:hAnsi="Arial" w:cs="Arial"/>
          <w:color w:val="auto"/>
          <w:sz w:val="22"/>
          <w:szCs w:val="22"/>
        </w:rPr>
        <w:t xml:space="preserve"> </w:t>
      </w:r>
      <w:r w:rsidR="00D1535A" w:rsidRPr="00D1535A">
        <w:rPr>
          <w:rFonts w:ascii="Arial" w:hAnsi="Arial" w:cs="Arial"/>
          <w:color w:val="auto"/>
          <w:sz w:val="22"/>
          <w:szCs w:val="22"/>
        </w:rPr>
        <w:t xml:space="preserve">w związku z występowaniem rysy na ścianie, krótkiego wspornika przy schodach prowadzących z </w:t>
      </w:r>
      <w:proofErr w:type="spellStart"/>
      <w:r w:rsidR="00D1535A" w:rsidRPr="00D1535A">
        <w:rPr>
          <w:rFonts w:ascii="Arial" w:hAnsi="Arial" w:cs="Arial"/>
          <w:color w:val="auto"/>
          <w:sz w:val="22"/>
          <w:szCs w:val="22"/>
        </w:rPr>
        <w:t>podbasenia</w:t>
      </w:r>
      <w:proofErr w:type="spellEnd"/>
      <w:r w:rsidR="00D1535A" w:rsidRPr="00D1535A">
        <w:rPr>
          <w:rFonts w:ascii="Arial" w:hAnsi="Arial" w:cs="Arial"/>
          <w:color w:val="auto"/>
          <w:sz w:val="22"/>
          <w:szCs w:val="22"/>
        </w:rPr>
        <w:t xml:space="preserve">  do sali fitness w związku </w:t>
      </w:r>
      <w:r w:rsidR="00D1535A">
        <w:rPr>
          <w:rFonts w:ascii="Arial" w:hAnsi="Arial" w:cs="Arial"/>
          <w:color w:val="auto"/>
          <w:sz w:val="22"/>
          <w:szCs w:val="22"/>
        </w:rPr>
        <w:br/>
      </w:r>
      <w:r w:rsidR="00D1535A" w:rsidRPr="00D1535A">
        <w:rPr>
          <w:rFonts w:ascii="Arial" w:hAnsi="Arial" w:cs="Arial"/>
          <w:color w:val="auto"/>
          <w:sz w:val="22"/>
          <w:szCs w:val="22"/>
        </w:rPr>
        <w:t>z występowaniem na nim rys.)</w:t>
      </w:r>
      <w:r w:rsidR="00AB362F">
        <w:rPr>
          <w:rFonts w:ascii="Arial" w:hAnsi="Arial" w:cs="Arial"/>
          <w:color w:val="auto"/>
          <w:sz w:val="22"/>
          <w:szCs w:val="22"/>
        </w:rPr>
        <w:t>;</w:t>
      </w:r>
      <w:r w:rsidR="00D1535A" w:rsidRPr="00D1535A">
        <w:rPr>
          <w:rFonts w:ascii="Arial" w:hAnsi="Arial" w:cs="Arial"/>
          <w:color w:val="auto"/>
          <w:sz w:val="22"/>
          <w:szCs w:val="22"/>
        </w:rPr>
        <w:t xml:space="preserve"> </w:t>
      </w:r>
    </w:p>
    <w:p w14:paraId="633D6C25" w14:textId="5C521D0D" w:rsidR="00D1535A" w:rsidRPr="00D1535A" w:rsidRDefault="009761BF" w:rsidP="00205A11">
      <w:pPr>
        <w:widowControl/>
        <w:numPr>
          <w:ilvl w:val="0"/>
          <w:numId w:val="108"/>
        </w:numPr>
        <w:suppressAutoHyphens w:val="0"/>
        <w:spacing w:line="288" w:lineRule="auto"/>
        <w:ind w:left="284" w:hanging="284"/>
        <w:contextualSpacing/>
        <w:jc w:val="both"/>
        <w:rPr>
          <w:rFonts w:ascii="Arial" w:hAnsi="Arial" w:cs="Arial"/>
          <w:color w:val="auto"/>
          <w:sz w:val="22"/>
          <w:szCs w:val="22"/>
        </w:rPr>
      </w:pPr>
      <w:r>
        <w:rPr>
          <w:rFonts w:ascii="Arial" w:hAnsi="Arial" w:cs="Arial"/>
          <w:color w:val="auto"/>
          <w:sz w:val="22"/>
          <w:szCs w:val="22"/>
        </w:rPr>
        <w:t>w</w:t>
      </w:r>
      <w:r w:rsidR="00D1535A" w:rsidRPr="00D1535A">
        <w:rPr>
          <w:rFonts w:ascii="Arial" w:hAnsi="Arial" w:cs="Arial"/>
          <w:color w:val="auto"/>
          <w:sz w:val="22"/>
          <w:szCs w:val="22"/>
        </w:rPr>
        <w:t>ykonanie i uzgodnienie z Zamawiającym koncepcji przebudowy i modernizacji obiektu wraz z wszystkimi instalacjami, w tym technologią uzdatniania wody i wskazaniem głównych rozwiązań materiałowych i urządzeń, oraz zagospodarowania terenu;</w:t>
      </w:r>
    </w:p>
    <w:p w14:paraId="466AC4DF" w14:textId="098A1E53" w:rsidR="00D1535A" w:rsidRPr="00D1535A" w:rsidRDefault="009761BF" w:rsidP="00205A11">
      <w:pPr>
        <w:widowControl/>
        <w:numPr>
          <w:ilvl w:val="0"/>
          <w:numId w:val="108"/>
        </w:numPr>
        <w:suppressAutoHyphens w:val="0"/>
        <w:spacing w:line="288" w:lineRule="auto"/>
        <w:ind w:left="284" w:hanging="284"/>
        <w:contextualSpacing/>
        <w:jc w:val="both"/>
        <w:rPr>
          <w:rFonts w:ascii="Arial" w:hAnsi="Arial" w:cs="Arial"/>
          <w:color w:val="auto"/>
          <w:sz w:val="22"/>
          <w:szCs w:val="22"/>
        </w:rPr>
      </w:pPr>
      <w:r>
        <w:rPr>
          <w:rFonts w:ascii="Arial" w:hAnsi="Arial" w:cs="Arial"/>
          <w:color w:val="auto"/>
          <w:sz w:val="22"/>
          <w:szCs w:val="22"/>
        </w:rPr>
        <w:t>o</w:t>
      </w:r>
      <w:r w:rsidR="00D1535A" w:rsidRPr="00D1535A">
        <w:rPr>
          <w:rFonts w:ascii="Arial" w:hAnsi="Arial" w:cs="Arial"/>
          <w:color w:val="auto"/>
          <w:sz w:val="22"/>
          <w:szCs w:val="22"/>
        </w:rPr>
        <w:t xml:space="preserve">pracowanie wielobranżowego projektu budowlanego (z podziałem na: </w:t>
      </w:r>
      <w:r w:rsidR="00EE07C3">
        <w:rPr>
          <w:rFonts w:ascii="Arial" w:hAnsi="Arial" w:cs="Arial"/>
          <w:color w:val="auto"/>
          <w:sz w:val="22"/>
          <w:szCs w:val="22"/>
        </w:rPr>
        <w:t>p</w:t>
      </w:r>
      <w:r w:rsidR="00D1535A" w:rsidRPr="00D1535A">
        <w:rPr>
          <w:rFonts w:ascii="Arial" w:hAnsi="Arial" w:cs="Arial"/>
          <w:color w:val="auto"/>
          <w:sz w:val="22"/>
          <w:szCs w:val="22"/>
        </w:rPr>
        <w:t xml:space="preserve">rojekt </w:t>
      </w:r>
      <w:r>
        <w:rPr>
          <w:rFonts w:ascii="Arial" w:hAnsi="Arial" w:cs="Arial"/>
          <w:color w:val="auto"/>
          <w:sz w:val="22"/>
          <w:szCs w:val="22"/>
        </w:rPr>
        <w:t>z</w:t>
      </w:r>
      <w:r w:rsidR="00D1535A" w:rsidRPr="00D1535A">
        <w:rPr>
          <w:rFonts w:ascii="Arial" w:hAnsi="Arial" w:cs="Arial"/>
          <w:color w:val="auto"/>
          <w:sz w:val="22"/>
          <w:szCs w:val="22"/>
        </w:rPr>
        <w:t xml:space="preserve">agospodarowania </w:t>
      </w:r>
      <w:r>
        <w:rPr>
          <w:rFonts w:ascii="Arial" w:hAnsi="Arial" w:cs="Arial"/>
          <w:color w:val="auto"/>
          <w:sz w:val="22"/>
          <w:szCs w:val="22"/>
        </w:rPr>
        <w:t>t</w:t>
      </w:r>
      <w:r w:rsidR="00D1535A" w:rsidRPr="00D1535A">
        <w:rPr>
          <w:rFonts w:ascii="Arial" w:hAnsi="Arial" w:cs="Arial"/>
          <w:color w:val="auto"/>
          <w:sz w:val="22"/>
          <w:szCs w:val="22"/>
        </w:rPr>
        <w:t xml:space="preserve">erenu, </w:t>
      </w:r>
      <w:r>
        <w:rPr>
          <w:rFonts w:ascii="Arial" w:hAnsi="Arial" w:cs="Arial"/>
          <w:color w:val="auto"/>
          <w:sz w:val="22"/>
          <w:szCs w:val="22"/>
        </w:rPr>
        <w:t>p</w:t>
      </w:r>
      <w:r w:rsidR="00D1535A" w:rsidRPr="00D1535A">
        <w:rPr>
          <w:rFonts w:ascii="Arial" w:hAnsi="Arial" w:cs="Arial"/>
          <w:color w:val="auto"/>
          <w:sz w:val="22"/>
          <w:szCs w:val="22"/>
        </w:rPr>
        <w:t xml:space="preserve">rojekt </w:t>
      </w:r>
      <w:r>
        <w:rPr>
          <w:rFonts w:ascii="Arial" w:hAnsi="Arial" w:cs="Arial"/>
          <w:color w:val="auto"/>
          <w:sz w:val="22"/>
          <w:szCs w:val="22"/>
        </w:rPr>
        <w:t>a</w:t>
      </w:r>
      <w:r w:rsidR="00D1535A" w:rsidRPr="00D1535A">
        <w:rPr>
          <w:rFonts w:ascii="Arial" w:hAnsi="Arial" w:cs="Arial"/>
          <w:color w:val="auto"/>
          <w:sz w:val="22"/>
          <w:szCs w:val="22"/>
        </w:rPr>
        <w:t>rchitektoniczno-</w:t>
      </w:r>
      <w:r>
        <w:rPr>
          <w:rFonts w:ascii="Arial" w:hAnsi="Arial" w:cs="Arial"/>
          <w:color w:val="auto"/>
          <w:sz w:val="22"/>
          <w:szCs w:val="22"/>
        </w:rPr>
        <w:t>b</w:t>
      </w:r>
      <w:r w:rsidR="00D1535A" w:rsidRPr="00D1535A">
        <w:rPr>
          <w:rFonts w:ascii="Arial" w:hAnsi="Arial" w:cs="Arial"/>
          <w:color w:val="auto"/>
          <w:sz w:val="22"/>
          <w:szCs w:val="22"/>
        </w:rPr>
        <w:t xml:space="preserve">udowlany, </w:t>
      </w:r>
      <w:r>
        <w:rPr>
          <w:rFonts w:ascii="Arial" w:hAnsi="Arial" w:cs="Arial"/>
          <w:color w:val="auto"/>
          <w:sz w:val="22"/>
          <w:szCs w:val="22"/>
        </w:rPr>
        <w:t>p</w:t>
      </w:r>
      <w:r w:rsidR="00D1535A" w:rsidRPr="00D1535A">
        <w:rPr>
          <w:rFonts w:ascii="Arial" w:hAnsi="Arial" w:cs="Arial"/>
          <w:color w:val="auto"/>
          <w:sz w:val="22"/>
          <w:szCs w:val="22"/>
        </w:rPr>
        <w:t xml:space="preserve">rojekt </w:t>
      </w:r>
      <w:r>
        <w:rPr>
          <w:rFonts w:ascii="Arial" w:hAnsi="Arial" w:cs="Arial"/>
          <w:color w:val="auto"/>
          <w:sz w:val="22"/>
          <w:szCs w:val="22"/>
        </w:rPr>
        <w:t>t</w:t>
      </w:r>
      <w:r w:rsidR="00D1535A" w:rsidRPr="00D1535A">
        <w:rPr>
          <w:rFonts w:ascii="Arial" w:hAnsi="Arial" w:cs="Arial"/>
          <w:color w:val="auto"/>
          <w:sz w:val="22"/>
          <w:szCs w:val="22"/>
        </w:rPr>
        <w:t xml:space="preserve">echniczny) wraz </w:t>
      </w:r>
      <w:r>
        <w:rPr>
          <w:rFonts w:ascii="Arial" w:hAnsi="Arial" w:cs="Arial"/>
          <w:color w:val="auto"/>
          <w:sz w:val="22"/>
          <w:szCs w:val="22"/>
        </w:rPr>
        <w:br/>
      </w:r>
      <w:r w:rsidR="00D1535A" w:rsidRPr="00D1535A">
        <w:rPr>
          <w:rFonts w:ascii="Arial" w:hAnsi="Arial" w:cs="Arial"/>
          <w:color w:val="auto"/>
          <w:sz w:val="22"/>
          <w:szCs w:val="22"/>
        </w:rPr>
        <w:t>z wymaganymi uzgodnieniami, opiniami;</w:t>
      </w:r>
    </w:p>
    <w:p w14:paraId="090F7B67" w14:textId="3B4BA50E" w:rsidR="00D1535A" w:rsidRPr="00D1535A" w:rsidRDefault="009761BF" w:rsidP="00205A11">
      <w:pPr>
        <w:widowControl/>
        <w:numPr>
          <w:ilvl w:val="0"/>
          <w:numId w:val="108"/>
        </w:numPr>
        <w:suppressAutoHyphens w:val="0"/>
        <w:spacing w:line="288" w:lineRule="auto"/>
        <w:ind w:left="284" w:hanging="284"/>
        <w:contextualSpacing/>
        <w:jc w:val="both"/>
        <w:rPr>
          <w:rFonts w:ascii="Arial" w:hAnsi="Arial" w:cs="Arial"/>
          <w:color w:val="auto"/>
          <w:sz w:val="22"/>
          <w:szCs w:val="22"/>
        </w:rPr>
      </w:pPr>
      <w:r>
        <w:rPr>
          <w:rFonts w:ascii="Arial" w:hAnsi="Arial" w:cs="Arial"/>
          <w:color w:val="auto"/>
          <w:sz w:val="22"/>
          <w:szCs w:val="22"/>
        </w:rPr>
        <w:t>u</w:t>
      </w:r>
      <w:r w:rsidR="00D1535A" w:rsidRPr="00D1535A">
        <w:rPr>
          <w:rFonts w:ascii="Arial" w:hAnsi="Arial" w:cs="Arial"/>
          <w:color w:val="auto"/>
          <w:sz w:val="22"/>
          <w:szCs w:val="22"/>
        </w:rPr>
        <w:t>zyskanie</w:t>
      </w:r>
      <w:r w:rsidR="00AB362F">
        <w:rPr>
          <w:rFonts w:ascii="Arial" w:hAnsi="Arial" w:cs="Arial"/>
          <w:color w:val="auto"/>
          <w:sz w:val="22"/>
          <w:szCs w:val="22"/>
        </w:rPr>
        <w:t>,</w:t>
      </w:r>
      <w:r w:rsidR="00D1535A" w:rsidRPr="00D1535A">
        <w:rPr>
          <w:rFonts w:ascii="Arial" w:hAnsi="Arial" w:cs="Arial"/>
          <w:color w:val="auto"/>
          <w:sz w:val="22"/>
          <w:szCs w:val="22"/>
        </w:rPr>
        <w:t xml:space="preserve"> zgodnie z przepisami Prawa budowlanego</w:t>
      </w:r>
      <w:r w:rsidR="00AB362F">
        <w:rPr>
          <w:rFonts w:ascii="Arial" w:hAnsi="Arial" w:cs="Arial"/>
          <w:color w:val="auto"/>
          <w:sz w:val="22"/>
          <w:szCs w:val="22"/>
        </w:rPr>
        <w:t>,</w:t>
      </w:r>
      <w:r w:rsidR="00D1535A" w:rsidRPr="00D1535A">
        <w:rPr>
          <w:rFonts w:ascii="Arial" w:hAnsi="Arial" w:cs="Arial"/>
          <w:color w:val="auto"/>
          <w:sz w:val="22"/>
          <w:szCs w:val="22"/>
        </w:rPr>
        <w:t xml:space="preserve"> w imieniu Zamawiającego decyzji administracyjnej wydanej przez organ administracji architektoniczno-budowlanej zezwalającej na wykonanie w oparciu o projekt budowlany robót budowlanych lub dokonanie skutecznego zgłoszenia budowy/robót budowlanych (tj. jeżeli w ciągu 21 dni od dnia doręczenia zgłoszenia organ administracji architektoniczno-budowlanej nie wniesie sprzeciwu);</w:t>
      </w:r>
    </w:p>
    <w:p w14:paraId="31FDD079" w14:textId="282D5EE0" w:rsidR="00D1535A" w:rsidRPr="00D1535A" w:rsidRDefault="009761BF" w:rsidP="00205A11">
      <w:pPr>
        <w:widowControl/>
        <w:numPr>
          <w:ilvl w:val="0"/>
          <w:numId w:val="108"/>
        </w:numPr>
        <w:suppressAutoHyphens w:val="0"/>
        <w:spacing w:line="288" w:lineRule="auto"/>
        <w:ind w:left="284" w:hanging="284"/>
        <w:contextualSpacing/>
        <w:jc w:val="both"/>
        <w:rPr>
          <w:rFonts w:ascii="Arial" w:hAnsi="Arial" w:cs="Arial"/>
          <w:color w:val="auto"/>
          <w:sz w:val="22"/>
          <w:szCs w:val="22"/>
        </w:rPr>
      </w:pPr>
      <w:r>
        <w:rPr>
          <w:rFonts w:ascii="Arial" w:hAnsi="Arial" w:cs="Arial"/>
          <w:color w:val="auto"/>
          <w:sz w:val="22"/>
          <w:szCs w:val="22"/>
        </w:rPr>
        <w:t>o</w:t>
      </w:r>
      <w:r w:rsidR="00D1535A" w:rsidRPr="00D1535A">
        <w:rPr>
          <w:rFonts w:ascii="Arial" w:hAnsi="Arial" w:cs="Arial"/>
          <w:color w:val="auto"/>
          <w:sz w:val="22"/>
          <w:szCs w:val="22"/>
        </w:rPr>
        <w:t>pracowanie projektów wykonawczych, w tym m.in.:</w:t>
      </w:r>
    </w:p>
    <w:p w14:paraId="1D6BD17C" w14:textId="77777777" w:rsidR="00CD68BF" w:rsidRPr="006E0157" w:rsidRDefault="00CD68BF" w:rsidP="00CD68BF">
      <w:pPr>
        <w:widowControl/>
        <w:numPr>
          <w:ilvl w:val="0"/>
          <w:numId w:val="109"/>
        </w:numPr>
        <w:suppressAutoHyphens w:val="0"/>
        <w:spacing w:line="288" w:lineRule="auto"/>
        <w:ind w:left="567" w:hanging="283"/>
        <w:contextualSpacing/>
        <w:jc w:val="both"/>
        <w:rPr>
          <w:rFonts w:ascii="Arial" w:hAnsi="Arial" w:cs="Arial"/>
          <w:sz w:val="22"/>
          <w:szCs w:val="22"/>
        </w:rPr>
      </w:pPr>
      <w:r w:rsidRPr="006E0157">
        <w:rPr>
          <w:rFonts w:ascii="Arial" w:hAnsi="Arial" w:cs="Arial"/>
          <w:sz w:val="22"/>
          <w:szCs w:val="22"/>
        </w:rPr>
        <w:t xml:space="preserve">architektura; </w:t>
      </w:r>
    </w:p>
    <w:p w14:paraId="4C5045B5" w14:textId="77777777" w:rsidR="00CD68BF" w:rsidRPr="006E0157" w:rsidRDefault="00CD68BF" w:rsidP="00CD68BF">
      <w:pPr>
        <w:widowControl/>
        <w:numPr>
          <w:ilvl w:val="0"/>
          <w:numId w:val="109"/>
        </w:numPr>
        <w:suppressAutoHyphens w:val="0"/>
        <w:spacing w:line="288" w:lineRule="auto"/>
        <w:ind w:left="567" w:hanging="283"/>
        <w:contextualSpacing/>
        <w:jc w:val="both"/>
        <w:rPr>
          <w:rFonts w:ascii="Arial" w:hAnsi="Arial" w:cs="Arial"/>
          <w:sz w:val="22"/>
          <w:szCs w:val="22"/>
        </w:rPr>
      </w:pPr>
      <w:r w:rsidRPr="006E0157">
        <w:rPr>
          <w:rFonts w:ascii="Arial" w:hAnsi="Arial" w:cs="Arial"/>
          <w:sz w:val="22"/>
          <w:szCs w:val="22"/>
        </w:rPr>
        <w:t>kolorystyka elewacji;</w:t>
      </w:r>
    </w:p>
    <w:p w14:paraId="3E8F0B6B" w14:textId="77777777" w:rsidR="00CD68BF" w:rsidRPr="006E0157" w:rsidRDefault="00CD68BF" w:rsidP="00CD68BF">
      <w:pPr>
        <w:widowControl/>
        <w:numPr>
          <w:ilvl w:val="0"/>
          <w:numId w:val="109"/>
        </w:numPr>
        <w:suppressAutoHyphens w:val="0"/>
        <w:spacing w:line="288" w:lineRule="auto"/>
        <w:ind w:left="567" w:hanging="283"/>
        <w:contextualSpacing/>
        <w:jc w:val="both"/>
        <w:rPr>
          <w:rFonts w:ascii="Arial" w:hAnsi="Arial" w:cs="Arial"/>
          <w:sz w:val="22"/>
          <w:szCs w:val="22"/>
        </w:rPr>
      </w:pPr>
      <w:r w:rsidRPr="006E0157">
        <w:rPr>
          <w:rFonts w:ascii="Arial" w:hAnsi="Arial" w:cs="Arial"/>
          <w:sz w:val="22"/>
          <w:szCs w:val="22"/>
        </w:rPr>
        <w:t>projekt architektoniczny wnętrz;</w:t>
      </w:r>
    </w:p>
    <w:p w14:paraId="10B5D979" w14:textId="77777777" w:rsidR="00CD68BF" w:rsidRPr="006E0157" w:rsidRDefault="00CD68BF" w:rsidP="00CD68BF">
      <w:pPr>
        <w:widowControl/>
        <w:numPr>
          <w:ilvl w:val="0"/>
          <w:numId w:val="109"/>
        </w:numPr>
        <w:suppressAutoHyphens w:val="0"/>
        <w:spacing w:line="288" w:lineRule="auto"/>
        <w:ind w:left="567" w:hanging="283"/>
        <w:contextualSpacing/>
        <w:jc w:val="both"/>
        <w:rPr>
          <w:rFonts w:ascii="Arial" w:hAnsi="Arial" w:cs="Arial"/>
          <w:sz w:val="22"/>
          <w:szCs w:val="22"/>
        </w:rPr>
      </w:pPr>
      <w:r w:rsidRPr="006E0157">
        <w:rPr>
          <w:rFonts w:ascii="Arial" w:hAnsi="Arial" w:cs="Arial"/>
          <w:sz w:val="22"/>
          <w:szCs w:val="22"/>
        </w:rPr>
        <w:t>kolorystyka i aranżacja wyposażenia wnętrz i pomieszczeń ze szczegółowym wykazem sprzętu;</w:t>
      </w:r>
    </w:p>
    <w:p w14:paraId="2B64A304" w14:textId="77777777" w:rsidR="00CD68BF" w:rsidRPr="006E0157" w:rsidRDefault="00CD68BF" w:rsidP="00CD68BF">
      <w:pPr>
        <w:widowControl/>
        <w:numPr>
          <w:ilvl w:val="0"/>
          <w:numId w:val="109"/>
        </w:numPr>
        <w:suppressAutoHyphens w:val="0"/>
        <w:spacing w:line="288" w:lineRule="auto"/>
        <w:ind w:left="567" w:hanging="283"/>
        <w:contextualSpacing/>
        <w:jc w:val="both"/>
        <w:rPr>
          <w:rFonts w:ascii="Arial" w:hAnsi="Arial" w:cs="Arial"/>
          <w:sz w:val="22"/>
          <w:szCs w:val="22"/>
        </w:rPr>
      </w:pPr>
      <w:r w:rsidRPr="006E0157">
        <w:rPr>
          <w:rFonts w:ascii="Arial" w:hAnsi="Arial" w:cs="Arial"/>
          <w:sz w:val="22"/>
          <w:szCs w:val="22"/>
        </w:rPr>
        <w:t>system nagłośnienia;</w:t>
      </w:r>
    </w:p>
    <w:p w14:paraId="4ECEA2CC" w14:textId="77777777" w:rsidR="00CD68BF" w:rsidRPr="006E0157" w:rsidRDefault="00CD68BF" w:rsidP="00CD68BF">
      <w:pPr>
        <w:widowControl/>
        <w:numPr>
          <w:ilvl w:val="0"/>
          <w:numId w:val="109"/>
        </w:numPr>
        <w:suppressAutoHyphens w:val="0"/>
        <w:spacing w:line="288" w:lineRule="auto"/>
        <w:ind w:left="567" w:hanging="283"/>
        <w:contextualSpacing/>
        <w:jc w:val="both"/>
        <w:rPr>
          <w:rFonts w:ascii="Arial" w:hAnsi="Arial" w:cs="Arial"/>
          <w:sz w:val="22"/>
          <w:szCs w:val="22"/>
        </w:rPr>
      </w:pPr>
      <w:r w:rsidRPr="006E0157">
        <w:rPr>
          <w:rFonts w:ascii="Arial" w:hAnsi="Arial" w:cs="Arial"/>
          <w:sz w:val="22"/>
          <w:szCs w:val="22"/>
        </w:rPr>
        <w:t>instalacje wod.-kan.;</w:t>
      </w:r>
    </w:p>
    <w:p w14:paraId="68485DD9" w14:textId="77777777" w:rsidR="00CD68BF" w:rsidRPr="006E0157" w:rsidRDefault="00CD68BF" w:rsidP="00CD68BF">
      <w:pPr>
        <w:widowControl/>
        <w:numPr>
          <w:ilvl w:val="0"/>
          <w:numId w:val="109"/>
        </w:numPr>
        <w:suppressAutoHyphens w:val="0"/>
        <w:spacing w:line="288" w:lineRule="auto"/>
        <w:ind w:left="567" w:hanging="283"/>
        <w:contextualSpacing/>
        <w:jc w:val="both"/>
        <w:rPr>
          <w:rFonts w:ascii="Arial" w:hAnsi="Arial" w:cs="Arial"/>
          <w:sz w:val="22"/>
          <w:szCs w:val="22"/>
        </w:rPr>
      </w:pPr>
      <w:r w:rsidRPr="006E0157">
        <w:rPr>
          <w:rFonts w:ascii="Arial" w:hAnsi="Arial" w:cs="Arial"/>
          <w:sz w:val="22"/>
          <w:szCs w:val="22"/>
        </w:rPr>
        <w:t>instalacja centralnego ogrzewania;</w:t>
      </w:r>
    </w:p>
    <w:p w14:paraId="3B4543B2" w14:textId="77777777" w:rsidR="00CD68BF" w:rsidRPr="006E0157" w:rsidRDefault="00CD68BF" w:rsidP="00CD68BF">
      <w:pPr>
        <w:widowControl/>
        <w:numPr>
          <w:ilvl w:val="0"/>
          <w:numId w:val="109"/>
        </w:numPr>
        <w:suppressAutoHyphens w:val="0"/>
        <w:spacing w:line="288" w:lineRule="auto"/>
        <w:ind w:left="567" w:hanging="283"/>
        <w:contextualSpacing/>
        <w:jc w:val="both"/>
        <w:rPr>
          <w:rFonts w:ascii="Arial" w:hAnsi="Arial" w:cs="Arial"/>
          <w:sz w:val="22"/>
          <w:szCs w:val="22"/>
        </w:rPr>
      </w:pPr>
      <w:r w:rsidRPr="006E0157">
        <w:rPr>
          <w:rFonts w:ascii="Arial" w:hAnsi="Arial" w:cs="Arial"/>
          <w:sz w:val="22"/>
          <w:szCs w:val="22"/>
        </w:rPr>
        <w:t>instalacja wentylacji;</w:t>
      </w:r>
    </w:p>
    <w:p w14:paraId="6B42D2C9" w14:textId="77777777" w:rsidR="00CD68BF" w:rsidRPr="006E0157" w:rsidRDefault="00CD68BF" w:rsidP="00CD68BF">
      <w:pPr>
        <w:widowControl/>
        <w:numPr>
          <w:ilvl w:val="0"/>
          <w:numId w:val="109"/>
        </w:numPr>
        <w:suppressAutoHyphens w:val="0"/>
        <w:spacing w:line="288" w:lineRule="auto"/>
        <w:ind w:left="567" w:hanging="283"/>
        <w:contextualSpacing/>
        <w:jc w:val="both"/>
        <w:rPr>
          <w:rFonts w:ascii="Arial" w:hAnsi="Arial" w:cs="Arial"/>
          <w:sz w:val="22"/>
          <w:szCs w:val="22"/>
        </w:rPr>
      </w:pPr>
      <w:r w:rsidRPr="006E0157">
        <w:rPr>
          <w:rFonts w:ascii="Arial" w:hAnsi="Arial" w:cs="Arial"/>
          <w:sz w:val="22"/>
          <w:szCs w:val="22"/>
        </w:rPr>
        <w:t>instalacja klimatyzacji;</w:t>
      </w:r>
    </w:p>
    <w:p w14:paraId="7D9D6206" w14:textId="77777777" w:rsidR="00CD68BF" w:rsidRPr="004A21BA" w:rsidRDefault="00CD68BF" w:rsidP="00CD68BF">
      <w:pPr>
        <w:widowControl/>
        <w:numPr>
          <w:ilvl w:val="0"/>
          <w:numId w:val="109"/>
        </w:numPr>
        <w:suppressAutoHyphens w:val="0"/>
        <w:spacing w:line="288" w:lineRule="auto"/>
        <w:ind w:left="567" w:hanging="283"/>
        <w:contextualSpacing/>
        <w:jc w:val="both"/>
        <w:rPr>
          <w:rFonts w:ascii="Arial" w:hAnsi="Arial" w:cs="Arial"/>
          <w:sz w:val="22"/>
          <w:szCs w:val="22"/>
        </w:rPr>
      </w:pPr>
      <w:r w:rsidRPr="006E0157">
        <w:rPr>
          <w:rFonts w:ascii="Arial" w:hAnsi="Arial" w:cs="Arial"/>
          <w:sz w:val="22"/>
          <w:szCs w:val="22"/>
        </w:rPr>
        <w:t xml:space="preserve">instalacje elektryczne, w tym niskoprądowe, automatyki pomiarowo-dozującej technologii basenu, automatyki, sterowania i sygnalizacji, </w:t>
      </w:r>
      <w:r w:rsidRPr="004A21BA">
        <w:rPr>
          <w:rFonts w:ascii="Arial" w:hAnsi="Arial" w:cs="Arial"/>
          <w:sz w:val="22"/>
          <w:szCs w:val="22"/>
        </w:rPr>
        <w:t>Elektroniczny System Obsługi Klienta (ESOK)</w:t>
      </w:r>
      <w:r>
        <w:rPr>
          <w:rFonts w:ascii="Arial" w:hAnsi="Arial" w:cs="Arial"/>
          <w:sz w:val="22"/>
          <w:szCs w:val="22"/>
        </w:rPr>
        <w:t>,</w:t>
      </w:r>
      <w:r w:rsidRPr="004A21BA">
        <w:rPr>
          <w:rFonts w:ascii="Arial" w:hAnsi="Arial" w:cs="Arial"/>
          <w:sz w:val="22"/>
          <w:szCs w:val="22"/>
        </w:rPr>
        <w:t xml:space="preserve"> System Zarządzania Budynkiem (BMS), system monitoringu audiowizualnego (CCTV), system nadzoru przebiegu procesów technologicznych (SCADA);</w:t>
      </w:r>
    </w:p>
    <w:p w14:paraId="19C68DDF" w14:textId="77777777" w:rsidR="00CD68BF" w:rsidRPr="004A21BA" w:rsidRDefault="00CD68BF" w:rsidP="00CD68BF">
      <w:pPr>
        <w:widowControl/>
        <w:numPr>
          <w:ilvl w:val="0"/>
          <w:numId w:val="109"/>
        </w:numPr>
        <w:suppressAutoHyphens w:val="0"/>
        <w:spacing w:line="288" w:lineRule="auto"/>
        <w:ind w:left="567" w:hanging="283"/>
        <w:contextualSpacing/>
        <w:jc w:val="both"/>
        <w:rPr>
          <w:rFonts w:ascii="Arial" w:hAnsi="Arial" w:cs="Arial"/>
          <w:sz w:val="22"/>
          <w:szCs w:val="22"/>
        </w:rPr>
      </w:pPr>
      <w:r w:rsidRPr="004A21BA">
        <w:rPr>
          <w:rFonts w:ascii="Arial" w:hAnsi="Arial" w:cs="Arial"/>
          <w:sz w:val="22"/>
          <w:szCs w:val="22"/>
        </w:rPr>
        <w:t>instalacji fotowoltaicznej;</w:t>
      </w:r>
    </w:p>
    <w:p w14:paraId="713D6A11" w14:textId="77777777" w:rsidR="00CD68BF" w:rsidRPr="005C58AD" w:rsidRDefault="00CD68BF" w:rsidP="00CD68BF">
      <w:pPr>
        <w:widowControl/>
        <w:numPr>
          <w:ilvl w:val="0"/>
          <w:numId w:val="109"/>
        </w:numPr>
        <w:suppressAutoHyphens w:val="0"/>
        <w:spacing w:line="288" w:lineRule="auto"/>
        <w:ind w:left="567" w:hanging="283"/>
        <w:contextualSpacing/>
        <w:jc w:val="both"/>
        <w:rPr>
          <w:rFonts w:ascii="Arial" w:hAnsi="Arial" w:cs="Arial"/>
          <w:strike/>
          <w:color w:val="0070C0"/>
          <w:sz w:val="22"/>
          <w:szCs w:val="22"/>
        </w:rPr>
      </w:pPr>
      <w:r w:rsidRPr="004A21BA">
        <w:rPr>
          <w:rFonts w:ascii="Arial" w:hAnsi="Arial" w:cs="Arial"/>
          <w:sz w:val="22"/>
          <w:szCs w:val="22"/>
        </w:rPr>
        <w:t>instalacji solarnej;</w:t>
      </w:r>
      <w:r w:rsidRPr="00963209">
        <w:rPr>
          <w:rFonts w:ascii="Arial" w:hAnsi="Arial" w:cs="Arial"/>
          <w:color w:val="FF0000"/>
          <w:sz w:val="22"/>
          <w:szCs w:val="22"/>
        </w:rPr>
        <w:t xml:space="preserve"> </w:t>
      </w:r>
    </w:p>
    <w:p w14:paraId="5C1B0802" w14:textId="77777777" w:rsidR="00CD68BF" w:rsidRDefault="00CD68BF" w:rsidP="00CD68BF">
      <w:pPr>
        <w:widowControl/>
        <w:numPr>
          <w:ilvl w:val="0"/>
          <w:numId w:val="109"/>
        </w:numPr>
        <w:suppressAutoHyphens w:val="0"/>
        <w:spacing w:line="288" w:lineRule="auto"/>
        <w:ind w:left="567" w:hanging="283"/>
        <w:contextualSpacing/>
        <w:jc w:val="both"/>
        <w:rPr>
          <w:rFonts w:ascii="Arial" w:hAnsi="Arial" w:cs="Arial"/>
          <w:sz w:val="22"/>
          <w:szCs w:val="22"/>
        </w:rPr>
      </w:pPr>
      <w:r w:rsidRPr="004A21BA">
        <w:rPr>
          <w:rFonts w:ascii="Arial" w:hAnsi="Arial" w:cs="Arial"/>
          <w:sz w:val="22"/>
          <w:szCs w:val="22"/>
        </w:rPr>
        <w:t>instalacji pomp ciepła, jako wspomagające źródło ciepła;</w:t>
      </w:r>
    </w:p>
    <w:p w14:paraId="140F1C0E" w14:textId="77777777" w:rsidR="00CD68BF" w:rsidRPr="004A21BA" w:rsidRDefault="00CD68BF" w:rsidP="00CD68BF">
      <w:pPr>
        <w:widowControl/>
        <w:numPr>
          <w:ilvl w:val="0"/>
          <w:numId w:val="109"/>
        </w:numPr>
        <w:suppressAutoHyphens w:val="0"/>
        <w:spacing w:line="288" w:lineRule="auto"/>
        <w:ind w:left="567" w:hanging="283"/>
        <w:contextualSpacing/>
        <w:jc w:val="both"/>
        <w:rPr>
          <w:rFonts w:ascii="Arial" w:hAnsi="Arial" w:cs="Arial"/>
          <w:sz w:val="22"/>
          <w:szCs w:val="22"/>
        </w:rPr>
      </w:pPr>
      <w:r>
        <w:rPr>
          <w:rFonts w:ascii="Arial" w:hAnsi="Arial" w:cs="Arial"/>
          <w:sz w:val="22"/>
          <w:szCs w:val="22"/>
        </w:rPr>
        <w:t>alternatywnych źródeł energii;</w:t>
      </w:r>
    </w:p>
    <w:p w14:paraId="3044517E" w14:textId="70437F5B" w:rsidR="00D1535A" w:rsidRPr="00CD68BF" w:rsidRDefault="00CD68BF" w:rsidP="00CD68BF">
      <w:pPr>
        <w:widowControl/>
        <w:numPr>
          <w:ilvl w:val="0"/>
          <w:numId w:val="109"/>
        </w:numPr>
        <w:suppressAutoHyphens w:val="0"/>
        <w:spacing w:line="288" w:lineRule="auto"/>
        <w:ind w:left="567" w:hanging="283"/>
        <w:contextualSpacing/>
        <w:jc w:val="both"/>
        <w:rPr>
          <w:rFonts w:ascii="Arial" w:hAnsi="Arial" w:cs="Arial"/>
          <w:sz w:val="22"/>
          <w:szCs w:val="22"/>
        </w:rPr>
      </w:pPr>
      <w:r w:rsidRPr="006E0157">
        <w:rPr>
          <w:rFonts w:ascii="Arial" w:hAnsi="Arial" w:cs="Arial"/>
          <w:sz w:val="22"/>
          <w:szCs w:val="22"/>
        </w:rPr>
        <w:t>oznakowanie i wyposażenie sportowe  umożliwiające prowadzenie zawodów sportowych;</w:t>
      </w:r>
    </w:p>
    <w:p w14:paraId="5BCF9DED" w14:textId="2E017F28" w:rsidR="00D1535A" w:rsidRPr="00AB362F" w:rsidRDefault="00AB362F" w:rsidP="00205A11">
      <w:pPr>
        <w:pStyle w:val="Akapitzlist"/>
        <w:widowControl/>
        <w:numPr>
          <w:ilvl w:val="0"/>
          <w:numId w:val="108"/>
        </w:numPr>
        <w:suppressAutoHyphens w:val="0"/>
        <w:spacing w:line="288" w:lineRule="auto"/>
        <w:ind w:left="284" w:hanging="284"/>
        <w:jc w:val="both"/>
        <w:rPr>
          <w:rFonts w:ascii="Arial" w:hAnsi="Arial" w:cs="Arial"/>
          <w:color w:val="auto"/>
          <w:sz w:val="22"/>
          <w:szCs w:val="22"/>
        </w:rPr>
      </w:pPr>
      <w:r>
        <w:rPr>
          <w:rFonts w:ascii="Arial" w:hAnsi="Arial" w:cs="Arial"/>
          <w:color w:val="auto"/>
          <w:sz w:val="22"/>
          <w:szCs w:val="22"/>
        </w:rPr>
        <w:t xml:space="preserve"> </w:t>
      </w:r>
      <w:r w:rsidR="00D1535A" w:rsidRPr="00AB362F">
        <w:rPr>
          <w:rFonts w:ascii="Arial" w:hAnsi="Arial" w:cs="Arial"/>
          <w:color w:val="auto"/>
          <w:sz w:val="22"/>
          <w:szCs w:val="22"/>
        </w:rPr>
        <w:t xml:space="preserve">przygotowanie zestawień wyposażenia obiektu w </w:t>
      </w:r>
      <w:r w:rsidR="00D1535A" w:rsidRPr="00D90BE9">
        <w:rPr>
          <w:rFonts w:ascii="Arial" w:hAnsi="Arial" w:cs="Arial"/>
          <w:color w:val="auto"/>
          <w:sz w:val="22"/>
          <w:szCs w:val="22"/>
        </w:rPr>
        <w:t>urządzenia, sprzęt;</w:t>
      </w:r>
      <w:r w:rsidRPr="00D90BE9">
        <w:rPr>
          <w:rFonts w:ascii="Arial" w:hAnsi="Arial" w:cs="Arial"/>
          <w:color w:val="auto"/>
          <w:sz w:val="22"/>
          <w:szCs w:val="22"/>
        </w:rPr>
        <w:t xml:space="preserve"> </w:t>
      </w:r>
    </w:p>
    <w:p w14:paraId="3267A54E" w14:textId="77846C37" w:rsidR="00D1535A" w:rsidRDefault="00AB362F" w:rsidP="00205A11">
      <w:pPr>
        <w:pStyle w:val="Akapitzlist"/>
        <w:widowControl/>
        <w:numPr>
          <w:ilvl w:val="0"/>
          <w:numId w:val="108"/>
        </w:numPr>
        <w:suppressAutoHyphens w:val="0"/>
        <w:spacing w:line="288" w:lineRule="auto"/>
        <w:ind w:left="284" w:hanging="284"/>
        <w:jc w:val="both"/>
        <w:rPr>
          <w:rFonts w:ascii="Arial" w:hAnsi="Arial" w:cs="Arial"/>
          <w:color w:val="auto"/>
          <w:sz w:val="22"/>
          <w:szCs w:val="22"/>
        </w:rPr>
      </w:pPr>
      <w:r>
        <w:rPr>
          <w:rFonts w:ascii="Arial" w:hAnsi="Arial" w:cs="Arial"/>
          <w:color w:val="auto"/>
          <w:sz w:val="22"/>
          <w:szCs w:val="22"/>
        </w:rPr>
        <w:t xml:space="preserve"> </w:t>
      </w:r>
      <w:r w:rsidR="00D1535A">
        <w:rPr>
          <w:rFonts w:ascii="Arial" w:hAnsi="Arial" w:cs="Arial"/>
          <w:color w:val="auto"/>
          <w:sz w:val="22"/>
          <w:szCs w:val="22"/>
        </w:rPr>
        <w:t>o</w:t>
      </w:r>
      <w:r w:rsidR="00D1535A" w:rsidRPr="00D1535A">
        <w:rPr>
          <w:rFonts w:ascii="Arial" w:hAnsi="Arial" w:cs="Arial"/>
          <w:color w:val="auto"/>
          <w:sz w:val="22"/>
          <w:szCs w:val="22"/>
        </w:rPr>
        <w:t>pracowanie przedmiarów robót, z podziałem na branże;</w:t>
      </w:r>
    </w:p>
    <w:p w14:paraId="7E66272A" w14:textId="2E387A2F" w:rsidR="00AB362F" w:rsidRDefault="00AB362F" w:rsidP="00205A11">
      <w:pPr>
        <w:pStyle w:val="Akapitzlist"/>
        <w:widowControl/>
        <w:numPr>
          <w:ilvl w:val="0"/>
          <w:numId w:val="108"/>
        </w:numPr>
        <w:suppressAutoHyphens w:val="0"/>
        <w:spacing w:line="288" w:lineRule="auto"/>
        <w:ind w:left="284" w:hanging="284"/>
        <w:jc w:val="both"/>
        <w:rPr>
          <w:rFonts w:ascii="Arial" w:hAnsi="Arial" w:cs="Arial"/>
          <w:color w:val="auto"/>
          <w:sz w:val="22"/>
          <w:szCs w:val="22"/>
        </w:rPr>
      </w:pPr>
      <w:r>
        <w:rPr>
          <w:rFonts w:ascii="Arial" w:hAnsi="Arial" w:cs="Arial"/>
          <w:color w:val="auto"/>
          <w:sz w:val="22"/>
          <w:szCs w:val="22"/>
        </w:rPr>
        <w:t xml:space="preserve"> </w:t>
      </w:r>
      <w:r w:rsidR="00D1535A">
        <w:rPr>
          <w:rFonts w:ascii="Arial" w:hAnsi="Arial" w:cs="Arial"/>
          <w:color w:val="auto"/>
          <w:sz w:val="22"/>
          <w:szCs w:val="22"/>
        </w:rPr>
        <w:t>o</w:t>
      </w:r>
      <w:r w:rsidR="00D1535A" w:rsidRPr="00D1535A">
        <w:rPr>
          <w:rFonts w:ascii="Arial" w:hAnsi="Arial" w:cs="Arial"/>
          <w:color w:val="auto"/>
          <w:sz w:val="22"/>
          <w:szCs w:val="22"/>
        </w:rPr>
        <w:t>pracowanie kosztorysu inwestorskiego, z podziałem na branże;</w:t>
      </w:r>
    </w:p>
    <w:p w14:paraId="34849FAB" w14:textId="33C096CE" w:rsidR="00D1535A" w:rsidRPr="00AB362F" w:rsidRDefault="00D1535A" w:rsidP="00205A11">
      <w:pPr>
        <w:pStyle w:val="Akapitzlist"/>
        <w:widowControl/>
        <w:numPr>
          <w:ilvl w:val="0"/>
          <w:numId w:val="108"/>
        </w:numPr>
        <w:tabs>
          <w:tab w:val="left" w:pos="426"/>
        </w:tabs>
        <w:suppressAutoHyphens w:val="0"/>
        <w:spacing w:line="288" w:lineRule="auto"/>
        <w:ind w:left="284" w:hanging="284"/>
        <w:jc w:val="both"/>
        <w:rPr>
          <w:rFonts w:ascii="Arial" w:hAnsi="Arial" w:cs="Arial"/>
          <w:color w:val="auto"/>
          <w:sz w:val="22"/>
          <w:szCs w:val="22"/>
        </w:rPr>
      </w:pPr>
      <w:r w:rsidRPr="00AB362F">
        <w:rPr>
          <w:rFonts w:ascii="Arial" w:hAnsi="Arial" w:cs="Arial"/>
          <w:color w:val="auto"/>
          <w:sz w:val="22"/>
          <w:szCs w:val="22"/>
        </w:rPr>
        <w:t>opracowanie zbiorczego zestawienia kosztów;</w:t>
      </w:r>
    </w:p>
    <w:p w14:paraId="073D1AC9" w14:textId="64FFED5F" w:rsidR="00D1535A" w:rsidRDefault="00D1535A" w:rsidP="00205A11">
      <w:pPr>
        <w:pStyle w:val="Akapitzlist"/>
        <w:widowControl/>
        <w:numPr>
          <w:ilvl w:val="0"/>
          <w:numId w:val="108"/>
        </w:numPr>
        <w:tabs>
          <w:tab w:val="left" w:pos="426"/>
        </w:tabs>
        <w:suppressAutoHyphens w:val="0"/>
        <w:spacing w:line="288" w:lineRule="auto"/>
        <w:ind w:left="284" w:hanging="284"/>
        <w:jc w:val="both"/>
        <w:rPr>
          <w:rFonts w:ascii="Arial" w:hAnsi="Arial" w:cs="Arial"/>
          <w:color w:val="auto"/>
          <w:sz w:val="22"/>
          <w:szCs w:val="22"/>
        </w:rPr>
      </w:pPr>
      <w:r>
        <w:rPr>
          <w:rFonts w:ascii="Arial" w:hAnsi="Arial" w:cs="Arial"/>
          <w:color w:val="auto"/>
          <w:sz w:val="22"/>
          <w:szCs w:val="22"/>
        </w:rPr>
        <w:t>o</w:t>
      </w:r>
      <w:r w:rsidRPr="00D1535A">
        <w:rPr>
          <w:rFonts w:ascii="Arial" w:hAnsi="Arial" w:cs="Arial"/>
          <w:color w:val="auto"/>
          <w:sz w:val="22"/>
          <w:szCs w:val="22"/>
        </w:rPr>
        <w:t xml:space="preserve">pracowanie </w:t>
      </w:r>
      <w:r w:rsidR="00D90BE9">
        <w:rPr>
          <w:rFonts w:ascii="Arial" w:hAnsi="Arial" w:cs="Arial"/>
          <w:color w:val="auto"/>
          <w:sz w:val="22"/>
          <w:szCs w:val="22"/>
        </w:rPr>
        <w:t>S</w:t>
      </w:r>
      <w:r w:rsidRPr="00D1535A">
        <w:rPr>
          <w:rFonts w:ascii="Arial" w:hAnsi="Arial" w:cs="Arial"/>
          <w:color w:val="auto"/>
          <w:sz w:val="22"/>
          <w:szCs w:val="22"/>
        </w:rPr>
        <w:t xml:space="preserve">pecyfikacji </w:t>
      </w:r>
      <w:r w:rsidR="00D90BE9">
        <w:rPr>
          <w:rFonts w:ascii="Arial" w:hAnsi="Arial" w:cs="Arial"/>
          <w:color w:val="auto"/>
          <w:sz w:val="22"/>
          <w:szCs w:val="22"/>
        </w:rPr>
        <w:t>T</w:t>
      </w:r>
      <w:r w:rsidRPr="00D1535A">
        <w:rPr>
          <w:rFonts w:ascii="Arial" w:hAnsi="Arial" w:cs="Arial"/>
          <w:color w:val="auto"/>
          <w:sz w:val="22"/>
          <w:szCs w:val="22"/>
        </w:rPr>
        <w:t xml:space="preserve">echnicznej </w:t>
      </w:r>
      <w:r w:rsidR="00D90BE9">
        <w:rPr>
          <w:rFonts w:ascii="Arial" w:hAnsi="Arial" w:cs="Arial"/>
          <w:color w:val="auto"/>
          <w:sz w:val="22"/>
          <w:szCs w:val="22"/>
        </w:rPr>
        <w:t>W</w:t>
      </w:r>
      <w:r w:rsidRPr="00D1535A">
        <w:rPr>
          <w:rFonts w:ascii="Arial" w:hAnsi="Arial" w:cs="Arial"/>
          <w:color w:val="auto"/>
          <w:sz w:val="22"/>
          <w:szCs w:val="22"/>
        </w:rPr>
        <w:t xml:space="preserve">ykonania i </w:t>
      </w:r>
      <w:r w:rsidR="00D90BE9">
        <w:rPr>
          <w:rFonts w:ascii="Arial" w:hAnsi="Arial" w:cs="Arial"/>
          <w:color w:val="auto"/>
          <w:sz w:val="22"/>
          <w:szCs w:val="22"/>
        </w:rPr>
        <w:t>O</w:t>
      </w:r>
      <w:r w:rsidRPr="00D1535A">
        <w:rPr>
          <w:rFonts w:ascii="Arial" w:hAnsi="Arial" w:cs="Arial"/>
          <w:color w:val="auto"/>
          <w:sz w:val="22"/>
          <w:szCs w:val="22"/>
        </w:rPr>
        <w:t xml:space="preserve">dbioru </w:t>
      </w:r>
      <w:r w:rsidR="00D90BE9">
        <w:rPr>
          <w:rFonts w:ascii="Arial" w:hAnsi="Arial" w:cs="Arial"/>
          <w:color w:val="auto"/>
          <w:sz w:val="22"/>
          <w:szCs w:val="22"/>
        </w:rPr>
        <w:t>R</w:t>
      </w:r>
      <w:r w:rsidRPr="00D1535A">
        <w:rPr>
          <w:rFonts w:ascii="Arial" w:hAnsi="Arial" w:cs="Arial"/>
          <w:color w:val="auto"/>
          <w:sz w:val="22"/>
          <w:szCs w:val="22"/>
        </w:rPr>
        <w:t>obót</w:t>
      </w:r>
      <w:r w:rsidR="00AB362F">
        <w:rPr>
          <w:rFonts w:ascii="Arial" w:hAnsi="Arial" w:cs="Arial"/>
          <w:color w:val="auto"/>
          <w:sz w:val="22"/>
          <w:szCs w:val="22"/>
        </w:rPr>
        <w:t>;</w:t>
      </w:r>
    </w:p>
    <w:p w14:paraId="4C7D5047" w14:textId="77777777" w:rsidR="00D1535A" w:rsidRDefault="00D1535A" w:rsidP="00205A11">
      <w:pPr>
        <w:pStyle w:val="Akapitzlist"/>
        <w:widowControl/>
        <w:numPr>
          <w:ilvl w:val="0"/>
          <w:numId w:val="108"/>
        </w:numPr>
        <w:tabs>
          <w:tab w:val="left" w:pos="426"/>
        </w:tabs>
        <w:suppressAutoHyphens w:val="0"/>
        <w:spacing w:line="288" w:lineRule="auto"/>
        <w:ind w:left="284" w:hanging="284"/>
        <w:jc w:val="both"/>
        <w:rPr>
          <w:rFonts w:ascii="Arial" w:hAnsi="Arial" w:cs="Arial"/>
          <w:color w:val="auto"/>
          <w:sz w:val="22"/>
          <w:szCs w:val="22"/>
        </w:rPr>
      </w:pPr>
      <w:r>
        <w:rPr>
          <w:rFonts w:ascii="Arial" w:hAnsi="Arial" w:cs="Arial"/>
          <w:color w:val="auto"/>
          <w:sz w:val="22"/>
          <w:szCs w:val="22"/>
        </w:rPr>
        <w:t>o</w:t>
      </w:r>
      <w:r w:rsidRPr="00D1535A">
        <w:rPr>
          <w:rFonts w:ascii="Arial" w:hAnsi="Arial" w:cs="Arial"/>
          <w:color w:val="auto"/>
          <w:sz w:val="22"/>
          <w:szCs w:val="22"/>
        </w:rPr>
        <w:t>pracowanie n/w instrukcji:</w:t>
      </w:r>
    </w:p>
    <w:p w14:paraId="733C9E9F" w14:textId="4C30FA21" w:rsidR="00D1535A" w:rsidRDefault="00D1535A" w:rsidP="00205A11">
      <w:pPr>
        <w:pStyle w:val="Akapitzlist"/>
        <w:widowControl/>
        <w:numPr>
          <w:ilvl w:val="0"/>
          <w:numId w:val="110"/>
        </w:numPr>
        <w:suppressAutoHyphens w:val="0"/>
        <w:spacing w:line="288" w:lineRule="auto"/>
        <w:ind w:left="567" w:hanging="283"/>
        <w:jc w:val="both"/>
        <w:rPr>
          <w:rFonts w:ascii="Arial" w:hAnsi="Arial" w:cs="Arial"/>
          <w:color w:val="auto"/>
          <w:sz w:val="22"/>
          <w:szCs w:val="22"/>
        </w:rPr>
      </w:pPr>
      <w:r>
        <w:rPr>
          <w:rFonts w:ascii="Arial" w:hAnsi="Arial" w:cs="Arial"/>
          <w:color w:val="auto"/>
          <w:sz w:val="22"/>
          <w:szCs w:val="22"/>
        </w:rPr>
        <w:t>i</w:t>
      </w:r>
      <w:r w:rsidRPr="00D1535A">
        <w:rPr>
          <w:rFonts w:ascii="Arial" w:hAnsi="Arial" w:cs="Arial"/>
          <w:color w:val="auto"/>
          <w:sz w:val="22"/>
          <w:szCs w:val="22"/>
        </w:rPr>
        <w:t>nstrukcje stanowiskowe;</w:t>
      </w:r>
    </w:p>
    <w:p w14:paraId="7DC8D679" w14:textId="287BA155" w:rsidR="00D1535A" w:rsidRDefault="00D1535A" w:rsidP="00205A11">
      <w:pPr>
        <w:pStyle w:val="Akapitzlist"/>
        <w:widowControl/>
        <w:numPr>
          <w:ilvl w:val="0"/>
          <w:numId w:val="110"/>
        </w:numPr>
        <w:suppressAutoHyphens w:val="0"/>
        <w:spacing w:line="288" w:lineRule="auto"/>
        <w:ind w:left="567" w:hanging="283"/>
        <w:jc w:val="both"/>
        <w:rPr>
          <w:rFonts w:ascii="Arial" w:hAnsi="Arial" w:cs="Arial"/>
          <w:color w:val="auto"/>
          <w:sz w:val="22"/>
          <w:szCs w:val="22"/>
        </w:rPr>
      </w:pPr>
      <w:r>
        <w:rPr>
          <w:rFonts w:ascii="Arial" w:hAnsi="Arial" w:cs="Arial"/>
          <w:color w:val="auto"/>
          <w:sz w:val="22"/>
          <w:szCs w:val="22"/>
        </w:rPr>
        <w:t>i</w:t>
      </w:r>
      <w:r w:rsidRPr="00D1535A">
        <w:rPr>
          <w:rFonts w:ascii="Arial" w:hAnsi="Arial" w:cs="Arial"/>
          <w:color w:val="auto"/>
          <w:sz w:val="22"/>
          <w:szCs w:val="22"/>
        </w:rPr>
        <w:t>nstrukcj</w:t>
      </w:r>
      <w:r w:rsidR="00AB362F">
        <w:rPr>
          <w:rFonts w:ascii="Arial" w:hAnsi="Arial" w:cs="Arial"/>
          <w:color w:val="auto"/>
          <w:sz w:val="22"/>
          <w:szCs w:val="22"/>
        </w:rPr>
        <w:t>e</w:t>
      </w:r>
      <w:r w:rsidRPr="00D1535A">
        <w:rPr>
          <w:rFonts w:ascii="Arial" w:hAnsi="Arial" w:cs="Arial"/>
          <w:color w:val="auto"/>
          <w:sz w:val="22"/>
          <w:szCs w:val="22"/>
        </w:rPr>
        <w:t xml:space="preserve"> obsługi i konserwacji instalacji elektrycznych i sterowniczych oraz urządzeń;</w:t>
      </w:r>
    </w:p>
    <w:p w14:paraId="5104FA59" w14:textId="73D8921E" w:rsidR="00AB362F" w:rsidRDefault="00D90BE9" w:rsidP="00205A11">
      <w:pPr>
        <w:pStyle w:val="Akapitzlist"/>
        <w:widowControl/>
        <w:numPr>
          <w:ilvl w:val="0"/>
          <w:numId w:val="110"/>
        </w:numPr>
        <w:suppressAutoHyphens w:val="0"/>
        <w:spacing w:line="288" w:lineRule="auto"/>
        <w:ind w:left="567" w:hanging="283"/>
        <w:jc w:val="both"/>
        <w:rPr>
          <w:rFonts w:ascii="Arial" w:hAnsi="Arial" w:cs="Arial"/>
          <w:color w:val="auto"/>
          <w:sz w:val="22"/>
          <w:szCs w:val="22"/>
        </w:rPr>
      </w:pPr>
      <w:r>
        <w:rPr>
          <w:rFonts w:ascii="Arial" w:hAnsi="Arial" w:cs="Arial"/>
          <w:color w:val="auto"/>
          <w:sz w:val="22"/>
          <w:szCs w:val="22"/>
        </w:rPr>
        <w:lastRenderedPageBreak/>
        <w:t>i</w:t>
      </w:r>
      <w:r w:rsidR="00D1535A" w:rsidRPr="00D1535A">
        <w:rPr>
          <w:rFonts w:ascii="Arial" w:hAnsi="Arial" w:cs="Arial"/>
          <w:color w:val="auto"/>
          <w:sz w:val="22"/>
          <w:szCs w:val="22"/>
        </w:rPr>
        <w:t>nstrukcj</w:t>
      </w:r>
      <w:r w:rsidR="00AB362F">
        <w:rPr>
          <w:rFonts w:ascii="Arial" w:hAnsi="Arial" w:cs="Arial"/>
          <w:color w:val="auto"/>
          <w:sz w:val="22"/>
          <w:szCs w:val="22"/>
        </w:rPr>
        <w:t>e</w:t>
      </w:r>
      <w:r w:rsidR="00D1535A" w:rsidRPr="00D1535A">
        <w:rPr>
          <w:rFonts w:ascii="Arial" w:hAnsi="Arial" w:cs="Arial"/>
          <w:color w:val="auto"/>
          <w:sz w:val="22"/>
          <w:szCs w:val="22"/>
        </w:rPr>
        <w:t xml:space="preserve"> obsługi i konserwacji instalacji uzdatniania wody basenowej oraz urządzeń;</w:t>
      </w:r>
    </w:p>
    <w:p w14:paraId="1CF9082C" w14:textId="4E06B431" w:rsidR="00D1535A" w:rsidRPr="00AB362F" w:rsidRDefault="00D90BE9" w:rsidP="00205A11">
      <w:pPr>
        <w:pStyle w:val="Akapitzlist"/>
        <w:widowControl/>
        <w:numPr>
          <w:ilvl w:val="0"/>
          <w:numId w:val="110"/>
        </w:numPr>
        <w:suppressAutoHyphens w:val="0"/>
        <w:spacing w:line="288" w:lineRule="auto"/>
        <w:ind w:left="567" w:hanging="283"/>
        <w:jc w:val="both"/>
        <w:rPr>
          <w:rFonts w:ascii="Arial" w:hAnsi="Arial" w:cs="Arial"/>
          <w:color w:val="auto"/>
          <w:sz w:val="22"/>
          <w:szCs w:val="22"/>
        </w:rPr>
      </w:pPr>
      <w:r>
        <w:rPr>
          <w:rFonts w:ascii="Arial" w:hAnsi="Arial" w:cs="Arial"/>
          <w:color w:val="auto"/>
          <w:sz w:val="22"/>
          <w:szCs w:val="22"/>
        </w:rPr>
        <w:t>i</w:t>
      </w:r>
      <w:r w:rsidR="00D1535A" w:rsidRPr="00AB362F">
        <w:rPr>
          <w:rFonts w:ascii="Arial" w:hAnsi="Arial" w:cs="Arial"/>
          <w:color w:val="auto"/>
          <w:sz w:val="22"/>
          <w:szCs w:val="22"/>
        </w:rPr>
        <w:t>nnych niezbędnych do prawidłowej obsługi basenu.</w:t>
      </w:r>
    </w:p>
    <w:p w14:paraId="52B8566C" w14:textId="2AECA780" w:rsidR="00AB362F" w:rsidRDefault="009761BF" w:rsidP="00205A11">
      <w:pPr>
        <w:pStyle w:val="Akapitzlist"/>
        <w:widowControl/>
        <w:numPr>
          <w:ilvl w:val="0"/>
          <w:numId w:val="108"/>
        </w:numPr>
        <w:suppressAutoHyphens w:val="0"/>
        <w:spacing w:line="288" w:lineRule="auto"/>
        <w:ind w:left="426" w:hanging="426"/>
        <w:jc w:val="both"/>
        <w:rPr>
          <w:rFonts w:ascii="Arial" w:hAnsi="Arial" w:cs="Arial"/>
          <w:color w:val="auto"/>
          <w:sz w:val="22"/>
          <w:szCs w:val="22"/>
        </w:rPr>
      </w:pPr>
      <w:r>
        <w:rPr>
          <w:rFonts w:ascii="Arial" w:hAnsi="Arial" w:cs="Arial"/>
          <w:color w:val="auto"/>
          <w:sz w:val="22"/>
          <w:szCs w:val="22"/>
        </w:rPr>
        <w:t>w</w:t>
      </w:r>
      <w:r w:rsidR="00D1535A" w:rsidRPr="00AB362F">
        <w:rPr>
          <w:rFonts w:ascii="Arial" w:hAnsi="Arial" w:cs="Arial"/>
          <w:color w:val="auto"/>
          <w:sz w:val="22"/>
          <w:szCs w:val="22"/>
        </w:rPr>
        <w:t>ykonanie mapy do celów projektowych w zakresie niezbędnym do sporządzenia dokumentacji projektowej;</w:t>
      </w:r>
    </w:p>
    <w:p w14:paraId="7BBCE6EF" w14:textId="361BDAEC" w:rsidR="00AB362F" w:rsidRDefault="009761BF" w:rsidP="00205A11">
      <w:pPr>
        <w:pStyle w:val="Akapitzlist"/>
        <w:widowControl/>
        <w:numPr>
          <w:ilvl w:val="0"/>
          <w:numId w:val="108"/>
        </w:numPr>
        <w:suppressAutoHyphens w:val="0"/>
        <w:spacing w:line="288" w:lineRule="auto"/>
        <w:ind w:left="426" w:hanging="426"/>
        <w:jc w:val="both"/>
        <w:rPr>
          <w:rFonts w:ascii="Arial" w:hAnsi="Arial" w:cs="Arial"/>
          <w:color w:val="auto"/>
          <w:sz w:val="22"/>
          <w:szCs w:val="22"/>
        </w:rPr>
      </w:pPr>
      <w:r>
        <w:rPr>
          <w:rFonts w:ascii="Arial" w:hAnsi="Arial" w:cs="Arial"/>
          <w:color w:val="auto"/>
          <w:sz w:val="22"/>
          <w:szCs w:val="22"/>
        </w:rPr>
        <w:t>w</w:t>
      </w:r>
      <w:r w:rsidR="00D1535A" w:rsidRPr="00AB362F">
        <w:rPr>
          <w:rFonts w:ascii="Arial" w:hAnsi="Arial" w:cs="Arial"/>
          <w:color w:val="auto"/>
          <w:sz w:val="22"/>
          <w:szCs w:val="22"/>
        </w:rPr>
        <w:t>ykonanie dokumentacji  geotechnicznej – jeżeli zajdzie taka konieczność;</w:t>
      </w:r>
    </w:p>
    <w:p w14:paraId="268784B9" w14:textId="55DA7B7D" w:rsidR="00AB362F" w:rsidRDefault="009761BF" w:rsidP="00205A11">
      <w:pPr>
        <w:pStyle w:val="Akapitzlist"/>
        <w:widowControl/>
        <w:numPr>
          <w:ilvl w:val="0"/>
          <w:numId w:val="108"/>
        </w:numPr>
        <w:suppressAutoHyphens w:val="0"/>
        <w:spacing w:line="288" w:lineRule="auto"/>
        <w:ind w:left="426" w:hanging="426"/>
        <w:jc w:val="both"/>
        <w:rPr>
          <w:rFonts w:ascii="Arial" w:hAnsi="Arial" w:cs="Arial"/>
          <w:color w:val="auto"/>
          <w:sz w:val="22"/>
          <w:szCs w:val="22"/>
        </w:rPr>
      </w:pPr>
      <w:r>
        <w:rPr>
          <w:rFonts w:ascii="Arial" w:hAnsi="Arial" w:cs="Arial"/>
          <w:color w:val="auto"/>
          <w:sz w:val="22"/>
          <w:szCs w:val="22"/>
        </w:rPr>
        <w:t>o</w:t>
      </w:r>
      <w:r w:rsidR="00D1535A" w:rsidRPr="00AB362F">
        <w:rPr>
          <w:rFonts w:ascii="Arial" w:hAnsi="Arial" w:cs="Arial"/>
          <w:color w:val="auto"/>
          <w:sz w:val="22"/>
          <w:szCs w:val="22"/>
        </w:rPr>
        <w:t>pracowanie wniosków o wydanie warunków technicznych, opinii, uzgodnień, pozwoleń, decyzji;</w:t>
      </w:r>
    </w:p>
    <w:p w14:paraId="0DC85376" w14:textId="1F1B6787" w:rsidR="00AB362F" w:rsidRDefault="009761BF" w:rsidP="00205A11">
      <w:pPr>
        <w:pStyle w:val="Akapitzlist"/>
        <w:widowControl/>
        <w:numPr>
          <w:ilvl w:val="0"/>
          <w:numId w:val="108"/>
        </w:numPr>
        <w:suppressAutoHyphens w:val="0"/>
        <w:spacing w:line="288" w:lineRule="auto"/>
        <w:ind w:left="426" w:hanging="426"/>
        <w:jc w:val="both"/>
        <w:rPr>
          <w:rFonts w:ascii="Arial" w:hAnsi="Arial" w:cs="Arial"/>
          <w:color w:val="auto"/>
          <w:sz w:val="22"/>
          <w:szCs w:val="22"/>
        </w:rPr>
      </w:pPr>
      <w:r>
        <w:rPr>
          <w:rFonts w:ascii="Arial" w:hAnsi="Arial" w:cs="Arial"/>
          <w:color w:val="auto"/>
          <w:sz w:val="22"/>
          <w:szCs w:val="22"/>
        </w:rPr>
        <w:t>u</w:t>
      </w:r>
      <w:r w:rsidR="00D1535A" w:rsidRPr="00AB362F">
        <w:rPr>
          <w:rFonts w:ascii="Arial" w:hAnsi="Arial" w:cs="Arial"/>
          <w:color w:val="auto"/>
          <w:sz w:val="22"/>
          <w:szCs w:val="22"/>
        </w:rPr>
        <w:t xml:space="preserve">zyskanie warunków technicznych, opinii, uzgodnień, pozwoleń, decyzji oraz odstępstw (jeżeli zajdzie konieczność uzyskania odstępstw), w tym m.in. uzyskanie uzgodnienia </w:t>
      </w:r>
      <w:r w:rsidR="00AB362F">
        <w:rPr>
          <w:rFonts w:ascii="Arial" w:hAnsi="Arial" w:cs="Arial"/>
          <w:color w:val="auto"/>
          <w:sz w:val="22"/>
          <w:szCs w:val="22"/>
        </w:rPr>
        <w:br/>
      </w:r>
      <w:r w:rsidR="00D1535A" w:rsidRPr="00AB362F">
        <w:rPr>
          <w:rFonts w:ascii="Arial" w:hAnsi="Arial" w:cs="Arial"/>
          <w:color w:val="auto"/>
          <w:sz w:val="22"/>
          <w:szCs w:val="22"/>
        </w:rPr>
        <w:t>z Państwową Strażą Pożarną, opracowanie scenariusza pożarowego, uzgodnienia Sanepidu;</w:t>
      </w:r>
    </w:p>
    <w:p w14:paraId="5F6DA551" w14:textId="5E8EE039" w:rsidR="00AB362F" w:rsidRDefault="009761BF" w:rsidP="00205A11">
      <w:pPr>
        <w:pStyle w:val="Akapitzlist"/>
        <w:widowControl/>
        <w:numPr>
          <w:ilvl w:val="0"/>
          <w:numId w:val="108"/>
        </w:numPr>
        <w:suppressAutoHyphens w:val="0"/>
        <w:spacing w:line="288" w:lineRule="auto"/>
        <w:ind w:left="426" w:hanging="426"/>
        <w:jc w:val="both"/>
        <w:rPr>
          <w:rFonts w:ascii="Arial" w:hAnsi="Arial" w:cs="Arial"/>
          <w:color w:val="auto"/>
          <w:sz w:val="22"/>
          <w:szCs w:val="22"/>
        </w:rPr>
      </w:pPr>
      <w:r>
        <w:rPr>
          <w:rFonts w:ascii="Arial" w:hAnsi="Arial" w:cs="Arial"/>
          <w:color w:val="auto"/>
          <w:sz w:val="22"/>
          <w:szCs w:val="22"/>
        </w:rPr>
        <w:t>p</w:t>
      </w:r>
      <w:r w:rsidR="00D1535A" w:rsidRPr="00AB362F">
        <w:rPr>
          <w:rFonts w:ascii="Arial" w:hAnsi="Arial" w:cs="Arial"/>
          <w:color w:val="auto"/>
          <w:sz w:val="22"/>
          <w:szCs w:val="22"/>
        </w:rPr>
        <w:t xml:space="preserve">rzygotowanie i złożenie do właściwego organu administracyjnego wniosku o wydanie decyzji pozwolenia na budowę/ wniosku zgłoszenia budowy; </w:t>
      </w:r>
    </w:p>
    <w:p w14:paraId="7BA5D881" w14:textId="793E75AA" w:rsidR="00AB362F" w:rsidRDefault="009761BF" w:rsidP="00205A11">
      <w:pPr>
        <w:pStyle w:val="Akapitzlist"/>
        <w:widowControl/>
        <w:numPr>
          <w:ilvl w:val="0"/>
          <w:numId w:val="108"/>
        </w:numPr>
        <w:suppressAutoHyphens w:val="0"/>
        <w:spacing w:line="288" w:lineRule="auto"/>
        <w:ind w:left="426" w:hanging="426"/>
        <w:jc w:val="both"/>
        <w:rPr>
          <w:rFonts w:ascii="Arial" w:hAnsi="Arial" w:cs="Arial"/>
          <w:color w:val="auto"/>
          <w:sz w:val="22"/>
          <w:szCs w:val="22"/>
        </w:rPr>
      </w:pPr>
      <w:r>
        <w:rPr>
          <w:rFonts w:ascii="Arial" w:hAnsi="Arial" w:cs="Arial"/>
          <w:color w:val="auto"/>
          <w:sz w:val="22"/>
          <w:szCs w:val="22"/>
        </w:rPr>
        <w:t>p</w:t>
      </w:r>
      <w:r w:rsidR="00D1535A" w:rsidRPr="00AB362F">
        <w:rPr>
          <w:rFonts w:ascii="Arial" w:hAnsi="Arial" w:cs="Arial"/>
          <w:color w:val="auto"/>
          <w:sz w:val="22"/>
          <w:szCs w:val="22"/>
        </w:rPr>
        <w:t>ełnienie nadzoru autorskiego nad inwestycją wykonywaną w oparciu o opracowaną dokumentację;</w:t>
      </w:r>
    </w:p>
    <w:p w14:paraId="6BFDD594" w14:textId="4758C371" w:rsidR="00AB362F" w:rsidRDefault="009761BF" w:rsidP="00205A11">
      <w:pPr>
        <w:pStyle w:val="Akapitzlist"/>
        <w:widowControl/>
        <w:numPr>
          <w:ilvl w:val="0"/>
          <w:numId w:val="108"/>
        </w:numPr>
        <w:suppressAutoHyphens w:val="0"/>
        <w:spacing w:line="288" w:lineRule="auto"/>
        <w:ind w:left="426" w:hanging="426"/>
        <w:jc w:val="both"/>
        <w:rPr>
          <w:rFonts w:ascii="Arial" w:hAnsi="Arial" w:cs="Arial"/>
          <w:color w:val="auto"/>
          <w:sz w:val="22"/>
          <w:szCs w:val="22"/>
        </w:rPr>
      </w:pPr>
      <w:r>
        <w:rPr>
          <w:rFonts w:ascii="Arial" w:hAnsi="Arial" w:cs="Arial"/>
          <w:color w:val="auto"/>
          <w:sz w:val="22"/>
          <w:szCs w:val="22"/>
        </w:rPr>
        <w:t>w</w:t>
      </w:r>
      <w:r w:rsidR="00D1535A" w:rsidRPr="00AB362F">
        <w:rPr>
          <w:rFonts w:ascii="Arial" w:hAnsi="Arial" w:cs="Arial"/>
          <w:color w:val="auto"/>
          <w:sz w:val="22"/>
          <w:szCs w:val="22"/>
        </w:rPr>
        <w:t xml:space="preserve">ykonanie innych niewymienionych opracowań projektowych związanych </w:t>
      </w:r>
      <w:r w:rsidR="00AB362F">
        <w:rPr>
          <w:rFonts w:ascii="Arial" w:hAnsi="Arial" w:cs="Arial"/>
          <w:color w:val="auto"/>
          <w:sz w:val="22"/>
          <w:szCs w:val="22"/>
        </w:rPr>
        <w:br/>
      </w:r>
      <w:r w:rsidR="00D1535A" w:rsidRPr="00AB362F">
        <w:rPr>
          <w:rFonts w:ascii="Arial" w:hAnsi="Arial" w:cs="Arial"/>
          <w:color w:val="auto"/>
          <w:sz w:val="22"/>
          <w:szCs w:val="22"/>
        </w:rPr>
        <w:t>z wymaganiami jednostek opiniujących, niewykraczających jednak poza przedmiot umowy;</w:t>
      </w:r>
    </w:p>
    <w:p w14:paraId="68DCCD8D" w14:textId="4664BFF7" w:rsidR="001D092E" w:rsidRPr="00D90BE9" w:rsidRDefault="009761BF" w:rsidP="00205A11">
      <w:pPr>
        <w:pStyle w:val="Akapitzlist"/>
        <w:widowControl/>
        <w:numPr>
          <w:ilvl w:val="0"/>
          <w:numId w:val="108"/>
        </w:numPr>
        <w:suppressAutoHyphens w:val="0"/>
        <w:spacing w:line="288" w:lineRule="auto"/>
        <w:ind w:left="426" w:hanging="426"/>
        <w:jc w:val="both"/>
        <w:rPr>
          <w:rFonts w:ascii="Arial" w:hAnsi="Arial" w:cs="Arial"/>
          <w:color w:val="auto"/>
          <w:sz w:val="22"/>
          <w:szCs w:val="22"/>
        </w:rPr>
      </w:pPr>
      <w:r>
        <w:rPr>
          <w:rFonts w:ascii="Arial" w:hAnsi="Arial" w:cs="Arial"/>
          <w:color w:val="auto"/>
          <w:sz w:val="22"/>
          <w:szCs w:val="22"/>
        </w:rPr>
        <w:t>u</w:t>
      </w:r>
      <w:r w:rsidR="00D1535A" w:rsidRPr="00AB362F">
        <w:rPr>
          <w:rFonts w:ascii="Arial" w:hAnsi="Arial" w:cs="Arial"/>
          <w:color w:val="auto"/>
          <w:sz w:val="22"/>
          <w:szCs w:val="22"/>
        </w:rPr>
        <w:t xml:space="preserve">dział w procedurze </w:t>
      </w:r>
      <w:r w:rsidR="00161B1E">
        <w:rPr>
          <w:rFonts w:ascii="Arial" w:hAnsi="Arial" w:cs="Arial"/>
          <w:color w:val="auto"/>
          <w:sz w:val="22"/>
          <w:szCs w:val="22"/>
        </w:rPr>
        <w:t xml:space="preserve">o udzielenie zamówienia publicznego </w:t>
      </w:r>
      <w:r w:rsidR="00D1535A" w:rsidRPr="00AB362F">
        <w:rPr>
          <w:rFonts w:ascii="Arial" w:hAnsi="Arial" w:cs="Arial"/>
          <w:color w:val="auto"/>
          <w:sz w:val="22"/>
          <w:szCs w:val="22"/>
        </w:rPr>
        <w:t xml:space="preserve">– niezwłoczne udzielanie odpowiedzi na  pytania zadane przez potencjalnych Wykonawców, w czasie trwania procedury </w:t>
      </w:r>
      <w:r w:rsidR="00161B1E">
        <w:rPr>
          <w:rFonts w:ascii="Arial" w:hAnsi="Arial" w:cs="Arial"/>
          <w:color w:val="auto"/>
          <w:sz w:val="22"/>
          <w:szCs w:val="22"/>
        </w:rPr>
        <w:t>o zamówienie publiczne</w:t>
      </w:r>
      <w:r w:rsidR="00D1535A" w:rsidRPr="00AB362F">
        <w:rPr>
          <w:rFonts w:ascii="Arial" w:hAnsi="Arial" w:cs="Arial"/>
          <w:color w:val="auto"/>
          <w:sz w:val="22"/>
          <w:szCs w:val="22"/>
        </w:rPr>
        <w:t xml:space="preserve"> na wykonanie robót budowlanych.</w:t>
      </w:r>
    </w:p>
    <w:p w14:paraId="2AE08237" w14:textId="77777777" w:rsidR="0051301B" w:rsidRPr="000A2970" w:rsidRDefault="0051301B" w:rsidP="00A31CF7">
      <w:pPr>
        <w:widowControl/>
        <w:tabs>
          <w:tab w:val="left" w:pos="6804"/>
        </w:tabs>
        <w:suppressAutoHyphens w:val="0"/>
        <w:spacing w:line="288" w:lineRule="auto"/>
        <w:jc w:val="both"/>
        <w:rPr>
          <w:rFonts w:ascii="Arial" w:eastAsia="Times New Roman" w:hAnsi="Arial" w:cs="Arial"/>
          <w:color w:val="auto"/>
          <w:sz w:val="8"/>
          <w:szCs w:val="22"/>
          <w:lang w:eastAsia="pl-PL"/>
        </w:rPr>
      </w:pPr>
    </w:p>
    <w:p w14:paraId="01F054BF" w14:textId="17D55699" w:rsidR="00281CBA" w:rsidRPr="004D094E" w:rsidRDefault="00281CBA" w:rsidP="00A31CF7">
      <w:pPr>
        <w:widowControl/>
        <w:tabs>
          <w:tab w:val="left" w:pos="6804"/>
        </w:tabs>
        <w:suppressAutoHyphens w:val="0"/>
        <w:spacing w:line="288" w:lineRule="auto"/>
        <w:jc w:val="both"/>
        <w:rPr>
          <w:rFonts w:ascii="Arial" w:eastAsia="Times New Roman" w:hAnsi="Arial" w:cs="Arial"/>
          <w:color w:val="auto"/>
          <w:sz w:val="22"/>
          <w:szCs w:val="22"/>
          <w:lang w:eastAsia="pl-PL"/>
        </w:rPr>
      </w:pPr>
      <w:r w:rsidRPr="00776F3E">
        <w:rPr>
          <w:rFonts w:ascii="Arial" w:eastAsia="Times New Roman" w:hAnsi="Arial" w:cs="Arial"/>
          <w:b/>
          <w:bCs/>
          <w:color w:val="auto"/>
          <w:sz w:val="22"/>
          <w:szCs w:val="22"/>
          <w:lang w:eastAsia="pl-PL"/>
        </w:rPr>
        <w:t>Szczegółowy opis przedmiotu zamówieni</w:t>
      </w:r>
      <w:r w:rsidR="00D54BA1" w:rsidRPr="00776F3E">
        <w:rPr>
          <w:rFonts w:ascii="Arial" w:eastAsia="Times New Roman" w:hAnsi="Arial" w:cs="Arial"/>
          <w:b/>
          <w:bCs/>
          <w:color w:val="auto"/>
          <w:sz w:val="22"/>
          <w:szCs w:val="22"/>
          <w:lang w:eastAsia="pl-PL"/>
        </w:rPr>
        <w:t>a został wskazany w załączniku nr 9</w:t>
      </w:r>
      <w:r w:rsidRPr="00776F3E">
        <w:rPr>
          <w:rFonts w:ascii="Arial" w:eastAsia="Times New Roman" w:hAnsi="Arial" w:cs="Arial"/>
          <w:b/>
          <w:bCs/>
          <w:color w:val="auto"/>
          <w:sz w:val="22"/>
          <w:szCs w:val="22"/>
          <w:lang w:eastAsia="pl-PL"/>
        </w:rPr>
        <w:t xml:space="preserve"> </w:t>
      </w:r>
      <w:r w:rsidR="00D54BA1" w:rsidRPr="00776F3E">
        <w:rPr>
          <w:rFonts w:ascii="Arial" w:eastAsia="Times New Roman" w:hAnsi="Arial" w:cs="Arial"/>
          <w:b/>
          <w:bCs/>
          <w:color w:val="auto"/>
          <w:sz w:val="22"/>
          <w:szCs w:val="22"/>
          <w:lang w:eastAsia="pl-PL"/>
        </w:rPr>
        <w:t>stanowiącym</w:t>
      </w:r>
      <w:r w:rsidR="001A636E" w:rsidRPr="00776F3E">
        <w:rPr>
          <w:rFonts w:ascii="Arial" w:eastAsia="Times New Roman" w:hAnsi="Arial" w:cs="Arial"/>
          <w:b/>
          <w:bCs/>
          <w:color w:val="auto"/>
          <w:sz w:val="22"/>
          <w:szCs w:val="22"/>
          <w:lang w:eastAsia="pl-PL"/>
        </w:rPr>
        <w:t xml:space="preserve"> integralną część niniejszej</w:t>
      </w:r>
      <w:r w:rsidRPr="00776F3E">
        <w:rPr>
          <w:rFonts w:ascii="Arial" w:eastAsia="Times New Roman" w:hAnsi="Arial" w:cs="Arial"/>
          <w:b/>
          <w:bCs/>
          <w:color w:val="auto"/>
          <w:sz w:val="22"/>
          <w:szCs w:val="22"/>
          <w:lang w:eastAsia="pl-PL"/>
        </w:rPr>
        <w:t xml:space="preserve"> SWZ</w:t>
      </w:r>
      <w:r w:rsidRPr="009B05CF">
        <w:rPr>
          <w:rFonts w:ascii="Arial" w:eastAsia="Times New Roman" w:hAnsi="Arial" w:cs="Arial"/>
          <w:color w:val="auto"/>
          <w:sz w:val="22"/>
          <w:szCs w:val="22"/>
          <w:lang w:eastAsia="pl-PL"/>
        </w:rPr>
        <w:t>.</w:t>
      </w:r>
    </w:p>
    <w:p w14:paraId="7BEFD1EA" w14:textId="77777777" w:rsidR="00B659FF" w:rsidRDefault="00B659FF" w:rsidP="00A31CF7">
      <w:pPr>
        <w:widowControl/>
        <w:tabs>
          <w:tab w:val="left" w:pos="6804"/>
        </w:tabs>
        <w:suppressAutoHyphens w:val="0"/>
        <w:spacing w:line="288" w:lineRule="auto"/>
        <w:jc w:val="both"/>
        <w:rPr>
          <w:rFonts w:ascii="Arial" w:eastAsia="Times New Roman" w:hAnsi="Arial" w:cs="Arial"/>
          <w:color w:val="000000"/>
          <w:sz w:val="10"/>
          <w:szCs w:val="22"/>
          <w:lang w:eastAsia="pl-PL"/>
        </w:rPr>
      </w:pPr>
    </w:p>
    <w:p w14:paraId="3A54F67F" w14:textId="67DB8845" w:rsidR="003A6785" w:rsidRPr="003A6785" w:rsidRDefault="004D7444" w:rsidP="003D6491">
      <w:pPr>
        <w:pStyle w:val="Akapitzlist"/>
        <w:widowControl/>
        <w:numPr>
          <w:ilvl w:val="2"/>
          <w:numId w:val="96"/>
        </w:numPr>
        <w:tabs>
          <w:tab w:val="left" w:pos="709"/>
        </w:tabs>
        <w:suppressAutoHyphens w:val="0"/>
        <w:spacing w:line="288" w:lineRule="auto"/>
        <w:ind w:left="0" w:firstLine="0"/>
        <w:jc w:val="both"/>
        <w:rPr>
          <w:rFonts w:ascii="Arial" w:eastAsia="Calibri" w:hAnsi="Arial" w:cs="Arial"/>
          <w:sz w:val="22"/>
          <w:lang w:eastAsia="en-US"/>
        </w:rPr>
      </w:pPr>
      <w:r>
        <w:rPr>
          <w:rFonts w:ascii="Arial" w:eastAsia="Calibri" w:hAnsi="Arial" w:cs="Arial"/>
          <w:sz w:val="22"/>
          <w:lang w:eastAsia="en-US"/>
        </w:rPr>
        <w:t xml:space="preserve">Dokumentację należy zaprojektować </w:t>
      </w:r>
      <w:r w:rsidR="003A6785" w:rsidRPr="003A6785">
        <w:rPr>
          <w:rFonts w:ascii="Arial" w:eastAsia="Calibri" w:hAnsi="Arial" w:cs="Arial"/>
          <w:bCs/>
          <w:color w:val="auto"/>
          <w:sz w:val="22"/>
          <w:szCs w:val="22"/>
          <w:lang w:eastAsia="en-US" w:bidi="hi-IN"/>
        </w:rPr>
        <w:t>uwzględniają</w:t>
      </w:r>
      <w:r w:rsidR="00C94EA3">
        <w:rPr>
          <w:rFonts w:ascii="Arial" w:eastAsia="Calibri" w:hAnsi="Arial" w:cs="Arial"/>
          <w:bCs/>
          <w:color w:val="auto"/>
          <w:sz w:val="22"/>
          <w:szCs w:val="22"/>
          <w:lang w:eastAsia="en-US" w:bidi="hi-IN"/>
        </w:rPr>
        <w:t>c</w:t>
      </w:r>
      <w:r w:rsidR="003A6785" w:rsidRPr="003A6785">
        <w:rPr>
          <w:rFonts w:ascii="Arial" w:eastAsia="Calibri" w:hAnsi="Arial" w:cs="Arial"/>
          <w:bCs/>
          <w:color w:val="auto"/>
          <w:sz w:val="22"/>
          <w:szCs w:val="22"/>
          <w:lang w:eastAsia="en-US" w:bidi="hi-IN"/>
        </w:rPr>
        <w:t xml:space="preserve"> wymagania art. 100 ust. 1 ustawy Prawo zamówień publicznych oraz </w:t>
      </w:r>
      <w:r w:rsidR="003A6785" w:rsidRPr="003A6785">
        <w:rPr>
          <w:rFonts w:ascii="Arial" w:hAnsi="Arial" w:cs="Arial"/>
          <w:bCs/>
          <w:color w:val="auto"/>
          <w:sz w:val="22"/>
          <w:szCs w:val="22"/>
          <w:lang w:bidi="hi-IN"/>
        </w:rPr>
        <w:t xml:space="preserve">ustawy z dnia 19 lipca 2019 r. o zapewnieniu dostępności osobom ze szczególnymi potrzebami </w:t>
      </w:r>
      <w:r w:rsidR="003A6785" w:rsidRPr="00814A70">
        <w:rPr>
          <w:rFonts w:ascii="Arial" w:hAnsi="Arial" w:cs="Arial"/>
          <w:bCs/>
          <w:color w:val="auto"/>
          <w:sz w:val="22"/>
          <w:szCs w:val="22"/>
          <w:lang w:bidi="hi-IN"/>
        </w:rPr>
        <w:t>(</w:t>
      </w:r>
      <w:proofErr w:type="spellStart"/>
      <w:r w:rsidR="003A6785" w:rsidRPr="00814A70">
        <w:rPr>
          <w:rFonts w:ascii="Arial" w:hAnsi="Arial" w:cs="Arial"/>
          <w:bCs/>
          <w:color w:val="auto"/>
          <w:sz w:val="22"/>
          <w:szCs w:val="22"/>
          <w:lang w:bidi="hi-IN"/>
        </w:rPr>
        <w:t>t.j</w:t>
      </w:r>
      <w:proofErr w:type="spellEnd"/>
      <w:r w:rsidR="003A6785" w:rsidRPr="00814A70">
        <w:rPr>
          <w:rFonts w:ascii="Arial" w:hAnsi="Arial" w:cs="Arial"/>
          <w:bCs/>
          <w:color w:val="auto"/>
          <w:sz w:val="22"/>
          <w:szCs w:val="22"/>
          <w:lang w:bidi="hi-IN"/>
        </w:rPr>
        <w:t>. Dz. U. 202</w:t>
      </w:r>
      <w:r w:rsidR="00814A70" w:rsidRPr="00814A70">
        <w:rPr>
          <w:rFonts w:ascii="Arial" w:hAnsi="Arial" w:cs="Arial"/>
          <w:bCs/>
          <w:color w:val="auto"/>
          <w:sz w:val="22"/>
          <w:szCs w:val="22"/>
          <w:lang w:bidi="hi-IN"/>
        </w:rPr>
        <w:t>2</w:t>
      </w:r>
      <w:r w:rsidR="003A6785" w:rsidRPr="00814A70">
        <w:rPr>
          <w:rFonts w:ascii="Arial" w:hAnsi="Arial" w:cs="Arial"/>
          <w:bCs/>
          <w:color w:val="auto"/>
          <w:sz w:val="22"/>
          <w:szCs w:val="22"/>
          <w:lang w:bidi="hi-IN"/>
        </w:rPr>
        <w:t xml:space="preserve"> r. poz. </w:t>
      </w:r>
      <w:r w:rsidR="00814A70" w:rsidRPr="00814A70">
        <w:rPr>
          <w:rFonts w:ascii="Arial" w:hAnsi="Arial" w:cs="Arial"/>
          <w:bCs/>
          <w:color w:val="auto"/>
          <w:sz w:val="22"/>
          <w:szCs w:val="22"/>
          <w:lang w:bidi="hi-IN"/>
        </w:rPr>
        <w:t>2240</w:t>
      </w:r>
      <w:r w:rsidR="003A6785" w:rsidRPr="00814A70">
        <w:rPr>
          <w:rFonts w:ascii="Arial" w:hAnsi="Arial" w:cs="Arial"/>
          <w:bCs/>
          <w:color w:val="auto"/>
          <w:sz w:val="22"/>
          <w:szCs w:val="22"/>
          <w:lang w:bidi="hi-IN"/>
        </w:rPr>
        <w:t>)</w:t>
      </w:r>
      <w:r w:rsidR="003A6785" w:rsidRPr="00814A70">
        <w:rPr>
          <w:rFonts w:ascii="Arial" w:eastAsia="Calibri" w:hAnsi="Arial" w:cs="Arial"/>
          <w:bCs/>
          <w:color w:val="auto"/>
          <w:sz w:val="22"/>
          <w:szCs w:val="22"/>
          <w:lang w:eastAsia="en-US" w:bidi="hi-IN"/>
        </w:rPr>
        <w:t>.</w:t>
      </w:r>
      <w:r w:rsidR="00814A70" w:rsidRPr="00814A70">
        <w:rPr>
          <w:rFonts w:ascii="Arial" w:eastAsia="Calibri" w:hAnsi="Arial" w:cs="Arial"/>
          <w:bCs/>
          <w:color w:val="auto"/>
          <w:sz w:val="22"/>
          <w:szCs w:val="22"/>
          <w:lang w:eastAsia="en-US" w:bidi="hi-IN"/>
        </w:rPr>
        <w:t xml:space="preserve"> </w:t>
      </w:r>
      <w:r w:rsidR="003A6785" w:rsidRPr="003A6785">
        <w:rPr>
          <w:rFonts w:ascii="Arial" w:eastAsia="Calibri" w:hAnsi="Arial" w:cs="Arial"/>
          <w:sz w:val="22"/>
          <w:lang w:eastAsia="en-US"/>
        </w:rPr>
        <w:t>Zamawiający oczekuje rozwiązań zgodnych z zasadami projektowania uniwersalnego, nie wykraczających poza minimum przyjęte w pr</w:t>
      </w:r>
      <w:r w:rsidR="000E7365">
        <w:rPr>
          <w:rFonts w:ascii="Arial" w:eastAsia="Calibri" w:hAnsi="Arial" w:cs="Arial"/>
          <w:sz w:val="22"/>
          <w:lang w:eastAsia="en-US"/>
        </w:rPr>
        <w:t>zepisach techniczno</w:t>
      </w:r>
      <w:r w:rsidR="003319F9">
        <w:rPr>
          <w:rFonts w:ascii="Arial" w:eastAsia="Calibri" w:hAnsi="Arial" w:cs="Arial"/>
          <w:sz w:val="22"/>
          <w:lang w:eastAsia="en-US"/>
        </w:rPr>
        <w:t>-</w:t>
      </w:r>
      <w:r w:rsidR="000E7365">
        <w:rPr>
          <w:rFonts w:ascii="Arial" w:eastAsia="Calibri" w:hAnsi="Arial" w:cs="Arial"/>
          <w:sz w:val="22"/>
          <w:lang w:eastAsia="en-US"/>
        </w:rPr>
        <w:t>budowlanych</w:t>
      </w:r>
      <w:r w:rsidR="003A6785" w:rsidRPr="003A6785">
        <w:rPr>
          <w:rFonts w:ascii="Arial" w:eastAsia="Calibri" w:hAnsi="Arial" w:cs="Arial"/>
          <w:sz w:val="22"/>
          <w:lang w:eastAsia="en-US"/>
        </w:rPr>
        <w:t>.</w:t>
      </w:r>
    </w:p>
    <w:p w14:paraId="688133AF" w14:textId="77777777" w:rsidR="003A6785" w:rsidRPr="004F430F" w:rsidRDefault="003A6785" w:rsidP="00896E05">
      <w:pPr>
        <w:spacing w:line="288" w:lineRule="auto"/>
        <w:jc w:val="both"/>
        <w:rPr>
          <w:rFonts w:ascii="Arial" w:eastAsia="Times New Roman" w:hAnsi="Arial" w:cs="Arial"/>
          <w:b/>
          <w:sz w:val="14"/>
          <w:szCs w:val="22"/>
        </w:rPr>
      </w:pPr>
    </w:p>
    <w:p w14:paraId="3FA8C0B4" w14:textId="77777777" w:rsidR="00281CBA" w:rsidRDefault="00281CBA" w:rsidP="00896E05">
      <w:pPr>
        <w:spacing w:line="288" w:lineRule="auto"/>
        <w:jc w:val="both"/>
        <w:rPr>
          <w:rFonts w:ascii="Arial" w:eastAsia="Times New Roman" w:hAnsi="Arial" w:cs="Arial"/>
          <w:b/>
          <w:sz w:val="22"/>
          <w:szCs w:val="22"/>
        </w:rPr>
      </w:pPr>
      <w:r w:rsidRPr="00281CBA">
        <w:rPr>
          <w:rFonts w:ascii="Arial" w:eastAsia="Times New Roman" w:hAnsi="Arial" w:cs="Arial"/>
          <w:b/>
          <w:sz w:val="22"/>
          <w:szCs w:val="22"/>
        </w:rPr>
        <w:t>3.2</w:t>
      </w:r>
      <w:r w:rsidRPr="00281CBA">
        <w:rPr>
          <w:rFonts w:ascii="Arial" w:eastAsia="Times New Roman" w:hAnsi="Arial" w:cs="Arial"/>
          <w:sz w:val="22"/>
          <w:szCs w:val="22"/>
        </w:rPr>
        <w:t xml:space="preserve"> </w:t>
      </w:r>
      <w:r w:rsidRPr="00281CBA">
        <w:rPr>
          <w:rFonts w:ascii="Arial" w:eastAsia="Times New Roman" w:hAnsi="Arial" w:cs="Arial"/>
          <w:b/>
          <w:sz w:val="22"/>
          <w:szCs w:val="22"/>
        </w:rPr>
        <w:t>Wymagania organizacyjne</w:t>
      </w:r>
    </w:p>
    <w:p w14:paraId="47F58418" w14:textId="77777777" w:rsidR="000A2970" w:rsidRPr="00567741" w:rsidRDefault="000A2970" w:rsidP="00A31CF7">
      <w:pPr>
        <w:widowControl/>
        <w:suppressAutoHyphens w:val="0"/>
        <w:spacing w:line="288" w:lineRule="auto"/>
        <w:jc w:val="both"/>
        <w:rPr>
          <w:rFonts w:ascii="Arial" w:eastAsia="Times New Roman" w:hAnsi="Arial" w:cs="Arial"/>
          <w:b/>
          <w:sz w:val="14"/>
          <w:szCs w:val="22"/>
        </w:rPr>
      </w:pPr>
    </w:p>
    <w:p w14:paraId="30D96A3B" w14:textId="5D56E318" w:rsidR="00281CBA" w:rsidRPr="00281CBA" w:rsidRDefault="00281CBA" w:rsidP="00A31CF7">
      <w:pPr>
        <w:widowControl/>
        <w:suppressAutoHyphens w:val="0"/>
        <w:spacing w:line="288" w:lineRule="auto"/>
        <w:jc w:val="both"/>
        <w:rPr>
          <w:rFonts w:ascii="Arial" w:hAnsi="Arial" w:cs="Arial"/>
          <w:sz w:val="22"/>
          <w:szCs w:val="22"/>
          <w:lang w:eastAsia="pl-PL"/>
        </w:rPr>
      </w:pPr>
      <w:r w:rsidRPr="00281CBA">
        <w:rPr>
          <w:rFonts w:ascii="Arial" w:eastAsia="Times New Roman" w:hAnsi="Arial" w:cs="Arial"/>
          <w:b/>
          <w:sz w:val="22"/>
          <w:szCs w:val="22"/>
        </w:rPr>
        <w:t>3.2.1</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w:t>
      </w:r>
      <w:r w:rsidR="002C43C8">
        <w:rPr>
          <w:rFonts w:ascii="Arial" w:hAnsi="Arial" w:cs="Arial"/>
          <w:sz w:val="22"/>
          <w:szCs w:val="22"/>
          <w:lang w:eastAsia="pl-PL"/>
        </w:rPr>
        <w:t xml:space="preserve">do realizacji </w:t>
      </w:r>
      <w:r w:rsidRPr="00281CBA">
        <w:rPr>
          <w:rFonts w:ascii="Arial" w:hAnsi="Arial" w:cs="Arial"/>
          <w:sz w:val="22"/>
          <w:szCs w:val="22"/>
          <w:lang w:eastAsia="pl-PL"/>
        </w:rPr>
        <w:t>niniejsze</w:t>
      </w:r>
      <w:r w:rsidR="00622396">
        <w:rPr>
          <w:rFonts w:ascii="Arial" w:hAnsi="Arial" w:cs="Arial"/>
          <w:sz w:val="22"/>
          <w:szCs w:val="22"/>
          <w:lang w:eastAsia="pl-PL"/>
        </w:rPr>
        <w:t>go</w:t>
      </w:r>
      <w:r w:rsidRPr="00281CBA">
        <w:rPr>
          <w:rFonts w:ascii="Arial" w:hAnsi="Arial" w:cs="Arial"/>
          <w:sz w:val="22"/>
          <w:szCs w:val="22"/>
          <w:lang w:eastAsia="pl-PL"/>
        </w:rPr>
        <w:t xml:space="preserve"> z</w:t>
      </w:r>
      <w:r w:rsidR="009F20BD">
        <w:rPr>
          <w:rFonts w:ascii="Arial" w:hAnsi="Arial" w:cs="Arial"/>
          <w:sz w:val="22"/>
          <w:szCs w:val="22"/>
          <w:lang w:eastAsia="pl-PL"/>
        </w:rPr>
        <w:t>amówieni</w:t>
      </w:r>
      <w:r w:rsidR="00622396">
        <w:rPr>
          <w:rFonts w:ascii="Arial" w:hAnsi="Arial" w:cs="Arial"/>
          <w:sz w:val="22"/>
          <w:szCs w:val="22"/>
          <w:lang w:eastAsia="pl-PL"/>
        </w:rPr>
        <w:t>a</w:t>
      </w:r>
      <w:r w:rsidR="009F20BD">
        <w:rPr>
          <w:rFonts w:ascii="Arial" w:hAnsi="Arial" w:cs="Arial"/>
          <w:sz w:val="22"/>
          <w:szCs w:val="22"/>
          <w:lang w:eastAsia="pl-PL"/>
        </w:rPr>
        <w:t xml:space="preserve"> </w:t>
      </w:r>
      <w:r w:rsidR="002C43C8">
        <w:rPr>
          <w:rFonts w:ascii="Arial" w:hAnsi="Arial" w:cs="Arial"/>
          <w:sz w:val="22"/>
          <w:szCs w:val="22"/>
          <w:lang w:eastAsia="pl-PL"/>
        </w:rPr>
        <w:t>skieruje</w:t>
      </w:r>
      <w:r w:rsidR="009F20BD">
        <w:rPr>
          <w:rFonts w:ascii="Arial" w:hAnsi="Arial" w:cs="Arial"/>
          <w:sz w:val="22"/>
          <w:szCs w:val="22"/>
          <w:lang w:eastAsia="pl-PL"/>
        </w:rPr>
        <w:t xml:space="preserve"> osob</w:t>
      </w:r>
      <w:r w:rsidR="00161B1E">
        <w:rPr>
          <w:rFonts w:ascii="Arial" w:hAnsi="Arial" w:cs="Arial"/>
          <w:sz w:val="22"/>
          <w:szCs w:val="22"/>
          <w:lang w:eastAsia="pl-PL"/>
        </w:rPr>
        <w:t>y</w:t>
      </w:r>
      <w:r w:rsidR="009F20BD">
        <w:rPr>
          <w:rFonts w:ascii="Arial" w:hAnsi="Arial" w:cs="Arial"/>
          <w:sz w:val="22"/>
          <w:szCs w:val="22"/>
          <w:lang w:eastAsia="pl-PL"/>
        </w:rPr>
        <w:t xml:space="preserve"> posiadając</w:t>
      </w:r>
      <w:r w:rsidR="00161B1E">
        <w:rPr>
          <w:rFonts w:ascii="Arial" w:hAnsi="Arial" w:cs="Arial"/>
          <w:sz w:val="22"/>
          <w:szCs w:val="22"/>
          <w:lang w:eastAsia="pl-PL"/>
        </w:rPr>
        <w:t>e</w:t>
      </w:r>
      <w:r w:rsidRPr="00281CBA">
        <w:rPr>
          <w:rFonts w:ascii="Arial" w:hAnsi="Arial" w:cs="Arial"/>
          <w:sz w:val="22"/>
          <w:szCs w:val="22"/>
          <w:lang w:eastAsia="pl-PL"/>
        </w:rPr>
        <w:t xml:space="preserve"> wymagane uprawni</w:t>
      </w:r>
      <w:r w:rsidR="004D7444">
        <w:rPr>
          <w:rFonts w:ascii="Arial" w:hAnsi="Arial" w:cs="Arial"/>
          <w:sz w:val="22"/>
          <w:szCs w:val="22"/>
          <w:lang w:eastAsia="pl-PL"/>
        </w:rPr>
        <w:t>enia</w:t>
      </w:r>
      <w:r w:rsidR="00161B1E">
        <w:rPr>
          <w:rFonts w:ascii="Arial" w:hAnsi="Arial" w:cs="Arial"/>
          <w:sz w:val="22"/>
          <w:szCs w:val="22"/>
          <w:lang w:eastAsia="pl-PL"/>
        </w:rPr>
        <w:t xml:space="preserve"> oraz uprawnienia zawodowe</w:t>
      </w:r>
      <w:r w:rsidRPr="00281CBA">
        <w:rPr>
          <w:rFonts w:ascii="Arial" w:hAnsi="Arial" w:cs="Arial"/>
          <w:sz w:val="22"/>
          <w:szCs w:val="22"/>
          <w:lang w:eastAsia="pl-PL"/>
        </w:rPr>
        <w:t xml:space="preserve">, określone </w:t>
      </w:r>
      <w:r w:rsidR="00622396">
        <w:rPr>
          <w:rFonts w:ascii="Arial" w:hAnsi="Arial" w:cs="Arial"/>
          <w:sz w:val="22"/>
          <w:szCs w:val="22"/>
          <w:lang w:eastAsia="pl-PL"/>
        </w:rPr>
        <w:t xml:space="preserve">w pkt 5.1.2.4 lit. b </w:t>
      </w:r>
      <w:r w:rsidRPr="00281CBA">
        <w:rPr>
          <w:rFonts w:ascii="Arial" w:hAnsi="Arial" w:cs="Arial"/>
          <w:sz w:val="22"/>
          <w:szCs w:val="22"/>
          <w:lang w:eastAsia="pl-PL"/>
        </w:rPr>
        <w:t xml:space="preserve">SWZ. </w:t>
      </w:r>
      <w:r w:rsidR="004D7444">
        <w:rPr>
          <w:rFonts w:ascii="Arial" w:hAnsi="Arial" w:cs="Arial"/>
          <w:sz w:val="22"/>
          <w:szCs w:val="22"/>
          <w:lang w:eastAsia="pl-PL"/>
        </w:rPr>
        <w:t xml:space="preserve">Żadna ze zmian lub zatrudnienie </w:t>
      </w:r>
      <w:r w:rsidRPr="00281CBA">
        <w:rPr>
          <w:rFonts w:ascii="Arial" w:hAnsi="Arial" w:cs="Arial"/>
          <w:sz w:val="22"/>
          <w:szCs w:val="22"/>
          <w:lang w:eastAsia="pl-PL"/>
        </w:rPr>
        <w:t>dodatkowego personelu nie spowoduje wzrostu wynagrodzenia Wykonawcy. Wykonawca powinien zaproponować, w trakcie realizacji usługi, personel niezbędny do wykonania wszystkich zadań (elementów) zawartych w Opisie przedmiotu zamówienia.</w:t>
      </w:r>
    </w:p>
    <w:p w14:paraId="1FCD2749" w14:textId="77777777" w:rsidR="00567741" w:rsidRPr="00567741" w:rsidRDefault="00567741" w:rsidP="00A31CF7">
      <w:pPr>
        <w:widowControl/>
        <w:suppressAutoHyphens w:val="0"/>
        <w:spacing w:line="288" w:lineRule="auto"/>
        <w:jc w:val="both"/>
        <w:rPr>
          <w:rFonts w:ascii="Arial" w:eastAsia="Times New Roman" w:hAnsi="Arial" w:cs="Arial"/>
          <w:b/>
          <w:sz w:val="12"/>
          <w:szCs w:val="22"/>
        </w:rPr>
      </w:pPr>
    </w:p>
    <w:p w14:paraId="1C68EACC" w14:textId="2AB595FA"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sz w:val="22"/>
          <w:szCs w:val="22"/>
        </w:rPr>
        <w:t>3.2.2</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zobowiązany jest w terminie </w:t>
      </w:r>
      <w:r w:rsidRPr="00281CBA">
        <w:rPr>
          <w:rFonts w:ascii="Arial" w:hAnsi="Arial" w:cs="Arial"/>
          <w:b/>
          <w:bCs/>
          <w:sz w:val="22"/>
          <w:szCs w:val="22"/>
          <w:lang w:eastAsia="pl-PL"/>
        </w:rPr>
        <w:t>do 5 dni</w:t>
      </w:r>
      <w:r w:rsidRPr="00281CBA">
        <w:rPr>
          <w:rFonts w:ascii="Arial" w:hAnsi="Arial" w:cs="Arial"/>
          <w:sz w:val="22"/>
          <w:szCs w:val="22"/>
          <w:lang w:eastAsia="pl-PL"/>
        </w:rPr>
        <w:t xml:space="preserve"> kalendarzowych od dnia podpisania Umowy do przedłożenia kopii stosownych i </w:t>
      </w:r>
      <w:r w:rsidR="000F0F64">
        <w:rPr>
          <w:rFonts w:ascii="Arial" w:hAnsi="Arial" w:cs="Arial"/>
          <w:sz w:val="22"/>
          <w:szCs w:val="22"/>
          <w:lang w:eastAsia="pl-PL"/>
        </w:rPr>
        <w:t xml:space="preserve">aktualnych uprawnień/dokumentów </w:t>
      </w:r>
      <w:r w:rsidRPr="00281CBA">
        <w:rPr>
          <w:rFonts w:ascii="Arial" w:hAnsi="Arial" w:cs="Arial"/>
          <w:sz w:val="22"/>
          <w:szCs w:val="22"/>
          <w:lang w:eastAsia="pl-PL"/>
        </w:rPr>
        <w:t>uprawniających do pełnienia samodzielnych funkcji technicznych, w zakresie niezbędnym do realizacji przedmiotu zamówienia, zgodnie z obowiązującymi przepisami prawa, os</w:t>
      </w:r>
      <w:r w:rsidR="00161B1E">
        <w:rPr>
          <w:rFonts w:ascii="Arial" w:hAnsi="Arial" w:cs="Arial"/>
          <w:sz w:val="22"/>
          <w:szCs w:val="22"/>
          <w:lang w:eastAsia="pl-PL"/>
        </w:rPr>
        <w:t>ób</w:t>
      </w:r>
      <w:r w:rsidRPr="00281CBA">
        <w:rPr>
          <w:rFonts w:ascii="Arial" w:hAnsi="Arial" w:cs="Arial"/>
          <w:sz w:val="22"/>
          <w:szCs w:val="22"/>
          <w:lang w:eastAsia="pl-PL"/>
        </w:rPr>
        <w:t xml:space="preserve"> wskazan</w:t>
      </w:r>
      <w:r w:rsidR="00161B1E">
        <w:rPr>
          <w:rFonts w:ascii="Arial" w:hAnsi="Arial" w:cs="Arial"/>
          <w:sz w:val="22"/>
          <w:szCs w:val="22"/>
          <w:lang w:eastAsia="pl-PL"/>
        </w:rPr>
        <w:t>ych</w:t>
      </w:r>
      <w:r w:rsidR="00814A70">
        <w:rPr>
          <w:rFonts w:ascii="Arial" w:hAnsi="Arial" w:cs="Arial"/>
          <w:sz w:val="22"/>
          <w:szCs w:val="22"/>
          <w:lang w:eastAsia="pl-PL"/>
        </w:rPr>
        <w:br/>
      </w:r>
      <w:r w:rsidRPr="00281CBA">
        <w:rPr>
          <w:rFonts w:ascii="Arial" w:hAnsi="Arial" w:cs="Arial"/>
          <w:sz w:val="22"/>
          <w:szCs w:val="22"/>
          <w:lang w:eastAsia="pl-PL"/>
        </w:rPr>
        <w:t xml:space="preserve">w załączniku nr </w:t>
      </w:r>
      <w:r w:rsidRPr="00281CBA">
        <w:rPr>
          <w:rFonts w:ascii="Arial" w:hAnsi="Arial" w:cs="Arial"/>
          <w:color w:val="auto"/>
          <w:sz w:val="22"/>
          <w:szCs w:val="22"/>
          <w:lang w:eastAsia="pl-PL"/>
        </w:rPr>
        <w:t>5</w:t>
      </w:r>
      <w:r w:rsidRPr="00281CBA">
        <w:rPr>
          <w:rFonts w:ascii="Arial" w:hAnsi="Arial" w:cs="Arial"/>
          <w:color w:val="FF0000"/>
          <w:sz w:val="22"/>
          <w:szCs w:val="22"/>
          <w:lang w:eastAsia="pl-PL"/>
        </w:rPr>
        <w:t xml:space="preserve"> </w:t>
      </w:r>
      <w:r w:rsidR="00900087">
        <w:rPr>
          <w:rFonts w:ascii="Arial" w:hAnsi="Arial" w:cs="Arial"/>
          <w:sz w:val="22"/>
          <w:szCs w:val="22"/>
          <w:lang w:eastAsia="pl-PL"/>
        </w:rPr>
        <w:t>do SWZ. W/w osob</w:t>
      </w:r>
      <w:r w:rsidR="00161B1E">
        <w:rPr>
          <w:rFonts w:ascii="Arial" w:hAnsi="Arial" w:cs="Arial"/>
          <w:sz w:val="22"/>
          <w:szCs w:val="22"/>
          <w:lang w:eastAsia="pl-PL"/>
        </w:rPr>
        <w:t>y</w:t>
      </w:r>
      <w:r w:rsidR="00900087">
        <w:rPr>
          <w:rFonts w:ascii="Arial" w:hAnsi="Arial" w:cs="Arial"/>
          <w:sz w:val="22"/>
          <w:szCs w:val="22"/>
          <w:lang w:eastAsia="pl-PL"/>
        </w:rPr>
        <w:t xml:space="preserve"> mus</w:t>
      </w:r>
      <w:r w:rsidR="00161B1E">
        <w:rPr>
          <w:rFonts w:ascii="Arial" w:hAnsi="Arial" w:cs="Arial"/>
          <w:sz w:val="22"/>
          <w:szCs w:val="22"/>
          <w:lang w:eastAsia="pl-PL"/>
        </w:rPr>
        <w:t>zą</w:t>
      </w:r>
      <w:r w:rsidRPr="00281CBA">
        <w:rPr>
          <w:rFonts w:ascii="Arial" w:hAnsi="Arial" w:cs="Arial"/>
          <w:sz w:val="22"/>
          <w:szCs w:val="22"/>
          <w:lang w:eastAsia="pl-PL"/>
        </w:rPr>
        <w:t xml:space="preserve"> posługiwać się językiem polskim lub w przypadku braku znajomości języka polskiego, Wykonawca zobowiązany jest na własny koszt do zapewnienia tłumacza języka polski</w:t>
      </w:r>
      <w:r w:rsidR="00900087">
        <w:rPr>
          <w:rFonts w:ascii="Arial" w:hAnsi="Arial" w:cs="Arial"/>
          <w:sz w:val="22"/>
          <w:szCs w:val="22"/>
          <w:lang w:eastAsia="pl-PL"/>
        </w:rPr>
        <w:t xml:space="preserve">ego w celu stałego tłumaczenia </w:t>
      </w:r>
      <w:r w:rsidRPr="00281CBA">
        <w:rPr>
          <w:rFonts w:ascii="Arial" w:hAnsi="Arial" w:cs="Arial"/>
          <w:sz w:val="22"/>
          <w:szCs w:val="22"/>
          <w:lang w:eastAsia="pl-PL"/>
        </w:rPr>
        <w:t>w kontaktach pomiędzy Zamawiającym a personelem Wykonawcy.</w:t>
      </w:r>
      <w:r w:rsidRPr="00281CBA">
        <w:rPr>
          <w:rFonts w:ascii="Arial" w:eastAsia="Times New Roman" w:hAnsi="Arial" w:cs="Arial"/>
          <w:sz w:val="22"/>
          <w:szCs w:val="22"/>
        </w:rPr>
        <w:t xml:space="preserve"> </w:t>
      </w:r>
    </w:p>
    <w:p w14:paraId="00044E55" w14:textId="77777777" w:rsidR="00567741" w:rsidRPr="00567741" w:rsidRDefault="00567741" w:rsidP="00A31CF7">
      <w:pPr>
        <w:widowControl/>
        <w:suppressAutoHyphens w:val="0"/>
        <w:spacing w:line="288" w:lineRule="auto"/>
        <w:jc w:val="both"/>
        <w:rPr>
          <w:rFonts w:ascii="Arial" w:eastAsia="Times New Roman" w:hAnsi="Arial" w:cs="Arial"/>
          <w:b/>
          <w:sz w:val="12"/>
          <w:szCs w:val="22"/>
        </w:rPr>
      </w:pPr>
    </w:p>
    <w:p w14:paraId="6DFF636B" w14:textId="2EBA611F" w:rsidR="00F96041" w:rsidRPr="00844852" w:rsidRDefault="00281CBA" w:rsidP="00F96041">
      <w:pPr>
        <w:pStyle w:val="Default"/>
        <w:spacing w:line="288" w:lineRule="auto"/>
        <w:jc w:val="both"/>
        <w:rPr>
          <w:rFonts w:eastAsia="Arial Unicode MS"/>
          <w:color w:val="auto"/>
          <w:sz w:val="22"/>
          <w:szCs w:val="22"/>
          <w:lang w:eastAsia="pl-PL"/>
        </w:rPr>
      </w:pPr>
      <w:r w:rsidRPr="00281CBA">
        <w:rPr>
          <w:b/>
          <w:sz w:val="22"/>
          <w:szCs w:val="22"/>
        </w:rPr>
        <w:t>3.2.3</w:t>
      </w:r>
      <w:r w:rsidRPr="00281CBA">
        <w:rPr>
          <w:sz w:val="22"/>
          <w:szCs w:val="22"/>
        </w:rPr>
        <w:t xml:space="preserve"> </w:t>
      </w:r>
      <w:r w:rsidR="00F96041" w:rsidRPr="000D4637">
        <w:rPr>
          <w:rFonts w:eastAsia="Arial Unicode MS"/>
          <w:color w:val="auto"/>
          <w:sz w:val="22"/>
          <w:szCs w:val="22"/>
          <w:lang w:eastAsia="pl-PL"/>
        </w:rPr>
        <w:t xml:space="preserve">Wykonawca, zgodnie z art. 68 ust. 3 ustawy z dnia 11 stycznia 2018 r. o </w:t>
      </w:r>
      <w:proofErr w:type="spellStart"/>
      <w:r w:rsidR="00F96041" w:rsidRPr="000D4637">
        <w:rPr>
          <w:rFonts w:eastAsia="Arial Unicode MS"/>
          <w:color w:val="auto"/>
          <w:sz w:val="22"/>
          <w:szCs w:val="22"/>
          <w:lang w:eastAsia="pl-PL"/>
        </w:rPr>
        <w:t>elektromobilności</w:t>
      </w:r>
      <w:proofErr w:type="spellEnd"/>
      <w:r w:rsidR="00F96041" w:rsidRPr="000D4637">
        <w:rPr>
          <w:rFonts w:eastAsia="Arial Unicode MS"/>
          <w:color w:val="auto"/>
          <w:sz w:val="22"/>
          <w:szCs w:val="22"/>
          <w:lang w:eastAsia="pl-PL"/>
        </w:rPr>
        <w:t xml:space="preserve"> i paliwach alternatywnych (</w:t>
      </w:r>
      <w:proofErr w:type="spellStart"/>
      <w:r w:rsidR="00F96041" w:rsidRPr="000D4637">
        <w:rPr>
          <w:rFonts w:eastAsia="Arial Unicode MS"/>
          <w:color w:val="auto"/>
          <w:sz w:val="22"/>
          <w:szCs w:val="22"/>
          <w:lang w:eastAsia="pl-PL"/>
        </w:rPr>
        <w:t>t.j</w:t>
      </w:r>
      <w:proofErr w:type="spellEnd"/>
      <w:r w:rsidR="00F96041" w:rsidRPr="000D4637">
        <w:rPr>
          <w:rFonts w:eastAsia="Arial Unicode MS"/>
          <w:color w:val="auto"/>
          <w:sz w:val="22"/>
          <w:szCs w:val="22"/>
          <w:lang w:eastAsia="pl-PL"/>
        </w:rPr>
        <w:t>. Dz. U. z 202</w:t>
      </w:r>
      <w:r w:rsidR="00F96041">
        <w:rPr>
          <w:rFonts w:eastAsia="Arial Unicode MS"/>
          <w:color w:val="auto"/>
          <w:sz w:val="22"/>
          <w:szCs w:val="22"/>
          <w:lang w:eastAsia="pl-PL"/>
        </w:rPr>
        <w:t>3</w:t>
      </w:r>
      <w:r w:rsidR="00F96041" w:rsidRPr="000D4637">
        <w:rPr>
          <w:rFonts w:eastAsia="Arial Unicode MS"/>
          <w:color w:val="auto"/>
          <w:sz w:val="22"/>
          <w:szCs w:val="22"/>
          <w:lang w:eastAsia="pl-PL"/>
        </w:rPr>
        <w:t xml:space="preserve"> r. poz. </w:t>
      </w:r>
      <w:r w:rsidR="00F96041">
        <w:rPr>
          <w:rFonts w:eastAsia="Arial Unicode MS"/>
          <w:color w:val="auto"/>
          <w:sz w:val="22"/>
          <w:szCs w:val="22"/>
          <w:lang w:eastAsia="pl-PL"/>
        </w:rPr>
        <w:t>875</w:t>
      </w:r>
      <w:r w:rsidR="00433F7D">
        <w:rPr>
          <w:rFonts w:eastAsia="Arial Unicode MS"/>
          <w:color w:val="auto"/>
          <w:sz w:val="22"/>
          <w:szCs w:val="22"/>
          <w:lang w:eastAsia="pl-PL"/>
        </w:rPr>
        <w:t xml:space="preserve"> z </w:t>
      </w:r>
      <w:proofErr w:type="spellStart"/>
      <w:r w:rsidR="00433F7D">
        <w:rPr>
          <w:rFonts w:eastAsia="Arial Unicode MS"/>
          <w:color w:val="auto"/>
          <w:sz w:val="22"/>
          <w:szCs w:val="22"/>
          <w:lang w:eastAsia="pl-PL"/>
        </w:rPr>
        <w:t>późn</w:t>
      </w:r>
      <w:proofErr w:type="spellEnd"/>
      <w:r w:rsidR="00433F7D">
        <w:rPr>
          <w:rFonts w:eastAsia="Arial Unicode MS"/>
          <w:color w:val="auto"/>
          <w:sz w:val="22"/>
          <w:szCs w:val="22"/>
          <w:lang w:eastAsia="pl-PL"/>
        </w:rPr>
        <w:t>. zm.</w:t>
      </w:r>
      <w:r w:rsidR="00F96041" w:rsidRPr="000D4637">
        <w:rPr>
          <w:rFonts w:eastAsia="Arial Unicode MS"/>
          <w:color w:val="auto"/>
          <w:sz w:val="22"/>
          <w:szCs w:val="22"/>
          <w:lang w:eastAsia="pl-PL"/>
        </w:rPr>
        <w:t xml:space="preserve">), wykonując przedmiotowe zamówienie musi spełniać wymogi dotyczące łącznego udziału pojazdów elektrycznych lub </w:t>
      </w:r>
      <w:r w:rsidR="00F96041" w:rsidRPr="000D4637">
        <w:rPr>
          <w:rFonts w:eastAsia="Arial Unicode MS"/>
          <w:color w:val="auto"/>
          <w:sz w:val="22"/>
          <w:szCs w:val="22"/>
          <w:lang w:eastAsia="pl-PL"/>
        </w:rPr>
        <w:lastRenderedPageBreak/>
        <w:t>pojazdów napędzanych gazem ziemnym we flocie pojazdów samochodowych, w rozumieniu art. 2 pkt 33 ustawy z dnia 20 czerwca 1997 r. Prawo o ruchu drogowym, używanych przy wykonywaniu tego zadania na poziomie co najmniej 10%.</w:t>
      </w:r>
      <w:r w:rsidR="00F96041">
        <w:rPr>
          <w:rFonts w:eastAsia="Arial Unicode MS"/>
          <w:color w:val="auto"/>
          <w:sz w:val="22"/>
          <w:szCs w:val="22"/>
          <w:lang w:eastAsia="pl-PL"/>
        </w:rPr>
        <w:t xml:space="preserve"> </w:t>
      </w:r>
      <w:bookmarkStart w:id="2" w:name="_Hlk151554866"/>
      <w:r w:rsidR="00F96041" w:rsidRPr="000D4637">
        <w:rPr>
          <w:rFonts w:eastAsia="Arial Unicode MS"/>
          <w:color w:val="auto"/>
          <w:sz w:val="22"/>
          <w:szCs w:val="22"/>
          <w:lang w:eastAsia="pl-PL"/>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w:t>
      </w:r>
      <w:r w:rsidR="00433F7D">
        <w:rPr>
          <w:rFonts w:eastAsia="Arial Unicode MS"/>
          <w:color w:val="auto"/>
          <w:sz w:val="22"/>
          <w:szCs w:val="22"/>
          <w:lang w:eastAsia="pl-PL"/>
        </w:rPr>
        <w:br/>
      </w:r>
      <w:r w:rsidR="00F96041" w:rsidRPr="000D4637">
        <w:rPr>
          <w:rFonts w:eastAsia="Arial Unicode MS"/>
          <w:color w:val="auto"/>
          <w:sz w:val="22"/>
          <w:szCs w:val="22"/>
          <w:lang w:eastAsia="pl-PL"/>
        </w:rPr>
        <w:t xml:space="preserve">o </w:t>
      </w:r>
      <w:proofErr w:type="spellStart"/>
      <w:r w:rsidR="00F96041" w:rsidRPr="000D4637">
        <w:rPr>
          <w:rFonts w:eastAsia="Arial Unicode MS"/>
          <w:color w:val="auto"/>
          <w:sz w:val="22"/>
          <w:szCs w:val="22"/>
          <w:lang w:eastAsia="pl-PL"/>
        </w:rPr>
        <w:t>elektromobilności</w:t>
      </w:r>
      <w:proofErr w:type="spellEnd"/>
      <w:r w:rsidR="00F96041" w:rsidRPr="000D4637">
        <w:rPr>
          <w:rFonts w:eastAsia="Arial Unicode MS"/>
          <w:color w:val="auto"/>
          <w:sz w:val="22"/>
          <w:szCs w:val="22"/>
          <w:lang w:eastAsia="pl-PL"/>
        </w:rPr>
        <w:t>,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w:t>
      </w:r>
      <w:r w:rsidR="00F96041">
        <w:rPr>
          <w:rFonts w:eastAsia="Arial Unicode MS"/>
          <w:color w:val="auto"/>
          <w:sz w:val="22"/>
          <w:szCs w:val="22"/>
          <w:lang w:eastAsia="pl-PL"/>
        </w:rPr>
        <w:t xml:space="preserve"> </w:t>
      </w:r>
      <w:r w:rsidR="00F96041" w:rsidRPr="000D4637">
        <w:rPr>
          <w:rFonts w:eastAsia="Arial Unicode MS"/>
          <w:color w:val="auto"/>
          <w:sz w:val="22"/>
          <w:szCs w:val="22"/>
          <w:lang w:eastAsia="pl-PL"/>
        </w:rPr>
        <w:t>dysponowania pojazdami.</w:t>
      </w:r>
      <w:r w:rsidR="00F96041">
        <w:rPr>
          <w:rFonts w:eastAsia="Arial Unicode MS"/>
          <w:color w:val="auto"/>
          <w:sz w:val="22"/>
          <w:szCs w:val="22"/>
          <w:lang w:eastAsia="pl-PL"/>
        </w:rPr>
        <w:t xml:space="preserve"> </w:t>
      </w:r>
      <w:bookmarkEnd w:id="2"/>
    </w:p>
    <w:p w14:paraId="1DB5B9D0" w14:textId="7995F967" w:rsidR="00D52FD5" w:rsidRPr="00D52FD5" w:rsidRDefault="00D52FD5" w:rsidP="00A31CF7">
      <w:pPr>
        <w:widowControl/>
        <w:suppressAutoHyphens w:val="0"/>
        <w:spacing w:line="288" w:lineRule="auto"/>
        <w:jc w:val="both"/>
        <w:rPr>
          <w:rFonts w:ascii="Arial" w:eastAsia="Times New Roman" w:hAnsi="Arial" w:cs="Arial"/>
          <w:sz w:val="8"/>
          <w:szCs w:val="22"/>
        </w:rPr>
      </w:pPr>
    </w:p>
    <w:p w14:paraId="5FA611A4" w14:textId="77777777" w:rsidR="00281CBA" w:rsidRDefault="00281CBA" w:rsidP="00A31CF7">
      <w:pPr>
        <w:widowControl/>
        <w:spacing w:line="288" w:lineRule="auto"/>
        <w:jc w:val="both"/>
        <w:rPr>
          <w:rFonts w:ascii="Arial" w:eastAsia="Times New Roman" w:hAnsi="Arial" w:cs="Arial"/>
          <w:b/>
          <w:bCs/>
          <w:color w:val="auto"/>
          <w:sz w:val="22"/>
          <w:szCs w:val="22"/>
        </w:rPr>
      </w:pPr>
      <w:r w:rsidRPr="00281CBA">
        <w:rPr>
          <w:rFonts w:ascii="Arial" w:eastAsia="Times New Roman" w:hAnsi="Arial" w:cs="Arial"/>
          <w:b/>
          <w:bCs/>
          <w:color w:val="auto"/>
          <w:sz w:val="22"/>
          <w:szCs w:val="22"/>
        </w:rPr>
        <w:t>3.3 Podwykonawcy</w:t>
      </w:r>
    </w:p>
    <w:p w14:paraId="00FF9972" w14:textId="77777777" w:rsidR="00D52FD5" w:rsidRPr="00D52FD5" w:rsidRDefault="00D52FD5" w:rsidP="00A31CF7">
      <w:pPr>
        <w:widowControl/>
        <w:spacing w:line="288" w:lineRule="auto"/>
        <w:jc w:val="both"/>
        <w:rPr>
          <w:rFonts w:ascii="Arial" w:eastAsia="Times New Roman" w:hAnsi="Arial" w:cs="Arial"/>
          <w:color w:val="auto"/>
          <w:sz w:val="6"/>
          <w:szCs w:val="22"/>
        </w:rPr>
      </w:pPr>
    </w:p>
    <w:p w14:paraId="68AE6E39" w14:textId="77777777" w:rsidR="00281CBA" w:rsidRP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żąda wskazania przez Wykonawcę na Formularzu oferty, stanowiącym </w:t>
      </w:r>
      <w:r w:rsidRPr="00281CBA">
        <w:rPr>
          <w:rFonts w:ascii="Arial" w:eastAsia="Times New Roman" w:hAnsi="Arial" w:cs="Arial"/>
          <w:color w:val="000000" w:themeColor="text1"/>
          <w:sz w:val="22"/>
          <w:szCs w:val="22"/>
        </w:rPr>
        <w:t>załącznik nr 1 do SWZ</w:t>
      </w:r>
      <w:r w:rsidRPr="00281CBA">
        <w:rPr>
          <w:rFonts w:ascii="Arial" w:eastAsia="Times New Roman" w:hAnsi="Arial" w:cs="Arial"/>
          <w:color w:val="auto"/>
          <w:sz w:val="22"/>
          <w:szCs w:val="22"/>
        </w:rPr>
        <w:t>, części zamówienia, których wykonanie zamierza powierzyć Podwykonawcom, oraz podania nazw ewentualnych podwykonawców, jeżeli są już znani.</w:t>
      </w:r>
    </w:p>
    <w:p w14:paraId="06C76950" w14:textId="77777777"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Powierzenie wykonania części zamówienia Podwykonawcom nie zwalnia Wykonawcy                        z odpowiedzialności za należyte wykonanie tego zamówienia. </w:t>
      </w:r>
    </w:p>
    <w:p w14:paraId="2B1FD085" w14:textId="77777777" w:rsidR="00D52FD5" w:rsidRDefault="00D52FD5" w:rsidP="00A31CF7">
      <w:pPr>
        <w:widowControl/>
        <w:spacing w:line="288" w:lineRule="auto"/>
        <w:jc w:val="both"/>
        <w:rPr>
          <w:rFonts w:ascii="Arial" w:eastAsia="Times New Roman" w:hAnsi="Arial" w:cs="Arial"/>
          <w:b/>
          <w:bCs/>
          <w:color w:val="auto"/>
          <w:sz w:val="8"/>
          <w:szCs w:val="10"/>
        </w:rPr>
      </w:pPr>
    </w:p>
    <w:p w14:paraId="7E8F4977" w14:textId="77777777" w:rsidR="00F627E9" w:rsidRPr="003319F9" w:rsidRDefault="00F627E9" w:rsidP="00A31CF7">
      <w:pPr>
        <w:widowControl/>
        <w:spacing w:line="288" w:lineRule="auto"/>
        <w:jc w:val="both"/>
        <w:rPr>
          <w:rFonts w:ascii="Arial" w:eastAsia="Times New Roman" w:hAnsi="Arial" w:cs="Arial"/>
          <w:b/>
          <w:bCs/>
          <w:color w:val="auto"/>
          <w:sz w:val="2"/>
          <w:szCs w:val="2"/>
        </w:rPr>
      </w:pPr>
    </w:p>
    <w:p w14:paraId="5A02618D" w14:textId="77777777" w:rsidR="00F627E9" w:rsidRPr="00281CBA" w:rsidRDefault="00F627E9" w:rsidP="00A31CF7">
      <w:pPr>
        <w:widowControl/>
        <w:spacing w:line="288" w:lineRule="auto"/>
        <w:jc w:val="both"/>
        <w:rPr>
          <w:rFonts w:ascii="Arial" w:eastAsia="Times New Roman" w:hAnsi="Arial" w:cs="Arial"/>
          <w:b/>
          <w:bCs/>
          <w:color w:val="auto"/>
          <w:sz w:val="8"/>
          <w:szCs w:val="10"/>
        </w:rPr>
      </w:pPr>
    </w:p>
    <w:p w14:paraId="286539DD" w14:textId="77777777" w:rsidR="00281CBA" w:rsidRPr="00052429" w:rsidRDefault="00281CBA" w:rsidP="00896E05">
      <w:pPr>
        <w:widowControl/>
        <w:spacing w:line="288" w:lineRule="auto"/>
        <w:jc w:val="both"/>
        <w:rPr>
          <w:rFonts w:ascii="Arial" w:eastAsia="Times New Roman" w:hAnsi="Arial" w:cs="Arial"/>
          <w:b/>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4</w:t>
      </w:r>
      <w:r w:rsidRPr="00281CBA">
        <w:rPr>
          <w:rFonts w:ascii="Arial" w:eastAsia="Times New Roman" w:hAnsi="Arial" w:cs="Arial"/>
          <w:b/>
          <w:bCs/>
          <w:color w:val="000000"/>
          <w:sz w:val="22"/>
          <w:szCs w:val="22"/>
        </w:rPr>
        <w:t xml:space="preserve"> Oferty częściowe i wariantowe </w:t>
      </w:r>
    </w:p>
    <w:p w14:paraId="4E698C61" w14:textId="77777777" w:rsidR="006B17C4" w:rsidRPr="00E90785" w:rsidRDefault="006B17C4" w:rsidP="00A31CF7">
      <w:pPr>
        <w:pStyle w:val="Default"/>
        <w:spacing w:line="288" w:lineRule="auto"/>
        <w:jc w:val="both"/>
        <w:rPr>
          <w:sz w:val="22"/>
          <w:szCs w:val="22"/>
        </w:rPr>
      </w:pPr>
      <w:r w:rsidRPr="00E90785">
        <w:rPr>
          <w:sz w:val="22"/>
          <w:szCs w:val="22"/>
        </w:rPr>
        <w:t>Nie dopuszcza się składania ofert częściowych.</w:t>
      </w:r>
    </w:p>
    <w:p w14:paraId="423B4ED0" w14:textId="77777777" w:rsidR="006B17C4" w:rsidRPr="00E90785" w:rsidRDefault="006B17C4" w:rsidP="00A31CF7">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784B58C7" w14:textId="77777777" w:rsidR="006B17C4" w:rsidRPr="00E90785" w:rsidRDefault="006B17C4" w:rsidP="00A31CF7">
      <w:pPr>
        <w:pStyle w:val="Default"/>
        <w:spacing w:line="288" w:lineRule="auto"/>
        <w:jc w:val="both"/>
        <w:rPr>
          <w:sz w:val="6"/>
          <w:szCs w:val="22"/>
        </w:rPr>
      </w:pPr>
    </w:p>
    <w:p w14:paraId="7D99B49D" w14:textId="77777777" w:rsidR="006B17C4" w:rsidRDefault="006B17C4" w:rsidP="00A31CF7">
      <w:pPr>
        <w:pStyle w:val="Default"/>
        <w:spacing w:line="288" w:lineRule="auto"/>
        <w:jc w:val="both"/>
        <w:rPr>
          <w:sz w:val="22"/>
          <w:szCs w:val="22"/>
        </w:rPr>
      </w:pPr>
      <w:r w:rsidRPr="00E90785">
        <w:rPr>
          <w:sz w:val="22"/>
          <w:szCs w:val="22"/>
        </w:rPr>
        <w:t>Nie dopuszcza się składania ofert wariantowych.</w:t>
      </w:r>
    </w:p>
    <w:p w14:paraId="0CB2E1A6" w14:textId="77777777" w:rsidR="00D52FD5" w:rsidRPr="00D52FD5" w:rsidRDefault="00D52FD5" w:rsidP="00A31CF7">
      <w:pPr>
        <w:pStyle w:val="Default"/>
        <w:spacing w:line="288" w:lineRule="auto"/>
        <w:jc w:val="both"/>
        <w:rPr>
          <w:sz w:val="10"/>
          <w:szCs w:val="22"/>
        </w:rPr>
      </w:pPr>
    </w:p>
    <w:p w14:paraId="45876576" w14:textId="77777777" w:rsidR="00281CBA" w:rsidRPr="00281CBA" w:rsidRDefault="00281CBA" w:rsidP="00A31CF7">
      <w:pPr>
        <w:widowControl/>
        <w:spacing w:line="288" w:lineRule="auto"/>
        <w:jc w:val="both"/>
        <w:rPr>
          <w:rFonts w:ascii="Arial" w:eastAsia="Times New Roman" w:hAnsi="Arial" w:cs="Arial"/>
          <w:color w:val="auto"/>
          <w:sz w:val="8"/>
          <w:szCs w:val="22"/>
        </w:rPr>
      </w:pPr>
      <w:r w:rsidRPr="00281CBA">
        <w:rPr>
          <w:rFonts w:ascii="Arial" w:eastAsia="Times New Roman" w:hAnsi="Arial" w:cs="Arial"/>
          <w:b/>
          <w:bCs/>
          <w:color w:val="auto"/>
          <w:sz w:val="22"/>
          <w:szCs w:val="22"/>
        </w:rPr>
        <w:t>3.</w:t>
      </w:r>
      <w:r w:rsidR="00052429">
        <w:rPr>
          <w:rFonts w:ascii="Arial" w:eastAsia="Times New Roman" w:hAnsi="Arial" w:cs="Arial"/>
          <w:b/>
          <w:bCs/>
          <w:color w:val="auto"/>
          <w:sz w:val="22"/>
          <w:szCs w:val="22"/>
        </w:rPr>
        <w:t>5</w:t>
      </w:r>
      <w:r w:rsidRPr="00281CBA">
        <w:rPr>
          <w:rFonts w:ascii="Arial" w:eastAsia="Times New Roman" w:hAnsi="Arial" w:cs="Arial"/>
          <w:b/>
          <w:bCs/>
          <w:color w:val="auto"/>
          <w:sz w:val="22"/>
          <w:szCs w:val="22"/>
        </w:rPr>
        <w:t xml:space="preserve"> Zamówienia, o których mowa w art. 214 ust. 1 pkt 7 ustawy </w:t>
      </w:r>
      <w:proofErr w:type="spellStart"/>
      <w:r w:rsidRPr="00281CBA">
        <w:rPr>
          <w:rFonts w:ascii="Arial" w:eastAsia="Times New Roman" w:hAnsi="Arial" w:cs="Arial"/>
          <w:b/>
          <w:bCs/>
          <w:color w:val="auto"/>
          <w:sz w:val="22"/>
          <w:szCs w:val="22"/>
        </w:rPr>
        <w:t>Pzp</w:t>
      </w:r>
      <w:proofErr w:type="spellEnd"/>
    </w:p>
    <w:p w14:paraId="764C36A2" w14:textId="77777777"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nie przewiduje możliwości udzielenia zamówień, o których mowa w art. 214              ust. 1 pkt 7 ustawy Prawo zamówień publicznych.  </w:t>
      </w:r>
    </w:p>
    <w:p w14:paraId="64D8CBBA" w14:textId="77777777" w:rsidR="00052429" w:rsidRPr="00D52FD5" w:rsidRDefault="00052429" w:rsidP="00A31CF7">
      <w:pPr>
        <w:widowControl/>
        <w:spacing w:line="288" w:lineRule="auto"/>
        <w:jc w:val="both"/>
        <w:rPr>
          <w:rFonts w:ascii="Arial" w:eastAsia="Times New Roman" w:hAnsi="Arial" w:cs="Arial"/>
          <w:color w:val="auto"/>
          <w:sz w:val="12"/>
          <w:szCs w:val="22"/>
        </w:rPr>
      </w:pPr>
    </w:p>
    <w:p w14:paraId="6C0C878B" w14:textId="77777777" w:rsidR="00281CBA" w:rsidRDefault="00281CBA" w:rsidP="00A31CF7">
      <w:pPr>
        <w:widowControl/>
        <w:spacing w:line="288" w:lineRule="auto"/>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6</w:t>
      </w:r>
      <w:r w:rsidRPr="00281CBA">
        <w:rPr>
          <w:rFonts w:ascii="Arial" w:eastAsia="Times New Roman" w:hAnsi="Arial" w:cs="Arial"/>
          <w:b/>
          <w:bCs/>
          <w:color w:val="000000"/>
          <w:sz w:val="22"/>
          <w:szCs w:val="22"/>
        </w:rPr>
        <w:t xml:space="preserve"> Wspólny Słownik Zamówień CPV</w:t>
      </w:r>
    </w:p>
    <w:p w14:paraId="37B8CBB2" w14:textId="77777777" w:rsidR="00D52FD5" w:rsidRPr="00D52FD5" w:rsidRDefault="00D52FD5" w:rsidP="00A31CF7">
      <w:pPr>
        <w:widowControl/>
        <w:spacing w:line="288" w:lineRule="auto"/>
        <w:jc w:val="both"/>
        <w:rPr>
          <w:rFonts w:ascii="Arial" w:eastAsia="Times New Roman" w:hAnsi="Arial" w:cs="Arial"/>
          <w:b/>
          <w:bCs/>
          <w:color w:val="000000"/>
          <w:sz w:val="2"/>
          <w:szCs w:val="22"/>
        </w:rPr>
      </w:pPr>
    </w:p>
    <w:p w14:paraId="476B2A3B" w14:textId="77777777" w:rsidR="00D52FD5" w:rsidRPr="00D52FD5" w:rsidRDefault="00D52FD5" w:rsidP="00A31CF7">
      <w:pPr>
        <w:widowControl/>
        <w:spacing w:line="288" w:lineRule="auto"/>
        <w:jc w:val="both"/>
        <w:rPr>
          <w:rFonts w:ascii="Arial" w:eastAsia="Times New Roman" w:hAnsi="Arial" w:cs="Arial"/>
          <w:b/>
          <w:bCs/>
          <w:color w:val="000000"/>
          <w:sz w:val="4"/>
          <w:szCs w:val="22"/>
        </w:rPr>
      </w:pPr>
    </w:p>
    <w:p w14:paraId="753FE69B" w14:textId="683C1DF4" w:rsidR="00D52FD5" w:rsidRPr="00C04050" w:rsidRDefault="00806BF5" w:rsidP="00052429">
      <w:pPr>
        <w:pStyle w:val="Default"/>
        <w:spacing w:before="120"/>
        <w:ind w:left="284" w:hanging="284"/>
        <w:jc w:val="both"/>
        <w:rPr>
          <w:color w:val="auto"/>
          <w:sz w:val="22"/>
          <w:szCs w:val="22"/>
        </w:rPr>
      </w:pPr>
      <w:r>
        <w:rPr>
          <w:color w:val="auto"/>
          <w:sz w:val="22"/>
          <w:szCs w:val="22"/>
        </w:rPr>
        <w:t>71000000</w:t>
      </w:r>
      <w:r w:rsidR="00B972BD" w:rsidRPr="00C04050">
        <w:rPr>
          <w:color w:val="auto"/>
          <w:sz w:val="22"/>
          <w:szCs w:val="22"/>
        </w:rPr>
        <w:t>-</w:t>
      </w:r>
      <w:r>
        <w:rPr>
          <w:color w:val="auto"/>
          <w:sz w:val="22"/>
          <w:szCs w:val="22"/>
        </w:rPr>
        <w:t>8</w:t>
      </w:r>
      <w:r w:rsidR="00B972BD" w:rsidRPr="00C04050">
        <w:rPr>
          <w:color w:val="auto"/>
          <w:sz w:val="22"/>
          <w:szCs w:val="22"/>
        </w:rPr>
        <w:t xml:space="preserve">    </w:t>
      </w:r>
      <w:r>
        <w:rPr>
          <w:color w:val="auto"/>
          <w:sz w:val="22"/>
          <w:szCs w:val="22"/>
        </w:rPr>
        <w:t>Usługi architektoniczne, budowlane, inżynieryjne i kontrolne</w:t>
      </w:r>
    </w:p>
    <w:p w14:paraId="2F7ECBF5" w14:textId="77777777" w:rsidR="00B972BD" w:rsidRPr="00D52FD5" w:rsidRDefault="00B972BD" w:rsidP="00B972BD">
      <w:pPr>
        <w:pStyle w:val="Default"/>
        <w:spacing w:before="120"/>
        <w:ind w:left="284" w:hanging="284"/>
        <w:jc w:val="both"/>
        <w:rPr>
          <w:b/>
          <w:bCs/>
          <w:sz w:val="10"/>
          <w:szCs w:val="22"/>
        </w:rPr>
      </w:pPr>
    </w:p>
    <w:p w14:paraId="2E635564" w14:textId="1C099292" w:rsidR="00281CBA" w:rsidRPr="00281CBA" w:rsidRDefault="00281CBA" w:rsidP="00A31CF7">
      <w:pPr>
        <w:widowControl/>
        <w:spacing w:line="288" w:lineRule="auto"/>
        <w:jc w:val="both"/>
        <w:rPr>
          <w:rFonts w:ascii="Arial" w:eastAsia="Times New Roman" w:hAnsi="Arial" w:cs="Arial"/>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7</w:t>
      </w:r>
      <w:r w:rsidRPr="00281CBA">
        <w:rPr>
          <w:rFonts w:ascii="Arial" w:eastAsia="Times New Roman" w:hAnsi="Arial" w:cs="Arial"/>
          <w:b/>
          <w:bCs/>
          <w:color w:val="000000"/>
          <w:sz w:val="22"/>
          <w:szCs w:val="22"/>
        </w:rPr>
        <w:t xml:space="preserve"> </w:t>
      </w:r>
      <w:r w:rsidRPr="00281CBA">
        <w:rPr>
          <w:rFonts w:ascii="Arial" w:eastAsia="Times New Roman" w:hAnsi="Arial" w:cs="Arial"/>
          <w:bCs/>
          <w:color w:val="000000"/>
          <w:sz w:val="22"/>
          <w:szCs w:val="22"/>
        </w:rPr>
        <w:t>Zamawiający nie określa w opisie przedmiotu zamówienia żadnych wymagań dotyczących zatrudnienia przez Wykonawcę lub Podwykonawcę na podstawie umowy o pracę osób wykonujących wskazane przez Zamawiającego czynności</w:t>
      </w:r>
      <w:r w:rsidR="00F865D3">
        <w:rPr>
          <w:rFonts w:ascii="Arial" w:eastAsia="Times New Roman" w:hAnsi="Arial" w:cs="Arial"/>
          <w:bCs/>
          <w:color w:val="000000"/>
          <w:sz w:val="22"/>
          <w:szCs w:val="22"/>
        </w:rPr>
        <w:t>,</w:t>
      </w:r>
      <w:r w:rsidRPr="00281CBA">
        <w:rPr>
          <w:rFonts w:ascii="Arial" w:eastAsia="Times New Roman" w:hAnsi="Arial" w:cs="Arial"/>
          <w:bCs/>
          <w:color w:val="000000"/>
          <w:sz w:val="22"/>
          <w:szCs w:val="22"/>
        </w:rPr>
        <w:t xml:space="preserve"> w zakresie realizacji zamówienia </w:t>
      </w:r>
      <w:r w:rsidR="004D094E">
        <w:rPr>
          <w:rFonts w:ascii="Arial" w:eastAsia="Times New Roman" w:hAnsi="Arial" w:cs="Arial"/>
          <w:bCs/>
          <w:color w:val="000000"/>
          <w:sz w:val="22"/>
          <w:szCs w:val="22"/>
        </w:rPr>
        <w:br/>
      </w:r>
      <w:r w:rsidRPr="00281CBA">
        <w:rPr>
          <w:rFonts w:ascii="Arial" w:eastAsia="Times New Roman" w:hAnsi="Arial" w:cs="Arial"/>
          <w:bCs/>
          <w:color w:val="000000"/>
          <w:sz w:val="22"/>
          <w:szCs w:val="22"/>
        </w:rPr>
        <w:t xml:space="preserve">w sposób określony w art. 22 § 1 ustawy z dnia 26 czerwca 1974 r. – Kodeks pracy </w:t>
      </w:r>
      <w:r w:rsidR="000A4BB1">
        <w:rPr>
          <w:rFonts w:ascii="Arial" w:eastAsia="Times New Roman" w:hAnsi="Arial" w:cs="Arial"/>
          <w:color w:val="000000"/>
          <w:sz w:val="22"/>
          <w:szCs w:val="22"/>
        </w:rPr>
        <w:t>(</w:t>
      </w:r>
      <w:proofErr w:type="spellStart"/>
      <w:r w:rsidR="000A4BB1">
        <w:rPr>
          <w:rFonts w:ascii="Arial" w:eastAsia="Times New Roman" w:hAnsi="Arial" w:cs="Arial"/>
          <w:color w:val="000000"/>
          <w:sz w:val="22"/>
          <w:szCs w:val="22"/>
        </w:rPr>
        <w:t>t.j</w:t>
      </w:r>
      <w:proofErr w:type="spellEnd"/>
      <w:r w:rsidR="000A4BB1">
        <w:rPr>
          <w:rFonts w:ascii="Arial" w:eastAsia="Times New Roman" w:hAnsi="Arial" w:cs="Arial"/>
          <w:color w:val="000000"/>
          <w:sz w:val="22"/>
          <w:szCs w:val="22"/>
        </w:rPr>
        <w:t xml:space="preserve">. Dz. U. </w:t>
      </w:r>
      <w:r w:rsidR="000A4BB1">
        <w:rPr>
          <w:rFonts w:ascii="Arial" w:eastAsia="Times New Roman" w:hAnsi="Arial" w:cs="Arial"/>
          <w:color w:val="000000"/>
          <w:sz w:val="22"/>
          <w:szCs w:val="22"/>
        </w:rPr>
        <w:br/>
        <w:t>z 202</w:t>
      </w:r>
      <w:r w:rsidR="00EF03FA">
        <w:rPr>
          <w:rFonts w:ascii="Arial" w:eastAsia="Times New Roman" w:hAnsi="Arial" w:cs="Arial"/>
          <w:color w:val="000000"/>
          <w:sz w:val="22"/>
          <w:szCs w:val="22"/>
        </w:rPr>
        <w:t>3</w:t>
      </w:r>
      <w:r w:rsidRPr="00281CBA">
        <w:rPr>
          <w:rFonts w:ascii="Arial" w:eastAsia="Times New Roman" w:hAnsi="Arial" w:cs="Arial"/>
          <w:color w:val="000000"/>
          <w:sz w:val="22"/>
          <w:szCs w:val="22"/>
        </w:rPr>
        <w:t xml:space="preserve"> r. poz. </w:t>
      </w:r>
      <w:r w:rsidR="00EF03FA">
        <w:rPr>
          <w:rFonts w:ascii="Arial" w:eastAsia="Times New Roman" w:hAnsi="Arial" w:cs="Arial"/>
          <w:color w:val="000000"/>
          <w:sz w:val="22"/>
          <w:szCs w:val="22"/>
        </w:rPr>
        <w:t>1465</w:t>
      </w:r>
      <w:r w:rsidRPr="00281CBA">
        <w:rPr>
          <w:rFonts w:ascii="Arial" w:eastAsia="Times New Roman" w:hAnsi="Arial" w:cs="Arial"/>
          <w:color w:val="000000"/>
          <w:sz w:val="22"/>
          <w:szCs w:val="22"/>
        </w:rPr>
        <w:t>) dalej „Kodeks pracy”</w:t>
      </w:r>
      <w:r w:rsidRPr="00281CBA">
        <w:rPr>
          <w:rFonts w:ascii="Arial" w:eastAsia="Times New Roman" w:hAnsi="Arial" w:cs="Arial"/>
          <w:bCs/>
          <w:color w:val="000000"/>
          <w:sz w:val="22"/>
          <w:szCs w:val="22"/>
        </w:rPr>
        <w:t>.</w:t>
      </w:r>
    </w:p>
    <w:p w14:paraId="33CF9992"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w:t>
      </w:r>
      <w:r w:rsidR="00F865D3">
        <w:rPr>
          <w:rFonts w:ascii="Arial" w:eastAsia="Times New Roman" w:hAnsi="Arial" w:cs="Arial"/>
          <w:color w:val="000000"/>
          <w:sz w:val="22"/>
          <w:szCs w:val="22"/>
        </w:rPr>
        <w:t>,</w:t>
      </w:r>
      <w:r w:rsidRPr="00281CBA">
        <w:rPr>
          <w:rFonts w:ascii="Arial" w:eastAsia="Times New Roman" w:hAnsi="Arial" w:cs="Arial"/>
          <w:color w:val="000000"/>
          <w:sz w:val="22"/>
          <w:szCs w:val="22"/>
        </w:rPr>
        <w:t xml:space="preserve"> do projektowania nie jest wymagane nawiązanie stosunku pracy pod kierownictwem pracodawcy.</w:t>
      </w:r>
    </w:p>
    <w:p w14:paraId="3E435161" w14:textId="77777777" w:rsidR="00D52FD5" w:rsidRPr="00D52FD5" w:rsidRDefault="00D52FD5" w:rsidP="00A31CF7">
      <w:pPr>
        <w:widowControl/>
        <w:spacing w:line="288" w:lineRule="auto"/>
        <w:jc w:val="both"/>
        <w:rPr>
          <w:rFonts w:ascii="Arial" w:eastAsia="Times New Roman" w:hAnsi="Arial" w:cs="Arial"/>
          <w:bCs/>
          <w:color w:val="000000"/>
          <w:sz w:val="10"/>
          <w:szCs w:val="22"/>
        </w:rPr>
      </w:pPr>
    </w:p>
    <w:p w14:paraId="3795B9D3" w14:textId="77777777" w:rsidR="00281CBA" w:rsidRDefault="00281CBA" w:rsidP="00A31CF7">
      <w:pPr>
        <w:spacing w:line="288" w:lineRule="auto"/>
        <w:jc w:val="both"/>
        <w:rPr>
          <w:rFonts w:ascii="Arial" w:hAnsi="Arial" w:cs="Arial"/>
          <w:color w:val="000000"/>
          <w:sz w:val="22"/>
          <w:szCs w:val="22"/>
        </w:rPr>
      </w:pPr>
      <w:r w:rsidRPr="00281CBA">
        <w:rPr>
          <w:rFonts w:ascii="Arial" w:hAnsi="Arial" w:cs="Arial"/>
          <w:b/>
          <w:sz w:val="22"/>
          <w:szCs w:val="22"/>
        </w:rPr>
        <w:t>3.</w:t>
      </w:r>
      <w:r w:rsidR="00052429">
        <w:rPr>
          <w:rFonts w:ascii="Arial" w:hAnsi="Arial" w:cs="Arial"/>
          <w:b/>
          <w:sz w:val="22"/>
          <w:szCs w:val="22"/>
        </w:rPr>
        <w:t>8</w:t>
      </w:r>
      <w:r w:rsidRPr="00281CBA">
        <w:rPr>
          <w:rFonts w:ascii="Arial" w:hAnsi="Arial" w:cs="Arial"/>
          <w:b/>
          <w:sz w:val="22"/>
          <w:szCs w:val="22"/>
        </w:rPr>
        <w:t xml:space="preserve"> </w:t>
      </w:r>
      <w:r w:rsidRPr="00281CBA">
        <w:rPr>
          <w:rFonts w:ascii="Arial" w:hAnsi="Arial" w:cs="Arial"/>
          <w:color w:val="000000"/>
          <w:sz w:val="22"/>
          <w:szCs w:val="22"/>
        </w:rPr>
        <w:t xml:space="preserve">W przypadku wystąpienia konieczności przekazania Wykonawcy danych osobowych                   </w:t>
      </w:r>
      <w:r w:rsidRPr="00281CBA">
        <w:rPr>
          <w:rFonts w:ascii="Arial" w:hAnsi="Arial" w:cs="Arial"/>
          <w:color w:val="000000"/>
          <w:sz w:val="22"/>
          <w:szCs w:val="22"/>
        </w:rPr>
        <w:lastRenderedPageBreak/>
        <w:t>w trakcie realizacji niniejszego zamówienia, Wykonawca zobligowany będzie nieodpłatnie zawrzeć umowę powierzenia przetwarzania danych osobowych.</w:t>
      </w:r>
    </w:p>
    <w:p w14:paraId="0606A75A" w14:textId="77777777" w:rsidR="00A31CF7" w:rsidRPr="00A31CF7" w:rsidRDefault="00A31CF7" w:rsidP="00A31CF7">
      <w:pPr>
        <w:spacing w:line="288" w:lineRule="auto"/>
        <w:jc w:val="both"/>
        <w:rPr>
          <w:rFonts w:ascii="Arial" w:hAnsi="Arial" w:cs="Arial"/>
          <w:color w:val="000000"/>
          <w:sz w:val="10"/>
          <w:szCs w:val="12"/>
        </w:rPr>
      </w:pPr>
    </w:p>
    <w:p w14:paraId="06648087" w14:textId="77777777" w:rsidR="006F4EA6" w:rsidRPr="00DF789B" w:rsidRDefault="006F4EA6" w:rsidP="006F4EA6">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58A3799B" w14:textId="77777777" w:rsidR="006F4EA6" w:rsidRPr="00DF789B" w:rsidRDefault="006F4EA6" w:rsidP="00205A11">
      <w:pPr>
        <w:widowControl/>
        <w:numPr>
          <w:ilvl w:val="0"/>
          <w:numId w:val="103"/>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127D22DA" w14:textId="77777777" w:rsidR="006F4EA6" w:rsidRPr="00DF789B" w:rsidRDefault="006F4EA6" w:rsidP="006F4EA6">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w:t>
      </w:r>
      <w:r>
        <w:rPr>
          <w:rFonts w:ascii="Arial" w:eastAsia="Times New Roman" w:hAnsi="Arial" w:cs="Arial"/>
          <w:sz w:val="22"/>
          <w:szCs w:val="22"/>
        </w:rPr>
        <w:br/>
      </w:r>
      <w:r w:rsidRPr="00DF789B">
        <w:rPr>
          <w:rFonts w:ascii="Arial" w:eastAsia="Times New Roman" w:hAnsi="Arial" w:cs="Arial"/>
          <w:sz w:val="22"/>
          <w:szCs w:val="22"/>
        </w:rPr>
        <w:t>83-110 Tczew</w:t>
      </w:r>
      <w:r w:rsidRPr="00DF789B">
        <w:rPr>
          <w:rFonts w:ascii="Arial" w:hAnsi="Arial" w:cs="Arial"/>
          <w:sz w:val="22"/>
          <w:szCs w:val="22"/>
        </w:rPr>
        <w:t>,</w:t>
      </w:r>
    </w:p>
    <w:p w14:paraId="65AEBC1E" w14:textId="4ADAE64F" w:rsidR="006F4EA6" w:rsidRPr="00DF789B" w:rsidRDefault="006F4EA6" w:rsidP="006F4EA6">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sidR="00433F7D" w:rsidRPr="00433F7D">
        <w:rPr>
          <w:rFonts w:ascii="Arial" w:eastAsia="Times New Roman" w:hAnsi="Arial" w:cs="Arial"/>
          <w:sz w:val="22"/>
          <w:szCs w:val="22"/>
        </w:rPr>
        <w:t xml:space="preserve">Opracowanie dokumentacji projektowej dla zadania pn. Aktywny Tczew - przebudowa </w:t>
      </w:r>
      <w:r w:rsidR="00FC2F62">
        <w:rPr>
          <w:rFonts w:ascii="Arial" w:eastAsia="Times New Roman" w:hAnsi="Arial" w:cs="Arial"/>
          <w:sz w:val="22"/>
          <w:szCs w:val="22"/>
        </w:rPr>
        <w:br/>
      </w:r>
      <w:r w:rsidR="00433F7D" w:rsidRPr="00433F7D">
        <w:rPr>
          <w:rFonts w:ascii="Arial" w:eastAsia="Times New Roman" w:hAnsi="Arial" w:cs="Arial"/>
          <w:sz w:val="22"/>
          <w:szCs w:val="22"/>
        </w:rPr>
        <w:t>i modernizacja obiektu sportowo-basenowego przy ul. Wojska Polskiego w Tczewie</w:t>
      </w:r>
      <w:r w:rsidRPr="00DF789B">
        <w:rPr>
          <w:rFonts w:ascii="Arial" w:hAnsi="Arial" w:cs="Arial"/>
          <w:sz w:val="22"/>
          <w:szCs w:val="22"/>
        </w:rPr>
        <w:t>”</w:t>
      </w:r>
      <w:r w:rsidRPr="00DF789B">
        <w:rPr>
          <w:rFonts w:ascii="Arial" w:eastAsia="Times New Roman" w:hAnsi="Arial" w:cs="Arial"/>
          <w:sz w:val="22"/>
          <w:szCs w:val="22"/>
        </w:rPr>
        <w:t xml:space="preserve"> </w:t>
      </w:r>
      <w:r w:rsidR="00FC2F62">
        <w:rPr>
          <w:rFonts w:ascii="Arial" w:eastAsia="Times New Roman" w:hAnsi="Arial" w:cs="Arial"/>
          <w:sz w:val="22"/>
          <w:szCs w:val="22"/>
        </w:rPr>
        <w:br/>
      </w:r>
      <w:r w:rsidRPr="00DF789B">
        <w:rPr>
          <w:rFonts w:ascii="Arial" w:eastAsia="Times New Roman" w:hAnsi="Arial" w:cs="Arial"/>
          <w:sz w:val="22"/>
          <w:szCs w:val="22"/>
        </w:rPr>
        <w:t xml:space="preserve">nr referencyjny </w:t>
      </w:r>
      <w:r w:rsidRPr="00E0373E">
        <w:rPr>
          <w:rFonts w:ascii="Arial" w:eastAsia="Times New Roman" w:hAnsi="Arial" w:cs="Arial"/>
          <w:color w:val="auto"/>
          <w:sz w:val="22"/>
          <w:szCs w:val="22"/>
        </w:rPr>
        <w:t>BZP.271.3.</w:t>
      </w:r>
      <w:r w:rsidR="00433F7D">
        <w:rPr>
          <w:rFonts w:ascii="Arial" w:eastAsia="Times New Roman" w:hAnsi="Arial" w:cs="Arial"/>
          <w:color w:val="auto"/>
          <w:sz w:val="22"/>
          <w:szCs w:val="22"/>
        </w:rPr>
        <w:t>36</w:t>
      </w:r>
      <w:r w:rsidRPr="00E0373E">
        <w:rPr>
          <w:rFonts w:ascii="Arial" w:eastAsia="Times New Roman" w:hAnsi="Arial" w:cs="Arial"/>
          <w:color w:val="auto"/>
          <w:sz w:val="22"/>
          <w:szCs w:val="22"/>
        </w:rPr>
        <w:t>.2023</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podstawowego,</w:t>
      </w:r>
    </w:p>
    <w:p w14:paraId="7B73AA34" w14:textId="2A351D92"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w:t>
      </w:r>
      <w:r>
        <w:rPr>
          <w:rFonts w:ascii="Arial" w:eastAsia="Times New Roman" w:hAnsi="Arial" w:cs="Arial"/>
          <w:sz w:val="22"/>
          <w:szCs w:val="22"/>
        </w:rPr>
        <w:br/>
      </w:r>
      <w:r w:rsidRPr="00DF789B">
        <w:rPr>
          <w:rFonts w:ascii="Arial" w:eastAsia="Times New Roman" w:hAnsi="Arial" w:cs="Arial"/>
          <w:sz w:val="22"/>
          <w:szCs w:val="22"/>
        </w:rPr>
        <w:t xml:space="preserve">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Dz. U. z 202</w:t>
      </w:r>
      <w:r w:rsidR="00161B1E">
        <w:rPr>
          <w:rFonts w:ascii="Arial" w:eastAsia="MS Mincho;ＭＳ 明朝" w:hAnsi="Arial" w:cs="Arial"/>
          <w:sz w:val="22"/>
          <w:szCs w:val="22"/>
        </w:rPr>
        <w:t>3</w:t>
      </w:r>
      <w:r w:rsidRPr="00DF789B">
        <w:rPr>
          <w:rFonts w:ascii="Arial" w:eastAsia="MS Mincho;ＭＳ 明朝" w:hAnsi="Arial" w:cs="Arial"/>
          <w:sz w:val="22"/>
          <w:szCs w:val="22"/>
        </w:rPr>
        <w:t xml:space="preserve"> r., poz. </w:t>
      </w:r>
      <w:r w:rsidR="00161B1E">
        <w:rPr>
          <w:rFonts w:ascii="Arial" w:eastAsia="MS Mincho;ＭＳ 明朝" w:hAnsi="Arial" w:cs="Arial"/>
          <w:sz w:val="22"/>
          <w:szCs w:val="22"/>
        </w:rPr>
        <w:t>1605</w:t>
      </w:r>
      <w:r w:rsidRPr="00DF789B">
        <w:rPr>
          <w:rFonts w:ascii="Arial" w:eastAsia="MS Mincho;ＭＳ 明朝" w:hAnsi="Arial" w:cs="Arial"/>
          <w:sz w:val="22"/>
          <w:szCs w:val="22"/>
        </w:rPr>
        <w:t xml:space="preserve"> </w:t>
      </w:r>
      <w:r>
        <w:rPr>
          <w:rFonts w:ascii="Arial" w:eastAsia="MS Mincho;ＭＳ 明朝" w:hAnsi="Arial" w:cs="Arial"/>
          <w:sz w:val="22"/>
          <w:szCs w:val="22"/>
        </w:rPr>
        <w:br/>
      </w:r>
      <w:r w:rsidRPr="00DF789B">
        <w:rPr>
          <w:rFonts w:ascii="Arial" w:eastAsia="MS Mincho;ＭＳ 明朝" w:hAnsi="Arial" w:cs="Arial"/>
          <w:sz w:val="22"/>
          <w:szCs w:val="22"/>
        </w:rPr>
        <w:t xml:space="preserve">z </w:t>
      </w:r>
      <w:proofErr w:type="spellStart"/>
      <w:r w:rsidRPr="00DF789B">
        <w:rPr>
          <w:rFonts w:ascii="Arial" w:eastAsia="MS Mincho;ＭＳ 明朝" w:hAnsi="Arial" w:cs="Arial"/>
          <w:sz w:val="22"/>
          <w:szCs w:val="22"/>
        </w:rPr>
        <w:t>późn</w:t>
      </w:r>
      <w:proofErr w:type="spellEnd"/>
      <w:r w:rsidRPr="00DF789B">
        <w:rPr>
          <w:rFonts w:ascii="Arial" w:eastAsia="MS Mincho;ＭＳ 明朝" w:hAnsi="Arial" w:cs="Arial"/>
          <w:sz w:val="22"/>
          <w:szCs w:val="22"/>
        </w:rPr>
        <w:t>.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1F558EE5"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przez okres 4 lat od dnia zakończenia postępowania o udzielenie zamówienia, </w:t>
      </w:r>
      <w:r w:rsidRPr="00DF789B">
        <w:rPr>
          <w:rFonts w:ascii="Arial" w:eastAsia="Times New Roman" w:hAnsi="Arial" w:cs="Arial"/>
          <w:sz w:val="22"/>
          <w:szCs w:val="22"/>
        </w:rPr>
        <w:br/>
        <w:t>a jeżeli czas trwania umowy przekracza 4 lata, okres przechowywania obejmuje cały czas trwania umowy,</w:t>
      </w:r>
    </w:p>
    <w:p w14:paraId="3057A05D"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2CAFD9F7"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7149ABD3"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3251A85A" w14:textId="77777777" w:rsidR="006F4EA6" w:rsidRPr="00DF789B" w:rsidRDefault="006F4EA6" w:rsidP="006F4EA6">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01B4515A" w14:textId="77777777" w:rsidR="006F4EA6" w:rsidRPr="00DF789B" w:rsidRDefault="006F4EA6" w:rsidP="006F4EA6">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7DA19633" w14:textId="77777777" w:rsidR="006F4EA6" w:rsidRPr="00DF789B" w:rsidRDefault="006F4EA6" w:rsidP="006F4EA6">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DF789B">
        <w:rPr>
          <w:rFonts w:ascii="Arial" w:eastAsia="Times New Roman" w:hAnsi="Arial" w:cs="Arial"/>
          <w:sz w:val="22"/>
          <w:szCs w:val="22"/>
        </w:rPr>
        <w:lastRenderedPageBreak/>
        <w:t>a także nie ogranicza przetwarzania danych osobowych do czasu zakończenia postępowania o udzielenie zamówienia,</w:t>
      </w:r>
    </w:p>
    <w:p w14:paraId="3B0C1EB0" w14:textId="77777777" w:rsidR="006F4EA6" w:rsidRPr="00DF789B" w:rsidRDefault="006F4EA6" w:rsidP="006F4EA6">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5B020F97"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791D02E5" w14:textId="77777777" w:rsidR="006F4EA6" w:rsidRPr="00DF789B" w:rsidRDefault="006F4EA6" w:rsidP="006F4EA6">
      <w:pPr>
        <w:numPr>
          <w:ilvl w:val="0"/>
          <w:numId w:val="5"/>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690512BC" w14:textId="77777777" w:rsidR="006F4EA6" w:rsidRPr="00DF789B" w:rsidRDefault="006F4EA6" w:rsidP="006F4EA6">
      <w:pPr>
        <w:numPr>
          <w:ilvl w:val="0"/>
          <w:numId w:val="5"/>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02ACA6C5" w14:textId="77777777" w:rsidR="006F4EA6" w:rsidRPr="00DF789B" w:rsidRDefault="006F4EA6" w:rsidP="006F4EA6">
      <w:pPr>
        <w:numPr>
          <w:ilvl w:val="0"/>
          <w:numId w:val="5"/>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185B0817" w14:textId="77777777" w:rsidR="00281CBA" w:rsidRPr="00281CBA" w:rsidRDefault="00281CBA" w:rsidP="00A31CF7">
      <w:pPr>
        <w:widowControl/>
        <w:suppressAutoHyphens w:val="0"/>
        <w:spacing w:line="288" w:lineRule="auto"/>
        <w:jc w:val="both"/>
        <w:rPr>
          <w:rFonts w:ascii="Arial" w:eastAsia="Times New Roman" w:hAnsi="Arial" w:cs="Arial"/>
          <w:b/>
          <w:i/>
          <w:sz w:val="14"/>
          <w:szCs w:val="12"/>
        </w:rPr>
      </w:pPr>
    </w:p>
    <w:p w14:paraId="77520FDA" w14:textId="77777777" w:rsidR="00281CBA" w:rsidRPr="00281CBA" w:rsidRDefault="00281CBA" w:rsidP="00A31CF7">
      <w:pPr>
        <w:spacing w:line="288" w:lineRule="auto"/>
        <w:jc w:val="both"/>
        <w:rPr>
          <w:rFonts w:ascii="Arial" w:hAnsi="Arial" w:cs="Arial"/>
          <w:b/>
          <w:sz w:val="8"/>
          <w:szCs w:val="8"/>
        </w:rPr>
      </w:pPr>
      <w:r w:rsidRPr="00281CBA">
        <w:rPr>
          <w:rFonts w:ascii="Arial" w:hAnsi="Arial" w:cs="Arial"/>
          <w:b/>
          <w:sz w:val="22"/>
          <w:szCs w:val="22"/>
        </w:rPr>
        <w:t>4. TERMIN WYKONANIA ZAMÓWIENIA</w:t>
      </w:r>
    </w:p>
    <w:p w14:paraId="22371290" w14:textId="77777777" w:rsidR="000947D3" w:rsidRPr="000947D3" w:rsidRDefault="000947D3" w:rsidP="00896E05">
      <w:pPr>
        <w:spacing w:line="288" w:lineRule="auto"/>
        <w:jc w:val="both"/>
        <w:rPr>
          <w:rFonts w:ascii="Arial" w:hAnsi="Arial" w:cs="Arial"/>
          <w:color w:val="auto"/>
          <w:sz w:val="10"/>
          <w:szCs w:val="22"/>
          <w:lang w:eastAsia="pl-PL"/>
        </w:rPr>
      </w:pPr>
    </w:p>
    <w:p w14:paraId="35CFD53C" w14:textId="210807C5" w:rsidR="00281CBA" w:rsidRPr="00896E05" w:rsidRDefault="00281CBA" w:rsidP="00896E05">
      <w:pPr>
        <w:spacing w:line="288" w:lineRule="auto"/>
        <w:jc w:val="both"/>
        <w:rPr>
          <w:rFonts w:ascii="Arial" w:hAnsi="Arial" w:cs="Arial"/>
          <w:color w:val="auto"/>
          <w:sz w:val="22"/>
          <w:szCs w:val="22"/>
          <w:lang w:eastAsia="pl-PL"/>
        </w:rPr>
      </w:pPr>
      <w:r w:rsidRPr="00281CBA">
        <w:rPr>
          <w:rFonts w:ascii="Arial" w:hAnsi="Arial" w:cs="Arial"/>
          <w:color w:val="auto"/>
          <w:sz w:val="22"/>
          <w:szCs w:val="22"/>
          <w:lang w:eastAsia="pl-PL"/>
        </w:rPr>
        <w:t xml:space="preserve">Wymagany </w:t>
      </w:r>
      <w:r w:rsidR="00896E05">
        <w:rPr>
          <w:rFonts w:ascii="Arial" w:hAnsi="Arial" w:cs="Arial"/>
          <w:color w:val="auto"/>
          <w:sz w:val="22"/>
          <w:szCs w:val="22"/>
          <w:lang w:eastAsia="pl-PL"/>
        </w:rPr>
        <w:t xml:space="preserve">termin realizacji: </w:t>
      </w:r>
      <w:r w:rsidRPr="009F64E2">
        <w:rPr>
          <w:rFonts w:ascii="Arial" w:hAnsi="Arial" w:cs="Arial"/>
          <w:b/>
          <w:color w:val="auto"/>
          <w:sz w:val="22"/>
          <w:szCs w:val="22"/>
          <w:lang w:eastAsia="pl-PL"/>
        </w:rPr>
        <w:t xml:space="preserve">do </w:t>
      </w:r>
      <w:r w:rsidR="00A8148E" w:rsidRPr="00A8148E">
        <w:rPr>
          <w:rFonts w:ascii="Arial" w:hAnsi="Arial" w:cs="Arial"/>
          <w:b/>
          <w:color w:val="auto"/>
          <w:sz w:val="22"/>
          <w:szCs w:val="22"/>
          <w:lang w:eastAsia="pl-PL"/>
        </w:rPr>
        <w:t>161</w:t>
      </w:r>
      <w:r w:rsidRPr="009F64E2">
        <w:rPr>
          <w:rFonts w:ascii="Arial" w:hAnsi="Arial" w:cs="Arial"/>
          <w:b/>
          <w:color w:val="auto"/>
          <w:sz w:val="22"/>
          <w:szCs w:val="22"/>
          <w:lang w:eastAsia="pl-PL"/>
        </w:rPr>
        <w:t xml:space="preserve"> dni</w:t>
      </w:r>
      <w:r w:rsidRPr="009F64E2">
        <w:rPr>
          <w:rFonts w:ascii="Arial" w:hAnsi="Arial" w:cs="Arial"/>
          <w:color w:val="auto"/>
          <w:sz w:val="22"/>
          <w:szCs w:val="22"/>
          <w:lang w:eastAsia="pl-PL"/>
        </w:rPr>
        <w:t xml:space="preserve"> </w:t>
      </w:r>
      <w:r w:rsidRPr="00281CBA">
        <w:rPr>
          <w:rFonts w:ascii="Arial" w:hAnsi="Arial" w:cs="Arial"/>
          <w:b/>
          <w:color w:val="auto"/>
          <w:sz w:val="22"/>
          <w:szCs w:val="22"/>
          <w:lang w:eastAsia="pl-PL"/>
        </w:rPr>
        <w:t>kalendarzowych</w:t>
      </w:r>
      <w:r w:rsidRPr="00281CBA">
        <w:rPr>
          <w:rFonts w:ascii="Arial" w:hAnsi="Arial" w:cs="Arial"/>
          <w:color w:val="auto"/>
          <w:sz w:val="22"/>
          <w:szCs w:val="22"/>
          <w:lang w:eastAsia="pl-PL"/>
        </w:rPr>
        <w:t xml:space="preserve"> </w:t>
      </w:r>
      <w:r w:rsidRPr="00281CBA">
        <w:rPr>
          <w:rFonts w:ascii="Arial" w:hAnsi="Arial" w:cs="Arial"/>
          <w:b/>
          <w:sz w:val="22"/>
          <w:szCs w:val="22"/>
        </w:rPr>
        <w:t>od dnia podpisania umowy</w:t>
      </w:r>
      <w:r w:rsidR="00896E05">
        <w:rPr>
          <w:rFonts w:ascii="Arial" w:hAnsi="Arial" w:cs="Arial"/>
          <w:b/>
          <w:color w:val="auto"/>
          <w:sz w:val="22"/>
          <w:szCs w:val="22"/>
          <w:lang w:eastAsia="pl-PL"/>
        </w:rPr>
        <w:t>.</w:t>
      </w:r>
    </w:p>
    <w:p w14:paraId="01343E1C" w14:textId="77777777" w:rsidR="00281CBA" w:rsidRPr="000947D3" w:rsidRDefault="00281CBA" w:rsidP="00896E05">
      <w:pPr>
        <w:spacing w:line="288" w:lineRule="auto"/>
        <w:contextualSpacing/>
        <w:jc w:val="both"/>
        <w:rPr>
          <w:rFonts w:ascii="Arial" w:hAnsi="Arial" w:cs="Arial"/>
          <w:b/>
          <w:color w:val="auto"/>
          <w:sz w:val="16"/>
          <w:szCs w:val="22"/>
          <w:lang w:eastAsia="pl-PL"/>
        </w:rPr>
      </w:pPr>
    </w:p>
    <w:p w14:paraId="4C3F6D72" w14:textId="77777777" w:rsidR="000947D3" w:rsidRPr="000947D3" w:rsidRDefault="00281CBA" w:rsidP="0000001A">
      <w:pPr>
        <w:numPr>
          <w:ilvl w:val="2"/>
          <w:numId w:val="13"/>
        </w:numPr>
        <w:tabs>
          <w:tab w:val="left" w:pos="284"/>
        </w:tabs>
        <w:spacing w:line="288" w:lineRule="auto"/>
        <w:ind w:left="0" w:firstLine="0"/>
        <w:jc w:val="both"/>
        <w:rPr>
          <w:rFonts w:ascii="Arial" w:hAnsi="Arial" w:cs="Arial"/>
          <w:b/>
          <w:sz w:val="12"/>
          <w:szCs w:val="16"/>
        </w:rPr>
      </w:pPr>
      <w:r w:rsidRPr="00281CBA">
        <w:rPr>
          <w:rFonts w:ascii="Arial" w:hAnsi="Arial" w:cs="Arial"/>
          <w:b/>
          <w:sz w:val="22"/>
        </w:rPr>
        <w:t>WARUNKI UDZIAŁU W POSTĘPOWANIU ORAZ PODSTAWY WYKLUCZENIA</w:t>
      </w:r>
    </w:p>
    <w:p w14:paraId="38568DE0" w14:textId="77777777" w:rsidR="00281CBA" w:rsidRPr="00281CBA" w:rsidRDefault="00281CBA" w:rsidP="000947D3">
      <w:pPr>
        <w:tabs>
          <w:tab w:val="left" w:pos="284"/>
        </w:tabs>
        <w:spacing w:line="288" w:lineRule="auto"/>
        <w:jc w:val="both"/>
        <w:rPr>
          <w:rFonts w:ascii="Arial" w:hAnsi="Arial" w:cs="Arial"/>
          <w:b/>
          <w:sz w:val="12"/>
          <w:szCs w:val="16"/>
        </w:rPr>
      </w:pPr>
      <w:r w:rsidRPr="00281CBA">
        <w:rPr>
          <w:rFonts w:ascii="Arial" w:hAnsi="Arial" w:cs="Arial"/>
          <w:b/>
          <w:sz w:val="22"/>
        </w:rPr>
        <w:tab/>
      </w:r>
    </w:p>
    <w:p w14:paraId="6B8D990C" w14:textId="77777777" w:rsidR="00281CBA" w:rsidRPr="000947D3" w:rsidRDefault="00281CBA" w:rsidP="0000001A">
      <w:pPr>
        <w:numPr>
          <w:ilvl w:val="1"/>
          <w:numId w:val="11"/>
        </w:numPr>
        <w:tabs>
          <w:tab w:val="left" w:pos="426"/>
        </w:tabs>
        <w:spacing w:line="288" w:lineRule="auto"/>
        <w:ind w:left="0" w:firstLine="0"/>
        <w:jc w:val="both"/>
        <w:rPr>
          <w:rFonts w:ascii="Arial" w:hAnsi="Arial" w:cs="Arial"/>
          <w:sz w:val="22"/>
          <w:szCs w:val="22"/>
        </w:rPr>
      </w:pPr>
      <w:r w:rsidRPr="00281CBA">
        <w:rPr>
          <w:rFonts w:ascii="Arial" w:hAnsi="Arial" w:cs="Arial"/>
          <w:sz w:val="22"/>
        </w:rPr>
        <w:t xml:space="preserve">O udzielenie zamówienia mogą ubiegać się Wykonawcy, którzy: </w:t>
      </w:r>
    </w:p>
    <w:p w14:paraId="323556EC" w14:textId="77777777" w:rsidR="000947D3" w:rsidRPr="000947D3" w:rsidRDefault="000947D3" w:rsidP="000947D3">
      <w:pPr>
        <w:tabs>
          <w:tab w:val="left" w:pos="426"/>
        </w:tabs>
        <w:spacing w:line="288" w:lineRule="auto"/>
        <w:jc w:val="both"/>
        <w:rPr>
          <w:rFonts w:ascii="Arial" w:hAnsi="Arial" w:cs="Arial"/>
          <w:sz w:val="8"/>
          <w:szCs w:val="22"/>
        </w:rPr>
      </w:pPr>
    </w:p>
    <w:p w14:paraId="4354756C" w14:textId="77777777" w:rsidR="00281CBA" w:rsidRPr="00281CBA" w:rsidRDefault="00281CBA" w:rsidP="0000001A">
      <w:pPr>
        <w:numPr>
          <w:ilvl w:val="2"/>
          <w:numId w:val="11"/>
        </w:numPr>
        <w:tabs>
          <w:tab w:val="left" w:pos="567"/>
        </w:tabs>
        <w:spacing w:line="288" w:lineRule="auto"/>
        <w:ind w:left="0" w:firstLine="0"/>
        <w:jc w:val="both"/>
        <w:rPr>
          <w:rFonts w:ascii="Arial" w:hAnsi="Arial" w:cs="Arial"/>
          <w:sz w:val="22"/>
          <w:szCs w:val="22"/>
        </w:rPr>
      </w:pPr>
      <w:r w:rsidRPr="00281CBA">
        <w:rPr>
          <w:rFonts w:ascii="Arial" w:hAnsi="Arial" w:cs="Arial"/>
          <w:sz w:val="22"/>
          <w:szCs w:val="22"/>
        </w:rPr>
        <w:t>nie podlegają wykluczeniu:</w:t>
      </w:r>
    </w:p>
    <w:p w14:paraId="1A299A56" w14:textId="77777777" w:rsidR="000F0F64" w:rsidRPr="0071506E" w:rsidRDefault="000F0F64" w:rsidP="00205A11">
      <w:pPr>
        <w:pStyle w:val="Akapitzlist"/>
        <w:numPr>
          <w:ilvl w:val="0"/>
          <w:numId w:val="97"/>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14:paraId="49129083" w14:textId="77777777" w:rsidR="000F0F64" w:rsidRDefault="000F0F64" w:rsidP="00205A11">
      <w:pPr>
        <w:pStyle w:val="Akapitzlist"/>
        <w:numPr>
          <w:ilvl w:val="0"/>
          <w:numId w:val="97"/>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 wierzycielami, którego działalność gospodarcza jest zawieszona albo znajduje się on w innej tego rodzaju sytuacji wynikającej z podobnej procedury przewi</w:t>
      </w:r>
      <w:r>
        <w:rPr>
          <w:rFonts w:ascii="Arial" w:hAnsi="Arial" w:cs="Arial"/>
          <w:sz w:val="22"/>
          <w:szCs w:val="22"/>
        </w:rPr>
        <w:t xml:space="preserve">dzianej </w:t>
      </w:r>
      <w:r w:rsidRPr="0071506E">
        <w:rPr>
          <w:rFonts w:ascii="Arial" w:hAnsi="Arial" w:cs="Arial"/>
          <w:sz w:val="22"/>
          <w:szCs w:val="22"/>
        </w:rPr>
        <w:t xml:space="preserve">w przepisach miejsca wszczęcia tej procedury, zgodnie z art. 109 ust. 1 pkt 4 ustawy </w:t>
      </w:r>
      <w:proofErr w:type="spellStart"/>
      <w:r w:rsidRPr="0071506E">
        <w:rPr>
          <w:rFonts w:ascii="Arial" w:hAnsi="Arial" w:cs="Arial"/>
          <w:sz w:val="22"/>
          <w:szCs w:val="22"/>
        </w:rPr>
        <w:t>Pzp</w:t>
      </w:r>
      <w:proofErr w:type="spellEnd"/>
      <w:r w:rsidRPr="0071506E">
        <w:rPr>
          <w:rFonts w:ascii="Arial" w:hAnsi="Arial" w:cs="Arial"/>
          <w:sz w:val="22"/>
          <w:szCs w:val="22"/>
        </w:rPr>
        <w:t>;</w:t>
      </w:r>
    </w:p>
    <w:p w14:paraId="683EBF10" w14:textId="25C9B752" w:rsidR="000F0F64" w:rsidRPr="00CA209B" w:rsidRDefault="000F0F64" w:rsidP="00205A11">
      <w:pPr>
        <w:pStyle w:val="Akapitzlist"/>
        <w:numPr>
          <w:ilvl w:val="0"/>
          <w:numId w:val="97"/>
        </w:numPr>
        <w:tabs>
          <w:tab w:val="left" w:pos="284"/>
        </w:tabs>
        <w:spacing w:line="288" w:lineRule="auto"/>
        <w:ind w:left="284" w:hanging="284"/>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w:t>
      </w:r>
      <w:r>
        <w:rPr>
          <w:rFonts w:ascii="Arial" w:hAnsi="Arial" w:cs="Arial"/>
          <w:sz w:val="22"/>
          <w:szCs w:val="22"/>
        </w:rPr>
        <w:t xml:space="preserve">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CB20EF">
        <w:rPr>
          <w:rFonts w:ascii="Arial" w:hAnsi="Arial" w:cs="Arial"/>
          <w:sz w:val="22"/>
          <w:szCs w:val="22"/>
        </w:rPr>
        <w:t>3</w:t>
      </w:r>
      <w:r>
        <w:rPr>
          <w:rFonts w:ascii="Arial" w:hAnsi="Arial" w:cs="Arial"/>
          <w:sz w:val="22"/>
          <w:szCs w:val="22"/>
        </w:rPr>
        <w:t xml:space="preserve"> r., poz. </w:t>
      </w:r>
      <w:r w:rsidR="00433F7D">
        <w:rPr>
          <w:rFonts w:ascii="Arial" w:hAnsi="Arial" w:cs="Arial"/>
          <w:sz w:val="22"/>
          <w:szCs w:val="22"/>
        </w:rPr>
        <w:t>1497</w:t>
      </w:r>
      <w:r w:rsidR="00CB20EF">
        <w:rPr>
          <w:rFonts w:ascii="Arial" w:hAnsi="Arial" w:cs="Arial"/>
          <w:sz w:val="22"/>
          <w:szCs w:val="22"/>
        </w:rPr>
        <w:t xml:space="preserve"> z </w:t>
      </w:r>
      <w:proofErr w:type="spellStart"/>
      <w:r w:rsidR="00CB20EF">
        <w:rPr>
          <w:rFonts w:ascii="Arial" w:hAnsi="Arial" w:cs="Arial"/>
          <w:sz w:val="22"/>
          <w:szCs w:val="22"/>
        </w:rPr>
        <w:t>późn</w:t>
      </w:r>
      <w:proofErr w:type="spellEnd"/>
      <w:r w:rsidR="00CB20EF">
        <w:rPr>
          <w:rFonts w:ascii="Arial" w:hAnsi="Arial" w:cs="Arial"/>
          <w:sz w:val="22"/>
          <w:szCs w:val="22"/>
        </w:rPr>
        <w:t>. zm.</w:t>
      </w:r>
      <w:r>
        <w:rPr>
          <w:rFonts w:ascii="Arial" w:hAnsi="Arial" w:cs="Arial"/>
          <w:sz w:val="22"/>
          <w:szCs w:val="22"/>
        </w:rPr>
        <w:t>);</w:t>
      </w:r>
    </w:p>
    <w:p w14:paraId="4A34C1F9" w14:textId="77777777" w:rsidR="000947D3" w:rsidRPr="000947D3" w:rsidRDefault="000947D3" w:rsidP="000947D3">
      <w:pPr>
        <w:tabs>
          <w:tab w:val="left" w:pos="284"/>
        </w:tabs>
        <w:spacing w:line="288" w:lineRule="auto"/>
        <w:jc w:val="both"/>
        <w:rPr>
          <w:rFonts w:ascii="Arial" w:hAnsi="Arial" w:cs="Arial"/>
          <w:sz w:val="8"/>
          <w:szCs w:val="22"/>
        </w:rPr>
      </w:pPr>
    </w:p>
    <w:p w14:paraId="65023C48" w14:textId="77777777" w:rsidR="00281CBA" w:rsidRPr="00281CBA" w:rsidRDefault="00281CBA" w:rsidP="0000001A">
      <w:pPr>
        <w:numPr>
          <w:ilvl w:val="2"/>
          <w:numId w:val="11"/>
        </w:numPr>
        <w:tabs>
          <w:tab w:val="left" w:pos="426"/>
          <w:tab w:val="left" w:pos="567"/>
        </w:tabs>
        <w:spacing w:line="288" w:lineRule="auto"/>
        <w:ind w:left="0" w:firstLine="0"/>
        <w:jc w:val="both"/>
        <w:rPr>
          <w:rFonts w:ascii="Arial" w:hAnsi="Arial" w:cs="Arial"/>
          <w:sz w:val="12"/>
          <w:szCs w:val="16"/>
        </w:rPr>
      </w:pPr>
      <w:r w:rsidRPr="00281CBA">
        <w:rPr>
          <w:rFonts w:ascii="Arial" w:hAnsi="Arial" w:cs="Arial"/>
          <w:sz w:val="22"/>
          <w:szCs w:val="22"/>
        </w:rPr>
        <w:t>spełniają warunki udziału w postępowaniu dotyczące:</w:t>
      </w:r>
    </w:p>
    <w:p w14:paraId="21CF734B"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zdolności do występowania w obrocie gospodarczym. Zamawiający nie wyznacza szczegółowego warunku w tym zakresie;</w:t>
      </w:r>
    </w:p>
    <w:p w14:paraId="2E86D59F"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05BDF248"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sytuacji ekonomicznej lub finansowej. Zamawiający nie wyznacza szczegółowego warunku w tym zakresie;</w:t>
      </w:r>
    </w:p>
    <w:p w14:paraId="63046C80"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12"/>
          <w:szCs w:val="12"/>
        </w:rPr>
      </w:pPr>
      <w:r w:rsidRPr="00281CBA">
        <w:rPr>
          <w:rFonts w:ascii="Arial" w:eastAsia="Times New Roman" w:hAnsi="Arial" w:cs="Arial"/>
          <w:bCs/>
          <w:color w:val="000000"/>
          <w:sz w:val="22"/>
          <w:szCs w:val="22"/>
        </w:rPr>
        <w:t>zdolności technicznej lub zawodowej. Wykonawca spełni warunek, jeżeli wykaże,                      że:</w:t>
      </w:r>
    </w:p>
    <w:p w14:paraId="508B67F6" w14:textId="3D254D10" w:rsidR="001D3599" w:rsidRPr="00FC2F62" w:rsidRDefault="005A0524" w:rsidP="00471E75">
      <w:pPr>
        <w:widowControl/>
        <w:numPr>
          <w:ilvl w:val="0"/>
          <w:numId w:val="50"/>
        </w:numPr>
        <w:tabs>
          <w:tab w:val="left" w:pos="567"/>
        </w:tabs>
        <w:suppressAutoHyphens w:val="0"/>
        <w:autoSpaceDE w:val="0"/>
        <w:autoSpaceDN w:val="0"/>
        <w:adjustRightInd w:val="0"/>
        <w:spacing w:line="288" w:lineRule="auto"/>
        <w:ind w:left="567" w:hanging="283"/>
        <w:jc w:val="both"/>
        <w:rPr>
          <w:rFonts w:ascii="Arial" w:eastAsia="Times New Roman" w:hAnsi="Arial" w:cs="Arial"/>
          <w:color w:val="auto"/>
          <w:sz w:val="14"/>
        </w:rPr>
      </w:pPr>
      <w:bookmarkStart w:id="3" w:name="_Hlk512794958"/>
      <w:r w:rsidRPr="00FC2F62">
        <w:rPr>
          <w:rFonts w:ascii="Arial" w:eastAsia="Times New Roman" w:hAnsi="Arial" w:cs="Arial"/>
          <w:color w:val="auto"/>
          <w:sz w:val="22"/>
          <w:szCs w:val="22"/>
          <w:lang w:eastAsia="pl-PL"/>
        </w:rPr>
        <w:t>w okresie ostatnich trzech lat przed upływem terminu składania ofert, a jeżeli okres prowadzenia działalności jest krótszy - w tym okresie, wykonał co najmniej jedno zamówienie polegające na wykonaniu</w:t>
      </w:r>
      <w:r w:rsidR="00573B98" w:rsidRPr="00FC2F62">
        <w:rPr>
          <w:rFonts w:ascii="Arial" w:eastAsia="Times New Roman" w:hAnsi="Arial" w:cs="Arial"/>
          <w:color w:val="auto"/>
          <w:sz w:val="22"/>
          <w:szCs w:val="22"/>
          <w:lang w:eastAsia="pl-PL"/>
        </w:rPr>
        <w:t xml:space="preserve"> </w:t>
      </w:r>
      <w:r w:rsidR="00FC2F62" w:rsidRPr="00FC2F62">
        <w:rPr>
          <w:rFonts w:ascii="Arial" w:eastAsia="Times New Roman" w:hAnsi="Arial" w:cs="Arial"/>
          <w:color w:val="auto"/>
          <w:sz w:val="22"/>
          <w:szCs w:val="22"/>
          <w:lang w:eastAsia="pl-PL"/>
        </w:rPr>
        <w:t xml:space="preserve">wielobranżowej </w:t>
      </w:r>
      <w:r w:rsidR="0081286D" w:rsidRPr="00FC2F62">
        <w:rPr>
          <w:rFonts w:ascii="Arial" w:eastAsia="Times New Roman" w:hAnsi="Arial" w:cs="Arial"/>
          <w:color w:val="auto"/>
          <w:sz w:val="22"/>
          <w:szCs w:val="22"/>
          <w:lang w:eastAsia="pl-PL"/>
        </w:rPr>
        <w:t>dokumentacji projektowej</w:t>
      </w:r>
      <w:r w:rsidR="001D3599" w:rsidRPr="00FC2F62">
        <w:rPr>
          <w:rFonts w:ascii="Arial" w:eastAsia="Times New Roman" w:hAnsi="Arial" w:cs="Arial"/>
          <w:color w:val="auto"/>
          <w:sz w:val="22"/>
          <w:szCs w:val="22"/>
          <w:lang w:eastAsia="pl-PL"/>
        </w:rPr>
        <w:t xml:space="preserve"> </w:t>
      </w:r>
      <w:r w:rsidR="00186ADE" w:rsidRPr="00FC2F62">
        <w:rPr>
          <w:rFonts w:ascii="Arial" w:eastAsia="Times New Roman" w:hAnsi="Arial" w:cs="Arial"/>
          <w:bCs/>
          <w:color w:val="auto"/>
          <w:sz w:val="22"/>
          <w:szCs w:val="22"/>
          <w:lang w:eastAsia="pl-PL"/>
        </w:rPr>
        <w:t xml:space="preserve">budowy i/lub przebudowy </w:t>
      </w:r>
      <w:r w:rsidR="00FC2F62">
        <w:rPr>
          <w:rFonts w:ascii="Arial" w:eastAsia="Times New Roman" w:hAnsi="Arial" w:cs="Arial"/>
          <w:color w:val="000000"/>
          <w:sz w:val="22"/>
          <w:szCs w:val="22"/>
          <w:lang w:eastAsia="pl-PL"/>
        </w:rPr>
        <w:t>i/lub remontu obiektu krytej pływalni/krytego basenu/</w:t>
      </w:r>
      <w:proofErr w:type="spellStart"/>
      <w:r w:rsidR="00FC2F62">
        <w:rPr>
          <w:rFonts w:ascii="Arial" w:eastAsia="Times New Roman" w:hAnsi="Arial" w:cs="Arial"/>
          <w:color w:val="000000"/>
          <w:sz w:val="22"/>
          <w:szCs w:val="22"/>
          <w:lang w:eastAsia="pl-PL"/>
        </w:rPr>
        <w:t>a</w:t>
      </w:r>
      <w:r w:rsidR="00AB4B5B">
        <w:rPr>
          <w:rFonts w:ascii="Arial" w:eastAsia="Times New Roman" w:hAnsi="Arial" w:cs="Arial"/>
          <w:color w:val="000000"/>
          <w:sz w:val="22"/>
          <w:szCs w:val="22"/>
          <w:lang w:eastAsia="pl-PL"/>
        </w:rPr>
        <w:t>quaparku</w:t>
      </w:r>
      <w:proofErr w:type="spellEnd"/>
      <w:r w:rsidR="00AB4B5B">
        <w:rPr>
          <w:rFonts w:ascii="Arial" w:eastAsia="Times New Roman" w:hAnsi="Arial" w:cs="Arial"/>
          <w:color w:val="000000"/>
          <w:sz w:val="22"/>
          <w:szCs w:val="22"/>
          <w:lang w:eastAsia="pl-PL"/>
        </w:rPr>
        <w:t xml:space="preserve">/parku wodnego </w:t>
      </w:r>
      <w:r w:rsidR="00FB62AD" w:rsidRPr="00AB4B5B">
        <w:rPr>
          <w:rFonts w:ascii="Arial" w:eastAsia="Times New Roman" w:hAnsi="Arial" w:cs="Arial"/>
          <w:color w:val="auto"/>
          <w:sz w:val="22"/>
          <w:szCs w:val="22"/>
          <w:lang w:eastAsia="pl-PL"/>
        </w:rPr>
        <w:t xml:space="preserve">wraz </w:t>
      </w:r>
      <w:r w:rsidR="00FB62AD">
        <w:rPr>
          <w:rFonts w:ascii="Arial" w:eastAsia="Times New Roman" w:hAnsi="Arial" w:cs="Arial"/>
          <w:color w:val="auto"/>
          <w:sz w:val="22"/>
          <w:szCs w:val="22"/>
          <w:lang w:eastAsia="pl-PL"/>
        </w:rPr>
        <w:t>z instalacją technologii uzdatniania wody basenowej</w:t>
      </w:r>
      <w:r w:rsidR="00AB4B5B">
        <w:rPr>
          <w:rFonts w:ascii="Arial" w:eastAsia="Times New Roman" w:hAnsi="Arial" w:cs="Arial"/>
          <w:color w:val="000000"/>
          <w:sz w:val="22"/>
          <w:szCs w:val="22"/>
          <w:lang w:eastAsia="pl-PL"/>
        </w:rPr>
        <w:t>.</w:t>
      </w:r>
    </w:p>
    <w:p w14:paraId="3FCD9935" w14:textId="77777777" w:rsidR="00AB4B5B" w:rsidRDefault="00AB4B5B" w:rsidP="000F0F64">
      <w:pPr>
        <w:widowControl/>
        <w:tabs>
          <w:tab w:val="left" w:pos="284"/>
        </w:tabs>
        <w:suppressAutoHyphens w:val="0"/>
        <w:autoSpaceDE w:val="0"/>
        <w:autoSpaceDN w:val="0"/>
        <w:adjustRightInd w:val="0"/>
        <w:spacing w:line="288" w:lineRule="auto"/>
        <w:ind w:left="284"/>
        <w:jc w:val="both"/>
        <w:rPr>
          <w:rFonts w:ascii="Arial" w:eastAsia="Times New Roman" w:hAnsi="Arial" w:cs="Arial"/>
          <w:i/>
          <w:color w:val="000000"/>
          <w:sz w:val="20"/>
          <w:szCs w:val="20"/>
        </w:rPr>
      </w:pPr>
    </w:p>
    <w:p w14:paraId="0F202EF3" w14:textId="29C32E22" w:rsidR="00281CBA" w:rsidRPr="00281CBA" w:rsidRDefault="00281CBA" w:rsidP="000F0F64">
      <w:pPr>
        <w:widowControl/>
        <w:tabs>
          <w:tab w:val="left" w:pos="284"/>
        </w:tabs>
        <w:suppressAutoHyphens w:val="0"/>
        <w:autoSpaceDE w:val="0"/>
        <w:autoSpaceDN w:val="0"/>
        <w:adjustRightInd w:val="0"/>
        <w:spacing w:line="288" w:lineRule="auto"/>
        <w:ind w:left="284"/>
        <w:jc w:val="both"/>
        <w:rPr>
          <w:rFonts w:ascii="Arial" w:eastAsia="Times New Roman" w:hAnsi="Arial" w:cs="Arial"/>
          <w:color w:val="000000"/>
        </w:rPr>
      </w:pPr>
      <w:r w:rsidRPr="00281CBA">
        <w:rPr>
          <w:rFonts w:ascii="Arial" w:eastAsia="Times New Roman" w:hAnsi="Arial" w:cs="Arial"/>
          <w:i/>
          <w:color w:val="000000"/>
          <w:sz w:val="20"/>
          <w:szCs w:val="20"/>
        </w:rPr>
        <w:lastRenderedPageBreak/>
        <w:t>Za „dokumentację projektową” Zamawiający uzna dokumentację, której zakres minimalny określony został w §</w:t>
      </w:r>
      <w:r w:rsidR="0062253C">
        <w:rPr>
          <w:rFonts w:ascii="Arial" w:eastAsia="Times New Roman" w:hAnsi="Arial" w:cs="Arial"/>
          <w:i/>
          <w:color w:val="000000"/>
          <w:sz w:val="20"/>
          <w:szCs w:val="20"/>
        </w:rPr>
        <w:t xml:space="preserve"> </w:t>
      </w:r>
      <w:r w:rsidRPr="00281CBA">
        <w:rPr>
          <w:rFonts w:ascii="Arial" w:eastAsia="Times New Roman" w:hAnsi="Arial" w:cs="Arial"/>
          <w:i/>
          <w:color w:val="000000"/>
          <w:sz w:val="20"/>
          <w:szCs w:val="20"/>
        </w:rPr>
        <w:t>4 ust. 1 Rozporządzenia Ministra Infrastruktury z dnia 2 września 2004</w:t>
      </w:r>
      <w:r w:rsidR="00AD38B2">
        <w:rPr>
          <w:rFonts w:ascii="Arial" w:eastAsia="Times New Roman" w:hAnsi="Arial" w:cs="Arial"/>
          <w:i/>
          <w:color w:val="000000"/>
          <w:sz w:val="20"/>
          <w:szCs w:val="20"/>
        </w:rPr>
        <w:t xml:space="preserve"> </w:t>
      </w:r>
      <w:r w:rsidRPr="00281CBA">
        <w:rPr>
          <w:rFonts w:ascii="Arial" w:eastAsia="Times New Roman" w:hAnsi="Arial" w:cs="Arial"/>
          <w:i/>
          <w:color w:val="000000"/>
          <w:sz w:val="20"/>
          <w:szCs w:val="20"/>
        </w:rPr>
        <w:t xml:space="preserve">r.  w sprawie szczegółowego zakresu i formy dokumentacji projektowej, specyfikacji technicznych wykonania </w:t>
      </w:r>
      <w:r w:rsidRPr="00281CBA">
        <w:rPr>
          <w:rFonts w:ascii="Arial" w:eastAsia="Times New Roman" w:hAnsi="Arial" w:cs="Arial"/>
          <w:i/>
          <w:color w:val="000000"/>
          <w:sz w:val="20"/>
          <w:szCs w:val="20"/>
        </w:rPr>
        <w:br/>
        <w:t>i odbioru robót budowlanych oraz programu funkcjonalno-użytkowego lub § 4 ust. 1 Rozporządzeni</w:t>
      </w:r>
      <w:r w:rsidR="00D764B6">
        <w:rPr>
          <w:rFonts w:ascii="Arial" w:eastAsia="Times New Roman" w:hAnsi="Arial" w:cs="Arial"/>
          <w:i/>
          <w:color w:val="000000"/>
          <w:sz w:val="20"/>
          <w:szCs w:val="20"/>
        </w:rPr>
        <w:t>a</w:t>
      </w:r>
      <w:r w:rsidRPr="00281CBA">
        <w:rPr>
          <w:rFonts w:ascii="Arial" w:eastAsia="Times New Roman" w:hAnsi="Arial" w:cs="Arial"/>
          <w:i/>
          <w:color w:val="000000"/>
          <w:sz w:val="20"/>
          <w:szCs w:val="20"/>
        </w:rPr>
        <w:t xml:space="preserve"> Ministra Rozwoju i Technologii z dnia 20 grudnia 2021 r. w sprawie szczegółowego zakresu i formy dokumentacji projektowej, specyfikacji technicznych wykonania i odbioru robót budowlanych oraz pr</w:t>
      </w:r>
      <w:r w:rsidR="00F62843">
        <w:rPr>
          <w:rFonts w:ascii="Arial" w:eastAsia="Times New Roman" w:hAnsi="Arial" w:cs="Arial"/>
          <w:i/>
          <w:color w:val="000000"/>
          <w:sz w:val="20"/>
          <w:szCs w:val="20"/>
        </w:rPr>
        <w:t xml:space="preserve">ogramu funkcjonalno-użytkowego (tj. </w:t>
      </w:r>
      <w:r w:rsidRPr="00281CBA">
        <w:rPr>
          <w:rFonts w:ascii="Arial" w:eastAsia="Times New Roman" w:hAnsi="Arial" w:cs="Arial"/>
          <w:i/>
          <w:color w:val="000000"/>
          <w:sz w:val="20"/>
          <w:szCs w:val="20"/>
        </w:rPr>
        <w:t>obejmującą minimum projekt budowlany, projekt wykonawczy, przedmiar robót).</w:t>
      </w:r>
      <w:r w:rsidRPr="00281CBA">
        <w:rPr>
          <w:rFonts w:ascii="Arial" w:eastAsia="Times New Roman" w:hAnsi="Arial" w:cs="Arial"/>
          <w:color w:val="000000"/>
        </w:rPr>
        <w:t xml:space="preserve"> </w:t>
      </w:r>
    </w:p>
    <w:p w14:paraId="60B5C6F0" w14:textId="1F471756" w:rsidR="001D3599" w:rsidRDefault="00980340" w:rsidP="00AD45CD">
      <w:pPr>
        <w:widowControl/>
        <w:tabs>
          <w:tab w:val="left" w:pos="1134"/>
        </w:tabs>
        <w:suppressAutoHyphens w:val="0"/>
        <w:autoSpaceDE w:val="0"/>
        <w:autoSpaceDN w:val="0"/>
        <w:adjustRightInd w:val="0"/>
        <w:spacing w:line="288" w:lineRule="auto"/>
        <w:ind w:left="284"/>
        <w:jc w:val="both"/>
        <w:rPr>
          <w:rFonts w:ascii="Arial" w:eastAsia="Times New Roman" w:hAnsi="Arial" w:cs="Arial"/>
          <w:i/>
          <w:color w:val="auto"/>
          <w:sz w:val="20"/>
          <w:szCs w:val="20"/>
        </w:rPr>
      </w:pPr>
      <w:r>
        <w:rPr>
          <w:rFonts w:ascii="Arial" w:eastAsia="Times New Roman" w:hAnsi="Arial" w:cs="Arial"/>
          <w:i/>
          <w:color w:val="auto"/>
          <w:sz w:val="20"/>
          <w:szCs w:val="20"/>
        </w:rPr>
        <w:t>Za budowę</w:t>
      </w:r>
      <w:r w:rsidR="000D770D">
        <w:rPr>
          <w:rFonts w:ascii="Arial" w:eastAsia="Times New Roman" w:hAnsi="Arial" w:cs="Arial"/>
          <w:i/>
          <w:color w:val="auto"/>
          <w:sz w:val="20"/>
          <w:szCs w:val="20"/>
        </w:rPr>
        <w:t>/przebudowę</w:t>
      </w:r>
      <w:r w:rsidR="00161B1E">
        <w:rPr>
          <w:rFonts w:ascii="Arial" w:eastAsia="Times New Roman" w:hAnsi="Arial" w:cs="Arial"/>
          <w:i/>
          <w:color w:val="auto"/>
          <w:sz w:val="20"/>
          <w:szCs w:val="20"/>
        </w:rPr>
        <w:t>/remont</w:t>
      </w:r>
      <w:r>
        <w:rPr>
          <w:rFonts w:ascii="Arial" w:eastAsia="Times New Roman" w:hAnsi="Arial" w:cs="Arial"/>
          <w:i/>
          <w:color w:val="auto"/>
          <w:sz w:val="20"/>
          <w:szCs w:val="20"/>
        </w:rPr>
        <w:t xml:space="preserve"> </w:t>
      </w:r>
      <w:r w:rsidR="00281CBA" w:rsidRPr="0064179F">
        <w:rPr>
          <w:rFonts w:ascii="Arial" w:eastAsia="Times New Roman" w:hAnsi="Arial" w:cs="Arial"/>
          <w:i/>
          <w:color w:val="auto"/>
          <w:sz w:val="20"/>
          <w:szCs w:val="20"/>
        </w:rPr>
        <w:t>Zamawiający uzna budowę</w:t>
      </w:r>
      <w:r w:rsidR="000D770D">
        <w:rPr>
          <w:rFonts w:ascii="Arial" w:eastAsia="Times New Roman" w:hAnsi="Arial" w:cs="Arial"/>
          <w:i/>
          <w:color w:val="auto"/>
          <w:sz w:val="20"/>
          <w:szCs w:val="20"/>
        </w:rPr>
        <w:t>/przebudowę</w:t>
      </w:r>
      <w:r w:rsidR="00161B1E">
        <w:rPr>
          <w:rFonts w:ascii="Arial" w:eastAsia="Times New Roman" w:hAnsi="Arial" w:cs="Arial"/>
          <w:i/>
          <w:color w:val="auto"/>
          <w:sz w:val="20"/>
          <w:szCs w:val="20"/>
        </w:rPr>
        <w:t>/remont</w:t>
      </w:r>
      <w:r w:rsidR="00281CBA" w:rsidRPr="0064179F">
        <w:rPr>
          <w:rFonts w:ascii="Arial" w:eastAsia="Times New Roman" w:hAnsi="Arial" w:cs="Arial"/>
          <w:i/>
          <w:color w:val="auto"/>
          <w:sz w:val="20"/>
          <w:szCs w:val="20"/>
        </w:rPr>
        <w:t xml:space="preserve"> w rozumieniu ustawy z dnia 7 lipca 1994 r. Prawo Budowlane (</w:t>
      </w:r>
      <w:proofErr w:type="spellStart"/>
      <w:r w:rsidR="00281CBA" w:rsidRPr="0064179F">
        <w:rPr>
          <w:rFonts w:ascii="Arial" w:eastAsia="Times New Roman" w:hAnsi="Arial" w:cs="Arial"/>
          <w:i/>
          <w:color w:val="auto"/>
          <w:sz w:val="20"/>
          <w:szCs w:val="20"/>
        </w:rPr>
        <w:t>t.j</w:t>
      </w:r>
      <w:proofErr w:type="spellEnd"/>
      <w:r w:rsidR="00281CBA" w:rsidRPr="0064179F">
        <w:rPr>
          <w:rFonts w:ascii="Arial" w:eastAsia="Times New Roman" w:hAnsi="Arial" w:cs="Arial"/>
          <w:i/>
          <w:color w:val="auto"/>
          <w:sz w:val="20"/>
          <w:szCs w:val="20"/>
        </w:rPr>
        <w:t>. Dz.U. z  2</w:t>
      </w:r>
      <w:r w:rsidR="00AD45CD">
        <w:rPr>
          <w:rFonts w:ascii="Arial" w:eastAsia="Times New Roman" w:hAnsi="Arial" w:cs="Arial"/>
          <w:i/>
          <w:color w:val="auto"/>
          <w:sz w:val="20"/>
          <w:szCs w:val="20"/>
        </w:rPr>
        <w:t>02</w:t>
      </w:r>
      <w:r w:rsidR="00CB20EF">
        <w:rPr>
          <w:rFonts w:ascii="Arial" w:eastAsia="Times New Roman" w:hAnsi="Arial" w:cs="Arial"/>
          <w:i/>
          <w:color w:val="auto"/>
          <w:sz w:val="20"/>
          <w:szCs w:val="20"/>
        </w:rPr>
        <w:t>3</w:t>
      </w:r>
      <w:r w:rsidR="00AD45CD">
        <w:rPr>
          <w:rFonts w:ascii="Arial" w:eastAsia="Times New Roman" w:hAnsi="Arial" w:cs="Arial"/>
          <w:i/>
          <w:color w:val="auto"/>
          <w:sz w:val="20"/>
          <w:szCs w:val="20"/>
        </w:rPr>
        <w:t xml:space="preserve"> r., poz. </w:t>
      </w:r>
      <w:r w:rsidR="00CB20EF">
        <w:rPr>
          <w:rFonts w:ascii="Arial" w:eastAsia="Times New Roman" w:hAnsi="Arial" w:cs="Arial"/>
          <w:i/>
          <w:color w:val="auto"/>
          <w:sz w:val="20"/>
          <w:szCs w:val="20"/>
        </w:rPr>
        <w:t>682</w:t>
      </w:r>
      <w:r w:rsidR="00AD45CD">
        <w:rPr>
          <w:rFonts w:ascii="Arial" w:eastAsia="Times New Roman" w:hAnsi="Arial" w:cs="Arial"/>
          <w:i/>
          <w:color w:val="auto"/>
          <w:sz w:val="20"/>
          <w:szCs w:val="20"/>
        </w:rPr>
        <w:t xml:space="preserve"> z </w:t>
      </w:r>
      <w:proofErr w:type="spellStart"/>
      <w:r w:rsidR="00AD45CD">
        <w:rPr>
          <w:rFonts w:ascii="Arial" w:eastAsia="Times New Roman" w:hAnsi="Arial" w:cs="Arial"/>
          <w:i/>
          <w:color w:val="auto"/>
          <w:sz w:val="20"/>
          <w:szCs w:val="20"/>
        </w:rPr>
        <w:t>późn</w:t>
      </w:r>
      <w:proofErr w:type="spellEnd"/>
      <w:r w:rsidR="00AD45CD">
        <w:rPr>
          <w:rFonts w:ascii="Arial" w:eastAsia="Times New Roman" w:hAnsi="Arial" w:cs="Arial"/>
          <w:i/>
          <w:color w:val="auto"/>
          <w:sz w:val="20"/>
          <w:szCs w:val="20"/>
        </w:rPr>
        <w:t>. zm.).</w:t>
      </w:r>
    </w:p>
    <w:p w14:paraId="6C2CC48B" w14:textId="642860B6" w:rsidR="00F61CE0" w:rsidRPr="002920DB" w:rsidRDefault="00F61CE0" w:rsidP="00AD45CD">
      <w:pPr>
        <w:widowControl/>
        <w:tabs>
          <w:tab w:val="left" w:pos="1134"/>
        </w:tabs>
        <w:suppressAutoHyphens w:val="0"/>
        <w:autoSpaceDE w:val="0"/>
        <w:autoSpaceDN w:val="0"/>
        <w:adjustRightInd w:val="0"/>
        <w:spacing w:line="288" w:lineRule="auto"/>
        <w:ind w:left="284"/>
        <w:jc w:val="both"/>
        <w:rPr>
          <w:rFonts w:ascii="Arial" w:eastAsia="Times New Roman" w:hAnsi="Arial" w:cs="Arial"/>
          <w:i/>
          <w:color w:val="000000"/>
          <w:sz w:val="20"/>
          <w:szCs w:val="20"/>
        </w:rPr>
      </w:pPr>
      <w:r w:rsidRPr="00281CBA">
        <w:rPr>
          <w:rFonts w:ascii="Arial" w:eastAsia="Times New Roman" w:hAnsi="Arial" w:cs="Arial"/>
          <w:i/>
          <w:color w:val="000000"/>
          <w:sz w:val="20"/>
          <w:szCs w:val="20"/>
        </w:rPr>
        <w:t xml:space="preserve">Za „dokumentację </w:t>
      </w:r>
      <w:r>
        <w:rPr>
          <w:rFonts w:ascii="Arial" w:eastAsia="Times New Roman" w:hAnsi="Arial" w:cs="Arial"/>
          <w:i/>
          <w:color w:val="000000"/>
          <w:sz w:val="20"/>
          <w:szCs w:val="20"/>
        </w:rPr>
        <w:t xml:space="preserve">wielobranżową </w:t>
      </w:r>
      <w:r w:rsidRPr="00281CBA">
        <w:rPr>
          <w:rFonts w:ascii="Arial" w:eastAsia="Times New Roman" w:hAnsi="Arial" w:cs="Arial"/>
          <w:i/>
          <w:color w:val="000000"/>
          <w:sz w:val="20"/>
          <w:szCs w:val="20"/>
        </w:rPr>
        <w:t>”</w:t>
      </w:r>
      <w:r>
        <w:rPr>
          <w:rFonts w:ascii="Arial" w:eastAsia="Times New Roman" w:hAnsi="Arial" w:cs="Arial"/>
          <w:i/>
          <w:color w:val="000000"/>
          <w:sz w:val="20"/>
          <w:szCs w:val="20"/>
        </w:rPr>
        <w:t xml:space="preserve"> Zamawiający uzna dokumentację </w:t>
      </w:r>
      <w:r w:rsidR="002920DB" w:rsidRPr="002920DB">
        <w:rPr>
          <w:rFonts w:ascii="Arial" w:eastAsia="Times New Roman" w:hAnsi="Arial" w:cs="Arial"/>
          <w:i/>
          <w:color w:val="000000"/>
          <w:sz w:val="20"/>
          <w:szCs w:val="20"/>
        </w:rPr>
        <w:t>obejmującą minimum trzy branże, w tym branżę konstrukcyjno-budowlaną</w:t>
      </w:r>
      <w:r w:rsidR="002920DB">
        <w:rPr>
          <w:rFonts w:ascii="Arial" w:eastAsia="Times New Roman" w:hAnsi="Arial" w:cs="Arial"/>
          <w:i/>
          <w:color w:val="000000"/>
          <w:sz w:val="20"/>
          <w:szCs w:val="20"/>
        </w:rPr>
        <w:t>.</w:t>
      </w:r>
    </w:p>
    <w:p w14:paraId="389DDAE7" w14:textId="77777777" w:rsidR="0064179F" w:rsidRPr="0064179F" w:rsidRDefault="0064179F" w:rsidP="001D3599">
      <w:pPr>
        <w:widowControl/>
        <w:tabs>
          <w:tab w:val="left" w:pos="284"/>
        </w:tabs>
        <w:spacing w:line="288" w:lineRule="auto"/>
        <w:jc w:val="both"/>
        <w:rPr>
          <w:rFonts w:ascii="Arial" w:eastAsia="Times New Roman" w:hAnsi="Arial" w:cs="Arial"/>
          <w:color w:val="FF0000"/>
          <w:sz w:val="12"/>
          <w:szCs w:val="22"/>
        </w:rPr>
      </w:pPr>
    </w:p>
    <w:p w14:paraId="1AE3911C" w14:textId="42FA36FD" w:rsidR="004C2EAD" w:rsidRPr="004C2EAD" w:rsidRDefault="00281CBA" w:rsidP="00AD45CD">
      <w:pPr>
        <w:widowControl/>
        <w:numPr>
          <w:ilvl w:val="0"/>
          <w:numId w:val="40"/>
        </w:numPr>
        <w:tabs>
          <w:tab w:val="left" w:pos="567"/>
        </w:tabs>
        <w:spacing w:line="288" w:lineRule="auto"/>
        <w:ind w:left="567" w:hanging="283"/>
        <w:jc w:val="both"/>
        <w:rPr>
          <w:rFonts w:ascii="Arial" w:eastAsia="Times New Roman" w:hAnsi="Arial" w:cs="Arial"/>
          <w:color w:val="000000"/>
          <w:sz w:val="22"/>
          <w:szCs w:val="22"/>
        </w:rPr>
      </w:pPr>
      <w:r w:rsidRPr="00281CBA">
        <w:rPr>
          <w:rFonts w:ascii="Arial" w:eastAsia="Times New Roman" w:hAnsi="Arial" w:cs="Arial"/>
          <w:color w:val="000000"/>
          <w:sz w:val="22"/>
          <w:szCs w:val="22"/>
        </w:rPr>
        <w:t>do</w:t>
      </w:r>
      <w:r w:rsidR="009114B6">
        <w:rPr>
          <w:rFonts w:ascii="Arial" w:eastAsia="Times New Roman" w:hAnsi="Arial" w:cs="Arial"/>
          <w:color w:val="000000"/>
          <w:sz w:val="22"/>
          <w:szCs w:val="22"/>
        </w:rPr>
        <w:t xml:space="preserve"> realizacji zamówienia skieruje</w:t>
      </w:r>
      <w:r w:rsidR="00161B1E">
        <w:rPr>
          <w:rFonts w:ascii="Arial" w:eastAsia="Times New Roman" w:hAnsi="Arial" w:cs="Arial"/>
          <w:color w:val="000000"/>
          <w:sz w:val="22"/>
          <w:szCs w:val="22"/>
        </w:rPr>
        <w:t xml:space="preserve"> osoby, które posiadają niżej określone uprawnienia budowlane i doświadczenie zawodowe</w:t>
      </w:r>
      <w:r w:rsidR="004C2EAD">
        <w:rPr>
          <w:rFonts w:ascii="Arial" w:hAnsi="Arial"/>
          <w:sz w:val="22"/>
          <w:szCs w:val="22"/>
        </w:rPr>
        <w:t>:</w:t>
      </w:r>
    </w:p>
    <w:p w14:paraId="54CF6858" w14:textId="7482BBA0" w:rsidR="00AB4B5B" w:rsidRDefault="00AB4B5B" w:rsidP="00AB4B5B">
      <w:pPr>
        <w:widowControl/>
        <w:tabs>
          <w:tab w:val="left" w:pos="709"/>
        </w:tabs>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Pr="00AB4B5B">
        <w:rPr>
          <w:rFonts w:ascii="Arial" w:eastAsia="Times New Roman" w:hAnsi="Arial" w:cs="Arial"/>
          <w:color w:val="auto"/>
          <w:sz w:val="22"/>
          <w:szCs w:val="22"/>
          <w:lang w:eastAsia="pl-PL"/>
        </w:rPr>
        <w:t xml:space="preserve">co najmniej 1 osobę posiadającą uprawnienia budowlane do projektowania </w:t>
      </w:r>
      <w:r w:rsidRPr="00AB4B5B">
        <w:rPr>
          <w:rFonts w:ascii="Arial" w:eastAsia="Times New Roman" w:hAnsi="Arial" w:cs="Arial"/>
          <w:color w:val="auto"/>
          <w:sz w:val="22"/>
          <w:szCs w:val="22"/>
          <w:lang w:eastAsia="pl-PL"/>
        </w:rPr>
        <w:br/>
      </w:r>
      <w:r w:rsidRPr="00427534">
        <w:rPr>
          <w:rFonts w:ascii="Arial" w:eastAsia="Times New Roman" w:hAnsi="Arial" w:cs="Arial"/>
          <w:b/>
          <w:bCs/>
          <w:color w:val="auto"/>
          <w:sz w:val="22"/>
          <w:szCs w:val="22"/>
          <w:lang w:eastAsia="pl-PL"/>
        </w:rPr>
        <w:t>w specjalności architektonicznej bez ograniczeń</w:t>
      </w:r>
      <w:r w:rsidRPr="00AB4B5B">
        <w:rPr>
          <w:rFonts w:ascii="Arial" w:eastAsia="Times New Roman" w:hAnsi="Arial" w:cs="Arial"/>
          <w:color w:val="auto"/>
          <w:sz w:val="22"/>
          <w:szCs w:val="22"/>
          <w:lang w:eastAsia="pl-PL"/>
        </w:rPr>
        <w:t xml:space="preserve"> lub równoważne uprawnienia budowlane, które zostały wydane na podstawie wcześniej wydanych przepisów, posiadającą doświadczenie zawodowe przy sporządzeniu minimum jednej dokumentacji projektowej obejmującej budowę i/lub przebudowę i/lub remont obiektu krytej pływalni/krytego basenu/</w:t>
      </w:r>
      <w:proofErr w:type="spellStart"/>
      <w:r w:rsidRPr="00AB4B5B">
        <w:rPr>
          <w:rFonts w:ascii="Arial" w:eastAsia="Times New Roman" w:hAnsi="Arial" w:cs="Arial"/>
          <w:color w:val="auto"/>
          <w:sz w:val="22"/>
          <w:szCs w:val="22"/>
          <w:lang w:eastAsia="pl-PL"/>
        </w:rPr>
        <w:t>aquaparku</w:t>
      </w:r>
      <w:proofErr w:type="spellEnd"/>
      <w:r w:rsidRPr="00AB4B5B">
        <w:rPr>
          <w:rFonts w:ascii="Arial" w:eastAsia="Times New Roman" w:hAnsi="Arial" w:cs="Arial"/>
          <w:color w:val="auto"/>
          <w:sz w:val="22"/>
          <w:szCs w:val="22"/>
          <w:lang w:eastAsia="pl-PL"/>
        </w:rPr>
        <w:t xml:space="preserve">/parku wodnego wraz </w:t>
      </w:r>
      <w:r w:rsidR="005C524A">
        <w:rPr>
          <w:rFonts w:ascii="Arial" w:eastAsia="Times New Roman" w:hAnsi="Arial" w:cs="Arial"/>
          <w:color w:val="auto"/>
          <w:sz w:val="22"/>
          <w:szCs w:val="22"/>
          <w:lang w:eastAsia="pl-PL"/>
        </w:rPr>
        <w:t>z instalacją technologii uzdatniania wody basenowej</w:t>
      </w:r>
      <w:r w:rsidRPr="00AB4B5B">
        <w:rPr>
          <w:rFonts w:ascii="Arial" w:eastAsia="Times New Roman" w:hAnsi="Arial" w:cs="Arial"/>
          <w:color w:val="auto"/>
          <w:sz w:val="22"/>
          <w:szCs w:val="22"/>
          <w:lang w:eastAsia="pl-PL"/>
        </w:rPr>
        <w:t xml:space="preserve"> na stanowisku projektanta </w:t>
      </w:r>
      <w:r w:rsidR="00F61CE0">
        <w:rPr>
          <w:rFonts w:ascii="Arial" w:eastAsia="Times New Roman" w:hAnsi="Arial" w:cs="Arial"/>
          <w:color w:val="auto"/>
          <w:sz w:val="22"/>
          <w:szCs w:val="22"/>
          <w:lang w:eastAsia="pl-PL"/>
        </w:rPr>
        <w:t xml:space="preserve">lub sprawdzającego dokumentację </w:t>
      </w:r>
      <w:r w:rsidRPr="00AB4B5B">
        <w:rPr>
          <w:rFonts w:ascii="Arial" w:eastAsia="Times New Roman" w:hAnsi="Arial" w:cs="Arial"/>
          <w:color w:val="auto"/>
          <w:sz w:val="22"/>
          <w:szCs w:val="22"/>
          <w:lang w:eastAsia="pl-PL"/>
        </w:rPr>
        <w:t>branży architektonicznej;</w:t>
      </w:r>
    </w:p>
    <w:p w14:paraId="1ECC1DE6" w14:textId="518046A1" w:rsidR="00AB4B5B" w:rsidRDefault="00AB4B5B" w:rsidP="00AB4B5B">
      <w:pPr>
        <w:widowControl/>
        <w:tabs>
          <w:tab w:val="left" w:pos="709"/>
        </w:tabs>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Pr="00AB4B5B">
        <w:rPr>
          <w:rFonts w:ascii="Arial" w:eastAsia="Times New Roman" w:hAnsi="Arial" w:cs="Arial"/>
          <w:color w:val="auto"/>
          <w:sz w:val="22"/>
          <w:szCs w:val="22"/>
          <w:lang w:eastAsia="pl-PL"/>
        </w:rPr>
        <w:t xml:space="preserve">co najmniej 1 osobę posiadającą uprawnienia budowlane do projektowania </w:t>
      </w:r>
      <w:r>
        <w:rPr>
          <w:rFonts w:ascii="Arial" w:eastAsia="Times New Roman" w:hAnsi="Arial" w:cs="Arial"/>
          <w:color w:val="auto"/>
          <w:sz w:val="22"/>
          <w:szCs w:val="22"/>
          <w:lang w:eastAsia="pl-PL"/>
        </w:rPr>
        <w:br/>
      </w:r>
      <w:r w:rsidRPr="00427534">
        <w:rPr>
          <w:rFonts w:ascii="Arial" w:eastAsia="Times New Roman" w:hAnsi="Arial" w:cs="Arial"/>
          <w:b/>
          <w:bCs/>
          <w:color w:val="auto"/>
          <w:sz w:val="22"/>
          <w:szCs w:val="22"/>
          <w:lang w:eastAsia="pl-PL"/>
        </w:rPr>
        <w:t xml:space="preserve">w specjalności </w:t>
      </w:r>
      <w:proofErr w:type="spellStart"/>
      <w:r w:rsidRPr="00427534">
        <w:rPr>
          <w:rFonts w:ascii="Arial" w:eastAsia="Times New Roman" w:hAnsi="Arial" w:cs="Arial"/>
          <w:b/>
          <w:bCs/>
          <w:color w:val="auto"/>
          <w:sz w:val="22"/>
          <w:szCs w:val="22"/>
          <w:lang w:eastAsia="pl-PL"/>
        </w:rPr>
        <w:t>konstrukcyjno</w:t>
      </w:r>
      <w:proofErr w:type="spellEnd"/>
      <w:r w:rsidRPr="00427534">
        <w:rPr>
          <w:rFonts w:ascii="Arial" w:eastAsia="Times New Roman" w:hAnsi="Arial" w:cs="Arial"/>
          <w:b/>
          <w:bCs/>
          <w:color w:val="auto"/>
          <w:sz w:val="22"/>
          <w:szCs w:val="22"/>
          <w:lang w:eastAsia="pl-PL"/>
        </w:rPr>
        <w:t xml:space="preserve"> - budowlanej bez ograniczeń</w:t>
      </w:r>
      <w:r w:rsidRPr="00AB4B5B">
        <w:rPr>
          <w:rFonts w:ascii="Arial" w:eastAsia="Times New Roman" w:hAnsi="Arial" w:cs="Arial"/>
          <w:color w:val="auto"/>
          <w:sz w:val="22"/>
          <w:szCs w:val="22"/>
          <w:lang w:eastAsia="pl-PL"/>
        </w:rPr>
        <w:t xml:space="preserve"> lub równoważne uprawnienia budowlane, które zostały wydane na podstawie wcześniej wydanych przepisów, posiadającą doświadczenie zawodowe przy sporządzeniu minimum jednej dokumentacji projektowej obejmującej budowę i/lub przebudowę i/lub remont obiektu krytej pływalni/krytego basenu/</w:t>
      </w:r>
      <w:proofErr w:type="spellStart"/>
      <w:r w:rsidRPr="00AB4B5B">
        <w:rPr>
          <w:rFonts w:ascii="Arial" w:eastAsia="Times New Roman" w:hAnsi="Arial" w:cs="Arial"/>
          <w:color w:val="auto"/>
          <w:sz w:val="22"/>
          <w:szCs w:val="22"/>
          <w:lang w:eastAsia="pl-PL"/>
        </w:rPr>
        <w:t>aquaparku</w:t>
      </w:r>
      <w:proofErr w:type="spellEnd"/>
      <w:r w:rsidRPr="00AB4B5B">
        <w:rPr>
          <w:rFonts w:ascii="Arial" w:eastAsia="Times New Roman" w:hAnsi="Arial" w:cs="Arial"/>
          <w:color w:val="auto"/>
          <w:sz w:val="22"/>
          <w:szCs w:val="22"/>
          <w:lang w:eastAsia="pl-PL"/>
        </w:rPr>
        <w:t xml:space="preserve">/parku wodnego wraz </w:t>
      </w:r>
      <w:r w:rsidR="005C524A">
        <w:rPr>
          <w:rFonts w:ascii="Arial" w:eastAsia="Times New Roman" w:hAnsi="Arial" w:cs="Arial"/>
          <w:color w:val="auto"/>
          <w:sz w:val="22"/>
          <w:szCs w:val="22"/>
          <w:lang w:eastAsia="pl-PL"/>
        </w:rPr>
        <w:t>z instalacją technologii uzdatniania wody basenowej</w:t>
      </w:r>
      <w:r w:rsidRPr="00AB4B5B">
        <w:rPr>
          <w:rFonts w:ascii="Arial" w:eastAsia="Times New Roman" w:hAnsi="Arial" w:cs="Arial"/>
          <w:color w:val="auto"/>
          <w:sz w:val="22"/>
          <w:szCs w:val="22"/>
          <w:lang w:eastAsia="pl-PL"/>
        </w:rPr>
        <w:t xml:space="preserve"> na stanowisku projektanta </w:t>
      </w:r>
      <w:r w:rsidR="00F61CE0">
        <w:rPr>
          <w:rFonts w:ascii="Arial" w:eastAsia="Times New Roman" w:hAnsi="Arial" w:cs="Arial"/>
          <w:color w:val="auto"/>
          <w:sz w:val="22"/>
          <w:szCs w:val="22"/>
          <w:lang w:eastAsia="pl-PL"/>
        </w:rPr>
        <w:t>lub sprawdzającego dokumentację</w:t>
      </w:r>
      <w:r w:rsidRPr="00AB4B5B">
        <w:rPr>
          <w:rFonts w:ascii="Arial" w:eastAsia="Times New Roman" w:hAnsi="Arial" w:cs="Arial"/>
          <w:color w:val="auto"/>
          <w:sz w:val="22"/>
          <w:szCs w:val="22"/>
          <w:lang w:eastAsia="pl-PL"/>
        </w:rPr>
        <w:t xml:space="preserve"> branży konstrukcyjnej;</w:t>
      </w:r>
    </w:p>
    <w:p w14:paraId="1BAF6C01" w14:textId="7A753046" w:rsidR="00AB4B5B" w:rsidRDefault="00AB4B5B" w:rsidP="00AB4B5B">
      <w:pPr>
        <w:widowControl/>
        <w:tabs>
          <w:tab w:val="left" w:pos="709"/>
        </w:tabs>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Pr="00AB4B5B">
        <w:rPr>
          <w:rFonts w:ascii="Arial" w:eastAsia="Times New Roman" w:hAnsi="Arial" w:cs="Arial"/>
          <w:color w:val="auto"/>
          <w:sz w:val="22"/>
          <w:szCs w:val="22"/>
          <w:lang w:eastAsia="pl-PL"/>
        </w:rPr>
        <w:t xml:space="preserve">co najmniej 1 osobę posiadającą uprawnienia budowlane do projektowania </w:t>
      </w:r>
      <w:r w:rsidRPr="00AB4B5B">
        <w:rPr>
          <w:rFonts w:ascii="Arial" w:eastAsia="Times New Roman" w:hAnsi="Arial" w:cs="Arial"/>
          <w:color w:val="auto"/>
          <w:sz w:val="22"/>
          <w:szCs w:val="22"/>
          <w:lang w:eastAsia="pl-PL"/>
        </w:rPr>
        <w:br/>
      </w:r>
      <w:r w:rsidRPr="00427534">
        <w:rPr>
          <w:rFonts w:ascii="Arial" w:eastAsia="Times New Roman" w:hAnsi="Arial" w:cs="Arial"/>
          <w:b/>
          <w:bCs/>
          <w:color w:val="auto"/>
          <w:sz w:val="22"/>
          <w:szCs w:val="22"/>
          <w:lang w:eastAsia="pl-PL"/>
        </w:rPr>
        <w:t>w specjalności instalacyjnej w zakresie sieci, instalacji i urządzeń cieplnych, wentylacyjnych, gazowych, wodociągowych i kanalizacyjnych bez ograniczeń</w:t>
      </w:r>
      <w:r w:rsidRPr="00AB4B5B">
        <w:rPr>
          <w:rFonts w:ascii="Arial" w:eastAsia="Times New Roman" w:hAnsi="Arial" w:cs="Arial"/>
          <w:color w:val="auto"/>
          <w:sz w:val="22"/>
          <w:szCs w:val="22"/>
          <w:lang w:eastAsia="pl-PL"/>
        </w:rPr>
        <w:t xml:space="preserve"> lub równoważne uprawnienia budowlane, które zostały wydane na podstawie wcześniej wydanych przepisów, posiadającą doświadczenie zawodowe przy sporządzeniu minimum jednej dokumentacji projektowej obejmującej budowę i/lub przebudowę i/lub remont obiektu krytej pływalni/krytego basenu/</w:t>
      </w:r>
      <w:proofErr w:type="spellStart"/>
      <w:r w:rsidRPr="00AB4B5B">
        <w:rPr>
          <w:rFonts w:ascii="Arial" w:eastAsia="Times New Roman" w:hAnsi="Arial" w:cs="Arial"/>
          <w:color w:val="auto"/>
          <w:sz w:val="22"/>
          <w:szCs w:val="22"/>
          <w:lang w:eastAsia="pl-PL"/>
        </w:rPr>
        <w:t>aquaparku</w:t>
      </w:r>
      <w:proofErr w:type="spellEnd"/>
      <w:r w:rsidRPr="00AB4B5B">
        <w:rPr>
          <w:rFonts w:ascii="Arial" w:eastAsia="Times New Roman" w:hAnsi="Arial" w:cs="Arial"/>
          <w:color w:val="auto"/>
          <w:sz w:val="22"/>
          <w:szCs w:val="22"/>
          <w:lang w:eastAsia="pl-PL"/>
        </w:rPr>
        <w:t xml:space="preserve">/parku wodnego wraz </w:t>
      </w:r>
      <w:r w:rsidR="005C524A">
        <w:rPr>
          <w:rFonts w:ascii="Arial" w:eastAsia="Times New Roman" w:hAnsi="Arial" w:cs="Arial"/>
          <w:color w:val="auto"/>
          <w:sz w:val="22"/>
          <w:szCs w:val="22"/>
          <w:lang w:eastAsia="pl-PL"/>
        </w:rPr>
        <w:br/>
        <w:t>z instalacją technologii uzdatniania wody basenowej</w:t>
      </w:r>
      <w:r w:rsidRPr="00AB4B5B">
        <w:rPr>
          <w:rFonts w:ascii="Arial" w:eastAsia="Times New Roman" w:hAnsi="Arial" w:cs="Arial"/>
          <w:color w:val="auto"/>
          <w:sz w:val="22"/>
          <w:szCs w:val="22"/>
          <w:lang w:eastAsia="pl-PL"/>
        </w:rPr>
        <w:t xml:space="preserve"> na stanowisku projektanta </w:t>
      </w:r>
      <w:r w:rsidR="00F61CE0">
        <w:rPr>
          <w:rFonts w:ascii="Arial" w:eastAsia="Times New Roman" w:hAnsi="Arial" w:cs="Arial"/>
          <w:color w:val="auto"/>
          <w:sz w:val="22"/>
          <w:szCs w:val="22"/>
          <w:lang w:eastAsia="pl-PL"/>
        </w:rPr>
        <w:t>lub sprawdzającego dokumentację</w:t>
      </w:r>
      <w:r w:rsidRPr="00AB4B5B">
        <w:rPr>
          <w:rFonts w:ascii="Arial" w:eastAsia="Times New Roman" w:hAnsi="Arial" w:cs="Arial"/>
          <w:color w:val="auto"/>
          <w:sz w:val="22"/>
          <w:szCs w:val="22"/>
          <w:lang w:eastAsia="pl-PL"/>
        </w:rPr>
        <w:t xml:space="preserve"> branży sanitarnej;</w:t>
      </w:r>
    </w:p>
    <w:p w14:paraId="6B3090BB" w14:textId="77777777" w:rsidR="00AB4B5B" w:rsidRDefault="00AB4B5B" w:rsidP="00AB4B5B">
      <w:pPr>
        <w:widowControl/>
        <w:tabs>
          <w:tab w:val="left" w:pos="709"/>
        </w:tabs>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Pr="00AB4B5B">
        <w:rPr>
          <w:rFonts w:ascii="Arial" w:eastAsia="Times New Roman" w:hAnsi="Arial" w:cs="Arial"/>
          <w:color w:val="auto"/>
          <w:sz w:val="22"/>
          <w:szCs w:val="22"/>
          <w:lang w:eastAsia="pl-PL"/>
        </w:rPr>
        <w:t xml:space="preserve">co najmniej 1 osobę posiadającą uprawnienia budowlane do projektowania </w:t>
      </w:r>
      <w:r>
        <w:rPr>
          <w:rFonts w:ascii="Arial" w:eastAsia="Times New Roman" w:hAnsi="Arial" w:cs="Arial"/>
          <w:color w:val="auto"/>
          <w:sz w:val="22"/>
          <w:szCs w:val="22"/>
          <w:lang w:eastAsia="pl-PL"/>
        </w:rPr>
        <w:br/>
      </w:r>
      <w:r w:rsidRPr="00427534">
        <w:rPr>
          <w:rFonts w:ascii="Arial" w:eastAsia="Times New Roman" w:hAnsi="Arial" w:cs="Arial"/>
          <w:b/>
          <w:bCs/>
          <w:color w:val="auto"/>
          <w:sz w:val="22"/>
          <w:szCs w:val="22"/>
          <w:lang w:eastAsia="pl-PL"/>
        </w:rPr>
        <w:t xml:space="preserve">w specjalności instalacyjnej w zakresie sieci, instalacji i urządzeń elektrycznych </w:t>
      </w:r>
      <w:r w:rsidRPr="00427534">
        <w:rPr>
          <w:rFonts w:ascii="Arial" w:eastAsia="Times New Roman" w:hAnsi="Arial" w:cs="Arial"/>
          <w:b/>
          <w:bCs/>
          <w:color w:val="auto"/>
          <w:sz w:val="22"/>
          <w:szCs w:val="22"/>
          <w:lang w:eastAsia="pl-PL"/>
        </w:rPr>
        <w:br/>
        <w:t>i elektroenergetycznych bez ograniczeń</w:t>
      </w:r>
      <w:r w:rsidRPr="00AB4B5B">
        <w:rPr>
          <w:rFonts w:ascii="Arial" w:eastAsia="Times New Roman" w:hAnsi="Arial" w:cs="Arial"/>
          <w:color w:val="auto"/>
          <w:sz w:val="22"/>
          <w:szCs w:val="22"/>
          <w:lang w:eastAsia="pl-PL"/>
        </w:rPr>
        <w:t xml:space="preserve"> lub równoważne uprawnienia budowlane, które zostały wydane na podstawie wcześniej wydanych przepisów;</w:t>
      </w:r>
    </w:p>
    <w:p w14:paraId="5C395373" w14:textId="017403E1" w:rsidR="00AB4B5B" w:rsidRDefault="00AB4B5B" w:rsidP="00AB4B5B">
      <w:pPr>
        <w:widowControl/>
        <w:tabs>
          <w:tab w:val="left" w:pos="709"/>
        </w:tabs>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Pr="00AB4B5B">
        <w:rPr>
          <w:rFonts w:ascii="Arial" w:eastAsia="Times New Roman" w:hAnsi="Arial" w:cs="Arial"/>
          <w:color w:val="auto"/>
          <w:sz w:val="22"/>
          <w:szCs w:val="22"/>
          <w:lang w:eastAsia="pl-PL"/>
        </w:rPr>
        <w:t xml:space="preserve">co najmniej 1 osobę posiadającą uprawnienia budowlane do projektowania </w:t>
      </w:r>
      <w:r w:rsidRPr="00AB4B5B">
        <w:rPr>
          <w:rFonts w:ascii="Arial" w:eastAsia="Times New Roman" w:hAnsi="Arial" w:cs="Arial"/>
          <w:color w:val="auto"/>
          <w:sz w:val="22"/>
          <w:szCs w:val="22"/>
          <w:lang w:eastAsia="pl-PL"/>
        </w:rPr>
        <w:br/>
      </w:r>
      <w:r w:rsidRPr="00427534">
        <w:rPr>
          <w:rFonts w:ascii="Arial" w:eastAsia="Times New Roman" w:hAnsi="Arial" w:cs="Arial"/>
          <w:b/>
          <w:bCs/>
          <w:color w:val="auto"/>
          <w:sz w:val="22"/>
          <w:szCs w:val="22"/>
          <w:lang w:eastAsia="pl-PL"/>
        </w:rPr>
        <w:t xml:space="preserve">w specjalności instalacyjnej w zakresie sieci, instalacji i urządzeń telekomunikacyjnych </w:t>
      </w:r>
      <w:r w:rsidRPr="00AB4B5B">
        <w:rPr>
          <w:rFonts w:ascii="Arial" w:eastAsia="Times New Roman" w:hAnsi="Arial" w:cs="Arial"/>
          <w:color w:val="auto"/>
          <w:sz w:val="22"/>
          <w:szCs w:val="22"/>
          <w:lang w:eastAsia="pl-PL"/>
        </w:rPr>
        <w:t>lub odpowiadające im równoważne uprawnienia budowlane, które zostały wydane na podstawie wcześniej wydanych przepisów.</w:t>
      </w:r>
    </w:p>
    <w:p w14:paraId="47C19D9F" w14:textId="77777777" w:rsidR="002920DB" w:rsidRDefault="002920DB" w:rsidP="002920DB">
      <w:pPr>
        <w:spacing w:before="120" w:line="288" w:lineRule="auto"/>
        <w:ind w:left="851"/>
        <w:jc w:val="both"/>
        <w:rPr>
          <w:rFonts w:ascii="Arial" w:hAnsi="Arial" w:cs="Arial"/>
          <w:sz w:val="22"/>
          <w:szCs w:val="20"/>
        </w:rPr>
      </w:pPr>
      <w:r>
        <w:rPr>
          <w:rFonts w:ascii="Arial" w:eastAsia="Calibri" w:hAnsi="Arial" w:cs="Arial"/>
          <w:sz w:val="22"/>
          <w:szCs w:val="22"/>
          <w:u w:val="single"/>
          <w:lang w:eastAsia="en-US"/>
        </w:rPr>
        <w:lastRenderedPageBreak/>
        <w:t>Zamawiający dopuszcza możliwość łączenia przez jedną osobę w/w funkcji celem potwierdzenia spełniania powyższego warunku.</w:t>
      </w:r>
    </w:p>
    <w:p w14:paraId="28BF2380" w14:textId="77777777" w:rsidR="002920DB" w:rsidRPr="00AB4B5B" w:rsidRDefault="002920DB" w:rsidP="00AB4B5B">
      <w:pPr>
        <w:widowControl/>
        <w:tabs>
          <w:tab w:val="left" w:pos="709"/>
        </w:tabs>
        <w:spacing w:line="288" w:lineRule="auto"/>
        <w:ind w:left="709"/>
        <w:jc w:val="both"/>
        <w:rPr>
          <w:rFonts w:ascii="Arial" w:eastAsia="Times New Roman" w:hAnsi="Arial" w:cs="Arial"/>
          <w:color w:val="auto"/>
          <w:sz w:val="22"/>
          <w:szCs w:val="22"/>
          <w:lang w:eastAsia="pl-PL"/>
        </w:rPr>
      </w:pPr>
    </w:p>
    <w:p w14:paraId="4028FA2B" w14:textId="77777777" w:rsidR="00C479D7" w:rsidRPr="00C479D7" w:rsidRDefault="00C479D7" w:rsidP="00F76C15">
      <w:pPr>
        <w:spacing w:line="288" w:lineRule="auto"/>
        <w:ind w:left="284"/>
        <w:jc w:val="both"/>
        <w:rPr>
          <w:rFonts w:ascii="Arial" w:hAnsi="Arial" w:cs="Arial"/>
          <w:sz w:val="14"/>
          <w:szCs w:val="22"/>
        </w:rPr>
      </w:pPr>
    </w:p>
    <w:p w14:paraId="7F1209AD" w14:textId="2FA65338" w:rsidR="00281CBA" w:rsidRPr="00776F3E" w:rsidRDefault="00281CBA" w:rsidP="00F76C15">
      <w:pPr>
        <w:spacing w:line="288" w:lineRule="auto"/>
        <w:ind w:left="284"/>
        <w:jc w:val="both"/>
        <w:rPr>
          <w:rFonts w:ascii="Arial" w:eastAsia="Times New Roman" w:hAnsi="Arial" w:cs="Arial"/>
          <w:i/>
          <w:color w:val="000000"/>
          <w:sz w:val="20"/>
          <w:szCs w:val="20"/>
        </w:rPr>
      </w:pPr>
      <w:r w:rsidRPr="00776F3E">
        <w:rPr>
          <w:rFonts w:ascii="Arial" w:eastAsia="Times New Roman" w:hAnsi="Arial" w:cs="Arial"/>
          <w:i/>
          <w:color w:val="000000"/>
          <w:sz w:val="20"/>
          <w:szCs w:val="20"/>
        </w:rPr>
        <w:t>Przez uprawnienia budowlane d</w:t>
      </w:r>
      <w:r w:rsidR="004D094E" w:rsidRPr="00776F3E">
        <w:rPr>
          <w:rFonts w:ascii="Arial" w:eastAsia="Times New Roman" w:hAnsi="Arial" w:cs="Arial"/>
          <w:i/>
          <w:color w:val="000000"/>
          <w:sz w:val="20"/>
          <w:szCs w:val="20"/>
        </w:rPr>
        <w:t>o projektowania należy rozumieć u</w:t>
      </w:r>
      <w:r w:rsidRPr="00776F3E">
        <w:rPr>
          <w:rFonts w:ascii="Arial" w:eastAsia="Times New Roman" w:hAnsi="Arial" w:cs="Arial"/>
          <w:i/>
          <w:color w:val="000000"/>
          <w:sz w:val="20"/>
          <w:szCs w:val="20"/>
        </w:rPr>
        <w:t xml:space="preserve">prawnienia, o których mowa </w:t>
      </w:r>
      <w:r w:rsidR="00776F3E">
        <w:rPr>
          <w:rFonts w:ascii="Arial" w:eastAsia="Times New Roman" w:hAnsi="Arial" w:cs="Arial"/>
          <w:i/>
          <w:color w:val="000000"/>
          <w:sz w:val="20"/>
          <w:szCs w:val="20"/>
        </w:rPr>
        <w:br/>
      </w:r>
      <w:r w:rsidRPr="00776F3E">
        <w:rPr>
          <w:rFonts w:ascii="Arial" w:eastAsia="Times New Roman" w:hAnsi="Arial" w:cs="Arial"/>
          <w:i/>
          <w:color w:val="000000"/>
          <w:sz w:val="20"/>
          <w:szCs w:val="20"/>
        </w:rPr>
        <w:t>w ustawie z dnia 7 lipca 1994 r. Prawo Budowlane (</w:t>
      </w:r>
      <w:proofErr w:type="spellStart"/>
      <w:r w:rsidRPr="00776F3E">
        <w:rPr>
          <w:rFonts w:ascii="Arial" w:eastAsia="Times New Roman" w:hAnsi="Arial" w:cs="Arial"/>
          <w:i/>
          <w:color w:val="000000"/>
          <w:sz w:val="20"/>
          <w:szCs w:val="20"/>
        </w:rPr>
        <w:t>t.</w:t>
      </w:r>
      <w:r w:rsidR="00584CD2" w:rsidRPr="00776F3E">
        <w:rPr>
          <w:rFonts w:ascii="Arial" w:eastAsia="Times New Roman" w:hAnsi="Arial" w:cs="Arial"/>
          <w:i/>
          <w:color w:val="000000"/>
          <w:sz w:val="20"/>
          <w:szCs w:val="20"/>
        </w:rPr>
        <w:t>j</w:t>
      </w:r>
      <w:proofErr w:type="spellEnd"/>
      <w:r w:rsidR="00584CD2" w:rsidRPr="00776F3E">
        <w:rPr>
          <w:rFonts w:ascii="Arial" w:eastAsia="Times New Roman" w:hAnsi="Arial" w:cs="Arial"/>
          <w:i/>
          <w:color w:val="000000"/>
          <w:sz w:val="20"/>
          <w:szCs w:val="20"/>
        </w:rPr>
        <w:t xml:space="preserve">. Dz.U. </w:t>
      </w:r>
      <w:r w:rsidR="001D3599" w:rsidRPr="00776F3E">
        <w:rPr>
          <w:rFonts w:ascii="Arial" w:eastAsia="Times New Roman" w:hAnsi="Arial" w:cs="Arial"/>
          <w:i/>
          <w:color w:val="000000"/>
          <w:sz w:val="20"/>
          <w:szCs w:val="20"/>
        </w:rPr>
        <w:t>z 202</w:t>
      </w:r>
      <w:r w:rsidR="00CB455F" w:rsidRPr="00776F3E">
        <w:rPr>
          <w:rFonts w:ascii="Arial" w:eastAsia="Times New Roman" w:hAnsi="Arial" w:cs="Arial"/>
          <w:i/>
          <w:color w:val="000000"/>
          <w:sz w:val="20"/>
          <w:szCs w:val="20"/>
        </w:rPr>
        <w:t>3</w:t>
      </w:r>
      <w:r w:rsidR="001D3599" w:rsidRPr="00776F3E">
        <w:rPr>
          <w:rFonts w:ascii="Arial" w:eastAsia="Times New Roman" w:hAnsi="Arial" w:cs="Arial"/>
          <w:i/>
          <w:color w:val="000000"/>
          <w:sz w:val="20"/>
          <w:szCs w:val="20"/>
        </w:rPr>
        <w:t xml:space="preserve"> r. poz. </w:t>
      </w:r>
      <w:r w:rsidR="00CB455F" w:rsidRPr="00776F3E">
        <w:rPr>
          <w:rFonts w:ascii="Arial" w:eastAsia="Times New Roman" w:hAnsi="Arial" w:cs="Arial"/>
          <w:i/>
          <w:color w:val="000000"/>
          <w:sz w:val="20"/>
          <w:szCs w:val="20"/>
        </w:rPr>
        <w:t>682</w:t>
      </w:r>
      <w:r w:rsidR="001D3599" w:rsidRPr="00776F3E">
        <w:rPr>
          <w:rFonts w:ascii="Arial" w:eastAsia="Times New Roman" w:hAnsi="Arial" w:cs="Arial"/>
          <w:i/>
          <w:color w:val="000000"/>
          <w:sz w:val="20"/>
          <w:szCs w:val="20"/>
        </w:rPr>
        <w:t xml:space="preserve"> </w:t>
      </w:r>
      <w:r w:rsidR="007115E8" w:rsidRPr="00776F3E">
        <w:rPr>
          <w:rFonts w:ascii="Arial" w:eastAsia="Times New Roman" w:hAnsi="Arial" w:cs="Arial"/>
          <w:i/>
          <w:color w:val="000000"/>
          <w:sz w:val="20"/>
          <w:szCs w:val="20"/>
        </w:rPr>
        <w:br/>
      </w:r>
      <w:r w:rsidR="001D3599" w:rsidRPr="00776F3E">
        <w:rPr>
          <w:rFonts w:ascii="Arial" w:eastAsia="Times New Roman" w:hAnsi="Arial" w:cs="Arial"/>
          <w:i/>
          <w:color w:val="000000"/>
          <w:sz w:val="20"/>
          <w:szCs w:val="20"/>
        </w:rPr>
        <w:t xml:space="preserve">z </w:t>
      </w:r>
      <w:proofErr w:type="spellStart"/>
      <w:r w:rsidR="001D3599" w:rsidRPr="00776F3E">
        <w:rPr>
          <w:rFonts w:ascii="Arial" w:eastAsia="Times New Roman" w:hAnsi="Arial" w:cs="Arial"/>
          <w:i/>
          <w:color w:val="000000"/>
          <w:sz w:val="20"/>
          <w:szCs w:val="20"/>
        </w:rPr>
        <w:t>późn</w:t>
      </w:r>
      <w:proofErr w:type="spellEnd"/>
      <w:r w:rsidR="001D3599" w:rsidRPr="00776F3E">
        <w:rPr>
          <w:rFonts w:ascii="Arial" w:eastAsia="Times New Roman" w:hAnsi="Arial" w:cs="Arial"/>
          <w:i/>
          <w:color w:val="000000"/>
          <w:sz w:val="20"/>
          <w:szCs w:val="20"/>
        </w:rPr>
        <w:t>.</w:t>
      </w:r>
      <w:r w:rsidRPr="00776F3E">
        <w:rPr>
          <w:rFonts w:ascii="Arial" w:eastAsia="Times New Roman" w:hAnsi="Arial" w:cs="Arial"/>
          <w:i/>
          <w:color w:val="000000"/>
          <w:sz w:val="20"/>
          <w:szCs w:val="20"/>
        </w:rPr>
        <w:t xml:space="preserve"> zm.) oraz w Rozporządzeniu Ministra Inwestycji i Rozwoju z dnia 29 kwietnia 2019 r. </w:t>
      </w:r>
      <w:r w:rsidR="00584CD2" w:rsidRPr="00776F3E">
        <w:rPr>
          <w:rFonts w:ascii="Arial" w:eastAsia="Times New Roman" w:hAnsi="Arial" w:cs="Arial"/>
          <w:i/>
          <w:color w:val="000000"/>
          <w:sz w:val="20"/>
          <w:szCs w:val="20"/>
        </w:rPr>
        <w:t xml:space="preserve">                          </w:t>
      </w:r>
      <w:r w:rsidRPr="00776F3E">
        <w:rPr>
          <w:rFonts w:ascii="Arial" w:eastAsia="Times New Roman" w:hAnsi="Arial" w:cs="Arial"/>
          <w:i/>
          <w:color w:val="000000"/>
          <w:sz w:val="20"/>
          <w:szCs w:val="20"/>
        </w:rPr>
        <w:t xml:space="preserve">w sprawie przygotowania zawodowego do wykonywania samodzielnych funkcji technicznych w budownictwie (Dz.U. z 2019 </w:t>
      </w:r>
      <w:r w:rsidR="001D3599" w:rsidRPr="00776F3E">
        <w:rPr>
          <w:rFonts w:ascii="Arial" w:eastAsia="Times New Roman" w:hAnsi="Arial" w:cs="Arial"/>
          <w:i/>
          <w:color w:val="000000"/>
          <w:sz w:val="20"/>
          <w:szCs w:val="20"/>
        </w:rPr>
        <w:t xml:space="preserve">r. </w:t>
      </w:r>
      <w:r w:rsidRPr="00776F3E">
        <w:rPr>
          <w:rFonts w:ascii="Arial" w:eastAsia="Times New Roman" w:hAnsi="Arial" w:cs="Arial"/>
          <w:i/>
          <w:color w:val="000000"/>
          <w:sz w:val="20"/>
          <w:szCs w:val="20"/>
        </w:rPr>
        <w:t>poz. 831).</w:t>
      </w:r>
    </w:p>
    <w:p w14:paraId="720A2BAE" w14:textId="77777777" w:rsidR="00281CBA" w:rsidRP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Wykonawcy z innych państw członkowskich mogą spełnić niniejszy warunek posiadając równoważne uprawnienia uzyskane w swoich krajach pochodzenia.</w:t>
      </w:r>
    </w:p>
    <w:p w14:paraId="0B3A998A" w14:textId="0F334FFF" w:rsid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 xml:space="preserve">Mając na uwadze obowiązujące w Polsce przepisy prawa krajowego – ustawa z dnia </w:t>
      </w:r>
      <w:r w:rsidRPr="00281CBA">
        <w:rPr>
          <w:rFonts w:ascii="Arial" w:hAnsi="Arial" w:cs="Arial"/>
          <w:sz w:val="22"/>
          <w:szCs w:val="22"/>
        </w:rPr>
        <w:br/>
        <w:t>7 lipca 1994 r. Prawo budowlane (</w:t>
      </w:r>
      <w:proofErr w:type="spellStart"/>
      <w:r w:rsidRPr="00281CBA">
        <w:rPr>
          <w:rFonts w:ascii="Arial" w:hAnsi="Arial" w:cs="Arial"/>
          <w:sz w:val="22"/>
          <w:szCs w:val="22"/>
        </w:rPr>
        <w:t>t.j</w:t>
      </w:r>
      <w:proofErr w:type="spellEnd"/>
      <w:r w:rsidRPr="00281CBA">
        <w:rPr>
          <w:rFonts w:ascii="Arial" w:hAnsi="Arial" w:cs="Arial"/>
          <w:sz w:val="22"/>
          <w:szCs w:val="22"/>
        </w:rPr>
        <w:t>. Dz. U. z 202</w:t>
      </w:r>
      <w:r w:rsidR="00CB20EF">
        <w:rPr>
          <w:rFonts w:ascii="Arial" w:hAnsi="Arial" w:cs="Arial"/>
          <w:sz w:val="22"/>
          <w:szCs w:val="22"/>
        </w:rPr>
        <w:t>3</w:t>
      </w:r>
      <w:r w:rsidRPr="00281CBA">
        <w:rPr>
          <w:rFonts w:ascii="Arial" w:hAnsi="Arial" w:cs="Arial"/>
          <w:sz w:val="22"/>
          <w:szCs w:val="22"/>
        </w:rPr>
        <w:t xml:space="preserve"> r., poz. </w:t>
      </w:r>
      <w:r w:rsidR="00CB20EF">
        <w:rPr>
          <w:rFonts w:ascii="Arial" w:hAnsi="Arial" w:cs="Arial"/>
          <w:sz w:val="22"/>
          <w:szCs w:val="22"/>
        </w:rPr>
        <w:t>682</w:t>
      </w:r>
      <w:r w:rsidRPr="00281CBA">
        <w:rPr>
          <w:rFonts w:ascii="Arial" w:hAnsi="Arial" w:cs="Arial"/>
          <w:sz w:val="22"/>
          <w:szCs w:val="22"/>
        </w:rPr>
        <w:t xml:space="preserve"> z </w:t>
      </w:r>
      <w:proofErr w:type="spellStart"/>
      <w:r w:rsidRPr="00281CBA">
        <w:rPr>
          <w:rFonts w:ascii="Arial" w:hAnsi="Arial" w:cs="Arial"/>
          <w:sz w:val="22"/>
          <w:szCs w:val="22"/>
        </w:rPr>
        <w:t>późn</w:t>
      </w:r>
      <w:proofErr w:type="spellEnd"/>
      <w:r w:rsidRPr="00281CBA">
        <w:rPr>
          <w:rFonts w:ascii="Arial" w:hAnsi="Arial" w:cs="Arial"/>
          <w:sz w:val="22"/>
          <w:szCs w:val="22"/>
        </w:rPr>
        <w:t xml:space="preserve">. zm.) art. 12 </w:t>
      </w:r>
      <w:r w:rsidRPr="00281CBA">
        <w:rPr>
          <w:rFonts w:ascii="Arial" w:hAnsi="Arial" w:cs="Arial"/>
          <w:sz w:val="22"/>
          <w:szCs w:val="22"/>
        </w:rPr>
        <w:br/>
        <w:t xml:space="preserve">ust. 7 oraz art. 12a, w przypadku osób spoza Polski możliwe jest uzyskanie decyzji </w:t>
      </w:r>
      <w:r w:rsidRPr="00281CBA">
        <w:rPr>
          <w:rFonts w:ascii="Arial" w:hAnsi="Arial" w:cs="Arial"/>
          <w:sz w:val="22"/>
          <w:szCs w:val="22"/>
        </w:rPr>
        <w:br/>
        <w:t xml:space="preserve">w sprawie uznania kwalifikacji zawodowych w budownictwie, nabytych w państwach członkowskich UE po przeprowadzeniu właściwego postępowania weryfikacyjnego przez właściwy organ w Rzeczpospolitej Polskiej na zasadach określonych w ustawie z dnia </w:t>
      </w:r>
      <w:r w:rsidR="000545A1">
        <w:rPr>
          <w:rFonts w:ascii="Arial" w:hAnsi="Arial" w:cs="Arial"/>
          <w:sz w:val="22"/>
          <w:szCs w:val="22"/>
        </w:rPr>
        <w:br/>
      </w:r>
      <w:r w:rsidRPr="00281CBA">
        <w:rPr>
          <w:rFonts w:ascii="Arial" w:hAnsi="Arial" w:cs="Arial"/>
          <w:sz w:val="22"/>
          <w:szCs w:val="22"/>
        </w:rPr>
        <w:t>22 grudnia 2015 r. o zasadach uznawania kw</w:t>
      </w:r>
      <w:r w:rsidR="00F35A46">
        <w:rPr>
          <w:rFonts w:ascii="Arial" w:hAnsi="Arial" w:cs="Arial"/>
          <w:sz w:val="22"/>
          <w:szCs w:val="22"/>
        </w:rPr>
        <w:t xml:space="preserve">alifikacji zawodowych nabytych </w:t>
      </w:r>
      <w:r w:rsidRPr="00281CBA">
        <w:rPr>
          <w:rFonts w:ascii="Arial" w:hAnsi="Arial" w:cs="Arial"/>
          <w:sz w:val="22"/>
          <w:szCs w:val="22"/>
        </w:rPr>
        <w:t>w państwach członkowskich Unii Europejskiej (</w:t>
      </w:r>
      <w:proofErr w:type="spellStart"/>
      <w:r w:rsidRPr="00281CBA">
        <w:rPr>
          <w:rFonts w:ascii="Arial" w:hAnsi="Arial" w:cs="Arial"/>
          <w:sz w:val="22"/>
          <w:szCs w:val="22"/>
        </w:rPr>
        <w:t>t.j</w:t>
      </w:r>
      <w:proofErr w:type="spellEnd"/>
      <w:r w:rsidRPr="00281CBA">
        <w:rPr>
          <w:rFonts w:ascii="Arial" w:hAnsi="Arial" w:cs="Arial"/>
          <w:sz w:val="22"/>
          <w:szCs w:val="22"/>
        </w:rPr>
        <w:t>. Dz. U. z 202</w:t>
      </w:r>
      <w:r w:rsidR="00CB20EF">
        <w:rPr>
          <w:rFonts w:ascii="Arial" w:hAnsi="Arial" w:cs="Arial"/>
          <w:sz w:val="22"/>
          <w:szCs w:val="22"/>
        </w:rPr>
        <w:t>3</w:t>
      </w:r>
      <w:r w:rsidRPr="00281CBA">
        <w:rPr>
          <w:rFonts w:ascii="Arial" w:hAnsi="Arial" w:cs="Arial"/>
          <w:sz w:val="22"/>
          <w:szCs w:val="22"/>
        </w:rPr>
        <w:t xml:space="preserve"> r., poz. </w:t>
      </w:r>
      <w:r w:rsidR="00CB20EF">
        <w:rPr>
          <w:rFonts w:ascii="Arial" w:hAnsi="Arial" w:cs="Arial"/>
          <w:sz w:val="22"/>
          <w:szCs w:val="22"/>
        </w:rPr>
        <w:t>334</w:t>
      </w:r>
      <w:r w:rsidRPr="00281CBA">
        <w:rPr>
          <w:rFonts w:ascii="Arial" w:hAnsi="Arial" w:cs="Arial"/>
          <w:sz w:val="22"/>
          <w:szCs w:val="22"/>
        </w:rPr>
        <w:t>).</w:t>
      </w:r>
    </w:p>
    <w:p w14:paraId="62210930" w14:textId="77777777" w:rsidR="009B1A90" w:rsidRDefault="009B1A90" w:rsidP="00A31CF7">
      <w:pPr>
        <w:spacing w:line="288" w:lineRule="auto"/>
        <w:jc w:val="both"/>
        <w:rPr>
          <w:rFonts w:ascii="Arial" w:hAnsi="Arial" w:cs="Arial"/>
          <w:sz w:val="10"/>
          <w:szCs w:val="22"/>
        </w:rPr>
      </w:pPr>
    </w:p>
    <w:p w14:paraId="286A7046" w14:textId="77777777" w:rsidR="009B1A90" w:rsidRPr="00F42C59" w:rsidRDefault="009B1A90" w:rsidP="00A31CF7">
      <w:pPr>
        <w:spacing w:line="288" w:lineRule="auto"/>
        <w:jc w:val="both"/>
        <w:rPr>
          <w:rFonts w:ascii="Arial" w:hAnsi="Arial" w:cs="Arial"/>
          <w:sz w:val="10"/>
          <w:szCs w:val="22"/>
        </w:rPr>
      </w:pPr>
    </w:p>
    <w:bookmarkEnd w:id="3"/>
    <w:p w14:paraId="1661EE3F" w14:textId="18D87872" w:rsidR="00281CBA" w:rsidRPr="00281CBA" w:rsidRDefault="00281CBA" w:rsidP="0000001A">
      <w:pPr>
        <w:widowControl/>
        <w:numPr>
          <w:ilvl w:val="1"/>
          <w:numId w:val="11"/>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W przypadku Wykonawców wspólnie ubiegających się o udzielenie zamówienia warunki,  </w:t>
      </w:r>
      <w:r w:rsidR="00CB455F">
        <w:rPr>
          <w:rFonts w:ascii="Arial" w:eastAsia="Times New Roman" w:hAnsi="Arial" w:cs="Arial"/>
          <w:color w:val="auto"/>
          <w:sz w:val="22"/>
          <w:szCs w:val="22"/>
        </w:rPr>
        <w:br/>
      </w:r>
      <w:r w:rsidRPr="00281CBA">
        <w:rPr>
          <w:rFonts w:ascii="Arial" w:eastAsia="Times New Roman" w:hAnsi="Arial" w:cs="Arial"/>
          <w:color w:val="auto"/>
          <w:sz w:val="22"/>
          <w:szCs w:val="22"/>
        </w:rPr>
        <w:t>o których mowa w pkt 5.1.2 niniejszej SWZ zostaną spełnione wyłącznie jeżeli:</w:t>
      </w:r>
    </w:p>
    <w:p w14:paraId="45FD9EEF" w14:textId="77777777" w:rsidR="00281CBA" w:rsidRPr="00281CBA" w:rsidRDefault="00281CBA" w:rsidP="00896E05">
      <w:pPr>
        <w:numPr>
          <w:ilvl w:val="0"/>
          <w:numId w:val="3"/>
        </w:numPr>
        <w:tabs>
          <w:tab w:val="left" w:pos="284"/>
        </w:tabs>
        <w:spacing w:line="288" w:lineRule="auto"/>
        <w:ind w:left="0" w:firstLine="0"/>
        <w:jc w:val="both"/>
        <w:rPr>
          <w:rFonts w:ascii="Arial" w:hAnsi="Arial" w:cs="Arial"/>
          <w:color w:val="auto"/>
          <w:sz w:val="22"/>
          <w:szCs w:val="22"/>
        </w:rPr>
      </w:pPr>
      <w:r w:rsidRPr="00281CBA">
        <w:rPr>
          <w:rFonts w:ascii="Arial" w:hAnsi="Arial" w:cs="Arial"/>
          <w:color w:val="auto"/>
          <w:sz w:val="22"/>
          <w:szCs w:val="22"/>
        </w:rPr>
        <w:t>w przypadkach określonych w pkt 5.1.2.4 lit</w:t>
      </w:r>
      <w:r w:rsidR="00584CD2">
        <w:rPr>
          <w:rFonts w:ascii="Arial" w:hAnsi="Arial" w:cs="Arial"/>
          <w:color w:val="auto"/>
          <w:sz w:val="22"/>
          <w:szCs w:val="22"/>
        </w:rPr>
        <w:t>.</w:t>
      </w:r>
      <w:r w:rsidRPr="00281CBA">
        <w:rPr>
          <w:rFonts w:ascii="Arial" w:hAnsi="Arial" w:cs="Arial"/>
          <w:color w:val="auto"/>
          <w:sz w:val="22"/>
          <w:szCs w:val="22"/>
        </w:rPr>
        <w:t xml:space="preserve"> a </w:t>
      </w:r>
      <w:r w:rsidRPr="00281CBA">
        <w:rPr>
          <w:rFonts w:ascii="Arial" w:eastAsia="Times New Roman" w:hAnsi="Arial" w:cs="Arial"/>
          <w:color w:val="auto"/>
          <w:sz w:val="22"/>
          <w:szCs w:val="22"/>
        </w:rPr>
        <w:t>jeden z Wykonawców spełni warunek samodzielnie;</w:t>
      </w:r>
    </w:p>
    <w:p w14:paraId="2DC70B92" w14:textId="6DDA9243" w:rsidR="00281CBA" w:rsidRPr="00D52FD5" w:rsidRDefault="00281CBA" w:rsidP="00896E05">
      <w:pPr>
        <w:widowControl/>
        <w:numPr>
          <w:ilvl w:val="0"/>
          <w:numId w:val="3"/>
        </w:numPr>
        <w:tabs>
          <w:tab w:val="left" w:pos="284"/>
        </w:tabs>
        <w:spacing w:line="288" w:lineRule="auto"/>
        <w:ind w:left="0" w:firstLine="0"/>
        <w:jc w:val="both"/>
        <w:rPr>
          <w:rFonts w:ascii="Arial" w:eastAsia="Times New Roman" w:hAnsi="Arial" w:cs="Arial"/>
          <w:b/>
          <w:color w:val="auto"/>
          <w:sz w:val="22"/>
          <w:szCs w:val="22"/>
        </w:rPr>
      </w:pPr>
      <w:r w:rsidRPr="00281CBA">
        <w:rPr>
          <w:rFonts w:ascii="Arial" w:eastAsia="Times New Roman" w:hAnsi="Arial" w:cs="Arial"/>
          <w:color w:val="auto"/>
          <w:sz w:val="22"/>
          <w:szCs w:val="22"/>
        </w:rPr>
        <w:t>w przypadkach określonych w pkt 5.1.2.4 lit</w:t>
      </w:r>
      <w:r w:rsidR="00584CD2">
        <w:rPr>
          <w:rFonts w:ascii="Arial" w:eastAsia="Times New Roman" w:hAnsi="Arial" w:cs="Arial"/>
          <w:color w:val="auto"/>
          <w:sz w:val="22"/>
          <w:szCs w:val="22"/>
        </w:rPr>
        <w:t>.</w:t>
      </w:r>
      <w:r w:rsidRPr="00281CBA">
        <w:rPr>
          <w:rFonts w:ascii="Arial" w:eastAsia="Times New Roman" w:hAnsi="Arial" w:cs="Arial"/>
          <w:color w:val="auto"/>
          <w:sz w:val="22"/>
          <w:szCs w:val="22"/>
        </w:rPr>
        <w:t xml:space="preserve"> b jeden z Wykonaw</w:t>
      </w:r>
      <w:r w:rsidR="00C94EA3">
        <w:rPr>
          <w:rFonts w:ascii="Arial" w:eastAsia="Times New Roman" w:hAnsi="Arial" w:cs="Arial"/>
          <w:color w:val="auto"/>
          <w:sz w:val="22"/>
          <w:szCs w:val="22"/>
        </w:rPr>
        <w:t>ców spełni warunek samodzielnie</w:t>
      </w:r>
      <w:r w:rsidR="002920DB">
        <w:rPr>
          <w:rFonts w:ascii="Arial" w:eastAsia="Times New Roman" w:hAnsi="Arial" w:cs="Arial"/>
          <w:color w:val="auto"/>
          <w:sz w:val="22"/>
          <w:szCs w:val="22"/>
        </w:rPr>
        <w:t xml:space="preserve"> lub będą łącznie spełniać warunek po zsumowaniu potencjału.</w:t>
      </w:r>
    </w:p>
    <w:p w14:paraId="4813A439" w14:textId="77777777" w:rsidR="00D70C1F" w:rsidRPr="005A3230" w:rsidRDefault="00D70C1F" w:rsidP="00D52FD5">
      <w:pPr>
        <w:widowControl/>
        <w:tabs>
          <w:tab w:val="left" w:pos="284"/>
        </w:tabs>
        <w:spacing w:line="288" w:lineRule="auto"/>
        <w:jc w:val="both"/>
        <w:rPr>
          <w:rFonts w:ascii="Arial" w:eastAsia="Times New Roman" w:hAnsi="Arial" w:cs="Arial"/>
          <w:b/>
          <w:color w:val="auto"/>
          <w:sz w:val="16"/>
          <w:szCs w:val="22"/>
        </w:rPr>
      </w:pPr>
    </w:p>
    <w:p w14:paraId="349003C9" w14:textId="77777777" w:rsidR="00584CD2" w:rsidRPr="00584CD2" w:rsidRDefault="00281CBA" w:rsidP="0000001A">
      <w:pPr>
        <w:pStyle w:val="Akapitzlist"/>
        <w:numPr>
          <w:ilvl w:val="2"/>
          <w:numId w:val="13"/>
        </w:numPr>
        <w:tabs>
          <w:tab w:val="left" w:pos="360"/>
        </w:tabs>
        <w:spacing w:line="288" w:lineRule="auto"/>
        <w:ind w:hanging="2340"/>
        <w:jc w:val="both"/>
        <w:rPr>
          <w:rFonts w:ascii="Arial" w:hAnsi="Arial" w:cs="Arial"/>
          <w:b/>
          <w:sz w:val="22"/>
        </w:rPr>
      </w:pPr>
      <w:r w:rsidRPr="00584CD2">
        <w:rPr>
          <w:rFonts w:ascii="Arial" w:hAnsi="Arial" w:cs="Arial"/>
          <w:b/>
          <w:color w:val="000000"/>
          <w:sz w:val="22"/>
          <w:szCs w:val="22"/>
        </w:rPr>
        <w:t xml:space="preserve">PODMIOTOWE ŚRODKI </w:t>
      </w:r>
      <w:r w:rsidRPr="00584CD2">
        <w:rPr>
          <w:rFonts w:ascii="Arial" w:hAnsi="Arial" w:cs="Arial"/>
          <w:b/>
          <w:color w:val="auto"/>
          <w:sz w:val="22"/>
          <w:szCs w:val="22"/>
        </w:rPr>
        <w:t>DOWODOWE</w:t>
      </w:r>
      <w:r w:rsidRPr="00584CD2">
        <w:rPr>
          <w:rFonts w:ascii="Arial" w:hAnsi="Arial" w:cs="Arial"/>
          <w:b/>
          <w:sz w:val="22"/>
        </w:rPr>
        <w:t xml:space="preserve">  </w:t>
      </w:r>
    </w:p>
    <w:p w14:paraId="13EE1123" w14:textId="77777777" w:rsidR="00281CBA" w:rsidRPr="00584CD2" w:rsidRDefault="00281CBA" w:rsidP="00584CD2">
      <w:pPr>
        <w:pStyle w:val="Akapitzlist"/>
        <w:tabs>
          <w:tab w:val="left" w:pos="360"/>
        </w:tabs>
        <w:spacing w:line="288" w:lineRule="auto"/>
        <w:ind w:left="2340"/>
        <w:jc w:val="both"/>
        <w:rPr>
          <w:rFonts w:ascii="Arial" w:eastAsia="Times New Roman" w:hAnsi="Arial" w:cs="Arial"/>
          <w:b/>
          <w:color w:val="000000"/>
          <w:sz w:val="10"/>
          <w:szCs w:val="22"/>
        </w:rPr>
      </w:pPr>
      <w:r w:rsidRPr="00584CD2">
        <w:rPr>
          <w:rFonts w:ascii="Arial" w:hAnsi="Arial" w:cs="Arial"/>
          <w:b/>
          <w:sz w:val="22"/>
        </w:rPr>
        <w:t xml:space="preserve">         </w:t>
      </w:r>
    </w:p>
    <w:p w14:paraId="2F141A66" w14:textId="77777777" w:rsidR="00281CBA" w:rsidRPr="00281CBA" w:rsidRDefault="00281CBA" w:rsidP="00A31CF7">
      <w:pPr>
        <w:widowControl/>
        <w:suppressAutoHyphens w:val="0"/>
        <w:spacing w:line="288" w:lineRule="auto"/>
        <w:jc w:val="both"/>
        <w:rPr>
          <w:rFonts w:ascii="Arial" w:eastAsia="Times New Roman" w:hAnsi="Arial" w:cs="Arial"/>
          <w:color w:val="000000"/>
          <w:sz w:val="8"/>
          <w:szCs w:val="22"/>
        </w:rPr>
      </w:pPr>
      <w:r w:rsidRPr="00281CBA">
        <w:rPr>
          <w:rFonts w:ascii="Arial" w:eastAsia="Times New Roman" w:hAnsi="Arial" w:cs="Arial"/>
          <w:b/>
          <w:color w:val="000000"/>
          <w:sz w:val="22"/>
          <w:szCs w:val="22"/>
        </w:rPr>
        <w:t>6.1</w:t>
      </w:r>
      <w:r w:rsidRPr="00281CBA">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281CBA">
        <w:rPr>
          <w:rFonts w:ascii="Arial" w:eastAsia="Times New Roman" w:hAnsi="Arial" w:cs="Arial"/>
          <w:color w:val="auto"/>
          <w:sz w:val="22"/>
          <w:szCs w:val="22"/>
        </w:rPr>
        <w:t xml:space="preserve">w załączniku </w:t>
      </w:r>
      <w:r w:rsidR="00D70C1F">
        <w:rPr>
          <w:rFonts w:ascii="Arial" w:eastAsia="Times New Roman" w:hAnsi="Arial" w:cs="Arial"/>
          <w:color w:val="auto"/>
          <w:sz w:val="22"/>
          <w:szCs w:val="22"/>
        </w:rPr>
        <w:br/>
      </w:r>
      <w:r w:rsidRPr="00281CBA">
        <w:rPr>
          <w:rFonts w:ascii="Arial" w:eastAsia="Times New Roman" w:hAnsi="Arial" w:cs="Arial"/>
          <w:color w:val="auto"/>
          <w:sz w:val="22"/>
          <w:szCs w:val="22"/>
        </w:rPr>
        <w:t>nr 2 do SWZ</w:t>
      </w:r>
      <w:r w:rsidRPr="00281CBA">
        <w:rPr>
          <w:rFonts w:ascii="Arial" w:eastAsia="Times New Roman" w:hAnsi="Arial" w:cs="Arial"/>
          <w:color w:val="000000"/>
          <w:sz w:val="22"/>
          <w:szCs w:val="22"/>
        </w:rPr>
        <w:t>. Oświadczenie to stanowi dowód tymczasowo zastępujący wymagane przez Zamawiającego podmiotowe środki dowodowe.</w:t>
      </w:r>
    </w:p>
    <w:p w14:paraId="314574C0" w14:textId="77777777"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14:paraId="509CBE58"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6.2</w:t>
      </w:r>
      <w:r w:rsidRPr="00281CBA">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283F1295" w14:textId="77777777" w:rsidR="000319DD" w:rsidRPr="005B6865" w:rsidRDefault="000319DD" w:rsidP="00A31CF7">
      <w:pPr>
        <w:widowControl/>
        <w:suppressAutoHyphens w:val="0"/>
        <w:spacing w:line="288" w:lineRule="auto"/>
        <w:jc w:val="both"/>
        <w:rPr>
          <w:rFonts w:ascii="Arial" w:eastAsia="Times New Roman" w:hAnsi="Arial" w:cs="Arial"/>
          <w:b/>
          <w:color w:val="000000"/>
          <w:sz w:val="10"/>
          <w:szCs w:val="22"/>
        </w:rPr>
      </w:pPr>
    </w:p>
    <w:p w14:paraId="16B8A517" w14:textId="77777777" w:rsidR="00281CBA" w:rsidRPr="00281CBA" w:rsidRDefault="00281CBA" w:rsidP="00A31CF7">
      <w:pPr>
        <w:widowControl/>
        <w:suppressAutoHyphens w:val="0"/>
        <w:spacing w:line="288" w:lineRule="auto"/>
        <w:jc w:val="both"/>
        <w:rPr>
          <w:rFonts w:ascii="Arial" w:eastAsia="Times New Roman" w:hAnsi="Arial" w:cs="Arial"/>
          <w:b/>
          <w:color w:val="000000"/>
          <w:sz w:val="22"/>
          <w:szCs w:val="22"/>
        </w:rPr>
      </w:pPr>
      <w:r w:rsidRPr="00281CBA">
        <w:rPr>
          <w:rFonts w:ascii="Arial" w:eastAsia="Times New Roman" w:hAnsi="Arial" w:cs="Arial"/>
          <w:b/>
          <w:color w:val="000000"/>
          <w:sz w:val="22"/>
          <w:szCs w:val="22"/>
        </w:rPr>
        <w:t xml:space="preserve">6.2.1 </w:t>
      </w:r>
      <w:r w:rsidRPr="00281CBA">
        <w:rPr>
          <w:rFonts w:ascii="Arial" w:eastAsia="Times New Roman" w:hAnsi="Arial" w:cs="Arial"/>
          <w:color w:val="000000"/>
          <w:sz w:val="22"/>
          <w:szCs w:val="22"/>
        </w:rPr>
        <w:t xml:space="preserve">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14:paraId="44A2175B" w14:textId="77777777"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14:paraId="1966DA26"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6.3</w:t>
      </w:r>
      <w:r w:rsidRPr="00281CBA">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14:paraId="19CBA059" w14:textId="372EAC30" w:rsidR="00281CBA" w:rsidRPr="00281CBA"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 xml:space="preserve">oświadczenie podmiotu udostępniającego zasoby, potwierdzające brak podstaw wykluczenia tego podmiotu oraz odpowiednio spełnianie warunków udziału w postępowaniu, </w:t>
      </w:r>
      <w:r w:rsidRPr="00281CBA">
        <w:rPr>
          <w:rFonts w:ascii="Arial" w:eastAsia="Times New Roman" w:hAnsi="Arial" w:cs="Arial"/>
          <w:color w:val="000000"/>
          <w:sz w:val="22"/>
          <w:szCs w:val="22"/>
        </w:rPr>
        <w:lastRenderedPageBreak/>
        <w:t>w zakresie w jakim Wykonawca powołuje się na jego zasoby, zgodnie z załącznikiem nr 2 do SWZ</w:t>
      </w:r>
      <w:r w:rsidRPr="00281CBA">
        <w:rPr>
          <w:rFonts w:ascii="Arial" w:eastAsia="Times New Roman" w:hAnsi="Arial" w:cs="Arial"/>
          <w:bCs/>
          <w:color w:val="000000"/>
          <w:sz w:val="22"/>
          <w:szCs w:val="22"/>
        </w:rPr>
        <w:t>;</w:t>
      </w:r>
    </w:p>
    <w:p w14:paraId="33D3472E" w14:textId="77777777" w:rsidR="00281CBA" w:rsidRPr="000319DD"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zobowiązanie podmiotu udostępniającego zasoby, o którym mowa w pkt 6.7.2 SWZ, zgodnie z  załącznikiem nr 3 do SWZ</w:t>
      </w:r>
      <w:r w:rsidRPr="00281CBA">
        <w:rPr>
          <w:rFonts w:ascii="Arial" w:eastAsia="Times New Roman" w:hAnsi="Arial" w:cs="Arial"/>
          <w:bCs/>
          <w:color w:val="000000"/>
          <w:sz w:val="22"/>
          <w:szCs w:val="22"/>
        </w:rPr>
        <w:t>.</w:t>
      </w:r>
    </w:p>
    <w:p w14:paraId="4B5E892D" w14:textId="77777777" w:rsidR="000319DD" w:rsidRPr="005B6865" w:rsidRDefault="000319DD" w:rsidP="000319DD">
      <w:pPr>
        <w:widowControl/>
        <w:tabs>
          <w:tab w:val="left" w:pos="284"/>
        </w:tabs>
        <w:suppressAutoHyphens w:val="0"/>
        <w:spacing w:line="288" w:lineRule="auto"/>
        <w:ind w:left="284"/>
        <w:jc w:val="both"/>
        <w:rPr>
          <w:rFonts w:ascii="Arial" w:eastAsia="Times New Roman" w:hAnsi="Arial" w:cs="Arial"/>
          <w:b/>
          <w:bCs/>
          <w:color w:val="000000"/>
          <w:sz w:val="6"/>
          <w:szCs w:val="22"/>
        </w:rPr>
      </w:pPr>
    </w:p>
    <w:p w14:paraId="40D620F7" w14:textId="604F6B3A" w:rsidR="00720AF7" w:rsidRPr="00AD58B0"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6.4 </w:t>
      </w:r>
      <w:r w:rsidRPr="00281CBA">
        <w:rPr>
          <w:rFonts w:ascii="Arial" w:eastAsia="Times New Roman" w:hAnsi="Arial" w:cs="Arial"/>
          <w:color w:val="000000"/>
          <w:sz w:val="22"/>
          <w:szCs w:val="22"/>
        </w:rPr>
        <w:t xml:space="preserve">Zamawiający </w:t>
      </w:r>
      <w:r w:rsidRPr="00281CBA">
        <w:rPr>
          <w:rFonts w:ascii="Arial" w:eastAsia="Times New Roman" w:hAnsi="Arial" w:cs="Arial"/>
          <w:b/>
          <w:bCs/>
          <w:color w:val="000000"/>
          <w:sz w:val="22"/>
          <w:szCs w:val="22"/>
        </w:rPr>
        <w:t xml:space="preserve">wezwie </w:t>
      </w:r>
      <w:r w:rsidRPr="00281CBA">
        <w:rPr>
          <w:rFonts w:ascii="Arial" w:eastAsia="Times New Roman" w:hAnsi="Arial" w:cs="Arial"/>
          <w:color w:val="000000"/>
          <w:sz w:val="22"/>
          <w:szCs w:val="22"/>
        </w:rPr>
        <w:t xml:space="preserve">Wykonawcę, którego oferta została najwyżej oceniona, do złożenia </w:t>
      </w:r>
      <w:r w:rsidR="00AD58B0">
        <w:rPr>
          <w:rFonts w:ascii="Arial" w:eastAsia="Times New Roman" w:hAnsi="Arial" w:cs="Arial"/>
          <w:color w:val="000000"/>
          <w:sz w:val="22"/>
          <w:szCs w:val="22"/>
        </w:rPr>
        <w:br/>
      </w:r>
      <w:r w:rsidRPr="00281CBA">
        <w:rPr>
          <w:rFonts w:ascii="Arial" w:eastAsia="Times New Roman" w:hAnsi="Arial" w:cs="Arial"/>
          <w:color w:val="000000"/>
          <w:sz w:val="22"/>
          <w:szCs w:val="22"/>
        </w:rPr>
        <w:t>w wyznaczonym terminie</w:t>
      </w:r>
      <w:r w:rsidRPr="00281CBA">
        <w:rPr>
          <w:rFonts w:ascii="Arial" w:eastAsia="Times New Roman" w:hAnsi="Arial" w:cs="Arial"/>
          <w:bCs/>
          <w:color w:val="000000"/>
          <w:sz w:val="22"/>
          <w:szCs w:val="22"/>
        </w:rPr>
        <w:t>,</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nie krótszym niż </w:t>
      </w:r>
      <w:r w:rsidRPr="00281CBA">
        <w:rPr>
          <w:rFonts w:ascii="Arial" w:eastAsia="Times New Roman" w:hAnsi="Arial" w:cs="Arial"/>
          <w:bCs/>
          <w:color w:val="000000"/>
          <w:sz w:val="22"/>
          <w:szCs w:val="22"/>
        </w:rPr>
        <w:t>5</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dni od dnia wezwania, następujących </w:t>
      </w:r>
      <w:r w:rsidRPr="00281CBA">
        <w:rPr>
          <w:rFonts w:ascii="Arial" w:eastAsia="Times New Roman" w:hAnsi="Arial" w:cs="Arial"/>
          <w:color w:val="auto"/>
          <w:sz w:val="22"/>
          <w:szCs w:val="22"/>
        </w:rPr>
        <w:t xml:space="preserve">podmiotowych środków dowodowych </w:t>
      </w:r>
      <w:r w:rsidRPr="00281CBA">
        <w:rPr>
          <w:rFonts w:ascii="Arial" w:eastAsia="Times New Roman" w:hAnsi="Arial" w:cs="Arial"/>
          <w:color w:val="000000"/>
          <w:sz w:val="22"/>
          <w:szCs w:val="22"/>
        </w:rPr>
        <w:t xml:space="preserve">aktualnych na dzień ich złożenia: </w:t>
      </w:r>
    </w:p>
    <w:p w14:paraId="71BB8A01" w14:textId="77777777" w:rsidR="00720AF7" w:rsidRPr="005B6865" w:rsidRDefault="00720AF7" w:rsidP="00A31CF7">
      <w:pPr>
        <w:widowControl/>
        <w:suppressAutoHyphens w:val="0"/>
        <w:spacing w:line="288" w:lineRule="auto"/>
        <w:jc w:val="both"/>
        <w:rPr>
          <w:rFonts w:ascii="Arial" w:eastAsia="Times New Roman" w:hAnsi="Arial" w:cs="Arial"/>
          <w:color w:val="000000"/>
          <w:sz w:val="10"/>
          <w:szCs w:val="22"/>
        </w:rPr>
      </w:pPr>
    </w:p>
    <w:p w14:paraId="42AA463E" w14:textId="77777777" w:rsidR="00281CBA" w:rsidRPr="00281CBA" w:rsidRDefault="00281CBA" w:rsidP="00896E05">
      <w:pPr>
        <w:widowControl/>
        <w:spacing w:line="288" w:lineRule="auto"/>
        <w:jc w:val="both"/>
        <w:rPr>
          <w:rFonts w:ascii="Arial" w:eastAsia="Times New Roman" w:hAnsi="Arial" w:cs="Arial"/>
          <w:b/>
          <w:bCs/>
          <w:color w:val="000000"/>
          <w:sz w:val="6"/>
          <w:szCs w:val="22"/>
        </w:rPr>
      </w:pPr>
      <w:r w:rsidRPr="00281CBA">
        <w:rPr>
          <w:rFonts w:ascii="Arial" w:eastAsia="Times New Roman" w:hAnsi="Arial" w:cs="Arial"/>
          <w:bCs/>
          <w:color w:val="auto"/>
          <w:sz w:val="22"/>
          <w:szCs w:val="22"/>
        </w:rPr>
        <w:t>1)</w:t>
      </w:r>
      <w:r w:rsidRPr="00281CBA">
        <w:rPr>
          <w:rFonts w:ascii="Arial" w:eastAsia="Times New Roman" w:hAnsi="Arial" w:cs="Arial"/>
          <w:b/>
          <w:bCs/>
          <w:color w:val="auto"/>
          <w:sz w:val="22"/>
          <w:szCs w:val="22"/>
        </w:rPr>
        <w:t xml:space="preserve"> w odniesieniu</w:t>
      </w:r>
      <w:r w:rsidRPr="00281CBA">
        <w:rPr>
          <w:rFonts w:ascii="Arial" w:eastAsia="Times New Roman" w:hAnsi="Arial" w:cs="Arial"/>
          <w:b/>
          <w:bCs/>
          <w:color w:val="000000"/>
          <w:sz w:val="22"/>
          <w:szCs w:val="22"/>
        </w:rPr>
        <w:t xml:space="preserve"> do warunku zdolności technicznej lub zawodowej: </w:t>
      </w:r>
    </w:p>
    <w:p w14:paraId="1955985C" w14:textId="77777777" w:rsidR="00281CBA" w:rsidRPr="005B6865" w:rsidRDefault="00281CBA" w:rsidP="00205A11">
      <w:pPr>
        <w:pStyle w:val="Akapitzlist"/>
        <w:widowControl/>
        <w:numPr>
          <w:ilvl w:val="0"/>
          <w:numId w:val="93"/>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wykazu usług wykonanych w okresie ostatnich 3 lat, a jeżeli okres prowadzenia działalności jest krótszy - w tym okresie, wraz z podaniem</w:t>
      </w:r>
      <w:r w:rsidR="005B6865">
        <w:rPr>
          <w:rFonts w:ascii="Arial" w:eastAsia="Times New Roman" w:hAnsi="Arial" w:cs="Arial"/>
          <w:color w:val="000000"/>
          <w:sz w:val="22"/>
          <w:szCs w:val="22"/>
        </w:rPr>
        <w:t xml:space="preserve"> </w:t>
      </w:r>
      <w:r w:rsidRPr="005B6865">
        <w:rPr>
          <w:rFonts w:ascii="Arial" w:eastAsia="Times New Roman" w:hAnsi="Arial" w:cs="Arial"/>
          <w:color w:val="000000"/>
          <w:sz w:val="22"/>
          <w:szCs w:val="22"/>
        </w:rPr>
        <w:t>przedmiotu, dat wykonania i podmiotów, na rzecz których usługi zostały wykonane;</w:t>
      </w:r>
    </w:p>
    <w:p w14:paraId="03C2C11D" w14:textId="77777777" w:rsidR="00281CBA" w:rsidRPr="005B6865" w:rsidRDefault="00281CBA" w:rsidP="00205A11">
      <w:pPr>
        <w:pStyle w:val="Akapitzlist"/>
        <w:widowControl/>
        <w:numPr>
          <w:ilvl w:val="0"/>
          <w:numId w:val="93"/>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dowodów określających czy u</w:t>
      </w:r>
      <w:r w:rsidR="005B6865">
        <w:rPr>
          <w:rFonts w:ascii="Arial" w:eastAsia="Times New Roman" w:hAnsi="Arial" w:cs="Arial"/>
          <w:color w:val="000000"/>
          <w:sz w:val="22"/>
          <w:szCs w:val="22"/>
        </w:rPr>
        <w:t>sługi, o których mowa pkt 6.4.1</w:t>
      </w:r>
      <w:r w:rsidRPr="005B6865">
        <w:rPr>
          <w:rFonts w:ascii="Arial" w:eastAsia="Times New Roman" w:hAnsi="Arial" w:cs="Arial"/>
          <w:color w:val="000000"/>
          <w:sz w:val="22"/>
          <w:szCs w:val="22"/>
        </w:rPr>
        <w:t xml:space="preserve"> lit. a) zostały wykonane należycie, przy czym dowodami, o których mowa, są referencje bądź inne dokumenty sporządzone przez podmiot, na rzecz którego usługi zosta</w:t>
      </w:r>
      <w:r w:rsidR="005B6865">
        <w:rPr>
          <w:rFonts w:ascii="Arial" w:eastAsia="Times New Roman" w:hAnsi="Arial" w:cs="Arial"/>
          <w:color w:val="000000"/>
          <w:sz w:val="22"/>
          <w:szCs w:val="22"/>
        </w:rPr>
        <w:t xml:space="preserve">ły wykonane, a jeżeli Wykonawca </w:t>
      </w:r>
      <w:r w:rsidRPr="005B6865">
        <w:rPr>
          <w:rFonts w:ascii="Arial" w:eastAsia="Times New Roman" w:hAnsi="Arial" w:cs="Arial"/>
          <w:color w:val="000000"/>
          <w:sz w:val="22"/>
          <w:szCs w:val="22"/>
        </w:rPr>
        <w:t xml:space="preserve">z przyczyn niezależnych od niego nie jest w stanie uzyskać tych dokumentów - oświadczenie Wykonawcy; </w:t>
      </w:r>
    </w:p>
    <w:p w14:paraId="61773825" w14:textId="28D672FF" w:rsidR="00281CBA" w:rsidRPr="005B6865" w:rsidRDefault="00281CBA" w:rsidP="00205A11">
      <w:pPr>
        <w:pStyle w:val="Akapitzlist"/>
        <w:widowControl/>
        <w:numPr>
          <w:ilvl w:val="0"/>
          <w:numId w:val="93"/>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hAnsi="Arial" w:cs="Arial"/>
          <w:sz w:val="22"/>
          <w:szCs w:val="22"/>
        </w:rPr>
        <w:t>wykazu osób, skierowanych przez Wykonawcę do realizacji zamówienia publicznego,              w szczególności odpowiedzialn</w:t>
      </w:r>
      <w:r w:rsidR="001A636E">
        <w:rPr>
          <w:rFonts w:ascii="Arial" w:hAnsi="Arial" w:cs="Arial"/>
          <w:sz w:val="22"/>
          <w:szCs w:val="22"/>
        </w:rPr>
        <w:t>ych za projektowanie w branż</w:t>
      </w:r>
      <w:r w:rsidR="002920DB">
        <w:rPr>
          <w:rFonts w:ascii="Arial" w:hAnsi="Arial" w:cs="Arial"/>
          <w:sz w:val="22"/>
          <w:szCs w:val="22"/>
        </w:rPr>
        <w:t>ach</w:t>
      </w:r>
      <w:r w:rsidR="001A636E">
        <w:rPr>
          <w:rFonts w:ascii="Arial" w:hAnsi="Arial" w:cs="Arial"/>
          <w:sz w:val="22"/>
          <w:szCs w:val="22"/>
        </w:rPr>
        <w:t xml:space="preserve"> określon</w:t>
      </w:r>
      <w:r w:rsidR="002920DB">
        <w:rPr>
          <w:rFonts w:ascii="Arial" w:hAnsi="Arial" w:cs="Arial"/>
          <w:sz w:val="22"/>
          <w:szCs w:val="22"/>
        </w:rPr>
        <w:t>ych</w:t>
      </w:r>
      <w:r w:rsidRPr="005B6865">
        <w:rPr>
          <w:rFonts w:ascii="Arial" w:hAnsi="Arial" w:cs="Arial"/>
          <w:sz w:val="22"/>
          <w:szCs w:val="22"/>
        </w:rPr>
        <w:t xml:space="preserve"> w pkt </w:t>
      </w:r>
      <w:r w:rsidRPr="005B6865">
        <w:rPr>
          <w:rFonts w:ascii="Arial" w:hAnsi="Arial" w:cs="Arial"/>
          <w:color w:val="auto"/>
          <w:sz w:val="22"/>
          <w:szCs w:val="22"/>
        </w:rPr>
        <w:t>5.1.2.4 lit</w:t>
      </w:r>
      <w:r w:rsidR="00F42C59" w:rsidRPr="005B6865">
        <w:rPr>
          <w:rFonts w:ascii="Arial" w:hAnsi="Arial" w:cs="Arial"/>
          <w:color w:val="auto"/>
          <w:sz w:val="22"/>
          <w:szCs w:val="22"/>
        </w:rPr>
        <w:t>.</w:t>
      </w:r>
      <w:r w:rsidRPr="005B6865">
        <w:rPr>
          <w:rFonts w:ascii="Arial" w:hAnsi="Arial" w:cs="Arial"/>
          <w:color w:val="auto"/>
          <w:sz w:val="22"/>
          <w:szCs w:val="22"/>
        </w:rPr>
        <w:t xml:space="preserve"> b</w:t>
      </w:r>
      <w:r w:rsidRPr="005B6865">
        <w:rPr>
          <w:rFonts w:ascii="Arial" w:hAnsi="Arial" w:cs="Arial"/>
          <w:sz w:val="22"/>
          <w:szCs w:val="22"/>
        </w:rPr>
        <w:t>, wraz z informacjami na temat ich kwalifikacji zawod</w:t>
      </w:r>
      <w:r w:rsidR="00CC7977">
        <w:rPr>
          <w:rFonts w:ascii="Arial" w:hAnsi="Arial" w:cs="Arial"/>
          <w:sz w:val="22"/>
          <w:szCs w:val="22"/>
        </w:rPr>
        <w:t>owych, uprawnień,</w:t>
      </w:r>
      <w:r w:rsidRPr="005B6865">
        <w:rPr>
          <w:rFonts w:ascii="Arial" w:hAnsi="Arial" w:cs="Arial"/>
          <w:sz w:val="22"/>
          <w:szCs w:val="22"/>
        </w:rPr>
        <w:t xml:space="preserve"> </w:t>
      </w:r>
      <w:r w:rsidR="001A636E" w:rsidRPr="009F64E2">
        <w:rPr>
          <w:rFonts w:ascii="Arial" w:hAnsi="Arial" w:cs="Arial"/>
          <w:color w:val="auto"/>
          <w:sz w:val="22"/>
          <w:szCs w:val="22"/>
        </w:rPr>
        <w:t>doświadczenia</w:t>
      </w:r>
      <w:r w:rsidR="001A636E" w:rsidRPr="001A636E">
        <w:rPr>
          <w:rFonts w:ascii="Arial" w:hAnsi="Arial" w:cs="Arial"/>
          <w:color w:val="FF0000"/>
          <w:sz w:val="22"/>
          <w:szCs w:val="22"/>
        </w:rPr>
        <w:t xml:space="preserve"> </w:t>
      </w:r>
      <w:r w:rsidRPr="005B6865">
        <w:rPr>
          <w:rFonts w:ascii="Arial" w:hAnsi="Arial" w:cs="Arial"/>
          <w:sz w:val="22"/>
          <w:szCs w:val="22"/>
        </w:rPr>
        <w:t>niezbędnych do wykonania zamówienia publicznego, a także zakresu wykonywanych przez nie czynności oraz informacją o podstawie do dysponowania tymi osobami;</w:t>
      </w:r>
    </w:p>
    <w:p w14:paraId="35B1CFA4" w14:textId="77777777" w:rsidR="005B6865" w:rsidRPr="005B6865" w:rsidRDefault="005B6865" w:rsidP="005B6865">
      <w:pPr>
        <w:pStyle w:val="Akapitzlist"/>
        <w:widowControl/>
        <w:tabs>
          <w:tab w:val="left" w:pos="284"/>
        </w:tabs>
        <w:spacing w:line="288" w:lineRule="auto"/>
        <w:ind w:left="567"/>
        <w:jc w:val="both"/>
        <w:rPr>
          <w:rFonts w:ascii="Arial" w:eastAsia="Times New Roman" w:hAnsi="Arial" w:cs="Arial"/>
          <w:color w:val="000000"/>
          <w:sz w:val="10"/>
          <w:szCs w:val="22"/>
        </w:rPr>
      </w:pPr>
    </w:p>
    <w:p w14:paraId="01778526" w14:textId="3FCD5D92" w:rsidR="005B6865" w:rsidRDefault="00281CBA" w:rsidP="0000001A">
      <w:pPr>
        <w:widowControl/>
        <w:numPr>
          <w:ilvl w:val="0"/>
          <w:numId w:val="49"/>
        </w:numPr>
        <w:tabs>
          <w:tab w:val="left" w:pos="284"/>
        </w:tabs>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 xml:space="preserve">w odniesieniu do braku podstaw wykluczenia wykonawcy z udziału w postępowaniu: </w:t>
      </w:r>
    </w:p>
    <w:p w14:paraId="613BA99E" w14:textId="77777777" w:rsidR="00281CBA" w:rsidRPr="005B6865" w:rsidRDefault="00F42C59" w:rsidP="00205A11">
      <w:pPr>
        <w:pStyle w:val="Akapitzlist"/>
        <w:widowControl/>
        <w:numPr>
          <w:ilvl w:val="0"/>
          <w:numId w:val="94"/>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w:t>
      </w:r>
      <w:r w:rsidR="00281CBA" w:rsidRPr="005B6865">
        <w:rPr>
          <w:rFonts w:ascii="Arial" w:eastAsia="Times New Roman" w:hAnsi="Arial" w:cs="Arial"/>
          <w:bCs/>
          <w:color w:val="000000"/>
          <w:sz w:val="22"/>
          <w:szCs w:val="22"/>
        </w:rPr>
        <w:t xml:space="preserve"> Wykonawcy o aktualności informacji zawartych w oświadczeniu,                       o których mowa w art. 125 ust. 1 ustawy </w:t>
      </w:r>
      <w:proofErr w:type="spellStart"/>
      <w:r w:rsidR="00281CBA" w:rsidRPr="005B6865">
        <w:rPr>
          <w:rFonts w:ascii="Arial" w:eastAsia="Times New Roman" w:hAnsi="Arial" w:cs="Arial"/>
          <w:bCs/>
          <w:color w:val="000000"/>
          <w:sz w:val="22"/>
          <w:szCs w:val="22"/>
        </w:rPr>
        <w:t>Pzp</w:t>
      </w:r>
      <w:proofErr w:type="spellEnd"/>
      <w:r w:rsidR="00281CBA" w:rsidRPr="005B6865">
        <w:rPr>
          <w:rFonts w:ascii="Arial" w:eastAsia="Times New Roman" w:hAnsi="Arial" w:cs="Arial"/>
          <w:bCs/>
          <w:color w:val="000000"/>
          <w:sz w:val="22"/>
          <w:szCs w:val="22"/>
        </w:rPr>
        <w:t>, w zakresie podstaw wykluczenia wskazanych przez Zamawiającego;</w:t>
      </w:r>
    </w:p>
    <w:p w14:paraId="48E6EFAF" w14:textId="77777777" w:rsidR="00281CBA" w:rsidRDefault="00281CBA" w:rsidP="00205A11">
      <w:pPr>
        <w:pStyle w:val="Akapitzlist"/>
        <w:widowControl/>
        <w:numPr>
          <w:ilvl w:val="0"/>
          <w:numId w:val="94"/>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5B6865">
        <w:rPr>
          <w:rFonts w:ascii="Arial" w:eastAsia="Times New Roman" w:hAnsi="Arial" w:cs="Arial"/>
          <w:color w:val="000000"/>
          <w:sz w:val="22"/>
          <w:szCs w:val="22"/>
        </w:rPr>
        <w:t>Pzp</w:t>
      </w:r>
      <w:proofErr w:type="spellEnd"/>
      <w:r w:rsidRPr="005B6865">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14:paraId="5E85F758" w14:textId="77777777" w:rsidR="005B6865" w:rsidRPr="005B6865" w:rsidRDefault="005B6865" w:rsidP="005B6865">
      <w:pPr>
        <w:pStyle w:val="Akapitzlist"/>
        <w:widowControl/>
        <w:tabs>
          <w:tab w:val="left" w:pos="284"/>
        </w:tabs>
        <w:spacing w:line="288" w:lineRule="auto"/>
        <w:jc w:val="both"/>
        <w:rPr>
          <w:rFonts w:ascii="Arial" w:eastAsia="Times New Roman" w:hAnsi="Arial" w:cs="Arial"/>
          <w:color w:val="000000"/>
          <w:sz w:val="12"/>
          <w:szCs w:val="22"/>
        </w:rPr>
      </w:pPr>
    </w:p>
    <w:p w14:paraId="546EE4F3" w14:textId="1A90A8C4"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6.5</w:t>
      </w:r>
      <w:r w:rsidRPr="00281CBA">
        <w:rPr>
          <w:rFonts w:ascii="Arial" w:eastAsia="Times New Roman" w:hAnsi="Arial" w:cs="Arial"/>
          <w:color w:val="000000"/>
          <w:sz w:val="22"/>
          <w:szCs w:val="22"/>
        </w:rPr>
        <w:t xml:space="preserve"> W zakresie nieuregulowanym ustawą </w:t>
      </w:r>
      <w:proofErr w:type="spellStart"/>
      <w:r w:rsidRPr="00281CBA">
        <w:rPr>
          <w:rFonts w:ascii="Arial" w:eastAsia="Times New Roman" w:hAnsi="Arial" w:cs="Arial"/>
          <w:color w:val="000000"/>
          <w:sz w:val="22"/>
          <w:szCs w:val="22"/>
        </w:rPr>
        <w:t>Pzp</w:t>
      </w:r>
      <w:proofErr w:type="spellEnd"/>
      <w:r w:rsidRPr="00281CBA">
        <w:rPr>
          <w:rFonts w:ascii="Arial" w:eastAsia="Times New Roman" w:hAnsi="Arial" w:cs="Arial"/>
          <w:color w:val="000000"/>
          <w:sz w:val="22"/>
          <w:szCs w:val="22"/>
        </w:rPr>
        <w:t xml:space="preserve"> lub niniejszą SWZ do oświadczeń i dokumentów składanych przez Wykonawcę w postępowan</w:t>
      </w:r>
      <w:r w:rsidR="00E46959">
        <w:rPr>
          <w:rFonts w:ascii="Arial" w:eastAsia="Times New Roman" w:hAnsi="Arial" w:cs="Arial"/>
          <w:color w:val="000000"/>
          <w:sz w:val="22"/>
          <w:szCs w:val="22"/>
        </w:rPr>
        <w:t>iu, zastosowanie mają przepisy R</w:t>
      </w:r>
      <w:r w:rsidRPr="00281CBA">
        <w:rPr>
          <w:rFonts w:ascii="Arial" w:eastAsia="Times New Roman" w:hAnsi="Arial" w:cs="Arial"/>
          <w:color w:val="000000"/>
          <w:sz w:val="22"/>
          <w:szCs w:val="22"/>
        </w:rPr>
        <w:t xml:space="preserve">ozporządzenia </w:t>
      </w:r>
      <w:bookmarkStart w:id="4" w:name="_Hlk61943827"/>
      <w:r w:rsidRPr="00281CBA">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r w:rsidR="00611CA1">
        <w:rPr>
          <w:rFonts w:ascii="Arial" w:eastAsia="Times New Roman" w:hAnsi="Arial" w:cs="Arial"/>
          <w:color w:val="000000"/>
          <w:sz w:val="22"/>
          <w:szCs w:val="22"/>
        </w:rPr>
        <w:t xml:space="preserve"> z </w:t>
      </w:r>
      <w:proofErr w:type="spellStart"/>
      <w:r w:rsidR="00611CA1">
        <w:rPr>
          <w:rFonts w:ascii="Arial" w:eastAsia="Times New Roman" w:hAnsi="Arial" w:cs="Arial"/>
          <w:color w:val="000000"/>
          <w:sz w:val="22"/>
          <w:szCs w:val="22"/>
        </w:rPr>
        <w:t>późn</w:t>
      </w:r>
      <w:proofErr w:type="spellEnd"/>
      <w:r w:rsidR="00611CA1">
        <w:rPr>
          <w:rFonts w:ascii="Arial" w:eastAsia="Times New Roman" w:hAnsi="Arial" w:cs="Arial"/>
          <w:color w:val="000000"/>
          <w:sz w:val="22"/>
          <w:szCs w:val="22"/>
        </w:rPr>
        <w:t>. zm.</w:t>
      </w:r>
      <w:r w:rsidRPr="00281CBA">
        <w:rPr>
          <w:rFonts w:ascii="Arial" w:eastAsia="Times New Roman" w:hAnsi="Arial" w:cs="Arial"/>
          <w:color w:val="000000"/>
          <w:sz w:val="22"/>
          <w:szCs w:val="22"/>
        </w:rPr>
        <w:t>)</w:t>
      </w:r>
      <w:bookmarkEnd w:id="4"/>
      <w:r w:rsidR="004D094E">
        <w:rPr>
          <w:rFonts w:ascii="Arial" w:eastAsia="Times New Roman" w:hAnsi="Arial" w:cs="Arial"/>
          <w:color w:val="000000"/>
          <w:sz w:val="22"/>
          <w:szCs w:val="22"/>
        </w:rPr>
        <w:t xml:space="preserve"> oraz przepisy R</w:t>
      </w:r>
      <w:r w:rsidRPr="00281CBA">
        <w:rPr>
          <w:rFonts w:ascii="Arial" w:eastAsia="Times New Roman" w:hAnsi="Arial" w:cs="Arial"/>
          <w:color w:val="000000"/>
          <w:sz w:val="22"/>
          <w:szCs w:val="22"/>
        </w:rPr>
        <w:t xml:space="preserve">ozporządzenia Prezesa Rady Ministrów z dnia 30 grudnia 2020 r. w sprawie sposobu sporządzania </w:t>
      </w:r>
      <w:r w:rsidRPr="00281CBA">
        <w:rPr>
          <w:rFonts w:ascii="Arial" w:eastAsia="Times New Roman" w:hAnsi="Arial" w:cs="Arial"/>
          <w:color w:val="000000"/>
          <w:sz w:val="22"/>
          <w:szCs w:val="22"/>
        </w:rPr>
        <w:br/>
        <w:t>i przekazywania informacji oraz wymagań technicznych dla dokumentów elektronicznych oraz środków komunikacji elektronicznej w postępowaniu o udzielenie zamówienia publicznego lub konkursie (Dz.U. z 2020 r. poz. 2452).</w:t>
      </w:r>
    </w:p>
    <w:p w14:paraId="3D523364" w14:textId="77777777" w:rsidR="005B6865" w:rsidRPr="005B6865" w:rsidRDefault="005B6865" w:rsidP="00A31CF7">
      <w:pPr>
        <w:widowControl/>
        <w:spacing w:line="288" w:lineRule="auto"/>
        <w:jc w:val="both"/>
        <w:rPr>
          <w:rFonts w:ascii="Arial" w:eastAsia="Times New Roman" w:hAnsi="Arial" w:cs="Arial"/>
          <w:color w:val="000000"/>
          <w:sz w:val="12"/>
          <w:szCs w:val="22"/>
        </w:rPr>
      </w:pPr>
    </w:p>
    <w:p w14:paraId="158A5980" w14:textId="77777777" w:rsidR="00281CBA" w:rsidRDefault="00281CBA" w:rsidP="00A31CF7">
      <w:pPr>
        <w:widowControl/>
        <w:suppressAutoHyphens w:val="0"/>
        <w:spacing w:line="288" w:lineRule="auto"/>
        <w:ind w:hanging="284"/>
        <w:jc w:val="both"/>
        <w:rPr>
          <w:rFonts w:ascii="Arial" w:hAnsi="Arial" w:cs="Arial"/>
          <w:sz w:val="22"/>
          <w:szCs w:val="22"/>
        </w:rPr>
      </w:pPr>
      <w:r w:rsidRPr="00281CBA">
        <w:rPr>
          <w:rFonts w:ascii="Arial" w:hAnsi="Arial" w:cs="Arial"/>
          <w:b/>
          <w:sz w:val="22"/>
          <w:szCs w:val="22"/>
        </w:rPr>
        <w:t xml:space="preserve">     6.6</w:t>
      </w:r>
      <w:r w:rsidRPr="00281CBA">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281CBA">
        <w:rPr>
          <w:rFonts w:ascii="Arial" w:hAnsi="Arial" w:cs="Arial"/>
          <w:color w:val="auto"/>
          <w:sz w:val="22"/>
          <w:szCs w:val="22"/>
        </w:rPr>
        <w:t xml:space="preserve">o ile wykonawca wskazał w oświadczeniu, o którym mowa </w:t>
      </w:r>
      <w:r w:rsidRPr="00281CBA">
        <w:rPr>
          <w:rFonts w:ascii="Arial" w:hAnsi="Arial" w:cs="Arial"/>
          <w:color w:val="auto"/>
          <w:sz w:val="22"/>
          <w:szCs w:val="22"/>
        </w:rPr>
        <w:br/>
        <w:t xml:space="preserve">w art. 125 ust. 1 ustawy </w:t>
      </w:r>
      <w:proofErr w:type="spellStart"/>
      <w:r w:rsidRPr="00281CBA">
        <w:rPr>
          <w:rFonts w:ascii="Arial" w:hAnsi="Arial" w:cs="Arial"/>
          <w:color w:val="auto"/>
          <w:sz w:val="22"/>
          <w:szCs w:val="22"/>
        </w:rPr>
        <w:t>Pzp</w:t>
      </w:r>
      <w:proofErr w:type="spellEnd"/>
      <w:r w:rsidRPr="00281CBA">
        <w:rPr>
          <w:rFonts w:ascii="Arial" w:hAnsi="Arial" w:cs="Arial"/>
          <w:color w:val="auto"/>
          <w:sz w:val="22"/>
          <w:szCs w:val="22"/>
        </w:rPr>
        <w:t>, da</w:t>
      </w:r>
      <w:r w:rsidRPr="00281CBA">
        <w:rPr>
          <w:rFonts w:ascii="Arial" w:hAnsi="Arial" w:cs="Arial"/>
          <w:sz w:val="22"/>
          <w:szCs w:val="22"/>
        </w:rPr>
        <w:t xml:space="preserve">ne umożliwiające dostęp do tych środków. Wykonawca nie jest </w:t>
      </w:r>
      <w:r w:rsidRPr="00281CBA">
        <w:rPr>
          <w:rFonts w:ascii="Arial" w:hAnsi="Arial" w:cs="Arial"/>
          <w:sz w:val="22"/>
          <w:szCs w:val="22"/>
        </w:rPr>
        <w:lastRenderedPageBreak/>
        <w:t>zobowiązany do złożenia podmiotowych środków dowodowych, które zamawiający posiada, jeżeli wykonawca wskaże te środki oraz potwierdzi ich prawidłowość i aktualność.</w:t>
      </w:r>
    </w:p>
    <w:p w14:paraId="779832A0" w14:textId="77777777" w:rsidR="005B6865" w:rsidRPr="005B6865" w:rsidRDefault="005B6865" w:rsidP="00A31CF7">
      <w:pPr>
        <w:widowControl/>
        <w:suppressAutoHyphens w:val="0"/>
        <w:spacing w:line="288" w:lineRule="auto"/>
        <w:ind w:hanging="284"/>
        <w:jc w:val="both"/>
        <w:rPr>
          <w:rFonts w:ascii="Arial" w:eastAsia="Times New Roman" w:hAnsi="Arial" w:cs="Arial"/>
          <w:sz w:val="12"/>
          <w:szCs w:val="22"/>
          <w:lang w:eastAsia="pl-PL"/>
        </w:rPr>
      </w:pPr>
    </w:p>
    <w:p w14:paraId="24DB2DFF"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6.6.1</w:t>
      </w:r>
      <w:r w:rsidRPr="00281CBA">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07804B82" w14:textId="77777777" w:rsidR="009B1A90" w:rsidRPr="009B1A90" w:rsidRDefault="009B1A90" w:rsidP="00A66BC9">
      <w:pPr>
        <w:widowControl/>
        <w:suppressAutoHyphens w:val="0"/>
        <w:spacing w:line="288" w:lineRule="auto"/>
        <w:jc w:val="both"/>
        <w:rPr>
          <w:rFonts w:ascii="Arial" w:eastAsia="Times New Roman" w:hAnsi="Arial" w:cs="Arial"/>
          <w:b/>
          <w:bCs/>
          <w:sz w:val="12"/>
          <w:szCs w:val="22"/>
        </w:rPr>
      </w:pPr>
    </w:p>
    <w:p w14:paraId="5FDD72B9" w14:textId="77777777" w:rsidR="00281CBA" w:rsidRDefault="00281CBA" w:rsidP="00A66BC9">
      <w:pPr>
        <w:widowControl/>
        <w:suppressAutoHyphens w:val="0"/>
        <w:spacing w:line="288" w:lineRule="auto"/>
        <w:jc w:val="both"/>
        <w:rPr>
          <w:rFonts w:ascii="Arial" w:eastAsia="Times New Roman" w:hAnsi="Arial" w:cs="Arial"/>
          <w:b/>
          <w:bCs/>
          <w:sz w:val="22"/>
          <w:szCs w:val="22"/>
        </w:rPr>
      </w:pPr>
      <w:r w:rsidRPr="00281CBA">
        <w:rPr>
          <w:rFonts w:ascii="Arial" w:eastAsia="Times New Roman" w:hAnsi="Arial" w:cs="Arial"/>
          <w:b/>
          <w:bCs/>
          <w:sz w:val="22"/>
          <w:szCs w:val="22"/>
        </w:rPr>
        <w:t>6.7 Dyspono</w:t>
      </w:r>
      <w:r w:rsidR="005B6865">
        <w:rPr>
          <w:rFonts w:ascii="Arial" w:eastAsia="Times New Roman" w:hAnsi="Arial" w:cs="Arial"/>
          <w:b/>
          <w:bCs/>
          <w:sz w:val="22"/>
          <w:szCs w:val="22"/>
        </w:rPr>
        <w:t>wanie zasobami innego podmiotu</w:t>
      </w:r>
    </w:p>
    <w:p w14:paraId="4D86FB66" w14:textId="77777777" w:rsidR="005B6865" w:rsidRPr="005B6865" w:rsidRDefault="005B6865" w:rsidP="00A66BC9">
      <w:pPr>
        <w:widowControl/>
        <w:suppressAutoHyphens w:val="0"/>
        <w:spacing w:line="288" w:lineRule="auto"/>
        <w:jc w:val="both"/>
        <w:rPr>
          <w:rFonts w:ascii="Arial" w:eastAsia="Times New Roman" w:hAnsi="Arial" w:cs="Arial"/>
          <w:sz w:val="12"/>
          <w:szCs w:val="6"/>
        </w:rPr>
      </w:pPr>
    </w:p>
    <w:p w14:paraId="4E6749E0"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6.7.1 </w:t>
      </w:r>
      <w:r w:rsidRPr="00281CBA">
        <w:rPr>
          <w:rFonts w:ascii="Arial" w:eastAsia="Times New Roman" w:hAnsi="Arial" w:cs="Arial"/>
          <w:sz w:val="22"/>
          <w:szCs w:val="22"/>
        </w:rPr>
        <w:t xml:space="preserve">Wykonawca może w celu potwierdzenia spełniania warunków, o których mowa                        w </w:t>
      </w:r>
      <w:r w:rsidRPr="00281CBA">
        <w:rPr>
          <w:rFonts w:ascii="Arial" w:eastAsia="Times New Roman" w:hAnsi="Arial" w:cs="Arial"/>
          <w:color w:val="auto"/>
          <w:sz w:val="22"/>
          <w:szCs w:val="22"/>
        </w:rPr>
        <w:t>pkt 5.1.2.4)</w:t>
      </w:r>
      <w:r w:rsidRPr="00281CBA">
        <w:rPr>
          <w:rFonts w:ascii="Arial" w:eastAsia="Times New Roman" w:hAnsi="Arial" w:cs="Arial"/>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14:paraId="6B89FDB3" w14:textId="77777777" w:rsidR="005B6865" w:rsidRPr="005B6865" w:rsidRDefault="005B6865" w:rsidP="00A31CF7">
      <w:pPr>
        <w:widowControl/>
        <w:suppressAutoHyphens w:val="0"/>
        <w:spacing w:line="288" w:lineRule="auto"/>
        <w:jc w:val="both"/>
        <w:rPr>
          <w:rFonts w:ascii="Arial" w:eastAsia="Times New Roman" w:hAnsi="Arial" w:cs="Arial"/>
          <w:sz w:val="12"/>
          <w:szCs w:val="22"/>
        </w:rPr>
      </w:pPr>
    </w:p>
    <w:p w14:paraId="27D6A860"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6.7.2 </w:t>
      </w:r>
      <w:r w:rsidRPr="00281CBA">
        <w:rPr>
          <w:rFonts w:ascii="Arial" w:eastAsia="Times New Roman" w:hAnsi="Arial" w:cs="Arial"/>
          <w:sz w:val="22"/>
          <w:szCs w:val="22"/>
        </w:rPr>
        <w:t xml:space="preserve">Wykonawca, który polega na zdolnościach lub sytuacji podmiotów udostępniających zasoby, </w:t>
      </w:r>
      <w:r w:rsidRPr="00281CBA">
        <w:rPr>
          <w:rFonts w:ascii="Arial" w:eastAsia="Times New Roman" w:hAnsi="Arial" w:cs="Arial"/>
          <w:b/>
          <w:sz w:val="22"/>
          <w:szCs w:val="22"/>
        </w:rPr>
        <w:t xml:space="preserve">składa wraz z ofertą zobowiązanie </w:t>
      </w:r>
      <w:r w:rsidRPr="00281CBA">
        <w:rPr>
          <w:rFonts w:ascii="Arial" w:eastAsia="Times New Roman" w:hAnsi="Arial" w:cs="Arial"/>
          <w:sz w:val="22"/>
          <w:szCs w:val="22"/>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71063786" w14:textId="77777777" w:rsidR="00281CBA" w:rsidRDefault="00281CBA" w:rsidP="00A66BC9">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Zobowiązanie, o którym mowa powyżej, winno być złożone w formie oryginału wraz z ofertą.</w:t>
      </w:r>
    </w:p>
    <w:p w14:paraId="168D08EB" w14:textId="77777777" w:rsidR="005B6865" w:rsidRPr="00281CBA" w:rsidRDefault="005B6865" w:rsidP="00A66BC9">
      <w:pPr>
        <w:widowControl/>
        <w:suppressAutoHyphens w:val="0"/>
        <w:spacing w:line="288" w:lineRule="auto"/>
        <w:jc w:val="both"/>
        <w:rPr>
          <w:rFonts w:ascii="Arial" w:eastAsia="Times New Roman" w:hAnsi="Arial" w:cs="Arial"/>
          <w:sz w:val="10"/>
          <w:szCs w:val="22"/>
        </w:rPr>
      </w:pPr>
    </w:p>
    <w:p w14:paraId="3B9BCEF3"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r w:rsidRPr="00281CBA">
        <w:rPr>
          <w:rFonts w:ascii="Arial" w:eastAsia="Times New Roman" w:hAnsi="Arial" w:cs="Arial"/>
          <w:b/>
          <w:bCs/>
          <w:sz w:val="22"/>
          <w:szCs w:val="22"/>
        </w:rPr>
        <w:t xml:space="preserve">6.7.3 </w:t>
      </w:r>
      <w:r w:rsidRPr="00281CBA">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14:paraId="635F273A"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p>
    <w:p w14:paraId="5470CBF0"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zakres dostępnych Wykonawcy zasobów podmiotu udostępniającego zasoby; </w:t>
      </w:r>
    </w:p>
    <w:p w14:paraId="064C974C"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sposób i okres udostępniania Wykonawcy i wykorzystania przez niego zasobów podmiotu udostępniającego te zasoby przy wykonywaniu zamówienia; </w:t>
      </w:r>
    </w:p>
    <w:p w14:paraId="435501AC"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4"/>
          <w:szCs w:val="4"/>
        </w:rPr>
      </w:pPr>
      <w:r w:rsidRPr="00281CBA">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F2DECC4" w14:textId="20E28BC4" w:rsidR="005B6865" w:rsidRDefault="00A41046" w:rsidP="00A31CF7">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A41046">
        <w:rPr>
          <w:rFonts w:ascii="Arial" w:eastAsia="Times New Roman" w:hAnsi="Arial" w:cs="Arial"/>
          <w:sz w:val="22"/>
          <w:szCs w:val="22"/>
        </w:rPr>
        <w:t>Pzp</w:t>
      </w:r>
      <w:proofErr w:type="spellEnd"/>
      <w:r w:rsidRPr="00A41046">
        <w:rPr>
          <w:rFonts w:ascii="Arial" w:eastAsia="Times New Roman" w:hAnsi="Arial" w:cs="Arial"/>
          <w:sz w:val="22"/>
          <w:szCs w:val="22"/>
        </w:rPr>
        <w:t xml:space="preserve"> oraz w art. 7 ust. 1 ustawy o szczególnych rozwiązaniach w zakresie przeciwdziałania wspieraniu agresji na Ukrainę oraz służących ochronie bezpieczeństwa narodowego (Dz. U. z 202</w:t>
      </w:r>
      <w:r w:rsidR="003319F9">
        <w:rPr>
          <w:rFonts w:ascii="Arial" w:eastAsia="Times New Roman" w:hAnsi="Arial" w:cs="Arial"/>
          <w:sz w:val="22"/>
          <w:szCs w:val="22"/>
        </w:rPr>
        <w:t>3</w:t>
      </w:r>
      <w:r w:rsidRPr="00A41046">
        <w:rPr>
          <w:rFonts w:ascii="Arial" w:eastAsia="Times New Roman" w:hAnsi="Arial" w:cs="Arial"/>
          <w:sz w:val="22"/>
          <w:szCs w:val="22"/>
        </w:rPr>
        <w:t xml:space="preserve"> r., poz. </w:t>
      </w:r>
      <w:r w:rsidR="003319F9">
        <w:rPr>
          <w:rFonts w:ascii="Arial" w:eastAsia="Times New Roman" w:hAnsi="Arial" w:cs="Arial"/>
          <w:sz w:val="22"/>
          <w:szCs w:val="22"/>
        </w:rPr>
        <w:t xml:space="preserve">129 z </w:t>
      </w:r>
      <w:proofErr w:type="spellStart"/>
      <w:r w:rsidR="003319F9">
        <w:rPr>
          <w:rFonts w:ascii="Arial" w:eastAsia="Times New Roman" w:hAnsi="Arial" w:cs="Arial"/>
          <w:sz w:val="22"/>
          <w:szCs w:val="22"/>
        </w:rPr>
        <w:t>późn</w:t>
      </w:r>
      <w:proofErr w:type="spellEnd"/>
      <w:r w:rsidR="003319F9">
        <w:rPr>
          <w:rFonts w:ascii="Arial" w:eastAsia="Times New Roman" w:hAnsi="Arial" w:cs="Arial"/>
          <w:sz w:val="22"/>
          <w:szCs w:val="22"/>
        </w:rPr>
        <w:t>. zm.</w:t>
      </w:r>
      <w:r w:rsidRPr="00A41046">
        <w:rPr>
          <w:rFonts w:ascii="Arial" w:eastAsia="Times New Roman" w:hAnsi="Arial" w:cs="Arial"/>
          <w:sz w:val="22"/>
          <w:szCs w:val="22"/>
        </w:rPr>
        <w:t>).</w:t>
      </w:r>
    </w:p>
    <w:p w14:paraId="0FE0E769" w14:textId="77777777" w:rsidR="00A41046" w:rsidRPr="00281CBA" w:rsidRDefault="00A41046" w:rsidP="00A31CF7">
      <w:pPr>
        <w:widowControl/>
        <w:suppressAutoHyphens w:val="0"/>
        <w:spacing w:line="288" w:lineRule="auto"/>
        <w:jc w:val="both"/>
        <w:rPr>
          <w:rFonts w:ascii="Arial" w:eastAsia="Times New Roman" w:hAnsi="Arial" w:cs="Arial"/>
          <w:sz w:val="12"/>
          <w:szCs w:val="22"/>
        </w:rPr>
      </w:pPr>
    </w:p>
    <w:p w14:paraId="421A5035"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6.7.4 </w:t>
      </w:r>
      <w:r w:rsidRPr="00281CBA">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14:paraId="0683C96A" w14:textId="77777777" w:rsidR="00281CBA" w:rsidRPr="00281CBA" w:rsidRDefault="00281CBA" w:rsidP="00A31CF7">
      <w:pPr>
        <w:widowControl/>
        <w:suppressAutoHyphens w:val="0"/>
        <w:spacing w:line="288" w:lineRule="auto"/>
        <w:jc w:val="both"/>
        <w:rPr>
          <w:rFonts w:ascii="Arial" w:hAnsi="Arial" w:cs="Arial"/>
          <w:sz w:val="22"/>
          <w:szCs w:val="22"/>
        </w:rPr>
      </w:pPr>
      <w:r w:rsidRPr="00281CBA">
        <w:rPr>
          <w:rFonts w:ascii="Arial" w:eastAsia="Times New Roman" w:hAnsi="Arial" w:cs="Arial"/>
          <w:sz w:val="22"/>
          <w:szCs w:val="22"/>
        </w:rPr>
        <w:t xml:space="preserve">1) zastąpił ten podmiot innym podmiotem lub podmiotami, albo </w:t>
      </w:r>
    </w:p>
    <w:p w14:paraId="08D297EA" w14:textId="77777777" w:rsidR="00281CBA" w:rsidRDefault="00281CBA" w:rsidP="005B6865">
      <w:pPr>
        <w:spacing w:line="288" w:lineRule="auto"/>
        <w:ind w:left="284" w:hanging="284"/>
        <w:jc w:val="both"/>
        <w:rPr>
          <w:rFonts w:ascii="Arial" w:hAnsi="Arial" w:cs="Arial"/>
          <w:sz w:val="22"/>
          <w:szCs w:val="22"/>
        </w:rPr>
      </w:pPr>
      <w:r w:rsidRPr="00281CBA">
        <w:rPr>
          <w:rFonts w:ascii="Arial" w:hAnsi="Arial" w:cs="Arial"/>
          <w:sz w:val="22"/>
          <w:szCs w:val="22"/>
        </w:rPr>
        <w:t>2) wykazał, że samodzielnie spełnia warunki udziału w postępowaniu, o których mowa w pkt 5.1.2.4 SWZ.</w:t>
      </w:r>
    </w:p>
    <w:p w14:paraId="121AAC86" w14:textId="77777777" w:rsidR="005B6865" w:rsidRPr="005B6865" w:rsidRDefault="005B6865" w:rsidP="005B6865">
      <w:pPr>
        <w:spacing w:line="288" w:lineRule="auto"/>
        <w:ind w:left="284" w:hanging="284"/>
        <w:jc w:val="both"/>
        <w:rPr>
          <w:rFonts w:ascii="Arial" w:hAnsi="Arial" w:cs="Arial"/>
          <w:sz w:val="4"/>
          <w:szCs w:val="22"/>
        </w:rPr>
      </w:pPr>
    </w:p>
    <w:p w14:paraId="24595338" w14:textId="77777777"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1DA4A36" w14:textId="77777777" w:rsidR="005B6865" w:rsidRPr="005B6865" w:rsidRDefault="005B6865" w:rsidP="005B6865">
      <w:pPr>
        <w:widowControl/>
        <w:suppressAutoHyphens w:val="0"/>
        <w:spacing w:line="288" w:lineRule="auto"/>
        <w:jc w:val="both"/>
        <w:rPr>
          <w:rFonts w:ascii="Arial" w:eastAsia="Calibri" w:hAnsi="Arial" w:cs="Arial"/>
          <w:color w:val="auto"/>
          <w:sz w:val="10"/>
          <w:szCs w:val="22"/>
          <w:lang w:eastAsia="en-US"/>
        </w:rPr>
      </w:pPr>
    </w:p>
    <w:p w14:paraId="7E5DBC4D" w14:textId="77777777"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14:paraId="6D0DC923" w14:textId="77777777" w:rsidR="005B6865" w:rsidRDefault="005B6865" w:rsidP="005B6865">
      <w:pPr>
        <w:pStyle w:val="Akapitzlist"/>
        <w:rPr>
          <w:rFonts w:ascii="Arial" w:eastAsia="Calibri" w:hAnsi="Arial" w:cs="Arial"/>
          <w:color w:val="auto"/>
          <w:sz w:val="22"/>
          <w:szCs w:val="22"/>
          <w:lang w:eastAsia="en-US"/>
        </w:rPr>
      </w:pPr>
    </w:p>
    <w:p w14:paraId="44EA2499" w14:textId="77777777" w:rsidR="00281CBA" w:rsidRDefault="00281CBA" w:rsidP="00A31CF7">
      <w:pPr>
        <w:widowControl/>
        <w:suppressAutoHyphens w:val="0"/>
        <w:spacing w:line="288" w:lineRule="auto"/>
        <w:jc w:val="both"/>
        <w:rPr>
          <w:rFonts w:ascii="Arial" w:eastAsia="Times New Roman" w:hAnsi="Arial" w:cs="Arial"/>
          <w:bCs/>
          <w:iCs/>
          <w:color w:val="auto"/>
          <w:sz w:val="22"/>
          <w:szCs w:val="20"/>
          <w:lang w:eastAsia="pl-PL"/>
        </w:rPr>
      </w:pPr>
      <w:r w:rsidRPr="00281CBA">
        <w:rPr>
          <w:rFonts w:ascii="Arial" w:eastAsia="Times New Roman" w:hAnsi="Arial" w:cs="Arial"/>
          <w:b/>
          <w:bCs/>
          <w:iCs/>
          <w:color w:val="auto"/>
          <w:sz w:val="22"/>
          <w:szCs w:val="20"/>
          <w:lang w:eastAsia="pl-PL"/>
        </w:rPr>
        <w:t>6.7.7</w:t>
      </w:r>
      <w:r w:rsidRPr="00281CBA">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w:t>
      </w:r>
      <w:proofErr w:type="spellStart"/>
      <w:r w:rsidRPr="00281CBA">
        <w:rPr>
          <w:rFonts w:ascii="Arial" w:eastAsia="Times New Roman" w:hAnsi="Arial" w:cs="Arial"/>
          <w:bCs/>
          <w:iCs/>
          <w:color w:val="auto"/>
          <w:sz w:val="22"/>
          <w:szCs w:val="20"/>
          <w:lang w:eastAsia="pl-PL"/>
        </w:rPr>
        <w:t>Pzp</w:t>
      </w:r>
      <w:proofErr w:type="spellEnd"/>
      <w:r w:rsidRPr="00281CBA">
        <w:rPr>
          <w:rFonts w:ascii="Arial" w:eastAsia="Times New Roman" w:hAnsi="Arial" w:cs="Arial"/>
          <w:bCs/>
          <w:iCs/>
          <w:color w:val="auto"/>
          <w:sz w:val="22"/>
          <w:szCs w:val="20"/>
          <w:lang w:eastAsia="pl-PL"/>
        </w:rPr>
        <w:t>, zobowiązany jest do przedstawienia w odniesieniu do tych podmiotów, podmiotowych środków dowodowych, o których mowa w pkt 6.4.2 SWZ potwierdzających, że nie zachodzą wobec tych podmiotów podstawy do wykluczenia z postępowania.</w:t>
      </w:r>
    </w:p>
    <w:p w14:paraId="658AD62D" w14:textId="77777777" w:rsidR="005B6865" w:rsidRPr="005A3230" w:rsidRDefault="005B6865" w:rsidP="00A31CF7">
      <w:pPr>
        <w:widowControl/>
        <w:suppressAutoHyphens w:val="0"/>
        <w:spacing w:line="288" w:lineRule="auto"/>
        <w:jc w:val="both"/>
        <w:rPr>
          <w:rFonts w:ascii="Arial" w:eastAsia="Times New Roman" w:hAnsi="Arial" w:cs="Arial"/>
          <w:bCs/>
          <w:iCs/>
          <w:color w:val="auto"/>
          <w:sz w:val="14"/>
          <w:szCs w:val="20"/>
          <w:lang w:eastAsia="pl-PL"/>
        </w:rPr>
      </w:pPr>
    </w:p>
    <w:p w14:paraId="1A4758F6" w14:textId="77777777" w:rsidR="00281CBA" w:rsidRPr="005B6865" w:rsidRDefault="00281CBA" w:rsidP="0000001A">
      <w:pPr>
        <w:pStyle w:val="Akapitzlist"/>
        <w:widowControl/>
        <w:numPr>
          <w:ilvl w:val="1"/>
          <w:numId w:val="20"/>
        </w:numPr>
        <w:tabs>
          <w:tab w:val="left" w:pos="426"/>
        </w:tabs>
        <w:suppressAutoHyphens w:val="0"/>
        <w:spacing w:line="288" w:lineRule="auto"/>
        <w:ind w:left="0" w:firstLine="0"/>
        <w:jc w:val="both"/>
        <w:rPr>
          <w:rFonts w:ascii="Arial" w:eastAsia="Times New Roman" w:hAnsi="Arial" w:cs="Arial"/>
          <w:b/>
          <w:bCs/>
          <w:sz w:val="22"/>
          <w:szCs w:val="22"/>
        </w:rPr>
      </w:pPr>
      <w:r w:rsidRPr="005B6865">
        <w:rPr>
          <w:rFonts w:ascii="Arial" w:eastAsia="Times New Roman" w:hAnsi="Arial" w:cs="Arial"/>
          <w:b/>
          <w:bCs/>
          <w:sz w:val="22"/>
          <w:szCs w:val="22"/>
        </w:rPr>
        <w:t>Informacja dla wykonawców, którzy mają siedzibę lub miejsce zamieszkania poza teryto</w:t>
      </w:r>
      <w:r w:rsidR="005B6865" w:rsidRPr="005B6865">
        <w:rPr>
          <w:rFonts w:ascii="Arial" w:eastAsia="Times New Roman" w:hAnsi="Arial" w:cs="Arial"/>
          <w:b/>
          <w:bCs/>
          <w:sz w:val="22"/>
          <w:szCs w:val="22"/>
        </w:rPr>
        <w:t>rium Rzeczypospolitej Polskiej</w:t>
      </w:r>
    </w:p>
    <w:p w14:paraId="3E2C9C53" w14:textId="77777777" w:rsidR="005B6865" w:rsidRPr="005B6865" w:rsidRDefault="005B6865" w:rsidP="005B6865">
      <w:pPr>
        <w:widowControl/>
        <w:suppressAutoHyphens w:val="0"/>
        <w:spacing w:line="288" w:lineRule="auto"/>
        <w:jc w:val="both"/>
        <w:rPr>
          <w:rFonts w:ascii="Arial" w:eastAsia="Times New Roman" w:hAnsi="Arial" w:cs="Arial"/>
          <w:sz w:val="12"/>
          <w:szCs w:val="22"/>
        </w:rPr>
      </w:pPr>
    </w:p>
    <w:p w14:paraId="5075F684" w14:textId="03836C6B" w:rsidR="00281CBA" w:rsidRDefault="00281CBA" w:rsidP="00A31CF7">
      <w:pPr>
        <w:widowControl/>
        <w:suppressAutoHyphens w:val="0"/>
        <w:spacing w:line="288" w:lineRule="auto"/>
        <w:jc w:val="both"/>
        <w:rPr>
          <w:rFonts w:ascii="Arial" w:eastAsia="Times New Roman" w:hAnsi="Arial" w:cs="Arial"/>
          <w:color w:val="000000"/>
          <w:sz w:val="22"/>
        </w:rPr>
      </w:pPr>
      <w:r w:rsidRPr="00281CBA">
        <w:rPr>
          <w:rFonts w:ascii="Arial" w:eastAsia="Times New Roman" w:hAnsi="Arial" w:cs="Arial"/>
          <w:b/>
          <w:sz w:val="22"/>
          <w:szCs w:val="22"/>
        </w:rPr>
        <w:t>6.8.1</w:t>
      </w:r>
      <w:r w:rsidRPr="00281CBA">
        <w:rPr>
          <w:rFonts w:ascii="Arial" w:eastAsia="Times New Roman" w:hAnsi="Arial" w:cs="Arial"/>
          <w:sz w:val="22"/>
          <w:szCs w:val="22"/>
        </w:rPr>
        <w:t xml:space="preserve"> </w:t>
      </w:r>
      <w:r w:rsidRPr="00281CBA">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281CBA">
        <w:rPr>
          <w:rFonts w:ascii="Arial" w:eastAsia="Times New Roman" w:hAnsi="Arial" w:cs="Arial"/>
          <w:color w:val="auto"/>
          <w:sz w:val="22"/>
        </w:rPr>
        <w:t xml:space="preserve">pkt </w:t>
      </w:r>
      <w:r w:rsidRPr="00281CBA">
        <w:rPr>
          <w:rFonts w:ascii="Arial" w:eastAsia="Times New Roman" w:hAnsi="Arial" w:cs="Arial"/>
          <w:color w:val="auto"/>
          <w:sz w:val="22"/>
          <w:szCs w:val="22"/>
        </w:rPr>
        <w:t>6.4</w:t>
      </w:r>
      <w:r w:rsidRPr="00281CBA">
        <w:rPr>
          <w:rFonts w:ascii="Arial" w:eastAsia="Times New Roman" w:hAnsi="Arial" w:cs="Arial"/>
          <w:color w:val="auto"/>
          <w:sz w:val="22"/>
        </w:rPr>
        <w:t>.2</w:t>
      </w:r>
      <w:r w:rsidR="003319F9">
        <w:rPr>
          <w:rFonts w:ascii="Arial" w:eastAsia="Times New Roman" w:hAnsi="Arial" w:cs="Arial"/>
          <w:color w:val="auto"/>
          <w:sz w:val="22"/>
        </w:rPr>
        <w:t xml:space="preserve"> lit. b</w:t>
      </w:r>
      <w:r w:rsidRPr="00281CBA">
        <w:rPr>
          <w:rFonts w:ascii="Arial" w:eastAsia="Times New Roman" w:hAnsi="Arial" w:cs="Arial"/>
          <w:color w:val="auto"/>
          <w:sz w:val="22"/>
        </w:rPr>
        <w:t xml:space="preserve"> SWZ                 - sk</w:t>
      </w:r>
      <w:r w:rsidRPr="00281CBA">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87F020A"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5019AAFB" w14:textId="3865851C" w:rsidR="0020166B" w:rsidRDefault="00281CBA" w:rsidP="00A31CF7">
      <w:pPr>
        <w:spacing w:line="288" w:lineRule="auto"/>
        <w:jc w:val="both"/>
        <w:rPr>
          <w:rFonts w:ascii="Arial" w:hAnsi="Arial" w:cs="Arial"/>
          <w:sz w:val="22"/>
        </w:rPr>
      </w:pPr>
      <w:r w:rsidRPr="00281CBA">
        <w:rPr>
          <w:rFonts w:ascii="Arial" w:hAnsi="Arial" w:cs="Arial"/>
          <w:b/>
          <w:sz w:val="22"/>
        </w:rPr>
        <w:t>6.8.2</w:t>
      </w:r>
      <w:r w:rsidRPr="00281CBA">
        <w:rPr>
          <w:rFonts w:ascii="Arial" w:hAnsi="Arial" w:cs="Arial"/>
          <w:sz w:val="22"/>
        </w:rPr>
        <w:t xml:space="preserve"> </w:t>
      </w:r>
      <w:r w:rsidR="00014DB9" w:rsidRPr="00DA03B6">
        <w:rPr>
          <w:rFonts w:ascii="Arial" w:hAnsi="Arial" w:cs="Arial"/>
          <w:sz w:val="22"/>
        </w:rPr>
        <w:t xml:space="preserve">Jeżeli w kraju, w którym wykonawca ma siedzibę lub miejsce zamieszkania, </w:t>
      </w:r>
      <w:r w:rsidR="00014DB9" w:rsidRPr="00E44F05">
        <w:rPr>
          <w:rFonts w:ascii="Arial" w:hAnsi="Arial" w:cs="Arial"/>
          <w:sz w:val="22"/>
        </w:rPr>
        <w:t xml:space="preserve">lub miejsce zamieszkania ma osoba, której </w:t>
      </w:r>
      <w:r w:rsidR="00014DB9">
        <w:rPr>
          <w:rFonts w:ascii="Arial" w:hAnsi="Arial" w:cs="Arial"/>
          <w:sz w:val="22"/>
        </w:rPr>
        <w:t xml:space="preserve">dokument dotyczy, </w:t>
      </w:r>
      <w:r w:rsidR="00014DB9"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00014DB9" w:rsidRPr="00EA3B87">
        <w:rPr>
          <w:rFonts w:ascii="Arial" w:hAnsi="Arial" w:cs="Arial"/>
          <w:color w:val="auto"/>
          <w:sz w:val="22"/>
        </w:rPr>
        <w:t xml:space="preserve">lub miejsce zamieszkania </w:t>
      </w:r>
      <w:r w:rsidR="00014DB9" w:rsidRPr="00EA3B87">
        <w:rPr>
          <w:rFonts w:ascii="Arial" w:hAnsi="Arial" w:cs="Arial"/>
          <w:color w:val="auto"/>
          <w:sz w:val="22"/>
          <w:szCs w:val="22"/>
          <w:shd w:val="clear" w:color="auto" w:fill="FFFFFF"/>
        </w:rPr>
        <w:t xml:space="preserve">lub miejsce zamieszkania ma osoba, której dokument miał dotyczyć, </w:t>
      </w:r>
      <w:r w:rsidR="00014DB9" w:rsidRPr="00EA3B87">
        <w:rPr>
          <w:rFonts w:ascii="Arial" w:hAnsi="Arial" w:cs="Arial"/>
          <w:color w:val="auto"/>
          <w:sz w:val="22"/>
        </w:rPr>
        <w:t>nie ma przepisów o oświadczeniu pod przysięgą, złożone przed organem sądow</w:t>
      </w:r>
      <w:r w:rsidR="00014DB9" w:rsidRPr="00DA03B6">
        <w:rPr>
          <w:rFonts w:ascii="Arial" w:hAnsi="Arial" w:cs="Arial"/>
          <w:sz w:val="22"/>
        </w:rPr>
        <w:t>ym lub administracyjnym, notariuszem, organem samorządu zawodowego lub gospodarczego, właściwym ze względu na siedzibę lub miejsce zamieszkania wykonawcy</w:t>
      </w:r>
      <w:r w:rsidR="00014DB9">
        <w:rPr>
          <w:rFonts w:ascii="Arial" w:hAnsi="Arial" w:cs="Arial"/>
          <w:sz w:val="22"/>
        </w:rPr>
        <w:t xml:space="preserve"> </w:t>
      </w:r>
      <w:r w:rsidR="00014DB9" w:rsidRPr="00042C59">
        <w:rPr>
          <w:rFonts w:ascii="Arial" w:hAnsi="Arial" w:cs="Arial"/>
          <w:sz w:val="22"/>
        </w:rPr>
        <w:t>lub miejsce zamieszkania osoby, której dokument miał dotyczyć</w:t>
      </w:r>
      <w:r w:rsidR="00014DB9" w:rsidRPr="00DA03B6">
        <w:rPr>
          <w:rFonts w:ascii="Arial" w:hAnsi="Arial" w:cs="Arial"/>
          <w:sz w:val="22"/>
        </w:rPr>
        <w:t>.</w:t>
      </w:r>
    </w:p>
    <w:p w14:paraId="68664A3B" w14:textId="77777777" w:rsidR="00014DB9" w:rsidRPr="0020166B" w:rsidRDefault="00014DB9" w:rsidP="00A31CF7">
      <w:pPr>
        <w:spacing w:line="288" w:lineRule="auto"/>
        <w:jc w:val="both"/>
        <w:rPr>
          <w:rFonts w:ascii="Arial" w:hAnsi="Arial" w:cs="Arial"/>
          <w:sz w:val="10"/>
          <w:szCs w:val="8"/>
        </w:rPr>
      </w:pPr>
    </w:p>
    <w:p w14:paraId="5C646B36" w14:textId="52EAACDC" w:rsidR="004810DE" w:rsidRPr="00427534" w:rsidRDefault="00281CBA" w:rsidP="00427534">
      <w:pPr>
        <w:spacing w:line="288" w:lineRule="auto"/>
        <w:jc w:val="both"/>
        <w:rPr>
          <w:rFonts w:ascii="Arial" w:hAnsi="Arial" w:cs="Arial"/>
          <w:sz w:val="22"/>
        </w:rPr>
      </w:pPr>
      <w:r w:rsidRPr="00281CBA">
        <w:rPr>
          <w:rFonts w:ascii="Arial" w:hAnsi="Arial" w:cs="Arial"/>
          <w:b/>
          <w:sz w:val="22"/>
        </w:rPr>
        <w:t>6.8.3</w:t>
      </w:r>
      <w:r w:rsidRPr="00281CBA">
        <w:rPr>
          <w:rFonts w:ascii="Arial" w:hAnsi="Arial" w:cs="Arial"/>
          <w:sz w:val="22"/>
        </w:rPr>
        <w:t xml:space="preserve"> Dokumenty, o których mowa w pkt 6.8.1 i 6.8.2 SWZ</w:t>
      </w:r>
      <w:r w:rsidR="00CC7977">
        <w:rPr>
          <w:rFonts w:ascii="Arial" w:hAnsi="Arial" w:cs="Arial"/>
          <w:sz w:val="22"/>
        </w:rPr>
        <w:t>,</w:t>
      </w:r>
      <w:r w:rsidRPr="00281CBA">
        <w:rPr>
          <w:rFonts w:ascii="Arial" w:hAnsi="Arial" w:cs="Arial"/>
          <w:sz w:val="22"/>
        </w:rPr>
        <w:t xml:space="preserve"> powinny być wystawione nie wcześniej niż 3 miesiące przed ich złożeniem.</w:t>
      </w:r>
    </w:p>
    <w:p w14:paraId="153F11AA" w14:textId="77777777" w:rsidR="004810DE" w:rsidRPr="004810DE" w:rsidRDefault="004810DE" w:rsidP="004810DE">
      <w:pPr>
        <w:widowControl/>
        <w:suppressAutoHyphens w:val="0"/>
        <w:spacing w:line="288" w:lineRule="auto"/>
        <w:jc w:val="both"/>
        <w:rPr>
          <w:rFonts w:ascii="Arial" w:eastAsia="Times New Roman" w:hAnsi="Arial" w:cs="Arial"/>
          <w:b/>
          <w:bCs/>
          <w:sz w:val="22"/>
          <w:szCs w:val="22"/>
        </w:rPr>
      </w:pPr>
    </w:p>
    <w:p w14:paraId="71BDAF21" w14:textId="6BE36DDD" w:rsidR="00281CBA" w:rsidRPr="0020166B" w:rsidRDefault="00281CBA" w:rsidP="004810DE">
      <w:pPr>
        <w:pStyle w:val="Akapitzlist"/>
        <w:widowControl/>
        <w:numPr>
          <w:ilvl w:val="1"/>
          <w:numId w:val="20"/>
        </w:numPr>
        <w:suppressAutoHyphens w:val="0"/>
        <w:spacing w:line="288" w:lineRule="auto"/>
        <w:ind w:left="426" w:hanging="426"/>
        <w:jc w:val="both"/>
        <w:rPr>
          <w:rFonts w:ascii="Arial" w:eastAsia="Times New Roman" w:hAnsi="Arial" w:cs="Arial"/>
          <w:b/>
          <w:bCs/>
          <w:sz w:val="22"/>
          <w:szCs w:val="22"/>
        </w:rPr>
      </w:pPr>
      <w:r w:rsidRPr="0020166B">
        <w:rPr>
          <w:rFonts w:ascii="Arial" w:eastAsia="Times New Roman" w:hAnsi="Arial" w:cs="Arial"/>
          <w:b/>
          <w:bCs/>
          <w:sz w:val="22"/>
          <w:szCs w:val="22"/>
        </w:rPr>
        <w:t>Informacja dla Wykonawców wspólnie ubiegających s</w:t>
      </w:r>
      <w:r w:rsidR="0020166B" w:rsidRPr="0020166B">
        <w:rPr>
          <w:rFonts w:ascii="Arial" w:eastAsia="Times New Roman" w:hAnsi="Arial" w:cs="Arial"/>
          <w:b/>
          <w:bCs/>
          <w:sz w:val="22"/>
          <w:szCs w:val="22"/>
        </w:rPr>
        <w:t>ię o udzielenie zamówienia</w:t>
      </w:r>
    </w:p>
    <w:p w14:paraId="14F477B5" w14:textId="77777777" w:rsidR="0020166B" w:rsidRPr="0020166B" w:rsidRDefault="0020166B" w:rsidP="0020166B">
      <w:pPr>
        <w:pStyle w:val="Akapitzlist"/>
        <w:widowControl/>
        <w:suppressAutoHyphens w:val="0"/>
        <w:spacing w:line="288" w:lineRule="auto"/>
        <w:ind w:left="551"/>
        <w:jc w:val="both"/>
        <w:rPr>
          <w:rFonts w:ascii="Arial" w:eastAsia="Times New Roman" w:hAnsi="Arial" w:cs="Arial"/>
          <w:b/>
          <w:bCs/>
          <w:sz w:val="12"/>
          <w:szCs w:val="22"/>
        </w:rPr>
      </w:pPr>
    </w:p>
    <w:p w14:paraId="01A111D5"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bCs/>
          <w:color w:val="auto"/>
          <w:sz w:val="22"/>
          <w:szCs w:val="22"/>
        </w:rPr>
        <w:t>6.9.1</w:t>
      </w:r>
      <w:r w:rsidRPr="00281CBA">
        <w:rPr>
          <w:rFonts w:ascii="Arial" w:eastAsia="Times New Roman" w:hAnsi="Arial" w:cs="Arial"/>
          <w:bCs/>
          <w:color w:val="auto"/>
          <w:sz w:val="22"/>
          <w:szCs w:val="22"/>
        </w:rPr>
        <w:t xml:space="preserve"> </w:t>
      </w:r>
      <w:r w:rsidRPr="00281CBA">
        <w:rPr>
          <w:rFonts w:ascii="Arial" w:eastAsia="Times New Roman" w:hAnsi="Arial" w:cs="Arial"/>
          <w:color w:val="auto"/>
          <w:sz w:val="22"/>
          <w:szCs w:val="22"/>
        </w:rPr>
        <w:t xml:space="preserve">W przypadku wspólnego ubiegania się o zamówienie przez Wykonawców dokumenty, </w:t>
      </w:r>
      <w:r w:rsidRPr="00281CBA">
        <w:rPr>
          <w:rFonts w:ascii="Arial" w:eastAsia="Times New Roman" w:hAnsi="Arial" w:cs="Arial"/>
          <w:color w:val="auto"/>
          <w:sz w:val="22"/>
          <w:szCs w:val="22"/>
        </w:rPr>
        <w:br/>
        <w:t xml:space="preserve">o których mowa w pkt 6.1, 6.4.2 SWZ, </w:t>
      </w:r>
      <w:r w:rsidRPr="00281CBA">
        <w:rPr>
          <w:rFonts w:ascii="Arial" w:eastAsia="Times New Roman" w:hAnsi="Arial" w:cs="Arial"/>
          <w:b/>
          <w:color w:val="auto"/>
          <w:sz w:val="22"/>
          <w:szCs w:val="22"/>
        </w:rPr>
        <w:t>składa każdy z Wykonawców</w:t>
      </w:r>
      <w:r w:rsidRPr="00281CBA">
        <w:rPr>
          <w:rFonts w:ascii="Arial" w:eastAsia="Times New Roman" w:hAnsi="Arial" w:cs="Arial"/>
          <w:color w:val="auto"/>
          <w:sz w:val="22"/>
          <w:szCs w:val="22"/>
        </w:rPr>
        <w:t xml:space="preserve"> </w:t>
      </w:r>
      <w:r w:rsidRPr="00281CBA">
        <w:rPr>
          <w:rFonts w:ascii="Arial" w:eastAsia="Times New Roman" w:hAnsi="Arial" w:cs="Arial"/>
          <w:b/>
          <w:color w:val="auto"/>
          <w:sz w:val="22"/>
          <w:szCs w:val="22"/>
        </w:rPr>
        <w:t>wspólnie ubiegających się o zamówienie</w:t>
      </w:r>
      <w:r w:rsidRPr="00281CBA">
        <w:rPr>
          <w:rFonts w:ascii="Arial" w:eastAsia="Times New Roman" w:hAnsi="Arial" w:cs="Arial"/>
          <w:color w:val="auto"/>
          <w:sz w:val="22"/>
          <w:szCs w:val="22"/>
        </w:rPr>
        <w:t>.</w:t>
      </w:r>
      <w:r w:rsidRPr="00281CBA">
        <w:rPr>
          <w:rFonts w:ascii="Arial" w:eastAsia="Times New Roman" w:hAnsi="Arial" w:cs="Arial"/>
          <w:color w:val="FF0000"/>
          <w:sz w:val="22"/>
          <w:szCs w:val="22"/>
        </w:rPr>
        <w:t xml:space="preserve"> </w:t>
      </w:r>
      <w:r w:rsidRPr="00281CBA">
        <w:rPr>
          <w:rFonts w:ascii="Arial" w:eastAsia="Times New Roman" w:hAnsi="Arial" w:cs="Arial"/>
          <w:color w:val="auto"/>
          <w:sz w:val="22"/>
          <w:szCs w:val="22"/>
        </w:rPr>
        <w:t>Dokumenty</w:t>
      </w:r>
      <w:r w:rsidRPr="00281CBA">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1B35B8E6"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770322F3"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6.9.2</w:t>
      </w:r>
      <w:r w:rsidRPr="00281CBA">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14:paraId="4E60AFFC"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6E4C47C3" w14:textId="77777777" w:rsidR="00281CBA" w:rsidRDefault="00281CBA" w:rsidP="00A31CF7">
      <w:pPr>
        <w:spacing w:line="288" w:lineRule="auto"/>
        <w:jc w:val="both"/>
        <w:rPr>
          <w:rFonts w:ascii="Arial" w:hAnsi="Arial" w:cs="Arial"/>
          <w:sz w:val="22"/>
          <w:szCs w:val="22"/>
        </w:rPr>
      </w:pPr>
      <w:r w:rsidRPr="00281CBA">
        <w:rPr>
          <w:rFonts w:ascii="Arial" w:hAnsi="Arial" w:cs="Arial"/>
          <w:b/>
          <w:bCs/>
          <w:sz w:val="22"/>
          <w:szCs w:val="22"/>
        </w:rPr>
        <w:t xml:space="preserve">6.9.3 </w:t>
      </w:r>
      <w:r w:rsidRPr="00281CBA">
        <w:rPr>
          <w:rFonts w:ascii="Arial" w:hAnsi="Arial" w:cs="Arial"/>
          <w:sz w:val="22"/>
          <w:szCs w:val="22"/>
        </w:rPr>
        <w:t xml:space="preserve">Wykonawcy występujący wspólnie muszą, zgodnie z zapisami art. 58 ust. 2 ustawy </w:t>
      </w:r>
      <w:proofErr w:type="spellStart"/>
      <w:r w:rsidRPr="00281CBA">
        <w:rPr>
          <w:rFonts w:ascii="Arial" w:hAnsi="Arial" w:cs="Arial"/>
          <w:sz w:val="22"/>
          <w:szCs w:val="22"/>
        </w:rPr>
        <w:t>Pzp</w:t>
      </w:r>
      <w:proofErr w:type="spellEnd"/>
      <w:r w:rsidRPr="00281CBA">
        <w:rPr>
          <w:rFonts w:ascii="Arial" w:hAnsi="Arial" w:cs="Arial"/>
          <w:sz w:val="22"/>
          <w:szCs w:val="22"/>
        </w:rPr>
        <w:t>,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14:paraId="7F69EF49" w14:textId="77777777" w:rsidR="00D52FD5" w:rsidRDefault="00D52FD5" w:rsidP="00A31CF7">
      <w:pPr>
        <w:spacing w:line="288" w:lineRule="auto"/>
        <w:jc w:val="both"/>
        <w:rPr>
          <w:rFonts w:ascii="Arial" w:hAnsi="Arial" w:cs="Arial"/>
          <w:sz w:val="16"/>
          <w:szCs w:val="10"/>
        </w:rPr>
      </w:pPr>
    </w:p>
    <w:p w14:paraId="1E0DAFA5" w14:textId="77777777" w:rsidR="00720AF7" w:rsidRPr="003319F9" w:rsidRDefault="00720AF7" w:rsidP="00A31CF7">
      <w:pPr>
        <w:spacing w:line="288" w:lineRule="auto"/>
        <w:jc w:val="both"/>
        <w:rPr>
          <w:rFonts w:ascii="Arial" w:hAnsi="Arial" w:cs="Arial"/>
          <w:sz w:val="2"/>
          <w:szCs w:val="2"/>
        </w:rPr>
      </w:pPr>
    </w:p>
    <w:p w14:paraId="0E18049E" w14:textId="77777777" w:rsidR="00281CBA" w:rsidRPr="00281CBA" w:rsidRDefault="00281CBA" w:rsidP="00A31CF7">
      <w:pPr>
        <w:tabs>
          <w:tab w:val="left" w:pos="0"/>
        </w:tabs>
        <w:spacing w:line="288" w:lineRule="auto"/>
        <w:jc w:val="both"/>
        <w:rPr>
          <w:rFonts w:ascii="Arial" w:hAnsi="Arial" w:cs="Arial"/>
          <w:b/>
          <w:sz w:val="10"/>
          <w:szCs w:val="10"/>
        </w:rPr>
      </w:pPr>
      <w:r w:rsidRPr="00281CBA">
        <w:rPr>
          <w:rFonts w:ascii="Arial" w:hAnsi="Arial" w:cs="Arial"/>
          <w:b/>
          <w:color w:val="000000"/>
          <w:sz w:val="22"/>
          <w:szCs w:val="22"/>
        </w:rPr>
        <w:t xml:space="preserve">7. </w:t>
      </w:r>
      <w:r w:rsidRPr="00281CBA">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A75D34D" w14:textId="77777777" w:rsidR="0020166B" w:rsidRPr="0020166B" w:rsidRDefault="0020166B" w:rsidP="00A31CF7">
      <w:pPr>
        <w:tabs>
          <w:tab w:val="left" w:pos="540"/>
        </w:tabs>
        <w:spacing w:line="288" w:lineRule="auto"/>
        <w:jc w:val="both"/>
        <w:rPr>
          <w:rFonts w:ascii="Arial" w:hAnsi="Arial" w:cs="Arial"/>
          <w:b/>
          <w:sz w:val="10"/>
          <w:szCs w:val="22"/>
        </w:rPr>
      </w:pPr>
    </w:p>
    <w:p w14:paraId="253809C4" w14:textId="3A640442" w:rsidR="00281CBA" w:rsidRPr="00281CBA" w:rsidRDefault="00281CBA" w:rsidP="00A31CF7">
      <w:pPr>
        <w:tabs>
          <w:tab w:val="left" w:pos="540"/>
        </w:tabs>
        <w:spacing w:line="288" w:lineRule="auto"/>
        <w:jc w:val="both"/>
        <w:rPr>
          <w:rFonts w:ascii="Arial" w:hAnsi="Arial" w:cs="Arial"/>
          <w:sz w:val="10"/>
          <w:szCs w:val="22"/>
        </w:rPr>
      </w:pPr>
      <w:r w:rsidRPr="00281CBA">
        <w:rPr>
          <w:rFonts w:ascii="Arial" w:hAnsi="Arial" w:cs="Arial"/>
          <w:b/>
          <w:sz w:val="22"/>
          <w:szCs w:val="22"/>
        </w:rPr>
        <w:t>7.1</w:t>
      </w:r>
      <w:r w:rsidRPr="00281CBA">
        <w:rPr>
          <w:rFonts w:ascii="Arial" w:hAnsi="Arial" w:cs="Arial"/>
          <w:sz w:val="22"/>
          <w:szCs w:val="22"/>
        </w:rPr>
        <w:t xml:space="preserve"> Komunikacja w postępowaniu o udzielenie zamówienia między Zamawiającym </w:t>
      </w:r>
      <w:r w:rsidR="00AD58B0">
        <w:rPr>
          <w:rFonts w:ascii="Arial" w:hAnsi="Arial" w:cs="Arial"/>
          <w:sz w:val="22"/>
          <w:szCs w:val="22"/>
        </w:rPr>
        <w:br/>
      </w:r>
      <w:r w:rsidRPr="00281CBA">
        <w:rPr>
          <w:rFonts w:ascii="Arial" w:hAnsi="Arial" w:cs="Arial"/>
          <w:sz w:val="22"/>
          <w:szCs w:val="22"/>
        </w:rPr>
        <w:t xml:space="preserve">a </w:t>
      </w:r>
      <w:r w:rsidR="00AD58B0">
        <w:rPr>
          <w:rFonts w:ascii="Arial" w:hAnsi="Arial" w:cs="Arial"/>
          <w:sz w:val="22"/>
          <w:szCs w:val="22"/>
        </w:rPr>
        <w:t>W</w:t>
      </w:r>
      <w:r w:rsidRPr="00281CBA">
        <w:rPr>
          <w:rFonts w:ascii="Arial" w:hAnsi="Arial" w:cs="Arial"/>
          <w:sz w:val="22"/>
          <w:szCs w:val="22"/>
        </w:rPr>
        <w:t xml:space="preserve">ykonawcami w szczególności składanie ofert, wszelkich oświadczeń, dokumentów, wniosków, odbywa się przy użyciu środków komunikacji elektronicznych, za pośrednictwem </w:t>
      </w:r>
      <w:hyperlink r:id="rId14" w:history="1">
        <w:r w:rsidRPr="00281CBA">
          <w:rPr>
            <w:rFonts w:ascii="Arial" w:hAnsi="Arial" w:cs="Arial"/>
            <w:color w:val="auto"/>
            <w:sz w:val="22"/>
            <w:szCs w:val="22"/>
            <w:u w:val="single"/>
          </w:rPr>
          <w:t>platformazakupowa.pl</w:t>
        </w:r>
      </w:hyperlink>
      <w:r w:rsidRPr="00281CBA">
        <w:rPr>
          <w:rFonts w:ascii="Arial" w:hAnsi="Arial" w:cs="Arial"/>
          <w:color w:val="auto"/>
          <w:sz w:val="22"/>
          <w:szCs w:val="22"/>
        </w:rPr>
        <w:t xml:space="preserve"> </w:t>
      </w:r>
      <w:r w:rsidRPr="00281CBA">
        <w:rPr>
          <w:rFonts w:ascii="Arial" w:hAnsi="Arial" w:cs="Arial"/>
          <w:sz w:val="22"/>
          <w:szCs w:val="22"/>
        </w:rPr>
        <w:t xml:space="preserve">pod adresem: </w:t>
      </w:r>
      <w:hyperlink r:id="rId15" w:tgtFrame="_blank" w:history="1">
        <w:r w:rsidRPr="00281CBA">
          <w:rPr>
            <w:rFonts w:ascii="Arial" w:hAnsi="Arial" w:cs="Arial"/>
            <w:color w:val="auto"/>
            <w:sz w:val="22"/>
            <w:szCs w:val="22"/>
            <w:u w:val="single"/>
          </w:rPr>
          <w:t>https://platformazakupowa.pl/pn/tczew</w:t>
        </w:r>
      </w:hyperlink>
      <w:r w:rsidRPr="00281CBA">
        <w:rPr>
          <w:rFonts w:ascii="Arial" w:hAnsi="Arial" w:cs="Arial"/>
          <w:sz w:val="22"/>
          <w:szCs w:val="22"/>
        </w:rPr>
        <w:t xml:space="preserve">           </w:t>
      </w:r>
    </w:p>
    <w:p w14:paraId="71DB610B" w14:textId="77777777" w:rsidR="0020166B" w:rsidRPr="0020166B" w:rsidRDefault="0020166B" w:rsidP="00A66BC9">
      <w:pPr>
        <w:tabs>
          <w:tab w:val="left" w:pos="540"/>
        </w:tabs>
        <w:spacing w:line="288" w:lineRule="auto"/>
        <w:jc w:val="both"/>
        <w:rPr>
          <w:rFonts w:ascii="Arial" w:hAnsi="Arial" w:cs="Arial"/>
          <w:b/>
          <w:sz w:val="12"/>
          <w:szCs w:val="22"/>
        </w:rPr>
      </w:pPr>
    </w:p>
    <w:p w14:paraId="0826CFB9"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szCs w:val="22"/>
        </w:rPr>
        <w:t>7.2</w:t>
      </w:r>
      <w:r w:rsidRPr="00281CBA">
        <w:rPr>
          <w:rFonts w:ascii="Arial" w:hAnsi="Arial" w:cs="Arial"/>
          <w:sz w:val="22"/>
          <w:szCs w:val="22"/>
        </w:rPr>
        <w:t xml:space="preserve"> </w:t>
      </w:r>
      <w:r w:rsidRPr="00281CBA">
        <w:rPr>
          <w:rFonts w:ascii="Arial" w:hAnsi="Arial" w:cs="Arial"/>
          <w:sz w:val="22"/>
        </w:rPr>
        <w:t>Komunikacja między Zamawiającym a wykonawcami w zakresie:</w:t>
      </w:r>
    </w:p>
    <w:p w14:paraId="53FB8EE6"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Zamawiającemu pytań do treści SWZ,</w:t>
      </w:r>
    </w:p>
    <w:p w14:paraId="74A5EB36"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podmiotowych środków dowodowych,</w:t>
      </w:r>
    </w:p>
    <w:p w14:paraId="1C3D78C5"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złożenia/poprawienia/ uzupełnienia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podmiotowych środków dowodowych, innych dokumentów lub oświadczeń składanych w postępowaniu,</w:t>
      </w:r>
    </w:p>
    <w:p w14:paraId="7D4EE4AC"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 wyjaśnień dotyczących treści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xml:space="preserve"> lub złożonych podmiotowych środków dowodowych lub innych dokumentów lub oświadczeń składanych w postępowaniu,</w:t>
      </w:r>
    </w:p>
    <w:p w14:paraId="56A782C9"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 treści przedmiotowych środków dowodowych,</w:t>
      </w:r>
    </w:p>
    <w:p w14:paraId="73512CDD"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przesłania odpowiedzi na inne wezwania Zamawiającego wynikające z ustawy - Prawo zamówień publicznych,</w:t>
      </w:r>
    </w:p>
    <w:p w14:paraId="0C32FDF1"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wniosków, informacji, oświadczeń Wykonawcy,</w:t>
      </w:r>
    </w:p>
    <w:p w14:paraId="1B44D082"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odwołania/inne,</w:t>
      </w:r>
    </w:p>
    <w:p w14:paraId="39FFC96B" w14:textId="77777777" w:rsidR="0020166B" w:rsidRPr="0020166B" w:rsidRDefault="0020166B" w:rsidP="0020166B">
      <w:pPr>
        <w:tabs>
          <w:tab w:val="left" w:pos="0"/>
        </w:tabs>
        <w:spacing w:line="288" w:lineRule="auto"/>
        <w:jc w:val="both"/>
        <w:rPr>
          <w:rFonts w:ascii="Arial" w:hAnsi="Arial" w:cs="Arial"/>
          <w:sz w:val="10"/>
        </w:rPr>
      </w:pPr>
    </w:p>
    <w:p w14:paraId="24DEDE92" w14:textId="77777777" w:rsidR="00281CBA" w:rsidRDefault="00281CBA" w:rsidP="0020166B">
      <w:pPr>
        <w:tabs>
          <w:tab w:val="left" w:pos="0"/>
        </w:tabs>
        <w:spacing w:line="288" w:lineRule="auto"/>
        <w:jc w:val="both"/>
        <w:rPr>
          <w:rFonts w:ascii="Arial" w:hAnsi="Arial" w:cs="Arial"/>
          <w:sz w:val="22"/>
        </w:rPr>
      </w:pPr>
      <w:r w:rsidRPr="00281CBA">
        <w:rPr>
          <w:rFonts w:ascii="Arial" w:hAnsi="Arial" w:cs="Arial"/>
          <w:sz w:val="22"/>
        </w:rPr>
        <w:t xml:space="preserve">odbywa się za pośrednictwem platformazakupowa.pl i formularza „Wyślij wiadomość do zamawiającego”. </w:t>
      </w:r>
    </w:p>
    <w:p w14:paraId="150D5292" w14:textId="77777777" w:rsidR="00982B64" w:rsidRPr="00982B64" w:rsidRDefault="00982B64" w:rsidP="0020166B">
      <w:pPr>
        <w:tabs>
          <w:tab w:val="left" w:pos="0"/>
        </w:tabs>
        <w:spacing w:line="288" w:lineRule="auto"/>
        <w:jc w:val="both"/>
        <w:rPr>
          <w:rFonts w:ascii="Arial" w:hAnsi="Arial" w:cs="Arial"/>
          <w:sz w:val="12"/>
        </w:rPr>
      </w:pPr>
    </w:p>
    <w:p w14:paraId="3B25621D" w14:textId="77777777" w:rsidR="00281CBA" w:rsidRDefault="00281CBA" w:rsidP="00A31CF7">
      <w:pPr>
        <w:tabs>
          <w:tab w:val="left" w:pos="426"/>
        </w:tabs>
        <w:spacing w:line="288" w:lineRule="auto"/>
        <w:jc w:val="both"/>
        <w:rPr>
          <w:rFonts w:ascii="Arial" w:hAnsi="Arial" w:cs="Arial"/>
          <w:sz w:val="22"/>
          <w:szCs w:val="22"/>
        </w:rPr>
      </w:pPr>
      <w:r w:rsidRPr="00281CBA">
        <w:rPr>
          <w:rFonts w:ascii="Arial" w:hAnsi="Arial" w:cs="Arial"/>
          <w:b/>
          <w:sz w:val="22"/>
        </w:rPr>
        <w:t>7.3</w:t>
      </w:r>
      <w:r w:rsidRPr="00281CBA">
        <w:rPr>
          <w:rFonts w:ascii="Arial" w:hAnsi="Arial" w:cs="Arial"/>
          <w:sz w:val="22"/>
        </w:rPr>
        <w:t xml:space="preserve"> </w:t>
      </w:r>
      <w:r w:rsidRPr="00281CBA">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14:paraId="2431B96B" w14:textId="77777777" w:rsidR="00982B64" w:rsidRPr="00982B64" w:rsidRDefault="00982B64" w:rsidP="00A31CF7">
      <w:pPr>
        <w:tabs>
          <w:tab w:val="left" w:pos="426"/>
        </w:tabs>
        <w:spacing w:line="288" w:lineRule="auto"/>
        <w:jc w:val="both"/>
        <w:rPr>
          <w:rFonts w:ascii="Arial" w:hAnsi="Arial" w:cs="Arial"/>
          <w:sz w:val="8"/>
          <w:szCs w:val="16"/>
        </w:rPr>
      </w:pPr>
    </w:p>
    <w:p w14:paraId="22A31145" w14:textId="77777777" w:rsidR="00281CBA" w:rsidRDefault="00281CBA" w:rsidP="00A31CF7">
      <w:pPr>
        <w:tabs>
          <w:tab w:val="left" w:pos="426"/>
          <w:tab w:val="left" w:pos="567"/>
        </w:tabs>
        <w:spacing w:line="288" w:lineRule="auto"/>
        <w:jc w:val="both"/>
        <w:rPr>
          <w:rFonts w:ascii="Arial" w:hAnsi="Arial" w:cs="Arial"/>
          <w:bCs/>
          <w:sz w:val="22"/>
          <w:szCs w:val="22"/>
        </w:rPr>
      </w:pPr>
      <w:r w:rsidRPr="00281CBA">
        <w:rPr>
          <w:rFonts w:ascii="Arial" w:hAnsi="Arial" w:cs="Arial"/>
          <w:b/>
          <w:bCs/>
          <w:sz w:val="22"/>
          <w:szCs w:val="22"/>
        </w:rPr>
        <w:t>7.4</w:t>
      </w:r>
      <w:r w:rsidRPr="00281CBA">
        <w:rPr>
          <w:rFonts w:ascii="Arial" w:hAnsi="Arial" w:cs="Arial"/>
          <w:bCs/>
          <w:sz w:val="22"/>
          <w:szCs w:val="22"/>
        </w:rPr>
        <w:t xml:space="preserve"> Przedłużenie terminu składania ofert nie wpływa na bieg terminu składania wniosku                  o wyjaśnienie treści  SWZ, o którym mowa w pkt 7.3. </w:t>
      </w:r>
    </w:p>
    <w:p w14:paraId="64DA3DE9" w14:textId="77777777" w:rsidR="00982B64" w:rsidRPr="00982B64" w:rsidRDefault="00982B64" w:rsidP="00A31CF7">
      <w:pPr>
        <w:tabs>
          <w:tab w:val="left" w:pos="426"/>
          <w:tab w:val="left" w:pos="567"/>
        </w:tabs>
        <w:spacing w:line="288" w:lineRule="auto"/>
        <w:jc w:val="both"/>
        <w:rPr>
          <w:rFonts w:ascii="Arial" w:hAnsi="Arial" w:cs="Arial"/>
          <w:sz w:val="10"/>
          <w:szCs w:val="22"/>
        </w:rPr>
      </w:pPr>
    </w:p>
    <w:p w14:paraId="2385F62D"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lastRenderedPageBreak/>
        <w:t>7.5</w:t>
      </w:r>
      <w:r w:rsidRPr="00281CBA">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281CBA">
        <w:rPr>
          <w:rFonts w:ascii="Arial" w:hAnsi="Arial" w:cs="Arial"/>
          <w:sz w:val="22"/>
        </w:rPr>
        <w:br/>
        <w:t>że wiadomość została wysłana do Zamawiającego.</w:t>
      </w:r>
    </w:p>
    <w:p w14:paraId="6541F0B7" w14:textId="77777777" w:rsidR="00982B64" w:rsidRPr="00982B64" w:rsidRDefault="00982B64" w:rsidP="00A31CF7">
      <w:pPr>
        <w:tabs>
          <w:tab w:val="left" w:pos="540"/>
        </w:tabs>
        <w:spacing w:line="288" w:lineRule="auto"/>
        <w:jc w:val="both"/>
        <w:rPr>
          <w:rFonts w:ascii="Arial" w:hAnsi="Arial" w:cs="Arial"/>
          <w:sz w:val="8"/>
        </w:rPr>
      </w:pPr>
    </w:p>
    <w:p w14:paraId="2DBC8A8D"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7.6</w:t>
      </w:r>
      <w:r w:rsidRPr="00281CBA">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281CBA">
        <w:rPr>
          <w:rFonts w:ascii="Arial" w:hAnsi="Arial" w:cs="Arial"/>
          <w:b/>
          <w:sz w:val="22"/>
        </w:rPr>
        <w:t>“Komunikaty”</w:t>
      </w:r>
      <w:r w:rsidRPr="00281CBA">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351C168B" w14:textId="77777777" w:rsidR="00982B64" w:rsidRPr="00982B64" w:rsidRDefault="00982B64" w:rsidP="00A31CF7">
      <w:pPr>
        <w:tabs>
          <w:tab w:val="left" w:pos="540"/>
        </w:tabs>
        <w:spacing w:line="288" w:lineRule="auto"/>
        <w:jc w:val="both"/>
        <w:rPr>
          <w:rFonts w:ascii="Arial" w:hAnsi="Arial" w:cs="Arial"/>
          <w:sz w:val="10"/>
        </w:rPr>
      </w:pPr>
    </w:p>
    <w:p w14:paraId="1199ABBD"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7.7</w:t>
      </w:r>
      <w:r w:rsidRPr="00281CBA">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F5E31F3" w14:textId="77777777" w:rsidR="00982B64" w:rsidRPr="00982B64" w:rsidRDefault="00982B64" w:rsidP="00A31CF7">
      <w:pPr>
        <w:tabs>
          <w:tab w:val="left" w:pos="540"/>
        </w:tabs>
        <w:spacing w:line="288" w:lineRule="auto"/>
        <w:jc w:val="both"/>
        <w:rPr>
          <w:rFonts w:ascii="Arial" w:hAnsi="Arial" w:cs="Arial"/>
          <w:sz w:val="10"/>
        </w:rPr>
      </w:pPr>
    </w:p>
    <w:p w14:paraId="6BAF0B45"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w:t>
      </w:r>
      <w:r w:rsidRPr="00281CBA">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F42C59">
        <w:rPr>
          <w:rFonts w:ascii="Arial" w:hAnsi="Arial" w:cs="Arial"/>
          <w:sz w:val="22"/>
        </w:rPr>
        <w:br/>
      </w:r>
      <w:r w:rsidRPr="00281CBA">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F42C59">
        <w:rPr>
          <w:rFonts w:ascii="Arial" w:hAnsi="Arial" w:cs="Arial"/>
          <w:sz w:val="22"/>
        </w:rPr>
        <w:br/>
      </w:r>
      <w:r w:rsidRPr="00281CBA">
        <w:rPr>
          <w:rFonts w:ascii="Arial" w:hAnsi="Arial" w:cs="Arial"/>
          <w:sz w:val="22"/>
        </w:rPr>
        <w:t xml:space="preserve">i Technologii z dnia 23 grudnia 2020 r. w sprawie podmiotowych środków dowodowych oraz innych dokumentów lub oświadczeń, jakich może żądać zamawiający od wykonawcy (Dz. U. </w:t>
      </w:r>
      <w:r w:rsidR="00F42C59">
        <w:rPr>
          <w:rFonts w:ascii="Arial" w:hAnsi="Arial" w:cs="Arial"/>
          <w:sz w:val="22"/>
        </w:rPr>
        <w:br/>
      </w:r>
      <w:r w:rsidRPr="00281CBA">
        <w:rPr>
          <w:rFonts w:ascii="Arial" w:hAnsi="Arial" w:cs="Arial"/>
          <w:sz w:val="22"/>
        </w:rPr>
        <w:t>z 2020 r. poz. 2415).</w:t>
      </w:r>
    </w:p>
    <w:p w14:paraId="355047A9" w14:textId="77777777" w:rsidR="00982B64" w:rsidRPr="00982B64" w:rsidRDefault="00982B64" w:rsidP="00A31CF7">
      <w:pPr>
        <w:tabs>
          <w:tab w:val="left" w:pos="540"/>
        </w:tabs>
        <w:spacing w:line="288" w:lineRule="auto"/>
        <w:jc w:val="both"/>
        <w:rPr>
          <w:rFonts w:ascii="Arial" w:hAnsi="Arial" w:cs="Arial"/>
          <w:sz w:val="10"/>
        </w:rPr>
      </w:pPr>
    </w:p>
    <w:p w14:paraId="63D9DFF4"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7.8.1</w:t>
      </w:r>
      <w:r w:rsidRPr="00281CBA">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3871915F"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stały dostęp do sieci Internet o gwarantowanej przepustowości nie mniejszej niż 512 </w:t>
      </w:r>
      <w:proofErr w:type="spellStart"/>
      <w:r w:rsidRPr="00281CBA">
        <w:rPr>
          <w:rFonts w:ascii="Arial" w:hAnsi="Arial" w:cs="Arial"/>
          <w:sz w:val="22"/>
        </w:rPr>
        <w:t>kb</w:t>
      </w:r>
      <w:proofErr w:type="spellEnd"/>
      <w:r w:rsidRPr="00281CBA">
        <w:rPr>
          <w:rFonts w:ascii="Arial" w:hAnsi="Arial" w:cs="Arial"/>
          <w:sz w:val="22"/>
        </w:rPr>
        <w:t>/s,</w:t>
      </w:r>
    </w:p>
    <w:p w14:paraId="77E2BB68"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503C7313"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zainstalowana dowolna przeglądarka internetowa, w przypadku Internet Explorer minimalnie wersja 10.0,</w:t>
      </w:r>
    </w:p>
    <w:p w14:paraId="3A178821"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włączona obsługa JavaScript,</w:t>
      </w:r>
    </w:p>
    <w:p w14:paraId="33CE26DE"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zainstalowany program Adobe </w:t>
      </w:r>
      <w:proofErr w:type="spellStart"/>
      <w:r w:rsidRPr="00281CBA">
        <w:rPr>
          <w:rFonts w:ascii="Arial" w:hAnsi="Arial" w:cs="Arial"/>
          <w:sz w:val="22"/>
        </w:rPr>
        <w:t>Acrobat</w:t>
      </w:r>
      <w:proofErr w:type="spellEnd"/>
      <w:r w:rsidRPr="00281CBA">
        <w:rPr>
          <w:rFonts w:ascii="Arial" w:hAnsi="Arial" w:cs="Arial"/>
          <w:sz w:val="22"/>
        </w:rPr>
        <w:t xml:space="preserve"> Reader lub inny obsługujący format plików .pdf,</w:t>
      </w:r>
    </w:p>
    <w:p w14:paraId="06B5D411"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szyfrowanie na platformazakupowa.pl odbywa się za pomocą protokołu TLS 1.3.</w:t>
      </w:r>
    </w:p>
    <w:p w14:paraId="0895333F" w14:textId="02955047" w:rsid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oznaczenie czasu odbioru danych przez platformę zakupową stanowi datę oraz dokładny czas (</w:t>
      </w:r>
      <w:proofErr w:type="spellStart"/>
      <w:r w:rsidRPr="00281CBA">
        <w:rPr>
          <w:rFonts w:ascii="Arial" w:hAnsi="Arial" w:cs="Arial"/>
          <w:sz w:val="22"/>
        </w:rPr>
        <w:t>hh:mm:ss</w:t>
      </w:r>
      <w:proofErr w:type="spellEnd"/>
      <w:r w:rsidRPr="00281CBA">
        <w:rPr>
          <w:rFonts w:ascii="Arial" w:hAnsi="Arial" w:cs="Arial"/>
          <w:sz w:val="22"/>
        </w:rPr>
        <w:t>) generowany wg czasu lokalnego serwera synchronizowanego z zegarem Głównego Urzędu Miar.</w:t>
      </w:r>
    </w:p>
    <w:p w14:paraId="5EDBABA9" w14:textId="77777777" w:rsidR="000D1CDB" w:rsidRPr="000D1CDB" w:rsidRDefault="000D1CDB" w:rsidP="000D1CDB">
      <w:pPr>
        <w:tabs>
          <w:tab w:val="left" w:pos="284"/>
        </w:tabs>
        <w:spacing w:line="288" w:lineRule="auto"/>
        <w:ind w:left="284"/>
        <w:jc w:val="both"/>
        <w:rPr>
          <w:rFonts w:ascii="Arial" w:hAnsi="Arial" w:cs="Arial"/>
          <w:sz w:val="10"/>
        </w:rPr>
      </w:pPr>
    </w:p>
    <w:p w14:paraId="2C555FF1"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7.9</w:t>
      </w:r>
      <w:r w:rsidRPr="00281CBA">
        <w:rPr>
          <w:rFonts w:ascii="Arial" w:hAnsi="Arial" w:cs="Arial"/>
          <w:sz w:val="22"/>
        </w:rPr>
        <w:t xml:space="preserve"> Wykonawca, przystępując do niniejszego postępowania o udzielenie zamówienia publicznego:</w:t>
      </w:r>
    </w:p>
    <w:p w14:paraId="624E6974" w14:textId="77777777" w:rsidR="00281CBA" w:rsidRP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akceptuje warunki korzystania z platformazakupowa.pl określone w Regulaminie zamieszczonym na stronie internetowej pod linkiem  w zakładce „Regulamin" oraz uznaje go za wiążący,</w:t>
      </w:r>
    </w:p>
    <w:p w14:paraId="75307D3A" w14:textId="77777777" w:rsid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lastRenderedPageBreak/>
        <w:t xml:space="preserve">zapoznał i stosuje się do Instrukcji składania ofert/wniosków dostępnej pod linkiem. </w:t>
      </w:r>
    </w:p>
    <w:p w14:paraId="6040FE19" w14:textId="77777777" w:rsidR="000D1CDB" w:rsidRPr="000D1CDB" w:rsidRDefault="000D1CDB" w:rsidP="000D1CDB">
      <w:pPr>
        <w:tabs>
          <w:tab w:val="left" w:pos="284"/>
        </w:tabs>
        <w:spacing w:line="288" w:lineRule="auto"/>
        <w:ind w:left="284"/>
        <w:jc w:val="both"/>
        <w:rPr>
          <w:rFonts w:ascii="Arial" w:hAnsi="Arial" w:cs="Arial"/>
          <w:sz w:val="12"/>
        </w:rPr>
      </w:pPr>
    </w:p>
    <w:p w14:paraId="3860F1CE"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7.10</w:t>
      </w:r>
      <w:r w:rsidRPr="00281CBA">
        <w:rPr>
          <w:rFonts w:ascii="Arial" w:hAnsi="Arial" w:cs="Arial"/>
          <w:sz w:val="22"/>
        </w:rPr>
        <w:t xml:space="preserve"> Zamawiający nie ponosi odpowiedzialności za złożenie oferty w sposób niezgodny                    z Instrukcją korzystania z platformazakupowa.pl, w szczególności za sytuację, </w:t>
      </w:r>
      <w:r w:rsidRPr="00281CBA">
        <w:rPr>
          <w:rFonts w:ascii="Arial" w:hAnsi="Arial" w:cs="Arial"/>
          <w:sz w:val="22"/>
        </w:rPr>
        <w:br/>
        <w:t xml:space="preserve">gdy Zamawiający zapozna się z treścią oferty przed upływem terminu składania ofert (np. złożenie oferty w zakładce „Wyślij wiadomość do zamawiającego”). </w:t>
      </w:r>
    </w:p>
    <w:p w14:paraId="7A2934D0"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281CBA">
        <w:rPr>
          <w:rFonts w:ascii="Arial" w:hAnsi="Arial" w:cs="Arial"/>
          <w:sz w:val="22"/>
        </w:rPr>
        <w:t>Pzp</w:t>
      </w:r>
      <w:proofErr w:type="spellEnd"/>
      <w:r w:rsidRPr="00281CBA">
        <w:rPr>
          <w:rFonts w:ascii="Arial" w:hAnsi="Arial" w:cs="Arial"/>
          <w:sz w:val="22"/>
        </w:rPr>
        <w:t>.</w:t>
      </w:r>
    </w:p>
    <w:p w14:paraId="19DC0C9F" w14:textId="77777777" w:rsidR="000D1CDB" w:rsidRPr="000D1CDB" w:rsidRDefault="000D1CDB" w:rsidP="00A31CF7">
      <w:pPr>
        <w:tabs>
          <w:tab w:val="left" w:pos="540"/>
        </w:tabs>
        <w:spacing w:line="288" w:lineRule="auto"/>
        <w:jc w:val="both"/>
        <w:rPr>
          <w:rFonts w:ascii="Arial" w:hAnsi="Arial" w:cs="Arial"/>
          <w:sz w:val="12"/>
        </w:rPr>
      </w:pPr>
    </w:p>
    <w:p w14:paraId="29DCE962" w14:textId="77777777" w:rsidR="00281CBA" w:rsidRDefault="00281CBA" w:rsidP="00A31CF7">
      <w:pPr>
        <w:tabs>
          <w:tab w:val="left" w:pos="540"/>
        </w:tabs>
        <w:spacing w:line="288" w:lineRule="auto"/>
        <w:jc w:val="both"/>
        <w:rPr>
          <w:rFonts w:ascii="Arial" w:hAnsi="Arial" w:cs="Arial"/>
          <w:color w:val="auto"/>
          <w:sz w:val="22"/>
          <w:u w:val="single"/>
        </w:rPr>
      </w:pPr>
      <w:r w:rsidRPr="00281CBA">
        <w:rPr>
          <w:rFonts w:ascii="Arial" w:hAnsi="Arial" w:cs="Arial"/>
          <w:b/>
          <w:sz w:val="22"/>
        </w:rPr>
        <w:t>7.11</w:t>
      </w:r>
      <w:r w:rsidRPr="00281CBA">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81CBA">
        <w:rPr>
          <w:rFonts w:ascii="Arial" w:hAnsi="Arial" w:cs="Arial"/>
          <w:color w:val="auto"/>
          <w:sz w:val="22"/>
        </w:rPr>
        <w:t xml:space="preserve">: </w:t>
      </w:r>
      <w:hyperlink r:id="rId16" w:history="1">
        <w:r w:rsidRPr="00281CBA">
          <w:rPr>
            <w:rFonts w:ascii="Arial" w:hAnsi="Arial" w:cs="Arial"/>
            <w:color w:val="auto"/>
            <w:sz w:val="22"/>
            <w:u w:val="single"/>
          </w:rPr>
          <w:t>https://platformazakupowa.pl/strona/45-instrukcje</w:t>
        </w:r>
      </w:hyperlink>
    </w:p>
    <w:p w14:paraId="1AF2223B" w14:textId="77777777" w:rsidR="000D1CDB" w:rsidRPr="000D1CDB" w:rsidRDefault="000D1CDB" w:rsidP="00A31CF7">
      <w:pPr>
        <w:tabs>
          <w:tab w:val="left" w:pos="540"/>
        </w:tabs>
        <w:spacing w:line="288" w:lineRule="auto"/>
        <w:jc w:val="both"/>
        <w:rPr>
          <w:rFonts w:ascii="Arial" w:hAnsi="Arial" w:cs="Arial"/>
          <w:sz w:val="12"/>
        </w:rPr>
      </w:pPr>
    </w:p>
    <w:p w14:paraId="5617EBCD"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7.12</w:t>
      </w:r>
      <w:r w:rsidRPr="00281CBA">
        <w:rPr>
          <w:rFonts w:ascii="Arial" w:hAnsi="Arial" w:cs="Arial"/>
          <w:sz w:val="22"/>
        </w:rPr>
        <w:t xml:space="preserve"> Zamawiający wyznacza następujące osoby do kontaktu z Wykonawcami: </w:t>
      </w:r>
    </w:p>
    <w:p w14:paraId="6EBE046A" w14:textId="3DDD12DD" w:rsidR="00281CBA" w:rsidRPr="006016AE" w:rsidRDefault="00281CBA" w:rsidP="00A31CF7">
      <w:pPr>
        <w:tabs>
          <w:tab w:val="left" w:pos="540"/>
        </w:tabs>
        <w:spacing w:line="288" w:lineRule="auto"/>
        <w:jc w:val="both"/>
        <w:rPr>
          <w:rFonts w:ascii="Arial" w:hAnsi="Arial" w:cs="Arial"/>
          <w:color w:val="000000" w:themeColor="text1"/>
          <w:sz w:val="22"/>
        </w:rPr>
      </w:pPr>
      <w:r w:rsidRPr="00281CBA">
        <w:rPr>
          <w:rFonts w:ascii="Arial" w:hAnsi="Arial" w:cs="Arial"/>
          <w:sz w:val="22"/>
          <w:szCs w:val="22"/>
        </w:rPr>
        <w:t>Pani Anna Mielnik – Kierownik Biura Zamówień Publicznych Urzędu Miejskiego w Tczewie</w:t>
      </w:r>
      <w:r w:rsidRPr="00281CBA">
        <w:rPr>
          <w:rFonts w:ascii="Arial" w:hAnsi="Arial" w:cs="Arial"/>
          <w:sz w:val="22"/>
        </w:rPr>
        <w:t xml:space="preserve">    tel. 58 77 59 383 </w:t>
      </w:r>
      <w:r w:rsidRPr="006016AE">
        <w:rPr>
          <w:rFonts w:ascii="Arial" w:hAnsi="Arial" w:cs="Arial"/>
          <w:color w:val="000000" w:themeColor="text1"/>
          <w:sz w:val="22"/>
        </w:rPr>
        <w:t xml:space="preserve">oraz </w:t>
      </w:r>
      <w:r w:rsidRPr="006016AE">
        <w:rPr>
          <w:rFonts w:ascii="Arial" w:hAnsi="Arial" w:cs="Arial"/>
          <w:color w:val="000000" w:themeColor="text1"/>
          <w:sz w:val="22"/>
          <w:szCs w:val="22"/>
        </w:rPr>
        <w:t xml:space="preserve">Pani </w:t>
      </w:r>
      <w:r w:rsidR="006016AE" w:rsidRPr="006016AE">
        <w:rPr>
          <w:rFonts w:ascii="Arial" w:hAnsi="Arial" w:cs="Arial"/>
          <w:color w:val="000000" w:themeColor="text1"/>
          <w:sz w:val="22"/>
          <w:szCs w:val="22"/>
        </w:rPr>
        <w:t>Alina Ambroziak</w:t>
      </w:r>
      <w:r w:rsidRPr="006016AE">
        <w:rPr>
          <w:rFonts w:ascii="Arial" w:hAnsi="Arial" w:cs="Arial"/>
          <w:color w:val="000000" w:themeColor="text1"/>
          <w:sz w:val="22"/>
          <w:szCs w:val="22"/>
        </w:rPr>
        <w:t xml:space="preserve"> – </w:t>
      </w:r>
      <w:r w:rsidR="006016AE" w:rsidRPr="006016AE">
        <w:rPr>
          <w:rFonts w:ascii="Arial" w:hAnsi="Arial" w:cs="Arial"/>
          <w:color w:val="000000" w:themeColor="text1"/>
          <w:sz w:val="22"/>
          <w:szCs w:val="22"/>
        </w:rPr>
        <w:t>I</w:t>
      </w:r>
      <w:r w:rsidR="007D4259" w:rsidRPr="006016AE">
        <w:rPr>
          <w:rFonts w:ascii="Arial" w:hAnsi="Arial" w:cs="Arial"/>
          <w:color w:val="000000" w:themeColor="text1"/>
          <w:sz w:val="22"/>
          <w:szCs w:val="22"/>
        </w:rPr>
        <w:t>nspektor</w:t>
      </w:r>
      <w:r w:rsidRPr="006016AE">
        <w:rPr>
          <w:rFonts w:ascii="Arial" w:hAnsi="Arial" w:cs="Arial"/>
          <w:color w:val="000000" w:themeColor="text1"/>
          <w:sz w:val="22"/>
          <w:szCs w:val="22"/>
        </w:rPr>
        <w:t xml:space="preserve"> Urzędu Miejskiego w Tczewie</w:t>
      </w:r>
      <w:r w:rsidR="000D1CDB" w:rsidRPr="006016AE">
        <w:rPr>
          <w:rFonts w:ascii="Arial" w:hAnsi="Arial" w:cs="Arial"/>
          <w:color w:val="000000" w:themeColor="text1"/>
          <w:sz w:val="22"/>
        </w:rPr>
        <w:t xml:space="preserve">  </w:t>
      </w:r>
      <w:r w:rsidRPr="006016AE">
        <w:rPr>
          <w:rFonts w:ascii="Arial" w:hAnsi="Arial" w:cs="Arial"/>
          <w:color w:val="000000" w:themeColor="text1"/>
          <w:sz w:val="22"/>
        </w:rPr>
        <w:t>tel. 58 77 59 </w:t>
      </w:r>
      <w:r w:rsidR="006016AE" w:rsidRPr="006016AE">
        <w:rPr>
          <w:rFonts w:ascii="Arial" w:hAnsi="Arial" w:cs="Arial"/>
          <w:color w:val="000000" w:themeColor="text1"/>
          <w:sz w:val="22"/>
        </w:rPr>
        <w:t>376</w:t>
      </w:r>
      <w:r w:rsidRPr="006016AE">
        <w:rPr>
          <w:rFonts w:ascii="Arial" w:hAnsi="Arial" w:cs="Arial"/>
          <w:color w:val="000000" w:themeColor="text1"/>
          <w:sz w:val="22"/>
        </w:rPr>
        <w:t>.</w:t>
      </w:r>
    </w:p>
    <w:p w14:paraId="0ABC5AC3" w14:textId="77777777" w:rsidR="000D1CDB" w:rsidRPr="000D1CDB" w:rsidRDefault="000D1CDB" w:rsidP="00A66BC9">
      <w:pPr>
        <w:spacing w:line="288" w:lineRule="auto"/>
        <w:jc w:val="both"/>
        <w:rPr>
          <w:rFonts w:ascii="Arial" w:hAnsi="Arial" w:cs="Arial"/>
          <w:b/>
          <w:sz w:val="10"/>
          <w:szCs w:val="22"/>
        </w:rPr>
      </w:pPr>
    </w:p>
    <w:p w14:paraId="76F28EE1"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7.13</w:t>
      </w:r>
      <w:r w:rsidRPr="00281CBA">
        <w:rPr>
          <w:rFonts w:ascii="Arial" w:hAnsi="Arial" w:cs="Arial"/>
          <w:sz w:val="22"/>
          <w:szCs w:val="22"/>
        </w:rPr>
        <w:t xml:space="preserve"> Zalecenia:</w:t>
      </w:r>
    </w:p>
    <w:p w14:paraId="526035BD" w14:textId="451E2765"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Formaty plików wykorzystywanych przez wykonawców powinny być zgodne </w:t>
      </w:r>
      <w:r w:rsidR="006016AE">
        <w:rPr>
          <w:rFonts w:ascii="Arial" w:hAnsi="Arial" w:cs="Arial"/>
          <w:sz w:val="22"/>
          <w:szCs w:val="22"/>
        </w:rPr>
        <w:br/>
      </w:r>
      <w:r w:rsidRPr="00281CBA">
        <w:rPr>
          <w:rFonts w:ascii="Arial" w:hAnsi="Arial" w:cs="Arial"/>
          <w:sz w:val="22"/>
          <w:szCs w:val="22"/>
        </w:rPr>
        <w:t>z „OBWIESZCZENIEM PREZESA RADY MINISTRÓW z dnia 9 listopada 2017 r. w sprawie ogłoszenia jednolitego tekstu rozporządzenia Rady Ministrów w sprawie Krajowych Ram Interoperacyjności, minimalnych wymagań dla rejestrów p</w:t>
      </w:r>
      <w:r w:rsidR="00A7018E">
        <w:rPr>
          <w:rFonts w:ascii="Arial" w:hAnsi="Arial" w:cs="Arial"/>
          <w:sz w:val="22"/>
          <w:szCs w:val="22"/>
        </w:rPr>
        <w:t>ublicznych</w:t>
      </w:r>
      <w:r w:rsidRPr="00281CBA">
        <w:rPr>
          <w:rFonts w:ascii="Arial" w:hAnsi="Arial" w:cs="Arial"/>
          <w:sz w:val="22"/>
          <w:szCs w:val="22"/>
        </w:rPr>
        <w:t xml:space="preserve"> i wymiany informacji w postaci elektronicznej oraz minimalnych wymagań dla systemów teleinformatycznych”.</w:t>
      </w:r>
    </w:p>
    <w:p w14:paraId="4FFA71FF" w14:textId="77777777"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formatów: .pdf .</w:t>
      </w:r>
      <w:proofErr w:type="spellStart"/>
      <w:r w:rsidRPr="00281CBA">
        <w:rPr>
          <w:rFonts w:ascii="Arial" w:hAnsi="Arial" w:cs="Arial"/>
          <w:sz w:val="22"/>
          <w:szCs w:val="22"/>
        </w:rPr>
        <w:t>doc</w:t>
      </w:r>
      <w:proofErr w:type="spellEnd"/>
      <w:r w:rsidRPr="00281CBA">
        <w:rPr>
          <w:rFonts w:ascii="Arial" w:hAnsi="Arial" w:cs="Arial"/>
          <w:sz w:val="22"/>
          <w:szCs w:val="22"/>
        </w:rPr>
        <w:t xml:space="preserve"> .xls .jpg (.</w:t>
      </w:r>
      <w:proofErr w:type="spellStart"/>
      <w:r w:rsidRPr="00281CBA">
        <w:rPr>
          <w:rFonts w:ascii="Arial" w:hAnsi="Arial" w:cs="Arial"/>
          <w:sz w:val="22"/>
          <w:szCs w:val="22"/>
        </w:rPr>
        <w:t>jpeg</w:t>
      </w:r>
      <w:proofErr w:type="spellEnd"/>
      <w:r w:rsidRPr="00281CBA">
        <w:rPr>
          <w:rFonts w:ascii="Arial" w:hAnsi="Arial" w:cs="Arial"/>
          <w:sz w:val="22"/>
          <w:szCs w:val="22"/>
        </w:rPr>
        <w:t>) ze szczególnym wskazaniem na .pdf</w:t>
      </w:r>
    </w:p>
    <w:p w14:paraId="55F41169" w14:textId="30DA1446"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W celu ewentualnej kompresji danych Zamawiający rekomenduje wykorzystanie jednego </w:t>
      </w:r>
      <w:r w:rsidR="006016AE">
        <w:rPr>
          <w:rFonts w:ascii="Arial" w:hAnsi="Arial" w:cs="Arial"/>
          <w:sz w:val="22"/>
          <w:szCs w:val="22"/>
        </w:rPr>
        <w:br/>
      </w:r>
      <w:r w:rsidRPr="00281CBA">
        <w:rPr>
          <w:rFonts w:ascii="Arial" w:hAnsi="Arial" w:cs="Arial"/>
          <w:sz w:val="22"/>
          <w:szCs w:val="22"/>
        </w:rPr>
        <w:t>z formatów:</w:t>
      </w:r>
    </w:p>
    <w:p w14:paraId="0F4CD7D1" w14:textId="77777777"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.zip </w:t>
      </w:r>
    </w:p>
    <w:p w14:paraId="12002B45" w14:textId="77777777"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.7Z</w:t>
      </w:r>
    </w:p>
    <w:p w14:paraId="2B88AE57"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Wśród formatów powszechnych, a nie występujących w rozporządzeniu występują: .</w:t>
      </w:r>
      <w:proofErr w:type="spellStart"/>
      <w:r w:rsidRPr="00281CBA">
        <w:rPr>
          <w:rFonts w:ascii="Arial" w:hAnsi="Arial" w:cs="Arial"/>
          <w:sz w:val="22"/>
          <w:szCs w:val="22"/>
        </w:rPr>
        <w:t>rar</w:t>
      </w:r>
      <w:proofErr w:type="spellEnd"/>
      <w:r w:rsidRPr="00281CBA">
        <w:rPr>
          <w:rFonts w:ascii="Arial" w:hAnsi="Arial" w:cs="Arial"/>
          <w:sz w:val="22"/>
          <w:szCs w:val="22"/>
        </w:rPr>
        <w:t xml:space="preserve"> .gif .</w:t>
      </w:r>
      <w:proofErr w:type="spellStart"/>
      <w:r w:rsidRPr="00281CBA">
        <w:rPr>
          <w:rFonts w:ascii="Arial" w:hAnsi="Arial" w:cs="Arial"/>
          <w:sz w:val="22"/>
          <w:szCs w:val="22"/>
        </w:rPr>
        <w:t>bmp</w:t>
      </w:r>
      <w:proofErr w:type="spellEnd"/>
      <w:r w:rsidRPr="00281CBA">
        <w:rPr>
          <w:rFonts w:ascii="Arial" w:hAnsi="Arial" w:cs="Arial"/>
          <w:sz w:val="22"/>
          <w:szCs w:val="22"/>
        </w:rPr>
        <w:t xml:space="preserve"> .</w:t>
      </w:r>
      <w:proofErr w:type="spellStart"/>
      <w:r w:rsidRPr="00281CBA">
        <w:rPr>
          <w:rFonts w:ascii="Arial" w:hAnsi="Arial" w:cs="Arial"/>
          <w:sz w:val="22"/>
          <w:szCs w:val="22"/>
        </w:rPr>
        <w:t>numbers</w:t>
      </w:r>
      <w:proofErr w:type="spellEnd"/>
      <w:r w:rsidRPr="00281CBA">
        <w:rPr>
          <w:rFonts w:ascii="Arial" w:hAnsi="Arial" w:cs="Arial"/>
          <w:sz w:val="22"/>
          <w:szCs w:val="22"/>
        </w:rPr>
        <w:t xml:space="preserve"> .</w:t>
      </w:r>
      <w:proofErr w:type="spellStart"/>
      <w:r w:rsidRPr="00281CBA">
        <w:rPr>
          <w:rFonts w:ascii="Arial" w:hAnsi="Arial" w:cs="Arial"/>
          <w:sz w:val="22"/>
          <w:szCs w:val="22"/>
        </w:rPr>
        <w:t>pages</w:t>
      </w:r>
      <w:proofErr w:type="spellEnd"/>
      <w:r w:rsidRPr="00281CBA">
        <w:rPr>
          <w:rFonts w:ascii="Arial" w:hAnsi="Arial" w:cs="Arial"/>
          <w:sz w:val="22"/>
          <w:szCs w:val="22"/>
        </w:rPr>
        <w:t>. Dokumenty złożone w takich plikach zostaną uznane za złożone nieskutecznie.</w:t>
      </w:r>
    </w:p>
    <w:p w14:paraId="359502E4"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00A7018E">
        <w:rPr>
          <w:rFonts w:ascii="Arial" w:hAnsi="Arial" w:cs="Arial"/>
          <w:sz w:val="22"/>
          <w:szCs w:val="22"/>
        </w:rPr>
        <w:br/>
      </w:r>
      <w:r w:rsidRPr="00281CBA">
        <w:rPr>
          <w:rFonts w:ascii="Arial" w:hAnsi="Arial" w:cs="Arial"/>
          <w:sz w:val="22"/>
          <w:szCs w:val="22"/>
        </w:rPr>
        <w:t xml:space="preserve">w aplikacji </w:t>
      </w:r>
      <w:proofErr w:type="spellStart"/>
      <w:r w:rsidRPr="00281CBA">
        <w:rPr>
          <w:rFonts w:ascii="Arial" w:hAnsi="Arial" w:cs="Arial"/>
          <w:sz w:val="22"/>
          <w:szCs w:val="22"/>
        </w:rPr>
        <w:t>eDoApp</w:t>
      </w:r>
      <w:proofErr w:type="spellEnd"/>
      <w:r w:rsidRPr="00281CBA">
        <w:rPr>
          <w:rFonts w:ascii="Arial" w:hAnsi="Arial" w:cs="Arial"/>
          <w:sz w:val="22"/>
          <w:szCs w:val="22"/>
        </w:rPr>
        <w:t xml:space="preserve"> służącej do składania podpisu osobistego, który wynosi max 5MB.</w:t>
      </w:r>
    </w:p>
    <w:p w14:paraId="309CC304"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81CBA">
        <w:rPr>
          <w:rFonts w:ascii="Arial" w:hAnsi="Arial" w:cs="Arial"/>
          <w:sz w:val="22"/>
          <w:szCs w:val="22"/>
        </w:rPr>
        <w:t>PAdES</w:t>
      </w:r>
      <w:proofErr w:type="spellEnd"/>
      <w:r w:rsidRPr="00281CBA">
        <w:rPr>
          <w:rFonts w:ascii="Arial" w:hAnsi="Arial" w:cs="Arial"/>
          <w:sz w:val="22"/>
          <w:szCs w:val="22"/>
        </w:rPr>
        <w:t xml:space="preserve">. </w:t>
      </w:r>
    </w:p>
    <w:p w14:paraId="08F2304C"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Pliki w innych formatach niż PDF zaleca się opatrzyć zewnętrznym podpisem </w:t>
      </w:r>
      <w:proofErr w:type="spellStart"/>
      <w:r w:rsidRPr="00281CBA">
        <w:rPr>
          <w:rFonts w:ascii="Arial" w:hAnsi="Arial" w:cs="Arial"/>
          <w:sz w:val="22"/>
          <w:szCs w:val="22"/>
        </w:rPr>
        <w:t>XAdES</w:t>
      </w:r>
      <w:proofErr w:type="spellEnd"/>
      <w:r w:rsidRPr="00281CBA">
        <w:rPr>
          <w:rFonts w:ascii="Arial" w:hAnsi="Arial" w:cs="Arial"/>
          <w:sz w:val="22"/>
          <w:szCs w:val="22"/>
        </w:rPr>
        <w:t>. Wykonawca powinien pamiętać, aby plik z podpisem przekazywać łącznie z dokumentem podpisywanym.</w:t>
      </w:r>
    </w:p>
    <w:p w14:paraId="4E337DCB"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6DB8B4"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zaleca, aby wykonawca z odpowiednim wyprzedzeniem przetestował </w:t>
      </w:r>
      <w:r w:rsidRPr="00281CBA">
        <w:rPr>
          <w:rFonts w:ascii="Arial" w:hAnsi="Arial" w:cs="Arial"/>
          <w:sz w:val="22"/>
          <w:szCs w:val="22"/>
        </w:rPr>
        <w:lastRenderedPageBreak/>
        <w:t>możliwość prawidłowego wykorzystania wybranej metody podpisania plików oferty.</w:t>
      </w:r>
    </w:p>
    <w:p w14:paraId="145390B5"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Zaleca się, aby komunikacja z wykonawcami odbywała się tylko na Platformie za pośrednictwem formularza “Wyślij wiadomość do zamawiającego”, nie za pośrednictwem adresu email.</w:t>
      </w:r>
    </w:p>
    <w:p w14:paraId="64E335E3"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Jeśli Wykonawca pakuje dokumenty np. w plik ZIP zalecamy wcześniejsze podpisanie każdego ze skompresowanych plików. </w:t>
      </w:r>
    </w:p>
    <w:p w14:paraId="7B971FE6"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podpisu z kwalifikowanym znacznikiem czasu.</w:t>
      </w:r>
    </w:p>
    <w:p w14:paraId="6048098F" w14:textId="36FE6808" w:rsidR="008D66B9" w:rsidRPr="00D95529" w:rsidRDefault="00281CBA" w:rsidP="000F7962">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nie wprowadzać jakichkolwiek zmian w plikach po podpisaniu ich podpisem kwalifikowanym. Może to skutkować naruszeniem integralności plików.</w:t>
      </w:r>
    </w:p>
    <w:p w14:paraId="46A3ADFB" w14:textId="77777777" w:rsidR="008D66B9" w:rsidRPr="00D95529" w:rsidRDefault="008D66B9" w:rsidP="000F7962">
      <w:pPr>
        <w:tabs>
          <w:tab w:val="left" w:pos="284"/>
          <w:tab w:val="left" w:pos="426"/>
        </w:tabs>
        <w:spacing w:line="288" w:lineRule="auto"/>
        <w:jc w:val="both"/>
        <w:rPr>
          <w:rFonts w:ascii="Arial" w:hAnsi="Arial" w:cs="Arial"/>
          <w:sz w:val="2"/>
          <w:szCs w:val="6"/>
        </w:rPr>
      </w:pPr>
    </w:p>
    <w:p w14:paraId="105659C4" w14:textId="77777777" w:rsidR="008D66B9" w:rsidRPr="000F7962" w:rsidRDefault="008D66B9" w:rsidP="000F7962">
      <w:pPr>
        <w:tabs>
          <w:tab w:val="left" w:pos="284"/>
          <w:tab w:val="left" w:pos="426"/>
        </w:tabs>
        <w:spacing w:line="288" w:lineRule="auto"/>
        <w:jc w:val="both"/>
        <w:rPr>
          <w:rFonts w:ascii="Arial" w:hAnsi="Arial" w:cs="Arial"/>
          <w:sz w:val="10"/>
          <w:szCs w:val="22"/>
        </w:rPr>
      </w:pPr>
    </w:p>
    <w:p w14:paraId="5BBE770A" w14:textId="008198EA" w:rsidR="00281CBA" w:rsidRDefault="00281CBA" w:rsidP="00A31CF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281CBA">
        <w:rPr>
          <w:rFonts w:ascii="Arial" w:eastAsia="Times New Roman" w:hAnsi="Arial" w:cs="Arial"/>
          <w:b/>
          <w:color w:val="000000"/>
          <w:sz w:val="22"/>
          <w:szCs w:val="22"/>
        </w:rPr>
        <w:t>8.</w:t>
      </w:r>
      <w:r w:rsidRPr="00281CBA">
        <w:rPr>
          <w:rFonts w:ascii="Arial" w:eastAsia="Times New Roman" w:hAnsi="Arial" w:cs="Arial"/>
          <w:color w:val="000000"/>
          <w:sz w:val="22"/>
          <w:szCs w:val="22"/>
        </w:rPr>
        <w:t xml:space="preserve"> </w:t>
      </w:r>
      <w:r w:rsidRPr="00281CBA">
        <w:rPr>
          <w:rFonts w:ascii="Arial" w:eastAsia="Times New Roman" w:hAnsi="Arial" w:cs="Arial"/>
          <w:b/>
          <w:bCs/>
          <w:color w:val="auto"/>
          <w:lang w:eastAsia="pl-PL"/>
        </w:rPr>
        <w:t>INFORMACJE O SPOSOBIE KOMUNIKOWANIA SIĘ ZAMAWIAJĄCEGO</w:t>
      </w:r>
      <w:r w:rsidR="006016AE">
        <w:rPr>
          <w:rFonts w:ascii="Arial" w:eastAsia="Times New Roman" w:hAnsi="Arial" w:cs="Arial"/>
          <w:b/>
          <w:bCs/>
          <w:color w:val="auto"/>
          <w:lang w:eastAsia="pl-PL"/>
        </w:rPr>
        <w:t xml:space="preserve"> </w:t>
      </w:r>
      <w:r w:rsidR="006016AE">
        <w:rPr>
          <w:rFonts w:ascii="Arial" w:eastAsia="Times New Roman" w:hAnsi="Arial" w:cs="Arial"/>
          <w:b/>
          <w:bCs/>
          <w:color w:val="auto"/>
          <w:lang w:eastAsia="pl-PL"/>
        </w:rPr>
        <w:br/>
      </w:r>
      <w:r w:rsidRPr="00281CBA">
        <w:rPr>
          <w:rFonts w:ascii="Arial" w:eastAsia="Times New Roman" w:hAnsi="Arial" w:cs="Arial"/>
          <w:b/>
          <w:bCs/>
          <w:color w:val="auto"/>
          <w:lang w:eastAsia="pl-PL"/>
        </w:rPr>
        <w:t>Z WYKONAWCAMI W INNY SPOSÓB NIŻ PRZY UŻYCIU ŚRODKÓW KOMUNIKACJI ELEKTRONICZNEJ, W TYM W PRZYPADKU ZAISTNIENIA JEDNEJ Z SYTUACJI OKREŚLONYCH W ART. 65 UST.  1, ART. 66 I ART. 69</w:t>
      </w:r>
    </w:p>
    <w:p w14:paraId="34E9955F" w14:textId="77777777" w:rsidR="004D1806" w:rsidRPr="00245D24" w:rsidRDefault="004D1806" w:rsidP="00A31CF7">
      <w:pPr>
        <w:widowControl/>
        <w:suppressAutoHyphens w:val="0"/>
        <w:autoSpaceDE w:val="0"/>
        <w:autoSpaceDN w:val="0"/>
        <w:adjustRightInd w:val="0"/>
        <w:spacing w:line="288" w:lineRule="auto"/>
        <w:jc w:val="both"/>
        <w:rPr>
          <w:rFonts w:ascii="Arial" w:eastAsia="Times New Roman" w:hAnsi="Arial" w:cs="Arial"/>
          <w:b/>
          <w:bCs/>
          <w:color w:val="auto"/>
          <w:sz w:val="10"/>
          <w:lang w:eastAsia="pl-PL"/>
        </w:rPr>
      </w:pPr>
    </w:p>
    <w:p w14:paraId="00143615" w14:textId="77777777" w:rsidR="00281CBA" w:rsidRDefault="00281CBA" w:rsidP="00A31CF7">
      <w:pPr>
        <w:tabs>
          <w:tab w:val="left" w:pos="720"/>
        </w:tabs>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Zamawiający nie przewiduje komunikowania się z Wykonawcami w inny sposób niż przy użyciu środków komunikacji elektronicznej.</w:t>
      </w:r>
    </w:p>
    <w:p w14:paraId="226B6B91" w14:textId="77777777" w:rsidR="007D40BF" w:rsidRPr="007D40BF" w:rsidRDefault="007D40BF" w:rsidP="00A31CF7">
      <w:pPr>
        <w:tabs>
          <w:tab w:val="left" w:pos="720"/>
        </w:tabs>
        <w:spacing w:line="288" w:lineRule="auto"/>
        <w:jc w:val="both"/>
        <w:rPr>
          <w:rFonts w:ascii="Arial" w:eastAsia="Calibri" w:hAnsi="Arial" w:cs="Arial"/>
          <w:color w:val="auto"/>
          <w:sz w:val="8"/>
          <w:szCs w:val="22"/>
          <w:lang w:eastAsia="en-US"/>
        </w:rPr>
      </w:pPr>
    </w:p>
    <w:p w14:paraId="0E0A6C67" w14:textId="77777777" w:rsidR="000F7962" w:rsidRPr="000F7962" w:rsidRDefault="000F7962" w:rsidP="00A31CF7">
      <w:pPr>
        <w:tabs>
          <w:tab w:val="left" w:pos="720"/>
        </w:tabs>
        <w:spacing w:line="288" w:lineRule="auto"/>
        <w:jc w:val="both"/>
        <w:rPr>
          <w:rFonts w:ascii="Arial" w:hAnsi="Arial" w:cs="Arial"/>
          <w:b/>
          <w:sz w:val="6"/>
          <w:szCs w:val="22"/>
        </w:rPr>
      </w:pPr>
    </w:p>
    <w:p w14:paraId="40ED5A8C" w14:textId="77777777" w:rsidR="00281CBA" w:rsidRPr="00281CBA" w:rsidRDefault="00281CBA" w:rsidP="00A31CF7">
      <w:pPr>
        <w:tabs>
          <w:tab w:val="left" w:pos="720"/>
        </w:tabs>
        <w:spacing w:line="288" w:lineRule="auto"/>
        <w:jc w:val="both"/>
        <w:rPr>
          <w:rFonts w:ascii="Arial" w:hAnsi="Arial" w:cs="Arial"/>
          <w:b/>
          <w:sz w:val="6"/>
          <w:szCs w:val="6"/>
        </w:rPr>
      </w:pPr>
      <w:r w:rsidRPr="00281CBA">
        <w:rPr>
          <w:rFonts w:ascii="Arial" w:hAnsi="Arial" w:cs="Arial"/>
          <w:b/>
          <w:sz w:val="22"/>
          <w:szCs w:val="22"/>
        </w:rPr>
        <w:t>9. WYMAGANIA DOTYCZĄCE WADIUM</w:t>
      </w:r>
    </w:p>
    <w:p w14:paraId="6CB7905D" w14:textId="77777777" w:rsidR="007D40BF" w:rsidRPr="007D40BF" w:rsidRDefault="007D40BF" w:rsidP="00A31CF7">
      <w:pPr>
        <w:tabs>
          <w:tab w:val="left" w:pos="284"/>
        </w:tabs>
        <w:spacing w:line="288" w:lineRule="auto"/>
        <w:jc w:val="both"/>
        <w:rPr>
          <w:rFonts w:ascii="Arial" w:hAnsi="Arial" w:cs="Arial"/>
          <w:color w:val="000000"/>
          <w:sz w:val="8"/>
          <w:szCs w:val="22"/>
        </w:rPr>
      </w:pPr>
    </w:p>
    <w:p w14:paraId="592A2204" w14:textId="77777777" w:rsidR="00281CBA" w:rsidRDefault="00281CBA" w:rsidP="00A31CF7">
      <w:pPr>
        <w:tabs>
          <w:tab w:val="left" w:pos="284"/>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14:paraId="4067D263" w14:textId="77777777" w:rsidR="000F7962" w:rsidRPr="007D40BF" w:rsidRDefault="000F7962" w:rsidP="00A31CF7">
      <w:pPr>
        <w:tabs>
          <w:tab w:val="left" w:pos="284"/>
        </w:tabs>
        <w:spacing w:line="288" w:lineRule="auto"/>
        <w:jc w:val="both"/>
        <w:rPr>
          <w:rFonts w:ascii="Arial" w:hAnsi="Arial" w:cs="Arial"/>
          <w:color w:val="000000"/>
          <w:sz w:val="16"/>
        </w:rPr>
      </w:pPr>
    </w:p>
    <w:p w14:paraId="69FEFF1F" w14:textId="77777777" w:rsidR="00281CBA"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10. TERMIN ZWIĄZANIA OFERTĄ</w:t>
      </w:r>
    </w:p>
    <w:p w14:paraId="768E3C53" w14:textId="77777777" w:rsidR="007D40BF" w:rsidRPr="00281CBA" w:rsidRDefault="007D40BF" w:rsidP="00A31CF7">
      <w:pPr>
        <w:tabs>
          <w:tab w:val="left" w:pos="720"/>
        </w:tabs>
        <w:spacing w:line="288" w:lineRule="auto"/>
        <w:jc w:val="both"/>
        <w:rPr>
          <w:rFonts w:ascii="Arial" w:hAnsi="Arial" w:cs="Arial"/>
          <w:b/>
          <w:color w:val="000000"/>
          <w:sz w:val="12"/>
          <w:szCs w:val="14"/>
        </w:rPr>
      </w:pPr>
    </w:p>
    <w:p w14:paraId="49AD23DA" w14:textId="12636240" w:rsidR="00281CBA" w:rsidRPr="00281CBA" w:rsidRDefault="00281CBA"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r w:rsidRPr="00281CBA">
        <w:rPr>
          <w:rFonts w:ascii="Arial" w:hAnsi="Arial" w:cs="Arial"/>
          <w:b/>
          <w:color w:val="000000"/>
          <w:sz w:val="22"/>
        </w:rPr>
        <w:t xml:space="preserve">10.1 </w:t>
      </w:r>
      <w:r w:rsidRPr="00281CBA">
        <w:rPr>
          <w:rFonts w:ascii="Arial" w:hAnsi="Arial" w:cs="Arial"/>
          <w:color w:val="000000"/>
          <w:sz w:val="22"/>
        </w:rPr>
        <w:t>Wykonawca będzie związany ofertą przez okres 30 dni, od dnia upływu terminu składania ofert, tj. do dnia</w:t>
      </w:r>
      <w:r w:rsidR="00DA5491">
        <w:rPr>
          <w:rFonts w:ascii="Arial" w:hAnsi="Arial" w:cs="Arial"/>
          <w:color w:val="000000"/>
          <w:sz w:val="22"/>
        </w:rPr>
        <w:t xml:space="preserve"> </w:t>
      </w:r>
      <w:r w:rsidR="00A8148E" w:rsidRPr="00A8148E">
        <w:rPr>
          <w:rFonts w:ascii="Arial" w:hAnsi="Arial" w:cs="Arial"/>
          <w:b/>
          <w:bCs/>
          <w:color w:val="auto"/>
          <w:sz w:val="22"/>
        </w:rPr>
        <w:t>09.</w:t>
      </w:r>
      <w:r w:rsidR="00C8695C">
        <w:rPr>
          <w:rFonts w:ascii="Arial" w:hAnsi="Arial" w:cs="Arial"/>
          <w:b/>
          <w:bCs/>
          <w:color w:val="auto"/>
          <w:sz w:val="22"/>
        </w:rPr>
        <w:t>01</w:t>
      </w:r>
      <w:r w:rsidR="00A8148E" w:rsidRPr="00A8148E">
        <w:rPr>
          <w:rFonts w:ascii="Arial" w:hAnsi="Arial" w:cs="Arial"/>
          <w:b/>
          <w:bCs/>
          <w:color w:val="auto"/>
          <w:sz w:val="22"/>
        </w:rPr>
        <w:t>.</w:t>
      </w:r>
      <w:r w:rsidRPr="00A8148E">
        <w:rPr>
          <w:rFonts w:ascii="Arial" w:hAnsi="Arial" w:cs="Arial"/>
          <w:b/>
          <w:bCs/>
          <w:color w:val="auto"/>
          <w:sz w:val="22"/>
        </w:rPr>
        <w:t>202</w:t>
      </w:r>
      <w:r w:rsidR="00633883" w:rsidRPr="00A8148E">
        <w:rPr>
          <w:rFonts w:ascii="Arial" w:hAnsi="Arial" w:cs="Arial"/>
          <w:b/>
          <w:bCs/>
          <w:color w:val="auto"/>
          <w:sz w:val="22"/>
        </w:rPr>
        <w:t>4</w:t>
      </w:r>
      <w:r w:rsidRPr="00A8148E">
        <w:rPr>
          <w:rFonts w:ascii="Arial" w:hAnsi="Arial" w:cs="Arial"/>
          <w:b/>
          <w:bCs/>
          <w:color w:val="auto"/>
          <w:sz w:val="22"/>
        </w:rPr>
        <w:t xml:space="preserve"> r.,</w:t>
      </w:r>
      <w:r w:rsidRPr="00A8148E">
        <w:rPr>
          <w:rFonts w:ascii="Arial" w:hAnsi="Arial" w:cs="Arial"/>
          <w:color w:val="auto"/>
          <w:sz w:val="22"/>
        </w:rPr>
        <w:t xml:space="preserve"> </w:t>
      </w:r>
      <w:r w:rsidRPr="00281CBA">
        <w:rPr>
          <w:rFonts w:ascii="Arial" w:hAnsi="Arial" w:cs="Arial"/>
          <w:color w:val="000000"/>
          <w:sz w:val="22"/>
        </w:rPr>
        <w:t>przy czym pierwszym dniem terminu związania ofertą jest dzień, w którym upływa termin składania ofert.</w:t>
      </w:r>
    </w:p>
    <w:p w14:paraId="12454B06" w14:textId="77777777" w:rsidR="007D40BF" w:rsidRPr="007D40BF" w:rsidRDefault="007D40BF" w:rsidP="00A31CF7">
      <w:pPr>
        <w:widowControl/>
        <w:tabs>
          <w:tab w:val="left" w:pos="0"/>
          <w:tab w:val="left" w:pos="567"/>
        </w:tabs>
        <w:suppressAutoHyphens w:val="0"/>
        <w:spacing w:line="288" w:lineRule="auto"/>
        <w:jc w:val="both"/>
        <w:rPr>
          <w:rFonts w:ascii="Arial" w:hAnsi="Arial" w:cs="Arial"/>
          <w:b/>
          <w:color w:val="000000"/>
          <w:sz w:val="14"/>
        </w:rPr>
      </w:pPr>
    </w:p>
    <w:p w14:paraId="075BDD14" w14:textId="77777777" w:rsidR="00281CBA" w:rsidRDefault="00281CBA" w:rsidP="00A31CF7">
      <w:pPr>
        <w:widowControl/>
        <w:tabs>
          <w:tab w:val="left" w:pos="0"/>
          <w:tab w:val="left" w:pos="567"/>
        </w:tabs>
        <w:suppressAutoHyphens w:val="0"/>
        <w:spacing w:line="288" w:lineRule="auto"/>
        <w:jc w:val="both"/>
        <w:rPr>
          <w:rFonts w:ascii="Arial" w:hAnsi="Arial" w:cs="Arial"/>
          <w:color w:val="000000"/>
          <w:sz w:val="22"/>
        </w:rPr>
      </w:pPr>
      <w:r w:rsidRPr="00281CBA">
        <w:rPr>
          <w:rFonts w:ascii="Arial" w:hAnsi="Arial" w:cs="Arial"/>
          <w:b/>
          <w:color w:val="000000"/>
          <w:sz w:val="22"/>
        </w:rPr>
        <w:t xml:space="preserve">10.2 </w:t>
      </w:r>
      <w:r w:rsidRPr="00281CBA">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6A3D0F12" w14:textId="77777777" w:rsidR="000F7962" w:rsidRPr="00281CBA" w:rsidRDefault="000F7962"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14:paraId="43781854" w14:textId="77777777" w:rsidR="00281CBA" w:rsidRPr="00281CBA" w:rsidRDefault="00281CBA" w:rsidP="00A31CF7">
      <w:pPr>
        <w:tabs>
          <w:tab w:val="left" w:pos="720"/>
        </w:tabs>
        <w:spacing w:line="288" w:lineRule="auto"/>
        <w:jc w:val="both"/>
        <w:rPr>
          <w:rFonts w:ascii="Arial" w:hAnsi="Arial" w:cs="Arial"/>
          <w:b/>
          <w:sz w:val="12"/>
          <w:szCs w:val="16"/>
        </w:rPr>
      </w:pPr>
      <w:r w:rsidRPr="00281CBA">
        <w:rPr>
          <w:rFonts w:ascii="Arial" w:hAnsi="Arial" w:cs="Arial"/>
          <w:b/>
          <w:color w:val="000000"/>
          <w:sz w:val="22"/>
          <w:szCs w:val="22"/>
        </w:rPr>
        <w:t>11. OPIS SPOSOBU PRZYGOTOWANIA OFERTY</w:t>
      </w:r>
    </w:p>
    <w:p w14:paraId="714A32D8" w14:textId="77777777" w:rsidR="007D40BF" w:rsidRPr="007D40BF" w:rsidRDefault="007D40BF" w:rsidP="00A66BC9">
      <w:pPr>
        <w:tabs>
          <w:tab w:val="left" w:pos="360"/>
        </w:tabs>
        <w:spacing w:line="288" w:lineRule="auto"/>
        <w:jc w:val="both"/>
        <w:rPr>
          <w:rFonts w:ascii="Arial" w:hAnsi="Arial" w:cs="Arial"/>
          <w:b/>
          <w:sz w:val="8"/>
        </w:rPr>
      </w:pPr>
    </w:p>
    <w:p w14:paraId="468D6AA0" w14:textId="77777777" w:rsidR="00281CBA" w:rsidRPr="00281CBA" w:rsidRDefault="00281CBA" w:rsidP="00A66BC9">
      <w:pPr>
        <w:tabs>
          <w:tab w:val="left" w:pos="360"/>
        </w:tabs>
        <w:spacing w:line="288" w:lineRule="auto"/>
        <w:jc w:val="both"/>
        <w:rPr>
          <w:rFonts w:ascii="Arial" w:hAnsi="Arial" w:cs="Arial"/>
          <w:sz w:val="8"/>
        </w:rPr>
      </w:pPr>
      <w:r w:rsidRPr="00281CBA">
        <w:rPr>
          <w:rFonts w:ascii="Arial" w:hAnsi="Arial" w:cs="Arial"/>
          <w:b/>
          <w:sz w:val="22"/>
        </w:rPr>
        <w:t>11.1</w:t>
      </w:r>
      <w:r w:rsidRPr="00281CBA">
        <w:rPr>
          <w:rFonts w:ascii="Arial" w:hAnsi="Arial" w:cs="Arial"/>
          <w:sz w:val="22"/>
        </w:rPr>
        <w:t xml:space="preserve"> Wykonawca ma prawo</w:t>
      </w:r>
      <w:r w:rsidRPr="00281CBA">
        <w:rPr>
          <w:rFonts w:ascii="Arial" w:hAnsi="Arial" w:cs="Arial"/>
          <w:b/>
          <w:sz w:val="22"/>
        </w:rPr>
        <w:t xml:space="preserve"> </w:t>
      </w:r>
      <w:r w:rsidRPr="00281CBA">
        <w:rPr>
          <w:rFonts w:ascii="Arial" w:hAnsi="Arial" w:cs="Arial"/>
          <w:sz w:val="22"/>
        </w:rPr>
        <w:t>złożyć tylko jedną ofertę. Treść oferty musi odpowiadać Specyfikacji Warunków Zamówienia.</w:t>
      </w:r>
    </w:p>
    <w:p w14:paraId="3A40542B" w14:textId="77777777" w:rsidR="007D40BF" w:rsidRPr="007D40BF" w:rsidRDefault="007D40BF" w:rsidP="00A31CF7">
      <w:pPr>
        <w:spacing w:line="288" w:lineRule="auto"/>
        <w:jc w:val="both"/>
        <w:rPr>
          <w:rFonts w:ascii="Arial" w:eastAsia="Times New Roman" w:hAnsi="Arial" w:cs="Arial"/>
          <w:b/>
          <w:color w:val="000000"/>
          <w:sz w:val="12"/>
        </w:rPr>
      </w:pPr>
    </w:p>
    <w:p w14:paraId="50E9B981" w14:textId="77777777" w:rsidR="00281CBA" w:rsidRDefault="00281CBA" w:rsidP="00A31CF7">
      <w:pPr>
        <w:spacing w:line="288" w:lineRule="auto"/>
        <w:jc w:val="both"/>
        <w:rPr>
          <w:rFonts w:ascii="Arial" w:hAnsi="Arial" w:cs="Arial"/>
          <w:sz w:val="22"/>
        </w:rPr>
      </w:pPr>
      <w:r w:rsidRPr="00281CBA">
        <w:rPr>
          <w:rFonts w:ascii="Arial" w:eastAsia="Times New Roman" w:hAnsi="Arial" w:cs="Arial"/>
          <w:b/>
          <w:color w:val="000000"/>
          <w:sz w:val="22"/>
        </w:rPr>
        <w:t>11.2</w:t>
      </w:r>
      <w:r w:rsidRPr="00281CBA">
        <w:rPr>
          <w:rFonts w:ascii="Arial" w:eastAsia="Times New Roman" w:hAnsi="Arial" w:cs="Arial"/>
          <w:color w:val="000000"/>
          <w:sz w:val="22"/>
        </w:rPr>
        <w:t xml:space="preserve"> </w:t>
      </w:r>
      <w:r w:rsidRPr="00281CBA">
        <w:rPr>
          <w:rFonts w:ascii="Arial" w:hAnsi="Arial" w:cs="Arial"/>
          <w:sz w:val="22"/>
        </w:rPr>
        <w:t>Ofertę należy złożyć w języku polskim, sporządzić pod rygorem nieważności w formie elektronicznej lub w postaci elektronicznej opatrzonej podpisem zaufanym lub podpisem osobistym.</w:t>
      </w:r>
    </w:p>
    <w:p w14:paraId="317E796F" w14:textId="77777777" w:rsidR="007D40BF" w:rsidRPr="007D40BF" w:rsidRDefault="007D40BF" w:rsidP="00A31CF7">
      <w:pPr>
        <w:spacing w:line="288" w:lineRule="auto"/>
        <w:jc w:val="both"/>
        <w:rPr>
          <w:rFonts w:ascii="Arial" w:hAnsi="Arial" w:cs="Arial"/>
          <w:sz w:val="12"/>
          <w:szCs w:val="8"/>
        </w:rPr>
      </w:pPr>
    </w:p>
    <w:p w14:paraId="5C055C8E" w14:textId="58E9D126" w:rsidR="00281CBA" w:rsidRPr="00281CBA" w:rsidRDefault="00281CBA" w:rsidP="00A31CF7">
      <w:pPr>
        <w:widowControl/>
        <w:suppressAutoHyphens w:val="0"/>
        <w:spacing w:line="288" w:lineRule="auto"/>
        <w:jc w:val="both"/>
        <w:rPr>
          <w:rFonts w:ascii="Arial" w:eastAsia="Times New Roman" w:hAnsi="Arial" w:cs="Arial"/>
          <w:color w:val="auto"/>
          <w:sz w:val="22"/>
          <w:szCs w:val="22"/>
        </w:rPr>
      </w:pPr>
      <w:r w:rsidRPr="00281CBA">
        <w:rPr>
          <w:rFonts w:ascii="Arial" w:eastAsia="Times New Roman" w:hAnsi="Arial" w:cs="Arial"/>
          <w:b/>
          <w:color w:val="000000"/>
          <w:sz w:val="22"/>
        </w:rPr>
        <w:t>11.2.1</w:t>
      </w:r>
      <w:r w:rsidRPr="00281CBA">
        <w:rPr>
          <w:rFonts w:ascii="Arial" w:eastAsia="Times New Roman" w:hAnsi="Arial" w:cs="Arial"/>
          <w:color w:val="000000"/>
          <w:sz w:val="22"/>
        </w:rPr>
        <w:t xml:space="preserve"> Oferta składana przez Wykonawcę winna być </w:t>
      </w:r>
      <w:r w:rsidRPr="00281CBA">
        <w:rPr>
          <w:rFonts w:ascii="Arial" w:eastAsia="Times New Roman" w:hAnsi="Arial" w:cs="Arial"/>
          <w:color w:val="000000"/>
          <w:sz w:val="22"/>
          <w:szCs w:val="22"/>
        </w:rPr>
        <w:t>sporządzona z wykorzystaniem wzoru</w:t>
      </w:r>
      <w:r w:rsidRPr="00281CBA">
        <w:rPr>
          <w:rFonts w:ascii="Arial" w:eastAsia="Times New Roman" w:hAnsi="Arial" w:cs="Arial"/>
          <w:b/>
          <w:bCs/>
          <w:color w:val="000000"/>
          <w:sz w:val="22"/>
          <w:szCs w:val="22"/>
        </w:rPr>
        <w:t xml:space="preserve"> Formularza oferty </w:t>
      </w:r>
      <w:r w:rsidRPr="00281CBA">
        <w:rPr>
          <w:rFonts w:ascii="Arial" w:eastAsia="Times New Roman" w:hAnsi="Arial" w:cs="Arial"/>
          <w:color w:val="000000"/>
          <w:sz w:val="22"/>
          <w:szCs w:val="22"/>
        </w:rPr>
        <w:t xml:space="preserve">stanowiącego </w:t>
      </w:r>
      <w:r w:rsidRPr="00281CBA">
        <w:rPr>
          <w:rFonts w:ascii="Arial" w:eastAsia="Times New Roman" w:hAnsi="Arial" w:cs="Arial"/>
          <w:b/>
          <w:bCs/>
          <w:color w:val="000000"/>
          <w:sz w:val="22"/>
          <w:szCs w:val="22"/>
        </w:rPr>
        <w:t xml:space="preserve">Załącznik nr 1 </w:t>
      </w:r>
      <w:r w:rsidRPr="00281CBA">
        <w:rPr>
          <w:rFonts w:ascii="Arial" w:eastAsia="Times New Roman" w:hAnsi="Arial" w:cs="Arial"/>
          <w:color w:val="000000"/>
          <w:sz w:val="22"/>
          <w:szCs w:val="22"/>
        </w:rPr>
        <w:t>do SWZ, zawierającym w szczególności</w:t>
      </w:r>
      <w:r w:rsidRPr="00281CBA">
        <w:rPr>
          <w:rFonts w:ascii="Arial" w:eastAsia="Times New Roman" w:hAnsi="Arial" w:cs="Arial"/>
          <w:sz w:val="22"/>
          <w:szCs w:val="22"/>
        </w:rPr>
        <w:t xml:space="preserve">: </w:t>
      </w:r>
      <w:r w:rsidRPr="00281CBA">
        <w:rPr>
          <w:rFonts w:ascii="Arial" w:eastAsia="Times New Roman" w:hAnsi="Arial" w:cs="Arial"/>
          <w:color w:val="auto"/>
          <w:sz w:val="22"/>
          <w:szCs w:val="22"/>
        </w:rPr>
        <w:t>wskazanie oferowanego przedmiotu zamówienia, łączną cenę ofertową brutto</w:t>
      </w:r>
      <w:r w:rsidR="00E517D7">
        <w:rPr>
          <w:rFonts w:ascii="Arial" w:eastAsia="Times New Roman" w:hAnsi="Arial" w:cs="Arial"/>
          <w:color w:val="auto"/>
          <w:sz w:val="22"/>
          <w:szCs w:val="22"/>
        </w:rPr>
        <w:t xml:space="preserve"> za wykonanie całego przedmiotu zamówienia</w:t>
      </w:r>
      <w:r w:rsidRPr="00281CBA">
        <w:rPr>
          <w:rFonts w:ascii="Arial" w:eastAsia="Times New Roman" w:hAnsi="Arial" w:cs="Arial"/>
          <w:color w:val="auto"/>
          <w:sz w:val="22"/>
          <w:szCs w:val="22"/>
        </w:rPr>
        <w:t xml:space="preserve">, zobowiązanie dotyczące </w:t>
      </w:r>
      <w:r w:rsidR="000C1937">
        <w:rPr>
          <w:rFonts w:ascii="Arial" w:eastAsia="Times New Roman" w:hAnsi="Arial" w:cs="Arial"/>
          <w:color w:val="auto"/>
          <w:sz w:val="22"/>
          <w:szCs w:val="22"/>
        </w:rPr>
        <w:t>okresu gwarancji</w:t>
      </w:r>
      <w:r w:rsidR="00E27E85">
        <w:rPr>
          <w:rFonts w:ascii="Arial" w:eastAsia="Times New Roman" w:hAnsi="Arial" w:cs="Arial"/>
          <w:color w:val="auto"/>
          <w:sz w:val="22"/>
          <w:szCs w:val="22"/>
        </w:rPr>
        <w:t xml:space="preserve"> i rękojmi</w:t>
      </w:r>
      <w:r w:rsidR="000C1937">
        <w:rPr>
          <w:rFonts w:ascii="Arial" w:eastAsia="Times New Roman" w:hAnsi="Arial" w:cs="Arial"/>
          <w:color w:val="auto"/>
          <w:sz w:val="22"/>
          <w:szCs w:val="22"/>
        </w:rPr>
        <w:t xml:space="preserve">, </w:t>
      </w:r>
      <w:r w:rsidR="008174CD" w:rsidRPr="00D340AC">
        <w:rPr>
          <w:rFonts w:ascii="Arial" w:eastAsia="Times New Roman" w:hAnsi="Arial" w:cs="Arial"/>
          <w:color w:val="auto"/>
          <w:sz w:val="22"/>
          <w:szCs w:val="22"/>
        </w:rPr>
        <w:t>warunków płatności</w:t>
      </w:r>
      <w:r w:rsidR="008174CD">
        <w:rPr>
          <w:rFonts w:ascii="Arial" w:eastAsia="Times New Roman" w:hAnsi="Arial" w:cs="Arial"/>
          <w:color w:val="auto"/>
          <w:sz w:val="22"/>
          <w:szCs w:val="22"/>
        </w:rPr>
        <w:t xml:space="preserve">, </w:t>
      </w:r>
      <w:r w:rsidR="000C1937">
        <w:rPr>
          <w:rFonts w:ascii="Arial" w:eastAsia="Times New Roman" w:hAnsi="Arial" w:cs="Arial"/>
          <w:color w:val="auto"/>
          <w:sz w:val="22"/>
          <w:szCs w:val="22"/>
        </w:rPr>
        <w:t xml:space="preserve">terminu realizacji zamówienia, </w:t>
      </w:r>
      <w:r w:rsidRPr="00281CBA">
        <w:rPr>
          <w:rFonts w:ascii="Arial" w:eastAsia="Times New Roman" w:hAnsi="Arial" w:cs="Arial"/>
          <w:color w:val="auto"/>
          <w:sz w:val="22"/>
          <w:szCs w:val="22"/>
        </w:rPr>
        <w:t>oświadczenie o okresie związania ofertą</w:t>
      </w:r>
      <w:r w:rsidR="00D340AC">
        <w:rPr>
          <w:rFonts w:ascii="Arial" w:eastAsia="Times New Roman" w:hAnsi="Arial" w:cs="Arial"/>
          <w:color w:val="auto"/>
          <w:sz w:val="22"/>
          <w:szCs w:val="22"/>
        </w:rPr>
        <w:t>,</w:t>
      </w:r>
      <w:r w:rsidR="00D340AC" w:rsidRPr="00D340AC">
        <w:rPr>
          <w:rFonts w:ascii="Arial" w:eastAsia="Times New Roman" w:hAnsi="Arial" w:cs="Arial"/>
          <w:color w:val="auto"/>
          <w:sz w:val="22"/>
          <w:szCs w:val="22"/>
        </w:rPr>
        <w:t xml:space="preserve"> informacje niezbędne do oceny oferty w kry</w:t>
      </w:r>
      <w:r w:rsidR="00D340AC">
        <w:rPr>
          <w:rFonts w:ascii="Arial" w:eastAsia="Times New Roman" w:hAnsi="Arial" w:cs="Arial"/>
          <w:color w:val="auto"/>
          <w:sz w:val="22"/>
          <w:szCs w:val="22"/>
        </w:rPr>
        <w:t>terium „Doświadczenie zawodowe”</w:t>
      </w:r>
      <w:r w:rsidR="00D340AC" w:rsidRPr="00D340AC">
        <w:rPr>
          <w:rFonts w:ascii="Arial" w:eastAsia="Times New Roman" w:hAnsi="Arial" w:cs="Arial"/>
          <w:color w:val="auto"/>
          <w:sz w:val="22"/>
          <w:szCs w:val="22"/>
        </w:rPr>
        <w:t xml:space="preserve"> oraz </w:t>
      </w:r>
      <w:r w:rsidR="008174CD">
        <w:rPr>
          <w:rFonts w:ascii="Arial" w:eastAsia="Times New Roman" w:hAnsi="Arial" w:cs="Arial"/>
          <w:color w:val="auto"/>
          <w:sz w:val="22"/>
          <w:szCs w:val="22"/>
        </w:rPr>
        <w:t xml:space="preserve">oświadczenie </w:t>
      </w:r>
      <w:r w:rsidR="00D340AC" w:rsidRPr="00D340AC">
        <w:rPr>
          <w:rFonts w:ascii="Arial" w:eastAsia="Times New Roman" w:hAnsi="Arial" w:cs="Arial"/>
          <w:color w:val="auto"/>
          <w:sz w:val="22"/>
          <w:szCs w:val="22"/>
        </w:rPr>
        <w:t xml:space="preserve">o akceptacji wszystkich postanowień SWZ, w tym projektowanych postanowień umowy bez zastrzeżeń, a także informację, które części zamówienia Wykonawca zamierza powierzyć Podwykonawcom z podaniem firm Podwykonawców oraz pozostałe oświadczenia </w:t>
      </w:r>
      <w:r w:rsidR="008174CD">
        <w:rPr>
          <w:rFonts w:ascii="Arial" w:eastAsia="Times New Roman" w:hAnsi="Arial" w:cs="Arial"/>
          <w:color w:val="auto"/>
          <w:sz w:val="22"/>
          <w:szCs w:val="22"/>
        </w:rPr>
        <w:br/>
      </w:r>
      <w:r w:rsidR="00D340AC" w:rsidRPr="00D340AC">
        <w:rPr>
          <w:rFonts w:ascii="Arial" w:eastAsia="Times New Roman" w:hAnsi="Arial" w:cs="Arial"/>
          <w:color w:val="auto"/>
          <w:sz w:val="22"/>
          <w:szCs w:val="22"/>
        </w:rPr>
        <w:t>i informacje.</w:t>
      </w:r>
    </w:p>
    <w:p w14:paraId="54BCAD7E" w14:textId="77777777" w:rsidR="007D40BF" w:rsidRPr="007D40BF" w:rsidRDefault="007D40BF" w:rsidP="00A66BC9">
      <w:pPr>
        <w:widowControl/>
        <w:suppressAutoHyphens w:val="0"/>
        <w:spacing w:line="288" w:lineRule="auto"/>
        <w:jc w:val="both"/>
        <w:rPr>
          <w:rFonts w:ascii="Arial" w:eastAsia="Times New Roman" w:hAnsi="Arial" w:cs="Arial"/>
          <w:b/>
          <w:color w:val="auto"/>
          <w:sz w:val="10"/>
          <w:szCs w:val="22"/>
        </w:rPr>
      </w:pPr>
    </w:p>
    <w:p w14:paraId="6558A8EB" w14:textId="77777777" w:rsidR="00281CBA" w:rsidRPr="00281CBA" w:rsidRDefault="00281CBA" w:rsidP="00A66BC9">
      <w:pPr>
        <w:widowControl/>
        <w:suppressAutoHyphens w:val="0"/>
        <w:spacing w:line="288" w:lineRule="auto"/>
        <w:jc w:val="both"/>
        <w:rPr>
          <w:rFonts w:ascii="Arial" w:eastAsia="Times New Roman" w:hAnsi="Arial" w:cs="Arial"/>
          <w:color w:val="auto"/>
          <w:sz w:val="22"/>
        </w:rPr>
      </w:pPr>
      <w:r w:rsidRPr="00281CBA">
        <w:rPr>
          <w:rFonts w:ascii="Arial" w:eastAsia="Times New Roman" w:hAnsi="Arial" w:cs="Arial"/>
          <w:b/>
          <w:color w:val="auto"/>
          <w:sz w:val="22"/>
          <w:szCs w:val="22"/>
        </w:rPr>
        <w:t>11.2.2</w:t>
      </w:r>
      <w:r w:rsidRPr="00281CBA">
        <w:rPr>
          <w:rFonts w:ascii="Arial" w:eastAsia="Times New Roman" w:hAnsi="Arial" w:cs="Arial"/>
          <w:color w:val="auto"/>
          <w:sz w:val="22"/>
          <w:szCs w:val="22"/>
        </w:rPr>
        <w:t xml:space="preserve"> Do oferty należy dołączyć:</w:t>
      </w:r>
    </w:p>
    <w:p w14:paraId="155519AA" w14:textId="77777777" w:rsidR="00281CBA" w:rsidRP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7CC63D82"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którym mowa w pkt 6.3 </w:t>
      </w:r>
      <w:proofErr w:type="spellStart"/>
      <w:r w:rsidRPr="00281CBA">
        <w:rPr>
          <w:rFonts w:ascii="Arial" w:eastAsia="Times New Roman" w:hAnsi="Arial" w:cs="Arial"/>
          <w:color w:val="000000"/>
          <w:sz w:val="22"/>
          <w:szCs w:val="22"/>
        </w:rPr>
        <w:t>ppkt</w:t>
      </w:r>
      <w:proofErr w:type="spellEnd"/>
      <w:r w:rsidRPr="00281CBA">
        <w:rPr>
          <w:rFonts w:ascii="Arial" w:eastAsia="Times New Roman" w:hAnsi="Arial" w:cs="Arial"/>
          <w:color w:val="000000"/>
          <w:sz w:val="22"/>
          <w:szCs w:val="22"/>
        </w:rPr>
        <w:t xml:space="preserve"> 1 niniejszej SWZ - załącznik nr 2 do SWZ;</w:t>
      </w:r>
    </w:p>
    <w:p w14:paraId="5C32B19D"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oświadczenie, o którym mowa w pkt 6.2.1 niniejszej SWZ - załącznik nr 6 do SWZ;</w:t>
      </w:r>
    </w:p>
    <w:p w14:paraId="1FD4CAF3"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8"/>
          <w:szCs w:val="22"/>
        </w:rPr>
      </w:pPr>
      <w:r w:rsidRPr="00281CBA">
        <w:rPr>
          <w:rFonts w:ascii="Arial" w:eastAsia="Times New Roman" w:hAnsi="Arial" w:cs="Arial"/>
          <w:color w:val="000000"/>
          <w:sz w:val="22"/>
          <w:szCs w:val="22"/>
        </w:rPr>
        <w:t>zobowiązanie podmiotu udostępniającego zasoby - załącznik nr 3 do SWZ;</w:t>
      </w:r>
    </w:p>
    <w:p w14:paraId="417A89DE" w14:textId="77777777" w:rsid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pełnomocnictwo do reprezentowania Wykonawcy lub reprezentowania wszystkich Wykonawców wspólnie ubiegających się o udzielenie zamówienia,</w:t>
      </w:r>
      <w:r w:rsidR="00A7018E">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o którym  mowa w pkt 6.9.3.</w:t>
      </w:r>
    </w:p>
    <w:p w14:paraId="1507EF54" w14:textId="77777777" w:rsidR="005A3B72" w:rsidRPr="005A3B72" w:rsidRDefault="005A3B72" w:rsidP="005A3B72">
      <w:pPr>
        <w:widowControl/>
        <w:tabs>
          <w:tab w:val="left" w:pos="284"/>
        </w:tabs>
        <w:suppressAutoHyphens w:val="0"/>
        <w:spacing w:line="288" w:lineRule="auto"/>
        <w:jc w:val="both"/>
        <w:rPr>
          <w:rFonts w:ascii="Arial" w:eastAsia="Times New Roman" w:hAnsi="Arial" w:cs="Arial"/>
          <w:color w:val="000000"/>
          <w:sz w:val="10"/>
          <w:szCs w:val="22"/>
        </w:rPr>
      </w:pPr>
    </w:p>
    <w:p w14:paraId="6C752FA5" w14:textId="77777777" w:rsidR="00281CBA" w:rsidRPr="00281CBA" w:rsidRDefault="00281CBA" w:rsidP="00A31CF7">
      <w:pPr>
        <w:spacing w:line="288" w:lineRule="auto"/>
        <w:jc w:val="both"/>
        <w:rPr>
          <w:rFonts w:ascii="Arial" w:hAnsi="Arial" w:cs="Arial"/>
          <w:sz w:val="22"/>
          <w:u w:val="single"/>
        </w:rPr>
      </w:pPr>
      <w:r w:rsidRPr="00281CBA">
        <w:rPr>
          <w:rFonts w:ascii="Arial" w:hAnsi="Arial" w:cs="Arial"/>
          <w:b/>
          <w:sz w:val="22"/>
        </w:rPr>
        <w:t>11.3</w:t>
      </w:r>
      <w:r w:rsidRPr="00281CBA">
        <w:rPr>
          <w:rFonts w:ascii="Arial" w:hAnsi="Arial" w:cs="Arial"/>
          <w:sz w:val="22"/>
        </w:rPr>
        <w:t xml:space="preserve"> </w:t>
      </w:r>
      <w:r w:rsidRPr="00281CBA">
        <w:rPr>
          <w:rFonts w:ascii="Arial" w:hAnsi="Arial" w:cs="Arial"/>
          <w:sz w:val="22"/>
          <w:u w:val="single"/>
        </w:rPr>
        <w:t xml:space="preserve">Wymagania formalne dotyczące składanych w postępowaniu podmiotowych środków dowodowych oraz innych dokumentów lub oświadczeń: </w:t>
      </w:r>
    </w:p>
    <w:p w14:paraId="66B1CDBE" w14:textId="77777777" w:rsidR="005A3B72" w:rsidRPr="005A3B72" w:rsidRDefault="005A3B72" w:rsidP="00A31CF7">
      <w:pPr>
        <w:spacing w:line="288" w:lineRule="auto"/>
        <w:jc w:val="both"/>
        <w:rPr>
          <w:rFonts w:ascii="Arial" w:hAnsi="Arial" w:cs="Arial"/>
          <w:b/>
          <w:sz w:val="16"/>
        </w:rPr>
      </w:pPr>
    </w:p>
    <w:p w14:paraId="4E2ED527"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11.3.1</w:t>
      </w:r>
      <w:r w:rsidRPr="00281CBA">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7" w:history="1">
        <w:r w:rsidRPr="00281CBA">
          <w:rPr>
            <w:rFonts w:ascii="Arial" w:hAnsi="Arial" w:cs="Arial"/>
            <w:color w:val="auto"/>
            <w:sz w:val="22"/>
            <w:u w:val="single"/>
          </w:rPr>
          <w:t>platformazakupowa.pl</w:t>
        </w:r>
      </w:hyperlink>
      <w:r w:rsidRPr="00281CBA">
        <w:rPr>
          <w:rFonts w:ascii="Arial" w:hAnsi="Arial" w:cs="Arial"/>
          <w:color w:val="auto"/>
          <w:sz w:val="22"/>
        </w:rPr>
        <w:t>.</w:t>
      </w:r>
      <w:r w:rsidRPr="00281CBA">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75B41EEB" w14:textId="77777777" w:rsidR="00281CBA" w:rsidRDefault="00281CBA" w:rsidP="00A31CF7">
      <w:pPr>
        <w:spacing w:line="288" w:lineRule="auto"/>
        <w:jc w:val="both"/>
        <w:rPr>
          <w:rFonts w:ascii="Arial" w:hAnsi="Arial" w:cs="Arial"/>
          <w:sz w:val="22"/>
          <w:szCs w:val="31"/>
        </w:rPr>
      </w:pPr>
      <w:r w:rsidRPr="00281CBA">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1A1310D7" w14:textId="77777777" w:rsidR="005A3B72" w:rsidRPr="004143CF" w:rsidRDefault="005A3B72" w:rsidP="00A31CF7">
      <w:pPr>
        <w:spacing w:line="288" w:lineRule="auto"/>
        <w:jc w:val="both"/>
        <w:rPr>
          <w:rFonts w:ascii="Arial" w:hAnsi="Arial" w:cs="Arial"/>
          <w:sz w:val="6"/>
        </w:rPr>
      </w:pPr>
    </w:p>
    <w:p w14:paraId="6879B822"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11.3.2</w:t>
      </w:r>
      <w:r w:rsidRPr="00281CBA">
        <w:rPr>
          <w:rFonts w:ascii="Arial" w:hAnsi="Arial" w:cs="Arial"/>
          <w:sz w:val="22"/>
        </w:rPr>
        <w:t xml:space="preserve"> W przypadku, gdy podmiotowe środki dowodowe, inne dokumenty lub dokumenty potwierdzające umocowanie do reprezentowania, zostały wystawione przez upoważnione podmioty: </w:t>
      </w:r>
    </w:p>
    <w:p w14:paraId="2099DAC1" w14:textId="77777777" w:rsidR="00281CBA" w:rsidRDefault="00281CBA" w:rsidP="0000001A">
      <w:pPr>
        <w:numPr>
          <w:ilvl w:val="0"/>
          <w:numId w:val="29"/>
        </w:numPr>
        <w:tabs>
          <w:tab w:val="left" w:pos="284"/>
        </w:tabs>
        <w:spacing w:line="288" w:lineRule="auto"/>
        <w:ind w:left="0" w:firstLine="0"/>
        <w:jc w:val="both"/>
        <w:rPr>
          <w:rFonts w:ascii="Arial" w:hAnsi="Arial" w:cs="Arial"/>
          <w:sz w:val="22"/>
        </w:rPr>
      </w:pPr>
      <w:r w:rsidRPr="00281CBA">
        <w:rPr>
          <w:rFonts w:ascii="Arial" w:hAnsi="Arial" w:cs="Arial"/>
          <w:sz w:val="22"/>
        </w:rPr>
        <w:t xml:space="preserve">jako dokument elektroniczny – Wykonawca przekazuje ten dokument; </w:t>
      </w:r>
    </w:p>
    <w:p w14:paraId="4969CEE4" w14:textId="77777777" w:rsidR="00281CBA" w:rsidRPr="005A3B72" w:rsidRDefault="00281CBA" w:rsidP="0000001A">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7B32E42E" w14:textId="77777777" w:rsidR="005A3B72" w:rsidRPr="005A3B72" w:rsidRDefault="005A3B72" w:rsidP="00A66BC9">
      <w:pPr>
        <w:tabs>
          <w:tab w:val="left" w:pos="284"/>
        </w:tabs>
        <w:spacing w:line="288" w:lineRule="auto"/>
        <w:jc w:val="both"/>
        <w:rPr>
          <w:rFonts w:ascii="Arial" w:hAnsi="Arial" w:cs="Arial"/>
          <w:sz w:val="12"/>
        </w:rPr>
      </w:pPr>
    </w:p>
    <w:p w14:paraId="6A68B35E"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sz w:val="22"/>
        </w:rPr>
        <w:t xml:space="preserve">Poświadczenia zgodności cyfrowego odwzorowania z dokumentem w postaci papierowej, </w:t>
      </w:r>
      <w:r w:rsidRPr="00281CBA">
        <w:rPr>
          <w:rFonts w:ascii="Arial" w:hAnsi="Arial" w:cs="Arial"/>
          <w:sz w:val="22"/>
        </w:rPr>
        <w:br/>
        <w:t xml:space="preserve">o którym mowa w </w:t>
      </w:r>
      <w:proofErr w:type="spellStart"/>
      <w:r w:rsidRPr="00281CBA">
        <w:rPr>
          <w:rFonts w:ascii="Arial" w:hAnsi="Arial" w:cs="Arial"/>
          <w:sz w:val="22"/>
        </w:rPr>
        <w:t>ppkt</w:t>
      </w:r>
      <w:proofErr w:type="spellEnd"/>
      <w:r w:rsidRPr="00281CBA">
        <w:rPr>
          <w:rFonts w:ascii="Arial" w:hAnsi="Arial" w:cs="Arial"/>
          <w:sz w:val="22"/>
        </w:rPr>
        <w:t xml:space="preserve"> 2) powyżej, dokonuje notariusz lub:</w:t>
      </w:r>
    </w:p>
    <w:p w14:paraId="4DB60453" w14:textId="77777777" w:rsidR="00281CBA"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w przypadku podmiotowych środków dowodowych oraz dokumentów potwierdzających umocowanie do reprezentowania – odpowiednio Wykonawca, Wykonawca wspólnie ubiegający się o udzielenie zamówienia, podmiot udostępniający za</w:t>
      </w:r>
      <w:r w:rsidR="00A7018E" w:rsidRPr="005A3B72">
        <w:rPr>
          <w:rFonts w:ascii="Arial" w:hAnsi="Arial" w:cs="Arial"/>
          <w:sz w:val="22"/>
        </w:rPr>
        <w:t xml:space="preserve">soby, każdy </w:t>
      </w:r>
      <w:r w:rsidRPr="005A3B72">
        <w:rPr>
          <w:rFonts w:ascii="Arial" w:hAnsi="Arial" w:cs="Arial"/>
          <w:sz w:val="22"/>
        </w:rPr>
        <w:t xml:space="preserve">w zakresie dokumentu, który go dotyczy; </w:t>
      </w:r>
    </w:p>
    <w:p w14:paraId="5AD0C290" w14:textId="77777777" w:rsidR="00281CBA" w:rsidRPr="005A3B72"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 xml:space="preserve">w przypadku innych dokumentów – odpowiednio Wykonawca lub Wykonawca wspólnie ubiegający się o udzielenie zamówienia, każdy w zakresie dokumentu, który go dotyczy. </w:t>
      </w:r>
    </w:p>
    <w:p w14:paraId="15C4E30F" w14:textId="77777777" w:rsidR="005A3B72" w:rsidRPr="005A3B72" w:rsidRDefault="005A3B72" w:rsidP="00A66BC9">
      <w:pPr>
        <w:tabs>
          <w:tab w:val="left" w:pos="284"/>
        </w:tabs>
        <w:spacing w:line="288" w:lineRule="auto"/>
        <w:jc w:val="both"/>
        <w:rPr>
          <w:rFonts w:ascii="Arial" w:hAnsi="Arial" w:cs="Arial"/>
          <w:b/>
          <w:sz w:val="10"/>
        </w:rPr>
      </w:pPr>
    </w:p>
    <w:p w14:paraId="3D477AA2"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b/>
          <w:sz w:val="22"/>
        </w:rPr>
        <w:t>11.3.3</w:t>
      </w:r>
      <w:r w:rsidRPr="00281CBA">
        <w:rPr>
          <w:rFonts w:ascii="Arial" w:hAnsi="Arial" w:cs="Arial"/>
          <w:sz w:val="22"/>
        </w:rPr>
        <w:t xml:space="preserve"> Podmiotowe środki dowodowe, w tym oświadczenie, o którym mowa w pkt 11.2.2 </w:t>
      </w:r>
      <w:proofErr w:type="spellStart"/>
      <w:r w:rsidRPr="00281CBA">
        <w:rPr>
          <w:rFonts w:ascii="Arial" w:hAnsi="Arial" w:cs="Arial"/>
          <w:sz w:val="22"/>
        </w:rPr>
        <w:t>ppkt</w:t>
      </w:r>
      <w:proofErr w:type="spellEnd"/>
      <w:r w:rsidRPr="00281CBA">
        <w:rPr>
          <w:rFonts w:ascii="Arial" w:hAnsi="Arial" w:cs="Arial"/>
          <w:sz w:val="22"/>
        </w:rPr>
        <w:t xml:space="preserve"> </w:t>
      </w:r>
      <w:r w:rsidR="0048762D">
        <w:rPr>
          <w:rFonts w:ascii="Arial" w:hAnsi="Arial" w:cs="Arial"/>
          <w:sz w:val="22"/>
        </w:rPr>
        <w:t>3</w:t>
      </w:r>
      <w:r w:rsidRPr="00281CBA">
        <w:rPr>
          <w:rFonts w:ascii="Arial" w:hAnsi="Arial" w:cs="Arial"/>
          <w:sz w:val="22"/>
        </w:rPr>
        <w:t xml:space="preserve"> SWZ, zobowiązanie/-</w:t>
      </w:r>
      <w:proofErr w:type="spellStart"/>
      <w:r w:rsidRPr="00281CBA">
        <w:rPr>
          <w:rFonts w:ascii="Arial" w:hAnsi="Arial" w:cs="Arial"/>
          <w:sz w:val="22"/>
        </w:rPr>
        <w:t>nia</w:t>
      </w:r>
      <w:proofErr w:type="spellEnd"/>
      <w:r w:rsidRPr="00281CBA">
        <w:rPr>
          <w:rFonts w:ascii="Arial" w:hAnsi="Arial" w:cs="Arial"/>
          <w:sz w:val="22"/>
        </w:rPr>
        <w:t xml:space="preserve"> podmiotu udostępniającego zasoby, które nie zostały wystawione przez upoważnione podmioty, oraz wymagane pełnomocnictwa: </w:t>
      </w:r>
    </w:p>
    <w:p w14:paraId="7A387DED" w14:textId="77777777" w:rsidR="00281CBA"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b/>
          <w:sz w:val="22"/>
        </w:rPr>
        <w:t>przekazuje się w postaci elektronicznej i opatruje się kwalifikowanym podpisem elektronicznym, podpisem zaufanym lub podpisem osobistym</w:t>
      </w:r>
      <w:r w:rsidRPr="005A3B72">
        <w:rPr>
          <w:rFonts w:ascii="Arial" w:hAnsi="Arial" w:cs="Arial"/>
          <w:sz w:val="22"/>
        </w:rPr>
        <w:t xml:space="preserve">; </w:t>
      </w:r>
    </w:p>
    <w:p w14:paraId="6443EE92" w14:textId="77777777" w:rsidR="00281CBA" w:rsidRPr="005A3B72"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color w:val="auto"/>
          <w:sz w:val="22"/>
        </w:rPr>
        <w:lastRenderedPageBreak/>
        <w:t xml:space="preserve">gdy zostały sporządzone jako dokument w postaci papierowej i opatrzone własnoręcznym podpisem, </w:t>
      </w:r>
      <w:r w:rsidRPr="005A3B72">
        <w:rPr>
          <w:rFonts w:ascii="Arial" w:hAnsi="Arial" w:cs="Arial"/>
          <w:b/>
          <w:color w:val="auto"/>
          <w:sz w:val="22"/>
        </w:rPr>
        <w:t>przekazuje się cyfrowe odwzorowanie tych dokumentów opatrzone kwalifikowanym podpisem elektronicznym, podpisem zaufanym lub podpisem osobistym</w:t>
      </w:r>
      <w:r w:rsidRPr="005A3B72">
        <w:rPr>
          <w:rFonts w:ascii="Arial" w:hAnsi="Arial" w:cs="Arial"/>
          <w:color w:val="auto"/>
          <w:sz w:val="22"/>
        </w:rPr>
        <w:t xml:space="preserve"> poświadczającym zgodność cyfrowego odwzorowania z dokumentem w postaci papierowej. </w:t>
      </w:r>
    </w:p>
    <w:p w14:paraId="1D245273" w14:textId="77777777" w:rsidR="005A3B72" w:rsidRPr="005A3B72" w:rsidRDefault="005A3B72" w:rsidP="005A3B72">
      <w:pPr>
        <w:tabs>
          <w:tab w:val="left" w:pos="284"/>
        </w:tabs>
        <w:spacing w:line="288" w:lineRule="auto"/>
        <w:ind w:left="284"/>
        <w:jc w:val="both"/>
        <w:rPr>
          <w:rFonts w:ascii="Arial" w:hAnsi="Arial" w:cs="Arial"/>
          <w:sz w:val="6"/>
        </w:rPr>
      </w:pPr>
    </w:p>
    <w:p w14:paraId="157BBF7A" w14:textId="77777777" w:rsidR="00281CBA" w:rsidRPr="00281CBA" w:rsidRDefault="00281CBA" w:rsidP="00A66BC9">
      <w:pPr>
        <w:tabs>
          <w:tab w:val="left" w:pos="284"/>
        </w:tabs>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w:t>
      </w:r>
      <w:r w:rsidR="00A7018E">
        <w:rPr>
          <w:rFonts w:ascii="Arial" w:hAnsi="Arial" w:cs="Arial"/>
          <w:color w:val="auto"/>
          <w:sz w:val="22"/>
        </w:rPr>
        <w:br/>
      </w:r>
      <w:r w:rsidRPr="00281CBA">
        <w:rPr>
          <w:rFonts w:ascii="Arial" w:hAnsi="Arial" w:cs="Arial"/>
          <w:color w:val="auto"/>
          <w:sz w:val="22"/>
        </w:rPr>
        <w:t xml:space="preserve">o którym mowa w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powyżej, dokonuje notariusz lub: </w:t>
      </w:r>
    </w:p>
    <w:p w14:paraId="476D598D" w14:textId="77777777" w:rsidR="00281CBA"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281CBA">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491152D5" w14:textId="77777777" w:rsidR="00281CBA" w:rsidRPr="005A3B72"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5A3B72">
        <w:rPr>
          <w:rFonts w:ascii="Arial" w:hAnsi="Arial" w:cs="Arial"/>
          <w:color w:val="auto"/>
          <w:sz w:val="22"/>
        </w:rPr>
        <w:t xml:space="preserve">w przypadku oświadczenia, o którym mowa w pkt </w:t>
      </w:r>
      <w:r w:rsidRPr="009B1A90">
        <w:rPr>
          <w:rFonts w:ascii="Arial" w:hAnsi="Arial" w:cs="Arial"/>
          <w:color w:val="auto"/>
          <w:sz w:val="22"/>
        </w:rPr>
        <w:t xml:space="preserve">11.2.2 </w:t>
      </w:r>
      <w:proofErr w:type="spellStart"/>
      <w:r w:rsidRPr="009B1A90">
        <w:rPr>
          <w:rFonts w:ascii="Arial" w:hAnsi="Arial" w:cs="Arial"/>
          <w:color w:val="auto"/>
          <w:sz w:val="22"/>
        </w:rPr>
        <w:t>ppkt</w:t>
      </w:r>
      <w:proofErr w:type="spellEnd"/>
      <w:r w:rsidRPr="009B1A90">
        <w:rPr>
          <w:rFonts w:ascii="Arial" w:hAnsi="Arial" w:cs="Arial"/>
          <w:color w:val="auto"/>
          <w:sz w:val="22"/>
        </w:rPr>
        <w:t xml:space="preserve"> </w:t>
      </w:r>
      <w:r w:rsidR="008A1B0D" w:rsidRPr="009B1A90">
        <w:rPr>
          <w:rFonts w:ascii="Arial" w:hAnsi="Arial" w:cs="Arial"/>
          <w:color w:val="auto"/>
          <w:sz w:val="22"/>
        </w:rPr>
        <w:t>3</w:t>
      </w:r>
      <w:r w:rsidRPr="005A3B72">
        <w:rPr>
          <w:rFonts w:ascii="Arial" w:hAnsi="Arial" w:cs="Arial"/>
          <w:color w:val="auto"/>
          <w:sz w:val="22"/>
        </w:rPr>
        <w:t xml:space="preserve"> SWZ, zobowiązania podmiotu udostępniającego zasoby – odpowiednio Wykonawca lub Wykonawca wspólnie ubiegający się o udzielenie zamówienia; </w:t>
      </w:r>
    </w:p>
    <w:p w14:paraId="38A3A2B3" w14:textId="77777777" w:rsidR="00281CBA" w:rsidRPr="00281CBA" w:rsidRDefault="00281CBA" w:rsidP="0000001A">
      <w:pPr>
        <w:numPr>
          <w:ilvl w:val="0"/>
          <w:numId w:val="32"/>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pełnomocnictwa – mocodawca. </w:t>
      </w:r>
    </w:p>
    <w:p w14:paraId="78A58763" w14:textId="77777777" w:rsidR="005A3B72" w:rsidRPr="005A3B72" w:rsidRDefault="005A3B72" w:rsidP="00A31CF7">
      <w:pPr>
        <w:spacing w:line="288" w:lineRule="auto"/>
        <w:jc w:val="both"/>
        <w:rPr>
          <w:rFonts w:ascii="Arial" w:hAnsi="Arial" w:cs="Arial"/>
          <w:color w:val="auto"/>
          <w:sz w:val="12"/>
        </w:rPr>
      </w:pPr>
    </w:p>
    <w:p w14:paraId="0147E36B" w14:textId="77777777" w:rsidR="00281CBA" w:rsidRPr="00281CBA" w:rsidRDefault="00281CBA" w:rsidP="00A31CF7">
      <w:pPr>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o którym mowa w pkt 11.3.2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SWZ, może dokonać również notariusz. </w:t>
      </w:r>
    </w:p>
    <w:p w14:paraId="3DEC3C7D" w14:textId="77777777" w:rsidR="005A3B72" w:rsidRPr="005A3B72" w:rsidRDefault="005A3B72" w:rsidP="00A31CF7">
      <w:pPr>
        <w:spacing w:line="288" w:lineRule="auto"/>
        <w:jc w:val="both"/>
        <w:rPr>
          <w:rFonts w:ascii="Arial" w:hAnsi="Arial" w:cs="Arial"/>
          <w:b/>
          <w:sz w:val="12"/>
        </w:rPr>
      </w:pPr>
    </w:p>
    <w:p w14:paraId="2AD95F3B"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 xml:space="preserve">11.3.4 </w:t>
      </w:r>
      <w:r w:rsidRPr="00281CBA">
        <w:rPr>
          <w:rFonts w:ascii="Arial" w:hAnsi="Arial" w:cs="Arial"/>
          <w:sz w:val="22"/>
        </w:rPr>
        <w:t xml:space="preserve">Zobowiązanie, o którym mowa w pkt 6.7.2 SWZ, powinno być podpisane przez osobę upoważnioną do reprezentowania podmiotu udostępniającego zasoby. </w:t>
      </w:r>
    </w:p>
    <w:p w14:paraId="702714E0" w14:textId="77777777" w:rsidR="005A3B72" w:rsidRPr="005A3B72" w:rsidRDefault="005A3B72" w:rsidP="00A66BC9">
      <w:pPr>
        <w:spacing w:line="288" w:lineRule="auto"/>
        <w:jc w:val="both"/>
        <w:rPr>
          <w:rFonts w:ascii="Arial" w:hAnsi="Arial" w:cs="Arial"/>
          <w:b/>
          <w:sz w:val="12"/>
          <w:szCs w:val="22"/>
        </w:rPr>
      </w:pPr>
    </w:p>
    <w:p w14:paraId="2658C94A"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11.4</w:t>
      </w:r>
      <w:r w:rsidRPr="00281CBA">
        <w:rPr>
          <w:rFonts w:ascii="Arial" w:hAnsi="Arial" w:cs="Arial"/>
          <w:sz w:val="22"/>
          <w:szCs w:val="22"/>
        </w:rPr>
        <w:t xml:space="preserve">  </w:t>
      </w:r>
      <w:r w:rsidRPr="00281CBA">
        <w:rPr>
          <w:rFonts w:ascii="Arial" w:hAnsi="Arial" w:cs="Arial"/>
          <w:sz w:val="22"/>
        </w:rPr>
        <w:t>Wykonawca  poniesie wszelkie koszty związane z przygotowaniem i złożeniem oferty.</w:t>
      </w:r>
    </w:p>
    <w:p w14:paraId="372EF5B9" w14:textId="77777777" w:rsidR="005A3B72" w:rsidRPr="005A3B72" w:rsidRDefault="005A3B72" w:rsidP="00A31CF7">
      <w:pPr>
        <w:spacing w:line="288" w:lineRule="auto"/>
        <w:jc w:val="both"/>
        <w:rPr>
          <w:rFonts w:ascii="Arial" w:hAnsi="Arial" w:cs="Arial"/>
          <w:b/>
          <w:color w:val="000000"/>
          <w:sz w:val="12"/>
          <w:szCs w:val="22"/>
        </w:rPr>
      </w:pPr>
    </w:p>
    <w:p w14:paraId="1F958BE2" w14:textId="77777777" w:rsidR="00281CBA" w:rsidRPr="00281CBA" w:rsidRDefault="00281CBA" w:rsidP="00A31CF7">
      <w:pPr>
        <w:spacing w:line="288" w:lineRule="auto"/>
        <w:jc w:val="both"/>
        <w:rPr>
          <w:sz w:val="10"/>
          <w:szCs w:val="10"/>
        </w:rPr>
      </w:pPr>
      <w:r w:rsidRPr="00281CBA">
        <w:rPr>
          <w:rFonts w:ascii="Arial" w:hAnsi="Arial" w:cs="Arial"/>
          <w:b/>
          <w:color w:val="000000"/>
          <w:sz w:val="22"/>
          <w:szCs w:val="22"/>
        </w:rPr>
        <w:t>11.5</w:t>
      </w:r>
      <w:r w:rsidRPr="00281CBA">
        <w:rPr>
          <w:rFonts w:ascii="Arial" w:hAnsi="Arial" w:cs="Arial"/>
          <w:color w:val="000000"/>
          <w:sz w:val="22"/>
          <w:szCs w:val="22"/>
        </w:rPr>
        <w:t xml:space="preserve"> </w:t>
      </w:r>
      <w:r w:rsidRPr="00281CBA">
        <w:rPr>
          <w:rFonts w:ascii="Arial" w:hAnsi="Arial" w:cs="Arial"/>
          <w:sz w:val="22"/>
        </w:rPr>
        <w:t xml:space="preserve">Podmiotowe środki dowodowe lub inne dokumenty lub oświadczenia sporządzone                      w języku obcym Wykonawca przekazuje wraz z tłumaczeniem na język polski. </w:t>
      </w:r>
      <w:r w:rsidRPr="00281CBA">
        <w:rPr>
          <w:sz w:val="22"/>
          <w:szCs w:val="22"/>
        </w:rPr>
        <w:t xml:space="preserve"> </w:t>
      </w:r>
    </w:p>
    <w:p w14:paraId="47241021" w14:textId="77777777" w:rsidR="005A3B72" w:rsidRPr="005A3B72" w:rsidRDefault="005A3B72" w:rsidP="00A31CF7">
      <w:pPr>
        <w:widowControl/>
        <w:spacing w:line="288" w:lineRule="auto"/>
        <w:jc w:val="both"/>
        <w:rPr>
          <w:rFonts w:ascii="Arial" w:hAnsi="Arial" w:cs="Arial"/>
          <w:b/>
          <w:color w:val="000000"/>
          <w:sz w:val="12"/>
          <w:szCs w:val="22"/>
        </w:rPr>
      </w:pPr>
    </w:p>
    <w:p w14:paraId="4D8B9037" w14:textId="77777777" w:rsidR="00281CBA" w:rsidRPr="00281CBA" w:rsidRDefault="00281CBA" w:rsidP="00A31CF7">
      <w:pPr>
        <w:widowControl/>
        <w:spacing w:line="288" w:lineRule="auto"/>
        <w:jc w:val="both"/>
        <w:rPr>
          <w:rFonts w:ascii="Arial" w:eastAsia="Times New Roman" w:hAnsi="Arial" w:cs="Arial"/>
          <w:color w:val="000000"/>
          <w:sz w:val="10"/>
          <w:szCs w:val="10"/>
        </w:rPr>
      </w:pPr>
      <w:r w:rsidRPr="00281CBA">
        <w:rPr>
          <w:rFonts w:ascii="Arial" w:hAnsi="Arial" w:cs="Arial"/>
          <w:b/>
          <w:color w:val="000000"/>
          <w:sz w:val="22"/>
          <w:szCs w:val="22"/>
        </w:rPr>
        <w:t>11.6</w:t>
      </w:r>
      <w:r w:rsidRPr="00281CBA">
        <w:rPr>
          <w:rFonts w:ascii="Arial" w:hAnsi="Arial" w:cs="Arial"/>
          <w:color w:val="000000"/>
          <w:sz w:val="22"/>
          <w:szCs w:val="22"/>
        </w:rPr>
        <w:t xml:space="preserve"> </w:t>
      </w:r>
      <w:r w:rsidRPr="00281CBA">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00A7018E">
        <w:rPr>
          <w:rFonts w:ascii="Arial" w:eastAsia="Times New Roman" w:hAnsi="Arial" w:cs="Arial"/>
          <w:color w:val="000000"/>
          <w:sz w:val="22"/>
          <w:szCs w:val="22"/>
        </w:rPr>
        <w:br/>
      </w:r>
      <w:r w:rsidRPr="00281CBA">
        <w:rPr>
          <w:rFonts w:ascii="Arial" w:eastAsia="Times New Roman" w:hAnsi="Arial" w:cs="Arial"/>
          <w:color w:val="000000"/>
          <w:sz w:val="22"/>
          <w:szCs w:val="22"/>
        </w:rPr>
        <w:t xml:space="preserve">w załącznikach i SWZ </w:t>
      </w:r>
      <w:r w:rsidRPr="00281CBA">
        <w:rPr>
          <w:rFonts w:ascii="Arial" w:eastAsia="Times New Roman" w:hAnsi="Arial" w:cs="Arial"/>
          <w:color w:val="000000" w:themeColor="text1"/>
          <w:sz w:val="22"/>
          <w:szCs w:val="22"/>
        </w:rPr>
        <w:t>oraz będą podpisane przez odpowiedni podmiot, którego dotyczą.</w:t>
      </w:r>
      <w:r w:rsidRPr="00281CBA">
        <w:rPr>
          <w:rFonts w:ascii="Arial" w:eastAsia="Times New Roman" w:hAnsi="Arial" w:cs="Arial"/>
          <w:color w:val="000000"/>
          <w:sz w:val="22"/>
          <w:szCs w:val="22"/>
        </w:rPr>
        <w:t xml:space="preserve"> </w:t>
      </w:r>
    </w:p>
    <w:p w14:paraId="7E2859BB"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6D074D46"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11.7 </w:t>
      </w:r>
      <w:r w:rsidRPr="00281CBA">
        <w:rPr>
          <w:rFonts w:ascii="Arial" w:eastAsia="Times New Roman" w:hAnsi="Arial" w:cs="Arial"/>
          <w:color w:val="000000"/>
          <w:sz w:val="22"/>
        </w:rPr>
        <w:t xml:space="preserve">  W przypadku wykorzystania formatu podpisu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w:t>
      </w:r>
    </w:p>
    <w:p w14:paraId="4C2C5776" w14:textId="77777777" w:rsidR="005A3B72" w:rsidRPr="005A3B72" w:rsidRDefault="005A3B72" w:rsidP="00A31CF7">
      <w:pPr>
        <w:widowControl/>
        <w:spacing w:line="288" w:lineRule="auto"/>
        <w:jc w:val="both"/>
        <w:rPr>
          <w:rFonts w:ascii="Arial" w:eastAsia="Times New Roman" w:hAnsi="Arial" w:cs="Arial"/>
          <w:b/>
          <w:color w:val="000000"/>
          <w:sz w:val="14"/>
        </w:rPr>
      </w:pPr>
    </w:p>
    <w:p w14:paraId="5C242C66" w14:textId="2EF55C80" w:rsidR="00281CBA" w:rsidRPr="00281CBA" w:rsidRDefault="00281CBA" w:rsidP="00A31CF7">
      <w:pPr>
        <w:widowControl/>
        <w:spacing w:line="288" w:lineRule="auto"/>
        <w:jc w:val="both"/>
        <w:rPr>
          <w:rFonts w:ascii="Arial" w:eastAsia="Times New Roman" w:hAnsi="Arial" w:cs="Arial"/>
          <w:color w:val="000000"/>
          <w:sz w:val="22"/>
        </w:rPr>
      </w:pPr>
      <w:r w:rsidRPr="00281CBA">
        <w:rPr>
          <w:rFonts w:ascii="Arial" w:eastAsia="Times New Roman" w:hAnsi="Arial" w:cs="Arial"/>
          <w:b/>
          <w:color w:val="000000"/>
          <w:sz w:val="22"/>
        </w:rPr>
        <w:t>11.8</w:t>
      </w:r>
      <w:r w:rsidRPr="00281CBA">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w:t>
      </w:r>
      <w:r w:rsidR="00FB02B4">
        <w:rPr>
          <w:rFonts w:ascii="Arial" w:eastAsia="Times New Roman" w:hAnsi="Arial" w:cs="Arial"/>
          <w:color w:val="000000"/>
          <w:sz w:val="22"/>
        </w:rPr>
        <w:t>2</w:t>
      </w:r>
      <w:r w:rsidRPr="00281CBA">
        <w:rPr>
          <w:rFonts w:ascii="Arial" w:eastAsia="Times New Roman" w:hAnsi="Arial" w:cs="Arial"/>
          <w:color w:val="000000"/>
          <w:sz w:val="22"/>
        </w:rPr>
        <w:t xml:space="preserve"> r. poz. </w:t>
      </w:r>
      <w:r w:rsidR="00FB02B4">
        <w:rPr>
          <w:rFonts w:ascii="Arial" w:eastAsia="Times New Roman" w:hAnsi="Arial" w:cs="Arial"/>
          <w:color w:val="000000"/>
          <w:sz w:val="22"/>
        </w:rPr>
        <w:t>1235</w:t>
      </w:r>
      <w:r w:rsidRPr="00281CBA">
        <w:rPr>
          <w:rFonts w:ascii="Arial" w:eastAsia="Times New Roman" w:hAnsi="Arial" w:cs="Arial"/>
          <w:color w:val="000000"/>
          <w:sz w:val="22"/>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72C8196C" w14:textId="77777777" w:rsidR="00281CBA" w:rsidRPr="00281CBA" w:rsidRDefault="00281CBA" w:rsidP="00A31CF7">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281CBA">
        <w:rPr>
          <w:rFonts w:ascii="Arial" w:eastAsia="Calibri" w:hAnsi="Arial" w:cs="Arial"/>
          <w:color w:val="auto"/>
          <w:sz w:val="22"/>
          <w:szCs w:val="22"/>
          <w:lang w:eastAsia="en-US"/>
        </w:rPr>
        <w:t xml:space="preserve">. </w:t>
      </w:r>
    </w:p>
    <w:p w14:paraId="0184324F" w14:textId="77777777" w:rsidR="005A3B72" w:rsidRPr="005A3B72" w:rsidRDefault="005A3B72" w:rsidP="00A31CF7">
      <w:pPr>
        <w:widowControl/>
        <w:spacing w:line="288" w:lineRule="auto"/>
        <w:jc w:val="both"/>
        <w:rPr>
          <w:rFonts w:ascii="Arial" w:eastAsia="Times New Roman" w:hAnsi="Arial" w:cs="Arial"/>
          <w:b/>
          <w:color w:val="000000"/>
          <w:sz w:val="16"/>
        </w:rPr>
      </w:pPr>
    </w:p>
    <w:p w14:paraId="478AADBB"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rPr>
        <w:t>11.9</w:t>
      </w:r>
      <w:r w:rsidRPr="00281CBA">
        <w:rPr>
          <w:rFonts w:ascii="Arial" w:eastAsia="Times New Roman" w:hAnsi="Arial" w:cs="Arial"/>
          <w:color w:val="000000"/>
          <w:sz w:val="22"/>
        </w:rPr>
        <w:t xml:space="preserve">  </w:t>
      </w:r>
      <w:r w:rsidRPr="00281CBA">
        <w:rPr>
          <w:rFonts w:ascii="Arial" w:eastAsia="Times New Roman" w:hAnsi="Arial" w:cs="Arial"/>
          <w:color w:val="000000"/>
          <w:sz w:val="22"/>
          <w:szCs w:val="22"/>
        </w:rPr>
        <w:t xml:space="preserve"> Wykonawca, za </w:t>
      </w:r>
      <w:r w:rsidRPr="00281CBA">
        <w:rPr>
          <w:rFonts w:ascii="Arial" w:eastAsia="Times New Roman" w:hAnsi="Arial" w:cs="Arial"/>
          <w:color w:val="auto"/>
          <w:sz w:val="22"/>
          <w:szCs w:val="22"/>
        </w:rPr>
        <w:t>pośrednictwem platformazakupowa.pl</w:t>
      </w:r>
      <w:r w:rsidRPr="00281CBA">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2E37BF25"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lastRenderedPageBreak/>
        <w:t>https://platformazakupowa.pl/strona/45-instrukcje</w:t>
      </w:r>
    </w:p>
    <w:p w14:paraId="2BACB613"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1BD1C342"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11.10</w:t>
      </w:r>
      <w:r w:rsidRPr="00281CBA">
        <w:rPr>
          <w:rFonts w:ascii="Arial" w:eastAsia="Times New Roman" w:hAnsi="Arial" w:cs="Arial"/>
          <w:color w:val="000000"/>
          <w:sz w:val="22"/>
          <w:szCs w:val="22"/>
        </w:rPr>
        <w:t xml:space="preserve"> Wykonawca po upływie terminu do składania ofert nie może skutecznie dokonać zmiany ani wycofać złożonej oferty.</w:t>
      </w:r>
    </w:p>
    <w:p w14:paraId="593C71F9"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7EED43BB"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11.11</w:t>
      </w:r>
      <w:r w:rsidRPr="00281CBA">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6F4C5AD0" w14:textId="77777777" w:rsidR="000F7962" w:rsidRDefault="000F7962" w:rsidP="00A31CF7">
      <w:pPr>
        <w:widowControl/>
        <w:spacing w:line="288" w:lineRule="auto"/>
        <w:jc w:val="both"/>
        <w:rPr>
          <w:rFonts w:ascii="Arial" w:eastAsia="Times New Roman" w:hAnsi="Arial" w:cs="Arial"/>
          <w:color w:val="000000"/>
          <w:sz w:val="10"/>
          <w:szCs w:val="22"/>
        </w:rPr>
      </w:pPr>
    </w:p>
    <w:p w14:paraId="5F44BD65" w14:textId="77777777" w:rsidR="005A3B72" w:rsidRPr="000F7962" w:rsidRDefault="005A3B72" w:rsidP="00A31CF7">
      <w:pPr>
        <w:widowControl/>
        <w:spacing w:line="288" w:lineRule="auto"/>
        <w:jc w:val="both"/>
        <w:rPr>
          <w:rFonts w:ascii="Arial" w:eastAsia="Times New Roman" w:hAnsi="Arial" w:cs="Arial"/>
          <w:color w:val="000000"/>
          <w:sz w:val="10"/>
          <w:szCs w:val="22"/>
        </w:rPr>
      </w:pPr>
    </w:p>
    <w:p w14:paraId="6B22B1D1" w14:textId="77777777" w:rsidR="00281CBA" w:rsidRPr="00281CBA" w:rsidRDefault="00281CBA" w:rsidP="00A31CF7">
      <w:pPr>
        <w:tabs>
          <w:tab w:val="left" w:pos="720"/>
        </w:tabs>
        <w:spacing w:line="288" w:lineRule="auto"/>
        <w:jc w:val="both"/>
        <w:rPr>
          <w:rFonts w:ascii="Arial" w:hAnsi="Arial" w:cs="Arial"/>
          <w:b/>
          <w:sz w:val="10"/>
          <w:szCs w:val="10"/>
        </w:rPr>
      </w:pPr>
      <w:r w:rsidRPr="00281CBA">
        <w:rPr>
          <w:rFonts w:ascii="Arial" w:hAnsi="Arial" w:cs="Arial"/>
          <w:b/>
          <w:color w:val="000000"/>
          <w:sz w:val="22"/>
          <w:szCs w:val="22"/>
        </w:rPr>
        <w:t>12. SPOSÓB ORAZ TERMIN SKŁADANIA I OTWARCIA OFERT</w:t>
      </w:r>
    </w:p>
    <w:p w14:paraId="2D0C8EDF" w14:textId="77777777" w:rsidR="005A3B72" w:rsidRPr="005A3B72" w:rsidRDefault="005A3B72" w:rsidP="00A31CF7">
      <w:pPr>
        <w:tabs>
          <w:tab w:val="left" w:pos="3369"/>
        </w:tabs>
        <w:spacing w:line="288" w:lineRule="auto"/>
        <w:jc w:val="both"/>
        <w:rPr>
          <w:rFonts w:ascii="Arial" w:hAnsi="Arial" w:cs="Arial"/>
          <w:b/>
          <w:sz w:val="14"/>
        </w:rPr>
      </w:pPr>
    </w:p>
    <w:p w14:paraId="55D1C2DF"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12.1</w:t>
      </w:r>
      <w:r w:rsidRPr="00281CBA">
        <w:rPr>
          <w:rFonts w:ascii="Arial" w:hAnsi="Arial" w:cs="Arial"/>
          <w:sz w:val="22"/>
        </w:rPr>
        <w:t xml:space="preserve"> Ofertę wraz z wymaganymi dokumentami należy umieścić na stronie internetowej prowadzonego postępowania pod adresem: </w:t>
      </w:r>
      <w:hyperlink r:id="rId18"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szCs w:val="22"/>
        </w:rPr>
        <w:t xml:space="preserve">, </w:t>
      </w:r>
      <w:r w:rsidRPr="00281CBA">
        <w:rPr>
          <w:rFonts w:ascii="Arial" w:hAnsi="Arial" w:cs="Arial"/>
          <w:color w:val="auto"/>
          <w:sz w:val="22"/>
          <w:szCs w:val="22"/>
        </w:rPr>
        <w:br/>
        <w:t>za</w:t>
      </w:r>
      <w:r w:rsidRPr="00281CBA">
        <w:rPr>
          <w:rFonts w:ascii="Arial" w:hAnsi="Arial" w:cs="Arial"/>
          <w:sz w:val="22"/>
        </w:rPr>
        <w:t xml:space="preserve"> pośrednictwem Formularza „Złóż ofertę”. </w:t>
      </w:r>
    </w:p>
    <w:p w14:paraId="6B2DD840" w14:textId="7DCDA712" w:rsidR="00281CBA" w:rsidRPr="00B54E53" w:rsidRDefault="00281CBA" w:rsidP="00A66BC9">
      <w:pPr>
        <w:tabs>
          <w:tab w:val="left" w:pos="3369"/>
        </w:tabs>
        <w:spacing w:line="288" w:lineRule="auto"/>
        <w:jc w:val="both"/>
        <w:rPr>
          <w:rFonts w:ascii="Arial" w:hAnsi="Arial" w:cs="Arial"/>
          <w:color w:val="4F81BD" w:themeColor="accent1"/>
          <w:sz w:val="22"/>
        </w:rPr>
      </w:pPr>
      <w:r w:rsidRPr="00281CBA">
        <w:rPr>
          <w:rFonts w:ascii="Arial" w:hAnsi="Arial" w:cs="Arial"/>
          <w:sz w:val="22"/>
        </w:rPr>
        <w:t xml:space="preserve">Termin składania ofert upływa dnia </w:t>
      </w:r>
      <w:r w:rsidR="00A8148E">
        <w:rPr>
          <w:rFonts w:ascii="Arial" w:hAnsi="Arial" w:cs="Arial"/>
          <w:b/>
          <w:color w:val="auto"/>
          <w:sz w:val="22"/>
        </w:rPr>
        <w:t>11.12.</w:t>
      </w:r>
      <w:r w:rsidRPr="00A8148E">
        <w:rPr>
          <w:rFonts w:ascii="Arial" w:hAnsi="Arial" w:cs="Arial"/>
          <w:b/>
          <w:bCs/>
          <w:color w:val="auto"/>
          <w:sz w:val="22"/>
          <w:szCs w:val="22"/>
        </w:rPr>
        <w:t>202</w:t>
      </w:r>
      <w:r w:rsidR="006016AE" w:rsidRPr="00A8148E">
        <w:rPr>
          <w:rFonts w:ascii="Arial" w:hAnsi="Arial" w:cs="Arial"/>
          <w:b/>
          <w:bCs/>
          <w:color w:val="auto"/>
          <w:sz w:val="22"/>
          <w:szCs w:val="22"/>
        </w:rPr>
        <w:t>3</w:t>
      </w:r>
      <w:r w:rsidRPr="00A8148E">
        <w:rPr>
          <w:rFonts w:ascii="Arial" w:hAnsi="Arial" w:cs="Arial"/>
          <w:b/>
          <w:color w:val="auto"/>
          <w:sz w:val="22"/>
          <w:szCs w:val="22"/>
        </w:rPr>
        <w:t xml:space="preserve"> r.</w:t>
      </w:r>
      <w:r w:rsidRPr="00A8148E">
        <w:rPr>
          <w:rFonts w:ascii="Arial" w:hAnsi="Arial" w:cs="Arial"/>
          <w:color w:val="auto"/>
          <w:sz w:val="22"/>
          <w:szCs w:val="22"/>
        </w:rPr>
        <w:t xml:space="preserve"> </w:t>
      </w:r>
      <w:r w:rsidRPr="00A8148E">
        <w:rPr>
          <w:rFonts w:ascii="Arial" w:hAnsi="Arial" w:cs="Arial"/>
          <w:b/>
          <w:bCs/>
          <w:color w:val="auto"/>
          <w:sz w:val="22"/>
          <w:szCs w:val="22"/>
        </w:rPr>
        <w:t>o godz. 09:00.</w:t>
      </w:r>
    </w:p>
    <w:p w14:paraId="58CDF706" w14:textId="77777777" w:rsidR="005A3B72" w:rsidRPr="005A3B72" w:rsidRDefault="005A3B72" w:rsidP="00A66BC9">
      <w:pPr>
        <w:tabs>
          <w:tab w:val="left" w:pos="3369"/>
        </w:tabs>
        <w:spacing w:line="288" w:lineRule="auto"/>
        <w:jc w:val="both"/>
        <w:rPr>
          <w:rFonts w:ascii="Arial" w:hAnsi="Arial" w:cs="Arial"/>
          <w:b/>
          <w:sz w:val="14"/>
        </w:rPr>
      </w:pPr>
    </w:p>
    <w:p w14:paraId="708A910C" w14:textId="77777777"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b/>
          <w:sz w:val="22"/>
        </w:rPr>
        <w:t>12.2</w:t>
      </w:r>
      <w:r w:rsidRPr="00281CBA">
        <w:rPr>
          <w:rFonts w:ascii="Arial" w:hAnsi="Arial" w:cs="Arial"/>
          <w:sz w:val="22"/>
        </w:rPr>
        <w:t xml:space="preserve"> Do oferty należy dołączyć wszystkie wymagane w SWZ dokumenty.</w:t>
      </w:r>
    </w:p>
    <w:p w14:paraId="0EEB5A78" w14:textId="77777777" w:rsidR="005A3B72" w:rsidRPr="005A3B72" w:rsidRDefault="005A3B72" w:rsidP="00A31CF7">
      <w:pPr>
        <w:tabs>
          <w:tab w:val="left" w:pos="3369"/>
        </w:tabs>
        <w:spacing w:line="288" w:lineRule="auto"/>
        <w:jc w:val="both"/>
        <w:rPr>
          <w:rFonts w:ascii="Arial" w:hAnsi="Arial" w:cs="Arial"/>
          <w:b/>
          <w:sz w:val="12"/>
        </w:rPr>
      </w:pPr>
    </w:p>
    <w:p w14:paraId="75FA70A7"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12.3</w:t>
      </w:r>
      <w:r w:rsidRPr="00281CBA">
        <w:rPr>
          <w:rFonts w:ascii="Arial" w:hAnsi="Arial" w:cs="Arial"/>
          <w:sz w:val="22"/>
        </w:rPr>
        <w:t xml:space="preserve"> Po wypełnieniu Formularza składania oferty i dołączenia wszystkich wymaganych załączników należy kliknąć przycisk „Przejdź do podsumowania”.</w:t>
      </w:r>
    </w:p>
    <w:p w14:paraId="23C0A650" w14:textId="77777777" w:rsidR="005A3B72" w:rsidRPr="005A3B72" w:rsidRDefault="005A3B72" w:rsidP="00A31CF7">
      <w:pPr>
        <w:tabs>
          <w:tab w:val="left" w:pos="3369"/>
        </w:tabs>
        <w:spacing w:line="288" w:lineRule="auto"/>
        <w:jc w:val="both"/>
        <w:rPr>
          <w:rFonts w:ascii="Arial" w:hAnsi="Arial" w:cs="Arial"/>
          <w:b/>
          <w:sz w:val="14"/>
        </w:rPr>
      </w:pPr>
    </w:p>
    <w:p w14:paraId="30B9176A"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12.4</w:t>
      </w:r>
      <w:r w:rsidRPr="00281CBA">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281CBA">
        <w:rPr>
          <w:rFonts w:ascii="Arial" w:hAnsi="Arial" w:cs="Arial"/>
          <w:sz w:val="22"/>
        </w:rPr>
        <w:t>Pzp</w:t>
      </w:r>
      <w:proofErr w:type="spellEnd"/>
      <w:r w:rsidRPr="00281CBA">
        <w:rPr>
          <w:rFonts w:ascii="Arial" w:hAnsi="Arial" w:cs="Arial"/>
          <w:sz w:val="22"/>
        </w:rPr>
        <w:t>.</w:t>
      </w:r>
    </w:p>
    <w:p w14:paraId="47C41ADE" w14:textId="77777777" w:rsidR="005A3B72" w:rsidRPr="005A3B72" w:rsidRDefault="005A3B72" w:rsidP="00A31CF7">
      <w:pPr>
        <w:tabs>
          <w:tab w:val="left" w:pos="3369"/>
        </w:tabs>
        <w:spacing w:line="288" w:lineRule="auto"/>
        <w:jc w:val="both"/>
        <w:rPr>
          <w:rFonts w:ascii="Arial" w:hAnsi="Arial" w:cs="Arial"/>
          <w:b/>
          <w:sz w:val="12"/>
        </w:rPr>
      </w:pPr>
    </w:p>
    <w:p w14:paraId="49479CED"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12.5</w:t>
      </w:r>
      <w:r w:rsidRPr="00281CBA">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5B5C079D" w14:textId="77777777" w:rsidR="005A3B72" w:rsidRPr="005A3B72" w:rsidRDefault="005A3B72" w:rsidP="00A31CF7">
      <w:pPr>
        <w:tabs>
          <w:tab w:val="left" w:pos="3369"/>
        </w:tabs>
        <w:spacing w:line="288" w:lineRule="auto"/>
        <w:jc w:val="both"/>
        <w:rPr>
          <w:rFonts w:ascii="Arial" w:hAnsi="Arial" w:cs="Arial"/>
          <w:b/>
          <w:sz w:val="12"/>
        </w:rPr>
      </w:pPr>
    </w:p>
    <w:p w14:paraId="749CF1DE" w14:textId="77777777" w:rsidR="00281CBA" w:rsidRPr="00281CBA" w:rsidRDefault="00281CBA" w:rsidP="00A31CF7">
      <w:pPr>
        <w:tabs>
          <w:tab w:val="left" w:pos="3369"/>
        </w:tabs>
        <w:spacing w:line="288" w:lineRule="auto"/>
        <w:jc w:val="both"/>
        <w:rPr>
          <w:rFonts w:ascii="Arial" w:hAnsi="Arial" w:cs="Arial"/>
          <w:sz w:val="12"/>
        </w:rPr>
      </w:pPr>
      <w:r w:rsidRPr="00281CBA">
        <w:rPr>
          <w:rFonts w:ascii="Arial" w:hAnsi="Arial" w:cs="Arial"/>
          <w:b/>
          <w:sz w:val="22"/>
        </w:rPr>
        <w:t>12.6</w:t>
      </w:r>
      <w:r w:rsidRPr="00281CBA">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81CBA">
        <w:rPr>
          <w:rFonts w:ascii="Arial" w:hAnsi="Arial" w:cs="Arial"/>
          <w:sz w:val="12"/>
        </w:rPr>
        <w:t>.</w:t>
      </w:r>
      <w:r w:rsidRPr="00281CBA">
        <w:rPr>
          <w:rFonts w:ascii="Arial" w:hAnsi="Arial" w:cs="Arial"/>
          <w:b/>
          <w:sz w:val="22"/>
          <w:szCs w:val="22"/>
        </w:rPr>
        <w:t xml:space="preserve"> </w:t>
      </w:r>
    </w:p>
    <w:p w14:paraId="43F7B7B3" w14:textId="77777777" w:rsidR="005A3B72" w:rsidRPr="005A3B72" w:rsidRDefault="005A3B72" w:rsidP="00A31CF7">
      <w:pPr>
        <w:tabs>
          <w:tab w:val="left" w:pos="0"/>
          <w:tab w:val="left" w:pos="3369"/>
        </w:tabs>
        <w:spacing w:line="288" w:lineRule="auto"/>
        <w:jc w:val="both"/>
        <w:rPr>
          <w:rFonts w:ascii="Arial" w:hAnsi="Arial" w:cs="Arial"/>
          <w:b/>
          <w:sz w:val="12"/>
        </w:rPr>
      </w:pPr>
    </w:p>
    <w:p w14:paraId="114F3728" w14:textId="32AB74F8" w:rsidR="00281CBA" w:rsidRPr="00FF4780" w:rsidRDefault="00281CBA" w:rsidP="00A31CF7">
      <w:pPr>
        <w:tabs>
          <w:tab w:val="left" w:pos="0"/>
          <w:tab w:val="left" w:pos="3369"/>
        </w:tabs>
        <w:spacing w:line="288" w:lineRule="auto"/>
        <w:jc w:val="both"/>
        <w:rPr>
          <w:rFonts w:ascii="Arial" w:hAnsi="Arial" w:cs="Arial"/>
          <w:b/>
          <w:bCs/>
          <w:color w:val="auto"/>
          <w:sz w:val="22"/>
          <w:szCs w:val="22"/>
        </w:rPr>
      </w:pPr>
      <w:r w:rsidRPr="00281CBA">
        <w:rPr>
          <w:rFonts w:ascii="Arial" w:hAnsi="Arial" w:cs="Arial"/>
          <w:b/>
          <w:sz w:val="22"/>
        </w:rPr>
        <w:t xml:space="preserve">12.7 </w:t>
      </w:r>
      <w:r w:rsidRPr="00281CBA">
        <w:rPr>
          <w:rFonts w:ascii="Arial" w:hAnsi="Arial" w:cs="Arial"/>
          <w:sz w:val="22"/>
        </w:rPr>
        <w:t xml:space="preserve">Otwarcie ofert następuje niezwłocznie po upływie terminu składania ofert, nie później niż następnego dnia po dniu, w którym upłynął termin składania ofert tj. </w:t>
      </w:r>
      <w:r w:rsidR="00A8148E" w:rsidRPr="00A8148E">
        <w:rPr>
          <w:rFonts w:ascii="Arial" w:hAnsi="Arial" w:cs="Arial"/>
          <w:b/>
          <w:color w:val="auto"/>
          <w:sz w:val="22"/>
          <w:szCs w:val="22"/>
        </w:rPr>
        <w:t>11.12.</w:t>
      </w:r>
      <w:r w:rsidRPr="00A8148E">
        <w:rPr>
          <w:rFonts w:ascii="Arial" w:hAnsi="Arial" w:cs="Arial"/>
          <w:b/>
          <w:bCs/>
          <w:color w:val="auto"/>
          <w:sz w:val="22"/>
          <w:szCs w:val="22"/>
        </w:rPr>
        <w:t>202</w:t>
      </w:r>
      <w:r w:rsidR="006016AE" w:rsidRPr="00A8148E">
        <w:rPr>
          <w:rFonts w:ascii="Arial" w:hAnsi="Arial" w:cs="Arial"/>
          <w:b/>
          <w:bCs/>
          <w:color w:val="auto"/>
          <w:sz w:val="22"/>
          <w:szCs w:val="22"/>
        </w:rPr>
        <w:t>3</w:t>
      </w:r>
      <w:r w:rsidRPr="00A8148E">
        <w:rPr>
          <w:rFonts w:ascii="Arial" w:hAnsi="Arial" w:cs="Arial"/>
          <w:b/>
          <w:bCs/>
          <w:color w:val="auto"/>
          <w:sz w:val="22"/>
          <w:szCs w:val="22"/>
        </w:rPr>
        <w:t xml:space="preserve"> </w:t>
      </w:r>
      <w:r w:rsidRPr="00A8148E">
        <w:rPr>
          <w:rFonts w:ascii="Arial" w:hAnsi="Arial" w:cs="Arial"/>
          <w:b/>
          <w:color w:val="auto"/>
          <w:sz w:val="22"/>
          <w:szCs w:val="22"/>
        </w:rPr>
        <w:t>r.</w:t>
      </w:r>
      <w:r w:rsidRPr="00A8148E">
        <w:rPr>
          <w:rFonts w:ascii="Arial" w:hAnsi="Arial" w:cs="Arial"/>
          <w:color w:val="auto"/>
          <w:sz w:val="22"/>
          <w:szCs w:val="22"/>
        </w:rPr>
        <w:t xml:space="preserve"> </w:t>
      </w:r>
      <w:r w:rsidRPr="00A8148E">
        <w:rPr>
          <w:rFonts w:ascii="Arial" w:hAnsi="Arial" w:cs="Arial"/>
          <w:b/>
          <w:bCs/>
          <w:color w:val="auto"/>
          <w:sz w:val="22"/>
          <w:szCs w:val="22"/>
        </w:rPr>
        <w:t>o godz. 09:10.</w:t>
      </w:r>
    </w:p>
    <w:p w14:paraId="2703A6F1" w14:textId="77777777" w:rsidR="005A3B72" w:rsidRPr="005A3B72" w:rsidRDefault="005A3B72" w:rsidP="00A31CF7">
      <w:pPr>
        <w:tabs>
          <w:tab w:val="left" w:pos="0"/>
          <w:tab w:val="left" w:pos="3369"/>
        </w:tabs>
        <w:spacing w:line="288" w:lineRule="auto"/>
        <w:jc w:val="both"/>
        <w:rPr>
          <w:rFonts w:ascii="Arial" w:hAnsi="Arial" w:cs="Arial"/>
          <w:b/>
          <w:sz w:val="10"/>
        </w:rPr>
      </w:pPr>
    </w:p>
    <w:p w14:paraId="522821DF"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12.8</w:t>
      </w:r>
      <w:r w:rsidRPr="00281CBA">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8A85C4C" w14:textId="77777777" w:rsidR="005A3B72" w:rsidRPr="00402CAA" w:rsidRDefault="005A3B72" w:rsidP="00A31CF7">
      <w:pPr>
        <w:tabs>
          <w:tab w:val="left" w:pos="0"/>
          <w:tab w:val="left" w:pos="3369"/>
        </w:tabs>
        <w:spacing w:line="288" w:lineRule="auto"/>
        <w:jc w:val="both"/>
        <w:rPr>
          <w:rFonts w:ascii="Arial" w:hAnsi="Arial" w:cs="Arial"/>
          <w:b/>
          <w:sz w:val="6"/>
        </w:rPr>
      </w:pPr>
    </w:p>
    <w:p w14:paraId="1DE9CC38"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12.9</w:t>
      </w:r>
      <w:r w:rsidRPr="00281CBA">
        <w:rPr>
          <w:rFonts w:ascii="Arial" w:hAnsi="Arial" w:cs="Arial"/>
          <w:sz w:val="22"/>
        </w:rPr>
        <w:t>  Zamawiający poinformuje o zmianie terminu otwarcia ofert na stronie internetowej prowadzonego postępowania.</w:t>
      </w:r>
    </w:p>
    <w:p w14:paraId="2D4C3672" w14:textId="77777777" w:rsidR="005A3B72" w:rsidRPr="005A3B72" w:rsidRDefault="005A3B72" w:rsidP="00A31CF7">
      <w:pPr>
        <w:tabs>
          <w:tab w:val="left" w:pos="0"/>
          <w:tab w:val="left" w:pos="3369"/>
        </w:tabs>
        <w:spacing w:line="288" w:lineRule="auto"/>
        <w:jc w:val="both"/>
        <w:rPr>
          <w:rFonts w:ascii="Arial" w:hAnsi="Arial" w:cs="Arial"/>
          <w:b/>
          <w:sz w:val="12"/>
        </w:rPr>
      </w:pPr>
    </w:p>
    <w:p w14:paraId="5FD16C6F"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12.10</w:t>
      </w:r>
      <w:r w:rsidRPr="00281CBA">
        <w:rPr>
          <w:rFonts w:ascii="Arial" w:hAnsi="Arial" w:cs="Arial"/>
          <w:sz w:val="22"/>
        </w:rPr>
        <w:t xml:space="preserve"> Zamawiający, niezwłocznie po otwarciu ofert, udostępnia na stronie internetowej prowadzonego postępowania informacje o:</w:t>
      </w:r>
    </w:p>
    <w:p w14:paraId="0039C0EF" w14:textId="77777777" w:rsidR="00281CBA"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281CBA">
        <w:rPr>
          <w:rFonts w:ascii="Arial" w:hAnsi="Arial" w:cs="Arial"/>
          <w:sz w:val="22"/>
        </w:rPr>
        <w:t>nazwach albo imionach i nazwiskach oraz siedzibach lub miejscach prowadzonej działalności gospodarczej albo miejscach zamieszkania Wykonawców, których oferty zostały otwarte;</w:t>
      </w:r>
    </w:p>
    <w:p w14:paraId="42AB45CC" w14:textId="77777777" w:rsidR="00281CBA" w:rsidRPr="005A3B72"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5A3B72">
        <w:rPr>
          <w:rFonts w:ascii="Arial" w:hAnsi="Arial" w:cs="Arial"/>
          <w:sz w:val="22"/>
        </w:rPr>
        <w:t>cenach lub kosztach zawartych w ofertach.</w:t>
      </w:r>
    </w:p>
    <w:p w14:paraId="3FA18D0F" w14:textId="77777777" w:rsidR="005A3B72" w:rsidRPr="005A3B72" w:rsidRDefault="005A3B72" w:rsidP="00A31CF7">
      <w:pPr>
        <w:tabs>
          <w:tab w:val="left" w:pos="426"/>
          <w:tab w:val="left" w:pos="3369"/>
        </w:tabs>
        <w:spacing w:line="288" w:lineRule="auto"/>
        <w:jc w:val="both"/>
        <w:rPr>
          <w:rFonts w:ascii="Arial" w:hAnsi="Arial" w:cs="Arial"/>
          <w:sz w:val="10"/>
        </w:rPr>
      </w:pPr>
    </w:p>
    <w:p w14:paraId="33AD5A88" w14:textId="77777777" w:rsidR="00281CBA" w:rsidRDefault="00281CBA" w:rsidP="00A31CF7">
      <w:pPr>
        <w:tabs>
          <w:tab w:val="left" w:pos="426"/>
          <w:tab w:val="left" w:pos="3369"/>
        </w:tabs>
        <w:spacing w:line="288" w:lineRule="auto"/>
        <w:jc w:val="both"/>
        <w:rPr>
          <w:rFonts w:ascii="Arial" w:hAnsi="Arial" w:cs="Arial"/>
          <w:sz w:val="22"/>
        </w:rPr>
      </w:pPr>
      <w:r w:rsidRPr="00281CBA">
        <w:rPr>
          <w:rFonts w:ascii="Arial" w:hAnsi="Arial" w:cs="Arial"/>
          <w:sz w:val="22"/>
        </w:rPr>
        <w:lastRenderedPageBreak/>
        <w:t xml:space="preserve">Informacja zostanie opublikowana na stronie postępowania na </w:t>
      </w:r>
      <w:hyperlink r:id="rId19"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rPr>
        <w:t xml:space="preserve"> </w:t>
      </w:r>
      <w:r w:rsidRPr="00281CBA">
        <w:rPr>
          <w:rFonts w:ascii="Arial" w:hAnsi="Arial" w:cs="Arial"/>
          <w:sz w:val="22"/>
        </w:rPr>
        <w:t>w sekcji ,,Komunikaty”.</w:t>
      </w:r>
    </w:p>
    <w:p w14:paraId="1C76E455" w14:textId="77777777" w:rsidR="000F7962" w:rsidRPr="00DA5491" w:rsidRDefault="000F7962" w:rsidP="00A31CF7">
      <w:pPr>
        <w:tabs>
          <w:tab w:val="left" w:pos="426"/>
          <w:tab w:val="left" w:pos="3369"/>
        </w:tabs>
        <w:spacing w:line="288" w:lineRule="auto"/>
        <w:jc w:val="both"/>
        <w:rPr>
          <w:rFonts w:ascii="Arial" w:hAnsi="Arial" w:cs="Arial"/>
          <w:sz w:val="4"/>
          <w:szCs w:val="16"/>
        </w:rPr>
      </w:pPr>
    </w:p>
    <w:p w14:paraId="18224AF3" w14:textId="77777777" w:rsidR="00720AF7" w:rsidRPr="000F7962" w:rsidRDefault="00720AF7" w:rsidP="00A31CF7">
      <w:pPr>
        <w:tabs>
          <w:tab w:val="left" w:pos="426"/>
          <w:tab w:val="left" w:pos="3369"/>
        </w:tabs>
        <w:spacing w:line="288" w:lineRule="auto"/>
        <w:jc w:val="both"/>
        <w:rPr>
          <w:rFonts w:ascii="Arial" w:hAnsi="Arial" w:cs="Arial"/>
          <w:sz w:val="12"/>
        </w:rPr>
      </w:pPr>
    </w:p>
    <w:p w14:paraId="76A21D59" w14:textId="77777777" w:rsidR="00281CBA" w:rsidRPr="00281CBA" w:rsidRDefault="00281CBA" w:rsidP="00A31CF7">
      <w:pPr>
        <w:tabs>
          <w:tab w:val="left" w:pos="720"/>
        </w:tabs>
        <w:spacing w:line="288" w:lineRule="auto"/>
        <w:jc w:val="both"/>
        <w:rPr>
          <w:rFonts w:ascii="Arial" w:hAnsi="Arial" w:cs="Arial"/>
          <w:b/>
          <w:sz w:val="14"/>
          <w:szCs w:val="14"/>
        </w:rPr>
      </w:pPr>
      <w:r w:rsidRPr="00281CBA">
        <w:rPr>
          <w:rFonts w:ascii="Arial" w:hAnsi="Arial" w:cs="Arial"/>
          <w:b/>
          <w:sz w:val="22"/>
          <w:szCs w:val="22"/>
        </w:rPr>
        <w:t>13. OPIS SPOSOBU OBLICZENIA CENY</w:t>
      </w:r>
    </w:p>
    <w:p w14:paraId="444CCDB4" w14:textId="77777777" w:rsidR="005A3B72" w:rsidRPr="005A3B72" w:rsidRDefault="005A3B72" w:rsidP="00A31CF7">
      <w:pPr>
        <w:spacing w:line="288" w:lineRule="auto"/>
        <w:jc w:val="both"/>
        <w:rPr>
          <w:rFonts w:ascii="Arial" w:hAnsi="Arial" w:cs="Arial"/>
          <w:b/>
          <w:color w:val="auto"/>
          <w:sz w:val="10"/>
          <w:szCs w:val="22"/>
          <w:lang w:eastAsia="pl-PL"/>
        </w:rPr>
      </w:pPr>
    </w:p>
    <w:p w14:paraId="517C3B4C"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13.1</w:t>
      </w:r>
      <w:r w:rsidRPr="00281CBA">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25FBA256" w14:textId="10547674" w:rsidR="00281CBA" w:rsidRPr="00281CBA" w:rsidRDefault="00281CBA" w:rsidP="00A31CF7">
      <w:pPr>
        <w:spacing w:line="288" w:lineRule="auto"/>
        <w:jc w:val="both"/>
        <w:rPr>
          <w:rFonts w:ascii="Arial" w:hAnsi="Arial" w:cs="Arial"/>
          <w:b/>
          <w:color w:val="000000"/>
          <w:sz w:val="22"/>
          <w:szCs w:val="22"/>
          <w:lang w:eastAsia="pl-PL"/>
        </w:rPr>
      </w:pPr>
      <w:r w:rsidRPr="00281CBA">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281CBA">
        <w:rPr>
          <w:rFonts w:ascii="Arial" w:hAnsi="Arial" w:cs="Arial"/>
          <w:b/>
          <w:color w:val="000000"/>
          <w:sz w:val="22"/>
          <w:szCs w:val="22"/>
          <w:lang w:eastAsia="pl-PL"/>
        </w:rPr>
        <w:t>t.j</w:t>
      </w:r>
      <w:proofErr w:type="spellEnd"/>
      <w:r w:rsidRPr="00281CBA">
        <w:rPr>
          <w:rFonts w:ascii="Arial" w:hAnsi="Arial" w:cs="Arial"/>
          <w:b/>
          <w:color w:val="000000"/>
          <w:sz w:val="22"/>
          <w:szCs w:val="22"/>
          <w:lang w:eastAsia="pl-PL"/>
        </w:rPr>
        <w:t>. Dz. U. z 20</w:t>
      </w:r>
      <w:r w:rsidR="007D57A8">
        <w:rPr>
          <w:rFonts w:ascii="Arial" w:hAnsi="Arial" w:cs="Arial"/>
          <w:b/>
          <w:color w:val="000000"/>
          <w:sz w:val="22"/>
          <w:szCs w:val="22"/>
          <w:lang w:eastAsia="pl-PL"/>
        </w:rPr>
        <w:t>23</w:t>
      </w:r>
      <w:r w:rsidRPr="00281CBA">
        <w:rPr>
          <w:rFonts w:ascii="Arial" w:hAnsi="Arial" w:cs="Arial"/>
          <w:b/>
          <w:color w:val="000000"/>
          <w:sz w:val="22"/>
          <w:szCs w:val="22"/>
          <w:lang w:eastAsia="pl-PL"/>
        </w:rPr>
        <w:t xml:space="preserve"> r. poz. 1</w:t>
      </w:r>
      <w:r w:rsidR="007D57A8">
        <w:rPr>
          <w:rFonts w:ascii="Arial" w:hAnsi="Arial" w:cs="Arial"/>
          <w:b/>
          <w:color w:val="000000"/>
          <w:sz w:val="22"/>
          <w:szCs w:val="22"/>
          <w:lang w:eastAsia="pl-PL"/>
        </w:rPr>
        <w:t>68</w:t>
      </w:r>
      <w:r w:rsidRPr="00281CBA">
        <w:rPr>
          <w:rFonts w:ascii="Arial" w:hAnsi="Arial" w:cs="Arial"/>
          <w:b/>
          <w:color w:val="000000"/>
          <w:sz w:val="22"/>
          <w:szCs w:val="22"/>
          <w:lang w:eastAsia="pl-PL"/>
        </w:rPr>
        <w:t xml:space="preserve">). </w:t>
      </w:r>
    </w:p>
    <w:p w14:paraId="418F7AE9" w14:textId="77777777" w:rsidR="003867FA" w:rsidRPr="003867FA" w:rsidRDefault="003867FA" w:rsidP="00A31CF7">
      <w:pPr>
        <w:spacing w:line="288" w:lineRule="auto"/>
        <w:jc w:val="both"/>
        <w:rPr>
          <w:rFonts w:ascii="Arial" w:hAnsi="Arial" w:cs="Arial"/>
          <w:b/>
          <w:color w:val="auto"/>
          <w:sz w:val="10"/>
          <w:szCs w:val="22"/>
          <w:lang w:eastAsia="pl-PL"/>
        </w:rPr>
      </w:pPr>
    </w:p>
    <w:p w14:paraId="386B02EE" w14:textId="505D9347" w:rsid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 xml:space="preserve">13.2 </w:t>
      </w:r>
      <w:r w:rsidRPr="00281CBA">
        <w:rPr>
          <w:rFonts w:ascii="Arial" w:hAnsi="Arial" w:cs="Arial"/>
          <w:color w:val="auto"/>
          <w:sz w:val="22"/>
          <w:szCs w:val="22"/>
          <w:lang w:eastAsia="pl-PL"/>
        </w:rPr>
        <w:t xml:space="preserve">Cena podana w ofercie powinna być ceną kompletną i jednoznaczną. Winna ona stanowić całkowite wynagrodzenie Wykonawcy za wykonanie obowiązków umownych w pełnym zakresie – obejmować łączną wycenę wszystkich elementów przedmiotu zamówienia, wskazanych </w:t>
      </w:r>
      <w:r w:rsidR="0012671B">
        <w:rPr>
          <w:rFonts w:ascii="Arial" w:hAnsi="Arial" w:cs="Arial"/>
          <w:color w:val="auto"/>
          <w:sz w:val="22"/>
          <w:szCs w:val="22"/>
          <w:lang w:eastAsia="pl-PL"/>
        </w:rPr>
        <w:br/>
      </w:r>
      <w:r w:rsidRPr="00281CBA">
        <w:rPr>
          <w:rFonts w:ascii="Arial" w:hAnsi="Arial" w:cs="Arial"/>
          <w:color w:val="auto"/>
          <w:sz w:val="22"/>
          <w:szCs w:val="22"/>
          <w:lang w:eastAsia="pl-PL"/>
        </w:rPr>
        <w:t>w nini</w:t>
      </w:r>
      <w:r w:rsidR="00FD37F0">
        <w:rPr>
          <w:rFonts w:ascii="Arial" w:hAnsi="Arial" w:cs="Arial"/>
          <w:color w:val="auto"/>
          <w:sz w:val="22"/>
          <w:szCs w:val="22"/>
          <w:lang w:eastAsia="pl-PL"/>
        </w:rPr>
        <w:t>ejszej S</w:t>
      </w:r>
      <w:r w:rsidRPr="00281CBA">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14:paraId="7C5C2678" w14:textId="77777777" w:rsidR="008A1B0D" w:rsidRPr="00281CBA" w:rsidRDefault="008A1B0D" w:rsidP="008A1B0D">
      <w:pPr>
        <w:spacing w:line="288" w:lineRule="auto"/>
        <w:jc w:val="both"/>
        <w:rPr>
          <w:rFonts w:ascii="Arial" w:hAnsi="Arial" w:cs="Arial"/>
          <w:b/>
          <w:color w:val="auto"/>
          <w:sz w:val="22"/>
          <w:szCs w:val="22"/>
          <w:lang w:eastAsia="pl-PL"/>
        </w:rPr>
      </w:pPr>
      <w:r w:rsidRPr="00281CBA">
        <w:rPr>
          <w:rFonts w:ascii="Arial" w:hAnsi="Arial" w:cs="Arial"/>
          <w:color w:val="auto"/>
          <w:sz w:val="22"/>
          <w:szCs w:val="22"/>
          <w:lang w:eastAsia="pl-PL"/>
        </w:rPr>
        <w:t>Podstawą do określenia ceny oferty jest zakres usługi przedstawiony w opisie przedmiotu zam</w:t>
      </w:r>
      <w:r>
        <w:rPr>
          <w:rFonts w:ascii="Arial" w:hAnsi="Arial" w:cs="Arial"/>
          <w:color w:val="auto"/>
          <w:sz w:val="22"/>
          <w:szCs w:val="22"/>
          <w:lang w:eastAsia="pl-PL"/>
        </w:rPr>
        <w:t>ówienia niniejszej S</w:t>
      </w:r>
      <w:r w:rsidRPr="00281CBA">
        <w:rPr>
          <w:rFonts w:ascii="Arial" w:hAnsi="Arial" w:cs="Arial"/>
          <w:color w:val="auto"/>
          <w:sz w:val="22"/>
          <w:szCs w:val="22"/>
          <w:lang w:eastAsia="pl-PL"/>
        </w:rPr>
        <w:t>WZ.</w:t>
      </w:r>
    </w:p>
    <w:p w14:paraId="763CCAC4" w14:textId="77777777" w:rsidR="008A1B0D" w:rsidRPr="008A1B0D" w:rsidRDefault="008A1B0D" w:rsidP="00A31CF7">
      <w:pPr>
        <w:spacing w:line="288" w:lineRule="auto"/>
        <w:jc w:val="both"/>
        <w:rPr>
          <w:rFonts w:ascii="Arial" w:hAnsi="Arial" w:cs="Arial"/>
          <w:color w:val="auto"/>
          <w:sz w:val="8"/>
          <w:szCs w:val="22"/>
          <w:lang w:eastAsia="pl-PL"/>
        </w:rPr>
      </w:pPr>
    </w:p>
    <w:p w14:paraId="153BC71A" w14:textId="74AD2160" w:rsidR="008A1B0D" w:rsidRPr="00B27ACB" w:rsidRDefault="008A1B0D" w:rsidP="00A31CF7">
      <w:pPr>
        <w:spacing w:line="288" w:lineRule="auto"/>
        <w:jc w:val="both"/>
        <w:rPr>
          <w:rFonts w:ascii="Arial" w:hAnsi="Arial" w:cs="Arial"/>
          <w:color w:val="auto"/>
          <w:sz w:val="22"/>
          <w:szCs w:val="22"/>
          <w:lang w:eastAsia="pl-PL"/>
        </w:rPr>
      </w:pPr>
      <w:r w:rsidRPr="00B27ACB">
        <w:rPr>
          <w:rFonts w:ascii="Arial" w:hAnsi="Arial" w:cs="Arial"/>
          <w:color w:val="auto"/>
          <w:sz w:val="22"/>
          <w:szCs w:val="22"/>
          <w:lang w:eastAsia="pl-PL"/>
        </w:rPr>
        <w:t>Zamawiający zaznacza, iż 10% ceny oferty stanowi usługa nadzoru autorskiego i zostanie wypłacona Wykonawcy zgodnie z uregulowaniami zawartymi</w:t>
      </w:r>
      <w:r w:rsidR="005236EB" w:rsidRPr="00B27ACB">
        <w:rPr>
          <w:rFonts w:ascii="Arial" w:hAnsi="Arial" w:cs="Arial"/>
          <w:color w:val="auto"/>
          <w:sz w:val="22"/>
          <w:szCs w:val="22"/>
          <w:lang w:eastAsia="pl-PL"/>
        </w:rPr>
        <w:t xml:space="preserve"> </w:t>
      </w:r>
      <w:r w:rsidRPr="00B27ACB">
        <w:rPr>
          <w:rFonts w:ascii="Arial" w:hAnsi="Arial" w:cs="Arial"/>
          <w:color w:val="auto"/>
          <w:sz w:val="22"/>
          <w:szCs w:val="22"/>
          <w:lang w:eastAsia="pl-PL"/>
        </w:rPr>
        <w:t>w projektowanych postanowieniach umowy.</w:t>
      </w:r>
    </w:p>
    <w:p w14:paraId="3151FAB3" w14:textId="77777777" w:rsidR="003867FA" w:rsidRPr="003867FA" w:rsidRDefault="003867FA" w:rsidP="00A31CF7">
      <w:pPr>
        <w:spacing w:line="288" w:lineRule="auto"/>
        <w:jc w:val="both"/>
        <w:rPr>
          <w:rFonts w:ascii="Arial" w:hAnsi="Arial" w:cs="Arial"/>
          <w:b/>
          <w:color w:val="auto"/>
          <w:sz w:val="14"/>
          <w:szCs w:val="22"/>
          <w:lang w:eastAsia="pl-PL"/>
        </w:rPr>
      </w:pPr>
    </w:p>
    <w:p w14:paraId="310B7F18" w14:textId="77777777" w:rsidR="003867F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13.3</w:t>
      </w:r>
      <w:r w:rsidRPr="00281CBA">
        <w:rPr>
          <w:rFonts w:ascii="Arial" w:hAnsi="Arial" w:cs="Arial"/>
          <w:color w:val="auto"/>
          <w:sz w:val="22"/>
          <w:szCs w:val="22"/>
          <w:lang w:eastAsia="pl-PL"/>
        </w:rPr>
        <w:t xml:space="preserve"> </w:t>
      </w:r>
      <w:r w:rsidRPr="00281CBA">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281CBA">
        <w:rPr>
          <w:rFonts w:ascii="Arial" w:hAnsi="Arial" w:cs="Arial"/>
          <w:color w:val="auto"/>
          <w:sz w:val="22"/>
          <w:szCs w:val="22"/>
          <w:lang w:eastAsia="pl-PL"/>
        </w:rPr>
        <w:t>.</w:t>
      </w:r>
    </w:p>
    <w:p w14:paraId="0CCAC170" w14:textId="77777777" w:rsidR="005236EB" w:rsidRPr="005236EB" w:rsidRDefault="005236EB" w:rsidP="00A31CF7">
      <w:pPr>
        <w:spacing w:line="288" w:lineRule="auto"/>
        <w:jc w:val="both"/>
        <w:rPr>
          <w:rFonts w:ascii="Arial" w:hAnsi="Arial" w:cs="Arial"/>
          <w:color w:val="auto"/>
          <w:sz w:val="10"/>
          <w:szCs w:val="10"/>
          <w:lang w:eastAsia="pl-PL"/>
        </w:rPr>
      </w:pPr>
    </w:p>
    <w:p w14:paraId="21177BEF"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 xml:space="preserve">13.4 </w:t>
      </w:r>
      <w:r w:rsidRPr="00281CBA">
        <w:rPr>
          <w:rFonts w:ascii="Arial" w:hAnsi="Arial"/>
          <w:sz w:val="22"/>
          <w:szCs w:val="22"/>
        </w:rPr>
        <w:t xml:space="preserve">Cena oferty musi być wyrażona w złotych polskich (PLN), z dokładnością do drugiego miejsca po przecinku. Cenę oferty należy podać liczbowo i słownie. </w:t>
      </w:r>
    </w:p>
    <w:p w14:paraId="1CFA4CDA" w14:textId="77777777" w:rsidR="003867FA" w:rsidRPr="003867FA" w:rsidRDefault="003867FA" w:rsidP="00A66BC9">
      <w:pPr>
        <w:spacing w:line="288" w:lineRule="auto"/>
        <w:jc w:val="both"/>
        <w:rPr>
          <w:rFonts w:ascii="Arial" w:hAnsi="Arial" w:cs="Arial"/>
          <w:b/>
          <w:color w:val="auto"/>
          <w:sz w:val="12"/>
          <w:szCs w:val="22"/>
        </w:rPr>
      </w:pPr>
    </w:p>
    <w:p w14:paraId="4963168B" w14:textId="23D18B5D" w:rsidR="00281CBA" w:rsidRDefault="00281CBA" w:rsidP="00A66BC9">
      <w:pPr>
        <w:spacing w:line="288" w:lineRule="auto"/>
        <w:jc w:val="both"/>
        <w:rPr>
          <w:rFonts w:ascii="Arial" w:hAnsi="Arial" w:cs="Arial"/>
          <w:color w:val="000000"/>
          <w:sz w:val="22"/>
          <w:szCs w:val="22"/>
        </w:rPr>
      </w:pPr>
      <w:r w:rsidRPr="00281CBA">
        <w:rPr>
          <w:rFonts w:ascii="Arial" w:hAnsi="Arial" w:cs="Arial"/>
          <w:b/>
          <w:color w:val="auto"/>
          <w:sz w:val="22"/>
          <w:szCs w:val="22"/>
        </w:rPr>
        <w:t>13.5</w:t>
      </w:r>
      <w:r w:rsidRPr="00281CBA">
        <w:rPr>
          <w:rFonts w:ascii="Arial" w:hAnsi="Arial" w:cs="Arial"/>
          <w:color w:val="auto"/>
          <w:sz w:val="22"/>
          <w:szCs w:val="22"/>
        </w:rPr>
        <w:t xml:space="preserve"> </w:t>
      </w:r>
      <w:r w:rsidRPr="00281CBA">
        <w:rPr>
          <w:rFonts w:ascii="Arial" w:hAnsi="Arial" w:cs="Arial"/>
          <w:color w:val="000000"/>
          <w:sz w:val="22"/>
          <w:szCs w:val="22"/>
        </w:rPr>
        <w:t xml:space="preserve">Jeżeli złożona zostanie oferta, której wybór prowadziłby do powstania u Zamawiającego obowiązku podatkowego zgodnie z przepisami o podatku od towarów i usług, Zamawiający </w:t>
      </w:r>
      <w:r w:rsidR="005236EB">
        <w:rPr>
          <w:rFonts w:ascii="Arial" w:hAnsi="Arial" w:cs="Arial"/>
          <w:color w:val="000000"/>
          <w:sz w:val="22"/>
          <w:szCs w:val="22"/>
        </w:rPr>
        <w:br/>
      </w:r>
      <w:r w:rsidRPr="00281CBA">
        <w:rPr>
          <w:rFonts w:ascii="Arial" w:hAnsi="Arial" w:cs="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4FD959B" w14:textId="77777777" w:rsidR="005236EB" w:rsidRPr="00DA5491" w:rsidRDefault="005236EB" w:rsidP="00A31CF7">
      <w:pPr>
        <w:tabs>
          <w:tab w:val="left" w:pos="720"/>
        </w:tabs>
        <w:spacing w:line="288" w:lineRule="auto"/>
        <w:jc w:val="both"/>
        <w:rPr>
          <w:rFonts w:ascii="Arial" w:hAnsi="Arial" w:cs="Arial"/>
          <w:b/>
          <w:color w:val="000000"/>
          <w:sz w:val="18"/>
          <w:szCs w:val="18"/>
        </w:rPr>
      </w:pPr>
    </w:p>
    <w:p w14:paraId="28423940" w14:textId="73F54FA6" w:rsidR="00253535"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14. OPIS KRYTERIÓW OCENY OFERT, WRAZ Z PODANIEM WAG TYCH KRYTERIÓW                    I SPOSOBU OCENY OFERT</w:t>
      </w:r>
    </w:p>
    <w:p w14:paraId="0F9B0C78" w14:textId="77777777" w:rsidR="00253535" w:rsidRPr="00253535" w:rsidRDefault="00253535" w:rsidP="00A31CF7">
      <w:pPr>
        <w:tabs>
          <w:tab w:val="left" w:pos="720"/>
        </w:tabs>
        <w:spacing w:line="288" w:lineRule="auto"/>
        <w:jc w:val="both"/>
        <w:rPr>
          <w:rFonts w:ascii="Arial" w:hAnsi="Arial" w:cs="Arial"/>
          <w:b/>
          <w:color w:val="000000"/>
          <w:sz w:val="10"/>
          <w:szCs w:val="22"/>
        </w:rPr>
      </w:pPr>
    </w:p>
    <w:p w14:paraId="4A39FE42" w14:textId="77777777" w:rsidR="00281CBA" w:rsidRDefault="00281CBA" w:rsidP="00A31CF7">
      <w:pPr>
        <w:spacing w:line="288" w:lineRule="auto"/>
        <w:jc w:val="both"/>
        <w:rPr>
          <w:rFonts w:ascii="Arial" w:hAnsi="Arial" w:cs="Arial"/>
          <w:color w:val="000000"/>
          <w:sz w:val="22"/>
        </w:rPr>
      </w:pPr>
      <w:r w:rsidRPr="00281CBA">
        <w:rPr>
          <w:rFonts w:ascii="Arial" w:hAnsi="Arial" w:cs="Arial"/>
          <w:b/>
          <w:sz w:val="22"/>
        </w:rPr>
        <w:t>14.1</w:t>
      </w:r>
      <w:r w:rsidRPr="00281CBA">
        <w:rPr>
          <w:rFonts w:ascii="Arial" w:hAnsi="Arial" w:cs="Arial"/>
          <w:sz w:val="22"/>
        </w:rPr>
        <w:t xml:space="preserve"> Przy wyborze oferty najkorzystniejszej, Zamawiający będzie się kierował </w:t>
      </w:r>
      <w:r w:rsidRPr="00281CBA">
        <w:rPr>
          <w:rFonts w:ascii="Arial" w:hAnsi="Arial" w:cs="Arial"/>
          <w:color w:val="000000"/>
          <w:sz w:val="22"/>
        </w:rPr>
        <w:t>następującymi kryteriami:</w:t>
      </w:r>
    </w:p>
    <w:p w14:paraId="2DDBF954" w14:textId="77777777" w:rsidR="00253535" w:rsidRPr="00253535" w:rsidRDefault="00253535" w:rsidP="00A31CF7">
      <w:pPr>
        <w:spacing w:line="288" w:lineRule="auto"/>
        <w:jc w:val="both"/>
        <w:rPr>
          <w:rFonts w:ascii="Arial" w:hAnsi="Arial" w:cs="Arial"/>
          <w:b/>
          <w:color w:val="000000"/>
          <w:sz w:val="6"/>
          <w:szCs w:val="16"/>
          <w:u w:val="single"/>
        </w:rPr>
      </w:pPr>
    </w:p>
    <w:p w14:paraId="6AF8CCB3" w14:textId="77777777" w:rsidR="00281CBA" w:rsidRPr="00281CBA" w:rsidRDefault="00281CBA"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sidRPr="00281CBA">
        <w:rPr>
          <w:rFonts w:ascii="Arial" w:hAnsi="Arial" w:cs="Arial"/>
          <w:b/>
          <w:bCs/>
          <w:color w:val="auto"/>
          <w:sz w:val="22"/>
          <w:szCs w:val="22"/>
          <w:lang w:eastAsia="pl-PL"/>
        </w:rPr>
        <w:t xml:space="preserve">cena wykonania </w:t>
      </w:r>
      <w:r w:rsidRPr="00281CBA">
        <w:rPr>
          <w:rFonts w:ascii="Arial" w:hAnsi="Arial" w:cs="Arial"/>
          <w:b/>
          <w:color w:val="auto"/>
          <w:sz w:val="22"/>
          <w:szCs w:val="22"/>
          <w:lang w:eastAsia="pl-PL"/>
        </w:rPr>
        <w:t xml:space="preserve">zamówienia </w:t>
      </w:r>
      <w:r w:rsidRPr="00281CBA">
        <w:rPr>
          <w:rFonts w:ascii="Arial" w:eastAsia="Times New Roman" w:hAnsi="Arial" w:cs="Arial"/>
          <w:b/>
          <w:color w:val="auto"/>
          <w:sz w:val="22"/>
          <w:szCs w:val="22"/>
          <w:lang w:eastAsia="ar-SA"/>
        </w:rPr>
        <w:t>–</w:t>
      </w:r>
      <w:r w:rsidRPr="00281CBA">
        <w:rPr>
          <w:rFonts w:ascii="Arial" w:hAnsi="Arial" w:cs="Arial"/>
          <w:b/>
          <w:bCs/>
          <w:color w:val="auto"/>
          <w:sz w:val="22"/>
          <w:szCs w:val="22"/>
          <w:lang w:eastAsia="pl-PL"/>
        </w:rPr>
        <w:t xml:space="preserve"> 60 pkt</w:t>
      </w:r>
    </w:p>
    <w:p w14:paraId="65D1F047" w14:textId="77777777" w:rsidR="00281CBA" w:rsidRPr="00253535" w:rsidRDefault="008174CD"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doświadczenie zawodowe</w:t>
      </w:r>
      <w:r w:rsidR="00281CBA" w:rsidRPr="00281CBA">
        <w:rPr>
          <w:rFonts w:ascii="Arial" w:eastAsia="Times New Roman" w:hAnsi="Arial" w:cs="Arial"/>
          <w:b/>
          <w:color w:val="auto"/>
          <w:sz w:val="22"/>
          <w:szCs w:val="22"/>
          <w:lang w:eastAsia="ar-SA"/>
        </w:rPr>
        <w:t xml:space="preserve"> – 40 pkt</w:t>
      </w:r>
    </w:p>
    <w:p w14:paraId="41FBBA5F" w14:textId="77777777" w:rsidR="00253535" w:rsidRPr="00253535" w:rsidRDefault="00253535" w:rsidP="00253535">
      <w:pPr>
        <w:tabs>
          <w:tab w:val="left" w:pos="360"/>
        </w:tabs>
        <w:spacing w:line="288" w:lineRule="auto"/>
        <w:jc w:val="both"/>
        <w:rPr>
          <w:rFonts w:ascii="Arial" w:hAnsi="Arial" w:cs="Arial"/>
          <w:b/>
          <w:bCs/>
          <w:color w:val="auto"/>
          <w:sz w:val="14"/>
          <w:szCs w:val="22"/>
          <w:lang w:eastAsia="pl-PL"/>
        </w:rPr>
      </w:pPr>
    </w:p>
    <w:p w14:paraId="71299B89"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 tytułu niniejszych kryteriów maksymalna liczba punktów, które mo</w:t>
      </w:r>
      <w:r w:rsidRPr="00281CBA">
        <w:rPr>
          <w:rFonts w:ascii="Arial" w:eastAsia="TimesNewRoman;MS Gothic" w:hAnsi="Arial" w:cs="Arial"/>
          <w:sz w:val="22"/>
          <w:szCs w:val="22"/>
        </w:rPr>
        <w:t>ż</w:t>
      </w:r>
      <w:r w:rsidRPr="00281CBA">
        <w:rPr>
          <w:rFonts w:ascii="Arial" w:eastAsia="Times New Roman" w:hAnsi="Arial" w:cs="Arial"/>
          <w:sz w:val="22"/>
          <w:szCs w:val="22"/>
        </w:rPr>
        <w:t>e otrzyma</w:t>
      </w:r>
      <w:r w:rsidRPr="00281CBA">
        <w:rPr>
          <w:rFonts w:ascii="Arial" w:eastAsia="TimesNewRoman;MS Gothic" w:hAnsi="Arial" w:cs="Arial"/>
          <w:sz w:val="22"/>
          <w:szCs w:val="22"/>
        </w:rPr>
        <w:t xml:space="preserve">ć </w:t>
      </w:r>
      <w:r w:rsidRPr="00281CBA">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6440CC7B" w14:textId="77777777" w:rsidR="00253535" w:rsidRPr="00253535" w:rsidRDefault="00253535" w:rsidP="00A31CF7">
      <w:pPr>
        <w:widowControl/>
        <w:suppressAutoHyphens w:val="0"/>
        <w:spacing w:line="288" w:lineRule="auto"/>
        <w:jc w:val="both"/>
        <w:rPr>
          <w:rFonts w:ascii="Arial" w:eastAsia="Times New Roman" w:hAnsi="Arial" w:cs="Arial"/>
          <w:sz w:val="6"/>
          <w:szCs w:val="22"/>
        </w:rPr>
      </w:pPr>
    </w:p>
    <w:p w14:paraId="24F17250" w14:textId="77777777" w:rsidR="00281CBA" w:rsidRDefault="00281CBA" w:rsidP="00A31CF7">
      <w:pPr>
        <w:spacing w:line="288" w:lineRule="auto"/>
        <w:jc w:val="both"/>
        <w:rPr>
          <w:rFonts w:ascii="Arial" w:hAnsi="Arial" w:cs="Arial"/>
          <w:sz w:val="22"/>
        </w:rPr>
      </w:pPr>
      <w:r w:rsidRPr="00281CBA">
        <w:rPr>
          <w:rFonts w:ascii="Arial" w:hAnsi="Arial" w:cs="Arial"/>
          <w:b/>
          <w:sz w:val="22"/>
        </w:rPr>
        <w:t xml:space="preserve">14.2 </w:t>
      </w:r>
      <w:r w:rsidR="00AD38D5">
        <w:rPr>
          <w:rFonts w:ascii="Arial" w:hAnsi="Arial" w:cs="Arial"/>
          <w:sz w:val="22"/>
        </w:rPr>
        <w:t>Oferta oceniana</w:t>
      </w:r>
      <w:r w:rsidRPr="00281CBA">
        <w:rPr>
          <w:rFonts w:ascii="Arial" w:hAnsi="Arial" w:cs="Arial"/>
          <w:sz w:val="22"/>
        </w:rPr>
        <w:t xml:space="preserve"> b</w:t>
      </w:r>
      <w:r w:rsidR="00AD38D5">
        <w:rPr>
          <w:rFonts w:ascii="Arial" w:hAnsi="Arial" w:cs="Arial"/>
          <w:sz w:val="22"/>
        </w:rPr>
        <w:t>ędzie</w:t>
      </w:r>
      <w:r w:rsidRPr="00281CBA">
        <w:rPr>
          <w:rFonts w:ascii="Arial" w:hAnsi="Arial" w:cs="Arial"/>
          <w:sz w:val="22"/>
        </w:rPr>
        <w:t xml:space="preserve"> wg poniższych parametrów:</w:t>
      </w:r>
    </w:p>
    <w:p w14:paraId="5DBB228E" w14:textId="77777777" w:rsidR="00253535" w:rsidRPr="00281CBA" w:rsidRDefault="00253535" w:rsidP="00A31CF7">
      <w:pPr>
        <w:spacing w:line="288" w:lineRule="auto"/>
        <w:jc w:val="both"/>
        <w:rPr>
          <w:rFonts w:ascii="Arial" w:hAnsi="Arial" w:cs="Arial"/>
          <w:sz w:val="12"/>
        </w:rPr>
      </w:pPr>
    </w:p>
    <w:p w14:paraId="6F2983F7" w14:textId="77777777" w:rsidR="00281CBA" w:rsidRPr="00281CBA" w:rsidRDefault="00281CBA" w:rsidP="00A31CF7">
      <w:pPr>
        <w:numPr>
          <w:ilvl w:val="0"/>
          <w:numId w:val="1"/>
        </w:numPr>
        <w:tabs>
          <w:tab w:val="left" w:pos="0"/>
          <w:tab w:val="left" w:pos="284"/>
        </w:tabs>
        <w:spacing w:line="288" w:lineRule="auto"/>
        <w:ind w:left="0" w:firstLine="0"/>
        <w:jc w:val="both"/>
        <w:rPr>
          <w:rFonts w:ascii="Arial" w:hAnsi="Arial" w:cs="Arial"/>
          <w:sz w:val="10"/>
          <w:szCs w:val="22"/>
        </w:rPr>
      </w:pPr>
      <w:r w:rsidRPr="00281CBA">
        <w:rPr>
          <w:rFonts w:ascii="Arial" w:eastAsia="Times New Roman" w:hAnsi="Arial" w:cs="Arial"/>
          <w:sz w:val="22"/>
          <w:szCs w:val="22"/>
        </w:rPr>
        <w:t xml:space="preserve">Kryterium </w:t>
      </w:r>
      <w:r w:rsidRPr="00281CBA">
        <w:rPr>
          <w:rFonts w:ascii="Arial" w:eastAsia="Times New Roman" w:hAnsi="Arial" w:cs="Arial"/>
          <w:b/>
          <w:bCs/>
          <w:sz w:val="22"/>
          <w:szCs w:val="22"/>
        </w:rPr>
        <w:t>„cena”</w:t>
      </w:r>
      <w:r w:rsidRPr="00281CBA">
        <w:rPr>
          <w:rFonts w:ascii="Arial" w:eastAsia="Times New Roman" w:hAnsi="Arial" w:cs="Arial"/>
          <w:bCs/>
          <w:sz w:val="22"/>
          <w:szCs w:val="22"/>
        </w:rPr>
        <w:t xml:space="preserve"> </w:t>
      </w:r>
      <w:r w:rsidRPr="00281CBA">
        <w:rPr>
          <w:rFonts w:ascii="Arial" w:eastAsia="Times New Roman" w:hAnsi="Arial" w:cs="Arial"/>
          <w:b/>
          <w:bCs/>
          <w:sz w:val="22"/>
          <w:szCs w:val="22"/>
        </w:rPr>
        <w:t xml:space="preserve">(C) </w:t>
      </w:r>
      <w:r w:rsidRPr="00281CBA">
        <w:rPr>
          <w:rFonts w:ascii="Arial" w:eastAsia="Times New Roman" w:hAnsi="Arial" w:cs="Arial"/>
          <w:sz w:val="22"/>
          <w:szCs w:val="22"/>
        </w:rPr>
        <w:t>b</w:t>
      </w:r>
      <w:r w:rsidRPr="00281CBA">
        <w:rPr>
          <w:rFonts w:ascii="Arial" w:eastAsia="TimesNewRoman;MS Gothic" w:hAnsi="Arial" w:cs="Arial"/>
          <w:sz w:val="22"/>
          <w:szCs w:val="22"/>
        </w:rPr>
        <w:t>ę</w:t>
      </w:r>
      <w:r w:rsidRPr="00281CBA">
        <w:rPr>
          <w:rFonts w:ascii="Arial" w:eastAsia="Times New Roman" w:hAnsi="Arial" w:cs="Arial"/>
          <w:sz w:val="22"/>
          <w:szCs w:val="22"/>
        </w:rPr>
        <w:t xml:space="preserve">dzie rozpatrywane na podstawie </w:t>
      </w:r>
      <w:r w:rsidRPr="00281CBA">
        <w:rPr>
          <w:rFonts w:ascii="Arial" w:eastAsia="Times New Roman" w:hAnsi="Arial" w:cs="Arial"/>
          <w:bCs/>
          <w:sz w:val="22"/>
          <w:szCs w:val="22"/>
        </w:rPr>
        <w:t>ceny ofertowej</w:t>
      </w:r>
      <w:r w:rsidRPr="00281CBA">
        <w:rPr>
          <w:rFonts w:ascii="Arial" w:eastAsia="Times New Roman" w:hAnsi="Arial" w:cs="Arial"/>
          <w:b/>
          <w:bCs/>
          <w:sz w:val="22"/>
          <w:szCs w:val="22"/>
        </w:rPr>
        <w:t xml:space="preserve"> </w:t>
      </w:r>
      <w:r w:rsidRPr="00281CBA">
        <w:rPr>
          <w:rFonts w:ascii="Arial" w:eastAsia="Times New Roman" w:hAnsi="Arial" w:cs="Arial"/>
          <w:sz w:val="22"/>
          <w:szCs w:val="22"/>
        </w:rPr>
        <w:t>za wykonanie cało</w:t>
      </w:r>
      <w:r w:rsidRPr="00281CBA">
        <w:rPr>
          <w:rFonts w:ascii="Arial" w:eastAsia="TimesNewRoman;MS Gothic" w:hAnsi="Arial" w:cs="Arial"/>
          <w:sz w:val="22"/>
          <w:szCs w:val="22"/>
        </w:rPr>
        <w:t>ś</w:t>
      </w:r>
      <w:r w:rsidRPr="00281CBA">
        <w:rPr>
          <w:rFonts w:ascii="Arial" w:eastAsia="Times New Roman" w:hAnsi="Arial" w:cs="Arial"/>
          <w:sz w:val="22"/>
          <w:szCs w:val="22"/>
        </w:rPr>
        <w:t>ci przedmiotu zamówienia, podanej przez Wykonawc</w:t>
      </w:r>
      <w:r w:rsidRPr="00281CBA">
        <w:rPr>
          <w:rFonts w:ascii="Arial" w:eastAsia="TimesNewRoman;MS Gothic" w:hAnsi="Arial" w:cs="Arial"/>
          <w:sz w:val="22"/>
          <w:szCs w:val="22"/>
        </w:rPr>
        <w:t xml:space="preserve">ę </w:t>
      </w:r>
      <w:r w:rsidRPr="00281CBA">
        <w:rPr>
          <w:rFonts w:ascii="Arial" w:eastAsia="Times New Roman" w:hAnsi="Arial" w:cs="Arial"/>
          <w:sz w:val="22"/>
          <w:szCs w:val="22"/>
        </w:rPr>
        <w:t xml:space="preserve">na Formularzu oferty. </w:t>
      </w:r>
      <w:r w:rsidRPr="00281CBA">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Pr="00281CBA">
        <w:rPr>
          <w:rFonts w:ascii="Arial" w:hAnsi="Arial" w:cs="Arial"/>
          <w:sz w:val="22"/>
        </w:rPr>
        <w:br/>
        <w:t>z podatkiem VAT) wyższą uzyskają odpowiednio mniejszą liczbę punktów.                                                                                                                                                                                                                                                                                                                                                W takim przypadku wartościowanie ofert będzie się odbywać według następującego wzoru:</w:t>
      </w:r>
    </w:p>
    <w:p w14:paraId="26B88787" w14:textId="77777777" w:rsidR="00281CBA" w:rsidRPr="00281CBA" w:rsidRDefault="00281CBA" w:rsidP="00A31CF7">
      <w:pPr>
        <w:tabs>
          <w:tab w:val="left" w:pos="360"/>
        </w:tabs>
        <w:spacing w:line="288" w:lineRule="auto"/>
        <w:jc w:val="both"/>
        <w:rPr>
          <w:rFonts w:ascii="Arial" w:hAnsi="Arial" w:cs="Arial"/>
          <w:sz w:val="10"/>
          <w:szCs w:val="22"/>
        </w:rPr>
      </w:pPr>
    </w:p>
    <w:p w14:paraId="103415FF" w14:textId="77777777" w:rsidR="00281CBA" w:rsidRPr="00281CBA" w:rsidRDefault="00281CBA" w:rsidP="00A31CF7">
      <w:pPr>
        <w:tabs>
          <w:tab w:val="left" w:pos="360"/>
        </w:tabs>
        <w:spacing w:line="288" w:lineRule="auto"/>
        <w:jc w:val="both"/>
        <w:rPr>
          <w:rFonts w:ascii="Arial" w:hAnsi="Arial" w:cs="Arial"/>
          <w:sz w:val="10"/>
          <w:szCs w:val="22"/>
        </w:rPr>
      </w:pPr>
    </w:p>
    <w:p w14:paraId="2183543F" w14:textId="77777777" w:rsidR="00FB02B4"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p>
    <w:p w14:paraId="393C83D8" w14:textId="5B01C72E" w:rsidR="00281CBA" w:rsidRPr="00281CBA" w:rsidRDefault="00FB02B4" w:rsidP="00A31CF7">
      <w:pPr>
        <w:widowControl/>
        <w:suppressAutoHyphens w:val="0"/>
        <w:spacing w:line="288" w:lineRule="auto"/>
        <w:jc w:val="both"/>
        <w:rPr>
          <w:rFonts w:ascii="Arial" w:eastAsia="Arial" w:hAnsi="Arial" w:cs="Arial"/>
          <w:color w:val="000000"/>
          <w:sz w:val="22"/>
          <w:szCs w:val="22"/>
        </w:rPr>
      </w:pPr>
      <w:r>
        <w:rPr>
          <w:rFonts w:ascii="Arial" w:eastAsia="Arial" w:hAnsi="Arial" w:cs="Arial"/>
          <w:color w:val="000000"/>
          <w:sz w:val="22"/>
          <w:szCs w:val="22"/>
        </w:rPr>
        <w:t xml:space="preserve">                       </w:t>
      </w:r>
      <w:r w:rsidR="00281CBA" w:rsidRPr="00281CBA">
        <w:rPr>
          <w:rFonts w:ascii="Arial" w:hAnsi="Arial" w:cs="Arial"/>
          <w:color w:val="000000"/>
          <w:sz w:val="22"/>
          <w:szCs w:val="22"/>
        </w:rPr>
        <w:t>Cena (wartość łącznie z podatkiem VAT) oferty najtańszej</w:t>
      </w:r>
    </w:p>
    <w:p w14:paraId="619AD5C0"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 =  --------------------------------------------------------------------------------  x 60 pkt</w:t>
      </w:r>
    </w:p>
    <w:p w14:paraId="0C071041" w14:textId="77777777" w:rsidR="00281CBA" w:rsidRPr="00281CBA" w:rsidRDefault="00281CBA" w:rsidP="00A31CF7">
      <w:pPr>
        <w:widowControl/>
        <w:suppressAutoHyphens w:val="0"/>
        <w:spacing w:line="288" w:lineRule="auto"/>
        <w:jc w:val="both"/>
        <w:rPr>
          <w:rFonts w:ascii="Arial" w:hAnsi="Arial" w:cs="Arial"/>
          <w:color w:val="000000"/>
          <w:sz w:val="10"/>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ocenianej</w:t>
      </w:r>
    </w:p>
    <w:p w14:paraId="06073781" w14:textId="77777777" w:rsidR="00281CBA" w:rsidRPr="00281CBA" w:rsidRDefault="00281CBA" w:rsidP="00A31CF7">
      <w:pPr>
        <w:widowControl/>
        <w:suppressAutoHyphens w:val="0"/>
        <w:spacing w:line="288" w:lineRule="auto"/>
        <w:jc w:val="both"/>
        <w:rPr>
          <w:rFonts w:ascii="Arial" w:hAnsi="Arial" w:cs="Arial"/>
          <w:color w:val="000000"/>
          <w:sz w:val="10"/>
          <w:szCs w:val="22"/>
        </w:rPr>
      </w:pPr>
    </w:p>
    <w:p w14:paraId="5DE8F194" w14:textId="77777777" w:rsidR="00281CBA" w:rsidRP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sz w:val="22"/>
        </w:rPr>
        <w:t xml:space="preserve">Cena (wartość łącznie z podatkiem VAT) podana w ofercie stanowiła będzie podstawę porównania i oceny ofert. </w:t>
      </w:r>
    </w:p>
    <w:p w14:paraId="4C88B0ED" w14:textId="77777777" w:rsid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color w:val="000000"/>
          <w:sz w:val="22"/>
        </w:rPr>
        <w:t xml:space="preserve">Przez cenę </w:t>
      </w:r>
      <w:r w:rsidRPr="00281CBA">
        <w:rPr>
          <w:rFonts w:ascii="Arial" w:hAnsi="Arial" w:cs="Arial"/>
          <w:sz w:val="22"/>
        </w:rPr>
        <w:t xml:space="preserve">(wartość łącznie z podatkiem VAT) </w:t>
      </w:r>
      <w:r w:rsidRPr="00281CBA">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14:paraId="32F85F19" w14:textId="77777777" w:rsidR="00253535" w:rsidRPr="00281CBA" w:rsidRDefault="00253535" w:rsidP="00A31CF7">
      <w:pPr>
        <w:widowControl/>
        <w:suppressAutoHyphens w:val="0"/>
        <w:spacing w:line="288" w:lineRule="auto"/>
        <w:jc w:val="both"/>
        <w:rPr>
          <w:rFonts w:ascii="Arial" w:eastAsia="MS Mincho;ＭＳ 明朝" w:hAnsi="Arial" w:cs="Arial"/>
          <w:color w:val="000000"/>
          <w:sz w:val="14"/>
          <w:szCs w:val="22"/>
        </w:rPr>
      </w:pPr>
    </w:p>
    <w:p w14:paraId="5E8FBC20" w14:textId="13CCC51A" w:rsidR="003F2E85" w:rsidRDefault="00281CBA" w:rsidP="003F2E85">
      <w:pPr>
        <w:pStyle w:val="Tekstpodstawowy"/>
        <w:spacing w:line="288" w:lineRule="auto"/>
        <w:ind w:left="284" w:hanging="284"/>
        <w:jc w:val="both"/>
        <w:rPr>
          <w:rFonts w:ascii="Arial" w:hAnsi="Arial"/>
          <w:bCs/>
          <w:sz w:val="22"/>
          <w:szCs w:val="22"/>
          <w:lang w:eastAsia="pl-PL"/>
        </w:rPr>
      </w:pPr>
      <w:r w:rsidRPr="00281CBA">
        <w:rPr>
          <w:rFonts w:ascii="Arial" w:hAnsi="Arial"/>
          <w:b/>
          <w:sz w:val="22"/>
          <w:szCs w:val="22"/>
        </w:rPr>
        <w:t>2)</w:t>
      </w:r>
      <w:r w:rsidRPr="00281CBA">
        <w:rPr>
          <w:rFonts w:ascii="Arial" w:hAnsi="Arial"/>
          <w:sz w:val="22"/>
          <w:szCs w:val="22"/>
        </w:rPr>
        <w:t xml:space="preserve"> </w:t>
      </w:r>
      <w:r w:rsidR="003B1039" w:rsidRPr="00F7749F">
        <w:rPr>
          <w:rFonts w:ascii="Arial" w:hAnsi="Arial"/>
          <w:color w:val="000000"/>
          <w:sz w:val="22"/>
          <w:szCs w:val="22"/>
          <w:lang w:eastAsia="pl-PL"/>
        </w:rPr>
        <w:t xml:space="preserve">Kryterium </w:t>
      </w:r>
      <w:r w:rsidR="003B1039" w:rsidRPr="00F7749F">
        <w:rPr>
          <w:rFonts w:ascii="Arial" w:hAnsi="Arial"/>
          <w:b/>
          <w:color w:val="000000"/>
          <w:sz w:val="22"/>
          <w:szCs w:val="22"/>
          <w:lang w:eastAsia="pl-PL"/>
        </w:rPr>
        <w:t>,,</w:t>
      </w:r>
      <w:r w:rsidR="003B1039">
        <w:rPr>
          <w:rFonts w:ascii="Arial" w:hAnsi="Arial"/>
          <w:b/>
          <w:color w:val="000000"/>
          <w:sz w:val="22"/>
          <w:szCs w:val="22"/>
          <w:lang w:eastAsia="pl-PL"/>
        </w:rPr>
        <w:t>doświadczenie zawodowe</w:t>
      </w:r>
      <w:r w:rsidR="003B1039" w:rsidRPr="00F7749F">
        <w:rPr>
          <w:rFonts w:ascii="Arial" w:hAnsi="Arial"/>
          <w:b/>
          <w:color w:val="000000"/>
          <w:sz w:val="22"/>
          <w:szCs w:val="22"/>
          <w:lang w:eastAsia="pl-PL"/>
        </w:rPr>
        <w:t xml:space="preserve">’’ (D) </w:t>
      </w:r>
      <w:r w:rsidR="003B1039" w:rsidRPr="00F7749F">
        <w:rPr>
          <w:rFonts w:ascii="Arial" w:hAnsi="Arial"/>
          <w:color w:val="000000"/>
          <w:sz w:val="22"/>
          <w:szCs w:val="22"/>
          <w:lang w:eastAsia="pl-PL"/>
        </w:rPr>
        <w:t>-</w:t>
      </w:r>
      <w:r w:rsidR="003B1039" w:rsidRPr="00F7749F">
        <w:rPr>
          <w:rFonts w:ascii="Arial" w:hAnsi="Arial"/>
          <w:b/>
          <w:color w:val="000000"/>
          <w:sz w:val="22"/>
          <w:szCs w:val="22"/>
          <w:lang w:eastAsia="pl-PL"/>
        </w:rPr>
        <w:t xml:space="preserve"> </w:t>
      </w:r>
      <w:r w:rsidR="003F2E85">
        <w:rPr>
          <w:rFonts w:ascii="Arial" w:hAnsi="Arial"/>
          <w:sz w:val="22"/>
          <w:szCs w:val="22"/>
          <w:lang w:eastAsia="pl-PL"/>
        </w:rPr>
        <w:t xml:space="preserve">będzie rozpatrywane na podstawie doświadczenia zawodowego osoby skierowanej do pełnienia funkcji projektanta </w:t>
      </w:r>
      <w:r w:rsidR="003F2E85">
        <w:rPr>
          <w:rFonts w:ascii="Arial" w:hAnsi="Arial"/>
          <w:sz w:val="22"/>
          <w:szCs w:val="22"/>
          <w:lang w:eastAsia="pl-PL"/>
        </w:rPr>
        <w:br/>
        <w:t>w specjalności architektonicznej bez ograniczeń na podstawie oświadczenia złożonego przez Wykonawcę w pkt 8 Formularza oferty, a jego ocena zostanie dokonana  wg następujących zasad:</w:t>
      </w:r>
    </w:p>
    <w:p w14:paraId="4B30FCED" w14:textId="5411EE79" w:rsidR="003F2E85" w:rsidRDefault="003F2E85" w:rsidP="003F2E85">
      <w:pPr>
        <w:spacing w:after="120" w:line="288" w:lineRule="auto"/>
        <w:ind w:left="284"/>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Ocenie poddana będzie osoba, przedstawiona w pkt 8 Formularza oferty, posiadająca </w:t>
      </w:r>
      <w:r>
        <w:rPr>
          <w:rFonts w:ascii="Arial" w:hAnsi="Arial"/>
          <w:color w:val="auto"/>
          <w:sz w:val="22"/>
          <w:szCs w:val="22"/>
        </w:rPr>
        <w:t xml:space="preserve">uprawnienia budowlane do projektowania </w:t>
      </w:r>
      <w:r>
        <w:rPr>
          <w:rFonts w:ascii="Arial" w:hAnsi="Arial"/>
          <w:bCs/>
          <w:color w:val="auto"/>
          <w:sz w:val="22"/>
          <w:szCs w:val="22"/>
        </w:rPr>
        <w:t xml:space="preserve">w specjalności architektonicznej bez ograniczeń </w:t>
      </w:r>
      <w:r>
        <w:rPr>
          <w:rFonts w:ascii="Arial" w:hAnsi="Arial"/>
          <w:color w:val="auto"/>
          <w:sz w:val="22"/>
          <w:szCs w:val="22"/>
        </w:rPr>
        <w:t xml:space="preserve">lub odpowiadające im równoważne uprawnienia budowlane, które zostały wydane na podstawie wcześniej wydanych przepisów, posiadająca doświadczenie zawodowe przy sporządzeniu </w:t>
      </w:r>
      <w:r>
        <w:rPr>
          <w:rFonts w:ascii="Arial" w:hAnsi="Arial"/>
          <w:bCs/>
          <w:color w:val="auto"/>
          <w:sz w:val="22"/>
          <w:szCs w:val="22"/>
        </w:rPr>
        <w:t xml:space="preserve">minimum jednej dokumentacji projektowej obejmującej budowę i/lub przebudowę </w:t>
      </w:r>
      <w:r w:rsidR="00FE7926">
        <w:rPr>
          <w:rFonts w:ascii="Arial" w:hAnsi="Arial"/>
          <w:bCs/>
          <w:color w:val="auto"/>
          <w:sz w:val="22"/>
          <w:szCs w:val="22"/>
        </w:rPr>
        <w:t xml:space="preserve"> i/lub remont </w:t>
      </w:r>
      <w:r>
        <w:rPr>
          <w:rFonts w:ascii="Arial" w:hAnsi="Arial"/>
          <w:bCs/>
          <w:color w:val="auto"/>
          <w:sz w:val="22"/>
          <w:szCs w:val="22"/>
        </w:rPr>
        <w:t>obiektu krytej pływalni/krytego basenu/</w:t>
      </w:r>
      <w:proofErr w:type="spellStart"/>
      <w:r>
        <w:rPr>
          <w:rFonts w:ascii="Arial" w:hAnsi="Arial"/>
          <w:bCs/>
          <w:color w:val="auto"/>
          <w:sz w:val="22"/>
          <w:szCs w:val="22"/>
        </w:rPr>
        <w:t>aquaparku</w:t>
      </w:r>
      <w:proofErr w:type="spellEnd"/>
      <w:r>
        <w:rPr>
          <w:rFonts w:ascii="Arial" w:hAnsi="Arial"/>
          <w:bCs/>
          <w:color w:val="auto"/>
          <w:sz w:val="22"/>
          <w:szCs w:val="22"/>
        </w:rPr>
        <w:t xml:space="preserve">/parku wodnego wraz </w:t>
      </w:r>
      <w:r w:rsidR="007633F0">
        <w:rPr>
          <w:rFonts w:ascii="Arial" w:eastAsia="Times New Roman" w:hAnsi="Arial" w:cs="Arial"/>
          <w:color w:val="auto"/>
          <w:sz w:val="22"/>
          <w:szCs w:val="22"/>
          <w:lang w:eastAsia="pl-PL"/>
        </w:rPr>
        <w:t>z instalacją technologii uzdatniania wody basenowej</w:t>
      </w:r>
      <w:r>
        <w:rPr>
          <w:rFonts w:ascii="Arial" w:hAnsi="Arial"/>
          <w:bCs/>
          <w:color w:val="auto"/>
          <w:sz w:val="22"/>
          <w:szCs w:val="22"/>
        </w:rPr>
        <w:t xml:space="preserve"> </w:t>
      </w:r>
      <w:bookmarkStart w:id="5" w:name="_Hlk139289093"/>
      <w:r>
        <w:rPr>
          <w:rFonts w:ascii="Arial" w:hAnsi="Arial"/>
          <w:bCs/>
          <w:color w:val="auto"/>
          <w:sz w:val="22"/>
          <w:szCs w:val="22"/>
        </w:rPr>
        <w:t>na stanowisku projektanta</w:t>
      </w:r>
      <w:r w:rsidR="0043201B">
        <w:rPr>
          <w:rFonts w:ascii="Arial" w:hAnsi="Arial"/>
          <w:bCs/>
          <w:color w:val="auto"/>
          <w:sz w:val="22"/>
          <w:szCs w:val="22"/>
        </w:rPr>
        <w:t xml:space="preserve"> lub </w:t>
      </w:r>
      <w:r w:rsidR="0043201B" w:rsidRPr="00FE7926">
        <w:rPr>
          <w:rFonts w:ascii="Arial" w:hAnsi="Arial"/>
          <w:bCs/>
          <w:color w:val="auto"/>
          <w:sz w:val="22"/>
          <w:szCs w:val="22"/>
        </w:rPr>
        <w:t>sprawdzającego</w:t>
      </w:r>
      <w:r>
        <w:rPr>
          <w:rFonts w:ascii="Arial" w:hAnsi="Arial"/>
          <w:bCs/>
          <w:color w:val="auto"/>
          <w:sz w:val="22"/>
          <w:szCs w:val="22"/>
        </w:rPr>
        <w:t xml:space="preserve"> dokumentacj</w:t>
      </w:r>
      <w:r w:rsidR="0043201B">
        <w:rPr>
          <w:rFonts w:ascii="Arial" w:hAnsi="Arial"/>
          <w:bCs/>
          <w:color w:val="auto"/>
          <w:sz w:val="22"/>
          <w:szCs w:val="22"/>
        </w:rPr>
        <w:t>ę branży architektonicznej.</w:t>
      </w:r>
      <w:r>
        <w:rPr>
          <w:rFonts w:ascii="Arial" w:hAnsi="Arial"/>
          <w:bCs/>
          <w:color w:val="auto"/>
          <w:sz w:val="22"/>
          <w:szCs w:val="22"/>
        </w:rPr>
        <w:t xml:space="preserve"> </w:t>
      </w:r>
      <w:bookmarkEnd w:id="5"/>
    </w:p>
    <w:p w14:paraId="41FDFFDF" w14:textId="3164001E" w:rsidR="003B1039" w:rsidRPr="007B7211" w:rsidRDefault="003B1039" w:rsidP="003F2E85">
      <w:pPr>
        <w:pStyle w:val="Tekstpodstawowy"/>
        <w:spacing w:before="120" w:after="0" w:line="288" w:lineRule="auto"/>
        <w:jc w:val="both"/>
        <w:rPr>
          <w:rFonts w:ascii="Arial" w:eastAsia="Times New Roman" w:hAnsi="Arial"/>
          <w:bCs/>
          <w:sz w:val="22"/>
          <w:szCs w:val="22"/>
          <w:lang w:eastAsia="pl-PL"/>
        </w:rPr>
      </w:pPr>
      <w:r w:rsidRPr="007B7211">
        <w:rPr>
          <w:rFonts w:ascii="Arial" w:eastAsia="Times New Roman" w:hAnsi="Arial"/>
          <w:bCs/>
          <w:sz w:val="22"/>
          <w:szCs w:val="22"/>
          <w:lang w:eastAsia="pl-PL"/>
        </w:rPr>
        <w:t>Niniejsze kryterium będzie oceniane według poniższego schematu:</w:t>
      </w:r>
    </w:p>
    <w:p w14:paraId="484DE6E0" w14:textId="77777777"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a) doświadczenie przy sporządzeniu jednej dokumentacji projektowej, o której mowa powyżej</w:t>
      </w:r>
      <w:r>
        <w:rPr>
          <w:rFonts w:ascii="Arial" w:eastAsia="Times New Roman" w:hAnsi="Arial" w:cs="Arial"/>
          <w:bCs/>
          <w:color w:val="auto"/>
          <w:sz w:val="22"/>
          <w:szCs w:val="22"/>
          <w:lang w:eastAsia="pl-PL"/>
        </w:rPr>
        <w:t xml:space="preserve"> (wymagane minimum)</w:t>
      </w:r>
      <w:r w:rsidRPr="007B7211">
        <w:rPr>
          <w:rFonts w:ascii="Arial" w:eastAsia="Times New Roman" w:hAnsi="Arial" w:cs="Arial"/>
          <w:bCs/>
          <w:color w:val="auto"/>
          <w:sz w:val="22"/>
          <w:szCs w:val="22"/>
          <w:lang w:eastAsia="pl-PL"/>
        </w:rPr>
        <w:t xml:space="preserve">  – </w:t>
      </w:r>
      <w:r>
        <w:rPr>
          <w:rFonts w:ascii="Arial" w:eastAsia="Times New Roman" w:hAnsi="Arial" w:cs="Arial"/>
          <w:b/>
          <w:bCs/>
          <w:color w:val="auto"/>
          <w:sz w:val="22"/>
          <w:szCs w:val="22"/>
          <w:lang w:eastAsia="pl-PL"/>
        </w:rPr>
        <w:t>0 pkt,</w:t>
      </w:r>
    </w:p>
    <w:p w14:paraId="6F9F098C" w14:textId="77777777"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b) doświadczenie przy sporządzeniu </w:t>
      </w:r>
      <w:r>
        <w:rPr>
          <w:rFonts w:ascii="Arial" w:eastAsia="Times New Roman" w:hAnsi="Arial" w:cs="Arial"/>
          <w:bCs/>
          <w:color w:val="auto"/>
          <w:sz w:val="22"/>
          <w:szCs w:val="22"/>
          <w:lang w:eastAsia="pl-PL"/>
        </w:rPr>
        <w:t xml:space="preserve">minimum </w:t>
      </w:r>
      <w:r w:rsidRPr="007B7211">
        <w:rPr>
          <w:rFonts w:ascii="Arial" w:eastAsia="Times New Roman" w:hAnsi="Arial" w:cs="Arial"/>
          <w:bCs/>
          <w:color w:val="auto"/>
          <w:sz w:val="22"/>
          <w:szCs w:val="22"/>
          <w:lang w:eastAsia="pl-PL"/>
        </w:rPr>
        <w:t xml:space="preserve">dwóch dokumentacji projektowych, o których mowa powyżej  – </w:t>
      </w:r>
      <w:r>
        <w:rPr>
          <w:rFonts w:ascii="Arial" w:eastAsia="Times New Roman" w:hAnsi="Arial" w:cs="Arial"/>
          <w:b/>
          <w:bCs/>
          <w:color w:val="auto"/>
          <w:sz w:val="22"/>
          <w:szCs w:val="22"/>
          <w:lang w:eastAsia="pl-PL"/>
        </w:rPr>
        <w:t>20 pkt,</w:t>
      </w:r>
    </w:p>
    <w:p w14:paraId="433E2876" w14:textId="77377E64"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c) doświadczenie przy sporządzeniu </w:t>
      </w:r>
      <w:r w:rsidR="00B27ACB">
        <w:rPr>
          <w:rFonts w:ascii="Arial" w:eastAsia="Times New Roman" w:hAnsi="Arial" w:cs="Arial"/>
          <w:bCs/>
          <w:color w:val="auto"/>
          <w:sz w:val="22"/>
          <w:szCs w:val="22"/>
          <w:lang w:eastAsia="pl-PL"/>
        </w:rPr>
        <w:t xml:space="preserve">minimum </w:t>
      </w:r>
      <w:r w:rsidRPr="007B7211">
        <w:rPr>
          <w:rFonts w:ascii="Arial" w:eastAsia="Times New Roman" w:hAnsi="Arial" w:cs="Arial"/>
          <w:bCs/>
          <w:color w:val="auto"/>
          <w:sz w:val="22"/>
          <w:szCs w:val="22"/>
          <w:lang w:eastAsia="pl-PL"/>
        </w:rPr>
        <w:t xml:space="preserve">trzech </w:t>
      </w:r>
      <w:r>
        <w:rPr>
          <w:rFonts w:ascii="Arial" w:eastAsia="Times New Roman" w:hAnsi="Arial" w:cs="Arial"/>
          <w:bCs/>
          <w:color w:val="auto"/>
          <w:sz w:val="22"/>
          <w:szCs w:val="22"/>
          <w:lang w:eastAsia="pl-PL"/>
        </w:rPr>
        <w:t xml:space="preserve">i więcej </w:t>
      </w:r>
      <w:r w:rsidRPr="007B7211">
        <w:rPr>
          <w:rFonts w:ascii="Arial" w:eastAsia="Times New Roman" w:hAnsi="Arial" w:cs="Arial"/>
          <w:bCs/>
          <w:color w:val="auto"/>
          <w:sz w:val="22"/>
          <w:szCs w:val="22"/>
          <w:lang w:eastAsia="pl-PL"/>
        </w:rPr>
        <w:t xml:space="preserve">dokumentacji projektowych, </w:t>
      </w:r>
      <w:r w:rsidR="004845B0">
        <w:rPr>
          <w:rFonts w:ascii="Arial" w:eastAsia="Times New Roman" w:hAnsi="Arial" w:cs="Arial"/>
          <w:bCs/>
          <w:color w:val="auto"/>
          <w:sz w:val="22"/>
          <w:szCs w:val="22"/>
          <w:lang w:eastAsia="pl-PL"/>
        </w:rPr>
        <w:br/>
      </w:r>
      <w:r w:rsidRPr="007B7211">
        <w:rPr>
          <w:rFonts w:ascii="Arial" w:eastAsia="Times New Roman" w:hAnsi="Arial" w:cs="Arial"/>
          <w:bCs/>
          <w:color w:val="auto"/>
          <w:sz w:val="22"/>
          <w:szCs w:val="22"/>
          <w:lang w:eastAsia="pl-PL"/>
        </w:rPr>
        <w:t xml:space="preserve">o których mowa powyżej – </w:t>
      </w:r>
      <w:r>
        <w:rPr>
          <w:rFonts w:ascii="Arial" w:eastAsia="Times New Roman" w:hAnsi="Arial" w:cs="Arial"/>
          <w:b/>
          <w:bCs/>
          <w:color w:val="auto"/>
          <w:sz w:val="22"/>
          <w:szCs w:val="22"/>
          <w:lang w:eastAsia="pl-PL"/>
        </w:rPr>
        <w:t>4</w:t>
      </w:r>
      <w:r w:rsidRPr="007B7211">
        <w:rPr>
          <w:rFonts w:ascii="Arial" w:eastAsia="Times New Roman" w:hAnsi="Arial" w:cs="Arial"/>
          <w:b/>
          <w:bCs/>
          <w:color w:val="auto"/>
          <w:sz w:val="22"/>
          <w:szCs w:val="22"/>
          <w:lang w:eastAsia="pl-PL"/>
        </w:rPr>
        <w:t>0 pkt.</w:t>
      </w:r>
    </w:p>
    <w:p w14:paraId="6382D8A2" w14:textId="49CE26E5" w:rsidR="004810DE" w:rsidRPr="00B27ACB" w:rsidRDefault="003B1039" w:rsidP="00B27ACB">
      <w:pPr>
        <w:spacing w:before="120" w:line="288" w:lineRule="auto"/>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14:paraId="024C5DE2" w14:textId="0E9E21C9" w:rsidR="003B1039" w:rsidRPr="007B7211" w:rsidRDefault="003B1039" w:rsidP="003B1039">
      <w:pPr>
        <w:spacing w:before="120" w:line="288" w:lineRule="auto"/>
        <w:ind w:left="284" w:hanging="284"/>
        <w:jc w:val="both"/>
        <w:rPr>
          <w:rFonts w:ascii="Arial" w:eastAsia="Times New Roman" w:hAnsi="Arial" w:cs="Arial"/>
          <w:b/>
          <w:bCs/>
          <w:i/>
          <w:color w:val="auto"/>
          <w:sz w:val="22"/>
          <w:szCs w:val="22"/>
          <w:lang w:eastAsia="pl-PL"/>
        </w:rPr>
      </w:pPr>
      <w:r w:rsidRPr="007B7211">
        <w:rPr>
          <w:rFonts w:ascii="Arial" w:eastAsia="Times New Roman" w:hAnsi="Arial" w:cs="Arial"/>
          <w:b/>
          <w:bCs/>
          <w:i/>
          <w:color w:val="auto"/>
          <w:sz w:val="22"/>
          <w:szCs w:val="22"/>
          <w:lang w:eastAsia="pl-PL"/>
        </w:rPr>
        <w:t>UWAGA:</w:t>
      </w:r>
    </w:p>
    <w:p w14:paraId="46BA4C0B" w14:textId="77777777" w:rsidR="003B1039" w:rsidRPr="000D23AE" w:rsidRDefault="003B1039" w:rsidP="00205A11">
      <w:pPr>
        <w:pStyle w:val="Akapitzlist"/>
        <w:numPr>
          <w:ilvl w:val="0"/>
          <w:numId w:val="102"/>
        </w:numPr>
        <w:spacing w:before="60" w:line="288" w:lineRule="auto"/>
        <w:ind w:left="426" w:hanging="284"/>
        <w:contextualSpacing w:val="0"/>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 xml:space="preserve">Ocenie będą podlegały jedynie informacje </w:t>
      </w:r>
      <w:r w:rsidRPr="000D23AE">
        <w:rPr>
          <w:rFonts w:ascii="Arial" w:eastAsia="Times New Roman" w:hAnsi="Arial" w:cs="Arial"/>
          <w:bCs/>
          <w:i/>
          <w:color w:val="auto"/>
          <w:sz w:val="22"/>
          <w:szCs w:val="22"/>
          <w:lang w:eastAsia="pl-PL"/>
        </w:rPr>
        <w:t>zawarte w pkt 8 Formularza oferty.</w:t>
      </w:r>
    </w:p>
    <w:p w14:paraId="74040A87" w14:textId="3B9D32A3" w:rsidR="003B1039" w:rsidRPr="00675487" w:rsidRDefault="003B1039" w:rsidP="00205A11">
      <w:pPr>
        <w:pStyle w:val="Akapitzlist"/>
        <w:numPr>
          <w:ilvl w:val="0"/>
          <w:numId w:val="102"/>
        </w:numPr>
        <w:spacing w:before="60" w:line="288" w:lineRule="auto"/>
        <w:ind w:left="426" w:hanging="284"/>
        <w:contextualSpacing w:val="0"/>
        <w:jc w:val="both"/>
        <w:rPr>
          <w:rFonts w:ascii="Arial" w:eastAsia="Times New Roman" w:hAnsi="Arial" w:cs="Arial"/>
          <w:bCs/>
          <w:i/>
          <w:color w:val="auto"/>
          <w:sz w:val="22"/>
          <w:szCs w:val="22"/>
          <w:lang w:eastAsia="pl-PL"/>
        </w:rPr>
      </w:pPr>
      <w:r w:rsidRPr="00675487">
        <w:rPr>
          <w:rFonts w:ascii="Arial" w:eastAsia="Times New Roman" w:hAnsi="Arial" w:cs="Arial"/>
          <w:bCs/>
          <w:i/>
          <w:color w:val="auto"/>
          <w:sz w:val="22"/>
          <w:szCs w:val="22"/>
          <w:lang w:eastAsia="pl-PL"/>
        </w:rPr>
        <w:t xml:space="preserve">Jeżeli Wykonawca nie uzupełni informacji wymaganych w pkt 8 Formularza oferty lub nie wykaże wymaganego doświadczenia zawodowego Projektanta branży </w:t>
      </w:r>
      <w:r w:rsidR="00FE7926">
        <w:rPr>
          <w:rFonts w:ascii="Arial" w:eastAsia="Times New Roman" w:hAnsi="Arial" w:cs="Arial"/>
          <w:bCs/>
          <w:i/>
          <w:color w:val="auto"/>
          <w:sz w:val="22"/>
          <w:szCs w:val="22"/>
          <w:lang w:eastAsia="pl-PL"/>
        </w:rPr>
        <w:t>architektoniczne</w:t>
      </w:r>
      <w:r w:rsidR="008174CD">
        <w:rPr>
          <w:rFonts w:ascii="Arial" w:eastAsia="Times New Roman" w:hAnsi="Arial" w:cs="Arial"/>
          <w:bCs/>
          <w:i/>
          <w:color w:val="auto"/>
          <w:sz w:val="22"/>
          <w:szCs w:val="22"/>
          <w:lang w:eastAsia="pl-PL"/>
        </w:rPr>
        <w:t>j</w:t>
      </w:r>
      <w:r w:rsidRPr="00675487">
        <w:rPr>
          <w:rFonts w:ascii="Arial" w:eastAsia="Times New Roman" w:hAnsi="Arial" w:cs="Arial"/>
          <w:bCs/>
          <w:i/>
          <w:color w:val="auto"/>
          <w:sz w:val="22"/>
          <w:szCs w:val="22"/>
          <w:lang w:eastAsia="pl-PL"/>
        </w:rPr>
        <w:t xml:space="preserve">, to </w:t>
      </w:r>
      <w:r w:rsidRPr="00675487">
        <w:rPr>
          <w:rFonts w:ascii="Arial" w:eastAsia="Times New Roman" w:hAnsi="Arial" w:cs="Arial"/>
          <w:bCs/>
          <w:i/>
          <w:color w:val="auto"/>
          <w:sz w:val="22"/>
          <w:szCs w:val="22"/>
          <w:lang w:eastAsia="pl-PL"/>
        </w:rPr>
        <w:lastRenderedPageBreak/>
        <w:t>w tym kryterium otrzyma 0 pkt.</w:t>
      </w:r>
    </w:p>
    <w:p w14:paraId="5A14C74A" w14:textId="77777777" w:rsidR="003B1039" w:rsidRPr="007B7211" w:rsidRDefault="003B1039" w:rsidP="00205A11">
      <w:pPr>
        <w:pStyle w:val="Akapitzlist"/>
        <w:numPr>
          <w:ilvl w:val="0"/>
          <w:numId w:val="102"/>
        </w:numPr>
        <w:spacing w:before="60" w:line="288" w:lineRule="auto"/>
        <w:ind w:left="426" w:hanging="284"/>
        <w:contextualSpacing w:val="0"/>
        <w:jc w:val="both"/>
        <w:rPr>
          <w:rFonts w:ascii="Arial" w:eastAsia="Times New Roman" w:hAnsi="Arial" w:cs="Arial"/>
          <w:bCs/>
          <w:i/>
          <w:color w:val="auto"/>
          <w:sz w:val="22"/>
          <w:szCs w:val="22"/>
          <w:lang w:eastAsia="pl-PL"/>
        </w:rPr>
      </w:pPr>
      <w:r w:rsidRPr="000D23AE">
        <w:rPr>
          <w:rFonts w:ascii="Arial" w:eastAsia="Times New Roman" w:hAnsi="Arial" w:cs="Arial"/>
          <w:bCs/>
          <w:i/>
          <w:color w:val="auto"/>
          <w:sz w:val="22"/>
          <w:szCs w:val="22"/>
          <w:lang w:eastAsia="pl-PL"/>
        </w:rPr>
        <w:t>Informacje wymagane w pkt 8 Formularza oferty nie</w:t>
      </w:r>
      <w:r w:rsidRPr="007B7211">
        <w:rPr>
          <w:rFonts w:ascii="Arial" w:eastAsia="Times New Roman" w:hAnsi="Arial" w:cs="Arial"/>
          <w:bCs/>
          <w:i/>
          <w:color w:val="auto"/>
          <w:sz w:val="22"/>
          <w:szCs w:val="22"/>
          <w:lang w:eastAsia="pl-PL"/>
        </w:rPr>
        <w:t xml:space="preserve"> będą podlegały uzupełnieniu  w</w:t>
      </w:r>
      <w:r>
        <w:rPr>
          <w:rFonts w:ascii="Arial" w:eastAsia="Times New Roman" w:hAnsi="Arial" w:cs="Arial"/>
          <w:bCs/>
          <w:i/>
          <w:color w:val="auto"/>
          <w:sz w:val="22"/>
          <w:szCs w:val="22"/>
          <w:lang w:eastAsia="pl-PL"/>
        </w:rPr>
        <w:t> </w:t>
      </w:r>
      <w:r w:rsidRPr="007B7211">
        <w:rPr>
          <w:rFonts w:ascii="Arial" w:eastAsia="Times New Roman" w:hAnsi="Arial" w:cs="Arial"/>
          <w:bCs/>
          <w:i/>
          <w:color w:val="auto"/>
          <w:sz w:val="22"/>
          <w:szCs w:val="22"/>
          <w:lang w:eastAsia="pl-PL"/>
        </w:rPr>
        <w:t xml:space="preserve">trybie ustawy </w:t>
      </w:r>
      <w:proofErr w:type="spellStart"/>
      <w:r w:rsidRPr="007B7211">
        <w:rPr>
          <w:rFonts w:ascii="Arial" w:eastAsia="Times New Roman" w:hAnsi="Arial" w:cs="Arial"/>
          <w:bCs/>
          <w:i/>
          <w:color w:val="auto"/>
          <w:sz w:val="22"/>
          <w:szCs w:val="22"/>
          <w:lang w:eastAsia="pl-PL"/>
        </w:rPr>
        <w:t>Pzp</w:t>
      </w:r>
      <w:proofErr w:type="spellEnd"/>
      <w:r w:rsidRPr="007B7211">
        <w:rPr>
          <w:rFonts w:ascii="Arial" w:eastAsia="Times New Roman" w:hAnsi="Arial" w:cs="Arial"/>
          <w:bCs/>
          <w:i/>
          <w:color w:val="auto"/>
          <w:sz w:val="22"/>
          <w:szCs w:val="22"/>
          <w:lang w:eastAsia="pl-PL"/>
        </w:rPr>
        <w:t>.</w:t>
      </w:r>
    </w:p>
    <w:p w14:paraId="6A2E5199" w14:textId="77777777" w:rsidR="003B1039" w:rsidRDefault="003B1039" w:rsidP="003B1039">
      <w:pPr>
        <w:spacing w:before="120" w:line="288" w:lineRule="auto"/>
        <w:ind w:left="284"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Najkorzystniejsza oferta w odniesieniu do tego kryterium może uzyskać maksimum 40 pkt.</w:t>
      </w:r>
    </w:p>
    <w:p w14:paraId="0DFD541E" w14:textId="77777777" w:rsidR="0032387F" w:rsidRPr="007B38F8" w:rsidRDefault="0032387F" w:rsidP="003B1039">
      <w:pPr>
        <w:widowControl/>
        <w:tabs>
          <w:tab w:val="left" w:pos="284"/>
        </w:tabs>
        <w:suppressAutoHyphens w:val="0"/>
        <w:spacing w:line="288" w:lineRule="auto"/>
        <w:jc w:val="both"/>
        <w:rPr>
          <w:rFonts w:ascii="Arial" w:hAnsi="Arial" w:cs="Arial"/>
          <w:b/>
          <w:color w:val="000000"/>
          <w:sz w:val="12"/>
          <w:szCs w:val="22"/>
          <w:lang w:eastAsia="pl-PL"/>
        </w:rPr>
      </w:pPr>
    </w:p>
    <w:p w14:paraId="4A90CE33" w14:textId="77777777" w:rsidR="0032387F" w:rsidRPr="007B38F8" w:rsidRDefault="0032387F" w:rsidP="0032387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3043696C" w14:textId="77777777" w:rsidR="0032387F" w:rsidRPr="007B38F8" w:rsidRDefault="008174CD" w:rsidP="0032387F">
      <w:pPr>
        <w:widowControl/>
        <w:suppressAutoHyphens w:val="0"/>
        <w:autoSpaceDE w:val="0"/>
        <w:autoSpaceDN w:val="0"/>
        <w:adjustRightInd w:val="0"/>
        <w:spacing w:line="288" w:lineRule="auto"/>
        <w:jc w:val="center"/>
        <w:rPr>
          <w:rFonts w:ascii="Arial" w:hAnsi="Arial" w:cs="Arial"/>
          <w:color w:val="auto"/>
          <w:sz w:val="22"/>
          <w:szCs w:val="22"/>
          <w:lang w:eastAsia="pl-PL"/>
        </w:rPr>
      </w:pPr>
      <w:r>
        <w:rPr>
          <w:rFonts w:ascii="Arial" w:hAnsi="Arial" w:cs="Arial"/>
          <w:color w:val="auto"/>
          <w:sz w:val="22"/>
          <w:szCs w:val="22"/>
          <w:lang w:eastAsia="pl-PL"/>
        </w:rPr>
        <w:t>W = C + D</w:t>
      </w:r>
    </w:p>
    <w:p w14:paraId="2530277B" w14:textId="77777777" w:rsidR="0032387F" w:rsidRPr="007B38F8" w:rsidRDefault="0032387F" w:rsidP="0032387F">
      <w:pPr>
        <w:spacing w:line="288" w:lineRule="auto"/>
        <w:jc w:val="both"/>
        <w:rPr>
          <w:rFonts w:ascii="Arial" w:hAnsi="Arial" w:cs="Arial"/>
          <w:color w:val="auto"/>
          <w:sz w:val="22"/>
          <w:szCs w:val="22"/>
          <w:lang w:eastAsia="pl-PL"/>
        </w:rPr>
      </w:pPr>
    </w:p>
    <w:p w14:paraId="43676BF4"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71A55A69"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6F8A6820" w14:textId="77777777" w:rsidR="0032387F" w:rsidRPr="007B38F8" w:rsidRDefault="00861153" w:rsidP="0032387F">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D</w:t>
      </w:r>
      <w:r w:rsidR="0032387F" w:rsidRPr="007B38F8">
        <w:rPr>
          <w:rFonts w:ascii="Arial" w:hAnsi="Arial" w:cs="Arial"/>
          <w:color w:val="auto"/>
          <w:sz w:val="22"/>
          <w:szCs w:val="22"/>
          <w:lang w:eastAsia="pl-PL"/>
        </w:rPr>
        <w:t xml:space="preserve"> – liczba punktów w kryterium „</w:t>
      </w:r>
      <w:r w:rsidR="003B1039">
        <w:rPr>
          <w:rFonts w:ascii="Arial" w:hAnsi="Arial" w:cs="Arial"/>
          <w:color w:val="auto"/>
          <w:sz w:val="22"/>
          <w:szCs w:val="22"/>
          <w:lang w:eastAsia="pl-PL"/>
        </w:rPr>
        <w:t>Doświadczenie zawodowe</w:t>
      </w:r>
      <w:r w:rsidR="0032387F" w:rsidRPr="007B38F8">
        <w:rPr>
          <w:rFonts w:ascii="Arial" w:hAnsi="Arial" w:cs="Arial"/>
          <w:color w:val="auto"/>
          <w:sz w:val="22"/>
          <w:szCs w:val="22"/>
          <w:lang w:eastAsia="pl-PL"/>
        </w:rPr>
        <w:t>”.</w:t>
      </w:r>
    </w:p>
    <w:p w14:paraId="2BC988BD"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6D8F90E6" w14:textId="39421A28"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sidR="009D49A4">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37B6CA61"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7A7ECAC5"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6D35D81B" w14:textId="77777777" w:rsidR="00281CBA" w:rsidRPr="00281CBA" w:rsidRDefault="00281CBA" w:rsidP="0032387F">
      <w:pPr>
        <w:spacing w:line="288" w:lineRule="auto"/>
        <w:ind w:left="45"/>
        <w:jc w:val="both"/>
        <w:rPr>
          <w:rFonts w:ascii="Arial" w:hAnsi="Arial" w:cs="Arial"/>
          <w:color w:val="auto"/>
          <w:sz w:val="14"/>
          <w:szCs w:val="22"/>
          <w:lang w:eastAsia="pl-PL"/>
        </w:rPr>
      </w:pPr>
    </w:p>
    <w:p w14:paraId="45B07D6B" w14:textId="77777777" w:rsidR="00281CBA" w:rsidRDefault="00281CBA" w:rsidP="00A31CF7">
      <w:pPr>
        <w:tabs>
          <w:tab w:val="left" w:pos="426"/>
          <w:tab w:val="left" w:pos="567"/>
        </w:tabs>
        <w:spacing w:line="288" w:lineRule="auto"/>
        <w:jc w:val="both"/>
        <w:rPr>
          <w:rFonts w:ascii="Arial" w:hAnsi="Arial" w:cs="Arial"/>
          <w:b/>
          <w:color w:val="000000"/>
          <w:sz w:val="22"/>
          <w:szCs w:val="22"/>
        </w:rPr>
      </w:pPr>
      <w:r w:rsidRPr="00281CBA">
        <w:rPr>
          <w:rFonts w:ascii="Arial" w:hAnsi="Arial" w:cs="Arial"/>
          <w:b/>
          <w:color w:val="000000"/>
          <w:sz w:val="22"/>
          <w:szCs w:val="22"/>
        </w:rPr>
        <w:t>15. INFORMACJE O FORMALNOŚCIACH, JAKIE MUSZĄ ZOSTAĆ DOPEŁNIONE                PO WYBORZE OFERTY W CELU ZAWARCIA UMOWY W SPRAWIE ZAMÓWIENIA PUBLICZNEGO</w:t>
      </w:r>
    </w:p>
    <w:p w14:paraId="1EC84438" w14:textId="77777777" w:rsidR="00FE5CEB" w:rsidRPr="00281CBA" w:rsidRDefault="00FE5CEB" w:rsidP="00A31CF7">
      <w:pPr>
        <w:tabs>
          <w:tab w:val="left" w:pos="426"/>
          <w:tab w:val="left" w:pos="567"/>
        </w:tabs>
        <w:spacing w:line="288" w:lineRule="auto"/>
        <w:jc w:val="both"/>
        <w:rPr>
          <w:rFonts w:ascii="Arial" w:hAnsi="Arial" w:cs="Arial"/>
          <w:b/>
          <w:color w:val="000000"/>
          <w:sz w:val="12"/>
          <w:szCs w:val="22"/>
        </w:rPr>
      </w:pPr>
    </w:p>
    <w:p w14:paraId="03EDE3BA" w14:textId="77777777" w:rsidR="00281CBA" w:rsidRPr="00281CBA" w:rsidRDefault="00281CBA" w:rsidP="00FA1F24">
      <w:pPr>
        <w:widowControl/>
        <w:tabs>
          <w:tab w:val="left" w:pos="567"/>
        </w:tabs>
        <w:suppressAutoHyphens w:val="0"/>
        <w:spacing w:line="288" w:lineRule="auto"/>
        <w:jc w:val="both"/>
        <w:rPr>
          <w:rFonts w:ascii="Arial" w:eastAsia="Times New Roman" w:hAnsi="Arial" w:cs="Arial"/>
          <w:sz w:val="8"/>
          <w:szCs w:val="20"/>
        </w:rPr>
      </w:pPr>
      <w:r w:rsidRPr="00281CBA">
        <w:rPr>
          <w:rFonts w:ascii="Arial" w:eastAsia="Times New Roman" w:hAnsi="Arial" w:cs="Arial"/>
          <w:b/>
          <w:sz w:val="22"/>
          <w:szCs w:val="20"/>
        </w:rPr>
        <w:t xml:space="preserve">15.1 </w:t>
      </w:r>
      <w:r w:rsidRPr="00281CBA">
        <w:rPr>
          <w:rFonts w:ascii="Arial" w:eastAsia="Times New Roman" w:hAnsi="Arial" w:cs="Arial"/>
          <w:sz w:val="22"/>
          <w:szCs w:val="20"/>
        </w:rPr>
        <w:t xml:space="preserve">Wybrany Wykonawca zostanie zawiadomiony o terminie i sposobie podpisania umowy. </w:t>
      </w:r>
    </w:p>
    <w:p w14:paraId="5845FFB4" w14:textId="77777777" w:rsidR="005378B6" w:rsidRPr="00E2266D" w:rsidRDefault="005378B6" w:rsidP="00A31CF7">
      <w:pPr>
        <w:tabs>
          <w:tab w:val="left" w:pos="0"/>
          <w:tab w:val="left" w:pos="426"/>
          <w:tab w:val="left" w:pos="567"/>
        </w:tabs>
        <w:spacing w:line="288" w:lineRule="auto"/>
        <w:jc w:val="both"/>
        <w:rPr>
          <w:rFonts w:ascii="Arial" w:hAnsi="Arial" w:cs="Arial"/>
          <w:b/>
          <w:sz w:val="10"/>
          <w:szCs w:val="20"/>
        </w:rPr>
      </w:pPr>
    </w:p>
    <w:p w14:paraId="106F91E2" w14:textId="77777777" w:rsidR="00281CBA" w:rsidRPr="00281CBA" w:rsidRDefault="00281CBA" w:rsidP="00A31CF7">
      <w:pPr>
        <w:tabs>
          <w:tab w:val="left" w:pos="0"/>
          <w:tab w:val="left" w:pos="426"/>
          <w:tab w:val="left" w:pos="567"/>
        </w:tabs>
        <w:spacing w:line="288" w:lineRule="auto"/>
        <w:jc w:val="both"/>
        <w:rPr>
          <w:rFonts w:ascii="Arial" w:hAnsi="Arial" w:cs="Arial"/>
          <w:sz w:val="8"/>
          <w:szCs w:val="16"/>
        </w:rPr>
      </w:pPr>
      <w:r w:rsidRPr="00281CBA">
        <w:rPr>
          <w:rFonts w:ascii="Arial" w:hAnsi="Arial" w:cs="Arial"/>
          <w:b/>
          <w:sz w:val="22"/>
          <w:szCs w:val="20"/>
        </w:rPr>
        <w:t>15.2</w:t>
      </w:r>
      <w:r w:rsidRPr="00281CBA">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33C3763" w14:textId="77777777" w:rsidR="005378B6" w:rsidRPr="005378B6" w:rsidRDefault="005378B6" w:rsidP="00A31CF7">
      <w:pPr>
        <w:tabs>
          <w:tab w:val="left" w:pos="0"/>
          <w:tab w:val="left" w:pos="567"/>
        </w:tabs>
        <w:spacing w:line="288" w:lineRule="auto"/>
        <w:jc w:val="both"/>
        <w:rPr>
          <w:rFonts w:ascii="Arial" w:hAnsi="Arial" w:cs="Arial"/>
          <w:b/>
          <w:sz w:val="12"/>
        </w:rPr>
      </w:pPr>
    </w:p>
    <w:p w14:paraId="0DAE601B" w14:textId="77777777" w:rsidR="00E41B98" w:rsidRDefault="00281CBA" w:rsidP="00E41B98">
      <w:pPr>
        <w:pStyle w:val="Akapitzlist"/>
        <w:numPr>
          <w:ilvl w:val="1"/>
          <w:numId w:val="95"/>
        </w:numPr>
        <w:tabs>
          <w:tab w:val="left" w:pos="0"/>
          <w:tab w:val="left" w:pos="426"/>
          <w:tab w:val="left" w:pos="567"/>
        </w:tabs>
        <w:spacing w:line="288" w:lineRule="auto"/>
        <w:ind w:left="0" w:firstLine="0"/>
        <w:jc w:val="both"/>
        <w:rPr>
          <w:rFonts w:ascii="Arial" w:hAnsi="Arial" w:cs="Arial"/>
          <w:sz w:val="22"/>
        </w:rPr>
      </w:pPr>
      <w:r w:rsidRPr="005378B6">
        <w:rPr>
          <w:rFonts w:ascii="Arial" w:hAnsi="Arial" w:cs="Arial"/>
          <w:sz w:val="22"/>
        </w:rPr>
        <w:t>W przypadku, gdy jako najkorzystniejsza oferta zostanie wybrana oferta Wykonawców wspólnie ubiegających się o udzielenie zamówienia, Wykonawca przed podpisaniem umowy, na wezwanie Zamawiającego, przedłoży kopię umowy regulującą współpracę Wykonawców.</w:t>
      </w:r>
    </w:p>
    <w:p w14:paraId="0AC2FD7E" w14:textId="77777777" w:rsidR="00E41B98" w:rsidRPr="00E41B98" w:rsidRDefault="00E41B98" w:rsidP="00E41B98">
      <w:pPr>
        <w:pStyle w:val="Akapitzlist"/>
        <w:tabs>
          <w:tab w:val="left" w:pos="0"/>
          <w:tab w:val="left" w:pos="426"/>
          <w:tab w:val="left" w:pos="567"/>
        </w:tabs>
        <w:spacing w:line="288" w:lineRule="auto"/>
        <w:ind w:left="0"/>
        <w:jc w:val="both"/>
        <w:rPr>
          <w:rFonts w:ascii="Arial" w:hAnsi="Arial" w:cs="Arial"/>
          <w:sz w:val="10"/>
          <w:szCs w:val="12"/>
        </w:rPr>
      </w:pPr>
    </w:p>
    <w:p w14:paraId="547184A6" w14:textId="0387D977" w:rsidR="00E41B98" w:rsidRPr="00E41B98" w:rsidRDefault="005378B6" w:rsidP="00E41B98">
      <w:pPr>
        <w:pStyle w:val="Akapitzlist"/>
        <w:numPr>
          <w:ilvl w:val="1"/>
          <w:numId w:val="95"/>
        </w:numPr>
        <w:tabs>
          <w:tab w:val="left" w:pos="0"/>
          <w:tab w:val="left" w:pos="426"/>
          <w:tab w:val="left" w:pos="567"/>
        </w:tabs>
        <w:spacing w:line="288" w:lineRule="auto"/>
        <w:ind w:left="0" w:firstLine="0"/>
        <w:jc w:val="both"/>
        <w:rPr>
          <w:rFonts w:ascii="Arial" w:hAnsi="Arial" w:cs="Arial"/>
          <w:sz w:val="22"/>
        </w:rPr>
      </w:pPr>
      <w:r w:rsidRPr="00E41B98">
        <w:rPr>
          <w:rFonts w:ascii="Arial" w:hAnsi="Arial" w:cs="Arial"/>
          <w:sz w:val="22"/>
          <w:szCs w:val="22"/>
        </w:rPr>
        <w:t xml:space="preserve">Zamawiający zawrze </w:t>
      </w:r>
      <w:r w:rsidRPr="00E41B98">
        <w:rPr>
          <w:rFonts w:ascii="Arial" w:eastAsia="Times New Roman" w:hAnsi="Arial" w:cs="Arial"/>
          <w:sz w:val="22"/>
          <w:szCs w:val="22"/>
        </w:rPr>
        <w:t xml:space="preserve">umowę w sprawie zamówienia publicznego, w terminie nie krótszym niż określony w art. 308 ust. 2 ustawy </w:t>
      </w:r>
      <w:proofErr w:type="spellStart"/>
      <w:r w:rsidRPr="00E41B98">
        <w:rPr>
          <w:rFonts w:ascii="Arial" w:eastAsia="Times New Roman" w:hAnsi="Arial" w:cs="Arial"/>
          <w:sz w:val="22"/>
          <w:szCs w:val="22"/>
        </w:rPr>
        <w:t>Pzp</w:t>
      </w:r>
      <w:proofErr w:type="spellEnd"/>
      <w:r w:rsidRPr="00E41B98">
        <w:rPr>
          <w:rFonts w:ascii="Arial" w:eastAsia="Times New Roman" w:hAnsi="Arial" w:cs="Arial"/>
          <w:sz w:val="22"/>
          <w:szCs w:val="22"/>
        </w:rPr>
        <w:t>, z zastrzeżeniem art. 308 ust. 3 cytowanej ustawy.</w:t>
      </w:r>
    </w:p>
    <w:p w14:paraId="50A06E25" w14:textId="77777777" w:rsidR="00E41B98" w:rsidRPr="0073085B" w:rsidRDefault="00E41B98" w:rsidP="00E41B98">
      <w:pPr>
        <w:pStyle w:val="Akapitzlist"/>
        <w:tabs>
          <w:tab w:val="left" w:pos="0"/>
          <w:tab w:val="left" w:pos="426"/>
          <w:tab w:val="left" w:pos="567"/>
        </w:tabs>
        <w:spacing w:line="288" w:lineRule="auto"/>
        <w:ind w:left="0"/>
        <w:jc w:val="both"/>
        <w:rPr>
          <w:rFonts w:ascii="Arial" w:hAnsi="Arial" w:cs="Arial"/>
          <w:sz w:val="10"/>
          <w:szCs w:val="12"/>
        </w:rPr>
      </w:pPr>
    </w:p>
    <w:p w14:paraId="08B15850" w14:textId="77777777" w:rsidR="00E41B98" w:rsidRPr="00DD4B99" w:rsidRDefault="00E41B98" w:rsidP="00E41B98">
      <w:pPr>
        <w:pStyle w:val="Akapitzlist"/>
        <w:numPr>
          <w:ilvl w:val="1"/>
          <w:numId w:val="95"/>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16 niniejszej SWZ.</w:t>
      </w:r>
    </w:p>
    <w:p w14:paraId="16959A9B" w14:textId="77777777" w:rsidR="00E41B98" w:rsidRPr="003E4EE9" w:rsidRDefault="00E41B98" w:rsidP="00E41B98">
      <w:pPr>
        <w:pStyle w:val="Akapitzlist"/>
        <w:numPr>
          <w:ilvl w:val="1"/>
          <w:numId w:val="22"/>
        </w:numPr>
        <w:tabs>
          <w:tab w:val="left" w:pos="0"/>
          <w:tab w:val="left" w:pos="567"/>
        </w:tabs>
        <w:spacing w:line="288" w:lineRule="auto"/>
        <w:jc w:val="both"/>
        <w:rPr>
          <w:rFonts w:ascii="Arial" w:hAnsi="Arial" w:cs="Arial"/>
          <w:color w:val="FF0000"/>
          <w:sz w:val="6"/>
          <w:szCs w:val="22"/>
        </w:rPr>
      </w:pPr>
    </w:p>
    <w:p w14:paraId="0458DFDD" w14:textId="77777777" w:rsidR="00E41B98" w:rsidRPr="003E4EE9" w:rsidRDefault="00E41B98" w:rsidP="00E41B98">
      <w:pPr>
        <w:tabs>
          <w:tab w:val="left" w:pos="900"/>
        </w:tabs>
        <w:spacing w:line="288" w:lineRule="auto"/>
        <w:jc w:val="both"/>
        <w:rPr>
          <w:rFonts w:ascii="Arial" w:hAnsi="Arial" w:cs="Arial"/>
          <w:color w:val="FF0000"/>
          <w:sz w:val="6"/>
          <w:szCs w:val="22"/>
        </w:rPr>
      </w:pPr>
    </w:p>
    <w:p w14:paraId="6090D38F" w14:textId="77777777" w:rsidR="00E41B98" w:rsidRPr="00CF3510" w:rsidRDefault="00E41B98" w:rsidP="00E41B98">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Pr="00CF3510">
        <w:rPr>
          <w:rFonts w:ascii="Arial" w:hAnsi="Arial" w:cs="Arial"/>
          <w:b/>
          <w:sz w:val="22"/>
          <w:szCs w:val="22"/>
        </w:rPr>
        <w:t>.5</w:t>
      </w:r>
      <w:r w:rsidRPr="00CF3510">
        <w:rPr>
          <w:rFonts w:ascii="Arial" w:hAnsi="Arial" w:cs="Arial"/>
          <w:sz w:val="22"/>
          <w:szCs w:val="22"/>
        </w:rPr>
        <w:t xml:space="preserve"> Zamawiający zawrze </w:t>
      </w:r>
      <w:r w:rsidRPr="00CF3510">
        <w:rPr>
          <w:rFonts w:ascii="Arial" w:eastAsia="Times New Roman" w:hAnsi="Arial" w:cs="Arial"/>
          <w:sz w:val="22"/>
          <w:szCs w:val="22"/>
        </w:rPr>
        <w:t xml:space="preserve">umowę w sprawie zamówienia publicznego, w terminie nie krótszym niż określony w art. </w:t>
      </w:r>
      <w:r>
        <w:rPr>
          <w:rFonts w:ascii="Arial" w:eastAsia="Times New Roman" w:hAnsi="Arial" w:cs="Arial"/>
          <w:sz w:val="22"/>
          <w:szCs w:val="22"/>
        </w:rPr>
        <w:t>308</w:t>
      </w:r>
      <w:r w:rsidRPr="00CF3510">
        <w:rPr>
          <w:rFonts w:ascii="Arial" w:eastAsia="Times New Roman" w:hAnsi="Arial" w:cs="Arial"/>
          <w:sz w:val="22"/>
          <w:szCs w:val="22"/>
        </w:rPr>
        <w:t xml:space="preserve"> ust. </w:t>
      </w:r>
      <w:r>
        <w:rPr>
          <w:rFonts w:ascii="Arial" w:eastAsia="Times New Roman" w:hAnsi="Arial" w:cs="Arial"/>
          <w:sz w:val="22"/>
          <w:szCs w:val="22"/>
        </w:rPr>
        <w:t>2</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 zastrzeżeniem art. </w:t>
      </w:r>
      <w:r>
        <w:rPr>
          <w:rFonts w:ascii="Arial" w:eastAsia="Times New Roman" w:hAnsi="Arial" w:cs="Arial"/>
          <w:sz w:val="22"/>
          <w:szCs w:val="22"/>
        </w:rPr>
        <w:t>308</w:t>
      </w:r>
      <w:r w:rsidRPr="00CF3510">
        <w:rPr>
          <w:rFonts w:ascii="Arial" w:eastAsia="Times New Roman" w:hAnsi="Arial" w:cs="Arial"/>
          <w:sz w:val="22"/>
          <w:szCs w:val="22"/>
        </w:rPr>
        <w:t xml:space="preserve"> ust. </w:t>
      </w:r>
      <w:r>
        <w:rPr>
          <w:rFonts w:ascii="Arial" w:eastAsia="Times New Roman" w:hAnsi="Arial" w:cs="Arial"/>
          <w:sz w:val="22"/>
          <w:szCs w:val="22"/>
        </w:rPr>
        <w:t>3</w:t>
      </w:r>
      <w:r w:rsidRPr="00CF3510">
        <w:rPr>
          <w:rFonts w:ascii="Arial" w:eastAsia="Times New Roman" w:hAnsi="Arial" w:cs="Arial"/>
          <w:sz w:val="22"/>
          <w:szCs w:val="22"/>
        </w:rPr>
        <w:t xml:space="preserve"> cytowanej ustawy.</w:t>
      </w:r>
    </w:p>
    <w:p w14:paraId="2F111095" w14:textId="77777777" w:rsidR="00E41B98" w:rsidRPr="0036316A" w:rsidRDefault="00E41B98" w:rsidP="00E41B98">
      <w:pPr>
        <w:tabs>
          <w:tab w:val="left" w:pos="0"/>
        </w:tabs>
        <w:spacing w:line="288" w:lineRule="auto"/>
        <w:jc w:val="both"/>
        <w:rPr>
          <w:rFonts w:ascii="Arial" w:eastAsia="Times New Roman" w:hAnsi="Arial" w:cs="Arial"/>
          <w:sz w:val="10"/>
          <w:szCs w:val="16"/>
        </w:rPr>
      </w:pPr>
    </w:p>
    <w:p w14:paraId="3CB5F2BB" w14:textId="77777777" w:rsidR="00E41B98" w:rsidRPr="00CF3510" w:rsidRDefault="00E41B98" w:rsidP="00E41B98">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2B2DB82B" w14:textId="77777777" w:rsidR="00E41B98" w:rsidRPr="00CF3510" w:rsidRDefault="00E41B98" w:rsidP="00E41B98">
      <w:pPr>
        <w:spacing w:line="288" w:lineRule="auto"/>
        <w:jc w:val="both"/>
        <w:rPr>
          <w:rFonts w:ascii="Arial" w:hAnsi="Arial" w:cs="Arial"/>
          <w:b/>
          <w:sz w:val="6"/>
          <w:szCs w:val="22"/>
        </w:rPr>
      </w:pPr>
    </w:p>
    <w:p w14:paraId="13FF00FF" w14:textId="77777777" w:rsidR="00E41B98" w:rsidRPr="00CF3510" w:rsidRDefault="00E41B98" w:rsidP="00E41B98">
      <w:pPr>
        <w:pStyle w:val="WW-Tekstpodstawowy3"/>
        <w:tabs>
          <w:tab w:val="left" w:pos="540"/>
        </w:tabs>
        <w:spacing w:line="288" w:lineRule="auto"/>
      </w:pPr>
      <w:r w:rsidRPr="00CF3510">
        <w:rPr>
          <w:b/>
          <w:color w:val="000000"/>
          <w:szCs w:val="22"/>
        </w:rPr>
        <w:t>1</w:t>
      </w:r>
      <w:r>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14:paraId="38D5F308" w14:textId="77777777" w:rsidR="00E41B98" w:rsidRDefault="00E41B98" w:rsidP="00E41B98">
      <w:pPr>
        <w:pStyle w:val="WW-Tekstpodstawowy3"/>
        <w:spacing w:line="288" w:lineRule="auto"/>
      </w:pPr>
      <w:r w:rsidRPr="00CF3510">
        <w:t xml:space="preserve">Zabezpieczenie należytego wykonania umowy może być wniesione według wyboru </w:t>
      </w:r>
      <w:r>
        <w:t xml:space="preserve">wykonawcy w jednej lub kilku </w:t>
      </w:r>
      <w:r w:rsidRPr="00CF3510">
        <w:t>formach:</w:t>
      </w:r>
    </w:p>
    <w:p w14:paraId="02D93CD2" w14:textId="77777777" w:rsidR="00E41B98" w:rsidRPr="00062FE7" w:rsidRDefault="00E41B98" w:rsidP="00E41B98">
      <w:pPr>
        <w:pStyle w:val="WW-Tekstpodstawowy3"/>
        <w:spacing w:line="288" w:lineRule="auto"/>
        <w:rPr>
          <w:sz w:val="10"/>
        </w:rPr>
      </w:pPr>
    </w:p>
    <w:p w14:paraId="62FEFFA1" w14:textId="77777777" w:rsidR="00E41B98" w:rsidRPr="00CF3510" w:rsidRDefault="00E41B98" w:rsidP="00E41B98">
      <w:pPr>
        <w:pStyle w:val="WW-Tekstpodstawowy3"/>
        <w:numPr>
          <w:ilvl w:val="0"/>
          <w:numId w:val="132"/>
        </w:numPr>
        <w:tabs>
          <w:tab w:val="left" w:pos="426"/>
        </w:tabs>
        <w:spacing w:line="288" w:lineRule="auto"/>
        <w:ind w:hanging="284"/>
      </w:pPr>
      <w:r w:rsidRPr="00CF3510">
        <w:t>pieniądzu;</w:t>
      </w:r>
    </w:p>
    <w:p w14:paraId="6BA1BE4C" w14:textId="77777777" w:rsidR="00E41B98" w:rsidRPr="00CF3510" w:rsidRDefault="00E41B98" w:rsidP="00E41B98">
      <w:pPr>
        <w:pStyle w:val="WW-Tekstpodstawowy3"/>
        <w:numPr>
          <w:ilvl w:val="0"/>
          <w:numId w:val="132"/>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14:paraId="370E4F4A" w14:textId="77777777" w:rsidR="00E41B98" w:rsidRPr="00CF3510" w:rsidRDefault="00E41B98" w:rsidP="00E41B98">
      <w:pPr>
        <w:pStyle w:val="WW-Tekstpodstawowy3"/>
        <w:numPr>
          <w:ilvl w:val="0"/>
          <w:numId w:val="132"/>
        </w:numPr>
        <w:tabs>
          <w:tab w:val="left" w:pos="426"/>
        </w:tabs>
        <w:spacing w:line="288" w:lineRule="auto"/>
        <w:ind w:hanging="284"/>
      </w:pPr>
      <w:r w:rsidRPr="00CF3510">
        <w:lastRenderedPageBreak/>
        <w:t>gwarancjach bankowych;</w:t>
      </w:r>
    </w:p>
    <w:p w14:paraId="3B049017" w14:textId="77777777" w:rsidR="00E41B98" w:rsidRPr="00CF3510" w:rsidRDefault="00E41B98" w:rsidP="00E41B98">
      <w:pPr>
        <w:pStyle w:val="WW-Tekstpodstawowy3"/>
        <w:numPr>
          <w:ilvl w:val="0"/>
          <w:numId w:val="132"/>
        </w:numPr>
        <w:tabs>
          <w:tab w:val="left" w:pos="426"/>
        </w:tabs>
        <w:spacing w:line="288" w:lineRule="auto"/>
        <w:ind w:hanging="284"/>
      </w:pPr>
      <w:r w:rsidRPr="00CF3510">
        <w:t>gwarancjach ubezpieczeniowych;</w:t>
      </w:r>
    </w:p>
    <w:p w14:paraId="3918A3C3" w14:textId="77777777" w:rsidR="00E41B98" w:rsidRPr="00CF3510" w:rsidRDefault="00E41B98" w:rsidP="00E41B98">
      <w:pPr>
        <w:pStyle w:val="WW-Tekstpodstawowy3"/>
        <w:numPr>
          <w:ilvl w:val="0"/>
          <w:numId w:val="132"/>
        </w:numPr>
        <w:tabs>
          <w:tab w:val="left" w:pos="426"/>
        </w:tabs>
        <w:spacing w:line="288" w:lineRule="auto"/>
        <w:ind w:hanging="284"/>
        <w:rPr>
          <w:sz w:val="12"/>
          <w:szCs w:val="16"/>
        </w:rPr>
      </w:pPr>
      <w:r w:rsidRPr="00CF3510">
        <w:t xml:space="preserve">poręczeniach udzielanych przez podmioty, o których mowa </w:t>
      </w:r>
      <w:r>
        <w:t xml:space="preserve">w art. 6b ust. 5 pkt 2 ustawy </w:t>
      </w:r>
      <w:r w:rsidRPr="00CF3510">
        <w:t xml:space="preserve">z dnia 9 listopada 2000 r. o utworzeniu Polskiej Agencji Rozwoju Przedsiębiorczości.  </w:t>
      </w:r>
    </w:p>
    <w:p w14:paraId="014F4EC7" w14:textId="77777777" w:rsidR="00E41B98" w:rsidRPr="0036316A" w:rsidRDefault="00E41B98" w:rsidP="00E41B98">
      <w:pPr>
        <w:pStyle w:val="WW-Tekstpodstawowy3"/>
        <w:spacing w:line="288" w:lineRule="auto"/>
        <w:rPr>
          <w:sz w:val="10"/>
          <w:szCs w:val="16"/>
        </w:rPr>
      </w:pPr>
    </w:p>
    <w:p w14:paraId="5A8DE116" w14:textId="77777777" w:rsidR="00E41B98" w:rsidRDefault="00E41B98" w:rsidP="00E41B98">
      <w:pPr>
        <w:tabs>
          <w:tab w:val="left" w:pos="540"/>
        </w:tabs>
        <w:spacing w:line="288" w:lineRule="auto"/>
        <w:jc w:val="both"/>
        <w:rPr>
          <w:rFonts w:ascii="Arial" w:hAnsi="Arial" w:cs="Arial"/>
          <w:sz w:val="22"/>
          <w:szCs w:val="22"/>
        </w:rPr>
      </w:pPr>
      <w:r w:rsidRPr="00CF3510">
        <w:rPr>
          <w:rFonts w:ascii="Arial" w:hAnsi="Arial" w:cs="Arial"/>
          <w:b/>
          <w:sz w:val="22"/>
          <w:szCs w:val="22"/>
        </w:rPr>
        <w:t>1</w:t>
      </w:r>
      <w:r>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Pr>
          <w:rFonts w:ascii="Arial" w:hAnsi="Arial" w:cs="Arial"/>
          <w:color w:val="000000"/>
          <w:sz w:val="22"/>
          <w:szCs w:val="22"/>
          <w:lang w:eastAsia="pl-PL"/>
        </w:rPr>
        <w:t>W przypadku złożenia</w:t>
      </w:r>
      <w:r>
        <w:rPr>
          <w:rFonts w:ascii="Arial" w:hAnsi="Arial" w:cs="Arial"/>
          <w:sz w:val="22"/>
          <w:szCs w:val="22"/>
        </w:rPr>
        <w:t xml:space="preserve"> należytego wykonania umowy w formie gotówki, </w:t>
      </w:r>
      <w:r>
        <w:rPr>
          <w:rFonts w:ascii="Arial" w:hAnsi="Arial" w:cs="Arial"/>
          <w:sz w:val="22"/>
          <w:szCs w:val="22"/>
        </w:rPr>
        <w:br/>
        <w:t xml:space="preserve">należy wpłacić w/w kwotę na konto: </w:t>
      </w:r>
      <w:r>
        <w:rPr>
          <w:rFonts w:ascii="Arial" w:hAnsi="Arial" w:cs="Arial"/>
          <w:color w:val="000000"/>
          <w:sz w:val="22"/>
          <w:szCs w:val="22"/>
        </w:rPr>
        <w:t xml:space="preserve">Bank Pekao S.A. I o/Gdańsk Filia Nr 2, </w:t>
      </w:r>
      <w:r>
        <w:rPr>
          <w:rFonts w:ascii="Arial" w:hAnsi="Arial" w:cs="Arial"/>
          <w:color w:val="000000"/>
          <w:sz w:val="22"/>
          <w:szCs w:val="22"/>
        </w:rPr>
        <w:br/>
      </w:r>
      <w:r>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14:paraId="1000FD0F" w14:textId="77777777" w:rsidR="00E41B98" w:rsidRPr="00CF3510" w:rsidRDefault="00E41B98" w:rsidP="00E41B98">
      <w:pPr>
        <w:widowControl/>
        <w:tabs>
          <w:tab w:val="left" w:pos="540"/>
        </w:tabs>
        <w:suppressAutoHyphens w:val="0"/>
        <w:autoSpaceDE w:val="0"/>
        <w:autoSpaceDN w:val="0"/>
        <w:adjustRightInd w:val="0"/>
        <w:spacing w:line="288" w:lineRule="auto"/>
        <w:jc w:val="both"/>
        <w:rPr>
          <w:rFonts w:ascii="Arial" w:hAnsi="Arial" w:cs="Arial"/>
          <w:sz w:val="12"/>
          <w:szCs w:val="20"/>
        </w:rPr>
      </w:pPr>
    </w:p>
    <w:p w14:paraId="10F8F541" w14:textId="77777777" w:rsidR="00E41B98" w:rsidRPr="00CF3510" w:rsidRDefault="00E41B98" w:rsidP="00E41B98">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Pr="00CF3510">
        <w:rPr>
          <w:rFonts w:ascii="Arial" w:hAnsi="Arial" w:cs="Arial"/>
          <w:sz w:val="22"/>
          <w:szCs w:val="22"/>
        </w:rPr>
        <w:t xml:space="preserve">Zamawiający nie wyraża zgody na wniesienie zabezpieczenia w formach przewidzianych w art. </w:t>
      </w:r>
      <w:r>
        <w:rPr>
          <w:rFonts w:ascii="Arial" w:hAnsi="Arial" w:cs="Arial"/>
          <w:sz w:val="22"/>
          <w:szCs w:val="22"/>
        </w:rPr>
        <w:t>450</w:t>
      </w:r>
      <w:r w:rsidRPr="00CF3510">
        <w:rPr>
          <w:rFonts w:ascii="Arial" w:hAnsi="Arial" w:cs="Arial"/>
          <w:sz w:val="22"/>
          <w:szCs w:val="22"/>
        </w:rPr>
        <w:t xml:space="preserve"> ust. 2 ustawy </w:t>
      </w:r>
      <w:proofErr w:type="spellStart"/>
      <w:r w:rsidRPr="00CF3510">
        <w:rPr>
          <w:rFonts w:ascii="Arial" w:hAnsi="Arial" w:cs="Arial"/>
          <w:sz w:val="22"/>
          <w:szCs w:val="22"/>
        </w:rPr>
        <w:t>Pzp</w:t>
      </w:r>
      <w:proofErr w:type="spellEnd"/>
      <w:r w:rsidRPr="00CF3510">
        <w:rPr>
          <w:rFonts w:ascii="Arial" w:hAnsi="Arial" w:cs="Arial"/>
          <w:sz w:val="22"/>
          <w:szCs w:val="22"/>
        </w:rPr>
        <w:t>.</w:t>
      </w:r>
    </w:p>
    <w:p w14:paraId="39E5790F" w14:textId="77777777" w:rsidR="00E41B98" w:rsidRPr="00CF3510" w:rsidRDefault="00E41B98" w:rsidP="00E41B98">
      <w:pPr>
        <w:tabs>
          <w:tab w:val="left" w:pos="540"/>
        </w:tabs>
        <w:spacing w:line="288" w:lineRule="auto"/>
        <w:jc w:val="both"/>
        <w:rPr>
          <w:rFonts w:ascii="Arial" w:hAnsi="Arial" w:cs="Arial"/>
          <w:sz w:val="12"/>
          <w:szCs w:val="22"/>
        </w:rPr>
      </w:pPr>
    </w:p>
    <w:p w14:paraId="33620200" w14:textId="77777777" w:rsidR="00E41B98" w:rsidRPr="00663F83" w:rsidRDefault="00E41B98" w:rsidP="00E41B98">
      <w:pPr>
        <w:pStyle w:val="Akapitzlist"/>
        <w:numPr>
          <w:ilvl w:val="1"/>
          <w:numId w:val="13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51F393C3" w14:textId="77777777" w:rsidR="00E41B98" w:rsidRPr="00663F83" w:rsidRDefault="00E41B98" w:rsidP="00E41B98">
      <w:pPr>
        <w:pStyle w:val="Akapitzlist"/>
        <w:tabs>
          <w:tab w:val="left" w:pos="540"/>
        </w:tabs>
        <w:spacing w:line="288" w:lineRule="auto"/>
        <w:ind w:left="0"/>
        <w:jc w:val="both"/>
        <w:rPr>
          <w:rFonts w:ascii="Arial" w:hAnsi="Arial" w:cs="Arial"/>
          <w:sz w:val="10"/>
          <w:szCs w:val="22"/>
        </w:rPr>
      </w:pPr>
    </w:p>
    <w:p w14:paraId="087890E9" w14:textId="77777777" w:rsidR="00E41B98" w:rsidRPr="00663F83" w:rsidRDefault="00E41B98" w:rsidP="00E41B98">
      <w:pPr>
        <w:pStyle w:val="Akapitzlist"/>
        <w:numPr>
          <w:ilvl w:val="1"/>
          <w:numId w:val="13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145BF1CB" w14:textId="77777777" w:rsidR="00E41B98" w:rsidRPr="00663F83" w:rsidRDefault="00E41B98" w:rsidP="00E41B98">
      <w:pPr>
        <w:pStyle w:val="Akapitzlist"/>
        <w:rPr>
          <w:rFonts w:ascii="Arial" w:hAnsi="Arial" w:cs="Arial"/>
          <w:sz w:val="10"/>
          <w:szCs w:val="22"/>
        </w:rPr>
      </w:pPr>
    </w:p>
    <w:p w14:paraId="2657C699" w14:textId="77777777" w:rsidR="00E41B98" w:rsidRPr="00A053C3" w:rsidRDefault="00E41B98" w:rsidP="00E41B98">
      <w:pPr>
        <w:pStyle w:val="Akapitzlist"/>
        <w:tabs>
          <w:tab w:val="left" w:pos="540"/>
        </w:tabs>
        <w:spacing w:line="288" w:lineRule="auto"/>
        <w:ind w:left="0"/>
        <w:jc w:val="both"/>
        <w:rPr>
          <w:rFonts w:ascii="Arial" w:hAnsi="Arial" w:cs="Arial"/>
          <w:sz w:val="4"/>
          <w:szCs w:val="22"/>
        </w:rPr>
      </w:pPr>
    </w:p>
    <w:p w14:paraId="106AAADC" w14:textId="77777777" w:rsidR="00E41B98" w:rsidRPr="00663F83" w:rsidRDefault="00E41B98" w:rsidP="00E41B98">
      <w:pPr>
        <w:pStyle w:val="Akapitzlist"/>
        <w:numPr>
          <w:ilvl w:val="1"/>
          <w:numId w:val="13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67297424" w14:textId="77777777" w:rsidR="00E41B98" w:rsidRPr="00CF3510" w:rsidRDefault="00E41B98" w:rsidP="00E41B98">
      <w:pPr>
        <w:widowControl/>
        <w:tabs>
          <w:tab w:val="left" w:pos="540"/>
        </w:tabs>
        <w:suppressAutoHyphens w:val="0"/>
        <w:spacing w:line="288" w:lineRule="auto"/>
        <w:jc w:val="both"/>
        <w:rPr>
          <w:rFonts w:ascii="Arial" w:hAnsi="Arial" w:cs="Arial"/>
          <w:b/>
          <w:color w:val="000000"/>
          <w:sz w:val="12"/>
          <w:szCs w:val="12"/>
        </w:rPr>
      </w:pPr>
    </w:p>
    <w:p w14:paraId="3C596816" w14:textId="77777777" w:rsidR="00E41B98" w:rsidRPr="00CF3510" w:rsidRDefault="00E41B98" w:rsidP="00E41B98">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4CFAFA1E" w14:textId="77777777" w:rsidR="00E41B98" w:rsidRPr="00CF3510" w:rsidRDefault="00E41B98" w:rsidP="00E41B98">
      <w:pPr>
        <w:widowControl/>
        <w:tabs>
          <w:tab w:val="left" w:pos="540"/>
        </w:tabs>
        <w:suppressAutoHyphens w:val="0"/>
        <w:spacing w:line="288" w:lineRule="auto"/>
        <w:jc w:val="both"/>
        <w:rPr>
          <w:rFonts w:ascii="Arial" w:hAnsi="Arial" w:cs="Arial"/>
          <w:b/>
          <w:color w:val="000000"/>
          <w:sz w:val="8"/>
          <w:szCs w:val="8"/>
        </w:rPr>
      </w:pPr>
    </w:p>
    <w:p w14:paraId="535A40D7" w14:textId="77777777" w:rsidR="00E41B98" w:rsidRPr="00663F83" w:rsidRDefault="00E41B98" w:rsidP="00E41B98">
      <w:pPr>
        <w:pStyle w:val="Akapitzlist"/>
        <w:widowControl/>
        <w:numPr>
          <w:ilvl w:val="1"/>
          <w:numId w:val="13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4876602E" w14:textId="77777777" w:rsidR="00E41B98" w:rsidRPr="00CF3510" w:rsidRDefault="00E41B98" w:rsidP="00E41B98">
      <w:pPr>
        <w:pStyle w:val="Akapitzlist"/>
        <w:spacing w:line="288" w:lineRule="auto"/>
        <w:ind w:left="0"/>
        <w:rPr>
          <w:rFonts w:ascii="Arial" w:hAnsi="Arial" w:cs="Arial"/>
          <w:b/>
          <w:color w:val="000000"/>
          <w:sz w:val="8"/>
          <w:szCs w:val="8"/>
        </w:rPr>
      </w:pPr>
    </w:p>
    <w:p w14:paraId="0054AA05" w14:textId="77777777" w:rsidR="00E41B98" w:rsidRPr="00CF3510" w:rsidRDefault="00E41B98" w:rsidP="00E41B98">
      <w:pPr>
        <w:widowControl/>
        <w:numPr>
          <w:ilvl w:val="1"/>
          <w:numId w:val="13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4B0B251B" w14:textId="77777777" w:rsidR="00E41B98" w:rsidRPr="00CF3510" w:rsidRDefault="00E41B98" w:rsidP="00E41B98">
      <w:pPr>
        <w:pStyle w:val="Akapitzlist"/>
        <w:spacing w:line="288" w:lineRule="auto"/>
        <w:rPr>
          <w:rFonts w:ascii="Arial" w:hAnsi="Arial" w:cs="Arial"/>
          <w:b/>
          <w:color w:val="000000"/>
          <w:sz w:val="8"/>
          <w:szCs w:val="8"/>
        </w:rPr>
      </w:pPr>
    </w:p>
    <w:p w14:paraId="059B6BDC" w14:textId="77777777" w:rsidR="00E41B98" w:rsidRPr="00CF3510" w:rsidRDefault="00E41B98" w:rsidP="00E41B98">
      <w:pPr>
        <w:widowControl/>
        <w:numPr>
          <w:ilvl w:val="1"/>
          <w:numId w:val="13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368579C4" w14:textId="77777777" w:rsidR="00E41B98" w:rsidRPr="007C5739" w:rsidRDefault="00E41B98" w:rsidP="00E41B98">
      <w:pPr>
        <w:pStyle w:val="Akapitzlist"/>
        <w:spacing w:line="288" w:lineRule="auto"/>
        <w:ind w:left="0"/>
        <w:jc w:val="both"/>
        <w:rPr>
          <w:rFonts w:ascii="Arial" w:hAnsi="Arial" w:cs="Arial"/>
          <w:b/>
          <w:color w:val="000000"/>
          <w:sz w:val="6"/>
          <w:szCs w:val="8"/>
        </w:rPr>
      </w:pPr>
    </w:p>
    <w:p w14:paraId="399D1970" w14:textId="77777777" w:rsidR="00E41B98" w:rsidRPr="00CF3510" w:rsidRDefault="00E41B98" w:rsidP="00E41B98">
      <w:pPr>
        <w:pStyle w:val="Akapitzlist"/>
        <w:spacing w:line="288" w:lineRule="auto"/>
        <w:ind w:left="0"/>
        <w:rPr>
          <w:rFonts w:ascii="Arial" w:hAnsi="Arial" w:cs="Arial"/>
          <w:b/>
          <w:color w:val="000000"/>
          <w:sz w:val="8"/>
          <w:szCs w:val="8"/>
        </w:rPr>
      </w:pPr>
    </w:p>
    <w:p w14:paraId="5AE5B13B" w14:textId="77777777" w:rsidR="00E41B98" w:rsidRPr="007C5739" w:rsidRDefault="00E41B98" w:rsidP="00E41B98">
      <w:pPr>
        <w:widowControl/>
        <w:numPr>
          <w:ilvl w:val="1"/>
          <w:numId w:val="13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 xml:space="preserve">działalności operacyjnej, wówczas termin ten ulega </w:t>
      </w:r>
      <w:r w:rsidRPr="007C5739">
        <w:rPr>
          <w:rFonts w:ascii="Arial" w:hAnsi="Arial" w:cs="Arial"/>
          <w:b/>
          <w:sz w:val="22"/>
        </w:rPr>
        <w:lastRenderedPageBreak/>
        <w:t>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38CD1294" w14:textId="77777777" w:rsidR="00E41B98" w:rsidRPr="007C5739" w:rsidRDefault="00E41B98" w:rsidP="00E41B98">
      <w:pPr>
        <w:widowControl/>
        <w:tabs>
          <w:tab w:val="left" w:pos="540"/>
        </w:tabs>
        <w:suppressAutoHyphens w:val="0"/>
        <w:spacing w:line="288" w:lineRule="auto"/>
        <w:jc w:val="both"/>
        <w:rPr>
          <w:rFonts w:ascii="Arial" w:hAnsi="Arial" w:cs="Arial"/>
          <w:b/>
          <w:color w:val="000000"/>
          <w:sz w:val="8"/>
          <w:szCs w:val="8"/>
        </w:rPr>
      </w:pPr>
    </w:p>
    <w:p w14:paraId="2E4E920E" w14:textId="77777777" w:rsidR="00E41B98" w:rsidRPr="00044568" w:rsidRDefault="00E41B98" w:rsidP="00E41B98">
      <w:pPr>
        <w:widowControl/>
        <w:numPr>
          <w:ilvl w:val="1"/>
          <w:numId w:val="13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1745F835" w14:textId="77777777" w:rsidR="00E41B98" w:rsidRDefault="00E41B98" w:rsidP="00E41B98">
      <w:pPr>
        <w:pStyle w:val="Akapitzlist"/>
        <w:rPr>
          <w:rFonts w:ascii="Arial" w:hAnsi="Arial" w:cs="Arial"/>
          <w:b/>
          <w:color w:val="000000"/>
          <w:sz w:val="6"/>
          <w:szCs w:val="8"/>
        </w:rPr>
      </w:pPr>
    </w:p>
    <w:p w14:paraId="724FC9EA" w14:textId="77777777" w:rsidR="00E41B98" w:rsidRPr="007C5739" w:rsidRDefault="00E41B98" w:rsidP="00E41B98">
      <w:pPr>
        <w:widowControl/>
        <w:tabs>
          <w:tab w:val="left" w:pos="540"/>
        </w:tabs>
        <w:suppressAutoHyphens w:val="0"/>
        <w:spacing w:line="288" w:lineRule="auto"/>
        <w:jc w:val="both"/>
        <w:rPr>
          <w:rFonts w:ascii="Arial" w:hAnsi="Arial" w:cs="Arial"/>
          <w:b/>
          <w:color w:val="000000"/>
          <w:sz w:val="6"/>
          <w:szCs w:val="8"/>
        </w:rPr>
      </w:pPr>
    </w:p>
    <w:p w14:paraId="7A020CD7" w14:textId="77777777" w:rsidR="00E41B98" w:rsidRPr="00CF3510" w:rsidRDefault="00E41B98" w:rsidP="00E41B98">
      <w:pPr>
        <w:widowControl/>
        <w:numPr>
          <w:ilvl w:val="1"/>
          <w:numId w:val="13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3BB3979B" w14:textId="77777777" w:rsidR="00E41B98" w:rsidRPr="00CF3510" w:rsidRDefault="00E41B98" w:rsidP="00E41B98">
      <w:pPr>
        <w:tabs>
          <w:tab w:val="left" w:pos="540"/>
        </w:tabs>
        <w:spacing w:line="288" w:lineRule="auto"/>
        <w:jc w:val="both"/>
        <w:rPr>
          <w:rFonts w:ascii="Arial" w:hAnsi="Arial" w:cs="Arial"/>
          <w:b/>
          <w:color w:val="000000"/>
          <w:sz w:val="8"/>
          <w:szCs w:val="8"/>
        </w:rPr>
      </w:pPr>
    </w:p>
    <w:p w14:paraId="73CBE6C1" w14:textId="77777777" w:rsidR="00E41B98" w:rsidRPr="00CF3510" w:rsidRDefault="00E41B98" w:rsidP="00E41B98">
      <w:pPr>
        <w:numPr>
          <w:ilvl w:val="1"/>
          <w:numId w:val="13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14:paraId="73C2DC06" w14:textId="77777777" w:rsidR="00F42C59" w:rsidRPr="00E2266D" w:rsidRDefault="00F42C59" w:rsidP="00E2266D">
      <w:pPr>
        <w:tabs>
          <w:tab w:val="left" w:pos="426"/>
        </w:tabs>
        <w:spacing w:line="288" w:lineRule="auto"/>
        <w:jc w:val="both"/>
        <w:rPr>
          <w:rFonts w:ascii="Arial" w:hAnsi="Arial" w:cs="Arial"/>
          <w:b/>
          <w:sz w:val="16"/>
          <w:szCs w:val="22"/>
        </w:rPr>
      </w:pPr>
    </w:p>
    <w:p w14:paraId="157FBA42" w14:textId="54FC4109" w:rsidR="006B19C6" w:rsidRPr="00E41B98" w:rsidRDefault="00281CBA" w:rsidP="00E41B98">
      <w:pPr>
        <w:pStyle w:val="Akapitzlist"/>
        <w:numPr>
          <w:ilvl w:val="0"/>
          <w:numId w:val="134"/>
        </w:numPr>
        <w:tabs>
          <w:tab w:val="left" w:pos="0"/>
        </w:tabs>
        <w:spacing w:line="288" w:lineRule="auto"/>
        <w:ind w:left="0" w:firstLine="0"/>
        <w:jc w:val="both"/>
        <w:rPr>
          <w:rFonts w:ascii="Arial" w:hAnsi="Arial" w:cs="Arial"/>
          <w:b/>
          <w:sz w:val="8"/>
          <w:szCs w:val="8"/>
        </w:rPr>
      </w:pPr>
      <w:r w:rsidRPr="00E41B98">
        <w:rPr>
          <w:rFonts w:ascii="Arial" w:hAnsi="Arial" w:cs="Arial"/>
          <w:b/>
          <w:color w:val="000000"/>
          <w:sz w:val="22"/>
          <w:szCs w:val="22"/>
        </w:rPr>
        <w:t xml:space="preserve">POUCZENIE O ŚRODKACH OCHRONY PRAWNEJ PRZYSŁUGUJĄCYCH WYKONAWCY     </w:t>
      </w:r>
    </w:p>
    <w:p w14:paraId="601934FD" w14:textId="77777777" w:rsidR="00281CBA" w:rsidRPr="00281CBA" w:rsidRDefault="00281CBA" w:rsidP="006B19C6">
      <w:pPr>
        <w:tabs>
          <w:tab w:val="left" w:pos="426"/>
        </w:tabs>
        <w:spacing w:line="288" w:lineRule="auto"/>
        <w:jc w:val="both"/>
        <w:rPr>
          <w:rFonts w:ascii="Arial" w:hAnsi="Arial" w:cs="Arial"/>
          <w:b/>
          <w:sz w:val="8"/>
          <w:szCs w:val="8"/>
        </w:rPr>
      </w:pPr>
      <w:r w:rsidRPr="00281CBA">
        <w:rPr>
          <w:rFonts w:ascii="Arial" w:hAnsi="Arial" w:cs="Arial"/>
          <w:b/>
          <w:color w:val="000000"/>
          <w:sz w:val="22"/>
          <w:szCs w:val="22"/>
        </w:rPr>
        <w:t xml:space="preserve">                    </w:t>
      </w:r>
    </w:p>
    <w:p w14:paraId="4212C4E5" w14:textId="77777777"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17.1</w:t>
      </w:r>
      <w:r w:rsidRPr="00281CBA">
        <w:rPr>
          <w:rFonts w:ascii="Arial" w:hAnsi="Arial" w:cs="Arial"/>
          <w:sz w:val="22"/>
        </w:rPr>
        <w:t xml:space="preserve"> </w:t>
      </w:r>
      <w:r w:rsidRPr="00281CBA">
        <w:rPr>
          <w:rFonts w:ascii="Arial" w:hAnsi="Arial" w:cs="Arial"/>
          <w:sz w:val="22"/>
          <w:szCs w:val="20"/>
        </w:rPr>
        <w:t xml:space="preserve">Zgodnie z art. 505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w:t>
      </w:r>
    </w:p>
    <w:p w14:paraId="6518701D" w14:textId="77777777"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81CBA">
        <w:rPr>
          <w:rFonts w:ascii="Arial" w:hAnsi="Arial" w:cs="Arial"/>
          <w:sz w:val="22"/>
          <w:szCs w:val="22"/>
        </w:rPr>
        <w:t>Pzp</w:t>
      </w:r>
      <w:proofErr w:type="spellEnd"/>
      <w:r w:rsidRPr="00281CBA">
        <w:rPr>
          <w:rFonts w:ascii="Arial" w:hAnsi="Arial" w:cs="Arial"/>
          <w:sz w:val="22"/>
          <w:szCs w:val="22"/>
        </w:rPr>
        <w:t>, oraz Rzecznikowi Małych i Średnich Przedsiębiorców.</w:t>
      </w:r>
    </w:p>
    <w:p w14:paraId="7591EA17" w14:textId="77777777" w:rsidR="00281CBA" w:rsidRPr="00281CBA" w:rsidRDefault="00281CBA" w:rsidP="00A31CF7">
      <w:pPr>
        <w:widowControl/>
        <w:suppressAutoHyphens w:val="0"/>
        <w:spacing w:line="288" w:lineRule="auto"/>
        <w:jc w:val="both"/>
        <w:rPr>
          <w:rFonts w:ascii="Arial" w:eastAsia="Times New Roman" w:hAnsi="Arial" w:cs="Arial"/>
          <w:sz w:val="8"/>
          <w:szCs w:val="8"/>
        </w:rPr>
      </w:pPr>
      <w:r w:rsidRPr="00281CBA">
        <w:rPr>
          <w:rFonts w:ascii="Arial" w:eastAsia="Times New Roman" w:hAnsi="Arial" w:cs="Arial"/>
          <w:sz w:val="22"/>
          <w:szCs w:val="22"/>
        </w:rPr>
        <w:t xml:space="preserve">W/w podmiotom przysługują środki ochrony prawnej uregulowane w Dziale IX ustawy </w:t>
      </w:r>
      <w:proofErr w:type="spellStart"/>
      <w:r w:rsidRPr="00281CBA">
        <w:rPr>
          <w:rFonts w:ascii="Arial" w:eastAsia="Times New Roman" w:hAnsi="Arial" w:cs="Arial"/>
          <w:sz w:val="22"/>
          <w:szCs w:val="22"/>
        </w:rPr>
        <w:t>Pzp</w:t>
      </w:r>
      <w:proofErr w:type="spellEnd"/>
      <w:r w:rsidRPr="00281CBA">
        <w:rPr>
          <w:rFonts w:ascii="Arial" w:eastAsia="Times New Roman" w:hAnsi="Arial" w:cs="Arial"/>
          <w:sz w:val="22"/>
          <w:szCs w:val="22"/>
        </w:rPr>
        <w:t xml:space="preserve">. </w:t>
      </w:r>
    </w:p>
    <w:p w14:paraId="79CE6139" w14:textId="77777777" w:rsidR="00E2266D" w:rsidRPr="0057112B" w:rsidRDefault="00E2266D" w:rsidP="00FA1F24">
      <w:pPr>
        <w:widowControl/>
        <w:suppressAutoHyphens w:val="0"/>
        <w:spacing w:line="288" w:lineRule="auto"/>
        <w:jc w:val="both"/>
        <w:rPr>
          <w:rFonts w:ascii="Arial" w:eastAsia="Times New Roman" w:hAnsi="Arial" w:cs="Arial"/>
          <w:b/>
          <w:sz w:val="6"/>
          <w:szCs w:val="22"/>
        </w:rPr>
      </w:pPr>
    </w:p>
    <w:p w14:paraId="7D74C50F" w14:textId="77777777" w:rsidR="00281CBA" w:rsidRPr="00281CBA" w:rsidRDefault="00281CBA" w:rsidP="00FA1F24">
      <w:pPr>
        <w:widowControl/>
        <w:suppressAutoHyphens w:val="0"/>
        <w:spacing w:line="288" w:lineRule="auto"/>
        <w:jc w:val="both"/>
        <w:rPr>
          <w:rFonts w:ascii="Arial" w:eastAsia="Times New Roman" w:hAnsi="Arial" w:cs="Arial"/>
          <w:b/>
          <w:sz w:val="22"/>
          <w:szCs w:val="20"/>
        </w:rPr>
      </w:pPr>
      <w:r w:rsidRPr="00281CBA">
        <w:rPr>
          <w:rFonts w:ascii="Arial" w:eastAsia="Times New Roman" w:hAnsi="Arial" w:cs="Arial"/>
          <w:b/>
          <w:sz w:val="22"/>
          <w:szCs w:val="22"/>
        </w:rPr>
        <w:t>17.2</w:t>
      </w:r>
      <w:r w:rsidRPr="00281CBA">
        <w:rPr>
          <w:rFonts w:ascii="Arial" w:eastAsia="Times New Roman" w:hAnsi="Arial" w:cs="Arial"/>
          <w:sz w:val="20"/>
          <w:szCs w:val="20"/>
        </w:rPr>
        <w:t xml:space="preserve"> </w:t>
      </w:r>
      <w:r w:rsidRPr="00281CBA">
        <w:rPr>
          <w:rFonts w:ascii="Arial" w:eastAsia="Times New Roman" w:hAnsi="Arial" w:cs="Arial"/>
          <w:sz w:val="22"/>
          <w:szCs w:val="20"/>
        </w:rPr>
        <w:t xml:space="preserve">  Odwołanie przysługuje na: </w:t>
      </w:r>
    </w:p>
    <w:p w14:paraId="5A24970A" w14:textId="1BE1B3AD" w:rsidR="00B27ACB" w:rsidRPr="00E41B98" w:rsidRDefault="00281CBA" w:rsidP="00E41B98">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niezgodną z przepisami ustawy czynność Zamawiającego, podjętą w postępowaniu</w:t>
      </w:r>
      <w:r w:rsidR="009D49A4">
        <w:rPr>
          <w:rFonts w:ascii="Arial" w:eastAsia="Times New Roman" w:hAnsi="Arial" w:cs="Arial"/>
          <w:sz w:val="22"/>
          <w:szCs w:val="20"/>
        </w:rPr>
        <w:t xml:space="preserve"> </w:t>
      </w:r>
      <w:r w:rsidR="009D49A4">
        <w:rPr>
          <w:rFonts w:ascii="Arial" w:eastAsia="Times New Roman" w:hAnsi="Arial" w:cs="Arial"/>
          <w:sz w:val="22"/>
          <w:szCs w:val="20"/>
        </w:rPr>
        <w:br/>
      </w:r>
      <w:r w:rsidRPr="00E2266D">
        <w:rPr>
          <w:rFonts w:ascii="Arial" w:eastAsia="Times New Roman" w:hAnsi="Arial" w:cs="Arial"/>
          <w:sz w:val="22"/>
          <w:szCs w:val="20"/>
        </w:rPr>
        <w:t>o udzielenie zamówienia, w tym na projektowane postanowienie umowy;</w:t>
      </w:r>
    </w:p>
    <w:p w14:paraId="6382AFEA" w14:textId="77777777" w:rsidR="00281CBA" w:rsidRPr="00E2266D"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zaniechanie czynności w postępowaniu o udzielenie zamówienia, do której Zamawiający był obowiązany na podstawie ustawy.</w:t>
      </w:r>
    </w:p>
    <w:p w14:paraId="27A38D35" w14:textId="77777777" w:rsidR="00E2266D" w:rsidRPr="00E2266D" w:rsidRDefault="00E2266D" w:rsidP="00A31CF7">
      <w:pPr>
        <w:widowControl/>
        <w:suppressAutoHyphens w:val="0"/>
        <w:spacing w:line="288" w:lineRule="auto"/>
        <w:jc w:val="both"/>
        <w:rPr>
          <w:rFonts w:ascii="Arial" w:eastAsia="Times New Roman" w:hAnsi="Arial" w:cs="Arial"/>
          <w:b/>
          <w:sz w:val="12"/>
          <w:szCs w:val="20"/>
        </w:rPr>
      </w:pPr>
    </w:p>
    <w:p w14:paraId="486D04FE" w14:textId="77777777" w:rsidR="00281CBA" w:rsidRPr="00281CBA" w:rsidRDefault="00281CBA" w:rsidP="00A31CF7">
      <w:pPr>
        <w:widowControl/>
        <w:suppressAutoHyphens w:val="0"/>
        <w:spacing w:line="288" w:lineRule="auto"/>
        <w:jc w:val="both"/>
        <w:rPr>
          <w:rFonts w:ascii="Arial" w:eastAsia="Times New Roman" w:hAnsi="Arial" w:cs="Arial"/>
          <w:color w:val="000000"/>
          <w:sz w:val="20"/>
          <w:szCs w:val="20"/>
          <w:lang w:eastAsia="pl-PL"/>
        </w:rPr>
      </w:pPr>
      <w:r w:rsidRPr="00281CBA">
        <w:rPr>
          <w:rFonts w:ascii="Arial" w:eastAsia="Times New Roman" w:hAnsi="Arial" w:cs="Arial"/>
          <w:b/>
          <w:sz w:val="22"/>
          <w:szCs w:val="20"/>
        </w:rPr>
        <w:t>17.3</w:t>
      </w:r>
      <w:r w:rsidRPr="00281CBA">
        <w:rPr>
          <w:rFonts w:ascii="Arial" w:eastAsia="Times New Roman" w:hAnsi="Arial" w:cs="Arial"/>
          <w:sz w:val="22"/>
          <w:szCs w:val="20"/>
        </w:rPr>
        <w:t xml:space="preserve"> Odwołanie wnosi się do Prezesa Izby. </w:t>
      </w:r>
      <w:r w:rsidRPr="00281CBA">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281CBA">
        <w:rPr>
          <w:rFonts w:ascii="Arial" w:eastAsia="Times New Roman" w:hAnsi="Arial" w:cs="Arial"/>
          <w:color w:val="000000"/>
          <w:sz w:val="20"/>
          <w:szCs w:val="20"/>
          <w:lang w:eastAsia="pl-PL"/>
        </w:rPr>
        <w:t>.</w:t>
      </w:r>
    </w:p>
    <w:p w14:paraId="19655CD7" w14:textId="77777777" w:rsidR="00E2266D" w:rsidRPr="00E2266D" w:rsidRDefault="00E2266D" w:rsidP="00FA1F24">
      <w:pPr>
        <w:widowControl/>
        <w:suppressAutoHyphens w:val="0"/>
        <w:spacing w:line="288" w:lineRule="auto"/>
        <w:jc w:val="both"/>
        <w:rPr>
          <w:rFonts w:ascii="Arial" w:eastAsia="Times New Roman" w:hAnsi="Arial" w:cs="Arial"/>
          <w:b/>
          <w:sz w:val="10"/>
          <w:szCs w:val="20"/>
        </w:rPr>
      </w:pPr>
    </w:p>
    <w:p w14:paraId="60A77267" w14:textId="77777777" w:rsidR="00281CBA" w:rsidRPr="00281CBA" w:rsidRDefault="00281CBA" w:rsidP="00FA1F24">
      <w:pPr>
        <w:widowControl/>
        <w:suppressAutoHyphens w:val="0"/>
        <w:spacing w:line="288" w:lineRule="auto"/>
        <w:jc w:val="both"/>
        <w:rPr>
          <w:rFonts w:ascii="Arial" w:eastAsia="Times New Roman" w:hAnsi="Arial" w:cs="Arial"/>
          <w:sz w:val="22"/>
          <w:szCs w:val="20"/>
        </w:rPr>
      </w:pPr>
      <w:r w:rsidRPr="00281CBA">
        <w:rPr>
          <w:rFonts w:ascii="Arial" w:eastAsia="Times New Roman" w:hAnsi="Arial" w:cs="Arial"/>
          <w:b/>
          <w:sz w:val="22"/>
          <w:szCs w:val="20"/>
        </w:rPr>
        <w:t>17.4</w:t>
      </w:r>
      <w:r w:rsidRPr="00281CBA">
        <w:rPr>
          <w:rFonts w:ascii="Arial" w:eastAsia="Times New Roman" w:hAnsi="Arial" w:cs="Arial"/>
          <w:sz w:val="22"/>
          <w:szCs w:val="20"/>
        </w:rPr>
        <w:t xml:space="preserve"> Odwołanie wnosi się w terminie:</w:t>
      </w:r>
    </w:p>
    <w:p w14:paraId="12DCD281" w14:textId="77777777" w:rsidR="00281CBA"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281CBA">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3C8466B8" w14:textId="77777777" w:rsidR="00281CBA" w:rsidRPr="00E2266D"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3E65821A"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573CF071"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17.5</w:t>
      </w:r>
      <w:r w:rsidRPr="00281CBA">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w:t>
      </w:r>
      <w:r w:rsidRPr="00281CBA">
        <w:rPr>
          <w:rFonts w:ascii="Arial" w:hAnsi="Arial" w:cs="Arial"/>
          <w:sz w:val="22"/>
          <w:szCs w:val="20"/>
        </w:rPr>
        <w:lastRenderedPageBreak/>
        <w:t>stronie internetowej.</w:t>
      </w:r>
    </w:p>
    <w:p w14:paraId="57E10673"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6EC15D17"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17.6</w:t>
      </w:r>
      <w:r w:rsidRPr="00281CBA">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0B1D2A1A" w14:textId="77777777" w:rsidR="00E2266D" w:rsidRPr="00E2266D" w:rsidRDefault="00E2266D" w:rsidP="00A31CF7">
      <w:pPr>
        <w:tabs>
          <w:tab w:val="left" w:pos="426"/>
          <w:tab w:val="left" w:pos="567"/>
        </w:tabs>
        <w:spacing w:line="288" w:lineRule="auto"/>
        <w:jc w:val="both"/>
        <w:rPr>
          <w:rFonts w:ascii="Arial" w:hAnsi="Arial" w:cs="Arial"/>
          <w:b/>
          <w:sz w:val="12"/>
          <w:szCs w:val="20"/>
        </w:rPr>
      </w:pPr>
    </w:p>
    <w:p w14:paraId="78E4ECE7"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17.7</w:t>
      </w:r>
      <w:r w:rsidRPr="00281CBA">
        <w:rPr>
          <w:rFonts w:ascii="Arial" w:hAnsi="Arial" w:cs="Arial"/>
          <w:sz w:val="22"/>
          <w:szCs w:val="20"/>
        </w:rPr>
        <w:t xml:space="preserve"> Na orzeczenie Krajowej Izby Odwoławczej oraz postanowienie Prezesa Izby, stronom oraz uczestnikom postępowania odwoławczego przysługuje skarga do sądu.</w:t>
      </w:r>
    </w:p>
    <w:p w14:paraId="0161425F" w14:textId="77777777" w:rsidR="00E2266D" w:rsidRPr="00E2266D" w:rsidRDefault="00E2266D" w:rsidP="00A31CF7">
      <w:pPr>
        <w:tabs>
          <w:tab w:val="left" w:pos="426"/>
          <w:tab w:val="left" w:pos="567"/>
        </w:tabs>
        <w:spacing w:line="288" w:lineRule="auto"/>
        <w:jc w:val="both"/>
        <w:rPr>
          <w:rFonts w:ascii="Arial" w:hAnsi="Arial" w:cs="Arial"/>
          <w:b/>
          <w:sz w:val="14"/>
          <w:szCs w:val="20"/>
        </w:rPr>
      </w:pPr>
    </w:p>
    <w:p w14:paraId="0B3BF215" w14:textId="431A4281" w:rsidR="005035E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17.8</w:t>
      </w:r>
      <w:r w:rsidRPr="00281CBA">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14:paraId="15C2D29E" w14:textId="77777777" w:rsidR="00BE6FF3" w:rsidRPr="00281CBA" w:rsidRDefault="00BE6FF3" w:rsidP="00A31CF7">
      <w:pPr>
        <w:tabs>
          <w:tab w:val="left" w:pos="426"/>
          <w:tab w:val="left" w:pos="567"/>
        </w:tabs>
        <w:spacing w:line="288" w:lineRule="auto"/>
        <w:jc w:val="both"/>
        <w:rPr>
          <w:rFonts w:ascii="Arial" w:hAnsi="Arial" w:cs="Arial"/>
          <w:sz w:val="12"/>
        </w:rPr>
      </w:pPr>
    </w:p>
    <w:p w14:paraId="6E16C535" w14:textId="4F43E99D" w:rsidR="00281CBA" w:rsidRPr="00E41B98" w:rsidRDefault="00281CBA" w:rsidP="00E41B98">
      <w:pPr>
        <w:pStyle w:val="Akapitzlist"/>
        <w:widowControl/>
        <w:numPr>
          <w:ilvl w:val="0"/>
          <w:numId w:val="134"/>
        </w:numPr>
        <w:tabs>
          <w:tab w:val="left" w:pos="426"/>
        </w:tabs>
        <w:suppressAutoHyphens w:val="0"/>
        <w:spacing w:line="288" w:lineRule="auto"/>
        <w:ind w:hanging="720"/>
        <w:jc w:val="both"/>
        <w:rPr>
          <w:rFonts w:ascii="Arial" w:eastAsia="Times New Roman" w:hAnsi="Arial" w:cs="Arial"/>
          <w:b/>
          <w:sz w:val="8"/>
          <w:szCs w:val="8"/>
        </w:rPr>
      </w:pPr>
      <w:r w:rsidRPr="00E41B98">
        <w:rPr>
          <w:rFonts w:ascii="Arial" w:eastAsia="Times New Roman" w:hAnsi="Arial" w:cs="Arial"/>
          <w:b/>
          <w:sz w:val="22"/>
          <w:szCs w:val="22"/>
        </w:rPr>
        <w:t xml:space="preserve">Integralną częścią SWZ są następujące załączniki: </w:t>
      </w:r>
    </w:p>
    <w:p w14:paraId="48967B5B" w14:textId="77777777" w:rsidR="00281CBA" w:rsidRPr="00281CBA" w:rsidRDefault="00281CBA" w:rsidP="00A31CF7">
      <w:pPr>
        <w:widowControl/>
        <w:suppressAutoHyphens w:val="0"/>
        <w:spacing w:line="288" w:lineRule="auto"/>
        <w:ind w:hanging="284"/>
        <w:jc w:val="both"/>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281CBA" w:rsidRPr="00281CBA" w14:paraId="0A6A15FD" w14:textId="77777777" w:rsidTr="00281CBA">
        <w:tc>
          <w:tcPr>
            <w:tcW w:w="2093" w:type="dxa"/>
            <w:shd w:val="clear" w:color="auto" w:fill="auto"/>
          </w:tcPr>
          <w:p w14:paraId="50072142"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1   -</w:t>
            </w:r>
          </w:p>
        </w:tc>
        <w:tc>
          <w:tcPr>
            <w:tcW w:w="7238" w:type="dxa"/>
            <w:shd w:val="clear" w:color="auto" w:fill="auto"/>
          </w:tcPr>
          <w:p w14:paraId="3C93BA97"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Formularz oferty;</w:t>
            </w:r>
          </w:p>
        </w:tc>
      </w:tr>
      <w:tr w:rsidR="00281CBA" w:rsidRPr="00281CBA" w14:paraId="4BD76438" w14:textId="77777777" w:rsidTr="00281CBA">
        <w:tc>
          <w:tcPr>
            <w:tcW w:w="2093" w:type="dxa"/>
            <w:shd w:val="clear" w:color="auto" w:fill="auto"/>
          </w:tcPr>
          <w:p w14:paraId="22DA4A4D"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2   -</w:t>
            </w:r>
          </w:p>
        </w:tc>
        <w:tc>
          <w:tcPr>
            <w:tcW w:w="7238" w:type="dxa"/>
            <w:shd w:val="clear" w:color="auto" w:fill="auto"/>
          </w:tcPr>
          <w:p w14:paraId="2B613913" w14:textId="77777777" w:rsidR="00281CBA" w:rsidRPr="00281CBA" w:rsidRDefault="00281CBA" w:rsidP="00A31CF7">
            <w:pPr>
              <w:spacing w:line="288" w:lineRule="auto"/>
              <w:jc w:val="both"/>
              <w:rPr>
                <w:rFonts w:ascii="Arial" w:hAnsi="Arial" w:cs="Arial"/>
                <w:color w:val="auto"/>
                <w:sz w:val="21"/>
                <w:szCs w:val="21"/>
              </w:rPr>
            </w:pPr>
            <w:r w:rsidRPr="00281CBA">
              <w:rPr>
                <w:rFonts w:ascii="Arial" w:hAnsi="Arial" w:cs="Arial"/>
                <w:color w:val="auto"/>
                <w:sz w:val="21"/>
                <w:szCs w:val="21"/>
              </w:rPr>
              <w:t>Oświadczenie o niepodleganiu wykluczeniu oraz spełnianiu warunków udziału w postępowaniu;</w:t>
            </w:r>
          </w:p>
        </w:tc>
      </w:tr>
      <w:tr w:rsidR="00281CBA" w:rsidRPr="00281CBA" w14:paraId="6905F8C7" w14:textId="77777777" w:rsidTr="00281CBA">
        <w:tc>
          <w:tcPr>
            <w:tcW w:w="2093" w:type="dxa"/>
            <w:shd w:val="clear" w:color="auto" w:fill="auto"/>
          </w:tcPr>
          <w:p w14:paraId="212C9BC7"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3  -</w:t>
            </w:r>
          </w:p>
        </w:tc>
        <w:tc>
          <w:tcPr>
            <w:tcW w:w="7238" w:type="dxa"/>
            <w:shd w:val="clear" w:color="auto" w:fill="auto"/>
          </w:tcPr>
          <w:p w14:paraId="4760D631"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 xml:space="preserve">Zobowiązanie podmiotu udostępniającego zasoby; </w:t>
            </w:r>
          </w:p>
        </w:tc>
      </w:tr>
      <w:tr w:rsidR="00281CBA" w:rsidRPr="00281CBA" w14:paraId="4D0D428A" w14:textId="77777777" w:rsidTr="00281CBA">
        <w:tc>
          <w:tcPr>
            <w:tcW w:w="2093" w:type="dxa"/>
            <w:shd w:val="clear" w:color="auto" w:fill="auto"/>
          </w:tcPr>
          <w:p w14:paraId="2525E879"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4  -</w:t>
            </w:r>
          </w:p>
        </w:tc>
        <w:tc>
          <w:tcPr>
            <w:tcW w:w="7238" w:type="dxa"/>
            <w:shd w:val="clear" w:color="auto" w:fill="auto"/>
          </w:tcPr>
          <w:p w14:paraId="3A543F4D"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Wykaz usług;</w:t>
            </w:r>
          </w:p>
        </w:tc>
      </w:tr>
      <w:tr w:rsidR="00281CBA" w:rsidRPr="00281CBA" w14:paraId="1834421C" w14:textId="77777777" w:rsidTr="00281CBA">
        <w:tc>
          <w:tcPr>
            <w:tcW w:w="2093" w:type="dxa"/>
            <w:shd w:val="clear" w:color="auto" w:fill="auto"/>
          </w:tcPr>
          <w:p w14:paraId="10BE929C"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5  -</w:t>
            </w:r>
          </w:p>
        </w:tc>
        <w:tc>
          <w:tcPr>
            <w:tcW w:w="7238" w:type="dxa"/>
            <w:shd w:val="clear" w:color="auto" w:fill="auto"/>
          </w:tcPr>
          <w:p w14:paraId="7A0B226A" w14:textId="77777777" w:rsidR="00281CBA" w:rsidRPr="00281CBA" w:rsidRDefault="00281CBA" w:rsidP="00A31CF7">
            <w:pPr>
              <w:spacing w:line="288" w:lineRule="auto"/>
              <w:jc w:val="both"/>
              <w:rPr>
                <w:rFonts w:ascii="Arial" w:hAnsi="Arial" w:cs="Arial"/>
                <w:sz w:val="21"/>
                <w:szCs w:val="21"/>
              </w:rPr>
            </w:pPr>
            <w:r w:rsidRPr="00281CBA">
              <w:rPr>
                <w:rFonts w:ascii="Arial" w:eastAsia="Times New Roman" w:hAnsi="Arial" w:cs="Arial"/>
                <w:sz w:val="21"/>
                <w:szCs w:val="21"/>
              </w:rPr>
              <w:t>Wykaz osób, skierowanych przez wykonawcę do realizacji zamówienia publicznego;</w:t>
            </w:r>
          </w:p>
        </w:tc>
      </w:tr>
      <w:tr w:rsidR="00281CBA" w:rsidRPr="00281CBA" w14:paraId="0C5F93A6" w14:textId="77777777" w:rsidTr="00281CBA">
        <w:tc>
          <w:tcPr>
            <w:tcW w:w="2093" w:type="dxa"/>
            <w:shd w:val="clear" w:color="auto" w:fill="auto"/>
          </w:tcPr>
          <w:p w14:paraId="27D8DA8E" w14:textId="77777777"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6  -</w:t>
            </w:r>
          </w:p>
        </w:tc>
        <w:tc>
          <w:tcPr>
            <w:tcW w:w="7238" w:type="dxa"/>
            <w:shd w:val="clear" w:color="auto" w:fill="auto"/>
          </w:tcPr>
          <w:p w14:paraId="45453DC5" w14:textId="77777777" w:rsidR="00281CBA" w:rsidRPr="00281CBA" w:rsidRDefault="00281CBA" w:rsidP="005035EA">
            <w:pPr>
              <w:spacing w:line="288" w:lineRule="auto"/>
              <w:jc w:val="both"/>
              <w:rPr>
                <w:rFonts w:ascii="Arial" w:eastAsia="Times New Roman" w:hAnsi="Arial" w:cs="Arial"/>
                <w:sz w:val="21"/>
                <w:szCs w:val="21"/>
              </w:rPr>
            </w:pPr>
            <w:r w:rsidRPr="00281CBA">
              <w:rPr>
                <w:rFonts w:ascii="Arial" w:hAnsi="Arial" w:cs="Arial"/>
                <w:sz w:val="21"/>
                <w:szCs w:val="21"/>
              </w:rPr>
              <w:t xml:space="preserve">Oświadczenie wykonawców wspólnie ubiegających się o udzielenie zamówienia z którego wynika, które </w:t>
            </w:r>
            <w:r w:rsidR="005035EA">
              <w:rPr>
                <w:rFonts w:ascii="Arial" w:hAnsi="Arial" w:cs="Arial"/>
                <w:sz w:val="21"/>
                <w:szCs w:val="21"/>
              </w:rPr>
              <w:t>usługi</w:t>
            </w:r>
            <w:r w:rsidRPr="00281CBA">
              <w:rPr>
                <w:rFonts w:ascii="Arial" w:hAnsi="Arial" w:cs="Arial"/>
                <w:sz w:val="21"/>
                <w:szCs w:val="21"/>
              </w:rPr>
              <w:t xml:space="preserve"> wykonują poszczególni wykonawcy;</w:t>
            </w:r>
          </w:p>
        </w:tc>
      </w:tr>
      <w:tr w:rsidR="00281CBA" w:rsidRPr="00281CBA" w14:paraId="730B240B" w14:textId="77777777" w:rsidTr="00281CBA">
        <w:tc>
          <w:tcPr>
            <w:tcW w:w="2093" w:type="dxa"/>
            <w:shd w:val="clear" w:color="auto" w:fill="auto"/>
          </w:tcPr>
          <w:p w14:paraId="49AFFC0E" w14:textId="77777777"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7  -</w:t>
            </w:r>
          </w:p>
        </w:tc>
        <w:tc>
          <w:tcPr>
            <w:tcW w:w="7238" w:type="dxa"/>
            <w:shd w:val="clear" w:color="auto" w:fill="auto"/>
          </w:tcPr>
          <w:p w14:paraId="7F657A20" w14:textId="77777777" w:rsidR="00281CBA" w:rsidRPr="00281CBA" w:rsidRDefault="00281CBA" w:rsidP="00A31CF7">
            <w:pPr>
              <w:spacing w:line="288" w:lineRule="auto"/>
              <w:jc w:val="both"/>
              <w:rPr>
                <w:rFonts w:ascii="Arial" w:hAnsi="Arial" w:cs="Arial"/>
                <w:sz w:val="21"/>
                <w:szCs w:val="21"/>
              </w:rPr>
            </w:pPr>
            <w:r w:rsidRPr="00281CBA">
              <w:rPr>
                <w:rFonts w:ascii="Arial" w:hAnsi="Arial" w:cs="Arial"/>
                <w:sz w:val="21"/>
                <w:szCs w:val="21"/>
              </w:rPr>
              <w:t xml:space="preserve">Oświadczenie o aktualności informacji zawartych w oświadczeniu, o którym mowa w art. 125 ust. 1 ustawy </w:t>
            </w:r>
            <w:proofErr w:type="spellStart"/>
            <w:r w:rsidRPr="00281CBA">
              <w:rPr>
                <w:rFonts w:ascii="Arial" w:hAnsi="Arial" w:cs="Arial"/>
                <w:sz w:val="21"/>
                <w:szCs w:val="21"/>
              </w:rPr>
              <w:t>Pzp</w:t>
            </w:r>
            <w:proofErr w:type="spellEnd"/>
            <w:r w:rsidRPr="00281CBA">
              <w:rPr>
                <w:rFonts w:ascii="Arial" w:hAnsi="Arial" w:cs="Arial"/>
                <w:sz w:val="21"/>
                <w:szCs w:val="21"/>
              </w:rPr>
              <w:t>, w zakresie podstaw wykluczenia wskazanych przez Zamawiającego;</w:t>
            </w:r>
          </w:p>
        </w:tc>
      </w:tr>
      <w:tr w:rsidR="00281CBA" w:rsidRPr="00281CBA" w14:paraId="38BC2539" w14:textId="77777777" w:rsidTr="00281CBA">
        <w:tc>
          <w:tcPr>
            <w:tcW w:w="2093" w:type="dxa"/>
            <w:shd w:val="clear" w:color="auto" w:fill="auto"/>
          </w:tcPr>
          <w:p w14:paraId="0D72B51B"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8  -</w:t>
            </w:r>
          </w:p>
        </w:tc>
        <w:tc>
          <w:tcPr>
            <w:tcW w:w="7238" w:type="dxa"/>
            <w:shd w:val="clear" w:color="auto" w:fill="auto"/>
          </w:tcPr>
          <w:p w14:paraId="049A9112"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Projektowane postanowienia umowy;</w:t>
            </w:r>
          </w:p>
        </w:tc>
      </w:tr>
      <w:tr w:rsidR="00281CBA" w:rsidRPr="00281CBA" w14:paraId="5E70DBF3" w14:textId="77777777" w:rsidTr="00281CBA">
        <w:tc>
          <w:tcPr>
            <w:tcW w:w="2093" w:type="dxa"/>
            <w:shd w:val="clear" w:color="auto" w:fill="auto"/>
          </w:tcPr>
          <w:p w14:paraId="24ECD2B3"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 xml:space="preserve">Załącznik nr 9  - </w:t>
            </w:r>
          </w:p>
        </w:tc>
        <w:tc>
          <w:tcPr>
            <w:tcW w:w="7238" w:type="dxa"/>
            <w:shd w:val="clear" w:color="auto" w:fill="auto"/>
          </w:tcPr>
          <w:p w14:paraId="2C5BF272" w14:textId="6F2B7B42" w:rsidR="00281CBA" w:rsidRPr="004D1806" w:rsidRDefault="00281CBA" w:rsidP="005035EA">
            <w:pPr>
              <w:spacing w:line="288" w:lineRule="auto"/>
              <w:jc w:val="both"/>
              <w:rPr>
                <w:rFonts w:ascii="Arial" w:eastAsia="Times New Roman" w:hAnsi="Arial" w:cs="Arial"/>
                <w:color w:val="FF0000"/>
                <w:sz w:val="21"/>
                <w:szCs w:val="21"/>
              </w:rPr>
            </w:pPr>
            <w:r w:rsidRPr="00281CBA">
              <w:rPr>
                <w:rFonts w:ascii="Arial" w:eastAsia="Times New Roman" w:hAnsi="Arial" w:cs="Arial"/>
                <w:sz w:val="21"/>
                <w:szCs w:val="21"/>
              </w:rPr>
              <w:t>Opi</w:t>
            </w:r>
            <w:r w:rsidR="0020768D">
              <w:rPr>
                <w:rFonts w:ascii="Arial" w:eastAsia="Times New Roman" w:hAnsi="Arial" w:cs="Arial"/>
                <w:sz w:val="21"/>
                <w:szCs w:val="21"/>
              </w:rPr>
              <w:t xml:space="preserve">s przedmiotu zamówienia, </w:t>
            </w:r>
            <w:r w:rsidR="001A0E25">
              <w:rPr>
                <w:rFonts w:ascii="Arial" w:eastAsia="Times New Roman" w:hAnsi="Arial" w:cs="Arial"/>
                <w:sz w:val="21"/>
                <w:szCs w:val="21"/>
              </w:rPr>
              <w:t>załącznik graficzny</w:t>
            </w:r>
            <w:r w:rsidR="0020768D">
              <w:rPr>
                <w:rFonts w:ascii="Arial" w:eastAsia="Times New Roman" w:hAnsi="Arial" w:cs="Arial"/>
                <w:sz w:val="21"/>
                <w:szCs w:val="21"/>
              </w:rPr>
              <w:t>.</w:t>
            </w:r>
          </w:p>
        </w:tc>
      </w:tr>
    </w:tbl>
    <w:p w14:paraId="2AB2DFA2" w14:textId="77777777" w:rsidR="00281CBA" w:rsidRPr="00281CBA" w:rsidRDefault="00281CBA" w:rsidP="00A31CF7">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281CBA" w:rsidRPr="00281CBA" w14:paraId="0F0FF51A" w14:textId="77777777" w:rsidTr="00281CBA">
        <w:tc>
          <w:tcPr>
            <w:tcW w:w="9354" w:type="dxa"/>
            <w:shd w:val="clear" w:color="auto" w:fill="auto"/>
          </w:tcPr>
          <w:p w14:paraId="2B3A01F9" w14:textId="77777777" w:rsidR="00281CBA" w:rsidRPr="00281CBA" w:rsidRDefault="00281CBA" w:rsidP="00281CBA">
            <w:pPr>
              <w:keepNext/>
              <w:pageBreakBefore/>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lastRenderedPageBreak/>
              <w:t>Załącznik nr 1</w:t>
            </w:r>
          </w:p>
          <w:p w14:paraId="6B6A892B" w14:textId="77777777" w:rsidR="00281CBA" w:rsidRPr="00281CBA" w:rsidRDefault="00281CBA" w:rsidP="00281CBA">
            <w:pPr>
              <w:keepNext/>
              <w:pageBreakBefore/>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FORMULARZ OFERTY</w:t>
            </w:r>
          </w:p>
          <w:p w14:paraId="711D1D0C" w14:textId="77777777" w:rsidR="00281CBA" w:rsidRPr="00281CBA" w:rsidRDefault="00281CBA" w:rsidP="00281CBA">
            <w:pPr>
              <w:keepNext/>
              <w:pageBreakBefore/>
              <w:spacing w:line="288" w:lineRule="auto"/>
              <w:jc w:val="center"/>
              <w:rPr>
                <w:rFonts w:ascii="Arial" w:eastAsia="MS Mincho;ＭＳ 明朝" w:hAnsi="Arial" w:cs="Arial"/>
                <w:b/>
                <w:sz w:val="22"/>
                <w:szCs w:val="22"/>
              </w:rPr>
            </w:pPr>
          </w:p>
        </w:tc>
        <w:tc>
          <w:tcPr>
            <w:tcW w:w="1874" w:type="dxa"/>
            <w:shd w:val="clear" w:color="auto" w:fill="auto"/>
          </w:tcPr>
          <w:p w14:paraId="04F03AE4" w14:textId="77777777" w:rsidR="00281CBA" w:rsidRPr="00281CBA" w:rsidRDefault="00281CBA" w:rsidP="00281CBA">
            <w:pPr>
              <w:keepNext/>
              <w:spacing w:line="288" w:lineRule="auto"/>
              <w:jc w:val="right"/>
              <w:rPr>
                <w:rFonts w:ascii="Arial" w:eastAsia="MS Mincho;ＭＳ 明朝" w:hAnsi="Arial" w:cs="Arial"/>
                <w:b/>
                <w:sz w:val="22"/>
                <w:szCs w:val="22"/>
              </w:rPr>
            </w:pPr>
          </w:p>
        </w:tc>
      </w:tr>
    </w:tbl>
    <w:p w14:paraId="723AA9BA" w14:textId="77777777" w:rsidR="00281CBA" w:rsidRPr="00B456CE" w:rsidRDefault="00281CBA" w:rsidP="00281CBA">
      <w:pPr>
        <w:spacing w:line="288" w:lineRule="auto"/>
        <w:jc w:val="both"/>
        <w:rPr>
          <w:rFonts w:ascii="Arial" w:hAnsi="Arial" w:cs="Arial"/>
          <w:sz w:val="8"/>
          <w:szCs w:val="18"/>
        </w:rPr>
      </w:pPr>
    </w:p>
    <w:p w14:paraId="4F8E491E" w14:textId="77777777" w:rsidR="00281CBA" w:rsidRPr="00281CBA" w:rsidRDefault="00281CBA" w:rsidP="00281CBA">
      <w:pPr>
        <w:spacing w:line="288" w:lineRule="auto"/>
        <w:jc w:val="both"/>
        <w:rPr>
          <w:rFonts w:ascii="Arial" w:hAnsi="Arial" w:cs="Arial"/>
          <w:sz w:val="6"/>
          <w:szCs w:val="18"/>
        </w:rPr>
      </w:pPr>
    </w:p>
    <w:p w14:paraId="2097EA2E" w14:textId="77777777" w:rsidR="00281CBA" w:rsidRPr="00281CBA" w:rsidRDefault="00281CBA" w:rsidP="00281CBA">
      <w:pPr>
        <w:spacing w:line="288" w:lineRule="auto"/>
        <w:jc w:val="both"/>
        <w:rPr>
          <w:rFonts w:ascii="Arial" w:eastAsia="Arial" w:hAnsi="Arial" w:cs="Arial"/>
          <w:sz w:val="22"/>
        </w:rPr>
      </w:pPr>
      <w:r w:rsidRPr="00281CBA">
        <w:rPr>
          <w:rFonts w:ascii="Arial" w:hAnsi="Arial" w:cs="Arial"/>
          <w:sz w:val="18"/>
          <w:szCs w:val="18"/>
        </w:rPr>
        <w:t>Nazwa Wykonawcy</w:t>
      </w:r>
    </w:p>
    <w:p w14:paraId="7EFF97DC"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E71D91F" w14:textId="77777777" w:rsidR="00281CBA" w:rsidRPr="00281CBA" w:rsidRDefault="00281CBA" w:rsidP="00281CBA">
      <w:pPr>
        <w:spacing w:line="288" w:lineRule="auto"/>
        <w:rPr>
          <w:rFonts w:ascii="Arial" w:hAnsi="Arial" w:cs="Arial"/>
          <w:i/>
          <w:sz w:val="16"/>
          <w:szCs w:val="16"/>
        </w:rPr>
      </w:pPr>
      <w:r w:rsidRPr="00281CBA">
        <w:rPr>
          <w:rFonts w:ascii="Arial" w:eastAsia="Arial" w:hAnsi="Arial" w:cs="Arial"/>
          <w:sz w:val="22"/>
        </w:rPr>
        <w:t>…………………………………………</w:t>
      </w:r>
    </w:p>
    <w:p w14:paraId="60A33A06" w14:textId="77777777" w:rsidR="00281CBA" w:rsidRPr="00281CBA" w:rsidRDefault="00281CBA" w:rsidP="00281CBA">
      <w:pPr>
        <w:spacing w:line="288" w:lineRule="auto"/>
        <w:ind w:right="5953"/>
        <w:rPr>
          <w:rFonts w:ascii="Arial" w:hAnsi="Arial" w:cs="Arial"/>
          <w:i/>
          <w:sz w:val="4"/>
          <w:szCs w:val="10"/>
        </w:rPr>
      </w:pPr>
      <w:r w:rsidRPr="00281CBA">
        <w:rPr>
          <w:rFonts w:ascii="Arial" w:hAnsi="Arial" w:cs="Arial"/>
          <w:i/>
          <w:sz w:val="16"/>
          <w:szCs w:val="16"/>
        </w:rPr>
        <w:t>(pełna nazwa/firma, w zależności od podmiotu: NIP/PESEL, KRS/</w:t>
      </w:r>
      <w:proofErr w:type="spellStart"/>
      <w:r w:rsidRPr="00281CBA">
        <w:rPr>
          <w:rFonts w:ascii="Arial" w:hAnsi="Arial" w:cs="Arial"/>
          <w:i/>
          <w:sz w:val="16"/>
          <w:szCs w:val="16"/>
        </w:rPr>
        <w:t>CEiDG</w:t>
      </w:r>
      <w:proofErr w:type="spellEnd"/>
      <w:r w:rsidRPr="00281CBA">
        <w:rPr>
          <w:rFonts w:ascii="Arial" w:hAnsi="Arial" w:cs="Arial"/>
          <w:i/>
          <w:sz w:val="16"/>
          <w:szCs w:val="16"/>
        </w:rPr>
        <w:t>)</w:t>
      </w:r>
    </w:p>
    <w:p w14:paraId="70F5E81F" w14:textId="77777777" w:rsidR="00281CBA" w:rsidRPr="00281CBA" w:rsidRDefault="00281CBA" w:rsidP="00281CBA">
      <w:pPr>
        <w:spacing w:line="288" w:lineRule="auto"/>
        <w:rPr>
          <w:rFonts w:ascii="Arial" w:hAnsi="Arial" w:cs="Arial"/>
          <w:i/>
          <w:sz w:val="4"/>
          <w:szCs w:val="10"/>
        </w:rPr>
      </w:pPr>
    </w:p>
    <w:p w14:paraId="24D6D557"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szCs w:val="18"/>
        </w:rPr>
        <w:t>Adres Wykonawcy</w:t>
      </w:r>
    </w:p>
    <w:p w14:paraId="60C3299E"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A208963"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0D435F87"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Telefon</w:t>
      </w:r>
    </w:p>
    <w:p w14:paraId="6CB4793C"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629BDFAA"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Adres mailowy</w:t>
      </w:r>
    </w:p>
    <w:p w14:paraId="10E07A1E"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0EB97FF5" w14:textId="77777777" w:rsidR="00281CBA" w:rsidRPr="00281CBA" w:rsidRDefault="00281CBA" w:rsidP="00281CBA">
      <w:pPr>
        <w:spacing w:line="288" w:lineRule="auto"/>
        <w:rPr>
          <w:rFonts w:ascii="Arial" w:eastAsia="Arial" w:hAnsi="Arial" w:cs="Arial"/>
          <w:sz w:val="21"/>
          <w:szCs w:val="21"/>
        </w:rPr>
      </w:pPr>
      <w:r w:rsidRPr="00281CBA">
        <w:rPr>
          <w:rFonts w:ascii="Arial" w:hAnsi="Arial" w:cs="Arial"/>
          <w:sz w:val="18"/>
          <w:szCs w:val="18"/>
        </w:rPr>
        <w:t>reprezentowany przez:</w:t>
      </w:r>
    </w:p>
    <w:p w14:paraId="7D6E902C" w14:textId="77777777" w:rsidR="00281CBA" w:rsidRPr="00281CBA" w:rsidRDefault="00281CBA" w:rsidP="00281CBA">
      <w:pPr>
        <w:spacing w:line="288" w:lineRule="auto"/>
        <w:ind w:right="5954"/>
        <w:rPr>
          <w:rFonts w:ascii="Arial" w:hAnsi="Arial" w:cs="Arial"/>
          <w:i/>
          <w:sz w:val="16"/>
          <w:szCs w:val="16"/>
        </w:rPr>
      </w:pPr>
      <w:r w:rsidRPr="00281CBA">
        <w:rPr>
          <w:rFonts w:ascii="Arial" w:eastAsia="Arial" w:hAnsi="Arial" w:cs="Arial"/>
          <w:sz w:val="21"/>
          <w:szCs w:val="21"/>
        </w:rPr>
        <w:t xml:space="preserve">……………………………………… </w:t>
      </w:r>
    </w:p>
    <w:p w14:paraId="159DF4B4" w14:textId="77777777" w:rsidR="00281CBA" w:rsidRPr="00281CBA" w:rsidRDefault="00281CBA" w:rsidP="00281CBA">
      <w:pPr>
        <w:spacing w:line="288" w:lineRule="auto"/>
        <w:ind w:right="5953"/>
        <w:rPr>
          <w:rFonts w:ascii="Arial" w:hAnsi="Arial" w:cs="Arial"/>
          <w:b/>
          <w:sz w:val="22"/>
          <w:szCs w:val="20"/>
        </w:rPr>
      </w:pPr>
      <w:r w:rsidRPr="00281CBA">
        <w:rPr>
          <w:rFonts w:ascii="Arial" w:hAnsi="Arial" w:cs="Arial"/>
          <w:i/>
          <w:sz w:val="16"/>
          <w:szCs w:val="16"/>
        </w:rPr>
        <w:t>(imię, nazwisko, stanowisko/podstawa do  reprezentacji)</w:t>
      </w:r>
    </w:p>
    <w:p w14:paraId="67C155A9" w14:textId="77777777" w:rsidR="00281CBA" w:rsidRPr="00281CBA" w:rsidRDefault="00281CBA" w:rsidP="00281CBA">
      <w:pPr>
        <w:spacing w:line="288" w:lineRule="auto"/>
        <w:ind w:left="4962"/>
        <w:jc w:val="both"/>
        <w:rPr>
          <w:rFonts w:ascii="Arial" w:hAnsi="Arial"/>
          <w:b/>
          <w:color w:val="auto"/>
          <w:sz w:val="22"/>
          <w:szCs w:val="20"/>
          <w:lang w:eastAsia="pl-PL"/>
        </w:rPr>
      </w:pPr>
    </w:p>
    <w:p w14:paraId="7F001E0A" w14:textId="77777777" w:rsidR="00281CBA" w:rsidRPr="00402CAA" w:rsidRDefault="00281CBA" w:rsidP="00281CBA">
      <w:pPr>
        <w:spacing w:line="288" w:lineRule="auto"/>
        <w:ind w:left="4962"/>
        <w:jc w:val="both"/>
        <w:rPr>
          <w:rFonts w:ascii="Arial" w:hAnsi="Arial"/>
          <w:b/>
          <w:color w:val="auto"/>
          <w:sz w:val="4"/>
          <w:szCs w:val="20"/>
          <w:lang w:eastAsia="pl-PL"/>
        </w:rPr>
      </w:pPr>
    </w:p>
    <w:p w14:paraId="428D6A2E"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 xml:space="preserve">Gmina Miejska Tczew  </w:t>
      </w:r>
    </w:p>
    <w:p w14:paraId="462F4CFD"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Plac Piłsudskiego 1</w:t>
      </w:r>
    </w:p>
    <w:p w14:paraId="1FA95D6E" w14:textId="77777777" w:rsidR="00281CBA" w:rsidRPr="00281CBA"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83 - 110 Tczew</w:t>
      </w:r>
    </w:p>
    <w:p w14:paraId="3F71FE6E" w14:textId="77777777" w:rsidR="00281CBA" w:rsidRPr="00402CAA" w:rsidRDefault="00281CBA" w:rsidP="00281CBA">
      <w:pPr>
        <w:spacing w:line="288" w:lineRule="auto"/>
        <w:ind w:left="4248" w:firstLine="708"/>
        <w:jc w:val="both"/>
        <w:rPr>
          <w:rFonts w:ascii="Arial" w:hAnsi="Arial"/>
          <w:b/>
          <w:color w:val="auto"/>
          <w:sz w:val="10"/>
          <w:szCs w:val="20"/>
          <w:lang w:eastAsia="pl-PL"/>
        </w:rPr>
      </w:pPr>
      <w:r w:rsidRPr="00281CBA">
        <w:rPr>
          <w:rFonts w:ascii="Arial" w:hAnsi="Arial"/>
          <w:b/>
          <w:color w:val="auto"/>
          <w:sz w:val="20"/>
          <w:szCs w:val="20"/>
          <w:u w:val="single"/>
          <w:lang w:eastAsia="pl-PL"/>
        </w:rPr>
        <w:t xml:space="preserve"> </w:t>
      </w:r>
    </w:p>
    <w:p w14:paraId="133AA804" w14:textId="77777777" w:rsidR="00281CBA" w:rsidRPr="00281CBA" w:rsidRDefault="00281CBA" w:rsidP="00281CBA">
      <w:pPr>
        <w:spacing w:line="288" w:lineRule="auto"/>
        <w:ind w:left="4248" w:firstLine="708"/>
        <w:jc w:val="both"/>
        <w:rPr>
          <w:rFonts w:ascii="Arial" w:hAnsi="Arial" w:cs="Arial"/>
          <w:b/>
          <w:sz w:val="6"/>
          <w:szCs w:val="10"/>
        </w:rPr>
      </w:pPr>
    </w:p>
    <w:p w14:paraId="4C4C6410" w14:textId="77777777" w:rsidR="00281CBA" w:rsidRPr="00281CBA" w:rsidRDefault="00281CBA" w:rsidP="00281CBA">
      <w:pPr>
        <w:spacing w:line="288" w:lineRule="auto"/>
        <w:ind w:left="4248" w:firstLine="708"/>
        <w:jc w:val="both"/>
        <w:rPr>
          <w:rFonts w:ascii="Arial" w:hAnsi="Arial" w:cs="Arial"/>
          <w:b/>
          <w:sz w:val="6"/>
          <w:szCs w:val="10"/>
        </w:rPr>
      </w:pPr>
    </w:p>
    <w:p w14:paraId="29A7A603" w14:textId="4042286E" w:rsidR="00D51533" w:rsidRPr="00B27ACB" w:rsidRDefault="00281CBA" w:rsidP="00B27ACB">
      <w:pPr>
        <w:pStyle w:val="Akapitzlist"/>
        <w:numPr>
          <w:ilvl w:val="0"/>
          <w:numId w:val="23"/>
        </w:numPr>
        <w:spacing w:line="288" w:lineRule="auto"/>
        <w:jc w:val="both"/>
        <w:rPr>
          <w:rFonts w:ascii="Arial" w:hAnsi="Arial" w:cs="Arial"/>
          <w:color w:val="auto"/>
          <w:sz w:val="22"/>
          <w:szCs w:val="22"/>
          <w:lang w:eastAsia="pl-PL"/>
        </w:rPr>
      </w:pPr>
      <w:r w:rsidRPr="00B27ACB">
        <w:rPr>
          <w:rFonts w:ascii="Arial" w:hAnsi="Arial" w:cs="Arial"/>
          <w:color w:val="auto"/>
          <w:sz w:val="22"/>
          <w:szCs w:val="22"/>
          <w:lang w:eastAsia="pl-PL"/>
        </w:rPr>
        <w:t xml:space="preserve">Po szczegółowym zapoznaniu się ze Specyfikacją Warunków Zamówienia, dokumentami postępowania, oferuję wykonanie przedmiotu </w:t>
      </w:r>
      <w:r w:rsidR="00E94A93" w:rsidRPr="00B27ACB">
        <w:rPr>
          <w:rFonts w:ascii="Arial" w:hAnsi="Arial" w:cs="Arial"/>
          <w:color w:val="auto"/>
          <w:sz w:val="22"/>
          <w:szCs w:val="22"/>
          <w:lang w:eastAsia="pl-PL"/>
        </w:rPr>
        <w:t xml:space="preserve">zamówienia </w:t>
      </w:r>
      <w:r w:rsidR="00111651" w:rsidRPr="00B27ACB">
        <w:rPr>
          <w:rFonts w:ascii="Arial" w:hAnsi="Arial" w:cs="Arial"/>
          <w:color w:val="auto"/>
          <w:sz w:val="22"/>
          <w:szCs w:val="22"/>
          <w:lang w:eastAsia="pl-PL"/>
        </w:rPr>
        <w:t xml:space="preserve">pn. </w:t>
      </w:r>
      <w:r w:rsidR="00F948FD" w:rsidRPr="00B27ACB">
        <w:rPr>
          <w:rFonts w:ascii="Arial" w:hAnsi="Arial" w:cs="Arial"/>
          <w:b/>
          <w:bCs/>
          <w:color w:val="auto"/>
          <w:sz w:val="22"/>
          <w:szCs w:val="22"/>
          <w:lang w:eastAsia="pl-PL"/>
        </w:rPr>
        <w:t>„</w:t>
      </w:r>
      <w:r w:rsidR="00B27ACB" w:rsidRPr="00B27ACB">
        <w:rPr>
          <w:rFonts w:ascii="Arial" w:hAnsi="Arial" w:cs="Arial"/>
          <w:b/>
          <w:bCs/>
          <w:color w:val="auto"/>
          <w:sz w:val="22"/>
          <w:szCs w:val="22"/>
          <w:lang w:eastAsia="pl-PL"/>
        </w:rPr>
        <w:t xml:space="preserve">Opracowanie dokumentacji projektowej dla zadania pn. Aktywny Tczew - przebudowa i modernizacja obiektu </w:t>
      </w:r>
      <w:r w:rsidR="00B27ACB" w:rsidRPr="00B27ACB">
        <w:rPr>
          <w:rFonts w:ascii="Arial" w:hAnsi="Arial" w:cs="Arial"/>
          <w:b/>
          <w:bCs/>
          <w:color w:val="auto"/>
          <w:sz w:val="22"/>
          <w:szCs w:val="22"/>
          <w:lang w:eastAsia="pl-PL"/>
        </w:rPr>
        <w:br/>
        <w:t>sportowo-basenowego przy ul. Wojska Polskiego w Tczewie</w:t>
      </w:r>
      <w:r w:rsidR="00B27ACB" w:rsidRPr="00B27ACB">
        <w:rPr>
          <w:b/>
          <w:bCs/>
          <w:szCs w:val="22"/>
        </w:rPr>
        <w:t>”</w:t>
      </w:r>
      <w:r w:rsidR="00111651" w:rsidRPr="00B27ACB">
        <w:rPr>
          <w:rFonts w:eastAsia="Times New Roman"/>
          <w:b/>
          <w:bCs/>
          <w:szCs w:val="22"/>
        </w:rPr>
        <w:t xml:space="preserve">, </w:t>
      </w:r>
      <w:r w:rsidR="00111651" w:rsidRPr="00B27ACB">
        <w:rPr>
          <w:rFonts w:ascii="Arial" w:hAnsi="Arial" w:cs="Arial"/>
          <w:color w:val="auto"/>
          <w:sz w:val="22"/>
          <w:szCs w:val="22"/>
          <w:lang w:eastAsia="pl-PL"/>
        </w:rPr>
        <w:t>wymienionego w w/w dokumentach i na zawartych w nich zasadach, określając koszt wykonania (cenę)</w:t>
      </w:r>
      <w:r w:rsidR="00B26713" w:rsidRPr="00DD171E">
        <w:rPr>
          <w:rFonts w:ascii="Arial" w:hAnsi="Arial" w:cs="Arial"/>
          <w:color w:val="auto"/>
          <w:sz w:val="22"/>
          <w:szCs w:val="22"/>
          <w:vertAlign w:val="superscript"/>
          <w:lang w:eastAsia="pl-PL"/>
        </w:rPr>
        <w:t>1)</w:t>
      </w:r>
      <w:r w:rsidR="00D51533" w:rsidRPr="00B27ACB">
        <w:rPr>
          <w:rFonts w:ascii="Arial" w:hAnsi="Arial" w:cs="Arial"/>
          <w:color w:val="auto"/>
          <w:sz w:val="22"/>
          <w:szCs w:val="22"/>
          <w:lang w:eastAsia="pl-PL"/>
        </w:rPr>
        <w:t>……</w:t>
      </w:r>
      <w:r w:rsidR="00031665" w:rsidRPr="00B27ACB">
        <w:rPr>
          <w:rFonts w:ascii="Arial" w:hAnsi="Arial" w:cs="Arial"/>
          <w:color w:val="auto"/>
          <w:sz w:val="22"/>
          <w:szCs w:val="22"/>
          <w:lang w:eastAsia="pl-PL"/>
        </w:rPr>
        <w:t>…</w:t>
      </w:r>
      <w:r w:rsidR="00D51533" w:rsidRPr="00B27ACB">
        <w:rPr>
          <w:rFonts w:ascii="Arial" w:hAnsi="Arial" w:cs="Arial"/>
          <w:color w:val="auto"/>
          <w:sz w:val="22"/>
          <w:szCs w:val="22"/>
          <w:lang w:eastAsia="pl-PL"/>
        </w:rPr>
        <w:t xml:space="preserve">........ złotych </w:t>
      </w:r>
      <w:r w:rsidR="00111651" w:rsidRPr="00B27ACB">
        <w:rPr>
          <w:rFonts w:ascii="Arial" w:hAnsi="Arial" w:cs="Arial"/>
          <w:color w:val="auto"/>
          <w:sz w:val="22"/>
          <w:szCs w:val="22"/>
          <w:lang w:eastAsia="pl-PL"/>
        </w:rPr>
        <w:t>(słownie: …………</w:t>
      </w:r>
      <w:r w:rsidR="00D51533" w:rsidRPr="00B27ACB">
        <w:rPr>
          <w:rFonts w:ascii="Arial" w:hAnsi="Arial" w:cs="Arial"/>
          <w:color w:val="auto"/>
          <w:sz w:val="22"/>
          <w:szCs w:val="22"/>
          <w:lang w:eastAsia="pl-PL"/>
        </w:rPr>
        <w:t>…………………….…</w:t>
      </w:r>
      <w:r w:rsidR="00111651" w:rsidRPr="00B27ACB">
        <w:rPr>
          <w:rFonts w:ascii="Arial" w:hAnsi="Arial" w:cs="Arial"/>
          <w:color w:val="auto"/>
          <w:sz w:val="22"/>
          <w:szCs w:val="22"/>
          <w:lang w:eastAsia="pl-PL"/>
        </w:rPr>
        <w:t>…. złotych).</w:t>
      </w:r>
      <w:r w:rsidR="00D51533" w:rsidRPr="00B27ACB">
        <w:rPr>
          <w:rFonts w:ascii="Arial" w:hAnsi="Arial" w:cs="Arial"/>
          <w:color w:val="auto"/>
          <w:sz w:val="22"/>
          <w:szCs w:val="22"/>
          <w:lang w:eastAsia="pl-PL"/>
        </w:rPr>
        <w:t xml:space="preserve"> </w:t>
      </w:r>
    </w:p>
    <w:p w14:paraId="1F987FA8" w14:textId="01BC397E" w:rsidR="006E2801" w:rsidRPr="00201903" w:rsidRDefault="006E2801" w:rsidP="006E2801">
      <w:pPr>
        <w:pStyle w:val="WW-Tekstpodstawowy3"/>
        <w:numPr>
          <w:ilvl w:val="0"/>
          <w:numId w:val="23"/>
        </w:numPr>
        <w:spacing w:before="120" w:line="264" w:lineRule="auto"/>
        <w:ind w:left="284" w:hanging="284"/>
        <w:rPr>
          <w:i/>
          <w:color w:val="000000"/>
          <w:sz w:val="8"/>
          <w:szCs w:val="10"/>
          <w:lang w:eastAsia="pl-PL"/>
        </w:rPr>
      </w:pPr>
      <w:r w:rsidRPr="00C847F8">
        <w:rPr>
          <w:color w:val="auto"/>
          <w:szCs w:val="22"/>
          <w:lang w:eastAsia="pl-PL"/>
        </w:rPr>
        <w:t>Zobowiązuję się, jeśli moja oferta zostanie przyjęta, wykonać zamówieni</w:t>
      </w:r>
      <w:r>
        <w:rPr>
          <w:color w:val="auto"/>
          <w:szCs w:val="22"/>
          <w:lang w:eastAsia="pl-PL"/>
        </w:rPr>
        <w:t xml:space="preserve">e w terminie:              </w:t>
      </w:r>
      <w:r w:rsidRPr="00201903">
        <w:rPr>
          <w:color w:val="000000"/>
          <w:szCs w:val="22"/>
          <w:lang w:eastAsia="pl-PL"/>
        </w:rPr>
        <w:t xml:space="preserve"> </w:t>
      </w:r>
      <w:r w:rsidRPr="00A8148E">
        <w:rPr>
          <w:b/>
          <w:color w:val="auto"/>
          <w:szCs w:val="22"/>
          <w:lang w:eastAsia="pl-PL"/>
        </w:rPr>
        <w:t xml:space="preserve">do </w:t>
      </w:r>
      <w:r w:rsidR="00A8148E">
        <w:rPr>
          <w:b/>
          <w:color w:val="auto"/>
          <w:szCs w:val="22"/>
          <w:lang w:eastAsia="pl-PL"/>
        </w:rPr>
        <w:t xml:space="preserve">161 </w:t>
      </w:r>
      <w:r w:rsidRPr="00A8148E">
        <w:rPr>
          <w:b/>
          <w:color w:val="auto"/>
          <w:szCs w:val="22"/>
          <w:lang w:eastAsia="pl-PL"/>
        </w:rPr>
        <w:t>dni</w:t>
      </w:r>
      <w:r w:rsidRPr="00A8148E">
        <w:rPr>
          <w:color w:val="auto"/>
          <w:szCs w:val="22"/>
          <w:lang w:eastAsia="pl-PL"/>
        </w:rPr>
        <w:t xml:space="preserve"> </w:t>
      </w:r>
      <w:r w:rsidRPr="00201903">
        <w:rPr>
          <w:color w:val="000000"/>
          <w:szCs w:val="22"/>
          <w:lang w:eastAsia="pl-PL"/>
        </w:rPr>
        <w:t>kalendar</w:t>
      </w:r>
      <w:r>
        <w:rPr>
          <w:color w:val="000000"/>
          <w:szCs w:val="22"/>
          <w:lang w:eastAsia="pl-PL"/>
        </w:rPr>
        <w:t>zowych od dnia podpisania umowy.</w:t>
      </w:r>
    </w:p>
    <w:p w14:paraId="38661D35" w14:textId="77777777" w:rsidR="006E2801" w:rsidRPr="007577D7" w:rsidRDefault="006E2801" w:rsidP="006E2801">
      <w:pPr>
        <w:numPr>
          <w:ilvl w:val="0"/>
          <w:numId w:val="23"/>
        </w:numPr>
        <w:spacing w:before="120" w:line="264" w:lineRule="auto"/>
        <w:ind w:left="284" w:hanging="284"/>
        <w:jc w:val="both"/>
        <w:rPr>
          <w:rFonts w:ascii="Arial" w:hAnsi="Arial" w:cs="Arial"/>
          <w:b/>
          <w:sz w:val="22"/>
          <w:szCs w:val="22"/>
        </w:rPr>
      </w:pPr>
      <w:r w:rsidRPr="007577D7">
        <w:rPr>
          <w:rFonts w:ascii="Arial" w:hAnsi="Arial" w:cs="Arial"/>
          <w:sz w:val="22"/>
          <w:szCs w:val="22"/>
          <w:lang w:eastAsia="ar-SA"/>
        </w:rPr>
        <w:t xml:space="preserve">Gwarancja jakości za wady wykonanej dokumentacji projektowej objętej przedmiotem zamówienia obowiązywać będzie przez okres </w:t>
      </w:r>
      <w:r w:rsidRPr="007577D7">
        <w:rPr>
          <w:rFonts w:ascii="Arial" w:hAnsi="Arial" w:cs="Arial"/>
          <w:color w:val="000000"/>
          <w:sz w:val="22"/>
          <w:szCs w:val="22"/>
          <w:lang w:eastAsia="ar-SA"/>
        </w:rPr>
        <w:t xml:space="preserve">36 </w:t>
      </w:r>
      <w:r w:rsidRPr="007577D7">
        <w:rPr>
          <w:rFonts w:ascii="Arial" w:hAnsi="Arial" w:cs="Arial"/>
          <w:sz w:val="22"/>
          <w:szCs w:val="22"/>
          <w:lang w:eastAsia="ar-SA"/>
        </w:rPr>
        <w:t>miesięcy od odbioru końcowego.</w:t>
      </w:r>
    </w:p>
    <w:p w14:paraId="407B578A" w14:textId="77777777" w:rsidR="006E2801" w:rsidRPr="007577D7" w:rsidRDefault="006E2801" w:rsidP="006E2801">
      <w:pPr>
        <w:numPr>
          <w:ilvl w:val="0"/>
          <w:numId w:val="23"/>
        </w:numPr>
        <w:spacing w:before="120" w:line="264" w:lineRule="auto"/>
        <w:ind w:left="284" w:hanging="284"/>
        <w:jc w:val="both"/>
        <w:rPr>
          <w:rFonts w:ascii="Arial" w:hAnsi="Arial" w:cs="Arial"/>
          <w:color w:val="auto"/>
          <w:sz w:val="22"/>
          <w:szCs w:val="22"/>
          <w:lang w:eastAsia="pl-PL"/>
        </w:rPr>
      </w:pPr>
      <w:r w:rsidRPr="007577D7">
        <w:rPr>
          <w:rFonts w:ascii="Arial" w:hAnsi="Arial" w:cs="Arial"/>
          <w:color w:val="000000"/>
          <w:sz w:val="22"/>
          <w:szCs w:val="22"/>
        </w:rPr>
        <w:t>Oświadczam, że okres rękojmi na przedmiot zamówienia jest równy wskazanemu                          w pkt 3 niniejszego Formularza oferty, okresowi gwarancji.</w:t>
      </w:r>
    </w:p>
    <w:p w14:paraId="56DA2871" w14:textId="77777777" w:rsidR="006E2801" w:rsidRPr="00562806" w:rsidRDefault="006E2801" w:rsidP="006E2801">
      <w:pPr>
        <w:numPr>
          <w:ilvl w:val="0"/>
          <w:numId w:val="23"/>
        </w:numPr>
        <w:spacing w:before="120" w:line="264" w:lineRule="auto"/>
        <w:ind w:left="284" w:hanging="284"/>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0A4E52B1" w14:textId="77777777" w:rsidR="006E2801" w:rsidRPr="00562806" w:rsidRDefault="006E2801" w:rsidP="006E2801">
      <w:pPr>
        <w:numPr>
          <w:ilvl w:val="0"/>
          <w:numId w:val="23"/>
        </w:numPr>
        <w:spacing w:before="120" w:line="264" w:lineRule="auto"/>
        <w:ind w:left="284" w:hanging="284"/>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am</w:t>
      </w:r>
      <w:proofErr w:type="spellEnd"/>
      <w:r w:rsidRPr="00B93DA1">
        <w:rPr>
          <w:rFonts w:ascii="Arial" w:hAnsi="Arial" w:cs="Arial"/>
          <w:sz w:val="22"/>
          <w:szCs w:val="22"/>
        </w:rPr>
        <w:t xml:space="preserve"> się ze Specyfikacją Warunków Zamówienia na wykonanie przedmiotu zamówienia, akceptuję jej treść i nie wnoszę do niej żadnych zastrzeże</w:t>
      </w:r>
      <w:r>
        <w:rPr>
          <w:rFonts w:ascii="Arial" w:hAnsi="Arial" w:cs="Arial"/>
          <w:sz w:val="22"/>
          <w:szCs w:val="22"/>
        </w:rPr>
        <w:t>ń.</w:t>
      </w:r>
    </w:p>
    <w:p w14:paraId="79C70965" w14:textId="77777777" w:rsidR="006E2801" w:rsidRPr="00FA1537" w:rsidRDefault="006E2801" w:rsidP="006E2801">
      <w:pPr>
        <w:numPr>
          <w:ilvl w:val="0"/>
          <w:numId w:val="23"/>
        </w:numPr>
        <w:spacing w:before="120" w:line="264" w:lineRule="auto"/>
        <w:ind w:left="284" w:hanging="284"/>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Pr>
          <w:rFonts w:ascii="Arial" w:hAnsi="Arial" w:cs="Arial"/>
          <w:bCs/>
          <w:sz w:val="22"/>
          <w:szCs w:val="22"/>
        </w:rPr>
        <w:t xml:space="preserve"> / średnim przedsiębiorstwem </w:t>
      </w:r>
      <w:r w:rsidR="00DE23A5">
        <w:rPr>
          <w:rFonts w:ascii="Arial" w:hAnsi="Arial" w:cs="Arial"/>
          <w:bCs/>
          <w:sz w:val="22"/>
          <w:szCs w:val="22"/>
          <w:vertAlign w:val="superscript"/>
        </w:rPr>
        <w:t>2</w:t>
      </w:r>
      <w:r>
        <w:rPr>
          <w:rFonts w:ascii="Arial" w:hAnsi="Arial" w:cs="Arial"/>
          <w:bCs/>
          <w:sz w:val="22"/>
          <w:szCs w:val="22"/>
          <w:vertAlign w:val="superscript"/>
        </w:rPr>
        <w:t>)</w:t>
      </w:r>
      <w:r>
        <w:rPr>
          <w:rFonts w:ascii="Arial" w:hAnsi="Arial" w:cs="Arial"/>
          <w:bCs/>
          <w:sz w:val="22"/>
          <w:szCs w:val="22"/>
        </w:rPr>
        <w:t>.</w:t>
      </w:r>
    </w:p>
    <w:p w14:paraId="63C05143" w14:textId="47CA7C0D" w:rsidR="006E2801" w:rsidRDefault="006E2801" w:rsidP="006E2801">
      <w:pPr>
        <w:numPr>
          <w:ilvl w:val="0"/>
          <w:numId w:val="23"/>
        </w:numPr>
        <w:spacing w:before="120" w:line="264" w:lineRule="auto"/>
        <w:ind w:left="284" w:hanging="284"/>
        <w:jc w:val="both"/>
        <w:rPr>
          <w:rFonts w:ascii="Arial" w:hAnsi="Arial"/>
          <w:sz w:val="22"/>
        </w:rPr>
      </w:pPr>
      <w:r>
        <w:rPr>
          <w:rFonts w:ascii="Arial" w:hAnsi="Arial"/>
          <w:sz w:val="22"/>
        </w:rPr>
        <w:t xml:space="preserve">Oświadczam, iż doświadczenie zawodowe </w:t>
      </w:r>
      <w:r>
        <w:rPr>
          <w:rFonts w:ascii="Arial" w:hAnsi="Arial" w:cs="Arial"/>
          <w:sz w:val="22"/>
          <w:szCs w:val="22"/>
          <w:lang w:eastAsia="ar-SA"/>
        </w:rPr>
        <w:t xml:space="preserve">projektanta branży </w:t>
      </w:r>
      <w:r w:rsidR="00134BCC">
        <w:rPr>
          <w:rFonts w:ascii="Arial" w:hAnsi="Arial" w:cs="Arial"/>
          <w:sz w:val="22"/>
          <w:szCs w:val="22"/>
          <w:lang w:eastAsia="ar-SA"/>
        </w:rPr>
        <w:t xml:space="preserve">architektonicznej </w:t>
      </w:r>
      <w:r>
        <w:rPr>
          <w:rFonts w:ascii="Arial" w:hAnsi="Arial" w:cs="Arial"/>
          <w:sz w:val="22"/>
          <w:szCs w:val="22"/>
          <w:lang w:eastAsia="ar-SA"/>
        </w:rPr>
        <w:t>przy sporządzeniu dokumentacji projektowych</w:t>
      </w:r>
      <w:r>
        <w:rPr>
          <w:rFonts w:ascii="Arial" w:hAnsi="Arial"/>
          <w:sz w:val="22"/>
        </w:rPr>
        <w:t xml:space="preserve">, zgodnie z pkt 14.2 2) SWZ wynosi </w:t>
      </w:r>
      <w:r w:rsidR="00DE23A5">
        <w:rPr>
          <w:rFonts w:ascii="Arial" w:hAnsi="Arial" w:cs="Arial"/>
          <w:bCs/>
          <w:sz w:val="22"/>
          <w:szCs w:val="22"/>
          <w:vertAlign w:val="superscript"/>
        </w:rPr>
        <w:t>3</w:t>
      </w:r>
      <w:r>
        <w:rPr>
          <w:rFonts w:ascii="Arial" w:hAnsi="Arial" w:cs="Arial"/>
          <w:bCs/>
          <w:sz w:val="22"/>
          <w:szCs w:val="22"/>
          <w:vertAlign w:val="superscript"/>
        </w:rPr>
        <w:t>)</w:t>
      </w:r>
      <w:r>
        <w:rPr>
          <w:rFonts w:ascii="Arial" w:hAnsi="Arial"/>
          <w:sz w:val="22"/>
        </w:rPr>
        <w:t>:</w:t>
      </w:r>
    </w:p>
    <w:p w14:paraId="63FA74FE" w14:textId="77777777" w:rsidR="006E2801" w:rsidRPr="00B634C8" w:rsidRDefault="006E2801" w:rsidP="006E2801">
      <w:pPr>
        <w:pStyle w:val="Akapitzlist"/>
        <w:spacing w:before="120" w:line="264" w:lineRule="auto"/>
        <w:jc w:val="both"/>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4"/>
        <w:gridCol w:w="2187"/>
      </w:tblGrid>
      <w:tr w:rsidR="006E2801" w14:paraId="636C39A2" w14:textId="77777777" w:rsidTr="006E2801">
        <w:tc>
          <w:tcPr>
            <w:tcW w:w="2991" w:type="dxa"/>
            <w:tcBorders>
              <w:top w:val="single" w:sz="4" w:space="0" w:color="auto"/>
              <w:left w:val="single" w:sz="4" w:space="0" w:color="auto"/>
              <w:bottom w:val="single" w:sz="4" w:space="0" w:color="auto"/>
              <w:right w:val="single" w:sz="4" w:space="0" w:color="auto"/>
            </w:tcBorders>
            <w:vAlign w:val="center"/>
            <w:hideMark/>
          </w:tcPr>
          <w:p w14:paraId="1A672591" w14:textId="77777777" w:rsidR="006E2801" w:rsidRDefault="006E2801" w:rsidP="006E2801">
            <w:pPr>
              <w:spacing w:line="288" w:lineRule="auto"/>
              <w:jc w:val="center"/>
              <w:rPr>
                <w:rFonts w:ascii="Arial" w:hAnsi="Arial"/>
                <w:b/>
                <w:sz w:val="18"/>
                <w:szCs w:val="18"/>
              </w:rPr>
            </w:pPr>
            <w:r>
              <w:rPr>
                <w:rFonts w:ascii="Arial" w:hAnsi="Arial"/>
                <w:b/>
                <w:sz w:val="18"/>
                <w:szCs w:val="18"/>
              </w:rPr>
              <w:lastRenderedPageBreak/>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14:paraId="0218F7BB" w14:textId="77777777" w:rsidR="006E2801" w:rsidRDefault="006E2801" w:rsidP="006E2801">
            <w:pPr>
              <w:spacing w:line="288" w:lineRule="auto"/>
              <w:jc w:val="center"/>
              <w:rPr>
                <w:rFonts w:ascii="Arial" w:hAnsi="Arial"/>
                <w:b/>
                <w:sz w:val="18"/>
                <w:szCs w:val="18"/>
              </w:rPr>
            </w:pPr>
            <w:r>
              <w:rPr>
                <w:rFonts w:ascii="Arial" w:hAnsi="Arial" w:cs="Arial"/>
                <w:b/>
                <w:color w:val="000000"/>
                <w:sz w:val="18"/>
                <w:szCs w:val="18"/>
              </w:rPr>
              <w:t xml:space="preserve">Ilość  dokumentacji projektowych spełniających wymagania </w:t>
            </w:r>
            <w:r>
              <w:rPr>
                <w:rFonts w:ascii="Arial" w:hAnsi="Arial"/>
                <w:b/>
                <w:sz w:val="18"/>
                <w:szCs w:val="18"/>
              </w:rPr>
              <w:t>określone                      w pkt 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14:paraId="12E4826D" w14:textId="77777777" w:rsidR="006E2801" w:rsidRDefault="006E2801" w:rsidP="006E2801">
            <w:pPr>
              <w:spacing w:line="288" w:lineRule="auto"/>
              <w:jc w:val="center"/>
              <w:rPr>
                <w:rFonts w:ascii="Arial" w:hAnsi="Arial"/>
                <w:b/>
                <w:sz w:val="18"/>
                <w:szCs w:val="18"/>
              </w:rPr>
            </w:pPr>
            <w:r>
              <w:rPr>
                <w:rFonts w:ascii="Arial" w:hAnsi="Arial"/>
                <w:b/>
                <w:sz w:val="18"/>
                <w:szCs w:val="18"/>
              </w:rPr>
              <w:t>Należy zaznaczyć odpowiednie pole krzyżykiem</w:t>
            </w:r>
            <w:r>
              <w:rPr>
                <w:rFonts w:ascii="Arial" w:hAnsi="Arial"/>
                <w:sz w:val="22"/>
                <w:szCs w:val="22"/>
                <w:vertAlign w:val="superscript"/>
              </w:rPr>
              <w:t>3)</w:t>
            </w:r>
          </w:p>
        </w:tc>
      </w:tr>
      <w:tr w:rsidR="006E2801" w14:paraId="2A7C2E47" w14:textId="77777777" w:rsidTr="00B7739B">
        <w:trPr>
          <w:trHeight w:val="454"/>
        </w:trPr>
        <w:tc>
          <w:tcPr>
            <w:tcW w:w="2991" w:type="dxa"/>
            <w:vMerge w:val="restart"/>
            <w:tcBorders>
              <w:top w:val="single" w:sz="4" w:space="0" w:color="auto"/>
              <w:left w:val="single" w:sz="4" w:space="0" w:color="auto"/>
              <w:right w:val="single" w:sz="4" w:space="0" w:color="auto"/>
            </w:tcBorders>
            <w:vAlign w:val="center"/>
          </w:tcPr>
          <w:p w14:paraId="49EBE8DF" w14:textId="77777777" w:rsidR="006E2801" w:rsidRDefault="006E2801" w:rsidP="006E2801">
            <w:pPr>
              <w:spacing w:line="288" w:lineRule="auto"/>
              <w:jc w:val="center"/>
              <w:rPr>
                <w:rFonts w:ascii="Arial" w:hAnsi="Arial"/>
                <w:sz w:val="18"/>
                <w:szCs w:val="18"/>
              </w:rPr>
            </w:pPr>
          </w:p>
          <w:p w14:paraId="7A5197DD" w14:textId="77777777" w:rsidR="006E2801" w:rsidRDefault="006E2801" w:rsidP="006E2801">
            <w:pPr>
              <w:spacing w:line="288" w:lineRule="auto"/>
              <w:jc w:val="center"/>
              <w:rPr>
                <w:rFonts w:ascii="Arial" w:hAnsi="Arial"/>
                <w:sz w:val="18"/>
                <w:szCs w:val="18"/>
              </w:rPr>
            </w:pPr>
            <w:r>
              <w:rPr>
                <w:rFonts w:ascii="Arial" w:hAnsi="Arial"/>
                <w:sz w:val="18"/>
                <w:szCs w:val="18"/>
              </w:rPr>
              <w:t>………………………….</w:t>
            </w:r>
          </w:p>
          <w:p w14:paraId="273BE5DC" w14:textId="77777777" w:rsidR="006E2801" w:rsidRDefault="006E2801" w:rsidP="006E2801">
            <w:pPr>
              <w:spacing w:line="288" w:lineRule="auto"/>
              <w:jc w:val="center"/>
              <w:rPr>
                <w:rFonts w:ascii="Arial" w:hAnsi="Arial"/>
                <w:sz w:val="18"/>
                <w:szCs w:val="18"/>
              </w:rPr>
            </w:pPr>
            <w:r>
              <w:rPr>
                <w:rFonts w:ascii="Arial" w:hAnsi="Arial"/>
                <w:sz w:val="18"/>
                <w:szCs w:val="18"/>
              </w:rPr>
              <w:t>…………………………</w:t>
            </w:r>
          </w:p>
          <w:p w14:paraId="3FEDE40A" w14:textId="77777777" w:rsidR="006E2801" w:rsidRDefault="006E2801" w:rsidP="006E2801">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2452398A" w14:textId="77777777" w:rsidR="006E2801" w:rsidRPr="006F3A79" w:rsidRDefault="006E2801" w:rsidP="006E2801">
            <w:pPr>
              <w:spacing w:line="288" w:lineRule="auto"/>
              <w:jc w:val="center"/>
              <w:rPr>
                <w:rFonts w:ascii="Arial" w:hAnsi="Arial"/>
                <w:sz w:val="18"/>
                <w:szCs w:val="18"/>
                <w:highlight w:val="yellow"/>
              </w:rPr>
            </w:pPr>
            <w:r w:rsidRPr="00140950">
              <w:rPr>
                <w:rFonts w:ascii="Arial" w:hAnsi="Arial"/>
                <w:sz w:val="18"/>
                <w:szCs w:val="18"/>
              </w:rPr>
              <w:t>1 – jedna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14:paraId="017617D0" w14:textId="77777777" w:rsidR="006E2801" w:rsidRPr="006F3A79" w:rsidRDefault="006E2801" w:rsidP="006E2801">
            <w:pPr>
              <w:spacing w:line="288" w:lineRule="auto"/>
              <w:jc w:val="center"/>
              <w:rPr>
                <w:rFonts w:ascii="Arial" w:hAnsi="Arial"/>
                <w:sz w:val="18"/>
                <w:szCs w:val="18"/>
              </w:rPr>
            </w:pPr>
          </w:p>
        </w:tc>
      </w:tr>
      <w:tr w:rsidR="006E2801" w14:paraId="0FEF9016" w14:textId="77777777" w:rsidTr="00B7739B">
        <w:trPr>
          <w:trHeight w:val="454"/>
        </w:trPr>
        <w:tc>
          <w:tcPr>
            <w:tcW w:w="0" w:type="auto"/>
            <w:vMerge/>
            <w:tcBorders>
              <w:left w:val="single" w:sz="4" w:space="0" w:color="auto"/>
              <w:right w:val="single" w:sz="4" w:space="0" w:color="auto"/>
            </w:tcBorders>
            <w:vAlign w:val="center"/>
            <w:hideMark/>
          </w:tcPr>
          <w:p w14:paraId="7908179B" w14:textId="77777777" w:rsidR="006E2801" w:rsidRDefault="006E2801" w:rsidP="006E2801">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14:paraId="467E9B65" w14:textId="77777777" w:rsidR="006E2801" w:rsidRDefault="006E2801" w:rsidP="006E2801">
            <w:pPr>
              <w:spacing w:line="288" w:lineRule="auto"/>
              <w:jc w:val="center"/>
              <w:rPr>
                <w:rFonts w:ascii="Arial" w:hAnsi="Arial"/>
                <w:sz w:val="18"/>
                <w:szCs w:val="18"/>
              </w:rPr>
            </w:pPr>
            <w:r>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14:paraId="021C3A27" w14:textId="77777777" w:rsidR="006E2801" w:rsidRDefault="006E2801" w:rsidP="006E2801">
            <w:pPr>
              <w:spacing w:line="288" w:lineRule="auto"/>
              <w:jc w:val="center"/>
              <w:rPr>
                <w:rFonts w:ascii="Arial" w:hAnsi="Arial"/>
                <w:sz w:val="18"/>
                <w:szCs w:val="18"/>
              </w:rPr>
            </w:pPr>
          </w:p>
        </w:tc>
      </w:tr>
      <w:tr w:rsidR="006E2801" w14:paraId="193CFBEC" w14:textId="77777777" w:rsidTr="00B7739B">
        <w:trPr>
          <w:trHeight w:val="454"/>
        </w:trPr>
        <w:tc>
          <w:tcPr>
            <w:tcW w:w="0" w:type="auto"/>
            <w:vMerge/>
            <w:tcBorders>
              <w:left w:val="single" w:sz="4" w:space="0" w:color="auto"/>
              <w:right w:val="single" w:sz="4" w:space="0" w:color="auto"/>
            </w:tcBorders>
            <w:vAlign w:val="center"/>
            <w:hideMark/>
          </w:tcPr>
          <w:p w14:paraId="74774C05" w14:textId="77777777" w:rsidR="006E2801" w:rsidRDefault="006E2801" w:rsidP="006E2801">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14:paraId="1FAC5D38" w14:textId="77777777" w:rsidR="006E2801" w:rsidRDefault="006E2801" w:rsidP="006E2801">
            <w:pPr>
              <w:spacing w:line="288" w:lineRule="auto"/>
              <w:jc w:val="center"/>
              <w:rPr>
                <w:rFonts w:ascii="Arial" w:hAnsi="Arial"/>
                <w:sz w:val="18"/>
                <w:szCs w:val="18"/>
              </w:rPr>
            </w:pPr>
            <w:r>
              <w:rPr>
                <w:rFonts w:ascii="Arial" w:hAnsi="Arial"/>
                <w:sz w:val="18"/>
                <w:szCs w:val="18"/>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14:paraId="3280FB7F" w14:textId="77777777" w:rsidR="006E2801" w:rsidRDefault="006E2801" w:rsidP="006E2801">
            <w:pPr>
              <w:spacing w:line="288" w:lineRule="auto"/>
              <w:jc w:val="center"/>
              <w:rPr>
                <w:rFonts w:ascii="Arial" w:hAnsi="Arial"/>
                <w:sz w:val="18"/>
                <w:szCs w:val="18"/>
              </w:rPr>
            </w:pPr>
          </w:p>
        </w:tc>
      </w:tr>
    </w:tbl>
    <w:p w14:paraId="3D8B37E3" w14:textId="77777777" w:rsidR="006E2801" w:rsidRPr="00B93DA1" w:rsidRDefault="006E2801" w:rsidP="00B940A7">
      <w:pPr>
        <w:numPr>
          <w:ilvl w:val="0"/>
          <w:numId w:val="23"/>
        </w:numPr>
        <w:spacing w:before="120" w:line="264" w:lineRule="auto"/>
        <w:jc w:val="both"/>
        <w:rPr>
          <w:rFonts w:ascii="Arial" w:hAnsi="Arial"/>
          <w:color w:val="auto"/>
          <w:sz w:val="22"/>
          <w:lang w:eastAsia="pl-PL"/>
        </w:rPr>
      </w:pPr>
      <w:r w:rsidRPr="00B93DA1">
        <w:rPr>
          <w:rFonts w:ascii="Arial" w:eastAsia="Calibri" w:hAnsi="Arial" w:cs="Arial"/>
          <w:sz w:val="22"/>
          <w:szCs w:val="22"/>
        </w:rPr>
        <w:t>Informuję, że:</w:t>
      </w:r>
    </w:p>
    <w:p w14:paraId="20EBD782" w14:textId="77777777" w:rsidR="006E2801" w:rsidRPr="00CF3510" w:rsidRDefault="006E2801" w:rsidP="006E2801">
      <w:pPr>
        <w:numPr>
          <w:ilvl w:val="0"/>
          <w:numId w:val="8"/>
        </w:numPr>
        <w:spacing w:before="120" w:line="264"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DE23A5">
        <w:rPr>
          <w:rFonts w:ascii="Arial" w:hAnsi="Arial" w:cs="Arial"/>
          <w:bCs/>
          <w:sz w:val="22"/>
          <w:szCs w:val="22"/>
          <w:vertAlign w:val="superscript"/>
        </w:rPr>
        <w:t>2</w:t>
      </w:r>
      <w:r>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w:t>
      </w:r>
    </w:p>
    <w:p w14:paraId="12B75A1D" w14:textId="75E571B3" w:rsidR="006E2801" w:rsidRPr="00CF3510" w:rsidRDefault="006E2801" w:rsidP="006E2801">
      <w:pPr>
        <w:numPr>
          <w:ilvl w:val="0"/>
          <w:numId w:val="8"/>
        </w:numPr>
        <w:spacing w:before="120" w:line="264"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DE23A5">
        <w:rPr>
          <w:rFonts w:ascii="Arial" w:hAnsi="Arial" w:cs="Arial"/>
          <w:bCs/>
          <w:sz w:val="22"/>
          <w:szCs w:val="22"/>
          <w:vertAlign w:val="superscript"/>
        </w:rPr>
        <w:t>2</w:t>
      </w:r>
      <w:r>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w:t>
      </w:r>
      <w:r w:rsidR="00FA6AD8">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sidR="00FA6AD8">
        <w:rPr>
          <w:rFonts w:ascii="Arial" w:eastAsia="Calibri" w:hAnsi="Arial" w:cs="Arial"/>
          <w:sz w:val="22"/>
          <w:szCs w:val="22"/>
        </w:rPr>
        <w:t xml:space="preserve"> </w:t>
      </w:r>
      <w:r w:rsidR="00FA6AD8">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podatkowy</w:t>
      </w:r>
      <w:r w:rsidR="00FA6AD8">
        <w:rPr>
          <w:rFonts w:ascii="Arial" w:eastAsia="Calibri" w:hAnsi="Arial" w:cs="Arial"/>
          <w:sz w:val="22"/>
          <w:szCs w:val="22"/>
        </w:rPr>
        <w:t xml:space="preserve"> </w:t>
      </w:r>
      <w:r w:rsidR="00FA6AD8">
        <w:rPr>
          <w:rFonts w:ascii="Arial" w:eastAsia="Calibri" w:hAnsi="Arial" w:cs="Arial"/>
          <w:sz w:val="22"/>
          <w:szCs w:val="22"/>
        </w:rPr>
        <w:br/>
      </w:r>
      <w:r w:rsidRPr="00CF3510">
        <w:rPr>
          <w:rFonts w:ascii="Arial" w:eastAsia="Calibri" w:hAnsi="Arial" w:cs="Arial"/>
          <w:sz w:val="22"/>
          <w:szCs w:val="22"/>
        </w:rPr>
        <w:t>u Zamawiającego to ………………………………………. zł netto.</w:t>
      </w:r>
    </w:p>
    <w:p w14:paraId="1F08D3BE" w14:textId="77777777" w:rsidR="006E2801" w:rsidRPr="00B940A7" w:rsidRDefault="006E2801" w:rsidP="006E2801">
      <w:pPr>
        <w:pStyle w:val="WW-Tekstpodstawowy3"/>
        <w:numPr>
          <w:ilvl w:val="0"/>
          <w:numId w:val="23"/>
        </w:numPr>
        <w:tabs>
          <w:tab w:val="num" w:pos="426"/>
        </w:tabs>
        <w:spacing w:before="120" w:line="264" w:lineRule="auto"/>
        <w:ind w:left="426" w:hanging="426"/>
        <w:rPr>
          <w:sz w:val="8"/>
        </w:rPr>
      </w:pPr>
      <w:r w:rsidRPr="00CF3510">
        <w:t>Infor</w:t>
      </w:r>
      <w:r>
        <w:t xml:space="preserve">muję, iż uważam się związanym/ą </w:t>
      </w:r>
      <w:r w:rsidRPr="00CF3510">
        <w:t xml:space="preserve">niniejszą ofertą na okres </w:t>
      </w:r>
      <w:r>
        <w:t>wskazany w SWZ.</w:t>
      </w:r>
    </w:p>
    <w:p w14:paraId="1A3DFCFD" w14:textId="77777777" w:rsidR="00B940A7" w:rsidRPr="00B940A7" w:rsidRDefault="00B940A7" w:rsidP="00B940A7">
      <w:pPr>
        <w:widowControl/>
        <w:numPr>
          <w:ilvl w:val="0"/>
          <w:numId w:val="23"/>
        </w:numPr>
        <w:suppressAutoHyphens w:val="0"/>
        <w:spacing w:line="288" w:lineRule="auto"/>
        <w:ind w:left="426" w:hanging="426"/>
        <w:jc w:val="both"/>
        <w:rPr>
          <w:rFonts w:ascii="Arial" w:hAnsi="Arial" w:cs="Arial"/>
          <w:sz w:val="2"/>
        </w:rPr>
      </w:pPr>
      <w:r w:rsidRPr="00FF0D46">
        <w:rPr>
          <w:rFonts w:ascii="Arial" w:hAnsi="Arial" w:cs="Arial"/>
          <w:sz w:val="22"/>
        </w:rPr>
        <w:t>Jeżeli moja oferta będzie przyjęta, zobowiązuję się do złożenia zabezpieczenia    należytego wykonania umowy w wysokości 5% wartości (ceny łącznie z podatkiem VAT) zamówienia objętego ofertą.</w:t>
      </w:r>
    </w:p>
    <w:p w14:paraId="573EDE48" w14:textId="77777777" w:rsidR="00B940A7" w:rsidRDefault="006E2801" w:rsidP="00B940A7">
      <w:pPr>
        <w:widowControl/>
        <w:numPr>
          <w:ilvl w:val="0"/>
          <w:numId w:val="23"/>
        </w:numPr>
        <w:suppressAutoHyphens w:val="0"/>
        <w:spacing w:line="288" w:lineRule="auto"/>
        <w:ind w:left="426" w:hanging="426"/>
        <w:jc w:val="both"/>
        <w:rPr>
          <w:rFonts w:ascii="Arial" w:hAnsi="Arial" w:cs="Arial"/>
          <w:sz w:val="22"/>
        </w:rPr>
      </w:pPr>
      <w:r w:rsidRPr="00B940A7">
        <w:rPr>
          <w:rFonts w:ascii="Arial" w:hAnsi="Arial" w:cs="Arial"/>
          <w:sz w:val="22"/>
        </w:rPr>
        <w:t>Oświadczam, że wypełniłam/wypełniłem obowiązki informacyjne przewidziane w art. 13               lub art. 14 RODO</w:t>
      </w:r>
      <w:r w:rsidR="00DE23A5" w:rsidRPr="00B940A7">
        <w:rPr>
          <w:rFonts w:ascii="Arial" w:hAnsi="Arial" w:cs="Arial"/>
          <w:sz w:val="22"/>
        </w:rPr>
        <w:t>4</w:t>
      </w:r>
      <w:r w:rsidRPr="00B940A7">
        <w:rPr>
          <w:rFonts w:ascii="Arial" w:hAnsi="Arial" w:cs="Arial"/>
          <w:sz w:val="22"/>
        </w:rPr>
        <w:t>)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720B354" w14:textId="3A57D97A" w:rsidR="00281CBA" w:rsidRPr="00B940A7" w:rsidRDefault="00281CBA" w:rsidP="00B940A7">
      <w:pPr>
        <w:widowControl/>
        <w:numPr>
          <w:ilvl w:val="0"/>
          <w:numId w:val="23"/>
        </w:numPr>
        <w:suppressAutoHyphens w:val="0"/>
        <w:spacing w:line="288" w:lineRule="auto"/>
        <w:ind w:left="426" w:hanging="426"/>
        <w:jc w:val="both"/>
        <w:rPr>
          <w:rFonts w:ascii="Arial" w:hAnsi="Arial" w:cs="Arial"/>
          <w:sz w:val="22"/>
        </w:rPr>
      </w:pPr>
      <w:r w:rsidRPr="00B940A7">
        <w:rPr>
          <w:rFonts w:ascii="Arial" w:hAnsi="Arial" w:cs="Arial"/>
          <w:sz w:val="22"/>
        </w:rPr>
        <w:t>Oświadczam, iż zamierzam/ nie zamierzam</w:t>
      </w:r>
      <w:r w:rsidR="00DE23A5" w:rsidRPr="00B940A7">
        <w:rPr>
          <w:rFonts w:ascii="Arial" w:hAnsi="Arial" w:cs="Arial"/>
          <w:bCs/>
          <w:sz w:val="22"/>
          <w:szCs w:val="22"/>
          <w:vertAlign w:val="superscript"/>
        </w:rPr>
        <w:t>2</w:t>
      </w:r>
      <w:r w:rsidRPr="00B940A7">
        <w:rPr>
          <w:rFonts w:ascii="Arial" w:hAnsi="Arial" w:cs="Arial"/>
          <w:bCs/>
          <w:sz w:val="22"/>
          <w:szCs w:val="22"/>
          <w:vertAlign w:val="superscript"/>
        </w:rPr>
        <w:t>)</w:t>
      </w:r>
      <w:r w:rsidRPr="00B940A7">
        <w:rPr>
          <w:rFonts w:ascii="Arial" w:hAnsi="Arial" w:cs="Arial"/>
          <w:sz w:val="22"/>
        </w:rPr>
        <w:t xml:space="preserve"> powierzyć części zamówienia podwykonawcom:</w:t>
      </w:r>
    </w:p>
    <w:p w14:paraId="1C8C946E" w14:textId="77777777" w:rsidR="00281CBA" w:rsidRPr="00281CBA" w:rsidRDefault="00281CBA" w:rsidP="00281CBA">
      <w:pPr>
        <w:ind w:left="720"/>
        <w:contextualSpacing/>
        <w:rPr>
          <w:sz w:val="2"/>
        </w:rPr>
      </w:pPr>
    </w:p>
    <w:p w14:paraId="5826FD8D" w14:textId="77777777" w:rsidR="00281CBA" w:rsidRPr="00281CBA" w:rsidRDefault="00281CBA" w:rsidP="00281CBA">
      <w:pPr>
        <w:spacing w:line="288" w:lineRule="auto"/>
        <w:jc w:val="both"/>
        <w:rPr>
          <w:rFonts w:ascii="Arial" w:hAnsi="Arial" w:cs="Arial"/>
          <w:sz w:val="2"/>
        </w:rPr>
      </w:pPr>
    </w:p>
    <w:p w14:paraId="6AD9EFE6" w14:textId="77777777" w:rsidR="00281CBA" w:rsidRPr="00281CBA" w:rsidRDefault="00281CBA" w:rsidP="00281CB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CBA" w:rsidRPr="00281CBA" w14:paraId="283EDC10" w14:textId="77777777" w:rsidTr="00281CBA">
        <w:trPr>
          <w:trHeight w:val="416"/>
        </w:trPr>
        <w:tc>
          <w:tcPr>
            <w:tcW w:w="425" w:type="dxa"/>
            <w:tcBorders>
              <w:top w:val="single" w:sz="4" w:space="0" w:color="auto"/>
              <w:left w:val="single" w:sz="4" w:space="0" w:color="auto"/>
              <w:bottom w:val="single" w:sz="4" w:space="0" w:color="auto"/>
              <w:right w:val="single" w:sz="4" w:space="0" w:color="auto"/>
            </w:tcBorders>
            <w:hideMark/>
          </w:tcPr>
          <w:p w14:paraId="45D5370D"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1FADC82A"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68E4AFF3"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firm podwykonawców</w:t>
            </w:r>
          </w:p>
        </w:tc>
      </w:tr>
      <w:tr w:rsidR="00281CBA" w:rsidRPr="00281CBA" w14:paraId="3C66868B" w14:textId="77777777" w:rsidTr="00281CBA">
        <w:trPr>
          <w:trHeight w:val="378"/>
        </w:trPr>
        <w:tc>
          <w:tcPr>
            <w:tcW w:w="425" w:type="dxa"/>
            <w:tcBorders>
              <w:top w:val="single" w:sz="4" w:space="0" w:color="auto"/>
              <w:left w:val="single" w:sz="4" w:space="0" w:color="auto"/>
              <w:bottom w:val="single" w:sz="4" w:space="0" w:color="auto"/>
              <w:right w:val="single" w:sz="4" w:space="0" w:color="auto"/>
            </w:tcBorders>
            <w:hideMark/>
          </w:tcPr>
          <w:p w14:paraId="0E8D230A"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5785E636"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46DD8C92" w14:textId="77777777" w:rsidR="00281CBA" w:rsidRPr="00281CBA" w:rsidRDefault="00281CBA" w:rsidP="00281CBA">
            <w:pPr>
              <w:spacing w:line="288" w:lineRule="auto"/>
              <w:jc w:val="center"/>
              <w:rPr>
                <w:rFonts w:ascii="Arial" w:hAnsi="Arial"/>
                <w:color w:val="auto"/>
                <w:sz w:val="22"/>
                <w:lang w:eastAsia="pl-PL"/>
              </w:rPr>
            </w:pPr>
          </w:p>
        </w:tc>
      </w:tr>
      <w:tr w:rsidR="00281CBA" w:rsidRPr="00281CBA" w14:paraId="76729CF2" w14:textId="77777777" w:rsidTr="00281CBA">
        <w:trPr>
          <w:trHeight w:val="412"/>
        </w:trPr>
        <w:tc>
          <w:tcPr>
            <w:tcW w:w="425" w:type="dxa"/>
            <w:tcBorders>
              <w:top w:val="single" w:sz="4" w:space="0" w:color="auto"/>
              <w:left w:val="single" w:sz="4" w:space="0" w:color="auto"/>
              <w:bottom w:val="single" w:sz="4" w:space="0" w:color="auto"/>
              <w:right w:val="single" w:sz="4" w:space="0" w:color="auto"/>
            </w:tcBorders>
            <w:hideMark/>
          </w:tcPr>
          <w:p w14:paraId="4444639A" w14:textId="77777777" w:rsidR="00281CBA" w:rsidRPr="00281CBA" w:rsidRDefault="006E2801" w:rsidP="006E2801">
            <w:pPr>
              <w:tabs>
                <w:tab w:val="center" w:pos="153"/>
              </w:tabs>
              <w:spacing w:line="288" w:lineRule="auto"/>
              <w:rPr>
                <w:rFonts w:ascii="Arial" w:hAnsi="Arial"/>
                <w:color w:val="auto"/>
                <w:sz w:val="22"/>
                <w:lang w:eastAsia="pl-PL"/>
              </w:rPr>
            </w:pPr>
            <w:r>
              <w:rPr>
                <w:rFonts w:ascii="Arial" w:hAnsi="Arial"/>
                <w:color w:val="auto"/>
                <w:sz w:val="22"/>
                <w:lang w:eastAsia="pl-PL"/>
              </w:rPr>
              <w:tab/>
            </w:r>
            <w:r w:rsidR="00281CBA" w:rsidRPr="00281CBA">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0EADF45F"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4284A9CB" w14:textId="77777777" w:rsidR="00281CBA" w:rsidRPr="00281CBA" w:rsidRDefault="00281CBA" w:rsidP="00281CBA">
            <w:pPr>
              <w:spacing w:line="288" w:lineRule="auto"/>
              <w:jc w:val="center"/>
              <w:rPr>
                <w:rFonts w:ascii="Arial" w:hAnsi="Arial"/>
                <w:color w:val="auto"/>
                <w:sz w:val="22"/>
                <w:lang w:eastAsia="pl-PL"/>
              </w:rPr>
            </w:pPr>
          </w:p>
        </w:tc>
      </w:tr>
    </w:tbl>
    <w:p w14:paraId="25FBE5B4" w14:textId="77777777" w:rsidR="00281CBA" w:rsidRPr="00281CBA" w:rsidRDefault="00281CBA" w:rsidP="00281CBA">
      <w:pPr>
        <w:tabs>
          <w:tab w:val="left" w:pos="426"/>
        </w:tabs>
        <w:spacing w:line="288" w:lineRule="auto"/>
        <w:ind w:left="2880"/>
        <w:jc w:val="both"/>
        <w:rPr>
          <w:rFonts w:ascii="Arial" w:hAnsi="Arial"/>
          <w:color w:val="auto"/>
          <w:sz w:val="10"/>
          <w:szCs w:val="10"/>
          <w:lang w:eastAsia="pl-PL"/>
        </w:rPr>
      </w:pPr>
    </w:p>
    <w:p w14:paraId="0ECCF4C9" w14:textId="77777777" w:rsidR="00703FC3" w:rsidRDefault="00703FC3" w:rsidP="001647DF">
      <w:pPr>
        <w:spacing w:line="288" w:lineRule="auto"/>
        <w:jc w:val="both"/>
        <w:rPr>
          <w:rFonts w:ascii="Arial" w:hAnsi="Arial" w:cs="Arial"/>
          <w:sz w:val="16"/>
          <w:szCs w:val="22"/>
        </w:rPr>
      </w:pPr>
    </w:p>
    <w:p w14:paraId="67D785B4" w14:textId="77777777" w:rsidR="00703FC3" w:rsidRPr="00E85FA2" w:rsidRDefault="00703FC3" w:rsidP="00281CBA">
      <w:pPr>
        <w:spacing w:line="288" w:lineRule="auto"/>
        <w:ind w:left="720"/>
        <w:jc w:val="both"/>
        <w:rPr>
          <w:rFonts w:ascii="Arial" w:hAnsi="Arial" w:cs="Arial"/>
          <w:sz w:val="16"/>
          <w:szCs w:val="22"/>
        </w:rPr>
      </w:pPr>
    </w:p>
    <w:p w14:paraId="52313D8E"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w:t>
      </w:r>
    </w:p>
    <w:p w14:paraId="46135165" w14:textId="77777777" w:rsidR="00281CBA" w:rsidRDefault="00281CBA" w:rsidP="00281CBA">
      <w:pPr>
        <w:spacing w:line="288" w:lineRule="auto"/>
        <w:ind w:right="70"/>
        <w:rPr>
          <w:rFonts w:ascii="Arial" w:hAnsi="Arial" w:cs="Arial"/>
          <w:i/>
          <w:sz w:val="8"/>
          <w:szCs w:val="10"/>
        </w:rPr>
      </w:pPr>
    </w:p>
    <w:p w14:paraId="6E265D3D" w14:textId="77777777" w:rsidR="00703FC3" w:rsidRDefault="00703FC3" w:rsidP="00281CBA">
      <w:pPr>
        <w:spacing w:line="288" w:lineRule="auto"/>
        <w:ind w:right="70"/>
        <w:rPr>
          <w:rFonts w:ascii="Arial" w:hAnsi="Arial" w:cs="Arial"/>
          <w:i/>
          <w:sz w:val="8"/>
          <w:szCs w:val="10"/>
        </w:rPr>
      </w:pPr>
    </w:p>
    <w:p w14:paraId="50D3ED49" w14:textId="77777777" w:rsidR="00703FC3" w:rsidRDefault="00703FC3" w:rsidP="00281CBA">
      <w:pPr>
        <w:spacing w:line="288" w:lineRule="auto"/>
        <w:ind w:right="70"/>
        <w:rPr>
          <w:rFonts w:ascii="Arial" w:hAnsi="Arial" w:cs="Arial"/>
          <w:i/>
          <w:sz w:val="8"/>
          <w:szCs w:val="10"/>
        </w:rPr>
      </w:pPr>
    </w:p>
    <w:p w14:paraId="6D42FABC" w14:textId="77777777" w:rsidR="00703FC3" w:rsidRDefault="00703FC3" w:rsidP="00281CBA">
      <w:pPr>
        <w:spacing w:line="288" w:lineRule="auto"/>
        <w:ind w:right="70"/>
        <w:rPr>
          <w:rFonts w:ascii="Arial" w:hAnsi="Arial" w:cs="Arial"/>
          <w:i/>
          <w:sz w:val="8"/>
          <w:szCs w:val="10"/>
        </w:rPr>
      </w:pPr>
    </w:p>
    <w:p w14:paraId="3D99E9BF" w14:textId="77777777" w:rsidR="00703FC3" w:rsidRPr="00E85FA2" w:rsidRDefault="00703FC3" w:rsidP="00281CBA">
      <w:pPr>
        <w:spacing w:line="288" w:lineRule="auto"/>
        <w:ind w:right="70"/>
        <w:rPr>
          <w:rFonts w:ascii="Arial" w:hAnsi="Arial" w:cs="Arial"/>
          <w:i/>
          <w:sz w:val="8"/>
          <w:szCs w:val="10"/>
        </w:rPr>
      </w:pPr>
    </w:p>
    <w:p w14:paraId="54A90A25" w14:textId="77777777" w:rsidR="00281CBA" w:rsidRPr="00281CBA" w:rsidRDefault="00281CBA" w:rsidP="00281CBA">
      <w:pPr>
        <w:spacing w:line="264" w:lineRule="auto"/>
        <w:jc w:val="both"/>
        <w:rPr>
          <w:rFonts w:ascii="Arial" w:hAnsi="Arial" w:cs="Arial"/>
          <w:sz w:val="16"/>
          <w:szCs w:val="16"/>
        </w:rPr>
      </w:pPr>
      <w:r w:rsidRPr="00281CBA">
        <w:rPr>
          <w:rFonts w:ascii="Arial" w:hAnsi="Arial" w:cs="Arial"/>
          <w:color w:val="000000"/>
          <w:sz w:val="16"/>
          <w:szCs w:val="16"/>
        </w:rPr>
        <w:t>UWAGA:</w:t>
      </w:r>
    </w:p>
    <w:p w14:paraId="73F70B66" w14:textId="52F2D1B0"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1)</w:t>
      </w:r>
      <w:r w:rsidRPr="00281CBA">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Pr="00281CBA">
        <w:rPr>
          <w:rFonts w:ascii="Arial" w:hAnsi="Arial" w:cs="Arial"/>
          <w:sz w:val="16"/>
          <w:szCs w:val="16"/>
        </w:rPr>
        <w:t>t.j</w:t>
      </w:r>
      <w:proofErr w:type="spellEnd"/>
      <w:r w:rsidRPr="00281CBA">
        <w:rPr>
          <w:rFonts w:ascii="Arial" w:hAnsi="Arial" w:cs="Arial"/>
          <w:sz w:val="16"/>
          <w:szCs w:val="16"/>
        </w:rPr>
        <w:t>. Dz. U. z 20</w:t>
      </w:r>
      <w:r w:rsidR="00FA6AD8">
        <w:rPr>
          <w:rFonts w:ascii="Arial" w:hAnsi="Arial" w:cs="Arial"/>
          <w:sz w:val="16"/>
          <w:szCs w:val="16"/>
        </w:rPr>
        <w:t>23</w:t>
      </w:r>
      <w:r w:rsidRPr="00281CBA">
        <w:rPr>
          <w:rFonts w:ascii="Arial" w:hAnsi="Arial" w:cs="Arial"/>
          <w:sz w:val="16"/>
          <w:szCs w:val="16"/>
        </w:rPr>
        <w:t xml:space="preserve">  r. poz. 1</w:t>
      </w:r>
      <w:r w:rsidR="00FA6AD8">
        <w:rPr>
          <w:rFonts w:ascii="Arial" w:hAnsi="Arial" w:cs="Arial"/>
          <w:sz w:val="16"/>
          <w:szCs w:val="16"/>
        </w:rPr>
        <w:t>68</w:t>
      </w:r>
      <w:r w:rsidRPr="00281CBA">
        <w:rPr>
          <w:rFonts w:ascii="Arial" w:hAnsi="Arial" w:cs="Arial"/>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77D3FB7" w14:textId="77777777" w:rsidR="00DE23A5" w:rsidRDefault="00281CBA" w:rsidP="00F908A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2)</w:t>
      </w:r>
      <w:r w:rsidRPr="00281CBA">
        <w:rPr>
          <w:rFonts w:ascii="Arial" w:hAnsi="Arial" w:cs="Arial"/>
          <w:sz w:val="16"/>
          <w:szCs w:val="16"/>
        </w:rPr>
        <w:t xml:space="preserve"> </w:t>
      </w:r>
      <w:r w:rsidR="00DE23A5">
        <w:rPr>
          <w:rFonts w:ascii="Arial" w:hAnsi="Arial" w:cs="Arial"/>
          <w:sz w:val="16"/>
          <w:szCs w:val="16"/>
        </w:rPr>
        <w:t>niepotrzebne skreślić.</w:t>
      </w:r>
    </w:p>
    <w:p w14:paraId="4B022C77" w14:textId="77777777" w:rsidR="00F908AA" w:rsidRPr="00DE23A5" w:rsidRDefault="00DE23A5" w:rsidP="00DE23A5">
      <w:pPr>
        <w:spacing w:line="264" w:lineRule="auto"/>
        <w:ind w:left="284" w:hanging="142"/>
        <w:jc w:val="both"/>
        <w:rPr>
          <w:rFonts w:ascii="Arial" w:hAnsi="Arial" w:cs="Arial"/>
          <w:sz w:val="16"/>
          <w:szCs w:val="16"/>
        </w:rPr>
      </w:pPr>
      <w:r w:rsidRPr="00281CBA">
        <w:rPr>
          <w:rFonts w:ascii="Arial" w:hAnsi="Arial"/>
          <w:color w:val="auto"/>
          <w:sz w:val="22"/>
          <w:szCs w:val="22"/>
          <w:vertAlign w:val="superscript"/>
          <w:lang w:eastAsia="pl-PL"/>
        </w:rPr>
        <w:lastRenderedPageBreak/>
        <w:t>3)</w:t>
      </w:r>
      <w:r w:rsidRPr="00653D8E">
        <w:rPr>
          <w:rFonts w:ascii="Arial" w:hAnsi="Arial" w:cs="Arial"/>
          <w:sz w:val="16"/>
          <w:szCs w:val="16"/>
        </w:rPr>
        <w:t xml:space="preserve"> </w:t>
      </w:r>
      <w:r w:rsidR="00F908AA" w:rsidRPr="00F908AA">
        <w:rPr>
          <w:rFonts w:ascii="Arial" w:hAnsi="Arial" w:cs="Arial"/>
          <w:color w:val="auto"/>
          <w:sz w:val="16"/>
          <w:szCs w:val="16"/>
          <w:lang w:eastAsia="pl-PL"/>
        </w:rPr>
        <w:t>UWAGA! Kryterium oceny ofert - uzupełnia Wykonawca (zaznaczyć właściwe).</w:t>
      </w:r>
    </w:p>
    <w:p w14:paraId="2D70BB08" w14:textId="77777777" w:rsidR="00653D8E" w:rsidRPr="00DE23A5" w:rsidRDefault="00F908AA" w:rsidP="00DE23A5">
      <w:pPr>
        <w:spacing w:line="264" w:lineRule="auto"/>
        <w:ind w:left="284" w:hanging="142"/>
        <w:jc w:val="both"/>
        <w:rPr>
          <w:rFonts w:ascii="Arial" w:hAnsi="Arial" w:cs="Arial"/>
          <w:color w:val="auto"/>
          <w:sz w:val="16"/>
          <w:szCs w:val="16"/>
          <w:lang w:eastAsia="pl-PL"/>
        </w:rPr>
      </w:pPr>
      <w:r>
        <w:rPr>
          <w:rFonts w:ascii="Arial" w:hAnsi="Arial" w:cs="Arial"/>
          <w:color w:val="auto"/>
          <w:sz w:val="16"/>
          <w:szCs w:val="16"/>
          <w:lang w:eastAsia="pl-PL"/>
        </w:rPr>
        <w:t xml:space="preserve">    </w:t>
      </w:r>
      <w:r w:rsidRPr="00F908AA">
        <w:rPr>
          <w:rFonts w:ascii="Arial" w:hAnsi="Arial" w:cs="Arial"/>
          <w:color w:val="auto"/>
          <w:sz w:val="16"/>
          <w:szCs w:val="16"/>
          <w:lang w:eastAsia="pl-PL"/>
        </w:rPr>
        <w:t xml:space="preserve">Do obliczenia punktacji w kryterium </w:t>
      </w:r>
      <w:r w:rsidR="00DE23A5">
        <w:rPr>
          <w:rFonts w:ascii="Arial" w:hAnsi="Arial" w:cs="Arial"/>
          <w:color w:val="auto"/>
          <w:sz w:val="16"/>
          <w:szCs w:val="16"/>
          <w:lang w:eastAsia="pl-PL"/>
        </w:rPr>
        <w:t>doświadczenie zawodowe</w:t>
      </w:r>
      <w:r w:rsidR="00DE23A5" w:rsidRPr="005A2994">
        <w:rPr>
          <w:rFonts w:ascii="Arial" w:eastAsia="MS Mincho" w:hAnsi="Arial" w:cs="Arial"/>
          <w:color w:val="auto"/>
          <w:sz w:val="16"/>
          <w:szCs w:val="16"/>
          <w:lang w:eastAsia="pl-PL"/>
        </w:rPr>
        <w:t>,</w:t>
      </w:r>
      <w:r w:rsidR="00DE23A5" w:rsidRPr="005A2994">
        <w:rPr>
          <w:rFonts w:ascii="Arial" w:hAnsi="Arial" w:cs="Arial"/>
          <w:color w:val="auto"/>
          <w:sz w:val="16"/>
          <w:szCs w:val="16"/>
          <w:lang w:eastAsia="pl-PL"/>
        </w:rPr>
        <w:t xml:space="preserve"> Zamawiający zastosuje zapisy punktu 14</w:t>
      </w:r>
      <w:r w:rsidR="00DE23A5">
        <w:rPr>
          <w:rFonts w:ascii="Arial" w:hAnsi="Arial" w:cs="Arial"/>
          <w:color w:val="auto"/>
          <w:sz w:val="16"/>
          <w:szCs w:val="16"/>
          <w:lang w:eastAsia="pl-PL"/>
        </w:rPr>
        <w:t>.2 2)</w:t>
      </w:r>
      <w:r w:rsidR="00DE23A5" w:rsidRPr="005A2994">
        <w:rPr>
          <w:rFonts w:ascii="Arial" w:hAnsi="Arial" w:cs="Arial"/>
          <w:color w:val="auto"/>
          <w:sz w:val="16"/>
          <w:szCs w:val="16"/>
          <w:lang w:eastAsia="pl-PL"/>
        </w:rPr>
        <w:t xml:space="preserve"> SWZ.</w:t>
      </w:r>
    </w:p>
    <w:p w14:paraId="58C3E7AA" w14:textId="77777777" w:rsidR="00281CBA" w:rsidRPr="00281CBA" w:rsidRDefault="00281CBA" w:rsidP="00281CBA">
      <w:pPr>
        <w:spacing w:line="264" w:lineRule="auto"/>
        <w:ind w:left="284" w:hanging="142"/>
        <w:jc w:val="both"/>
        <w:rPr>
          <w:rFonts w:ascii="Arial" w:hAnsi="Arial" w:cs="Arial"/>
          <w:sz w:val="16"/>
          <w:szCs w:val="16"/>
        </w:rPr>
        <w:sectPr w:rsidR="00281CBA" w:rsidRPr="00281CBA" w:rsidSect="008F6243">
          <w:footerReference w:type="default" r:id="rId20"/>
          <w:headerReference w:type="first" r:id="rId21"/>
          <w:footerReference w:type="first" r:id="rId22"/>
          <w:pgSz w:w="11906" w:h="16838"/>
          <w:pgMar w:top="1163" w:right="1274" w:bottom="1276" w:left="1418" w:header="0" w:footer="510" w:gutter="0"/>
          <w:cols w:space="708"/>
          <w:formProt w:val="0"/>
          <w:titlePg/>
          <w:docGrid w:linePitch="326" w:charSpace="-6145"/>
        </w:sectPr>
      </w:pPr>
      <w:r w:rsidRPr="00281CBA">
        <w:rPr>
          <w:rFonts w:ascii="Arial" w:hAnsi="Arial" w:cs="Arial"/>
          <w:sz w:val="22"/>
          <w:szCs w:val="22"/>
          <w:vertAlign w:val="superscript"/>
        </w:rPr>
        <w:t>4)</w:t>
      </w:r>
      <w:r w:rsidRPr="00281CBA">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81CBA">
        <w:rPr>
          <w:rFonts w:ascii="Arial" w:hAnsi="Arial" w:cs="Arial"/>
          <w:sz w:val="16"/>
          <w:szCs w:val="16"/>
        </w:rPr>
        <w:t>Dz.Urz</w:t>
      </w:r>
      <w:proofErr w:type="spellEnd"/>
      <w:r w:rsidRPr="00281CBA">
        <w:rPr>
          <w:rFonts w:ascii="Arial" w:hAnsi="Arial" w:cs="Arial"/>
          <w:sz w:val="16"/>
          <w:szCs w:val="16"/>
        </w:rPr>
        <w:t>. UE L 119 z 04.05.2016, str. 1.</w:t>
      </w:r>
      <w:r w:rsidR="00F908AA">
        <w:rPr>
          <w:rFonts w:ascii="Arial" w:hAnsi="Arial" w:cs="Arial"/>
          <w:sz w:val="16"/>
          <w:szCs w:val="16"/>
        </w:rPr>
        <w:t>)</w:t>
      </w:r>
    </w:p>
    <w:p w14:paraId="6E9B42B7" w14:textId="77777777" w:rsidR="00281CBA" w:rsidRPr="00281CBA" w:rsidRDefault="00281CBA" w:rsidP="00281CBA">
      <w:pPr>
        <w:spacing w:line="288" w:lineRule="auto"/>
        <w:jc w:val="right"/>
        <w:rPr>
          <w:rFonts w:ascii="Arial" w:hAnsi="Arial" w:cs="Arial"/>
          <w:b/>
          <w:sz w:val="22"/>
        </w:rPr>
      </w:pPr>
      <w:r w:rsidRPr="00281CBA">
        <w:rPr>
          <w:rFonts w:ascii="Arial" w:hAnsi="Arial" w:cs="Arial"/>
          <w:b/>
          <w:sz w:val="22"/>
        </w:rPr>
        <w:lastRenderedPageBreak/>
        <w:t xml:space="preserve">    Załącznik nr 2</w:t>
      </w:r>
    </w:p>
    <w:p w14:paraId="555B5E24" w14:textId="77777777" w:rsidR="00281CBA" w:rsidRPr="00281CBA" w:rsidRDefault="00281CBA" w:rsidP="00281CBA">
      <w:pPr>
        <w:spacing w:line="288" w:lineRule="auto"/>
        <w:rPr>
          <w:rFonts w:ascii="Arial" w:hAnsi="Arial" w:cs="Arial"/>
          <w:b/>
          <w:sz w:val="22"/>
          <w:u w:val="single"/>
        </w:rPr>
      </w:pPr>
    </w:p>
    <w:p w14:paraId="2D376811" w14:textId="77777777" w:rsidR="00281CBA" w:rsidRPr="00281CBA" w:rsidRDefault="00281CBA" w:rsidP="00281CBA">
      <w:pPr>
        <w:spacing w:line="288" w:lineRule="auto"/>
        <w:jc w:val="center"/>
        <w:rPr>
          <w:rFonts w:ascii="Arial" w:hAnsi="Arial" w:cs="Arial"/>
          <w:sz w:val="22"/>
          <w:u w:val="single"/>
        </w:rPr>
      </w:pPr>
      <w:r w:rsidRPr="00281CBA">
        <w:rPr>
          <w:rFonts w:ascii="Arial" w:hAnsi="Arial" w:cs="Arial"/>
          <w:b/>
          <w:sz w:val="22"/>
          <w:u w:val="single"/>
        </w:rPr>
        <w:t>Oświadczenie o niepodleganiu wykluczeniu oraz spełnianiu warunków udziału                    w postępowaniu</w:t>
      </w:r>
    </w:p>
    <w:p w14:paraId="41A0179D" w14:textId="77777777" w:rsidR="00281CBA" w:rsidRPr="00281CBA" w:rsidRDefault="00281CBA" w:rsidP="00281CBA">
      <w:pPr>
        <w:spacing w:line="288" w:lineRule="auto"/>
        <w:jc w:val="center"/>
        <w:rPr>
          <w:rFonts w:ascii="Arial" w:hAnsi="Arial" w:cs="Arial"/>
          <w:b/>
          <w:sz w:val="8"/>
        </w:rPr>
      </w:pPr>
    </w:p>
    <w:p w14:paraId="35B6A7CB" w14:textId="77777777" w:rsidR="00281CBA" w:rsidRPr="00281CBA" w:rsidRDefault="00281CBA" w:rsidP="00281CBA">
      <w:pPr>
        <w:spacing w:line="288" w:lineRule="auto"/>
        <w:jc w:val="center"/>
        <w:rPr>
          <w:rFonts w:ascii="Arial" w:hAnsi="Arial" w:cs="Arial"/>
          <w:b/>
          <w:sz w:val="8"/>
        </w:rPr>
      </w:pPr>
    </w:p>
    <w:p w14:paraId="3B4FF4B5"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składane na podstawie art. 125 ust. 1 ustawy z dnia 11 września 2019 r.</w:t>
      </w:r>
    </w:p>
    <w:p w14:paraId="056B950E"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 xml:space="preserve">Prawo zamówień publicznych (dalej jako: ustawa </w:t>
      </w:r>
      <w:proofErr w:type="spellStart"/>
      <w:r w:rsidRPr="00281CBA">
        <w:rPr>
          <w:rFonts w:ascii="Arial" w:hAnsi="Arial" w:cs="Arial"/>
          <w:b/>
          <w:sz w:val="20"/>
        </w:rPr>
        <w:t>Pzp</w:t>
      </w:r>
      <w:proofErr w:type="spellEnd"/>
      <w:r w:rsidRPr="00281CBA">
        <w:rPr>
          <w:rFonts w:ascii="Arial" w:hAnsi="Arial" w:cs="Arial"/>
          <w:b/>
          <w:sz w:val="20"/>
        </w:rPr>
        <w:t>),</w:t>
      </w:r>
    </w:p>
    <w:p w14:paraId="0B41F0A3" w14:textId="77777777" w:rsidR="00281CBA" w:rsidRPr="00281CBA" w:rsidRDefault="00281CBA" w:rsidP="00281CBA">
      <w:pPr>
        <w:spacing w:line="288" w:lineRule="auto"/>
        <w:rPr>
          <w:rFonts w:ascii="Arial" w:eastAsia="Arial" w:hAnsi="Arial" w:cs="Arial"/>
          <w:sz w:val="22"/>
        </w:rPr>
      </w:pPr>
    </w:p>
    <w:p w14:paraId="7BB959AE" w14:textId="77777777" w:rsidR="00281CBA" w:rsidRPr="00281CBA" w:rsidRDefault="00281CBA" w:rsidP="00281CBA">
      <w:pPr>
        <w:spacing w:line="288" w:lineRule="auto"/>
        <w:rPr>
          <w:rFonts w:ascii="Arial" w:eastAsia="Arial" w:hAnsi="Arial" w:cs="Arial"/>
          <w:sz w:val="22"/>
        </w:rPr>
      </w:pPr>
    </w:p>
    <w:p w14:paraId="10B25875"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4F837E1"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61846F21"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30A82E44"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3F03A20C" w14:textId="77777777" w:rsidR="00281CBA" w:rsidRPr="00281CBA" w:rsidRDefault="00281CBA" w:rsidP="00281CBA">
      <w:pPr>
        <w:spacing w:line="288" w:lineRule="auto"/>
        <w:ind w:left="4962"/>
        <w:jc w:val="both"/>
        <w:rPr>
          <w:rFonts w:ascii="Arial" w:hAnsi="Arial"/>
          <w:b/>
          <w:color w:val="auto"/>
          <w:sz w:val="22"/>
          <w:szCs w:val="20"/>
          <w:lang w:eastAsia="pl-PL"/>
        </w:rPr>
      </w:pPr>
    </w:p>
    <w:p w14:paraId="096C7ACF"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21AFFF83"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7EA13C9"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A0605FF" w14:textId="77777777" w:rsidR="00281CBA" w:rsidRPr="00AC29E5" w:rsidRDefault="00281CBA" w:rsidP="00281CBA">
      <w:pPr>
        <w:spacing w:line="288" w:lineRule="auto"/>
        <w:ind w:left="4248" w:firstLine="708"/>
        <w:jc w:val="both"/>
        <w:rPr>
          <w:rFonts w:ascii="Arial" w:hAnsi="Arial"/>
          <w:b/>
          <w:color w:val="auto"/>
          <w:sz w:val="10"/>
          <w:szCs w:val="20"/>
          <w:u w:val="single"/>
          <w:lang w:eastAsia="pl-PL"/>
        </w:rPr>
      </w:pPr>
    </w:p>
    <w:p w14:paraId="0420EAC5"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7DDB46F4" w14:textId="17DE048C" w:rsidR="00111651" w:rsidRPr="002C4A1D" w:rsidRDefault="00281CBA" w:rsidP="00111651">
      <w:pPr>
        <w:pStyle w:val="WW-Zwykytekst"/>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Składając ofertę w postępowaniu o udzielenie zamówienia publicznego </w:t>
      </w:r>
      <w:r w:rsidR="00111651" w:rsidRPr="00CF3510">
        <w:rPr>
          <w:rFonts w:ascii="Arial" w:eastAsia="Calibri" w:hAnsi="Arial" w:cs="Arial"/>
          <w:sz w:val="22"/>
          <w:szCs w:val="22"/>
          <w:lang w:eastAsia="en-US"/>
        </w:rPr>
        <w:t>pn.</w:t>
      </w:r>
      <w:r w:rsidR="00111651">
        <w:rPr>
          <w:rFonts w:ascii="Arial" w:eastAsia="Calibri" w:hAnsi="Arial" w:cs="Arial"/>
          <w:sz w:val="22"/>
          <w:szCs w:val="22"/>
          <w:lang w:eastAsia="en-US"/>
        </w:rPr>
        <w:t xml:space="preserve"> </w:t>
      </w:r>
      <w:r w:rsidR="00C66CBB" w:rsidRPr="00B27ACB">
        <w:rPr>
          <w:rFonts w:ascii="Arial" w:hAnsi="Arial" w:cs="Arial"/>
          <w:b/>
          <w:bCs/>
          <w:color w:val="auto"/>
          <w:sz w:val="22"/>
          <w:szCs w:val="22"/>
          <w:lang w:eastAsia="pl-PL"/>
        </w:rPr>
        <w:t xml:space="preserve">„Opracowanie dokumentacji projektowej dla zadania pn. Aktywny Tczew - przebudowa </w:t>
      </w:r>
      <w:r w:rsidR="00C66CBB">
        <w:rPr>
          <w:rFonts w:ascii="Arial" w:hAnsi="Arial" w:cs="Arial"/>
          <w:b/>
          <w:bCs/>
          <w:color w:val="auto"/>
          <w:sz w:val="22"/>
          <w:szCs w:val="22"/>
          <w:lang w:eastAsia="pl-PL"/>
        </w:rPr>
        <w:br/>
      </w:r>
      <w:r w:rsidR="00C66CBB" w:rsidRPr="00B27ACB">
        <w:rPr>
          <w:rFonts w:ascii="Arial" w:hAnsi="Arial" w:cs="Arial"/>
          <w:b/>
          <w:bCs/>
          <w:color w:val="auto"/>
          <w:sz w:val="22"/>
          <w:szCs w:val="22"/>
          <w:lang w:eastAsia="pl-PL"/>
        </w:rPr>
        <w:t>i modernizacja obiektu sportowo-basenowego przy ul. Wojska Polskiego w Tczewie</w:t>
      </w:r>
      <w:r w:rsidR="00C66CBB" w:rsidRPr="00B27ACB">
        <w:rPr>
          <w:b/>
          <w:bCs/>
          <w:szCs w:val="22"/>
        </w:rPr>
        <w:t>”</w:t>
      </w:r>
      <w:r w:rsidR="00111651" w:rsidRPr="00B71182">
        <w:rPr>
          <w:rFonts w:ascii="Arial" w:hAnsi="Arial" w:cs="Arial"/>
          <w:sz w:val="22"/>
          <w:szCs w:val="22"/>
        </w:rPr>
        <w:t>,</w:t>
      </w:r>
      <w:r w:rsidR="00111651" w:rsidRPr="00CF3510">
        <w:rPr>
          <w:rFonts w:ascii="Arial" w:hAnsi="Arial" w:cs="Arial"/>
          <w:b/>
          <w:sz w:val="22"/>
          <w:szCs w:val="22"/>
        </w:rPr>
        <w:t xml:space="preserve"> </w:t>
      </w:r>
      <w:r w:rsidR="00111651" w:rsidRPr="00CF3510">
        <w:rPr>
          <w:rFonts w:ascii="Arial" w:eastAsia="Calibri" w:hAnsi="Arial" w:cs="Arial"/>
          <w:sz w:val="22"/>
          <w:szCs w:val="22"/>
          <w:lang w:eastAsia="en-US"/>
        </w:rPr>
        <w:t>oświadczam, co następuje:</w:t>
      </w:r>
    </w:p>
    <w:p w14:paraId="603DF21A" w14:textId="77777777" w:rsidR="00281CBA" w:rsidRPr="00281CBA" w:rsidRDefault="00281CBA" w:rsidP="00111651">
      <w:pPr>
        <w:spacing w:line="288" w:lineRule="auto"/>
        <w:jc w:val="both"/>
        <w:rPr>
          <w:rFonts w:ascii="Arial" w:eastAsia="Calibri" w:hAnsi="Arial" w:cs="Arial"/>
          <w:sz w:val="10"/>
          <w:szCs w:val="22"/>
          <w:lang w:eastAsia="en-US"/>
        </w:rPr>
      </w:pPr>
    </w:p>
    <w:p w14:paraId="437DCC33" w14:textId="77777777" w:rsidR="00281CBA" w:rsidRPr="00281CB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281CBA">
        <w:rPr>
          <w:rFonts w:ascii="Arial" w:eastAsia="Times New Roman" w:hAnsi="Arial" w:cs="Arial"/>
          <w:color w:val="auto"/>
          <w:spacing w:val="4"/>
          <w:sz w:val="22"/>
          <w:szCs w:val="22"/>
          <w:lang w:eastAsia="pl-PL"/>
        </w:rPr>
        <w:t>Pzp</w:t>
      </w:r>
      <w:proofErr w:type="spellEnd"/>
      <w:r w:rsidRPr="00281CBA">
        <w:rPr>
          <w:rFonts w:ascii="Arial" w:eastAsia="Times New Roman" w:hAnsi="Arial" w:cs="Arial"/>
          <w:color w:val="auto"/>
          <w:spacing w:val="4"/>
          <w:sz w:val="22"/>
          <w:szCs w:val="22"/>
          <w:lang w:eastAsia="pl-PL"/>
        </w:rPr>
        <w:t>,</w:t>
      </w:r>
    </w:p>
    <w:p w14:paraId="4C0FAAED" w14:textId="77777777" w:rsidR="00281CBA" w:rsidRPr="00281CBA" w:rsidRDefault="00281CBA" w:rsidP="00281CBA">
      <w:pPr>
        <w:widowControl/>
        <w:suppressAutoHyphens w:val="0"/>
        <w:spacing w:line="288" w:lineRule="auto"/>
        <w:ind w:left="426"/>
        <w:jc w:val="both"/>
        <w:rPr>
          <w:rFonts w:ascii="Arial" w:eastAsia="Times New Roman" w:hAnsi="Arial" w:cs="Arial"/>
          <w:color w:val="auto"/>
          <w:spacing w:val="4"/>
          <w:sz w:val="6"/>
          <w:szCs w:val="22"/>
          <w:lang w:eastAsia="pl-PL"/>
        </w:rPr>
      </w:pPr>
    </w:p>
    <w:p w14:paraId="101D1D3E" w14:textId="77777777" w:rsidR="00281CBA" w:rsidRPr="00281CBA" w:rsidRDefault="00281CBA" w:rsidP="0000001A">
      <w:pPr>
        <w:widowControl/>
        <w:numPr>
          <w:ilvl w:val="1"/>
          <w:numId w:val="1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 xml:space="preserve">oświadczam, że zachodzą wobec mnie podstawy wykluczenia z postępowania na podstawie art. ………….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Jednocześnie oświadczam, że w związku z ww. okolicznością, na podstawie art. 110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podjąłem następujące środki naprawcze: …………………………..</w:t>
      </w:r>
    </w:p>
    <w:p w14:paraId="47F79084" w14:textId="77777777" w:rsidR="00281CBA" w:rsidRPr="00281CBA" w:rsidRDefault="00281CBA" w:rsidP="00281CBA">
      <w:pPr>
        <w:ind w:left="720"/>
        <w:contextualSpacing/>
        <w:rPr>
          <w:rFonts w:ascii="Arial" w:eastAsia="Times New Roman" w:hAnsi="Arial" w:cs="Arial"/>
          <w:color w:val="auto"/>
          <w:sz w:val="8"/>
          <w:szCs w:val="22"/>
          <w:lang w:eastAsia="pl-PL"/>
        </w:rPr>
      </w:pPr>
    </w:p>
    <w:p w14:paraId="7F6FEC3E" w14:textId="77777777" w:rsidR="00281CBA" w:rsidRPr="00402CA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spełniam warunki udziału w postępowaniu w zakresie wskazanym przez Zamawiającego w SWZ,</w:t>
      </w:r>
    </w:p>
    <w:p w14:paraId="03C713FE" w14:textId="77777777" w:rsidR="00402CAA" w:rsidRPr="00402CAA" w:rsidRDefault="00402CAA" w:rsidP="00402CAA">
      <w:pPr>
        <w:pStyle w:val="Akapitzlist"/>
        <w:rPr>
          <w:rFonts w:ascii="Arial" w:eastAsia="Times New Roman" w:hAnsi="Arial" w:cs="Arial"/>
          <w:color w:val="auto"/>
          <w:spacing w:val="4"/>
          <w:sz w:val="12"/>
          <w:szCs w:val="22"/>
          <w:lang w:eastAsia="pl-PL"/>
        </w:rPr>
      </w:pPr>
    </w:p>
    <w:p w14:paraId="0756A85B" w14:textId="2732A064" w:rsidR="00402CAA" w:rsidRPr="00402CAA" w:rsidRDefault="00402CAA" w:rsidP="00402CA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 (Dz. U. z 202</w:t>
      </w:r>
      <w:r w:rsidR="00FA6AD8">
        <w:rPr>
          <w:rFonts w:ascii="Arial" w:eastAsia="Times New Roman" w:hAnsi="Arial" w:cs="Arial"/>
          <w:color w:val="auto"/>
          <w:spacing w:val="4"/>
          <w:sz w:val="22"/>
          <w:szCs w:val="22"/>
          <w:lang w:eastAsia="pl-PL"/>
        </w:rPr>
        <w:t>3</w:t>
      </w:r>
      <w:r w:rsidRPr="0024592D">
        <w:rPr>
          <w:rFonts w:ascii="Arial" w:eastAsia="Times New Roman" w:hAnsi="Arial" w:cs="Arial"/>
          <w:color w:val="auto"/>
          <w:spacing w:val="4"/>
          <w:sz w:val="22"/>
          <w:szCs w:val="22"/>
          <w:lang w:eastAsia="pl-PL"/>
        </w:rPr>
        <w:t xml:space="preserve"> r., poz. </w:t>
      </w:r>
      <w:r w:rsidR="00C66CBB">
        <w:rPr>
          <w:rFonts w:ascii="Arial" w:eastAsia="Times New Roman" w:hAnsi="Arial" w:cs="Arial"/>
          <w:color w:val="auto"/>
          <w:spacing w:val="4"/>
          <w:sz w:val="22"/>
          <w:szCs w:val="22"/>
          <w:lang w:eastAsia="pl-PL"/>
        </w:rPr>
        <w:t>1497</w:t>
      </w:r>
      <w:r w:rsidR="00FA6AD8">
        <w:rPr>
          <w:rFonts w:ascii="Arial" w:eastAsia="Times New Roman" w:hAnsi="Arial" w:cs="Arial"/>
          <w:color w:val="auto"/>
          <w:spacing w:val="4"/>
          <w:sz w:val="22"/>
          <w:szCs w:val="22"/>
          <w:lang w:eastAsia="pl-PL"/>
        </w:rPr>
        <w:t xml:space="preserve"> z </w:t>
      </w:r>
      <w:proofErr w:type="spellStart"/>
      <w:r w:rsidR="00FA6AD8">
        <w:rPr>
          <w:rFonts w:ascii="Arial" w:eastAsia="Times New Roman" w:hAnsi="Arial" w:cs="Arial"/>
          <w:color w:val="auto"/>
          <w:spacing w:val="4"/>
          <w:sz w:val="22"/>
          <w:szCs w:val="22"/>
          <w:lang w:eastAsia="pl-PL"/>
        </w:rPr>
        <w:t>późn</w:t>
      </w:r>
      <w:proofErr w:type="spellEnd"/>
      <w:r w:rsidR="00FA6AD8">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22855D90"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8"/>
          <w:szCs w:val="22"/>
          <w:lang w:eastAsia="pl-PL"/>
        </w:rPr>
      </w:pPr>
    </w:p>
    <w:p w14:paraId="7163211F" w14:textId="77777777" w:rsidR="0003135F" w:rsidRPr="0003135F" w:rsidRDefault="00281CBA" w:rsidP="0000001A">
      <w:pPr>
        <w:widowControl/>
        <w:numPr>
          <w:ilvl w:val="1"/>
          <w:numId w:val="18"/>
        </w:numPr>
        <w:tabs>
          <w:tab w:val="left" w:pos="3686"/>
          <w:tab w:val="left" w:pos="4536"/>
          <w:tab w:val="left" w:pos="4678"/>
        </w:tabs>
        <w:suppressAutoHyphens w:val="0"/>
        <w:spacing w:line="288" w:lineRule="auto"/>
        <w:ind w:left="426" w:hanging="426"/>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 xml:space="preserve">oświadczam, że w celu potwierdzenia spełniania warunków udziału w postępowaniu wskazanych przez Zamawiającego, polegam na zdolnościach następujących podmiotów udostępniających zasoby …………………………….., w następującym </w:t>
      </w:r>
      <w:r w:rsidR="0003135F">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 xml:space="preserve">zakresie: </w:t>
      </w:r>
      <w:r w:rsidR="0003135F">
        <w:rPr>
          <w:rFonts w:ascii="Arial" w:eastAsia="Times New Roman" w:hAnsi="Arial" w:cs="Arial"/>
          <w:color w:val="auto"/>
          <w:sz w:val="22"/>
          <w:szCs w:val="22"/>
          <w:lang w:eastAsia="pl-PL"/>
        </w:rPr>
        <w:t xml:space="preserve">                                                             </w:t>
      </w:r>
      <w:r w:rsidR="0003135F" w:rsidRPr="0003135F">
        <w:rPr>
          <w:rFonts w:ascii="Arial" w:eastAsia="Times New Roman" w:hAnsi="Arial" w:cs="Arial"/>
          <w:color w:val="auto"/>
          <w:sz w:val="22"/>
          <w:szCs w:val="22"/>
          <w:vertAlign w:val="superscript"/>
          <w:lang w:eastAsia="pl-PL"/>
        </w:rPr>
        <w:t>(podać nazwę podmiotu)</w:t>
      </w:r>
    </w:p>
    <w:p w14:paraId="02FA8ADE" w14:textId="77777777" w:rsidR="0003135F" w:rsidRPr="00AC29E5" w:rsidRDefault="0003135F" w:rsidP="0003135F">
      <w:pPr>
        <w:pStyle w:val="Akapitzlist"/>
        <w:rPr>
          <w:rFonts w:ascii="Arial" w:eastAsia="Times New Roman" w:hAnsi="Arial" w:cs="Arial"/>
          <w:color w:val="auto"/>
          <w:sz w:val="12"/>
          <w:szCs w:val="22"/>
          <w:lang w:eastAsia="pl-PL"/>
        </w:rPr>
      </w:pPr>
    </w:p>
    <w:p w14:paraId="60AE09A3" w14:textId="77777777" w:rsidR="00281CBA" w:rsidRPr="0003135F" w:rsidRDefault="0003135F" w:rsidP="0003135F">
      <w:pPr>
        <w:widowControl/>
        <w:tabs>
          <w:tab w:val="left" w:pos="3686"/>
          <w:tab w:val="left" w:pos="4536"/>
          <w:tab w:val="left" w:pos="4678"/>
        </w:tabs>
        <w:suppressAutoHyphens w:val="0"/>
        <w:spacing w:line="288" w:lineRule="auto"/>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 xml:space="preserve">        </w:t>
      </w:r>
      <w:r w:rsidR="00281CBA" w:rsidRPr="0003135F">
        <w:rPr>
          <w:rFonts w:ascii="Arial" w:eastAsia="Times New Roman" w:hAnsi="Arial" w:cs="Arial"/>
          <w:color w:val="auto"/>
          <w:sz w:val="22"/>
          <w:szCs w:val="22"/>
          <w:lang w:eastAsia="pl-PL"/>
        </w:rPr>
        <w:t>……………………</w:t>
      </w:r>
      <w:r w:rsidR="00235CCC" w:rsidRPr="0003135F">
        <w:rPr>
          <w:rFonts w:ascii="Arial" w:eastAsia="Times New Roman" w:hAnsi="Arial" w:cs="Arial"/>
          <w:color w:val="auto"/>
          <w:sz w:val="22"/>
          <w:szCs w:val="22"/>
          <w:lang w:eastAsia="pl-PL"/>
        </w:rPr>
        <w:t>………………………………………………………………………………</w:t>
      </w:r>
    </w:p>
    <w:p w14:paraId="0FB4ABC1" w14:textId="77777777" w:rsidR="00281CBA" w:rsidRPr="00281CBA" w:rsidRDefault="00281CBA" w:rsidP="00281CBA">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w:t>
      </w:r>
      <w:r w:rsidR="0003135F">
        <w:rPr>
          <w:rFonts w:ascii="Arial" w:eastAsia="Times New Roman" w:hAnsi="Arial" w:cs="Arial"/>
          <w:color w:val="auto"/>
          <w:sz w:val="22"/>
          <w:szCs w:val="22"/>
          <w:vertAlign w:val="superscript"/>
          <w:lang w:eastAsia="pl-PL"/>
        </w:rPr>
        <w:t xml:space="preserve">   </w:t>
      </w:r>
    </w:p>
    <w:p w14:paraId="212DC70F" w14:textId="77777777" w:rsidR="00281CBA" w:rsidRPr="00281CBA" w:rsidRDefault="0003135F" w:rsidP="00281CBA">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281CBA" w:rsidRPr="00281CBA">
        <w:rPr>
          <w:rFonts w:ascii="Arial" w:eastAsia="Times New Roman" w:hAnsi="Arial" w:cs="Arial"/>
          <w:color w:val="auto"/>
          <w:sz w:val="22"/>
          <w:szCs w:val="22"/>
          <w:lang w:eastAsia="pl-PL"/>
        </w:rPr>
        <w:t>…………………</w:t>
      </w:r>
      <w:r w:rsidR="00235CCC">
        <w:rPr>
          <w:rFonts w:ascii="Arial" w:eastAsia="Times New Roman" w:hAnsi="Arial" w:cs="Arial"/>
          <w:color w:val="auto"/>
          <w:sz w:val="22"/>
          <w:szCs w:val="22"/>
          <w:lang w:eastAsia="pl-PL"/>
        </w:rPr>
        <w:t>…………………………………………………………………………………</w:t>
      </w:r>
      <w:r w:rsidR="00281CBA" w:rsidRPr="00281CBA">
        <w:rPr>
          <w:rFonts w:ascii="Arial" w:eastAsia="Times New Roman" w:hAnsi="Arial" w:cs="Arial"/>
          <w:color w:val="auto"/>
          <w:sz w:val="22"/>
          <w:szCs w:val="22"/>
          <w:lang w:eastAsia="pl-PL"/>
        </w:rPr>
        <w:t>;</w:t>
      </w:r>
    </w:p>
    <w:p w14:paraId="743A49E9"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14:paraId="7B326A13" w14:textId="77777777" w:rsidR="00281CBA" w:rsidRPr="00281CBA" w:rsidRDefault="00281CBA" w:rsidP="00281CBA">
      <w:pPr>
        <w:widowControl/>
        <w:suppressAutoHyphens w:val="0"/>
        <w:spacing w:line="288" w:lineRule="auto"/>
        <w:jc w:val="both"/>
        <w:rPr>
          <w:rFonts w:ascii="Arial" w:eastAsia="Calibri" w:hAnsi="Arial" w:cs="Arial"/>
          <w:sz w:val="6"/>
          <w:szCs w:val="22"/>
          <w:lang w:eastAsia="en-US"/>
        </w:rPr>
      </w:pPr>
    </w:p>
    <w:p w14:paraId="581C539C" w14:textId="77777777" w:rsidR="00281CBA" w:rsidRPr="00281CBA" w:rsidRDefault="00281CBA" w:rsidP="00205A11">
      <w:pPr>
        <w:numPr>
          <w:ilvl w:val="0"/>
          <w:numId w:val="98"/>
        </w:numPr>
        <w:spacing w:line="288" w:lineRule="auto"/>
        <w:ind w:left="426" w:hanging="426"/>
        <w:contextualSpacing/>
        <w:jc w:val="both"/>
        <w:rPr>
          <w:rFonts w:ascii="Arial" w:hAnsi="Arial" w:cs="Arial"/>
          <w:sz w:val="8"/>
          <w:szCs w:val="12"/>
        </w:rPr>
      </w:pPr>
      <w:r w:rsidRPr="00281CBA">
        <w:rPr>
          <w:rFonts w:ascii="Arial" w:hAnsi="Arial" w:cs="Arial"/>
          <w:sz w:val="22"/>
        </w:rPr>
        <w:t xml:space="preserve">oświadczam, że Zamawiający ma możliwość uzyskania dostępu do </w:t>
      </w:r>
      <w:r w:rsidRPr="00281CBA">
        <w:rPr>
          <w:rFonts w:ascii="Arial" w:hAnsi="Arial" w:cs="Arial"/>
          <w:color w:val="auto"/>
          <w:sz w:val="22"/>
        </w:rPr>
        <w:t>oświadczeń                  i dokumentów, o których mowa w pkt 6.4.2b SWZ.</w:t>
      </w:r>
      <w:r w:rsidRPr="00281CBA">
        <w:rPr>
          <w:rFonts w:ascii="Arial" w:hAnsi="Arial" w:cs="Arial"/>
          <w:sz w:val="22"/>
        </w:rPr>
        <w:t xml:space="preserve"> Dokumenty te są dostępne w formie </w:t>
      </w:r>
      <w:r w:rsidRPr="00281CBA">
        <w:rPr>
          <w:rFonts w:ascii="Arial" w:hAnsi="Arial" w:cs="Arial"/>
          <w:sz w:val="22"/>
        </w:rPr>
        <w:lastRenderedPageBreak/>
        <w:t>elektronicznej pod adresami internetowymi ogólnodostępnych i bezpłatnych baz danych:</w:t>
      </w:r>
    </w:p>
    <w:p w14:paraId="51C0797D" w14:textId="77777777" w:rsidR="008B5341" w:rsidRPr="00281CBA" w:rsidRDefault="008B5341" w:rsidP="00AC29E5">
      <w:pPr>
        <w:spacing w:line="288" w:lineRule="auto"/>
        <w:jc w:val="both"/>
        <w:rPr>
          <w:rFonts w:ascii="Arial" w:hAnsi="Arial" w:cs="Arial"/>
          <w:sz w:val="8"/>
          <w:szCs w:val="12"/>
        </w:rPr>
      </w:pPr>
    </w:p>
    <w:p w14:paraId="600186E0" w14:textId="77777777" w:rsidR="00281CBA" w:rsidRPr="008B5341" w:rsidRDefault="00B15C48" w:rsidP="0000001A">
      <w:pPr>
        <w:numPr>
          <w:ilvl w:val="0"/>
          <w:numId w:val="10"/>
        </w:numPr>
        <w:spacing w:line="288" w:lineRule="auto"/>
        <w:jc w:val="both"/>
        <w:rPr>
          <w:rFonts w:ascii="Arial" w:hAnsi="Arial" w:cs="Arial"/>
        </w:rPr>
      </w:pPr>
      <w:hyperlink r:id="rId23">
        <w:r w:rsidR="00281CBA" w:rsidRPr="008B5341">
          <w:rPr>
            <w:rFonts w:ascii="Arial" w:hAnsi="Arial" w:cs="Arial"/>
            <w:color w:val="000000"/>
            <w:sz w:val="22"/>
            <w:szCs w:val="22"/>
          </w:rPr>
          <w:t>https://prod.ceidg.gov.pl/CEIDG/CEIDG.Public.UI/Search.aspx</w:t>
        </w:r>
      </w:hyperlink>
      <w:r w:rsidR="00281CBA" w:rsidRPr="008B5341">
        <w:rPr>
          <w:rFonts w:ascii="Arial" w:hAnsi="Arial" w:cs="Arial"/>
          <w:sz w:val="22"/>
          <w:szCs w:val="22"/>
        </w:rPr>
        <w:t xml:space="preserve"> </w:t>
      </w:r>
    </w:p>
    <w:p w14:paraId="35A030BE" w14:textId="77777777" w:rsidR="00281CBA" w:rsidRPr="00281CBA" w:rsidRDefault="00281CBA" w:rsidP="0000001A">
      <w:pPr>
        <w:numPr>
          <w:ilvl w:val="0"/>
          <w:numId w:val="10"/>
        </w:numPr>
        <w:spacing w:line="288" w:lineRule="auto"/>
        <w:jc w:val="both"/>
        <w:rPr>
          <w:rFonts w:ascii="Arial" w:hAnsi="Arial" w:cs="Arial"/>
          <w:color w:val="000000"/>
          <w:szCs w:val="22"/>
        </w:rPr>
      </w:pPr>
      <w:r w:rsidRPr="00281CBA">
        <w:rPr>
          <w:rFonts w:ascii="Arial" w:hAnsi="Arial" w:cs="Arial"/>
          <w:sz w:val="22"/>
          <w:szCs w:val="22"/>
        </w:rPr>
        <w:t>https://ekrs.ms.gov.pl/web/wyszukiwarka-krs/strona-glowna/index.html</w:t>
      </w:r>
    </w:p>
    <w:p w14:paraId="5D7ABC0B" w14:textId="77777777" w:rsidR="00281CBA" w:rsidRPr="00281CBA" w:rsidRDefault="00281CBA" w:rsidP="0000001A">
      <w:pPr>
        <w:numPr>
          <w:ilvl w:val="0"/>
          <w:numId w:val="10"/>
        </w:numPr>
        <w:spacing w:line="288" w:lineRule="auto"/>
        <w:jc w:val="both"/>
        <w:rPr>
          <w:rFonts w:ascii="Arial" w:eastAsia="Arial" w:hAnsi="Arial" w:cs="Arial"/>
          <w:color w:val="000000"/>
          <w:sz w:val="22"/>
          <w:szCs w:val="22"/>
        </w:rPr>
      </w:pPr>
      <w:r w:rsidRPr="00281CBA">
        <w:rPr>
          <w:rFonts w:ascii="Arial" w:hAnsi="Arial" w:cs="Arial"/>
          <w:color w:val="000000"/>
          <w:sz w:val="22"/>
          <w:szCs w:val="22"/>
        </w:rPr>
        <w:t>inne: ………………………………………………………………………………………..</w:t>
      </w:r>
    </w:p>
    <w:p w14:paraId="488CD5BA" w14:textId="73E1061B" w:rsidR="00281CBA" w:rsidRPr="00281CBA" w:rsidRDefault="00281CBA" w:rsidP="00281CBA">
      <w:pPr>
        <w:spacing w:line="288" w:lineRule="auto"/>
        <w:ind w:left="1003"/>
        <w:jc w:val="both"/>
        <w:rPr>
          <w:rFonts w:ascii="Arial" w:hAnsi="Arial" w:cs="Arial"/>
          <w:color w:val="000000"/>
          <w:sz w:val="22"/>
          <w:szCs w:val="22"/>
        </w:rPr>
      </w:pPr>
      <w:r w:rsidRPr="00281CBA">
        <w:rPr>
          <w:rFonts w:ascii="Arial" w:eastAsia="Arial" w:hAnsi="Arial" w:cs="Arial"/>
          <w:color w:val="000000"/>
          <w:sz w:val="22"/>
          <w:szCs w:val="22"/>
        </w:rPr>
        <w:t>…………………………………………………………………………………………</w:t>
      </w:r>
      <w:r w:rsidRPr="00281CBA">
        <w:rPr>
          <w:rFonts w:ascii="Arial" w:hAnsi="Arial" w:cs="Arial"/>
          <w:color w:val="000000"/>
          <w:sz w:val="22"/>
          <w:szCs w:val="22"/>
        </w:rPr>
        <w:t>*</w:t>
      </w:r>
    </w:p>
    <w:p w14:paraId="5DF01157" w14:textId="77777777" w:rsidR="00281CBA" w:rsidRPr="00281CBA" w:rsidRDefault="00281CBA" w:rsidP="00281CBA">
      <w:pPr>
        <w:spacing w:line="288" w:lineRule="auto"/>
        <w:jc w:val="both"/>
        <w:rPr>
          <w:rFonts w:ascii="Arial" w:hAnsi="Arial" w:cs="Arial"/>
          <w:color w:val="000000"/>
          <w:sz w:val="20"/>
          <w:szCs w:val="20"/>
        </w:rPr>
      </w:pPr>
      <w:r w:rsidRPr="00281CBA">
        <w:rPr>
          <w:rFonts w:ascii="Arial" w:hAnsi="Arial" w:cs="Arial"/>
          <w:color w:val="000000"/>
          <w:sz w:val="20"/>
          <w:szCs w:val="20"/>
        </w:rPr>
        <w:t xml:space="preserve">                   </w:t>
      </w:r>
      <w:r w:rsidRPr="00281CBA">
        <w:rPr>
          <w:rFonts w:ascii="Arial" w:hAnsi="Arial" w:cs="Arial"/>
          <w:color w:val="000000"/>
          <w:sz w:val="14"/>
          <w:szCs w:val="20"/>
        </w:rPr>
        <w:t>*</w:t>
      </w:r>
      <w:r w:rsidR="00402CAA">
        <w:rPr>
          <w:rFonts w:ascii="Arial" w:hAnsi="Arial" w:cs="Arial"/>
          <w:color w:val="000000"/>
          <w:sz w:val="14"/>
          <w:szCs w:val="20"/>
        </w:rPr>
        <w:t>*</w:t>
      </w:r>
      <w:r w:rsidRPr="00281CBA">
        <w:rPr>
          <w:rFonts w:ascii="Arial" w:hAnsi="Arial" w:cs="Arial"/>
          <w:color w:val="000000"/>
          <w:sz w:val="14"/>
          <w:szCs w:val="20"/>
        </w:rPr>
        <w:t>właściwe zaznaczyć</w:t>
      </w:r>
    </w:p>
    <w:p w14:paraId="5DD62F77" w14:textId="77777777" w:rsidR="00281CBA" w:rsidRPr="00281CBA" w:rsidRDefault="00281CBA" w:rsidP="00281CBA">
      <w:pPr>
        <w:widowControl/>
        <w:suppressAutoHyphens w:val="0"/>
        <w:spacing w:line="288" w:lineRule="auto"/>
        <w:ind w:left="426"/>
        <w:contextualSpacing/>
        <w:jc w:val="both"/>
        <w:rPr>
          <w:rFonts w:ascii="Arial" w:eastAsia="Calibri" w:hAnsi="Arial" w:cs="Arial"/>
          <w:sz w:val="22"/>
          <w:szCs w:val="22"/>
          <w:lang w:eastAsia="en-US"/>
        </w:rPr>
      </w:pPr>
    </w:p>
    <w:p w14:paraId="7CE7C18B" w14:textId="77777777" w:rsidR="00281CBA" w:rsidRPr="00281CBA" w:rsidRDefault="00281CBA" w:rsidP="00205A11">
      <w:pPr>
        <w:widowControl/>
        <w:numPr>
          <w:ilvl w:val="0"/>
          <w:numId w:val="9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61F8DF1D" w14:textId="77777777" w:rsidR="00281CBA" w:rsidRPr="00281CBA" w:rsidRDefault="00281CBA" w:rsidP="00AC29E5">
      <w:pPr>
        <w:spacing w:line="288" w:lineRule="auto"/>
        <w:ind w:left="426" w:hanging="426"/>
        <w:jc w:val="both"/>
        <w:rPr>
          <w:rFonts w:ascii="Arial" w:hAnsi="Arial" w:cs="Arial"/>
          <w:i/>
          <w:sz w:val="16"/>
          <w:szCs w:val="16"/>
        </w:rPr>
      </w:pPr>
      <w:r w:rsidRPr="00281CBA">
        <w:rPr>
          <w:rFonts w:ascii="Arial" w:eastAsia="Calibri" w:hAnsi="Arial" w:cs="Arial"/>
          <w:b/>
          <w:sz w:val="22"/>
          <w:szCs w:val="22"/>
          <w:lang w:eastAsia="en-US"/>
        </w:rPr>
        <w:t xml:space="preserve"> </w:t>
      </w:r>
    </w:p>
    <w:p w14:paraId="239451D9" w14:textId="77777777" w:rsidR="00281CBA" w:rsidRPr="00281CBA" w:rsidRDefault="00281CBA" w:rsidP="00281CBA">
      <w:pPr>
        <w:spacing w:line="288" w:lineRule="auto"/>
        <w:rPr>
          <w:rFonts w:ascii="Arial" w:hAnsi="Arial" w:cs="Arial"/>
          <w:sz w:val="20"/>
          <w:szCs w:val="16"/>
        </w:rPr>
      </w:pPr>
    </w:p>
    <w:p w14:paraId="0C14C468" w14:textId="77777777" w:rsidR="00281CBA" w:rsidRPr="00281CBA" w:rsidRDefault="00281CBA" w:rsidP="00281CBA">
      <w:pPr>
        <w:spacing w:line="288" w:lineRule="auto"/>
        <w:rPr>
          <w:rFonts w:ascii="Arial" w:hAnsi="Arial" w:cs="Arial"/>
          <w:sz w:val="20"/>
          <w:szCs w:val="16"/>
        </w:rPr>
      </w:pPr>
    </w:p>
    <w:p w14:paraId="13BF83B4"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color w:val="auto"/>
          <w:sz w:val="22"/>
          <w:szCs w:val="20"/>
          <w:lang w:eastAsia="pl-PL"/>
        </w:rPr>
        <w:t xml:space="preserve"> </w:t>
      </w:r>
      <w:r w:rsidRPr="00281CBA">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352C5387" w14:textId="77777777" w:rsidR="00281CBA" w:rsidRPr="00281CBA" w:rsidRDefault="00281CBA" w:rsidP="00281CBA">
      <w:pPr>
        <w:spacing w:line="288" w:lineRule="auto"/>
        <w:rPr>
          <w:rFonts w:ascii="Arial" w:hAnsi="Arial" w:cs="Arial"/>
          <w:sz w:val="22"/>
          <w:szCs w:val="16"/>
        </w:rPr>
      </w:pPr>
    </w:p>
    <w:p w14:paraId="008D324C" w14:textId="77777777" w:rsidR="00281CBA" w:rsidRPr="00281CBA" w:rsidRDefault="00281CBA" w:rsidP="00281CBA">
      <w:pPr>
        <w:spacing w:line="288" w:lineRule="auto"/>
        <w:rPr>
          <w:rFonts w:ascii="Arial" w:hAnsi="Arial" w:cs="Arial"/>
          <w:sz w:val="20"/>
          <w:szCs w:val="16"/>
        </w:rPr>
      </w:pPr>
    </w:p>
    <w:p w14:paraId="43CF2F54" w14:textId="77777777" w:rsidR="00281CBA" w:rsidRPr="00281CBA" w:rsidRDefault="00281CBA" w:rsidP="00281CBA">
      <w:pPr>
        <w:spacing w:line="288" w:lineRule="auto"/>
        <w:rPr>
          <w:rFonts w:ascii="Arial" w:hAnsi="Arial" w:cs="Arial"/>
          <w:sz w:val="22"/>
          <w:szCs w:val="20"/>
          <w:u w:val="single"/>
        </w:rPr>
      </w:pPr>
      <w:r w:rsidRPr="00281CBA">
        <w:rPr>
          <w:rFonts w:ascii="Arial" w:hAnsi="Arial" w:cs="Arial"/>
          <w:sz w:val="22"/>
          <w:szCs w:val="20"/>
          <w:u w:val="single"/>
        </w:rPr>
        <w:t>Niniejsze oświadczenie składa</w:t>
      </w:r>
      <w:r w:rsidRPr="00281CBA">
        <w:rPr>
          <w:rFonts w:ascii="Arial" w:hAnsi="Arial" w:cs="Arial"/>
          <w:sz w:val="22"/>
          <w:szCs w:val="20"/>
        </w:rPr>
        <w:t>:</w:t>
      </w:r>
    </w:p>
    <w:p w14:paraId="7E577950" w14:textId="77777777"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Wykonawca składający ofertę,</w:t>
      </w:r>
    </w:p>
    <w:p w14:paraId="7CD5E885" w14:textId="77777777"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podmiot udostępniający zasoby, w zakresie w jakim go dotyczy,</w:t>
      </w:r>
    </w:p>
    <w:p w14:paraId="35463D43" w14:textId="77777777" w:rsidR="00281CBA" w:rsidRPr="00281CBA" w:rsidRDefault="00281CBA" w:rsidP="0000001A">
      <w:pPr>
        <w:widowControl/>
        <w:numPr>
          <w:ilvl w:val="0"/>
          <w:numId w:val="28"/>
        </w:numPr>
        <w:suppressAutoHyphens w:val="0"/>
        <w:spacing w:line="288" w:lineRule="auto"/>
        <w:ind w:left="284" w:hanging="284"/>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w przypadku Wykonawców wspólnie ubiegających się o zamówienia każdy                              z Wykonawców.  </w:t>
      </w:r>
    </w:p>
    <w:p w14:paraId="62A9126C" w14:textId="77777777" w:rsidR="00281CBA" w:rsidRPr="00281CBA" w:rsidRDefault="00281CBA" w:rsidP="00A31CF7">
      <w:pPr>
        <w:spacing w:line="288" w:lineRule="auto"/>
        <w:jc w:val="both"/>
        <w:rPr>
          <w:rFonts w:ascii="Arial" w:hAnsi="Arial" w:cs="Arial"/>
          <w:i/>
          <w:sz w:val="16"/>
          <w:szCs w:val="16"/>
        </w:rPr>
      </w:pPr>
    </w:p>
    <w:p w14:paraId="0B34A655" w14:textId="77777777" w:rsidR="00281CBA" w:rsidRPr="00281CBA" w:rsidRDefault="00281CBA" w:rsidP="00281CBA">
      <w:pPr>
        <w:spacing w:line="288" w:lineRule="auto"/>
        <w:jc w:val="both"/>
        <w:rPr>
          <w:rFonts w:ascii="Arial" w:hAnsi="Arial" w:cs="Arial"/>
          <w:i/>
          <w:sz w:val="16"/>
          <w:szCs w:val="16"/>
        </w:rPr>
      </w:pPr>
    </w:p>
    <w:p w14:paraId="7DDDD056" w14:textId="77777777" w:rsidR="00281CBA" w:rsidRPr="00281CBA" w:rsidRDefault="00281CBA" w:rsidP="00281CBA">
      <w:pPr>
        <w:widowControl/>
        <w:suppressAutoHyphens w:val="0"/>
        <w:spacing w:line="288" w:lineRule="auto"/>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Uwaga pkt </w:t>
      </w:r>
      <w:r w:rsidR="00402CAA">
        <w:rPr>
          <w:rFonts w:ascii="Arial" w:eastAsia="Times New Roman" w:hAnsi="Arial" w:cs="Arial"/>
          <w:color w:val="auto"/>
          <w:sz w:val="22"/>
          <w:szCs w:val="20"/>
          <w:lang w:eastAsia="pl-PL"/>
        </w:rPr>
        <w:t>5</w:t>
      </w:r>
      <w:r w:rsidRPr="00281CBA">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418E5BB1" w14:textId="77777777" w:rsidR="00281CBA" w:rsidRPr="00281CBA" w:rsidRDefault="00281CBA" w:rsidP="00281CBA">
      <w:pPr>
        <w:spacing w:line="288" w:lineRule="auto"/>
        <w:ind w:left="5664" w:firstLine="708"/>
        <w:jc w:val="both"/>
        <w:rPr>
          <w:rFonts w:ascii="Arial" w:hAnsi="Arial" w:cs="Arial"/>
          <w:i/>
          <w:sz w:val="16"/>
          <w:szCs w:val="16"/>
        </w:rPr>
      </w:pPr>
    </w:p>
    <w:p w14:paraId="0D60773C" w14:textId="77777777" w:rsidR="00281CBA" w:rsidRPr="00281CBA" w:rsidRDefault="00281CBA" w:rsidP="00281CBA">
      <w:pPr>
        <w:spacing w:line="288" w:lineRule="auto"/>
        <w:ind w:left="5664" w:firstLine="708"/>
        <w:jc w:val="both"/>
        <w:rPr>
          <w:rFonts w:ascii="Arial" w:hAnsi="Arial" w:cs="Arial"/>
          <w:i/>
          <w:sz w:val="16"/>
          <w:szCs w:val="16"/>
        </w:rPr>
      </w:pPr>
    </w:p>
    <w:p w14:paraId="48CAFBC8" w14:textId="77777777" w:rsidR="00281CBA" w:rsidRPr="00281CBA" w:rsidRDefault="00281CBA" w:rsidP="00281CBA">
      <w:pPr>
        <w:spacing w:line="288" w:lineRule="auto"/>
        <w:ind w:left="5664" w:firstLine="708"/>
        <w:jc w:val="both"/>
        <w:rPr>
          <w:rFonts w:ascii="Arial" w:hAnsi="Arial" w:cs="Arial"/>
          <w:i/>
          <w:sz w:val="16"/>
          <w:szCs w:val="16"/>
        </w:rPr>
      </w:pPr>
    </w:p>
    <w:p w14:paraId="2E2A1055" w14:textId="77777777" w:rsidR="00281CBA" w:rsidRPr="00281CBA" w:rsidRDefault="00281CBA" w:rsidP="00281CBA">
      <w:pPr>
        <w:spacing w:line="288" w:lineRule="auto"/>
        <w:ind w:left="5664" w:firstLine="708"/>
        <w:jc w:val="both"/>
        <w:rPr>
          <w:rFonts w:ascii="Arial" w:hAnsi="Arial" w:cs="Arial"/>
          <w:i/>
          <w:sz w:val="16"/>
          <w:szCs w:val="16"/>
        </w:rPr>
      </w:pPr>
    </w:p>
    <w:p w14:paraId="1EC15D34" w14:textId="77777777" w:rsidR="00281CBA" w:rsidRPr="00281CBA" w:rsidRDefault="00281CBA" w:rsidP="00281CBA">
      <w:pPr>
        <w:spacing w:line="288" w:lineRule="auto"/>
        <w:jc w:val="both"/>
        <w:rPr>
          <w:rFonts w:ascii="Arial" w:hAnsi="Arial" w:cs="Arial"/>
          <w:b/>
          <w:sz w:val="22"/>
          <w:szCs w:val="16"/>
        </w:rPr>
      </w:pPr>
    </w:p>
    <w:p w14:paraId="7B2162F0" w14:textId="77777777" w:rsidR="00281CBA" w:rsidRPr="00281CBA" w:rsidRDefault="00281CBA" w:rsidP="00281CBA">
      <w:pPr>
        <w:spacing w:line="288" w:lineRule="auto"/>
        <w:jc w:val="both"/>
        <w:rPr>
          <w:rFonts w:ascii="Arial" w:hAnsi="Arial" w:cs="Arial"/>
          <w:b/>
          <w:sz w:val="22"/>
          <w:szCs w:val="16"/>
        </w:rPr>
      </w:pPr>
    </w:p>
    <w:p w14:paraId="4ADD833A" w14:textId="77777777" w:rsidR="00281CBA" w:rsidRPr="00281CBA" w:rsidRDefault="00281CBA" w:rsidP="00281CBA">
      <w:pPr>
        <w:spacing w:line="288" w:lineRule="auto"/>
        <w:jc w:val="both"/>
        <w:rPr>
          <w:rFonts w:ascii="Arial" w:hAnsi="Arial" w:cs="Arial"/>
          <w:b/>
          <w:sz w:val="22"/>
          <w:szCs w:val="16"/>
        </w:rPr>
      </w:pPr>
    </w:p>
    <w:p w14:paraId="2F003398" w14:textId="77777777" w:rsidR="00281CBA" w:rsidRPr="00281CBA" w:rsidRDefault="00281CBA" w:rsidP="00281CBA">
      <w:pPr>
        <w:spacing w:line="288" w:lineRule="auto"/>
        <w:jc w:val="both"/>
        <w:rPr>
          <w:rFonts w:ascii="Arial" w:hAnsi="Arial" w:cs="Arial"/>
          <w:b/>
          <w:sz w:val="22"/>
          <w:szCs w:val="16"/>
        </w:rPr>
      </w:pPr>
    </w:p>
    <w:p w14:paraId="35C81ACC" w14:textId="77777777" w:rsidR="00281CBA" w:rsidRPr="00281CBA" w:rsidRDefault="00281CBA" w:rsidP="00281CBA">
      <w:pPr>
        <w:spacing w:line="288" w:lineRule="auto"/>
        <w:jc w:val="both"/>
        <w:rPr>
          <w:rFonts w:ascii="Arial" w:hAnsi="Arial" w:cs="Arial"/>
          <w:b/>
          <w:sz w:val="22"/>
          <w:szCs w:val="16"/>
        </w:rPr>
      </w:pPr>
    </w:p>
    <w:p w14:paraId="58B8D003" w14:textId="77777777" w:rsidR="00281CBA" w:rsidRPr="00281CBA" w:rsidRDefault="00281CBA" w:rsidP="00281CBA">
      <w:pPr>
        <w:spacing w:line="288" w:lineRule="auto"/>
        <w:jc w:val="both"/>
        <w:rPr>
          <w:rFonts w:ascii="Arial" w:hAnsi="Arial" w:cs="Arial"/>
          <w:b/>
          <w:sz w:val="22"/>
          <w:szCs w:val="16"/>
        </w:rPr>
      </w:pPr>
    </w:p>
    <w:p w14:paraId="4510DD01" w14:textId="77777777" w:rsidR="00281CBA" w:rsidRPr="00281CBA" w:rsidRDefault="00281CBA" w:rsidP="00281CBA">
      <w:pPr>
        <w:spacing w:line="288" w:lineRule="auto"/>
        <w:jc w:val="both"/>
        <w:rPr>
          <w:rFonts w:ascii="Arial" w:hAnsi="Arial" w:cs="Arial"/>
          <w:b/>
          <w:sz w:val="22"/>
          <w:szCs w:val="16"/>
        </w:rPr>
      </w:pPr>
    </w:p>
    <w:p w14:paraId="32FB4801" w14:textId="77777777" w:rsidR="00281CBA" w:rsidRPr="00281CBA" w:rsidRDefault="00281CBA" w:rsidP="00281CBA">
      <w:pPr>
        <w:spacing w:line="288" w:lineRule="auto"/>
        <w:jc w:val="both"/>
        <w:rPr>
          <w:rFonts w:ascii="Arial" w:hAnsi="Arial" w:cs="Arial"/>
          <w:b/>
          <w:sz w:val="22"/>
          <w:szCs w:val="16"/>
        </w:rPr>
      </w:pPr>
    </w:p>
    <w:p w14:paraId="6D0623A1" w14:textId="77777777" w:rsidR="00281CBA" w:rsidRPr="00281CBA" w:rsidRDefault="00281CBA" w:rsidP="00281CBA">
      <w:pPr>
        <w:spacing w:line="288" w:lineRule="auto"/>
        <w:jc w:val="both"/>
        <w:rPr>
          <w:rFonts w:ascii="Arial" w:hAnsi="Arial" w:cs="Arial"/>
          <w:b/>
          <w:sz w:val="22"/>
          <w:szCs w:val="16"/>
        </w:rPr>
      </w:pPr>
    </w:p>
    <w:p w14:paraId="1F91CC74" w14:textId="77777777" w:rsidR="00281CBA" w:rsidRPr="00281CBA" w:rsidRDefault="00281CBA" w:rsidP="00281CBA">
      <w:pPr>
        <w:spacing w:line="288" w:lineRule="auto"/>
        <w:jc w:val="both"/>
        <w:rPr>
          <w:rFonts w:ascii="Arial" w:hAnsi="Arial" w:cs="Arial"/>
          <w:b/>
          <w:sz w:val="22"/>
          <w:szCs w:val="16"/>
        </w:rPr>
      </w:pPr>
    </w:p>
    <w:p w14:paraId="375D4673" w14:textId="77777777" w:rsidR="00281CBA" w:rsidRPr="00281CBA" w:rsidRDefault="00281CBA" w:rsidP="00281CBA">
      <w:pPr>
        <w:spacing w:line="288" w:lineRule="auto"/>
        <w:jc w:val="both"/>
        <w:rPr>
          <w:rFonts w:ascii="Arial" w:hAnsi="Arial" w:cs="Arial"/>
          <w:b/>
          <w:sz w:val="22"/>
          <w:szCs w:val="16"/>
        </w:rPr>
      </w:pPr>
    </w:p>
    <w:p w14:paraId="1064681F" w14:textId="77777777" w:rsidR="00281CBA" w:rsidRPr="00281CBA" w:rsidRDefault="00281CBA" w:rsidP="00281CBA">
      <w:pPr>
        <w:spacing w:line="288" w:lineRule="auto"/>
        <w:jc w:val="both"/>
        <w:rPr>
          <w:rFonts w:ascii="Arial" w:hAnsi="Arial" w:cs="Arial"/>
          <w:b/>
          <w:sz w:val="22"/>
          <w:szCs w:val="16"/>
        </w:rPr>
      </w:pPr>
    </w:p>
    <w:p w14:paraId="76FB2588" w14:textId="77777777" w:rsidR="00281CBA" w:rsidRPr="00A31CF7" w:rsidRDefault="00281CBA" w:rsidP="00A31CF7">
      <w:pPr>
        <w:tabs>
          <w:tab w:val="left" w:pos="1960"/>
        </w:tabs>
        <w:rPr>
          <w:rFonts w:ascii="Arial" w:hAnsi="Arial" w:cs="Arial"/>
          <w:sz w:val="22"/>
          <w:szCs w:val="16"/>
        </w:rPr>
      </w:pPr>
    </w:p>
    <w:p w14:paraId="1BDBBC0F" w14:textId="77777777" w:rsidR="00281CBA" w:rsidRPr="00281CBA" w:rsidRDefault="00281CBA" w:rsidP="00281CBA">
      <w:pPr>
        <w:pageBreakBefore/>
        <w:spacing w:line="288" w:lineRule="auto"/>
        <w:jc w:val="right"/>
        <w:rPr>
          <w:rFonts w:ascii="Arial" w:hAnsi="Arial" w:cs="Arial"/>
          <w:b/>
          <w:sz w:val="22"/>
          <w:szCs w:val="16"/>
        </w:rPr>
      </w:pPr>
      <w:r w:rsidRPr="00281CBA">
        <w:rPr>
          <w:rFonts w:ascii="Arial" w:hAnsi="Arial" w:cs="Arial"/>
          <w:b/>
          <w:sz w:val="22"/>
          <w:szCs w:val="16"/>
        </w:rPr>
        <w:lastRenderedPageBreak/>
        <w:t>Załącznik nr 3</w:t>
      </w:r>
    </w:p>
    <w:p w14:paraId="57CA436B" w14:textId="77777777" w:rsidR="00281CBA" w:rsidRPr="00281CBA" w:rsidRDefault="00281CBA" w:rsidP="00281CBA">
      <w:pPr>
        <w:spacing w:line="288" w:lineRule="auto"/>
        <w:jc w:val="both"/>
        <w:rPr>
          <w:rFonts w:ascii="Arial" w:hAnsi="Arial" w:cs="Arial"/>
          <w:i/>
          <w:sz w:val="16"/>
          <w:szCs w:val="16"/>
        </w:rPr>
      </w:pPr>
    </w:p>
    <w:p w14:paraId="05895404" w14:textId="77777777" w:rsidR="00281CBA" w:rsidRPr="00281CBA" w:rsidRDefault="00281CBA" w:rsidP="00281CBA">
      <w:pPr>
        <w:widowControl/>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ZOBOWIĄZANIE PODMIOTU  UDOSTĘPNIAJĄCEGO ZASOBY</w:t>
      </w:r>
    </w:p>
    <w:p w14:paraId="0068BF66"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12"/>
          <w:szCs w:val="22"/>
          <w:lang w:eastAsia="pl-PL"/>
        </w:rPr>
      </w:pPr>
    </w:p>
    <w:p w14:paraId="4D836A65"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22"/>
          <w:szCs w:val="22"/>
          <w:lang w:eastAsia="pl-PL"/>
        </w:rPr>
      </w:pPr>
      <w:r w:rsidRPr="00281CBA">
        <w:rPr>
          <w:rFonts w:ascii="Arial" w:eastAsia="Times New Roman" w:hAnsi="Arial" w:cs="Arial"/>
          <w:b/>
          <w:bCs/>
          <w:color w:val="auto"/>
          <w:sz w:val="22"/>
          <w:szCs w:val="22"/>
          <w:lang w:eastAsia="pl-PL"/>
        </w:rPr>
        <w:t xml:space="preserve">o którym mowa w art. 118 ust. 1 </w:t>
      </w:r>
      <w:r w:rsidRPr="00281CBA">
        <w:rPr>
          <w:rFonts w:ascii="Arial" w:eastAsia="Calibri" w:hAnsi="Arial" w:cs="Arial"/>
          <w:b/>
          <w:color w:val="000000"/>
          <w:sz w:val="22"/>
          <w:szCs w:val="22"/>
          <w:lang w:eastAsia="pl-PL"/>
        </w:rPr>
        <w:t>ustawy z dnia 11 września 2019 r. Prawo zamówień publicznych</w:t>
      </w:r>
    </w:p>
    <w:p w14:paraId="45958354"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p>
    <w:p w14:paraId="13DBFF31"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79D9ADD3" w14:textId="77777777" w:rsidR="00281CBA" w:rsidRPr="00281CBA" w:rsidRDefault="00281CBA" w:rsidP="00281CBA">
      <w:pPr>
        <w:spacing w:line="288" w:lineRule="auto"/>
        <w:rPr>
          <w:rFonts w:ascii="Arial" w:eastAsia="Arial" w:hAnsi="Arial" w:cs="Arial"/>
          <w:sz w:val="22"/>
          <w:szCs w:val="22"/>
        </w:rPr>
      </w:pPr>
    </w:p>
    <w:p w14:paraId="2EEE6C3E"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lang w:eastAsia="pl-PL"/>
        </w:rPr>
      </w:pPr>
      <w:r w:rsidRPr="00281CBA">
        <w:rPr>
          <w:rFonts w:ascii="Arial" w:eastAsia="Times New Roman" w:hAnsi="Arial" w:cs="Arial"/>
          <w:i/>
          <w:iCs/>
          <w:color w:val="000000"/>
          <w:lang w:eastAsia="pl-PL"/>
        </w:rPr>
        <w:t>………………………………………</w:t>
      </w:r>
    </w:p>
    <w:p w14:paraId="0BBB5248"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281CBA">
        <w:rPr>
          <w:rFonts w:ascii="Arial" w:eastAsia="Times New Roman" w:hAnsi="Arial" w:cs="Arial"/>
          <w:i/>
          <w:iCs/>
          <w:color w:val="000000"/>
          <w:sz w:val="16"/>
          <w:szCs w:val="16"/>
          <w:lang w:eastAsia="pl-PL"/>
        </w:rPr>
        <w:t>Nazwa podmiotu udostępniającego zasoby</w:t>
      </w:r>
    </w:p>
    <w:p w14:paraId="2C5039C6" w14:textId="77777777" w:rsidR="00281CBA" w:rsidRPr="00281CBA" w:rsidRDefault="00281CBA" w:rsidP="00281CB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1CC51B73"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Ja/my</w:t>
      </w: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b/>
          <w:i/>
          <w:iCs/>
          <w:color w:val="000000"/>
          <w:sz w:val="22"/>
          <w:szCs w:val="22"/>
          <w:lang w:eastAsia="pl-PL"/>
        </w:rPr>
        <w:t>*</w:t>
      </w:r>
      <w:r w:rsidRPr="00281CBA">
        <w:rPr>
          <w:rFonts w:ascii="Arial" w:eastAsia="Times New Roman" w:hAnsi="Arial" w:cs="Arial"/>
          <w:i/>
          <w:iCs/>
          <w:color w:val="000000"/>
          <w:sz w:val="22"/>
          <w:szCs w:val="22"/>
          <w:lang w:eastAsia="pl-PL"/>
        </w:rPr>
        <w:t>,  ……………………………………………………………………………………………</w:t>
      </w:r>
    </w:p>
    <w:p w14:paraId="50BADF4C"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i/>
          <w:iCs/>
          <w:color w:val="000000"/>
          <w:sz w:val="18"/>
          <w:szCs w:val="22"/>
          <w:lang w:eastAsia="pl-PL"/>
        </w:rPr>
        <w:t>Imię i nazwisko /imiona i nazwiska</w:t>
      </w:r>
    </w:p>
    <w:p w14:paraId="2C153C4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5B554B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działając w imieniu i na rzecz podmiotu</w:t>
      </w:r>
      <w:r w:rsidRPr="00281CBA">
        <w:rPr>
          <w:rFonts w:ascii="Arial" w:eastAsia="Times New Roman" w:hAnsi="Arial" w:cs="Arial"/>
          <w:i/>
          <w:iCs/>
          <w:color w:val="000000"/>
          <w:sz w:val="22"/>
          <w:szCs w:val="22"/>
          <w:lang w:eastAsia="pl-PL"/>
        </w:rPr>
        <w:t>:</w:t>
      </w:r>
    </w:p>
    <w:p w14:paraId="587EE44A"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1708CA7E"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w:t>
      </w:r>
    </w:p>
    <w:p w14:paraId="474D14EC"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Nazwa i adres podmiotu udostępniającego zasoby, a także w zależności od podmiotu: NIP/PESEL, KRS /</w:t>
      </w:r>
      <w:proofErr w:type="spellStart"/>
      <w:r w:rsidRPr="00281CBA">
        <w:rPr>
          <w:rFonts w:ascii="Arial" w:eastAsia="Times New Roman" w:hAnsi="Arial" w:cs="Arial"/>
          <w:i/>
          <w:iCs/>
          <w:color w:val="000000"/>
          <w:sz w:val="18"/>
          <w:szCs w:val="22"/>
          <w:lang w:eastAsia="pl-PL"/>
        </w:rPr>
        <w:t>CEiDG</w:t>
      </w:r>
      <w:proofErr w:type="spellEnd"/>
    </w:p>
    <w:p w14:paraId="732870B5"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7178BAD3"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zobowiązuję / zobowiązujemy się </w:t>
      </w:r>
      <w:r w:rsidRPr="00281CBA">
        <w:rPr>
          <w:rFonts w:ascii="Arial" w:eastAsia="Times New Roman" w:hAnsi="Arial" w:cs="Arial"/>
          <w:b/>
          <w:iCs/>
          <w:color w:val="000000"/>
          <w:sz w:val="22"/>
          <w:szCs w:val="22"/>
          <w:lang w:eastAsia="pl-PL"/>
        </w:rPr>
        <w:t>*</w:t>
      </w:r>
      <w:r w:rsidRPr="00281CBA">
        <w:rPr>
          <w:rFonts w:ascii="Arial" w:eastAsia="Times New Roman" w:hAnsi="Arial" w:cs="Arial"/>
          <w:iCs/>
          <w:color w:val="000000"/>
          <w:sz w:val="22"/>
          <w:szCs w:val="22"/>
          <w:lang w:eastAsia="pl-PL"/>
        </w:rPr>
        <w:t xml:space="preserve"> do oddania</w:t>
      </w:r>
    </w:p>
    <w:p w14:paraId="3FA42039"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ab/>
        <w:t xml:space="preserve">               </w:t>
      </w:r>
    </w:p>
    <w:p w14:paraId="1674F005"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Wykonawcy:……………….. ………………………………………………………......................... </w:t>
      </w:r>
    </w:p>
    <w:p w14:paraId="1F28A3F8"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Cs/>
          <w:color w:val="000000"/>
          <w:sz w:val="22"/>
          <w:szCs w:val="22"/>
          <w:lang w:eastAsia="pl-PL"/>
        </w:rPr>
        <w:t xml:space="preserve">   </w:t>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
          <w:iCs/>
          <w:color w:val="000000"/>
          <w:sz w:val="18"/>
          <w:szCs w:val="22"/>
          <w:lang w:eastAsia="pl-PL"/>
        </w:rPr>
        <w:t>Nazwa i adres Wykonawcy</w:t>
      </w:r>
    </w:p>
    <w:p w14:paraId="752724C0"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do dyspozycji niezbędnych zasobów:</w:t>
      </w:r>
    </w:p>
    <w:p w14:paraId="79B9DAC6"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6A0AD60A"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w:t>
      </w:r>
    </w:p>
    <w:p w14:paraId="3CC21E11" w14:textId="77777777" w:rsidR="00281CBA" w:rsidRPr="00281CBA" w:rsidRDefault="00281CBA" w:rsidP="00281CB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określenie zasobów (zdolności techniczne i zawodowe )</w:t>
      </w:r>
    </w:p>
    <w:p w14:paraId="7E08433F" w14:textId="77777777" w:rsidR="00281CBA" w:rsidRPr="00281CBA" w:rsidRDefault="00281CBA" w:rsidP="00281CBA">
      <w:pPr>
        <w:widowControl/>
        <w:suppressAutoHyphens w:val="0"/>
        <w:spacing w:line="360" w:lineRule="auto"/>
        <w:jc w:val="center"/>
        <w:rPr>
          <w:rFonts w:ascii="Arial" w:eastAsia="Times New Roman" w:hAnsi="Arial" w:cs="Arial"/>
          <w:i/>
          <w:iCs/>
          <w:color w:val="000000"/>
          <w:sz w:val="22"/>
          <w:szCs w:val="22"/>
          <w:lang w:eastAsia="pl-PL"/>
        </w:rPr>
      </w:pPr>
    </w:p>
    <w:p w14:paraId="1E08B642" w14:textId="07716A49" w:rsidR="00111651" w:rsidRPr="005B589A" w:rsidRDefault="00281CBA" w:rsidP="005B589A">
      <w:pPr>
        <w:pStyle w:val="WW-Zwykytekst"/>
        <w:spacing w:line="288" w:lineRule="auto"/>
        <w:jc w:val="both"/>
        <w:rPr>
          <w:rFonts w:ascii="Arial" w:hAnsi="Arial" w:cs="Arial"/>
          <w:b/>
          <w:sz w:val="22"/>
          <w:szCs w:val="22"/>
        </w:rPr>
      </w:pPr>
      <w:r w:rsidRPr="00281CBA">
        <w:rPr>
          <w:rFonts w:ascii="Arial" w:eastAsia="Times New Roman" w:hAnsi="Arial" w:cs="Arial"/>
          <w:iCs/>
          <w:color w:val="000000"/>
          <w:sz w:val="22"/>
          <w:szCs w:val="22"/>
          <w:lang w:eastAsia="pl-PL"/>
        </w:rPr>
        <w:t>na potrzeby rea</w:t>
      </w:r>
      <w:r w:rsidR="00111651">
        <w:rPr>
          <w:rFonts w:ascii="Arial" w:eastAsia="Times New Roman" w:hAnsi="Arial" w:cs="Arial"/>
          <w:iCs/>
          <w:color w:val="000000"/>
          <w:sz w:val="22"/>
          <w:szCs w:val="22"/>
          <w:lang w:eastAsia="pl-PL"/>
        </w:rPr>
        <w:t xml:space="preserve">lizacji zamówienia publicznego </w:t>
      </w:r>
      <w:r w:rsidR="0003135F">
        <w:rPr>
          <w:rFonts w:ascii="Arial" w:eastAsia="Times New Roman" w:hAnsi="Arial" w:cs="Arial"/>
          <w:iCs/>
          <w:color w:val="000000"/>
          <w:sz w:val="22"/>
          <w:szCs w:val="22"/>
          <w:lang w:eastAsia="pl-PL"/>
        </w:rPr>
        <w:t>pn.</w:t>
      </w:r>
      <w:r w:rsidR="00111651">
        <w:rPr>
          <w:rFonts w:ascii="Arial" w:eastAsia="Calibri" w:hAnsi="Arial" w:cs="Arial"/>
          <w:sz w:val="22"/>
          <w:szCs w:val="22"/>
          <w:lang w:eastAsia="en-US"/>
        </w:rPr>
        <w:t xml:space="preserve"> </w:t>
      </w:r>
      <w:r w:rsidR="00C66CBB" w:rsidRPr="00B27ACB">
        <w:rPr>
          <w:rFonts w:ascii="Arial" w:hAnsi="Arial" w:cs="Arial"/>
          <w:b/>
          <w:bCs/>
          <w:color w:val="auto"/>
          <w:sz w:val="22"/>
          <w:szCs w:val="22"/>
          <w:lang w:eastAsia="pl-PL"/>
        </w:rPr>
        <w:t xml:space="preserve">„Opracowanie dokumentacji projektowej dla zadania pn. Aktywny Tczew - przebudowa i modernizacja obiektu </w:t>
      </w:r>
      <w:r w:rsidR="00C66CBB" w:rsidRPr="00B27ACB">
        <w:rPr>
          <w:rFonts w:ascii="Arial" w:hAnsi="Arial" w:cs="Arial"/>
          <w:b/>
          <w:bCs/>
          <w:color w:val="auto"/>
          <w:sz w:val="22"/>
          <w:szCs w:val="22"/>
          <w:lang w:eastAsia="pl-PL"/>
        </w:rPr>
        <w:br/>
        <w:t>sportowo-basenowego przy ul. Wojska Polskiego w Tczewie</w:t>
      </w:r>
      <w:r w:rsidR="00C66CBB">
        <w:rPr>
          <w:b/>
          <w:bCs/>
          <w:szCs w:val="22"/>
        </w:rPr>
        <w:t>”</w:t>
      </w:r>
      <w:r w:rsidR="00111651" w:rsidRPr="005F5D0C">
        <w:rPr>
          <w:rFonts w:ascii="Arial" w:eastAsia="Times New Roman" w:hAnsi="Arial" w:cs="Arial"/>
          <w:sz w:val="22"/>
          <w:szCs w:val="22"/>
        </w:rPr>
        <w:t>,</w:t>
      </w:r>
      <w:r w:rsidR="00111651">
        <w:rPr>
          <w:rFonts w:ascii="Arial" w:eastAsia="Times New Roman" w:hAnsi="Arial" w:cs="Arial"/>
          <w:b/>
          <w:sz w:val="22"/>
          <w:szCs w:val="22"/>
        </w:rPr>
        <w:t xml:space="preserve"> </w:t>
      </w:r>
      <w:r w:rsidR="00111651" w:rsidRPr="005C418B">
        <w:rPr>
          <w:rFonts w:ascii="Arial" w:eastAsia="Times New Roman" w:hAnsi="Arial" w:cs="Arial"/>
          <w:color w:val="auto"/>
          <w:sz w:val="22"/>
          <w:szCs w:val="22"/>
          <w:lang w:eastAsia="en-US"/>
        </w:rPr>
        <w:t>poniżej poda</w:t>
      </w:r>
      <w:r w:rsidR="003349E1">
        <w:rPr>
          <w:rFonts w:ascii="Arial" w:eastAsia="Times New Roman" w:hAnsi="Arial" w:cs="Arial"/>
          <w:color w:val="auto"/>
          <w:sz w:val="22"/>
          <w:szCs w:val="22"/>
          <w:lang w:eastAsia="en-US"/>
        </w:rPr>
        <w:t>jemy szczegółowe informacje dotyczące</w:t>
      </w:r>
      <w:r w:rsidR="00111651" w:rsidRPr="005C418B">
        <w:rPr>
          <w:rFonts w:ascii="Arial" w:eastAsia="Times New Roman" w:hAnsi="Arial" w:cs="Arial"/>
          <w:color w:val="auto"/>
          <w:sz w:val="22"/>
          <w:szCs w:val="22"/>
          <w:lang w:eastAsia="en-US"/>
        </w:rPr>
        <w:t xml:space="preserve"> udostępnienia zasobów:</w:t>
      </w:r>
    </w:p>
    <w:p w14:paraId="4F44CAE2" w14:textId="77777777" w:rsidR="00281CBA" w:rsidRPr="00281CBA" w:rsidRDefault="00281CBA" w:rsidP="00111651">
      <w:pPr>
        <w:spacing w:line="288" w:lineRule="auto"/>
        <w:jc w:val="both"/>
        <w:rPr>
          <w:rFonts w:ascii="Arial" w:eastAsia="Times New Roman" w:hAnsi="Arial" w:cs="Arial"/>
          <w:color w:val="auto"/>
          <w:sz w:val="12"/>
          <w:szCs w:val="22"/>
          <w:lang w:eastAsia="pl-PL"/>
        </w:rPr>
      </w:pPr>
    </w:p>
    <w:p w14:paraId="1D280FD4"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color w:val="auto"/>
          <w:sz w:val="22"/>
          <w:szCs w:val="22"/>
          <w:lang w:eastAsia="pl-PL"/>
        </w:rPr>
      </w:pPr>
      <w:r w:rsidRPr="00281CBA">
        <w:rPr>
          <w:rFonts w:ascii="Arial" w:eastAsia="Times New Roman" w:hAnsi="Arial" w:cs="Arial"/>
          <w:b/>
          <w:iCs/>
          <w:color w:val="auto"/>
          <w:sz w:val="22"/>
          <w:szCs w:val="22"/>
          <w:lang w:eastAsia="pl-PL"/>
        </w:rPr>
        <w:t>Zakres dostępnych Wykonawcy zasobów podmiotu udostępniającego zasoby</w:t>
      </w:r>
      <w:r w:rsidRPr="00281CBA">
        <w:rPr>
          <w:rFonts w:ascii="Arial" w:eastAsia="Times New Roman" w:hAnsi="Arial" w:cs="Arial"/>
          <w:b/>
          <w:color w:val="auto"/>
          <w:sz w:val="22"/>
          <w:szCs w:val="22"/>
          <w:lang w:eastAsia="pl-PL"/>
        </w:rPr>
        <w:t>:</w:t>
      </w:r>
    </w:p>
    <w:p w14:paraId="24F3F5AF" w14:textId="77777777" w:rsidR="00281CBA" w:rsidRPr="00281CBA" w:rsidRDefault="00281CBA" w:rsidP="00281CBA">
      <w:pPr>
        <w:widowControl/>
        <w:suppressAutoHyphens w:val="0"/>
        <w:spacing w:line="360" w:lineRule="auto"/>
        <w:ind w:left="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3E2500DB"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2C9EB9EF"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14"/>
          <w:szCs w:val="22"/>
          <w:lang w:eastAsia="pl-PL"/>
        </w:rPr>
      </w:pPr>
      <w:r w:rsidRPr="00281CBA">
        <w:rPr>
          <w:rFonts w:ascii="Arial" w:eastAsia="Times New Roman" w:hAnsi="Arial" w:cs="Arial"/>
          <w:color w:val="auto"/>
          <w:sz w:val="22"/>
          <w:szCs w:val="22"/>
          <w:lang w:eastAsia="pl-PL"/>
        </w:rPr>
        <w:t xml:space="preserve"> </w:t>
      </w:r>
    </w:p>
    <w:p w14:paraId="604FE0A3"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7369ACBF"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38150BEE"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1A777CB5"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74F7FE06"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8D916F3"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lastRenderedPageBreak/>
        <w:t>…………………………………………………………………………………………………</w:t>
      </w:r>
    </w:p>
    <w:p w14:paraId="6B526255"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529352F6"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78E27969" w14:textId="77777777" w:rsidR="00281CBA" w:rsidRPr="00A35F75" w:rsidRDefault="00281CBA" w:rsidP="00A35F75">
      <w:pPr>
        <w:widowControl/>
        <w:numPr>
          <w:ilvl w:val="0"/>
          <w:numId w:val="26"/>
        </w:numPr>
        <w:suppressAutoHyphens w:val="0"/>
        <w:spacing w:line="288" w:lineRule="auto"/>
        <w:ind w:left="425" w:hanging="425"/>
        <w:contextualSpacing/>
        <w:jc w:val="both"/>
        <w:rPr>
          <w:rFonts w:ascii="Arial" w:eastAsia="Times New Roman" w:hAnsi="Arial" w:cs="Arial"/>
          <w:b/>
          <w:bCs/>
          <w:color w:val="auto"/>
          <w:sz w:val="22"/>
          <w:szCs w:val="22"/>
          <w:lang w:eastAsia="pl-PL"/>
        </w:rPr>
      </w:pPr>
      <w:r w:rsidRPr="00A35F75">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14:paraId="2358AD61" w14:textId="77777777" w:rsidR="00281CBA" w:rsidRPr="00281CBA" w:rsidRDefault="00281CBA" w:rsidP="00281CBA">
      <w:pPr>
        <w:widowControl/>
        <w:suppressAutoHyphens w:val="0"/>
        <w:jc w:val="both"/>
        <w:rPr>
          <w:rFonts w:ascii="Arial" w:eastAsia="Times New Roman" w:hAnsi="Arial" w:cs="Arial"/>
          <w:b/>
          <w:bCs/>
          <w:color w:val="auto"/>
          <w:sz w:val="22"/>
          <w:szCs w:val="22"/>
          <w:lang w:eastAsia="pl-PL"/>
        </w:rPr>
      </w:pPr>
    </w:p>
    <w:p w14:paraId="1C001C03" w14:textId="77777777" w:rsidR="00281CBA" w:rsidRPr="00A35F75" w:rsidRDefault="00281CBA" w:rsidP="006914AB">
      <w:pPr>
        <w:widowControl/>
        <w:suppressAutoHyphens w:val="0"/>
        <w:spacing w:line="288" w:lineRule="auto"/>
        <w:contextualSpacing/>
        <w:jc w:val="both"/>
        <w:rPr>
          <w:rFonts w:ascii="Arial" w:eastAsia="Times New Roman" w:hAnsi="Arial" w:cs="Arial"/>
          <w:b/>
          <w:bCs/>
          <w:strike/>
          <w:color w:val="auto"/>
          <w:sz w:val="22"/>
          <w:szCs w:val="22"/>
          <w:lang w:eastAsia="pl-PL"/>
        </w:rPr>
      </w:pPr>
    </w:p>
    <w:p w14:paraId="4B3F544A" w14:textId="77777777" w:rsidR="00281CBA" w:rsidRPr="00281CBA" w:rsidRDefault="00281CBA" w:rsidP="00281CBA">
      <w:pPr>
        <w:widowControl/>
        <w:suppressAutoHyphens w:val="0"/>
        <w:spacing w:line="360" w:lineRule="auto"/>
        <w:ind w:left="426"/>
        <w:jc w:val="both"/>
        <w:rPr>
          <w:rFonts w:ascii="Arial" w:eastAsia="Times New Roman" w:hAnsi="Arial" w:cs="Arial"/>
          <w:b/>
          <w:i/>
          <w:iCs/>
          <w:color w:val="auto"/>
          <w:sz w:val="22"/>
          <w:szCs w:val="22"/>
          <w:lang w:eastAsia="pl-PL"/>
        </w:rPr>
      </w:pPr>
    </w:p>
    <w:p w14:paraId="5791735F"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203F136"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u w:val="single"/>
          <w:lang w:eastAsia="pl-PL"/>
        </w:rPr>
        <w:t>UWAGA</w:t>
      </w:r>
      <w:r w:rsidRPr="00281CBA">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2"/>
          <w:lang w:eastAsia="pl-PL"/>
        </w:rPr>
        <w:t>ne</w:t>
      </w:r>
      <w:proofErr w:type="spellEnd"/>
      <w:r w:rsidRPr="00281CBA">
        <w:rPr>
          <w:rFonts w:ascii="Arial" w:eastAsia="Times New Roman" w:hAnsi="Arial" w:cs="Arial"/>
          <w:b/>
          <w:color w:val="auto"/>
          <w:sz w:val="22"/>
          <w:szCs w:val="22"/>
          <w:lang w:eastAsia="pl-PL"/>
        </w:rPr>
        <w:t xml:space="preserve"> do składania oświadczeń woli w imieniu podmiotu udostępniającego zasoby.</w:t>
      </w:r>
    </w:p>
    <w:p w14:paraId="6C495518"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54526791"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785BFB2A"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7BBF841F" w14:textId="77777777" w:rsidR="00281CBA" w:rsidRPr="00281CBA" w:rsidRDefault="00281CBA" w:rsidP="00281CBA">
      <w:pPr>
        <w:widowControl/>
        <w:suppressAutoHyphens w:val="0"/>
        <w:spacing w:line="288" w:lineRule="auto"/>
        <w:rPr>
          <w:rFonts w:ascii="Arial" w:eastAsia="Times New Roman" w:hAnsi="Arial" w:cs="Arial"/>
          <w:b/>
          <w:color w:val="000000"/>
          <w:sz w:val="22"/>
          <w:szCs w:val="22"/>
          <w:lang w:eastAsia="pl-PL"/>
        </w:rPr>
      </w:pPr>
    </w:p>
    <w:p w14:paraId="7D3CA1DA" w14:textId="77777777" w:rsidR="00281CBA" w:rsidRP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r w:rsidRPr="00281CBA">
        <w:rPr>
          <w:rFonts w:ascii="Arial" w:eastAsia="Times New Roman" w:hAnsi="Arial" w:cs="Arial"/>
          <w:b/>
          <w:i/>
          <w:color w:val="000000"/>
          <w:sz w:val="22"/>
          <w:szCs w:val="22"/>
          <w:lang w:eastAsia="pl-PL"/>
        </w:rPr>
        <w:t>Należy szczegółowo opisać wszystkie punkty, w razie braku miejsca można rozszerzyć oświadczenie.</w:t>
      </w:r>
    </w:p>
    <w:p w14:paraId="1A1A2D7F" w14:textId="77777777" w:rsid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p>
    <w:p w14:paraId="79501A01"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11029366"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2ADD6D6C" w14:textId="77777777" w:rsidR="009B27A0" w:rsidRPr="00281CBA"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0BBB9903" w14:textId="77777777" w:rsidR="00281CBA" w:rsidRPr="00281CBA" w:rsidRDefault="009B27A0" w:rsidP="00281CBA">
      <w:pPr>
        <w:widowControl/>
        <w:suppressAutoHyphens w:val="0"/>
        <w:autoSpaceDE w:val="0"/>
        <w:spacing w:after="200" w:line="360" w:lineRule="auto"/>
        <w:rPr>
          <w:rFonts w:ascii="Arial" w:eastAsia="Times New Roman" w:hAnsi="Arial" w:cs="Arial"/>
          <w:color w:val="auto"/>
          <w:sz w:val="22"/>
          <w:szCs w:val="22"/>
          <w:lang w:eastAsia="pl-PL"/>
        </w:rPr>
      </w:pPr>
      <w:r w:rsidRPr="00281CBA">
        <w:rPr>
          <w:rFonts w:ascii="Arial" w:hAnsi="Arial" w:cs="Arial"/>
          <w:sz w:val="16"/>
          <w:szCs w:val="16"/>
        </w:rPr>
        <w:t>*</w:t>
      </w:r>
      <w:r>
        <w:rPr>
          <w:rFonts w:ascii="Arial" w:hAnsi="Arial" w:cs="Arial"/>
          <w:sz w:val="16"/>
          <w:szCs w:val="16"/>
        </w:rPr>
        <w:t xml:space="preserve">  niepotrzebne skreślić.</w:t>
      </w:r>
    </w:p>
    <w:p w14:paraId="36E9B439" w14:textId="77777777" w:rsidR="00281CBA" w:rsidRPr="00281CBA" w:rsidRDefault="00281CBA" w:rsidP="00281CBA">
      <w:pPr>
        <w:spacing w:line="288" w:lineRule="auto"/>
        <w:ind w:left="5664" w:firstLine="708"/>
        <w:jc w:val="both"/>
        <w:rPr>
          <w:rFonts w:ascii="Arial" w:hAnsi="Arial" w:cs="Arial"/>
          <w:i/>
          <w:sz w:val="22"/>
          <w:szCs w:val="22"/>
        </w:rPr>
      </w:pPr>
    </w:p>
    <w:p w14:paraId="3EB3C806" w14:textId="77777777" w:rsidR="00281CBA" w:rsidRPr="00281CBA" w:rsidRDefault="00281CBA" w:rsidP="00281CBA">
      <w:pPr>
        <w:spacing w:line="288" w:lineRule="auto"/>
        <w:jc w:val="both"/>
        <w:rPr>
          <w:rFonts w:ascii="Arial" w:hAnsi="Arial" w:cs="Arial"/>
          <w:i/>
          <w:sz w:val="22"/>
          <w:szCs w:val="22"/>
        </w:rPr>
      </w:pPr>
    </w:p>
    <w:p w14:paraId="120D5571" w14:textId="77777777" w:rsidR="00281CBA" w:rsidRPr="00281CBA" w:rsidRDefault="00281CBA" w:rsidP="00281CBA">
      <w:pPr>
        <w:spacing w:line="288" w:lineRule="auto"/>
        <w:ind w:left="5664" w:firstLine="708"/>
        <w:jc w:val="both"/>
        <w:rPr>
          <w:rFonts w:ascii="Arial" w:hAnsi="Arial" w:cs="Arial"/>
          <w:i/>
          <w:sz w:val="22"/>
          <w:szCs w:val="22"/>
        </w:rPr>
      </w:pPr>
    </w:p>
    <w:p w14:paraId="24937990" w14:textId="77777777" w:rsidR="00281CBA" w:rsidRPr="00281CBA" w:rsidRDefault="00281CBA" w:rsidP="00281CBA">
      <w:pPr>
        <w:spacing w:line="288" w:lineRule="auto"/>
        <w:ind w:left="5664" w:firstLine="708"/>
        <w:jc w:val="both"/>
        <w:rPr>
          <w:rFonts w:ascii="Arial" w:hAnsi="Arial" w:cs="Arial"/>
          <w:i/>
          <w:sz w:val="22"/>
          <w:szCs w:val="22"/>
        </w:rPr>
      </w:pPr>
    </w:p>
    <w:p w14:paraId="48AB54EA" w14:textId="77777777" w:rsidR="00281CBA" w:rsidRPr="00281CBA" w:rsidRDefault="00281CBA" w:rsidP="00281CBA">
      <w:pPr>
        <w:spacing w:line="288" w:lineRule="auto"/>
        <w:ind w:left="5664" w:firstLine="708"/>
        <w:jc w:val="both"/>
        <w:rPr>
          <w:rFonts w:ascii="Arial" w:hAnsi="Arial" w:cs="Arial"/>
          <w:i/>
          <w:sz w:val="22"/>
          <w:szCs w:val="22"/>
        </w:rPr>
      </w:pPr>
    </w:p>
    <w:p w14:paraId="6FE57969" w14:textId="77777777" w:rsidR="00281CBA" w:rsidRPr="00281CBA" w:rsidRDefault="00281CBA" w:rsidP="00281CBA">
      <w:pPr>
        <w:spacing w:line="288" w:lineRule="auto"/>
        <w:jc w:val="both"/>
        <w:rPr>
          <w:rFonts w:ascii="Arial" w:hAnsi="Arial" w:cs="Arial"/>
          <w:i/>
          <w:sz w:val="22"/>
          <w:szCs w:val="22"/>
        </w:rPr>
      </w:pPr>
    </w:p>
    <w:p w14:paraId="516F9A45" w14:textId="77777777" w:rsidR="00281CBA" w:rsidRPr="00281CBA" w:rsidRDefault="00281CBA" w:rsidP="00281CBA">
      <w:pPr>
        <w:pageBreakBefore/>
        <w:spacing w:line="288" w:lineRule="auto"/>
        <w:ind w:left="6481" w:firstLine="720"/>
        <w:jc w:val="both"/>
        <w:rPr>
          <w:rFonts w:ascii="Arial" w:hAnsi="Arial" w:cs="Arial"/>
          <w:b/>
          <w:sz w:val="22"/>
          <w:szCs w:val="16"/>
        </w:rPr>
      </w:pPr>
      <w:r w:rsidRPr="00281CBA">
        <w:rPr>
          <w:rFonts w:ascii="Arial" w:hAnsi="Arial" w:cs="Arial"/>
          <w:b/>
          <w:sz w:val="22"/>
          <w:szCs w:val="16"/>
        </w:rPr>
        <w:lastRenderedPageBreak/>
        <w:t>Załącznik nr 4</w:t>
      </w:r>
    </w:p>
    <w:tbl>
      <w:tblPr>
        <w:tblW w:w="9202" w:type="dxa"/>
        <w:tblLook w:val="0000" w:firstRow="0" w:lastRow="0" w:firstColumn="0" w:lastColumn="0" w:noHBand="0" w:noVBand="0"/>
      </w:tblPr>
      <w:tblGrid>
        <w:gridCol w:w="7490"/>
        <w:gridCol w:w="1712"/>
      </w:tblGrid>
      <w:tr w:rsidR="00281CBA" w:rsidRPr="00281CBA" w14:paraId="7EBA25C6" w14:textId="77777777" w:rsidTr="00281CBA">
        <w:trPr>
          <w:trHeight w:hRule="exact" w:val="577"/>
        </w:trPr>
        <w:tc>
          <w:tcPr>
            <w:tcW w:w="7490" w:type="dxa"/>
            <w:shd w:val="clear" w:color="auto" w:fill="auto"/>
          </w:tcPr>
          <w:p w14:paraId="417E1CE9"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 xml:space="preserve">                            WYKAZ USŁUG</w:t>
            </w:r>
          </w:p>
        </w:tc>
        <w:tc>
          <w:tcPr>
            <w:tcW w:w="1712" w:type="dxa"/>
            <w:shd w:val="clear" w:color="auto" w:fill="auto"/>
          </w:tcPr>
          <w:p w14:paraId="1E27FA4D" w14:textId="77777777" w:rsidR="00281CBA" w:rsidRPr="00281CBA" w:rsidRDefault="00281CBA" w:rsidP="00281CBA">
            <w:pPr>
              <w:keepNext/>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t xml:space="preserve"> </w:t>
            </w:r>
          </w:p>
        </w:tc>
      </w:tr>
    </w:tbl>
    <w:p w14:paraId="464819E9" w14:textId="77777777" w:rsidR="00281CBA" w:rsidRPr="00281CBA" w:rsidRDefault="00281CBA" w:rsidP="00281CBA">
      <w:pPr>
        <w:spacing w:line="288" w:lineRule="auto"/>
        <w:jc w:val="center"/>
        <w:rPr>
          <w:rFonts w:ascii="Arial" w:eastAsia="Arial" w:hAnsi="Arial" w:cs="Arial"/>
          <w:b/>
          <w:sz w:val="22"/>
        </w:rPr>
      </w:pPr>
    </w:p>
    <w:p w14:paraId="5716D895"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27FBD46"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98CE48C"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D289897" w14:textId="77777777" w:rsidR="00281CBA" w:rsidRPr="00281CBA" w:rsidRDefault="00281CBA" w:rsidP="00281CBA">
      <w:pPr>
        <w:spacing w:line="288" w:lineRule="auto"/>
        <w:rPr>
          <w:rFonts w:ascii="Arial" w:hAnsi="Arial" w:cs="Arial"/>
          <w:sz w:val="12"/>
          <w:szCs w:val="18"/>
        </w:rPr>
      </w:pPr>
      <w:r w:rsidRPr="00281CBA">
        <w:rPr>
          <w:rFonts w:ascii="Arial" w:hAnsi="Arial" w:cs="Arial"/>
          <w:sz w:val="18"/>
          <w:szCs w:val="18"/>
        </w:rPr>
        <w:t>nazwa i adres Wykonawcy</w:t>
      </w:r>
    </w:p>
    <w:p w14:paraId="2972A882"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2EB739ED"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46360380"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1312D81" w14:textId="77777777" w:rsidR="00281CBA" w:rsidRPr="00281CBA" w:rsidRDefault="00281CBA" w:rsidP="00281CBA">
      <w:pPr>
        <w:spacing w:line="288" w:lineRule="auto"/>
        <w:ind w:left="4248" w:firstLine="708"/>
        <w:jc w:val="both"/>
        <w:rPr>
          <w:rFonts w:ascii="Arial" w:hAnsi="Arial"/>
          <w:b/>
          <w:color w:val="auto"/>
          <w:sz w:val="22"/>
          <w:szCs w:val="20"/>
          <w:lang w:eastAsia="pl-PL"/>
        </w:rPr>
      </w:pPr>
      <w:r w:rsidRPr="00281CBA">
        <w:rPr>
          <w:rFonts w:ascii="Arial" w:hAnsi="Arial"/>
          <w:b/>
          <w:color w:val="auto"/>
          <w:sz w:val="22"/>
          <w:szCs w:val="20"/>
          <w:u w:val="single"/>
          <w:lang w:eastAsia="pl-PL"/>
        </w:rPr>
        <w:t xml:space="preserve"> </w:t>
      </w:r>
    </w:p>
    <w:p w14:paraId="76AB65D5" w14:textId="77777777" w:rsidR="00281CBA" w:rsidRPr="00281CBA" w:rsidRDefault="00281CBA" w:rsidP="00281CBA">
      <w:pPr>
        <w:spacing w:line="288" w:lineRule="auto"/>
        <w:ind w:left="4248" w:firstLine="708"/>
        <w:jc w:val="both"/>
        <w:rPr>
          <w:rFonts w:ascii="Arial" w:hAnsi="Arial" w:cs="Arial"/>
          <w:b/>
          <w:sz w:val="22"/>
          <w:szCs w:val="20"/>
        </w:rPr>
      </w:pPr>
    </w:p>
    <w:tbl>
      <w:tblPr>
        <w:tblW w:w="8479"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940"/>
        <w:gridCol w:w="2356"/>
        <w:gridCol w:w="2183"/>
      </w:tblGrid>
      <w:tr w:rsidR="00305006" w:rsidRPr="00281CBA" w14:paraId="3622C052" w14:textId="77777777" w:rsidTr="00305006">
        <w:trPr>
          <w:cantSplit/>
          <w:jc w:val="center"/>
        </w:trPr>
        <w:tc>
          <w:tcPr>
            <w:tcW w:w="3940" w:type="dxa"/>
            <w:tcBorders>
              <w:top w:val="single" w:sz="4" w:space="0" w:color="000001"/>
              <w:left w:val="single" w:sz="4" w:space="0" w:color="000001"/>
              <w:bottom w:val="single" w:sz="4" w:space="0" w:color="000001"/>
            </w:tcBorders>
            <w:shd w:val="clear" w:color="auto" w:fill="auto"/>
            <w:tcMar>
              <w:left w:w="-5" w:type="dxa"/>
            </w:tcMar>
          </w:tcPr>
          <w:p w14:paraId="286E9085" w14:textId="77777777" w:rsidR="00305006" w:rsidRPr="00281CBA" w:rsidRDefault="00305006" w:rsidP="00281CBA">
            <w:pPr>
              <w:spacing w:line="288" w:lineRule="auto"/>
              <w:jc w:val="both"/>
              <w:rPr>
                <w:rFonts w:ascii="Arial" w:hAnsi="Arial" w:cs="Arial"/>
                <w:b/>
                <w:sz w:val="18"/>
                <w:szCs w:val="18"/>
              </w:rPr>
            </w:pPr>
          </w:p>
          <w:p w14:paraId="34AB06C6" w14:textId="77777777" w:rsidR="00305006" w:rsidRPr="00281CBA" w:rsidRDefault="00305006" w:rsidP="00281CBA">
            <w:pPr>
              <w:spacing w:line="288" w:lineRule="auto"/>
              <w:jc w:val="both"/>
              <w:rPr>
                <w:rFonts w:ascii="Arial" w:hAnsi="Arial" w:cs="Arial"/>
                <w:b/>
                <w:sz w:val="18"/>
                <w:szCs w:val="18"/>
              </w:rPr>
            </w:pPr>
          </w:p>
          <w:p w14:paraId="202FA635" w14:textId="77777777" w:rsidR="00305006" w:rsidRPr="00281CBA" w:rsidRDefault="00305006" w:rsidP="00281CBA">
            <w:pPr>
              <w:spacing w:line="288" w:lineRule="auto"/>
              <w:jc w:val="center"/>
              <w:rPr>
                <w:rFonts w:ascii="Arial" w:hAnsi="Arial" w:cs="Arial"/>
                <w:b/>
                <w:sz w:val="18"/>
                <w:szCs w:val="18"/>
              </w:rPr>
            </w:pPr>
            <w:r>
              <w:rPr>
                <w:rFonts w:ascii="Arial" w:hAnsi="Arial" w:cs="Arial"/>
                <w:b/>
                <w:sz w:val="18"/>
                <w:szCs w:val="18"/>
              </w:rPr>
              <w:t>Przedmiot</w:t>
            </w:r>
            <w:r w:rsidRPr="00281CBA">
              <w:rPr>
                <w:rFonts w:ascii="Arial" w:hAnsi="Arial" w:cs="Arial"/>
                <w:b/>
                <w:sz w:val="18"/>
                <w:szCs w:val="18"/>
              </w:rPr>
              <w:t xml:space="preserve"> zamówienia*</w:t>
            </w:r>
          </w:p>
          <w:p w14:paraId="5F0815A5" w14:textId="77777777" w:rsidR="00305006" w:rsidRPr="00281CBA" w:rsidRDefault="00305006" w:rsidP="00281CBA">
            <w:pPr>
              <w:spacing w:line="288" w:lineRule="auto"/>
              <w:jc w:val="both"/>
              <w:rPr>
                <w:rFonts w:ascii="Arial" w:hAnsi="Arial" w:cs="Arial"/>
                <w:b/>
                <w:sz w:val="18"/>
                <w:szCs w:val="18"/>
              </w:rPr>
            </w:pPr>
          </w:p>
          <w:p w14:paraId="54334557" w14:textId="77777777" w:rsidR="00305006" w:rsidRPr="00281CBA" w:rsidRDefault="00305006" w:rsidP="00281CBA">
            <w:pPr>
              <w:spacing w:line="288" w:lineRule="auto"/>
              <w:jc w:val="both"/>
              <w:rPr>
                <w:rFonts w:ascii="Arial" w:hAnsi="Arial" w:cs="Arial"/>
                <w:b/>
                <w:sz w:val="18"/>
                <w:szCs w:val="18"/>
              </w:rPr>
            </w:pPr>
          </w:p>
        </w:tc>
        <w:tc>
          <w:tcPr>
            <w:tcW w:w="2356" w:type="dxa"/>
            <w:tcBorders>
              <w:top w:val="single" w:sz="4" w:space="0" w:color="000001"/>
              <w:left w:val="single" w:sz="4" w:space="0" w:color="000001"/>
              <w:bottom w:val="single" w:sz="4" w:space="0" w:color="000001"/>
            </w:tcBorders>
            <w:shd w:val="clear" w:color="auto" w:fill="auto"/>
            <w:tcMar>
              <w:left w:w="-5" w:type="dxa"/>
            </w:tcMar>
            <w:vAlign w:val="center"/>
          </w:tcPr>
          <w:p w14:paraId="4DF7F1BF" w14:textId="77777777" w:rsidR="00305006" w:rsidRPr="00281CBA" w:rsidRDefault="00305006" w:rsidP="00281CBA">
            <w:pPr>
              <w:spacing w:line="288" w:lineRule="auto"/>
              <w:jc w:val="center"/>
              <w:rPr>
                <w:rFonts w:ascii="Arial" w:hAnsi="Arial" w:cs="Arial"/>
                <w:b/>
                <w:sz w:val="18"/>
                <w:szCs w:val="18"/>
              </w:rPr>
            </w:pPr>
            <w:r w:rsidRPr="00281CBA">
              <w:rPr>
                <w:rFonts w:ascii="Arial" w:hAnsi="Arial" w:cs="Arial"/>
                <w:b/>
                <w:sz w:val="18"/>
                <w:szCs w:val="18"/>
              </w:rPr>
              <w:t>Data wykonania zamówienia (zaleca się podanie: dnia, miesiąca, roku)</w:t>
            </w:r>
          </w:p>
        </w:tc>
        <w:tc>
          <w:tcPr>
            <w:tcW w:w="218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020FBE" w14:textId="77777777" w:rsidR="00305006" w:rsidRPr="00281CBA" w:rsidRDefault="00305006" w:rsidP="00281CBA">
            <w:pPr>
              <w:spacing w:line="288" w:lineRule="auto"/>
              <w:jc w:val="center"/>
              <w:rPr>
                <w:rFonts w:ascii="Arial" w:hAnsi="Arial" w:cs="Arial"/>
                <w:b/>
                <w:sz w:val="18"/>
                <w:szCs w:val="18"/>
              </w:rPr>
            </w:pPr>
            <w:r w:rsidRPr="00281CBA">
              <w:rPr>
                <w:rFonts w:ascii="Arial" w:hAnsi="Arial" w:cs="Arial"/>
                <w:b/>
                <w:sz w:val="18"/>
                <w:szCs w:val="18"/>
              </w:rPr>
              <w:t>Podmiot na rzecz którego usługa została wykonana</w:t>
            </w:r>
          </w:p>
        </w:tc>
      </w:tr>
      <w:tr w:rsidR="00305006" w:rsidRPr="00281CBA" w14:paraId="1CCDE79D" w14:textId="77777777" w:rsidTr="00305006">
        <w:trPr>
          <w:cantSplit/>
          <w:trHeight w:val="2783"/>
          <w:jc w:val="center"/>
        </w:trPr>
        <w:tc>
          <w:tcPr>
            <w:tcW w:w="3940" w:type="dxa"/>
            <w:tcBorders>
              <w:top w:val="single" w:sz="4" w:space="0" w:color="000001"/>
              <w:left w:val="single" w:sz="4" w:space="0" w:color="000001"/>
              <w:bottom w:val="single" w:sz="4" w:space="0" w:color="000001"/>
            </w:tcBorders>
            <w:shd w:val="clear" w:color="auto" w:fill="auto"/>
            <w:tcMar>
              <w:left w:w="-5" w:type="dxa"/>
            </w:tcMar>
            <w:vAlign w:val="center"/>
          </w:tcPr>
          <w:p w14:paraId="6E38CA86" w14:textId="77777777" w:rsidR="00305006" w:rsidRPr="00281CBA" w:rsidRDefault="00305006" w:rsidP="00281CBA">
            <w:pPr>
              <w:spacing w:line="288" w:lineRule="auto"/>
              <w:jc w:val="both"/>
              <w:rPr>
                <w:rFonts w:ascii="Arial" w:eastAsia="Times New Roman" w:hAnsi="Arial" w:cs="Arial"/>
                <w:b/>
                <w:sz w:val="22"/>
                <w:szCs w:val="20"/>
              </w:rPr>
            </w:pPr>
          </w:p>
          <w:p w14:paraId="13BE747D" w14:textId="77777777" w:rsidR="00305006" w:rsidRPr="00281CBA" w:rsidRDefault="00305006" w:rsidP="00281CBA">
            <w:pPr>
              <w:keepNext/>
              <w:spacing w:line="288" w:lineRule="auto"/>
              <w:rPr>
                <w:rFonts w:ascii="Arial" w:eastAsia="Times New Roman" w:hAnsi="Arial" w:cs="Arial"/>
                <w:b/>
                <w:sz w:val="22"/>
                <w:szCs w:val="20"/>
              </w:rPr>
            </w:pPr>
          </w:p>
          <w:p w14:paraId="0C8791FD" w14:textId="77777777" w:rsidR="00305006" w:rsidRPr="00281CBA" w:rsidRDefault="00305006" w:rsidP="00281CBA">
            <w:pPr>
              <w:spacing w:line="288" w:lineRule="auto"/>
              <w:jc w:val="both"/>
              <w:rPr>
                <w:rFonts w:ascii="Arial" w:eastAsia="Times New Roman" w:hAnsi="Arial" w:cs="Arial"/>
                <w:b/>
                <w:sz w:val="20"/>
                <w:szCs w:val="20"/>
              </w:rPr>
            </w:pPr>
          </w:p>
          <w:p w14:paraId="47F861B0" w14:textId="77777777" w:rsidR="00305006" w:rsidRPr="00281CBA" w:rsidRDefault="00305006" w:rsidP="00281CBA">
            <w:pPr>
              <w:keepNext/>
              <w:spacing w:line="288" w:lineRule="auto"/>
              <w:rPr>
                <w:rFonts w:ascii="Arial" w:eastAsia="Times New Roman" w:hAnsi="Arial" w:cs="Arial"/>
                <w:b/>
                <w:sz w:val="22"/>
                <w:szCs w:val="20"/>
              </w:rPr>
            </w:pPr>
          </w:p>
          <w:p w14:paraId="1EC8816B" w14:textId="77777777" w:rsidR="00305006" w:rsidRPr="00281CBA" w:rsidRDefault="00305006" w:rsidP="00281CBA">
            <w:pPr>
              <w:keepNext/>
              <w:spacing w:line="288" w:lineRule="auto"/>
              <w:ind w:left="432" w:hanging="432"/>
              <w:rPr>
                <w:rFonts w:ascii="Arial" w:eastAsia="Times New Roman" w:hAnsi="Arial" w:cs="Arial"/>
                <w:b/>
                <w:sz w:val="22"/>
                <w:szCs w:val="20"/>
              </w:rPr>
            </w:pPr>
          </w:p>
          <w:p w14:paraId="0D19AF9B" w14:textId="77777777" w:rsidR="00305006" w:rsidRPr="00281CBA" w:rsidRDefault="00305006" w:rsidP="00281CBA">
            <w:pPr>
              <w:keepNext/>
              <w:spacing w:line="288" w:lineRule="auto"/>
              <w:rPr>
                <w:rFonts w:ascii="Arial" w:hAnsi="Arial" w:cs="Arial"/>
                <w:sz w:val="22"/>
              </w:rPr>
            </w:pPr>
          </w:p>
          <w:p w14:paraId="2D727698" w14:textId="77777777" w:rsidR="00305006" w:rsidRPr="00281CBA" w:rsidRDefault="00305006" w:rsidP="00281CBA">
            <w:pPr>
              <w:keepNext/>
              <w:spacing w:line="288" w:lineRule="auto"/>
              <w:rPr>
                <w:rFonts w:ascii="Arial" w:hAnsi="Arial" w:cs="Arial"/>
                <w:sz w:val="22"/>
              </w:rPr>
            </w:pPr>
          </w:p>
          <w:p w14:paraId="1B3C8248" w14:textId="77777777" w:rsidR="00305006" w:rsidRPr="00281CBA" w:rsidRDefault="00305006" w:rsidP="00281CBA">
            <w:pPr>
              <w:keepNext/>
              <w:spacing w:line="288" w:lineRule="auto"/>
              <w:rPr>
                <w:rFonts w:ascii="Arial" w:hAnsi="Arial" w:cs="Arial"/>
                <w:sz w:val="22"/>
              </w:rPr>
            </w:pPr>
          </w:p>
        </w:tc>
        <w:tc>
          <w:tcPr>
            <w:tcW w:w="2356" w:type="dxa"/>
            <w:tcBorders>
              <w:top w:val="single" w:sz="4" w:space="0" w:color="000001"/>
              <w:left w:val="single" w:sz="4" w:space="0" w:color="000001"/>
              <w:bottom w:val="single" w:sz="4" w:space="0" w:color="000001"/>
            </w:tcBorders>
            <w:shd w:val="clear" w:color="auto" w:fill="auto"/>
            <w:tcMar>
              <w:left w:w="-5" w:type="dxa"/>
            </w:tcMar>
          </w:tcPr>
          <w:p w14:paraId="7B5ECE8F" w14:textId="77777777" w:rsidR="00305006" w:rsidRPr="00281CBA" w:rsidRDefault="00305006" w:rsidP="00281CBA">
            <w:pPr>
              <w:spacing w:line="288" w:lineRule="auto"/>
              <w:jc w:val="both"/>
              <w:rPr>
                <w:rFonts w:ascii="Arial" w:hAnsi="Arial" w:cs="Arial"/>
                <w:sz w:val="22"/>
              </w:rPr>
            </w:pPr>
          </w:p>
        </w:tc>
        <w:tc>
          <w:tcPr>
            <w:tcW w:w="21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272BF2" w14:textId="77777777" w:rsidR="00305006" w:rsidRPr="00281CBA" w:rsidRDefault="00305006" w:rsidP="00281CBA">
            <w:pPr>
              <w:spacing w:line="288" w:lineRule="auto"/>
              <w:jc w:val="both"/>
              <w:rPr>
                <w:rFonts w:ascii="Arial" w:hAnsi="Arial" w:cs="Arial"/>
                <w:sz w:val="22"/>
              </w:rPr>
            </w:pPr>
          </w:p>
        </w:tc>
      </w:tr>
    </w:tbl>
    <w:p w14:paraId="223B3FE3" w14:textId="77777777" w:rsidR="00281CBA" w:rsidRPr="00281CBA" w:rsidRDefault="00281CBA" w:rsidP="00281CBA">
      <w:pPr>
        <w:spacing w:line="288" w:lineRule="auto"/>
        <w:ind w:right="70"/>
        <w:rPr>
          <w:rFonts w:ascii="Arial" w:hAnsi="Arial" w:cs="Arial"/>
        </w:rPr>
      </w:pPr>
    </w:p>
    <w:p w14:paraId="560EB6BD" w14:textId="77777777" w:rsidR="00281CBA" w:rsidRPr="00281CBA" w:rsidRDefault="00281CBA" w:rsidP="00281CBA">
      <w:pPr>
        <w:spacing w:line="288" w:lineRule="auto"/>
        <w:ind w:right="70"/>
        <w:rPr>
          <w:rFonts w:ascii="Arial" w:hAnsi="Arial" w:cs="Arial"/>
          <w:i/>
          <w:sz w:val="20"/>
          <w:szCs w:val="20"/>
        </w:rPr>
      </w:pPr>
      <w:r w:rsidRPr="00281CBA">
        <w:rPr>
          <w:rFonts w:ascii="Arial" w:hAnsi="Arial" w:cs="Arial"/>
        </w:rPr>
        <w:tab/>
      </w:r>
      <w:r w:rsidRPr="00281CBA">
        <w:rPr>
          <w:rFonts w:ascii="Arial" w:hAnsi="Arial" w:cs="Arial"/>
        </w:rPr>
        <w:tab/>
      </w:r>
      <w:r w:rsidRPr="00281CBA">
        <w:rPr>
          <w:rFonts w:ascii="Arial" w:hAnsi="Arial" w:cs="Arial"/>
        </w:rPr>
        <w:tab/>
      </w:r>
      <w:r w:rsidRPr="00281CBA">
        <w:rPr>
          <w:rFonts w:ascii="Arial" w:hAnsi="Arial" w:cs="Arial"/>
          <w:i/>
          <w:sz w:val="20"/>
          <w:szCs w:val="20"/>
        </w:rPr>
        <w:t xml:space="preserve"> </w:t>
      </w:r>
    </w:p>
    <w:p w14:paraId="0D85513F" w14:textId="77777777" w:rsidR="00281CBA" w:rsidRPr="00281CBA" w:rsidRDefault="00281CBA" w:rsidP="00281CBA">
      <w:pPr>
        <w:spacing w:line="288" w:lineRule="auto"/>
        <w:ind w:right="70"/>
        <w:rPr>
          <w:rFonts w:ascii="Arial" w:hAnsi="Arial" w:cs="Arial"/>
          <w:i/>
          <w:sz w:val="20"/>
          <w:szCs w:val="20"/>
        </w:rPr>
      </w:pPr>
    </w:p>
    <w:p w14:paraId="4E8A9688" w14:textId="77777777" w:rsidR="00281CBA" w:rsidRPr="00281CBA" w:rsidRDefault="00281CBA" w:rsidP="00281CBA">
      <w:pPr>
        <w:spacing w:line="288" w:lineRule="auto"/>
        <w:ind w:left="5400" w:right="70"/>
        <w:jc w:val="center"/>
        <w:rPr>
          <w:rFonts w:ascii="Arial" w:hAnsi="Arial" w:cs="Arial"/>
          <w:i/>
          <w:sz w:val="16"/>
          <w:szCs w:val="20"/>
        </w:rPr>
      </w:pPr>
      <w:r w:rsidRPr="00281CBA">
        <w:rPr>
          <w:rFonts w:ascii="Arial" w:hAnsi="Arial" w:cs="Arial"/>
          <w:sz w:val="22"/>
          <w:szCs w:val="22"/>
        </w:rPr>
        <w:t xml:space="preserve"> </w:t>
      </w:r>
    </w:p>
    <w:p w14:paraId="35BDC589" w14:textId="77777777" w:rsidR="00281CBA" w:rsidRPr="00281CBA" w:rsidRDefault="00281CBA" w:rsidP="00281CBA">
      <w:pPr>
        <w:spacing w:line="288" w:lineRule="auto"/>
        <w:jc w:val="both"/>
        <w:rPr>
          <w:rFonts w:ascii="Arial" w:hAnsi="Arial" w:cs="Arial"/>
          <w:i/>
          <w:color w:val="FF0000"/>
          <w:sz w:val="16"/>
          <w:szCs w:val="20"/>
        </w:rPr>
      </w:pPr>
    </w:p>
    <w:p w14:paraId="4C4FE259"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2FAB5869" w14:textId="77777777" w:rsidR="00281CBA" w:rsidRPr="00281CBA" w:rsidRDefault="00281CBA" w:rsidP="00281CBA">
      <w:pPr>
        <w:spacing w:line="288" w:lineRule="auto"/>
        <w:jc w:val="both"/>
        <w:rPr>
          <w:rFonts w:ascii="Arial" w:hAnsi="Arial" w:cs="Arial"/>
          <w:i/>
          <w:color w:val="FF0000"/>
          <w:sz w:val="18"/>
          <w:szCs w:val="20"/>
        </w:rPr>
      </w:pPr>
    </w:p>
    <w:p w14:paraId="5B6B7315" w14:textId="77777777" w:rsidR="00281CBA" w:rsidRPr="00281CBA" w:rsidRDefault="00281CBA" w:rsidP="00281CBA">
      <w:pPr>
        <w:spacing w:line="288" w:lineRule="auto"/>
        <w:jc w:val="both"/>
        <w:rPr>
          <w:rFonts w:ascii="Arial" w:hAnsi="Arial" w:cs="Arial"/>
          <w:i/>
          <w:color w:val="FF0000"/>
          <w:sz w:val="16"/>
          <w:szCs w:val="20"/>
        </w:rPr>
      </w:pPr>
    </w:p>
    <w:p w14:paraId="442ADCA6" w14:textId="77777777" w:rsidR="00281CBA" w:rsidRPr="00281CBA" w:rsidRDefault="00281CBA" w:rsidP="00281CBA">
      <w:pPr>
        <w:spacing w:line="288" w:lineRule="auto"/>
        <w:jc w:val="both"/>
        <w:rPr>
          <w:rFonts w:ascii="Arial" w:hAnsi="Arial" w:cs="Arial"/>
          <w:i/>
          <w:color w:val="FF0000"/>
          <w:sz w:val="16"/>
          <w:szCs w:val="20"/>
        </w:rPr>
      </w:pPr>
    </w:p>
    <w:p w14:paraId="3B5F94FC" w14:textId="77777777" w:rsidR="00281CBA" w:rsidRPr="00281CBA" w:rsidRDefault="00281CBA" w:rsidP="00281CBA">
      <w:pPr>
        <w:spacing w:line="288" w:lineRule="auto"/>
        <w:jc w:val="both"/>
        <w:rPr>
          <w:rFonts w:ascii="Arial" w:hAnsi="Arial" w:cs="Arial"/>
          <w:i/>
          <w:color w:val="FF0000"/>
          <w:sz w:val="16"/>
          <w:szCs w:val="20"/>
        </w:rPr>
      </w:pPr>
    </w:p>
    <w:p w14:paraId="5CE368BA" w14:textId="77777777" w:rsidR="00281CBA" w:rsidRPr="00281CBA" w:rsidRDefault="00281CBA" w:rsidP="00281CBA">
      <w:pPr>
        <w:spacing w:line="288" w:lineRule="auto"/>
        <w:jc w:val="both"/>
        <w:rPr>
          <w:rFonts w:ascii="Arial" w:hAnsi="Arial" w:cs="Arial"/>
          <w:i/>
          <w:color w:val="FF0000"/>
          <w:sz w:val="16"/>
          <w:szCs w:val="20"/>
        </w:rPr>
      </w:pPr>
    </w:p>
    <w:p w14:paraId="1B3597F7" w14:textId="77777777" w:rsidR="00281CBA" w:rsidRPr="00281CBA" w:rsidRDefault="00281CBA" w:rsidP="00281CBA">
      <w:pPr>
        <w:spacing w:line="288" w:lineRule="auto"/>
        <w:jc w:val="both"/>
        <w:rPr>
          <w:rFonts w:ascii="Arial" w:hAnsi="Arial" w:cs="Arial"/>
          <w:i/>
          <w:color w:val="FF0000"/>
          <w:sz w:val="16"/>
          <w:szCs w:val="20"/>
        </w:rPr>
      </w:pPr>
    </w:p>
    <w:p w14:paraId="7213A3E3" w14:textId="77777777" w:rsidR="00281CBA" w:rsidRPr="00281CBA" w:rsidRDefault="00281CBA" w:rsidP="00281CBA">
      <w:pPr>
        <w:spacing w:line="288" w:lineRule="auto"/>
        <w:jc w:val="both"/>
        <w:rPr>
          <w:rFonts w:ascii="Arial" w:hAnsi="Arial" w:cs="Arial"/>
          <w:i/>
          <w:color w:val="FF0000"/>
          <w:sz w:val="16"/>
          <w:szCs w:val="20"/>
        </w:rPr>
      </w:pPr>
    </w:p>
    <w:p w14:paraId="76832E67" w14:textId="77777777" w:rsidR="00281CBA" w:rsidRPr="00281CBA" w:rsidRDefault="00281CBA" w:rsidP="00281CBA">
      <w:pPr>
        <w:spacing w:line="288" w:lineRule="auto"/>
        <w:jc w:val="both"/>
        <w:rPr>
          <w:rFonts w:ascii="Arial" w:hAnsi="Arial" w:cs="Arial"/>
          <w:sz w:val="16"/>
          <w:szCs w:val="16"/>
        </w:rPr>
      </w:pPr>
      <w:r w:rsidRPr="00281CBA">
        <w:rPr>
          <w:rFonts w:ascii="Arial" w:hAnsi="Arial" w:cs="Arial"/>
          <w:sz w:val="16"/>
          <w:szCs w:val="16"/>
        </w:rPr>
        <w:t>* Wykonawca opisze rodzaj zamówienia tak, aby Zamawiający mógł ocenić czy spełnia warunek określony w pkt 5.1.2.4 a) SWZ. Wykonawca załączy dowody potwierdzające, że usługi zostały wykonane należycie.</w:t>
      </w:r>
    </w:p>
    <w:p w14:paraId="219817D6" w14:textId="77777777" w:rsidR="00281CBA" w:rsidRPr="00281CBA" w:rsidRDefault="00281CBA" w:rsidP="00281CBA">
      <w:pPr>
        <w:pageBreakBefore/>
        <w:spacing w:line="288" w:lineRule="auto"/>
        <w:ind w:left="5041" w:firstLine="720"/>
        <w:jc w:val="right"/>
        <w:rPr>
          <w:rFonts w:ascii="Arial" w:hAnsi="Arial" w:cs="Arial"/>
          <w:b/>
          <w:sz w:val="22"/>
          <w:szCs w:val="16"/>
        </w:rPr>
      </w:pPr>
      <w:r w:rsidRPr="00281CBA">
        <w:rPr>
          <w:rFonts w:ascii="Arial" w:hAnsi="Arial" w:cs="Arial"/>
          <w:b/>
          <w:sz w:val="22"/>
          <w:szCs w:val="16"/>
        </w:rPr>
        <w:lastRenderedPageBreak/>
        <w:t xml:space="preserve">                Załącznik nr 5</w:t>
      </w:r>
    </w:p>
    <w:p w14:paraId="62D72E4D" w14:textId="77777777" w:rsidR="00281CBA" w:rsidRDefault="00281CBA" w:rsidP="00281CBA">
      <w:pPr>
        <w:spacing w:line="288" w:lineRule="auto"/>
        <w:ind w:left="5040" w:firstLine="720"/>
        <w:jc w:val="both"/>
        <w:rPr>
          <w:rFonts w:ascii="Arial" w:hAnsi="Arial" w:cs="Arial"/>
          <w:b/>
          <w:sz w:val="10"/>
          <w:szCs w:val="16"/>
        </w:rPr>
      </w:pPr>
    </w:p>
    <w:p w14:paraId="74183DB3" w14:textId="77777777" w:rsidR="00402CAA" w:rsidRPr="00281CBA" w:rsidRDefault="00402CAA" w:rsidP="00281CBA">
      <w:pPr>
        <w:spacing w:line="288" w:lineRule="auto"/>
        <w:ind w:left="5040" w:firstLine="720"/>
        <w:jc w:val="both"/>
        <w:rPr>
          <w:rFonts w:ascii="Arial" w:hAnsi="Arial" w:cs="Arial"/>
          <w:b/>
          <w:sz w:val="10"/>
          <w:szCs w:val="16"/>
        </w:rPr>
      </w:pPr>
    </w:p>
    <w:p w14:paraId="6103F449" w14:textId="77777777" w:rsidR="00281CBA" w:rsidRPr="00281CBA" w:rsidRDefault="00281CBA" w:rsidP="00281CBA">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WYKAZ OSÓB, SKIEROWANYCH PRZEZ WYKONAWCĘ</w:t>
      </w:r>
    </w:p>
    <w:p w14:paraId="6FBF82E3" w14:textId="77777777" w:rsidR="00281CBA" w:rsidRPr="00281CBA" w:rsidRDefault="00281CBA" w:rsidP="00B60CC7">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DO RE</w:t>
      </w:r>
      <w:r w:rsidR="00B60CC7">
        <w:rPr>
          <w:rFonts w:ascii="Arial" w:eastAsia="MS Mincho;ＭＳ 明朝" w:hAnsi="Arial" w:cs="Arial"/>
          <w:b/>
          <w:sz w:val="22"/>
          <w:szCs w:val="22"/>
        </w:rPr>
        <w:t>ALIZACJI ZAMÓWIENIA PUBLICZNEGO</w:t>
      </w:r>
    </w:p>
    <w:p w14:paraId="210D2DA9" w14:textId="77777777" w:rsidR="00281CBA" w:rsidRPr="00171A35" w:rsidRDefault="00281CBA" w:rsidP="00281CBA">
      <w:pPr>
        <w:spacing w:line="288" w:lineRule="auto"/>
        <w:jc w:val="center"/>
        <w:rPr>
          <w:rFonts w:ascii="Arial" w:hAnsi="Arial"/>
          <w:b/>
          <w:color w:val="auto"/>
          <w:sz w:val="10"/>
          <w:lang w:eastAsia="pl-PL"/>
        </w:rPr>
      </w:pPr>
    </w:p>
    <w:p w14:paraId="119D7527" w14:textId="77777777" w:rsidR="00A41635" w:rsidRDefault="00A41635" w:rsidP="00281CBA">
      <w:pPr>
        <w:spacing w:line="288" w:lineRule="auto"/>
        <w:rPr>
          <w:rFonts w:ascii="Arial" w:eastAsia="Arial" w:hAnsi="Arial" w:cs="Arial"/>
          <w:sz w:val="12"/>
        </w:rPr>
      </w:pPr>
    </w:p>
    <w:p w14:paraId="60A41AF4" w14:textId="77777777" w:rsidR="00402CAA" w:rsidRPr="007457E8" w:rsidRDefault="00402CAA" w:rsidP="00281CBA">
      <w:pPr>
        <w:spacing w:line="288" w:lineRule="auto"/>
        <w:rPr>
          <w:rFonts w:ascii="Arial" w:eastAsia="Arial" w:hAnsi="Arial" w:cs="Arial"/>
          <w:sz w:val="12"/>
        </w:rPr>
      </w:pPr>
    </w:p>
    <w:p w14:paraId="12AAEEEA"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29C4C8B"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0131398E"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5879B3E2" w14:textId="77777777" w:rsidR="00281CBA" w:rsidRDefault="00281CBA" w:rsidP="00281CBA">
      <w:pPr>
        <w:spacing w:line="288" w:lineRule="auto"/>
        <w:rPr>
          <w:rFonts w:ascii="Arial" w:hAnsi="Arial" w:cs="Arial"/>
          <w:sz w:val="18"/>
          <w:szCs w:val="18"/>
        </w:rPr>
      </w:pPr>
      <w:r w:rsidRPr="00281CBA">
        <w:rPr>
          <w:rFonts w:ascii="Arial" w:hAnsi="Arial" w:cs="Arial"/>
          <w:sz w:val="18"/>
          <w:szCs w:val="18"/>
        </w:rPr>
        <w:t>nazwa i adres Wykonawcy</w:t>
      </w:r>
    </w:p>
    <w:p w14:paraId="4FF6C0E4" w14:textId="77777777" w:rsidR="00A41635" w:rsidRPr="007457E8" w:rsidRDefault="00A41635" w:rsidP="00281CBA">
      <w:pPr>
        <w:spacing w:line="288" w:lineRule="auto"/>
        <w:rPr>
          <w:rFonts w:ascii="Arial" w:hAnsi="Arial" w:cs="Arial"/>
          <w:b/>
          <w:sz w:val="12"/>
          <w:szCs w:val="20"/>
        </w:rPr>
      </w:pPr>
    </w:p>
    <w:p w14:paraId="4852BD53" w14:textId="77777777" w:rsidR="00402CAA" w:rsidRDefault="00402CAA" w:rsidP="00235CCC">
      <w:pPr>
        <w:tabs>
          <w:tab w:val="left" w:pos="1134"/>
        </w:tabs>
        <w:spacing w:line="288" w:lineRule="auto"/>
        <w:ind w:left="5103"/>
        <w:rPr>
          <w:rFonts w:ascii="Arial" w:hAnsi="Arial"/>
          <w:b/>
          <w:color w:val="auto"/>
          <w:sz w:val="22"/>
          <w:szCs w:val="20"/>
          <w:lang w:eastAsia="pl-PL"/>
        </w:rPr>
      </w:pPr>
    </w:p>
    <w:p w14:paraId="2935F278"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5A3ACDA"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432AF712" w14:textId="77777777" w:rsidR="00A41635" w:rsidRPr="007457E8" w:rsidRDefault="00B60CC7" w:rsidP="007457E8">
      <w:pPr>
        <w:spacing w:line="288" w:lineRule="auto"/>
        <w:ind w:left="4962" w:firstLine="141"/>
        <w:jc w:val="both"/>
        <w:rPr>
          <w:rFonts w:ascii="Arial" w:hAnsi="Arial"/>
          <w:b/>
          <w:color w:val="auto"/>
          <w:sz w:val="22"/>
          <w:szCs w:val="22"/>
          <w:lang w:eastAsia="pl-PL"/>
        </w:rPr>
      </w:pPr>
      <w:r>
        <w:rPr>
          <w:rFonts w:ascii="Arial" w:hAnsi="Arial"/>
          <w:b/>
          <w:color w:val="auto"/>
          <w:sz w:val="22"/>
          <w:szCs w:val="22"/>
          <w:lang w:eastAsia="pl-PL"/>
        </w:rPr>
        <w:t>83 - 110 Tczew</w:t>
      </w:r>
    </w:p>
    <w:p w14:paraId="62553924" w14:textId="77777777" w:rsidR="00A41635" w:rsidRDefault="00A41635" w:rsidP="00281CBA">
      <w:pPr>
        <w:spacing w:line="288" w:lineRule="auto"/>
        <w:jc w:val="both"/>
        <w:rPr>
          <w:rFonts w:ascii="Arial" w:hAnsi="Arial" w:cs="Arial"/>
          <w:sz w:val="8"/>
          <w:szCs w:val="16"/>
        </w:rPr>
      </w:pPr>
    </w:p>
    <w:p w14:paraId="7A7DFE7B" w14:textId="77777777" w:rsidR="00402CAA" w:rsidRDefault="00402CAA" w:rsidP="00281CBA">
      <w:pPr>
        <w:spacing w:line="288" w:lineRule="auto"/>
        <w:jc w:val="both"/>
        <w:rPr>
          <w:rFonts w:ascii="Arial" w:hAnsi="Arial" w:cs="Arial"/>
          <w:sz w:val="8"/>
          <w:szCs w:val="16"/>
        </w:rPr>
      </w:pPr>
    </w:p>
    <w:p w14:paraId="4E989DCF" w14:textId="77777777" w:rsidR="00402CAA" w:rsidRDefault="00402CAA" w:rsidP="00281CBA">
      <w:pPr>
        <w:spacing w:line="288" w:lineRule="auto"/>
        <w:jc w:val="both"/>
        <w:rPr>
          <w:rFonts w:ascii="Arial" w:hAnsi="Arial" w:cs="Arial"/>
          <w:sz w:val="8"/>
          <w:szCs w:val="16"/>
        </w:rPr>
      </w:pPr>
    </w:p>
    <w:p w14:paraId="4FEAE20B" w14:textId="77777777" w:rsidR="00A41635" w:rsidRPr="00281CBA" w:rsidRDefault="00A41635" w:rsidP="00281CBA">
      <w:pPr>
        <w:spacing w:line="288" w:lineRule="auto"/>
        <w:jc w:val="both"/>
        <w:rPr>
          <w:rFonts w:ascii="Arial" w:hAnsi="Arial" w:cs="Arial"/>
          <w:sz w:val="8"/>
          <w:szCs w:val="16"/>
        </w:rPr>
      </w:pPr>
    </w:p>
    <w:p w14:paraId="2E46D594" w14:textId="77777777" w:rsidR="00281CBA" w:rsidRPr="00281CBA" w:rsidRDefault="00281CBA" w:rsidP="00281CBA">
      <w:pPr>
        <w:spacing w:line="288" w:lineRule="auto"/>
        <w:jc w:val="both"/>
        <w:rPr>
          <w:rFonts w:ascii="Arial" w:hAnsi="Arial" w:cs="Arial"/>
          <w:sz w:val="8"/>
          <w:szCs w:val="16"/>
        </w:rPr>
      </w:pPr>
    </w:p>
    <w:p w14:paraId="6E7C59EB" w14:textId="77777777" w:rsidR="00281CBA" w:rsidRPr="00171A35" w:rsidRDefault="00281CBA" w:rsidP="00281CBA">
      <w:pPr>
        <w:spacing w:line="288" w:lineRule="auto"/>
        <w:jc w:val="both"/>
        <w:rPr>
          <w:rFonts w:ascii="Arial" w:hAnsi="Arial" w:cs="Arial"/>
          <w:sz w:val="2"/>
          <w:szCs w:val="16"/>
        </w:rPr>
      </w:pPr>
    </w:p>
    <w:p w14:paraId="33926D54" w14:textId="77777777" w:rsidR="00A41635" w:rsidRPr="007457E8" w:rsidRDefault="00A41635" w:rsidP="00281CBA">
      <w:pPr>
        <w:widowControl/>
        <w:suppressAutoHyphens w:val="0"/>
        <w:jc w:val="both"/>
        <w:rPr>
          <w:rFonts w:ascii="Arial" w:eastAsia="Times New Roman" w:hAnsi="Arial" w:cs="Arial"/>
          <w:b/>
          <w:color w:val="auto"/>
          <w:sz w:val="2"/>
          <w:szCs w:val="20"/>
          <w:u w:val="single"/>
          <w:lang w:eastAsia="pl-PL"/>
        </w:rPr>
      </w:pP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E855EB" w:rsidRPr="007F7AAC" w14:paraId="4496F8D6" w14:textId="77777777" w:rsidTr="00340011">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14:paraId="7867C68D" w14:textId="77777777" w:rsidR="00E855EB" w:rsidRPr="007F7AAC" w:rsidRDefault="00E855EB" w:rsidP="00340011">
            <w:pPr>
              <w:spacing w:line="288" w:lineRule="auto"/>
              <w:jc w:val="center"/>
              <w:rPr>
                <w:rFonts w:ascii="Arial" w:hAnsi="Arial"/>
                <w:b/>
                <w:color w:val="000000"/>
                <w:sz w:val="18"/>
                <w:szCs w:val="18"/>
                <w:lang w:eastAsia="pl-PL"/>
              </w:rPr>
            </w:pPr>
          </w:p>
          <w:p w14:paraId="40390E60" w14:textId="77777777" w:rsidR="00E855EB" w:rsidRPr="007F7AAC" w:rsidRDefault="00E855EB" w:rsidP="00340011">
            <w:pPr>
              <w:spacing w:line="288" w:lineRule="auto"/>
              <w:jc w:val="center"/>
              <w:rPr>
                <w:rFonts w:ascii="Arial" w:hAnsi="Arial"/>
                <w:b/>
                <w:color w:val="000000"/>
                <w:sz w:val="18"/>
                <w:szCs w:val="18"/>
                <w:lang w:eastAsia="pl-PL"/>
              </w:rPr>
            </w:pPr>
          </w:p>
          <w:p w14:paraId="67E95C27" w14:textId="77777777" w:rsidR="00E855EB" w:rsidRPr="007F7AAC" w:rsidRDefault="00E855EB" w:rsidP="00340011">
            <w:pPr>
              <w:spacing w:line="288" w:lineRule="auto"/>
              <w:jc w:val="center"/>
              <w:rPr>
                <w:rFonts w:ascii="Arial" w:hAnsi="Arial"/>
                <w:b/>
                <w:color w:val="000000"/>
                <w:sz w:val="18"/>
                <w:szCs w:val="18"/>
                <w:lang w:eastAsia="pl-PL"/>
              </w:rPr>
            </w:pPr>
          </w:p>
          <w:p w14:paraId="7E8137DB" w14:textId="77777777" w:rsidR="00E855EB" w:rsidRPr="007F7AAC" w:rsidRDefault="00E855EB" w:rsidP="0034001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14:paraId="3E48B7C8" w14:textId="77777777" w:rsidR="00E855EB" w:rsidRPr="00812E56" w:rsidRDefault="00E855EB" w:rsidP="0034001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r>
              <w:rPr>
                <w:rFonts w:ascii="Arial" w:hAnsi="Arial"/>
                <w:b/>
                <w:color w:val="000000"/>
                <w:sz w:val="18"/>
                <w:szCs w:val="18"/>
                <w:lang w:eastAsia="pl-PL"/>
              </w:rPr>
              <w:t xml:space="preserve"> </w:t>
            </w:r>
            <w:r w:rsidRPr="007F7AAC">
              <w:rPr>
                <w:rFonts w:ascii="Arial" w:hAnsi="Arial"/>
                <w:b/>
                <w:color w:val="000000"/>
                <w:sz w:val="18"/>
                <w:szCs w:val="18"/>
                <w:lang w:eastAsia="pl-PL"/>
              </w:rPr>
              <w:t>i imię o</w:t>
            </w:r>
            <w:r>
              <w:rPr>
                <w:rFonts w:ascii="Arial" w:hAnsi="Arial"/>
                <w:b/>
                <w:color w:val="000000"/>
                <w:sz w:val="18"/>
                <w:szCs w:val="18"/>
                <w:lang w:eastAsia="pl-PL"/>
              </w:rPr>
              <w:t xml:space="preserve">soby, która będzie uczestniczyć </w:t>
            </w:r>
            <w:r w:rsidRPr="007F7AAC">
              <w:rPr>
                <w:rFonts w:ascii="Arial" w:hAnsi="Arial"/>
                <w:b/>
                <w:color w:val="000000"/>
                <w:sz w:val="18"/>
                <w:szCs w:val="18"/>
                <w:lang w:eastAsia="pl-PL"/>
              </w:rPr>
              <w:t>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14:paraId="06BF4ACD" w14:textId="77777777" w:rsidR="00E855EB" w:rsidRPr="007F7AAC" w:rsidRDefault="00E855EB" w:rsidP="0034001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14:paraId="73A55776" w14:textId="77777777" w:rsidR="00E855EB" w:rsidRPr="00812E56" w:rsidRDefault="00E855EB" w:rsidP="00340011">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14:paraId="29194487" w14:textId="77777777" w:rsidR="00E855EB" w:rsidRPr="007F7AAC" w:rsidRDefault="00E855EB" w:rsidP="00340011">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14:paraId="4966AFDB" w14:textId="0AE6451C" w:rsidR="00E855EB" w:rsidRPr="007F7AAC" w:rsidRDefault="00E855EB" w:rsidP="00340011">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r>
            <w:r w:rsidRPr="000456DD">
              <w:rPr>
                <w:rFonts w:ascii="Arial" w:hAnsi="Arial" w:cs="Arial"/>
                <w:b/>
                <w:color w:val="000000"/>
                <w:sz w:val="16"/>
                <w:szCs w:val="16"/>
                <w:lang w:eastAsia="pl-PL"/>
              </w:rPr>
              <w:t>(doświadczenie                    określone w warunku                 w pkt 5.1.2 4</w:t>
            </w:r>
            <w:r w:rsidR="005A6552">
              <w:rPr>
                <w:rFonts w:ascii="Arial" w:hAnsi="Arial" w:cs="Arial"/>
                <w:b/>
                <w:color w:val="000000"/>
                <w:sz w:val="16"/>
                <w:szCs w:val="16"/>
                <w:lang w:eastAsia="pl-PL"/>
              </w:rPr>
              <w:t xml:space="preserve"> lit. b</w:t>
            </w:r>
            <w:r w:rsidRPr="000456DD">
              <w:rPr>
                <w:rFonts w:ascii="Arial" w:hAnsi="Arial" w:cs="Arial"/>
                <w:b/>
                <w:color w:val="000000"/>
                <w:sz w:val="16"/>
                <w:szCs w:val="16"/>
                <w:lang w:eastAsia="pl-PL"/>
              </w:rPr>
              <w:t xml:space="preserve"> SWZ) </w:t>
            </w:r>
            <w:r w:rsidRPr="000456DD">
              <w:rPr>
                <w:rFonts w:ascii="Arial" w:hAnsi="Arial"/>
                <w:b/>
                <w:color w:val="000000"/>
                <w:sz w:val="16"/>
                <w:szCs w:val="16"/>
                <w:lang w:eastAsia="pl-PL"/>
              </w:rPr>
              <w:t>*</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37542F9" w14:textId="77777777" w:rsidR="00E855EB" w:rsidRPr="007F7AAC" w:rsidRDefault="00E855EB" w:rsidP="00340011">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DYSPONOWANIA OSOBAMI *</w:t>
            </w:r>
            <w:r>
              <w:rPr>
                <w:rFonts w:ascii="Arial" w:hAnsi="Arial"/>
                <w:b/>
                <w:color w:val="000000"/>
                <w:sz w:val="16"/>
                <w:szCs w:val="16"/>
                <w:lang w:eastAsia="pl-PL"/>
              </w:rPr>
              <w:t>*</w:t>
            </w:r>
          </w:p>
        </w:tc>
      </w:tr>
      <w:tr w:rsidR="00E855EB" w:rsidRPr="007F7AAC" w14:paraId="6E54A6A8" w14:textId="77777777" w:rsidTr="00340011">
        <w:trPr>
          <w:cantSplit/>
          <w:trHeight w:hRule="exact" w:val="2835"/>
          <w:jc w:val="center"/>
        </w:trPr>
        <w:tc>
          <w:tcPr>
            <w:tcW w:w="391" w:type="dxa"/>
            <w:tcBorders>
              <w:top w:val="single" w:sz="4" w:space="0" w:color="auto"/>
              <w:left w:val="single" w:sz="4" w:space="0" w:color="auto"/>
              <w:bottom w:val="single" w:sz="4" w:space="0" w:color="auto"/>
              <w:right w:val="single" w:sz="4" w:space="0" w:color="auto"/>
            </w:tcBorders>
            <w:vAlign w:val="center"/>
          </w:tcPr>
          <w:p w14:paraId="6ED5144A" w14:textId="77777777" w:rsidR="00E855EB" w:rsidRPr="007F7AAC" w:rsidRDefault="00E855EB" w:rsidP="00E855EB">
            <w:pPr>
              <w:numPr>
                <w:ilvl w:val="0"/>
                <w:numId w:val="25"/>
              </w:numPr>
              <w:tabs>
                <w:tab w:val="clear" w:pos="785"/>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7F783FF5" w14:textId="77777777" w:rsidR="00E855EB" w:rsidRPr="007F7AAC" w:rsidRDefault="00E855EB" w:rsidP="00340011">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433A9B8E" w14:textId="77777777" w:rsidR="00E855EB" w:rsidRPr="00DF2B4A" w:rsidRDefault="00E855EB" w:rsidP="00340011">
            <w:pPr>
              <w:spacing w:line="288" w:lineRule="auto"/>
              <w:jc w:val="center"/>
              <w:rPr>
                <w:rFonts w:ascii="Arial" w:hAnsi="Arial" w:cs="Arial"/>
                <w:color w:val="000000"/>
                <w:sz w:val="2"/>
                <w:szCs w:val="16"/>
                <w:lang w:eastAsia="pl-PL"/>
              </w:rPr>
            </w:pPr>
            <w:r w:rsidRPr="00DF2B4A">
              <w:rPr>
                <w:rFonts w:ascii="Arial" w:hAnsi="Arial" w:cs="Arial"/>
                <w:color w:val="auto"/>
                <w:sz w:val="16"/>
                <w:szCs w:val="16"/>
                <w:lang w:eastAsia="pl-PL"/>
              </w:rPr>
              <w:t xml:space="preserve">uprawnienia budowlane do projektowania w specjalności architektonicznej </w:t>
            </w:r>
            <w:r>
              <w:rPr>
                <w:rFonts w:ascii="Arial" w:hAnsi="Arial" w:cs="Arial"/>
                <w:color w:val="auto"/>
                <w:sz w:val="16"/>
                <w:szCs w:val="16"/>
                <w:lang w:eastAsia="pl-PL"/>
              </w:rPr>
              <w:t>bez ograniczeń</w:t>
            </w:r>
          </w:p>
        </w:tc>
        <w:tc>
          <w:tcPr>
            <w:tcW w:w="1984" w:type="dxa"/>
            <w:tcBorders>
              <w:top w:val="single" w:sz="4" w:space="0" w:color="auto"/>
              <w:left w:val="single" w:sz="4" w:space="0" w:color="auto"/>
              <w:bottom w:val="single" w:sz="4" w:space="0" w:color="auto"/>
              <w:right w:val="single" w:sz="4" w:space="0" w:color="auto"/>
            </w:tcBorders>
            <w:vAlign w:val="center"/>
          </w:tcPr>
          <w:p w14:paraId="3A6E72AC" w14:textId="77777777" w:rsidR="00E855EB" w:rsidRPr="007F7AAC" w:rsidRDefault="00E855EB" w:rsidP="0034001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3A321364" w14:textId="77777777" w:rsidR="00E855EB" w:rsidRPr="007F7AAC" w:rsidRDefault="00E855EB" w:rsidP="00340011">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2E1EB42D" w14:textId="77777777" w:rsidR="00E855EB" w:rsidRPr="009404D5" w:rsidRDefault="00E855EB" w:rsidP="00340011">
            <w:pPr>
              <w:spacing w:line="288" w:lineRule="auto"/>
              <w:jc w:val="center"/>
              <w:rPr>
                <w:iCs/>
                <w:sz w:val="16"/>
                <w:szCs w:val="16"/>
              </w:rPr>
            </w:pPr>
            <w:r w:rsidRPr="009404D5">
              <w:rPr>
                <w:rFonts w:ascii="Arial" w:hAnsi="Arial" w:cs="Arial"/>
                <w:iCs/>
                <w:sz w:val="16"/>
                <w:szCs w:val="16"/>
              </w:rPr>
              <w:t>Podstawa dysponowania</w:t>
            </w:r>
            <w:r>
              <w:rPr>
                <w:rFonts w:ascii="Arial" w:hAnsi="Arial" w:cs="Arial"/>
                <w:iCs/>
                <w:sz w:val="16"/>
                <w:szCs w:val="16"/>
              </w:rPr>
              <w:t>**</w:t>
            </w:r>
            <w:r w:rsidRPr="009404D5">
              <w:rPr>
                <w:iCs/>
                <w:sz w:val="16"/>
                <w:szCs w:val="16"/>
              </w:rPr>
              <w:t>:</w:t>
            </w:r>
          </w:p>
          <w:p w14:paraId="6AF2FBCF" w14:textId="77777777" w:rsidR="00E855EB" w:rsidRDefault="00E855EB" w:rsidP="00340011">
            <w:pPr>
              <w:spacing w:line="288" w:lineRule="auto"/>
              <w:jc w:val="center"/>
              <w:rPr>
                <w:iCs/>
                <w:sz w:val="20"/>
                <w:szCs w:val="20"/>
              </w:rPr>
            </w:pPr>
            <w:r>
              <w:rPr>
                <w:iCs/>
                <w:sz w:val="20"/>
                <w:szCs w:val="20"/>
              </w:rPr>
              <w:t>……………………</w:t>
            </w:r>
          </w:p>
          <w:p w14:paraId="06B32FC3" w14:textId="77777777" w:rsidR="00E855EB" w:rsidRDefault="00E855EB" w:rsidP="00340011">
            <w:pPr>
              <w:spacing w:line="288" w:lineRule="auto"/>
              <w:jc w:val="center"/>
              <w:rPr>
                <w:iCs/>
                <w:sz w:val="20"/>
                <w:szCs w:val="20"/>
              </w:rPr>
            </w:pPr>
            <w:r>
              <w:rPr>
                <w:iCs/>
                <w:sz w:val="20"/>
                <w:szCs w:val="20"/>
              </w:rPr>
              <w:t>……………………</w:t>
            </w:r>
          </w:p>
          <w:p w14:paraId="233BED2F" w14:textId="77777777" w:rsidR="00E855EB" w:rsidRDefault="00E855EB" w:rsidP="00340011">
            <w:pPr>
              <w:spacing w:line="288" w:lineRule="auto"/>
              <w:jc w:val="center"/>
              <w:rPr>
                <w:iCs/>
                <w:sz w:val="20"/>
                <w:szCs w:val="20"/>
              </w:rPr>
            </w:pPr>
          </w:p>
          <w:p w14:paraId="4D06F765" w14:textId="77777777" w:rsidR="00E855EB" w:rsidRDefault="00E855EB" w:rsidP="00340011">
            <w:pPr>
              <w:spacing w:line="288" w:lineRule="auto"/>
              <w:jc w:val="center"/>
              <w:rPr>
                <w:iCs/>
                <w:sz w:val="20"/>
                <w:szCs w:val="20"/>
              </w:rPr>
            </w:pPr>
          </w:p>
          <w:p w14:paraId="1F4DB6EF" w14:textId="77777777" w:rsidR="00E855EB" w:rsidRDefault="00E855EB" w:rsidP="00340011">
            <w:pPr>
              <w:spacing w:line="288" w:lineRule="auto"/>
              <w:jc w:val="center"/>
              <w:rPr>
                <w:iCs/>
                <w:sz w:val="20"/>
                <w:szCs w:val="20"/>
              </w:rPr>
            </w:pPr>
          </w:p>
          <w:p w14:paraId="036FAF1E" w14:textId="77777777" w:rsidR="00E855EB" w:rsidRDefault="00E855EB" w:rsidP="00340011">
            <w:pPr>
              <w:spacing w:line="288" w:lineRule="auto"/>
              <w:jc w:val="center"/>
              <w:rPr>
                <w:iCs/>
                <w:sz w:val="20"/>
                <w:szCs w:val="20"/>
              </w:rPr>
            </w:pPr>
          </w:p>
          <w:p w14:paraId="6E9DBF87" w14:textId="77777777" w:rsidR="00E855EB" w:rsidRDefault="00E855EB" w:rsidP="00340011">
            <w:pPr>
              <w:spacing w:line="288" w:lineRule="auto"/>
              <w:jc w:val="center"/>
              <w:rPr>
                <w:iCs/>
                <w:sz w:val="20"/>
                <w:szCs w:val="20"/>
              </w:rPr>
            </w:pPr>
          </w:p>
          <w:p w14:paraId="34C98FA3" w14:textId="77777777" w:rsidR="00E855EB" w:rsidRDefault="00E855EB" w:rsidP="00340011">
            <w:pPr>
              <w:spacing w:line="288" w:lineRule="auto"/>
              <w:jc w:val="center"/>
              <w:rPr>
                <w:iCs/>
                <w:sz w:val="20"/>
                <w:szCs w:val="20"/>
              </w:rPr>
            </w:pPr>
          </w:p>
          <w:p w14:paraId="339821C7" w14:textId="77777777" w:rsidR="00E855EB" w:rsidRPr="009404D5" w:rsidRDefault="00E855EB" w:rsidP="00340011">
            <w:pPr>
              <w:spacing w:line="288" w:lineRule="auto"/>
              <w:jc w:val="center"/>
              <w:rPr>
                <w:rFonts w:ascii="Arial" w:hAnsi="Arial" w:cs="Arial"/>
                <w:iCs/>
                <w:sz w:val="16"/>
                <w:szCs w:val="16"/>
              </w:rPr>
            </w:pPr>
          </w:p>
        </w:tc>
      </w:tr>
      <w:tr w:rsidR="00E855EB" w:rsidRPr="007F7AAC" w14:paraId="6C601F44" w14:textId="77777777" w:rsidTr="00340011">
        <w:trPr>
          <w:cantSplit/>
          <w:trHeight w:hRule="exact" w:val="2835"/>
          <w:jc w:val="center"/>
        </w:trPr>
        <w:tc>
          <w:tcPr>
            <w:tcW w:w="391" w:type="dxa"/>
            <w:tcBorders>
              <w:top w:val="single" w:sz="4" w:space="0" w:color="auto"/>
              <w:left w:val="single" w:sz="4" w:space="0" w:color="auto"/>
              <w:bottom w:val="single" w:sz="4" w:space="0" w:color="auto"/>
              <w:right w:val="single" w:sz="4" w:space="0" w:color="auto"/>
            </w:tcBorders>
            <w:vAlign w:val="center"/>
          </w:tcPr>
          <w:p w14:paraId="408A734B" w14:textId="77777777" w:rsidR="00E855EB" w:rsidRPr="007F7AAC" w:rsidRDefault="00E855EB" w:rsidP="00E855EB">
            <w:pPr>
              <w:numPr>
                <w:ilvl w:val="0"/>
                <w:numId w:val="25"/>
              </w:numPr>
              <w:tabs>
                <w:tab w:val="clear" w:pos="785"/>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1A75CC41" w14:textId="77777777" w:rsidR="00E855EB" w:rsidRPr="007F7AAC" w:rsidRDefault="00E855EB" w:rsidP="00340011">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3429A272" w14:textId="77777777" w:rsidR="00E855EB" w:rsidRPr="00DF2B4A" w:rsidRDefault="00E855EB" w:rsidP="00340011">
            <w:pPr>
              <w:spacing w:line="288" w:lineRule="auto"/>
              <w:jc w:val="center"/>
              <w:rPr>
                <w:rFonts w:ascii="Arial" w:hAnsi="Arial" w:cs="Arial"/>
                <w:color w:val="auto"/>
                <w:sz w:val="16"/>
                <w:szCs w:val="16"/>
                <w:lang w:eastAsia="pl-PL"/>
              </w:rPr>
            </w:pPr>
            <w:r w:rsidRPr="006C1505">
              <w:rPr>
                <w:rFonts w:ascii="Arial" w:hAnsi="Arial" w:cs="Arial"/>
                <w:color w:val="auto"/>
                <w:sz w:val="16"/>
                <w:szCs w:val="16"/>
                <w:lang w:eastAsia="pl-PL"/>
              </w:rPr>
              <w:t xml:space="preserve">uprawnienia budowlane do projektowania w specjalności </w:t>
            </w:r>
            <w:r>
              <w:rPr>
                <w:rFonts w:ascii="Arial" w:hAnsi="Arial" w:cs="Arial"/>
                <w:color w:val="auto"/>
                <w:sz w:val="16"/>
                <w:szCs w:val="16"/>
                <w:lang w:eastAsia="pl-PL"/>
              </w:rPr>
              <w:t>konstrukcyjno-budowlanej</w:t>
            </w:r>
            <w:r w:rsidRPr="006C1505">
              <w:rPr>
                <w:rFonts w:ascii="Arial" w:hAnsi="Arial" w:cs="Arial"/>
                <w:color w:val="auto"/>
                <w:sz w:val="16"/>
                <w:szCs w:val="16"/>
                <w:lang w:eastAsia="pl-PL"/>
              </w:rPr>
              <w:t xml:space="preserve"> bez ograniczeń</w:t>
            </w:r>
          </w:p>
        </w:tc>
        <w:tc>
          <w:tcPr>
            <w:tcW w:w="1984" w:type="dxa"/>
            <w:tcBorders>
              <w:top w:val="single" w:sz="4" w:space="0" w:color="auto"/>
              <w:left w:val="single" w:sz="4" w:space="0" w:color="auto"/>
              <w:bottom w:val="single" w:sz="4" w:space="0" w:color="auto"/>
              <w:right w:val="single" w:sz="4" w:space="0" w:color="auto"/>
            </w:tcBorders>
            <w:vAlign w:val="center"/>
          </w:tcPr>
          <w:p w14:paraId="3C49B82C" w14:textId="77777777" w:rsidR="00E855EB" w:rsidRPr="007F7AAC" w:rsidRDefault="00E855EB" w:rsidP="0034001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732B31C5" w14:textId="77777777" w:rsidR="00E855EB" w:rsidRPr="007F7AAC" w:rsidRDefault="00E855EB" w:rsidP="00340011">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5B213ED6" w14:textId="77777777" w:rsidR="00E855EB" w:rsidRPr="006C1505" w:rsidRDefault="00E855EB" w:rsidP="00340011">
            <w:pPr>
              <w:spacing w:line="288" w:lineRule="auto"/>
              <w:jc w:val="center"/>
              <w:rPr>
                <w:rFonts w:ascii="Arial" w:hAnsi="Arial" w:cs="Arial"/>
                <w:iCs/>
                <w:sz w:val="16"/>
                <w:szCs w:val="16"/>
              </w:rPr>
            </w:pPr>
            <w:r w:rsidRPr="006C1505">
              <w:rPr>
                <w:rFonts w:ascii="Arial" w:hAnsi="Arial" w:cs="Arial"/>
                <w:iCs/>
                <w:sz w:val="16"/>
                <w:szCs w:val="16"/>
              </w:rPr>
              <w:t>Podstawa dysponowania**:</w:t>
            </w:r>
          </w:p>
          <w:p w14:paraId="257483B7" w14:textId="77777777" w:rsidR="00E855EB" w:rsidRPr="006C1505" w:rsidRDefault="00E855EB" w:rsidP="00340011">
            <w:pPr>
              <w:spacing w:line="288" w:lineRule="auto"/>
              <w:jc w:val="center"/>
              <w:rPr>
                <w:rFonts w:ascii="Arial" w:hAnsi="Arial" w:cs="Arial"/>
                <w:iCs/>
                <w:sz w:val="16"/>
                <w:szCs w:val="16"/>
              </w:rPr>
            </w:pPr>
            <w:r w:rsidRPr="006C1505">
              <w:rPr>
                <w:rFonts w:ascii="Arial" w:hAnsi="Arial" w:cs="Arial"/>
                <w:iCs/>
                <w:sz w:val="16"/>
                <w:szCs w:val="16"/>
              </w:rPr>
              <w:t>……………………</w:t>
            </w:r>
          </w:p>
          <w:p w14:paraId="01EDD382" w14:textId="77777777" w:rsidR="00E855EB" w:rsidRDefault="00E855EB" w:rsidP="00340011">
            <w:pPr>
              <w:spacing w:line="288" w:lineRule="auto"/>
              <w:jc w:val="center"/>
              <w:rPr>
                <w:rFonts w:ascii="Arial" w:hAnsi="Arial" w:cs="Arial"/>
                <w:iCs/>
                <w:sz w:val="16"/>
                <w:szCs w:val="16"/>
              </w:rPr>
            </w:pPr>
            <w:r w:rsidRPr="006C1505">
              <w:rPr>
                <w:rFonts w:ascii="Arial" w:hAnsi="Arial" w:cs="Arial"/>
                <w:iCs/>
                <w:sz w:val="16"/>
                <w:szCs w:val="16"/>
              </w:rPr>
              <w:t>……………………</w:t>
            </w:r>
          </w:p>
          <w:p w14:paraId="1BD7D568" w14:textId="77777777" w:rsidR="00E855EB" w:rsidRDefault="00E855EB" w:rsidP="00340011">
            <w:pPr>
              <w:spacing w:line="288" w:lineRule="auto"/>
              <w:jc w:val="center"/>
              <w:rPr>
                <w:rFonts w:ascii="Arial" w:hAnsi="Arial" w:cs="Arial"/>
                <w:iCs/>
                <w:sz w:val="16"/>
                <w:szCs w:val="16"/>
              </w:rPr>
            </w:pPr>
          </w:p>
          <w:p w14:paraId="4222AC95" w14:textId="77777777" w:rsidR="00E855EB" w:rsidRDefault="00E855EB" w:rsidP="00340011">
            <w:pPr>
              <w:spacing w:line="288" w:lineRule="auto"/>
              <w:jc w:val="center"/>
              <w:rPr>
                <w:rFonts w:ascii="Arial" w:hAnsi="Arial" w:cs="Arial"/>
                <w:iCs/>
                <w:sz w:val="16"/>
                <w:szCs w:val="16"/>
              </w:rPr>
            </w:pPr>
          </w:p>
          <w:p w14:paraId="4743AAA4" w14:textId="77777777" w:rsidR="00E855EB" w:rsidRDefault="00E855EB" w:rsidP="00340011">
            <w:pPr>
              <w:spacing w:line="288" w:lineRule="auto"/>
              <w:jc w:val="center"/>
              <w:rPr>
                <w:rFonts w:ascii="Arial" w:hAnsi="Arial" w:cs="Arial"/>
                <w:iCs/>
                <w:sz w:val="16"/>
                <w:szCs w:val="16"/>
              </w:rPr>
            </w:pPr>
          </w:p>
          <w:p w14:paraId="09F63F9B" w14:textId="77777777" w:rsidR="00E855EB" w:rsidRDefault="00E855EB" w:rsidP="00340011">
            <w:pPr>
              <w:spacing w:line="288" w:lineRule="auto"/>
              <w:jc w:val="center"/>
              <w:rPr>
                <w:rFonts w:ascii="Arial" w:hAnsi="Arial" w:cs="Arial"/>
                <w:iCs/>
                <w:sz w:val="16"/>
                <w:szCs w:val="16"/>
              </w:rPr>
            </w:pPr>
          </w:p>
          <w:p w14:paraId="46F2D19C" w14:textId="77777777" w:rsidR="00E855EB" w:rsidRPr="009404D5" w:rsidRDefault="00E855EB" w:rsidP="00340011">
            <w:pPr>
              <w:spacing w:line="288" w:lineRule="auto"/>
              <w:jc w:val="center"/>
              <w:rPr>
                <w:rFonts w:ascii="Arial" w:hAnsi="Arial" w:cs="Arial"/>
                <w:iCs/>
                <w:sz w:val="16"/>
                <w:szCs w:val="16"/>
              </w:rPr>
            </w:pPr>
          </w:p>
        </w:tc>
      </w:tr>
      <w:tr w:rsidR="00E855EB" w:rsidRPr="007F7AAC" w14:paraId="5774374F" w14:textId="77777777" w:rsidTr="00340011">
        <w:trPr>
          <w:cantSplit/>
          <w:trHeight w:hRule="exact" w:val="2835"/>
          <w:jc w:val="center"/>
        </w:trPr>
        <w:tc>
          <w:tcPr>
            <w:tcW w:w="391" w:type="dxa"/>
            <w:tcBorders>
              <w:top w:val="single" w:sz="4" w:space="0" w:color="auto"/>
              <w:left w:val="single" w:sz="4" w:space="0" w:color="auto"/>
              <w:bottom w:val="single" w:sz="4" w:space="0" w:color="auto"/>
              <w:right w:val="single" w:sz="4" w:space="0" w:color="auto"/>
            </w:tcBorders>
            <w:vAlign w:val="center"/>
          </w:tcPr>
          <w:p w14:paraId="3E9C6C7D" w14:textId="77777777" w:rsidR="00E855EB" w:rsidRPr="007F7AAC" w:rsidRDefault="00E855EB" w:rsidP="00E855EB">
            <w:pPr>
              <w:numPr>
                <w:ilvl w:val="0"/>
                <w:numId w:val="25"/>
              </w:numPr>
              <w:tabs>
                <w:tab w:val="clear" w:pos="785"/>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11FAC9C2" w14:textId="77777777" w:rsidR="00E855EB" w:rsidRPr="007F7AAC" w:rsidRDefault="00E855EB" w:rsidP="00340011">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5D1AE2DA" w14:textId="77777777" w:rsidR="00E855EB" w:rsidRPr="00DF2B4A" w:rsidRDefault="00E855EB" w:rsidP="00340011">
            <w:pPr>
              <w:spacing w:line="288" w:lineRule="auto"/>
              <w:jc w:val="center"/>
              <w:rPr>
                <w:rFonts w:ascii="Arial" w:hAnsi="Arial" w:cs="Arial"/>
                <w:color w:val="auto"/>
                <w:sz w:val="16"/>
                <w:szCs w:val="16"/>
                <w:lang w:eastAsia="pl-PL"/>
              </w:rPr>
            </w:pPr>
            <w:r w:rsidRPr="006C1505">
              <w:rPr>
                <w:rFonts w:ascii="Arial" w:hAnsi="Arial" w:cs="Arial"/>
                <w:color w:val="auto"/>
                <w:sz w:val="16"/>
                <w:szCs w:val="16"/>
                <w:lang w:eastAsia="pl-PL"/>
              </w:rPr>
              <w:t>uprawnienia budowlane do projektowania w specjalności instalacyjnej w zakresie sieci, instalacji i urządzeń cieplnych, wentylacyjnych, gazowych, wodociągowych i kanalizacyjnych bez ograniczeń</w:t>
            </w:r>
          </w:p>
        </w:tc>
        <w:tc>
          <w:tcPr>
            <w:tcW w:w="1984" w:type="dxa"/>
            <w:tcBorders>
              <w:top w:val="single" w:sz="4" w:space="0" w:color="auto"/>
              <w:left w:val="single" w:sz="4" w:space="0" w:color="auto"/>
              <w:bottom w:val="single" w:sz="4" w:space="0" w:color="auto"/>
              <w:right w:val="single" w:sz="4" w:space="0" w:color="auto"/>
            </w:tcBorders>
            <w:vAlign w:val="center"/>
          </w:tcPr>
          <w:p w14:paraId="6B7DBB0E" w14:textId="77777777" w:rsidR="00E855EB" w:rsidRPr="007F7AAC" w:rsidRDefault="00E855EB" w:rsidP="0034001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517DFD93" w14:textId="77777777" w:rsidR="00E855EB" w:rsidRPr="007F7AAC" w:rsidRDefault="00E855EB" w:rsidP="00340011">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6975C30C" w14:textId="77777777" w:rsidR="00E855EB" w:rsidRPr="006C1505" w:rsidRDefault="00E855EB" w:rsidP="00340011">
            <w:pPr>
              <w:spacing w:line="288" w:lineRule="auto"/>
              <w:jc w:val="center"/>
              <w:rPr>
                <w:rFonts w:ascii="Arial" w:hAnsi="Arial" w:cs="Arial"/>
                <w:iCs/>
                <w:sz w:val="16"/>
                <w:szCs w:val="16"/>
              </w:rPr>
            </w:pPr>
            <w:r w:rsidRPr="006C1505">
              <w:rPr>
                <w:rFonts w:ascii="Arial" w:hAnsi="Arial" w:cs="Arial"/>
                <w:iCs/>
                <w:sz w:val="16"/>
                <w:szCs w:val="16"/>
              </w:rPr>
              <w:t>Podstawa dysponowania**:</w:t>
            </w:r>
          </w:p>
          <w:p w14:paraId="65C88A9C" w14:textId="77777777" w:rsidR="00E855EB" w:rsidRPr="006C1505" w:rsidRDefault="00E855EB" w:rsidP="00340011">
            <w:pPr>
              <w:spacing w:line="288" w:lineRule="auto"/>
              <w:jc w:val="center"/>
              <w:rPr>
                <w:rFonts w:ascii="Arial" w:hAnsi="Arial" w:cs="Arial"/>
                <w:iCs/>
                <w:sz w:val="16"/>
                <w:szCs w:val="16"/>
              </w:rPr>
            </w:pPr>
            <w:r w:rsidRPr="006C1505">
              <w:rPr>
                <w:rFonts w:ascii="Arial" w:hAnsi="Arial" w:cs="Arial"/>
                <w:iCs/>
                <w:sz w:val="16"/>
                <w:szCs w:val="16"/>
              </w:rPr>
              <w:t>……………………</w:t>
            </w:r>
          </w:p>
          <w:p w14:paraId="597A680C" w14:textId="77777777" w:rsidR="00E855EB" w:rsidRDefault="00E855EB" w:rsidP="00340011">
            <w:pPr>
              <w:spacing w:line="288" w:lineRule="auto"/>
              <w:jc w:val="center"/>
              <w:rPr>
                <w:rFonts w:ascii="Arial" w:hAnsi="Arial" w:cs="Arial"/>
                <w:iCs/>
                <w:sz w:val="16"/>
                <w:szCs w:val="16"/>
              </w:rPr>
            </w:pPr>
            <w:r w:rsidRPr="006C1505">
              <w:rPr>
                <w:rFonts w:ascii="Arial" w:hAnsi="Arial" w:cs="Arial"/>
                <w:iCs/>
                <w:sz w:val="16"/>
                <w:szCs w:val="16"/>
              </w:rPr>
              <w:t>……………………</w:t>
            </w:r>
          </w:p>
          <w:p w14:paraId="47F68B58" w14:textId="77777777" w:rsidR="00E855EB" w:rsidRDefault="00E855EB" w:rsidP="00340011">
            <w:pPr>
              <w:spacing w:line="288" w:lineRule="auto"/>
              <w:jc w:val="center"/>
              <w:rPr>
                <w:rFonts w:ascii="Arial" w:hAnsi="Arial" w:cs="Arial"/>
                <w:iCs/>
                <w:sz w:val="16"/>
                <w:szCs w:val="16"/>
              </w:rPr>
            </w:pPr>
          </w:p>
          <w:p w14:paraId="584C99E4" w14:textId="77777777" w:rsidR="00E855EB" w:rsidRDefault="00E855EB" w:rsidP="00340011">
            <w:pPr>
              <w:spacing w:line="288" w:lineRule="auto"/>
              <w:jc w:val="center"/>
              <w:rPr>
                <w:rFonts w:ascii="Arial" w:hAnsi="Arial" w:cs="Arial"/>
                <w:iCs/>
                <w:sz w:val="16"/>
                <w:szCs w:val="16"/>
              </w:rPr>
            </w:pPr>
          </w:p>
          <w:p w14:paraId="0DB8A163" w14:textId="77777777" w:rsidR="00E855EB" w:rsidRDefault="00E855EB" w:rsidP="00340011">
            <w:pPr>
              <w:spacing w:line="288" w:lineRule="auto"/>
              <w:jc w:val="center"/>
              <w:rPr>
                <w:rFonts w:ascii="Arial" w:hAnsi="Arial" w:cs="Arial"/>
                <w:iCs/>
                <w:sz w:val="16"/>
                <w:szCs w:val="16"/>
              </w:rPr>
            </w:pPr>
          </w:p>
          <w:p w14:paraId="7F141978" w14:textId="77777777" w:rsidR="00E855EB" w:rsidRDefault="00E855EB" w:rsidP="00340011">
            <w:pPr>
              <w:spacing w:line="288" w:lineRule="auto"/>
              <w:jc w:val="center"/>
              <w:rPr>
                <w:rFonts w:ascii="Arial" w:hAnsi="Arial" w:cs="Arial"/>
                <w:iCs/>
                <w:sz w:val="16"/>
                <w:szCs w:val="16"/>
              </w:rPr>
            </w:pPr>
          </w:p>
          <w:p w14:paraId="41220DE0" w14:textId="77777777" w:rsidR="00E855EB" w:rsidRDefault="00E855EB" w:rsidP="00340011">
            <w:pPr>
              <w:spacing w:line="288" w:lineRule="auto"/>
              <w:jc w:val="center"/>
              <w:rPr>
                <w:rFonts w:ascii="Arial" w:hAnsi="Arial" w:cs="Arial"/>
                <w:iCs/>
                <w:sz w:val="16"/>
                <w:szCs w:val="16"/>
              </w:rPr>
            </w:pPr>
          </w:p>
          <w:p w14:paraId="527B18D3" w14:textId="77777777" w:rsidR="00E855EB" w:rsidRPr="009404D5" w:rsidRDefault="00E855EB" w:rsidP="00340011">
            <w:pPr>
              <w:spacing w:line="288" w:lineRule="auto"/>
              <w:jc w:val="center"/>
              <w:rPr>
                <w:rFonts w:ascii="Arial" w:hAnsi="Arial" w:cs="Arial"/>
                <w:iCs/>
                <w:sz w:val="16"/>
                <w:szCs w:val="16"/>
              </w:rPr>
            </w:pPr>
          </w:p>
        </w:tc>
      </w:tr>
      <w:tr w:rsidR="00E855EB" w:rsidRPr="007F7AAC" w14:paraId="1FB36169" w14:textId="77777777" w:rsidTr="00340011">
        <w:trPr>
          <w:cantSplit/>
          <w:trHeight w:hRule="exact" w:val="2835"/>
          <w:jc w:val="center"/>
        </w:trPr>
        <w:tc>
          <w:tcPr>
            <w:tcW w:w="391" w:type="dxa"/>
            <w:tcBorders>
              <w:top w:val="single" w:sz="4" w:space="0" w:color="auto"/>
              <w:left w:val="single" w:sz="4" w:space="0" w:color="auto"/>
              <w:bottom w:val="single" w:sz="4" w:space="0" w:color="auto"/>
              <w:right w:val="single" w:sz="4" w:space="0" w:color="auto"/>
            </w:tcBorders>
            <w:vAlign w:val="center"/>
          </w:tcPr>
          <w:p w14:paraId="207AB7AE" w14:textId="77777777" w:rsidR="00E855EB" w:rsidRPr="007F7AAC" w:rsidRDefault="00E855EB" w:rsidP="00E855EB">
            <w:pPr>
              <w:numPr>
                <w:ilvl w:val="0"/>
                <w:numId w:val="25"/>
              </w:numPr>
              <w:tabs>
                <w:tab w:val="clear" w:pos="785"/>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1EE549DB" w14:textId="77777777" w:rsidR="00E855EB" w:rsidRPr="007F7AAC" w:rsidRDefault="00E855EB" w:rsidP="00340011">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5D4F2083" w14:textId="6992801C" w:rsidR="00E855EB" w:rsidRPr="00241196" w:rsidRDefault="00E855EB" w:rsidP="00340011">
            <w:pPr>
              <w:spacing w:line="288" w:lineRule="auto"/>
              <w:jc w:val="center"/>
              <w:rPr>
                <w:rFonts w:ascii="Arial" w:hAnsi="Arial" w:cs="Arial"/>
                <w:color w:val="auto"/>
                <w:sz w:val="16"/>
                <w:szCs w:val="16"/>
                <w:lang w:eastAsia="pl-PL"/>
              </w:rPr>
            </w:pPr>
            <w:r w:rsidRPr="00241196">
              <w:rPr>
                <w:rFonts w:ascii="Arial" w:hAnsi="Arial" w:cs="Arial"/>
                <w:color w:val="auto"/>
                <w:sz w:val="16"/>
                <w:szCs w:val="16"/>
                <w:lang w:eastAsia="pl-PL"/>
              </w:rPr>
              <w:t>uprawnienia budowlane do projektowania w specjalności instalacyjnej w zakresie sieci, instalacji i urządzeń elektrycznych i elektroenergetycznych</w:t>
            </w:r>
            <w:r>
              <w:rPr>
                <w:rFonts w:ascii="Arial" w:hAnsi="Arial" w:cs="Arial"/>
                <w:color w:val="auto"/>
                <w:sz w:val="16"/>
                <w:szCs w:val="16"/>
                <w:lang w:eastAsia="pl-PL"/>
              </w:rPr>
              <w:t xml:space="preserve"> bez ograniczeń</w:t>
            </w:r>
          </w:p>
        </w:tc>
        <w:tc>
          <w:tcPr>
            <w:tcW w:w="1984" w:type="dxa"/>
            <w:tcBorders>
              <w:top w:val="single" w:sz="4" w:space="0" w:color="auto"/>
              <w:left w:val="single" w:sz="4" w:space="0" w:color="auto"/>
              <w:bottom w:val="single" w:sz="4" w:space="0" w:color="auto"/>
              <w:right w:val="single" w:sz="4" w:space="0" w:color="auto"/>
            </w:tcBorders>
            <w:vAlign w:val="center"/>
          </w:tcPr>
          <w:p w14:paraId="3F9F2625" w14:textId="77777777" w:rsidR="00E855EB" w:rsidRPr="00241196" w:rsidRDefault="00E855EB" w:rsidP="0034001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57872A23" w14:textId="77777777" w:rsidR="00E855EB" w:rsidRPr="009D7033" w:rsidRDefault="00E855EB" w:rsidP="00340011">
            <w:pPr>
              <w:spacing w:line="288" w:lineRule="auto"/>
              <w:jc w:val="center"/>
              <w:rPr>
                <w:rFonts w:ascii="Arial" w:hAnsi="Arial"/>
                <w:bCs/>
                <w:color w:val="000000"/>
                <w:sz w:val="18"/>
                <w:szCs w:val="14"/>
                <w:lang w:eastAsia="pl-PL"/>
              </w:rPr>
            </w:pPr>
            <w:r w:rsidRPr="009D7033">
              <w:rPr>
                <w:rFonts w:ascii="Arial" w:hAnsi="Arial"/>
                <w:bCs/>
                <w:color w:val="000000"/>
                <w:sz w:val="18"/>
                <w:szCs w:val="14"/>
                <w:lang w:eastAsia="pl-PL"/>
              </w:rPr>
              <w:t>Nie dotyczy</w:t>
            </w:r>
          </w:p>
        </w:tc>
        <w:tc>
          <w:tcPr>
            <w:tcW w:w="1761" w:type="dxa"/>
            <w:tcBorders>
              <w:top w:val="single" w:sz="4" w:space="0" w:color="auto"/>
              <w:left w:val="single" w:sz="4" w:space="0" w:color="auto"/>
              <w:bottom w:val="single" w:sz="4" w:space="0" w:color="auto"/>
              <w:right w:val="single" w:sz="4" w:space="0" w:color="auto"/>
            </w:tcBorders>
            <w:vAlign w:val="center"/>
          </w:tcPr>
          <w:p w14:paraId="7768729A" w14:textId="77777777" w:rsidR="00E855EB" w:rsidRPr="006C1505" w:rsidRDefault="00E855EB" w:rsidP="00340011">
            <w:pPr>
              <w:spacing w:line="288" w:lineRule="auto"/>
              <w:jc w:val="center"/>
              <w:rPr>
                <w:rFonts w:ascii="Arial" w:hAnsi="Arial" w:cs="Arial"/>
                <w:iCs/>
                <w:sz w:val="16"/>
                <w:szCs w:val="16"/>
              </w:rPr>
            </w:pPr>
            <w:r w:rsidRPr="006C1505">
              <w:rPr>
                <w:rFonts w:ascii="Arial" w:hAnsi="Arial" w:cs="Arial"/>
                <w:iCs/>
                <w:sz w:val="16"/>
                <w:szCs w:val="16"/>
              </w:rPr>
              <w:t>Podstawa dysponowania**:</w:t>
            </w:r>
          </w:p>
          <w:p w14:paraId="7D0181BE" w14:textId="77777777" w:rsidR="00E855EB" w:rsidRPr="006C1505" w:rsidRDefault="00E855EB" w:rsidP="00340011">
            <w:pPr>
              <w:spacing w:line="288" w:lineRule="auto"/>
              <w:jc w:val="center"/>
              <w:rPr>
                <w:rFonts w:ascii="Arial" w:hAnsi="Arial" w:cs="Arial"/>
                <w:iCs/>
                <w:sz w:val="16"/>
                <w:szCs w:val="16"/>
              </w:rPr>
            </w:pPr>
            <w:r w:rsidRPr="006C1505">
              <w:rPr>
                <w:rFonts w:ascii="Arial" w:hAnsi="Arial" w:cs="Arial"/>
                <w:iCs/>
                <w:sz w:val="16"/>
                <w:szCs w:val="16"/>
              </w:rPr>
              <w:t>……………………</w:t>
            </w:r>
          </w:p>
          <w:p w14:paraId="3DDB4358" w14:textId="77777777" w:rsidR="00E855EB" w:rsidRPr="009404D5" w:rsidRDefault="00E855EB" w:rsidP="00340011">
            <w:pPr>
              <w:spacing w:line="288" w:lineRule="auto"/>
              <w:jc w:val="center"/>
              <w:rPr>
                <w:rFonts w:ascii="Arial" w:hAnsi="Arial" w:cs="Arial"/>
                <w:iCs/>
                <w:sz w:val="16"/>
                <w:szCs w:val="16"/>
              </w:rPr>
            </w:pPr>
            <w:r w:rsidRPr="006C1505">
              <w:rPr>
                <w:rFonts w:ascii="Arial" w:hAnsi="Arial" w:cs="Arial"/>
                <w:iCs/>
                <w:sz w:val="16"/>
                <w:szCs w:val="16"/>
              </w:rPr>
              <w:t>……………………</w:t>
            </w:r>
          </w:p>
        </w:tc>
      </w:tr>
      <w:tr w:rsidR="00E855EB" w:rsidRPr="007F7AAC" w14:paraId="2432E58E" w14:textId="77777777" w:rsidTr="00340011">
        <w:trPr>
          <w:cantSplit/>
          <w:trHeight w:hRule="exact" w:val="2835"/>
          <w:jc w:val="center"/>
        </w:trPr>
        <w:tc>
          <w:tcPr>
            <w:tcW w:w="391" w:type="dxa"/>
            <w:tcBorders>
              <w:top w:val="single" w:sz="4" w:space="0" w:color="auto"/>
              <w:left w:val="single" w:sz="4" w:space="0" w:color="auto"/>
              <w:bottom w:val="single" w:sz="4" w:space="0" w:color="auto"/>
              <w:right w:val="single" w:sz="4" w:space="0" w:color="auto"/>
            </w:tcBorders>
            <w:vAlign w:val="center"/>
          </w:tcPr>
          <w:p w14:paraId="3FACB5D6" w14:textId="77777777" w:rsidR="00E855EB" w:rsidRPr="007F7AAC" w:rsidRDefault="00E855EB" w:rsidP="00E855EB">
            <w:pPr>
              <w:numPr>
                <w:ilvl w:val="0"/>
                <w:numId w:val="25"/>
              </w:numPr>
              <w:tabs>
                <w:tab w:val="clear" w:pos="785"/>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5FC8B186" w14:textId="77777777" w:rsidR="00E855EB" w:rsidRPr="007F7AAC" w:rsidRDefault="00E855EB" w:rsidP="00340011">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314F5944" w14:textId="77777777" w:rsidR="00E855EB" w:rsidRPr="00241196" w:rsidRDefault="00E855EB" w:rsidP="00340011">
            <w:pPr>
              <w:spacing w:line="288" w:lineRule="auto"/>
              <w:jc w:val="center"/>
              <w:rPr>
                <w:rFonts w:ascii="Arial" w:hAnsi="Arial" w:cs="Arial"/>
                <w:color w:val="auto"/>
                <w:sz w:val="16"/>
                <w:szCs w:val="16"/>
                <w:lang w:eastAsia="pl-PL"/>
              </w:rPr>
            </w:pPr>
            <w:r w:rsidRPr="00241196">
              <w:rPr>
                <w:rFonts w:ascii="Arial" w:hAnsi="Arial" w:cs="Arial"/>
                <w:color w:val="auto"/>
                <w:sz w:val="16"/>
                <w:szCs w:val="16"/>
                <w:lang w:eastAsia="pl-PL"/>
              </w:rPr>
              <w:t>uprawnienia budowlane do projektowania w specjalności instalacyjnej w zakresie sieci, instalacji i urządzeń telekomunikacyjnych</w:t>
            </w:r>
          </w:p>
        </w:tc>
        <w:tc>
          <w:tcPr>
            <w:tcW w:w="1984" w:type="dxa"/>
            <w:tcBorders>
              <w:top w:val="single" w:sz="4" w:space="0" w:color="auto"/>
              <w:left w:val="single" w:sz="4" w:space="0" w:color="auto"/>
              <w:bottom w:val="single" w:sz="4" w:space="0" w:color="auto"/>
              <w:right w:val="single" w:sz="4" w:space="0" w:color="auto"/>
            </w:tcBorders>
            <w:vAlign w:val="center"/>
          </w:tcPr>
          <w:p w14:paraId="4C205BA5" w14:textId="77777777" w:rsidR="00E855EB" w:rsidRPr="00241196" w:rsidRDefault="00E855EB" w:rsidP="0034001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1068AFE5" w14:textId="77777777" w:rsidR="00E855EB" w:rsidRPr="009D7033" w:rsidRDefault="00E855EB" w:rsidP="00340011">
            <w:pPr>
              <w:spacing w:line="288" w:lineRule="auto"/>
              <w:jc w:val="center"/>
              <w:rPr>
                <w:rFonts w:ascii="Arial" w:hAnsi="Arial"/>
                <w:color w:val="000000"/>
                <w:sz w:val="18"/>
                <w:szCs w:val="14"/>
                <w:lang w:eastAsia="pl-PL"/>
              </w:rPr>
            </w:pPr>
            <w:r w:rsidRPr="009D7033">
              <w:rPr>
                <w:rFonts w:ascii="Arial" w:hAnsi="Arial"/>
                <w:color w:val="000000"/>
                <w:sz w:val="18"/>
                <w:szCs w:val="14"/>
                <w:lang w:eastAsia="pl-PL"/>
              </w:rPr>
              <w:t>Nie dotyczy</w:t>
            </w:r>
          </w:p>
        </w:tc>
        <w:tc>
          <w:tcPr>
            <w:tcW w:w="1761" w:type="dxa"/>
            <w:tcBorders>
              <w:top w:val="single" w:sz="4" w:space="0" w:color="auto"/>
              <w:left w:val="single" w:sz="4" w:space="0" w:color="auto"/>
              <w:bottom w:val="single" w:sz="4" w:space="0" w:color="auto"/>
              <w:right w:val="single" w:sz="4" w:space="0" w:color="auto"/>
            </w:tcBorders>
            <w:vAlign w:val="center"/>
          </w:tcPr>
          <w:p w14:paraId="1B30ADB3" w14:textId="77777777" w:rsidR="00E855EB" w:rsidRPr="006C1505" w:rsidRDefault="00E855EB" w:rsidP="00340011">
            <w:pPr>
              <w:spacing w:line="288" w:lineRule="auto"/>
              <w:jc w:val="center"/>
              <w:rPr>
                <w:rFonts w:ascii="Arial" w:hAnsi="Arial" w:cs="Arial"/>
                <w:iCs/>
                <w:sz w:val="16"/>
                <w:szCs w:val="16"/>
              </w:rPr>
            </w:pPr>
            <w:r w:rsidRPr="006C1505">
              <w:rPr>
                <w:rFonts w:ascii="Arial" w:hAnsi="Arial" w:cs="Arial"/>
                <w:iCs/>
                <w:sz w:val="16"/>
                <w:szCs w:val="16"/>
              </w:rPr>
              <w:t>Podstawa dysponowania**:</w:t>
            </w:r>
          </w:p>
          <w:p w14:paraId="358466C6" w14:textId="77777777" w:rsidR="00E855EB" w:rsidRPr="006C1505" w:rsidRDefault="00E855EB" w:rsidP="00340011">
            <w:pPr>
              <w:spacing w:line="288" w:lineRule="auto"/>
              <w:jc w:val="center"/>
              <w:rPr>
                <w:rFonts w:ascii="Arial" w:hAnsi="Arial" w:cs="Arial"/>
                <w:iCs/>
                <w:sz w:val="16"/>
                <w:szCs w:val="16"/>
              </w:rPr>
            </w:pPr>
            <w:r w:rsidRPr="006C1505">
              <w:rPr>
                <w:rFonts w:ascii="Arial" w:hAnsi="Arial" w:cs="Arial"/>
                <w:iCs/>
                <w:sz w:val="16"/>
                <w:szCs w:val="16"/>
              </w:rPr>
              <w:t>……………………</w:t>
            </w:r>
          </w:p>
          <w:p w14:paraId="33677CFE" w14:textId="77777777" w:rsidR="00E855EB" w:rsidRPr="009404D5" w:rsidRDefault="00E855EB" w:rsidP="00340011">
            <w:pPr>
              <w:spacing w:line="288" w:lineRule="auto"/>
              <w:jc w:val="center"/>
              <w:rPr>
                <w:rFonts w:ascii="Arial" w:hAnsi="Arial" w:cs="Arial"/>
                <w:iCs/>
                <w:sz w:val="16"/>
                <w:szCs w:val="16"/>
              </w:rPr>
            </w:pPr>
            <w:r w:rsidRPr="006C1505">
              <w:rPr>
                <w:rFonts w:ascii="Arial" w:hAnsi="Arial" w:cs="Arial"/>
                <w:iCs/>
                <w:sz w:val="16"/>
                <w:szCs w:val="16"/>
              </w:rPr>
              <w:t>……………………</w:t>
            </w:r>
          </w:p>
        </w:tc>
      </w:tr>
    </w:tbl>
    <w:p w14:paraId="13790B28" w14:textId="77777777" w:rsidR="00A41635" w:rsidRDefault="00A41635" w:rsidP="00281CBA">
      <w:pPr>
        <w:widowControl/>
        <w:suppressAutoHyphens w:val="0"/>
        <w:jc w:val="both"/>
        <w:rPr>
          <w:rFonts w:ascii="Arial" w:eastAsia="Times New Roman" w:hAnsi="Arial" w:cs="Arial"/>
          <w:b/>
          <w:color w:val="auto"/>
          <w:sz w:val="10"/>
          <w:szCs w:val="20"/>
          <w:u w:val="single"/>
          <w:lang w:eastAsia="pl-PL"/>
        </w:rPr>
      </w:pPr>
    </w:p>
    <w:p w14:paraId="25ADB6A1"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44401B4"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002073F"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38DCBFD9"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7B8B802"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477E5D7"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6B93D07"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B66F9CD"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88A1986"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4FFE674"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7838CB40"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35DA51A8"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37B7A2B"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30A78D3"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43C9E8C8" w14:textId="77777777" w:rsidR="00402CAA" w:rsidRPr="003E6915" w:rsidRDefault="003E6915" w:rsidP="003E6915">
      <w:pPr>
        <w:widowControl/>
        <w:suppressAutoHyphens w:val="0"/>
        <w:jc w:val="both"/>
        <w:rPr>
          <w:rFonts w:ascii="Arial" w:eastAsia="Times New Roman" w:hAnsi="Arial" w:cs="Arial"/>
          <w:b/>
          <w:color w:val="auto"/>
          <w:sz w:val="10"/>
          <w:szCs w:val="20"/>
          <w:u w:val="single"/>
          <w:lang w:eastAsia="pl-PL"/>
        </w:rPr>
      </w:pPr>
      <w:r w:rsidRPr="003E6915">
        <w:rPr>
          <w:rFonts w:ascii="Arial" w:hAnsi="Arial" w:cs="Arial"/>
          <w:sz w:val="16"/>
          <w:szCs w:val="16"/>
        </w:rPr>
        <w:t>*</w:t>
      </w:r>
      <w:r>
        <w:rPr>
          <w:rFonts w:ascii="Arial" w:hAnsi="Arial" w:cs="Arial"/>
          <w:sz w:val="16"/>
          <w:szCs w:val="16"/>
        </w:rPr>
        <w:t xml:space="preserve"> </w:t>
      </w:r>
      <w:r w:rsidR="00DE23A5" w:rsidRPr="003E6915">
        <w:rPr>
          <w:rFonts w:ascii="Arial" w:hAnsi="Arial" w:cs="Arial"/>
          <w:sz w:val="16"/>
          <w:szCs w:val="16"/>
        </w:rPr>
        <w:t>Wykonawca opisze rodzaj zamówienia tak, aby Zamawiający mógł ocenić czy spełnia warunek określony w pkt 5.1.2.4 b) SWZ.</w:t>
      </w:r>
    </w:p>
    <w:p w14:paraId="33F407FE"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33E362C2" w14:textId="77777777" w:rsidR="00171A35" w:rsidRPr="00A41635" w:rsidRDefault="00171A35" w:rsidP="00A41635">
      <w:pPr>
        <w:tabs>
          <w:tab w:val="left" w:pos="426"/>
        </w:tabs>
        <w:spacing w:line="288" w:lineRule="auto"/>
        <w:jc w:val="both"/>
        <w:rPr>
          <w:rFonts w:ascii="Arial" w:eastAsia="Times New Roman" w:hAnsi="Arial" w:cs="Arial"/>
          <w:color w:val="auto"/>
          <w:sz w:val="16"/>
          <w:szCs w:val="16"/>
          <w:lang w:eastAsia="ar-SA"/>
        </w:rPr>
      </w:pPr>
      <w:r w:rsidRPr="00EE45D6">
        <w:rPr>
          <w:rFonts w:ascii="Arial" w:hAnsi="Arial" w:cs="Arial"/>
          <w:color w:val="auto"/>
          <w:sz w:val="16"/>
          <w:szCs w:val="16"/>
          <w:lang w:eastAsia="pl-PL"/>
        </w:rPr>
        <w:t xml:space="preserve">** </w:t>
      </w:r>
      <w:r w:rsidRPr="00EE45D6">
        <w:rPr>
          <w:rFonts w:ascii="Arial" w:eastAsia="Times New Roman" w:hAnsi="Arial" w:cs="Arial"/>
          <w:color w:val="auto"/>
          <w:sz w:val="16"/>
          <w:szCs w:val="16"/>
          <w:lang w:eastAsia="ar-SA"/>
        </w:rPr>
        <w:t xml:space="preserve">Wykonawca zobowiązany jest wpisać/podać podstawę dysponowania </w:t>
      </w:r>
      <w:r>
        <w:rPr>
          <w:rFonts w:ascii="Arial" w:eastAsia="Times New Roman" w:hAnsi="Arial" w:cs="Arial"/>
          <w:color w:val="auto"/>
          <w:sz w:val="16"/>
          <w:szCs w:val="16"/>
          <w:lang w:eastAsia="ar-SA"/>
        </w:rPr>
        <w:t xml:space="preserve">osobami, np. umowa o pracę, </w:t>
      </w:r>
      <w:r w:rsidRPr="00EE45D6">
        <w:rPr>
          <w:rFonts w:ascii="Arial" w:eastAsia="Times New Roman" w:hAnsi="Arial" w:cs="Arial"/>
          <w:color w:val="auto"/>
          <w:sz w:val="16"/>
          <w:szCs w:val="16"/>
          <w:lang w:eastAsia="ar-SA"/>
        </w:rPr>
        <w:t>umowa cywilno-praw</w:t>
      </w:r>
      <w:r w:rsidR="007457E8">
        <w:rPr>
          <w:rFonts w:ascii="Arial" w:eastAsia="Times New Roman" w:hAnsi="Arial" w:cs="Arial"/>
          <w:color w:val="auto"/>
          <w:sz w:val="16"/>
          <w:szCs w:val="16"/>
          <w:lang w:eastAsia="ar-SA"/>
        </w:rPr>
        <w:t>na</w:t>
      </w:r>
      <w:r>
        <w:rPr>
          <w:rFonts w:ascii="Arial" w:eastAsia="Times New Roman" w:hAnsi="Arial" w:cs="Arial"/>
          <w:color w:val="auto"/>
          <w:sz w:val="16"/>
          <w:szCs w:val="16"/>
          <w:lang w:eastAsia="ar-SA"/>
        </w:rPr>
        <w:t xml:space="preserve">, </w:t>
      </w:r>
      <w:r w:rsidRPr="00EE45D6">
        <w:rPr>
          <w:rFonts w:ascii="Arial" w:eastAsia="Times New Roman" w:hAnsi="Arial" w:cs="Arial"/>
          <w:color w:val="auto"/>
          <w:sz w:val="16"/>
          <w:szCs w:val="16"/>
          <w:lang w:eastAsia="ar-SA"/>
        </w:rPr>
        <w:t>a w przypadku tzw. dysponowania pośredniego</w:t>
      </w:r>
      <w:r w:rsidR="007457E8">
        <w:rPr>
          <w:rFonts w:ascii="Arial" w:eastAsia="Times New Roman" w:hAnsi="Arial" w:cs="Arial"/>
          <w:color w:val="auto"/>
          <w:sz w:val="16"/>
          <w:szCs w:val="16"/>
          <w:lang w:eastAsia="ar-SA"/>
        </w:rPr>
        <w:t>,</w:t>
      </w:r>
      <w:r w:rsidRPr="00EE45D6">
        <w:rPr>
          <w:rFonts w:ascii="Arial" w:eastAsia="Times New Roman" w:hAnsi="Arial" w:cs="Arial"/>
          <w:color w:val="auto"/>
          <w:sz w:val="16"/>
          <w:szCs w:val="16"/>
          <w:lang w:eastAsia="ar-SA"/>
        </w:rPr>
        <w:t xml:space="preserve"> na zasadach ok</w:t>
      </w:r>
      <w:r>
        <w:rPr>
          <w:rFonts w:ascii="Arial" w:eastAsia="Times New Roman" w:hAnsi="Arial" w:cs="Arial"/>
          <w:color w:val="auto"/>
          <w:sz w:val="16"/>
          <w:szCs w:val="16"/>
          <w:lang w:eastAsia="ar-SA"/>
        </w:rPr>
        <w:t xml:space="preserve">reślonych w art. 118 Ustawy </w:t>
      </w:r>
      <w:proofErr w:type="spellStart"/>
      <w:r>
        <w:rPr>
          <w:rFonts w:ascii="Arial" w:eastAsia="Times New Roman" w:hAnsi="Arial" w:cs="Arial"/>
          <w:color w:val="auto"/>
          <w:sz w:val="16"/>
          <w:szCs w:val="16"/>
          <w:lang w:eastAsia="ar-SA"/>
        </w:rPr>
        <w:t>Pzp</w:t>
      </w:r>
      <w:proofErr w:type="spellEnd"/>
      <w:r w:rsidRPr="00EE45D6">
        <w:rPr>
          <w:rFonts w:ascii="Arial" w:eastAsia="Times New Roman" w:hAnsi="Arial" w:cs="Arial"/>
          <w:color w:val="auto"/>
          <w:sz w:val="16"/>
          <w:szCs w:val="16"/>
          <w:lang w:eastAsia="ar-SA"/>
        </w:rPr>
        <w:t xml:space="preserve">, dodatkowo Wykonawca winien załączyć do oferty zobowiązanie </w:t>
      </w:r>
      <w:r>
        <w:rPr>
          <w:rFonts w:ascii="Arial" w:eastAsia="Times New Roman" w:hAnsi="Arial" w:cs="Arial"/>
          <w:color w:val="auto"/>
          <w:sz w:val="16"/>
          <w:szCs w:val="16"/>
          <w:lang w:eastAsia="ar-SA"/>
        </w:rPr>
        <w:t>podmiotu udostępniającego zasoby do oddania Wykonawcy do dyspozycji niezbędnych zasobów na potrzeby realizacji zamówienia.</w:t>
      </w:r>
    </w:p>
    <w:p w14:paraId="35506AE5" w14:textId="77777777" w:rsidR="00A41635" w:rsidRPr="00A41635" w:rsidRDefault="00A41635" w:rsidP="00281CBA">
      <w:pPr>
        <w:widowControl/>
        <w:suppressAutoHyphens w:val="0"/>
        <w:spacing w:line="288" w:lineRule="auto"/>
        <w:jc w:val="both"/>
        <w:rPr>
          <w:rFonts w:ascii="Arial" w:eastAsia="Times New Roman" w:hAnsi="Arial" w:cs="Arial"/>
          <w:b/>
          <w:color w:val="auto"/>
          <w:sz w:val="10"/>
          <w:szCs w:val="20"/>
          <w:u w:val="single"/>
          <w:lang w:eastAsia="pl-PL"/>
        </w:rPr>
      </w:pPr>
    </w:p>
    <w:p w14:paraId="6921926E"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47FB6B7D" w14:textId="77777777" w:rsidR="00281CBA" w:rsidRPr="00281CBA" w:rsidRDefault="003A6785" w:rsidP="007457E8">
      <w:pPr>
        <w:keepNext/>
        <w:pageBreakBefore/>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281CBA" w:rsidRPr="00281CBA">
        <w:rPr>
          <w:rFonts w:ascii="Arial" w:eastAsia="MS Mincho;ＭＳ 明朝" w:hAnsi="Arial" w:cs="Arial"/>
          <w:b/>
          <w:sz w:val="22"/>
          <w:szCs w:val="22"/>
        </w:rPr>
        <w:t>Załącznik nr 6</w:t>
      </w:r>
    </w:p>
    <w:p w14:paraId="135778F9" w14:textId="77777777" w:rsidR="00281CBA" w:rsidRPr="00281CBA" w:rsidRDefault="00281CBA" w:rsidP="00281CBA">
      <w:pPr>
        <w:keepNext/>
        <w:spacing w:line="288" w:lineRule="auto"/>
        <w:rPr>
          <w:rFonts w:ascii="Arial" w:eastAsia="MS Mincho;ＭＳ 明朝" w:hAnsi="Arial" w:cs="Arial"/>
          <w:b/>
          <w:sz w:val="22"/>
          <w:szCs w:val="22"/>
        </w:rPr>
      </w:pPr>
    </w:p>
    <w:p w14:paraId="1DC8A4C7"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OŚWIADCZENIE WYKONAWCÓW WSPÓLNIE UBIEGAJĄCYCH SIĘ O UDZIELENIE ZAMÓWIENIA SKŁADANE NA PODSTAWIE ART. 117 UST. 4 USTAWY PZP</w:t>
      </w:r>
    </w:p>
    <w:p w14:paraId="3566223D" w14:textId="77777777" w:rsidR="00281CBA" w:rsidRPr="00281CBA" w:rsidRDefault="00281CBA" w:rsidP="00281CBA">
      <w:pPr>
        <w:spacing w:line="288" w:lineRule="auto"/>
        <w:rPr>
          <w:rFonts w:ascii="Arial" w:hAnsi="Arial" w:cs="Arial"/>
          <w:sz w:val="22"/>
        </w:rPr>
      </w:pPr>
    </w:p>
    <w:p w14:paraId="2A3C3DA0" w14:textId="77777777" w:rsidR="00281CBA" w:rsidRPr="00281CBA" w:rsidRDefault="00281CBA" w:rsidP="00281CBA">
      <w:pPr>
        <w:spacing w:line="288" w:lineRule="auto"/>
        <w:rPr>
          <w:rFonts w:ascii="Arial" w:hAnsi="Arial" w:cs="Arial"/>
          <w:sz w:val="18"/>
        </w:rPr>
      </w:pPr>
    </w:p>
    <w:p w14:paraId="6414F731" w14:textId="77777777" w:rsidR="00281CBA" w:rsidRPr="00281CBA" w:rsidRDefault="00281CBA" w:rsidP="00281CBA">
      <w:pPr>
        <w:spacing w:line="288" w:lineRule="auto"/>
        <w:rPr>
          <w:rFonts w:ascii="Arial" w:hAnsi="Arial" w:cs="Arial"/>
          <w:sz w:val="18"/>
        </w:rPr>
      </w:pPr>
      <w:r w:rsidRPr="00281CBA">
        <w:rPr>
          <w:rFonts w:ascii="Arial" w:hAnsi="Arial" w:cs="Arial"/>
          <w:sz w:val="18"/>
        </w:rPr>
        <w:t xml:space="preserve">Wykonawcy wspólnie ubiegający się </w:t>
      </w:r>
    </w:p>
    <w:p w14:paraId="135C0B5D" w14:textId="77777777" w:rsidR="00281CBA" w:rsidRPr="00281CBA" w:rsidRDefault="00281CBA" w:rsidP="00281CBA">
      <w:pPr>
        <w:spacing w:line="288" w:lineRule="auto"/>
        <w:rPr>
          <w:rFonts w:ascii="Arial" w:hAnsi="Arial" w:cs="Arial"/>
          <w:sz w:val="22"/>
        </w:rPr>
      </w:pPr>
      <w:r w:rsidRPr="00281CBA">
        <w:rPr>
          <w:rFonts w:ascii="Arial" w:hAnsi="Arial" w:cs="Arial"/>
          <w:sz w:val="18"/>
        </w:rPr>
        <w:t>o udzielenie zamówienia</w:t>
      </w:r>
    </w:p>
    <w:p w14:paraId="4D2CAC3A"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5D804D0"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0B3D6DF1"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EAF69E0" w14:textId="77777777" w:rsidR="00281CBA" w:rsidRPr="00281CBA" w:rsidRDefault="00281CBA" w:rsidP="00281CBA">
      <w:pPr>
        <w:spacing w:line="288" w:lineRule="auto"/>
        <w:rPr>
          <w:rFonts w:ascii="Arial" w:hAnsi="Arial" w:cs="Arial"/>
          <w:color w:val="000000"/>
          <w:sz w:val="22"/>
          <w:szCs w:val="18"/>
        </w:rPr>
      </w:pPr>
      <w:r w:rsidRPr="00281CBA">
        <w:rPr>
          <w:rFonts w:ascii="Arial" w:hAnsi="Arial" w:cs="Arial"/>
          <w:sz w:val="18"/>
          <w:szCs w:val="18"/>
        </w:rPr>
        <w:t>nazwa i adres Wykonawcy</w:t>
      </w:r>
    </w:p>
    <w:p w14:paraId="3A7DA079" w14:textId="77777777" w:rsidR="00281CBA" w:rsidRPr="00281CBA" w:rsidRDefault="00281CBA" w:rsidP="00281CBA">
      <w:pPr>
        <w:spacing w:line="288" w:lineRule="auto"/>
        <w:jc w:val="both"/>
        <w:rPr>
          <w:rFonts w:ascii="Arial" w:hAnsi="Arial" w:cs="Arial"/>
          <w:color w:val="000000"/>
          <w:sz w:val="22"/>
          <w:szCs w:val="18"/>
        </w:rPr>
      </w:pPr>
    </w:p>
    <w:p w14:paraId="00822398"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B9C2555"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505100AD"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4E93C72C"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164CCEBC" w14:textId="1C83DEDB" w:rsidR="00111651" w:rsidRPr="005B589A" w:rsidRDefault="00111651" w:rsidP="005B589A">
      <w:pPr>
        <w:keepNext/>
        <w:widowControl/>
        <w:suppressAutoHyphens w:val="0"/>
        <w:spacing w:line="288" w:lineRule="auto"/>
        <w:jc w:val="both"/>
        <w:outlineLvl w:val="3"/>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E855EB">
        <w:rPr>
          <w:rFonts w:ascii="Arial" w:eastAsia="Calibri" w:hAnsi="Arial" w:cs="Arial"/>
          <w:sz w:val="22"/>
          <w:szCs w:val="22"/>
          <w:lang w:eastAsia="en-US"/>
        </w:rPr>
        <w:t xml:space="preserve">. </w:t>
      </w:r>
      <w:r w:rsidR="00E855EB" w:rsidRPr="00B27ACB">
        <w:rPr>
          <w:rFonts w:ascii="Arial" w:hAnsi="Arial" w:cs="Arial"/>
          <w:b/>
          <w:bCs/>
          <w:color w:val="auto"/>
          <w:sz w:val="22"/>
          <w:szCs w:val="22"/>
          <w:lang w:eastAsia="pl-PL"/>
        </w:rPr>
        <w:t xml:space="preserve">„Opracowanie dokumentacji projektowej dla zadania pn. Aktywny Tczew - przebudowa </w:t>
      </w:r>
      <w:r w:rsidR="00E855EB">
        <w:rPr>
          <w:rFonts w:ascii="Arial" w:hAnsi="Arial" w:cs="Arial"/>
          <w:b/>
          <w:bCs/>
          <w:color w:val="auto"/>
          <w:sz w:val="22"/>
          <w:szCs w:val="22"/>
          <w:lang w:eastAsia="pl-PL"/>
        </w:rPr>
        <w:br/>
      </w:r>
      <w:r w:rsidR="00E855EB" w:rsidRPr="00B27ACB">
        <w:rPr>
          <w:rFonts w:ascii="Arial" w:hAnsi="Arial" w:cs="Arial"/>
          <w:b/>
          <w:bCs/>
          <w:color w:val="auto"/>
          <w:sz w:val="22"/>
          <w:szCs w:val="22"/>
          <w:lang w:eastAsia="pl-PL"/>
        </w:rPr>
        <w:t>i modernizacja obiektu sportowo-basenowego przy ul. Wojska Polskiego w Tczewie</w:t>
      </w:r>
      <w:r w:rsidR="00E855EB" w:rsidRPr="00B27ACB">
        <w:rPr>
          <w:b/>
          <w:bCs/>
          <w:szCs w:val="22"/>
        </w:rPr>
        <w:t>”</w:t>
      </w:r>
      <w:r>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1BA3BD6B" w14:textId="77777777" w:rsidR="00281CBA" w:rsidRPr="00281CBA" w:rsidRDefault="00281CBA" w:rsidP="00281CBA">
      <w:pPr>
        <w:widowControl/>
        <w:suppressAutoHyphens w:val="0"/>
        <w:spacing w:line="288" w:lineRule="auto"/>
        <w:jc w:val="both"/>
        <w:rPr>
          <w:rFonts w:ascii="Arial" w:eastAsia="Times New Roman" w:hAnsi="Arial" w:cs="Arial"/>
          <w:sz w:val="22"/>
          <w:szCs w:val="22"/>
        </w:rPr>
      </w:pPr>
    </w:p>
    <w:p w14:paraId="73A67168"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5359A42E"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30FC6D3A"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 xml:space="preserve">Wykonawca …………………………………………………………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5EF70EDA"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4701B7A8"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27EF888A" w14:textId="77777777" w:rsidR="00281CBA" w:rsidRPr="00281CBA" w:rsidRDefault="00281CBA" w:rsidP="00281CBA">
      <w:pPr>
        <w:widowControl/>
        <w:suppressAutoHyphens w:val="0"/>
        <w:spacing w:after="515"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2B55EE2D"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1A9EF83C"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5FA5DF00"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7968EE98" w14:textId="77777777" w:rsidR="00281CBA" w:rsidRPr="00281CBA" w:rsidRDefault="00281CBA" w:rsidP="00F01AD8">
      <w:pPr>
        <w:spacing w:line="288" w:lineRule="auto"/>
        <w:ind w:left="4320" w:firstLine="720"/>
        <w:jc w:val="center"/>
        <w:rPr>
          <w:rFonts w:ascii="Arial" w:hAnsi="Arial" w:cs="Arial"/>
          <w:b/>
          <w:sz w:val="22"/>
          <w:szCs w:val="22"/>
        </w:rPr>
      </w:pPr>
      <w:r w:rsidRPr="00281CBA">
        <w:rPr>
          <w:rFonts w:ascii="Arial" w:hAnsi="Arial" w:cs="Arial"/>
          <w:b/>
          <w:sz w:val="22"/>
          <w:szCs w:val="22"/>
        </w:rPr>
        <w:t xml:space="preserve">                                 </w:t>
      </w:r>
      <w:r w:rsidR="00F01AD8">
        <w:rPr>
          <w:rFonts w:ascii="Arial" w:hAnsi="Arial" w:cs="Arial"/>
          <w:b/>
          <w:sz w:val="22"/>
          <w:szCs w:val="22"/>
        </w:rPr>
        <w:t xml:space="preserve">                       </w:t>
      </w:r>
    </w:p>
    <w:p w14:paraId="49963720" w14:textId="77777777" w:rsidR="00281CBA" w:rsidRPr="00281CBA" w:rsidRDefault="00281CBA" w:rsidP="00281CBA">
      <w:pPr>
        <w:pageBreakBefore/>
        <w:spacing w:line="288" w:lineRule="auto"/>
        <w:ind w:left="4321" w:firstLine="720"/>
        <w:jc w:val="right"/>
        <w:rPr>
          <w:rFonts w:ascii="Arial" w:hAnsi="Arial" w:cs="Arial"/>
          <w:b/>
          <w:sz w:val="22"/>
          <w:szCs w:val="22"/>
        </w:rPr>
      </w:pPr>
      <w:r w:rsidRPr="00281CBA">
        <w:rPr>
          <w:rFonts w:ascii="Arial" w:hAnsi="Arial" w:cs="Arial"/>
          <w:b/>
          <w:sz w:val="22"/>
          <w:szCs w:val="22"/>
        </w:rPr>
        <w:lastRenderedPageBreak/>
        <w:t xml:space="preserve">    Załącznik nr 7</w:t>
      </w:r>
    </w:p>
    <w:p w14:paraId="22CDB4D9" w14:textId="77777777" w:rsidR="00281CBA" w:rsidRPr="00281CBA" w:rsidRDefault="00281CBA" w:rsidP="00281CBA">
      <w:pPr>
        <w:spacing w:line="288" w:lineRule="auto"/>
        <w:jc w:val="both"/>
        <w:rPr>
          <w:rFonts w:ascii="Arial" w:hAnsi="Arial" w:cs="Arial"/>
          <w:b/>
          <w:sz w:val="22"/>
          <w:szCs w:val="22"/>
        </w:rPr>
      </w:pPr>
      <w:r w:rsidRPr="00281CBA">
        <w:rPr>
          <w:rFonts w:ascii="Arial" w:eastAsia="Calibri" w:hAnsi="Arial" w:cs="Arial"/>
          <w:b/>
          <w:color w:val="000000"/>
          <w:sz w:val="22"/>
          <w:szCs w:val="20"/>
          <w:u w:val="single"/>
          <w:lang w:eastAsia="pl-PL"/>
        </w:rPr>
        <w:t xml:space="preserve"> </w:t>
      </w:r>
    </w:p>
    <w:p w14:paraId="489FA3BA" w14:textId="77777777" w:rsidR="00281CBA" w:rsidRPr="00281CBA" w:rsidRDefault="00281CBA" w:rsidP="00281CBA">
      <w:pPr>
        <w:spacing w:line="288" w:lineRule="auto"/>
        <w:jc w:val="center"/>
        <w:rPr>
          <w:rFonts w:ascii="Arial" w:hAnsi="Arial" w:cs="Arial"/>
          <w:b/>
          <w:sz w:val="8"/>
          <w:szCs w:val="22"/>
        </w:rPr>
      </w:pPr>
    </w:p>
    <w:p w14:paraId="2F58E792" w14:textId="77777777" w:rsidR="00281CBA" w:rsidRPr="00281CBA" w:rsidRDefault="00281CBA" w:rsidP="00281CBA">
      <w:pPr>
        <w:spacing w:line="288" w:lineRule="auto"/>
        <w:jc w:val="center"/>
        <w:rPr>
          <w:rFonts w:ascii="Arial" w:hAnsi="Arial" w:cs="Arial"/>
          <w:b/>
          <w:sz w:val="22"/>
          <w:szCs w:val="22"/>
        </w:rPr>
      </w:pPr>
      <w:r w:rsidRPr="00281CBA">
        <w:rPr>
          <w:rFonts w:ascii="Arial" w:hAnsi="Arial" w:cs="Arial"/>
          <w:b/>
          <w:sz w:val="22"/>
        </w:rPr>
        <w:t>OŚWIADCZENIE O AKTUALNOŚCI INFORMACJI ZAWARTYCH W OŚWIADCZENIU,            O KTÓRYM MOWA W ART. 125 UST. 1 USTAWY PZP, W ZAKRESIE PODSTAW WYKLUCZENIA WSKAZANYCH PRZEZ ZAMAWIAJĄCEGO</w:t>
      </w:r>
    </w:p>
    <w:p w14:paraId="00B88D15" w14:textId="77777777" w:rsidR="00281CBA" w:rsidRPr="00281CBA" w:rsidRDefault="00281CBA" w:rsidP="00281CBA">
      <w:pPr>
        <w:spacing w:line="288" w:lineRule="auto"/>
        <w:jc w:val="center"/>
        <w:rPr>
          <w:rFonts w:ascii="Arial" w:hAnsi="Arial" w:cs="Arial"/>
          <w:b/>
          <w:sz w:val="22"/>
          <w:szCs w:val="22"/>
        </w:rPr>
      </w:pPr>
    </w:p>
    <w:p w14:paraId="43090538" w14:textId="77777777" w:rsidR="00281CBA" w:rsidRPr="00281CBA" w:rsidRDefault="00281CBA" w:rsidP="00281CBA">
      <w:pPr>
        <w:spacing w:line="288" w:lineRule="auto"/>
        <w:jc w:val="center"/>
        <w:rPr>
          <w:rFonts w:ascii="Arial" w:hAnsi="Arial" w:cs="Arial"/>
          <w:b/>
          <w:sz w:val="22"/>
          <w:szCs w:val="22"/>
        </w:rPr>
      </w:pPr>
    </w:p>
    <w:p w14:paraId="4C19FDBA"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C279958"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6329777"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DE9898B"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134E871F" w14:textId="77777777" w:rsidR="00281CBA" w:rsidRPr="00281CBA" w:rsidRDefault="00281CBA" w:rsidP="00281CBA">
      <w:pPr>
        <w:spacing w:line="288" w:lineRule="auto"/>
        <w:ind w:left="4962"/>
        <w:jc w:val="both"/>
        <w:rPr>
          <w:rFonts w:ascii="Arial" w:hAnsi="Arial"/>
          <w:b/>
          <w:color w:val="auto"/>
          <w:sz w:val="22"/>
          <w:szCs w:val="20"/>
          <w:lang w:eastAsia="pl-PL"/>
        </w:rPr>
      </w:pPr>
    </w:p>
    <w:p w14:paraId="46A259C6"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5D5ACC88"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F6561CE"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F662B52" w14:textId="77777777" w:rsidR="00281CBA" w:rsidRPr="00281CBA" w:rsidRDefault="00281CBA" w:rsidP="00281CBA">
      <w:pPr>
        <w:spacing w:line="288" w:lineRule="auto"/>
        <w:jc w:val="center"/>
        <w:rPr>
          <w:rFonts w:ascii="Arial" w:hAnsi="Arial" w:cs="Arial"/>
          <w:b/>
          <w:sz w:val="22"/>
          <w:szCs w:val="22"/>
        </w:rPr>
      </w:pPr>
    </w:p>
    <w:p w14:paraId="3D98E2FF" w14:textId="77777777" w:rsidR="00281CBA" w:rsidRPr="00281CBA" w:rsidRDefault="00281CBA" w:rsidP="00281CBA">
      <w:pPr>
        <w:spacing w:line="288" w:lineRule="auto"/>
        <w:jc w:val="center"/>
        <w:rPr>
          <w:rFonts w:ascii="Arial" w:hAnsi="Arial" w:cs="Arial"/>
          <w:b/>
          <w:sz w:val="22"/>
          <w:szCs w:val="22"/>
        </w:rPr>
      </w:pPr>
    </w:p>
    <w:p w14:paraId="2D49345E" w14:textId="4B00F28B" w:rsidR="00281CBA" w:rsidRPr="005B589A" w:rsidRDefault="00281CBA" w:rsidP="005B589A">
      <w:pPr>
        <w:widowControl/>
        <w:suppressAutoHyphens w:val="0"/>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W postępowaniu o udzielenie zamówienia publicznego pn. </w:t>
      </w:r>
      <w:r w:rsidR="005B589A" w:rsidRPr="005B589A">
        <w:rPr>
          <w:rFonts w:ascii="Arial" w:hAnsi="Arial" w:cs="Arial"/>
          <w:b/>
          <w:sz w:val="22"/>
          <w:szCs w:val="22"/>
        </w:rPr>
        <w:t>„</w:t>
      </w:r>
      <w:r w:rsidR="003F5244" w:rsidRPr="003F5244">
        <w:rPr>
          <w:rFonts w:ascii="Arial" w:hAnsi="Arial" w:cs="Arial"/>
          <w:b/>
          <w:bCs/>
          <w:color w:val="auto"/>
          <w:sz w:val="22"/>
          <w:szCs w:val="20"/>
          <w:lang w:eastAsia="pl-PL"/>
        </w:rPr>
        <w:t xml:space="preserve">Opracowanie dokumentacji projektowej dla zadania pn. Aktywny Tczew - przebudowa </w:t>
      </w:r>
      <w:r w:rsidR="003F5244" w:rsidRPr="003F5244">
        <w:rPr>
          <w:rFonts w:ascii="Arial" w:hAnsi="Arial" w:cs="Arial"/>
          <w:b/>
          <w:bCs/>
          <w:color w:val="auto"/>
          <w:sz w:val="22"/>
          <w:szCs w:val="20"/>
          <w:lang w:eastAsia="pl-PL"/>
        </w:rPr>
        <w:br/>
        <w:t>i modernizacja obiektu sportowo-basenowego przy ul. Wojska Polskiego w Tczewie”</w:t>
      </w:r>
      <w:r w:rsidR="005B589A">
        <w:rPr>
          <w:rFonts w:ascii="Arial" w:hAnsi="Arial" w:cs="Arial"/>
          <w:b/>
          <w:sz w:val="22"/>
          <w:szCs w:val="22"/>
        </w:rPr>
        <w:t xml:space="preserve"> </w:t>
      </w:r>
      <w:r w:rsidRPr="00281CBA">
        <w:rPr>
          <w:rFonts w:ascii="Arial" w:eastAsia="Calibri" w:hAnsi="Arial" w:cs="Arial"/>
          <w:sz w:val="22"/>
          <w:szCs w:val="22"/>
          <w:lang w:eastAsia="en-US"/>
        </w:rPr>
        <w:t>oświadczam, iż nie podlegam wykluczeniu z postępowania na podstawie</w:t>
      </w:r>
      <w:r w:rsidRPr="00281CBA">
        <w:rPr>
          <w:rFonts w:ascii="Arial" w:eastAsia="Times New Roman" w:hAnsi="Arial" w:cs="Arial"/>
          <w:color w:val="auto"/>
          <w:sz w:val="22"/>
          <w:szCs w:val="22"/>
          <w:lang w:eastAsia="pl-PL"/>
        </w:rPr>
        <w:t>:</w:t>
      </w:r>
    </w:p>
    <w:p w14:paraId="6C6ACAEB" w14:textId="77777777" w:rsidR="00281CBA" w:rsidRPr="00281CBA" w:rsidRDefault="00B15C48"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281CBA" w:rsidRPr="00281CBA">
          <w:rPr>
            <w:rFonts w:ascii="Arial" w:eastAsia="Times New Roman" w:hAnsi="Arial" w:cs="Arial"/>
            <w:color w:val="auto"/>
            <w:sz w:val="22"/>
            <w:szCs w:val="22"/>
            <w:lang w:eastAsia="pl-PL"/>
          </w:rPr>
          <w:t>art. 108 ust. 1 pkt 3</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w:t>
      </w:r>
    </w:p>
    <w:p w14:paraId="57F7923B" w14:textId="77777777" w:rsidR="00281CBA" w:rsidRPr="00281CBA" w:rsidRDefault="00B15C48"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281CBA" w:rsidRPr="00281CBA">
          <w:rPr>
            <w:rFonts w:ascii="Arial" w:eastAsia="Times New Roman" w:hAnsi="Arial" w:cs="Arial"/>
            <w:color w:val="auto"/>
            <w:sz w:val="22"/>
            <w:szCs w:val="22"/>
            <w:lang w:eastAsia="pl-PL"/>
          </w:rPr>
          <w:t>art. 108 ust. 1 pkt 4</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orzeczenia zakazu ubiegania się                         o zamówienie publiczne tytułem środka zapobiegawczego,</w:t>
      </w:r>
    </w:p>
    <w:p w14:paraId="4FB1BAD3" w14:textId="77777777" w:rsidR="00281CBA" w:rsidRPr="00281CBA" w:rsidRDefault="00B15C48"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281CBA" w:rsidRPr="00281CBA">
          <w:rPr>
            <w:rFonts w:ascii="Arial" w:eastAsia="Times New Roman" w:hAnsi="Arial" w:cs="Arial"/>
            <w:color w:val="auto"/>
            <w:sz w:val="22"/>
            <w:szCs w:val="22"/>
            <w:lang w:eastAsia="pl-PL"/>
          </w:rPr>
          <w:t>art. 108 ust. 1 pkt 5</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zawarcia z innymi wykonawcami porozumienia mającego na celu zakłócenie konkurencji,</w:t>
      </w:r>
    </w:p>
    <w:p w14:paraId="7058FEE0" w14:textId="77777777" w:rsidR="00281CBA" w:rsidRDefault="00B15C48"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281CBA" w:rsidRPr="00281CBA">
          <w:rPr>
            <w:rFonts w:ascii="Arial" w:eastAsia="Times New Roman" w:hAnsi="Arial" w:cs="Arial"/>
            <w:color w:val="auto"/>
            <w:sz w:val="22"/>
            <w:szCs w:val="22"/>
            <w:lang w:eastAsia="pl-PL"/>
          </w:rPr>
          <w:t>art. 108 ust. 1 pkt 6</w:t>
        </w:r>
      </w:hyperlink>
      <w:r w:rsidR="00402CAA">
        <w:rPr>
          <w:rFonts w:ascii="Arial" w:eastAsia="Times New Roman" w:hAnsi="Arial" w:cs="Arial"/>
          <w:color w:val="auto"/>
          <w:sz w:val="22"/>
          <w:szCs w:val="22"/>
          <w:lang w:eastAsia="pl-PL"/>
        </w:rPr>
        <w:t xml:space="preserve"> ustawy </w:t>
      </w:r>
      <w:proofErr w:type="spellStart"/>
      <w:r w:rsidR="00402CAA">
        <w:rPr>
          <w:rFonts w:ascii="Arial" w:eastAsia="Times New Roman" w:hAnsi="Arial" w:cs="Arial"/>
          <w:color w:val="auto"/>
          <w:sz w:val="22"/>
          <w:szCs w:val="22"/>
          <w:lang w:eastAsia="pl-PL"/>
        </w:rPr>
        <w:t>Pzp</w:t>
      </w:r>
      <w:proofErr w:type="spellEnd"/>
      <w:r w:rsidR="00402CAA">
        <w:rPr>
          <w:rFonts w:ascii="Arial" w:eastAsia="Times New Roman" w:hAnsi="Arial" w:cs="Arial"/>
          <w:color w:val="auto"/>
          <w:sz w:val="22"/>
          <w:szCs w:val="22"/>
          <w:lang w:eastAsia="pl-PL"/>
        </w:rPr>
        <w:t>,</w:t>
      </w:r>
    </w:p>
    <w:p w14:paraId="2136C97E" w14:textId="0FDFE8E6" w:rsidR="00402CAA" w:rsidRPr="00402CAA" w:rsidRDefault="00402CAA" w:rsidP="00BF7B7D">
      <w:pPr>
        <w:pStyle w:val="Akapitzlist"/>
        <w:numPr>
          <w:ilvl w:val="0"/>
          <w:numId w:val="48"/>
        </w:numPr>
        <w:spacing w:line="288" w:lineRule="auto"/>
        <w:ind w:left="284" w:hanging="284"/>
        <w:jc w:val="both"/>
        <w:rPr>
          <w:rFonts w:ascii="Arial" w:eastAsia="Times New Roman" w:hAnsi="Arial" w:cs="Arial"/>
          <w:color w:val="auto"/>
          <w:sz w:val="22"/>
          <w:szCs w:val="22"/>
          <w:lang w:eastAsia="pl-PL"/>
        </w:rPr>
      </w:pPr>
      <w:r w:rsidRPr="00402CAA">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760FD2">
        <w:rPr>
          <w:rFonts w:ascii="Arial" w:eastAsia="Times New Roman" w:hAnsi="Arial" w:cs="Arial"/>
          <w:color w:val="auto"/>
          <w:sz w:val="22"/>
          <w:szCs w:val="22"/>
          <w:lang w:eastAsia="pl-PL"/>
        </w:rPr>
        <w:t>3</w:t>
      </w:r>
      <w:r w:rsidRPr="00402CAA">
        <w:rPr>
          <w:rFonts w:ascii="Arial" w:eastAsia="Times New Roman" w:hAnsi="Arial" w:cs="Arial"/>
          <w:color w:val="auto"/>
          <w:sz w:val="22"/>
          <w:szCs w:val="22"/>
          <w:lang w:eastAsia="pl-PL"/>
        </w:rPr>
        <w:t xml:space="preserve"> r., poz. </w:t>
      </w:r>
      <w:r w:rsidR="00E855EB">
        <w:rPr>
          <w:rFonts w:ascii="Arial" w:eastAsia="Times New Roman" w:hAnsi="Arial" w:cs="Arial"/>
          <w:color w:val="auto"/>
          <w:sz w:val="22"/>
          <w:szCs w:val="22"/>
          <w:lang w:eastAsia="pl-PL"/>
        </w:rPr>
        <w:t>1497</w:t>
      </w:r>
      <w:r w:rsidR="00760FD2">
        <w:rPr>
          <w:rFonts w:ascii="Arial" w:eastAsia="Times New Roman" w:hAnsi="Arial" w:cs="Arial"/>
          <w:color w:val="auto"/>
          <w:sz w:val="22"/>
          <w:szCs w:val="22"/>
          <w:lang w:eastAsia="pl-PL"/>
        </w:rPr>
        <w:t xml:space="preserve"> z </w:t>
      </w:r>
      <w:proofErr w:type="spellStart"/>
      <w:r w:rsidR="00760FD2">
        <w:rPr>
          <w:rFonts w:ascii="Arial" w:eastAsia="Times New Roman" w:hAnsi="Arial" w:cs="Arial"/>
          <w:color w:val="auto"/>
          <w:sz w:val="22"/>
          <w:szCs w:val="22"/>
          <w:lang w:eastAsia="pl-PL"/>
        </w:rPr>
        <w:t>późn</w:t>
      </w:r>
      <w:proofErr w:type="spellEnd"/>
      <w:r w:rsidR="00760FD2">
        <w:rPr>
          <w:rFonts w:ascii="Arial" w:eastAsia="Times New Roman" w:hAnsi="Arial" w:cs="Arial"/>
          <w:color w:val="auto"/>
          <w:sz w:val="22"/>
          <w:szCs w:val="22"/>
          <w:lang w:eastAsia="pl-PL"/>
        </w:rPr>
        <w:t>. zm.</w:t>
      </w:r>
      <w:r w:rsidRPr="00402CAA">
        <w:rPr>
          <w:rFonts w:ascii="Arial" w:eastAsia="Times New Roman" w:hAnsi="Arial" w:cs="Arial"/>
          <w:color w:val="auto"/>
          <w:sz w:val="22"/>
          <w:szCs w:val="22"/>
          <w:lang w:eastAsia="pl-PL"/>
        </w:rPr>
        <w:t>).</w:t>
      </w:r>
    </w:p>
    <w:p w14:paraId="4DDCB2D3" w14:textId="77777777" w:rsidR="00402CAA" w:rsidRPr="00281CBA" w:rsidRDefault="00402CAA" w:rsidP="00402CAA">
      <w:pPr>
        <w:widowControl/>
        <w:suppressAutoHyphens w:val="0"/>
        <w:spacing w:line="288" w:lineRule="auto"/>
        <w:rPr>
          <w:rFonts w:ascii="Arial" w:eastAsia="Times New Roman" w:hAnsi="Arial" w:cs="Arial"/>
          <w:color w:val="auto"/>
          <w:sz w:val="22"/>
          <w:szCs w:val="22"/>
          <w:lang w:eastAsia="pl-PL"/>
        </w:rPr>
      </w:pPr>
    </w:p>
    <w:p w14:paraId="26C53081" w14:textId="77777777" w:rsidR="00281CBA" w:rsidRPr="00281CBA" w:rsidRDefault="00281CBA" w:rsidP="00281CBA">
      <w:pPr>
        <w:spacing w:line="288" w:lineRule="auto"/>
        <w:jc w:val="center"/>
        <w:rPr>
          <w:rFonts w:ascii="Arial" w:hAnsi="Arial" w:cs="Arial"/>
          <w:b/>
          <w:sz w:val="22"/>
          <w:szCs w:val="22"/>
        </w:rPr>
      </w:pPr>
    </w:p>
    <w:p w14:paraId="75E29542" w14:textId="77777777" w:rsidR="00281CBA" w:rsidRPr="00281CBA" w:rsidRDefault="00281CBA" w:rsidP="00281CBA">
      <w:pPr>
        <w:spacing w:line="288" w:lineRule="auto"/>
        <w:jc w:val="center"/>
        <w:rPr>
          <w:rFonts w:ascii="Arial" w:hAnsi="Arial" w:cs="Arial"/>
          <w:b/>
          <w:sz w:val="22"/>
          <w:szCs w:val="22"/>
        </w:rPr>
      </w:pPr>
    </w:p>
    <w:p w14:paraId="1085015C" w14:textId="77777777" w:rsidR="00281CBA" w:rsidRPr="00281CBA" w:rsidRDefault="00281CBA" w:rsidP="00281CBA">
      <w:pPr>
        <w:spacing w:line="288" w:lineRule="auto"/>
        <w:jc w:val="center"/>
        <w:rPr>
          <w:rFonts w:ascii="Arial" w:hAnsi="Arial" w:cs="Arial"/>
          <w:b/>
          <w:sz w:val="22"/>
          <w:szCs w:val="22"/>
        </w:rPr>
      </w:pPr>
    </w:p>
    <w:p w14:paraId="5991EDFA" w14:textId="77777777" w:rsidR="00281CBA" w:rsidRPr="00281CBA" w:rsidRDefault="00281CBA" w:rsidP="00281CBA">
      <w:pPr>
        <w:spacing w:line="288" w:lineRule="auto"/>
        <w:jc w:val="center"/>
        <w:rPr>
          <w:rFonts w:ascii="Arial" w:hAnsi="Arial" w:cs="Arial"/>
          <w:b/>
          <w:sz w:val="22"/>
          <w:szCs w:val="22"/>
        </w:rPr>
      </w:pPr>
    </w:p>
    <w:p w14:paraId="4E637B91"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59884B28" w14:textId="77777777" w:rsidR="00281CBA" w:rsidRPr="00281CBA" w:rsidRDefault="00281CBA" w:rsidP="00281CBA">
      <w:pPr>
        <w:spacing w:line="288" w:lineRule="auto"/>
        <w:jc w:val="center"/>
        <w:rPr>
          <w:rFonts w:ascii="Arial" w:hAnsi="Arial" w:cs="Arial"/>
          <w:b/>
          <w:sz w:val="22"/>
          <w:szCs w:val="22"/>
        </w:rPr>
      </w:pPr>
    </w:p>
    <w:p w14:paraId="5CB8236F" w14:textId="77777777" w:rsidR="00281CBA" w:rsidRPr="00281CBA" w:rsidRDefault="00281CBA" w:rsidP="00281CBA">
      <w:pPr>
        <w:spacing w:line="288" w:lineRule="auto"/>
        <w:jc w:val="center"/>
        <w:rPr>
          <w:rFonts w:ascii="Arial" w:hAnsi="Arial" w:cs="Arial"/>
          <w:b/>
          <w:sz w:val="22"/>
          <w:szCs w:val="22"/>
        </w:rPr>
      </w:pPr>
    </w:p>
    <w:p w14:paraId="1F34345D" w14:textId="77777777" w:rsidR="00281CBA" w:rsidRPr="00281CBA" w:rsidRDefault="00281CBA" w:rsidP="00281CBA">
      <w:pPr>
        <w:spacing w:line="288" w:lineRule="auto"/>
        <w:jc w:val="center"/>
        <w:rPr>
          <w:rFonts w:ascii="Arial" w:hAnsi="Arial" w:cs="Arial"/>
          <w:b/>
          <w:sz w:val="22"/>
          <w:szCs w:val="22"/>
        </w:rPr>
      </w:pPr>
    </w:p>
    <w:p w14:paraId="30C9A1DD" w14:textId="77777777" w:rsidR="00281CBA" w:rsidRPr="00281CBA" w:rsidRDefault="00281CBA" w:rsidP="00281CBA">
      <w:pPr>
        <w:spacing w:line="288" w:lineRule="auto"/>
        <w:rPr>
          <w:rFonts w:ascii="Arial" w:hAnsi="Arial" w:cs="Arial"/>
          <w:b/>
          <w:sz w:val="22"/>
          <w:szCs w:val="22"/>
        </w:rPr>
      </w:pPr>
    </w:p>
    <w:p w14:paraId="4253591A" w14:textId="77777777" w:rsidR="00281CBA" w:rsidRPr="00281CBA" w:rsidRDefault="00281CBA" w:rsidP="00281CBA">
      <w:pPr>
        <w:spacing w:line="288" w:lineRule="auto"/>
        <w:jc w:val="center"/>
        <w:rPr>
          <w:rFonts w:ascii="Arial" w:hAnsi="Arial" w:cs="Arial"/>
          <w:b/>
          <w:sz w:val="22"/>
          <w:szCs w:val="22"/>
        </w:rPr>
      </w:pPr>
    </w:p>
    <w:p w14:paraId="128E0EAB" w14:textId="77777777" w:rsidR="00281CBA" w:rsidRPr="00281CBA" w:rsidRDefault="00281CBA" w:rsidP="00281CBA">
      <w:pPr>
        <w:spacing w:line="288" w:lineRule="auto"/>
        <w:jc w:val="center"/>
        <w:rPr>
          <w:rFonts w:ascii="Arial" w:hAnsi="Arial" w:cs="Arial"/>
          <w:b/>
          <w:sz w:val="22"/>
          <w:szCs w:val="22"/>
        </w:rPr>
      </w:pPr>
    </w:p>
    <w:p w14:paraId="6ED56FE3" w14:textId="77777777" w:rsidR="00281CBA" w:rsidRPr="00281CBA" w:rsidRDefault="00281CBA" w:rsidP="00281CBA">
      <w:pPr>
        <w:spacing w:line="288" w:lineRule="auto"/>
        <w:jc w:val="center"/>
        <w:rPr>
          <w:rFonts w:ascii="Arial" w:hAnsi="Arial" w:cs="Arial"/>
          <w:b/>
          <w:sz w:val="22"/>
          <w:szCs w:val="22"/>
        </w:rPr>
      </w:pPr>
    </w:p>
    <w:p w14:paraId="0D325965" w14:textId="77777777" w:rsidR="00281CBA" w:rsidRPr="00281CBA" w:rsidRDefault="00281CBA" w:rsidP="00281CBA">
      <w:pPr>
        <w:spacing w:line="288" w:lineRule="auto"/>
        <w:rPr>
          <w:rFonts w:ascii="Arial" w:hAnsi="Arial" w:cs="Arial"/>
          <w:b/>
          <w:sz w:val="22"/>
          <w:szCs w:val="22"/>
        </w:rPr>
      </w:pPr>
    </w:p>
    <w:p w14:paraId="5F9C29F7" w14:textId="77777777" w:rsidR="00B83D86" w:rsidRDefault="00281CBA" w:rsidP="00B86183">
      <w:pPr>
        <w:pageBreakBefore/>
        <w:spacing w:line="288" w:lineRule="auto"/>
        <w:ind w:left="6481" w:firstLine="720"/>
        <w:rPr>
          <w:rFonts w:ascii="Arial" w:hAnsi="Arial" w:cs="Arial"/>
          <w:b/>
          <w:sz w:val="22"/>
          <w:szCs w:val="22"/>
        </w:rPr>
      </w:pPr>
      <w:r w:rsidRPr="00281CBA">
        <w:rPr>
          <w:rFonts w:ascii="Arial" w:hAnsi="Arial" w:cs="Arial"/>
          <w:b/>
          <w:sz w:val="22"/>
          <w:szCs w:val="22"/>
        </w:rPr>
        <w:lastRenderedPageBreak/>
        <w:t>Załącznik nr 8</w:t>
      </w:r>
    </w:p>
    <w:p w14:paraId="591AC667" w14:textId="77777777" w:rsidR="00E855EB" w:rsidRDefault="00E855EB" w:rsidP="00B83D86">
      <w:pPr>
        <w:spacing w:line="288" w:lineRule="auto"/>
        <w:jc w:val="center"/>
        <w:rPr>
          <w:rFonts w:ascii="Arial" w:hAnsi="Arial" w:cs="Arial"/>
          <w:b/>
          <w:sz w:val="22"/>
          <w:szCs w:val="22"/>
        </w:rPr>
      </w:pPr>
    </w:p>
    <w:p w14:paraId="18B0E72C" w14:textId="77777777" w:rsidR="00AD5CE4" w:rsidRDefault="00AD5CE4" w:rsidP="00B83D86">
      <w:pPr>
        <w:spacing w:line="288" w:lineRule="auto"/>
        <w:jc w:val="center"/>
        <w:rPr>
          <w:rFonts w:ascii="Arial" w:hAnsi="Arial" w:cs="Arial"/>
          <w:b/>
          <w:sz w:val="22"/>
          <w:szCs w:val="22"/>
        </w:rPr>
      </w:pPr>
    </w:p>
    <w:p w14:paraId="260C0F06" w14:textId="77777777" w:rsidR="00AD5CE4" w:rsidRDefault="00AD5CE4" w:rsidP="00B83D86">
      <w:pPr>
        <w:spacing w:line="288" w:lineRule="auto"/>
        <w:jc w:val="center"/>
        <w:rPr>
          <w:rFonts w:ascii="Arial" w:hAnsi="Arial" w:cs="Arial"/>
          <w:b/>
          <w:sz w:val="22"/>
          <w:szCs w:val="22"/>
        </w:rPr>
      </w:pPr>
    </w:p>
    <w:p w14:paraId="0502E45E" w14:textId="55A13F73" w:rsidR="00B83D86" w:rsidRDefault="00B83D86" w:rsidP="00B83D86">
      <w:pPr>
        <w:spacing w:line="288" w:lineRule="auto"/>
        <w:jc w:val="center"/>
        <w:rPr>
          <w:rFonts w:ascii="Arial" w:hAnsi="Arial" w:cs="Arial"/>
          <w:b/>
          <w:sz w:val="22"/>
          <w:szCs w:val="22"/>
        </w:rPr>
      </w:pPr>
      <w:r w:rsidRPr="00F902D9">
        <w:rPr>
          <w:rFonts w:ascii="Arial" w:hAnsi="Arial" w:cs="Arial"/>
          <w:b/>
          <w:sz w:val="22"/>
          <w:szCs w:val="22"/>
        </w:rPr>
        <w:t>PROJEKTOWANE POSTANOWIENIA UMOWY</w:t>
      </w:r>
    </w:p>
    <w:p w14:paraId="6BE7143C" w14:textId="77777777" w:rsidR="00AD5CE4" w:rsidRPr="00F902D9" w:rsidRDefault="00AD5CE4" w:rsidP="00B83D86">
      <w:pPr>
        <w:spacing w:line="288" w:lineRule="auto"/>
        <w:jc w:val="center"/>
        <w:rPr>
          <w:rFonts w:ascii="Arial" w:hAnsi="Arial" w:cs="Arial"/>
          <w:b/>
          <w:sz w:val="28"/>
        </w:rPr>
      </w:pPr>
    </w:p>
    <w:p w14:paraId="5356A1F3" w14:textId="77777777" w:rsidR="00205A11" w:rsidRPr="00205A11" w:rsidRDefault="00205A11" w:rsidP="00205A11">
      <w:pPr>
        <w:spacing w:line="288" w:lineRule="auto"/>
        <w:jc w:val="both"/>
        <w:rPr>
          <w:rFonts w:ascii="Arial" w:hAnsi="Arial"/>
          <w:color w:val="000000" w:themeColor="text1"/>
          <w:sz w:val="10"/>
          <w:szCs w:val="10"/>
        </w:rPr>
      </w:pPr>
    </w:p>
    <w:p w14:paraId="3D8FD127" w14:textId="77777777" w:rsidR="00205A11" w:rsidRPr="00205A11" w:rsidRDefault="00205A11" w:rsidP="00205A11">
      <w:pPr>
        <w:spacing w:line="288" w:lineRule="auto"/>
        <w:jc w:val="both"/>
        <w:rPr>
          <w:rFonts w:ascii="Arial" w:hAnsi="Arial"/>
          <w:color w:val="000000" w:themeColor="text1"/>
          <w:sz w:val="22"/>
          <w:szCs w:val="22"/>
        </w:rPr>
      </w:pPr>
      <w:r w:rsidRPr="00205A11">
        <w:rPr>
          <w:rFonts w:ascii="Arial" w:hAnsi="Arial"/>
          <w:color w:val="000000" w:themeColor="text1"/>
          <w:sz w:val="22"/>
          <w:szCs w:val="22"/>
        </w:rPr>
        <w:t>Zawarta w  dniu ..............2023 r.   w   Tczewie</w:t>
      </w:r>
    </w:p>
    <w:p w14:paraId="515791E5" w14:textId="77777777" w:rsidR="00205A11" w:rsidRPr="00205A11" w:rsidRDefault="00205A11" w:rsidP="00205A11">
      <w:pPr>
        <w:spacing w:line="288" w:lineRule="auto"/>
        <w:jc w:val="both"/>
        <w:rPr>
          <w:rFonts w:ascii="Arial" w:hAnsi="Arial"/>
          <w:color w:val="000000" w:themeColor="text1"/>
          <w:sz w:val="22"/>
          <w:szCs w:val="22"/>
        </w:rPr>
      </w:pPr>
      <w:r w:rsidRPr="00205A11">
        <w:rPr>
          <w:rFonts w:ascii="Arial" w:hAnsi="Arial"/>
          <w:color w:val="000000" w:themeColor="text1"/>
          <w:sz w:val="22"/>
          <w:szCs w:val="22"/>
        </w:rPr>
        <w:t xml:space="preserve">pomiędzy Gminą Miejską z  siedzibą  w  Tczewie  Pl. Piłsudskiego 1, </w:t>
      </w:r>
    </w:p>
    <w:p w14:paraId="2784D808" w14:textId="77777777" w:rsidR="00205A11" w:rsidRPr="00205A11" w:rsidRDefault="00205A11" w:rsidP="00205A11">
      <w:pPr>
        <w:spacing w:line="288" w:lineRule="auto"/>
        <w:jc w:val="both"/>
        <w:rPr>
          <w:rFonts w:ascii="Arial" w:hAnsi="Arial"/>
          <w:color w:val="000000" w:themeColor="text1"/>
          <w:sz w:val="22"/>
          <w:szCs w:val="22"/>
        </w:rPr>
      </w:pPr>
      <w:r w:rsidRPr="00205A11">
        <w:rPr>
          <w:rFonts w:ascii="Arial" w:hAnsi="Arial"/>
          <w:color w:val="000000" w:themeColor="text1"/>
          <w:sz w:val="22"/>
          <w:szCs w:val="22"/>
        </w:rPr>
        <w:t>reprezentowaną przez Z-</w:t>
      </w:r>
      <w:proofErr w:type="spellStart"/>
      <w:r w:rsidRPr="00205A11">
        <w:rPr>
          <w:rFonts w:ascii="Arial" w:hAnsi="Arial"/>
          <w:color w:val="000000" w:themeColor="text1"/>
          <w:sz w:val="22"/>
          <w:szCs w:val="22"/>
        </w:rPr>
        <w:t>cę</w:t>
      </w:r>
      <w:proofErr w:type="spellEnd"/>
      <w:r w:rsidRPr="00205A11">
        <w:rPr>
          <w:rFonts w:ascii="Arial" w:hAnsi="Arial"/>
          <w:color w:val="000000" w:themeColor="text1"/>
          <w:sz w:val="22"/>
          <w:szCs w:val="22"/>
        </w:rPr>
        <w:t xml:space="preserve"> Prezydenta Miasta:</w:t>
      </w:r>
    </w:p>
    <w:p w14:paraId="2E607C94" w14:textId="77777777" w:rsidR="00205A11" w:rsidRPr="00205A11" w:rsidRDefault="00205A11" w:rsidP="00205A11">
      <w:pPr>
        <w:spacing w:line="288" w:lineRule="auto"/>
        <w:jc w:val="both"/>
        <w:rPr>
          <w:rFonts w:ascii="Arial" w:hAnsi="Arial"/>
          <w:color w:val="000000" w:themeColor="text1"/>
          <w:sz w:val="22"/>
          <w:szCs w:val="22"/>
        </w:rPr>
      </w:pPr>
      <w:r w:rsidRPr="00205A11">
        <w:rPr>
          <w:rFonts w:ascii="Arial" w:hAnsi="Arial"/>
          <w:color w:val="000000" w:themeColor="text1"/>
          <w:sz w:val="22"/>
          <w:szCs w:val="22"/>
        </w:rPr>
        <w:t>Pana Adama Burczyka, na mocy pełnomocnictwa Nr PM.0052.216.2018 z dnia 30.11.2018 r.</w:t>
      </w:r>
    </w:p>
    <w:p w14:paraId="46981328" w14:textId="77777777" w:rsidR="00205A11" w:rsidRPr="00205A11" w:rsidRDefault="00205A11" w:rsidP="00205A11">
      <w:pPr>
        <w:spacing w:line="288" w:lineRule="auto"/>
        <w:jc w:val="both"/>
        <w:rPr>
          <w:rFonts w:ascii="Arial" w:hAnsi="Arial"/>
          <w:color w:val="000000" w:themeColor="text1"/>
          <w:sz w:val="22"/>
          <w:szCs w:val="22"/>
        </w:rPr>
      </w:pPr>
      <w:r w:rsidRPr="00205A11">
        <w:rPr>
          <w:rFonts w:ascii="Arial" w:hAnsi="Arial"/>
          <w:color w:val="000000" w:themeColor="text1"/>
          <w:sz w:val="22"/>
          <w:szCs w:val="22"/>
        </w:rPr>
        <w:t>zwaną w dalszej treści „Zamawiającym”,</w:t>
      </w:r>
    </w:p>
    <w:p w14:paraId="5323B3C1" w14:textId="77777777" w:rsidR="00205A11" w:rsidRPr="00205A11" w:rsidRDefault="00205A11" w:rsidP="00205A11">
      <w:pPr>
        <w:widowControl/>
        <w:suppressAutoHyphens w:val="0"/>
        <w:spacing w:line="288" w:lineRule="auto"/>
        <w:jc w:val="both"/>
        <w:rPr>
          <w:rFonts w:ascii="Arial" w:eastAsia="Times New Roman" w:hAnsi="Arial" w:cs="Arial"/>
          <w:color w:val="000000" w:themeColor="text1"/>
          <w:sz w:val="10"/>
          <w:szCs w:val="10"/>
          <w:lang w:eastAsia="de-DE"/>
        </w:rPr>
      </w:pPr>
    </w:p>
    <w:p w14:paraId="1BB3E53B" w14:textId="77777777" w:rsidR="00205A11" w:rsidRPr="00205A11" w:rsidRDefault="00205A11" w:rsidP="00205A11">
      <w:pPr>
        <w:widowControl/>
        <w:suppressAutoHyphens w:val="0"/>
        <w:spacing w:line="288" w:lineRule="auto"/>
        <w:jc w:val="both"/>
        <w:rPr>
          <w:rFonts w:ascii="Arial" w:eastAsia="Times New Roman" w:hAnsi="Arial" w:cs="Arial"/>
          <w:color w:val="000000" w:themeColor="text1"/>
          <w:sz w:val="22"/>
          <w:szCs w:val="22"/>
          <w:lang w:eastAsia="de-DE"/>
        </w:rPr>
      </w:pPr>
      <w:r w:rsidRPr="00205A11">
        <w:rPr>
          <w:rFonts w:ascii="Arial" w:eastAsia="Times New Roman" w:hAnsi="Arial" w:cs="Arial"/>
          <w:color w:val="000000" w:themeColor="text1"/>
          <w:sz w:val="22"/>
          <w:szCs w:val="22"/>
          <w:lang w:eastAsia="de-DE"/>
        </w:rPr>
        <w:t>a …………………………………………z siedzibą: ………………………………….; wpisanym do: ………………………………………   ; za numerem: ……………………….............</w:t>
      </w:r>
      <w:r w:rsidRPr="00205A11">
        <w:rPr>
          <w:rFonts w:ascii="Arial" w:eastAsia="Times New Roman" w:hAnsi="Arial" w:cs="Arial"/>
          <w:color w:val="000000" w:themeColor="text1"/>
          <w:sz w:val="22"/>
          <w:szCs w:val="22"/>
          <w:lang w:eastAsia="de-DE"/>
        </w:rPr>
        <w:tab/>
      </w:r>
    </w:p>
    <w:p w14:paraId="5F6DD469" w14:textId="77777777" w:rsidR="00205A11" w:rsidRPr="00205A11" w:rsidRDefault="00205A11" w:rsidP="00205A11">
      <w:pPr>
        <w:widowControl/>
        <w:suppressAutoHyphens w:val="0"/>
        <w:spacing w:line="288" w:lineRule="auto"/>
        <w:jc w:val="both"/>
        <w:rPr>
          <w:rFonts w:ascii="Arial" w:eastAsia="Times New Roman" w:hAnsi="Arial" w:cs="Arial"/>
          <w:color w:val="000000" w:themeColor="text1"/>
          <w:sz w:val="22"/>
          <w:szCs w:val="22"/>
          <w:lang w:eastAsia="de-DE"/>
        </w:rPr>
      </w:pPr>
      <w:r w:rsidRPr="00205A11">
        <w:rPr>
          <w:rFonts w:ascii="Arial" w:eastAsia="Times New Roman" w:hAnsi="Arial" w:cs="Arial"/>
          <w:color w:val="000000" w:themeColor="text1"/>
          <w:sz w:val="22"/>
          <w:szCs w:val="22"/>
          <w:lang w:eastAsia="de-DE"/>
        </w:rPr>
        <w:t>reprezentowanym przez:……………………………………,</w:t>
      </w:r>
    </w:p>
    <w:p w14:paraId="137AA108" w14:textId="77777777" w:rsidR="00205A11" w:rsidRPr="00205A11" w:rsidRDefault="00205A11" w:rsidP="00205A11">
      <w:pPr>
        <w:spacing w:line="288" w:lineRule="auto"/>
        <w:jc w:val="both"/>
        <w:rPr>
          <w:rFonts w:ascii="Arial" w:hAnsi="Arial"/>
          <w:color w:val="000000" w:themeColor="text1"/>
          <w:sz w:val="22"/>
          <w:szCs w:val="22"/>
        </w:rPr>
      </w:pPr>
      <w:r w:rsidRPr="00205A11">
        <w:rPr>
          <w:rFonts w:ascii="Arial" w:hAnsi="Arial"/>
          <w:color w:val="000000" w:themeColor="text1"/>
          <w:sz w:val="22"/>
          <w:szCs w:val="22"/>
        </w:rPr>
        <w:t>zwaną  dalej  „Wykonawcą”.</w:t>
      </w:r>
    </w:p>
    <w:p w14:paraId="62805E0F" w14:textId="77777777" w:rsidR="00205A11" w:rsidRPr="00205A11" w:rsidRDefault="00205A11" w:rsidP="00205A11">
      <w:pPr>
        <w:spacing w:line="288" w:lineRule="auto"/>
        <w:jc w:val="both"/>
        <w:rPr>
          <w:rFonts w:ascii="Arial" w:hAnsi="Arial"/>
          <w:color w:val="000000" w:themeColor="text1"/>
          <w:sz w:val="22"/>
          <w:szCs w:val="22"/>
        </w:rPr>
      </w:pPr>
    </w:p>
    <w:p w14:paraId="71A56174" w14:textId="4FC0B182" w:rsidR="00205A11" w:rsidRPr="00205A11" w:rsidRDefault="00205A11" w:rsidP="00205A11">
      <w:pPr>
        <w:widowControl/>
        <w:suppressAutoHyphens w:val="0"/>
        <w:spacing w:line="288" w:lineRule="auto"/>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W rezultacie dokonania przez Zamawiającego wyboru Wykonawcy w trybie art. 275 </w:t>
      </w:r>
      <w:r w:rsidRPr="00205A11">
        <w:rPr>
          <w:rFonts w:ascii="Arial" w:eastAsia="Calibri" w:hAnsi="Arial" w:cs="Arial"/>
          <w:color w:val="000000" w:themeColor="text1"/>
          <w:sz w:val="22"/>
          <w:szCs w:val="22"/>
          <w:lang w:eastAsia="en-US"/>
        </w:rPr>
        <w:br/>
        <w:t>pkt 1 ustawy z dnia 11 września 2019 r. Prawo zamówień publicznych (</w:t>
      </w:r>
      <w:proofErr w:type="spellStart"/>
      <w:r w:rsidRPr="00205A11">
        <w:rPr>
          <w:rFonts w:ascii="Arial" w:eastAsia="Calibri" w:hAnsi="Arial" w:cs="Arial"/>
          <w:color w:val="000000" w:themeColor="text1"/>
          <w:sz w:val="22"/>
          <w:szCs w:val="22"/>
          <w:lang w:eastAsia="en-US"/>
        </w:rPr>
        <w:t>t.j</w:t>
      </w:r>
      <w:proofErr w:type="spellEnd"/>
      <w:r w:rsidRPr="00205A11">
        <w:rPr>
          <w:rFonts w:ascii="Arial" w:eastAsia="Calibri" w:hAnsi="Arial" w:cs="Arial"/>
          <w:color w:val="000000" w:themeColor="text1"/>
          <w:sz w:val="22"/>
          <w:szCs w:val="22"/>
          <w:lang w:eastAsia="en-US"/>
        </w:rPr>
        <w:t>. Dz. U. z 202</w:t>
      </w:r>
      <w:r>
        <w:rPr>
          <w:rFonts w:ascii="Arial" w:eastAsia="Calibri" w:hAnsi="Arial" w:cs="Arial"/>
          <w:color w:val="000000" w:themeColor="text1"/>
          <w:sz w:val="22"/>
          <w:szCs w:val="22"/>
          <w:lang w:eastAsia="en-US"/>
        </w:rPr>
        <w:t>3</w:t>
      </w:r>
      <w:r w:rsidRPr="00205A11">
        <w:rPr>
          <w:rFonts w:ascii="Arial" w:eastAsia="Calibri" w:hAnsi="Arial" w:cs="Arial"/>
          <w:color w:val="000000" w:themeColor="text1"/>
          <w:sz w:val="22"/>
          <w:szCs w:val="22"/>
          <w:lang w:eastAsia="en-US"/>
        </w:rPr>
        <w:t xml:space="preserve"> r., poz. </w:t>
      </w:r>
      <w:r>
        <w:rPr>
          <w:rFonts w:ascii="Arial" w:eastAsia="Calibri" w:hAnsi="Arial" w:cs="Arial"/>
          <w:color w:val="000000" w:themeColor="text1"/>
          <w:sz w:val="22"/>
          <w:szCs w:val="22"/>
          <w:lang w:eastAsia="en-US"/>
        </w:rPr>
        <w:t>1605</w:t>
      </w:r>
      <w:r w:rsidRPr="00205A11">
        <w:rPr>
          <w:rFonts w:ascii="Arial" w:eastAsia="Calibri" w:hAnsi="Arial" w:cs="Arial"/>
          <w:color w:val="000000" w:themeColor="text1"/>
          <w:sz w:val="22"/>
          <w:szCs w:val="22"/>
          <w:lang w:eastAsia="en-US"/>
        </w:rPr>
        <w:t xml:space="preserve"> z </w:t>
      </w:r>
      <w:proofErr w:type="spellStart"/>
      <w:r w:rsidRPr="00205A11">
        <w:rPr>
          <w:rFonts w:ascii="Arial" w:eastAsia="Calibri" w:hAnsi="Arial" w:cs="Arial"/>
          <w:color w:val="000000" w:themeColor="text1"/>
          <w:sz w:val="22"/>
          <w:szCs w:val="22"/>
          <w:lang w:eastAsia="en-US"/>
        </w:rPr>
        <w:t>późn</w:t>
      </w:r>
      <w:proofErr w:type="spellEnd"/>
      <w:r w:rsidRPr="00205A11">
        <w:rPr>
          <w:rFonts w:ascii="Arial" w:eastAsia="Calibri" w:hAnsi="Arial" w:cs="Arial"/>
          <w:color w:val="000000" w:themeColor="text1"/>
          <w:sz w:val="22"/>
          <w:szCs w:val="22"/>
          <w:lang w:eastAsia="en-US"/>
        </w:rPr>
        <w:t xml:space="preserve">. zm.), dalej „ustawa </w:t>
      </w:r>
      <w:proofErr w:type="spellStart"/>
      <w:r w:rsidRPr="00205A11">
        <w:rPr>
          <w:rFonts w:ascii="Arial" w:eastAsia="Calibri" w:hAnsi="Arial" w:cs="Arial"/>
          <w:color w:val="000000" w:themeColor="text1"/>
          <w:sz w:val="22"/>
          <w:szCs w:val="22"/>
          <w:lang w:eastAsia="en-US"/>
        </w:rPr>
        <w:t>Pzp</w:t>
      </w:r>
      <w:proofErr w:type="spellEnd"/>
      <w:r w:rsidRPr="00205A11">
        <w:rPr>
          <w:rFonts w:ascii="Arial" w:eastAsia="Calibri" w:hAnsi="Arial" w:cs="Arial"/>
          <w:color w:val="000000" w:themeColor="text1"/>
          <w:sz w:val="22"/>
          <w:szCs w:val="22"/>
          <w:lang w:eastAsia="en-US"/>
        </w:rPr>
        <w:t>”, została zawarta umowa o następującej treści:</w:t>
      </w:r>
    </w:p>
    <w:p w14:paraId="70989094" w14:textId="77777777" w:rsidR="00205A11" w:rsidRPr="00205A11" w:rsidRDefault="00205A11" w:rsidP="00205A11">
      <w:pPr>
        <w:widowControl/>
        <w:suppressAutoHyphens w:val="0"/>
        <w:spacing w:line="288" w:lineRule="auto"/>
        <w:jc w:val="both"/>
        <w:rPr>
          <w:rFonts w:ascii="Arial" w:eastAsia="Times New Roman" w:hAnsi="Arial" w:cs="Arial"/>
          <w:color w:val="000000" w:themeColor="text1"/>
          <w:sz w:val="22"/>
          <w:szCs w:val="22"/>
        </w:rPr>
      </w:pPr>
    </w:p>
    <w:p w14:paraId="27EF7E45" w14:textId="77777777" w:rsidR="00205A11" w:rsidRPr="00205A11" w:rsidRDefault="00205A11" w:rsidP="00205A11">
      <w:pPr>
        <w:widowControl/>
        <w:suppressAutoHyphens w:val="0"/>
        <w:spacing w:line="288" w:lineRule="auto"/>
        <w:jc w:val="center"/>
        <w:rPr>
          <w:rFonts w:ascii="Arial" w:eastAsia="Calibri" w:hAnsi="Arial" w:cs="Arial"/>
          <w:b/>
          <w:color w:val="000000" w:themeColor="text1"/>
          <w:sz w:val="22"/>
          <w:szCs w:val="22"/>
          <w:lang w:eastAsia="en-US"/>
        </w:rPr>
      </w:pPr>
    </w:p>
    <w:p w14:paraId="0E031407" w14:textId="77777777" w:rsidR="00205A11" w:rsidRDefault="00205A11" w:rsidP="00205A11">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1</w:t>
      </w:r>
    </w:p>
    <w:p w14:paraId="4B354A82" w14:textId="5D1636A6" w:rsidR="00777546" w:rsidRDefault="00777546" w:rsidP="00777546">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Przedmiot umowy</w:t>
      </w:r>
    </w:p>
    <w:p w14:paraId="103000AF" w14:textId="77777777" w:rsidR="00777546" w:rsidRPr="00205A11" w:rsidRDefault="00777546" w:rsidP="00777546">
      <w:pPr>
        <w:widowControl/>
        <w:suppressAutoHyphens w:val="0"/>
        <w:spacing w:line="288" w:lineRule="auto"/>
        <w:jc w:val="center"/>
        <w:rPr>
          <w:rFonts w:ascii="Arial" w:eastAsia="Calibri" w:hAnsi="Arial" w:cs="Arial"/>
          <w:b/>
          <w:color w:val="000000" w:themeColor="text1"/>
          <w:sz w:val="8"/>
          <w:szCs w:val="8"/>
          <w:lang w:eastAsia="en-US"/>
        </w:rPr>
      </w:pPr>
    </w:p>
    <w:p w14:paraId="27241C26" w14:textId="77777777" w:rsidR="00205A11" w:rsidRPr="00205A11" w:rsidRDefault="00205A11" w:rsidP="00205A11">
      <w:pPr>
        <w:numPr>
          <w:ilvl w:val="0"/>
          <w:numId w:val="118"/>
        </w:numPr>
        <w:tabs>
          <w:tab w:val="left" w:pos="5580"/>
          <w:tab w:val="left" w:pos="5940"/>
          <w:tab w:val="left" w:pos="6120"/>
        </w:tabs>
        <w:spacing w:line="288" w:lineRule="auto"/>
        <w:ind w:left="426" w:hanging="425"/>
        <w:jc w:val="both"/>
        <w:rPr>
          <w:rFonts w:ascii="Arial" w:hAnsi="Arial" w:cs="Arial"/>
          <w:b/>
          <w:i/>
          <w:color w:val="000000" w:themeColor="text1"/>
          <w:sz w:val="22"/>
          <w:szCs w:val="22"/>
        </w:rPr>
      </w:pPr>
      <w:r w:rsidRPr="00205A11">
        <w:rPr>
          <w:rFonts w:ascii="Arial" w:eastAsia="Calibri" w:hAnsi="Arial" w:cs="Arial"/>
          <w:color w:val="000000" w:themeColor="text1"/>
          <w:sz w:val="22"/>
          <w:szCs w:val="22"/>
          <w:lang w:eastAsia="en-US"/>
        </w:rPr>
        <w:t xml:space="preserve">Przedmiotem zamówienia jest </w:t>
      </w:r>
      <w:r w:rsidRPr="00205A11">
        <w:rPr>
          <w:rFonts w:ascii="Arial" w:hAnsi="Arial" w:cs="Arial"/>
          <w:b/>
          <w:color w:val="000000" w:themeColor="text1"/>
          <w:sz w:val="22"/>
          <w:szCs w:val="22"/>
        </w:rPr>
        <w:t>„</w:t>
      </w:r>
      <w:r w:rsidRPr="00205A11">
        <w:rPr>
          <w:rFonts w:ascii="Arial" w:hAnsi="Arial" w:cs="Arial"/>
          <w:b/>
          <w:bCs/>
          <w:color w:val="000000" w:themeColor="text1"/>
          <w:sz w:val="22"/>
          <w:szCs w:val="22"/>
        </w:rPr>
        <w:t>Opracowanie dokumentacji projektowej dla zadania: Aktywny Tczew – przebudowa i modernizacja obiektu sportowo-basenowego przy ul. Wojska Polskiego w Tczewie”.</w:t>
      </w:r>
    </w:p>
    <w:p w14:paraId="2F589BD9" w14:textId="77777777" w:rsidR="00205A11" w:rsidRPr="00205A11" w:rsidRDefault="00205A11" w:rsidP="00205A11">
      <w:pPr>
        <w:numPr>
          <w:ilvl w:val="0"/>
          <w:numId w:val="118"/>
        </w:numPr>
        <w:tabs>
          <w:tab w:val="left" w:pos="5580"/>
          <w:tab w:val="left" w:pos="5940"/>
          <w:tab w:val="left" w:pos="6120"/>
        </w:tabs>
        <w:spacing w:line="288" w:lineRule="auto"/>
        <w:ind w:left="426" w:hanging="425"/>
        <w:jc w:val="both"/>
        <w:rPr>
          <w:rFonts w:ascii="Arial" w:hAnsi="Arial" w:cs="Arial"/>
          <w:b/>
          <w:i/>
          <w:color w:val="000000" w:themeColor="text1"/>
          <w:sz w:val="22"/>
          <w:szCs w:val="22"/>
        </w:rPr>
      </w:pPr>
      <w:r w:rsidRPr="00205A11">
        <w:rPr>
          <w:rFonts w:ascii="Arial" w:hAnsi="Arial" w:cs="Arial"/>
          <w:color w:val="000000" w:themeColor="text1"/>
          <w:sz w:val="22"/>
          <w:szCs w:val="22"/>
        </w:rPr>
        <w:t>Przedmiot zamówienia opisano szczegółowo w SWZ, która wraz z ofertą Wykonawcy stanowi integralną część niniejszej umowy.</w:t>
      </w:r>
    </w:p>
    <w:p w14:paraId="755F9697" w14:textId="77777777" w:rsidR="00205A11" w:rsidRPr="00205A11" w:rsidRDefault="00205A11" w:rsidP="00205A11">
      <w:pPr>
        <w:numPr>
          <w:ilvl w:val="0"/>
          <w:numId w:val="118"/>
        </w:numPr>
        <w:tabs>
          <w:tab w:val="left" w:pos="5580"/>
          <w:tab w:val="left" w:pos="5940"/>
          <w:tab w:val="left" w:pos="6120"/>
        </w:tabs>
        <w:spacing w:line="288" w:lineRule="auto"/>
        <w:ind w:left="426" w:hanging="425"/>
        <w:jc w:val="both"/>
        <w:rPr>
          <w:rFonts w:ascii="Arial" w:hAnsi="Arial" w:cs="Arial"/>
          <w:b/>
          <w:i/>
          <w:color w:val="000000" w:themeColor="text1"/>
          <w:sz w:val="22"/>
          <w:szCs w:val="22"/>
        </w:rPr>
      </w:pPr>
      <w:r w:rsidRPr="00205A11">
        <w:rPr>
          <w:rFonts w:ascii="Arial" w:eastAsia="Calibri" w:hAnsi="Arial" w:cs="Arial"/>
          <w:color w:val="000000" w:themeColor="text1"/>
          <w:sz w:val="22"/>
          <w:szCs w:val="22"/>
          <w:lang w:eastAsia="en-US"/>
        </w:rPr>
        <w:t>W ramach zamówienia, Wykonawca opracuje i przekaże Zamawiającemu dokumentację obejmującą co najmniej następujące elementy:</w:t>
      </w:r>
    </w:p>
    <w:p w14:paraId="6F2118FC" w14:textId="77777777" w:rsidR="00205A11" w:rsidRPr="00205A11" w:rsidRDefault="00205A11" w:rsidP="00205A11">
      <w:pPr>
        <w:widowControl/>
        <w:numPr>
          <w:ilvl w:val="0"/>
          <w:numId w:val="128"/>
        </w:numPr>
        <w:suppressAutoHyphens w:val="0"/>
        <w:spacing w:line="288" w:lineRule="auto"/>
        <w:ind w:left="567" w:hanging="425"/>
        <w:contextualSpacing/>
        <w:jc w:val="both"/>
        <w:rPr>
          <w:rFonts w:ascii="Arial" w:hAnsi="Arial" w:cs="Arial"/>
          <w:color w:val="000000" w:themeColor="text1"/>
          <w:sz w:val="22"/>
          <w:szCs w:val="22"/>
        </w:rPr>
      </w:pPr>
      <w:r w:rsidRPr="00205A11">
        <w:rPr>
          <w:rFonts w:ascii="Arial" w:hAnsi="Arial" w:cs="Arial"/>
          <w:color w:val="000000" w:themeColor="text1"/>
          <w:sz w:val="22"/>
          <w:szCs w:val="22"/>
        </w:rPr>
        <w:t xml:space="preserve">wielobranżową inwentaryzację obiektu sportowo-basenowego </w:t>
      </w:r>
      <w:proofErr w:type="spellStart"/>
      <w:r w:rsidRPr="00205A11">
        <w:rPr>
          <w:rFonts w:ascii="Arial" w:hAnsi="Arial" w:cs="Arial"/>
          <w:color w:val="000000" w:themeColor="text1"/>
          <w:sz w:val="22"/>
          <w:szCs w:val="22"/>
        </w:rPr>
        <w:t>TCSiR</w:t>
      </w:r>
      <w:proofErr w:type="spellEnd"/>
      <w:r w:rsidRPr="00205A11">
        <w:rPr>
          <w:rFonts w:ascii="Arial" w:hAnsi="Arial" w:cs="Arial"/>
          <w:color w:val="000000" w:themeColor="text1"/>
          <w:sz w:val="22"/>
          <w:szCs w:val="22"/>
        </w:rPr>
        <w:t>;</w:t>
      </w:r>
    </w:p>
    <w:p w14:paraId="63C87EBF" w14:textId="77777777" w:rsidR="00205A11" w:rsidRPr="00205A11" w:rsidRDefault="00205A11" w:rsidP="00205A11">
      <w:pPr>
        <w:widowControl/>
        <w:numPr>
          <w:ilvl w:val="0"/>
          <w:numId w:val="128"/>
        </w:numPr>
        <w:suppressAutoHyphens w:val="0"/>
        <w:spacing w:line="288" w:lineRule="auto"/>
        <w:ind w:left="567" w:hanging="425"/>
        <w:contextualSpacing/>
        <w:jc w:val="both"/>
        <w:rPr>
          <w:rFonts w:ascii="Arial" w:hAnsi="Arial" w:cs="Arial"/>
          <w:color w:val="000000" w:themeColor="text1"/>
          <w:sz w:val="22"/>
          <w:szCs w:val="22"/>
        </w:rPr>
      </w:pPr>
      <w:r w:rsidRPr="00205A11">
        <w:rPr>
          <w:rFonts w:ascii="Arial" w:hAnsi="Arial" w:cs="Arial"/>
          <w:color w:val="000000" w:themeColor="text1"/>
          <w:sz w:val="22"/>
          <w:szCs w:val="22"/>
        </w:rPr>
        <w:t xml:space="preserve">ekspertyzę stanu technicznego obiektu sportowo-basenowego </w:t>
      </w:r>
      <w:proofErr w:type="spellStart"/>
      <w:r w:rsidRPr="00205A11">
        <w:rPr>
          <w:rFonts w:ascii="Arial" w:hAnsi="Arial" w:cs="Arial"/>
          <w:color w:val="000000" w:themeColor="text1"/>
          <w:sz w:val="22"/>
          <w:szCs w:val="22"/>
        </w:rPr>
        <w:t>TCSiR</w:t>
      </w:r>
      <w:proofErr w:type="spellEnd"/>
      <w:r w:rsidRPr="00205A11">
        <w:rPr>
          <w:rFonts w:ascii="Arial" w:hAnsi="Arial" w:cs="Arial"/>
          <w:color w:val="000000" w:themeColor="text1"/>
          <w:sz w:val="22"/>
          <w:szCs w:val="22"/>
        </w:rPr>
        <w:t>;</w:t>
      </w:r>
    </w:p>
    <w:p w14:paraId="1DB34153" w14:textId="77777777" w:rsidR="00205A11" w:rsidRPr="00205A11" w:rsidRDefault="00205A11" w:rsidP="00205A11">
      <w:pPr>
        <w:widowControl/>
        <w:numPr>
          <w:ilvl w:val="0"/>
          <w:numId w:val="128"/>
        </w:numPr>
        <w:suppressAutoHyphens w:val="0"/>
        <w:spacing w:line="288" w:lineRule="auto"/>
        <w:ind w:left="567" w:hanging="425"/>
        <w:contextualSpacing/>
        <w:jc w:val="both"/>
        <w:rPr>
          <w:rFonts w:ascii="Arial" w:hAnsi="Arial" w:cs="Arial"/>
          <w:color w:val="000000" w:themeColor="text1"/>
          <w:sz w:val="22"/>
          <w:szCs w:val="22"/>
        </w:rPr>
      </w:pPr>
      <w:r w:rsidRPr="00205A11">
        <w:rPr>
          <w:rFonts w:ascii="Arial" w:hAnsi="Arial" w:cs="Arial"/>
          <w:color w:val="000000" w:themeColor="text1"/>
          <w:sz w:val="22"/>
          <w:szCs w:val="22"/>
        </w:rPr>
        <w:t xml:space="preserve">koncepcję przebudowy i modernizacji obiektu oraz zagospodarowania terenu; </w:t>
      </w:r>
    </w:p>
    <w:p w14:paraId="00DDE220" w14:textId="77777777" w:rsidR="00205A11" w:rsidRPr="00205A11" w:rsidRDefault="00205A11" w:rsidP="00205A11">
      <w:pPr>
        <w:widowControl/>
        <w:numPr>
          <w:ilvl w:val="0"/>
          <w:numId w:val="128"/>
        </w:numPr>
        <w:suppressAutoHyphens w:val="0"/>
        <w:spacing w:line="288" w:lineRule="auto"/>
        <w:ind w:left="567" w:hanging="425"/>
        <w:contextualSpacing/>
        <w:jc w:val="both"/>
        <w:rPr>
          <w:rFonts w:ascii="Arial" w:hAnsi="Arial" w:cs="Arial"/>
          <w:color w:val="000000" w:themeColor="text1"/>
          <w:sz w:val="22"/>
          <w:szCs w:val="22"/>
        </w:rPr>
      </w:pPr>
      <w:r w:rsidRPr="00205A11">
        <w:rPr>
          <w:rFonts w:ascii="Arial" w:hAnsi="Arial" w:cs="Arial"/>
          <w:color w:val="000000" w:themeColor="text1"/>
          <w:sz w:val="22"/>
          <w:szCs w:val="22"/>
        </w:rPr>
        <w:t>dokumentację geotechniczną- jeśli okaże się niezbędna;</w:t>
      </w:r>
    </w:p>
    <w:p w14:paraId="5B38985A" w14:textId="77777777" w:rsidR="00205A11" w:rsidRPr="00205A11" w:rsidRDefault="00205A11" w:rsidP="00205A11">
      <w:pPr>
        <w:widowControl/>
        <w:numPr>
          <w:ilvl w:val="0"/>
          <w:numId w:val="128"/>
        </w:numPr>
        <w:suppressAutoHyphens w:val="0"/>
        <w:spacing w:line="288" w:lineRule="auto"/>
        <w:ind w:left="567" w:hanging="425"/>
        <w:contextualSpacing/>
        <w:jc w:val="both"/>
        <w:rPr>
          <w:rFonts w:ascii="Arial" w:hAnsi="Arial" w:cs="Arial"/>
          <w:color w:val="000000" w:themeColor="text1"/>
          <w:sz w:val="22"/>
          <w:szCs w:val="22"/>
        </w:rPr>
      </w:pPr>
      <w:r w:rsidRPr="00205A11">
        <w:rPr>
          <w:rFonts w:ascii="Arial" w:hAnsi="Arial" w:cs="Arial"/>
          <w:color w:val="000000" w:themeColor="text1"/>
          <w:sz w:val="22"/>
          <w:szCs w:val="22"/>
        </w:rPr>
        <w:t>mapę do celów projektowych w zakresie niezbędnym do sporządzenia dokumentacji projektowej;</w:t>
      </w:r>
    </w:p>
    <w:p w14:paraId="25398D6A" w14:textId="3038169B" w:rsidR="00205A11" w:rsidRPr="00205A11" w:rsidRDefault="00205A11" w:rsidP="00205A11">
      <w:pPr>
        <w:widowControl/>
        <w:numPr>
          <w:ilvl w:val="0"/>
          <w:numId w:val="128"/>
        </w:numPr>
        <w:suppressAutoHyphens w:val="0"/>
        <w:spacing w:line="288" w:lineRule="auto"/>
        <w:ind w:left="567" w:hanging="425"/>
        <w:contextualSpacing/>
        <w:jc w:val="both"/>
        <w:rPr>
          <w:rFonts w:ascii="Arial" w:hAnsi="Arial" w:cs="Arial"/>
          <w:color w:val="000000" w:themeColor="text1"/>
          <w:sz w:val="22"/>
          <w:szCs w:val="22"/>
        </w:rPr>
      </w:pPr>
      <w:r w:rsidRPr="00205A11">
        <w:rPr>
          <w:rFonts w:ascii="Arial" w:hAnsi="Arial" w:cs="Arial"/>
          <w:color w:val="000000" w:themeColor="text1"/>
          <w:sz w:val="22"/>
          <w:szCs w:val="22"/>
        </w:rPr>
        <w:t>projekt budowlany;</w:t>
      </w:r>
    </w:p>
    <w:p w14:paraId="2BF2DCD9" w14:textId="77777777" w:rsidR="00205A11" w:rsidRPr="00205A11" w:rsidRDefault="00205A11" w:rsidP="00205A11">
      <w:pPr>
        <w:widowControl/>
        <w:numPr>
          <w:ilvl w:val="0"/>
          <w:numId w:val="128"/>
        </w:numPr>
        <w:suppressAutoHyphens w:val="0"/>
        <w:spacing w:line="288" w:lineRule="auto"/>
        <w:ind w:left="567" w:hanging="425"/>
        <w:contextualSpacing/>
        <w:jc w:val="both"/>
        <w:rPr>
          <w:rFonts w:ascii="Arial" w:hAnsi="Arial" w:cs="Arial"/>
          <w:color w:val="000000" w:themeColor="text1"/>
          <w:sz w:val="22"/>
          <w:szCs w:val="22"/>
        </w:rPr>
      </w:pPr>
      <w:r w:rsidRPr="00205A11">
        <w:rPr>
          <w:rFonts w:ascii="Arial" w:hAnsi="Arial" w:cs="Arial"/>
          <w:color w:val="000000" w:themeColor="text1"/>
          <w:sz w:val="22"/>
          <w:szCs w:val="22"/>
        </w:rPr>
        <w:t>projekty wykonawcze;</w:t>
      </w:r>
    </w:p>
    <w:p w14:paraId="1F0F334C" w14:textId="77777777" w:rsidR="00205A11" w:rsidRPr="00205A11" w:rsidRDefault="00205A11" w:rsidP="00205A11">
      <w:pPr>
        <w:widowControl/>
        <w:numPr>
          <w:ilvl w:val="0"/>
          <w:numId w:val="128"/>
        </w:numPr>
        <w:suppressAutoHyphens w:val="0"/>
        <w:spacing w:line="288" w:lineRule="auto"/>
        <w:ind w:left="567" w:hanging="425"/>
        <w:contextualSpacing/>
        <w:jc w:val="both"/>
        <w:rPr>
          <w:rFonts w:ascii="Arial" w:hAnsi="Arial" w:cs="Arial"/>
          <w:color w:val="000000" w:themeColor="text1"/>
          <w:sz w:val="22"/>
          <w:szCs w:val="22"/>
        </w:rPr>
      </w:pPr>
      <w:r w:rsidRPr="00205A11">
        <w:rPr>
          <w:rFonts w:ascii="Arial" w:hAnsi="Arial" w:cs="Arial"/>
          <w:color w:val="000000" w:themeColor="text1"/>
          <w:sz w:val="22"/>
          <w:szCs w:val="22"/>
        </w:rPr>
        <w:t>zestawienia wyposażenia obiektu w urządzenia i sprzęt,</w:t>
      </w:r>
    </w:p>
    <w:p w14:paraId="252FA282" w14:textId="64D55861" w:rsidR="00205A11" w:rsidRPr="00205A11" w:rsidRDefault="00205A11" w:rsidP="00205A11">
      <w:pPr>
        <w:widowControl/>
        <w:numPr>
          <w:ilvl w:val="0"/>
          <w:numId w:val="128"/>
        </w:numPr>
        <w:suppressAutoHyphens w:val="0"/>
        <w:spacing w:line="288" w:lineRule="auto"/>
        <w:ind w:left="567" w:hanging="425"/>
        <w:contextualSpacing/>
        <w:jc w:val="both"/>
        <w:rPr>
          <w:rFonts w:ascii="Arial" w:hAnsi="Arial" w:cs="Arial"/>
          <w:color w:val="000000" w:themeColor="text1"/>
          <w:sz w:val="22"/>
          <w:szCs w:val="22"/>
        </w:rPr>
      </w:pPr>
      <w:r w:rsidRPr="00205A11">
        <w:rPr>
          <w:rFonts w:ascii="Arial" w:hAnsi="Arial" w:cs="Arial"/>
          <w:color w:val="000000" w:themeColor="text1"/>
          <w:sz w:val="22"/>
          <w:szCs w:val="22"/>
        </w:rPr>
        <w:t xml:space="preserve">opracowanie instrukcji stanowiskowych, instrukcji obsługi i konserwacji instalacji </w:t>
      </w:r>
      <w:r w:rsidR="00F623A8">
        <w:rPr>
          <w:rFonts w:ascii="Arial" w:hAnsi="Arial" w:cs="Arial"/>
          <w:color w:val="000000" w:themeColor="text1"/>
          <w:sz w:val="22"/>
          <w:szCs w:val="22"/>
        </w:rPr>
        <w:br/>
      </w:r>
      <w:r w:rsidRPr="00205A11">
        <w:rPr>
          <w:rFonts w:ascii="Arial" w:hAnsi="Arial" w:cs="Arial"/>
          <w:color w:val="000000" w:themeColor="text1"/>
          <w:sz w:val="22"/>
          <w:szCs w:val="22"/>
        </w:rPr>
        <w:t>i urządzeń;</w:t>
      </w:r>
    </w:p>
    <w:p w14:paraId="2F7A1C09" w14:textId="77777777" w:rsidR="00205A11" w:rsidRPr="00205A11" w:rsidRDefault="00205A11" w:rsidP="00205A11">
      <w:pPr>
        <w:widowControl/>
        <w:numPr>
          <w:ilvl w:val="0"/>
          <w:numId w:val="128"/>
        </w:numPr>
        <w:suppressAutoHyphens w:val="0"/>
        <w:spacing w:line="288" w:lineRule="auto"/>
        <w:ind w:left="567" w:hanging="425"/>
        <w:contextualSpacing/>
        <w:jc w:val="both"/>
        <w:rPr>
          <w:rFonts w:ascii="Arial" w:hAnsi="Arial" w:cs="Arial"/>
          <w:color w:val="000000" w:themeColor="text1"/>
          <w:sz w:val="22"/>
          <w:szCs w:val="22"/>
        </w:rPr>
      </w:pPr>
      <w:r w:rsidRPr="00205A11">
        <w:rPr>
          <w:rFonts w:ascii="Arial" w:hAnsi="Arial" w:cs="Arial"/>
          <w:color w:val="000000" w:themeColor="text1"/>
          <w:sz w:val="22"/>
          <w:szCs w:val="22"/>
        </w:rPr>
        <w:t>specyfikacje techniczne wykonania i odbioru robót budowlanych;</w:t>
      </w:r>
    </w:p>
    <w:p w14:paraId="7A9251B1" w14:textId="77777777" w:rsidR="00205A11" w:rsidRPr="00205A11" w:rsidRDefault="00205A11" w:rsidP="00205A11">
      <w:pPr>
        <w:widowControl/>
        <w:numPr>
          <w:ilvl w:val="0"/>
          <w:numId w:val="128"/>
        </w:numPr>
        <w:suppressAutoHyphens w:val="0"/>
        <w:spacing w:line="288" w:lineRule="auto"/>
        <w:ind w:left="567" w:hanging="425"/>
        <w:contextualSpacing/>
        <w:jc w:val="both"/>
        <w:rPr>
          <w:rFonts w:ascii="Arial" w:hAnsi="Arial" w:cs="Arial"/>
          <w:color w:val="000000" w:themeColor="text1"/>
          <w:sz w:val="22"/>
          <w:szCs w:val="22"/>
        </w:rPr>
      </w:pPr>
      <w:r w:rsidRPr="00205A11">
        <w:rPr>
          <w:rFonts w:ascii="Arial" w:hAnsi="Arial" w:cs="Arial"/>
          <w:color w:val="000000" w:themeColor="text1"/>
          <w:sz w:val="22"/>
          <w:szCs w:val="22"/>
        </w:rPr>
        <w:t>przedmiar  robót;</w:t>
      </w:r>
    </w:p>
    <w:p w14:paraId="5A54FDFE" w14:textId="77777777" w:rsidR="00205A11" w:rsidRPr="00205A11" w:rsidRDefault="00205A11" w:rsidP="00205A11">
      <w:pPr>
        <w:widowControl/>
        <w:numPr>
          <w:ilvl w:val="0"/>
          <w:numId w:val="128"/>
        </w:numPr>
        <w:suppressAutoHyphens w:val="0"/>
        <w:spacing w:line="288" w:lineRule="auto"/>
        <w:ind w:left="567" w:hanging="425"/>
        <w:contextualSpacing/>
        <w:jc w:val="both"/>
        <w:rPr>
          <w:rFonts w:ascii="Arial" w:hAnsi="Arial" w:cs="Arial"/>
          <w:color w:val="000000" w:themeColor="text1"/>
          <w:sz w:val="22"/>
          <w:szCs w:val="22"/>
        </w:rPr>
      </w:pPr>
      <w:r w:rsidRPr="00205A11">
        <w:rPr>
          <w:rFonts w:ascii="Arial" w:hAnsi="Arial" w:cs="Arial"/>
          <w:color w:val="000000" w:themeColor="text1"/>
          <w:sz w:val="22"/>
          <w:szCs w:val="22"/>
        </w:rPr>
        <w:lastRenderedPageBreak/>
        <w:t>kosztorys inwestorski oraz zbiorcze zestawienie kosztów;</w:t>
      </w:r>
    </w:p>
    <w:p w14:paraId="09A0DB82" w14:textId="77777777" w:rsidR="00205A11" w:rsidRPr="00205A11" w:rsidRDefault="00205A11" w:rsidP="00205A11">
      <w:pPr>
        <w:widowControl/>
        <w:numPr>
          <w:ilvl w:val="0"/>
          <w:numId w:val="128"/>
        </w:numPr>
        <w:suppressAutoHyphens w:val="0"/>
        <w:spacing w:line="288" w:lineRule="auto"/>
        <w:ind w:left="567" w:hanging="425"/>
        <w:contextualSpacing/>
        <w:jc w:val="both"/>
        <w:rPr>
          <w:rFonts w:ascii="Arial" w:hAnsi="Arial" w:cs="Arial"/>
          <w:color w:val="000000" w:themeColor="text1"/>
          <w:sz w:val="22"/>
          <w:szCs w:val="22"/>
        </w:rPr>
      </w:pPr>
      <w:r w:rsidRPr="00205A11">
        <w:rPr>
          <w:rFonts w:ascii="Arial" w:eastAsia="Times New Roman" w:hAnsi="Arial" w:cs="Arial"/>
          <w:color w:val="000000" w:themeColor="text1"/>
          <w:sz w:val="22"/>
          <w:szCs w:val="22"/>
        </w:rPr>
        <w:t>opracowanie wniosków o wydanie warunków technicznych, opinii, uzgodnień, pozwoleń, decyzji;</w:t>
      </w:r>
    </w:p>
    <w:p w14:paraId="7B11C2B8" w14:textId="77777777" w:rsidR="00205A11" w:rsidRPr="00205A11" w:rsidRDefault="00205A11" w:rsidP="00205A11">
      <w:pPr>
        <w:widowControl/>
        <w:numPr>
          <w:ilvl w:val="0"/>
          <w:numId w:val="128"/>
        </w:numPr>
        <w:suppressAutoHyphens w:val="0"/>
        <w:spacing w:line="288" w:lineRule="auto"/>
        <w:ind w:left="567" w:hanging="425"/>
        <w:contextualSpacing/>
        <w:jc w:val="both"/>
        <w:rPr>
          <w:rFonts w:ascii="Arial" w:hAnsi="Arial" w:cs="Arial"/>
          <w:color w:val="000000" w:themeColor="text1"/>
          <w:sz w:val="22"/>
          <w:szCs w:val="22"/>
        </w:rPr>
      </w:pPr>
      <w:r w:rsidRPr="00205A11">
        <w:rPr>
          <w:rFonts w:ascii="Arial" w:eastAsia="Times New Roman" w:hAnsi="Arial" w:cs="Arial"/>
          <w:color w:val="000000" w:themeColor="text1"/>
          <w:sz w:val="22"/>
          <w:szCs w:val="22"/>
        </w:rPr>
        <w:t>uzyskanie wszelkich dokumentów, warunków technicznych decyzji, uzgodnień i zgód, a także ekspertyz, badań, które zgodnie z powszechnie obowiązującymi przepisami prawa okażą się niezbędne do wykonania dokumentacji projektowej;</w:t>
      </w:r>
    </w:p>
    <w:p w14:paraId="73680B65" w14:textId="77777777" w:rsidR="00205A11" w:rsidRPr="00205A11" w:rsidRDefault="00205A11" w:rsidP="00205A11">
      <w:pPr>
        <w:widowControl/>
        <w:numPr>
          <w:ilvl w:val="0"/>
          <w:numId w:val="128"/>
        </w:numPr>
        <w:suppressAutoHyphens w:val="0"/>
        <w:spacing w:line="288" w:lineRule="auto"/>
        <w:ind w:left="567"/>
        <w:contextualSpacing/>
        <w:jc w:val="both"/>
        <w:rPr>
          <w:rFonts w:ascii="Arial" w:hAnsi="Arial" w:cs="Arial"/>
          <w:color w:val="000000" w:themeColor="text1"/>
          <w:sz w:val="22"/>
          <w:szCs w:val="22"/>
        </w:rPr>
      </w:pPr>
      <w:r w:rsidRPr="00205A11">
        <w:rPr>
          <w:rFonts w:ascii="Arial" w:hAnsi="Arial" w:cs="Arial"/>
          <w:color w:val="000000" w:themeColor="text1"/>
          <w:sz w:val="22"/>
          <w:szCs w:val="22"/>
        </w:rPr>
        <w:t xml:space="preserve">przygotowanie i złożenie do właściwego organu administracyjnego wniosku o wydanie decyzji pozwolenia na budowę lub wniosku zgłoszenia budowy oraz uzyskanie potwierdzenia przez właściwy organ administracji złożenia wniosku o udzielenie decyzji pozwolenia na budowę lub złożenia wniosku zgłoszenia budowy; </w:t>
      </w:r>
    </w:p>
    <w:p w14:paraId="798A19F3" w14:textId="77777777" w:rsidR="00205A11" w:rsidRPr="00205A11" w:rsidRDefault="00205A11" w:rsidP="00205A11">
      <w:pPr>
        <w:widowControl/>
        <w:numPr>
          <w:ilvl w:val="0"/>
          <w:numId w:val="128"/>
        </w:numPr>
        <w:suppressAutoHyphens w:val="0"/>
        <w:spacing w:line="288" w:lineRule="auto"/>
        <w:ind w:left="567"/>
        <w:contextualSpacing/>
        <w:jc w:val="both"/>
        <w:rPr>
          <w:rFonts w:ascii="Arial" w:hAnsi="Arial" w:cs="Arial"/>
          <w:color w:val="000000" w:themeColor="text1"/>
          <w:sz w:val="22"/>
          <w:szCs w:val="22"/>
        </w:rPr>
      </w:pPr>
      <w:r w:rsidRPr="00205A11">
        <w:rPr>
          <w:rFonts w:ascii="Arial" w:hAnsi="Arial" w:cs="Arial"/>
          <w:color w:val="000000" w:themeColor="text1"/>
          <w:sz w:val="22"/>
          <w:szCs w:val="22"/>
        </w:rPr>
        <w:t>uzyskanie zgodnie z przepisami Prawa budowlanego w imieniu Zamawiającego decyzji administracyjnej wydanej przez organ administracji architektoniczno-budowlanej zezwalającej na wykonanie w oparciu o projekt budowlany robót budowlanych lub dokonanie skutecznego zgłoszenia budowy/robót budowlanych (</w:t>
      </w:r>
      <w:proofErr w:type="spellStart"/>
      <w:r w:rsidRPr="00205A11">
        <w:rPr>
          <w:rFonts w:ascii="Arial" w:hAnsi="Arial" w:cs="Arial"/>
          <w:color w:val="000000" w:themeColor="text1"/>
          <w:sz w:val="22"/>
          <w:szCs w:val="22"/>
        </w:rPr>
        <w:t>t.j</w:t>
      </w:r>
      <w:proofErr w:type="spellEnd"/>
      <w:r w:rsidRPr="00205A11">
        <w:rPr>
          <w:rFonts w:ascii="Arial" w:hAnsi="Arial" w:cs="Arial"/>
          <w:color w:val="000000" w:themeColor="text1"/>
          <w:sz w:val="22"/>
          <w:szCs w:val="22"/>
        </w:rPr>
        <w:t>. jeżeli w ciągu 21 dni od dnia doręczenia zgłoszenia organ administracji architektoniczno-budowlanej nie wniesie sprzeciwu);</w:t>
      </w:r>
    </w:p>
    <w:p w14:paraId="42126DA6" w14:textId="77777777" w:rsidR="00205A11" w:rsidRPr="00205A11" w:rsidRDefault="00205A11" w:rsidP="00205A11">
      <w:pPr>
        <w:widowControl/>
        <w:numPr>
          <w:ilvl w:val="0"/>
          <w:numId w:val="128"/>
        </w:numPr>
        <w:suppressAutoHyphens w:val="0"/>
        <w:spacing w:line="288" w:lineRule="auto"/>
        <w:ind w:left="567"/>
        <w:contextualSpacing/>
        <w:jc w:val="both"/>
        <w:rPr>
          <w:rFonts w:ascii="Arial" w:hAnsi="Arial" w:cs="Arial"/>
          <w:color w:val="000000" w:themeColor="text1"/>
          <w:sz w:val="22"/>
          <w:szCs w:val="22"/>
        </w:rPr>
      </w:pPr>
      <w:r w:rsidRPr="00205A11">
        <w:rPr>
          <w:rFonts w:ascii="Arial" w:eastAsia="Times New Roman" w:hAnsi="Arial" w:cs="Arial"/>
          <w:color w:val="000000" w:themeColor="text1"/>
          <w:sz w:val="22"/>
          <w:szCs w:val="22"/>
        </w:rPr>
        <w:t xml:space="preserve">oświadczenie (oryginał po 1 egz.) każdego projektanta biorącego udział w opracowaniu dokumentacji projektowej, zgodne z art. 41 ust. 4a pkt 2 ustawy Prawo  budowlane, o sporządzeniu projektu technicznego, dotyczącego zamierzenia budowlanego zgodnie z obowiązującymi przepisami, zasadami wiedzy technicznej, projektem zagospodarowania działki lub terenu oraz projektem </w:t>
      </w:r>
      <w:proofErr w:type="spellStart"/>
      <w:r w:rsidRPr="00205A11">
        <w:rPr>
          <w:rFonts w:ascii="Arial" w:eastAsia="Times New Roman" w:hAnsi="Arial" w:cs="Arial"/>
          <w:color w:val="000000" w:themeColor="text1"/>
          <w:sz w:val="22"/>
          <w:szCs w:val="22"/>
        </w:rPr>
        <w:t>architektoniczno</w:t>
      </w:r>
      <w:proofErr w:type="spellEnd"/>
      <w:r w:rsidRPr="00205A11">
        <w:rPr>
          <w:rFonts w:ascii="Arial" w:eastAsia="Times New Roman" w:hAnsi="Arial" w:cs="Arial"/>
          <w:color w:val="000000" w:themeColor="text1"/>
          <w:sz w:val="22"/>
          <w:szCs w:val="22"/>
        </w:rPr>
        <w:t xml:space="preserve"> - budowlanym oraz rozstrzygnięciami dotyczącymi zamierzenia budowlanego, na drukach wskazanych przez PINB w Tczewie;</w:t>
      </w:r>
    </w:p>
    <w:p w14:paraId="58054235" w14:textId="77777777" w:rsidR="00205A11" w:rsidRPr="00205A11" w:rsidRDefault="00205A11" w:rsidP="00205A11">
      <w:pPr>
        <w:widowControl/>
        <w:numPr>
          <w:ilvl w:val="0"/>
          <w:numId w:val="128"/>
        </w:numPr>
        <w:suppressAutoHyphens w:val="0"/>
        <w:spacing w:line="288" w:lineRule="auto"/>
        <w:ind w:left="567"/>
        <w:contextualSpacing/>
        <w:jc w:val="both"/>
        <w:rPr>
          <w:rFonts w:ascii="Arial" w:hAnsi="Arial" w:cs="Arial"/>
          <w:color w:val="000000" w:themeColor="text1"/>
          <w:sz w:val="22"/>
          <w:szCs w:val="22"/>
        </w:rPr>
      </w:pPr>
      <w:r w:rsidRPr="00205A11">
        <w:rPr>
          <w:rFonts w:ascii="Arial" w:eastAsia="Times New Roman" w:hAnsi="Arial" w:cs="Arial"/>
          <w:color w:val="000000" w:themeColor="text1"/>
          <w:sz w:val="22"/>
          <w:szCs w:val="22"/>
        </w:rPr>
        <w:t>oświadczenie (oryginał po 1 egz.) każdego z projektantów biorących udział w opracowaniu dokumentacji projektowej objętej Umową, z których będzie wynikał zakres wykonanych przez nich prac oraz oświadczenie o przeniesieniu na Zamawiającego autorskich praw majątkowych;</w:t>
      </w:r>
    </w:p>
    <w:p w14:paraId="47D6AAA2" w14:textId="202C76C6" w:rsidR="00205A11" w:rsidRPr="00205A11" w:rsidRDefault="00205A11" w:rsidP="00F623A8">
      <w:pPr>
        <w:widowControl/>
        <w:numPr>
          <w:ilvl w:val="0"/>
          <w:numId w:val="128"/>
        </w:numPr>
        <w:suppressAutoHyphens w:val="0"/>
        <w:spacing w:line="288" w:lineRule="auto"/>
        <w:ind w:left="567"/>
        <w:contextualSpacing/>
        <w:jc w:val="both"/>
        <w:rPr>
          <w:rFonts w:ascii="Arial" w:hAnsi="Arial" w:cs="Arial"/>
          <w:color w:val="000000" w:themeColor="text1"/>
          <w:sz w:val="22"/>
          <w:szCs w:val="22"/>
        </w:rPr>
      </w:pPr>
      <w:r w:rsidRPr="00205A11">
        <w:rPr>
          <w:rFonts w:ascii="Arial" w:eastAsia="Times New Roman" w:hAnsi="Arial" w:cs="Arial"/>
          <w:color w:val="000000" w:themeColor="text1"/>
          <w:sz w:val="22"/>
          <w:szCs w:val="22"/>
        </w:rPr>
        <w:t>komplet dokumentacji projektowej w wersji elektronicznej.</w:t>
      </w:r>
    </w:p>
    <w:p w14:paraId="115CF580" w14:textId="77777777" w:rsidR="00205A11" w:rsidRPr="00205A11" w:rsidRDefault="00205A11" w:rsidP="00205A11">
      <w:pPr>
        <w:widowControl/>
        <w:numPr>
          <w:ilvl w:val="0"/>
          <w:numId w:val="121"/>
        </w:numPr>
        <w:suppressAutoHyphens w:val="0"/>
        <w:spacing w:line="288" w:lineRule="auto"/>
        <w:ind w:left="426" w:hanging="426"/>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Zamawiający wymaga, aby warunki techniczne, mapy zostały przekazane w oryginale przy przekazywaniu dokumentacji.</w:t>
      </w:r>
    </w:p>
    <w:p w14:paraId="3642F183" w14:textId="3E2A10C0" w:rsidR="00205A11" w:rsidRPr="00205A11" w:rsidRDefault="00205A11" w:rsidP="00205A11">
      <w:pPr>
        <w:widowControl/>
        <w:numPr>
          <w:ilvl w:val="0"/>
          <w:numId w:val="121"/>
        </w:numPr>
        <w:suppressAutoHyphens w:val="0"/>
        <w:spacing w:line="288" w:lineRule="auto"/>
        <w:ind w:left="426" w:hanging="426"/>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Opracowania, wskazane w ust. 3, zostaną przekazane Zamawiającemu w wersji papierowej i elektronicznej, w ilościach egzemplarzy wskazanych w Opisie przedmiotu zamówienia stanowiącym załącznik nr </w:t>
      </w:r>
      <w:r w:rsidR="00A42E7E">
        <w:rPr>
          <w:rFonts w:ascii="Arial" w:eastAsia="Times New Roman" w:hAnsi="Arial" w:cs="Arial"/>
          <w:color w:val="000000" w:themeColor="text1"/>
          <w:sz w:val="22"/>
          <w:szCs w:val="22"/>
        </w:rPr>
        <w:t>9</w:t>
      </w:r>
      <w:r w:rsidRPr="00205A11">
        <w:rPr>
          <w:rFonts w:ascii="Arial" w:eastAsia="Times New Roman" w:hAnsi="Arial" w:cs="Arial"/>
          <w:color w:val="000000" w:themeColor="text1"/>
          <w:sz w:val="22"/>
          <w:szCs w:val="22"/>
        </w:rPr>
        <w:t xml:space="preserve"> do SWZ. Wersja elektroniczna musi umożliwić odczytywanie plików w programach: Adobe Reader – całość dokumentacji (*.pdf), MS WORD – kompletne opisy techniczne, inwentaryzacje, instrukcje, wytyczne realizacji inwestycji oraz </w:t>
      </w:r>
      <w:proofErr w:type="spellStart"/>
      <w:r w:rsidRPr="00205A11">
        <w:rPr>
          <w:rFonts w:ascii="Arial" w:eastAsia="Times New Roman" w:hAnsi="Arial" w:cs="Arial"/>
          <w:color w:val="000000" w:themeColor="text1"/>
          <w:sz w:val="22"/>
          <w:szCs w:val="22"/>
        </w:rPr>
        <w:t>STWiORB</w:t>
      </w:r>
      <w:proofErr w:type="spellEnd"/>
      <w:r w:rsidRPr="00205A11">
        <w:rPr>
          <w:rFonts w:ascii="Arial" w:eastAsia="Times New Roman" w:hAnsi="Arial" w:cs="Arial"/>
          <w:color w:val="000000" w:themeColor="text1"/>
          <w:sz w:val="22"/>
          <w:szCs w:val="22"/>
        </w:rPr>
        <w:t xml:space="preserve"> (*.</w:t>
      </w:r>
      <w:proofErr w:type="spellStart"/>
      <w:r w:rsidRPr="00205A11">
        <w:rPr>
          <w:rFonts w:ascii="Arial" w:eastAsia="Times New Roman" w:hAnsi="Arial" w:cs="Arial"/>
          <w:color w:val="000000" w:themeColor="text1"/>
          <w:sz w:val="22"/>
          <w:szCs w:val="22"/>
        </w:rPr>
        <w:t>docx</w:t>
      </w:r>
      <w:proofErr w:type="spellEnd"/>
      <w:r w:rsidRPr="00205A11">
        <w:rPr>
          <w:rFonts w:ascii="Arial" w:eastAsia="Times New Roman" w:hAnsi="Arial" w:cs="Arial"/>
          <w:color w:val="000000" w:themeColor="text1"/>
          <w:sz w:val="22"/>
          <w:szCs w:val="22"/>
        </w:rPr>
        <w:t xml:space="preserve">), rysunki (pdf), pliki tekstowe </w:t>
      </w:r>
      <w:r w:rsidR="00777546">
        <w:rPr>
          <w:rFonts w:ascii="Arial" w:eastAsia="Times New Roman" w:hAnsi="Arial" w:cs="Arial"/>
          <w:color w:val="000000" w:themeColor="text1"/>
          <w:sz w:val="22"/>
          <w:szCs w:val="22"/>
        </w:rPr>
        <w:br/>
      </w:r>
      <w:r w:rsidRPr="00205A11">
        <w:rPr>
          <w:rFonts w:ascii="Arial" w:eastAsia="Times New Roman" w:hAnsi="Arial" w:cs="Arial"/>
          <w:color w:val="000000" w:themeColor="text1"/>
          <w:sz w:val="22"/>
          <w:szCs w:val="22"/>
        </w:rPr>
        <w:t xml:space="preserve">z rozszerzeniami .doc. </w:t>
      </w:r>
    </w:p>
    <w:p w14:paraId="41380967" w14:textId="77777777" w:rsidR="00205A11" w:rsidRPr="00205A11" w:rsidRDefault="00205A11" w:rsidP="00205A11">
      <w:pPr>
        <w:widowControl/>
        <w:numPr>
          <w:ilvl w:val="0"/>
          <w:numId w:val="121"/>
        </w:numPr>
        <w:suppressAutoHyphens w:val="0"/>
        <w:spacing w:line="288" w:lineRule="auto"/>
        <w:ind w:left="426" w:hanging="426"/>
        <w:jc w:val="both"/>
        <w:rPr>
          <w:rFonts w:ascii="Arial" w:eastAsia="Times New Roman" w:hAnsi="Arial" w:cs="Arial"/>
          <w:color w:val="000000" w:themeColor="text1"/>
          <w:sz w:val="22"/>
          <w:szCs w:val="22"/>
        </w:rPr>
      </w:pPr>
      <w:r w:rsidRPr="00205A11">
        <w:rPr>
          <w:rFonts w:ascii="Arial" w:hAnsi="Arial" w:cs="Arial"/>
          <w:color w:val="000000" w:themeColor="text1"/>
          <w:sz w:val="22"/>
          <w:szCs w:val="22"/>
        </w:rPr>
        <w:t>Dokumentację należy zaprojektować uwzględniając wymagania art. 100 ust. 1 ustawy Prawo zamówień publicznych oraz ustawy z dnia 19 lipca 2019 r. o zapewnieniu dostępności osobom ze szczególnymi potrzebami (</w:t>
      </w:r>
      <w:proofErr w:type="spellStart"/>
      <w:r w:rsidRPr="00205A11">
        <w:rPr>
          <w:rFonts w:ascii="Arial" w:hAnsi="Arial" w:cs="Arial"/>
          <w:color w:val="000000" w:themeColor="text1"/>
          <w:sz w:val="22"/>
          <w:szCs w:val="22"/>
        </w:rPr>
        <w:t>t.j</w:t>
      </w:r>
      <w:proofErr w:type="spellEnd"/>
      <w:r w:rsidRPr="00205A11">
        <w:rPr>
          <w:rFonts w:ascii="Arial" w:hAnsi="Arial" w:cs="Arial"/>
          <w:color w:val="000000" w:themeColor="text1"/>
          <w:sz w:val="22"/>
          <w:szCs w:val="22"/>
        </w:rPr>
        <w:t>. Dz. U. 2022 r. poz. 2040). Zamawiający oczekuje rozwiązań zgodnych z zasadami projektowania uniwersalnego.</w:t>
      </w:r>
    </w:p>
    <w:p w14:paraId="1DCD93F4" w14:textId="77777777" w:rsidR="00205A11" w:rsidRPr="00205A11" w:rsidRDefault="00205A11" w:rsidP="00205A11">
      <w:pPr>
        <w:widowControl/>
        <w:numPr>
          <w:ilvl w:val="0"/>
          <w:numId w:val="121"/>
        </w:numPr>
        <w:suppressAutoHyphens w:val="0"/>
        <w:spacing w:line="288" w:lineRule="auto"/>
        <w:ind w:left="426" w:hanging="426"/>
        <w:jc w:val="both"/>
        <w:rPr>
          <w:rFonts w:ascii="Arial" w:eastAsia="Times New Roman" w:hAnsi="Arial" w:cs="Arial"/>
          <w:color w:val="000000" w:themeColor="text1"/>
          <w:sz w:val="22"/>
          <w:szCs w:val="22"/>
        </w:rPr>
      </w:pPr>
      <w:r w:rsidRPr="00205A11">
        <w:rPr>
          <w:rFonts w:ascii="Arial" w:hAnsi="Arial" w:cs="Arial"/>
          <w:color w:val="000000" w:themeColor="text1"/>
          <w:sz w:val="22"/>
        </w:rPr>
        <w:t>Przedmiot zamówienia obejmuje ponadto:</w:t>
      </w:r>
      <w:r w:rsidRPr="00205A11">
        <w:rPr>
          <w:rFonts w:ascii="Arial" w:eastAsia="Times New Roman" w:hAnsi="Arial" w:cs="Arial"/>
          <w:color w:val="000000" w:themeColor="text1"/>
          <w:sz w:val="22"/>
          <w:szCs w:val="22"/>
        </w:rPr>
        <w:t xml:space="preserve"> </w:t>
      </w:r>
    </w:p>
    <w:p w14:paraId="72B1C1D1" w14:textId="77777777" w:rsidR="00205A11" w:rsidRPr="00205A11" w:rsidRDefault="00205A11" w:rsidP="00205A11">
      <w:pPr>
        <w:widowControl/>
        <w:numPr>
          <w:ilvl w:val="0"/>
          <w:numId w:val="123"/>
        </w:numPr>
        <w:suppressAutoHyphens w:val="0"/>
        <w:autoSpaceDE w:val="0"/>
        <w:autoSpaceDN w:val="0"/>
        <w:adjustRightInd w:val="0"/>
        <w:spacing w:line="288" w:lineRule="auto"/>
        <w:ind w:left="851" w:hanging="425"/>
        <w:jc w:val="both"/>
        <w:rPr>
          <w:rFonts w:ascii="Arial" w:eastAsiaTheme="minorHAnsi" w:hAnsi="Arial" w:cs="Arial"/>
          <w:color w:val="000000" w:themeColor="text1"/>
          <w:sz w:val="22"/>
          <w:lang w:eastAsia="en-US"/>
        </w:rPr>
      </w:pPr>
      <w:r w:rsidRPr="00205A11">
        <w:rPr>
          <w:rFonts w:ascii="Arial" w:hAnsi="Arial" w:cs="Arial"/>
          <w:color w:val="000000" w:themeColor="text1"/>
          <w:sz w:val="22"/>
        </w:rPr>
        <w:t>p</w:t>
      </w:r>
      <w:r w:rsidRPr="00205A11">
        <w:rPr>
          <w:rFonts w:ascii="Arial" w:eastAsiaTheme="minorHAnsi" w:hAnsi="Arial" w:cs="Arial"/>
          <w:color w:val="000000" w:themeColor="text1"/>
          <w:sz w:val="22"/>
          <w:lang w:eastAsia="en-US"/>
        </w:rPr>
        <w:t>ełnienie nadzoru autorskiego w trakcie robót budowlanych, realizowanych zgodnie</w:t>
      </w:r>
      <w:r w:rsidRPr="00205A11">
        <w:rPr>
          <w:rFonts w:ascii="Arial" w:eastAsiaTheme="minorHAnsi" w:hAnsi="Arial" w:cs="Arial"/>
          <w:color w:val="000000" w:themeColor="text1"/>
          <w:sz w:val="22"/>
          <w:lang w:eastAsia="en-US"/>
        </w:rPr>
        <w:br/>
        <w:t xml:space="preserve">z dokumentacją projektową, </w:t>
      </w:r>
    </w:p>
    <w:p w14:paraId="28656863" w14:textId="77777777" w:rsidR="00205A11" w:rsidRPr="00205A11" w:rsidRDefault="00205A11" w:rsidP="00205A11">
      <w:pPr>
        <w:widowControl/>
        <w:numPr>
          <w:ilvl w:val="0"/>
          <w:numId w:val="123"/>
        </w:numPr>
        <w:suppressAutoHyphens w:val="0"/>
        <w:autoSpaceDE w:val="0"/>
        <w:autoSpaceDN w:val="0"/>
        <w:adjustRightInd w:val="0"/>
        <w:spacing w:line="288" w:lineRule="auto"/>
        <w:ind w:left="851" w:hanging="425"/>
        <w:jc w:val="both"/>
        <w:rPr>
          <w:rFonts w:ascii="Arial" w:eastAsiaTheme="minorHAnsi" w:hAnsi="Arial" w:cs="Arial"/>
          <w:color w:val="000000" w:themeColor="text1"/>
          <w:sz w:val="22"/>
          <w:lang w:eastAsia="en-US"/>
        </w:rPr>
      </w:pPr>
      <w:r w:rsidRPr="00205A11">
        <w:rPr>
          <w:rFonts w:ascii="Arial" w:eastAsiaTheme="minorHAnsi" w:hAnsi="Arial" w:cs="Arial"/>
          <w:color w:val="000000" w:themeColor="text1"/>
          <w:sz w:val="22"/>
          <w:lang w:eastAsia="en-US"/>
        </w:rPr>
        <w:t xml:space="preserve">udzielanie pisemnych wyjaśnień na zapytania dotyczące wykonanej dokumentacji projektowo - kosztorysowej, skierowane do Zamawiającego w trakcie procedury                    </w:t>
      </w:r>
      <w:r w:rsidRPr="00205A11">
        <w:rPr>
          <w:rFonts w:ascii="Arial" w:eastAsiaTheme="minorHAnsi" w:hAnsi="Arial" w:cs="Arial"/>
          <w:color w:val="000000" w:themeColor="text1"/>
          <w:sz w:val="22"/>
          <w:lang w:eastAsia="en-US"/>
        </w:rPr>
        <w:lastRenderedPageBreak/>
        <w:t xml:space="preserve">o udzielenie zamówienia publicznego na wykonanie robót budowlanych, </w:t>
      </w:r>
      <w:r w:rsidRPr="00205A11">
        <w:rPr>
          <w:rFonts w:ascii="Arial" w:eastAsiaTheme="minorHAnsi" w:hAnsi="Arial" w:cs="Arial"/>
          <w:color w:val="000000" w:themeColor="text1"/>
          <w:sz w:val="22"/>
          <w:lang w:eastAsia="en-US"/>
        </w:rPr>
        <w:br/>
        <w:t xml:space="preserve">na podstawie dokumentacji objętej przedmiotem umowy, nie później niż w terminie </w:t>
      </w:r>
      <w:r w:rsidRPr="00205A11">
        <w:rPr>
          <w:rFonts w:ascii="Arial" w:eastAsiaTheme="minorHAnsi" w:hAnsi="Arial" w:cs="Arial"/>
          <w:color w:val="000000" w:themeColor="text1"/>
          <w:sz w:val="22"/>
          <w:lang w:eastAsia="en-US"/>
        </w:rPr>
        <w:br/>
        <w:t>2 dni roboczych od dnia przekazania przez Zamawiającego,</w:t>
      </w:r>
    </w:p>
    <w:p w14:paraId="55626260" w14:textId="761A2121" w:rsidR="00205A11" w:rsidRPr="00205A11" w:rsidRDefault="00205A11" w:rsidP="00205A11">
      <w:pPr>
        <w:widowControl/>
        <w:numPr>
          <w:ilvl w:val="0"/>
          <w:numId w:val="123"/>
        </w:numPr>
        <w:suppressAutoHyphens w:val="0"/>
        <w:autoSpaceDE w:val="0"/>
        <w:autoSpaceDN w:val="0"/>
        <w:adjustRightInd w:val="0"/>
        <w:spacing w:line="288" w:lineRule="auto"/>
        <w:ind w:left="851" w:hanging="425"/>
        <w:jc w:val="both"/>
        <w:rPr>
          <w:rFonts w:ascii="Arial" w:eastAsiaTheme="minorHAnsi" w:hAnsi="Arial" w:cs="Arial"/>
          <w:color w:val="000000" w:themeColor="text1"/>
          <w:sz w:val="22"/>
          <w:lang w:eastAsia="en-US"/>
        </w:rPr>
      </w:pPr>
      <w:r w:rsidRPr="00205A11">
        <w:rPr>
          <w:rFonts w:ascii="Arial" w:eastAsiaTheme="minorHAnsi" w:hAnsi="Arial" w:cs="Arial"/>
          <w:color w:val="000000" w:themeColor="text1"/>
          <w:sz w:val="22"/>
          <w:lang w:eastAsia="en-US"/>
        </w:rPr>
        <w:t xml:space="preserve">aktualizację kosztorysów inwestorskich w okresie udzielonej gwarancji, każdorazowo na pisemne żądanie Zamawiającego, nie częściej niż raz na </w:t>
      </w:r>
      <w:r w:rsidR="00777546">
        <w:rPr>
          <w:rFonts w:ascii="Arial" w:eastAsiaTheme="minorHAnsi" w:hAnsi="Arial" w:cs="Arial"/>
          <w:color w:val="000000" w:themeColor="text1"/>
          <w:sz w:val="22"/>
          <w:lang w:eastAsia="en-US"/>
        </w:rPr>
        <w:br/>
      </w:r>
      <w:r w:rsidRPr="00205A11">
        <w:rPr>
          <w:rFonts w:ascii="Arial" w:eastAsiaTheme="minorHAnsi" w:hAnsi="Arial" w:cs="Arial"/>
          <w:color w:val="000000" w:themeColor="text1"/>
          <w:sz w:val="22"/>
          <w:lang w:eastAsia="en-US"/>
        </w:rPr>
        <w:t xml:space="preserve">6 miesięcy, w terminie 7 dni kalendarzowych od daty złożenia przez Zamawiającego pisemnego żądania, bez dodatkowego wynagrodzenia. </w:t>
      </w:r>
    </w:p>
    <w:p w14:paraId="3A64D07F" w14:textId="01E98183" w:rsidR="00205A11" w:rsidRPr="00205A11" w:rsidRDefault="00205A11" w:rsidP="00205A11">
      <w:pPr>
        <w:widowControl/>
        <w:numPr>
          <w:ilvl w:val="0"/>
          <w:numId w:val="121"/>
        </w:numPr>
        <w:suppressAutoHyphens w:val="0"/>
        <w:spacing w:line="288" w:lineRule="auto"/>
        <w:ind w:left="426" w:hanging="426"/>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Wykonawca oświadcza, iż zgodnie z art. 68 ust. 3 ustawy z dnia 11 stycznia 2018 r. o </w:t>
      </w:r>
      <w:proofErr w:type="spellStart"/>
      <w:r w:rsidRPr="00205A11">
        <w:rPr>
          <w:rFonts w:ascii="Arial" w:eastAsia="Times New Roman" w:hAnsi="Arial" w:cs="Arial"/>
          <w:color w:val="000000" w:themeColor="text1"/>
          <w:sz w:val="22"/>
          <w:szCs w:val="22"/>
        </w:rPr>
        <w:t>elektromobilności</w:t>
      </w:r>
      <w:proofErr w:type="spellEnd"/>
      <w:r w:rsidRPr="00205A11">
        <w:rPr>
          <w:rFonts w:ascii="Arial" w:eastAsia="Times New Roman" w:hAnsi="Arial" w:cs="Arial"/>
          <w:color w:val="000000" w:themeColor="text1"/>
          <w:sz w:val="22"/>
          <w:szCs w:val="22"/>
        </w:rPr>
        <w:t xml:space="preserve"> i paliwach alternatywnych (</w:t>
      </w:r>
      <w:proofErr w:type="spellStart"/>
      <w:r w:rsidRPr="00205A11">
        <w:rPr>
          <w:rFonts w:ascii="Arial" w:eastAsia="Times New Roman" w:hAnsi="Arial" w:cs="Arial"/>
          <w:color w:val="000000" w:themeColor="text1"/>
          <w:sz w:val="22"/>
          <w:szCs w:val="22"/>
        </w:rPr>
        <w:t>t.j</w:t>
      </w:r>
      <w:proofErr w:type="spellEnd"/>
      <w:r w:rsidRPr="00205A11">
        <w:rPr>
          <w:rFonts w:ascii="Arial" w:eastAsia="Times New Roman" w:hAnsi="Arial" w:cs="Arial"/>
          <w:color w:val="000000" w:themeColor="text1"/>
          <w:sz w:val="22"/>
          <w:szCs w:val="22"/>
        </w:rPr>
        <w:t>. Dz. U. z 2023 r. poz. 875</w:t>
      </w:r>
      <w:r w:rsidR="00777546">
        <w:rPr>
          <w:rFonts w:ascii="Arial" w:eastAsia="Times New Roman" w:hAnsi="Arial" w:cs="Arial"/>
          <w:color w:val="000000" w:themeColor="text1"/>
          <w:sz w:val="22"/>
          <w:szCs w:val="22"/>
        </w:rPr>
        <w:t xml:space="preserve"> z </w:t>
      </w:r>
      <w:proofErr w:type="spellStart"/>
      <w:r w:rsidR="00777546">
        <w:rPr>
          <w:rFonts w:ascii="Arial" w:eastAsia="Times New Roman" w:hAnsi="Arial" w:cs="Arial"/>
          <w:color w:val="000000" w:themeColor="text1"/>
          <w:sz w:val="22"/>
          <w:szCs w:val="22"/>
        </w:rPr>
        <w:t>póżn</w:t>
      </w:r>
      <w:proofErr w:type="spellEnd"/>
      <w:r w:rsidR="00777546">
        <w:rPr>
          <w:rFonts w:ascii="Arial" w:eastAsia="Times New Roman" w:hAnsi="Arial" w:cs="Arial"/>
          <w:color w:val="000000" w:themeColor="text1"/>
          <w:sz w:val="22"/>
          <w:szCs w:val="22"/>
        </w:rPr>
        <w:t>. zm.</w:t>
      </w:r>
      <w:r w:rsidRPr="00205A11">
        <w:rPr>
          <w:rFonts w:ascii="Arial" w:eastAsia="Times New Roman" w:hAnsi="Arial" w:cs="Arial"/>
          <w:color w:val="000000" w:themeColor="text1"/>
          <w:sz w:val="22"/>
          <w:szCs w:val="22"/>
        </w:rPr>
        <w:t xml:space="preserve">), spełnia wymogi dotyczące łącznego udziału pojazdów elektrycznych lub pojazdów napędzanych gazem ziemnym we flocie pojazdów samochodowych w rozumieniu art. 2 pkt 33 ustawy z dnia 20 czerwca 1997 r. </w:t>
      </w:r>
      <w:r w:rsidRPr="00205A11">
        <w:rPr>
          <w:rFonts w:ascii="Arial" w:hAnsi="Arial" w:cs="Arial"/>
          <w:color w:val="000000" w:themeColor="text1"/>
          <w:sz w:val="22"/>
          <w:szCs w:val="22"/>
        </w:rPr>
        <w:t>–</w:t>
      </w:r>
      <w:r w:rsidRPr="00205A11">
        <w:rPr>
          <w:rFonts w:ascii="Arial" w:eastAsia="Times New Roman" w:hAnsi="Arial" w:cs="Arial"/>
          <w:color w:val="000000" w:themeColor="text1"/>
          <w:sz w:val="22"/>
          <w:szCs w:val="22"/>
        </w:rPr>
        <w:t xml:space="preserve"> Prawo o ruchu drogowym używanych przy wykonywaniu tego zadania na poziomie co najmniej 10%.</w:t>
      </w:r>
      <w:r w:rsidR="00F623A8">
        <w:rPr>
          <w:rFonts w:ascii="Arial" w:eastAsia="Times New Roman" w:hAnsi="Arial" w:cs="Arial"/>
          <w:color w:val="000000" w:themeColor="text1"/>
          <w:sz w:val="22"/>
          <w:szCs w:val="22"/>
        </w:rPr>
        <w:t xml:space="preserve"> </w:t>
      </w:r>
      <w:r w:rsidR="00F623A8" w:rsidRPr="00F623A8">
        <w:rPr>
          <w:rFonts w:ascii="Arial" w:eastAsia="Times New Roman" w:hAnsi="Arial" w:cs="Arial"/>
          <w:color w:val="000000" w:themeColor="text1"/>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00F623A8" w:rsidRPr="00F623A8">
        <w:rPr>
          <w:rFonts w:ascii="Arial" w:eastAsia="Times New Roman" w:hAnsi="Arial" w:cs="Arial"/>
          <w:color w:val="000000" w:themeColor="text1"/>
          <w:sz w:val="22"/>
          <w:szCs w:val="22"/>
        </w:rPr>
        <w:t>elektromobilności</w:t>
      </w:r>
      <w:proofErr w:type="spellEnd"/>
      <w:r w:rsidR="00F623A8" w:rsidRPr="00F623A8">
        <w:rPr>
          <w:rFonts w:ascii="Arial" w:eastAsia="Times New Roman" w:hAnsi="Arial" w:cs="Arial"/>
          <w:color w:val="000000" w:themeColor="text1"/>
          <w:sz w:val="22"/>
          <w:szCs w:val="22"/>
        </w:rPr>
        <w:t>,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3CFB6458" w14:textId="77777777" w:rsidR="00205A11" w:rsidRPr="00205A11" w:rsidRDefault="00205A11" w:rsidP="00205A11">
      <w:pPr>
        <w:widowControl/>
        <w:suppressAutoHyphens w:val="0"/>
        <w:spacing w:line="288" w:lineRule="auto"/>
        <w:jc w:val="both"/>
        <w:rPr>
          <w:rFonts w:ascii="Arial" w:eastAsia="Calibri" w:hAnsi="Arial" w:cs="Arial"/>
          <w:color w:val="000000" w:themeColor="text1"/>
          <w:sz w:val="22"/>
          <w:szCs w:val="22"/>
          <w:lang w:eastAsia="en-US"/>
        </w:rPr>
      </w:pPr>
    </w:p>
    <w:p w14:paraId="689F6F30" w14:textId="77777777"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2</w:t>
      </w:r>
    </w:p>
    <w:p w14:paraId="09EF67DA" w14:textId="1E83FB89" w:rsidR="00777546" w:rsidRDefault="00777546" w:rsidP="00777546">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Zobowiązania stron</w:t>
      </w:r>
    </w:p>
    <w:p w14:paraId="63B7ECE9" w14:textId="77777777" w:rsidR="00777546" w:rsidRPr="00205A11" w:rsidRDefault="00777546" w:rsidP="00777546">
      <w:pPr>
        <w:widowControl/>
        <w:suppressAutoHyphens w:val="0"/>
        <w:spacing w:line="288" w:lineRule="auto"/>
        <w:jc w:val="center"/>
        <w:rPr>
          <w:rFonts w:ascii="Arial" w:eastAsia="Calibri" w:hAnsi="Arial" w:cs="Arial"/>
          <w:b/>
          <w:color w:val="000000" w:themeColor="text1"/>
          <w:sz w:val="12"/>
          <w:szCs w:val="12"/>
          <w:lang w:eastAsia="en-US"/>
        </w:rPr>
      </w:pPr>
    </w:p>
    <w:p w14:paraId="4779634C" w14:textId="77777777" w:rsidR="00205A11" w:rsidRPr="00205A11" w:rsidRDefault="00205A11" w:rsidP="00205A11">
      <w:pPr>
        <w:widowControl/>
        <w:numPr>
          <w:ilvl w:val="2"/>
          <w:numId w:val="111"/>
        </w:numPr>
        <w:suppressAutoHyphens w:val="0"/>
        <w:spacing w:line="288" w:lineRule="auto"/>
        <w:ind w:left="426" w:hanging="426"/>
        <w:rPr>
          <w:rFonts w:ascii="Arial" w:eastAsia="Calibri" w:hAnsi="Arial" w:cs="Arial"/>
          <w:b/>
          <w:color w:val="000000" w:themeColor="text1"/>
          <w:sz w:val="22"/>
          <w:szCs w:val="22"/>
          <w:lang w:eastAsia="en-US"/>
        </w:rPr>
      </w:pPr>
      <w:r w:rsidRPr="00205A11">
        <w:rPr>
          <w:rFonts w:ascii="Arial" w:eastAsia="Calibri" w:hAnsi="Arial" w:cs="Arial"/>
          <w:color w:val="000000" w:themeColor="text1"/>
          <w:sz w:val="22"/>
          <w:szCs w:val="22"/>
          <w:lang w:eastAsia="en-US"/>
        </w:rPr>
        <w:t>Do obowiązków Zamawiającego należy:</w:t>
      </w:r>
    </w:p>
    <w:p w14:paraId="16E332CE" w14:textId="77777777" w:rsidR="00205A11" w:rsidRPr="00205A11" w:rsidRDefault="00205A11" w:rsidP="00205A11">
      <w:pPr>
        <w:widowControl/>
        <w:numPr>
          <w:ilvl w:val="1"/>
          <w:numId w:val="113"/>
        </w:numPr>
        <w:tabs>
          <w:tab w:val="left" w:pos="567"/>
        </w:tabs>
        <w:suppressAutoHyphens w:val="0"/>
        <w:spacing w:line="288" w:lineRule="auto"/>
        <w:ind w:left="567" w:hanging="425"/>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dokonywanie odbiorów w sposób opisany w § 6,</w:t>
      </w:r>
    </w:p>
    <w:p w14:paraId="2520B44C" w14:textId="77777777" w:rsidR="00205A11" w:rsidRPr="00205A11" w:rsidRDefault="00205A11" w:rsidP="00205A11">
      <w:pPr>
        <w:widowControl/>
        <w:numPr>
          <w:ilvl w:val="1"/>
          <w:numId w:val="113"/>
        </w:numPr>
        <w:tabs>
          <w:tab w:val="left" w:pos="567"/>
        </w:tabs>
        <w:suppressAutoHyphens w:val="0"/>
        <w:spacing w:line="288" w:lineRule="auto"/>
        <w:ind w:left="567" w:hanging="425"/>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dokonania płatności z tytułu należytego wykonania umowy w sposób opisany w § 5,</w:t>
      </w:r>
    </w:p>
    <w:p w14:paraId="72B18892" w14:textId="77777777" w:rsidR="00205A11" w:rsidRPr="00205A11" w:rsidRDefault="00205A11" w:rsidP="00205A11">
      <w:pPr>
        <w:widowControl/>
        <w:numPr>
          <w:ilvl w:val="1"/>
          <w:numId w:val="113"/>
        </w:numPr>
        <w:tabs>
          <w:tab w:val="left" w:pos="567"/>
        </w:tabs>
        <w:suppressAutoHyphens w:val="0"/>
        <w:spacing w:line="288" w:lineRule="auto"/>
        <w:ind w:left="567" w:hanging="425"/>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uzgadnianie istotnych rozwiązań technicznych i technologicznych mających wpływ na koszty robót budowlanych i kosztów późniejszej eksploatacji. </w:t>
      </w:r>
    </w:p>
    <w:p w14:paraId="1FD13563" w14:textId="77777777" w:rsidR="00205A11" w:rsidRPr="00205A11" w:rsidRDefault="00205A11" w:rsidP="00205A11">
      <w:pPr>
        <w:widowControl/>
        <w:suppressAutoHyphens w:val="0"/>
        <w:spacing w:line="288" w:lineRule="auto"/>
        <w:jc w:val="center"/>
        <w:rPr>
          <w:rFonts w:ascii="Arial" w:eastAsia="Calibri" w:hAnsi="Arial" w:cs="Arial"/>
          <w:b/>
          <w:color w:val="000000" w:themeColor="text1"/>
          <w:sz w:val="22"/>
          <w:szCs w:val="22"/>
          <w:lang w:eastAsia="en-US"/>
        </w:rPr>
      </w:pPr>
    </w:p>
    <w:p w14:paraId="37F9E39E" w14:textId="77777777" w:rsidR="00205A11" w:rsidRP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3</w:t>
      </w:r>
    </w:p>
    <w:p w14:paraId="089DF746" w14:textId="77777777" w:rsidR="00205A11" w:rsidRPr="00205A11" w:rsidRDefault="00205A11" w:rsidP="00205A11">
      <w:pPr>
        <w:widowControl/>
        <w:suppressAutoHyphens w:val="0"/>
        <w:spacing w:line="288" w:lineRule="auto"/>
        <w:ind w:left="426" w:hanging="426"/>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1. Wykonawca:</w:t>
      </w:r>
    </w:p>
    <w:p w14:paraId="034320EC" w14:textId="166DFA31" w:rsidR="002B198A" w:rsidRDefault="00205A11" w:rsidP="00205A11">
      <w:pPr>
        <w:widowControl/>
        <w:numPr>
          <w:ilvl w:val="1"/>
          <w:numId w:val="114"/>
        </w:numPr>
        <w:suppressAutoHyphens w:val="0"/>
        <w:spacing w:line="288" w:lineRule="auto"/>
        <w:ind w:left="567" w:hanging="425"/>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opracuje dokumentację z zachowaniem należytej staranności, zgodnie z wymaganiami zawartymi w niniejszej umowie i SWZ, zgodnie z zasadami aktualnej wiedzy technicznej, projektowej, technologicznej, zasadami wiedzy i sztuki budowlanej, obowiązującymi normami i normatywami jak również w oparciu o warunki ujęte w opiniach, decyzjach, postanowieniach i uzgodnieniach oraz zgodnie z obowiązującymi przepisami prawa (w szczególności zgodnie z ustawą z dnia 7 lipca 1994 r. Prawo budowlane i przepisami rozporządzeń wykonawczych)</w:t>
      </w:r>
      <w:r w:rsidR="00CC6C9A">
        <w:rPr>
          <w:rFonts w:ascii="Arial" w:eastAsia="Calibri" w:hAnsi="Arial" w:cs="Arial"/>
          <w:color w:val="000000" w:themeColor="text1"/>
          <w:sz w:val="22"/>
          <w:szCs w:val="22"/>
          <w:lang w:eastAsia="en-US"/>
        </w:rPr>
        <w:t>,</w:t>
      </w:r>
      <w:r w:rsidR="002B198A">
        <w:rPr>
          <w:rFonts w:ascii="Arial" w:eastAsia="Calibri" w:hAnsi="Arial" w:cs="Arial"/>
          <w:color w:val="000000" w:themeColor="text1"/>
          <w:sz w:val="22"/>
          <w:szCs w:val="22"/>
          <w:lang w:eastAsia="en-US"/>
        </w:rPr>
        <w:t xml:space="preserve"> </w:t>
      </w:r>
    </w:p>
    <w:p w14:paraId="2F23E7DC" w14:textId="7E70445D" w:rsidR="00205A11" w:rsidRPr="00205A11" w:rsidRDefault="002B198A" w:rsidP="00205A11">
      <w:pPr>
        <w:widowControl/>
        <w:numPr>
          <w:ilvl w:val="1"/>
          <w:numId w:val="114"/>
        </w:numPr>
        <w:suppressAutoHyphens w:val="0"/>
        <w:spacing w:line="288" w:lineRule="auto"/>
        <w:ind w:left="567" w:hanging="425"/>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opracuje dokumentację dążąc do uzyskania efektu rzeczowego, określonego </w:t>
      </w:r>
      <w:r>
        <w:rPr>
          <w:rFonts w:ascii="Arial" w:eastAsia="Calibri" w:hAnsi="Arial" w:cs="Arial"/>
          <w:color w:val="000000" w:themeColor="text1"/>
          <w:sz w:val="22"/>
          <w:szCs w:val="22"/>
          <w:lang w:eastAsia="en-US"/>
        </w:rPr>
        <w:br/>
        <w:t>w opisie przedmiotu zamówienia przy jak najmniejszych nakładach finansowych oraz zastosowaniu technologii i rozwiązań dających pewność zachowania trwałości produktu</w:t>
      </w:r>
      <w:r w:rsidR="001F32F5">
        <w:rPr>
          <w:rFonts w:ascii="Arial" w:eastAsia="Calibri" w:hAnsi="Arial" w:cs="Arial"/>
          <w:color w:val="000000" w:themeColor="text1"/>
          <w:sz w:val="22"/>
          <w:szCs w:val="22"/>
          <w:lang w:eastAsia="en-US"/>
        </w:rPr>
        <w:t>,</w:t>
      </w:r>
    </w:p>
    <w:p w14:paraId="0F82BBF1" w14:textId="77777777" w:rsidR="00205A11" w:rsidRPr="00205A11" w:rsidRDefault="00205A11" w:rsidP="00205A11">
      <w:pPr>
        <w:widowControl/>
        <w:numPr>
          <w:ilvl w:val="1"/>
          <w:numId w:val="114"/>
        </w:numPr>
        <w:suppressAutoHyphens w:val="0"/>
        <w:spacing w:line="288" w:lineRule="auto"/>
        <w:ind w:left="567" w:hanging="425"/>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lastRenderedPageBreak/>
        <w:t>uzyska wymagane przepisami uzgodnienia, opinie, decyzje administracyjne, warunki techniczne od gestorów sieci, niezbędne dla uzyskania decyzji o pozwolenie na budowę. Zamawiający, na wniosek Wykonawcy, udzieli stosownego pełnomocnictwa Wykonawcy do występowania w jego imieniu i na jego rzecz,</w:t>
      </w:r>
    </w:p>
    <w:p w14:paraId="2570B7F0" w14:textId="77777777" w:rsidR="00205A11" w:rsidRPr="00205A11" w:rsidRDefault="00205A11" w:rsidP="00205A11">
      <w:pPr>
        <w:widowControl/>
        <w:numPr>
          <w:ilvl w:val="1"/>
          <w:numId w:val="114"/>
        </w:numPr>
        <w:suppressAutoHyphens w:val="0"/>
        <w:spacing w:line="288" w:lineRule="auto"/>
        <w:ind w:left="567" w:hanging="425"/>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przedłoży Zamawiającemu wyjaśnienia w sprawie wątpliwości dotyczących dokumentacji projektowej i zawartych w niej rozwiązań,</w:t>
      </w:r>
    </w:p>
    <w:p w14:paraId="704D2C2E" w14:textId="79ACA9D7" w:rsidR="00205A11" w:rsidRDefault="00205A11" w:rsidP="00205A11">
      <w:pPr>
        <w:widowControl/>
        <w:numPr>
          <w:ilvl w:val="1"/>
          <w:numId w:val="114"/>
        </w:numPr>
        <w:suppressAutoHyphens w:val="0"/>
        <w:spacing w:line="288" w:lineRule="auto"/>
        <w:ind w:left="567" w:hanging="425"/>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przedstawi Zamawiającemu rozwiązania projektowe w fazie roboczej w celu ostatecznego ustalenia proponowanych rozwiązań sytuacyjnych, technicznych, technologicznych oraz kosztów eksploatacji,</w:t>
      </w:r>
    </w:p>
    <w:p w14:paraId="5BA4D12D" w14:textId="77777777" w:rsidR="00205A11" w:rsidRPr="00205A11" w:rsidRDefault="00205A11" w:rsidP="00205A11">
      <w:pPr>
        <w:widowControl/>
        <w:numPr>
          <w:ilvl w:val="1"/>
          <w:numId w:val="114"/>
        </w:numPr>
        <w:suppressAutoHyphens w:val="0"/>
        <w:spacing w:line="288" w:lineRule="auto"/>
        <w:ind w:left="567" w:hanging="425"/>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zobowiązuje się do udzielenia odpowiedzi i wyjaśnień w ramach niniejszej umowy w przypadku otrzymania pytań, uwag  i  zastrzeżeń  wnoszonych  przez Wykonawców na etapie prowadzonego postępowania o zamówienie publiczne na wybór Wykonawcy robót budowlanych. Jeżeli odpowiedzi Wykonawcy na powyższe pytania prowadzić będą do zmiany dokumentacji, Wykonawca jest zobowiązany do dokonania wszelkich takich zmian, w terminie uzgodnionym z Zamawiającym, bez dodatkowego wynagrodzenia,</w:t>
      </w:r>
    </w:p>
    <w:p w14:paraId="5CF99DE9" w14:textId="77777777" w:rsidR="00205A11" w:rsidRPr="00205A11" w:rsidRDefault="00205A11" w:rsidP="00205A11">
      <w:pPr>
        <w:widowControl/>
        <w:numPr>
          <w:ilvl w:val="1"/>
          <w:numId w:val="114"/>
        </w:numPr>
        <w:suppressAutoHyphens w:val="0"/>
        <w:spacing w:line="288" w:lineRule="auto"/>
        <w:ind w:left="567" w:hanging="425"/>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uzgodni z Zamawiającym ostatecznie dobór materiałów budowlanych i standardów wykończenia zastosowanych w opracowywanych przez siebie rozwiązaniach projektowych,</w:t>
      </w:r>
    </w:p>
    <w:p w14:paraId="6F2BE96E" w14:textId="77777777" w:rsidR="00205A11" w:rsidRPr="00205A11" w:rsidRDefault="00205A11" w:rsidP="00205A11">
      <w:pPr>
        <w:widowControl/>
        <w:numPr>
          <w:ilvl w:val="1"/>
          <w:numId w:val="114"/>
        </w:numPr>
        <w:suppressAutoHyphens w:val="0"/>
        <w:spacing w:line="288" w:lineRule="auto"/>
        <w:ind w:left="567" w:hanging="425"/>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14:paraId="02A70F7C" w14:textId="77777777" w:rsidR="00205A11" w:rsidRPr="00205A11" w:rsidRDefault="00205A11" w:rsidP="00205A11">
      <w:pPr>
        <w:widowControl/>
        <w:numPr>
          <w:ilvl w:val="1"/>
          <w:numId w:val="114"/>
        </w:numPr>
        <w:suppressAutoHyphens w:val="0"/>
        <w:spacing w:line="288" w:lineRule="auto"/>
        <w:ind w:left="567" w:hanging="425"/>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dołączy do dokumentacji projektowej pisemne oświadczenie, że dostarczona dokumentacja jest wykonana zgodnie z warunkami umowy, obowiązującymi przepisami oraz normami i że zostaje wydana w stanie zupełnym (kompletna z punktu widzenia celu, któremu ma służyć),</w:t>
      </w:r>
    </w:p>
    <w:p w14:paraId="5E09B886" w14:textId="77777777" w:rsidR="00205A11" w:rsidRPr="00205A11" w:rsidRDefault="00205A11" w:rsidP="00205A11">
      <w:pPr>
        <w:widowControl/>
        <w:numPr>
          <w:ilvl w:val="1"/>
          <w:numId w:val="114"/>
        </w:numPr>
        <w:suppressAutoHyphens w:val="0"/>
        <w:spacing w:line="288" w:lineRule="auto"/>
        <w:ind w:left="567" w:hanging="425"/>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naniesie poprawki i uzupełnienia do przedmiotu niniejszej umowy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 całości kosztów jej wykonania,</w:t>
      </w:r>
    </w:p>
    <w:p w14:paraId="35F8DA87" w14:textId="77777777" w:rsidR="00205A11" w:rsidRPr="00205A11" w:rsidRDefault="00205A11" w:rsidP="00205A11">
      <w:pPr>
        <w:widowControl/>
        <w:numPr>
          <w:ilvl w:val="1"/>
          <w:numId w:val="114"/>
        </w:numPr>
        <w:suppressAutoHyphens w:val="0"/>
        <w:spacing w:line="288" w:lineRule="auto"/>
        <w:ind w:left="567" w:hanging="425"/>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zaktualizuje kosztorysy inwestorskie w okresie udzielonej gwarancji, o której mowa w § 11. Aktualizację kosztorysów inwestorskich Wykonawca wykona każdorazowo na pisemne żądnie Zamawiającego, nie częściej jednak niż raz na 6 miesięcy, w terminie do 7 dni kalendarzowych od dnia złożenia przez Zamawiającego pisemnego żądania.</w:t>
      </w:r>
    </w:p>
    <w:p w14:paraId="26E44277" w14:textId="77777777" w:rsidR="00205A11" w:rsidRPr="00205A11" w:rsidRDefault="00205A11" w:rsidP="00205A11">
      <w:pPr>
        <w:widowControl/>
        <w:suppressAutoHyphens w:val="0"/>
        <w:spacing w:line="288" w:lineRule="auto"/>
        <w:ind w:left="426" w:hanging="426"/>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 xml:space="preserve">2. </w:t>
      </w:r>
      <w:r w:rsidRPr="00205A11">
        <w:rPr>
          <w:rFonts w:ascii="Arial" w:eastAsia="Calibri" w:hAnsi="Arial" w:cs="Arial"/>
          <w:color w:val="000000" w:themeColor="text1"/>
          <w:sz w:val="22"/>
          <w:szCs w:val="22"/>
          <w:lang w:eastAsia="en-US"/>
        </w:rPr>
        <w:tab/>
        <w:t>Wykonawca wskazuje …………………… tel. nr………………….. e-mail: ……………………… jako swojego Przedstawiciela odpowiedzialnego za prowadzenie wszystkich spraw związanych z realizacją niniejszego zamówienia publicznego.</w:t>
      </w:r>
    </w:p>
    <w:p w14:paraId="1DD68568" w14:textId="77777777" w:rsidR="00205A11" w:rsidRPr="00205A11" w:rsidRDefault="00205A11" w:rsidP="00205A11">
      <w:pPr>
        <w:spacing w:line="288" w:lineRule="auto"/>
        <w:ind w:left="426" w:hanging="426"/>
        <w:jc w:val="both"/>
        <w:rPr>
          <w:rFonts w:ascii="Arial" w:hAnsi="Arial" w:cs="Arial"/>
          <w:color w:val="000000" w:themeColor="text1"/>
          <w:sz w:val="22"/>
          <w:szCs w:val="22"/>
        </w:rPr>
      </w:pPr>
      <w:r w:rsidRPr="00205A11">
        <w:rPr>
          <w:rFonts w:ascii="Arial" w:hAnsi="Arial" w:cs="Arial"/>
          <w:color w:val="000000" w:themeColor="text1"/>
          <w:sz w:val="22"/>
          <w:szCs w:val="22"/>
        </w:rPr>
        <w:t xml:space="preserve">3. </w:t>
      </w:r>
      <w:r w:rsidRPr="00205A11">
        <w:rPr>
          <w:rFonts w:ascii="Arial" w:hAnsi="Arial" w:cs="Arial"/>
          <w:color w:val="000000" w:themeColor="text1"/>
          <w:sz w:val="22"/>
          <w:szCs w:val="22"/>
        </w:rPr>
        <w:tab/>
        <w:t xml:space="preserve">Zmiany personalne przedstawicieli Stron nie wymagają wprowadzania ich jako zmiany postanowień umowy, natomiast wymagają one wzajemnego pisemnego zgłoszenia ze strony inicjującej taką zmianę. </w:t>
      </w:r>
    </w:p>
    <w:p w14:paraId="49C8A6C5" w14:textId="77777777" w:rsidR="00205A11" w:rsidRPr="00205A11" w:rsidRDefault="00205A11" w:rsidP="00205A11">
      <w:pPr>
        <w:spacing w:line="288" w:lineRule="auto"/>
        <w:ind w:left="426" w:hanging="426"/>
        <w:jc w:val="both"/>
        <w:rPr>
          <w:rFonts w:ascii="Arial" w:hAnsi="Arial" w:cs="Arial"/>
          <w:color w:val="000000" w:themeColor="text1"/>
          <w:sz w:val="22"/>
          <w:szCs w:val="22"/>
        </w:rPr>
      </w:pPr>
      <w:r w:rsidRPr="00205A11">
        <w:rPr>
          <w:rFonts w:ascii="Arial" w:hAnsi="Arial" w:cs="Arial"/>
          <w:color w:val="000000" w:themeColor="text1"/>
          <w:sz w:val="22"/>
          <w:szCs w:val="22"/>
        </w:rPr>
        <w:t xml:space="preserve">4. </w:t>
      </w:r>
      <w:r w:rsidRPr="00205A11">
        <w:rPr>
          <w:rFonts w:ascii="Arial" w:hAnsi="Arial" w:cs="Arial"/>
          <w:color w:val="000000" w:themeColor="text1"/>
          <w:sz w:val="22"/>
          <w:szCs w:val="22"/>
        </w:rPr>
        <w:tab/>
        <w:t xml:space="preserve">Strony zobowiązują się do współdziałania w celu realizacji przedsięwzięcia objętego niniejszą Umową, a w szczególności zobowiązują się do współdziałania przy </w:t>
      </w:r>
      <w:r w:rsidRPr="00205A11">
        <w:rPr>
          <w:rFonts w:ascii="Arial" w:hAnsi="Arial" w:cs="Arial"/>
          <w:color w:val="000000" w:themeColor="text1"/>
          <w:sz w:val="22"/>
          <w:szCs w:val="22"/>
        </w:rPr>
        <w:lastRenderedPageBreak/>
        <w:t>wykonywaniu przez drugą Stronę obowiązków wynikających z niniejszej umowy.</w:t>
      </w:r>
    </w:p>
    <w:p w14:paraId="31B2B20D" w14:textId="77777777" w:rsidR="00205A11" w:rsidRPr="00205A11" w:rsidRDefault="00205A11" w:rsidP="00205A11">
      <w:pPr>
        <w:spacing w:line="288" w:lineRule="auto"/>
        <w:ind w:left="426" w:hanging="426"/>
        <w:jc w:val="both"/>
        <w:rPr>
          <w:rFonts w:ascii="Arial" w:hAnsi="Arial" w:cs="Arial"/>
          <w:color w:val="000000" w:themeColor="text1"/>
          <w:sz w:val="22"/>
          <w:szCs w:val="22"/>
        </w:rPr>
      </w:pPr>
      <w:r w:rsidRPr="00205A11">
        <w:rPr>
          <w:rFonts w:ascii="Arial" w:eastAsia="Calibri" w:hAnsi="Arial" w:cs="Arial"/>
          <w:color w:val="000000" w:themeColor="text1"/>
          <w:sz w:val="22"/>
          <w:szCs w:val="22"/>
          <w:lang w:eastAsia="en-US"/>
        </w:rPr>
        <w:t xml:space="preserve">5. </w:t>
      </w:r>
      <w:r w:rsidRPr="00205A11">
        <w:rPr>
          <w:rFonts w:ascii="Arial" w:eastAsia="Calibri" w:hAnsi="Arial" w:cs="Arial"/>
          <w:color w:val="000000" w:themeColor="text1"/>
          <w:sz w:val="22"/>
          <w:szCs w:val="22"/>
          <w:lang w:eastAsia="en-US"/>
        </w:rPr>
        <w:tab/>
        <w:t xml:space="preserve">Dokumentacja musi być wykonana zgodne z wymaganiami określonymi w art. 99 ust. 4 i 5 oraz art. 100 – 102 ustawy </w:t>
      </w:r>
      <w:proofErr w:type="spellStart"/>
      <w:r w:rsidRPr="00205A11">
        <w:rPr>
          <w:rFonts w:ascii="Arial" w:eastAsia="Calibri" w:hAnsi="Arial" w:cs="Arial"/>
          <w:color w:val="000000" w:themeColor="text1"/>
          <w:sz w:val="22"/>
          <w:szCs w:val="22"/>
          <w:lang w:eastAsia="en-US"/>
        </w:rPr>
        <w:t>Pzp</w:t>
      </w:r>
      <w:proofErr w:type="spellEnd"/>
      <w:r w:rsidRPr="00205A11">
        <w:rPr>
          <w:rFonts w:ascii="Arial" w:eastAsia="Calibri" w:hAnsi="Arial" w:cs="Arial"/>
          <w:color w:val="000000" w:themeColor="text1"/>
          <w:sz w:val="22"/>
          <w:szCs w:val="22"/>
          <w:lang w:eastAsia="en-US"/>
        </w:rPr>
        <w:t xml:space="preserve">. </w:t>
      </w:r>
    </w:p>
    <w:p w14:paraId="2F657870" w14:textId="77777777" w:rsidR="00205A11" w:rsidRPr="00205A11" w:rsidRDefault="00205A11" w:rsidP="00205A11">
      <w:pPr>
        <w:spacing w:line="288" w:lineRule="auto"/>
        <w:ind w:left="426" w:hanging="426"/>
        <w:jc w:val="both"/>
        <w:rPr>
          <w:rFonts w:ascii="Arial" w:hAnsi="Arial" w:cs="Arial"/>
          <w:color w:val="000000" w:themeColor="text1"/>
          <w:sz w:val="22"/>
          <w:szCs w:val="22"/>
        </w:rPr>
      </w:pPr>
      <w:r w:rsidRPr="00205A11">
        <w:rPr>
          <w:rFonts w:ascii="Arial" w:eastAsia="Calibri" w:hAnsi="Arial" w:cs="Arial"/>
          <w:color w:val="000000" w:themeColor="text1"/>
          <w:sz w:val="22"/>
          <w:szCs w:val="22"/>
          <w:lang w:eastAsia="en-US"/>
        </w:rPr>
        <w:t xml:space="preserve">6. </w:t>
      </w:r>
      <w:r w:rsidRPr="00205A11">
        <w:rPr>
          <w:rFonts w:ascii="Arial" w:eastAsia="Calibri" w:hAnsi="Arial" w:cs="Arial"/>
          <w:color w:val="000000" w:themeColor="text1"/>
          <w:sz w:val="22"/>
          <w:szCs w:val="22"/>
          <w:lang w:eastAsia="en-US"/>
        </w:rPr>
        <w:tab/>
        <w:t>Projekt powinien zawierać szczegółowy opis parametrów technicznych robót i technologii ich wykonania z podaniem obowiązujących norm, zgodnych ze specyfikacją techniczną wykonania i odbioru robót budowlanych. Ponadto, projekt powinien zawierać opracowania wszystkich występujących branż niezbędnych do uzyskania zezwoleń na prowadzenie robót budowlanych i prawidłowego funkcjonowania inwestycji po oddaniu jej do użytkowania.</w:t>
      </w:r>
    </w:p>
    <w:p w14:paraId="62CA20C0" w14:textId="77777777" w:rsidR="00205A11" w:rsidRPr="00205A11" w:rsidRDefault="00205A11" w:rsidP="00205A11">
      <w:pPr>
        <w:spacing w:line="288" w:lineRule="auto"/>
        <w:ind w:left="426" w:hanging="426"/>
        <w:jc w:val="both"/>
        <w:rPr>
          <w:rFonts w:ascii="Arial" w:hAnsi="Arial" w:cs="Arial"/>
          <w:color w:val="000000" w:themeColor="text1"/>
          <w:sz w:val="22"/>
          <w:szCs w:val="22"/>
        </w:rPr>
      </w:pPr>
      <w:r w:rsidRPr="00205A11">
        <w:rPr>
          <w:rFonts w:ascii="Arial" w:eastAsia="Calibri" w:hAnsi="Arial" w:cs="Arial"/>
          <w:color w:val="000000" w:themeColor="text1"/>
          <w:sz w:val="22"/>
          <w:szCs w:val="22"/>
          <w:lang w:eastAsia="en-US"/>
        </w:rPr>
        <w:t xml:space="preserve">7. </w:t>
      </w:r>
      <w:r w:rsidRPr="00205A11">
        <w:rPr>
          <w:rFonts w:ascii="Arial" w:eastAsia="Calibri" w:hAnsi="Arial" w:cs="Arial"/>
          <w:color w:val="000000" w:themeColor="text1"/>
          <w:sz w:val="22"/>
          <w:szCs w:val="22"/>
          <w:lang w:eastAsia="en-US"/>
        </w:rPr>
        <w:tab/>
        <w:t>W celu osiągnięcia jak najmniejszej awaryjności, rozwiązania techniczne i materiałowe powinny być wysokiej jakości, zapewniające długą, bezpieczną dla środowiska i niezawodną eksploatację. Projektowane materiały powinny posiadać certyfikaty zgodności, aprobaty techniczne, deklaracje zgodności dopuszczające ich stosowanie w budownictwie.</w:t>
      </w:r>
    </w:p>
    <w:p w14:paraId="7F574B33" w14:textId="77777777" w:rsidR="00205A11" w:rsidRPr="00205A11" w:rsidRDefault="00205A11" w:rsidP="00205A11">
      <w:pPr>
        <w:spacing w:line="288" w:lineRule="auto"/>
        <w:ind w:left="426" w:hanging="426"/>
        <w:jc w:val="both"/>
        <w:rPr>
          <w:rFonts w:ascii="Arial" w:hAnsi="Arial" w:cs="Arial"/>
          <w:color w:val="000000" w:themeColor="text1"/>
          <w:sz w:val="22"/>
          <w:szCs w:val="22"/>
        </w:rPr>
      </w:pPr>
      <w:r w:rsidRPr="00205A11">
        <w:rPr>
          <w:rFonts w:ascii="Arial" w:eastAsia="Calibri" w:hAnsi="Arial" w:cs="Arial"/>
          <w:color w:val="000000" w:themeColor="text1"/>
          <w:sz w:val="22"/>
          <w:szCs w:val="22"/>
          <w:lang w:eastAsia="en-US"/>
        </w:rPr>
        <w:t xml:space="preserve">8. </w:t>
      </w:r>
      <w:r w:rsidRPr="00205A11">
        <w:rPr>
          <w:rFonts w:ascii="Arial" w:eastAsia="Calibri" w:hAnsi="Arial" w:cs="Arial"/>
          <w:color w:val="000000" w:themeColor="text1"/>
          <w:sz w:val="22"/>
          <w:szCs w:val="22"/>
          <w:lang w:eastAsia="en-US"/>
        </w:rPr>
        <w:tab/>
        <w:t>Kosztorysy inwestorskie należy wykonać zgodnie z Rozporządzeniem Ministra Rozwoju i Technologii w sprawie określenia metod i podstaw sporządzania kosztorysu inwestorskiego, obliczania planowanych kosztów prac projektowych oraz planowanych kosztów robót budowlanych określonych w programie funkcjonalno-użytkowym.</w:t>
      </w:r>
    </w:p>
    <w:p w14:paraId="52ECE17B" w14:textId="77777777" w:rsidR="00205A11" w:rsidRPr="00205A11" w:rsidRDefault="00205A11" w:rsidP="00205A11">
      <w:pPr>
        <w:spacing w:line="288" w:lineRule="auto"/>
        <w:ind w:left="426" w:hanging="426"/>
        <w:jc w:val="both"/>
        <w:rPr>
          <w:rFonts w:ascii="Arial" w:hAnsi="Arial" w:cs="Arial"/>
          <w:color w:val="000000" w:themeColor="text1"/>
          <w:sz w:val="22"/>
          <w:szCs w:val="22"/>
        </w:rPr>
      </w:pPr>
      <w:r w:rsidRPr="00205A11">
        <w:rPr>
          <w:rFonts w:ascii="Arial" w:hAnsi="Arial" w:cs="Arial"/>
          <w:color w:val="000000" w:themeColor="text1"/>
          <w:sz w:val="22"/>
          <w:szCs w:val="22"/>
        </w:rPr>
        <w:t xml:space="preserve">9. </w:t>
      </w:r>
      <w:r w:rsidRPr="00205A11">
        <w:rPr>
          <w:rFonts w:ascii="Arial" w:hAnsi="Arial" w:cs="Arial"/>
          <w:color w:val="000000" w:themeColor="text1"/>
          <w:sz w:val="22"/>
          <w:szCs w:val="22"/>
        </w:rPr>
        <w:tab/>
        <w:t xml:space="preserve">Wykonawca, zgodnie z postanowieniami § 7, uprawniony jest powierzyć wykonanie części prac objętych niniejszą umową osobie trzeciej (podwykonawcy), za której działania lub zaniechania odpowiada tak, jak za działania bądź zaniechania własne. </w:t>
      </w:r>
    </w:p>
    <w:p w14:paraId="6493128F" w14:textId="77777777" w:rsidR="00205A11" w:rsidRPr="00205A11" w:rsidRDefault="00205A11" w:rsidP="00205A11">
      <w:pPr>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10. Wykonawca, po zapoznaniu się z SWZ, zapewnia, że posiada niezbędną wiedzę fachową, kwalifikacje, doświadczenie, możliwości i uprawnienia konieczne dla prawidłowego wykonania umowy i będzie w stanie należycie wykonać usługi na warunkach określonych w umowie.</w:t>
      </w:r>
    </w:p>
    <w:p w14:paraId="793BE0D8" w14:textId="77777777" w:rsidR="00205A11" w:rsidRPr="00205A11" w:rsidRDefault="00205A11" w:rsidP="00205A11">
      <w:pPr>
        <w:widowControl/>
        <w:tabs>
          <w:tab w:val="left" w:pos="284"/>
        </w:tabs>
        <w:suppressAutoHyphens w:val="0"/>
        <w:spacing w:line="288" w:lineRule="auto"/>
        <w:ind w:left="284" w:hanging="284"/>
        <w:jc w:val="center"/>
        <w:rPr>
          <w:rFonts w:ascii="Arial" w:eastAsia="Calibri" w:hAnsi="Arial" w:cs="Arial"/>
          <w:b/>
          <w:color w:val="000000" w:themeColor="text1"/>
          <w:sz w:val="22"/>
          <w:szCs w:val="22"/>
          <w:lang w:eastAsia="en-US"/>
        </w:rPr>
      </w:pPr>
    </w:p>
    <w:p w14:paraId="3CAD8A93" w14:textId="77777777"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4</w:t>
      </w:r>
    </w:p>
    <w:p w14:paraId="75F4756A" w14:textId="1DAEAF75" w:rsidR="008A566D" w:rsidRPr="00205A11" w:rsidRDefault="008A566D" w:rsidP="008A566D">
      <w:pPr>
        <w:widowControl/>
        <w:tabs>
          <w:tab w:val="left" w:pos="284"/>
        </w:tabs>
        <w:suppressAutoHyphens w:val="0"/>
        <w:spacing w:line="288" w:lineRule="auto"/>
        <w:ind w:left="284" w:hanging="284"/>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Terminy</w:t>
      </w:r>
    </w:p>
    <w:p w14:paraId="511959E4" w14:textId="77777777" w:rsidR="0057619D" w:rsidRDefault="0057619D" w:rsidP="0057619D">
      <w:pPr>
        <w:widowControl/>
        <w:numPr>
          <w:ilvl w:val="0"/>
          <w:numId w:val="137"/>
        </w:numPr>
        <w:tabs>
          <w:tab w:val="num" w:pos="426"/>
        </w:tabs>
        <w:suppressAutoHyphens w:val="0"/>
        <w:spacing w:line="288" w:lineRule="auto"/>
        <w:ind w:left="426" w:hanging="426"/>
        <w:jc w:val="both"/>
        <w:rPr>
          <w:rFonts w:ascii="Arial" w:eastAsia="Times New Roman" w:hAnsi="Arial" w:cs="Arial"/>
          <w:color w:val="000000" w:themeColor="text1"/>
          <w:sz w:val="22"/>
          <w:szCs w:val="22"/>
        </w:rPr>
      </w:pPr>
      <w:r>
        <w:rPr>
          <w:rFonts w:ascii="Arial" w:eastAsia="Calibri" w:hAnsi="Arial" w:cs="Arial"/>
          <w:color w:val="000000" w:themeColor="text1"/>
          <w:sz w:val="22"/>
          <w:szCs w:val="22"/>
          <w:lang w:eastAsia="en-US"/>
        </w:rPr>
        <w:t>Terminem rozpoczęcia realizacji przedmiotu umowy jest data zawarcia umowy.</w:t>
      </w:r>
    </w:p>
    <w:p w14:paraId="549A716B" w14:textId="2B213B8B" w:rsidR="0057619D" w:rsidRDefault="0057619D" w:rsidP="0057619D">
      <w:pPr>
        <w:widowControl/>
        <w:numPr>
          <w:ilvl w:val="0"/>
          <w:numId w:val="137"/>
        </w:numPr>
        <w:suppressAutoHyphens w:val="0"/>
        <w:spacing w:line="288" w:lineRule="auto"/>
        <w:ind w:left="284" w:hanging="284"/>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Wykonawca zobowiązuje się do wykonania i dostarczenia kompletnej dokumentacji (w ilościach i formie wskazanej w pkt 7 Załącznika nr 9 Opis przedmiotu zamówienia SWZ</w:t>
      </w:r>
      <w:r>
        <w:rPr>
          <w:rFonts w:ascii="Arial" w:eastAsia="Calibri" w:hAnsi="Arial" w:cs="Arial"/>
          <w:color w:val="000000" w:themeColor="text1"/>
          <w:sz w:val="22"/>
          <w:szCs w:val="22"/>
          <w:lang w:eastAsia="en-US"/>
        </w:rPr>
        <w:t>)</w:t>
      </w:r>
      <w:r>
        <w:rPr>
          <w:rFonts w:ascii="Arial" w:eastAsia="Times New Roman" w:hAnsi="Arial" w:cs="Arial"/>
          <w:color w:val="000000" w:themeColor="text1"/>
          <w:sz w:val="22"/>
          <w:szCs w:val="22"/>
        </w:rPr>
        <w:t xml:space="preserve"> stanowiącej przedmiot umowy </w:t>
      </w:r>
      <w:r w:rsidR="00EC778E">
        <w:rPr>
          <w:rFonts w:ascii="Arial" w:eastAsia="Times New Roman" w:hAnsi="Arial" w:cs="Arial"/>
          <w:color w:val="000000" w:themeColor="text1"/>
          <w:sz w:val="22"/>
          <w:szCs w:val="22"/>
        </w:rPr>
        <w:t xml:space="preserve">wraz z decyzją administracyjną wydaną przez organ administracji architektoniczno-budowlanej zezwalającą na wykonanie w oparciu o projekt budowlany robót budowlanych lub skutecznym zgłoszeniem budowy/innych robót budowlanych -  w terminie </w:t>
      </w:r>
      <w:r w:rsidR="00EC778E">
        <w:rPr>
          <w:rFonts w:ascii="Arial" w:eastAsia="Times New Roman" w:hAnsi="Arial" w:cs="Arial"/>
          <w:b/>
          <w:bCs/>
          <w:color w:val="000000" w:themeColor="text1"/>
          <w:sz w:val="22"/>
          <w:szCs w:val="22"/>
        </w:rPr>
        <w:t>do 161 dni</w:t>
      </w:r>
      <w:r w:rsidR="00EC778E">
        <w:rPr>
          <w:rFonts w:ascii="Arial" w:eastAsia="Times New Roman" w:hAnsi="Arial" w:cs="Arial"/>
          <w:color w:val="000000" w:themeColor="text1"/>
          <w:sz w:val="22"/>
          <w:szCs w:val="22"/>
        </w:rPr>
        <w:t xml:space="preserve"> kalendarzowych od dnia podpisania umowy, tj. do dnia………(włącznie)</w:t>
      </w:r>
      <w:r>
        <w:rPr>
          <w:rFonts w:ascii="Arial" w:eastAsia="Calibri" w:hAnsi="Arial" w:cs="Arial"/>
          <w:color w:val="000000" w:themeColor="text1"/>
          <w:sz w:val="22"/>
          <w:szCs w:val="22"/>
          <w:lang w:eastAsia="en-US"/>
        </w:rPr>
        <w:t>.</w:t>
      </w:r>
    </w:p>
    <w:p w14:paraId="43FDFDCC" w14:textId="77777777" w:rsidR="0057619D" w:rsidRDefault="0057619D" w:rsidP="0057619D">
      <w:pPr>
        <w:widowControl/>
        <w:numPr>
          <w:ilvl w:val="0"/>
          <w:numId w:val="137"/>
        </w:numPr>
        <w:tabs>
          <w:tab w:val="num" w:pos="426"/>
          <w:tab w:val="left" w:pos="567"/>
        </w:tabs>
        <w:suppressAutoHyphens w:val="0"/>
        <w:spacing w:line="288" w:lineRule="auto"/>
        <w:ind w:left="426" w:hanging="426"/>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Zamawiający wyznacza termin pośredni realizacji przedmiotu Umowy:</w:t>
      </w:r>
    </w:p>
    <w:p w14:paraId="01FE527B" w14:textId="77777777" w:rsidR="0057619D" w:rsidRDefault="0057619D" w:rsidP="0057619D">
      <w:pPr>
        <w:widowControl/>
        <w:numPr>
          <w:ilvl w:val="0"/>
          <w:numId w:val="138"/>
        </w:numPr>
        <w:tabs>
          <w:tab w:val="left" w:pos="567"/>
        </w:tabs>
        <w:suppressAutoHyphens w:val="0"/>
        <w:spacing w:line="288" w:lineRule="auto"/>
        <w:ind w:left="851" w:hanging="425"/>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na przedłożenie Zamawiającemu do </w:t>
      </w:r>
      <w:r>
        <w:rPr>
          <w:rFonts w:ascii="Arial" w:eastAsia="Times New Roman" w:hAnsi="Arial" w:cs="Arial"/>
          <w:b/>
          <w:color w:val="000000" w:themeColor="text1"/>
          <w:sz w:val="22"/>
          <w:szCs w:val="22"/>
        </w:rPr>
        <w:t>akceptacji kompletnej koncepcji projektowej</w:t>
      </w:r>
      <w:r>
        <w:rPr>
          <w:rFonts w:ascii="Arial" w:eastAsia="Times New Roman" w:hAnsi="Arial" w:cs="Arial"/>
          <w:color w:val="000000" w:themeColor="text1"/>
          <w:sz w:val="22"/>
          <w:szCs w:val="22"/>
        </w:rPr>
        <w:t xml:space="preserve"> określonej w § 1 ust. 3 pkt 3 niniejszej umowy – </w:t>
      </w:r>
      <w:r>
        <w:rPr>
          <w:rFonts w:ascii="Arial" w:eastAsia="Times New Roman" w:hAnsi="Arial" w:cs="Arial"/>
          <w:b/>
          <w:color w:val="000000" w:themeColor="text1"/>
          <w:sz w:val="22"/>
          <w:szCs w:val="22"/>
        </w:rPr>
        <w:t>do 40 dni kalendarzowych od dnia podpisania Umowy</w:t>
      </w:r>
      <w:r>
        <w:rPr>
          <w:rFonts w:ascii="Arial" w:eastAsia="Times New Roman" w:hAnsi="Arial" w:cs="Arial"/>
          <w:color w:val="000000" w:themeColor="text1"/>
          <w:sz w:val="22"/>
          <w:szCs w:val="22"/>
        </w:rPr>
        <w:t>, tj. do dnia…………. (włącznie);</w:t>
      </w:r>
    </w:p>
    <w:p w14:paraId="14AEE438" w14:textId="77777777" w:rsidR="0057619D" w:rsidRDefault="0057619D" w:rsidP="0057619D">
      <w:pPr>
        <w:widowControl/>
        <w:numPr>
          <w:ilvl w:val="0"/>
          <w:numId w:val="138"/>
        </w:numPr>
        <w:tabs>
          <w:tab w:val="left" w:pos="567"/>
        </w:tabs>
        <w:suppressAutoHyphens w:val="0"/>
        <w:spacing w:line="288" w:lineRule="auto"/>
        <w:ind w:left="851" w:hanging="425"/>
        <w:jc w:val="both"/>
        <w:rPr>
          <w:rFonts w:ascii="Arial" w:eastAsia="Times New Roman" w:hAnsi="Arial" w:cs="Arial"/>
          <w:color w:val="FF0000"/>
          <w:sz w:val="22"/>
          <w:szCs w:val="22"/>
        </w:rPr>
      </w:pPr>
      <w:r>
        <w:rPr>
          <w:rFonts w:ascii="Arial" w:eastAsia="Times New Roman" w:hAnsi="Arial" w:cs="Arial"/>
          <w:color w:val="000000" w:themeColor="text1"/>
          <w:sz w:val="22"/>
          <w:szCs w:val="22"/>
        </w:rPr>
        <w:t xml:space="preserve">na przedłożenie Zamawiającemu </w:t>
      </w:r>
      <w:r>
        <w:rPr>
          <w:rFonts w:ascii="Arial" w:eastAsia="Times New Roman" w:hAnsi="Arial" w:cs="Arial"/>
          <w:b/>
          <w:color w:val="000000" w:themeColor="text1"/>
          <w:sz w:val="22"/>
          <w:szCs w:val="22"/>
        </w:rPr>
        <w:t>zaakceptowanej kompletnej koncepcji projektowej</w:t>
      </w:r>
      <w:r>
        <w:rPr>
          <w:rFonts w:ascii="Arial" w:eastAsia="Times New Roman" w:hAnsi="Arial" w:cs="Arial"/>
          <w:color w:val="000000" w:themeColor="text1"/>
          <w:sz w:val="22"/>
          <w:szCs w:val="22"/>
        </w:rPr>
        <w:t xml:space="preserve"> określonej w § 1 ust. 3 pkt 3 niniejszej umowy – </w:t>
      </w:r>
      <w:r>
        <w:rPr>
          <w:rFonts w:ascii="Arial" w:eastAsia="Times New Roman" w:hAnsi="Arial" w:cs="Arial"/>
          <w:b/>
          <w:color w:val="000000" w:themeColor="text1"/>
          <w:sz w:val="22"/>
          <w:szCs w:val="22"/>
        </w:rPr>
        <w:t>do 7 dni kalendarzowych od dnia uzyskania akceptacji przez Zamawiającego;</w:t>
      </w:r>
    </w:p>
    <w:p w14:paraId="14760048" w14:textId="77777777" w:rsidR="0057619D" w:rsidRDefault="0057619D" w:rsidP="0057619D">
      <w:pPr>
        <w:widowControl/>
        <w:numPr>
          <w:ilvl w:val="0"/>
          <w:numId w:val="138"/>
        </w:numPr>
        <w:tabs>
          <w:tab w:val="left" w:pos="567"/>
        </w:tabs>
        <w:suppressAutoHyphens w:val="0"/>
        <w:spacing w:line="288" w:lineRule="auto"/>
        <w:ind w:left="851" w:hanging="425"/>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na przedłożenie Zamawiającemu </w:t>
      </w:r>
      <w:r>
        <w:rPr>
          <w:rFonts w:ascii="Arial" w:eastAsia="Times New Roman" w:hAnsi="Arial" w:cs="Arial"/>
          <w:b/>
          <w:color w:val="000000" w:themeColor="text1"/>
          <w:sz w:val="22"/>
          <w:szCs w:val="22"/>
        </w:rPr>
        <w:t>projektu budowlanego</w:t>
      </w:r>
      <w:r>
        <w:rPr>
          <w:rFonts w:ascii="Arial" w:eastAsia="Times New Roman" w:hAnsi="Arial" w:cs="Arial"/>
          <w:color w:val="000000" w:themeColor="text1"/>
          <w:sz w:val="22"/>
          <w:szCs w:val="22"/>
        </w:rPr>
        <w:t xml:space="preserve"> określonej w § 1 ust. 3 pkt 6 niniejszej umowy  - </w:t>
      </w:r>
      <w:bookmarkStart w:id="6" w:name="_Hlk152242837"/>
      <w:r>
        <w:rPr>
          <w:rFonts w:ascii="Arial" w:eastAsia="Times New Roman" w:hAnsi="Arial" w:cs="Arial"/>
          <w:color w:val="000000" w:themeColor="text1"/>
          <w:sz w:val="22"/>
          <w:szCs w:val="22"/>
        </w:rPr>
        <w:t xml:space="preserve">w terminie </w:t>
      </w:r>
      <w:r>
        <w:rPr>
          <w:rFonts w:ascii="Arial" w:eastAsia="Times New Roman" w:hAnsi="Arial" w:cs="Arial"/>
          <w:b/>
          <w:bCs/>
          <w:color w:val="000000" w:themeColor="text1"/>
          <w:sz w:val="22"/>
          <w:szCs w:val="22"/>
        </w:rPr>
        <w:t>do 96 dni</w:t>
      </w:r>
      <w:r>
        <w:rPr>
          <w:rFonts w:ascii="Arial" w:eastAsia="Times New Roman" w:hAnsi="Arial" w:cs="Arial"/>
          <w:color w:val="000000" w:themeColor="text1"/>
          <w:sz w:val="22"/>
          <w:szCs w:val="22"/>
        </w:rPr>
        <w:t xml:space="preserve"> kalendarzowych od dnia podpisania umowy, tj. do dnia………(włącznie);</w:t>
      </w:r>
    </w:p>
    <w:bookmarkEnd w:id="6"/>
    <w:p w14:paraId="0DF57CA9" w14:textId="77777777" w:rsidR="0057619D" w:rsidRDefault="0057619D" w:rsidP="0057619D">
      <w:pPr>
        <w:widowControl/>
        <w:numPr>
          <w:ilvl w:val="0"/>
          <w:numId w:val="138"/>
        </w:numPr>
        <w:tabs>
          <w:tab w:val="left" w:pos="567"/>
        </w:tabs>
        <w:suppressAutoHyphens w:val="0"/>
        <w:spacing w:line="288" w:lineRule="auto"/>
        <w:ind w:left="851" w:hanging="425"/>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lastRenderedPageBreak/>
        <w:t xml:space="preserve">na przedłożenie Zamawiającemu </w:t>
      </w:r>
      <w:r>
        <w:rPr>
          <w:rFonts w:ascii="Arial" w:eastAsia="Times New Roman" w:hAnsi="Arial" w:cs="Arial"/>
          <w:b/>
          <w:color w:val="000000" w:themeColor="text1"/>
          <w:sz w:val="22"/>
          <w:szCs w:val="22"/>
        </w:rPr>
        <w:t xml:space="preserve">wszystkich pozostałych opracowań  </w:t>
      </w:r>
      <w:r>
        <w:rPr>
          <w:rFonts w:ascii="Arial" w:eastAsia="Times New Roman" w:hAnsi="Arial" w:cs="Arial"/>
          <w:color w:val="000000" w:themeColor="text1"/>
          <w:sz w:val="22"/>
          <w:szCs w:val="22"/>
        </w:rPr>
        <w:t xml:space="preserve">określonych w punktach § 1 ust. 3, za wyjątkiem opracowań wymienionych w  § 1 ust. 3  pkt 3, 6 i 16 niniejszej umowy – w terminie </w:t>
      </w:r>
      <w:r>
        <w:rPr>
          <w:rFonts w:ascii="Arial" w:eastAsia="Times New Roman" w:hAnsi="Arial" w:cs="Arial"/>
          <w:b/>
          <w:bCs/>
          <w:color w:val="000000" w:themeColor="text1"/>
          <w:sz w:val="22"/>
          <w:szCs w:val="22"/>
        </w:rPr>
        <w:t>do 144 dni</w:t>
      </w:r>
      <w:r>
        <w:rPr>
          <w:rFonts w:ascii="Arial" w:eastAsia="Times New Roman" w:hAnsi="Arial" w:cs="Arial"/>
          <w:color w:val="000000" w:themeColor="text1"/>
          <w:sz w:val="22"/>
          <w:szCs w:val="22"/>
        </w:rPr>
        <w:t xml:space="preserve"> kalendarzowych od dnia podpisania umowy, tj. do dnia………(włącznie);</w:t>
      </w:r>
    </w:p>
    <w:p w14:paraId="20DC68CB" w14:textId="46428D80" w:rsidR="00205A11" w:rsidRPr="0057619D" w:rsidRDefault="0057619D" w:rsidP="0057619D">
      <w:pPr>
        <w:widowControl/>
        <w:numPr>
          <w:ilvl w:val="0"/>
          <w:numId w:val="138"/>
        </w:numPr>
        <w:tabs>
          <w:tab w:val="left" w:pos="567"/>
        </w:tabs>
        <w:suppressAutoHyphens w:val="0"/>
        <w:spacing w:line="288" w:lineRule="auto"/>
        <w:ind w:left="426" w:hanging="425"/>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uzyskanie decyzji administracyjnej wydanej przez organ administracji architektoniczno-budowlanej zezwalającej na wykonanie w oparciu o projekt budowlany robót budowlanych lub dokonanie skutecznego zgłoszenia budowy/innych robót budowlanych (§ 1 ust. 3 pkt 16 niniejszej umowy) – w terminie </w:t>
      </w:r>
      <w:r>
        <w:rPr>
          <w:rFonts w:ascii="Arial" w:eastAsia="Times New Roman" w:hAnsi="Arial" w:cs="Arial"/>
          <w:b/>
          <w:bCs/>
          <w:color w:val="000000" w:themeColor="text1"/>
          <w:sz w:val="22"/>
          <w:szCs w:val="22"/>
        </w:rPr>
        <w:t>do 161 dni</w:t>
      </w:r>
      <w:r>
        <w:rPr>
          <w:rFonts w:ascii="Arial" w:eastAsia="Times New Roman" w:hAnsi="Arial" w:cs="Arial"/>
          <w:color w:val="000000" w:themeColor="text1"/>
          <w:sz w:val="22"/>
          <w:szCs w:val="22"/>
        </w:rPr>
        <w:t xml:space="preserve"> kalendarzowych od dnia podpisania umowy, tj. do dnia………(włącznie).</w:t>
      </w:r>
    </w:p>
    <w:p w14:paraId="42AD0771" w14:textId="372047B3" w:rsidR="00205A11" w:rsidRPr="00205A11" w:rsidRDefault="00205A11" w:rsidP="00341B56">
      <w:pPr>
        <w:widowControl/>
        <w:numPr>
          <w:ilvl w:val="0"/>
          <w:numId w:val="124"/>
        </w:numPr>
        <w:tabs>
          <w:tab w:val="num" w:pos="142"/>
        </w:tabs>
        <w:suppressAutoHyphens w:val="0"/>
        <w:spacing w:line="288" w:lineRule="auto"/>
        <w:ind w:left="284" w:hanging="284"/>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Zamawiający udzieli akceptacji, o której mowa w ust. 3 pkt 2 niniejszego paragrafu, </w:t>
      </w:r>
      <w:r w:rsidR="00341B56">
        <w:rPr>
          <w:rFonts w:ascii="Arial" w:eastAsia="Times New Roman" w:hAnsi="Arial" w:cs="Arial"/>
          <w:color w:val="000000" w:themeColor="text1"/>
          <w:sz w:val="22"/>
          <w:szCs w:val="22"/>
        </w:rPr>
        <w:br/>
      </w:r>
      <w:r w:rsidRPr="00205A11">
        <w:rPr>
          <w:rFonts w:ascii="Arial" w:eastAsia="Times New Roman" w:hAnsi="Arial" w:cs="Arial"/>
          <w:color w:val="000000" w:themeColor="text1"/>
          <w:sz w:val="22"/>
          <w:szCs w:val="22"/>
        </w:rPr>
        <w:t>w terminie nie dłuższym niż 10 dni roboczych.</w:t>
      </w:r>
    </w:p>
    <w:p w14:paraId="03034FC6" w14:textId="57CC6D2B" w:rsidR="00205A11" w:rsidRPr="00205A11" w:rsidRDefault="00205A11" w:rsidP="00341B56">
      <w:pPr>
        <w:widowControl/>
        <w:numPr>
          <w:ilvl w:val="0"/>
          <w:numId w:val="124"/>
        </w:numPr>
        <w:tabs>
          <w:tab w:val="left" w:pos="567"/>
        </w:tabs>
        <w:suppressAutoHyphens w:val="0"/>
        <w:spacing w:line="288" w:lineRule="auto"/>
        <w:ind w:left="284" w:hanging="284"/>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 xml:space="preserve">Terminem udzielania odpowiedzi na pytania w trakcie postępowania o zamówienie publiczne stanowiące obowiązek określony w § 3 ust. 1 pkt </w:t>
      </w:r>
      <w:r w:rsidR="008B6518">
        <w:rPr>
          <w:rFonts w:ascii="Arial" w:eastAsia="Calibri" w:hAnsi="Arial" w:cs="Arial"/>
          <w:color w:val="000000" w:themeColor="text1"/>
          <w:sz w:val="22"/>
          <w:szCs w:val="22"/>
          <w:lang w:eastAsia="en-US"/>
        </w:rPr>
        <w:t>6</w:t>
      </w:r>
      <w:r w:rsidRPr="00205A11">
        <w:rPr>
          <w:rFonts w:ascii="Arial" w:eastAsia="Calibri" w:hAnsi="Arial" w:cs="Arial"/>
          <w:color w:val="000000" w:themeColor="text1"/>
          <w:sz w:val="22"/>
          <w:szCs w:val="22"/>
          <w:lang w:eastAsia="en-US"/>
        </w:rPr>
        <w:t>, jest termin wskazany przez Zamawiającego, nie dłuższy niż 2 dni robocze.</w:t>
      </w:r>
    </w:p>
    <w:p w14:paraId="31180A9D" w14:textId="77777777" w:rsidR="00205A11" w:rsidRPr="00205A11" w:rsidRDefault="00205A11" w:rsidP="00341B56">
      <w:pPr>
        <w:widowControl/>
        <w:numPr>
          <w:ilvl w:val="0"/>
          <w:numId w:val="124"/>
        </w:numPr>
        <w:tabs>
          <w:tab w:val="num" w:pos="0"/>
          <w:tab w:val="left" w:pos="142"/>
        </w:tabs>
        <w:suppressAutoHyphens w:val="0"/>
        <w:spacing w:line="288" w:lineRule="auto"/>
        <w:ind w:left="284" w:hanging="284"/>
        <w:jc w:val="both"/>
        <w:rPr>
          <w:rFonts w:ascii="Arial" w:eastAsia="Calibri" w:hAnsi="Arial" w:cs="Arial"/>
          <w:color w:val="000000" w:themeColor="text1"/>
          <w:sz w:val="22"/>
          <w:szCs w:val="22"/>
          <w:lang w:eastAsia="en-US"/>
        </w:rPr>
      </w:pPr>
      <w:r w:rsidRPr="00205A11">
        <w:rPr>
          <w:rFonts w:ascii="Arial" w:eastAsia="Times New Roman" w:hAnsi="Arial" w:cs="Arial"/>
          <w:color w:val="000000" w:themeColor="text1"/>
          <w:sz w:val="22"/>
          <w:szCs w:val="22"/>
        </w:rPr>
        <w:t>Świadczenie usługi nadzoru autorskiego obejmuje okres wyboru wykonawcy (udzielenie zamówienia na roboty budowlane) i okres realizacji robót budowlanych, aż do ich zakończenia i uzyskania pozwolenia na użytkowanie, z zastrzeżeniem zapisów ust. 7 poniżej.</w:t>
      </w:r>
      <w:r w:rsidRPr="00205A11">
        <w:rPr>
          <w:rFonts w:ascii="Arial" w:eastAsia="Times New Roman" w:hAnsi="Arial" w:cs="Arial"/>
          <w:b/>
          <w:color w:val="000000" w:themeColor="text1"/>
          <w:sz w:val="22"/>
          <w:szCs w:val="22"/>
        </w:rPr>
        <w:t xml:space="preserve"> </w:t>
      </w:r>
    </w:p>
    <w:p w14:paraId="025BFEE9" w14:textId="77777777" w:rsidR="00205A11" w:rsidRPr="00205A11" w:rsidRDefault="00205A11" w:rsidP="00341B56">
      <w:pPr>
        <w:widowControl/>
        <w:numPr>
          <w:ilvl w:val="0"/>
          <w:numId w:val="124"/>
        </w:numPr>
        <w:tabs>
          <w:tab w:val="num" w:pos="142"/>
        </w:tabs>
        <w:suppressAutoHyphens w:val="0"/>
        <w:spacing w:line="288" w:lineRule="auto"/>
        <w:ind w:left="284" w:hanging="284"/>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Wykonawca zobowiązany jest świadczyć usługę nadzoru autorskiego w okresie udzielonej gwarancji określonej w </w:t>
      </w:r>
      <w:r w:rsidRPr="00205A11">
        <w:rPr>
          <w:rFonts w:ascii="Arial" w:eastAsia="Calibri" w:hAnsi="Arial" w:cs="Arial"/>
          <w:color w:val="000000" w:themeColor="text1"/>
          <w:sz w:val="22"/>
          <w:szCs w:val="22"/>
          <w:lang w:eastAsia="en-US"/>
        </w:rPr>
        <w:t>§ 11 Umowy</w:t>
      </w:r>
      <w:r w:rsidRPr="00205A11">
        <w:rPr>
          <w:rFonts w:ascii="Arial" w:eastAsia="Times New Roman" w:hAnsi="Arial" w:cs="Arial"/>
          <w:color w:val="000000" w:themeColor="text1"/>
          <w:sz w:val="22"/>
          <w:szCs w:val="22"/>
        </w:rPr>
        <w:t>. W przypadku upływu okresu udzielonej gwarancji Umowa wygasa.</w:t>
      </w:r>
    </w:p>
    <w:p w14:paraId="1E4EDAE8" w14:textId="77777777" w:rsidR="00205A11" w:rsidRPr="00205A11" w:rsidRDefault="00205A11" w:rsidP="00341B56">
      <w:pPr>
        <w:widowControl/>
        <w:numPr>
          <w:ilvl w:val="0"/>
          <w:numId w:val="124"/>
        </w:numPr>
        <w:suppressAutoHyphens w:val="0"/>
        <w:spacing w:line="288" w:lineRule="auto"/>
        <w:ind w:left="284" w:hanging="284"/>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Zamawiający poinformuje Wykonawcę o rezygnacji z realizacji inwestycji niezwłocznie po podjęciu takiej decyzji.  </w:t>
      </w:r>
    </w:p>
    <w:p w14:paraId="5230BAD8" w14:textId="29A3C956" w:rsidR="00205A11" w:rsidRPr="00205A11" w:rsidRDefault="00205A11" w:rsidP="00341B56">
      <w:pPr>
        <w:widowControl/>
        <w:numPr>
          <w:ilvl w:val="0"/>
          <w:numId w:val="124"/>
        </w:numPr>
        <w:suppressAutoHyphens w:val="0"/>
        <w:spacing w:line="288" w:lineRule="auto"/>
        <w:ind w:left="284" w:hanging="284"/>
        <w:jc w:val="both"/>
        <w:rPr>
          <w:rFonts w:ascii="Arial" w:eastAsia="Calibri" w:hAnsi="Arial" w:cs="Arial"/>
          <w:color w:val="000000" w:themeColor="text1"/>
          <w:sz w:val="22"/>
          <w:szCs w:val="22"/>
          <w:lang w:eastAsia="en-US"/>
        </w:rPr>
      </w:pPr>
      <w:r w:rsidRPr="00205A11">
        <w:rPr>
          <w:rFonts w:ascii="Arial" w:eastAsia="Times New Roman" w:hAnsi="Arial" w:cs="Arial"/>
          <w:color w:val="000000" w:themeColor="text1"/>
          <w:sz w:val="22"/>
          <w:szCs w:val="22"/>
        </w:rPr>
        <w:t>W przypadku rezygnacji z realizacji inwestycji lub upływu okresu gwarancji i</w:t>
      </w:r>
      <w:r w:rsidR="005E5016">
        <w:rPr>
          <w:rFonts w:ascii="Arial" w:eastAsia="Times New Roman" w:hAnsi="Arial" w:cs="Arial"/>
          <w:color w:val="000000" w:themeColor="text1"/>
          <w:sz w:val="22"/>
          <w:szCs w:val="22"/>
        </w:rPr>
        <w:t xml:space="preserve"> </w:t>
      </w:r>
      <w:r w:rsidRPr="00205A11">
        <w:rPr>
          <w:rFonts w:ascii="Arial" w:eastAsia="Times New Roman" w:hAnsi="Arial" w:cs="Arial"/>
          <w:color w:val="000000" w:themeColor="text1"/>
          <w:sz w:val="22"/>
          <w:szCs w:val="22"/>
        </w:rPr>
        <w:t>wygaśnięciu Umowy, zgodnie z ust. 7 lub 8, Wykonawcy nie przysługuje żadne roszczenie w stosunku do Zamawiającego w zakresie wynagrodzenia za pełnienie nadzoru autorskiego.</w:t>
      </w:r>
    </w:p>
    <w:p w14:paraId="7744D78F" w14:textId="3142A1D2" w:rsidR="00205A11" w:rsidRPr="0057619D" w:rsidRDefault="00205A11" w:rsidP="00205A11">
      <w:pPr>
        <w:widowControl/>
        <w:numPr>
          <w:ilvl w:val="0"/>
          <w:numId w:val="124"/>
        </w:numPr>
        <w:tabs>
          <w:tab w:val="num" w:pos="426"/>
          <w:tab w:val="left" w:pos="567"/>
        </w:tabs>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Times New Roman" w:hAnsi="Arial" w:cs="Arial"/>
          <w:color w:val="000000" w:themeColor="text1"/>
          <w:sz w:val="22"/>
          <w:szCs w:val="22"/>
        </w:rPr>
        <w:t xml:space="preserve">Wykonawca zobowiązany jest prowadzić prace projektowe zgodnie z harmonogramem prac projektowych. </w:t>
      </w:r>
    </w:p>
    <w:p w14:paraId="735FF288" w14:textId="77777777"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5</w:t>
      </w:r>
    </w:p>
    <w:p w14:paraId="624D56C3" w14:textId="2DB8C230" w:rsidR="005E5016" w:rsidRPr="00205A11" w:rsidRDefault="005E5016" w:rsidP="005E5016">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Wynagrodzenie</w:t>
      </w:r>
    </w:p>
    <w:p w14:paraId="42E8526D" w14:textId="77777777" w:rsidR="00205A11" w:rsidRPr="00205A11" w:rsidRDefault="00205A11" w:rsidP="00205A11">
      <w:pPr>
        <w:widowControl/>
        <w:numPr>
          <w:ilvl w:val="0"/>
          <w:numId w:val="117"/>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Strony ustalają, że obowiązującą je formą wynagrodzenia za przedmiot umowy, zgodnie z ofertą Wykonawcy, jest wynagrodzenie ryczałtowe uwzględniające wszelkie ryzyko mogące wystąpić w trakcie realizacji niniejszej umowy.</w:t>
      </w:r>
    </w:p>
    <w:p w14:paraId="65AF05B9" w14:textId="77777777" w:rsidR="00205A11" w:rsidRPr="00205A11" w:rsidRDefault="00205A11" w:rsidP="00205A11">
      <w:pPr>
        <w:widowControl/>
        <w:numPr>
          <w:ilvl w:val="0"/>
          <w:numId w:val="117"/>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Wynagrodzenie za cały przedmiot umowy, o którym mowa w § 1, wyraża się kwotą brutto: ……………………….zł (słownie: …………………………..złotych 00/100). </w:t>
      </w:r>
    </w:p>
    <w:p w14:paraId="067B7A27" w14:textId="77777777" w:rsidR="00205A11" w:rsidRPr="00205A11" w:rsidRDefault="00205A11" w:rsidP="00205A11">
      <w:pPr>
        <w:widowControl/>
        <w:numPr>
          <w:ilvl w:val="0"/>
          <w:numId w:val="117"/>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Zapłata wynagrodzenia nastąpi w  5 etapach: </w:t>
      </w:r>
    </w:p>
    <w:p w14:paraId="4A09EBE1" w14:textId="77777777" w:rsidR="00205A11" w:rsidRPr="00205A11" w:rsidRDefault="00205A11" w:rsidP="00205A11">
      <w:pPr>
        <w:widowControl/>
        <w:numPr>
          <w:ilvl w:val="0"/>
          <w:numId w:val="126"/>
        </w:numPr>
        <w:suppressAutoHyphens w:val="0"/>
        <w:spacing w:line="288" w:lineRule="auto"/>
        <w:ind w:left="567" w:hanging="425"/>
        <w:contextualSpacing/>
        <w:jc w:val="both"/>
        <w:rPr>
          <w:rFonts w:ascii="Arial" w:eastAsia="Calibri" w:hAnsi="Arial" w:cs="Arial"/>
          <w:color w:val="000000" w:themeColor="text1"/>
          <w:sz w:val="22"/>
          <w:szCs w:val="22"/>
          <w:lang w:eastAsia="en-US"/>
        </w:rPr>
      </w:pPr>
      <w:r w:rsidRPr="00205A11">
        <w:rPr>
          <w:rFonts w:ascii="Arial" w:eastAsia="Calibri" w:hAnsi="Arial" w:cs="Arial"/>
          <w:b/>
          <w:color w:val="000000" w:themeColor="text1"/>
          <w:sz w:val="22"/>
          <w:szCs w:val="22"/>
          <w:lang w:eastAsia="en-US"/>
        </w:rPr>
        <w:t>etap I</w:t>
      </w:r>
      <w:r w:rsidRPr="00205A11">
        <w:rPr>
          <w:rFonts w:ascii="Arial" w:eastAsia="Calibri" w:hAnsi="Arial" w:cs="Arial"/>
          <w:color w:val="000000" w:themeColor="text1"/>
          <w:sz w:val="22"/>
          <w:szCs w:val="22"/>
          <w:lang w:eastAsia="en-US"/>
        </w:rPr>
        <w:t xml:space="preserve"> - po dostarczeniu zaakceptowanej </w:t>
      </w:r>
      <w:r w:rsidRPr="00205A11">
        <w:rPr>
          <w:rFonts w:ascii="Arial" w:eastAsia="Calibri" w:hAnsi="Arial" w:cs="Arial"/>
          <w:b/>
          <w:color w:val="000000" w:themeColor="text1"/>
          <w:sz w:val="22"/>
          <w:szCs w:val="22"/>
          <w:lang w:eastAsia="en-US"/>
        </w:rPr>
        <w:t>kompletnej koncepcji projektowej</w:t>
      </w:r>
      <w:r w:rsidRPr="00205A11">
        <w:rPr>
          <w:rFonts w:ascii="Arial" w:eastAsia="Calibri" w:hAnsi="Arial" w:cs="Arial"/>
          <w:color w:val="000000" w:themeColor="text1"/>
          <w:sz w:val="22"/>
          <w:szCs w:val="22"/>
          <w:lang w:eastAsia="en-US"/>
        </w:rPr>
        <w:t xml:space="preserve"> określonej w § 1 ust. 3 pkt 3 niniejszej umowy - w wysokości </w:t>
      </w:r>
      <w:r w:rsidRPr="00205A11">
        <w:rPr>
          <w:rFonts w:ascii="Arial" w:eastAsia="Calibri" w:hAnsi="Arial" w:cs="Arial"/>
          <w:b/>
          <w:color w:val="000000" w:themeColor="text1"/>
          <w:sz w:val="22"/>
          <w:szCs w:val="22"/>
          <w:lang w:eastAsia="en-US"/>
        </w:rPr>
        <w:t>10 % wartości wynagrodzenia</w:t>
      </w:r>
      <w:r w:rsidRPr="00205A11">
        <w:rPr>
          <w:rFonts w:ascii="Arial" w:eastAsia="Calibri" w:hAnsi="Arial" w:cs="Arial"/>
          <w:color w:val="000000" w:themeColor="text1"/>
          <w:sz w:val="22"/>
          <w:szCs w:val="22"/>
          <w:lang w:eastAsia="en-US"/>
        </w:rPr>
        <w:t xml:space="preserve"> za cały przedmiot umowy, określony w ust. 2,</w:t>
      </w:r>
    </w:p>
    <w:p w14:paraId="79AAFC0A" w14:textId="0F828B53" w:rsidR="00205A11" w:rsidRPr="00205A11" w:rsidRDefault="00205A11" w:rsidP="00205A11">
      <w:pPr>
        <w:widowControl/>
        <w:numPr>
          <w:ilvl w:val="0"/>
          <w:numId w:val="126"/>
        </w:numPr>
        <w:suppressAutoHyphens w:val="0"/>
        <w:spacing w:line="288" w:lineRule="auto"/>
        <w:ind w:left="567" w:hanging="425"/>
        <w:contextualSpacing/>
        <w:jc w:val="both"/>
        <w:rPr>
          <w:rFonts w:ascii="Arial" w:eastAsia="Calibri" w:hAnsi="Arial" w:cs="Arial"/>
          <w:color w:val="000000" w:themeColor="text1"/>
          <w:sz w:val="22"/>
          <w:szCs w:val="22"/>
          <w:lang w:eastAsia="en-US"/>
        </w:rPr>
      </w:pPr>
      <w:r w:rsidRPr="00205A11">
        <w:rPr>
          <w:rFonts w:ascii="Arial" w:eastAsia="Calibri" w:hAnsi="Arial" w:cs="Arial"/>
          <w:b/>
          <w:color w:val="000000" w:themeColor="text1"/>
          <w:sz w:val="22"/>
          <w:szCs w:val="22"/>
          <w:lang w:eastAsia="en-US"/>
        </w:rPr>
        <w:t>etap II</w:t>
      </w:r>
      <w:r w:rsidRPr="00205A11">
        <w:rPr>
          <w:rFonts w:ascii="Arial" w:eastAsia="Calibri" w:hAnsi="Arial" w:cs="Arial"/>
          <w:color w:val="000000" w:themeColor="text1"/>
          <w:sz w:val="22"/>
          <w:szCs w:val="22"/>
          <w:lang w:eastAsia="en-US"/>
        </w:rPr>
        <w:t xml:space="preserve"> </w:t>
      </w:r>
      <w:r w:rsidR="00097C88">
        <w:rPr>
          <w:rFonts w:ascii="Arial" w:eastAsia="Calibri" w:hAnsi="Arial" w:cs="Arial"/>
          <w:color w:val="000000" w:themeColor="text1"/>
          <w:sz w:val="22"/>
          <w:szCs w:val="22"/>
          <w:lang w:eastAsia="en-US"/>
        </w:rPr>
        <w:t>–</w:t>
      </w:r>
      <w:r w:rsidRPr="00205A11">
        <w:rPr>
          <w:rFonts w:ascii="Arial" w:eastAsia="Calibri" w:hAnsi="Arial" w:cs="Arial"/>
          <w:color w:val="000000" w:themeColor="text1"/>
          <w:sz w:val="22"/>
          <w:szCs w:val="22"/>
          <w:lang w:eastAsia="en-US"/>
        </w:rPr>
        <w:t xml:space="preserve"> </w:t>
      </w:r>
      <w:bookmarkStart w:id="7" w:name="_Hlk140142837"/>
      <w:r w:rsidR="00097C88">
        <w:rPr>
          <w:rFonts w:ascii="Arial" w:eastAsia="Calibri" w:hAnsi="Arial" w:cs="Arial"/>
          <w:color w:val="000000" w:themeColor="text1"/>
          <w:sz w:val="22"/>
          <w:szCs w:val="22"/>
          <w:lang w:eastAsia="en-US"/>
        </w:rPr>
        <w:t xml:space="preserve">po </w:t>
      </w:r>
      <w:r w:rsidRPr="00205A11">
        <w:rPr>
          <w:rFonts w:ascii="Arial" w:eastAsia="Calibri" w:hAnsi="Arial" w:cs="Arial"/>
          <w:color w:val="000000" w:themeColor="text1"/>
          <w:sz w:val="22"/>
          <w:szCs w:val="22"/>
          <w:lang w:eastAsia="en-US"/>
        </w:rPr>
        <w:t xml:space="preserve">wykonaniu, dostarczeniu i odbiorze </w:t>
      </w:r>
      <w:r w:rsidRPr="00205A11">
        <w:rPr>
          <w:rFonts w:ascii="Arial" w:eastAsia="Calibri" w:hAnsi="Arial" w:cs="Arial"/>
          <w:b/>
          <w:color w:val="000000" w:themeColor="text1"/>
          <w:sz w:val="22"/>
          <w:szCs w:val="22"/>
          <w:lang w:eastAsia="en-US"/>
        </w:rPr>
        <w:t>kompletnego projektu budowlanego</w:t>
      </w:r>
      <w:r w:rsidRPr="00205A11">
        <w:rPr>
          <w:rFonts w:ascii="Arial" w:eastAsia="Calibri" w:hAnsi="Arial" w:cs="Arial"/>
          <w:color w:val="000000" w:themeColor="text1"/>
          <w:sz w:val="22"/>
          <w:szCs w:val="22"/>
          <w:lang w:eastAsia="en-US"/>
        </w:rPr>
        <w:t xml:space="preserve"> </w:t>
      </w:r>
      <w:r w:rsidR="005E5016">
        <w:rPr>
          <w:rFonts w:ascii="Arial" w:eastAsia="Calibri" w:hAnsi="Arial" w:cs="Arial"/>
          <w:color w:val="000000" w:themeColor="text1"/>
          <w:sz w:val="22"/>
          <w:szCs w:val="22"/>
          <w:lang w:eastAsia="en-US"/>
        </w:rPr>
        <w:br/>
      </w:r>
      <w:r w:rsidRPr="00205A11">
        <w:rPr>
          <w:rFonts w:ascii="Arial" w:eastAsia="Calibri" w:hAnsi="Arial" w:cs="Arial"/>
          <w:color w:val="000000" w:themeColor="text1"/>
          <w:sz w:val="22"/>
          <w:szCs w:val="22"/>
          <w:lang w:eastAsia="en-US"/>
        </w:rPr>
        <w:t xml:space="preserve">o którym mowa w § 1 ust. 3 pkt 6 niniejszej umowy </w:t>
      </w:r>
      <w:bookmarkEnd w:id="7"/>
      <w:r w:rsidRPr="00205A11">
        <w:rPr>
          <w:rFonts w:ascii="Arial" w:eastAsia="Calibri" w:hAnsi="Arial" w:cs="Arial"/>
          <w:color w:val="000000" w:themeColor="text1"/>
          <w:sz w:val="22"/>
          <w:szCs w:val="22"/>
          <w:lang w:eastAsia="en-US"/>
        </w:rPr>
        <w:t xml:space="preserve">- w wysokości </w:t>
      </w:r>
      <w:r w:rsidRPr="00205A11">
        <w:rPr>
          <w:rFonts w:ascii="Arial" w:eastAsia="Calibri" w:hAnsi="Arial" w:cs="Arial"/>
          <w:b/>
          <w:color w:val="000000" w:themeColor="text1"/>
          <w:sz w:val="22"/>
          <w:szCs w:val="22"/>
          <w:lang w:eastAsia="en-US"/>
        </w:rPr>
        <w:t>10 % wartości wynagrodzenia</w:t>
      </w:r>
      <w:r w:rsidRPr="00205A11">
        <w:rPr>
          <w:rFonts w:ascii="Arial" w:eastAsia="Calibri" w:hAnsi="Arial" w:cs="Arial"/>
          <w:color w:val="000000" w:themeColor="text1"/>
          <w:sz w:val="22"/>
          <w:szCs w:val="22"/>
          <w:lang w:eastAsia="en-US"/>
        </w:rPr>
        <w:t xml:space="preserve"> za cały przedmiot umowy, określony w ust. 2,</w:t>
      </w:r>
    </w:p>
    <w:p w14:paraId="2F93FBA7" w14:textId="6F84E89D" w:rsidR="00205A11" w:rsidRPr="00205A11" w:rsidRDefault="00205A11" w:rsidP="00205A11">
      <w:pPr>
        <w:widowControl/>
        <w:numPr>
          <w:ilvl w:val="0"/>
          <w:numId w:val="126"/>
        </w:numPr>
        <w:suppressAutoHyphens w:val="0"/>
        <w:spacing w:line="288" w:lineRule="auto"/>
        <w:ind w:left="567" w:hanging="425"/>
        <w:contextualSpacing/>
        <w:jc w:val="both"/>
        <w:rPr>
          <w:rFonts w:ascii="Arial" w:eastAsia="Calibri" w:hAnsi="Arial" w:cs="Arial"/>
          <w:color w:val="000000" w:themeColor="text1"/>
          <w:sz w:val="22"/>
          <w:szCs w:val="22"/>
          <w:lang w:eastAsia="en-US"/>
        </w:rPr>
      </w:pPr>
      <w:r w:rsidRPr="00205A11">
        <w:rPr>
          <w:rFonts w:ascii="Arial" w:eastAsia="Calibri" w:hAnsi="Arial" w:cs="Arial"/>
          <w:b/>
          <w:color w:val="000000" w:themeColor="text1"/>
          <w:sz w:val="22"/>
          <w:szCs w:val="22"/>
          <w:lang w:eastAsia="en-US"/>
        </w:rPr>
        <w:t>etap III</w:t>
      </w:r>
      <w:r w:rsidRPr="00205A11">
        <w:rPr>
          <w:rFonts w:ascii="Arial" w:eastAsia="Calibri" w:hAnsi="Arial" w:cs="Arial"/>
          <w:color w:val="000000" w:themeColor="text1"/>
          <w:sz w:val="22"/>
          <w:szCs w:val="22"/>
          <w:lang w:eastAsia="en-US"/>
        </w:rPr>
        <w:t xml:space="preserve"> </w:t>
      </w:r>
      <w:r w:rsidR="00097C88">
        <w:rPr>
          <w:rFonts w:ascii="Arial" w:eastAsia="Calibri" w:hAnsi="Arial" w:cs="Arial"/>
          <w:color w:val="000000" w:themeColor="text1"/>
          <w:sz w:val="22"/>
          <w:szCs w:val="22"/>
          <w:lang w:eastAsia="en-US"/>
        </w:rPr>
        <w:t>–</w:t>
      </w:r>
      <w:r w:rsidRPr="00205A11">
        <w:rPr>
          <w:rFonts w:ascii="Arial" w:eastAsia="Calibri" w:hAnsi="Arial" w:cs="Arial"/>
          <w:color w:val="000000" w:themeColor="text1"/>
          <w:sz w:val="22"/>
          <w:szCs w:val="22"/>
          <w:lang w:eastAsia="en-US"/>
        </w:rPr>
        <w:t xml:space="preserve"> </w:t>
      </w:r>
      <w:r w:rsidR="00097C88">
        <w:rPr>
          <w:rFonts w:ascii="Arial" w:eastAsia="Calibri" w:hAnsi="Arial" w:cs="Arial"/>
          <w:color w:val="000000" w:themeColor="text1"/>
          <w:sz w:val="22"/>
          <w:szCs w:val="22"/>
          <w:lang w:eastAsia="en-US"/>
        </w:rPr>
        <w:t xml:space="preserve">po </w:t>
      </w:r>
      <w:r w:rsidRPr="00205A11">
        <w:rPr>
          <w:rFonts w:ascii="Arial" w:eastAsia="Calibri" w:hAnsi="Arial" w:cs="Arial"/>
          <w:color w:val="000000" w:themeColor="text1"/>
          <w:sz w:val="22"/>
          <w:szCs w:val="22"/>
          <w:lang w:eastAsia="en-US"/>
        </w:rPr>
        <w:t xml:space="preserve">wykonaniu, dostarczeniu i odbiorze kompletnej dokumentacji, o której mowa </w:t>
      </w:r>
      <w:r w:rsidRPr="00205A11">
        <w:rPr>
          <w:rFonts w:ascii="Arial" w:eastAsia="Calibri" w:hAnsi="Arial" w:cs="Arial"/>
          <w:color w:val="000000" w:themeColor="text1"/>
          <w:sz w:val="22"/>
          <w:szCs w:val="22"/>
          <w:lang w:eastAsia="en-US"/>
        </w:rPr>
        <w:br/>
        <w:t>w § 1 ust. 3 pkt 1,2,4,5,7,8,9,10,11,12,13,14 i 15 niniejszej umowy</w:t>
      </w:r>
      <w:r w:rsidRPr="00205A11">
        <w:rPr>
          <w:rFonts w:ascii="Arial" w:eastAsia="Times New Roman" w:hAnsi="Arial" w:cs="Arial"/>
          <w:color w:val="000000" w:themeColor="text1"/>
          <w:sz w:val="22"/>
          <w:szCs w:val="22"/>
        </w:rPr>
        <w:t xml:space="preserve"> oraz przekazaniu Zamawiającemu </w:t>
      </w:r>
      <w:r w:rsidRPr="00205A11">
        <w:rPr>
          <w:rFonts w:ascii="Arial" w:hAnsi="Arial" w:cs="Arial"/>
          <w:color w:val="000000" w:themeColor="text1"/>
          <w:sz w:val="22"/>
          <w:szCs w:val="22"/>
        </w:rPr>
        <w:t>potwierdzenia przez właściwy organ administracji architektoniczno-</w:t>
      </w:r>
      <w:r w:rsidRPr="00205A11">
        <w:rPr>
          <w:rFonts w:ascii="Arial" w:hAnsi="Arial" w:cs="Arial"/>
          <w:color w:val="000000" w:themeColor="text1"/>
          <w:sz w:val="22"/>
          <w:szCs w:val="22"/>
        </w:rPr>
        <w:lastRenderedPageBreak/>
        <w:t>budowlanej  przyjęcia wniosku o udzielenie decyzji pozwolenia na budowę lub przyjęcia wniosku zgłoszenia budowy</w:t>
      </w:r>
      <w:r w:rsidRPr="00205A11">
        <w:rPr>
          <w:rFonts w:ascii="Arial" w:eastAsia="Calibri" w:hAnsi="Arial" w:cs="Arial"/>
          <w:color w:val="000000" w:themeColor="text1"/>
          <w:sz w:val="22"/>
          <w:szCs w:val="22"/>
          <w:lang w:eastAsia="en-US"/>
        </w:rPr>
        <w:t xml:space="preserve">– w wysokości </w:t>
      </w:r>
      <w:r w:rsidRPr="00205A11">
        <w:rPr>
          <w:rFonts w:ascii="Arial" w:eastAsia="Calibri" w:hAnsi="Arial" w:cs="Arial"/>
          <w:b/>
          <w:color w:val="000000" w:themeColor="text1"/>
          <w:sz w:val="22"/>
          <w:szCs w:val="22"/>
          <w:lang w:eastAsia="en-US"/>
        </w:rPr>
        <w:t>10 % wartości wynagrodzenia</w:t>
      </w:r>
      <w:r w:rsidRPr="00205A11">
        <w:rPr>
          <w:rFonts w:ascii="Arial" w:eastAsia="Calibri" w:hAnsi="Arial" w:cs="Arial"/>
          <w:color w:val="000000" w:themeColor="text1"/>
          <w:sz w:val="22"/>
          <w:szCs w:val="22"/>
          <w:lang w:eastAsia="en-US"/>
        </w:rPr>
        <w:t xml:space="preserve"> za cały przedmiot umowy, określony w ust. 2,</w:t>
      </w:r>
    </w:p>
    <w:p w14:paraId="5B29FE6C" w14:textId="77777777" w:rsidR="00205A11" w:rsidRPr="00205A11" w:rsidRDefault="00205A11" w:rsidP="00205A11">
      <w:pPr>
        <w:widowControl/>
        <w:numPr>
          <w:ilvl w:val="0"/>
          <w:numId w:val="126"/>
        </w:numPr>
        <w:suppressAutoHyphens w:val="0"/>
        <w:spacing w:line="288" w:lineRule="auto"/>
        <w:ind w:left="567" w:hanging="425"/>
        <w:contextualSpacing/>
        <w:jc w:val="both"/>
        <w:rPr>
          <w:rFonts w:ascii="Arial" w:eastAsia="Calibri" w:hAnsi="Arial" w:cs="Arial"/>
          <w:color w:val="000000" w:themeColor="text1"/>
          <w:sz w:val="22"/>
          <w:szCs w:val="22"/>
          <w:lang w:eastAsia="en-US"/>
        </w:rPr>
      </w:pPr>
      <w:r w:rsidRPr="00205A11">
        <w:rPr>
          <w:rFonts w:ascii="Arial" w:eastAsia="Calibri" w:hAnsi="Arial" w:cs="Arial"/>
          <w:b/>
          <w:color w:val="000000" w:themeColor="text1"/>
          <w:sz w:val="22"/>
          <w:szCs w:val="22"/>
          <w:lang w:eastAsia="en-US"/>
        </w:rPr>
        <w:t>etap IV</w:t>
      </w:r>
      <w:r w:rsidRPr="00205A11">
        <w:rPr>
          <w:rFonts w:ascii="Arial" w:eastAsia="Calibri" w:hAnsi="Arial" w:cs="Arial"/>
          <w:color w:val="000000" w:themeColor="text1"/>
          <w:sz w:val="22"/>
          <w:szCs w:val="22"/>
          <w:lang w:eastAsia="en-US"/>
        </w:rPr>
        <w:t>-</w:t>
      </w:r>
      <w:r w:rsidRPr="00205A11">
        <w:rPr>
          <w:rFonts w:ascii="Arial" w:hAnsi="Arial" w:cs="Arial"/>
          <w:color w:val="000000" w:themeColor="text1"/>
          <w:sz w:val="22"/>
          <w:szCs w:val="22"/>
        </w:rPr>
        <w:t xml:space="preserve"> uzyskanie decyzji administracyjnej wydanej przez organ administracji architektoniczno-budowlanej zezwalającej na wykonanie w oparciu o projekt budowlany robót budowlanych lub dokonanie skutecznego zgłoszenia budowy/innych robót budowlanych (§ 1 ust. 3 pkt 16 niniejszej umowy) - </w:t>
      </w:r>
      <w:r w:rsidRPr="00205A11">
        <w:rPr>
          <w:rFonts w:ascii="Arial" w:hAnsi="Arial" w:cs="Arial"/>
          <w:b/>
          <w:color w:val="000000" w:themeColor="text1"/>
          <w:sz w:val="22"/>
          <w:szCs w:val="22"/>
        </w:rPr>
        <w:t xml:space="preserve">60% wartości wynagrodzenia </w:t>
      </w:r>
      <w:r w:rsidRPr="00205A11">
        <w:rPr>
          <w:rFonts w:ascii="Arial" w:eastAsia="Calibri" w:hAnsi="Arial" w:cs="Arial"/>
          <w:color w:val="000000" w:themeColor="text1"/>
          <w:sz w:val="22"/>
          <w:szCs w:val="22"/>
          <w:lang w:eastAsia="en-US"/>
        </w:rPr>
        <w:t>za cały przedmiot umowy, określony w ust. 2,</w:t>
      </w:r>
    </w:p>
    <w:p w14:paraId="75125D62" w14:textId="77777777" w:rsidR="00205A11" w:rsidRPr="00205A11" w:rsidRDefault="00205A11" w:rsidP="00205A11">
      <w:pPr>
        <w:widowControl/>
        <w:numPr>
          <w:ilvl w:val="0"/>
          <w:numId w:val="126"/>
        </w:numPr>
        <w:suppressAutoHyphens w:val="0"/>
        <w:spacing w:line="288" w:lineRule="auto"/>
        <w:ind w:left="567" w:hanging="425"/>
        <w:contextualSpacing/>
        <w:jc w:val="both"/>
        <w:rPr>
          <w:rFonts w:ascii="Arial" w:eastAsia="Calibri" w:hAnsi="Arial" w:cs="Arial"/>
          <w:color w:val="000000" w:themeColor="text1"/>
          <w:sz w:val="22"/>
          <w:szCs w:val="22"/>
          <w:lang w:eastAsia="en-US"/>
        </w:rPr>
      </w:pPr>
      <w:r w:rsidRPr="00205A11">
        <w:rPr>
          <w:rFonts w:ascii="Arial" w:eastAsia="Calibri" w:hAnsi="Arial" w:cs="Arial"/>
          <w:b/>
          <w:color w:val="000000" w:themeColor="text1"/>
          <w:sz w:val="22"/>
          <w:szCs w:val="22"/>
          <w:lang w:eastAsia="en-US"/>
        </w:rPr>
        <w:t>etap V</w:t>
      </w:r>
      <w:r w:rsidRPr="00205A11">
        <w:rPr>
          <w:rFonts w:ascii="Arial" w:eastAsia="Calibri" w:hAnsi="Arial" w:cs="Arial"/>
          <w:color w:val="000000" w:themeColor="text1"/>
          <w:sz w:val="22"/>
          <w:szCs w:val="22"/>
          <w:lang w:eastAsia="en-US"/>
        </w:rPr>
        <w:t xml:space="preserve"> - po wykonaniu obowiązku świadczenia nadzoru autorskiego - w wysokości </w:t>
      </w:r>
      <w:r w:rsidRPr="00205A11">
        <w:rPr>
          <w:rFonts w:ascii="Arial" w:eastAsia="Calibri" w:hAnsi="Arial" w:cs="Arial"/>
          <w:b/>
          <w:color w:val="000000" w:themeColor="text1"/>
          <w:sz w:val="22"/>
          <w:szCs w:val="22"/>
          <w:lang w:eastAsia="en-US"/>
        </w:rPr>
        <w:t>10 % wartości wynagrodzenia</w:t>
      </w:r>
      <w:r w:rsidRPr="00205A11">
        <w:rPr>
          <w:rFonts w:ascii="Arial" w:eastAsia="Calibri" w:hAnsi="Arial" w:cs="Arial"/>
          <w:color w:val="000000" w:themeColor="text1"/>
          <w:sz w:val="22"/>
          <w:szCs w:val="22"/>
          <w:lang w:eastAsia="en-US"/>
        </w:rPr>
        <w:t xml:space="preserve"> za cały przedmiot umowy, określony w ust. 2, z zastrzeżeniem § 4 ust. 7 - 9.</w:t>
      </w:r>
    </w:p>
    <w:p w14:paraId="5C9564DF" w14:textId="77777777" w:rsidR="00205A11" w:rsidRPr="00205A11" w:rsidRDefault="00205A11" w:rsidP="00205A11">
      <w:pPr>
        <w:numPr>
          <w:ilvl w:val="0"/>
          <w:numId w:val="125"/>
        </w:numPr>
        <w:tabs>
          <w:tab w:val="left" w:pos="426"/>
        </w:tabs>
        <w:spacing w:line="288" w:lineRule="auto"/>
        <w:ind w:left="426" w:hanging="426"/>
        <w:jc w:val="both"/>
        <w:rPr>
          <w:rFonts w:ascii="Arial" w:eastAsia="Times New Roman" w:hAnsi="Arial" w:cs="Arial"/>
          <w:vanish/>
          <w:color w:val="000000" w:themeColor="text1"/>
          <w:sz w:val="22"/>
          <w:szCs w:val="22"/>
        </w:rPr>
      </w:pPr>
    </w:p>
    <w:p w14:paraId="6A4BAAFB" w14:textId="77777777" w:rsidR="00205A11" w:rsidRPr="00205A11" w:rsidRDefault="00205A11" w:rsidP="00205A11">
      <w:pPr>
        <w:numPr>
          <w:ilvl w:val="0"/>
          <w:numId w:val="125"/>
        </w:numPr>
        <w:tabs>
          <w:tab w:val="left" w:pos="426"/>
        </w:tabs>
        <w:spacing w:line="288" w:lineRule="auto"/>
        <w:ind w:left="426" w:hanging="426"/>
        <w:jc w:val="both"/>
        <w:rPr>
          <w:rFonts w:ascii="Arial" w:eastAsia="Times New Roman" w:hAnsi="Arial" w:cs="Arial"/>
          <w:vanish/>
          <w:color w:val="000000" w:themeColor="text1"/>
          <w:sz w:val="22"/>
          <w:szCs w:val="22"/>
        </w:rPr>
      </w:pPr>
    </w:p>
    <w:p w14:paraId="73EB5591" w14:textId="77777777" w:rsidR="00205A11" w:rsidRPr="00205A11" w:rsidRDefault="00205A11" w:rsidP="00EC7641">
      <w:pPr>
        <w:widowControl/>
        <w:numPr>
          <w:ilvl w:val="0"/>
          <w:numId w:val="117"/>
        </w:numPr>
        <w:tabs>
          <w:tab w:val="left" w:pos="284"/>
          <w:tab w:val="left" w:pos="426"/>
        </w:tabs>
        <w:suppressAutoHyphens w:val="0"/>
        <w:spacing w:line="288" w:lineRule="auto"/>
        <w:ind w:left="426"/>
        <w:contextualSpacing/>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Podstawą do zapłaty wynagrodzenia za dany etap, jest prawidłowo wystawiona </w:t>
      </w:r>
      <w:r w:rsidRPr="00205A11">
        <w:rPr>
          <w:rFonts w:ascii="Arial" w:eastAsia="Times New Roman" w:hAnsi="Arial" w:cs="Arial"/>
          <w:color w:val="000000" w:themeColor="text1"/>
          <w:sz w:val="22"/>
          <w:szCs w:val="22"/>
        </w:rPr>
        <w:br/>
        <w:t>i  dostarczona przez Wykonawcę faktura:</w:t>
      </w:r>
    </w:p>
    <w:p w14:paraId="263E9B95" w14:textId="77777777" w:rsidR="00205A11" w:rsidRPr="00205A11" w:rsidRDefault="00205A11" w:rsidP="00205A11">
      <w:pPr>
        <w:widowControl/>
        <w:numPr>
          <w:ilvl w:val="0"/>
          <w:numId w:val="130"/>
        </w:numPr>
        <w:suppressAutoHyphens w:val="0"/>
        <w:spacing w:line="288" w:lineRule="auto"/>
        <w:ind w:left="709" w:hanging="284"/>
        <w:contextualSpacing/>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wraz z </w:t>
      </w:r>
      <w:bookmarkStart w:id="8" w:name="_Hlk140144759"/>
      <w:r w:rsidRPr="00205A11">
        <w:rPr>
          <w:rFonts w:ascii="Arial" w:eastAsia="Times New Roman" w:hAnsi="Arial" w:cs="Arial"/>
          <w:color w:val="000000" w:themeColor="text1"/>
          <w:sz w:val="22"/>
          <w:szCs w:val="22"/>
        </w:rPr>
        <w:t xml:space="preserve">pisemnym  potwierdzeniem przez Zamawiającego uzgodnienia bez uwag przedłożonej mu koncepcji projektowej określonej w § 1 ust. 3 pkt 3 niniejszej umowy </w:t>
      </w:r>
      <w:bookmarkEnd w:id="8"/>
      <w:r w:rsidRPr="00205A11">
        <w:rPr>
          <w:rFonts w:ascii="Arial" w:eastAsia="Times New Roman" w:hAnsi="Arial" w:cs="Arial"/>
          <w:color w:val="000000" w:themeColor="text1"/>
          <w:sz w:val="22"/>
          <w:szCs w:val="22"/>
        </w:rPr>
        <w:t xml:space="preserve">- dla etapu I,  </w:t>
      </w:r>
    </w:p>
    <w:p w14:paraId="4AE35901" w14:textId="55ACBCE2" w:rsidR="00205A11" w:rsidRPr="00205A11" w:rsidRDefault="00205A11" w:rsidP="00205A11">
      <w:pPr>
        <w:widowControl/>
        <w:numPr>
          <w:ilvl w:val="0"/>
          <w:numId w:val="130"/>
        </w:numPr>
        <w:suppressAutoHyphens w:val="0"/>
        <w:spacing w:line="288" w:lineRule="auto"/>
        <w:ind w:left="709" w:hanging="284"/>
        <w:contextualSpacing/>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wraz z protokołem odbioru częściowego dokumentacji projektowej, o której mowa </w:t>
      </w:r>
      <w:r w:rsidR="005E5016">
        <w:rPr>
          <w:rFonts w:ascii="Arial" w:eastAsia="Times New Roman" w:hAnsi="Arial" w:cs="Arial"/>
          <w:color w:val="000000" w:themeColor="text1"/>
          <w:sz w:val="22"/>
          <w:szCs w:val="22"/>
        </w:rPr>
        <w:br/>
      </w:r>
      <w:r w:rsidRPr="00205A11">
        <w:rPr>
          <w:rFonts w:ascii="Arial" w:eastAsia="Times New Roman" w:hAnsi="Arial" w:cs="Arial"/>
          <w:color w:val="000000" w:themeColor="text1"/>
          <w:sz w:val="22"/>
          <w:szCs w:val="22"/>
        </w:rPr>
        <w:t xml:space="preserve">w § 1 ust. 3 pkt </w:t>
      </w:r>
      <w:r w:rsidRPr="00205A11">
        <w:rPr>
          <w:rFonts w:ascii="Arial" w:eastAsia="Calibri" w:hAnsi="Arial" w:cs="Arial"/>
          <w:color w:val="000000" w:themeColor="text1"/>
          <w:sz w:val="22"/>
          <w:szCs w:val="22"/>
          <w:lang w:eastAsia="en-US"/>
        </w:rPr>
        <w:t xml:space="preserve">6 </w:t>
      </w:r>
      <w:r w:rsidRPr="00205A11">
        <w:rPr>
          <w:rFonts w:ascii="Arial" w:eastAsia="Times New Roman" w:hAnsi="Arial" w:cs="Arial"/>
          <w:color w:val="000000" w:themeColor="text1"/>
          <w:sz w:val="22"/>
          <w:szCs w:val="22"/>
        </w:rPr>
        <w:t>niniejszej umowy– dla etapu II,</w:t>
      </w:r>
    </w:p>
    <w:p w14:paraId="0EDA45D8" w14:textId="789B8479" w:rsidR="00205A11" w:rsidRPr="00205A11" w:rsidRDefault="00205A11" w:rsidP="00205A11">
      <w:pPr>
        <w:widowControl/>
        <w:numPr>
          <w:ilvl w:val="0"/>
          <w:numId w:val="130"/>
        </w:numPr>
        <w:suppressAutoHyphens w:val="0"/>
        <w:spacing w:line="288" w:lineRule="auto"/>
        <w:ind w:left="709" w:hanging="283"/>
        <w:contextualSpacing/>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wraz z </w:t>
      </w:r>
      <w:bookmarkStart w:id="9" w:name="_Hlk140144867"/>
      <w:r w:rsidRPr="00205A11">
        <w:rPr>
          <w:rFonts w:ascii="Arial" w:eastAsia="Times New Roman" w:hAnsi="Arial" w:cs="Arial"/>
          <w:color w:val="000000" w:themeColor="text1"/>
          <w:sz w:val="22"/>
          <w:szCs w:val="22"/>
        </w:rPr>
        <w:t xml:space="preserve">protokołem odbioru częściowego dokumentacji projektowej, o której mowa </w:t>
      </w:r>
      <w:r w:rsidR="005E5016">
        <w:rPr>
          <w:rFonts w:ascii="Arial" w:eastAsia="Times New Roman" w:hAnsi="Arial" w:cs="Arial"/>
          <w:color w:val="000000" w:themeColor="text1"/>
          <w:sz w:val="22"/>
          <w:szCs w:val="22"/>
        </w:rPr>
        <w:br/>
      </w:r>
      <w:r w:rsidRPr="00205A11">
        <w:rPr>
          <w:rFonts w:ascii="Arial" w:eastAsia="Times New Roman" w:hAnsi="Arial" w:cs="Arial"/>
          <w:color w:val="000000" w:themeColor="text1"/>
          <w:sz w:val="22"/>
          <w:szCs w:val="22"/>
        </w:rPr>
        <w:t xml:space="preserve">w  </w:t>
      </w:r>
      <w:r w:rsidRPr="00205A11">
        <w:rPr>
          <w:rFonts w:ascii="Arial" w:eastAsia="Calibri" w:hAnsi="Arial" w:cs="Arial"/>
          <w:color w:val="000000" w:themeColor="text1"/>
          <w:sz w:val="22"/>
          <w:szCs w:val="22"/>
          <w:lang w:eastAsia="en-US"/>
        </w:rPr>
        <w:t xml:space="preserve">§1 ust.3 pkt 1,2,4,5,7,8,9,10,11,12,13,14 i 15 </w:t>
      </w:r>
      <w:r w:rsidRPr="00205A11">
        <w:rPr>
          <w:rFonts w:ascii="Arial" w:eastAsia="Times New Roman" w:hAnsi="Arial" w:cs="Arial"/>
          <w:color w:val="000000" w:themeColor="text1"/>
          <w:sz w:val="22"/>
          <w:szCs w:val="22"/>
        </w:rPr>
        <w:t xml:space="preserve">niniejszej umowy oraz przekazaniu Zamawiającemu </w:t>
      </w:r>
      <w:r w:rsidRPr="00205A11">
        <w:rPr>
          <w:rFonts w:ascii="Arial" w:hAnsi="Arial" w:cs="Arial"/>
          <w:color w:val="000000" w:themeColor="text1"/>
          <w:sz w:val="22"/>
          <w:szCs w:val="22"/>
        </w:rPr>
        <w:t xml:space="preserve">potwierdzenia przez właściwy organ administracji architektoniczno-budowlanej  przyjęcia wniosku o udzielenie decyzji pozwolenia na budowę lub przyjęcia wniosku zgłoszenia budowy </w:t>
      </w:r>
      <w:bookmarkEnd w:id="9"/>
      <w:r w:rsidRPr="00205A11">
        <w:rPr>
          <w:rFonts w:ascii="Arial" w:eastAsia="Times New Roman" w:hAnsi="Arial" w:cs="Arial"/>
          <w:color w:val="000000" w:themeColor="text1"/>
          <w:sz w:val="22"/>
          <w:szCs w:val="22"/>
        </w:rPr>
        <w:t>- dla etapu III,</w:t>
      </w:r>
    </w:p>
    <w:p w14:paraId="66B63812" w14:textId="77777777" w:rsidR="00205A11" w:rsidRPr="00205A11" w:rsidRDefault="00205A11" w:rsidP="00205A11">
      <w:pPr>
        <w:widowControl/>
        <w:numPr>
          <w:ilvl w:val="0"/>
          <w:numId w:val="130"/>
        </w:numPr>
        <w:suppressAutoHyphens w:val="0"/>
        <w:spacing w:line="288" w:lineRule="auto"/>
        <w:ind w:left="709" w:hanging="283"/>
        <w:contextualSpacing/>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wraz z protokołem przekazania decyzji pozwolenia na budowę-dla etapu IV,</w:t>
      </w:r>
    </w:p>
    <w:p w14:paraId="77920B1D" w14:textId="77777777" w:rsidR="00205A11" w:rsidRPr="00205A11" w:rsidRDefault="00205A11" w:rsidP="00205A11">
      <w:pPr>
        <w:widowControl/>
        <w:numPr>
          <w:ilvl w:val="0"/>
          <w:numId w:val="130"/>
        </w:numPr>
        <w:suppressAutoHyphens w:val="0"/>
        <w:spacing w:line="288" w:lineRule="auto"/>
        <w:ind w:left="709" w:hanging="284"/>
        <w:contextualSpacing/>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wraz z pisemnym  potwierdzeniem przez Zamawiającego</w:t>
      </w:r>
      <w:r w:rsidRPr="00205A11">
        <w:rPr>
          <w:rFonts w:ascii="Arial" w:eastAsia="Calibri" w:hAnsi="Arial" w:cs="Arial"/>
          <w:color w:val="000000" w:themeColor="text1"/>
          <w:sz w:val="22"/>
          <w:szCs w:val="22"/>
          <w:lang w:eastAsia="en-US"/>
        </w:rPr>
        <w:t xml:space="preserve"> </w:t>
      </w:r>
      <w:r w:rsidRPr="00205A11">
        <w:rPr>
          <w:rFonts w:ascii="Arial" w:eastAsia="Times New Roman" w:hAnsi="Arial" w:cs="Arial"/>
          <w:color w:val="000000" w:themeColor="text1"/>
          <w:sz w:val="22"/>
          <w:szCs w:val="22"/>
        </w:rPr>
        <w:t>po wykonaniu obowiązku świadczenia nadzoru autorskiego, z zastrzeżeniem § 4 ust. 7 - 9.</w:t>
      </w:r>
    </w:p>
    <w:p w14:paraId="38C14C0D" w14:textId="77777777" w:rsidR="00205A11" w:rsidRPr="00205A11" w:rsidRDefault="00205A11" w:rsidP="00205A11">
      <w:pPr>
        <w:widowControl/>
        <w:numPr>
          <w:ilvl w:val="0"/>
          <w:numId w:val="117"/>
        </w:numPr>
        <w:suppressAutoHyphens w:val="0"/>
        <w:spacing w:line="288" w:lineRule="auto"/>
        <w:ind w:left="426"/>
        <w:contextualSpacing/>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Podstawą do zapłaty wynagrodzenia jest prawidłowo wystawiona i dostarczona przez Wykonawcę faktura wraz z dokumentami wskazanymi w ust. 4 pkt 1-5 oraz z dowodami, o których mowa w ust. 11.</w:t>
      </w:r>
    </w:p>
    <w:p w14:paraId="6A8F5394" w14:textId="77777777" w:rsidR="00205A11" w:rsidRPr="00205A11" w:rsidRDefault="00205A11" w:rsidP="00205A11">
      <w:pPr>
        <w:widowControl/>
        <w:numPr>
          <w:ilvl w:val="0"/>
          <w:numId w:val="117"/>
        </w:numPr>
        <w:suppressAutoHyphens w:val="0"/>
        <w:spacing w:line="288" w:lineRule="auto"/>
        <w:ind w:left="426"/>
        <w:contextualSpacing/>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Wynagrodzenie płatne na konto Wykonawcy wskazane w fakturze VAT, w terminie do 14 dni kalendarzowych od daty otrzymania prawidłowo wystawionej faktury wraz z dokumentami, o których mowa w ust. 5.</w:t>
      </w:r>
    </w:p>
    <w:p w14:paraId="17865233" w14:textId="77777777" w:rsidR="00205A11" w:rsidRPr="00205A11" w:rsidRDefault="00205A11" w:rsidP="00205A11">
      <w:pPr>
        <w:widowControl/>
        <w:numPr>
          <w:ilvl w:val="0"/>
          <w:numId w:val="117"/>
        </w:numPr>
        <w:suppressAutoHyphens w:val="0"/>
        <w:spacing w:line="288" w:lineRule="auto"/>
        <w:ind w:left="426"/>
        <w:contextualSpacing/>
        <w:jc w:val="both"/>
        <w:rPr>
          <w:rFonts w:ascii="Arial" w:eastAsia="Times New Roman" w:hAnsi="Arial" w:cs="Arial"/>
          <w:color w:val="000000" w:themeColor="text1"/>
          <w:sz w:val="22"/>
          <w:szCs w:val="22"/>
        </w:rPr>
      </w:pPr>
      <w:r w:rsidRPr="00205A11">
        <w:rPr>
          <w:rFonts w:ascii="Arial" w:hAnsi="Arial" w:cs="Arial"/>
          <w:color w:val="000000" w:themeColor="text1"/>
          <w:sz w:val="22"/>
          <w:szCs w:val="22"/>
        </w:rPr>
        <w:t>Wynagrodzenie z tytułu przeniesienia na Zamawiającego autorskich praw majątkowych (w tym także praw zależnych) do całości wykonanej dokumentacji zostaje zawarte w wynagrodzeniu wskazanym w ust. 3 pkt 1-3.</w:t>
      </w:r>
    </w:p>
    <w:p w14:paraId="170C248E" w14:textId="77777777" w:rsidR="00205A11" w:rsidRPr="00205A11" w:rsidRDefault="00205A11" w:rsidP="00205A11">
      <w:pPr>
        <w:widowControl/>
        <w:numPr>
          <w:ilvl w:val="0"/>
          <w:numId w:val="117"/>
        </w:numPr>
        <w:suppressAutoHyphens w:val="0"/>
        <w:spacing w:line="288" w:lineRule="auto"/>
        <w:ind w:left="426"/>
        <w:contextualSpacing/>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W przypadku, jeżeli Wykonawca jest płatnikiem podatku VAT, Gmina Miejska Tczew będzie dokonywała płatności za pośrednictwem metody podzielonej płatności.</w:t>
      </w:r>
    </w:p>
    <w:p w14:paraId="47E30DA3" w14:textId="77777777" w:rsidR="00205A11" w:rsidRPr="00205A11" w:rsidRDefault="00205A11" w:rsidP="00205A11">
      <w:pPr>
        <w:widowControl/>
        <w:numPr>
          <w:ilvl w:val="0"/>
          <w:numId w:val="117"/>
        </w:numPr>
        <w:suppressAutoHyphens w:val="0"/>
        <w:spacing w:line="288" w:lineRule="auto"/>
        <w:ind w:left="426"/>
        <w:contextualSpacing/>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Wykonawca oświadcza, że rachunek wskazany na fakturze należy do Wykonawcy i został/nie został dla niego utworzony wydzielony rachunek VAT na cele prowadzonej działalności gospodarczej.</w:t>
      </w:r>
    </w:p>
    <w:p w14:paraId="6C8F0CF0" w14:textId="77777777" w:rsidR="00205A11" w:rsidRPr="00205A11" w:rsidRDefault="00205A11" w:rsidP="00205A11">
      <w:pPr>
        <w:widowControl/>
        <w:numPr>
          <w:ilvl w:val="0"/>
          <w:numId w:val="117"/>
        </w:numPr>
        <w:suppressAutoHyphens w:val="0"/>
        <w:spacing w:line="288" w:lineRule="auto"/>
        <w:ind w:left="426"/>
        <w:contextualSpacing/>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Wykonawca oświadcza, iż znajduje się na Białej liście podatników VAT.</w:t>
      </w:r>
    </w:p>
    <w:p w14:paraId="46F05483" w14:textId="77777777" w:rsidR="00205A11" w:rsidRPr="00205A11" w:rsidRDefault="00205A11" w:rsidP="00205A11">
      <w:pPr>
        <w:widowControl/>
        <w:numPr>
          <w:ilvl w:val="0"/>
          <w:numId w:val="117"/>
        </w:numPr>
        <w:suppressAutoHyphens w:val="0"/>
        <w:spacing w:line="288" w:lineRule="auto"/>
        <w:ind w:left="426"/>
        <w:contextualSpacing/>
        <w:jc w:val="both"/>
        <w:rPr>
          <w:rFonts w:ascii="Arial" w:eastAsia="Times New Roman" w:hAnsi="Arial" w:cs="Arial"/>
          <w:color w:val="000000" w:themeColor="text1"/>
          <w:sz w:val="22"/>
          <w:szCs w:val="22"/>
        </w:rPr>
      </w:pPr>
      <w:r w:rsidRPr="00205A11">
        <w:rPr>
          <w:rFonts w:ascii="Arial" w:hAnsi="Arial" w:cs="Arial"/>
          <w:color w:val="000000" w:themeColor="text1"/>
          <w:sz w:val="22"/>
          <w:szCs w:val="22"/>
          <w:lang w:eastAsia="en-US"/>
        </w:rPr>
        <w:t xml:space="preserve">W przypadku, gdy Przedmiot Umowy realizowany był przy udziale Podwykonawców warunkiem zapłaty przez Zamawiającego </w:t>
      </w:r>
      <w:r w:rsidRPr="00205A11">
        <w:rPr>
          <w:rFonts w:ascii="Arial" w:hAnsi="Arial" w:cs="Arial"/>
          <w:color w:val="000000" w:themeColor="text1"/>
          <w:sz w:val="22"/>
          <w:szCs w:val="22"/>
        </w:rPr>
        <w:t>należnego wynagrodzenia za wykonany i odebrany przedmiot umowy</w:t>
      </w:r>
      <w:r w:rsidRPr="00205A11">
        <w:rPr>
          <w:rFonts w:ascii="Arial" w:hAnsi="Arial" w:cs="Arial"/>
          <w:color w:val="000000" w:themeColor="text1"/>
          <w:sz w:val="22"/>
          <w:szCs w:val="22"/>
          <w:lang w:eastAsia="en-US"/>
        </w:rPr>
        <w:t xml:space="preserve"> jest przedstawienie dowodów zapłaty wymagalnego wynagrodzenia Podwykonawcom. Pod pojęciem dowodu Zamawiający rozumie dokument wystawiony przez bank lub spółdzielczą kasę oszczędnościowo-kredytową </w:t>
      </w:r>
      <w:r w:rsidRPr="00205A11">
        <w:rPr>
          <w:rFonts w:ascii="Arial" w:hAnsi="Arial" w:cs="Arial"/>
          <w:color w:val="000000" w:themeColor="text1"/>
          <w:sz w:val="22"/>
          <w:szCs w:val="22"/>
          <w:lang w:eastAsia="en-US"/>
        </w:rPr>
        <w:lastRenderedPageBreak/>
        <w:t>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0CE71337" w14:textId="77777777" w:rsidR="00205A11" w:rsidRPr="00205A11" w:rsidRDefault="00205A11" w:rsidP="00205A11">
      <w:pPr>
        <w:widowControl/>
        <w:numPr>
          <w:ilvl w:val="0"/>
          <w:numId w:val="117"/>
        </w:numPr>
        <w:tabs>
          <w:tab w:val="left" w:pos="142"/>
          <w:tab w:val="left" w:pos="426"/>
        </w:tabs>
        <w:suppressAutoHyphens w:val="0"/>
        <w:autoSpaceDN w:val="0"/>
        <w:spacing w:line="288" w:lineRule="auto"/>
        <w:ind w:left="425"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lang w:eastAsia="en-US"/>
        </w:rPr>
        <w:t>W przypadku braku dowodów, o których mowa w ust. 11, Zamawiający nie uwzględni zapłaty kwot, których dotyczą brakujące dowody, przy czym powyższe nie stanowi opóźnienia w zapłacie i nie będzie skutkować naliczeniem odsetek Zamawiającemu od nieterminowych płatności.</w:t>
      </w:r>
    </w:p>
    <w:p w14:paraId="17D8CE7E" w14:textId="77777777" w:rsidR="00205A11" w:rsidRPr="00205A11" w:rsidRDefault="00205A11" w:rsidP="00205A11">
      <w:pPr>
        <w:widowControl/>
        <w:numPr>
          <w:ilvl w:val="0"/>
          <w:numId w:val="117"/>
        </w:numPr>
        <w:tabs>
          <w:tab w:val="left" w:pos="142"/>
          <w:tab w:val="left" w:pos="426"/>
        </w:tabs>
        <w:suppressAutoHyphens w:val="0"/>
        <w:autoSpaceDN w:val="0"/>
        <w:spacing w:line="288" w:lineRule="auto"/>
        <w:ind w:left="425"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lang w:eastAsia="en-US"/>
        </w:rPr>
        <w:t>Zatrzymana kwota, o której mowa w ust. 12, stanowić będzie zabezpieczenie roszczenia Podwykonawcy w stosunku do Zamawiającego, do czasu przedstawienia dowodów potwierdzających zapłatę wymagalnego wynagrodzenia Podwykonawcy.</w:t>
      </w:r>
    </w:p>
    <w:p w14:paraId="73768360" w14:textId="77777777" w:rsidR="00205A11" w:rsidRPr="00205A11" w:rsidRDefault="00205A11" w:rsidP="00205A11">
      <w:pPr>
        <w:widowControl/>
        <w:numPr>
          <w:ilvl w:val="0"/>
          <w:numId w:val="117"/>
        </w:numPr>
        <w:tabs>
          <w:tab w:val="left" w:pos="142"/>
          <w:tab w:val="left" w:pos="426"/>
        </w:tabs>
        <w:suppressAutoHyphens w:val="0"/>
        <w:autoSpaceDN w:val="0"/>
        <w:spacing w:line="288" w:lineRule="auto"/>
        <w:ind w:left="425"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lang w:eastAsia="en-US"/>
        </w:rPr>
        <w:t>Ewentualne odsetki wynikające z nieterminowej płatności w stosunku do Podwykonawców lub dalszych podwykonawców obciążają Wykonawcę.</w:t>
      </w:r>
    </w:p>
    <w:p w14:paraId="249ADE48" w14:textId="77777777" w:rsidR="00205A11" w:rsidRPr="00205A11" w:rsidRDefault="00205A11" w:rsidP="00205A11">
      <w:pPr>
        <w:widowControl/>
        <w:numPr>
          <w:ilvl w:val="0"/>
          <w:numId w:val="117"/>
        </w:numPr>
        <w:tabs>
          <w:tab w:val="left" w:pos="284"/>
          <w:tab w:val="left" w:pos="426"/>
        </w:tabs>
        <w:suppressAutoHyphens w:val="0"/>
        <w:autoSpaceDN w:val="0"/>
        <w:spacing w:line="288" w:lineRule="auto"/>
        <w:ind w:left="425"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lang w:eastAsia="en-US"/>
        </w:rPr>
        <w:t>Bezpośrednia zapłata wynagrodzenia należnego Podwykonawcy realizowana na zasadach określonych w Umowie, będzie dokonywana przez Zamawiającego na rachunek bankowy wskazany bezpośrednio przez Podwykonawcę.</w:t>
      </w:r>
    </w:p>
    <w:p w14:paraId="644E32EA" w14:textId="77777777" w:rsidR="00205A11" w:rsidRPr="00205A11" w:rsidRDefault="00205A11" w:rsidP="00205A11">
      <w:pPr>
        <w:widowControl/>
        <w:numPr>
          <w:ilvl w:val="0"/>
          <w:numId w:val="117"/>
        </w:numPr>
        <w:tabs>
          <w:tab w:val="left" w:pos="284"/>
          <w:tab w:val="left" w:pos="426"/>
        </w:tabs>
        <w:suppressAutoHyphens w:val="0"/>
        <w:autoSpaceDN w:val="0"/>
        <w:spacing w:line="288" w:lineRule="auto"/>
        <w:ind w:left="425"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lang w:eastAsia="en-US"/>
        </w:rPr>
        <w:t>Zamawiający dokona potrącenia równowartości kwoty wypłaconej na rzecz Podwykonawcy z kwoty wynagrodzenia przysługującego Wykonawcy, na co Wykonawca wyraża zgodę.</w:t>
      </w:r>
    </w:p>
    <w:p w14:paraId="27043525" w14:textId="77777777" w:rsidR="00205A11" w:rsidRPr="00205A11" w:rsidRDefault="00205A11" w:rsidP="00205A11">
      <w:pPr>
        <w:widowControl/>
        <w:numPr>
          <w:ilvl w:val="0"/>
          <w:numId w:val="117"/>
        </w:numPr>
        <w:tabs>
          <w:tab w:val="left" w:pos="284"/>
          <w:tab w:val="left" w:pos="426"/>
        </w:tabs>
        <w:suppressAutoHyphens w:val="0"/>
        <w:autoSpaceDN w:val="0"/>
        <w:spacing w:line="288" w:lineRule="auto"/>
        <w:ind w:left="425"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Za dzień zapłaty uznaje się dzień obciążenia rachunku bankowego Zamawiającego.</w:t>
      </w:r>
    </w:p>
    <w:p w14:paraId="6EE06720" w14:textId="3590D7FE" w:rsidR="00205A11" w:rsidRPr="0026309F" w:rsidRDefault="00205A11" w:rsidP="0026309F">
      <w:pPr>
        <w:widowControl/>
        <w:numPr>
          <w:ilvl w:val="0"/>
          <w:numId w:val="117"/>
        </w:numPr>
        <w:tabs>
          <w:tab w:val="left" w:pos="284"/>
          <w:tab w:val="left" w:pos="426"/>
        </w:tabs>
        <w:suppressAutoHyphens w:val="0"/>
        <w:autoSpaceDN w:val="0"/>
        <w:spacing w:line="288" w:lineRule="auto"/>
        <w:ind w:left="425"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Do czynności związanych z zatwierdzeniem (potwierdzeniem) faktury upoważniony jest ze strony Zamawiającego przedstawiciel Wydziału Spraw Komunalnych i Inwestycji - Naczelnik Wydziału lub inny upoważniony pracownik Wydziału Spraw Komunalnych i Inwestycji.</w:t>
      </w:r>
    </w:p>
    <w:p w14:paraId="27773AF9" w14:textId="77777777"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6</w:t>
      </w:r>
    </w:p>
    <w:p w14:paraId="7701FB1F" w14:textId="3B6CA4C5" w:rsidR="005E5016" w:rsidRPr="00205A11" w:rsidRDefault="005E5016" w:rsidP="005E5016">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Odbiory</w:t>
      </w:r>
    </w:p>
    <w:p w14:paraId="241E2273" w14:textId="77777777" w:rsidR="00205A11" w:rsidRPr="00205A11" w:rsidRDefault="00205A11" w:rsidP="00205A11">
      <w:pPr>
        <w:widowControl/>
        <w:numPr>
          <w:ilvl w:val="0"/>
          <w:numId w:val="11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Miejscem odbioru dokumentów i dokumentacji projektowej objętej przedmiotem umowy będzie siedziba Zamawiającego.</w:t>
      </w:r>
    </w:p>
    <w:p w14:paraId="331C4DE6" w14:textId="77777777" w:rsidR="00205A11" w:rsidRPr="00205A11" w:rsidRDefault="00205A11" w:rsidP="00205A11">
      <w:pPr>
        <w:widowControl/>
        <w:numPr>
          <w:ilvl w:val="0"/>
          <w:numId w:val="11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Złożenie przez Wykonawcę dokumentów i dokumentacji projektowej objętej przedmiotem umowy w siedzibie Zamawiającego nie jest równoznaczne z dokonaniem przez Zamawiającego odbioru przedmiotu umowy.</w:t>
      </w:r>
    </w:p>
    <w:p w14:paraId="5FE54C44" w14:textId="77777777" w:rsidR="00205A11" w:rsidRPr="00205A11" w:rsidRDefault="00205A11" w:rsidP="00205A11">
      <w:pPr>
        <w:widowControl/>
        <w:numPr>
          <w:ilvl w:val="0"/>
          <w:numId w:val="11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Dokumentem potwierdzającym przyjęcie przez Zamawiającego wykonanych dokumentów i dokumentacji projektowej objętej przedmiotem umowy, jest protokół przekazania, podpisany przez obie strony umowy. Jeżeli dokumenty lub dokumentacja projektowa objęta przedmiotem umowy posiada braki lub wady możliwe do stwierdzenia w momencie przekazania, Zamawiający odmawia jej przyjęcia. Protokół przekazania nie stanowi dokumentu upoważniającego do wystawienia faktury przez Wykonawcę.</w:t>
      </w:r>
    </w:p>
    <w:p w14:paraId="7AABB320" w14:textId="77777777" w:rsidR="00205A11" w:rsidRPr="00205A11" w:rsidRDefault="00205A11" w:rsidP="00205A11">
      <w:pPr>
        <w:widowControl/>
        <w:numPr>
          <w:ilvl w:val="0"/>
          <w:numId w:val="11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Odmowa przyjęcia dokumentacji objętej przedmiotem umowy jest równoznaczna z uznaniem, że dokumentacja nie została wykonana i dostarczona.</w:t>
      </w:r>
    </w:p>
    <w:p w14:paraId="2803DE71" w14:textId="77777777" w:rsidR="00205A11" w:rsidRPr="00205A11" w:rsidRDefault="00205A11" w:rsidP="00205A11">
      <w:pPr>
        <w:widowControl/>
        <w:numPr>
          <w:ilvl w:val="0"/>
          <w:numId w:val="11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Po przyjęciu przez Zamawiającego dokumentacji projektowej Zamawiający przystępuje do weryfikacji merytorycznej – oceny zgodności dostarczonej dokumentacji z niniejszą umową. Termin przeprowadzenia weryfikacji wynosi 10 dni roboczych. Należy go liczyć od dnia podpisania przez strony umowy protokołu przekazania.</w:t>
      </w:r>
    </w:p>
    <w:p w14:paraId="37796CCB" w14:textId="77777777" w:rsidR="00205A11" w:rsidRPr="00205A11" w:rsidRDefault="00205A11" w:rsidP="00205A11">
      <w:pPr>
        <w:widowControl/>
        <w:numPr>
          <w:ilvl w:val="0"/>
          <w:numId w:val="11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lastRenderedPageBreak/>
        <w:t>Po upływie terminu, o którym mowa w ust. 5, jeśli dokumentacja objęta przedmiotem umowy nie zawiera wad, strony podpisują protokół odbioru częściowego dla poszczególnych etapów wykonanego przedmiotu umowy.</w:t>
      </w:r>
    </w:p>
    <w:p w14:paraId="484F761F" w14:textId="77777777" w:rsidR="00205A11" w:rsidRPr="00205A11" w:rsidRDefault="00205A11" w:rsidP="00205A11">
      <w:pPr>
        <w:widowControl/>
        <w:numPr>
          <w:ilvl w:val="0"/>
          <w:numId w:val="11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W przypadku stwierdzenia wad dokumentacji objętej przedmiotem umowy w trakcie przeprowadzania weryfikacji, Zamawiający odmawia podpisania protokołu odbioru częściowego, podając Wykonawcy pisemnie przyczyny odmowy. Wykonawca zobowiązuje się do ich usunięcia, poprawienia lub uzupełnienia w terminie wyznaczonym przez Zamawiającego, lecz nie krótszym niż 14 dni kalendarzowych od daty ich ujawnienia i pisemnego powiadomienia. W takim przypadku za termin wykonania dokumentacji strony przyjmują termin, w którym Wykonawca przekaże Zamawiającemu poprawioną dokumentację objętą przedmiotem zamówienia.</w:t>
      </w:r>
    </w:p>
    <w:p w14:paraId="2B735CF4" w14:textId="77777777" w:rsidR="00205A11" w:rsidRPr="00205A11" w:rsidRDefault="00205A11" w:rsidP="00205A11">
      <w:pPr>
        <w:widowControl/>
        <w:numPr>
          <w:ilvl w:val="0"/>
          <w:numId w:val="11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Do odbioru poprawionej dokumentacji, postanowienia ust. 3-7 stosuje się odpowiednio.</w:t>
      </w:r>
    </w:p>
    <w:p w14:paraId="03C1C061" w14:textId="77777777" w:rsidR="00205A11" w:rsidRPr="00205A11" w:rsidRDefault="00205A11" w:rsidP="00205A11">
      <w:pPr>
        <w:widowControl/>
        <w:numPr>
          <w:ilvl w:val="0"/>
          <w:numId w:val="11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Jeżeli wady ujawnią się po podpisaniu protokołu odbioru częściowego dokumentacji projektowej, zdanie 2 ust. 7 stosuje się odpowiednio.</w:t>
      </w:r>
    </w:p>
    <w:p w14:paraId="3AFE0482" w14:textId="29942E15" w:rsidR="00205A11" w:rsidRPr="00205A11" w:rsidRDefault="00205A11" w:rsidP="00205A11">
      <w:pPr>
        <w:widowControl/>
        <w:numPr>
          <w:ilvl w:val="0"/>
          <w:numId w:val="11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Dokumentem potwierdzającym odbiór przez Zamawiającego wykonanego przedmiotu umowy, w tym dokumentacji są łącznie poniższe potwierdzenia i protokoły odbioru częściowego:</w:t>
      </w:r>
    </w:p>
    <w:p w14:paraId="3DFFBCB4" w14:textId="77777777" w:rsidR="00205A11" w:rsidRPr="00205A11" w:rsidRDefault="00205A11" w:rsidP="00205A11">
      <w:pPr>
        <w:widowControl/>
        <w:numPr>
          <w:ilvl w:val="0"/>
          <w:numId w:val="131"/>
        </w:numPr>
        <w:suppressAutoHyphens w:val="0"/>
        <w:spacing w:line="288" w:lineRule="auto"/>
        <w:ind w:left="851" w:hanging="425"/>
        <w:contextualSpacing/>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pisemne  potwierdzenie przez Zamawiającego uzgodnienia bez uwag przedłożonej mu koncepcji projektowej określonej w § 1 ust. 3 pkt 3 niniejszej umowy,</w:t>
      </w:r>
    </w:p>
    <w:p w14:paraId="16F71830" w14:textId="77777777" w:rsidR="00205A11" w:rsidRPr="00205A11" w:rsidRDefault="00205A11" w:rsidP="00205A11">
      <w:pPr>
        <w:widowControl/>
        <w:numPr>
          <w:ilvl w:val="0"/>
          <w:numId w:val="127"/>
        </w:numPr>
        <w:suppressAutoHyphens w:val="0"/>
        <w:spacing w:line="288" w:lineRule="auto"/>
        <w:ind w:left="851" w:hanging="425"/>
        <w:contextualSpacing/>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protokół odbioru częściowego dokumentacji projektowej, o której mowa w § 1 ust. 3 pkt 6 niniejszej umowy, podpisany przez obie strony umowy bez zastrzeżeń ze strony Zamawiającego,</w:t>
      </w:r>
    </w:p>
    <w:p w14:paraId="2067B844" w14:textId="3C45B3F1" w:rsidR="00205A11" w:rsidRPr="00205A11" w:rsidRDefault="00205A11" w:rsidP="00205A11">
      <w:pPr>
        <w:widowControl/>
        <w:numPr>
          <w:ilvl w:val="0"/>
          <w:numId w:val="127"/>
        </w:numPr>
        <w:suppressAutoHyphens w:val="0"/>
        <w:spacing w:line="288" w:lineRule="auto"/>
        <w:ind w:left="851" w:hanging="425"/>
        <w:contextualSpacing/>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protokół odbioru częściowego opracowań dokumentacji wskazanych w §1 ust.</w:t>
      </w:r>
      <w:r w:rsidR="00097C88">
        <w:rPr>
          <w:rFonts w:ascii="Arial" w:eastAsia="Calibri" w:hAnsi="Arial" w:cs="Arial"/>
          <w:color w:val="000000" w:themeColor="text1"/>
          <w:sz w:val="22"/>
          <w:szCs w:val="22"/>
          <w:lang w:eastAsia="en-US"/>
        </w:rPr>
        <w:t xml:space="preserve"> </w:t>
      </w:r>
      <w:r w:rsidRPr="00205A11">
        <w:rPr>
          <w:rFonts w:ascii="Arial" w:eastAsia="Calibri" w:hAnsi="Arial" w:cs="Arial"/>
          <w:color w:val="000000" w:themeColor="text1"/>
          <w:sz w:val="22"/>
          <w:szCs w:val="22"/>
          <w:lang w:eastAsia="en-US"/>
        </w:rPr>
        <w:t xml:space="preserve">3 </w:t>
      </w:r>
      <w:r w:rsidR="00097C88">
        <w:rPr>
          <w:rFonts w:ascii="Arial" w:eastAsia="Calibri" w:hAnsi="Arial" w:cs="Arial"/>
          <w:color w:val="000000" w:themeColor="text1"/>
          <w:sz w:val="22"/>
          <w:szCs w:val="22"/>
          <w:lang w:eastAsia="en-US"/>
        </w:rPr>
        <w:br/>
      </w:r>
      <w:r w:rsidRPr="00205A11">
        <w:rPr>
          <w:rFonts w:ascii="Arial" w:eastAsia="Calibri" w:hAnsi="Arial" w:cs="Arial"/>
          <w:color w:val="000000" w:themeColor="text1"/>
          <w:sz w:val="22"/>
          <w:szCs w:val="22"/>
          <w:lang w:eastAsia="en-US"/>
        </w:rPr>
        <w:t xml:space="preserve">pkt 1,2,4,5,7,8,9,10,11,12,13,14 i 15 niniejszej umowy, podpisany przez obie strony umowy bez zastrzeżeń ze strony Zamawiającego oraz </w:t>
      </w:r>
      <w:r w:rsidRPr="00205A11">
        <w:rPr>
          <w:rFonts w:ascii="Arial" w:eastAsia="Times New Roman" w:hAnsi="Arial" w:cs="Arial"/>
          <w:color w:val="000000" w:themeColor="text1"/>
          <w:sz w:val="22"/>
          <w:szCs w:val="22"/>
        </w:rPr>
        <w:t xml:space="preserve">przekazanie Zamawiającemu </w:t>
      </w:r>
      <w:r w:rsidRPr="00205A11">
        <w:rPr>
          <w:rFonts w:ascii="Arial" w:hAnsi="Arial" w:cs="Arial"/>
          <w:color w:val="000000" w:themeColor="text1"/>
          <w:sz w:val="22"/>
          <w:szCs w:val="22"/>
        </w:rPr>
        <w:t>potwierdzenia przez właściwy organ administracji architektoniczno-budowlanej  przyjęcia wniosku o udzielenie decyzji pozwolenia na budowę lub przyjęcia wniosku zgłoszenia budowy,</w:t>
      </w:r>
    </w:p>
    <w:p w14:paraId="4614BF7A" w14:textId="5914FF96" w:rsidR="00205A11" w:rsidRPr="00205A11" w:rsidRDefault="00205A11" w:rsidP="00205A11">
      <w:pPr>
        <w:widowControl/>
        <w:numPr>
          <w:ilvl w:val="0"/>
          <w:numId w:val="127"/>
        </w:numPr>
        <w:suppressAutoHyphens w:val="0"/>
        <w:spacing w:line="288" w:lineRule="auto"/>
        <w:ind w:left="851" w:hanging="425"/>
        <w:contextualSpacing/>
        <w:jc w:val="both"/>
        <w:rPr>
          <w:rFonts w:ascii="Arial" w:eastAsia="Calibri" w:hAnsi="Arial" w:cs="Arial"/>
          <w:color w:val="000000" w:themeColor="text1"/>
          <w:sz w:val="22"/>
          <w:szCs w:val="22"/>
          <w:lang w:eastAsia="en-US"/>
        </w:rPr>
      </w:pPr>
      <w:r w:rsidRPr="00205A11">
        <w:rPr>
          <w:rFonts w:ascii="Arial" w:eastAsia="Times New Roman" w:hAnsi="Arial" w:cs="Arial"/>
          <w:color w:val="000000" w:themeColor="text1"/>
          <w:sz w:val="22"/>
          <w:szCs w:val="22"/>
        </w:rPr>
        <w:t>protokołem przekazania decyzji pozwolenia na budowę</w:t>
      </w:r>
      <w:r w:rsidR="00097C88">
        <w:rPr>
          <w:rFonts w:ascii="Arial" w:eastAsia="Times New Roman" w:hAnsi="Arial" w:cs="Arial"/>
          <w:color w:val="000000" w:themeColor="text1"/>
          <w:sz w:val="22"/>
          <w:szCs w:val="22"/>
        </w:rPr>
        <w:t>,</w:t>
      </w:r>
    </w:p>
    <w:p w14:paraId="25027CB2" w14:textId="77777777" w:rsidR="00205A11" w:rsidRPr="00205A11" w:rsidRDefault="00205A11" w:rsidP="00205A11">
      <w:pPr>
        <w:widowControl/>
        <w:numPr>
          <w:ilvl w:val="0"/>
          <w:numId w:val="127"/>
        </w:numPr>
        <w:suppressAutoHyphens w:val="0"/>
        <w:spacing w:line="288" w:lineRule="auto"/>
        <w:ind w:left="851" w:hanging="425"/>
        <w:contextualSpacing/>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pisemne  potwierdzenie przez Zamawiającego wykonania obowiązku świadczenia nadzoru autorskiego, z zastrzeżeniem § 4 ust. 7 – 9.</w:t>
      </w:r>
    </w:p>
    <w:p w14:paraId="6B76762E" w14:textId="77777777" w:rsidR="00205A11" w:rsidRPr="00205A11" w:rsidRDefault="00205A11" w:rsidP="00205A11">
      <w:pPr>
        <w:widowControl/>
        <w:suppressAutoHyphens w:val="0"/>
        <w:spacing w:line="288" w:lineRule="auto"/>
        <w:ind w:left="284"/>
        <w:jc w:val="both"/>
        <w:rPr>
          <w:rFonts w:ascii="Arial" w:eastAsia="Calibri" w:hAnsi="Arial" w:cs="Arial"/>
          <w:b/>
          <w:bCs/>
          <w:color w:val="000000" w:themeColor="text1"/>
          <w:sz w:val="22"/>
          <w:szCs w:val="22"/>
          <w:lang w:eastAsia="en-US"/>
        </w:rPr>
      </w:pPr>
    </w:p>
    <w:p w14:paraId="3F5D767D" w14:textId="77777777"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7</w:t>
      </w:r>
    </w:p>
    <w:p w14:paraId="1993630B" w14:textId="5EAE647E" w:rsidR="00341B56" w:rsidRPr="00341B56" w:rsidRDefault="00341B56" w:rsidP="00341B56">
      <w:pPr>
        <w:widowControl/>
        <w:suppressAutoHyphens w:val="0"/>
        <w:spacing w:line="288" w:lineRule="auto"/>
        <w:jc w:val="center"/>
        <w:rPr>
          <w:rFonts w:ascii="Arial" w:eastAsia="Calibri" w:hAnsi="Arial" w:cs="Arial"/>
          <w:b/>
          <w:color w:val="auto"/>
          <w:sz w:val="22"/>
          <w:szCs w:val="22"/>
          <w:lang w:eastAsia="en-US"/>
        </w:rPr>
      </w:pPr>
      <w:r w:rsidRPr="00341B56">
        <w:rPr>
          <w:rFonts w:ascii="Arial" w:eastAsia="Calibri" w:hAnsi="Arial" w:cs="Arial"/>
          <w:b/>
          <w:color w:val="auto"/>
          <w:sz w:val="22"/>
          <w:szCs w:val="22"/>
          <w:lang w:eastAsia="en-US"/>
        </w:rPr>
        <w:t>Podwykonawcy</w:t>
      </w:r>
    </w:p>
    <w:p w14:paraId="7F977378" w14:textId="77777777" w:rsidR="00205A11" w:rsidRPr="00205A11" w:rsidRDefault="00205A11" w:rsidP="00205A11">
      <w:pPr>
        <w:widowControl/>
        <w:numPr>
          <w:ilvl w:val="0"/>
          <w:numId w:val="11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Wykonawca ponosi pełną odpowiedzialność wobec Zamawiającego za prace, które wykonuje przy pomocy podwykonawców, odpowiadając za ich działania i zaniechania jak za własne, w tym również za dotrzymanie terminów wykonania prac. </w:t>
      </w:r>
    </w:p>
    <w:p w14:paraId="7035CF88" w14:textId="77777777" w:rsidR="00205A11" w:rsidRPr="00205A11" w:rsidRDefault="00205A11" w:rsidP="00205A11">
      <w:pPr>
        <w:widowControl/>
        <w:numPr>
          <w:ilvl w:val="0"/>
          <w:numId w:val="11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Wykonawca zapewni ustalenie w umowach z podwykonawcą takiego okresu odpowiedzialności za wady, aby nie był on krótszy od okresu odpowiedzialności za wady Wykonawcy wobec Zamawiającego.</w:t>
      </w:r>
    </w:p>
    <w:p w14:paraId="5B6787DF" w14:textId="77777777" w:rsidR="00205A11" w:rsidRPr="00205A11" w:rsidRDefault="00205A11" w:rsidP="00205A11">
      <w:pPr>
        <w:widowControl/>
        <w:numPr>
          <w:ilvl w:val="0"/>
          <w:numId w:val="11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hAnsi="Arial" w:cs="Arial"/>
          <w:color w:val="000000" w:themeColor="text1"/>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DD44C68" w14:textId="77777777" w:rsidR="00205A11" w:rsidRPr="00205A11" w:rsidRDefault="00205A11" w:rsidP="00205A11">
      <w:pPr>
        <w:widowControl/>
        <w:numPr>
          <w:ilvl w:val="0"/>
          <w:numId w:val="11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lastRenderedPageBreak/>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4483F5D1" w14:textId="77777777" w:rsidR="00205A11" w:rsidRPr="00205A11" w:rsidRDefault="00205A11" w:rsidP="00205A11">
      <w:pPr>
        <w:widowControl/>
        <w:numPr>
          <w:ilvl w:val="0"/>
          <w:numId w:val="11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Do zawarcia przez podwykonawcę umowy z dalszym podwykonawcą jest wymagana zgoda Zamawiającego i Wykonawcy. Przepis ust. 4 stosuje się odpowiednio.</w:t>
      </w:r>
    </w:p>
    <w:p w14:paraId="157A2A12" w14:textId="77777777" w:rsidR="00205A11" w:rsidRPr="00205A11" w:rsidRDefault="00205A11" w:rsidP="00205A11">
      <w:pPr>
        <w:widowControl/>
        <w:numPr>
          <w:ilvl w:val="0"/>
          <w:numId w:val="11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Umowy z podwykonawcą muszą mieć formę pisemną pod rygorem nieważności.</w:t>
      </w:r>
    </w:p>
    <w:p w14:paraId="0AACB189" w14:textId="77777777" w:rsidR="00205A11" w:rsidRPr="00205A11" w:rsidRDefault="00205A11" w:rsidP="00205A11">
      <w:pPr>
        <w:widowControl/>
        <w:numPr>
          <w:ilvl w:val="0"/>
          <w:numId w:val="11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Wykonawca zobowiązuje się do regulowania płatności na rzecz podwykonawców              w terminie nie dłuższym niż 14 dni kalendarzowych.</w:t>
      </w:r>
    </w:p>
    <w:p w14:paraId="1E2382B4" w14:textId="77777777" w:rsidR="00205A11" w:rsidRPr="00205A11" w:rsidRDefault="00205A11" w:rsidP="00205A11">
      <w:pPr>
        <w:widowControl/>
        <w:numPr>
          <w:ilvl w:val="0"/>
          <w:numId w:val="11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Jeżeli Zamawiający uzna, że kwalifikacje podwykonawcy nie gwarantują odpowiedniej jakości wykonania usług lub dotrzymania terminów, Zamawiający ma prawo żądać od Wykonawcy zmiany podwykonawcy.</w:t>
      </w:r>
    </w:p>
    <w:p w14:paraId="5359F421" w14:textId="77777777" w:rsidR="00205A11" w:rsidRPr="00205A11" w:rsidRDefault="00205A11" w:rsidP="00205A11">
      <w:pPr>
        <w:widowControl/>
        <w:numPr>
          <w:ilvl w:val="0"/>
          <w:numId w:val="11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Jeśli Wykonawca zawarł umowę z podwykonawcą bez zgody, o której mowa w ust. 4, Zamawiający może odstąpić od umowy z winy Wykonawcy. Przepisy § 9 stosuje się odpowiednio.</w:t>
      </w:r>
    </w:p>
    <w:p w14:paraId="3CF76D6E" w14:textId="77777777" w:rsidR="00205A11" w:rsidRPr="00205A11" w:rsidRDefault="00205A11" w:rsidP="00205A11">
      <w:pPr>
        <w:widowControl/>
        <w:numPr>
          <w:ilvl w:val="0"/>
          <w:numId w:val="11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hAnsi="Arial" w:cs="Arial"/>
          <w:color w:val="000000" w:themeColor="text1"/>
          <w:sz w:val="22"/>
          <w:szCs w:val="22"/>
        </w:rPr>
        <w:t>Wykonawca ponosi odpowiedzialność za wszelkie opóźnienie lub przesunięcie terminów, które będą konsekwencją działań któregokolwiek z podwykonawców, z wyłączeniem przyczyn obiektywnych, za które Wykonawca odpowiedzialności nie ponosi.</w:t>
      </w:r>
    </w:p>
    <w:p w14:paraId="7B2DEDD3" w14:textId="77777777" w:rsidR="00205A11" w:rsidRPr="00205A11" w:rsidRDefault="00205A11" w:rsidP="00205A11">
      <w:pPr>
        <w:widowControl/>
        <w:suppressAutoHyphens w:val="0"/>
        <w:spacing w:line="288" w:lineRule="auto"/>
        <w:ind w:left="284"/>
        <w:jc w:val="both"/>
        <w:rPr>
          <w:rFonts w:ascii="Arial" w:eastAsia="Calibri" w:hAnsi="Arial" w:cs="Arial"/>
          <w:color w:val="000000" w:themeColor="text1"/>
          <w:sz w:val="22"/>
          <w:szCs w:val="22"/>
          <w:lang w:eastAsia="en-US"/>
        </w:rPr>
      </w:pPr>
    </w:p>
    <w:p w14:paraId="08920455" w14:textId="77777777"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8</w:t>
      </w:r>
    </w:p>
    <w:p w14:paraId="5AF344F0" w14:textId="7DA479EE" w:rsidR="00341B56" w:rsidRPr="00205A11" w:rsidRDefault="00341B56" w:rsidP="00341B56">
      <w:pPr>
        <w:widowControl/>
        <w:tabs>
          <w:tab w:val="left" w:pos="567"/>
        </w:tabs>
        <w:suppressAutoHyphens w:val="0"/>
        <w:spacing w:line="288" w:lineRule="auto"/>
        <w:ind w:left="284" w:hanging="284"/>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Prawa autorskie</w:t>
      </w:r>
    </w:p>
    <w:p w14:paraId="64BCDAD6" w14:textId="77777777" w:rsidR="00205A11" w:rsidRPr="00205A11" w:rsidRDefault="00205A11" w:rsidP="00205A11">
      <w:pPr>
        <w:widowControl/>
        <w:numPr>
          <w:ilvl w:val="0"/>
          <w:numId w:val="72"/>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SimSun" w:hAnsi="Arial" w:cs="Arial"/>
          <w:color w:val="000000" w:themeColor="text1"/>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14:paraId="3C243928" w14:textId="77777777" w:rsidR="00205A11" w:rsidRPr="00205A11" w:rsidRDefault="00205A11" w:rsidP="00205A11">
      <w:pPr>
        <w:numPr>
          <w:ilvl w:val="0"/>
          <w:numId w:val="68"/>
        </w:numPr>
        <w:autoSpaceDN w:val="0"/>
        <w:spacing w:line="288" w:lineRule="auto"/>
        <w:ind w:left="426" w:hanging="426"/>
        <w:jc w:val="both"/>
        <w:textAlignment w:val="baseline"/>
        <w:rPr>
          <w:rFonts w:ascii="Arial" w:hAnsi="Arial" w:cs="Arial"/>
          <w:color w:val="000000" w:themeColor="text1"/>
          <w:sz w:val="22"/>
          <w:szCs w:val="22"/>
        </w:rPr>
      </w:pPr>
      <w:r w:rsidRPr="00205A11">
        <w:rPr>
          <w:rFonts w:ascii="Arial" w:eastAsia="Calibri" w:hAnsi="Arial" w:cs="Arial"/>
          <w:color w:val="000000" w:themeColor="text1"/>
          <w:sz w:val="22"/>
          <w:szCs w:val="22"/>
          <w:lang w:eastAsia="en-US"/>
        </w:rPr>
        <w:t xml:space="preserve">Wykonawca przenosi na Zamawiającego autorskie prawa majątkowe </w:t>
      </w:r>
      <w:r w:rsidRPr="00205A11">
        <w:rPr>
          <w:rFonts w:ascii="Arial" w:eastAsia="Calibri" w:hAnsi="Arial" w:cs="Arial"/>
          <w:color w:val="000000" w:themeColor="text1"/>
          <w:sz w:val="22"/>
          <w:szCs w:val="22"/>
          <w:lang w:eastAsia="en-US"/>
        </w:rPr>
        <w:br/>
        <w:t xml:space="preserve">(w tym prawa zależne) do całej dokumentacji będącej przedmiotem umowy oraz do wszelkich egzemplarzy w/w dokumentacji </w:t>
      </w:r>
      <w:r w:rsidRPr="00205A11">
        <w:rPr>
          <w:rFonts w:ascii="Arial" w:hAnsi="Arial" w:cs="Arial"/>
          <w:color w:val="000000" w:themeColor="text1"/>
          <w:sz w:val="22"/>
          <w:szCs w:val="22"/>
        </w:rPr>
        <w:t>na wszystkich znanych na dzień zawarcia umowy polach eksploatacji, a  w szczególności:</w:t>
      </w:r>
    </w:p>
    <w:p w14:paraId="54B17F35" w14:textId="77777777" w:rsidR="00205A11" w:rsidRPr="00205A11" w:rsidRDefault="00205A11" w:rsidP="00205A11">
      <w:pPr>
        <w:numPr>
          <w:ilvl w:val="0"/>
          <w:numId w:val="76"/>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3869FFA0" w14:textId="77777777" w:rsidR="00205A11" w:rsidRPr="00205A11" w:rsidRDefault="00205A11" w:rsidP="00205A11">
      <w:pPr>
        <w:numPr>
          <w:ilvl w:val="0"/>
          <w:numId w:val="76"/>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w</w:t>
      </w:r>
      <w:r w:rsidRPr="00205A11">
        <w:rPr>
          <w:rFonts w:ascii="Arial" w:eastAsia="Calibri" w:hAnsi="Arial" w:cs="Arial"/>
          <w:color w:val="000000" w:themeColor="text1"/>
          <w:sz w:val="22"/>
          <w:szCs w:val="22"/>
          <w:lang w:eastAsia="en-US"/>
        </w:rPr>
        <w:t>ykorzystania dokumentacji będącej przedmiotem umowy do przeprowadzenia postępowań o udzielenie zamówienia publicznego,</w:t>
      </w:r>
    </w:p>
    <w:p w14:paraId="55808221" w14:textId="77777777" w:rsidR="00205A11" w:rsidRPr="00205A11" w:rsidRDefault="00205A11" w:rsidP="00205A11">
      <w:pPr>
        <w:numPr>
          <w:ilvl w:val="0"/>
          <w:numId w:val="76"/>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wprowadzenia do obrotu,</w:t>
      </w:r>
    </w:p>
    <w:p w14:paraId="3E0D0022" w14:textId="77777777" w:rsidR="00205A11" w:rsidRPr="00205A11" w:rsidRDefault="00205A11" w:rsidP="00205A11">
      <w:pPr>
        <w:numPr>
          <w:ilvl w:val="0"/>
          <w:numId w:val="76"/>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wprowadzenia do pamięci komputera,</w:t>
      </w:r>
    </w:p>
    <w:p w14:paraId="13CAF185" w14:textId="77777777" w:rsidR="00205A11" w:rsidRPr="00205A11" w:rsidRDefault="00205A11" w:rsidP="00205A11">
      <w:pPr>
        <w:numPr>
          <w:ilvl w:val="0"/>
          <w:numId w:val="76"/>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publiczne wykonanie albo publiczne odtwarzanie,</w:t>
      </w:r>
    </w:p>
    <w:p w14:paraId="6BA034A2" w14:textId="77777777" w:rsidR="00205A11" w:rsidRPr="00205A11" w:rsidRDefault="00205A11" w:rsidP="00205A11">
      <w:pPr>
        <w:numPr>
          <w:ilvl w:val="0"/>
          <w:numId w:val="76"/>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rozpowszechnianie w sieci Internet,</w:t>
      </w:r>
    </w:p>
    <w:p w14:paraId="7C102954" w14:textId="77777777" w:rsidR="00205A11" w:rsidRPr="00205A11" w:rsidRDefault="00205A11" w:rsidP="00205A11">
      <w:pPr>
        <w:widowControl/>
        <w:numPr>
          <w:ilvl w:val="0"/>
          <w:numId w:val="76"/>
        </w:numPr>
        <w:suppressAutoHyphens w:val="0"/>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eastAsia="Calibri" w:hAnsi="Arial" w:cs="Arial"/>
          <w:color w:val="000000" w:themeColor="text1"/>
          <w:sz w:val="22"/>
          <w:szCs w:val="22"/>
          <w:lang w:eastAsia="en-US"/>
        </w:rPr>
        <w:t xml:space="preserve">dokonywanie w sporządzonej dokumentacji zmian wynikających z uzasadnionych potrzeb Zamawiającego po terminie odbioru dokumentacji projektowej </w:t>
      </w:r>
      <w:r w:rsidRPr="00205A11">
        <w:rPr>
          <w:rFonts w:ascii="Arial" w:hAnsi="Arial" w:cs="Arial"/>
          <w:color w:val="000000" w:themeColor="text1"/>
          <w:sz w:val="22"/>
          <w:szCs w:val="22"/>
        </w:rPr>
        <w:t>bez konieczności uzyskania dalszej zgody Wykonawcy, pod warunkiem, że zmiany te dokonywane będą na zlecenia Zamawiającego przez osoby posiadające odpowiednie przygotowanie zawodowe i kwalifikacje,</w:t>
      </w:r>
    </w:p>
    <w:p w14:paraId="130E6CBC" w14:textId="77777777" w:rsidR="00205A11" w:rsidRPr="00205A11" w:rsidRDefault="00205A11" w:rsidP="00205A11">
      <w:pPr>
        <w:widowControl/>
        <w:numPr>
          <w:ilvl w:val="0"/>
          <w:numId w:val="76"/>
        </w:numPr>
        <w:suppressAutoHyphens w:val="0"/>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wykorzystania dokumentacji projektowej na więcej niż jednej budowie.</w:t>
      </w:r>
    </w:p>
    <w:p w14:paraId="2B6E2D75" w14:textId="77777777" w:rsidR="00205A11" w:rsidRPr="00205A11" w:rsidRDefault="00205A11" w:rsidP="00205A11">
      <w:pPr>
        <w:widowControl/>
        <w:numPr>
          <w:ilvl w:val="0"/>
          <w:numId w:val="75"/>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lastRenderedPageBreak/>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t>
      </w:r>
      <w:proofErr w:type="spellStart"/>
      <w:r w:rsidRPr="00205A11">
        <w:rPr>
          <w:rFonts w:ascii="Arial" w:eastAsia="Times New Roman" w:hAnsi="Arial" w:cs="Arial"/>
          <w:color w:val="000000" w:themeColor="text1"/>
          <w:sz w:val="22"/>
          <w:szCs w:val="22"/>
        </w:rPr>
        <w:t>ww</w:t>
      </w:r>
      <w:proofErr w:type="spellEnd"/>
      <w:r w:rsidRPr="00205A11">
        <w:rPr>
          <w:rFonts w:ascii="Arial" w:eastAsia="Times New Roman" w:hAnsi="Arial" w:cs="Arial"/>
          <w:color w:val="000000" w:themeColor="text1"/>
          <w:sz w:val="22"/>
          <w:szCs w:val="22"/>
        </w:rPr>
        <w:t xml:space="preserve"> oświadczenia Zamawiającemu najpóźniej w dniu przekazania Zamawiającemu dokumentacji stanowiącej przedmiot umowy.</w:t>
      </w:r>
    </w:p>
    <w:p w14:paraId="3CD2AE15" w14:textId="77777777" w:rsidR="00205A11" w:rsidRPr="00205A11" w:rsidRDefault="00205A11" w:rsidP="00205A11">
      <w:pPr>
        <w:widowControl/>
        <w:numPr>
          <w:ilvl w:val="0"/>
          <w:numId w:val="75"/>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Przejście autorskich praw majątkowych Wykonawcy (w tym zależnych) następuje z chwilą spisania protokołu odbioru końcowego, bądź w przypadku zaistnienia okoliczności wskazanych w § 9 ust. 2 Zamawiający nakaże Wykonawcy wstrzymanie dalszego wykonania prac związanych z realizacją przedmiotu umowy, o czym mowa </w:t>
      </w:r>
      <w:r w:rsidRPr="00205A11">
        <w:rPr>
          <w:rFonts w:ascii="Arial" w:eastAsia="Times New Roman" w:hAnsi="Arial" w:cs="Arial"/>
          <w:color w:val="000000" w:themeColor="text1"/>
          <w:sz w:val="22"/>
          <w:szCs w:val="22"/>
        </w:rPr>
        <w:br/>
        <w:t>w § 9 ust. 3, bez konieczności składania w tej sprawie jakichkolwiek dodatkowych oświadczeń woli przez Strony.</w:t>
      </w:r>
    </w:p>
    <w:p w14:paraId="796D2787" w14:textId="77777777" w:rsidR="00205A11" w:rsidRPr="00205A11" w:rsidRDefault="00205A11" w:rsidP="00205A11">
      <w:pPr>
        <w:widowControl/>
        <w:numPr>
          <w:ilvl w:val="0"/>
          <w:numId w:val="75"/>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W przypadku wystąpienia przez osobę trzecią z roszczeniem w stosunku do Zamawiającego z tytułu praw autorskich, Wykonawca zobowiązuje się do ścisłej współpracy z Zamawiającym w celu wyjaśnienia zgłaszanych roszczeń, uczestniczenia w ewentualnym postępowaniu sądowy, zwrotu w terminie wyznaczonym przez Zamawiającego wszelkich odszkodowań, kosztów i strat poniesionych przez Zamawiającego w związku z pojawieniem się takich roszczeń.</w:t>
      </w:r>
    </w:p>
    <w:p w14:paraId="6B926651" w14:textId="77777777" w:rsidR="00205A11" w:rsidRPr="00205A11" w:rsidRDefault="00205A11" w:rsidP="00205A11">
      <w:pPr>
        <w:widowControl/>
        <w:numPr>
          <w:ilvl w:val="0"/>
          <w:numId w:val="75"/>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SimSun" w:hAnsi="Arial" w:cs="Arial"/>
          <w:color w:val="000000" w:themeColor="text1"/>
          <w:sz w:val="22"/>
          <w:szCs w:val="22"/>
          <w:lang w:bidi="hi-IN"/>
        </w:rPr>
        <w:t xml:space="preserve">W razie odstąpienia przez którąkolwiek ze stron od Umowy, rozwiązania umowy przez Zamawiającego lub zaistnienia okoliczności, o których mowa w </w:t>
      </w:r>
      <w:r w:rsidRPr="00205A11">
        <w:rPr>
          <w:rFonts w:ascii="Arial" w:eastAsia="Times New Roman" w:hAnsi="Arial" w:cs="Arial"/>
          <w:color w:val="000000" w:themeColor="text1"/>
          <w:sz w:val="22"/>
          <w:szCs w:val="22"/>
        </w:rPr>
        <w:t>§ 9 ust. 3 lub 4</w:t>
      </w:r>
      <w:r w:rsidRPr="00205A11">
        <w:rPr>
          <w:rFonts w:ascii="Arial" w:eastAsia="SimSun" w:hAnsi="Arial" w:cs="Arial"/>
          <w:color w:val="000000" w:themeColor="text1"/>
          <w:sz w:val="22"/>
          <w:szCs w:val="22"/>
          <w:lang w:bidi="hi-IN"/>
        </w:rPr>
        <w:t xml:space="preserve">, autorskie prawa majątkowe do części dokumentacji wykonanej wg stanu istniejącego na dzień rozwiązania umowy, odstąpienia od Umowy lub zaistnienia okoliczności, o których mowa w </w:t>
      </w:r>
      <w:r w:rsidRPr="00205A11">
        <w:rPr>
          <w:rFonts w:ascii="Arial" w:eastAsia="Times New Roman" w:hAnsi="Arial" w:cs="Arial"/>
          <w:color w:val="000000" w:themeColor="text1"/>
          <w:sz w:val="22"/>
          <w:szCs w:val="22"/>
        </w:rPr>
        <w:t>§ 9 ust. 3 lub 4</w:t>
      </w:r>
      <w:r w:rsidRPr="00205A11">
        <w:rPr>
          <w:rFonts w:ascii="Arial" w:eastAsia="SimSun" w:hAnsi="Arial" w:cs="Arial"/>
          <w:color w:val="000000" w:themeColor="text1"/>
          <w:sz w:val="22"/>
          <w:szCs w:val="22"/>
          <w:lang w:bidi="hi-IN"/>
        </w:rPr>
        <w:t xml:space="preserve">, na polach eksploatacji określonych powyżej, ulegają przeniesieniu na Zamawiającego z chwilą złożenia oświadczenia o rozwiązaniu umowy, odstąpieniu od Umowy lub zaistnienia okoliczności, o których mowa w </w:t>
      </w:r>
      <w:r w:rsidRPr="00205A11">
        <w:rPr>
          <w:rFonts w:ascii="Arial" w:eastAsia="Times New Roman" w:hAnsi="Arial" w:cs="Arial"/>
          <w:color w:val="000000" w:themeColor="text1"/>
          <w:sz w:val="22"/>
          <w:szCs w:val="22"/>
        </w:rPr>
        <w:t>§ 9 ust. 3 lub 4</w:t>
      </w:r>
      <w:r w:rsidRPr="00205A11">
        <w:rPr>
          <w:rFonts w:ascii="Arial" w:eastAsia="SimSun" w:hAnsi="Arial" w:cs="Arial"/>
          <w:color w:val="000000" w:themeColor="text1"/>
          <w:sz w:val="22"/>
          <w:szCs w:val="22"/>
          <w:lang w:bidi="hi-IN"/>
        </w:rPr>
        <w:t>.</w:t>
      </w:r>
    </w:p>
    <w:p w14:paraId="6A6C306D" w14:textId="77777777" w:rsidR="00205A11" w:rsidRPr="00205A11" w:rsidRDefault="00205A11" w:rsidP="00205A11">
      <w:pPr>
        <w:widowControl/>
        <w:numPr>
          <w:ilvl w:val="0"/>
          <w:numId w:val="75"/>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Przeniesienie autorskich praw majątkowych (w tym praw zależnych) następuje w stanie wolnym od obciążeń i praw osób trzecich.</w:t>
      </w:r>
    </w:p>
    <w:p w14:paraId="538AC14E" w14:textId="77777777" w:rsidR="00205A11" w:rsidRPr="00205A11" w:rsidRDefault="00205A11" w:rsidP="00205A11">
      <w:pPr>
        <w:spacing w:line="288" w:lineRule="auto"/>
        <w:rPr>
          <w:rFonts w:ascii="Arial" w:eastAsia="Times New Roman" w:hAnsi="Arial" w:cs="Arial"/>
          <w:b/>
          <w:color w:val="000000" w:themeColor="text1"/>
          <w:sz w:val="22"/>
          <w:szCs w:val="22"/>
        </w:rPr>
      </w:pPr>
    </w:p>
    <w:p w14:paraId="1E446265" w14:textId="77777777"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9</w:t>
      </w:r>
    </w:p>
    <w:p w14:paraId="26834288" w14:textId="34C6C84B" w:rsidR="00B1342D" w:rsidRPr="00B1342D" w:rsidRDefault="00B1342D" w:rsidP="00B1342D">
      <w:pPr>
        <w:spacing w:line="288" w:lineRule="auto"/>
        <w:jc w:val="center"/>
        <w:rPr>
          <w:rFonts w:ascii="Arial" w:eastAsia="Times New Roman" w:hAnsi="Arial" w:cs="Arial"/>
          <w:b/>
          <w:color w:val="000000" w:themeColor="text1"/>
          <w:sz w:val="22"/>
          <w:szCs w:val="22"/>
        </w:rPr>
      </w:pPr>
      <w:r w:rsidRPr="00205A11">
        <w:rPr>
          <w:rFonts w:ascii="Arial" w:eastAsia="Times New Roman" w:hAnsi="Arial" w:cs="Arial"/>
          <w:b/>
          <w:color w:val="000000" w:themeColor="text1"/>
          <w:sz w:val="22"/>
          <w:szCs w:val="22"/>
        </w:rPr>
        <w:t>Odstąpienie od umowy</w:t>
      </w:r>
    </w:p>
    <w:p w14:paraId="407F7470" w14:textId="77777777" w:rsidR="00205A11" w:rsidRPr="00205A11" w:rsidRDefault="00205A11" w:rsidP="00205A11">
      <w:pPr>
        <w:spacing w:line="288" w:lineRule="auto"/>
        <w:ind w:left="426" w:hanging="426"/>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1.</w:t>
      </w:r>
      <w:r w:rsidRPr="00205A11">
        <w:rPr>
          <w:rFonts w:ascii="Arial" w:eastAsia="Times New Roman" w:hAnsi="Arial" w:cs="Arial"/>
          <w:color w:val="000000" w:themeColor="text1"/>
          <w:sz w:val="22"/>
          <w:szCs w:val="22"/>
        </w:rPr>
        <w:tab/>
        <w:t>Odstąpienie od Umowy oraz jej rozwiązanie wymaga formy pisemnej pod rygorem nieważności i wskazania przyczyny odstąpienia.</w:t>
      </w:r>
    </w:p>
    <w:p w14:paraId="74A2CBEB" w14:textId="77777777" w:rsidR="00205A11" w:rsidRPr="00205A11" w:rsidRDefault="00205A11" w:rsidP="00205A11">
      <w:pPr>
        <w:spacing w:line="288" w:lineRule="auto"/>
        <w:ind w:left="426" w:hanging="426"/>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2.</w:t>
      </w:r>
      <w:r w:rsidRPr="00205A11">
        <w:rPr>
          <w:rFonts w:ascii="Arial" w:eastAsia="Times New Roman" w:hAnsi="Arial" w:cs="Arial"/>
          <w:color w:val="000000" w:themeColor="text1"/>
          <w:sz w:val="22"/>
          <w:szCs w:val="22"/>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14:paraId="2475F168" w14:textId="77777777" w:rsidR="00205A11" w:rsidRPr="00205A11" w:rsidRDefault="00205A11" w:rsidP="00205A11">
      <w:pPr>
        <w:numPr>
          <w:ilvl w:val="0"/>
          <w:numId w:val="74"/>
        </w:numPr>
        <w:autoSpaceDN w:val="0"/>
        <w:spacing w:line="288" w:lineRule="auto"/>
        <w:ind w:left="567"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Wykonawca co najmniej 3-krotnie nie wykonywał swoich obowiązków, w terminie umownym lub terminie wyznaczonym przez Zamawiającego, bez konieczności uprzedniego pisemnego wezwania Wykonawcy do zaniechania kolejnych opóźnień,  </w:t>
      </w:r>
    </w:p>
    <w:p w14:paraId="5BBAE025" w14:textId="77777777" w:rsidR="00205A11" w:rsidRPr="00205A11" w:rsidRDefault="00205A11" w:rsidP="00205A11">
      <w:pPr>
        <w:numPr>
          <w:ilvl w:val="0"/>
          <w:numId w:val="74"/>
        </w:numPr>
        <w:autoSpaceDN w:val="0"/>
        <w:spacing w:line="288" w:lineRule="auto"/>
        <w:ind w:left="567"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w:t>
      </w:r>
      <w:r w:rsidRPr="00205A11">
        <w:rPr>
          <w:rFonts w:ascii="Arial" w:eastAsia="Times New Roman" w:hAnsi="Arial" w:cs="Arial"/>
          <w:color w:val="000000" w:themeColor="text1"/>
          <w:sz w:val="22"/>
          <w:szCs w:val="22"/>
        </w:rPr>
        <w:lastRenderedPageBreak/>
        <w:t xml:space="preserve">ryzyko opóźnień w wykonaniu Umowy, względnie ryzyko niewykonania, nieterminowego lub nienależytego wykonania umowy przez Wykonawcę, </w:t>
      </w:r>
    </w:p>
    <w:p w14:paraId="2B35E294" w14:textId="77777777" w:rsidR="00205A11" w:rsidRPr="00205A11" w:rsidRDefault="00205A11" w:rsidP="00205A11">
      <w:pPr>
        <w:numPr>
          <w:ilvl w:val="0"/>
          <w:numId w:val="74"/>
        </w:numPr>
        <w:autoSpaceDN w:val="0"/>
        <w:spacing w:line="288" w:lineRule="auto"/>
        <w:ind w:left="567"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wartość kar umownych naliczonych Wykonawcy za naruszenie obowiązków umownych przekroczy 20% wartości całkowitego wynagrodzenia umownego, o którym mowa w § 5 ust. 2 Umowy,</w:t>
      </w:r>
    </w:p>
    <w:p w14:paraId="4D421A43" w14:textId="77777777" w:rsidR="00205A11" w:rsidRPr="00205A11" w:rsidRDefault="00205A11" w:rsidP="00205A11">
      <w:pPr>
        <w:numPr>
          <w:ilvl w:val="0"/>
          <w:numId w:val="74"/>
        </w:numPr>
        <w:autoSpaceDN w:val="0"/>
        <w:spacing w:line="288" w:lineRule="auto"/>
        <w:ind w:left="567"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14:paraId="7BF655A7" w14:textId="77777777" w:rsidR="00205A11" w:rsidRPr="00205A11" w:rsidRDefault="00205A11" w:rsidP="00205A11">
      <w:pPr>
        <w:numPr>
          <w:ilvl w:val="0"/>
          <w:numId w:val="74"/>
        </w:numPr>
        <w:autoSpaceDN w:val="0"/>
        <w:spacing w:line="288" w:lineRule="auto"/>
        <w:ind w:left="567"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wady wykonanego przedmiotu umowy uniemożliwiają jego wykorzystanie zgodnie z przeznaczeniem w tym ograniczają lub uniemożliwiają realizację robót budowanych według sporządzonych dokumentów lub dokumentacji projektowej. </w:t>
      </w:r>
    </w:p>
    <w:p w14:paraId="3440D54A" w14:textId="77777777" w:rsidR="00205A11" w:rsidRPr="00205A11" w:rsidRDefault="00205A11" w:rsidP="00205A11">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3.</w:t>
      </w:r>
      <w:r w:rsidRPr="00205A11">
        <w:rPr>
          <w:rFonts w:ascii="Arial" w:eastAsia="Times New Roman" w:hAnsi="Arial" w:cs="Arial"/>
          <w:color w:val="000000" w:themeColor="text1"/>
          <w:sz w:val="22"/>
          <w:szCs w:val="22"/>
        </w:rPr>
        <w:tab/>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14:paraId="364347D5" w14:textId="77777777" w:rsidR="00205A11" w:rsidRPr="00205A11" w:rsidRDefault="00205A11" w:rsidP="00205A11">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4.</w:t>
      </w:r>
      <w:r w:rsidRPr="00205A11">
        <w:rPr>
          <w:rFonts w:ascii="Arial" w:eastAsia="Times New Roman" w:hAnsi="Arial" w:cs="Arial"/>
          <w:color w:val="000000" w:themeColor="text1"/>
          <w:sz w:val="22"/>
          <w:szCs w:val="22"/>
        </w:rPr>
        <w:tab/>
        <w:t>W trybie opisanym w ust. 3 niniejszego paragrafu i z przyczyn tam wymienionych Zamawiający może również ograniczyć zakres Umowy Wykonawcy w dowolnym zakresie i na dowolnym etapie realizacji Umowy i zlecić wykonanie tego zakresu innemu podmiotowi na koszt i ryzyko Wykonawcy.</w:t>
      </w:r>
    </w:p>
    <w:p w14:paraId="4E2788F3" w14:textId="77777777" w:rsidR="00205A11" w:rsidRPr="00205A11" w:rsidRDefault="00205A11" w:rsidP="00205A11">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5.</w:t>
      </w:r>
      <w:r w:rsidRPr="00205A11">
        <w:rPr>
          <w:rFonts w:ascii="Arial" w:eastAsia="Times New Roman" w:hAnsi="Arial" w:cs="Arial"/>
          <w:color w:val="000000" w:themeColor="text1"/>
          <w:sz w:val="22"/>
          <w:szCs w:val="22"/>
        </w:rPr>
        <w:tab/>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14:paraId="5DBDB28F" w14:textId="77777777" w:rsidR="00205A11" w:rsidRPr="00205A11" w:rsidRDefault="00205A11" w:rsidP="00205A11">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6.</w:t>
      </w:r>
      <w:r w:rsidRPr="00205A11">
        <w:rPr>
          <w:rFonts w:ascii="Arial" w:eastAsia="Times New Roman" w:hAnsi="Arial" w:cs="Arial"/>
          <w:color w:val="000000" w:themeColor="text1"/>
          <w:sz w:val="22"/>
          <w:szCs w:val="22"/>
        </w:rP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14:paraId="51780173" w14:textId="77777777" w:rsidR="00205A11" w:rsidRPr="00205A11" w:rsidRDefault="00205A11" w:rsidP="00205A11">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7. </w:t>
      </w:r>
      <w:r w:rsidRPr="00205A11">
        <w:rPr>
          <w:rFonts w:ascii="Arial" w:eastAsia="Times New Roman" w:hAnsi="Arial" w:cs="Arial"/>
          <w:color w:val="000000" w:themeColor="text1"/>
          <w:sz w:val="22"/>
          <w:szCs w:val="22"/>
        </w:rPr>
        <w:tab/>
        <w:t xml:space="preserve">Zamawiający zapłaci Wykonawcy część wynagrodzenia należnego mu na mocy Umowy za zakres prac wykonanych do dnia odstąpienia lub rozwiązania umowy po zakończeniu inwentaryzacji, co Strony potwierdzą sporządzeniem protokołu z inwentaryzacji. Wykonawca przekaże Zamawiającemu wszelkie wytworzone materiały dokumentacyjne w tym wykonane rysunki, opisy, obliczenia, warunki techniczne, uzgodnienia, decyzje, </w:t>
      </w:r>
      <w:r w:rsidRPr="00205A11">
        <w:rPr>
          <w:rFonts w:ascii="Arial" w:eastAsia="Times New Roman" w:hAnsi="Arial" w:cs="Arial"/>
          <w:color w:val="000000" w:themeColor="text1"/>
          <w:sz w:val="22"/>
          <w:szCs w:val="22"/>
        </w:rPr>
        <w:lastRenderedPageBreak/>
        <w:t xml:space="preserve">opinie. Wyżej opisane materiały dokumentacyjne Wykonawca przekaże Zamawiającemu w oryginałach i kopiach w zakresie oraz liczbie egzemplarzy w jakich posiadanie wszedł w związku z wykonywaniem Przedmiotu Umowy. Podstawą do wystawienia przez Wykonawcę faktury jest w takiej sytuacji podpisany przez Zamawiającego protokół z inwentaryzacji. </w:t>
      </w:r>
    </w:p>
    <w:p w14:paraId="03DC6908" w14:textId="77777777" w:rsidR="00205A11" w:rsidRPr="00205A11" w:rsidRDefault="00205A11" w:rsidP="00205A11">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8.</w:t>
      </w:r>
      <w:r w:rsidRPr="00205A11">
        <w:rPr>
          <w:rFonts w:ascii="Arial" w:eastAsia="Times New Roman" w:hAnsi="Arial" w:cs="Arial"/>
          <w:color w:val="000000" w:themeColor="text1"/>
          <w:sz w:val="22"/>
          <w:szCs w:val="22"/>
        </w:rPr>
        <w:tab/>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14:paraId="39B5F9A0" w14:textId="77777777" w:rsidR="00205A11" w:rsidRPr="00205A11" w:rsidRDefault="00205A11" w:rsidP="00205A11">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9.</w:t>
      </w:r>
      <w:r w:rsidRPr="00205A11">
        <w:rPr>
          <w:rFonts w:ascii="Arial" w:eastAsia="Times New Roman" w:hAnsi="Arial" w:cs="Arial"/>
          <w:color w:val="000000" w:themeColor="text1"/>
          <w:sz w:val="22"/>
          <w:szCs w:val="22"/>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14:paraId="15363EED" w14:textId="77777777" w:rsidR="00205A11" w:rsidRPr="00205A11" w:rsidRDefault="00205A11" w:rsidP="00205A11">
      <w:pPr>
        <w:tabs>
          <w:tab w:val="left" w:pos="426"/>
        </w:tabs>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10.</w:t>
      </w:r>
      <w:r w:rsidRPr="00205A11">
        <w:rPr>
          <w:rFonts w:ascii="Arial" w:eastAsia="Times New Roman" w:hAnsi="Arial" w:cs="Arial"/>
          <w:color w:val="000000" w:themeColor="text1"/>
          <w:sz w:val="22"/>
          <w:szCs w:val="22"/>
        </w:rPr>
        <w:tab/>
      </w:r>
      <w:r w:rsidRPr="00205A11">
        <w:rPr>
          <w:rFonts w:ascii="Arial" w:eastAsia="Times New Roman" w:hAnsi="Arial" w:cs="Arial"/>
          <w:color w:val="000000" w:themeColor="text1"/>
          <w:sz w:val="22"/>
          <w:szCs w:val="22"/>
        </w:rPr>
        <w:tab/>
        <w:t>Zamawiający może odstąpić od umowy w okolicznościach przewidzianych w art. 456 ust. 1 pkt 2 ustawy Prawo zamówień publicznych.</w:t>
      </w:r>
    </w:p>
    <w:p w14:paraId="5D18CEBB" w14:textId="77777777" w:rsidR="00205A11" w:rsidRPr="00205A11" w:rsidRDefault="00205A11" w:rsidP="00205A11">
      <w:pPr>
        <w:widowControl/>
        <w:suppressAutoHyphens w:val="0"/>
        <w:spacing w:line="288" w:lineRule="auto"/>
        <w:jc w:val="center"/>
        <w:rPr>
          <w:rFonts w:ascii="Arial" w:eastAsia="Calibri" w:hAnsi="Arial" w:cs="Arial"/>
          <w:b/>
          <w:color w:val="000000" w:themeColor="text1"/>
          <w:sz w:val="22"/>
          <w:szCs w:val="22"/>
          <w:lang w:eastAsia="en-US"/>
        </w:rPr>
      </w:pPr>
      <w:bookmarkStart w:id="10" w:name="_Hlk510697288"/>
    </w:p>
    <w:p w14:paraId="26E0A541" w14:textId="77777777"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10</w:t>
      </w:r>
    </w:p>
    <w:p w14:paraId="70E660ED" w14:textId="0984AA8D" w:rsidR="00EE62EE" w:rsidRPr="00205A11" w:rsidRDefault="00EE62EE" w:rsidP="00EE62EE">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Kary umowne</w:t>
      </w:r>
    </w:p>
    <w:p w14:paraId="133085E8" w14:textId="77777777" w:rsidR="00205A11" w:rsidRPr="00205A11" w:rsidRDefault="00205A11" w:rsidP="00205A11">
      <w:pPr>
        <w:widowControl/>
        <w:numPr>
          <w:ilvl w:val="0"/>
          <w:numId w:val="119"/>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Strony ustanawiają w umowie odpowiedzialność w formie kar umownych za niewykonanie lub nienależyte wykonanie umowy, w przypadkach przewidzianych </w:t>
      </w:r>
      <w:r w:rsidRPr="00205A11">
        <w:rPr>
          <w:rFonts w:ascii="Arial" w:eastAsia="Calibri" w:hAnsi="Arial" w:cs="Arial"/>
          <w:color w:val="000000" w:themeColor="text1"/>
          <w:sz w:val="22"/>
          <w:szCs w:val="22"/>
          <w:lang w:eastAsia="en-US"/>
        </w:rPr>
        <w:br/>
        <w:t>w ust. 2.</w:t>
      </w:r>
    </w:p>
    <w:p w14:paraId="478DE036" w14:textId="77777777" w:rsidR="00205A11" w:rsidRPr="00205A11" w:rsidRDefault="00205A11" w:rsidP="00205A11">
      <w:pPr>
        <w:widowControl/>
        <w:numPr>
          <w:ilvl w:val="0"/>
          <w:numId w:val="119"/>
        </w:numPr>
        <w:suppressAutoHyphens w:val="0"/>
        <w:spacing w:line="288" w:lineRule="auto"/>
        <w:ind w:left="426" w:hanging="426"/>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Wykonawca zobowiązany jest zapłacić Zamawiającemu karę umowną:</w:t>
      </w:r>
    </w:p>
    <w:p w14:paraId="28DF43AC" w14:textId="77777777" w:rsidR="00205A11" w:rsidRPr="00205A11" w:rsidRDefault="00205A11" w:rsidP="00205A11">
      <w:pPr>
        <w:widowControl/>
        <w:numPr>
          <w:ilvl w:val="0"/>
          <w:numId w:val="120"/>
        </w:numPr>
        <w:suppressAutoHyphens w:val="0"/>
        <w:spacing w:line="288" w:lineRule="auto"/>
        <w:ind w:left="567" w:hanging="425"/>
        <w:jc w:val="both"/>
        <w:rPr>
          <w:rFonts w:ascii="Arial" w:eastAsia="Comic Sans MS" w:hAnsi="Arial" w:cs="Arial"/>
          <w:color w:val="000000" w:themeColor="text1"/>
          <w:sz w:val="22"/>
          <w:szCs w:val="22"/>
          <w:lang w:eastAsia="en-US"/>
        </w:rPr>
      </w:pPr>
      <w:r w:rsidRPr="00205A11">
        <w:rPr>
          <w:rFonts w:ascii="Arial" w:eastAsia="Comic Sans MS" w:hAnsi="Arial" w:cs="Arial"/>
          <w:color w:val="000000" w:themeColor="text1"/>
          <w:sz w:val="22"/>
          <w:szCs w:val="22"/>
          <w:lang w:eastAsia="en-US"/>
        </w:rPr>
        <w:t xml:space="preserve">za zwłokę w realizacji przedmiotu umowy – w wysokości 500 zł za każdy dzień zwłoki liczony od następnego dnia po upływie terminu określonego w </w:t>
      </w:r>
      <w:r w:rsidRPr="00205A11">
        <w:rPr>
          <w:rFonts w:ascii="Arial" w:eastAsia="Calibri" w:hAnsi="Arial" w:cs="Arial"/>
          <w:color w:val="000000" w:themeColor="text1"/>
          <w:sz w:val="22"/>
          <w:szCs w:val="22"/>
          <w:lang w:eastAsia="en-US"/>
        </w:rPr>
        <w:t>§ 4 ust. 2 i 3</w:t>
      </w:r>
      <w:r w:rsidRPr="00205A11">
        <w:rPr>
          <w:rFonts w:ascii="Arial" w:eastAsia="Comic Sans MS" w:hAnsi="Arial" w:cs="Arial"/>
          <w:color w:val="000000" w:themeColor="text1"/>
          <w:sz w:val="22"/>
          <w:szCs w:val="22"/>
          <w:lang w:eastAsia="en-US"/>
        </w:rPr>
        <w:t xml:space="preserve">;  </w:t>
      </w:r>
    </w:p>
    <w:p w14:paraId="1833DEF9" w14:textId="1FEEF54D" w:rsidR="00205A11" w:rsidRPr="00205A11" w:rsidRDefault="00205A11" w:rsidP="00205A11">
      <w:pPr>
        <w:widowControl/>
        <w:numPr>
          <w:ilvl w:val="0"/>
          <w:numId w:val="120"/>
        </w:numPr>
        <w:suppressAutoHyphens w:val="0"/>
        <w:spacing w:line="288" w:lineRule="auto"/>
        <w:ind w:left="567" w:hanging="425"/>
        <w:jc w:val="both"/>
        <w:rPr>
          <w:rFonts w:ascii="Arial" w:eastAsia="Comic Sans MS" w:hAnsi="Arial" w:cs="Arial"/>
          <w:color w:val="000000" w:themeColor="text1"/>
          <w:sz w:val="22"/>
          <w:szCs w:val="22"/>
          <w:lang w:eastAsia="en-US"/>
        </w:rPr>
      </w:pPr>
      <w:r w:rsidRPr="00205A11">
        <w:rPr>
          <w:rFonts w:ascii="Arial" w:eastAsia="Comic Sans MS" w:hAnsi="Arial" w:cs="Arial"/>
          <w:color w:val="000000" w:themeColor="text1"/>
          <w:sz w:val="22"/>
          <w:szCs w:val="22"/>
          <w:lang w:eastAsia="en-US"/>
        </w:rPr>
        <w:t>za zwłokę w dostarczeniu zaktualizowanych kosztorysów inwestorskich (§ 3 ust. 1 pkt 1</w:t>
      </w:r>
      <w:r w:rsidR="008B6518">
        <w:rPr>
          <w:rFonts w:ascii="Arial" w:eastAsia="Comic Sans MS" w:hAnsi="Arial" w:cs="Arial"/>
          <w:color w:val="000000" w:themeColor="text1"/>
          <w:sz w:val="22"/>
          <w:szCs w:val="22"/>
          <w:lang w:eastAsia="en-US"/>
        </w:rPr>
        <w:t>1</w:t>
      </w:r>
      <w:r w:rsidRPr="00205A11">
        <w:rPr>
          <w:rFonts w:ascii="Arial" w:eastAsia="Comic Sans MS" w:hAnsi="Arial" w:cs="Arial"/>
          <w:color w:val="000000" w:themeColor="text1"/>
          <w:sz w:val="22"/>
          <w:szCs w:val="22"/>
          <w:lang w:eastAsia="en-US"/>
        </w:rPr>
        <w:t>) – w wysokości 500 zł za każdy dzień zwłoki liczony od następnego dnia po upływie wymaganego terminu;</w:t>
      </w:r>
    </w:p>
    <w:p w14:paraId="18FDC6DC" w14:textId="77777777" w:rsidR="00205A11" w:rsidRPr="00205A11" w:rsidRDefault="00205A11" w:rsidP="00205A11">
      <w:pPr>
        <w:widowControl/>
        <w:numPr>
          <w:ilvl w:val="0"/>
          <w:numId w:val="120"/>
        </w:numPr>
        <w:suppressAutoHyphens w:val="0"/>
        <w:spacing w:line="288" w:lineRule="auto"/>
        <w:ind w:left="567" w:hanging="425"/>
        <w:jc w:val="both"/>
        <w:rPr>
          <w:rFonts w:ascii="Arial" w:eastAsia="Comic Sans MS" w:hAnsi="Arial" w:cs="Arial"/>
          <w:color w:val="000000" w:themeColor="text1"/>
          <w:sz w:val="22"/>
          <w:szCs w:val="22"/>
          <w:lang w:eastAsia="en-US"/>
        </w:rPr>
      </w:pPr>
      <w:r w:rsidRPr="00205A11">
        <w:rPr>
          <w:rFonts w:ascii="Arial" w:eastAsia="Comic Sans MS" w:hAnsi="Arial" w:cs="Arial"/>
          <w:color w:val="000000" w:themeColor="text1"/>
          <w:sz w:val="22"/>
          <w:szCs w:val="22"/>
          <w:lang w:eastAsia="en-US"/>
        </w:rPr>
        <w:t xml:space="preserve">za zwłokę w przedłożeniu odpowiedzi na pytania w trakcie postępowania o udzielenie zamówienia publicznego na wykonanie robót budowlanych prowadzonego przez Zamawiającego (§ 4 ust. 5) – w wysokości 500 zł za każdy dzień zwłoki liczony od następnego dnia po upływie wymaganego terminu;  </w:t>
      </w:r>
    </w:p>
    <w:p w14:paraId="5AC29593" w14:textId="77777777" w:rsidR="00205A11" w:rsidRPr="00205A11" w:rsidRDefault="00205A11" w:rsidP="00205A11">
      <w:pPr>
        <w:widowControl/>
        <w:numPr>
          <w:ilvl w:val="0"/>
          <w:numId w:val="120"/>
        </w:numPr>
        <w:suppressAutoHyphens w:val="0"/>
        <w:spacing w:line="288" w:lineRule="auto"/>
        <w:ind w:left="567" w:hanging="425"/>
        <w:jc w:val="both"/>
        <w:rPr>
          <w:rFonts w:ascii="Arial" w:eastAsia="Comic Sans MS" w:hAnsi="Arial" w:cs="Arial"/>
          <w:color w:val="000000" w:themeColor="text1"/>
          <w:sz w:val="22"/>
          <w:szCs w:val="22"/>
          <w:lang w:eastAsia="en-US"/>
        </w:rPr>
      </w:pPr>
      <w:r w:rsidRPr="00205A11">
        <w:rPr>
          <w:rFonts w:ascii="Arial" w:eastAsia="Comic Sans MS" w:hAnsi="Arial" w:cs="Arial"/>
          <w:color w:val="000000" w:themeColor="text1"/>
          <w:sz w:val="22"/>
          <w:szCs w:val="22"/>
          <w:lang w:eastAsia="en-US"/>
        </w:rPr>
        <w:t>za zwłokę w usunięciu wad przedmiotu umowy (§ 6 ust. 7 i 9) – w wysokości 500 zł za każdy dzień zwłoki liczony od następnego dnia po upływie wymaganego terminu;</w:t>
      </w:r>
    </w:p>
    <w:p w14:paraId="75F11652" w14:textId="77777777" w:rsidR="00205A11" w:rsidRPr="00205A11" w:rsidRDefault="00205A11" w:rsidP="00205A11">
      <w:pPr>
        <w:widowControl/>
        <w:numPr>
          <w:ilvl w:val="0"/>
          <w:numId w:val="120"/>
        </w:numPr>
        <w:suppressAutoHyphens w:val="0"/>
        <w:spacing w:line="288" w:lineRule="auto"/>
        <w:ind w:left="567" w:hanging="425"/>
        <w:jc w:val="both"/>
        <w:rPr>
          <w:rFonts w:ascii="Arial" w:eastAsia="Comic Sans MS" w:hAnsi="Arial" w:cs="Arial"/>
          <w:color w:val="000000" w:themeColor="text1"/>
          <w:sz w:val="22"/>
          <w:szCs w:val="22"/>
          <w:lang w:eastAsia="en-US"/>
        </w:rPr>
      </w:pPr>
      <w:r w:rsidRPr="00205A11">
        <w:rPr>
          <w:rFonts w:ascii="Arial" w:eastAsia="Comic Sans MS" w:hAnsi="Arial" w:cs="Arial"/>
          <w:color w:val="000000" w:themeColor="text1"/>
          <w:sz w:val="22"/>
          <w:szCs w:val="22"/>
          <w:lang w:eastAsia="en-US"/>
        </w:rPr>
        <w:t>za odstąpienie od umowy przez Zamawiającego z przyczyn leżących po stronie Wykonawcy – w wysokości 20 % wynagrodzenia umownego brutto określonego w § 5 ust. 2.</w:t>
      </w:r>
    </w:p>
    <w:p w14:paraId="3CF23389" w14:textId="77777777" w:rsidR="00205A11" w:rsidRPr="00205A11" w:rsidRDefault="00205A11" w:rsidP="00205A11">
      <w:pPr>
        <w:widowControl/>
        <w:numPr>
          <w:ilvl w:val="0"/>
          <w:numId w:val="119"/>
        </w:numPr>
        <w:tabs>
          <w:tab w:val="left" w:pos="2280"/>
        </w:tabs>
        <w:suppressAutoHyphens w:val="0"/>
        <w:spacing w:line="288" w:lineRule="auto"/>
        <w:ind w:left="426" w:hanging="426"/>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Kary umowne określone w ust. 2 pkt 1 - 5 nalicza się niezależnie.</w:t>
      </w:r>
    </w:p>
    <w:p w14:paraId="32AFF067" w14:textId="77777777" w:rsidR="00205A11" w:rsidRPr="00205A11" w:rsidRDefault="00205A11" w:rsidP="00205A11">
      <w:pPr>
        <w:widowControl/>
        <w:numPr>
          <w:ilvl w:val="0"/>
          <w:numId w:val="119"/>
        </w:numPr>
        <w:tabs>
          <w:tab w:val="left" w:pos="2280"/>
        </w:tabs>
        <w:suppressAutoHyphens w:val="0"/>
        <w:spacing w:line="288" w:lineRule="auto"/>
        <w:ind w:left="426" w:hanging="426"/>
        <w:jc w:val="both"/>
        <w:rPr>
          <w:rFonts w:ascii="Arial" w:eastAsia="Times New Roman" w:hAnsi="Arial" w:cs="Arial"/>
          <w:color w:val="000000" w:themeColor="text1"/>
          <w:sz w:val="22"/>
          <w:szCs w:val="22"/>
        </w:rPr>
      </w:pPr>
      <w:r w:rsidRPr="00205A11">
        <w:rPr>
          <w:rFonts w:ascii="Arial" w:eastAsia="SimSun" w:hAnsi="Arial" w:cs="Arial"/>
          <w:color w:val="000000" w:themeColor="text1"/>
          <w:sz w:val="22"/>
          <w:szCs w:val="22"/>
          <w:lang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205A11">
        <w:rPr>
          <w:rFonts w:ascii="Arial" w:eastAsia="Times New Roman" w:hAnsi="Arial" w:cs="Arial"/>
          <w:color w:val="000000" w:themeColor="text1"/>
          <w:sz w:val="22"/>
          <w:szCs w:val="22"/>
        </w:rPr>
        <w:t>.</w:t>
      </w:r>
    </w:p>
    <w:p w14:paraId="22A66CE5" w14:textId="77777777" w:rsidR="00205A11" w:rsidRPr="00205A11" w:rsidRDefault="00205A11" w:rsidP="00205A11">
      <w:pPr>
        <w:widowControl/>
        <w:numPr>
          <w:ilvl w:val="0"/>
          <w:numId w:val="119"/>
        </w:numPr>
        <w:tabs>
          <w:tab w:val="left" w:pos="2280"/>
        </w:tabs>
        <w:suppressAutoHyphens w:val="0"/>
        <w:spacing w:line="288" w:lineRule="auto"/>
        <w:ind w:left="426" w:hanging="426"/>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lastRenderedPageBreak/>
        <w:t xml:space="preserve">Łączna maksymalna wysokość kar umownych, których mogą dochodzić strony może wynosić 20% wynagrodzenia umownego brutto określonego w </w:t>
      </w:r>
      <w:r w:rsidRPr="00205A11">
        <w:rPr>
          <w:rFonts w:ascii="Arial" w:eastAsia="Times New Roman" w:hAnsi="Arial" w:cs="Arial"/>
          <w:bCs/>
          <w:color w:val="000000" w:themeColor="text1"/>
          <w:sz w:val="22"/>
          <w:szCs w:val="22"/>
        </w:rPr>
        <w:t>§ 5 ust. 2.</w:t>
      </w:r>
    </w:p>
    <w:p w14:paraId="65AC5FFC" w14:textId="77777777" w:rsidR="00205A11" w:rsidRPr="00205A11" w:rsidRDefault="00205A11" w:rsidP="00205A11">
      <w:pPr>
        <w:widowControl/>
        <w:numPr>
          <w:ilvl w:val="0"/>
          <w:numId w:val="119"/>
        </w:numPr>
        <w:tabs>
          <w:tab w:val="left" w:pos="0"/>
          <w:tab w:val="left" w:pos="426"/>
        </w:tabs>
        <w:suppressAutoHyphens w:val="0"/>
        <w:spacing w:line="288" w:lineRule="auto"/>
        <w:ind w:left="426" w:hanging="426"/>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Zapłata kar umownych i odszkodowania nie zwalnia Wykonawcy z obowiązku zakończenia prac i z jakichkolwiek innych zobowiązań wynikających z postanowień umowy.</w:t>
      </w:r>
    </w:p>
    <w:p w14:paraId="20EB3BBD" w14:textId="77777777" w:rsidR="00205A11" w:rsidRPr="00205A11" w:rsidRDefault="00205A11" w:rsidP="00205A11">
      <w:pPr>
        <w:widowControl/>
        <w:numPr>
          <w:ilvl w:val="0"/>
          <w:numId w:val="119"/>
        </w:numPr>
        <w:tabs>
          <w:tab w:val="left" w:pos="0"/>
          <w:tab w:val="left" w:pos="426"/>
        </w:tabs>
        <w:suppressAutoHyphens w:val="0"/>
        <w:spacing w:line="288" w:lineRule="auto"/>
        <w:ind w:left="426" w:hanging="426"/>
        <w:jc w:val="both"/>
        <w:rPr>
          <w:rFonts w:ascii="Arial" w:eastAsia="Times New Roman" w:hAnsi="Arial" w:cs="Arial"/>
          <w:color w:val="000000" w:themeColor="text1"/>
          <w:sz w:val="22"/>
          <w:szCs w:val="22"/>
        </w:rPr>
      </w:pPr>
      <w:r w:rsidRPr="00205A11">
        <w:rPr>
          <w:rFonts w:ascii="Arial" w:eastAsia="SimSun" w:hAnsi="Arial" w:cs="Arial"/>
          <w:color w:val="000000" w:themeColor="text1"/>
          <w:sz w:val="22"/>
          <w:szCs w:val="22"/>
          <w:lang w:bidi="hi-IN"/>
        </w:rPr>
        <w:t>W przypadku, gdy wartość szkody przekroczy wartość zastrzeżonej kary umownej Zamawiającemu służy prawo dochodzenia odszkodowania uzupełniającego na zasadach ogólnych</w:t>
      </w:r>
      <w:r w:rsidRPr="00205A11">
        <w:rPr>
          <w:rFonts w:ascii="Arial" w:eastAsia="Times New Roman" w:hAnsi="Arial" w:cs="Arial"/>
          <w:color w:val="000000" w:themeColor="text1"/>
          <w:sz w:val="22"/>
          <w:szCs w:val="22"/>
        </w:rPr>
        <w:t>.</w:t>
      </w:r>
    </w:p>
    <w:p w14:paraId="7B5F786E" w14:textId="77777777" w:rsidR="00205A11" w:rsidRPr="00205A11" w:rsidRDefault="00205A11" w:rsidP="00205A11">
      <w:pPr>
        <w:widowControl/>
        <w:suppressAutoHyphens w:val="0"/>
        <w:spacing w:line="288" w:lineRule="auto"/>
        <w:jc w:val="both"/>
        <w:rPr>
          <w:rFonts w:ascii="Arial" w:eastAsia="Calibri" w:hAnsi="Arial" w:cs="Arial"/>
          <w:b/>
          <w:color w:val="000000" w:themeColor="text1"/>
          <w:sz w:val="22"/>
          <w:szCs w:val="22"/>
          <w:lang w:eastAsia="en-US"/>
        </w:rPr>
      </w:pPr>
    </w:p>
    <w:p w14:paraId="35798FB2" w14:textId="77777777"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11</w:t>
      </w:r>
    </w:p>
    <w:p w14:paraId="40802386" w14:textId="6C0465AF" w:rsidR="00EE62EE" w:rsidRPr="00205A11" w:rsidRDefault="00EE62EE" w:rsidP="00EE62EE">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Gwarancja i rękojmia</w:t>
      </w:r>
    </w:p>
    <w:bookmarkEnd w:id="10"/>
    <w:p w14:paraId="138A65F3" w14:textId="77777777" w:rsidR="00205A11" w:rsidRPr="00205A11" w:rsidRDefault="00205A11" w:rsidP="00205A11">
      <w:pPr>
        <w:widowControl/>
        <w:numPr>
          <w:ilvl w:val="3"/>
          <w:numId w:val="111"/>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Wykonawca udziela 36 miesięcznej gwarancji na wykonany przedmiot zamówienia, zgodnie z ofertą Wykonawcy.</w:t>
      </w:r>
    </w:p>
    <w:p w14:paraId="3F75DD4A" w14:textId="77777777" w:rsidR="00205A11" w:rsidRPr="00205A11" w:rsidRDefault="00205A11" w:rsidP="00205A11">
      <w:pPr>
        <w:widowControl/>
        <w:numPr>
          <w:ilvl w:val="3"/>
          <w:numId w:val="111"/>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Strony rozszerzają okres rękojmi na przedmiot Umowy, który równy będzie okresowi gwarancji i wynosić będzie 36 miesięcy.</w:t>
      </w:r>
    </w:p>
    <w:p w14:paraId="27B73AB3" w14:textId="77777777" w:rsidR="00205A11" w:rsidRPr="00205A11" w:rsidRDefault="00205A11" w:rsidP="00205A11">
      <w:pPr>
        <w:widowControl/>
        <w:numPr>
          <w:ilvl w:val="3"/>
          <w:numId w:val="111"/>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14:paraId="3B539E33" w14:textId="77777777" w:rsidR="00205A11" w:rsidRPr="00205A11" w:rsidRDefault="00205A11" w:rsidP="00205A11">
      <w:pPr>
        <w:widowControl/>
        <w:numPr>
          <w:ilvl w:val="3"/>
          <w:numId w:val="111"/>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W okresie gwarancji Wykonawca jest zobowiązany do:   </w:t>
      </w:r>
    </w:p>
    <w:p w14:paraId="11E8D4B6" w14:textId="4C7766C7" w:rsidR="00205A11" w:rsidRPr="00205A11" w:rsidRDefault="00205A11" w:rsidP="00205A11">
      <w:pPr>
        <w:widowControl/>
        <w:numPr>
          <w:ilvl w:val="0"/>
          <w:numId w:val="122"/>
        </w:numPr>
        <w:suppressAutoHyphens w:val="0"/>
        <w:spacing w:line="288" w:lineRule="auto"/>
        <w:ind w:left="567" w:hanging="425"/>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 xml:space="preserve">nieodpłatnego usuwania zgłoszonych na piśmie przez Zamawiającego wad w dokumentacji objętej przedmiotem umowy, w terminie wyznaczonym zgodnie § 6 ust. 7 oraz nieodpłatnego aktualizowania kosztorysów inwestorskich zgodnie z </w:t>
      </w:r>
      <w:bookmarkStart w:id="11" w:name="Bookmark6"/>
      <w:r w:rsidRPr="00205A11">
        <w:rPr>
          <w:rFonts w:ascii="Arial" w:eastAsia="Calibri" w:hAnsi="Arial" w:cs="Arial"/>
          <w:color w:val="000000" w:themeColor="text1"/>
          <w:sz w:val="22"/>
          <w:szCs w:val="22"/>
          <w:lang w:eastAsia="en-US"/>
        </w:rPr>
        <w:t>§</w:t>
      </w:r>
      <w:bookmarkEnd w:id="11"/>
      <w:r w:rsidRPr="00205A11">
        <w:rPr>
          <w:rFonts w:ascii="Arial" w:eastAsia="Calibri" w:hAnsi="Arial" w:cs="Arial"/>
          <w:color w:val="000000" w:themeColor="text1"/>
          <w:sz w:val="22"/>
          <w:szCs w:val="22"/>
          <w:lang w:eastAsia="en-US"/>
        </w:rPr>
        <w:t xml:space="preserve"> 3 ust. 1 pkt 1</w:t>
      </w:r>
      <w:r w:rsidR="00EE62EE">
        <w:rPr>
          <w:rFonts w:ascii="Arial" w:eastAsia="Calibri" w:hAnsi="Arial" w:cs="Arial"/>
          <w:color w:val="000000" w:themeColor="text1"/>
          <w:sz w:val="22"/>
          <w:szCs w:val="22"/>
          <w:lang w:eastAsia="en-US"/>
        </w:rPr>
        <w:t>1</w:t>
      </w:r>
      <w:r w:rsidRPr="00205A11">
        <w:rPr>
          <w:rFonts w:ascii="Arial" w:eastAsia="Calibri" w:hAnsi="Arial" w:cs="Arial"/>
          <w:color w:val="000000" w:themeColor="text1"/>
          <w:sz w:val="22"/>
          <w:szCs w:val="22"/>
          <w:lang w:eastAsia="en-US"/>
        </w:rPr>
        <w:t xml:space="preserve">,   </w:t>
      </w:r>
    </w:p>
    <w:p w14:paraId="2C34F6DA" w14:textId="77777777" w:rsidR="00205A11" w:rsidRPr="00205A11" w:rsidRDefault="00205A11" w:rsidP="00205A11">
      <w:pPr>
        <w:widowControl/>
        <w:numPr>
          <w:ilvl w:val="0"/>
          <w:numId w:val="122"/>
        </w:numPr>
        <w:suppressAutoHyphens w:val="0"/>
        <w:spacing w:line="288" w:lineRule="auto"/>
        <w:ind w:left="567" w:hanging="425"/>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nieodpłatnego wyjaśniania wątpliwości dotyczących projektu i zawartych w nim rozwiązań oraz ewentualnego uzupełniania szczegółów dokumentacji projektowej w terminie wskazanym przez Zamawiającego,</w:t>
      </w:r>
    </w:p>
    <w:p w14:paraId="06EECD89" w14:textId="1B38643B" w:rsidR="00205A11" w:rsidRPr="00205A11" w:rsidRDefault="00205A11" w:rsidP="00205A11">
      <w:pPr>
        <w:widowControl/>
        <w:numPr>
          <w:ilvl w:val="0"/>
          <w:numId w:val="122"/>
        </w:numPr>
        <w:suppressAutoHyphens w:val="0"/>
        <w:spacing w:line="288" w:lineRule="auto"/>
        <w:ind w:left="567" w:hanging="425"/>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 xml:space="preserve">nieodpłatnego udzielania odpowiedzi na pytania dotyczące wykonanej dokumentacji projektowej w trakcie postępowania o udzielenie zamówienia publicznego na wykonanie robót budowlanych, zgodnie z § 1 ust. 7 pkt 2,  § 3 ust. 1 pkt </w:t>
      </w:r>
      <w:r w:rsidR="00EE62EE">
        <w:rPr>
          <w:rFonts w:ascii="Arial" w:eastAsia="Calibri" w:hAnsi="Arial" w:cs="Arial"/>
          <w:color w:val="000000" w:themeColor="text1"/>
          <w:sz w:val="22"/>
          <w:szCs w:val="22"/>
          <w:lang w:eastAsia="en-US"/>
        </w:rPr>
        <w:t>6</w:t>
      </w:r>
      <w:r w:rsidRPr="00205A11">
        <w:rPr>
          <w:rFonts w:ascii="Arial" w:eastAsia="Calibri" w:hAnsi="Arial" w:cs="Arial"/>
          <w:color w:val="000000" w:themeColor="text1"/>
          <w:sz w:val="22"/>
          <w:szCs w:val="22"/>
          <w:lang w:eastAsia="en-US"/>
        </w:rPr>
        <w:t xml:space="preserve"> oraz § 4 ust. 5 Umowy,</w:t>
      </w:r>
    </w:p>
    <w:p w14:paraId="124FA710" w14:textId="77777777" w:rsidR="00205A11" w:rsidRPr="00205A11" w:rsidRDefault="00205A11" w:rsidP="00205A11">
      <w:pPr>
        <w:widowControl/>
        <w:numPr>
          <w:ilvl w:val="0"/>
          <w:numId w:val="122"/>
        </w:numPr>
        <w:suppressAutoHyphens w:val="0"/>
        <w:spacing w:line="288" w:lineRule="auto"/>
        <w:ind w:left="567" w:hanging="425"/>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w razie potrzeby - nieodpłatnego uzgadniania z Zamawiającym i wykonawcą robót, możliwości wprowadzenia rozwiązań zamiennych w stosunku do przewidzianych w dokumentacji projektowej, w odniesieniu do materiałów i konstrukcji oraz rozwiązań technicznych,</w:t>
      </w:r>
    </w:p>
    <w:p w14:paraId="14C8BD53" w14:textId="77777777" w:rsidR="00205A11" w:rsidRPr="00205A11" w:rsidRDefault="00205A11" w:rsidP="00205A11">
      <w:pPr>
        <w:widowControl/>
        <w:numPr>
          <w:ilvl w:val="0"/>
          <w:numId w:val="122"/>
        </w:numPr>
        <w:suppressAutoHyphens w:val="0"/>
        <w:spacing w:line="288" w:lineRule="auto"/>
        <w:ind w:left="567" w:hanging="425"/>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w razie potrzeby – nieodpłatnej oceny i kwalifikacji wprowadzonych zmian do dokumentacji projektowej (zmiany istotne i nieistotne).</w:t>
      </w:r>
    </w:p>
    <w:p w14:paraId="7413C894" w14:textId="77777777" w:rsidR="00205A11" w:rsidRPr="00205A11" w:rsidRDefault="00205A11" w:rsidP="00205A11">
      <w:pPr>
        <w:widowControl/>
        <w:suppressAutoHyphens w:val="0"/>
        <w:spacing w:line="288" w:lineRule="auto"/>
        <w:jc w:val="center"/>
        <w:rPr>
          <w:rFonts w:ascii="Arial" w:eastAsia="Calibri" w:hAnsi="Arial" w:cs="Arial"/>
          <w:b/>
          <w:color w:val="000000" w:themeColor="text1"/>
          <w:sz w:val="22"/>
          <w:szCs w:val="22"/>
          <w:lang w:eastAsia="en-US"/>
        </w:rPr>
      </w:pPr>
    </w:p>
    <w:p w14:paraId="25B7BE31" w14:textId="77777777"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bookmarkStart w:id="12" w:name="_Hlk140147349"/>
      <w:r w:rsidRPr="00205A11">
        <w:rPr>
          <w:rFonts w:ascii="Arial" w:eastAsia="Calibri" w:hAnsi="Arial" w:cs="Arial"/>
          <w:b/>
          <w:color w:val="000000" w:themeColor="text1"/>
          <w:sz w:val="22"/>
          <w:szCs w:val="22"/>
          <w:lang w:eastAsia="en-US"/>
        </w:rPr>
        <w:t>§</w:t>
      </w:r>
      <w:bookmarkEnd w:id="12"/>
      <w:r w:rsidRPr="00205A11">
        <w:rPr>
          <w:rFonts w:ascii="Arial" w:eastAsia="Calibri" w:hAnsi="Arial" w:cs="Arial"/>
          <w:b/>
          <w:color w:val="000000" w:themeColor="text1"/>
          <w:sz w:val="22"/>
          <w:szCs w:val="22"/>
          <w:lang w:eastAsia="en-US"/>
        </w:rPr>
        <w:t xml:space="preserve"> 12</w:t>
      </w:r>
    </w:p>
    <w:p w14:paraId="4FB8BE5A" w14:textId="1A948E7B" w:rsidR="00EE62EE" w:rsidRPr="00205A11" w:rsidRDefault="00EE62EE" w:rsidP="00EE62EE">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Zmiany umowy</w:t>
      </w:r>
    </w:p>
    <w:p w14:paraId="150817CC" w14:textId="77777777" w:rsidR="00205A11" w:rsidRPr="00205A11" w:rsidRDefault="00205A11" w:rsidP="00205A11">
      <w:pPr>
        <w:widowControl/>
        <w:numPr>
          <w:ilvl w:val="0"/>
          <w:numId w:val="73"/>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Wszelkie zmiany w umowie mogą być dokonane za zgodą obu stron, wyrażoną na piśmie, pod rygorem nieważności takich zmian i będą one dopuszczalne wyłącznie </w:t>
      </w:r>
      <w:r w:rsidRPr="00205A11">
        <w:rPr>
          <w:rFonts w:ascii="Arial" w:eastAsia="SimSun" w:hAnsi="Arial" w:cs="Arial"/>
          <w:color w:val="000000" w:themeColor="text1"/>
          <w:sz w:val="22"/>
          <w:szCs w:val="22"/>
          <w:lang w:bidi="hi-IN"/>
        </w:rPr>
        <w:br/>
        <w:t>w granicach unormowania art. 455 ustawy Prawo zamówień publicznych.</w:t>
      </w:r>
    </w:p>
    <w:p w14:paraId="7285B736" w14:textId="77777777" w:rsidR="00205A11" w:rsidRPr="00205A11" w:rsidRDefault="00205A11" w:rsidP="00205A11">
      <w:pPr>
        <w:widowControl/>
        <w:numPr>
          <w:ilvl w:val="0"/>
          <w:numId w:val="73"/>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Zamawiający dopuszcza możliwość zmiany ustaleń w umowie w następujących przypadkach:</w:t>
      </w:r>
    </w:p>
    <w:p w14:paraId="0ED2851C" w14:textId="77777777" w:rsidR="00205A11" w:rsidRPr="00205A11" w:rsidRDefault="00205A11" w:rsidP="00AD5CE4">
      <w:pPr>
        <w:widowControl/>
        <w:numPr>
          <w:ilvl w:val="0"/>
          <w:numId w:val="77"/>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lastRenderedPageBreak/>
        <w:t>zmiany warunków oraz uzgodnień, których nie można było przewidzieć w chwili zawarcia Umowy, które są konieczne dla prawidłowej realizacji zadania lub są korzystne dla Zamawiającego;</w:t>
      </w:r>
    </w:p>
    <w:p w14:paraId="3D494BA1" w14:textId="77777777" w:rsidR="00205A11" w:rsidRPr="00205A11" w:rsidRDefault="00205A11" w:rsidP="00AD5CE4">
      <w:pPr>
        <w:widowControl/>
        <w:numPr>
          <w:ilvl w:val="0"/>
          <w:numId w:val="77"/>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które spowodują obniżenie kosztów ponoszonych przez Zamawiającego;</w:t>
      </w:r>
    </w:p>
    <w:p w14:paraId="3FE72BC4" w14:textId="77777777" w:rsidR="00205A11" w:rsidRPr="00205A11" w:rsidRDefault="00205A11" w:rsidP="00AD5CE4">
      <w:pPr>
        <w:widowControl/>
        <w:numPr>
          <w:ilvl w:val="0"/>
          <w:numId w:val="77"/>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zmiany uwarunkowań prawnych i faktycznych realizacji umowy, </w:t>
      </w:r>
      <w:bookmarkStart w:id="13" w:name="_Hlk140146756"/>
      <w:r w:rsidRPr="00205A11">
        <w:rPr>
          <w:rFonts w:ascii="Arial" w:eastAsia="SimSun" w:hAnsi="Arial" w:cs="Arial"/>
          <w:color w:val="000000" w:themeColor="text1"/>
          <w:sz w:val="22"/>
          <w:szCs w:val="22"/>
          <w:lang w:bidi="hi-IN"/>
        </w:rPr>
        <w:t>spowodowanych działaniem osób trzecich;</w:t>
      </w:r>
      <w:bookmarkEnd w:id="13"/>
    </w:p>
    <w:p w14:paraId="2286D499" w14:textId="77777777" w:rsidR="00205A11" w:rsidRPr="00205A11" w:rsidRDefault="00205A11" w:rsidP="00AD5CE4">
      <w:pPr>
        <w:widowControl/>
        <w:numPr>
          <w:ilvl w:val="0"/>
          <w:numId w:val="77"/>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przewidzianego sposobu płatności, w przypadku pozyskania przez Zamawiającego dodatkowych środków finansowych;</w:t>
      </w:r>
    </w:p>
    <w:p w14:paraId="2996B59E" w14:textId="77777777" w:rsidR="00205A11" w:rsidRPr="00205A11" w:rsidRDefault="00205A11" w:rsidP="00AD5CE4">
      <w:pPr>
        <w:widowControl/>
        <w:numPr>
          <w:ilvl w:val="0"/>
          <w:numId w:val="77"/>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przewidzianego sposobu płatności, w przypadku zdarzeń spowodowanych działaniem osób trzecich;</w:t>
      </w:r>
    </w:p>
    <w:p w14:paraId="15C2458B" w14:textId="77777777" w:rsidR="00205A11" w:rsidRPr="00205A11" w:rsidRDefault="00205A11" w:rsidP="00AD5CE4">
      <w:pPr>
        <w:widowControl/>
        <w:numPr>
          <w:ilvl w:val="0"/>
          <w:numId w:val="77"/>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rozszerzenia zakresu podwykonawstwa wskazanego w ofercie, z zastrzeżeniem spełnienia warunków opisanych w SWZ i umowie;</w:t>
      </w:r>
    </w:p>
    <w:p w14:paraId="58F2A27D" w14:textId="77777777" w:rsidR="00205A11" w:rsidRPr="00205A11" w:rsidRDefault="00205A11" w:rsidP="00AD5CE4">
      <w:pPr>
        <w:widowControl/>
        <w:numPr>
          <w:ilvl w:val="0"/>
          <w:numId w:val="77"/>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w zakresie wynagrodzenia Wykonawcy w przypadku zmiany stawki podatku od towarów i usług,  przy czym elementy ceny netto nie ulegną zmianie;</w:t>
      </w:r>
    </w:p>
    <w:p w14:paraId="6F5069B4" w14:textId="77777777" w:rsidR="00205A11" w:rsidRPr="00205A11" w:rsidRDefault="00205A11" w:rsidP="00AD5CE4">
      <w:pPr>
        <w:widowControl/>
        <w:numPr>
          <w:ilvl w:val="0"/>
          <w:numId w:val="77"/>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wystąpienia konieczności wprowadzenia zmian spowodowanych przez siłę wyższą uniemożliwiającą wykonanie przedmiotu Umowy zgodnie ze szczegółowym opisem przedmiotu zamówienia;</w:t>
      </w:r>
    </w:p>
    <w:p w14:paraId="0360415C" w14:textId="77777777" w:rsidR="00AD5CE4" w:rsidRDefault="00205A11" w:rsidP="00AD5CE4">
      <w:pPr>
        <w:widowControl/>
        <w:numPr>
          <w:ilvl w:val="0"/>
          <w:numId w:val="77"/>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wystąpienia zmian powszechnie obowiązujących przepisów prawa w zakresie mającym wpływ na realizację przedmiotu Umowy - skutkujące koniecznością zmian i uzupełnienia dokumentacji projektowych lub innych dokumentów niż dokumentacje projektowe;</w:t>
      </w:r>
    </w:p>
    <w:p w14:paraId="7E838A36" w14:textId="1C3F2EF3" w:rsidR="00205A11" w:rsidRPr="00AD5CE4" w:rsidRDefault="00205A11" w:rsidP="00AD5CE4">
      <w:pPr>
        <w:widowControl/>
        <w:numPr>
          <w:ilvl w:val="0"/>
          <w:numId w:val="77"/>
        </w:numPr>
        <w:tabs>
          <w:tab w:val="left" w:pos="567"/>
          <w:tab w:val="left" w:pos="851"/>
        </w:tabs>
        <w:suppressAutoHyphens w:val="0"/>
        <w:spacing w:line="288" w:lineRule="auto"/>
        <w:ind w:left="851" w:hanging="425"/>
        <w:jc w:val="both"/>
        <w:rPr>
          <w:rFonts w:ascii="Arial" w:eastAsia="SimSun" w:hAnsi="Arial" w:cs="Arial"/>
          <w:color w:val="000000" w:themeColor="text1"/>
          <w:sz w:val="22"/>
          <w:szCs w:val="22"/>
          <w:lang w:bidi="hi-IN"/>
        </w:rPr>
      </w:pPr>
      <w:r w:rsidRPr="00AD5CE4">
        <w:rPr>
          <w:rFonts w:ascii="Arial" w:eastAsia="SimSun" w:hAnsi="Arial" w:cs="Arial"/>
          <w:color w:val="000000" w:themeColor="text1"/>
          <w:sz w:val="22"/>
          <w:szCs w:val="22"/>
          <w:lang w:bidi="hi-IN"/>
        </w:rPr>
        <w:t xml:space="preserve">wystąpienia konieczności wprowadzenia zmiany sposobu rozliczania Umowy lub </w:t>
      </w:r>
      <w:r w:rsidR="00AD5CE4">
        <w:rPr>
          <w:rFonts w:ascii="Arial" w:eastAsia="SimSun" w:hAnsi="Arial" w:cs="Arial"/>
          <w:color w:val="000000" w:themeColor="text1"/>
          <w:sz w:val="22"/>
          <w:szCs w:val="22"/>
          <w:lang w:bidi="hi-IN"/>
        </w:rPr>
        <w:t xml:space="preserve"> </w:t>
      </w:r>
      <w:r w:rsidRPr="00AD5CE4">
        <w:rPr>
          <w:rFonts w:ascii="Arial" w:eastAsia="SimSun" w:hAnsi="Arial" w:cs="Arial"/>
          <w:color w:val="000000" w:themeColor="text1"/>
          <w:sz w:val="22"/>
          <w:szCs w:val="22"/>
          <w:lang w:bidi="hi-IN"/>
        </w:rPr>
        <w:t>dokonywania płatności na rzecz Wykonawcy;</w:t>
      </w:r>
    </w:p>
    <w:p w14:paraId="175A38EC" w14:textId="77777777" w:rsidR="00205A11" w:rsidRPr="00205A11" w:rsidRDefault="00205A11" w:rsidP="00AD5CE4">
      <w:pPr>
        <w:widowControl/>
        <w:numPr>
          <w:ilvl w:val="0"/>
          <w:numId w:val="77"/>
        </w:numPr>
        <w:tabs>
          <w:tab w:val="left" w:pos="567"/>
          <w:tab w:val="left" w:pos="993"/>
        </w:tabs>
        <w:suppressAutoHyphens w:val="0"/>
        <w:spacing w:line="288" w:lineRule="auto"/>
        <w:ind w:left="851" w:hanging="425"/>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terminów wykonania przedmiotu Umowy (w tym również jej poszczególnych etapów) w przypadku:</w:t>
      </w:r>
    </w:p>
    <w:p w14:paraId="7B468096" w14:textId="77777777" w:rsidR="00205A11" w:rsidRPr="00205A11" w:rsidRDefault="00205A11" w:rsidP="00AD5CE4">
      <w:pPr>
        <w:widowControl/>
        <w:numPr>
          <w:ilvl w:val="0"/>
          <w:numId w:val="78"/>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zaistnienia siły wyższej;</w:t>
      </w:r>
    </w:p>
    <w:p w14:paraId="5ABFE5F0" w14:textId="77777777" w:rsidR="00205A11" w:rsidRPr="00205A11" w:rsidRDefault="00205A11" w:rsidP="00AD5CE4">
      <w:pPr>
        <w:widowControl/>
        <w:numPr>
          <w:ilvl w:val="0"/>
          <w:numId w:val="78"/>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uwarunkowań prawnych i formalnych realizacji inwestycji i przedmiotu Umowy, spowodowanych działaniem osób trzecich;</w:t>
      </w:r>
    </w:p>
    <w:p w14:paraId="0EE51450" w14:textId="77777777" w:rsidR="00205A11" w:rsidRPr="00205A11" w:rsidRDefault="00205A11" w:rsidP="00AD5CE4">
      <w:pPr>
        <w:widowControl/>
        <w:numPr>
          <w:ilvl w:val="0"/>
          <w:numId w:val="78"/>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opóźnień wynikających z prowadzonych postępowań administracyjnych, dla których wnioskodawcą jest Wykonawca (z upoważnienia Zamawiającego), </w:t>
      </w:r>
      <w:r w:rsidRPr="00205A11">
        <w:rPr>
          <w:rFonts w:ascii="Arial" w:eastAsia="SimSun" w:hAnsi="Arial" w:cs="Arial"/>
          <w:color w:val="000000" w:themeColor="text1"/>
          <w:sz w:val="22"/>
          <w:szCs w:val="22"/>
          <w:lang w:bidi="hi-IN"/>
        </w:rPr>
        <w:br/>
        <w:t>w takim zakresie w jakim nie wynika to z zaniechania lub zaniedbania Wykonawcy;</w:t>
      </w:r>
    </w:p>
    <w:p w14:paraId="0548F8AA" w14:textId="77777777" w:rsidR="00205A11" w:rsidRPr="00205A11" w:rsidRDefault="00205A11" w:rsidP="00AD5CE4">
      <w:pPr>
        <w:widowControl/>
        <w:numPr>
          <w:ilvl w:val="0"/>
          <w:numId w:val="78"/>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14:paraId="5B783CB1" w14:textId="6A451E87" w:rsidR="00205A11" w:rsidRPr="00205A11" w:rsidRDefault="00205A11" w:rsidP="00AD5CE4">
      <w:pPr>
        <w:widowControl/>
        <w:numPr>
          <w:ilvl w:val="0"/>
          <w:numId w:val="78"/>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wydłużających się procedur uzgadniania dokumentacji, tj. trwających powyżej </w:t>
      </w:r>
      <w:r w:rsidRPr="00205A11">
        <w:rPr>
          <w:rFonts w:ascii="Arial" w:eastAsia="SimSun" w:hAnsi="Arial" w:cs="Arial"/>
          <w:color w:val="000000" w:themeColor="text1"/>
          <w:sz w:val="22"/>
          <w:szCs w:val="22"/>
          <w:lang w:bidi="hi-IN"/>
        </w:rPr>
        <w:br/>
        <w:t>21 dni lub, gdy przepis prawa szczególnego/ogólne wytyczne gestora sieci itp. wskazują max. termin wydania uzgodnienia;</w:t>
      </w:r>
    </w:p>
    <w:p w14:paraId="2EBD2F37" w14:textId="77777777" w:rsidR="00205A11" w:rsidRPr="00205A11" w:rsidRDefault="00205A11" w:rsidP="00AD5CE4">
      <w:pPr>
        <w:widowControl/>
        <w:numPr>
          <w:ilvl w:val="0"/>
          <w:numId w:val="78"/>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gdy roboty budowlane na podstawie opracowanej przez Wykonawcę dokumentacji projektowej zostały rozpoczęte, ale jeszcze nie zakończone </w:t>
      </w:r>
      <w:r w:rsidRPr="00205A11">
        <w:rPr>
          <w:rFonts w:ascii="Arial" w:eastAsia="SimSun" w:hAnsi="Arial" w:cs="Arial"/>
          <w:color w:val="000000" w:themeColor="text1"/>
          <w:sz w:val="22"/>
          <w:szCs w:val="22"/>
          <w:lang w:bidi="hi-IN"/>
        </w:rPr>
        <w:br/>
        <w:t>w terminie pełnienia nadzoru autorskiego, określonym w § 4 ust. 7 niniejszej Umowy – termin pełnienia nadzoru autorskiego może ulec wydłużeniu stosownie do przewidywanego terminu zakończenia robót budowlanych.</w:t>
      </w:r>
    </w:p>
    <w:p w14:paraId="2AC90D73" w14:textId="77777777" w:rsidR="00205A11" w:rsidRPr="00205A11" w:rsidRDefault="00205A11" w:rsidP="00205A11">
      <w:pPr>
        <w:widowControl/>
        <w:numPr>
          <w:ilvl w:val="0"/>
          <w:numId w:val="69"/>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lastRenderedPageBreak/>
        <w:t>Umowa może ulec zmianie tylko w zakresie, w jakim okoliczności określone powyżej będą pozostawały w adekwatnym związku przyczynowym z terminem wykonania Umowy, sposobem wykonania Umowy lub wysokością wynagrodzenia Wykonawcy.</w:t>
      </w:r>
    </w:p>
    <w:p w14:paraId="7E15BEA7" w14:textId="77777777" w:rsidR="00205A11" w:rsidRPr="00205A11" w:rsidRDefault="00205A11" w:rsidP="00205A11">
      <w:pPr>
        <w:widowControl/>
        <w:numPr>
          <w:ilvl w:val="0"/>
          <w:numId w:val="69"/>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Wszelkie zmiany i uzupełnienia treści Umowy mogą być dokonywane wyłącznie </w:t>
      </w:r>
      <w:r w:rsidRPr="00205A11">
        <w:rPr>
          <w:rFonts w:ascii="Arial" w:eastAsia="SimSun" w:hAnsi="Arial" w:cs="Arial"/>
          <w:color w:val="000000" w:themeColor="text1"/>
          <w:sz w:val="22"/>
          <w:szCs w:val="22"/>
          <w:lang w:bidi="hi-IN"/>
        </w:rPr>
        <w:br/>
        <w:t>w formie pisemnej pod rygorem nieważności, poprzez sporządzenie i podpisanie przez obie Strony aneksu do Umowy, z zastrzeżeniem odmiennych postanowień Umowy.</w:t>
      </w:r>
    </w:p>
    <w:p w14:paraId="2340109E" w14:textId="77777777" w:rsidR="00205A11" w:rsidRPr="00205A11" w:rsidRDefault="00205A11" w:rsidP="00205A11">
      <w:pPr>
        <w:widowControl/>
        <w:numPr>
          <w:ilvl w:val="0"/>
          <w:numId w:val="69"/>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Niezależnie od postanowień wyżej wymienionych zmiana Umowy jest dopuszczalna również w innych przypadkach i na zasadach, o których mowa w art. 455 ustawy Prawo zamówień publicznych.</w:t>
      </w:r>
    </w:p>
    <w:p w14:paraId="6BCA524A" w14:textId="77777777" w:rsidR="00205A11" w:rsidRPr="00205A11" w:rsidRDefault="00205A11" w:rsidP="00205A11">
      <w:pPr>
        <w:widowControl/>
        <w:numPr>
          <w:ilvl w:val="0"/>
          <w:numId w:val="69"/>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205A11">
        <w:rPr>
          <w:rFonts w:ascii="Arial" w:eastAsia="SimSun" w:hAnsi="Arial" w:cs="Arial"/>
          <w:color w:val="000000" w:themeColor="text1"/>
          <w:sz w:val="22"/>
          <w:szCs w:val="22"/>
          <w:lang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14:paraId="4BC3D95E" w14:textId="77777777" w:rsidR="00205A11" w:rsidRPr="00205A11" w:rsidRDefault="00205A11" w:rsidP="00205A11">
      <w:pPr>
        <w:widowControl/>
        <w:numPr>
          <w:ilvl w:val="0"/>
          <w:numId w:val="69"/>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14:paraId="3376C7FC" w14:textId="77777777" w:rsidR="00205A11" w:rsidRPr="00205A11" w:rsidRDefault="00205A11" w:rsidP="00205A11">
      <w:pPr>
        <w:widowControl/>
        <w:numPr>
          <w:ilvl w:val="0"/>
          <w:numId w:val="69"/>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t>
      </w:r>
      <w:r w:rsidRPr="00205A11">
        <w:rPr>
          <w:rFonts w:ascii="Arial" w:eastAsia="SimSun" w:hAnsi="Arial" w:cs="Arial"/>
          <w:color w:val="000000" w:themeColor="text1"/>
          <w:sz w:val="22"/>
          <w:szCs w:val="22"/>
          <w:lang w:bidi="hi-IN"/>
        </w:rPr>
        <w:br/>
        <w:t>w zakresie prawa Zamawiającego do złożenia oświadczenia o obniżeniu wynagrodzenia w przypadkach przewidzianych Umową.</w:t>
      </w:r>
    </w:p>
    <w:p w14:paraId="6EE2EA68" w14:textId="77777777" w:rsidR="00205A11" w:rsidRPr="00205A11" w:rsidRDefault="00205A11" w:rsidP="00205A11">
      <w:pPr>
        <w:widowControl/>
        <w:numPr>
          <w:ilvl w:val="0"/>
          <w:numId w:val="69"/>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Wszystkie powyższe postanowienia stanowią katalog zmian, na które Zamawiający może wyrazić zgodę. Nie stanowią jednocześnie zobowiązania do wyrażenia takiej zgody.</w:t>
      </w:r>
    </w:p>
    <w:p w14:paraId="12478C26" w14:textId="77777777" w:rsidR="00205A11" w:rsidRPr="00205A11" w:rsidRDefault="00205A11" w:rsidP="00205A11">
      <w:pPr>
        <w:widowControl/>
        <w:numPr>
          <w:ilvl w:val="0"/>
          <w:numId w:val="69"/>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14:paraId="5DD844BA" w14:textId="77777777" w:rsidR="00205A11" w:rsidRPr="00205A11" w:rsidRDefault="00205A11" w:rsidP="00205A11">
      <w:pPr>
        <w:widowControl/>
        <w:numPr>
          <w:ilvl w:val="0"/>
          <w:numId w:val="69"/>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14:paraId="4CD172E1" w14:textId="77777777" w:rsidR="00205A11" w:rsidRPr="00205A11" w:rsidRDefault="00205A11" w:rsidP="00205A11">
      <w:pPr>
        <w:widowControl/>
        <w:suppressAutoHyphens w:val="0"/>
        <w:spacing w:line="288" w:lineRule="auto"/>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xml:space="preserve">                             </w:t>
      </w:r>
    </w:p>
    <w:p w14:paraId="64752B55" w14:textId="77777777" w:rsidR="00205A11" w:rsidRDefault="00205A11" w:rsidP="00205A11">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lastRenderedPageBreak/>
        <w:t>§ 13</w:t>
      </w:r>
    </w:p>
    <w:p w14:paraId="4889750A" w14:textId="4AB3C74F" w:rsidR="00287178" w:rsidRPr="00205A11" w:rsidRDefault="00287178" w:rsidP="00287178">
      <w:pPr>
        <w:widowControl/>
        <w:suppressAutoHyphens w:val="0"/>
        <w:spacing w:line="288" w:lineRule="auto"/>
        <w:ind w:firstLine="3828"/>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Waloryzacja</w:t>
      </w:r>
    </w:p>
    <w:p w14:paraId="7E0C4573" w14:textId="6C22BBA3" w:rsidR="00205A11" w:rsidRPr="00205A11" w:rsidRDefault="00205A11" w:rsidP="00205A11">
      <w:pPr>
        <w:numPr>
          <w:ilvl w:val="0"/>
          <w:numId w:val="104"/>
        </w:numPr>
        <w:autoSpaceDE w:val="0"/>
        <w:autoSpaceDN w:val="0"/>
        <w:adjustRightInd w:val="0"/>
        <w:spacing w:line="288" w:lineRule="auto"/>
        <w:ind w:left="426" w:hanging="426"/>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Strony mogą żądać zmiany wysokości wynagrodzenia należnego Wykonawcy, o którym mowa w § </w:t>
      </w:r>
      <w:r w:rsidR="00097C88">
        <w:rPr>
          <w:rFonts w:ascii="Arial" w:eastAsia="CIDFont+F2" w:hAnsi="Arial" w:cs="Arial"/>
          <w:color w:val="000000" w:themeColor="text1"/>
          <w:sz w:val="22"/>
        </w:rPr>
        <w:t>5</w:t>
      </w:r>
      <w:r w:rsidRPr="00205A11">
        <w:rPr>
          <w:rFonts w:ascii="Arial" w:eastAsia="CIDFont+F2" w:hAnsi="Arial" w:cs="Arial"/>
          <w:color w:val="000000" w:themeColor="text1"/>
          <w:sz w:val="22"/>
        </w:rPr>
        <w:t xml:space="preserve"> ust. 2, w zakresie wynikającym z art. 439 </w:t>
      </w:r>
      <w:proofErr w:type="spellStart"/>
      <w:r w:rsidRPr="00205A11">
        <w:rPr>
          <w:rFonts w:ascii="Arial" w:eastAsia="CIDFont+F2" w:hAnsi="Arial" w:cs="Arial"/>
          <w:color w:val="000000" w:themeColor="text1"/>
          <w:sz w:val="22"/>
        </w:rPr>
        <w:t>Pzp</w:t>
      </w:r>
      <w:proofErr w:type="spellEnd"/>
      <w:r w:rsidRPr="00205A11">
        <w:rPr>
          <w:rFonts w:ascii="Arial" w:eastAsia="CIDFont+F2" w:hAnsi="Arial" w:cs="Arial"/>
          <w:color w:val="000000" w:themeColor="text1"/>
          <w:sz w:val="22"/>
        </w:rPr>
        <w:t xml:space="preserve"> według następujących zasad:</w:t>
      </w:r>
    </w:p>
    <w:p w14:paraId="37D14A5C" w14:textId="77777777" w:rsidR="00205A11" w:rsidRPr="00205A11" w:rsidRDefault="00205A11" w:rsidP="00205A11">
      <w:pPr>
        <w:numPr>
          <w:ilvl w:val="0"/>
          <w:numId w:val="105"/>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będzie się odbywać w oparciu o podane w niniejszych postanowieniach </w:t>
      </w:r>
      <w:r w:rsidRPr="00205A11">
        <w:rPr>
          <w:rFonts w:ascii="Arial" w:eastAsia="CIDFont+F2" w:hAnsi="Arial" w:cs="Arial"/>
          <w:i/>
          <w:iCs/>
          <w:color w:val="000000" w:themeColor="text1"/>
          <w:sz w:val="22"/>
        </w:rPr>
        <w:t>„miesięczne wskaźniki cen towarów i usług konsumpcyjnych”</w:t>
      </w:r>
      <w:r w:rsidRPr="00205A11">
        <w:rPr>
          <w:rFonts w:ascii="Arial" w:eastAsia="CIDFont+F2" w:hAnsi="Arial" w:cs="Arial"/>
          <w:color w:val="000000" w:themeColor="text1"/>
          <w:sz w:val="22"/>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731E6F61" w14:textId="77777777" w:rsidR="00205A11" w:rsidRPr="00205A11" w:rsidRDefault="00205A11" w:rsidP="00205A11">
      <w:pPr>
        <w:autoSpaceDE w:val="0"/>
        <w:autoSpaceDN w:val="0"/>
        <w:adjustRightInd w:val="0"/>
        <w:spacing w:line="288" w:lineRule="auto"/>
        <w:ind w:left="426"/>
        <w:jc w:val="both"/>
        <w:rPr>
          <w:rFonts w:ascii="Arial" w:hAnsi="Arial" w:cs="Arial"/>
          <w:color w:val="000000" w:themeColor="text1"/>
          <w:sz w:val="12"/>
        </w:rPr>
      </w:pPr>
    </w:p>
    <w:p w14:paraId="71A3D2C6" w14:textId="77777777" w:rsidR="00205A11" w:rsidRPr="00205A11" w:rsidRDefault="00B15C48" w:rsidP="00205A11">
      <w:pPr>
        <w:autoSpaceDE w:val="0"/>
        <w:autoSpaceDN w:val="0"/>
        <w:adjustRightInd w:val="0"/>
        <w:spacing w:line="288" w:lineRule="auto"/>
        <w:ind w:left="709"/>
        <w:jc w:val="both"/>
        <w:rPr>
          <w:rFonts w:ascii="Arial" w:eastAsia="CIDFont+F2" w:hAnsi="Arial" w:cs="Arial"/>
          <w:color w:val="000000" w:themeColor="text1"/>
          <w:sz w:val="22"/>
        </w:rPr>
      </w:pPr>
      <w:hyperlink r:id="rId28" w:history="1">
        <w:r w:rsidR="00205A11" w:rsidRPr="00205A11">
          <w:rPr>
            <w:rFonts w:ascii="Arial" w:hAnsi="Arial" w:cs="Arial"/>
            <w:color w:val="000000" w:themeColor="text1"/>
            <w:sz w:val="22"/>
            <w:u w:val="single"/>
          </w:rPr>
          <w:t>https://stat.gov.pl/obszary-tematyczne/ceny-handel/wskazniki-cen/wskazniki-cen-towarow-i-uslug-konsumpcyjnych-pot-inflacja-/miesieczne-wskazniki-cen-towarow-i-uslug-konsumpcyjnych-od-1982-roku/</w:t>
        </w:r>
      </w:hyperlink>
      <w:r w:rsidR="00205A11" w:rsidRPr="00205A11">
        <w:rPr>
          <w:rFonts w:ascii="Arial" w:eastAsia="CIDFont+F2" w:hAnsi="Arial" w:cs="Arial"/>
          <w:color w:val="000000" w:themeColor="text1"/>
          <w:sz w:val="22"/>
        </w:rPr>
        <w:t>,</w:t>
      </w:r>
    </w:p>
    <w:p w14:paraId="34D9DD8E" w14:textId="77777777" w:rsidR="00205A11" w:rsidRPr="00205A11" w:rsidRDefault="00205A11" w:rsidP="00205A11">
      <w:pPr>
        <w:autoSpaceDE w:val="0"/>
        <w:autoSpaceDN w:val="0"/>
        <w:adjustRightInd w:val="0"/>
        <w:spacing w:line="288" w:lineRule="auto"/>
        <w:ind w:left="426"/>
        <w:jc w:val="both"/>
        <w:rPr>
          <w:rFonts w:ascii="Arial" w:eastAsia="CIDFont+F2" w:hAnsi="Arial" w:cs="Arial"/>
          <w:color w:val="000000" w:themeColor="text1"/>
          <w:sz w:val="4"/>
        </w:rPr>
      </w:pPr>
    </w:p>
    <w:p w14:paraId="25157285" w14:textId="77777777" w:rsidR="00205A11" w:rsidRPr="00205A11" w:rsidRDefault="00205A11" w:rsidP="00205A11">
      <w:pPr>
        <w:autoSpaceDE w:val="0"/>
        <w:autoSpaceDN w:val="0"/>
        <w:adjustRightInd w:val="0"/>
        <w:spacing w:line="288" w:lineRule="auto"/>
        <w:ind w:left="709"/>
        <w:jc w:val="both"/>
        <w:rPr>
          <w:rFonts w:ascii="Arial" w:eastAsia="CIDFont+F2" w:hAnsi="Arial" w:cs="Arial"/>
          <w:color w:val="000000" w:themeColor="text1"/>
          <w:sz w:val="22"/>
        </w:rPr>
      </w:pPr>
      <w:r w:rsidRPr="00205A11">
        <w:rPr>
          <w:rFonts w:ascii="Arial" w:eastAsia="CIDFont+F2" w:hAnsi="Arial" w:cs="Arial"/>
          <w:color w:val="000000" w:themeColor="text1"/>
          <w:sz w:val="22"/>
        </w:rPr>
        <w:t>a w przypadku, gdyby te wskaźniki przestały być dostępne, w oparciu o inne najbardziej zbliżone wskaźniki publikowane przez Prezesa Głównego Urzędu Statystycznego,</w:t>
      </w:r>
    </w:p>
    <w:p w14:paraId="42D71B4D" w14:textId="77777777" w:rsidR="00205A11" w:rsidRPr="00205A11" w:rsidRDefault="00205A11" w:rsidP="00205A11">
      <w:pPr>
        <w:numPr>
          <w:ilvl w:val="0"/>
          <w:numId w:val="105"/>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są uprawnione do waloryzacji wynagrodzenia wyłącznie, gdy sumaryczna wartość zmian</w:t>
      </w:r>
      <w:r w:rsidRPr="00205A11">
        <w:rPr>
          <w:rFonts w:ascii="Arial" w:eastAsia="CIDFont+F2" w:hAnsi="Arial" w:cs="Arial"/>
          <w:i/>
          <w:iCs/>
          <w:color w:val="000000" w:themeColor="text1"/>
          <w:sz w:val="22"/>
        </w:rPr>
        <w:t xml:space="preserve"> „cen towarów i usług konsumpcyjnych” </w:t>
      </w:r>
      <w:r w:rsidRPr="00205A11">
        <w:rPr>
          <w:rFonts w:ascii="Arial" w:eastAsia="CIDFont+F2" w:hAnsi="Arial" w:cs="Arial"/>
          <w:color w:val="000000" w:themeColor="text1"/>
          <w:sz w:val="22"/>
        </w:rPr>
        <w:t xml:space="preserve">w stosunku do miesiąca, </w:t>
      </w:r>
      <w:r w:rsidRPr="00205A11">
        <w:rPr>
          <w:rFonts w:ascii="Arial" w:eastAsia="CIDFont+F2" w:hAnsi="Arial" w:cs="Arial"/>
          <w:color w:val="000000" w:themeColor="text1"/>
          <w:sz w:val="22"/>
        </w:rPr>
        <w:br/>
        <w:t xml:space="preserve">w którym Wykonawca złożył Zamawiającemu swoją ofertę cenową, wyliczona </w:t>
      </w:r>
      <w:r w:rsidRPr="00205A11">
        <w:rPr>
          <w:rFonts w:ascii="Arial" w:eastAsia="CIDFont+F2" w:hAnsi="Arial" w:cs="Arial"/>
          <w:color w:val="000000" w:themeColor="text1"/>
          <w:sz w:val="22"/>
        </w:rPr>
        <w:br/>
        <w:t xml:space="preserve">w oparciu o wskaźniki, o których mowa w pkt 1), wyniesie co najmniej </w:t>
      </w:r>
      <w:r w:rsidRPr="00205A11">
        <w:rPr>
          <w:rFonts w:ascii="Arial" w:eastAsia="CIDFont+F4" w:hAnsi="Arial" w:cs="Arial"/>
          <w:color w:val="000000" w:themeColor="text1"/>
          <w:sz w:val="22"/>
        </w:rPr>
        <w:t xml:space="preserve">± </w:t>
      </w:r>
      <w:r w:rsidRPr="00205A11">
        <w:rPr>
          <w:rFonts w:ascii="Arial" w:eastAsia="CIDFont+F2" w:hAnsi="Arial" w:cs="Arial"/>
          <w:color w:val="000000" w:themeColor="text1"/>
          <w:sz w:val="22"/>
        </w:rPr>
        <w:t>10%.</w:t>
      </w:r>
    </w:p>
    <w:p w14:paraId="513F41A6" w14:textId="77777777" w:rsidR="00205A11" w:rsidRPr="00205A11" w:rsidRDefault="00205A11" w:rsidP="00205A11">
      <w:pPr>
        <w:numPr>
          <w:ilvl w:val="0"/>
          <w:numId w:val="105"/>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Zamawiający zastrzega, że żądanie zmiany może zostać złożone jednokrotnie drugiej stronie, a jego skuteczność będzie uzależniona od spełnienia następujących warunków:</w:t>
      </w:r>
    </w:p>
    <w:p w14:paraId="02C64DA2" w14:textId="77777777" w:rsidR="00205A11" w:rsidRPr="00205A11" w:rsidRDefault="00205A11" w:rsidP="00205A11">
      <w:pPr>
        <w:numPr>
          <w:ilvl w:val="0"/>
          <w:numId w:val="106"/>
        </w:numPr>
        <w:tabs>
          <w:tab w:val="left" w:pos="851"/>
          <w:tab w:val="left" w:pos="993"/>
        </w:tabs>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upłynęło minimum 6 pełnych miesięcy kalendarzowych od daty zawarcia niniejszej Umowy;</w:t>
      </w:r>
    </w:p>
    <w:p w14:paraId="0C9CE88B" w14:textId="77777777" w:rsidR="00205A11" w:rsidRPr="00205A11" w:rsidRDefault="00205A11" w:rsidP="00205A11">
      <w:pPr>
        <w:numPr>
          <w:ilvl w:val="0"/>
          <w:numId w:val="106"/>
        </w:numPr>
        <w:tabs>
          <w:tab w:val="left" w:pos="851"/>
          <w:tab w:val="left" w:pos="993"/>
        </w:tabs>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strona nabyła uprawnienie do żądania waloryzacji Wynagrodzenia należnego Wykonawcy, o którym mowa w pkt 2);</w:t>
      </w:r>
    </w:p>
    <w:p w14:paraId="7A91C1CF" w14:textId="77777777" w:rsidR="00205A11" w:rsidRPr="00205A11" w:rsidRDefault="00205A11" w:rsidP="00205A11">
      <w:pPr>
        <w:numPr>
          <w:ilvl w:val="0"/>
          <w:numId w:val="106"/>
        </w:numPr>
        <w:tabs>
          <w:tab w:val="left" w:pos="1134"/>
        </w:tabs>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kwota zwaloryzowanej wartości wynagrodzenia zostanie obliczona zgodnie </w:t>
      </w:r>
      <w:r w:rsidRPr="00205A11">
        <w:rPr>
          <w:rFonts w:ascii="Arial" w:eastAsia="CIDFont+F2" w:hAnsi="Arial" w:cs="Arial"/>
          <w:color w:val="000000" w:themeColor="text1"/>
          <w:sz w:val="22"/>
        </w:rPr>
        <w:br/>
        <w:t>z zasadami przedstawionymi w pkt 9) i 10),</w:t>
      </w:r>
    </w:p>
    <w:p w14:paraId="44C52491" w14:textId="77777777" w:rsidR="00205A11" w:rsidRPr="00205A11" w:rsidRDefault="00205A11" w:rsidP="00205A11">
      <w:pPr>
        <w:numPr>
          <w:ilvl w:val="0"/>
          <w:numId w:val="105"/>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następuje na pisemne żądanie Strony, przy czym Strona zobowiązana jest do załączenia do żądania waloryzacji szczegółowego sposobu wyliczenia, </w:t>
      </w:r>
      <w:r w:rsidRPr="00205A11">
        <w:rPr>
          <w:rFonts w:ascii="Arial" w:eastAsia="CIDFont+F2" w:hAnsi="Arial" w:cs="Arial"/>
          <w:color w:val="000000" w:themeColor="text1"/>
          <w:sz w:val="22"/>
        </w:rPr>
        <w:br/>
        <w:t>o którym mowa w pkt 9, a druga Strona ma prawo jego weryfikacji i ewentualnego skorygowania celem doprowadzenia wyliczeń do zgodności z postanowieniami niniejszej Umowy,</w:t>
      </w:r>
    </w:p>
    <w:p w14:paraId="5A189B7A" w14:textId="77777777" w:rsidR="00205A11" w:rsidRPr="00205A11" w:rsidRDefault="00205A11" w:rsidP="00205A11">
      <w:pPr>
        <w:numPr>
          <w:ilvl w:val="0"/>
          <w:numId w:val="105"/>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zmiana wynagrodzenia będzie miała zastosowanie od dnia, w którym zostaną spełnione warunki, o których mowa w pkt 2-4,</w:t>
      </w:r>
    </w:p>
    <w:p w14:paraId="7D117820" w14:textId="77777777" w:rsidR="00205A11" w:rsidRPr="00205A11" w:rsidRDefault="00205A11" w:rsidP="00205A11">
      <w:pPr>
        <w:numPr>
          <w:ilvl w:val="0"/>
          <w:numId w:val="105"/>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waloryzacji nie będzie podlegać wynagrodzenie Wykonawcy za prace związane ze zmianą sposobu świadczenia, w szczególności prace dodatkowe lub zamienne,</w:t>
      </w:r>
    </w:p>
    <w:p w14:paraId="223A578B" w14:textId="77777777" w:rsidR="00205A11" w:rsidRPr="00205A11" w:rsidRDefault="00205A11" w:rsidP="00205A11">
      <w:pPr>
        <w:numPr>
          <w:ilvl w:val="0"/>
          <w:numId w:val="105"/>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waloryzacji podlegać będzie wyłącznie wynagrodzenie należne Wykonawcy za prace dotychczas nierozliczone,</w:t>
      </w:r>
    </w:p>
    <w:p w14:paraId="333D22F9" w14:textId="77777777" w:rsidR="00205A11" w:rsidRPr="00205A11" w:rsidRDefault="00205A11" w:rsidP="00205A11">
      <w:pPr>
        <w:numPr>
          <w:ilvl w:val="0"/>
          <w:numId w:val="105"/>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waloryzacji podlegać będzie wyłącznie wynagrodzenie Wykonawcy za prace wykonane w terminie umownym. Po upływie tego terminu wynagrodzenie nie będzie podlegało przedmiotowej waloryzacji,</w:t>
      </w:r>
    </w:p>
    <w:p w14:paraId="4B737C21" w14:textId="77777777" w:rsidR="00205A11" w:rsidRPr="00205A11" w:rsidRDefault="00205A11" w:rsidP="00205A11">
      <w:pPr>
        <w:numPr>
          <w:ilvl w:val="0"/>
          <w:numId w:val="105"/>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obliczenie zwaloryzowanej wartości wynagrodzenia należnego Wykonawcy nastąpi wg poniższego wzoru nr 1:</w:t>
      </w:r>
    </w:p>
    <w:p w14:paraId="286DD761" w14:textId="77777777" w:rsidR="00205A11" w:rsidRPr="00205A11" w:rsidRDefault="00205A11" w:rsidP="00205A11">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1</w:t>
      </w:r>
    </w:p>
    <w:p w14:paraId="18EC7277" w14:textId="77777777" w:rsidR="00205A11" w:rsidRPr="00205A11" w:rsidRDefault="00B15C48" w:rsidP="00205A11">
      <w:pPr>
        <w:autoSpaceDE w:val="0"/>
        <w:autoSpaceDN w:val="0"/>
        <w:adjustRightInd w:val="0"/>
        <w:spacing w:line="288" w:lineRule="auto"/>
        <w:contextualSpacing/>
        <w:jc w:val="center"/>
        <w:rPr>
          <w:rFonts w:ascii="Arial" w:eastAsia="CIDFont+F2" w:hAnsi="Arial" w:cs="Arial"/>
          <w:color w:val="000000" w:themeColor="text1"/>
          <w:sz w:val="22"/>
        </w:rPr>
      </w:pPr>
      <m:oMathPara>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m:oMathPara>
    </w:p>
    <w:p w14:paraId="41F00AFC" w14:textId="77777777" w:rsidR="00205A11" w:rsidRPr="00205A11" w:rsidRDefault="00205A11" w:rsidP="00205A11">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30E23187" w14:textId="77777777" w:rsidR="00205A11" w:rsidRPr="00205A11" w:rsidRDefault="00B15C48" w:rsidP="00205A11">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oMath>
      <w:r w:rsidR="00205A11" w:rsidRPr="00205A11">
        <w:rPr>
          <w:rFonts w:ascii="Arial" w:eastAsia="CIDFont+F2" w:hAnsi="Arial" w:cs="Arial"/>
          <w:color w:val="000000" w:themeColor="text1"/>
          <w:sz w:val="22"/>
        </w:rPr>
        <w:tab/>
        <w:t xml:space="preserve">– </w:t>
      </w:r>
      <w:r w:rsidR="00205A11" w:rsidRPr="00205A11">
        <w:rPr>
          <w:rFonts w:ascii="Arial" w:eastAsia="CIDFont+F2" w:hAnsi="Arial" w:cs="Arial"/>
          <w:color w:val="000000" w:themeColor="text1"/>
          <w:sz w:val="22"/>
        </w:rPr>
        <w:tab/>
        <w:t>kwota zwaloryzowana;</w:t>
      </w:r>
      <w:r w:rsidR="00205A11" w:rsidRPr="00205A11">
        <w:rPr>
          <w:rFonts w:ascii="Arial" w:eastAsia="CIDFont+F2" w:hAnsi="Arial" w:cs="Arial"/>
          <w:color w:val="000000" w:themeColor="text1"/>
          <w:sz w:val="22"/>
        </w:rPr>
        <w:tab/>
      </w:r>
    </w:p>
    <w:p w14:paraId="7092C28F" w14:textId="77777777" w:rsidR="00205A11" w:rsidRPr="00205A11" w:rsidRDefault="00B15C48" w:rsidP="00205A11">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oMath>
      <w:r w:rsidR="00205A11" w:rsidRPr="00205A11">
        <w:rPr>
          <w:rFonts w:ascii="Arial" w:eastAsia="CIDFont+F2" w:hAnsi="Arial" w:cs="Arial"/>
          <w:color w:val="000000" w:themeColor="text1"/>
          <w:sz w:val="22"/>
        </w:rPr>
        <w:tab/>
        <w:t>–</w:t>
      </w:r>
      <w:r w:rsidR="00205A11" w:rsidRPr="00205A11">
        <w:rPr>
          <w:rFonts w:ascii="Arial" w:eastAsia="CIDFont+F2" w:hAnsi="Arial" w:cs="Arial"/>
          <w:color w:val="000000" w:themeColor="text1"/>
          <w:sz w:val="22"/>
        </w:rPr>
        <w:tab/>
        <w:t xml:space="preserve">kwota do zwaloryzowania określona zgodnie z zasadami opisanymi </w:t>
      </w:r>
      <w:r w:rsidR="00205A11" w:rsidRPr="00205A11">
        <w:rPr>
          <w:rFonts w:ascii="Arial" w:eastAsia="CIDFont+F2" w:hAnsi="Arial" w:cs="Arial"/>
          <w:color w:val="000000" w:themeColor="text1"/>
          <w:sz w:val="22"/>
        </w:rPr>
        <w:br/>
      </w:r>
      <w:r w:rsidR="00205A11" w:rsidRPr="00205A11">
        <w:rPr>
          <w:rFonts w:ascii="Arial" w:eastAsia="CIDFont+F2" w:hAnsi="Arial" w:cs="Arial"/>
          <w:color w:val="000000" w:themeColor="text1"/>
          <w:sz w:val="22"/>
        </w:rPr>
        <w:tab/>
      </w:r>
      <w:r w:rsidR="00205A11" w:rsidRPr="00205A11">
        <w:rPr>
          <w:rFonts w:ascii="Arial" w:eastAsia="CIDFont+F2" w:hAnsi="Arial" w:cs="Arial"/>
          <w:color w:val="000000" w:themeColor="text1"/>
          <w:sz w:val="22"/>
        </w:rPr>
        <w:tab/>
        <w:t>w pkt 7) i 8),</w:t>
      </w:r>
    </w:p>
    <w:p w14:paraId="493EE2D5" w14:textId="77777777" w:rsidR="00205A11" w:rsidRDefault="00B15C48" w:rsidP="00205A11">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205A11" w:rsidRPr="00205A11">
        <w:rPr>
          <w:rFonts w:ascii="Arial" w:eastAsia="CIDFont+F2" w:hAnsi="Arial" w:cs="Arial"/>
          <w:color w:val="000000" w:themeColor="text1"/>
          <w:sz w:val="22"/>
        </w:rPr>
        <w:tab/>
        <w:t>–  wskaźnik waloryzacji wyliczony wg poniższego wzoru nr 2;</w:t>
      </w:r>
    </w:p>
    <w:p w14:paraId="164A0FDC" w14:textId="77777777" w:rsidR="00141E18" w:rsidRPr="00205A11" w:rsidRDefault="00141E18" w:rsidP="00205A11">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p>
    <w:p w14:paraId="0C90DB07" w14:textId="77777777" w:rsidR="00205A11" w:rsidRPr="00205A11" w:rsidRDefault="00205A11" w:rsidP="00205A11">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2</w:t>
      </w:r>
    </w:p>
    <w:p w14:paraId="2C2F4042" w14:textId="77777777" w:rsidR="00205A11" w:rsidRPr="00205A11" w:rsidRDefault="00B15C48" w:rsidP="00205A11">
      <w:pPr>
        <w:autoSpaceDE w:val="0"/>
        <w:autoSpaceDN w:val="0"/>
        <w:adjustRightInd w:val="0"/>
        <w:spacing w:line="288" w:lineRule="auto"/>
        <w:jc w:val="both"/>
        <w:rPr>
          <w:rFonts w:ascii="Arial" w:eastAsia="CIDFont+F2" w:hAnsi="Arial" w:cs="Arial"/>
          <w:color w:val="000000" w:themeColor="text1"/>
          <w:sz w:val="22"/>
        </w:rPr>
      </w:pPr>
      <m:oMathPara>
        <m:oMathParaPr>
          <m:jc m:val="center"/>
        </m:oMathParaPr>
        <m:oMath>
          <m:sSub>
            <m:sSubPr>
              <m:ctrlPr>
                <w:rPr>
                  <w:rFonts w:ascii="Cambria Math" w:eastAsia="CIDFont+F2" w:hAnsi="Cambria Math" w:cs="Arial"/>
                  <w:i/>
                  <w:color w:val="000000" w:themeColor="text1"/>
                  <w:sz w:val="22"/>
                </w:rPr>
              </m:ctrlPr>
            </m:sSubPr>
            <m:e>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r>
                <w:rPr>
                  <w:rFonts w:ascii="Cambria Math" w:eastAsia="CIDFont+F2" w:hAnsi="Cambria Math" w:cs="Arial"/>
                  <w:color w:val="000000" w:themeColor="text1"/>
                  <w:sz w:val="22"/>
                </w:rPr>
                <m:t>=</m:t>
              </m:r>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d>
            <m:dPr>
              <m:begChr m:val="["/>
              <m:endChr m:val="]"/>
              <m:ctrlPr>
                <w:rPr>
                  <w:rFonts w:ascii="Cambria Math" w:eastAsia="CIDFont+F2" w:hAnsi="Cambria Math" w:cs="Arial"/>
                  <w:i/>
                  <w:color w:val="000000" w:themeColor="text1"/>
                  <w:sz w:val="22"/>
                </w:rPr>
              </m:ctrlPr>
            </m:dPr>
            <m:e>
              <m:f>
                <m:fPr>
                  <m:ctrlPr>
                    <w:rPr>
                      <w:rFonts w:ascii="Cambria Math" w:eastAsia="CIDFont+F2" w:hAnsi="Cambria Math" w:cs="Arial"/>
                      <w:i/>
                      <w:color w:val="000000" w:themeColor="text1"/>
                      <w:sz w:val="22"/>
                    </w:rPr>
                  </m:ctrlPr>
                </m:fPr>
                <m:num>
                  <m:r>
                    <w:rPr>
                      <w:rFonts w:ascii="Cambria Math" w:eastAsia="CIDFont+F2" w:hAnsi="Cambria Math" w:cs="Arial"/>
                      <w:color w:val="000000" w:themeColor="text1"/>
                      <w:sz w:val="22"/>
                    </w:rPr>
                    <m:t>0,5*</m:t>
                  </m:r>
                  <m:d>
                    <m:dPr>
                      <m:ctrlPr>
                        <w:rPr>
                          <w:rFonts w:ascii="Cambria Math" w:eastAsia="CIDFont+F2" w:hAnsi="Cambria Math" w:cs="Arial"/>
                          <w:i/>
                          <w:color w:val="000000" w:themeColor="text1"/>
                          <w:sz w:val="22"/>
                        </w:rPr>
                      </m:ctrlPr>
                    </m:dPr>
                    <m:e>
                      <m:nary>
                        <m:naryPr>
                          <m:chr m:val="∑"/>
                          <m:limLoc m:val="undOvr"/>
                          <m:ctrlPr>
                            <w:rPr>
                              <w:rFonts w:ascii="Cambria Math" w:eastAsia="CIDFont+F2" w:hAnsi="Cambria Math" w:cs="Arial"/>
                              <w:i/>
                              <w:color w:val="000000" w:themeColor="text1"/>
                              <w:sz w:val="22"/>
                            </w:rPr>
                          </m:ctrlPr>
                        </m:naryPr>
                        <m:sub>
                          <m:r>
                            <w:rPr>
                              <w:rFonts w:ascii="Cambria Math" w:eastAsia="CIDFont+F2" w:hAnsi="Cambria Math" w:cs="Arial"/>
                              <w:color w:val="000000" w:themeColor="text1"/>
                              <w:sz w:val="22"/>
                            </w:rPr>
                            <m:t>n</m:t>
                          </m:r>
                          <m:r>
                            <w:rPr>
                              <w:rFonts w:ascii="Cambria Math" w:eastAsia="CIDFont+F2" w:hAnsi="Cambria Math" w:cs="Arial"/>
                              <w:color w:val="000000" w:themeColor="text1"/>
                              <w:sz w:val="22"/>
                            </w:rPr>
                            <m:t>=1</m:t>
                          </m:r>
                        </m:sub>
                        <m:sup>
                          <m:r>
                            <w:rPr>
                              <w:rFonts w:ascii="Cambria Math" w:eastAsia="CIDFont+F2" w:hAnsi="Cambria Math" w:cs="Arial"/>
                              <w:color w:val="000000" w:themeColor="text1"/>
                              <w:sz w:val="22"/>
                            </w:rPr>
                            <m:t>i</m:t>
                          </m:r>
                        </m:sup>
                        <m:e>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m:t>
                          </m:r>
                          <m:r>
                            <w:rPr>
                              <w:rFonts w:ascii="Cambria Math" w:eastAsia="CIDFont+F2" w:hAnsi="Cambria Math" w:cs="Arial"/>
                              <w:color w:val="000000" w:themeColor="text1"/>
                              <w:sz w:val="22"/>
                            </w:rPr>
                            <m:t>100)</m:t>
                          </m:r>
                        </m:e>
                      </m:nary>
                    </m:e>
                  </m:d>
                </m:num>
                <m:den>
                  <m:r>
                    <w:rPr>
                      <w:rFonts w:ascii="Cambria Math" w:eastAsia="CIDFont+F2" w:hAnsi="Cambria Math" w:cs="Arial"/>
                      <w:color w:val="000000" w:themeColor="text1"/>
                      <w:sz w:val="22"/>
                    </w:rPr>
                    <m:t>100</m:t>
                  </m:r>
                </m:den>
              </m:f>
            </m:e>
          </m:d>
        </m:oMath>
      </m:oMathPara>
    </w:p>
    <w:p w14:paraId="2BC0FDF8" w14:textId="77777777" w:rsidR="00205A11" w:rsidRDefault="00205A11" w:rsidP="00205A11">
      <w:pPr>
        <w:autoSpaceDE w:val="0"/>
        <w:autoSpaceDN w:val="0"/>
        <w:adjustRightInd w:val="0"/>
        <w:spacing w:line="288" w:lineRule="auto"/>
        <w:ind w:left="426"/>
        <w:jc w:val="both"/>
        <w:rPr>
          <w:rFonts w:ascii="Arial" w:eastAsia="CIDFont+F2" w:hAnsi="Arial" w:cs="Arial"/>
          <w:color w:val="000000" w:themeColor="text1"/>
          <w:sz w:val="12"/>
        </w:rPr>
      </w:pPr>
    </w:p>
    <w:p w14:paraId="52D5257A" w14:textId="77777777" w:rsidR="00141E18" w:rsidRPr="00205A11" w:rsidRDefault="00141E18" w:rsidP="00205A11">
      <w:pPr>
        <w:autoSpaceDE w:val="0"/>
        <w:autoSpaceDN w:val="0"/>
        <w:adjustRightInd w:val="0"/>
        <w:spacing w:line="288" w:lineRule="auto"/>
        <w:ind w:left="426"/>
        <w:jc w:val="both"/>
        <w:rPr>
          <w:rFonts w:ascii="Arial" w:eastAsia="CIDFont+F2" w:hAnsi="Arial" w:cs="Arial"/>
          <w:color w:val="000000" w:themeColor="text1"/>
          <w:sz w:val="12"/>
        </w:rPr>
      </w:pPr>
    </w:p>
    <w:p w14:paraId="25DBCC57" w14:textId="77777777" w:rsidR="00205A11" w:rsidRPr="00205A11" w:rsidRDefault="00205A11" w:rsidP="00205A11">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7C3AF6C0" w14:textId="77777777" w:rsidR="00205A11" w:rsidRPr="00205A11" w:rsidRDefault="00B15C48" w:rsidP="00205A11">
      <w:pPr>
        <w:tabs>
          <w:tab w:val="left" w:pos="1418"/>
          <w:tab w:val="left" w:pos="1701"/>
        </w:tabs>
        <w:autoSpaceDE w:val="0"/>
        <w:autoSpaceDN w:val="0"/>
        <w:adjustRightInd w:val="0"/>
        <w:spacing w:line="288" w:lineRule="auto"/>
        <w:ind w:left="708"/>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205A11" w:rsidRPr="00205A11">
        <w:rPr>
          <w:rFonts w:ascii="Arial" w:eastAsia="CIDFont+F2" w:hAnsi="Arial" w:cs="Arial"/>
          <w:color w:val="000000" w:themeColor="text1"/>
          <w:sz w:val="22"/>
        </w:rPr>
        <w:tab/>
        <w:t xml:space="preserve">– </w:t>
      </w:r>
      <w:r w:rsidR="00205A11" w:rsidRPr="00205A11">
        <w:rPr>
          <w:rFonts w:ascii="Arial" w:eastAsia="CIDFont+F2" w:hAnsi="Arial" w:cs="Arial"/>
          <w:color w:val="000000" w:themeColor="text1"/>
          <w:sz w:val="22"/>
        </w:rPr>
        <w:tab/>
        <w:t>wskaźnik waloryzacji;</w:t>
      </w:r>
      <w:r w:rsidR="00205A11" w:rsidRPr="00205A11">
        <w:rPr>
          <w:rFonts w:ascii="Arial" w:eastAsia="CIDFont+F2" w:hAnsi="Arial" w:cs="Arial"/>
          <w:color w:val="000000" w:themeColor="text1"/>
          <w:sz w:val="22"/>
        </w:rPr>
        <w:br/>
      </w: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oMath>
      <w:r w:rsidR="00205A11" w:rsidRPr="00205A11">
        <w:rPr>
          <w:rFonts w:ascii="Arial" w:eastAsia="CIDFont+F2" w:hAnsi="Arial" w:cs="Arial"/>
          <w:color w:val="000000" w:themeColor="text1"/>
          <w:sz w:val="22"/>
        </w:rPr>
        <w:tab/>
        <w:t xml:space="preserve">– </w:t>
      </w:r>
      <w:r w:rsidR="00205A11" w:rsidRPr="00205A11">
        <w:rPr>
          <w:rFonts w:ascii="Arial" w:eastAsia="CIDFont+F2" w:hAnsi="Arial" w:cs="Arial"/>
          <w:color w:val="000000" w:themeColor="text1"/>
          <w:sz w:val="22"/>
        </w:rPr>
        <w:tab/>
        <w:t xml:space="preserve">wskaźnik początkowy równy 1 przyjęty jako 100% dla miesiąca </w:t>
      </w:r>
      <w:r w:rsidR="00205A11" w:rsidRPr="00205A11">
        <w:rPr>
          <w:rFonts w:ascii="Arial" w:eastAsia="CIDFont+F2" w:hAnsi="Arial" w:cs="Arial"/>
          <w:color w:val="000000" w:themeColor="text1"/>
          <w:sz w:val="22"/>
        </w:rPr>
        <w:br/>
      </w:r>
      <w:r w:rsidR="00205A11" w:rsidRPr="00205A11">
        <w:rPr>
          <w:rFonts w:ascii="Arial" w:eastAsia="CIDFont+F2" w:hAnsi="Arial" w:cs="Arial"/>
          <w:color w:val="000000" w:themeColor="text1"/>
          <w:sz w:val="22"/>
        </w:rPr>
        <w:tab/>
      </w:r>
      <w:r w:rsidR="00205A11" w:rsidRPr="00205A11">
        <w:rPr>
          <w:rFonts w:ascii="Arial" w:eastAsia="CIDFont+F2" w:hAnsi="Arial" w:cs="Arial"/>
          <w:color w:val="000000" w:themeColor="text1"/>
          <w:sz w:val="22"/>
        </w:rPr>
        <w:tab/>
        <w:t>w którym Wykonawca złożył Zamawiającemu swoją ofertę cenową;</w:t>
      </w:r>
    </w:p>
    <w:p w14:paraId="7D191916" w14:textId="77777777" w:rsidR="00205A11" w:rsidRPr="00205A11" w:rsidRDefault="00B15C48" w:rsidP="00205A11">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 xml:space="preserve"> </m:t>
        </m:r>
      </m:oMath>
      <w:r w:rsidR="00205A11" w:rsidRPr="00205A11">
        <w:rPr>
          <w:rFonts w:ascii="Arial" w:eastAsia="CIDFont+F2" w:hAnsi="Arial" w:cs="Arial"/>
          <w:color w:val="000000" w:themeColor="text1"/>
          <w:sz w:val="22"/>
        </w:rPr>
        <w:tab/>
        <w:t xml:space="preserve">– </w:t>
      </w:r>
      <w:r w:rsidR="00205A11" w:rsidRPr="00205A11">
        <w:rPr>
          <w:rFonts w:ascii="Arial" w:eastAsia="CIDFont+F2" w:hAnsi="Arial" w:cs="Arial"/>
          <w:color w:val="000000" w:themeColor="text1"/>
          <w:sz w:val="22"/>
        </w:rPr>
        <w:tab/>
        <w:t xml:space="preserve">wskaźnik opublikowany dla n-tego pełnego miesiąca kalendarzowego </w:t>
      </w:r>
      <w:r w:rsidR="00205A11" w:rsidRPr="00205A11">
        <w:rPr>
          <w:rFonts w:ascii="Arial" w:eastAsia="CIDFont+F2" w:hAnsi="Arial" w:cs="Arial"/>
          <w:color w:val="000000" w:themeColor="text1"/>
          <w:sz w:val="22"/>
        </w:rPr>
        <w:tab/>
      </w:r>
      <w:r w:rsidR="00205A11" w:rsidRPr="00205A11">
        <w:rPr>
          <w:rFonts w:ascii="Arial" w:eastAsia="CIDFont+F2" w:hAnsi="Arial" w:cs="Arial"/>
          <w:color w:val="000000" w:themeColor="text1"/>
          <w:sz w:val="22"/>
        </w:rPr>
        <w:tab/>
      </w:r>
      <w:r w:rsidR="00205A11" w:rsidRPr="00205A11">
        <w:rPr>
          <w:rFonts w:ascii="Arial" w:eastAsia="CIDFont+F2" w:hAnsi="Arial" w:cs="Arial"/>
          <w:color w:val="000000" w:themeColor="text1"/>
          <w:sz w:val="22"/>
        </w:rPr>
        <w:tab/>
        <w:t>trwania umowy;</w:t>
      </w:r>
    </w:p>
    <w:p w14:paraId="46E44C37" w14:textId="77777777" w:rsidR="00205A11" w:rsidRPr="00205A11" w:rsidRDefault="00205A11" w:rsidP="00205A11">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r>
          <w:rPr>
            <w:rFonts w:ascii="Cambria Math" w:eastAsia="CIDFont+F2" w:hAnsi="Cambria Math" w:cs="Arial"/>
            <w:color w:val="000000" w:themeColor="text1"/>
            <w:sz w:val="22"/>
          </w:rPr>
          <m:t xml:space="preserve">i </m:t>
        </m:r>
      </m:oMath>
      <w:r w:rsidRPr="00205A11">
        <w:rPr>
          <w:rFonts w:ascii="Arial" w:eastAsia="CIDFont+F2" w:hAnsi="Arial" w:cs="Arial"/>
          <w:color w:val="000000" w:themeColor="text1"/>
          <w:sz w:val="22"/>
        </w:rPr>
        <w:tab/>
        <w:t xml:space="preserve">– </w:t>
      </w:r>
      <w:r w:rsidRPr="00205A11">
        <w:rPr>
          <w:rFonts w:ascii="Arial" w:eastAsia="CIDFont+F2" w:hAnsi="Arial" w:cs="Arial"/>
          <w:color w:val="000000" w:themeColor="text1"/>
          <w:sz w:val="22"/>
        </w:rPr>
        <w:tab/>
        <w:t>liczba pełnych miesięcy kalendarzowych licząc od dnia zawarcia niniejszej</w:t>
      </w:r>
    </w:p>
    <w:p w14:paraId="3F4CB11F" w14:textId="77777777" w:rsidR="00205A11" w:rsidRPr="00205A11" w:rsidRDefault="00205A11" w:rsidP="00205A11">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r w:rsidRPr="00205A11">
        <w:rPr>
          <w:rFonts w:ascii="Arial" w:eastAsia="CIDFont+F2" w:hAnsi="Arial" w:cs="Arial"/>
          <w:color w:val="000000" w:themeColor="text1"/>
          <w:sz w:val="22"/>
        </w:rPr>
        <w:tab/>
      </w:r>
      <w:r w:rsidRPr="00205A11">
        <w:rPr>
          <w:rFonts w:ascii="Arial" w:eastAsia="CIDFont+F2" w:hAnsi="Arial" w:cs="Arial"/>
          <w:color w:val="000000" w:themeColor="text1"/>
          <w:sz w:val="22"/>
        </w:rPr>
        <w:tab/>
        <w:t>Umowy do dnia złożenia przez stronę żądania zmiany;</w:t>
      </w:r>
    </w:p>
    <w:p w14:paraId="7C33D59D" w14:textId="77777777" w:rsidR="00205A11" w:rsidRPr="00205A11" w:rsidRDefault="00205A11" w:rsidP="00205A11">
      <w:pPr>
        <w:numPr>
          <w:ilvl w:val="0"/>
          <w:numId w:val="107"/>
        </w:numPr>
        <w:autoSpaceDE w:val="0"/>
        <w:autoSpaceDN w:val="0"/>
        <w:adjustRightInd w:val="0"/>
        <w:spacing w:line="288" w:lineRule="auto"/>
        <w:contextualSpacing/>
        <w:jc w:val="both"/>
        <w:rPr>
          <w:rFonts w:ascii="Arial" w:eastAsia="CIDFont+F4" w:hAnsi="Arial" w:cs="Arial"/>
          <w:strike/>
          <w:color w:val="000000" w:themeColor="text1"/>
          <w:sz w:val="22"/>
        </w:rPr>
      </w:pPr>
      <w:r w:rsidRPr="00205A11">
        <w:rPr>
          <w:rFonts w:ascii="Arial" w:eastAsia="CIDFont+F2" w:hAnsi="Arial" w:cs="Arial"/>
          <w:color w:val="000000" w:themeColor="text1"/>
          <w:sz w:val="22"/>
        </w:rPr>
        <w:t xml:space="preserve">maksymalna nominalna wartość zmiany wynagrodzenia dopuszczona przez Zamawiającego w związku z zastosowaniem waloryzacji wynosi +/- 5% wynagrodzenia brutto, określonego w dniu zawarcia Umowy w § 5 ust.2 . </w:t>
      </w:r>
    </w:p>
    <w:p w14:paraId="6B96E2B1" w14:textId="77777777" w:rsidR="00205A11" w:rsidRPr="00205A11" w:rsidRDefault="00205A11" w:rsidP="00205A11">
      <w:pPr>
        <w:numPr>
          <w:ilvl w:val="0"/>
          <w:numId w:val="104"/>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 związku z waloryzacją wynagrodzenie, określone w § 5 ust. 2, może ulec zwiększeniu lub zmniejszeniu.</w:t>
      </w:r>
    </w:p>
    <w:p w14:paraId="1683877B" w14:textId="77777777" w:rsidR="00205A11" w:rsidRPr="00205A11" w:rsidRDefault="00205A11" w:rsidP="00205A11">
      <w:pPr>
        <w:numPr>
          <w:ilvl w:val="0"/>
          <w:numId w:val="104"/>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wynagrodzenia zostanie obliczona wyłącznie dla nieodebranych uprzednio elementów dokumentacji /etapów realizacji przedmiotu mowy, a których to termin dostarczenia /wykonania, zgodnie z obowiązującym harmonogramem realizacji zadania przypada po upływie 6 pełnych miesięcy kalendarzowych od dnia podpisania Umowy. </w:t>
      </w:r>
    </w:p>
    <w:p w14:paraId="4EF131CE" w14:textId="77777777" w:rsidR="00205A11" w:rsidRPr="00205A11" w:rsidRDefault="00205A11" w:rsidP="00205A11">
      <w:pPr>
        <w:numPr>
          <w:ilvl w:val="0"/>
          <w:numId w:val="104"/>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Waloryzacja wynagrodzenia zostanie rozliczona w fakturze końcowej.</w:t>
      </w:r>
    </w:p>
    <w:p w14:paraId="1610878D" w14:textId="77777777" w:rsidR="00205A11" w:rsidRPr="00205A11" w:rsidRDefault="00205A11" w:rsidP="00205A11">
      <w:pPr>
        <w:numPr>
          <w:ilvl w:val="0"/>
          <w:numId w:val="104"/>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wynagrodzenia w związku z zastosowaniem niniejszego paragrafu w całości wyczerpuje roszczenia Wykonawcy związane ze zmianą wynagrodzenia, o której mowa </w:t>
      </w:r>
      <w:r w:rsidRPr="00205A11">
        <w:rPr>
          <w:rFonts w:ascii="Arial" w:eastAsia="CIDFont+F2" w:hAnsi="Arial" w:cs="Arial"/>
          <w:color w:val="000000" w:themeColor="text1"/>
          <w:sz w:val="22"/>
        </w:rPr>
        <w:br/>
        <w:t xml:space="preserve">w art. 439 </w:t>
      </w:r>
      <w:proofErr w:type="spellStart"/>
      <w:r w:rsidRPr="00205A11">
        <w:rPr>
          <w:rFonts w:ascii="Arial" w:eastAsia="CIDFont+F2" w:hAnsi="Arial" w:cs="Arial"/>
          <w:color w:val="000000" w:themeColor="text1"/>
          <w:sz w:val="22"/>
        </w:rPr>
        <w:t>Pzp</w:t>
      </w:r>
      <w:proofErr w:type="spellEnd"/>
      <w:r w:rsidRPr="00205A11">
        <w:rPr>
          <w:rFonts w:ascii="Arial" w:eastAsia="CIDFont+F2" w:hAnsi="Arial" w:cs="Arial"/>
          <w:color w:val="000000" w:themeColor="text1"/>
          <w:sz w:val="22"/>
        </w:rPr>
        <w:t>.</w:t>
      </w:r>
    </w:p>
    <w:p w14:paraId="132CEC4A" w14:textId="77777777" w:rsidR="00205A11" w:rsidRPr="00205A11" w:rsidRDefault="00205A11" w:rsidP="00205A11">
      <w:pPr>
        <w:numPr>
          <w:ilvl w:val="0"/>
          <w:numId w:val="104"/>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potwierdzą waloryzację wynagrodzenia aneksem do Umowy.</w:t>
      </w:r>
    </w:p>
    <w:p w14:paraId="3D7191F9" w14:textId="77777777" w:rsidR="00205A11" w:rsidRPr="00EC7641" w:rsidRDefault="00205A11" w:rsidP="00205A11">
      <w:pPr>
        <w:numPr>
          <w:ilvl w:val="0"/>
          <w:numId w:val="104"/>
        </w:numPr>
        <w:autoSpaceDE w:val="0"/>
        <w:autoSpaceDN w:val="0"/>
        <w:adjustRightInd w:val="0"/>
        <w:spacing w:line="288" w:lineRule="auto"/>
        <w:ind w:left="284" w:hanging="284"/>
        <w:contextualSpacing/>
        <w:jc w:val="both"/>
        <w:rPr>
          <w:color w:val="000000" w:themeColor="text1"/>
        </w:rPr>
      </w:pPr>
      <w:r w:rsidRPr="00205A11">
        <w:rPr>
          <w:rFonts w:ascii="Arial" w:eastAsia="CIDFont+F2" w:hAnsi="Arial" w:cs="Arial"/>
          <w:color w:val="000000" w:themeColor="text1"/>
          <w:sz w:val="22"/>
        </w:rPr>
        <w:t>Wykonawca, którego wynagrodzenie zostało zwaloryzowane zgodnie z zapisami niniejszego paragrafu, zobowiązany jest do dokonania zmiany wynagrodzenia należnego podwykonawcom, z którymi zawarł umowę̨ na okres dłuższy niż̇ 6 miesięcy (liczony wraz z wszystkimi aneksami do umowy o podwykonawstwo). Do zmiany wynagrodzenia podwykonawcy postanowienia niniejszego paragrafu stosuje się odpowiednio.</w:t>
      </w:r>
    </w:p>
    <w:p w14:paraId="35195256" w14:textId="77777777" w:rsidR="00141E18" w:rsidRPr="00205A11" w:rsidRDefault="00141E18" w:rsidP="00EC7641">
      <w:pPr>
        <w:autoSpaceDE w:val="0"/>
        <w:autoSpaceDN w:val="0"/>
        <w:adjustRightInd w:val="0"/>
        <w:spacing w:line="288" w:lineRule="auto"/>
        <w:ind w:left="284"/>
        <w:contextualSpacing/>
        <w:jc w:val="both"/>
        <w:rPr>
          <w:color w:val="000000" w:themeColor="text1"/>
        </w:rPr>
      </w:pPr>
    </w:p>
    <w:p w14:paraId="6F145EA1" w14:textId="66B5D3D3" w:rsidR="00EC7641" w:rsidRPr="00F902D9" w:rsidRDefault="00EC7641" w:rsidP="00EC7641">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Pr>
          <w:rFonts w:ascii="Arial" w:eastAsia="Times New Roman" w:hAnsi="Arial" w:cs="Arial"/>
          <w:b/>
          <w:bCs/>
          <w:sz w:val="22"/>
          <w:szCs w:val="22"/>
        </w:rPr>
        <w:t>4</w:t>
      </w:r>
      <w:r w:rsidRPr="00F902D9">
        <w:rPr>
          <w:rFonts w:ascii="Arial" w:eastAsia="Times New Roman" w:hAnsi="Arial" w:cs="Arial"/>
          <w:b/>
          <w:bCs/>
          <w:sz w:val="22"/>
          <w:szCs w:val="22"/>
        </w:rPr>
        <w:br/>
        <w:t>Zabezpieczenie należytego wykonanie Umowy</w:t>
      </w:r>
    </w:p>
    <w:p w14:paraId="7B7F3873" w14:textId="77777777" w:rsidR="00EC7641" w:rsidRPr="00F902D9" w:rsidRDefault="00EC7641" w:rsidP="00EC7641">
      <w:pPr>
        <w:tabs>
          <w:tab w:val="left" w:pos="5320"/>
        </w:tabs>
        <w:autoSpaceDN w:val="0"/>
        <w:spacing w:line="288" w:lineRule="auto"/>
        <w:rPr>
          <w:rFonts w:ascii="Arial" w:eastAsia="Times New Roman" w:hAnsi="Arial" w:cs="Arial"/>
          <w:b/>
          <w:sz w:val="6"/>
          <w:szCs w:val="12"/>
        </w:rPr>
      </w:pPr>
    </w:p>
    <w:p w14:paraId="5AA59E9E" w14:textId="77777777" w:rsidR="00EC7641" w:rsidRPr="00F902D9" w:rsidRDefault="00EC7641" w:rsidP="00EC7641">
      <w:pPr>
        <w:tabs>
          <w:tab w:val="left" w:pos="5320"/>
        </w:tabs>
        <w:autoSpaceDN w:val="0"/>
        <w:spacing w:line="288" w:lineRule="auto"/>
        <w:rPr>
          <w:rFonts w:ascii="Arial" w:eastAsia="Times New Roman" w:hAnsi="Arial" w:cs="Arial"/>
          <w:b/>
          <w:sz w:val="6"/>
          <w:szCs w:val="12"/>
        </w:rPr>
      </w:pPr>
    </w:p>
    <w:p w14:paraId="1EC30392" w14:textId="5AE66D22" w:rsidR="00EC7641" w:rsidRPr="00F902D9" w:rsidRDefault="00EC7641" w:rsidP="00EC7641">
      <w:pPr>
        <w:widowControl/>
        <w:numPr>
          <w:ilvl w:val="0"/>
          <w:numId w:val="135"/>
        </w:numPr>
        <w:tabs>
          <w:tab w:val="left" w:pos="284"/>
        </w:tabs>
        <w:suppressAutoHyphens w:val="0"/>
        <w:spacing w:after="200" w:line="288" w:lineRule="auto"/>
        <w:contextualSpacing/>
        <w:jc w:val="both"/>
        <w:rPr>
          <w:rFonts w:ascii="Arial" w:hAnsi="Arial" w:cs="Arial"/>
          <w:b/>
          <w:sz w:val="22"/>
          <w:szCs w:val="22"/>
        </w:rPr>
      </w:pPr>
      <w:r w:rsidRPr="00F902D9">
        <w:rPr>
          <w:rFonts w:ascii="Arial" w:hAnsi="Arial" w:cs="Arial"/>
          <w:sz w:val="22"/>
          <w:szCs w:val="22"/>
        </w:rPr>
        <w:t xml:space="preserve"> Ustala się zabezpieczenie należytego wykonania Umowy, w łącznej wysokości 5% wynagrodzenia brutto, określonego w § </w:t>
      </w:r>
      <w:r>
        <w:rPr>
          <w:rFonts w:ascii="Arial" w:hAnsi="Arial" w:cs="Arial"/>
          <w:sz w:val="22"/>
          <w:szCs w:val="22"/>
        </w:rPr>
        <w:t>5</w:t>
      </w:r>
      <w:r w:rsidRPr="00F902D9">
        <w:rPr>
          <w:rFonts w:ascii="Arial" w:hAnsi="Arial" w:cs="Arial"/>
          <w:sz w:val="22"/>
          <w:szCs w:val="22"/>
        </w:rPr>
        <w:t xml:space="preserve"> ust. 2 Umowy, tj. kwotą łącznie z podatkiem VAT: ………………. zł (słownie złotych:  ………..00/100).</w:t>
      </w:r>
    </w:p>
    <w:p w14:paraId="3A6CA84B" w14:textId="77777777" w:rsidR="00EC7641" w:rsidRPr="00F902D9" w:rsidRDefault="00EC7641" w:rsidP="00EC7641">
      <w:pPr>
        <w:widowControl/>
        <w:numPr>
          <w:ilvl w:val="0"/>
          <w:numId w:val="135"/>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lastRenderedPageBreak/>
        <w:t xml:space="preserve">W dniu zawarcia umowy, Wykonawca wniósł, ustaloną w ust. 1, kwotę zabezpieczenia należytego wykonania umowy w formie …………………………………..                                                                                                                                                                                                                                                                                                                                                               </w:t>
      </w:r>
    </w:p>
    <w:p w14:paraId="75811E2F" w14:textId="77777777" w:rsidR="00EC7641" w:rsidRPr="00F902D9" w:rsidRDefault="00EC7641" w:rsidP="00EC7641">
      <w:pPr>
        <w:widowControl/>
        <w:numPr>
          <w:ilvl w:val="0"/>
          <w:numId w:val="135"/>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756FE237" w14:textId="6DD226FA" w:rsidR="00EC7641" w:rsidRPr="00F902D9" w:rsidRDefault="00EC7641" w:rsidP="00EC7641">
      <w:pPr>
        <w:widowControl/>
        <w:numPr>
          <w:ilvl w:val="0"/>
          <w:numId w:val="135"/>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Zabezpieczenie należytego wykonania Umowy służy pokryciu roszczeń z tytułu niewykonania lub nienależytego wykonania Umowy przez Wykonawcę. Niezależnie od postanowień § 1</w:t>
      </w:r>
      <w:r>
        <w:rPr>
          <w:rFonts w:ascii="Arial" w:hAnsi="Arial" w:cs="Arial"/>
          <w:sz w:val="22"/>
          <w:szCs w:val="22"/>
        </w:rPr>
        <w:t>0</w:t>
      </w:r>
      <w:r w:rsidRPr="00F902D9">
        <w:rPr>
          <w:rFonts w:ascii="Arial" w:hAnsi="Arial" w:cs="Arial"/>
          <w:sz w:val="22"/>
          <w:szCs w:val="22"/>
        </w:rPr>
        <w:t xml:space="preserve"> (kary umowne) Umowy, Zamawiający </w:t>
      </w:r>
      <w:r>
        <w:rPr>
          <w:rFonts w:ascii="Arial" w:hAnsi="Arial" w:cs="Arial"/>
          <w:sz w:val="22"/>
          <w:szCs w:val="22"/>
        </w:rPr>
        <w:t xml:space="preserve">jest upoważniony do potrącania </w:t>
      </w:r>
      <w:r w:rsidRPr="00F902D9">
        <w:rPr>
          <w:rFonts w:ascii="Arial" w:hAnsi="Arial" w:cs="Arial"/>
          <w:sz w:val="22"/>
          <w:szCs w:val="22"/>
        </w:rPr>
        <w:t>z zabezpieczenia należytego wykonania Umowy, nal</w:t>
      </w:r>
      <w:r>
        <w:rPr>
          <w:rFonts w:ascii="Arial" w:hAnsi="Arial" w:cs="Arial"/>
          <w:sz w:val="22"/>
          <w:szCs w:val="22"/>
        </w:rPr>
        <w:t xml:space="preserve">eżności na rzecz Zamawiającego </w:t>
      </w:r>
      <w:r>
        <w:rPr>
          <w:rFonts w:ascii="Arial" w:hAnsi="Arial" w:cs="Arial"/>
          <w:sz w:val="22"/>
          <w:szCs w:val="22"/>
        </w:rPr>
        <w:br/>
      </w:r>
      <w:r w:rsidRPr="00F902D9">
        <w:rPr>
          <w:rFonts w:ascii="Arial" w:hAnsi="Arial" w:cs="Arial"/>
          <w:sz w:val="22"/>
          <w:szCs w:val="22"/>
        </w:rPr>
        <w:t>z tytułu niewykonania lub nienależytego wykonania Umowy przez Wykonawcę.</w:t>
      </w:r>
    </w:p>
    <w:p w14:paraId="60463C9C" w14:textId="77777777" w:rsidR="00EC7641" w:rsidRPr="00F902D9" w:rsidRDefault="00EC7641" w:rsidP="00EC7641">
      <w:pPr>
        <w:widowControl/>
        <w:numPr>
          <w:ilvl w:val="0"/>
          <w:numId w:val="135"/>
        </w:numPr>
        <w:tabs>
          <w:tab w:val="left" w:pos="362"/>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będzie zwrócone Wykonawcy </w:t>
      </w:r>
      <w:r w:rsidRPr="00F902D9">
        <w:rPr>
          <w:rFonts w:ascii="Arial" w:hAnsi="Arial" w:cs="Arial"/>
          <w:sz w:val="22"/>
          <w:szCs w:val="22"/>
        </w:rPr>
        <w:br/>
        <w:t>w terminach i wysokościach jak niżej:</w:t>
      </w:r>
    </w:p>
    <w:p w14:paraId="0190046B" w14:textId="77777777" w:rsidR="00EC7641" w:rsidRPr="00F902D9" w:rsidRDefault="00EC7641" w:rsidP="00EC7641">
      <w:pPr>
        <w:widowControl/>
        <w:numPr>
          <w:ilvl w:val="0"/>
          <w:numId w:val="136"/>
        </w:numPr>
        <w:tabs>
          <w:tab w:val="left" w:pos="709"/>
          <w:tab w:val="left" w:pos="5320"/>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70% kwoty zabezpieczenia w terminie 30 dni od d</w:t>
      </w:r>
      <w:r>
        <w:rPr>
          <w:rFonts w:ascii="Arial" w:hAnsi="Arial" w:cs="Arial"/>
          <w:sz w:val="22"/>
          <w:szCs w:val="22"/>
        </w:rPr>
        <w:t xml:space="preserve">nia wykonania Przedmiotu Umowy </w:t>
      </w:r>
      <w:r w:rsidRPr="00F902D9">
        <w:rPr>
          <w:rFonts w:ascii="Arial" w:hAnsi="Arial" w:cs="Arial"/>
          <w:sz w:val="22"/>
          <w:szCs w:val="22"/>
        </w:rPr>
        <w:t>i uznania przez Zamawiającego za należycie wykonany,</w:t>
      </w:r>
    </w:p>
    <w:p w14:paraId="0D0624E3" w14:textId="77777777" w:rsidR="00EC7641" w:rsidRPr="00F902D9" w:rsidRDefault="00EC7641" w:rsidP="00EC7641">
      <w:pPr>
        <w:widowControl/>
        <w:numPr>
          <w:ilvl w:val="0"/>
          <w:numId w:val="136"/>
        </w:numPr>
        <w:tabs>
          <w:tab w:val="left" w:pos="709"/>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30% kwoty zabezpieczenia w terminie 15 dni po upływie okresu rękojmi za wady.</w:t>
      </w:r>
    </w:p>
    <w:p w14:paraId="3FC1CBCB" w14:textId="77777777" w:rsidR="00EC7641" w:rsidRPr="00F902D9" w:rsidRDefault="00EC7641" w:rsidP="00EC7641">
      <w:pPr>
        <w:widowControl/>
        <w:numPr>
          <w:ilvl w:val="0"/>
          <w:numId w:val="135"/>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08B3F9FD" w14:textId="46627461" w:rsidR="00EC7641" w:rsidRPr="00F902D9" w:rsidRDefault="00EC7641" w:rsidP="00EC7641">
      <w:pPr>
        <w:widowControl/>
        <w:numPr>
          <w:ilvl w:val="0"/>
          <w:numId w:val="135"/>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sytuacji, gdy wystąpi konieczność przedłużenia terminu realizacji Umowy, </w:t>
      </w:r>
      <w:r w:rsidRPr="00F902D9">
        <w:rPr>
          <w:rFonts w:ascii="Arial" w:hAnsi="Arial" w:cs="Arial"/>
          <w:sz w:val="22"/>
          <w:szCs w:val="22"/>
        </w:rPr>
        <w:br/>
        <w:t>w stosunku do termin</w:t>
      </w:r>
      <w:r>
        <w:rPr>
          <w:rFonts w:ascii="Arial" w:hAnsi="Arial" w:cs="Arial"/>
          <w:sz w:val="22"/>
          <w:szCs w:val="22"/>
        </w:rPr>
        <w:t>u</w:t>
      </w:r>
      <w:r w:rsidRPr="00F902D9">
        <w:rPr>
          <w:rFonts w:ascii="Arial" w:hAnsi="Arial" w:cs="Arial"/>
          <w:sz w:val="22"/>
          <w:szCs w:val="22"/>
        </w:rPr>
        <w:t xml:space="preserve"> określonego w § </w:t>
      </w:r>
      <w:r>
        <w:rPr>
          <w:rFonts w:ascii="Arial" w:hAnsi="Arial" w:cs="Arial"/>
          <w:sz w:val="22"/>
          <w:szCs w:val="22"/>
        </w:rPr>
        <w:t>4</w:t>
      </w:r>
      <w:r w:rsidRPr="00F902D9">
        <w:rPr>
          <w:rFonts w:ascii="Arial" w:hAnsi="Arial" w:cs="Arial"/>
          <w:sz w:val="22"/>
          <w:szCs w:val="22"/>
        </w:rPr>
        <w:t xml:space="preserve"> ust. </w:t>
      </w:r>
      <w:r>
        <w:rPr>
          <w:rFonts w:ascii="Arial" w:hAnsi="Arial" w:cs="Arial"/>
          <w:sz w:val="22"/>
          <w:szCs w:val="22"/>
        </w:rPr>
        <w:t>2</w:t>
      </w:r>
      <w:r w:rsidRPr="00F902D9">
        <w:rPr>
          <w:rFonts w:ascii="Arial" w:hAnsi="Arial" w:cs="Arial"/>
          <w:sz w:val="22"/>
          <w:szCs w:val="22"/>
        </w:rPr>
        <w:t xml:space="preserve"> Umowy, Wykonawca przed zawarciem aneksu do Umowy, zobowiązany jest do przedłużenia terminu ważności wniesionego zabezpieczenia należytego wykonania Umowy albo, jeśli nie jest to możliwe, do wniesienia nowego </w:t>
      </w:r>
      <w:bookmarkStart w:id="14" w:name="page73"/>
      <w:bookmarkEnd w:id="14"/>
      <w:r w:rsidRPr="00F902D9">
        <w:rPr>
          <w:rFonts w:ascii="Arial" w:hAnsi="Arial" w:cs="Arial"/>
          <w:sz w:val="22"/>
          <w:szCs w:val="22"/>
        </w:rPr>
        <w:t>zabezpieczenia, na warunkach zaakceptowanych przez Zamawiającego, na okres wynikający z aneksu do Umowy.</w:t>
      </w:r>
    </w:p>
    <w:p w14:paraId="6FAA4264" w14:textId="225444F3" w:rsidR="00EC7641" w:rsidRPr="00EC7641" w:rsidRDefault="00EC7641" w:rsidP="00205A11">
      <w:pPr>
        <w:widowControl/>
        <w:numPr>
          <w:ilvl w:val="0"/>
          <w:numId w:val="135"/>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trakcie realizacji Umowy, Wykonawca może dokonać zmiany formy zabezpieczenia na jedną lub kilka form, o których mowa w art. 450 ust. 1 ustawy </w:t>
      </w:r>
      <w:proofErr w:type="spellStart"/>
      <w:r w:rsidRPr="00F902D9">
        <w:rPr>
          <w:rFonts w:ascii="Arial" w:hAnsi="Arial" w:cs="Arial"/>
          <w:sz w:val="22"/>
          <w:szCs w:val="22"/>
        </w:rPr>
        <w:t>Pzp</w:t>
      </w:r>
      <w:proofErr w:type="spellEnd"/>
      <w:r w:rsidRPr="00F902D9">
        <w:rPr>
          <w:rFonts w:ascii="Arial" w:hAnsi="Arial" w:cs="Arial"/>
          <w:sz w:val="22"/>
          <w:szCs w:val="22"/>
        </w:rPr>
        <w:t>. Zmiana formy zabezpieczenia musi być dokonana z zachowaniem ciągłości zabezpieczenia i bez zmiany jego wysokości.</w:t>
      </w:r>
    </w:p>
    <w:p w14:paraId="100675BD" w14:textId="77777777" w:rsidR="00141E18" w:rsidRDefault="00141E18" w:rsidP="00205A11">
      <w:pPr>
        <w:widowControl/>
        <w:suppressAutoHyphens w:val="0"/>
        <w:spacing w:after="120" w:line="288" w:lineRule="auto"/>
        <w:jc w:val="center"/>
        <w:rPr>
          <w:rFonts w:ascii="Arial" w:eastAsia="Calibri" w:hAnsi="Arial" w:cs="Arial"/>
          <w:b/>
          <w:color w:val="000000" w:themeColor="text1"/>
          <w:sz w:val="22"/>
          <w:szCs w:val="22"/>
          <w:lang w:eastAsia="en-US"/>
        </w:rPr>
      </w:pPr>
    </w:p>
    <w:p w14:paraId="47654AD3" w14:textId="480F5A42"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1</w:t>
      </w:r>
      <w:r w:rsidR="00EC7641">
        <w:rPr>
          <w:rFonts w:ascii="Arial" w:eastAsia="Calibri" w:hAnsi="Arial" w:cs="Arial"/>
          <w:b/>
          <w:color w:val="000000" w:themeColor="text1"/>
          <w:sz w:val="22"/>
          <w:szCs w:val="22"/>
          <w:lang w:eastAsia="en-US"/>
        </w:rPr>
        <w:t>5</w:t>
      </w:r>
    </w:p>
    <w:p w14:paraId="6C6BBECB" w14:textId="04C0FEDF" w:rsidR="00AD5CE4" w:rsidRPr="00205A11" w:rsidRDefault="00AD5CE4" w:rsidP="00AD5CE4">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Postanowienia końcowe</w:t>
      </w:r>
    </w:p>
    <w:p w14:paraId="13F46A01" w14:textId="77777777" w:rsidR="00205A11" w:rsidRPr="00205A11" w:rsidRDefault="00205A11" w:rsidP="00205A11">
      <w:pPr>
        <w:widowControl/>
        <w:numPr>
          <w:ilvl w:val="1"/>
          <w:numId w:val="112"/>
        </w:numPr>
        <w:suppressAutoHyphens w:val="0"/>
        <w:autoSpaceDN w:val="0"/>
        <w:spacing w:line="288" w:lineRule="auto"/>
        <w:ind w:left="426" w:hanging="357"/>
        <w:jc w:val="both"/>
        <w:textAlignment w:val="baseline"/>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14:paraId="22936AAD" w14:textId="77777777" w:rsidR="00205A11" w:rsidRPr="00205A11" w:rsidRDefault="00205A11" w:rsidP="00205A11">
      <w:pPr>
        <w:widowControl/>
        <w:numPr>
          <w:ilvl w:val="1"/>
          <w:numId w:val="112"/>
        </w:numPr>
        <w:suppressAutoHyphens w:val="0"/>
        <w:autoSpaceDN w:val="0"/>
        <w:spacing w:line="288" w:lineRule="auto"/>
        <w:ind w:left="426" w:hanging="357"/>
        <w:jc w:val="both"/>
        <w:textAlignment w:val="baseline"/>
        <w:rPr>
          <w:rFonts w:ascii="Arial" w:eastAsia="Times New Roman" w:hAnsi="Arial" w:cs="Arial"/>
          <w:color w:val="000000" w:themeColor="text1"/>
          <w:sz w:val="22"/>
          <w:szCs w:val="22"/>
        </w:rPr>
      </w:pPr>
      <w:r w:rsidRPr="00205A11">
        <w:rPr>
          <w:rFonts w:ascii="Arial" w:eastAsia="SimSun" w:hAnsi="Arial" w:cs="Arial"/>
          <w:color w:val="000000" w:themeColor="text1"/>
          <w:sz w:val="22"/>
          <w:szCs w:val="22"/>
          <w:lang w:bidi="hi-IN"/>
        </w:rPr>
        <w:t>Cesja wynikających z Umowy wierzytelności i praw Wykonawcy wymaga pisemnej zgody Zamawiającego pod rygorem nieważności</w:t>
      </w:r>
      <w:r w:rsidRPr="00205A11">
        <w:rPr>
          <w:rFonts w:ascii="Arial" w:eastAsia="Calibri" w:hAnsi="Arial" w:cs="Arial"/>
          <w:color w:val="000000" w:themeColor="text1"/>
          <w:sz w:val="22"/>
          <w:szCs w:val="22"/>
          <w:lang w:eastAsia="en-US"/>
        </w:rPr>
        <w:t>.</w:t>
      </w:r>
    </w:p>
    <w:p w14:paraId="0C703F2D" w14:textId="77777777" w:rsidR="00205A11" w:rsidRPr="00205A11" w:rsidRDefault="00205A11" w:rsidP="00205A11">
      <w:pPr>
        <w:widowControl/>
        <w:numPr>
          <w:ilvl w:val="1"/>
          <w:numId w:val="112"/>
        </w:numPr>
        <w:suppressAutoHyphens w:val="0"/>
        <w:autoSpaceDN w:val="0"/>
        <w:spacing w:line="288" w:lineRule="auto"/>
        <w:ind w:left="426" w:hanging="357"/>
        <w:jc w:val="both"/>
        <w:textAlignment w:val="baseline"/>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W sprawach nieuregulowanych niniejszą umową mają zastosowanie przepisy Kodeksu cywilnego oraz innych powszechnie obowiązujących przepisów prawa, w tym w szczególności ustawy Prawo zamówień publicznych i Prawo budowlane.</w:t>
      </w:r>
    </w:p>
    <w:p w14:paraId="49344A09" w14:textId="77777777" w:rsidR="00205A11" w:rsidRPr="00205A11" w:rsidRDefault="00205A11" w:rsidP="00205A11">
      <w:pPr>
        <w:widowControl/>
        <w:numPr>
          <w:ilvl w:val="1"/>
          <w:numId w:val="112"/>
        </w:numPr>
        <w:suppressAutoHyphens w:val="0"/>
        <w:autoSpaceDN w:val="0"/>
        <w:spacing w:line="288" w:lineRule="auto"/>
        <w:ind w:left="426" w:hanging="357"/>
        <w:jc w:val="both"/>
        <w:textAlignment w:val="baseline"/>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14:paraId="760906F2" w14:textId="77777777" w:rsidR="00205A11" w:rsidRPr="00205A11" w:rsidRDefault="00205A11" w:rsidP="00205A11">
      <w:pPr>
        <w:widowControl/>
        <w:numPr>
          <w:ilvl w:val="1"/>
          <w:numId w:val="112"/>
        </w:numPr>
        <w:suppressAutoHyphens w:val="0"/>
        <w:spacing w:line="288" w:lineRule="auto"/>
        <w:ind w:left="426" w:hanging="357"/>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lastRenderedPageBreak/>
        <w:t>Umowę sporządzono w trzech jednobrzmiących egzemplarzach, jeden egzemplarz dla Wykonawcy, dwa egzemplarze dla Zamawiającego.</w:t>
      </w:r>
    </w:p>
    <w:p w14:paraId="535C5D49" w14:textId="77777777" w:rsidR="00205A11" w:rsidRPr="00205A11" w:rsidRDefault="00205A11" w:rsidP="00205A11">
      <w:pPr>
        <w:widowControl/>
        <w:suppressAutoHyphens w:val="0"/>
        <w:spacing w:line="288" w:lineRule="auto"/>
        <w:jc w:val="both"/>
        <w:rPr>
          <w:rFonts w:ascii="Arial" w:eastAsia="Calibri" w:hAnsi="Arial" w:cs="Arial"/>
          <w:color w:val="000000" w:themeColor="text1"/>
          <w:sz w:val="22"/>
          <w:szCs w:val="22"/>
          <w:lang w:eastAsia="en-US"/>
        </w:rPr>
      </w:pPr>
    </w:p>
    <w:p w14:paraId="19739E9A" w14:textId="77777777" w:rsidR="00205A11" w:rsidRPr="00205A11" w:rsidRDefault="00205A11" w:rsidP="00205A11">
      <w:pPr>
        <w:widowControl/>
        <w:suppressAutoHyphens w:val="0"/>
        <w:spacing w:line="288" w:lineRule="auto"/>
        <w:jc w:val="both"/>
        <w:rPr>
          <w:rFonts w:ascii="Arial" w:eastAsia="Calibri" w:hAnsi="Arial" w:cs="Arial"/>
          <w:color w:val="000000" w:themeColor="text1"/>
          <w:sz w:val="22"/>
          <w:szCs w:val="22"/>
          <w:lang w:eastAsia="en-US"/>
        </w:rPr>
      </w:pPr>
    </w:p>
    <w:p w14:paraId="03982EB3" w14:textId="77777777" w:rsidR="00205A11" w:rsidRPr="00205A11" w:rsidRDefault="00205A11" w:rsidP="00205A11">
      <w:pPr>
        <w:widowControl/>
        <w:suppressAutoHyphens w:val="0"/>
        <w:spacing w:line="288" w:lineRule="auto"/>
        <w:rPr>
          <w:rFonts w:ascii="Arial" w:eastAsia="Calibri" w:hAnsi="Arial" w:cs="Arial"/>
          <w:b/>
          <w:color w:val="000000" w:themeColor="text1"/>
          <w:sz w:val="22"/>
          <w:szCs w:val="22"/>
          <w:lang w:eastAsia="en-US"/>
        </w:rPr>
      </w:pPr>
    </w:p>
    <w:p w14:paraId="004437B6" w14:textId="77777777" w:rsidR="00205A11" w:rsidRPr="00205A11" w:rsidRDefault="00205A11" w:rsidP="00205A11">
      <w:pPr>
        <w:widowControl/>
        <w:suppressAutoHyphens w:val="0"/>
        <w:spacing w:line="288" w:lineRule="auto"/>
        <w:ind w:left="720"/>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ZAMAWIAJĄCY:                                                              WYKONAWCA:</w:t>
      </w:r>
    </w:p>
    <w:p w14:paraId="5419FAD0" w14:textId="77777777" w:rsidR="00205A11" w:rsidRPr="00205A11" w:rsidRDefault="00205A11" w:rsidP="00205A11">
      <w:pPr>
        <w:widowControl/>
        <w:suppressAutoHyphens w:val="0"/>
        <w:spacing w:line="288" w:lineRule="auto"/>
        <w:ind w:left="720"/>
        <w:rPr>
          <w:rFonts w:ascii="Arial" w:eastAsia="Calibri" w:hAnsi="Arial" w:cs="Arial"/>
          <w:color w:val="000000" w:themeColor="text1"/>
          <w:sz w:val="22"/>
          <w:szCs w:val="22"/>
          <w:lang w:eastAsia="en-US"/>
        </w:rPr>
      </w:pPr>
    </w:p>
    <w:p w14:paraId="03B7D229" w14:textId="77777777" w:rsidR="00205A11" w:rsidRPr="00205A11" w:rsidRDefault="00205A11" w:rsidP="00205A11">
      <w:pPr>
        <w:widowControl/>
        <w:suppressAutoHyphens w:val="0"/>
        <w:spacing w:line="288" w:lineRule="auto"/>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w:t>
      </w:r>
      <w:r w:rsidRPr="00205A11">
        <w:rPr>
          <w:rFonts w:ascii="Arial" w:eastAsia="Calibri" w:hAnsi="Arial" w:cs="Arial"/>
          <w:color w:val="000000" w:themeColor="text1"/>
          <w:sz w:val="22"/>
          <w:szCs w:val="22"/>
          <w:lang w:eastAsia="en-US"/>
        </w:rPr>
        <w:tab/>
      </w:r>
      <w:r w:rsidRPr="00205A11">
        <w:rPr>
          <w:rFonts w:ascii="Arial" w:eastAsia="Calibri" w:hAnsi="Arial" w:cs="Arial"/>
          <w:color w:val="000000" w:themeColor="text1"/>
          <w:sz w:val="22"/>
          <w:szCs w:val="22"/>
          <w:lang w:eastAsia="en-US"/>
        </w:rPr>
        <w:tab/>
      </w:r>
      <w:r w:rsidRPr="00205A11">
        <w:rPr>
          <w:rFonts w:ascii="Arial" w:eastAsia="Calibri" w:hAnsi="Arial" w:cs="Arial"/>
          <w:color w:val="000000" w:themeColor="text1"/>
          <w:sz w:val="22"/>
          <w:szCs w:val="22"/>
          <w:lang w:eastAsia="en-US"/>
        </w:rPr>
        <w:tab/>
        <w:t xml:space="preserve">           …………………………………</w:t>
      </w:r>
    </w:p>
    <w:p w14:paraId="3E063387" w14:textId="77777777" w:rsidR="00205A11" w:rsidRPr="00205A11" w:rsidRDefault="00205A11" w:rsidP="00205A11">
      <w:pPr>
        <w:widowControl/>
        <w:suppressAutoHyphens w:val="0"/>
        <w:spacing w:line="288" w:lineRule="auto"/>
        <w:rPr>
          <w:rFonts w:ascii="Arial" w:eastAsia="Calibri" w:hAnsi="Arial" w:cs="Arial"/>
          <w:color w:val="000000" w:themeColor="text1"/>
          <w:sz w:val="22"/>
          <w:szCs w:val="22"/>
          <w:lang w:eastAsia="en-US"/>
        </w:rPr>
      </w:pPr>
    </w:p>
    <w:p w14:paraId="0C8CA63B" w14:textId="77777777" w:rsidR="005E4A98" w:rsidRDefault="005E4A98" w:rsidP="008339EC">
      <w:pPr>
        <w:widowControl/>
        <w:suppressAutoHyphens w:val="0"/>
        <w:spacing w:line="288" w:lineRule="auto"/>
        <w:rPr>
          <w:rFonts w:ascii="Arial" w:eastAsia="MS Mincho" w:hAnsi="Arial" w:cs="Tahoma"/>
          <w:b/>
          <w:color w:val="FF0000"/>
          <w:sz w:val="22"/>
          <w:szCs w:val="22"/>
          <w:lang w:eastAsia="pl-PL"/>
        </w:rPr>
      </w:pPr>
    </w:p>
    <w:sectPr w:rsidR="005E4A98" w:rsidSect="003B74F5">
      <w:headerReference w:type="default" r:id="rId29"/>
      <w:footerReference w:type="default" r:id="rId30"/>
      <w:headerReference w:type="first" r:id="rId31"/>
      <w:footerReference w:type="first" r:id="rId32"/>
      <w:pgSz w:w="11906" w:h="16838"/>
      <w:pgMar w:top="-977" w:right="1417" w:bottom="1417" w:left="1560" w:header="990" w:footer="14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C1A5" w14:textId="77777777" w:rsidR="001A6452" w:rsidRDefault="001A6452">
      <w:r>
        <w:separator/>
      </w:r>
    </w:p>
  </w:endnote>
  <w:endnote w:type="continuationSeparator" w:id="0">
    <w:p w14:paraId="31DA6781" w14:textId="77777777" w:rsidR="001A6452" w:rsidRDefault="001A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NewRoman;MS Gothic">
    <w:panose1 w:val="00000000000000000000"/>
    <w:charset w:val="00"/>
    <w:family w:val="roman"/>
    <w:notTrueType/>
    <w:pitch w:val="default"/>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2221" w14:textId="77777777" w:rsidR="008A18C4" w:rsidRDefault="008A18C4">
    <w:pPr>
      <w:pStyle w:val="Stopka"/>
      <w:jc w:val="right"/>
    </w:pPr>
    <w:r>
      <w:fldChar w:fldCharType="begin"/>
    </w:r>
    <w:r>
      <w:instrText>PAGE   \* MERGEFORMAT</w:instrText>
    </w:r>
    <w:r>
      <w:fldChar w:fldCharType="separate"/>
    </w:r>
    <w:r>
      <w:rPr>
        <w:noProof/>
      </w:rPr>
      <w:t>2</w:t>
    </w:r>
    <w:r>
      <w:fldChar w:fldCharType="end"/>
    </w:r>
  </w:p>
  <w:p w14:paraId="57592E38" w14:textId="77777777" w:rsidR="008A18C4" w:rsidRDefault="008A18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1815" w14:textId="77777777" w:rsidR="008A18C4" w:rsidRPr="001D03F9" w:rsidRDefault="008A18C4">
    <w:pPr>
      <w:pStyle w:val="Stopka"/>
      <w:jc w:val="right"/>
    </w:pPr>
    <w:r w:rsidRPr="001D03F9">
      <w:fldChar w:fldCharType="begin"/>
    </w:r>
    <w:r w:rsidRPr="001D03F9">
      <w:instrText>PAGE   \* MERGEFORMAT</w:instrText>
    </w:r>
    <w:r w:rsidRPr="001D03F9">
      <w:fldChar w:fldCharType="separate"/>
    </w:r>
    <w:r w:rsidR="00C067DC">
      <w:rPr>
        <w:noProof/>
      </w:rPr>
      <w:t>1</w:t>
    </w:r>
    <w:r w:rsidRPr="001D03F9">
      <w:fldChar w:fldCharType="end"/>
    </w:r>
  </w:p>
  <w:p w14:paraId="3F97AF73" w14:textId="77777777" w:rsidR="008A18C4" w:rsidRDefault="008A18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EFCA" w14:textId="77777777" w:rsidR="008A18C4" w:rsidRDefault="008A18C4">
    <w:pPr>
      <w:pStyle w:val="Stopka"/>
      <w:jc w:val="right"/>
    </w:pPr>
    <w:r>
      <w:fldChar w:fldCharType="begin"/>
    </w:r>
    <w:r>
      <w:instrText>PAGE</w:instrText>
    </w:r>
    <w:r>
      <w:fldChar w:fldCharType="separate"/>
    </w:r>
    <w:r w:rsidR="00C067DC">
      <w:rPr>
        <w:noProof/>
      </w:rPr>
      <w:t>25</w:t>
    </w:r>
    <w:r>
      <w:fldChar w:fldCharType="end"/>
    </w:r>
  </w:p>
  <w:p w14:paraId="127C0B40" w14:textId="77777777" w:rsidR="008A18C4" w:rsidRDefault="008A18C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3F66" w14:textId="77777777" w:rsidR="008A18C4" w:rsidRDefault="008A18C4">
    <w:pPr>
      <w:pStyle w:val="Stopka"/>
      <w:jc w:val="right"/>
    </w:pPr>
    <w:r>
      <w:fldChar w:fldCharType="begin"/>
    </w:r>
    <w:r>
      <w:instrText>PAGE</w:instrText>
    </w:r>
    <w:r>
      <w:fldChar w:fldCharType="separate"/>
    </w:r>
    <w:r w:rsidR="00C067DC">
      <w:rPr>
        <w:noProof/>
      </w:rPr>
      <w:t>2</w:t>
    </w:r>
    <w:r>
      <w:fldChar w:fldCharType="end"/>
    </w:r>
  </w:p>
  <w:p w14:paraId="086302C0" w14:textId="77777777" w:rsidR="008A18C4" w:rsidRDefault="008A18C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EC28" w14:textId="77777777" w:rsidR="008A18C4" w:rsidRDefault="008A18C4">
    <w:pPr>
      <w:pStyle w:val="Stopka"/>
      <w:jc w:val="right"/>
    </w:pPr>
    <w:r>
      <w:fldChar w:fldCharType="begin"/>
    </w:r>
    <w:r>
      <w:instrText>PAGE</w:instrText>
    </w:r>
    <w:r>
      <w:fldChar w:fldCharType="separate"/>
    </w:r>
    <w:r w:rsidR="00C067DC">
      <w:rPr>
        <w:noProof/>
      </w:rPr>
      <w:t>54</w:t>
    </w:r>
    <w:r>
      <w:fldChar w:fldCharType="end"/>
    </w:r>
  </w:p>
  <w:p w14:paraId="1F3B9BF1" w14:textId="77777777" w:rsidR="008A18C4" w:rsidRPr="00912E74" w:rsidRDefault="008A18C4" w:rsidP="00912E74">
    <w:pPr>
      <w:suppressLineNumbers/>
      <w:tabs>
        <w:tab w:val="center" w:pos="4818"/>
        <w:tab w:val="right" w:pos="9637"/>
      </w:tabs>
      <w:rPr>
        <w:color w:val="auto"/>
        <w:lang w:eastAsia="x-none"/>
      </w:rPr>
    </w:pPr>
  </w:p>
  <w:p w14:paraId="4CDA251F" w14:textId="77777777" w:rsidR="008A18C4" w:rsidRPr="00912E74" w:rsidRDefault="008A18C4"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67CEF56B" w14:textId="77777777" w:rsidR="008A18C4" w:rsidRDefault="008A18C4">
    <w:pPr>
      <w:pStyle w:val="Stopka"/>
    </w:pPr>
  </w:p>
  <w:p w14:paraId="09A9FDF0" w14:textId="77777777" w:rsidR="008A18C4" w:rsidRDefault="008A18C4" w:rsidP="003B74F5">
    <w:pP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BAF3" w14:textId="77777777" w:rsidR="008A18C4" w:rsidRDefault="008A18C4">
    <w:pPr>
      <w:pStyle w:val="Stopka"/>
      <w:jc w:val="right"/>
    </w:pPr>
    <w:r>
      <w:fldChar w:fldCharType="begin"/>
    </w:r>
    <w:r>
      <w:instrText>PAGE</w:instrText>
    </w:r>
    <w:r>
      <w:fldChar w:fldCharType="separate"/>
    </w:r>
    <w:r w:rsidR="00C067DC">
      <w:rPr>
        <w:noProof/>
      </w:rPr>
      <w:t>26</w:t>
    </w:r>
    <w:r>
      <w:fldChar w:fldCharType="end"/>
    </w:r>
  </w:p>
  <w:p w14:paraId="20D9DA51" w14:textId="77777777" w:rsidR="008A18C4" w:rsidRDefault="008A18C4">
    <w:pPr>
      <w:pStyle w:val="Stopka"/>
    </w:pPr>
  </w:p>
  <w:p w14:paraId="60990754" w14:textId="77777777" w:rsidR="008A18C4" w:rsidRDefault="008A18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50F9" w14:textId="77777777" w:rsidR="001A6452" w:rsidRDefault="001A6452">
      <w:r>
        <w:separator/>
      </w:r>
    </w:p>
  </w:footnote>
  <w:footnote w:type="continuationSeparator" w:id="0">
    <w:p w14:paraId="33105E37" w14:textId="77777777" w:rsidR="001A6452" w:rsidRDefault="001A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F81D" w14:textId="77777777" w:rsidR="008A18C4" w:rsidRDefault="008A18C4" w:rsidP="001F3E71">
    <w:pPr>
      <w:pStyle w:val="Nagwek"/>
      <w:jc w:val="left"/>
    </w:pPr>
  </w:p>
  <w:p w14:paraId="26612270" w14:textId="77777777" w:rsidR="008A18C4" w:rsidRPr="008F6243" w:rsidRDefault="008A18C4" w:rsidP="008F6243">
    <w:pPr>
      <w:pStyle w:val="Tretekstu"/>
    </w:pPr>
  </w:p>
  <w:p w14:paraId="7772FB79" w14:textId="77777777" w:rsidR="008A18C4" w:rsidRDefault="008A18C4" w:rsidP="001F3E71">
    <w:pPr>
      <w:pStyle w:val="Nagwek"/>
      <w:jc w:val="left"/>
    </w:pPr>
  </w:p>
  <w:p w14:paraId="11265A87" w14:textId="77777777" w:rsidR="008A18C4" w:rsidRPr="008F6243" w:rsidRDefault="008A18C4" w:rsidP="001F3E71">
    <w:pPr>
      <w:pStyle w:val="Nagwek"/>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DF44" w14:textId="77777777" w:rsidR="008A18C4" w:rsidRPr="007457E8" w:rsidRDefault="008A18C4" w:rsidP="007457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7A82" w14:textId="77777777" w:rsidR="008A18C4" w:rsidRPr="00912E74" w:rsidRDefault="008A18C4" w:rsidP="00912E74">
    <w:pPr>
      <w:keepNext/>
      <w:spacing w:before="240" w:after="120"/>
      <w:rPr>
        <w:rFonts w:ascii="Arial" w:eastAsia="MS Mincho" w:hAnsi="Arial"/>
        <w:color w:val="auto"/>
        <w:sz w:val="28"/>
        <w:szCs w:val="28"/>
        <w:lang w:eastAsia="x-none"/>
      </w:rPr>
    </w:pPr>
  </w:p>
  <w:p w14:paraId="79BC851F" w14:textId="77777777" w:rsidR="008A18C4" w:rsidRDefault="008A18C4" w:rsidP="00597E64">
    <w:pPr>
      <w:pStyle w:val="Gwka"/>
      <w:ind w:left="7200"/>
      <w:rPr>
        <w:rFonts w:eastAsia="Arial" w:cs="Arial"/>
        <w:sz w:val="22"/>
        <w:szCs w:val="22"/>
      </w:rPr>
    </w:pPr>
    <w:r>
      <w:rPr>
        <w:rFonts w:eastAsia="Arial" w:cs="Arial"/>
        <w:sz w:val="22"/>
        <w:szCs w:val="22"/>
      </w:rPr>
      <w:t xml:space="preserve">                            </w:t>
    </w:r>
  </w:p>
  <w:p w14:paraId="504BE36E" w14:textId="77777777" w:rsidR="008A18C4" w:rsidRDefault="008A18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AFCA4F52"/>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8"/>
        </w:tabs>
        <w:ind w:left="568" w:hanging="283"/>
      </w:pPr>
    </w:lvl>
    <w:lvl w:ilvl="2">
      <w:start w:val="1"/>
      <w:numFmt w:val="decimal"/>
      <w:lvlText w:val="%3."/>
      <w:lvlJc w:val="left"/>
      <w:pPr>
        <w:tabs>
          <w:tab w:val="num" w:pos="851"/>
        </w:tabs>
        <w:ind w:left="851" w:hanging="283"/>
      </w:pPr>
      <w:rPr>
        <w:b w:val="0"/>
        <w:bCs/>
      </w:rPr>
    </w:lvl>
    <w:lvl w:ilvl="3">
      <w:start w:val="1"/>
      <w:numFmt w:val="decimal"/>
      <w:lvlText w:val="%4."/>
      <w:lvlJc w:val="left"/>
      <w:pPr>
        <w:tabs>
          <w:tab w:val="num" w:pos="1135"/>
        </w:tabs>
        <w:ind w:left="1135" w:hanging="283"/>
      </w:pPr>
    </w:lvl>
    <w:lvl w:ilvl="4">
      <w:start w:val="1"/>
      <w:numFmt w:val="decimal"/>
      <w:lvlText w:val="%5."/>
      <w:lvlJc w:val="left"/>
      <w:pPr>
        <w:tabs>
          <w:tab w:val="num" w:pos="1418"/>
        </w:tabs>
        <w:ind w:left="1418" w:hanging="283"/>
      </w:pPr>
    </w:lvl>
    <w:lvl w:ilvl="5">
      <w:start w:val="1"/>
      <w:numFmt w:val="decimal"/>
      <w:lvlText w:val="%6."/>
      <w:lvlJc w:val="left"/>
      <w:pPr>
        <w:tabs>
          <w:tab w:val="num" w:pos="1702"/>
        </w:tabs>
        <w:ind w:left="1702" w:hanging="283"/>
      </w:pPr>
    </w:lvl>
    <w:lvl w:ilvl="6">
      <w:start w:val="1"/>
      <w:numFmt w:val="decimal"/>
      <w:lvlText w:val="%7."/>
      <w:lvlJc w:val="left"/>
      <w:pPr>
        <w:tabs>
          <w:tab w:val="num" w:pos="1985"/>
        </w:tabs>
        <w:ind w:left="1985" w:hanging="283"/>
      </w:pPr>
    </w:lvl>
    <w:lvl w:ilvl="7">
      <w:start w:val="1"/>
      <w:numFmt w:val="decimal"/>
      <w:lvlText w:val="%8."/>
      <w:lvlJc w:val="left"/>
      <w:pPr>
        <w:tabs>
          <w:tab w:val="num" w:pos="2269"/>
        </w:tabs>
        <w:ind w:left="2269" w:hanging="283"/>
      </w:pPr>
    </w:lvl>
    <w:lvl w:ilvl="8">
      <w:start w:val="1"/>
      <w:numFmt w:val="decimal"/>
      <w:lvlText w:val="%9."/>
      <w:lvlJc w:val="left"/>
      <w:pPr>
        <w:tabs>
          <w:tab w:val="num" w:pos="2552"/>
        </w:tabs>
        <w:ind w:left="2552"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15:restartNumberingAfterBreak="0">
    <w:nsid w:val="02720993"/>
    <w:multiLevelType w:val="hybridMultilevel"/>
    <w:tmpl w:val="21262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85559"/>
    <w:multiLevelType w:val="hybridMultilevel"/>
    <w:tmpl w:val="6764C388"/>
    <w:lvl w:ilvl="0" w:tplc="B7B403A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A349E"/>
    <w:multiLevelType w:val="multilevel"/>
    <w:tmpl w:val="601EF0C0"/>
    <w:lvl w:ilvl="0">
      <w:start w:val="15"/>
      <w:numFmt w:val="decimal"/>
      <w:lvlText w:val="%1"/>
      <w:lvlJc w:val="left"/>
      <w:pPr>
        <w:ind w:left="420" w:hanging="420"/>
      </w:pPr>
      <w:rPr>
        <w:rFonts w:hint="default"/>
        <w:color w:val="00000A"/>
        <w:sz w:val="22"/>
      </w:rPr>
    </w:lvl>
    <w:lvl w:ilvl="1">
      <w:start w:val="3"/>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0" w15:restartNumberingAfterBreak="0">
    <w:nsid w:val="06825F4E"/>
    <w:multiLevelType w:val="hybridMultilevel"/>
    <w:tmpl w:val="38C650AA"/>
    <w:lvl w:ilvl="0" w:tplc="E07EBE78">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68A0864"/>
    <w:multiLevelType w:val="hybridMultilevel"/>
    <w:tmpl w:val="2D1A8EF2"/>
    <w:lvl w:ilvl="0" w:tplc="753E70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15:restartNumberingAfterBreak="0">
    <w:nsid w:val="0A213E68"/>
    <w:multiLevelType w:val="hybridMultilevel"/>
    <w:tmpl w:val="B0763848"/>
    <w:styleLink w:val="WW8Num109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AC71972"/>
    <w:multiLevelType w:val="hybridMultilevel"/>
    <w:tmpl w:val="1716F10C"/>
    <w:lvl w:ilvl="0" w:tplc="5F662D8E">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6B29EE"/>
    <w:multiLevelType w:val="multilevel"/>
    <w:tmpl w:val="9B14E572"/>
    <w:styleLink w:val="WW8Num1091112"/>
    <w:lvl w:ilvl="0">
      <w:start w:val="16"/>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9"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0D995DF5"/>
    <w:multiLevelType w:val="multilevel"/>
    <w:tmpl w:val="F7F067FE"/>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3"/>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21" w15:restartNumberingAfterBreak="0">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2" w15:restartNumberingAfterBreak="0">
    <w:nsid w:val="0ED419C7"/>
    <w:multiLevelType w:val="hybridMultilevel"/>
    <w:tmpl w:val="C99608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01D668F"/>
    <w:multiLevelType w:val="hybridMultilevel"/>
    <w:tmpl w:val="C0E82E46"/>
    <w:lvl w:ilvl="0" w:tplc="868AEC0A">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15:restartNumberingAfterBreak="0">
    <w:nsid w:val="11CD29BE"/>
    <w:multiLevelType w:val="hybridMultilevel"/>
    <w:tmpl w:val="34586A60"/>
    <w:lvl w:ilvl="0" w:tplc="8F1485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705288"/>
    <w:multiLevelType w:val="hybridMultilevel"/>
    <w:tmpl w:val="FC32B988"/>
    <w:styleLink w:val="WW8Num8112"/>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8C5EB0"/>
    <w:multiLevelType w:val="hybridMultilevel"/>
    <w:tmpl w:val="8850E4B2"/>
    <w:lvl w:ilvl="0" w:tplc="46A0C916">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15F86E73"/>
    <w:multiLevelType w:val="hybridMultilevel"/>
    <w:tmpl w:val="FA4E3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A85272"/>
    <w:multiLevelType w:val="hybridMultilevel"/>
    <w:tmpl w:val="316A13C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6"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194B1554"/>
    <w:multiLevelType w:val="multilevel"/>
    <w:tmpl w:val="F9E08D46"/>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8"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9" w15:restartNumberingAfterBreak="0">
    <w:nsid w:val="1C8C6657"/>
    <w:multiLevelType w:val="hybridMultilevel"/>
    <w:tmpl w:val="DFE4CB56"/>
    <w:styleLink w:val="WW8Num135112"/>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1C71E3"/>
    <w:multiLevelType w:val="hybridMultilevel"/>
    <w:tmpl w:val="2AB4BE62"/>
    <w:lvl w:ilvl="0" w:tplc="1038B2DC">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D910371"/>
    <w:multiLevelType w:val="hybridMultilevel"/>
    <w:tmpl w:val="880A9036"/>
    <w:name w:val="WW8Num2222"/>
    <w:lvl w:ilvl="0" w:tplc="F1723FB2">
      <w:start w:val="1"/>
      <w:numFmt w:val="decimal"/>
      <w:lvlText w:val="%1."/>
      <w:lvlJc w:val="left"/>
      <w:pPr>
        <w:tabs>
          <w:tab w:val="num" w:pos="785"/>
        </w:tabs>
        <w:ind w:left="78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3" w15:restartNumberingAfterBreak="0">
    <w:nsid w:val="1E41615E"/>
    <w:multiLevelType w:val="hybridMultilevel"/>
    <w:tmpl w:val="8D4ADE76"/>
    <w:lvl w:ilvl="0" w:tplc="EBFCEB0C">
      <w:start w:val="1"/>
      <w:numFmt w:val="decimal"/>
      <w:lvlText w:val="%1."/>
      <w:lvlJc w:val="left"/>
      <w:pPr>
        <w:ind w:left="1080" w:hanging="720"/>
      </w:pPr>
      <w:rPr>
        <w:rFonts w:ascii="Arial" w:eastAsia="Calibri" w:hAnsi="Arial" w:cs="Arial"/>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382938"/>
    <w:multiLevelType w:val="hybridMultilevel"/>
    <w:tmpl w:val="4E1CFB02"/>
    <w:lvl w:ilvl="0" w:tplc="2CE6E974">
      <w:start w:val="1"/>
      <w:numFmt w:val="lowerLetter"/>
      <w:lvlText w:val="%1)"/>
      <w:lvlJc w:val="left"/>
      <w:pPr>
        <w:ind w:left="1069" w:hanging="360"/>
      </w:pPr>
      <w:rPr>
        <w:rFonts w:hint="default"/>
        <w:color w:val="00000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216E21D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4156FA"/>
    <w:multiLevelType w:val="hybridMultilevel"/>
    <w:tmpl w:val="F7263620"/>
    <w:styleLink w:val="WW8Num109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63A3E31"/>
    <w:multiLevelType w:val="multilevel"/>
    <w:tmpl w:val="36B061B4"/>
    <w:styleLink w:val="WWNum362"/>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352AD2"/>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5" w15:restartNumberingAfterBreak="0">
    <w:nsid w:val="28EB0A1B"/>
    <w:multiLevelType w:val="hybridMultilevel"/>
    <w:tmpl w:val="25B634B4"/>
    <w:name w:val="WW8Num7222"/>
    <w:lvl w:ilvl="0" w:tplc="41DE74C2">
      <w:start w:val="1"/>
      <w:numFmt w:val="decimal"/>
      <w:lvlText w:val="%1."/>
      <w:lvlJc w:val="left"/>
      <w:pPr>
        <w:tabs>
          <w:tab w:val="num" w:pos="540"/>
        </w:tabs>
        <w:ind w:left="540" w:hanging="360"/>
      </w:pPr>
      <w:rPr>
        <w:rFonts w:cs="Times New Roman" w:hint="default"/>
        <w:b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2A2C0AF8"/>
    <w:multiLevelType w:val="hybridMultilevel"/>
    <w:tmpl w:val="B87011FA"/>
    <w:lvl w:ilvl="0" w:tplc="E43A371A">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15:restartNumberingAfterBreak="0">
    <w:nsid w:val="2A5F31EE"/>
    <w:multiLevelType w:val="hybridMultilevel"/>
    <w:tmpl w:val="56CC4822"/>
    <w:lvl w:ilvl="0" w:tplc="CD76A3B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5851F9"/>
    <w:multiLevelType w:val="hybridMultilevel"/>
    <w:tmpl w:val="0AA49AB0"/>
    <w:name w:val="WW8Num132"/>
    <w:lvl w:ilvl="0" w:tplc="A724B6A4">
      <w:start w:val="6"/>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E25FFF"/>
    <w:multiLevelType w:val="hybridMultilevel"/>
    <w:tmpl w:val="BEBA6EBC"/>
    <w:lvl w:ilvl="0" w:tplc="F8E2B3DE">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E5F3F39"/>
    <w:multiLevelType w:val="hybridMultilevel"/>
    <w:tmpl w:val="9182CA7C"/>
    <w:lvl w:ilvl="0" w:tplc="04150011">
      <w:start w:val="1"/>
      <w:numFmt w:val="decimal"/>
      <w:lvlText w:val="%1)"/>
      <w:lvlJc w:val="left"/>
      <w:pPr>
        <w:ind w:left="720" w:hanging="360"/>
      </w:pPr>
    </w:lvl>
    <w:lvl w:ilvl="1" w:tplc="79761A90">
      <w:start w:val="1"/>
      <w:numFmt w:val="decimal"/>
      <w:lvlText w:val="%2)"/>
      <w:lvlJc w:val="left"/>
      <w:pPr>
        <w:ind w:left="144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EA22A66"/>
    <w:multiLevelType w:val="hybridMultilevel"/>
    <w:tmpl w:val="88E2C206"/>
    <w:name w:val="WW8Num1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64"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5"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940EFF"/>
    <w:multiLevelType w:val="hybridMultilevel"/>
    <w:tmpl w:val="59F46F32"/>
    <w:lvl w:ilvl="0" w:tplc="708E6A1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142FB4"/>
    <w:multiLevelType w:val="multilevel"/>
    <w:tmpl w:val="B2142BE6"/>
    <w:styleLink w:val="WWNum271"/>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70" w15:restartNumberingAfterBreak="0">
    <w:nsid w:val="36C56AA6"/>
    <w:multiLevelType w:val="multilevel"/>
    <w:tmpl w:val="35E29DAA"/>
    <w:styleLink w:val="WWNum35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3E21D3"/>
    <w:multiLevelType w:val="multilevel"/>
    <w:tmpl w:val="594E766A"/>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436D76D5"/>
    <w:multiLevelType w:val="multilevel"/>
    <w:tmpl w:val="2A86A90A"/>
    <w:styleLink w:val="WW8Num132"/>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7" w15:restartNumberingAfterBreak="0">
    <w:nsid w:val="445D6B99"/>
    <w:multiLevelType w:val="hybridMultilevel"/>
    <w:tmpl w:val="24FA060C"/>
    <w:lvl w:ilvl="0" w:tplc="3FBEDF04">
      <w:start w:val="1"/>
      <w:numFmt w:val="decimal"/>
      <w:lvlText w:val="%1)"/>
      <w:lvlJc w:val="left"/>
      <w:pPr>
        <w:ind w:left="720" w:hanging="360"/>
      </w:pPr>
      <w:rPr>
        <w:rFonts w:hint="default"/>
        <w:b w:val="0"/>
        <w:strike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454B0C68"/>
    <w:multiLevelType w:val="hybridMultilevel"/>
    <w:tmpl w:val="2B8850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48F344CB"/>
    <w:multiLevelType w:val="hybridMultilevel"/>
    <w:tmpl w:val="D7345F28"/>
    <w:styleLink w:val="WW8Num1314"/>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4C6B72ED"/>
    <w:multiLevelType w:val="hybridMultilevel"/>
    <w:tmpl w:val="89A61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527F2C2E"/>
    <w:multiLevelType w:val="hybridMultilevel"/>
    <w:tmpl w:val="5002D3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8B545A"/>
    <w:multiLevelType w:val="hybridMultilevel"/>
    <w:tmpl w:val="163C4E5C"/>
    <w:lvl w:ilvl="0" w:tplc="8B86F7A4">
      <w:start w:val="1"/>
      <w:numFmt w:val="decimal"/>
      <w:lvlText w:val="%1."/>
      <w:lvlJc w:val="left"/>
      <w:pPr>
        <w:ind w:left="720" w:hanging="360"/>
      </w:pPr>
      <w:rPr>
        <w:rFonts w:ascii="Arial" w:hAnsi="Arial" w:cs="Arial" w:hint="default"/>
        <w:b w:val="0"/>
        <w:strike w:val="0"/>
        <w:color w:val="auto"/>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3007C98"/>
    <w:multiLevelType w:val="multilevel"/>
    <w:tmpl w:val="F050B2D8"/>
    <w:styleLink w:val="WW8Num10914"/>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30641B3"/>
    <w:multiLevelType w:val="hybridMultilevel"/>
    <w:tmpl w:val="64F69F22"/>
    <w:name w:val="WW8Num132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8212EE"/>
    <w:multiLevelType w:val="hybridMultilevel"/>
    <w:tmpl w:val="D87E1C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580919FF"/>
    <w:multiLevelType w:val="multilevel"/>
    <w:tmpl w:val="0B982E2E"/>
    <w:styleLink w:val="WW8Num8112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8" w15:restartNumberingAfterBreak="0">
    <w:nsid w:val="584A5378"/>
    <w:multiLevelType w:val="hybridMultilevel"/>
    <w:tmpl w:val="C326011E"/>
    <w:styleLink w:val="WW8Num13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89C31FA"/>
    <w:multiLevelType w:val="hybridMultilevel"/>
    <w:tmpl w:val="F3D26346"/>
    <w:lvl w:ilvl="0" w:tplc="E474E3F6">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1"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15:restartNumberingAfterBreak="0">
    <w:nsid w:val="5CBC6A37"/>
    <w:multiLevelType w:val="hybridMultilevel"/>
    <w:tmpl w:val="A62C70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5CED4CE7"/>
    <w:multiLevelType w:val="hybridMultilevel"/>
    <w:tmpl w:val="FFD8C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436505"/>
    <w:multiLevelType w:val="hybridMultilevel"/>
    <w:tmpl w:val="A8E0113C"/>
    <w:lvl w:ilvl="0" w:tplc="8EE46A0C">
      <w:start w:val="1"/>
      <w:numFmt w:val="lowerLetter"/>
      <w:lvlText w:val="%1)"/>
      <w:lvlJc w:val="left"/>
      <w:pPr>
        <w:ind w:left="1440" w:hanging="360"/>
      </w:pPr>
      <w:rPr>
        <w:rFonts w:ascii="Arial" w:eastAsia="Arial Unicode MS" w:hAnsi="Arial" w:cs="Arial"/>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5F6B5458"/>
    <w:multiLevelType w:val="hybridMultilevel"/>
    <w:tmpl w:val="EE32986E"/>
    <w:styleLink w:val="WW8Num143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FB74115"/>
    <w:multiLevelType w:val="hybridMultilevel"/>
    <w:tmpl w:val="FD4257E8"/>
    <w:lvl w:ilvl="0" w:tplc="C108E8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8"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11"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2" w15:restartNumberingAfterBreak="0">
    <w:nsid w:val="66A17436"/>
    <w:multiLevelType w:val="hybridMultilevel"/>
    <w:tmpl w:val="5E40142A"/>
    <w:lvl w:ilvl="0" w:tplc="0204B5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863D14"/>
    <w:multiLevelType w:val="multilevel"/>
    <w:tmpl w:val="61824CC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2"/>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14" w15:restartNumberingAfterBreak="0">
    <w:nsid w:val="67880DE4"/>
    <w:multiLevelType w:val="hybridMultilevel"/>
    <w:tmpl w:val="20ACBA14"/>
    <w:lvl w:ilvl="0" w:tplc="04150017">
      <w:start w:val="1"/>
      <w:numFmt w:val="lowerLetter"/>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6"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95231E7"/>
    <w:multiLevelType w:val="hybridMultilevel"/>
    <w:tmpl w:val="577CC488"/>
    <w:lvl w:ilvl="0" w:tplc="83527F8A">
      <w:start w:val="1"/>
      <w:numFmt w:val="decimal"/>
      <w:lvlText w:val="%1)"/>
      <w:lvlJc w:val="left"/>
      <w:pPr>
        <w:ind w:left="720" w:hanging="360"/>
      </w:pPr>
      <w:rPr>
        <w:rFonts w:ascii="Arial" w:hAnsi="Arial" w:cs="Arial" w:hint="default"/>
        <w:color w:val="auto"/>
        <w:sz w:val="22"/>
        <w:szCs w:val="22"/>
      </w:rPr>
    </w:lvl>
    <w:lvl w:ilvl="1" w:tplc="D8D04B1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0"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6C9853B5"/>
    <w:multiLevelType w:val="hybridMultilevel"/>
    <w:tmpl w:val="1478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3"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6FDE64CB"/>
    <w:multiLevelType w:val="hybridMultilevel"/>
    <w:tmpl w:val="6BD41EAA"/>
    <w:lvl w:ilvl="0" w:tplc="B232BBA8">
      <w:start w:val="10"/>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0344507"/>
    <w:multiLevelType w:val="hybridMultilevel"/>
    <w:tmpl w:val="07DCC918"/>
    <w:lvl w:ilvl="0" w:tplc="3F3EA2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730B2D6F"/>
    <w:multiLevelType w:val="hybridMultilevel"/>
    <w:tmpl w:val="64241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5166D8"/>
    <w:multiLevelType w:val="hybridMultilevel"/>
    <w:tmpl w:val="9594DBA2"/>
    <w:lvl w:ilvl="0" w:tplc="73ECC3D8">
      <w:start w:val="3"/>
      <w:numFmt w:val="upperRoman"/>
      <w:lvlText w:val="%1."/>
      <w:lvlJc w:val="left"/>
      <w:pPr>
        <w:ind w:left="1789"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0" w15:restartNumberingAfterBreak="0">
    <w:nsid w:val="77776CAB"/>
    <w:multiLevelType w:val="multilevel"/>
    <w:tmpl w:val="0DB68418"/>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1" w15:restartNumberingAfterBreak="0">
    <w:nsid w:val="7ADC2BAF"/>
    <w:multiLevelType w:val="hybridMultilevel"/>
    <w:tmpl w:val="2CBC6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B105931"/>
    <w:multiLevelType w:val="hybridMultilevel"/>
    <w:tmpl w:val="56742F0A"/>
    <w:lvl w:ilvl="0" w:tplc="6B66A23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7BBD4F30"/>
    <w:multiLevelType w:val="hybridMultilevel"/>
    <w:tmpl w:val="772EAA02"/>
    <w:styleLink w:val="WW8Num15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6" w15:restartNumberingAfterBreak="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16cid:durableId="1937518494">
    <w:abstractNumId w:val="96"/>
  </w:num>
  <w:num w:numId="2" w16cid:durableId="1781221875">
    <w:abstractNumId w:val="68"/>
  </w:num>
  <w:num w:numId="3" w16cid:durableId="1294209499">
    <w:abstractNumId w:val="70"/>
    <w:lvlOverride w:ilvl="0">
      <w:lvl w:ilvl="0">
        <w:start w:val="1"/>
        <w:numFmt w:val="lowerLetter"/>
        <w:lvlText w:val="%1)"/>
        <w:lvlJc w:val="left"/>
        <w:pPr>
          <w:ind w:left="720" w:hanging="360"/>
        </w:pPr>
        <w:rPr>
          <w:b w:val="0"/>
          <w:sz w:val="22"/>
          <w:szCs w:val="22"/>
        </w:rPr>
      </w:lvl>
    </w:lvlOverride>
  </w:num>
  <w:num w:numId="4" w16cid:durableId="565147559">
    <w:abstractNumId w:val="51"/>
  </w:num>
  <w:num w:numId="5" w16cid:durableId="321350145">
    <w:abstractNumId w:val="49"/>
  </w:num>
  <w:num w:numId="6" w16cid:durableId="105932895">
    <w:abstractNumId w:val="90"/>
  </w:num>
  <w:num w:numId="7" w16cid:durableId="1835105676">
    <w:abstractNumId w:val="64"/>
  </w:num>
  <w:num w:numId="8" w16cid:durableId="1335302441">
    <w:abstractNumId w:val="126"/>
  </w:num>
  <w:num w:numId="9" w16cid:durableId="170923257">
    <w:abstractNumId w:val="78"/>
  </w:num>
  <w:num w:numId="10" w16cid:durableId="1031371535">
    <w:abstractNumId w:val="73"/>
  </w:num>
  <w:num w:numId="11" w16cid:durableId="165561518">
    <w:abstractNumId w:val="18"/>
  </w:num>
  <w:num w:numId="12" w16cid:durableId="981469530">
    <w:abstractNumId w:val="115"/>
  </w:num>
  <w:num w:numId="13" w16cid:durableId="524440807">
    <w:abstractNumId w:val="118"/>
  </w:num>
  <w:num w:numId="14" w16cid:durableId="454759186">
    <w:abstractNumId w:val="108"/>
  </w:num>
  <w:num w:numId="15" w16cid:durableId="53549426">
    <w:abstractNumId w:val="17"/>
    <w:lvlOverride w:ilvl="0">
      <w:lvl w:ilvl="0">
        <w:start w:val="16"/>
        <w:numFmt w:val="decimal"/>
        <w:lvlText w:val="%1."/>
        <w:lvlJc w:val="left"/>
        <w:pPr>
          <w:ind w:left="720" w:hanging="360"/>
        </w:pPr>
        <w:rPr>
          <w:rFonts w:hint="default"/>
          <w:color w:val="000000"/>
          <w:sz w:val="22"/>
        </w:rPr>
      </w:lvl>
    </w:lvlOverride>
  </w:num>
  <w:num w:numId="16" w16cid:durableId="416291390">
    <w:abstractNumId w:val="92"/>
  </w:num>
  <w:num w:numId="17" w16cid:durableId="542253415">
    <w:abstractNumId w:val="14"/>
  </w:num>
  <w:num w:numId="18" w16cid:durableId="301467585">
    <w:abstractNumId w:val="36"/>
  </w:num>
  <w:num w:numId="19" w16cid:durableId="203642034">
    <w:abstractNumId w:val="50"/>
  </w:num>
  <w:num w:numId="20" w16cid:durableId="224881069">
    <w:abstractNumId w:val="13"/>
  </w:num>
  <w:num w:numId="21" w16cid:durableId="11497854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1400100">
    <w:abstractNumId w:val="71"/>
  </w:num>
  <w:num w:numId="23" w16cid:durableId="827747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7320740">
    <w:abstractNumId w:val="24"/>
  </w:num>
  <w:num w:numId="25" w16cid:durableId="15452861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3187810">
    <w:abstractNumId w:val="22"/>
  </w:num>
  <w:num w:numId="27" w16cid:durableId="1121537027">
    <w:abstractNumId w:val="81"/>
  </w:num>
  <w:num w:numId="28" w16cid:durableId="1306666518">
    <w:abstractNumId w:val="134"/>
  </w:num>
  <w:num w:numId="29" w16cid:durableId="1860468341">
    <w:abstractNumId w:val="39"/>
  </w:num>
  <w:num w:numId="30" w16cid:durableId="2088846425">
    <w:abstractNumId w:val="105"/>
  </w:num>
  <w:num w:numId="31" w16cid:durableId="1477331095">
    <w:abstractNumId w:val="98"/>
  </w:num>
  <w:num w:numId="32" w16cid:durableId="334193242">
    <w:abstractNumId w:val="46"/>
  </w:num>
  <w:num w:numId="33" w16cid:durableId="1290631158">
    <w:abstractNumId w:val="29"/>
  </w:num>
  <w:num w:numId="34" w16cid:durableId="1207330695">
    <w:abstractNumId w:val="31"/>
  </w:num>
  <w:num w:numId="35" w16cid:durableId="152766985">
    <w:abstractNumId w:val="116"/>
  </w:num>
  <w:num w:numId="36" w16cid:durableId="1250582505">
    <w:abstractNumId w:val="67"/>
  </w:num>
  <w:num w:numId="37" w16cid:durableId="2053265943">
    <w:abstractNumId w:val="65"/>
  </w:num>
  <w:num w:numId="38" w16cid:durableId="1675453052">
    <w:abstractNumId w:val="132"/>
  </w:num>
  <w:num w:numId="39" w16cid:durableId="2117097493">
    <w:abstractNumId w:val="30"/>
  </w:num>
  <w:num w:numId="40" w16cid:durableId="1170679344">
    <w:abstractNumId w:val="44"/>
  </w:num>
  <w:num w:numId="41" w16cid:durableId="1443374745">
    <w:abstractNumId w:val="48"/>
  </w:num>
  <w:num w:numId="42" w16cid:durableId="241648968">
    <w:abstractNumId w:val="69"/>
  </w:num>
  <w:num w:numId="43" w16cid:durableId="499349603">
    <w:abstractNumId w:val="3"/>
  </w:num>
  <w:num w:numId="44" w16cid:durableId="491876841">
    <w:abstractNumId w:val="111"/>
  </w:num>
  <w:num w:numId="45" w16cid:durableId="133566702">
    <w:abstractNumId w:val="107"/>
  </w:num>
  <w:num w:numId="46" w16cid:durableId="1049956454">
    <w:abstractNumId w:val="101"/>
  </w:num>
  <w:num w:numId="47" w16cid:durableId="2127456126">
    <w:abstractNumId w:val="100"/>
  </w:num>
  <w:num w:numId="48" w16cid:durableId="792214528">
    <w:abstractNumId w:val="7"/>
  </w:num>
  <w:num w:numId="49" w16cid:durableId="1550456085">
    <w:abstractNumId w:val="58"/>
  </w:num>
  <w:num w:numId="50" w16cid:durableId="2097245181">
    <w:abstractNumId w:val="44"/>
  </w:num>
  <w:num w:numId="51" w16cid:durableId="1248030448">
    <w:abstractNumId w:val="4"/>
  </w:num>
  <w:num w:numId="52" w16cid:durableId="2029404809">
    <w:abstractNumId w:val="12"/>
  </w:num>
  <w:num w:numId="53" w16cid:durableId="295376986">
    <w:abstractNumId w:val="21"/>
  </w:num>
  <w:num w:numId="54" w16cid:durableId="790250160">
    <w:abstractNumId w:val="27"/>
  </w:num>
  <w:num w:numId="55" w16cid:durableId="1682124627">
    <w:abstractNumId w:val="35"/>
  </w:num>
  <w:num w:numId="56" w16cid:durableId="1538620756">
    <w:abstractNumId w:val="76"/>
  </w:num>
  <w:num w:numId="57" w16cid:durableId="1035496604">
    <w:abstractNumId w:val="122"/>
  </w:num>
  <w:num w:numId="58" w16cid:durableId="803277808">
    <w:abstractNumId w:val="135"/>
  </w:num>
  <w:num w:numId="59" w16cid:durableId="315916170">
    <w:abstractNumId w:val="95"/>
  </w:num>
  <w:num w:numId="60" w16cid:durableId="1155489860">
    <w:abstractNumId w:val="110"/>
  </w:num>
  <w:num w:numId="61" w16cid:durableId="680159066">
    <w:abstractNumId w:val="47"/>
  </w:num>
  <w:num w:numId="62" w16cid:durableId="1964070210">
    <w:abstractNumId w:val="97"/>
  </w:num>
  <w:num w:numId="63" w16cid:durableId="467623369">
    <w:abstractNumId w:val="54"/>
  </w:num>
  <w:num w:numId="64" w16cid:durableId="375008811">
    <w:abstractNumId w:val="109"/>
  </w:num>
  <w:num w:numId="65" w16cid:durableId="1152409865">
    <w:abstractNumId w:val="130"/>
  </w:num>
  <w:num w:numId="66" w16cid:durableId="94785358">
    <w:abstractNumId w:val="87"/>
  </w:num>
  <w:num w:numId="67" w16cid:durableId="1302154323">
    <w:abstractNumId w:val="26"/>
  </w:num>
  <w:num w:numId="68" w16cid:durableId="2028289905">
    <w:abstractNumId w:val="80"/>
  </w:num>
  <w:num w:numId="69" w16cid:durableId="1686710522">
    <w:abstractNumId w:val="119"/>
  </w:num>
  <w:num w:numId="70" w16cid:durableId="580214198">
    <w:abstractNumId w:val="63"/>
  </w:num>
  <w:num w:numId="71" w16cid:durableId="1616404230">
    <w:abstractNumId w:val="136"/>
  </w:num>
  <w:num w:numId="72" w16cid:durableId="1470787379">
    <w:abstractNumId w:val="80"/>
    <w:lvlOverride w:ilvl="0">
      <w:startOverride w:val="1"/>
    </w:lvlOverride>
  </w:num>
  <w:num w:numId="73" w16cid:durableId="372115454">
    <w:abstractNumId w:val="119"/>
    <w:lvlOverride w:ilvl="0">
      <w:startOverride w:val="1"/>
    </w:lvlOverride>
  </w:num>
  <w:num w:numId="74" w16cid:durableId="1628658294">
    <w:abstractNumId w:val="56"/>
  </w:num>
  <w:num w:numId="75" w16cid:durableId="1296762009">
    <w:abstractNumId w:val="83"/>
  </w:num>
  <w:num w:numId="76" w16cid:durableId="1356344904">
    <w:abstractNumId w:val="129"/>
  </w:num>
  <w:num w:numId="77" w16cid:durableId="1828738800">
    <w:abstractNumId w:val="74"/>
  </w:num>
  <w:num w:numId="78" w16cid:durableId="2133472231">
    <w:abstractNumId w:val="102"/>
  </w:num>
  <w:num w:numId="79" w16cid:durableId="1663047420">
    <w:abstractNumId w:val="70"/>
  </w:num>
  <w:num w:numId="80" w16cid:durableId="1057243648">
    <w:abstractNumId w:val="114"/>
  </w:num>
  <w:num w:numId="81" w16cid:durableId="1890535115">
    <w:abstractNumId w:val="72"/>
  </w:num>
  <w:num w:numId="82" w16cid:durableId="1329213100">
    <w:abstractNumId w:val="17"/>
  </w:num>
  <w:num w:numId="83" w16cid:durableId="477381222">
    <w:abstractNumId w:val="38"/>
  </w:num>
  <w:num w:numId="84" w16cid:durableId="148602233">
    <w:abstractNumId w:val="131"/>
  </w:num>
  <w:num w:numId="85" w16cid:durableId="70782275">
    <w:abstractNumId w:val="106"/>
  </w:num>
  <w:num w:numId="86" w16cid:durableId="1411005025">
    <w:abstractNumId w:val="121"/>
  </w:num>
  <w:num w:numId="87" w16cid:durableId="2054501803">
    <w:abstractNumId w:val="28"/>
  </w:num>
  <w:num w:numId="88" w16cid:durableId="2103182873">
    <w:abstractNumId w:val="117"/>
  </w:num>
  <w:num w:numId="89" w16cid:durableId="1332903863">
    <w:abstractNumId w:val="66"/>
  </w:num>
  <w:num w:numId="90" w16cid:durableId="907378527">
    <w:abstractNumId w:val="93"/>
  </w:num>
  <w:num w:numId="91" w16cid:durableId="1670015585">
    <w:abstractNumId w:val="103"/>
  </w:num>
  <w:num w:numId="92" w16cid:durableId="1970240323">
    <w:abstractNumId w:val="33"/>
  </w:num>
  <w:num w:numId="93" w16cid:durableId="1436484629">
    <w:abstractNumId w:val="127"/>
  </w:num>
  <w:num w:numId="94" w16cid:durableId="768046679">
    <w:abstractNumId w:val="125"/>
  </w:num>
  <w:num w:numId="95" w16cid:durableId="141432200">
    <w:abstractNumId w:val="9"/>
  </w:num>
  <w:num w:numId="96" w16cid:durableId="1092386517">
    <w:abstractNumId w:val="113"/>
  </w:num>
  <w:num w:numId="97" w16cid:durableId="1474329871">
    <w:abstractNumId w:val="10"/>
  </w:num>
  <w:num w:numId="98" w16cid:durableId="1475950661">
    <w:abstractNumId w:val="59"/>
  </w:num>
  <w:num w:numId="99" w16cid:durableId="1565876218">
    <w:abstractNumId w:val="20"/>
  </w:num>
  <w:num w:numId="100" w16cid:durableId="795293620">
    <w:abstractNumId w:val="11"/>
  </w:num>
  <w:num w:numId="101" w16cid:durableId="716010692">
    <w:abstractNumId w:val="128"/>
  </w:num>
  <w:num w:numId="102" w16cid:durableId="330522176">
    <w:abstractNumId w:val="94"/>
  </w:num>
  <w:num w:numId="103" w16cid:durableId="1156334052">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59203946">
    <w:abstractNumId w:val="8"/>
  </w:num>
  <w:num w:numId="105" w16cid:durableId="2058428411">
    <w:abstractNumId w:val="40"/>
  </w:num>
  <w:num w:numId="106" w16cid:durableId="710226387">
    <w:abstractNumId w:val="6"/>
  </w:num>
  <w:num w:numId="107" w16cid:durableId="570847760">
    <w:abstractNumId w:val="124"/>
  </w:num>
  <w:num w:numId="108" w16cid:durableId="309023168">
    <w:abstractNumId w:val="77"/>
  </w:num>
  <w:num w:numId="109" w16cid:durableId="856425519">
    <w:abstractNumId w:val="104"/>
  </w:num>
  <w:num w:numId="110" w16cid:durableId="542406858">
    <w:abstractNumId w:val="133"/>
  </w:num>
  <w:num w:numId="111" w16cid:durableId="395932307">
    <w:abstractNumId w:val="0"/>
  </w:num>
  <w:num w:numId="112" w16cid:durableId="10580180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2249456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374713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096306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96876451">
    <w:abstractNumId w:val="60"/>
  </w:num>
  <w:num w:numId="117" w16cid:durableId="579218350">
    <w:abstractNumId w:val="89"/>
  </w:num>
  <w:num w:numId="118" w16cid:durableId="882986187">
    <w:abstractNumId w:val="43"/>
  </w:num>
  <w:num w:numId="119" w16cid:durableId="804590024">
    <w:abstractNumId w:val="45"/>
  </w:num>
  <w:num w:numId="120" w16cid:durableId="667289229">
    <w:abstractNumId w:val="53"/>
  </w:num>
  <w:num w:numId="121" w16cid:durableId="507139067">
    <w:abstractNumId w:val="57"/>
  </w:num>
  <w:num w:numId="122" w16cid:durableId="320156431">
    <w:abstractNumId w:val="5"/>
  </w:num>
  <w:num w:numId="123" w16cid:durableId="2038308178">
    <w:abstractNumId w:val="88"/>
  </w:num>
  <w:num w:numId="124" w16cid:durableId="1399013340">
    <w:abstractNumId w:val="37"/>
  </w:num>
  <w:num w:numId="125" w16cid:durableId="687560050">
    <w:abstractNumId w:val="72"/>
    <w:lvlOverride w:ilvl="0">
      <w:startOverride w:val="1"/>
      <w:lvl w:ilvl="0">
        <w:start w:val="1"/>
        <w:numFmt w:val="decimal"/>
        <w:lvlText w:val="%1."/>
        <w:lvlJc w:val="left"/>
        <w:pPr>
          <w:ind w:left="720" w:hanging="360"/>
        </w:pPr>
        <w:rPr>
          <w:rFonts w:cs="Times New Roman"/>
          <w:b w:val="0"/>
          <w:sz w:val="22"/>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6" w16cid:durableId="509831977">
    <w:abstractNumId w:val="79"/>
  </w:num>
  <w:num w:numId="127" w16cid:durableId="1340767210">
    <w:abstractNumId w:val="112"/>
  </w:num>
  <w:num w:numId="128" w16cid:durableId="17654952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07607591">
    <w:abstractNumId w:val="99"/>
  </w:num>
  <w:num w:numId="130" w16cid:durableId="1410423497">
    <w:abstractNumId w:val="85"/>
  </w:num>
  <w:num w:numId="131" w16cid:durableId="62790217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310011292">
    <w:abstractNumId w:val="86"/>
  </w:num>
  <w:num w:numId="133" w16cid:durableId="1043941157">
    <w:abstractNumId w:val="42"/>
  </w:num>
  <w:num w:numId="134" w16cid:durableId="1413966886">
    <w:abstractNumId w:val="16"/>
  </w:num>
  <w:num w:numId="135" w16cid:durableId="19935559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695492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6731941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700545732">
    <w:abstractNumId w:val="99"/>
  </w:num>
  <w:num w:numId="139" w16cid:durableId="507717736">
    <w:abstractNumId w:val="6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1A"/>
    <w:rsid w:val="00001799"/>
    <w:rsid w:val="00001D04"/>
    <w:rsid w:val="00002C74"/>
    <w:rsid w:val="00004BCF"/>
    <w:rsid w:val="00005F19"/>
    <w:rsid w:val="00006881"/>
    <w:rsid w:val="000068D4"/>
    <w:rsid w:val="00007502"/>
    <w:rsid w:val="00007BF1"/>
    <w:rsid w:val="0001395E"/>
    <w:rsid w:val="00014DB9"/>
    <w:rsid w:val="00020D82"/>
    <w:rsid w:val="00021EE2"/>
    <w:rsid w:val="00023B1D"/>
    <w:rsid w:val="00024784"/>
    <w:rsid w:val="00024FCA"/>
    <w:rsid w:val="0002525B"/>
    <w:rsid w:val="00025BC6"/>
    <w:rsid w:val="00025CB0"/>
    <w:rsid w:val="00030E1A"/>
    <w:rsid w:val="0003135F"/>
    <w:rsid w:val="00031665"/>
    <w:rsid w:val="000319DD"/>
    <w:rsid w:val="00031CE1"/>
    <w:rsid w:val="000327A1"/>
    <w:rsid w:val="000327E2"/>
    <w:rsid w:val="00032942"/>
    <w:rsid w:val="00032A60"/>
    <w:rsid w:val="0003335D"/>
    <w:rsid w:val="00034548"/>
    <w:rsid w:val="0003470A"/>
    <w:rsid w:val="00035F2F"/>
    <w:rsid w:val="00036A9D"/>
    <w:rsid w:val="00044568"/>
    <w:rsid w:val="000455CD"/>
    <w:rsid w:val="00045B6B"/>
    <w:rsid w:val="00047168"/>
    <w:rsid w:val="00050F6F"/>
    <w:rsid w:val="00051A90"/>
    <w:rsid w:val="00051E26"/>
    <w:rsid w:val="00052429"/>
    <w:rsid w:val="000545A1"/>
    <w:rsid w:val="000548A4"/>
    <w:rsid w:val="00056F94"/>
    <w:rsid w:val="00057385"/>
    <w:rsid w:val="000577BD"/>
    <w:rsid w:val="00057DB3"/>
    <w:rsid w:val="00062FE7"/>
    <w:rsid w:val="00063362"/>
    <w:rsid w:val="000644A8"/>
    <w:rsid w:val="0006525E"/>
    <w:rsid w:val="00065320"/>
    <w:rsid w:val="000657B5"/>
    <w:rsid w:val="00066CA0"/>
    <w:rsid w:val="000703D2"/>
    <w:rsid w:val="00070698"/>
    <w:rsid w:val="00072045"/>
    <w:rsid w:val="000727B7"/>
    <w:rsid w:val="00073661"/>
    <w:rsid w:val="0007394A"/>
    <w:rsid w:val="00073A00"/>
    <w:rsid w:val="000748C6"/>
    <w:rsid w:val="00075DD6"/>
    <w:rsid w:val="00076675"/>
    <w:rsid w:val="000809D8"/>
    <w:rsid w:val="00080CB3"/>
    <w:rsid w:val="000812EA"/>
    <w:rsid w:val="00081745"/>
    <w:rsid w:val="00084223"/>
    <w:rsid w:val="0008460A"/>
    <w:rsid w:val="00086761"/>
    <w:rsid w:val="000923DB"/>
    <w:rsid w:val="00093030"/>
    <w:rsid w:val="0009321B"/>
    <w:rsid w:val="0009423D"/>
    <w:rsid w:val="000947D3"/>
    <w:rsid w:val="00095530"/>
    <w:rsid w:val="000957B3"/>
    <w:rsid w:val="00095B68"/>
    <w:rsid w:val="00095E99"/>
    <w:rsid w:val="00097C88"/>
    <w:rsid w:val="000A1A38"/>
    <w:rsid w:val="000A264B"/>
    <w:rsid w:val="000A2970"/>
    <w:rsid w:val="000A4BB1"/>
    <w:rsid w:val="000A4BF5"/>
    <w:rsid w:val="000A6D9C"/>
    <w:rsid w:val="000A7791"/>
    <w:rsid w:val="000A7906"/>
    <w:rsid w:val="000B27D1"/>
    <w:rsid w:val="000B2D8D"/>
    <w:rsid w:val="000B38A1"/>
    <w:rsid w:val="000B4307"/>
    <w:rsid w:val="000B6251"/>
    <w:rsid w:val="000B7E31"/>
    <w:rsid w:val="000C0150"/>
    <w:rsid w:val="000C08A0"/>
    <w:rsid w:val="000C1135"/>
    <w:rsid w:val="000C1937"/>
    <w:rsid w:val="000C23CE"/>
    <w:rsid w:val="000C43C4"/>
    <w:rsid w:val="000C51D3"/>
    <w:rsid w:val="000C5706"/>
    <w:rsid w:val="000C7120"/>
    <w:rsid w:val="000C72F3"/>
    <w:rsid w:val="000D0A32"/>
    <w:rsid w:val="000D1CDB"/>
    <w:rsid w:val="000D3A16"/>
    <w:rsid w:val="000D4E4A"/>
    <w:rsid w:val="000D5010"/>
    <w:rsid w:val="000D5047"/>
    <w:rsid w:val="000D61F4"/>
    <w:rsid w:val="000D770D"/>
    <w:rsid w:val="000D7FA4"/>
    <w:rsid w:val="000E0CE1"/>
    <w:rsid w:val="000E10F6"/>
    <w:rsid w:val="000E12EA"/>
    <w:rsid w:val="000E3E92"/>
    <w:rsid w:val="000E4D70"/>
    <w:rsid w:val="000E4EEC"/>
    <w:rsid w:val="000E568D"/>
    <w:rsid w:val="000E6BDC"/>
    <w:rsid w:val="000E7365"/>
    <w:rsid w:val="000E77AD"/>
    <w:rsid w:val="000E7ABE"/>
    <w:rsid w:val="000E7CE0"/>
    <w:rsid w:val="000E7D0D"/>
    <w:rsid w:val="000F0CDB"/>
    <w:rsid w:val="000F0F64"/>
    <w:rsid w:val="000F3432"/>
    <w:rsid w:val="000F468F"/>
    <w:rsid w:val="000F58BB"/>
    <w:rsid w:val="000F6139"/>
    <w:rsid w:val="000F6320"/>
    <w:rsid w:val="000F7962"/>
    <w:rsid w:val="00100068"/>
    <w:rsid w:val="0010228C"/>
    <w:rsid w:val="00102751"/>
    <w:rsid w:val="00102EF0"/>
    <w:rsid w:val="00104962"/>
    <w:rsid w:val="00106195"/>
    <w:rsid w:val="00106A96"/>
    <w:rsid w:val="00106BC6"/>
    <w:rsid w:val="00107B0D"/>
    <w:rsid w:val="00107B55"/>
    <w:rsid w:val="00107BD5"/>
    <w:rsid w:val="00110639"/>
    <w:rsid w:val="00110DB9"/>
    <w:rsid w:val="00111651"/>
    <w:rsid w:val="0011355D"/>
    <w:rsid w:val="001167F7"/>
    <w:rsid w:val="00116FF9"/>
    <w:rsid w:val="0011783A"/>
    <w:rsid w:val="00120942"/>
    <w:rsid w:val="0012235F"/>
    <w:rsid w:val="00123A86"/>
    <w:rsid w:val="0012604C"/>
    <w:rsid w:val="0012671B"/>
    <w:rsid w:val="00127D61"/>
    <w:rsid w:val="001303EE"/>
    <w:rsid w:val="001308CB"/>
    <w:rsid w:val="001324F9"/>
    <w:rsid w:val="00133AA4"/>
    <w:rsid w:val="001347AE"/>
    <w:rsid w:val="00134BCC"/>
    <w:rsid w:val="00134FE0"/>
    <w:rsid w:val="0013778D"/>
    <w:rsid w:val="00141E18"/>
    <w:rsid w:val="00142244"/>
    <w:rsid w:val="00143461"/>
    <w:rsid w:val="001437ED"/>
    <w:rsid w:val="00143E6B"/>
    <w:rsid w:val="0014497B"/>
    <w:rsid w:val="00145481"/>
    <w:rsid w:val="00146587"/>
    <w:rsid w:val="00147130"/>
    <w:rsid w:val="0014774A"/>
    <w:rsid w:val="00150953"/>
    <w:rsid w:val="00150C56"/>
    <w:rsid w:val="001519F0"/>
    <w:rsid w:val="00152FF9"/>
    <w:rsid w:val="001540C3"/>
    <w:rsid w:val="0015598C"/>
    <w:rsid w:val="00155A77"/>
    <w:rsid w:val="001561E4"/>
    <w:rsid w:val="0015726B"/>
    <w:rsid w:val="00157472"/>
    <w:rsid w:val="00160001"/>
    <w:rsid w:val="00160950"/>
    <w:rsid w:val="001614F1"/>
    <w:rsid w:val="00161B1E"/>
    <w:rsid w:val="00162685"/>
    <w:rsid w:val="001639B8"/>
    <w:rsid w:val="0016410F"/>
    <w:rsid w:val="001647DF"/>
    <w:rsid w:val="0016537A"/>
    <w:rsid w:val="001653DA"/>
    <w:rsid w:val="00165C4A"/>
    <w:rsid w:val="00166796"/>
    <w:rsid w:val="00167BEE"/>
    <w:rsid w:val="00167F72"/>
    <w:rsid w:val="001708DE"/>
    <w:rsid w:val="001717F2"/>
    <w:rsid w:val="00171A35"/>
    <w:rsid w:val="00171D99"/>
    <w:rsid w:val="00173F19"/>
    <w:rsid w:val="001744BB"/>
    <w:rsid w:val="001747FD"/>
    <w:rsid w:val="00174FE7"/>
    <w:rsid w:val="00176FCB"/>
    <w:rsid w:val="00177E49"/>
    <w:rsid w:val="001805F9"/>
    <w:rsid w:val="0018095F"/>
    <w:rsid w:val="0018202F"/>
    <w:rsid w:val="00182C45"/>
    <w:rsid w:val="00184259"/>
    <w:rsid w:val="00185C50"/>
    <w:rsid w:val="0018606D"/>
    <w:rsid w:val="00186722"/>
    <w:rsid w:val="00186ADE"/>
    <w:rsid w:val="001876AB"/>
    <w:rsid w:val="00187826"/>
    <w:rsid w:val="00187945"/>
    <w:rsid w:val="0019064B"/>
    <w:rsid w:val="001906AC"/>
    <w:rsid w:val="00192734"/>
    <w:rsid w:val="00193F43"/>
    <w:rsid w:val="001942EE"/>
    <w:rsid w:val="00194511"/>
    <w:rsid w:val="00196991"/>
    <w:rsid w:val="00197736"/>
    <w:rsid w:val="001A099D"/>
    <w:rsid w:val="001A0E25"/>
    <w:rsid w:val="001A1671"/>
    <w:rsid w:val="001A232C"/>
    <w:rsid w:val="001A3E38"/>
    <w:rsid w:val="001A4715"/>
    <w:rsid w:val="001A4C0D"/>
    <w:rsid w:val="001A5811"/>
    <w:rsid w:val="001A5F02"/>
    <w:rsid w:val="001A636E"/>
    <w:rsid w:val="001A6452"/>
    <w:rsid w:val="001B2A8F"/>
    <w:rsid w:val="001B3DFD"/>
    <w:rsid w:val="001B4376"/>
    <w:rsid w:val="001B46CE"/>
    <w:rsid w:val="001B6592"/>
    <w:rsid w:val="001B65F1"/>
    <w:rsid w:val="001B68C0"/>
    <w:rsid w:val="001B6C68"/>
    <w:rsid w:val="001C1B60"/>
    <w:rsid w:val="001C2BA9"/>
    <w:rsid w:val="001C2F6F"/>
    <w:rsid w:val="001C2FA4"/>
    <w:rsid w:val="001C35F4"/>
    <w:rsid w:val="001C3A15"/>
    <w:rsid w:val="001C3B5F"/>
    <w:rsid w:val="001C4E50"/>
    <w:rsid w:val="001C4EAC"/>
    <w:rsid w:val="001C61C0"/>
    <w:rsid w:val="001D092E"/>
    <w:rsid w:val="001D0BB2"/>
    <w:rsid w:val="001D2420"/>
    <w:rsid w:val="001D3041"/>
    <w:rsid w:val="001D3599"/>
    <w:rsid w:val="001D53A8"/>
    <w:rsid w:val="001D68D8"/>
    <w:rsid w:val="001D6A31"/>
    <w:rsid w:val="001D76B5"/>
    <w:rsid w:val="001E0ECB"/>
    <w:rsid w:val="001E1A12"/>
    <w:rsid w:val="001E21ED"/>
    <w:rsid w:val="001E28E0"/>
    <w:rsid w:val="001E33ED"/>
    <w:rsid w:val="001E4455"/>
    <w:rsid w:val="001E57C2"/>
    <w:rsid w:val="001E5E80"/>
    <w:rsid w:val="001E73E9"/>
    <w:rsid w:val="001F009C"/>
    <w:rsid w:val="001F0C69"/>
    <w:rsid w:val="001F16F9"/>
    <w:rsid w:val="001F291D"/>
    <w:rsid w:val="001F32F5"/>
    <w:rsid w:val="001F3306"/>
    <w:rsid w:val="001F379D"/>
    <w:rsid w:val="001F3E71"/>
    <w:rsid w:val="001F44FC"/>
    <w:rsid w:val="001F4F95"/>
    <w:rsid w:val="001F54E6"/>
    <w:rsid w:val="001F551F"/>
    <w:rsid w:val="001F5CAE"/>
    <w:rsid w:val="001F5DC9"/>
    <w:rsid w:val="001F7DCD"/>
    <w:rsid w:val="0020166B"/>
    <w:rsid w:val="00201CAF"/>
    <w:rsid w:val="00202FCD"/>
    <w:rsid w:val="0020474B"/>
    <w:rsid w:val="00204FDA"/>
    <w:rsid w:val="00205A11"/>
    <w:rsid w:val="00205A5C"/>
    <w:rsid w:val="0020768D"/>
    <w:rsid w:val="00210935"/>
    <w:rsid w:val="00210A61"/>
    <w:rsid w:val="0021284A"/>
    <w:rsid w:val="00212E69"/>
    <w:rsid w:val="00214A72"/>
    <w:rsid w:val="00214C37"/>
    <w:rsid w:val="00215CC1"/>
    <w:rsid w:val="00216999"/>
    <w:rsid w:val="00216E27"/>
    <w:rsid w:val="0021791F"/>
    <w:rsid w:val="0022097C"/>
    <w:rsid w:val="002218F2"/>
    <w:rsid w:val="00221DC4"/>
    <w:rsid w:val="00221EE8"/>
    <w:rsid w:val="0022263D"/>
    <w:rsid w:val="002232C0"/>
    <w:rsid w:val="00225127"/>
    <w:rsid w:val="002252B8"/>
    <w:rsid w:val="00225527"/>
    <w:rsid w:val="00225B29"/>
    <w:rsid w:val="0022739B"/>
    <w:rsid w:val="0022748C"/>
    <w:rsid w:val="00231C17"/>
    <w:rsid w:val="00232ADF"/>
    <w:rsid w:val="00233884"/>
    <w:rsid w:val="00233921"/>
    <w:rsid w:val="00235CCC"/>
    <w:rsid w:val="00236145"/>
    <w:rsid w:val="002369EF"/>
    <w:rsid w:val="00240094"/>
    <w:rsid w:val="00245AA5"/>
    <w:rsid w:val="00245D24"/>
    <w:rsid w:val="00247302"/>
    <w:rsid w:val="00250F12"/>
    <w:rsid w:val="00251083"/>
    <w:rsid w:val="00251815"/>
    <w:rsid w:val="002529E5"/>
    <w:rsid w:val="00252D0A"/>
    <w:rsid w:val="00253535"/>
    <w:rsid w:val="00253FF6"/>
    <w:rsid w:val="0025514D"/>
    <w:rsid w:val="00255BC5"/>
    <w:rsid w:val="00257CF0"/>
    <w:rsid w:val="00260997"/>
    <w:rsid w:val="00260C5A"/>
    <w:rsid w:val="00261C49"/>
    <w:rsid w:val="002624F2"/>
    <w:rsid w:val="00262C7C"/>
    <w:rsid w:val="00262FAA"/>
    <w:rsid w:val="0026309F"/>
    <w:rsid w:val="002641C1"/>
    <w:rsid w:val="00264A44"/>
    <w:rsid w:val="0026668B"/>
    <w:rsid w:val="0027180E"/>
    <w:rsid w:val="00272B8C"/>
    <w:rsid w:val="002736B5"/>
    <w:rsid w:val="002739A2"/>
    <w:rsid w:val="0027407C"/>
    <w:rsid w:val="00274C62"/>
    <w:rsid w:val="002766C9"/>
    <w:rsid w:val="00276AE0"/>
    <w:rsid w:val="00277F83"/>
    <w:rsid w:val="00281CBA"/>
    <w:rsid w:val="00281F9E"/>
    <w:rsid w:val="00282C11"/>
    <w:rsid w:val="00283B91"/>
    <w:rsid w:val="00284C9D"/>
    <w:rsid w:val="00285F68"/>
    <w:rsid w:val="00287178"/>
    <w:rsid w:val="002904B4"/>
    <w:rsid w:val="002916D0"/>
    <w:rsid w:val="002919E2"/>
    <w:rsid w:val="002920DB"/>
    <w:rsid w:val="0029248D"/>
    <w:rsid w:val="00292528"/>
    <w:rsid w:val="0029274E"/>
    <w:rsid w:val="002927C5"/>
    <w:rsid w:val="00293F95"/>
    <w:rsid w:val="00294548"/>
    <w:rsid w:val="00295393"/>
    <w:rsid w:val="002959AA"/>
    <w:rsid w:val="00296360"/>
    <w:rsid w:val="00297534"/>
    <w:rsid w:val="002979B7"/>
    <w:rsid w:val="002A3A29"/>
    <w:rsid w:val="002A4E36"/>
    <w:rsid w:val="002A6125"/>
    <w:rsid w:val="002A61AA"/>
    <w:rsid w:val="002A65EA"/>
    <w:rsid w:val="002A7AB4"/>
    <w:rsid w:val="002B1070"/>
    <w:rsid w:val="002B198A"/>
    <w:rsid w:val="002B2F38"/>
    <w:rsid w:val="002B2FB7"/>
    <w:rsid w:val="002B5C82"/>
    <w:rsid w:val="002B72B5"/>
    <w:rsid w:val="002C04C0"/>
    <w:rsid w:val="002C0F19"/>
    <w:rsid w:val="002C1CA1"/>
    <w:rsid w:val="002C37A2"/>
    <w:rsid w:val="002C43C8"/>
    <w:rsid w:val="002C44B5"/>
    <w:rsid w:val="002C4961"/>
    <w:rsid w:val="002C4A1D"/>
    <w:rsid w:val="002C7057"/>
    <w:rsid w:val="002C747C"/>
    <w:rsid w:val="002D3128"/>
    <w:rsid w:val="002D422D"/>
    <w:rsid w:val="002D5B8C"/>
    <w:rsid w:val="002D643E"/>
    <w:rsid w:val="002E0736"/>
    <w:rsid w:val="002E17C7"/>
    <w:rsid w:val="002E4A3D"/>
    <w:rsid w:val="002E5153"/>
    <w:rsid w:val="002E6C74"/>
    <w:rsid w:val="002E72A7"/>
    <w:rsid w:val="002F2A1F"/>
    <w:rsid w:val="002F4061"/>
    <w:rsid w:val="002F5665"/>
    <w:rsid w:val="002F648E"/>
    <w:rsid w:val="002F6952"/>
    <w:rsid w:val="003019A8"/>
    <w:rsid w:val="00305006"/>
    <w:rsid w:val="00305565"/>
    <w:rsid w:val="003058CA"/>
    <w:rsid w:val="00306701"/>
    <w:rsid w:val="00307F96"/>
    <w:rsid w:val="00310917"/>
    <w:rsid w:val="00310DF0"/>
    <w:rsid w:val="00311342"/>
    <w:rsid w:val="00313C58"/>
    <w:rsid w:val="00314F60"/>
    <w:rsid w:val="003158D4"/>
    <w:rsid w:val="00316C0A"/>
    <w:rsid w:val="00317DE2"/>
    <w:rsid w:val="003201F1"/>
    <w:rsid w:val="00320888"/>
    <w:rsid w:val="00320E1A"/>
    <w:rsid w:val="00322B33"/>
    <w:rsid w:val="0032387F"/>
    <w:rsid w:val="00324F14"/>
    <w:rsid w:val="0032542F"/>
    <w:rsid w:val="003256DC"/>
    <w:rsid w:val="00326783"/>
    <w:rsid w:val="0033004D"/>
    <w:rsid w:val="00330500"/>
    <w:rsid w:val="003305B4"/>
    <w:rsid w:val="003310BC"/>
    <w:rsid w:val="003319F9"/>
    <w:rsid w:val="00332061"/>
    <w:rsid w:val="003335AD"/>
    <w:rsid w:val="00334038"/>
    <w:rsid w:val="00334847"/>
    <w:rsid w:val="003349E1"/>
    <w:rsid w:val="0033530E"/>
    <w:rsid w:val="003358E8"/>
    <w:rsid w:val="00340C9D"/>
    <w:rsid w:val="003417A9"/>
    <w:rsid w:val="00341B56"/>
    <w:rsid w:val="003427A9"/>
    <w:rsid w:val="00343933"/>
    <w:rsid w:val="00345C5E"/>
    <w:rsid w:val="00347AB7"/>
    <w:rsid w:val="00347B8E"/>
    <w:rsid w:val="00347C20"/>
    <w:rsid w:val="00351AC4"/>
    <w:rsid w:val="0035449E"/>
    <w:rsid w:val="00354667"/>
    <w:rsid w:val="0035539C"/>
    <w:rsid w:val="00355BB6"/>
    <w:rsid w:val="00356DB0"/>
    <w:rsid w:val="0035714D"/>
    <w:rsid w:val="00357310"/>
    <w:rsid w:val="00360418"/>
    <w:rsid w:val="003627F6"/>
    <w:rsid w:val="003629E6"/>
    <w:rsid w:val="00362BF0"/>
    <w:rsid w:val="0036316A"/>
    <w:rsid w:val="0036357E"/>
    <w:rsid w:val="00364307"/>
    <w:rsid w:val="00364F84"/>
    <w:rsid w:val="0036565A"/>
    <w:rsid w:val="003659A6"/>
    <w:rsid w:val="00370B98"/>
    <w:rsid w:val="0037251B"/>
    <w:rsid w:val="00372A90"/>
    <w:rsid w:val="00373034"/>
    <w:rsid w:val="00373D2E"/>
    <w:rsid w:val="00375006"/>
    <w:rsid w:val="00375B07"/>
    <w:rsid w:val="00376925"/>
    <w:rsid w:val="00376F61"/>
    <w:rsid w:val="003770C0"/>
    <w:rsid w:val="00377548"/>
    <w:rsid w:val="003835FF"/>
    <w:rsid w:val="003854DA"/>
    <w:rsid w:val="00385FCD"/>
    <w:rsid w:val="003867FA"/>
    <w:rsid w:val="003918F4"/>
    <w:rsid w:val="00391A34"/>
    <w:rsid w:val="00392042"/>
    <w:rsid w:val="00392A7C"/>
    <w:rsid w:val="00393579"/>
    <w:rsid w:val="00393E05"/>
    <w:rsid w:val="003948C8"/>
    <w:rsid w:val="00395945"/>
    <w:rsid w:val="00396F1E"/>
    <w:rsid w:val="00396F86"/>
    <w:rsid w:val="0039716B"/>
    <w:rsid w:val="003A0DBA"/>
    <w:rsid w:val="003A6205"/>
    <w:rsid w:val="003A6785"/>
    <w:rsid w:val="003A67E0"/>
    <w:rsid w:val="003A6DDC"/>
    <w:rsid w:val="003A7593"/>
    <w:rsid w:val="003B1039"/>
    <w:rsid w:val="003B169F"/>
    <w:rsid w:val="003B2BB3"/>
    <w:rsid w:val="003B31A6"/>
    <w:rsid w:val="003B396D"/>
    <w:rsid w:val="003B72A8"/>
    <w:rsid w:val="003B74F5"/>
    <w:rsid w:val="003B7EB7"/>
    <w:rsid w:val="003C11CC"/>
    <w:rsid w:val="003C33CB"/>
    <w:rsid w:val="003C3564"/>
    <w:rsid w:val="003C3ADD"/>
    <w:rsid w:val="003C42BF"/>
    <w:rsid w:val="003C5410"/>
    <w:rsid w:val="003C674C"/>
    <w:rsid w:val="003C70A9"/>
    <w:rsid w:val="003C77CA"/>
    <w:rsid w:val="003C7C15"/>
    <w:rsid w:val="003D04EB"/>
    <w:rsid w:val="003D0B7D"/>
    <w:rsid w:val="003D21ED"/>
    <w:rsid w:val="003D25D6"/>
    <w:rsid w:val="003D2641"/>
    <w:rsid w:val="003D2AB2"/>
    <w:rsid w:val="003D2E15"/>
    <w:rsid w:val="003D3759"/>
    <w:rsid w:val="003D4899"/>
    <w:rsid w:val="003D54C2"/>
    <w:rsid w:val="003D5659"/>
    <w:rsid w:val="003D613C"/>
    <w:rsid w:val="003D6491"/>
    <w:rsid w:val="003D6C27"/>
    <w:rsid w:val="003D74FB"/>
    <w:rsid w:val="003D7FFB"/>
    <w:rsid w:val="003E1EA9"/>
    <w:rsid w:val="003E2192"/>
    <w:rsid w:val="003E336F"/>
    <w:rsid w:val="003E399F"/>
    <w:rsid w:val="003E4603"/>
    <w:rsid w:val="003E487B"/>
    <w:rsid w:val="003E4A10"/>
    <w:rsid w:val="003E4EE9"/>
    <w:rsid w:val="003E6915"/>
    <w:rsid w:val="003E715F"/>
    <w:rsid w:val="003E72F1"/>
    <w:rsid w:val="003E7C16"/>
    <w:rsid w:val="003E7E2C"/>
    <w:rsid w:val="003F00B8"/>
    <w:rsid w:val="003F0838"/>
    <w:rsid w:val="003F22A2"/>
    <w:rsid w:val="003F2E85"/>
    <w:rsid w:val="003F318F"/>
    <w:rsid w:val="003F3C23"/>
    <w:rsid w:val="003F5244"/>
    <w:rsid w:val="003F6065"/>
    <w:rsid w:val="003F7473"/>
    <w:rsid w:val="003F7E33"/>
    <w:rsid w:val="00400F9D"/>
    <w:rsid w:val="00401EBA"/>
    <w:rsid w:val="00402285"/>
    <w:rsid w:val="00402CAA"/>
    <w:rsid w:val="00403CCD"/>
    <w:rsid w:val="004055D8"/>
    <w:rsid w:val="00406624"/>
    <w:rsid w:val="00411AE8"/>
    <w:rsid w:val="00412310"/>
    <w:rsid w:val="00412794"/>
    <w:rsid w:val="004130A7"/>
    <w:rsid w:val="00413BD9"/>
    <w:rsid w:val="004143CF"/>
    <w:rsid w:val="0041499F"/>
    <w:rsid w:val="00414AB1"/>
    <w:rsid w:val="00417135"/>
    <w:rsid w:val="004176AE"/>
    <w:rsid w:val="00420AE8"/>
    <w:rsid w:val="004211C3"/>
    <w:rsid w:val="0042272D"/>
    <w:rsid w:val="004231B2"/>
    <w:rsid w:val="00423543"/>
    <w:rsid w:val="0042544C"/>
    <w:rsid w:val="00427059"/>
    <w:rsid w:val="00427534"/>
    <w:rsid w:val="0043201B"/>
    <w:rsid w:val="0043307E"/>
    <w:rsid w:val="00433DB3"/>
    <w:rsid w:val="00433F7D"/>
    <w:rsid w:val="0043428B"/>
    <w:rsid w:val="00434E10"/>
    <w:rsid w:val="00435848"/>
    <w:rsid w:val="00436BB1"/>
    <w:rsid w:val="0043718B"/>
    <w:rsid w:val="00437A88"/>
    <w:rsid w:val="00442680"/>
    <w:rsid w:val="0044462D"/>
    <w:rsid w:val="004455FE"/>
    <w:rsid w:val="00445B54"/>
    <w:rsid w:val="00446FF2"/>
    <w:rsid w:val="00447F3C"/>
    <w:rsid w:val="004501B8"/>
    <w:rsid w:val="00452A5B"/>
    <w:rsid w:val="004537B0"/>
    <w:rsid w:val="00453EBE"/>
    <w:rsid w:val="00460BE6"/>
    <w:rsid w:val="00461EC9"/>
    <w:rsid w:val="00462033"/>
    <w:rsid w:val="00463188"/>
    <w:rsid w:val="00463714"/>
    <w:rsid w:val="00464E8C"/>
    <w:rsid w:val="004651A5"/>
    <w:rsid w:val="004652A0"/>
    <w:rsid w:val="004670A5"/>
    <w:rsid w:val="004704B8"/>
    <w:rsid w:val="00470BA7"/>
    <w:rsid w:val="00471466"/>
    <w:rsid w:val="004733C7"/>
    <w:rsid w:val="00473A49"/>
    <w:rsid w:val="00474015"/>
    <w:rsid w:val="00475395"/>
    <w:rsid w:val="00477953"/>
    <w:rsid w:val="00477C42"/>
    <w:rsid w:val="004810DE"/>
    <w:rsid w:val="0048133D"/>
    <w:rsid w:val="00481474"/>
    <w:rsid w:val="00483C19"/>
    <w:rsid w:val="004845B0"/>
    <w:rsid w:val="00484FE8"/>
    <w:rsid w:val="0048693E"/>
    <w:rsid w:val="00486D8F"/>
    <w:rsid w:val="00487187"/>
    <w:rsid w:val="004872B6"/>
    <w:rsid w:val="0048762D"/>
    <w:rsid w:val="004944C5"/>
    <w:rsid w:val="004946F5"/>
    <w:rsid w:val="00494938"/>
    <w:rsid w:val="00496294"/>
    <w:rsid w:val="00497465"/>
    <w:rsid w:val="004A0A96"/>
    <w:rsid w:val="004A37FB"/>
    <w:rsid w:val="004A488E"/>
    <w:rsid w:val="004B1B40"/>
    <w:rsid w:val="004B224C"/>
    <w:rsid w:val="004B31E8"/>
    <w:rsid w:val="004B404D"/>
    <w:rsid w:val="004B4580"/>
    <w:rsid w:val="004B4C0A"/>
    <w:rsid w:val="004B6958"/>
    <w:rsid w:val="004B726C"/>
    <w:rsid w:val="004C09BB"/>
    <w:rsid w:val="004C2337"/>
    <w:rsid w:val="004C2EAD"/>
    <w:rsid w:val="004C5C07"/>
    <w:rsid w:val="004C5DD2"/>
    <w:rsid w:val="004C633C"/>
    <w:rsid w:val="004C6381"/>
    <w:rsid w:val="004C63C4"/>
    <w:rsid w:val="004C7F2E"/>
    <w:rsid w:val="004D094E"/>
    <w:rsid w:val="004D0CFD"/>
    <w:rsid w:val="004D1806"/>
    <w:rsid w:val="004D2199"/>
    <w:rsid w:val="004D325C"/>
    <w:rsid w:val="004D332D"/>
    <w:rsid w:val="004D3E57"/>
    <w:rsid w:val="004D41CA"/>
    <w:rsid w:val="004D5E68"/>
    <w:rsid w:val="004D66BC"/>
    <w:rsid w:val="004D68D5"/>
    <w:rsid w:val="004D6E65"/>
    <w:rsid w:val="004D7444"/>
    <w:rsid w:val="004E1F92"/>
    <w:rsid w:val="004E3202"/>
    <w:rsid w:val="004E5E82"/>
    <w:rsid w:val="004F1092"/>
    <w:rsid w:val="004F268B"/>
    <w:rsid w:val="004F3C69"/>
    <w:rsid w:val="004F3E6D"/>
    <w:rsid w:val="004F430F"/>
    <w:rsid w:val="004F43FA"/>
    <w:rsid w:val="004F470B"/>
    <w:rsid w:val="004F5058"/>
    <w:rsid w:val="00501764"/>
    <w:rsid w:val="005025B9"/>
    <w:rsid w:val="005027FC"/>
    <w:rsid w:val="00503270"/>
    <w:rsid w:val="005035EA"/>
    <w:rsid w:val="00503CE8"/>
    <w:rsid w:val="00504351"/>
    <w:rsid w:val="00504681"/>
    <w:rsid w:val="00504C9C"/>
    <w:rsid w:val="00506250"/>
    <w:rsid w:val="0050768E"/>
    <w:rsid w:val="0051008C"/>
    <w:rsid w:val="005100F8"/>
    <w:rsid w:val="0051122E"/>
    <w:rsid w:val="00511546"/>
    <w:rsid w:val="00511EB9"/>
    <w:rsid w:val="0051301B"/>
    <w:rsid w:val="00513687"/>
    <w:rsid w:val="005163D1"/>
    <w:rsid w:val="00521046"/>
    <w:rsid w:val="00521481"/>
    <w:rsid w:val="00521DBD"/>
    <w:rsid w:val="005236EB"/>
    <w:rsid w:val="00524871"/>
    <w:rsid w:val="00525104"/>
    <w:rsid w:val="00525527"/>
    <w:rsid w:val="00526007"/>
    <w:rsid w:val="00526911"/>
    <w:rsid w:val="00526E17"/>
    <w:rsid w:val="00531C77"/>
    <w:rsid w:val="00532AD5"/>
    <w:rsid w:val="00532C36"/>
    <w:rsid w:val="00532E2A"/>
    <w:rsid w:val="00533465"/>
    <w:rsid w:val="0053373A"/>
    <w:rsid w:val="00533C2E"/>
    <w:rsid w:val="00536981"/>
    <w:rsid w:val="005378B6"/>
    <w:rsid w:val="005418A6"/>
    <w:rsid w:val="00541A35"/>
    <w:rsid w:val="00542ED1"/>
    <w:rsid w:val="0054371B"/>
    <w:rsid w:val="00543A88"/>
    <w:rsid w:val="00545CF0"/>
    <w:rsid w:val="00547192"/>
    <w:rsid w:val="00547E7A"/>
    <w:rsid w:val="0055200D"/>
    <w:rsid w:val="00553E60"/>
    <w:rsid w:val="0055589B"/>
    <w:rsid w:val="00556C5D"/>
    <w:rsid w:val="005574F0"/>
    <w:rsid w:val="00557B6F"/>
    <w:rsid w:val="00562806"/>
    <w:rsid w:val="00562A90"/>
    <w:rsid w:val="00565694"/>
    <w:rsid w:val="00565F3C"/>
    <w:rsid w:val="00567741"/>
    <w:rsid w:val="00570713"/>
    <w:rsid w:val="0057112B"/>
    <w:rsid w:val="0057242B"/>
    <w:rsid w:val="00572604"/>
    <w:rsid w:val="00572E1C"/>
    <w:rsid w:val="0057314F"/>
    <w:rsid w:val="00573B98"/>
    <w:rsid w:val="0057459A"/>
    <w:rsid w:val="005745DD"/>
    <w:rsid w:val="00574EAD"/>
    <w:rsid w:val="00574F36"/>
    <w:rsid w:val="0057551D"/>
    <w:rsid w:val="00576197"/>
    <w:rsid w:val="0057619D"/>
    <w:rsid w:val="00580B28"/>
    <w:rsid w:val="005822CB"/>
    <w:rsid w:val="00583282"/>
    <w:rsid w:val="0058388B"/>
    <w:rsid w:val="00584CD2"/>
    <w:rsid w:val="00590BBD"/>
    <w:rsid w:val="00590C71"/>
    <w:rsid w:val="00592015"/>
    <w:rsid w:val="00592065"/>
    <w:rsid w:val="005931EC"/>
    <w:rsid w:val="00593E7F"/>
    <w:rsid w:val="00594E6B"/>
    <w:rsid w:val="0059510E"/>
    <w:rsid w:val="00596628"/>
    <w:rsid w:val="00596745"/>
    <w:rsid w:val="00596F6F"/>
    <w:rsid w:val="005977D3"/>
    <w:rsid w:val="00597E64"/>
    <w:rsid w:val="005A0524"/>
    <w:rsid w:val="005A116A"/>
    <w:rsid w:val="005A2898"/>
    <w:rsid w:val="005A2994"/>
    <w:rsid w:val="005A3230"/>
    <w:rsid w:val="005A3865"/>
    <w:rsid w:val="005A3B72"/>
    <w:rsid w:val="005A3FC2"/>
    <w:rsid w:val="005A64A9"/>
    <w:rsid w:val="005A64BC"/>
    <w:rsid w:val="005A6552"/>
    <w:rsid w:val="005A68C5"/>
    <w:rsid w:val="005A744B"/>
    <w:rsid w:val="005B0B76"/>
    <w:rsid w:val="005B1C9B"/>
    <w:rsid w:val="005B22CF"/>
    <w:rsid w:val="005B2B8B"/>
    <w:rsid w:val="005B2F17"/>
    <w:rsid w:val="005B3893"/>
    <w:rsid w:val="005B3DE9"/>
    <w:rsid w:val="005B454A"/>
    <w:rsid w:val="005B4998"/>
    <w:rsid w:val="005B4C40"/>
    <w:rsid w:val="005B5167"/>
    <w:rsid w:val="005B589A"/>
    <w:rsid w:val="005B6865"/>
    <w:rsid w:val="005B6FB1"/>
    <w:rsid w:val="005C09AE"/>
    <w:rsid w:val="005C0D41"/>
    <w:rsid w:val="005C160C"/>
    <w:rsid w:val="005C1FFB"/>
    <w:rsid w:val="005C36C2"/>
    <w:rsid w:val="005C418B"/>
    <w:rsid w:val="005C4438"/>
    <w:rsid w:val="005C4524"/>
    <w:rsid w:val="005C524A"/>
    <w:rsid w:val="005D140B"/>
    <w:rsid w:val="005D3E75"/>
    <w:rsid w:val="005D4553"/>
    <w:rsid w:val="005D4821"/>
    <w:rsid w:val="005D4E8B"/>
    <w:rsid w:val="005D58DC"/>
    <w:rsid w:val="005D6370"/>
    <w:rsid w:val="005D7A02"/>
    <w:rsid w:val="005D7AA1"/>
    <w:rsid w:val="005E1FD1"/>
    <w:rsid w:val="005E2165"/>
    <w:rsid w:val="005E27F7"/>
    <w:rsid w:val="005E2ABB"/>
    <w:rsid w:val="005E2B23"/>
    <w:rsid w:val="005E2E7D"/>
    <w:rsid w:val="005E35D7"/>
    <w:rsid w:val="005E4A98"/>
    <w:rsid w:val="005E4B63"/>
    <w:rsid w:val="005E4FAC"/>
    <w:rsid w:val="005E5016"/>
    <w:rsid w:val="005E5578"/>
    <w:rsid w:val="005E78BA"/>
    <w:rsid w:val="005E7E7B"/>
    <w:rsid w:val="005F1F24"/>
    <w:rsid w:val="005F3261"/>
    <w:rsid w:val="005F445B"/>
    <w:rsid w:val="005F5D0C"/>
    <w:rsid w:val="005F6659"/>
    <w:rsid w:val="005F7389"/>
    <w:rsid w:val="00601426"/>
    <w:rsid w:val="006016AE"/>
    <w:rsid w:val="00602DF1"/>
    <w:rsid w:val="00604D08"/>
    <w:rsid w:val="00606051"/>
    <w:rsid w:val="00606DF7"/>
    <w:rsid w:val="006103BF"/>
    <w:rsid w:val="00611376"/>
    <w:rsid w:val="00611CA1"/>
    <w:rsid w:val="006129E7"/>
    <w:rsid w:val="0061516F"/>
    <w:rsid w:val="006160C9"/>
    <w:rsid w:val="006216BF"/>
    <w:rsid w:val="00622396"/>
    <w:rsid w:val="0062253C"/>
    <w:rsid w:val="00622619"/>
    <w:rsid w:val="00623102"/>
    <w:rsid w:val="00624E4B"/>
    <w:rsid w:val="00625A79"/>
    <w:rsid w:val="00627B85"/>
    <w:rsid w:val="0063370C"/>
    <w:rsid w:val="00633883"/>
    <w:rsid w:val="00634108"/>
    <w:rsid w:val="006342CA"/>
    <w:rsid w:val="00634370"/>
    <w:rsid w:val="0063563D"/>
    <w:rsid w:val="006372B2"/>
    <w:rsid w:val="0064179F"/>
    <w:rsid w:val="00642BD7"/>
    <w:rsid w:val="00643410"/>
    <w:rsid w:val="00643610"/>
    <w:rsid w:val="00643C11"/>
    <w:rsid w:val="00644520"/>
    <w:rsid w:val="0064502A"/>
    <w:rsid w:val="0064580C"/>
    <w:rsid w:val="00645A2E"/>
    <w:rsid w:val="00645B62"/>
    <w:rsid w:val="006465ED"/>
    <w:rsid w:val="006467B3"/>
    <w:rsid w:val="0064699F"/>
    <w:rsid w:val="00646E61"/>
    <w:rsid w:val="00647FC4"/>
    <w:rsid w:val="00650FE1"/>
    <w:rsid w:val="00651D9A"/>
    <w:rsid w:val="006523D6"/>
    <w:rsid w:val="006524A9"/>
    <w:rsid w:val="006525A0"/>
    <w:rsid w:val="00653BDA"/>
    <w:rsid w:val="00653C62"/>
    <w:rsid w:val="00653D8E"/>
    <w:rsid w:val="006550A9"/>
    <w:rsid w:val="0065518D"/>
    <w:rsid w:val="00656325"/>
    <w:rsid w:val="00656589"/>
    <w:rsid w:val="00660254"/>
    <w:rsid w:val="00661952"/>
    <w:rsid w:val="00663F83"/>
    <w:rsid w:val="006647C4"/>
    <w:rsid w:val="006652E2"/>
    <w:rsid w:val="00665C73"/>
    <w:rsid w:val="00670E64"/>
    <w:rsid w:val="006722C2"/>
    <w:rsid w:val="006725F1"/>
    <w:rsid w:val="006727D2"/>
    <w:rsid w:val="006733C6"/>
    <w:rsid w:val="006736D4"/>
    <w:rsid w:val="00673700"/>
    <w:rsid w:val="00676534"/>
    <w:rsid w:val="00676958"/>
    <w:rsid w:val="006813F1"/>
    <w:rsid w:val="00681EE1"/>
    <w:rsid w:val="00684C28"/>
    <w:rsid w:val="00685B68"/>
    <w:rsid w:val="00685EEA"/>
    <w:rsid w:val="00690133"/>
    <w:rsid w:val="00690701"/>
    <w:rsid w:val="006914AB"/>
    <w:rsid w:val="00691D52"/>
    <w:rsid w:val="00692217"/>
    <w:rsid w:val="00693161"/>
    <w:rsid w:val="00693571"/>
    <w:rsid w:val="00694327"/>
    <w:rsid w:val="00696566"/>
    <w:rsid w:val="00696CE1"/>
    <w:rsid w:val="00697791"/>
    <w:rsid w:val="006A1A84"/>
    <w:rsid w:val="006A392C"/>
    <w:rsid w:val="006A3984"/>
    <w:rsid w:val="006A3F0E"/>
    <w:rsid w:val="006A6355"/>
    <w:rsid w:val="006A6801"/>
    <w:rsid w:val="006A7736"/>
    <w:rsid w:val="006B069A"/>
    <w:rsid w:val="006B0F99"/>
    <w:rsid w:val="006B13E3"/>
    <w:rsid w:val="006B17C4"/>
    <w:rsid w:val="006B19C6"/>
    <w:rsid w:val="006B2099"/>
    <w:rsid w:val="006B2A32"/>
    <w:rsid w:val="006B38D3"/>
    <w:rsid w:val="006B3BA3"/>
    <w:rsid w:val="006B5C10"/>
    <w:rsid w:val="006B5F35"/>
    <w:rsid w:val="006B6179"/>
    <w:rsid w:val="006B7E41"/>
    <w:rsid w:val="006C04D3"/>
    <w:rsid w:val="006C131C"/>
    <w:rsid w:val="006C1A90"/>
    <w:rsid w:val="006C3F1A"/>
    <w:rsid w:val="006C4015"/>
    <w:rsid w:val="006C44B5"/>
    <w:rsid w:val="006C47F0"/>
    <w:rsid w:val="006C4E68"/>
    <w:rsid w:val="006C5126"/>
    <w:rsid w:val="006C7A12"/>
    <w:rsid w:val="006C7C0A"/>
    <w:rsid w:val="006D01F3"/>
    <w:rsid w:val="006D038B"/>
    <w:rsid w:val="006D0B12"/>
    <w:rsid w:val="006D1D0D"/>
    <w:rsid w:val="006D2115"/>
    <w:rsid w:val="006D2226"/>
    <w:rsid w:val="006D28BC"/>
    <w:rsid w:val="006D4170"/>
    <w:rsid w:val="006D512B"/>
    <w:rsid w:val="006D7816"/>
    <w:rsid w:val="006D7AD4"/>
    <w:rsid w:val="006E0856"/>
    <w:rsid w:val="006E1CF9"/>
    <w:rsid w:val="006E2801"/>
    <w:rsid w:val="006E3E13"/>
    <w:rsid w:val="006E40A4"/>
    <w:rsid w:val="006E55F6"/>
    <w:rsid w:val="006E5CD3"/>
    <w:rsid w:val="006E6CD3"/>
    <w:rsid w:val="006E7301"/>
    <w:rsid w:val="006E7661"/>
    <w:rsid w:val="006E7DB7"/>
    <w:rsid w:val="006F036C"/>
    <w:rsid w:val="006F19EA"/>
    <w:rsid w:val="006F244B"/>
    <w:rsid w:val="006F4B18"/>
    <w:rsid w:val="006F4EA6"/>
    <w:rsid w:val="006F60BC"/>
    <w:rsid w:val="006F6C6F"/>
    <w:rsid w:val="006F6E76"/>
    <w:rsid w:val="006F71ED"/>
    <w:rsid w:val="006F7201"/>
    <w:rsid w:val="007004D6"/>
    <w:rsid w:val="0070198D"/>
    <w:rsid w:val="00703FC3"/>
    <w:rsid w:val="00704606"/>
    <w:rsid w:val="00705B62"/>
    <w:rsid w:val="0070649F"/>
    <w:rsid w:val="00707F4A"/>
    <w:rsid w:val="00710DA3"/>
    <w:rsid w:val="007115E8"/>
    <w:rsid w:val="00711E79"/>
    <w:rsid w:val="0071241D"/>
    <w:rsid w:val="0071305D"/>
    <w:rsid w:val="007141D6"/>
    <w:rsid w:val="0071637A"/>
    <w:rsid w:val="0071652F"/>
    <w:rsid w:val="00717003"/>
    <w:rsid w:val="00717CDC"/>
    <w:rsid w:val="007203FC"/>
    <w:rsid w:val="00720AF7"/>
    <w:rsid w:val="00721494"/>
    <w:rsid w:val="007214A9"/>
    <w:rsid w:val="00724DE8"/>
    <w:rsid w:val="007259DA"/>
    <w:rsid w:val="0072603B"/>
    <w:rsid w:val="007261F5"/>
    <w:rsid w:val="00726D14"/>
    <w:rsid w:val="00730601"/>
    <w:rsid w:val="007307B2"/>
    <w:rsid w:val="0073085B"/>
    <w:rsid w:val="00731D64"/>
    <w:rsid w:val="00732850"/>
    <w:rsid w:val="007349C1"/>
    <w:rsid w:val="00735B5F"/>
    <w:rsid w:val="007365FF"/>
    <w:rsid w:val="00736F40"/>
    <w:rsid w:val="00737FD5"/>
    <w:rsid w:val="00740413"/>
    <w:rsid w:val="0074184F"/>
    <w:rsid w:val="00741A04"/>
    <w:rsid w:val="00741AD5"/>
    <w:rsid w:val="00742AA2"/>
    <w:rsid w:val="0074329D"/>
    <w:rsid w:val="00744F94"/>
    <w:rsid w:val="007457E8"/>
    <w:rsid w:val="007466F0"/>
    <w:rsid w:val="00750C84"/>
    <w:rsid w:val="00752D35"/>
    <w:rsid w:val="007534C5"/>
    <w:rsid w:val="00753E88"/>
    <w:rsid w:val="007558D9"/>
    <w:rsid w:val="00755962"/>
    <w:rsid w:val="00756108"/>
    <w:rsid w:val="007567C9"/>
    <w:rsid w:val="00757BC6"/>
    <w:rsid w:val="00760896"/>
    <w:rsid w:val="00760CF4"/>
    <w:rsid w:val="00760FD2"/>
    <w:rsid w:val="007630E0"/>
    <w:rsid w:val="007633F0"/>
    <w:rsid w:val="00763E3F"/>
    <w:rsid w:val="00763FCA"/>
    <w:rsid w:val="0076426D"/>
    <w:rsid w:val="0076611E"/>
    <w:rsid w:val="007668A5"/>
    <w:rsid w:val="00766B07"/>
    <w:rsid w:val="00770728"/>
    <w:rsid w:val="00771553"/>
    <w:rsid w:val="007718C9"/>
    <w:rsid w:val="007719C4"/>
    <w:rsid w:val="00771FB6"/>
    <w:rsid w:val="0077329F"/>
    <w:rsid w:val="00773653"/>
    <w:rsid w:val="00773E36"/>
    <w:rsid w:val="00776AF2"/>
    <w:rsid w:val="00776D9D"/>
    <w:rsid w:val="00776F3E"/>
    <w:rsid w:val="00777546"/>
    <w:rsid w:val="00780A6A"/>
    <w:rsid w:val="00780C77"/>
    <w:rsid w:val="00781E9A"/>
    <w:rsid w:val="00782151"/>
    <w:rsid w:val="00783678"/>
    <w:rsid w:val="00783A6D"/>
    <w:rsid w:val="007901AD"/>
    <w:rsid w:val="00790926"/>
    <w:rsid w:val="0079144E"/>
    <w:rsid w:val="00792DB5"/>
    <w:rsid w:val="0079317E"/>
    <w:rsid w:val="00793307"/>
    <w:rsid w:val="00793BD6"/>
    <w:rsid w:val="007942AC"/>
    <w:rsid w:val="007949EC"/>
    <w:rsid w:val="00795229"/>
    <w:rsid w:val="0079620F"/>
    <w:rsid w:val="0079641D"/>
    <w:rsid w:val="00796AE6"/>
    <w:rsid w:val="0079783B"/>
    <w:rsid w:val="007A01CA"/>
    <w:rsid w:val="007A0D65"/>
    <w:rsid w:val="007A0EC6"/>
    <w:rsid w:val="007A1B6F"/>
    <w:rsid w:val="007A56CA"/>
    <w:rsid w:val="007A7FF7"/>
    <w:rsid w:val="007B0133"/>
    <w:rsid w:val="007B2687"/>
    <w:rsid w:val="007B303A"/>
    <w:rsid w:val="007B38F8"/>
    <w:rsid w:val="007B507B"/>
    <w:rsid w:val="007B6DFE"/>
    <w:rsid w:val="007B7414"/>
    <w:rsid w:val="007C0FD0"/>
    <w:rsid w:val="007C1949"/>
    <w:rsid w:val="007C1F60"/>
    <w:rsid w:val="007C2AD7"/>
    <w:rsid w:val="007C39F6"/>
    <w:rsid w:val="007C51A4"/>
    <w:rsid w:val="007C5739"/>
    <w:rsid w:val="007C5D34"/>
    <w:rsid w:val="007C6EEB"/>
    <w:rsid w:val="007C7760"/>
    <w:rsid w:val="007C79B8"/>
    <w:rsid w:val="007D034F"/>
    <w:rsid w:val="007D1744"/>
    <w:rsid w:val="007D307D"/>
    <w:rsid w:val="007D376E"/>
    <w:rsid w:val="007D3B79"/>
    <w:rsid w:val="007D40BF"/>
    <w:rsid w:val="007D4259"/>
    <w:rsid w:val="007D57A8"/>
    <w:rsid w:val="007D6D0F"/>
    <w:rsid w:val="007D74E0"/>
    <w:rsid w:val="007E213B"/>
    <w:rsid w:val="007E3195"/>
    <w:rsid w:val="007E3AD4"/>
    <w:rsid w:val="007E6A9E"/>
    <w:rsid w:val="007E7082"/>
    <w:rsid w:val="007F02DD"/>
    <w:rsid w:val="007F09A1"/>
    <w:rsid w:val="007F1A19"/>
    <w:rsid w:val="007F2076"/>
    <w:rsid w:val="007F2F1F"/>
    <w:rsid w:val="007F33EC"/>
    <w:rsid w:val="007F3E6E"/>
    <w:rsid w:val="007F5444"/>
    <w:rsid w:val="007F6072"/>
    <w:rsid w:val="007F7AAC"/>
    <w:rsid w:val="00800A75"/>
    <w:rsid w:val="008017FE"/>
    <w:rsid w:val="00801E03"/>
    <w:rsid w:val="008029BA"/>
    <w:rsid w:val="00802CC2"/>
    <w:rsid w:val="00803814"/>
    <w:rsid w:val="00803A96"/>
    <w:rsid w:val="0080462C"/>
    <w:rsid w:val="00805E4C"/>
    <w:rsid w:val="00806BF5"/>
    <w:rsid w:val="00810030"/>
    <w:rsid w:val="00810FA9"/>
    <w:rsid w:val="0081286D"/>
    <w:rsid w:val="008128B4"/>
    <w:rsid w:val="0081333B"/>
    <w:rsid w:val="00813E38"/>
    <w:rsid w:val="0081479E"/>
    <w:rsid w:val="00814A70"/>
    <w:rsid w:val="00816F4D"/>
    <w:rsid w:val="008174CD"/>
    <w:rsid w:val="00817A90"/>
    <w:rsid w:val="00817E8B"/>
    <w:rsid w:val="008228D1"/>
    <w:rsid w:val="0082445D"/>
    <w:rsid w:val="00824745"/>
    <w:rsid w:val="0082618E"/>
    <w:rsid w:val="00826957"/>
    <w:rsid w:val="00826E93"/>
    <w:rsid w:val="00832704"/>
    <w:rsid w:val="00832AC1"/>
    <w:rsid w:val="00832EED"/>
    <w:rsid w:val="008339EC"/>
    <w:rsid w:val="00833FCD"/>
    <w:rsid w:val="0083540F"/>
    <w:rsid w:val="008359F5"/>
    <w:rsid w:val="0083724C"/>
    <w:rsid w:val="00837BB0"/>
    <w:rsid w:val="0084034F"/>
    <w:rsid w:val="008448A7"/>
    <w:rsid w:val="00844910"/>
    <w:rsid w:val="00846713"/>
    <w:rsid w:val="00847B52"/>
    <w:rsid w:val="008500AF"/>
    <w:rsid w:val="008507C0"/>
    <w:rsid w:val="008512CB"/>
    <w:rsid w:val="00851C4B"/>
    <w:rsid w:val="00852F9C"/>
    <w:rsid w:val="008541EA"/>
    <w:rsid w:val="00854824"/>
    <w:rsid w:val="00854E29"/>
    <w:rsid w:val="008557A4"/>
    <w:rsid w:val="0086088F"/>
    <w:rsid w:val="00861153"/>
    <w:rsid w:val="0086236D"/>
    <w:rsid w:val="00862EBA"/>
    <w:rsid w:val="008640AD"/>
    <w:rsid w:val="008667B7"/>
    <w:rsid w:val="00866A29"/>
    <w:rsid w:val="008675FD"/>
    <w:rsid w:val="008677DF"/>
    <w:rsid w:val="00870364"/>
    <w:rsid w:val="00870852"/>
    <w:rsid w:val="008714FC"/>
    <w:rsid w:val="0087165D"/>
    <w:rsid w:val="0087267A"/>
    <w:rsid w:val="008729FC"/>
    <w:rsid w:val="008738DC"/>
    <w:rsid w:val="00876AED"/>
    <w:rsid w:val="0087729E"/>
    <w:rsid w:val="008772A5"/>
    <w:rsid w:val="008776C1"/>
    <w:rsid w:val="00880634"/>
    <w:rsid w:val="00880F01"/>
    <w:rsid w:val="00882FD0"/>
    <w:rsid w:val="00884AC5"/>
    <w:rsid w:val="00885B9E"/>
    <w:rsid w:val="00885C0C"/>
    <w:rsid w:val="008861C9"/>
    <w:rsid w:val="00886948"/>
    <w:rsid w:val="00887704"/>
    <w:rsid w:val="00887B3E"/>
    <w:rsid w:val="00892DA6"/>
    <w:rsid w:val="00893B29"/>
    <w:rsid w:val="00893D7B"/>
    <w:rsid w:val="00894069"/>
    <w:rsid w:val="0089513B"/>
    <w:rsid w:val="00895414"/>
    <w:rsid w:val="00896D91"/>
    <w:rsid w:val="00896E05"/>
    <w:rsid w:val="008972BD"/>
    <w:rsid w:val="0089781B"/>
    <w:rsid w:val="008A02F1"/>
    <w:rsid w:val="008A18C1"/>
    <w:rsid w:val="008A18C4"/>
    <w:rsid w:val="008A1B0D"/>
    <w:rsid w:val="008A3DAA"/>
    <w:rsid w:val="008A3F36"/>
    <w:rsid w:val="008A566D"/>
    <w:rsid w:val="008B0FA9"/>
    <w:rsid w:val="008B148E"/>
    <w:rsid w:val="008B15AE"/>
    <w:rsid w:val="008B260B"/>
    <w:rsid w:val="008B2894"/>
    <w:rsid w:val="008B3C0F"/>
    <w:rsid w:val="008B4DA3"/>
    <w:rsid w:val="008B51C4"/>
    <w:rsid w:val="008B5341"/>
    <w:rsid w:val="008B5513"/>
    <w:rsid w:val="008B607F"/>
    <w:rsid w:val="008B6518"/>
    <w:rsid w:val="008B6B67"/>
    <w:rsid w:val="008B6C46"/>
    <w:rsid w:val="008B7749"/>
    <w:rsid w:val="008C10B9"/>
    <w:rsid w:val="008C1741"/>
    <w:rsid w:val="008C2D2E"/>
    <w:rsid w:val="008C2F03"/>
    <w:rsid w:val="008C56A9"/>
    <w:rsid w:val="008C6E78"/>
    <w:rsid w:val="008C79BF"/>
    <w:rsid w:val="008D3165"/>
    <w:rsid w:val="008D414A"/>
    <w:rsid w:val="008D53B5"/>
    <w:rsid w:val="008D66B9"/>
    <w:rsid w:val="008D684A"/>
    <w:rsid w:val="008D75B6"/>
    <w:rsid w:val="008D7CEB"/>
    <w:rsid w:val="008E134F"/>
    <w:rsid w:val="008E1A4F"/>
    <w:rsid w:val="008E1A71"/>
    <w:rsid w:val="008E2137"/>
    <w:rsid w:val="008E29F6"/>
    <w:rsid w:val="008E2D88"/>
    <w:rsid w:val="008E4661"/>
    <w:rsid w:val="008E72B2"/>
    <w:rsid w:val="008F0F04"/>
    <w:rsid w:val="008F11A3"/>
    <w:rsid w:val="008F157C"/>
    <w:rsid w:val="008F1756"/>
    <w:rsid w:val="008F42BF"/>
    <w:rsid w:val="008F45A1"/>
    <w:rsid w:val="008F6180"/>
    <w:rsid w:val="008F6243"/>
    <w:rsid w:val="008F65D5"/>
    <w:rsid w:val="008F682A"/>
    <w:rsid w:val="008F7272"/>
    <w:rsid w:val="00900087"/>
    <w:rsid w:val="00902547"/>
    <w:rsid w:val="009025C1"/>
    <w:rsid w:val="00904371"/>
    <w:rsid w:val="009043BA"/>
    <w:rsid w:val="00905439"/>
    <w:rsid w:val="00907A84"/>
    <w:rsid w:val="009114B6"/>
    <w:rsid w:val="0091186A"/>
    <w:rsid w:val="009119C9"/>
    <w:rsid w:val="00912E74"/>
    <w:rsid w:val="009137BB"/>
    <w:rsid w:val="0091440B"/>
    <w:rsid w:val="0091517D"/>
    <w:rsid w:val="0091544A"/>
    <w:rsid w:val="00916D67"/>
    <w:rsid w:val="009173FE"/>
    <w:rsid w:val="00917C12"/>
    <w:rsid w:val="00920B69"/>
    <w:rsid w:val="00920C49"/>
    <w:rsid w:val="00920E3D"/>
    <w:rsid w:val="00920F10"/>
    <w:rsid w:val="009216CD"/>
    <w:rsid w:val="00922E1E"/>
    <w:rsid w:val="009258CD"/>
    <w:rsid w:val="0092701B"/>
    <w:rsid w:val="00931077"/>
    <w:rsid w:val="00931B8F"/>
    <w:rsid w:val="00933296"/>
    <w:rsid w:val="0093337D"/>
    <w:rsid w:val="00934622"/>
    <w:rsid w:val="00934885"/>
    <w:rsid w:val="0093566D"/>
    <w:rsid w:val="009358AB"/>
    <w:rsid w:val="00937B42"/>
    <w:rsid w:val="009413E8"/>
    <w:rsid w:val="00943223"/>
    <w:rsid w:val="009438CC"/>
    <w:rsid w:val="00944AF6"/>
    <w:rsid w:val="00945875"/>
    <w:rsid w:val="00946177"/>
    <w:rsid w:val="009471FB"/>
    <w:rsid w:val="009508B5"/>
    <w:rsid w:val="0095194C"/>
    <w:rsid w:val="00951A8D"/>
    <w:rsid w:val="00952A2B"/>
    <w:rsid w:val="00954F52"/>
    <w:rsid w:val="0095557E"/>
    <w:rsid w:val="00956777"/>
    <w:rsid w:val="00960DF5"/>
    <w:rsid w:val="00961C03"/>
    <w:rsid w:val="0096263F"/>
    <w:rsid w:val="00962F1C"/>
    <w:rsid w:val="00964DDB"/>
    <w:rsid w:val="00966CB2"/>
    <w:rsid w:val="009672A0"/>
    <w:rsid w:val="00970539"/>
    <w:rsid w:val="00971A56"/>
    <w:rsid w:val="0097322D"/>
    <w:rsid w:val="00973F97"/>
    <w:rsid w:val="0097490A"/>
    <w:rsid w:val="00974F21"/>
    <w:rsid w:val="009761BF"/>
    <w:rsid w:val="00976459"/>
    <w:rsid w:val="00976823"/>
    <w:rsid w:val="00976F70"/>
    <w:rsid w:val="00977361"/>
    <w:rsid w:val="0097742B"/>
    <w:rsid w:val="0098021C"/>
    <w:rsid w:val="00980340"/>
    <w:rsid w:val="00981074"/>
    <w:rsid w:val="0098270A"/>
    <w:rsid w:val="00982B64"/>
    <w:rsid w:val="00984958"/>
    <w:rsid w:val="00984F79"/>
    <w:rsid w:val="00985B01"/>
    <w:rsid w:val="00986A91"/>
    <w:rsid w:val="009877BC"/>
    <w:rsid w:val="00990AC4"/>
    <w:rsid w:val="00991595"/>
    <w:rsid w:val="00992A4F"/>
    <w:rsid w:val="0099336E"/>
    <w:rsid w:val="00994029"/>
    <w:rsid w:val="0099486F"/>
    <w:rsid w:val="0099523E"/>
    <w:rsid w:val="0099544B"/>
    <w:rsid w:val="00995CF1"/>
    <w:rsid w:val="00995E21"/>
    <w:rsid w:val="009971DE"/>
    <w:rsid w:val="009A097D"/>
    <w:rsid w:val="009A1DF1"/>
    <w:rsid w:val="009A1E10"/>
    <w:rsid w:val="009A4C22"/>
    <w:rsid w:val="009A4C8C"/>
    <w:rsid w:val="009A4F18"/>
    <w:rsid w:val="009A548E"/>
    <w:rsid w:val="009A602E"/>
    <w:rsid w:val="009A7925"/>
    <w:rsid w:val="009B05CF"/>
    <w:rsid w:val="009B0A8F"/>
    <w:rsid w:val="009B1A90"/>
    <w:rsid w:val="009B2513"/>
    <w:rsid w:val="009B27A0"/>
    <w:rsid w:val="009B2E49"/>
    <w:rsid w:val="009B5521"/>
    <w:rsid w:val="009B7623"/>
    <w:rsid w:val="009C2EEE"/>
    <w:rsid w:val="009C4421"/>
    <w:rsid w:val="009C4E7D"/>
    <w:rsid w:val="009C67D9"/>
    <w:rsid w:val="009C6820"/>
    <w:rsid w:val="009C7DE6"/>
    <w:rsid w:val="009D085E"/>
    <w:rsid w:val="009D2CB8"/>
    <w:rsid w:val="009D49A4"/>
    <w:rsid w:val="009D676D"/>
    <w:rsid w:val="009E022D"/>
    <w:rsid w:val="009E02F4"/>
    <w:rsid w:val="009E13A2"/>
    <w:rsid w:val="009E1BC4"/>
    <w:rsid w:val="009E32B7"/>
    <w:rsid w:val="009E381F"/>
    <w:rsid w:val="009E6278"/>
    <w:rsid w:val="009E676A"/>
    <w:rsid w:val="009E6AF9"/>
    <w:rsid w:val="009E6C47"/>
    <w:rsid w:val="009E6ED2"/>
    <w:rsid w:val="009E712D"/>
    <w:rsid w:val="009E7386"/>
    <w:rsid w:val="009F1942"/>
    <w:rsid w:val="009F20BD"/>
    <w:rsid w:val="009F311A"/>
    <w:rsid w:val="009F3FF4"/>
    <w:rsid w:val="009F4C70"/>
    <w:rsid w:val="009F54CB"/>
    <w:rsid w:val="009F64E2"/>
    <w:rsid w:val="009F666E"/>
    <w:rsid w:val="009F739D"/>
    <w:rsid w:val="009F771E"/>
    <w:rsid w:val="009F7B3C"/>
    <w:rsid w:val="00A0010D"/>
    <w:rsid w:val="00A01F97"/>
    <w:rsid w:val="00A043A9"/>
    <w:rsid w:val="00A053C3"/>
    <w:rsid w:val="00A07310"/>
    <w:rsid w:val="00A07D57"/>
    <w:rsid w:val="00A13327"/>
    <w:rsid w:val="00A13A0D"/>
    <w:rsid w:val="00A16029"/>
    <w:rsid w:val="00A178DF"/>
    <w:rsid w:val="00A218AC"/>
    <w:rsid w:val="00A2277E"/>
    <w:rsid w:val="00A23ACC"/>
    <w:rsid w:val="00A24041"/>
    <w:rsid w:val="00A24A14"/>
    <w:rsid w:val="00A24AF1"/>
    <w:rsid w:val="00A26C87"/>
    <w:rsid w:val="00A311ED"/>
    <w:rsid w:val="00A31CF7"/>
    <w:rsid w:val="00A33C7F"/>
    <w:rsid w:val="00A33FE5"/>
    <w:rsid w:val="00A35B33"/>
    <w:rsid w:val="00A35E22"/>
    <w:rsid w:val="00A35F75"/>
    <w:rsid w:val="00A37C93"/>
    <w:rsid w:val="00A37CA0"/>
    <w:rsid w:val="00A41046"/>
    <w:rsid w:val="00A41075"/>
    <w:rsid w:val="00A41635"/>
    <w:rsid w:val="00A41861"/>
    <w:rsid w:val="00A429EB"/>
    <w:rsid w:val="00A42E18"/>
    <w:rsid w:val="00A42E7E"/>
    <w:rsid w:val="00A441AC"/>
    <w:rsid w:val="00A46426"/>
    <w:rsid w:val="00A46A26"/>
    <w:rsid w:val="00A4725A"/>
    <w:rsid w:val="00A475E9"/>
    <w:rsid w:val="00A477D3"/>
    <w:rsid w:val="00A47DA9"/>
    <w:rsid w:val="00A47EF3"/>
    <w:rsid w:val="00A50A61"/>
    <w:rsid w:val="00A51D70"/>
    <w:rsid w:val="00A52E4E"/>
    <w:rsid w:val="00A53F54"/>
    <w:rsid w:val="00A54054"/>
    <w:rsid w:val="00A54404"/>
    <w:rsid w:val="00A56559"/>
    <w:rsid w:val="00A6164F"/>
    <w:rsid w:val="00A6348F"/>
    <w:rsid w:val="00A66A84"/>
    <w:rsid w:val="00A66B20"/>
    <w:rsid w:val="00A66BC9"/>
    <w:rsid w:val="00A7018E"/>
    <w:rsid w:val="00A704A0"/>
    <w:rsid w:val="00A70C28"/>
    <w:rsid w:val="00A7127A"/>
    <w:rsid w:val="00A71DFF"/>
    <w:rsid w:val="00A73691"/>
    <w:rsid w:val="00A75245"/>
    <w:rsid w:val="00A755D7"/>
    <w:rsid w:val="00A75A88"/>
    <w:rsid w:val="00A76261"/>
    <w:rsid w:val="00A76A8E"/>
    <w:rsid w:val="00A8001B"/>
    <w:rsid w:val="00A81081"/>
    <w:rsid w:val="00A8148E"/>
    <w:rsid w:val="00A81CA3"/>
    <w:rsid w:val="00A81D33"/>
    <w:rsid w:val="00A83544"/>
    <w:rsid w:val="00A837AE"/>
    <w:rsid w:val="00A840B5"/>
    <w:rsid w:val="00A841E6"/>
    <w:rsid w:val="00A84367"/>
    <w:rsid w:val="00A8563D"/>
    <w:rsid w:val="00A859A6"/>
    <w:rsid w:val="00A866F4"/>
    <w:rsid w:val="00A86910"/>
    <w:rsid w:val="00A86A5B"/>
    <w:rsid w:val="00A870EE"/>
    <w:rsid w:val="00A91372"/>
    <w:rsid w:val="00A91460"/>
    <w:rsid w:val="00A91C72"/>
    <w:rsid w:val="00A922E8"/>
    <w:rsid w:val="00A93051"/>
    <w:rsid w:val="00A9392B"/>
    <w:rsid w:val="00A9447E"/>
    <w:rsid w:val="00A94DE7"/>
    <w:rsid w:val="00A95CEE"/>
    <w:rsid w:val="00A961B5"/>
    <w:rsid w:val="00A969FC"/>
    <w:rsid w:val="00AA16C2"/>
    <w:rsid w:val="00AA1D69"/>
    <w:rsid w:val="00AA43AE"/>
    <w:rsid w:val="00AA4C9E"/>
    <w:rsid w:val="00AA795C"/>
    <w:rsid w:val="00AB10EE"/>
    <w:rsid w:val="00AB11D0"/>
    <w:rsid w:val="00AB180F"/>
    <w:rsid w:val="00AB1F6E"/>
    <w:rsid w:val="00AB362F"/>
    <w:rsid w:val="00AB3BD7"/>
    <w:rsid w:val="00AB4284"/>
    <w:rsid w:val="00AB4A23"/>
    <w:rsid w:val="00AB4B5B"/>
    <w:rsid w:val="00AB531D"/>
    <w:rsid w:val="00AB5B33"/>
    <w:rsid w:val="00AB6038"/>
    <w:rsid w:val="00AB6C80"/>
    <w:rsid w:val="00AB7DDD"/>
    <w:rsid w:val="00AB7EC3"/>
    <w:rsid w:val="00AC17F2"/>
    <w:rsid w:val="00AC1C26"/>
    <w:rsid w:val="00AC29E5"/>
    <w:rsid w:val="00AC3116"/>
    <w:rsid w:val="00AC3A1C"/>
    <w:rsid w:val="00AC3B2A"/>
    <w:rsid w:val="00AC53B4"/>
    <w:rsid w:val="00AC6FF0"/>
    <w:rsid w:val="00AD04B9"/>
    <w:rsid w:val="00AD061F"/>
    <w:rsid w:val="00AD0CEC"/>
    <w:rsid w:val="00AD0E11"/>
    <w:rsid w:val="00AD165A"/>
    <w:rsid w:val="00AD38B2"/>
    <w:rsid w:val="00AD38D5"/>
    <w:rsid w:val="00AD45CD"/>
    <w:rsid w:val="00AD58B0"/>
    <w:rsid w:val="00AD5CE4"/>
    <w:rsid w:val="00AD6C7C"/>
    <w:rsid w:val="00AE05BE"/>
    <w:rsid w:val="00AE0BF2"/>
    <w:rsid w:val="00AE0D02"/>
    <w:rsid w:val="00AE1D01"/>
    <w:rsid w:val="00AE460E"/>
    <w:rsid w:val="00AE4B15"/>
    <w:rsid w:val="00AE7B14"/>
    <w:rsid w:val="00AF06FE"/>
    <w:rsid w:val="00AF10BF"/>
    <w:rsid w:val="00AF291F"/>
    <w:rsid w:val="00AF33CF"/>
    <w:rsid w:val="00AF3FDC"/>
    <w:rsid w:val="00AF4263"/>
    <w:rsid w:val="00AF460E"/>
    <w:rsid w:val="00AF4A85"/>
    <w:rsid w:val="00AF6811"/>
    <w:rsid w:val="00B00E43"/>
    <w:rsid w:val="00B05AE4"/>
    <w:rsid w:val="00B07B4D"/>
    <w:rsid w:val="00B10965"/>
    <w:rsid w:val="00B10C91"/>
    <w:rsid w:val="00B11C95"/>
    <w:rsid w:val="00B1308F"/>
    <w:rsid w:val="00B13319"/>
    <w:rsid w:val="00B1342D"/>
    <w:rsid w:val="00B14BED"/>
    <w:rsid w:val="00B15706"/>
    <w:rsid w:val="00B15C48"/>
    <w:rsid w:val="00B2129B"/>
    <w:rsid w:val="00B23863"/>
    <w:rsid w:val="00B2470A"/>
    <w:rsid w:val="00B26713"/>
    <w:rsid w:val="00B27ACB"/>
    <w:rsid w:val="00B30D86"/>
    <w:rsid w:val="00B31AE1"/>
    <w:rsid w:val="00B32706"/>
    <w:rsid w:val="00B32E8B"/>
    <w:rsid w:val="00B332FF"/>
    <w:rsid w:val="00B33345"/>
    <w:rsid w:val="00B34705"/>
    <w:rsid w:val="00B347C3"/>
    <w:rsid w:val="00B36E15"/>
    <w:rsid w:val="00B37B46"/>
    <w:rsid w:val="00B40BF2"/>
    <w:rsid w:val="00B435EB"/>
    <w:rsid w:val="00B4365F"/>
    <w:rsid w:val="00B4412F"/>
    <w:rsid w:val="00B456CE"/>
    <w:rsid w:val="00B464A8"/>
    <w:rsid w:val="00B46DDA"/>
    <w:rsid w:val="00B46E7C"/>
    <w:rsid w:val="00B515A9"/>
    <w:rsid w:val="00B51E21"/>
    <w:rsid w:val="00B52997"/>
    <w:rsid w:val="00B529E6"/>
    <w:rsid w:val="00B53579"/>
    <w:rsid w:val="00B54477"/>
    <w:rsid w:val="00B54E53"/>
    <w:rsid w:val="00B550B2"/>
    <w:rsid w:val="00B553A5"/>
    <w:rsid w:val="00B553CD"/>
    <w:rsid w:val="00B562E1"/>
    <w:rsid w:val="00B5636B"/>
    <w:rsid w:val="00B60C2D"/>
    <w:rsid w:val="00B60CC7"/>
    <w:rsid w:val="00B60E70"/>
    <w:rsid w:val="00B615C0"/>
    <w:rsid w:val="00B63CBC"/>
    <w:rsid w:val="00B64EC8"/>
    <w:rsid w:val="00B659FF"/>
    <w:rsid w:val="00B67D10"/>
    <w:rsid w:val="00B71182"/>
    <w:rsid w:val="00B71474"/>
    <w:rsid w:val="00B735FD"/>
    <w:rsid w:val="00B736A4"/>
    <w:rsid w:val="00B74A8E"/>
    <w:rsid w:val="00B7739B"/>
    <w:rsid w:val="00B80066"/>
    <w:rsid w:val="00B80B04"/>
    <w:rsid w:val="00B81349"/>
    <w:rsid w:val="00B817B7"/>
    <w:rsid w:val="00B81CC3"/>
    <w:rsid w:val="00B826DF"/>
    <w:rsid w:val="00B82899"/>
    <w:rsid w:val="00B82C79"/>
    <w:rsid w:val="00B83B52"/>
    <w:rsid w:val="00B83BE2"/>
    <w:rsid w:val="00B83D86"/>
    <w:rsid w:val="00B84676"/>
    <w:rsid w:val="00B86183"/>
    <w:rsid w:val="00B86A98"/>
    <w:rsid w:val="00B904AF"/>
    <w:rsid w:val="00B92010"/>
    <w:rsid w:val="00B92E0A"/>
    <w:rsid w:val="00B93DA1"/>
    <w:rsid w:val="00B940A7"/>
    <w:rsid w:val="00B95FFC"/>
    <w:rsid w:val="00B972BD"/>
    <w:rsid w:val="00BA1949"/>
    <w:rsid w:val="00BA1B3C"/>
    <w:rsid w:val="00BA1EB6"/>
    <w:rsid w:val="00BA2289"/>
    <w:rsid w:val="00BA3923"/>
    <w:rsid w:val="00BA623F"/>
    <w:rsid w:val="00BA6E66"/>
    <w:rsid w:val="00BA7C65"/>
    <w:rsid w:val="00BB01AB"/>
    <w:rsid w:val="00BB04A6"/>
    <w:rsid w:val="00BB0613"/>
    <w:rsid w:val="00BB0A61"/>
    <w:rsid w:val="00BB16EA"/>
    <w:rsid w:val="00BB2F8B"/>
    <w:rsid w:val="00BB358E"/>
    <w:rsid w:val="00BB4C67"/>
    <w:rsid w:val="00BB4E93"/>
    <w:rsid w:val="00BB78EC"/>
    <w:rsid w:val="00BC05D1"/>
    <w:rsid w:val="00BC152A"/>
    <w:rsid w:val="00BC171B"/>
    <w:rsid w:val="00BC1EF4"/>
    <w:rsid w:val="00BC3495"/>
    <w:rsid w:val="00BC379B"/>
    <w:rsid w:val="00BC48A9"/>
    <w:rsid w:val="00BC4BCA"/>
    <w:rsid w:val="00BC785D"/>
    <w:rsid w:val="00BC7FBE"/>
    <w:rsid w:val="00BD053A"/>
    <w:rsid w:val="00BD0CF4"/>
    <w:rsid w:val="00BD1E8A"/>
    <w:rsid w:val="00BD24BA"/>
    <w:rsid w:val="00BD2B5F"/>
    <w:rsid w:val="00BD3341"/>
    <w:rsid w:val="00BD3709"/>
    <w:rsid w:val="00BD4982"/>
    <w:rsid w:val="00BD62A4"/>
    <w:rsid w:val="00BD6B95"/>
    <w:rsid w:val="00BD70F8"/>
    <w:rsid w:val="00BD7748"/>
    <w:rsid w:val="00BD7B06"/>
    <w:rsid w:val="00BD7F7C"/>
    <w:rsid w:val="00BE1414"/>
    <w:rsid w:val="00BE1430"/>
    <w:rsid w:val="00BE1B19"/>
    <w:rsid w:val="00BE1F1A"/>
    <w:rsid w:val="00BE45DB"/>
    <w:rsid w:val="00BE4EB2"/>
    <w:rsid w:val="00BE5A8E"/>
    <w:rsid w:val="00BE6673"/>
    <w:rsid w:val="00BE6F56"/>
    <w:rsid w:val="00BE6FF3"/>
    <w:rsid w:val="00BF0698"/>
    <w:rsid w:val="00BF1152"/>
    <w:rsid w:val="00BF1282"/>
    <w:rsid w:val="00BF236F"/>
    <w:rsid w:val="00BF29BB"/>
    <w:rsid w:val="00BF4D14"/>
    <w:rsid w:val="00BF57C1"/>
    <w:rsid w:val="00BF6F8C"/>
    <w:rsid w:val="00BF7485"/>
    <w:rsid w:val="00BF7B7D"/>
    <w:rsid w:val="00BF7DFD"/>
    <w:rsid w:val="00BF7FCA"/>
    <w:rsid w:val="00C00248"/>
    <w:rsid w:val="00C016B9"/>
    <w:rsid w:val="00C022BA"/>
    <w:rsid w:val="00C02567"/>
    <w:rsid w:val="00C03357"/>
    <w:rsid w:val="00C04050"/>
    <w:rsid w:val="00C04368"/>
    <w:rsid w:val="00C04DB5"/>
    <w:rsid w:val="00C04E43"/>
    <w:rsid w:val="00C067DC"/>
    <w:rsid w:val="00C06CA2"/>
    <w:rsid w:val="00C072A4"/>
    <w:rsid w:val="00C07947"/>
    <w:rsid w:val="00C1015D"/>
    <w:rsid w:val="00C103B2"/>
    <w:rsid w:val="00C10C3C"/>
    <w:rsid w:val="00C13833"/>
    <w:rsid w:val="00C139D3"/>
    <w:rsid w:val="00C1520F"/>
    <w:rsid w:val="00C16180"/>
    <w:rsid w:val="00C16946"/>
    <w:rsid w:val="00C16A71"/>
    <w:rsid w:val="00C16C36"/>
    <w:rsid w:val="00C20264"/>
    <w:rsid w:val="00C22B77"/>
    <w:rsid w:val="00C240C3"/>
    <w:rsid w:val="00C2485C"/>
    <w:rsid w:val="00C2779E"/>
    <w:rsid w:val="00C30D90"/>
    <w:rsid w:val="00C30DC4"/>
    <w:rsid w:val="00C30E99"/>
    <w:rsid w:val="00C31F3C"/>
    <w:rsid w:val="00C32467"/>
    <w:rsid w:val="00C32D41"/>
    <w:rsid w:val="00C343C2"/>
    <w:rsid w:val="00C34631"/>
    <w:rsid w:val="00C346E6"/>
    <w:rsid w:val="00C367A3"/>
    <w:rsid w:val="00C36F19"/>
    <w:rsid w:val="00C37701"/>
    <w:rsid w:val="00C4037A"/>
    <w:rsid w:val="00C4152A"/>
    <w:rsid w:val="00C41FB7"/>
    <w:rsid w:val="00C43939"/>
    <w:rsid w:val="00C4648C"/>
    <w:rsid w:val="00C4659D"/>
    <w:rsid w:val="00C470A5"/>
    <w:rsid w:val="00C47941"/>
    <w:rsid w:val="00C479D7"/>
    <w:rsid w:val="00C5051C"/>
    <w:rsid w:val="00C51610"/>
    <w:rsid w:val="00C5416E"/>
    <w:rsid w:val="00C5431F"/>
    <w:rsid w:val="00C56117"/>
    <w:rsid w:val="00C5648E"/>
    <w:rsid w:val="00C5649D"/>
    <w:rsid w:val="00C61DBA"/>
    <w:rsid w:val="00C632B0"/>
    <w:rsid w:val="00C63637"/>
    <w:rsid w:val="00C641FB"/>
    <w:rsid w:val="00C65D7E"/>
    <w:rsid w:val="00C66CBB"/>
    <w:rsid w:val="00C677B6"/>
    <w:rsid w:val="00C701D9"/>
    <w:rsid w:val="00C73244"/>
    <w:rsid w:val="00C76206"/>
    <w:rsid w:val="00C77924"/>
    <w:rsid w:val="00C77A60"/>
    <w:rsid w:val="00C8135E"/>
    <w:rsid w:val="00C818EF"/>
    <w:rsid w:val="00C82A01"/>
    <w:rsid w:val="00C847F8"/>
    <w:rsid w:val="00C84972"/>
    <w:rsid w:val="00C8611B"/>
    <w:rsid w:val="00C86289"/>
    <w:rsid w:val="00C867E7"/>
    <w:rsid w:val="00C8689D"/>
    <w:rsid w:val="00C868C8"/>
    <w:rsid w:val="00C8695C"/>
    <w:rsid w:val="00C87BA9"/>
    <w:rsid w:val="00C87E97"/>
    <w:rsid w:val="00C90A32"/>
    <w:rsid w:val="00C9191A"/>
    <w:rsid w:val="00C934D6"/>
    <w:rsid w:val="00C93D80"/>
    <w:rsid w:val="00C94EA3"/>
    <w:rsid w:val="00C9509B"/>
    <w:rsid w:val="00C95C3D"/>
    <w:rsid w:val="00C97598"/>
    <w:rsid w:val="00C97F44"/>
    <w:rsid w:val="00CA043F"/>
    <w:rsid w:val="00CA097C"/>
    <w:rsid w:val="00CA1879"/>
    <w:rsid w:val="00CA2102"/>
    <w:rsid w:val="00CA4688"/>
    <w:rsid w:val="00CA5711"/>
    <w:rsid w:val="00CA635C"/>
    <w:rsid w:val="00CA7E8D"/>
    <w:rsid w:val="00CB0CA0"/>
    <w:rsid w:val="00CB0E4E"/>
    <w:rsid w:val="00CB20EF"/>
    <w:rsid w:val="00CB291B"/>
    <w:rsid w:val="00CB2D9F"/>
    <w:rsid w:val="00CB3040"/>
    <w:rsid w:val="00CB455F"/>
    <w:rsid w:val="00CB7CB3"/>
    <w:rsid w:val="00CC0D8B"/>
    <w:rsid w:val="00CC2323"/>
    <w:rsid w:val="00CC280B"/>
    <w:rsid w:val="00CC3480"/>
    <w:rsid w:val="00CC47C2"/>
    <w:rsid w:val="00CC4C30"/>
    <w:rsid w:val="00CC5920"/>
    <w:rsid w:val="00CC6C9A"/>
    <w:rsid w:val="00CC7977"/>
    <w:rsid w:val="00CD0CD2"/>
    <w:rsid w:val="00CD0DB4"/>
    <w:rsid w:val="00CD4213"/>
    <w:rsid w:val="00CD49A9"/>
    <w:rsid w:val="00CD68BF"/>
    <w:rsid w:val="00CD723B"/>
    <w:rsid w:val="00CE0429"/>
    <w:rsid w:val="00CE1869"/>
    <w:rsid w:val="00CE1B3C"/>
    <w:rsid w:val="00CE3287"/>
    <w:rsid w:val="00CE3FC3"/>
    <w:rsid w:val="00CE4510"/>
    <w:rsid w:val="00CE4A86"/>
    <w:rsid w:val="00CE4BC0"/>
    <w:rsid w:val="00CE5026"/>
    <w:rsid w:val="00CE6889"/>
    <w:rsid w:val="00CE78EE"/>
    <w:rsid w:val="00CE7A75"/>
    <w:rsid w:val="00CF13DC"/>
    <w:rsid w:val="00CF3510"/>
    <w:rsid w:val="00CF4C52"/>
    <w:rsid w:val="00CF6B2C"/>
    <w:rsid w:val="00CF77F1"/>
    <w:rsid w:val="00D00FB7"/>
    <w:rsid w:val="00D0252F"/>
    <w:rsid w:val="00D03672"/>
    <w:rsid w:val="00D03E8F"/>
    <w:rsid w:val="00D04BAF"/>
    <w:rsid w:val="00D04E89"/>
    <w:rsid w:val="00D0531D"/>
    <w:rsid w:val="00D05AA9"/>
    <w:rsid w:val="00D06217"/>
    <w:rsid w:val="00D07051"/>
    <w:rsid w:val="00D1117A"/>
    <w:rsid w:val="00D1233B"/>
    <w:rsid w:val="00D12AA9"/>
    <w:rsid w:val="00D13245"/>
    <w:rsid w:val="00D14061"/>
    <w:rsid w:val="00D1535A"/>
    <w:rsid w:val="00D16E8D"/>
    <w:rsid w:val="00D17CF9"/>
    <w:rsid w:val="00D17F69"/>
    <w:rsid w:val="00D20A13"/>
    <w:rsid w:val="00D20AE4"/>
    <w:rsid w:val="00D20BEA"/>
    <w:rsid w:val="00D21A16"/>
    <w:rsid w:val="00D22B0E"/>
    <w:rsid w:val="00D22B4A"/>
    <w:rsid w:val="00D22D2F"/>
    <w:rsid w:val="00D241C7"/>
    <w:rsid w:val="00D24B38"/>
    <w:rsid w:val="00D25288"/>
    <w:rsid w:val="00D25A24"/>
    <w:rsid w:val="00D25DF6"/>
    <w:rsid w:val="00D26B37"/>
    <w:rsid w:val="00D27124"/>
    <w:rsid w:val="00D33BDC"/>
    <w:rsid w:val="00D340AC"/>
    <w:rsid w:val="00D3450D"/>
    <w:rsid w:val="00D349B2"/>
    <w:rsid w:val="00D34A56"/>
    <w:rsid w:val="00D3554D"/>
    <w:rsid w:val="00D357C3"/>
    <w:rsid w:val="00D41677"/>
    <w:rsid w:val="00D41FFE"/>
    <w:rsid w:val="00D42562"/>
    <w:rsid w:val="00D44A76"/>
    <w:rsid w:val="00D50087"/>
    <w:rsid w:val="00D51533"/>
    <w:rsid w:val="00D51BD0"/>
    <w:rsid w:val="00D52FD5"/>
    <w:rsid w:val="00D54BA1"/>
    <w:rsid w:val="00D54CD9"/>
    <w:rsid w:val="00D55AE3"/>
    <w:rsid w:val="00D55D8C"/>
    <w:rsid w:val="00D563DC"/>
    <w:rsid w:val="00D569F9"/>
    <w:rsid w:val="00D56D37"/>
    <w:rsid w:val="00D57C42"/>
    <w:rsid w:val="00D60569"/>
    <w:rsid w:val="00D611A6"/>
    <w:rsid w:val="00D61BA1"/>
    <w:rsid w:val="00D633C5"/>
    <w:rsid w:val="00D66307"/>
    <w:rsid w:val="00D66CA2"/>
    <w:rsid w:val="00D70C1F"/>
    <w:rsid w:val="00D70CB5"/>
    <w:rsid w:val="00D72AA8"/>
    <w:rsid w:val="00D748A9"/>
    <w:rsid w:val="00D74BEA"/>
    <w:rsid w:val="00D75747"/>
    <w:rsid w:val="00D764B6"/>
    <w:rsid w:val="00D777F9"/>
    <w:rsid w:val="00D77CBD"/>
    <w:rsid w:val="00D83706"/>
    <w:rsid w:val="00D8389A"/>
    <w:rsid w:val="00D850BF"/>
    <w:rsid w:val="00D85305"/>
    <w:rsid w:val="00D87717"/>
    <w:rsid w:val="00D90BE9"/>
    <w:rsid w:val="00D945F7"/>
    <w:rsid w:val="00D95290"/>
    <w:rsid w:val="00D95529"/>
    <w:rsid w:val="00D96D2F"/>
    <w:rsid w:val="00DA038D"/>
    <w:rsid w:val="00DA0A17"/>
    <w:rsid w:val="00DA0B6C"/>
    <w:rsid w:val="00DA1890"/>
    <w:rsid w:val="00DA24EA"/>
    <w:rsid w:val="00DA5430"/>
    <w:rsid w:val="00DA5491"/>
    <w:rsid w:val="00DA60FE"/>
    <w:rsid w:val="00DA6512"/>
    <w:rsid w:val="00DA6ADF"/>
    <w:rsid w:val="00DB18F1"/>
    <w:rsid w:val="00DB29EB"/>
    <w:rsid w:val="00DB3783"/>
    <w:rsid w:val="00DB3F03"/>
    <w:rsid w:val="00DB4242"/>
    <w:rsid w:val="00DB43A5"/>
    <w:rsid w:val="00DB5407"/>
    <w:rsid w:val="00DC093B"/>
    <w:rsid w:val="00DC1231"/>
    <w:rsid w:val="00DC279A"/>
    <w:rsid w:val="00DC31CA"/>
    <w:rsid w:val="00DC3F44"/>
    <w:rsid w:val="00DC4382"/>
    <w:rsid w:val="00DC5DF1"/>
    <w:rsid w:val="00DC5E96"/>
    <w:rsid w:val="00DC690B"/>
    <w:rsid w:val="00DC756D"/>
    <w:rsid w:val="00DC79F7"/>
    <w:rsid w:val="00DD171E"/>
    <w:rsid w:val="00DD3C4E"/>
    <w:rsid w:val="00DD45B8"/>
    <w:rsid w:val="00DD4B99"/>
    <w:rsid w:val="00DD6A2D"/>
    <w:rsid w:val="00DD7E54"/>
    <w:rsid w:val="00DE18E3"/>
    <w:rsid w:val="00DE23A5"/>
    <w:rsid w:val="00DE33E8"/>
    <w:rsid w:val="00DE45B4"/>
    <w:rsid w:val="00DE48F6"/>
    <w:rsid w:val="00DE4F95"/>
    <w:rsid w:val="00DE54CA"/>
    <w:rsid w:val="00DE7A2D"/>
    <w:rsid w:val="00DE7FF7"/>
    <w:rsid w:val="00DF1C15"/>
    <w:rsid w:val="00DF2EC8"/>
    <w:rsid w:val="00DF332A"/>
    <w:rsid w:val="00DF33B1"/>
    <w:rsid w:val="00DF4718"/>
    <w:rsid w:val="00DF4CA5"/>
    <w:rsid w:val="00E00172"/>
    <w:rsid w:val="00E00316"/>
    <w:rsid w:val="00E003F0"/>
    <w:rsid w:val="00E02D0E"/>
    <w:rsid w:val="00E03A97"/>
    <w:rsid w:val="00E04F41"/>
    <w:rsid w:val="00E05226"/>
    <w:rsid w:val="00E05E86"/>
    <w:rsid w:val="00E0738E"/>
    <w:rsid w:val="00E07B73"/>
    <w:rsid w:val="00E1057B"/>
    <w:rsid w:val="00E11E83"/>
    <w:rsid w:val="00E13422"/>
    <w:rsid w:val="00E14E43"/>
    <w:rsid w:val="00E15713"/>
    <w:rsid w:val="00E22200"/>
    <w:rsid w:val="00E2266D"/>
    <w:rsid w:val="00E22C9E"/>
    <w:rsid w:val="00E23174"/>
    <w:rsid w:val="00E2326D"/>
    <w:rsid w:val="00E25E57"/>
    <w:rsid w:val="00E26262"/>
    <w:rsid w:val="00E262F1"/>
    <w:rsid w:val="00E26BC1"/>
    <w:rsid w:val="00E27E85"/>
    <w:rsid w:val="00E27F64"/>
    <w:rsid w:val="00E30102"/>
    <w:rsid w:val="00E31244"/>
    <w:rsid w:val="00E31E71"/>
    <w:rsid w:val="00E323A1"/>
    <w:rsid w:val="00E32CDD"/>
    <w:rsid w:val="00E32EAD"/>
    <w:rsid w:val="00E35279"/>
    <w:rsid w:val="00E35D8D"/>
    <w:rsid w:val="00E37122"/>
    <w:rsid w:val="00E37A8A"/>
    <w:rsid w:val="00E403BA"/>
    <w:rsid w:val="00E41B98"/>
    <w:rsid w:val="00E420CD"/>
    <w:rsid w:val="00E42B64"/>
    <w:rsid w:val="00E4303E"/>
    <w:rsid w:val="00E44B16"/>
    <w:rsid w:val="00E454BF"/>
    <w:rsid w:val="00E46959"/>
    <w:rsid w:val="00E46B73"/>
    <w:rsid w:val="00E517D7"/>
    <w:rsid w:val="00E52EE3"/>
    <w:rsid w:val="00E53212"/>
    <w:rsid w:val="00E53AD0"/>
    <w:rsid w:val="00E54FAC"/>
    <w:rsid w:val="00E56966"/>
    <w:rsid w:val="00E56AE6"/>
    <w:rsid w:val="00E57D79"/>
    <w:rsid w:val="00E6051C"/>
    <w:rsid w:val="00E609DF"/>
    <w:rsid w:val="00E61199"/>
    <w:rsid w:val="00E61B8C"/>
    <w:rsid w:val="00E637D7"/>
    <w:rsid w:val="00E63E3F"/>
    <w:rsid w:val="00E671C5"/>
    <w:rsid w:val="00E718B4"/>
    <w:rsid w:val="00E723DD"/>
    <w:rsid w:val="00E7320B"/>
    <w:rsid w:val="00E73872"/>
    <w:rsid w:val="00E74750"/>
    <w:rsid w:val="00E7552A"/>
    <w:rsid w:val="00E82C39"/>
    <w:rsid w:val="00E855EB"/>
    <w:rsid w:val="00E857CF"/>
    <w:rsid w:val="00E85FA2"/>
    <w:rsid w:val="00E87405"/>
    <w:rsid w:val="00E90785"/>
    <w:rsid w:val="00E90FC6"/>
    <w:rsid w:val="00E935AF"/>
    <w:rsid w:val="00E94A93"/>
    <w:rsid w:val="00E9533D"/>
    <w:rsid w:val="00E956E7"/>
    <w:rsid w:val="00E96ECF"/>
    <w:rsid w:val="00E97CDF"/>
    <w:rsid w:val="00EA05EC"/>
    <w:rsid w:val="00EA1661"/>
    <w:rsid w:val="00EA408A"/>
    <w:rsid w:val="00EA45ED"/>
    <w:rsid w:val="00EA6F7A"/>
    <w:rsid w:val="00EA7EEB"/>
    <w:rsid w:val="00EB11F5"/>
    <w:rsid w:val="00EB2BFB"/>
    <w:rsid w:val="00EB30E3"/>
    <w:rsid w:val="00EB41B2"/>
    <w:rsid w:val="00EB5745"/>
    <w:rsid w:val="00EB599A"/>
    <w:rsid w:val="00EB77DC"/>
    <w:rsid w:val="00EC0AD8"/>
    <w:rsid w:val="00EC0FF8"/>
    <w:rsid w:val="00EC22E1"/>
    <w:rsid w:val="00EC23B7"/>
    <w:rsid w:val="00EC25E9"/>
    <w:rsid w:val="00EC2E30"/>
    <w:rsid w:val="00EC420B"/>
    <w:rsid w:val="00EC4606"/>
    <w:rsid w:val="00EC6421"/>
    <w:rsid w:val="00EC74BB"/>
    <w:rsid w:val="00EC7641"/>
    <w:rsid w:val="00EC778E"/>
    <w:rsid w:val="00ED0867"/>
    <w:rsid w:val="00ED1D8A"/>
    <w:rsid w:val="00ED2339"/>
    <w:rsid w:val="00ED2916"/>
    <w:rsid w:val="00ED476A"/>
    <w:rsid w:val="00ED4B55"/>
    <w:rsid w:val="00ED4DBF"/>
    <w:rsid w:val="00ED5675"/>
    <w:rsid w:val="00EE07C3"/>
    <w:rsid w:val="00EE0D70"/>
    <w:rsid w:val="00EE0EB2"/>
    <w:rsid w:val="00EE330B"/>
    <w:rsid w:val="00EE38A6"/>
    <w:rsid w:val="00EE4029"/>
    <w:rsid w:val="00EE455C"/>
    <w:rsid w:val="00EE5E74"/>
    <w:rsid w:val="00EE62EE"/>
    <w:rsid w:val="00EE70B3"/>
    <w:rsid w:val="00EF03FA"/>
    <w:rsid w:val="00EF06D5"/>
    <w:rsid w:val="00EF2AAB"/>
    <w:rsid w:val="00EF4380"/>
    <w:rsid w:val="00EF45D8"/>
    <w:rsid w:val="00EF49E6"/>
    <w:rsid w:val="00EF4DF8"/>
    <w:rsid w:val="00EF5FFD"/>
    <w:rsid w:val="00F008C6"/>
    <w:rsid w:val="00F00F24"/>
    <w:rsid w:val="00F01AD8"/>
    <w:rsid w:val="00F04129"/>
    <w:rsid w:val="00F04CDF"/>
    <w:rsid w:val="00F05ECF"/>
    <w:rsid w:val="00F068F7"/>
    <w:rsid w:val="00F06A87"/>
    <w:rsid w:val="00F06C5B"/>
    <w:rsid w:val="00F06F84"/>
    <w:rsid w:val="00F07206"/>
    <w:rsid w:val="00F11479"/>
    <w:rsid w:val="00F1188B"/>
    <w:rsid w:val="00F141AC"/>
    <w:rsid w:val="00F147D2"/>
    <w:rsid w:val="00F15C17"/>
    <w:rsid w:val="00F168DF"/>
    <w:rsid w:val="00F17B26"/>
    <w:rsid w:val="00F203B3"/>
    <w:rsid w:val="00F21D2E"/>
    <w:rsid w:val="00F231F6"/>
    <w:rsid w:val="00F23630"/>
    <w:rsid w:val="00F24199"/>
    <w:rsid w:val="00F2460E"/>
    <w:rsid w:val="00F24C6C"/>
    <w:rsid w:val="00F25CD9"/>
    <w:rsid w:val="00F273D0"/>
    <w:rsid w:val="00F27969"/>
    <w:rsid w:val="00F27DFD"/>
    <w:rsid w:val="00F30E2A"/>
    <w:rsid w:val="00F31058"/>
    <w:rsid w:val="00F32183"/>
    <w:rsid w:val="00F333CB"/>
    <w:rsid w:val="00F33B7A"/>
    <w:rsid w:val="00F34184"/>
    <w:rsid w:val="00F34B24"/>
    <w:rsid w:val="00F35A46"/>
    <w:rsid w:val="00F37E2C"/>
    <w:rsid w:val="00F37E79"/>
    <w:rsid w:val="00F402B5"/>
    <w:rsid w:val="00F42803"/>
    <w:rsid w:val="00F42C59"/>
    <w:rsid w:val="00F442AB"/>
    <w:rsid w:val="00F45C42"/>
    <w:rsid w:val="00F47001"/>
    <w:rsid w:val="00F50419"/>
    <w:rsid w:val="00F508AF"/>
    <w:rsid w:val="00F520CE"/>
    <w:rsid w:val="00F526E8"/>
    <w:rsid w:val="00F54010"/>
    <w:rsid w:val="00F54877"/>
    <w:rsid w:val="00F55A67"/>
    <w:rsid w:val="00F56627"/>
    <w:rsid w:val="00F57AE5"/>
    <w:rsid w:val="00F57EAC"/>
    <w:rsid w:val="00F60174"/>
    <w:rsid w:val="00F6054A"/>
    <w:rsid w:val="00F60CA6"/>
    <w:rsid w:val="00F61CE0"/>
    <w:rsid w:val="00F623A8"/>
    <w:rsid w:val="00F627E9"/>
    <w:rsid w:val="00F62843"/>
    <w:rsid w:val="00F64595"/>
    <w:rsid w:val="00F64A48"/>
    <w:rsid w:val="00F65083"/>
    <w:rsid w:val="00F65665"/>
    <w:rsid w:val="00F66D79"/>
    <w:rsid w:val="00F702D6"/>
    <w:rsid w:val="00F707CF"/>
    <w:rsid w:val="00F71E69"/>
    <w:rsid w:val="00F73B39"/>
    <w:rsid w:val="00F758E4"/>
    <w:rsid w:val="00F7598C"/>
    <w:rsid w:val="00F760BA"/>
    <w:rsid w:val="00F76330"/>
    <w:rsid w:val="00F76C15"/>
    <w:rsid w:val="00F7749F"/>
    <w:rsid w:val="00F77DB2"/>
    <w:rsid w:val="00F82CB5"/>
    <w:rsid w:val="00F83838"/>
    <w:rsid w:val="00F83956"/>
    <w:rsid w:val="00F84289"/>
    <w:rsid w:val="00F85042"/>
    <w:rsid w:val="00F86177"/>
    <w:rsid w:val="00F865D3"/>
    <w:rsid w:val="00F866F2"/>
    <w:rsid w:val="00F87D4F"/>
    <w:rsid w:val="00F902D9"/>
    <w:rsid w:val="00F908AA"/>
    <w:rsid w:val="00F90A73"/>
    <w:rsid w:val="00F90F41"/>
    <w:rsid w:val="00F92A70"/>
    <w:rsid w:val="00F9356B"/>
    <w:rsid w:val="00F93684"/>
    <w:rsid w:val="00F948FD"/>
    <w:rsid w:val="00F94B76"/>
    <w:rsid w:val="00F96041"/>
    <w:rsid w:val="00F96070"/>
    <w:rsid w:val="00F968B0"/>
    <w:rsid w:val="00F96A3E"/>
    <w:rsid w:val="00FA1376"/>
    <w:rsid w:val="00FA1ACB"/>
    <w:rsid w:val="00FA1F24"/>
    <w:rsid w:val="00FA361B"/>
    <w:rsid w:val="00FA3881"/>
    <w:rsid w:val="00FA3E29"/>
    <w:rsid w:val="00FA4D7C"/>
    <w:rsid w:val="00FA64D0"/>
    <w:rsid w:val="00FA6AD8"/>
    <w:rsid w:val="00FB02B4"/>
    <w:rsid w:val="00FB0B6B"/>
    <w:rsid w:val="00FB1AFA"/>
    <w:rsid w:val="00FB1EDD"/>
    <w:rsid w:val="00FB33CC"/>
    <w:rsid w:val="00FB47CF"/>
    <w:rsid w:val="00FB62AD"/>
    <w:rsid w:val="00FB69B5"/>
    <w:rsid w:val="00FC07AA"/>
    <w:rsid w:val="00FC0B1C"/>
    <w:rsid w:val="00FC126E"/>
    <w:rsid w:val="00FC256E"/>
    <w:rsid w:val="00FC2F62"/>
    <w:rsid w:val="00FC4F40"/>
    <w:rsid w:val="00FC7216"/>
    <w:rsid w:val="00FC7233"/>
    <w:rsid w:val="00FD37F0"/>
    <w:rsid w:val="00FD3F67"/>
    <w:rsid w:val="00FD4747"/>
    <w:rsid w:val="00FD4E00"/>
    <w:rsid w:val="00FE04DD"/>
    <w:rsid w:val="00FE0E2E"/>
    <w:rsid w:val="00FE3E0A"/>
    <w:rsid w:val="00FE43BA"/>
    <w:rsid w:val="00FE51A5"/>
    <w:rsid w:val="00FE5CEB"/>
    <w:rsid w:val="00FE7926"/>
    <w:rsid w:val="00FF1FE3"/>
    <w:rsid w:val="00FF2E7F"/>
    <w:rsid w:val="00FF3959"/>
    <w:rsid w:val="00FF44BB"/>
    <w:rsid w:val="00FF478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7C6BF2"/>
  <w15:docId w15:val="{46BAD694-09B1-4A99-AD1D-4F66A8CE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D65"/>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1"/>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22"/>
      </w:numPr>
    </w:pPr>
  </w:style>
  <w:style w:type="numbering" w:customStyle="1" w:styleId="WW8Num10911">
    <w:name w:val="WW8Num10911"/>
    <w:rsid w:val="00BB04A6"/>
    <w:pPr>
      <w:numPr>
        <w:numId w:val="24"/>
      </w:numPr>
    </w:pPr>
  </w:style>
  <w:style w:type="numbering" w:customStyle="1" w:styleId="WW8Num15211">
    <w:name w:val="WW8Num15211"/>
    <w:rsid w:val="00BB04A6"/>
    <w:pPr>
      <w:numPr>
        <w:numId w:val="42"/>
      </w:numPr>
    </w:pPr>
  </w:style>
  <w:style w:type="numbering" w:customStyle="1" w:styleId="WW8Num13511">
    <w:name w:val="WW8Num13511"/>
    <w:rsid w:val="00BB04A6"/>
    <w:pPr>
      <w:numPr>
        <w:numId w:val="43"/>
      </w:numPr>
    </w:pPr>
  </w:style>
  <w:style w:type="numbering" w:customStyle="1" w:styleId="WW8Num143111">
    <w:name w:val="WW8Num143111"/>
    <w:rsid w:val="00BB04A6"/>
    <w:pPr>
      <w:numPr>
        <w:numId w:val="44"/>
      </w:numPr>
    </w:pPr>
  </w:style>
  <w:style w:type="numbering" w:customStyle="1" w:styleId="WW8Num1311">
    <w:name w:val="WW8Num1311"/>
    <w:rsid w:val="00BB04A6"/>
    <w:pPr>
      <w:numPr>
        <w:numId w:val="45"/>
      </w:numPr>
    </w:pPr>
  </w:style>
  <w:style w:type="numbering" w:customStyle="1" w:styleId="WW8Num10912">
    <w:name w:val="WW8Num10912"/>
    <w:rsid w:val="00BB04A6"/>
    <w:pPr>
      <w:numPr>
        <w:numId w:val="46"/>
      </w:numPr>
    </w:pPr>
  </w:style>
  <w:style w:type="paragraph" w:customStyle="1" w:styleId="Nag1">
    <w:name w:val="Nag1"/>
    <w:basedOn w:val="Normalny"/>
    <w:qFormat/>
    <w:rsid w:val="00B736A4"/>
    <w:pPr>
      <w:widowControl/>
      <w:numPr>
        <w:numId w:val="4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7"/>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3"/>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6"/>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style>
  <w:style w:type="numbering" w:customStyle="1" w:styleId="WW8Num14312">
    <w:name w:val="WW8Num14312"/>
    <w:rsid w:val="00281CBA"/>
  </w:style>
  <w:style w:type="numbering" w:customStyle="1" w:styleId="WW8Num1314">
    <w:name w:val="WW8Num1314"/>
    <w:rsid w:val="00281CBA"/>
    <w:pPr>
      <w:numPr>
        <w:numId w:val="27"/>
      </w:numPr>
    </w:pPr>
  </w:style>
  <w:style w:type="numbering" w:customStyle="1" w:styleId="WW8Num10914">
    <w:name w:val="WW8Num10914"/>
    <w:rsid w:val="00281CBA"/>
    <w:pPr>
      <w:numPr>
        <w:numId w:val="6"/>
      </w:numPr>
    </w:pPr>
  </w:style>
  <w:style w:type="numbering" w:customStyle="1" w:styleId="WW8Num1091112">
    <w:name w:val="WW8Num1091112"/>
    <w:rsid w:val="00281CBA"/>
    <w:pPr>
      <w:numPr>
        <w:numId w:val="82"/>
      </w:numPr>
    </w:pPr>
  </w:style>
  <w:style w:type="numbering" w:customStyle="1" w:styleId="WW8Num109113">
    <w:name w:val="WW8Num109113"/>
    <w:rsid w:val="00281CBA"/>
    <w:pPr>
      <w:numPr>
        <w:numId w:val="17"/>
      </w:numPr>
    </w:pPr>
  </w:style>
  <w:style w:type="numbering" w:customStyle="1" w:styleId="WW8Num152112">
    <w:name w:val="WW8Num152112"/>
    <w:rsid w:val="00281CBA"/>
    <w:pPr>
      <w:numPr>
        <w:numId w:val="28"/>
      </w:numPr>
    </w:pPr>
  </w:style>
  <w:style w:type="numbering" w:customStyle="1" w:styleId="WW8Num135112">
    <w:name w:val="WW8Num135112"/>
    <w:rsid w:val="00281CBA"/>
    <w:pPr>
      <w:numPr>
        <w:numId w:val="29"/>
      </w:numPr>
    </w:pPr>
  </w:style>
  <w:style w:type="numbering" w:customStyle="1" w:styleId="WW8Num1431112">
    <w:name w:val="WW8Num1431112"/>
    <w:rsid w:val="00281CBA"/>
    <w:pPr>
      <w:numPr>
        <w:numId w:val="30"/>
      </w:numPr>
    </w:pPr>
  </w:style>
  <w:style w:type="numbering" w:customStyle="1" w:styleId="WW8Num13113">
    <w:name w:val="WW8Num13113"/>
    <w:rsid w:val="00281CBA"/>
    <w:pPr>
      <w:numPr>
        <w:numId w:val="31"/>
      </w:numPr>
    </w:pPr>
  </w:style>
  <w:style w:type="numbering" w:customStyle="1" w:styleId="WW8Num109122">
    <w:name w:val="WW8Num109122"/>
    <w:rsid w:val="00281CBA"/>
    <w:pPr>
      <w:numPr>
        <w:numId w:val="32"/>
      </w:numPr>
    </w:pPr>
  </w:style>
  <w:style w:type="numbering" w:customStyle="1" w:styleId="WW8Num8112">
    <w:name w:val="WW8Num8112"/>
    <w:rsid w:val="00281CBA"/>
    <w:pPr>
      <w:numPr>
        <w:numId w:val="33"/>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51"/>
      </w:numPr>
    </w:pPr>
  </w:style>
  <w:style w:type="numbering" w:customStyle="1" w:styleId="WW8Num83">
    <w:name w:val="WW8Num83"/>
    <w:rsid w:val="00281CBA"/>
    <w:pPr>
      <w:numPr>
        <w:numId w:val="52"/>
      </w:numPr>
    </w:pPr>
  </w:style>
  <w:style w:type="numbering" w:customStyle="1" w:styleId="WW8Num135">
    <w:name w:val="WW8Num135"/>
    <w:rsid w:val="00281CBA"/>
    <w:pPr>
      <w:numPr>
        <w:numId w:val="54"/>
      </w:numPr>
    </w:pPr>
  </w:style>
  <w:style w:type="numbering" w:customStyle="1" w:styleId="WW8Num143">
    <w:name w:val="WW8Num143"/>
    <w:rsid w:val="00281CBA"/>
    <w:pPr>
      <w:numPr>
        <w:numId w:val="55"/>
      </w:numPr>
    </w:pPr>
  </w:style>
  <w:style w:type="numbering" w:customStyle="1" w:styleId="WW8Num109">
    <w:name w:val="WW8Num109"/>
    <w:rsid w:val="00281CBA"/>
    <w:pPr>
      <w:numPr>
        <w:numId w:val="57"/>
      </w:numPr>
    </w:pPr>
  </w:style>
  <w:style w:type="numbering" w:customStyle="1" w:styleId="WW8Num92">
    <w:name w:val="WW8Num92"/>
    <w:rsid w:val="00281CBA"/>
    <w:pPr>
      <w:numPr>
        <w:numId w:val="58"/>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59"/>
      </w:numPr>
    </w:pPr>
  </w:style>
  <w:style w:type="numbering" w:customStyle="1" w:styleId="WWNum61">
    <w:name w:val="WWNum61"/>
    <w:basedOn w:val="Bezlisty"/>
    <w:rsid w:val="00281CBA"/>
    <w:pPr>
      <w:numPr>
        <w:numId w:val="60"/>
      </w:numPr>
    </w:pPr>
  </w:style>
  <w:style w:type="numbering" w:customStyle="1" w:styleId="WW8Num921">
    <w:name w:val="WW8Num921"/>
    <w:rsid w:val="00281CBA"/>
    <w:pPr>
      <w:numPr>
        <w:numId w:val="61"/>
      </w:numPr>
    </w:pPr>
  </w:style>
  <w:style w:type="numbering" w:customStyle="1" w:styleId="WWNum9">
    <w:name w:val="WWNum9"/>
    <w:basedOn w:val="Bezlisty"/>
    <w:rsid w:val="00281CBA"/>
    <w:pPr>
      <w:numPr>
        <w:numId w:val="62"/>
      </w:numPr>
    </w:pPr>
  </w:style>
  <w:style w:type="numbering" w:customStyle="1" w:styleId="WWNum11">
    <w:name w:val="WWNum11"/>
    <w:basedOn w:val="Bezlisty"/>
    <w:rsid w:val="00281CBA"/>
    <w:pPr>
      <w:numPr>
        <w:numId w:val="63"/>
      </w:numPr>
    </w:pPr>
  </w:style>
  <w:style w:type="numbering" w:customStyle="1" w:styleId="WWNum14">
    <w:name w:val="WWNum14"/>
    <w:basedOn w:val="Bezlisty"/>
    <w:rsid w:val="00281CBA"/>
    <w:pPr>
      <w:numPr>
        <w:numId w:val="64"/>
      </w:numPr>
    </w:pPr>
  </w:style>
  <w:style w:type="numbering" w:customStyle="1" w:styleId="WWNum16">
    <w:name w:val="WWNum16"/>
    <w:basedOn w:val="Bezlisty"/>
    <w:rsid w:val="00281CBA"/>
    <w:pPr>
      <w:numPr>
        <w:numId w:val="65"/>
      </w:numPr>
    </w:pPr>
  </w:style>
  <w:style w:type="numbering" w:customStyle="1" w:styleId="WWNum18">
    <w:name w:val="WWNum18"/>
    <w:basedOn w:val="Bezlisty"/>
    <w:rsid w:val="00281CBA"/>
    <w:pPr>
      <w:numPr>
        <w:numId w:val="66"/>
      </w:numPr>
    </w:pPr>
  </w:style>
  <w:style w:type="numbering" w:customStyle="1" w:styleId="WWNum21">
    <w:name w:val="WWNum21"/>
    <w:basedOn w:val="Bezlisty"/>
    <w:rsid w:val="00281CBA"/>
    <w:pPr>
      <w:numPr>
        <w:numId w:val="83"/>
      </w:numPr>
    </w:pPr>
  </w:style>
  <w:style w:type="numbering" w:customStyle="1" w:styleId="WWNum22">
    <w:name w:val="WWNum22"/>
    <w:basedOn w:val="Bezlisty"/>
    <w:rsid w:val="00281CBA"/>
    <w:pPr>
      <w:numPr>
        <w:numId w:val="67"/>
      </w:numPr>
    </w:pPr>
  </w:style>
  <w:style w:type="numbering" w:customStyle="1" w:styleId="WWNum27">
    <w:name w:val="WWNum27"/>
    <w:basedOn w:val="Bezlisty"/>
    <w:rsid w:val="00281CBA"/>
    <w:pPr>
      <w:numPr>
        <w:numId w:val="81"/>
      </w:numPr>
    </w:pPr>
  </w:style>
  <w:style w:type="numbering" w:customStyle="1" w:styleId="WWNum35">
    <w:name w:val="WWNum35"/>
    <w:basedOn w:val="Bezlisty"/>
    <w:rsid w:val="00281CBA"/>
    <w:pPr>
      <w:numPr>
        <w:numId w:val="68"/>
      </w:numPr>
    </w:pPr>
  </w:style>
  <w:style w:type="numbering" w:customStyle="1" w:styleId="WWNum36">
    <w:name w:val="WWNum36"/>
    <w:basedOn w:val="Bezlisty"/>
    <w:rsid w:val="00281CBA"/>
    <w:pPr>
      <w:numPr>
        <w:numId w:val="69"/>
      </w:numPr>
    </w:pPr>
  </w:style>
  <w:style w:type="numbering" w:customStyle="1" w:styleId="WWNum40">
    <w:name w:val="WWNum40"/>
    <w:basedOn w:val="Bezlisty"/>
    <w:rsid w:val="00281CBA"/>
    <w:pPr>
      <w:numPr>
        <w:numId w:val="70"/>
      </w:numPr>
    </w:pPr>
  </w:style>
  <w:style w:type="numbering" w:customStyle="1" w:styleId="WWNum42">
    <w:name w:val="WWNum42"/>
    <w:basedOn w:val="Bezlisty"/>
    <w:rsid w:val="00281CBA"/>
    <w:pPr>
      <w:numPr>
        <w:numId w:val="71"/>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 w:type="numbering" w:customStyle="1" w:styleId="WWNum111">
    <w:name w:val="WWNum111"/>
    <w:basedOn w:val="Bezlisty"/>
    <w:rsid w:val="006F4EA6"/>
  </w:style>
  <w:style w:type="numbering" w:customStyle="1" w:styleId="WWNum181">
    <w:name w:val="WWNum181"/>
    <w:basedOn w:val="Bezlisty"/>
    <w:rsid w:val="006F4EA6"/>
  </w:style>
  <w:style w:type="numbering" w:customStyle="1" w:styleId="WWNum211">
    <w:name w:val="WWNum211"/>
    <w:basedOn w:val="Bezlisty"/>
    <w:rsid w:val="006F4EA6"/>
  </w:style>
  <w:style w:type="numbering" w:customStyle="1" w:styleId="WWNum361">
    <w:name w:val="WWNum361"/>
    <w:basedOn w:val="Bezlisty"/>
    <w:rsid w:val="00377548"/>
  </w:style>
  <w:style w:type="numbering" w:customStyle="1" w:styleId="WWNum271">
    <w:name w:val="WWNum271"/>
    <w:basedOn w:val="Bezlisty"/>
    <w:rsid w:val="00205A11"/>
    <w:pPr>
      <w:numPr>
        <w:numId w:val="2"/>
      </w:numPr>
    </w:pPr>
  </w:style>
  <w:style w:type="numbering" w:customStyle="1" w:styleId="WWNum351">
    <w:name w:val="WWNum351"/>
    <w:basedOn w:val="Bezlisty"/>
    <w:rsid w:val="00205A11"/>
    <w:pPr>
      <w:numPr>
        <w:numId w:val="79"/>
      </w:numPr>
    </w:pPr>
  </w:style>
  <w:style w:type="numbering" w:customStyle="1" w:styleId="WWNum362">
    <w:name w:val="WWNum362"/>
    <w:basedOn w:val="Bezlisty"/>
    <w:rsid w:val="00205A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1153999">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16914536">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89762325">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21027229">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439150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9796">
      <w:bodyDiv w:val="1"/>
      <w:marLeft w:val="0"/>
      <w:marRight w:val="0"/>
      <w:marTop w:val="0"/>
      <w:marBottom w:val="0"/>
      <w:divBdr>
        <w:top w:val="none" w:sz="0" w:space="0" w:color="auto"/>
        <w:left w:val="none" w:sz="0" w:space="0" w:color="auto"/>
        <w:bottom w:val="none" w:sz="0" w:space="0" w:color="auto"/>
        <w:right w:val="none" w:sz="0" w:space="0" w:color="auto"/>
      </w:divBdr>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98138951">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prod.ceidg.gov.pl/CEIDG/CEIDG.Public.UI/Search.aspx" TargetMode="External"/><Relationship Id="rId28" Type="http://schemas.openxmlformats.org/officeDocument/2006/relationships/hyperlink" Target="https://stat.gov.pl/obszary-tematyczne/ceny-handel/wskazniki-cen/wskazniki-cen-towarow-i-uslug-konsumpcyjnych-pot-inflacja-/miesieczne-wskazniki-cen-towarow-i-uslug-konsumpcyjnych-od-1982-roku/" TargetMode="Externa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4.xml"/><Relationship Id="rId27" Type="http://schemas.openxmlformats.org/officeDocument/2006/relationships/hyperlink" Target="https://sip.lex.pl/" TargetMode="External"/><Relationship Id="rId30" Type="http://schemas.openxmlformats.org/officeDocument/2006/relationships/footer" Target="footer5.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780E-18D2-45B5-9710-7A27025D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57</Pages>
  <Words>20752</Words>
  <Characters>124515</Characters>
  <Application>Microsoft Office Word</Application>
  <DocSecurity>0</DocSecurity>
  <Lines>1037</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web2@um.tczew.pl</cp:lastModifiedBy>
  <cp:revision>50</cp:revision>
  <cp:lastPrinted>2023-12-01T10:09:00Z</cp:lastPrinted>
  <dcterms:created xsi:type="dcterms:W3CDTF">2023-11-21T10:42:00Z</dcterms:created>
  <dcterms:modified xsi:type="dcterms:W3CDTF">2023-12-01T10:47:00Z</dcterms:modified>
  <dc:language>pl-PL</dc:language>
</cp:coreProperties>
</file>