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261E7" w14:textId="77777777" w:rsidR="00E71FBC" w:rsidRDefault="004612D4">
      <w:pPr>
        <w:pStyle w:val="Nagwek1"/>
        <w:ind w:left="726" w:right="720"/>
      </w:pPr>
      <w:bookmarkStart w:id="0" w:name="_GoBack"/>
      <w:bookmarkEnd w:id="0"/>
      <w:r>
        <w:t xml:space="preserve">SPECYFIKACJE TECHNICZNE  SPECYFIKACJA OGÓLNA </w:t>
      </w:r>
    </w:p>
    <w:p w14:paraId="2562A1BA" w14:textId="77777777" w:rsidR="00E71FBC" w:rsidRDefault="004612D4">
      <w:pPr>
        <w:spacing w:after="10"/>
        <w:ind w:left="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3E328FF" w14:textId="77777777" w:rsidR="00E71FBC" w:rsidRDefault="004612D4">
      <w:pPr>
        <w:spacing w:after="118"/>
        <w:ind w:left="0" w:firstLine="0"/>
        <w:jc w:val="left"/>
      </w:pPr>
      <w:r>
        <w:rPr>
          <w:b/>
        </w:rPr>
        <w:t xml:space="preserve"> </w:t>
      </w:r>
    </w:p>
    <w:p w14:paraId="4CA8A2F7" w14:textId="77777777" w:rsidR="00E71FBC" w:rsidRDefault="004612D4">
      <w:pPr>
        <w:numPr>
          <w:ilvl w:val="0"/>
          <w:numId w:val="1"/>
        </w:numPr>
        <w:spacing w:after="107" w:line="248" w:lineRule="auto"/>
        <w:ind w:hanging="216"/>
      </w:pPr>
      <w:r>
        <w:rPr>
          <w:b/>
          <w:sz w:val="22"/>
        </w:rPr>
        <w:t xml:space="preserve">WSTĘP </w:t>
      </w:r>
    </w:p>
    <w:p w14:paraId="7C80BFE2" w14:textId="77777777" w:rsidR="00E71FBC" w:rsidRDefault="004612D4">
      <w:pPr>
        <w:numPr>
          <w:ilvl w:val="1"/>
          <w:numId w:val="1"/>
        </w:numPr>
        <w:spacing w:after="352" w:line="248" w:lineRule="auto"/>
        <w:ind w:hanging="360"/>
      </w:pPr>
      <w:r>
        <w:rPr>
          <w:b/>
          <w:sz w:val="22"/>
        </w:rPr>
        <w:t xml:space="preserve">Przedmiot ST </w:t>
      </w:r>
    </w:p>
    <w:p w14:paraId="0F03149A" w14:textId="7A012987" w:rsidR="007039C5" w:rsidRDefault="004612D4" w:rsidP="007039C5">
      <w:pPr>
        <w:spacing w:after="290" w:line="248" w:lineRule="auto"/>
        <w:ind w:left="-5"/>
        <w:rPr>
          <w:b/>
          <w:iCs/>
          <w:sz w:val="22"/>
        </w:rPr>
      </w:pPr>
      <w:r>
        <w:rPr>
          <w:b/>
          <w:sz w:val="22"/>
        </w:rPr>
        <w:t xml:space="preserve"> Przedmiotem niniejszej specyfikacji technicznej (ST) są ogólne wymagania dotyczące wykonania i odbioru robót związanych z </w:t>
      </w:r>
      <w:r w:rsidR="007039C5" w:rsidRPr="007039C5">
        <w:rPr>
          <w:b/>
          <w:iCs/>
          <w:sz w:val="22"/>
        </w:rPr>
        <w:t>remont</w:t>
      </w:r>
      <w:r w:rsidR="00230620">
        <w:rPr>
          <w:b/>
          <w:iCs/>
          <w:sz w:val="22"/>
        </w:rPr>
        <w:t>em</w:t>
      </w:r>
      <w:r w:rsidR="007039C5" w:rsidRPr="007039C5">
        <w:rPr>
          <w:b/>
          <w:iCs/>
          <w:sz w:val="22"/>
        </w:rPr>
        <w:t xml:space="preserve"> drogi gminnej nr 108352R ulicy Jana Pawła II w km lokalnym 0+000 – 1+057 </w:t>
      </w:r>
    </w:p>
    <w:p w14:paraId="3EE16272" w14:textId="331385DC" w:rsidR="00E71FBC" w:rsidRPr="007039C5" w:rsidRDefault="004612D4" w:rsidP="007039C5">
      <w:pPr>
        <w:spacing w:after="290" w:line="248" w:lineRule="auto"/>
        <w:ind w:left="-5"/>
        <w:rPr>
          <w:b/>
          <w:iCs/>
        </w:rPr>
      </w:pPr>
      <w:r w:rsidRPr="007039C5">
        <w:rPr>
          <w:b/>
          <w:iCs/>
          <w:sz w:val="22"/>
        </w:rPr>
        <w:t xml:space="preserve">Zakres stosowania ST </w:t>
      </w:r>
    </w:p>
    <w:p w14:paraId="6E3A0E60" w14:textId="7A935F27" w:rsidR="007039C5" w:rsidRDefault="004612D4" w:rsidP="007039C5">
      <w:pPr>
        <w:spacing w:after="170" w:line="248" w:lineRule="auto"/>
        <w:ind w:left="-5"/>
        <w:rPr>
          <w:b/>
          <w:i/>
          <w:sz w:val="22"/>
        </w:rPr>
      </w:pPr>
      <w:r>
        <w:rPr>
          <w:b/>
          <w:sz w:val="22"/>
        </w:rPr>
        <w:t xml:space="preserve">ST jest stosowana jako dokument przetargowy i kontraktowy przy zlecaniu i realizacji robót wymienionych w pkt. 1.1. związanych </w:t>
      </w:r>
      <w:r w:rsidRPr="007039C5">
        <w:rPr>
          <w:b/>
          <w:sz w:val="22"/>
        </w:rPr>
        <w:t xml:space="preserve">z </w:t>
      </w:r>
      <w:r w:rsidR="007039C5" w:rsidRPr="007039C5">
        <w:rPr>
          <w:b/>
          <w:sz w:val="22"/>
        </w:rPr>
        <w:t>remont</w:t>
      </w:r>
      <w:r w:rsidR="007039C5">
        <w:rPr>
          <w:b/>
          <w:sz w:val="22"/>
        </w:rPr>
        <w:t>em</w:t>
      </w:r>
      <w:r w:rsidR="007039C5" w:rsidRPr="007039C5">
        <w:rPr>
          <w:b/>
          <w:sz w:val="22"/>
        </w:rPr>
        <w:t xml:space="preserve"> drogi gminnej nr 108352R ulicy Jana Pawła II w km lokalnym 0+000 – 1+057</w:t>
      </w:r>
      <w:r w:rsidR="007039C5" w:rsidRPr="007039C5">
        <w:rPr>
          <w:b/>
          <w:i/>
          <w:sz w:val="22"/>
        </w:rPr>
        <w:t xml:space="preserve"> </w:t>
      </w:r>
    </w:p>
    <w:p w14:paraId="488C969D" w14:textId="00B30100" w:rsidR="00E71FBC" w:rsidRDefault="004612D4" w:rsidP="007039C5">
      <w:pPr>
        <w:spacing w:after="170" w:line="248" w:lineRule="auto"/>
        <w:ind w:left="-5"/>
      </w:pPr>
      <w:r>
        <w:rPr>
          <w:b/>
          <w:sz w:val="22"/>
        </w:rPr>
        <w:t xml:space="preserve">USTALENIA OGÓLNE </w:t>
      </w:r>
    </w:p>
    <w:p w14:paraId="547ADBE0" w14:textId="77777777" w:rsidR="00E71FBC" w:rsidRDefault="004612D4">
      <w:pPr>
        <w:numPr>
          <w:ilvl w:val="1"/>
          <w:numId w:val="1"/>
        </w:numPr>
        <w:spacing w:after="107" w:line="248" w:lineRule="auto"/>
        <w:ind w:hanging="360"/>
      </w:pPr>
      <w:r>
        <w:rPr>
          <w:b/>
          <w:sz w:val="22"/>
        </w:rPr>
        <w:t xml:space="preserve">Specyfikacje techniczne </w:t>
      </w:r>
    </w:p>
    <w:p w14:paraId="08520E39" w14:textId="77777777" w:rsidR="00E71FBC" w:rsidRDefault="004612D4">
      <w:pPr>
        <w:tabs>
          <w:tab w:val="center" w:pos="2042"/>
        </w:tabs>
        <w:spacing w:after="0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Niniejsze opracowanie zawiera: </w:t>
      </w:r>
    </w:p>
    <w:tbl>
      <w:tblPr>
        <w:tblStyle w:val="TableGrid"/>
        <w:tblW w:w="9778" w:type="dxa"/>
        <w:tblInd w:w="-69" w:type="dxa"/>
        <w:tblCellMar>
          <w:top w:w="6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36"/>
        <w:gridCol w:w="7090"/>
        <w:gridCol w:w="2052"/>
      </w:tblGrid>
      <w:tr w:rsidR="00E71FBC" w14:paraId="5B0E561F" w14:textId="77777777">
        <w:trPr>
          <w:trHeight w:val="35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5F1F" w14:textId="77777777" w:rsidR="00E71FBC" w:rsidRDefault="004612D4">
            <w:pPr>
              <w:spacing w:after="0"/>
              <w:ind w:left="44" w:firstLine="0"/>
              <w:jc w:val="center"/>
            </w:pPr>
            <w:r>
              <w:rPr>
                <w:b/>
              </w:rPr>
              <w:t xml:space="preserve">Nr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0DDE" w14:textId="77777777" w:rsidR="00E71FBC" w:rsidRDefault="004612D4">
            <w:pPr>
              <w:spacing w:after="0"/>
              <w:ind w:left="41" w:firstLine="0"/>
              <w:jc w:val="center"/>
            </w:pPr>
            <w:r>
              <w:rPr>
                <w:b/>
              </w:rPr>
              <w:t xml:space="preserve">Tytuł specyfikacji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BCD0" w14:textId="77777777" w:rsidR="00E71FBC" w:rsidRDefault="004612D4">
            <w:pPr>
              <w:spacing w:after="0"/>
              <w:ind w:left="47" w:firstLine="0"/>
              <w:jc w:val="center"/>
            </w:pPr>
            <w:r>
              <w:rPr>
                <w:b/>
              </w:rPr>
              <w:t xml:space="preserve">Strona </w:t>
            </w:r>
          </w:p>
        </w:tc>
      </w:tr>
      <w:tr w:rsidR="00E71FBC" w14:paraId="63BA3508" w14:textId="77777777">
        <w:trPr>
          <w:trHeight w:val="42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AC5F1" w14:textId="77777777" w:rsidR="00E71FBC" w:rsidRDefault="004612D4">
            <w:pPr>
              <w:spacing w:after="0"/>
              <w:ind w:left="45" w:firstLine="0"/>
              <w:jc w:val="center"/>
            </w:pPr>
            <w:r>
              <w:t xml:space="preserve">1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890DB" w14:textId="77777777" w:rsidR="00E71FBC" w:rsidRDefault="004612D4">
            <w:pPr>
              <w:spacing w:after="0"/>
              <w:ind w:left="0" w:firstLine="0"/>
              <w:jc w:val="left"/>
            </w:pPr>
            <w:r>
              <w:t xml:space="preserve">      Roboty rozbiórkowe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A0764" w14:textId="77777777" w:rsidR="00E71FBC" w:rsidRDefault="004612D4">
            <w:pPr>
              <w:spacing w:after="0"/>
              <w:ind w:left="48" w:firstLine="0"/>
              <w:jc w:val="center"/>
            </w:pPr>
            <w:r>
              <w:t xml:space="preserve">2 – 4 </w:t>
            </w:r>
          </w:p>
        </w:tc>
      </w:tr>
      <w:tr w:rsidR="00E71FBC" w14:paraId="0B666B78" w14:textId="77777777">
        <w:trPr>
          <w:trHeight w:val="42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16C76" w14:textId="77777777" w:rsidR="00E71FBC" w:rsidRDefault="004612D4">
            <w:pPr>
              <w:spacing w:after="0"/>
              <w:ind w:left="45" w:firstLine="0"/>
              <w:jc w:val="center"/>
            </w:pPr>
            <w:r>
              <w:t xml:space="preserve">2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AF509" w14:textId="77777777" w:rsidR="00E71FBC" w:rsidRDefault="004612D4">
            <w:pPr>
              <w:spacing w:after="0"/>
              <w:ind w:left="283" w:firstLine="0"/>
              <w:jc w:val="left"/>
            </w:pPr>
            <w:r>
              <w:t>Nawierzchnie</w:t>
            </w:r>
            <w:r>
              <w:rPr>
                <w:b/>
                <w:sz w:val="28"/>
              </w:rPr>
              <w:t xml:space="preserve"> </w:t>
            </w:r>
            <w:r>
              <w:t xml:space="preserve">z brukowej kostki betonowej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3202" w14:textId="77777777" w:rsidR="00E71FBC" w:rsidRDefault="004612D4">
            <w:pPr>
              <w:spacing w:after="0"/>
              <w:ind w:left="48" w:firstLine="0"/>
              <w:jc w:val="center"/>
            </w:pPr>
            <w:r>
              <w:t xml:space="preserve">5 – 7 </w:t>
            </w:r>
          </w:p>
        </w:tc>
      </w:tr>
      <w:tr w:rsidR="00E71FBC" w14:paraId="5774718C" w14:textId="77777777">
        <w:trPr>
          <w:trHeight w:val="42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58DEB" w14:textId="77777777" w:rsidR="00E71FBC" w:rsidRDefault="004612D4">
            <w:pPr>
              <w:spacing w:after="0"/>
              <w:ind w:left="45" w:firstLine="0"/>
              <w:jc w:val="center"/>
            </w:pPr>
            <w:r>
              <w:t xml:space="preserve">3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25A78" w14:textId="77777777" w:rsidR="00E71FBC" w:rsidRDefault="004612D4">
            <w:pPr>
              <w:spacing w:after="0"/>
              <w:ind w:left="283" w:firstLine="0"/>
              <w:jc w:val="left"/>
            </w:pPr>
            <w:r>
              <w:t xml:space="preserve">Krawężniki betonowe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58F39" w14:textId="77777777" w:rsidR="00E71FBC" w:rsidRDefault="004612D4">
            <w:pPr>
              <w:spacing w:after="0"/>
              <w:ind w:left="45" w:firstLine="0"/>
              <w:jc w:val="center"/>
            </w:pPr>
            <w:r>
              <w:t xml:space="preserve">8 - 12 </w:t>
            </w:r>
          </w:p>
        </w:tc>
      </w:tr>
      <w:tr w:rsidR="00E71FBC" w14:paraId="290D091D" w14:textId="77777777">
        <w:trPr>
          <w:trHeight w:val="42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4DAA8" w14:textId="77777777" w:rsidR="00E71FBC" w:rsidRDefault="004612D4">
            <w:pPr>
              <w:spacing w:after="0"/>
              <w:ind w:left="45" w:firstLine="0"/>
              <w:jc w:val="center"/>
            </w:pPr>
            <w:r>
              <w:t xml:space="preserve">4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52DDA" w14:textId="77777777" w:rsidR="00E71FBC" w:rsidRDefault="004612D4">
            <w:pPr>
              <w:spacing w:after="0"/>
              <w:ind w:left="283" w:firstLine="0"/>
              <w:jc w:val="left"/>
            </w:pPr>
            <w:r>
              <w:t xml:space="preserve">Betonowe obrzeża chodnikowe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D07B2" w14:textId="77777777" w:rsidR="00E71FBC" w:rsidRDefault="004612D4">
            <w:pPr>
              <w:spacing w:after="0"/>
              <w:ind w:left="46" w:firstLine="0"/>
              <w:jc w:val="center"/>
            </w:pPr>
            <w:r>
              <w:t xml:space="preserve">13 -16 </w:t>
            </w:r>
          </w:p>
        </w:tc>
      </w:tr>
      <w:tr w:rsidR="00E71FBC" w14:paraId="084F2690" w14:textId="77777777">
        <w:trPr>
          <w:trHeight w:val="42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36204" w14:textId="77777777" w:rsidR="00E71FBC" w:rsidRDefault="004612D4">
            <w:pPr>
              <w:spacing w:after="0"/>
              <w:ind w:left="45" w:firstLine="0"/>
              <w:jc w:val="center"/>
            </w:pPr>
            <w:r>
              <w:t xml:space="preserve">5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43468" w14:textId="77777777" w:rsidR="00E71FBC" w:rsidRDefault="004612D4">
            <w:pPr>
              <w:spacing w:after="0"/>
              <w:ind w:left="283" w:firstLine="0"/>
              <w:jc w:val="left"/>
            </w:pPr>
            <w:r>
              <w:t xml:space="preserve">Roboty ziemne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B447C" w14:textId="77777777" w:rsidR="00E71FBC" w:rsidRDefault="004612D4">
            <w:pPr>
              <w:spacing w:after="0"/>
              <w:ind w:left="48" w:firstLine="0"/>
              <w:jc w:val="center"/>
            </w:pPr>
            <w:r>
              <w:t xml:space="preserve">17-19 </w:t>
            </w:r>
          </w:p>
        </w:tc>
      </w:tr>
      <w:tr w:rsidR="00E71FBC" w14:paraId="1AA2581B" w14:textId="77777777">
        <w:trPr>
          <w:trHeight w:val="42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709CC" w14:textId="77777777" w:rsidR="00E71FBC" w:rsidRDefault="004612D4">
            <w:pPr>
              <w:spacing w:after="0"/>
              <w:ind w:left="45" w:firstLine="0"/>
              <w:jc w:val="center"/>
            </w:pPr>
            <w:r>
              <w:t xml:space="preserve">6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FCCBF" w14:textId="77777777" w:rsidR="00E71FBC" w:rsidRDefault="004612D4">
            <w:pPr>
              <w:spacing w:after="0"/>
              <w:ind w:left="283" w:firstLine="0"/>
              <w:jc w:val="left"/>
            </w:pPr>
            <w:r>
              <w:t xml:space="preserve">Podbudowy z chudego betonu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E9BF8" w14:textId="77777777" w:rsidR="00E71FBC" w:rsidRDefault="004612D4">
            <w:pPr>
              <w:spacing w:after="0"/>
              <w:ind w:left="48" w:firstLine="0"/>
              <w:jc w:val="center"/>
            </w:pPr>
            <w:r>
              <w:t xml:space="preserve">20-21 </w:t>
            </w:r>
          </w:p>
        </w:tc>
      </w:tr>
      <w:tr w:rsidR="00E71FBC" w14:paraId="34F23948" w14:textId="77777777">
        <w:trPr>
          <w:trHeight w:val="42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AC392" w14:textId="77777777" w:rsidR="00E71FBC" w:rsidRDefault="004612D4">
            <w:pPr>
              <w:spacing w:after="0"/>
              <w:ind w:left="45" w:firstLine="0"/>
              <w:jc w:val="center"/>
            </w:pPr>
            <w:r>
              <w:t xml:space="preserve">7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DA7FB" w14:textId="77777777" w:rsidR="00E71FBC" w:rsidRDefault="004612D4">
            <w:pPr>
              <w:spacing w:after="0"/>
              <w:ind w:left="283" w:firstLine="0"/>
              <w:jc w:val="left"/>
            </w:pPr>
            <w:r>
              <w:t xml:space="preserve">Frezowanie nawierzchni asfaltowych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23043" w14:textId="77777777" w:rsidR="00E71FBC" w:rsidRDefault="004612D4">
            <w:pPr>
              <w:spacing w:after="0"/>
              <w:ind w:left="48" w:firstLine="0"/>
              <w:jc w:val="center"/>
            </w:pPr>
            <w:r>
              <w:t xml:space="preserve">22-23 </w:t>
            </w:r>
          </w:p>
        </w:tc>
      </w:tr>
    </w:tbl>
    <w:p w14:paraId="4B8C48CF" w14:textId="77777777" w:rsidR="00E71FBC" w:rsidRDefault="004612D4">
      <w:pPr>
        <w:spacing w:after="0"/>
        <w:ind w:left="0" w:firstLine="0"/>
        <w:jc w:val="left"/>
      </w:pPr>
      <w:r>
        <w:t xml:space="preserve"> </w:t>
      </w:r>
    </w:p>
    <w:p w14:paraId="5FD21C3E" w14:textId="77777777" w:rsidR="00E71FBC" w:rsidRDefault="004612D4">
      <w:pPr>
        <w:pStyle w:val="Nagwek1"/>
        <w:ind w:left="726" w:right="716"/>
      </w:pPr>
      <w:r>
        <w:t>SPECYFIKACJA TECHNICZNA nr 1  ROBOTY ROZBIÓRKOWE</w:t>
      </w:r>
      <w:r>
        <w:rPr>
          <w:sz w:val="27"/>
        </w:rPr>
        <w:t xml:space="preserve"> </w:t>
      </w:r>
    </w:p>
    <w:p w14:paraId="1A9257B5" w14:textId="77777777" w:rsidR="00E71FBC" w:rsidRDefault="004612D4">
      <w:pPr>
        <w:spacing w:after="0"/>
        <w:ind w:left="0" w:firstLine="0"/>
        <w:jc w:val="left"/>
      </w:pPr>
      <w:r>
        <w:rPr>
          <w:sz w:val="24"/>
        </w:rPr>
        <w:t xml:space="preserve">  </w:t>
      </w:r>
    </w:p>
    <w:p w14:paraId="7B3B84C8" w14:textId="77777777" w:rsidR="00E71FBC" w:rsidRDefault="004612D4">
      <w:pPr>
        <w:pStyle w:val="Nagwek2"/>
        <w:ind w:left="-5"/>
      </w:pPr>
      <w:r>
        <w:t xml:space="preserve">1. WSTĘP </w:t>
      </w:r>
    </w:p>
    <w:p w14:paraId="3561D82E" w14:textId="77777777" w:rsidR="00E71FBC" w:rsidRDefault="004612D4">
      <w:pPr>
        <w:pStyle w:val="Nagwek3"/>
        <w:ind w:left="-5"/>
      </w:pPr>
      <w:r>
        <w:t xml:space="preserve">1.1. Przedmiot ST </w:t>
      </w:r>
    </w:p>
    <w:p w14:paraId="05AF295E" w14:textId="77777777" w:rsidR="00E71FBC" w:rsidRDefault="004612D4">
      <w:pPr>
        <w:spacing w:after="17" w:line="359" w:lineRule="auto"/>
        <w:ind w:left="7"/>
      </w:pPr>
      <w:r>
        <w:t xml:space="preserve"> Przedmiotem niniejszej specyfikacji technicznej (ST) są wymagania dotyczące wykonania i odbioru robót rozbiórkowych. </w:t>
      </w:r>
    </w:p>
    <w:p w14:paraId="2BD2A7A8" w14:textId="77777777" w:rsidR="00E71FBC" w:rsidRDefault="004612D4">
      <w:pPr>
        <w:spacing w:after="227" w:line="248" w:lineRule="auto"/>
        <w:ind w:left="-5"/>
      </w:pPr>
      <w:r>
        <w:rPr>
          <w:b/>
          <w:sz w:val="22"/>
        </w:rPr>
        <w:t xml:space="preserve">1.2. Zakres stosowania ST </w:t>
      </w:r>
    </w:p>
    <w:p w14:paraId="4B76ADD3" w14:textId="64313704" w:rsidR="00E71FBC" w:rsidRPr="007039C5" w:rsidRDefault="004612D4">
      <w:pPr>
        <w:spacing w:after="47" w:line="248" w:lineRule="auto"/>
        <w:ind w:left="-5"/>
      </w:pPr>
      <w:r>
        <w:rPr>
          <w:b/>
          <w:sz w:val="22"/>
        </w:rPr>
        <w:t xml:space="preserve">ST jest stosowana jako dokument przetargowy i kontraktowy przy zlecaniu i realizacji robót </w:t>
      </w:r>
      <w:r>
        <w:rPr>
          <w:b/>
          <w:sz w:val="22"/>
        </w:rPr>
        <w:t xml:space="preserve">wymienionych w pkt. 1.1. związanych </w:t>
      </w:r>
      <w:r w:rsidRPr="007039C5">
        <w:rPr>
          <w:b/>
          <w:sz w:val="22"/>
        </w:rPr>
        <w:t xml:space="preserve">z </w:t>
      </w:r>
      <w:r w:rsidR="007039C5" w:rsidRPr="007039C5">
        <w:rPr>
          <w:b/>
          <w:sz w:val="22"/>
        </w:rPr>
        <w:t>remont</w:t>
      </w:r>
      <w:r w:rsidR="007039C5">
        <w:rPr>
          <w:b/>
          <w:sz w:val="22"/>
        </w:rPr>
        <w:t>em</w:t>
      </w:r>
      <w:r w:rsidR="007039C5" w:rsidRPr="007039C5">
        <w:rPr>
          <w:b/>
          <w:sz w:val="22"/>
        </w:rPr>
        <w:t xml:space="preserve"> drogi gminnej nr 108352R ulicy Jana Pawła II w km lokalnym 0+000 – 1+057</w:t>
      </w:r>
    </w:p>
    <w:p w14:paraId="22F750AB" w14:textId="77777777" w:rsidR="00E71FBC" w:rsidRDefault="004612D4">
      <w:pPr>
        <w:spacing w:after="0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04DE81DF" w14:textId="77777777" w:rsidR="00E71FBC" w:rsidRDefault="004612D4">
      <w:pPr>
        <w:pStyle w:val="Nagwek3"/>
        <w:ind w:left="-5"/>
      </w:pPr>
      <w:r>
        <w:t xml:space="preserve">1.3. Zakres robót objętych ST </w:t>
      </w:r>
    </w:p>
    <w:p w14:paraId="67290201" w14:textId="77777777" w:rsidR="00E71FBC" w:rsidRDefault="004612D4">
      <w:pPr>
        <w:spacing w:after="122"/>
        <w:ind w:left="718"/>
      </w:pPr>
      <w:r>
        <w:t xml:space="preserve">Ustalenia zawarte w niniejszej specyfikacji dotyczą zasad prowadzenia robót związanych z rozbiórką: </w:t>
      </w:r>
    </w:p>
    <w:p w14:paraId="2B3ED0D5" w14:textId="77777777" w:rsidR="00E71FBC" w:rsidRDefault="004612D4">
      <w:pPr>
        <w:numPr>
          <w:ilvl w:val="0"/>
          <w:numId w:val="2"/>
        </w:numPr>
        <w:ind w:hanging="360"/>
      </w:pPr>
      <w:r>
        <w:t>po</w:t>
      </w:r>
      <w:r>
        <w:t xml:space="preserve">dbudowy betonowej, </w:t>
      </w:r>
    </w:p>
    <w:p w14:paraId="23DE4782" w14:textId="77777777" w:rsidR="00E71FBC" w:rsidRDefault="004612D4">
      <w:pPr>
        <w:numPr>
          <w:ilvl w:val="0"/>
          <w:numId w:val="2"/>
        </w:numPr>
        <w:ind w:hanging="360"/>
      </w:pPr>
      <w:r>
        <w:lastRenderedPageBreak/>
        <w:t xml:space="preserve">nawierzchni z płytek betonowych, </w:t>
      </w:r>
    </w:p>
    <w:p w14:paraId="216A0EAF" w14:textId="77777777" w:rsidR="00E71FBC" w:rsidRDefault="004612D4">
      <w:pPr>
        <w:numPr>
          <w:ilvl w:val="0"/>
          <w:numId w:val="2"/>
        </w:numPr>
        <w:ind w:hanging="360"/>
      </w:pPr>
      <w:r>
        <w:t xml:space="preserve">nawierzchni z kostki brukowej betonowej, </w:t>
      </w:r>
    </w:p>
    <w:p w14:paraId="7CC21BD9" w14:textId="77777777" w:rsidR="00E71FBC" w:rsidRDefault="004612D4">
      <w:pPr>
        <w:numPr>
          <w:ilvl w:val="0"/>
          <w:numId w:val="2"/>
        </w:numPr>
        <w:ind w:hanging="360"/>
      </w:pPr>
      <w:r>
        <w:t xml:space="preserve">krawężników i obrzeży betonowych, </w:t>
      </w:r>
    </w:p>
    <w:p w14:paraId="3DB35097" w14:textId="77777777" w:rsidR="00E71FBC" w:rsidRDefault="004612D4">
      <w:pPr>
        <w:numPr>
          <w:ilvl w:val="0"/>
          <w:numId w:val="2"/>
        </w:numPr>
        <w:spacing w:after="53"/>
        <w:ind w:hanging="360"/>
      </w:pPr>
      <w:r>
        <w:t xml:space="preserve">cięcia nawierzchni bitumicznych, </w:t>
      </w:r>
    </w:p>
    <w:p w14:paraId="232774F8" w14:textId="77777777" w:rsidR="00E71FBC" w:rsidRDefault="004612D4">
      <w:pPr>
        <w:spacing w:after="108" w:line="247" w:lineRule="auto"/>
        <w:ind w:left="-5"/>
      </w:pPr>
      <w:r>
        <w:rPr>
          <w:b/>
        </w:rPr>
        <w:t xml:space="preserve">2. MATERIAŁY </w:t>
      </w:r>
    </w:p>
    <w:p w14:paraId="3BBF05D7" w14:textId="77777777" w:rsidR="00E71FBC" w:rsidRDefault="004612D4">
      <w:pPr>
        <w:tabs>
          <w:tab w:val="center" w:pos="1275"/>
        </w:tabs>
        <w:ind w:left="-3" w:firstLine="0"/>
        <w:jc w:val="left"/>
      </w:pPr>
      <w:r>
        <w:t xml:space="preserve"> </w:t>
      </w:r>
      <w:r>
        <w:tab/>
        <w:t xml:space="preserve">Nie występują. </w:t>
      </w:r>
    </w:p>
    <w:p w14:paraId="2A4FE857" w14:textId="77777777" w:rsidR="00E71FBC" w:rsidRDefault="004612D4">
      <w:pPr>
        <w:pStyle w:val="Nagwek2"/>
        <w:ind w:left="-5"/>
      </w:pPr>
      <w:r>
        <w:t xml:space="preserve">3. SPRZĘT </w:t>
      </w:r>
    </w:p>
    <w:p w14:paraId="56912646" w14:textId="77777777" w:rsidR="00E71FBC" w:rsidRDefault="004612D4">
      <w:pPr>
        <w:spacing w:after="28" w:line="359" w:lineRule="auto"/>
        <w:ind w:left="7"/>
      </w:pPr>
      <w:r>
        <w:t xml:space="preserve"> Do wykonania robót rozbiórkowych może być wykorzystany sprzęt podany poniżej, lub inny zaakceptowany przez Inspektora nadzoru: </w:t>
      </w:r>
    </w:p>
    <w:p w14:paraId="19762F03" w14:textId="77777777" w:rsidR="00E71FBC" w:rsidRDefault="004612D4">
      <w:pPr>
        <w:numPr>
          <w:ilvl w:val="0"/>
          <w:numId w:val="3"/>
        </w:numPr>
        <w:ind w:hanging="360"/>
      </w:pPr>
      <w:r>
        <w:t xml:space="preserve">ładowarki, </w:t>
      </w:r>
    </w:p>
    <w:p w14:paraId="65F648ED" w14:textId="77777777" w:rsidR="00E71FBC" w:rsidRDefault="004612D4">
      <w:pPr>
        <w:numPr>
          <w:ilvl w:val="0"/>
          <w:numId w:val="3"/>
        </w:numPr>
        <w:ind w:hanging="360"/>
      </w:pPr>
      <w:r>
        <w:t xml:space="preserve">samochody ciężarowe, </w:t>
      </w:r>
    </w:p>
    <w:p w14:paraId="345886D6" w14:textId="77777777" w:rsidR="00E71FBC" w:rsidRDefault="004612D4">
      <w:pPr>
        <w:numPr>
          <w:ilvl w:val="0"/>
          <w:numId w:val="3"/>
        </w:numPr>
        <w:ind w:hanging="360"/>
      </w:pPr>
      <w:r>
        <w:t xml:space="preserve">zrywarki, </w:t>
      </w:r>
    </w:p>
    <w:p w14:paraId="4339984F" w14:textId="77777777" w:rsidR="00E71FBC" w:rsidRDefault="004612D4">
      <w:pPr>
        <w:numPr>
          <w:ilvl w:val="0"/>
          <w:numId w:val="3"/>
        </w:numPr>
        <w:ind w:hanging="360"/>
      </w:pPr>
      <w:r>
        <w:t xml:space="preserve">młoty pneumatyczne, </w:t>
      </w:r>
    </w:p>
    <w:p w14:paraId="1394DD01" w14:textId="77777777" w:rsidR="00E71FBC" w:rsidRDefault="004612D4">
      <w:pPr>
        <w:numPr>
          <w:ilvl w:val="0"/>
          <w:numId w:val="3"/>
        </w:numPr>
        <w:ind w:hanging="360"/>
      </w:pPr>
      <w:r>
        <w:t xml:space="preserve">piły mechaniczne, </w:t>
      </w:r>
    </w:p>
    <w:p w14:paraId="50EF1BB8" w14:textId="77777777" w:rsidR="00E71FBC" w:rsidRDefault="004612D4">
      <w:pPr>
        <w:numPr>
          <w:ilvl w:val="0"/>
          <w:numId w:val="3"/>
        </w:numPr>
        <w:ind w:hanging="360"/>
      </w:pPr>
      <w:r>
        <w:t xml:space="preserve">koparki, </w:t>
      </w:r>
    </w:p>
    <w:p w14:paraId="00075011" w14:textId="77777777" w:rsidR="00E71FBC" w:rsidRDefault="004612D4">
      <w:pPr>
        <w:numPr>
          <w:ilvl w:val="0"/>
          <w:numId w:val="3"/>
        </w:numPr>
        <w:spacing w:after="53"/>
        <w:ind w:hanging="360"/>
      </w:pPr>
      <w:r>
        <w:t xml:space="preserve">żurawie samochodowe. </w:t>
      </w:r>
    </w:p>
    <w:p w14:paraId="33975712" w14:textId="77777777" w:rsidR="00E71FBC" w:rsidRDefault="004612D4">
      <w:pPr>
        <w:spacing w:after="108" w:line="247" w:lineRule="auto"/>
        <w:ind w:left="-5"/>
      </w:pPr>
      <w:r>
        <w:rPr>
          <w:b/>
        </w:rPr>
        <w:t xml:space="preserve">4. TRANSPORT </w:t>
      </w:r>
    </w:p>
    <w:p w14:paraId="4FF41E8A" w14:textId="77777777" w:rsidR="00E71FBC" w:rsidRDefault="004612D4">
      <w:pPr>
        <w:tabs>
          <w:tab w:val="center" w:pos="3446"/>
        </w:tabs>
        <w:ind w:left="-3" w:firstLine="0"/>
        <w:jc w:val="left"/>
      </w:pPr>
      <w:r>
        <w:t xml:space="preserve"> </w:t>
      </w:r>
      <w:r>
        <w:tab/>
        <w:t xml:space="preserve">Materiał z rozbiórki można przewozić dowolnym środkiem transportu. </w:t>
      </w:r>
    </w:p>
    <w:p w14:paraId="634462CE" w14:textId="77777777" w:rsidR="00E71FBC" w:rsidRDefault="004612D4">
      <w:pPr>
        <w:pStyle w:val="Nagwek2"/>
        <w:ind w:left="-5"/>
      </w:pPr>
      <w:r>
        <w:t xml:space="preserve">5. WYKONANIE ROBÓT </w:t>
      </w:r>
    </w:p>
    <w:p w14:paraId="518F6E66" w14:textId="77777777" w:rsidR="00E71FBC" w:rsidRDefault="004612D4">
      <w:pPr>
        <w:spacing w:after="0" w:line="359" w:lineRule="auto"/>
        <w:ind w:left="7"/>
      </w:pPr>
      <w:r>
        <w:t xml:space="preserve"> Roboty rozbiórkowe obejmują usunięcie z terenu budowy wszystkich elementów zgodnie z dokumentacją projektową, ST lub wskazanych przez Inspektora nadzor</w:t>
      </w:r>
      <w:r>
        <w:t xml:space="preserve">u. Roboty rozbiórkowe można wykonywać mechanicznie lub ręcznie w sposób określony w ST lub przez Inspektora nadzoru. Wszystkie elementy możliwe do powtórnego wykorzystania powinny być usuwane bez powodowania zbędnych uszkodzeń. Uzyskane elementy Wykonawca </w:t>
      </w:r>
      <w:r>
        <w:t xml:space="preserve">powinien przewieźć na miejsce określone w ST lub wskazane przez Inspektora nadzoru. </w:t>
      </w:r>
    </w:p>
    <w:p w14:paraId="068B18AC" w14:textId="77777777" w:rsidR="00E71FBC" w:rsidRDefault="004612D4">
      <w:pPr>
        <w:pStyle w:val="Nagwek2"/>
        <w:ind w:left="-5"/>
      </w:pPr>
      <w:r>
        <w:t xml:space="preserve">6. KONTROLA JAKOŚCI ROBÓT </w:t>
      </w:r>
    </w:p>
    <w:p w14:paraId="213E3B41" w14:textId="77777777" w:rsidR="00E71FBC" w:rsidRDefault="004612D4">
      <w:pPr>
        <w:spacing w:line="359" w:lineRule="auto"/>
        <w:ind w:left="7"/>
      </w:pPr>
      <w:r>
        <w:t xml:space="preserve"> Kontrola jakości robót polega na wizualnej ocenie kompletności wykonanych robót rozbiórkowych oraz sprawdzeniu stopnia uszkodzenia elementów pr</w:t>
      </w:r>
      <w:r>
        <w:t xml:space="preserve">zewidzianych do powtórnego wykorzystania. </w:t>
      </w:r>
    </w:p>
    <w:p w14:paraId="6B73EC00" w14:textId="77777777" w:rsidR="00E71FBC" w:rsidRDefault="004612D4">
      <w:pPr>
        <w:pStyle w:val="Nagwek2"/>
        <w:ind w:left="-5"/>
      </w:pPr>
      <w:r>
        <w:t xml:space="preserve">7. OBMIAR ROBÓT </w:t>
      </w:r>
    </w:p>
    <w:p w14:paraId="5931AF77" w14:textId="77777777" w:rsidR="00E71FBC" w:rsidRDefault="004612D4">
      <w:pPr>
        <w:tabs>
          <w:tab w:val="center" w:pos="1440"/>
        </w:tabs>
        <w:spacing w:after="121"/>
        <w:ind w:left="-3" w:firstLine="0"/>
        <w:jc w:val="left"/>
      </w:pPr>
      <w:r>
        <w:t xml:space="preserve"> </w:t>
      </w:r>
      <w:r>
        <w:tab/>
        <w:t xml:space="preserve">Jednostką obmiarową jest: </w:t>
      </w:r>
    </w:p>
    <w:p w14:paraId="62253E9F" w14:textId="77777777" w:rsidR="00E71FBC" w:rsidRDefault="004612D4">
      <w:pPr>
        <w:numPr>
          <w:ilvl w:val="0"/>
          <w:numId w:val="4"/>
        </w:numPr>
        <w:ind w:hanging="360"/>
      </w:pPr>
      <w:r>
        <w:t xml:space="preserve">1 m (metr) rozebranego krawężnika, obrzeży,  </w:t>
      </w:r>
    </w:p>
    <w:p w14:paraId="49E04429" w14:textId="77777777" w:rsidR="00E71FBC" w:rsidRDefault="004612D4">
      <w:pPr>
        <w:numPr>
          <w:ilvl w:val="0"/>
          <w:numId w:val="4"/>
        </w:numPr>
        <w:ind w:hanging="360"/>
      </w:pPr>
      <w:r>
        <w:t xml:space="preserve">1 m (metr) cięcia nawierzchni bitumicznej, </w:t>
      </w:r>
    </w:p>
    <w:p w14:paraId="3BA3B009" w14:textId="77777777" w:rsidR="00E71FBC" w:rsidRDefault="004612D4">
      <w:pPr>
        <w:numPr>
          <w:ilvl w:val="0"/>
          <w:numId w:val="4"/>
        </w:numPr>
        <w:ind w:hanging="360"/>
      </w:pPr>
      <w:r>
        <w:t>1 m</w:t>
      </w:r>
      <w:r>
        <w:rPr>
          <w:vertAlign w:val="superscript"/>
        </w:rPr>
        <w:t>2</w:t>
      </w:r>
      <w:r>
        <w:t xml:space="preserve"> (metr kwadratowy) rozebranej nawierzchni, </w:t>
      </w:r>
    </w:p>
    <w:p w14:paraId="11A52CA1" w14:textId="77777777" w:rsidR="00E71FBC" w:rsidRDefault="004612D4">
      <w:pPr>
        <w:numPr>
          <w:ilvl w:val="0"/>
          <w:numId w:val="4"/>
        </w:numPr>
        <w:spacing w:after="52"/>
        <w:ind w:hanging="360"/>
      </w:pPr>
      <w:r>
        <w:t xml:space="preserve">1 szt. rozebranego słupka, tablicy znaku drogowego. </w:t>
      </w:r>
    </w:p>
    <w:p w14:paraId="08ADCA6C" w14:textId="77777777" w:rsidR="00E71FBC" w:rsidRDefault="004612D4">
      <w:pPr>
        <w:spacing w:after="108" w:line="247" w:lineRule="auto"/>
        <w:ind w:left="-5"/>
      </w:pPr>
      <w:r>
        <w:rPr>
          <w:b/>
        </w:rPr>
        <w:t xml:space="preserve">8. ODBIÓR ROBÓT </w:t>
      </w:r>
    </w:p>
    <w:p w14:paraId="0E3B51FA" w14:textId="77777777" w:rsidR="00E71FBC" w:rsidRDefault="004612D4">
      <w:pPr>
        <w:tabs>
          <w:tab w:val="right" w:pos="9640"/>
        </w:tabs>
        <w:ind w:left="-3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Roboty uznaje się za wykonane jeśli są zgodne z dokumentacją projektową, ST i wymaganiami Inspektora nadzoru. </w:t>
      </w:r>
    </w:p>
    <w:p w14:paraId="14C494E7" w14:textId="77777777" w:rsidR="00E71FBC" w:rsidRDefault="004612D4">
      <w:pPr>
        <w:pStyle w:val="Nagwek2"/>
        <w:ind w:left="-5"/>
      </w:pPr>
      <w:r>
        <w:t xml:space="preserve">9. PODSTAWA PŁATNOŚCI </w:t>
      </w:r>
    </w:p>
    <w:p w14:paraId="5491146B" w14:textId="77777777" w:rsidR="00E71FBC" w:rsidRDefault="004612D4">
      <w:pPr>
        <w:pStyle w:val="Nagwek3"/>
        <w:ind w:left="-5"/>
      </w:pPr>
      <w:r>
        <w:t xml:space="preserve">9.1. Cena jednostki obmiarowej </w:t>
      </w:r>
    </w:p>
    <w:p w14:paraId="5CC9370B" w14:textId="77777777" w:rsidR="00E71FBC" w:rsidRDefault="004612D4">
      <w:pPr>
        <w:ind w:left="730"/>
      </w:pPr>
      <w:r>
        <w:t>Cena cięcia 1 m na</w:t>
      </w:r>
      <w:r>
        <w:t xml:space="preserve">wierzchni z mieszanki mineralno-bitumicznej obejmuje: </w:t>
      </w:r>
    </w:p>
    <w:p w14:paraId="2E518999" w14:textId="77777777" w:rsidR="00E71FBC" w:rsidRDefault="004612D4">
      <w:pPr>
        <w:numPr>
          <w:ilvl w:val="0"/>
          <w:numId w:val="5"/>
        </w:numPr>
        <w:spacing w:after="59"/>
        <w:ind w:hanging="427"/>
      </w:pPr>
      <w:r>
        <w:t>roboty pomiarowe i przygotowawcze,</w:t>
      </w:r>
      <w:r>
        <w:rPr>
          <w:b/>
        </w:rPr>
        <w:t xml:space="preserve"> </w:t>
      </w:r>
    </w:p>
    <w:p w14:paraId="09187BF1" w14:textId="77777777" w:rsidR="00E71FBC" w:rsidRDefault="004612D4">
      <w:pPr>
        <w:numPr>
          <w:ilvl w:val="0"/>
          <w:numId w:val="5"/>
        </w:numPr>
        <w:spacing w:after="58"/>
        <w:ind w:hanging="427"/>
      </w:pPr>
      <w:r>
        <w:t>oznakowanie robót,</w:t>
      </w:r>
      <w:r>
        <w:rPr>
          <w:b/>
        </w:rPr>
        <w:t xml:space="preserve"> </w:t>
      </w:r>
    </w:p>
    <w:p w14:paraId="0B57795D" w14:textId="77777777" w:rsidR="00E71FBC" w:rsidRDefault="004612D4">
      <w:pPr>
        <w:numPr>
          <w:ilvl w:val="0"/>
          <w:numId w:val="5"/>
        </w:numPr>
        <w:spacing w:after="58"/>
        <w:ind w:hanging="427"/>
      </w:pPr>
      <w:r>
        <w:t>cięcie mechaniczne nawierzchni piłą jezdną,</w:t>
      </w:r>
      <w:r>
        <w:rPr>
          <w:b/>
        </w:rPr>
        <w:t xml:space="preserve"> </w:t>
      </w:r>
    </w:p>
    <w:p w14:paraId="35D789BA" w14:textId="77777777" w:rsidR="00E71FBC" w:rsidRDefault="004612D4">
      <w:pPr>
        <w:numPr>
          <w:ilvl w:val="0"/>
          <w:numId w:val="5"/>
        </w:numPr>
        <w:spacing w:after="58"/>
        <w:ind w:hanging="427"/>
      </w:pPr>
      <w:r>
        <w:lastRenderedPageBreak/>
        <w:t>wykucie odciętych elementów nawierzchni,</w:t>
      </w:r>
      <w:r>
        <w:rPr>
          <w:b/>
        </w:rPr>
        <w:t xml:space="preserve"> </w:t>
      </w:r>
    </w:p>
    <w:p w14:paraId="28CB6D1A" w14:textId="77777777" w:rsidR="00E71FBC" w:rsidRDefault="004612D4">
      <w:pPr>
        <w:numPr>
          <w:ilvl w:val="0"/>
          <w:numId w:val="5"/>
        </w:numPr>
        <w:spacing w:after="58"/>
        <w:ind w:hanging="427"/>
      </w:pPr>
      <w:r>
        <w:t xml:space="preserve">załadunek i wywiezienie materiału z rozbiórki, </w:t>
      </w:r>
    </w:p>
    <w:p w14:paraId="1F2551B1" w14:textId="77777777" w:rsidR="00E71FBC" w:rsidRDefault="004612D4">
      <w:pPr>
        <w:numPr>
          <w:ilvl w:val="0"/>
          <w:numId w:val="5"/>
        </w:numPr>
        <w:spacing w:after="58"/>
        <w:ind w:hanging="427"/>
      </w:pPr>
      <w:r>
        <w:t>rozładunek</w:t>
      </w:r>
      <w:r>
        <w:t xml:space="preserve"> wywiezionego materiału z rozbiórki z posegregowaniem i ułożeniem w stosach, </w:t>
      </w:r>
    </w:p>
    <w:p w14:paraId="75BBC592" w14:textId="77777777" w:rsidR="00E71FBC" w:rsidRDefault="004612D4">
      <w:pPr>
        <w:numPr>
          <w:ilvl w:val="0"/>
          <w:numId w:val="5"/>
        </w:numPr>
        <w:spacing w:after="14"/>
        <w:ind w:hanging="427"/>
      </w:pPr>
      <w:r>
        <w:t xml:space="preserve">wyrównanie podłoża i uporządkowanie terenu rozbiórki. </w:t>
      </w:r>
    </w:p>
    <w:p w14:paraId="3F975CD0" w14:textId="77777777" w:rsidR="00E71FBC" w:rsidRDefault="004612D4">
      <w:pPr>
        <w:spacing w:after="117"/>
        <w:ind w:right="142"/>
        <w:jc w:val="center"/>
      </w:pPr>
      <w:r>
        <w:t>Cena rozebrania 1 m</w:t>
      </w:r>
      <w:r>
        <w:rPr>
          <w:vertAlign w:val="superscript"/>
        </w:rPr>
        <w:t>2</w:t>
      </w:r>
      <w:r>
        <w:t xml:space="preserve"> nawierzchni z mieszanki mineralno-bitumicznej, podbudowy betonowej obejmuje: </w:t>
      </w:r>
    </w:p>
    <w:p w14:paraId="2CD06B42" w14:textId="77777777" w:rsidR="00E71FBC" w:rsidRDefault="004612D4">
      <w:pPr>
        <w:numPr>
          <w:ilvl w:val="0"/>
          <w:numId w:val="5"/>
        </w:numPr>
        <w:spacing w:after="59"/>
        <w:ind w:hanging="427"/>
      </w:pPr>
      <w:r>
        <w:t xml:space="preserve">roboty pomiarowe i </w:t>
      </w:r>
      <w:r>
        <w:t>przygotowawcze,</w:t>
      </w:r>
      <w:r>
        <w:rPr>
          <w:b/>
        </w:rPr>
        <w:t xml:space="preserve"> </w:t>
      </w:r>
    </w:p>
    <w:p w14:paraId="52AF98B2" w14:textId="77777777" w:rsidR="00E71FBC" w:rsidRDefault="004612D4">
      <w:pPr>
        <w:numPr>
          <w:ilvl w:val="0"/>
          <w:numId w:val="5"/>
        </w:numPr>
        <w:spacing w:after="58"/>
        <w:ind w:hanging="427"/>
      </w:pPr>
      <w:r>
        <w:t>oznakowanie robót,</w:t>
      </w:r>
      <w:r>
        <w:rPr>
          <w:b/>
        </w:rPr>
        <w:t xml:space="preserve"> </w:t>
      </w:r>
    </w:p>
    <w:p w14:paraId="3581B6B6" w14:textId="77777777" w:rsidR="00E71FBC" w:rsidRDefault="004612D4">
      <w:pPr>
        <w:numPr>
          <w:ilvl w:val="0"/>
          <w:numId w:val="5"/>
        </w:numPr>
        <w:spacing w:after="58"/>
        <w:ind w:hanging="427"/>
      </w:pPr>
      <w:r>
        <w:t>skucie elementów nawierzchni,</w:t>
      </w:r>
      <w:r>
        <w:rPr>
          <w:b/>
        </w:rPr>
        <w:t xml:space="preserve"> </w:t>
      </w:r>
    </w:p>
    <w:p w14:paraId="4C4B39FC" w14:textId="77777777" w:rsidR="00E71FBC" w:rsidRDefault="004612D4">
      <w:pPr>
        <w:numPr>
          <w:ilvl w:val="0"/>
          <w:numId w:val="5"/>
        </w:numPr>
        <w:spacing w:after="58"/>
        <w:ind w:hanging="427"/>
      </w:pPr>
      <w:r>
        <w:t xml:space="preserve">załadunek i wywiezienie materiału z rozbiórki, </w:t>
      </w:r>
    </w:p>
    <w:p w14:paraId="7CFC5887" w14:textId="77777777" w:rsidR="00E71FBC" w:rsidRDefault="004612D4">
      <w:pPr>
        <w:numPr>
          <w:ilvl w:val="0"/>
          <w:numId w:val="5"/>
        </w:numPr>
        <w:spacing w:after="58"/>
        <w:ind w:hanging="427"/>
      </w:pPr>
      <w:r>
        <w:t xml:space="preserve">rozładunek wywiezionego materiału z rozbiórki z posegregowaniem i ułożeniem w stosach, </w:t>
      </w:r>
    </w:p>
    <w:p w14:paraId="77DD2707" w14:textId="77777777" w:rsidR="00E71FBC" w:rsidRDefault="004612D4">
      <w:pPr>
        <w:numPr>
          <w:ilvl w:val="0"/>
          <w:numId w:val="5"/>
        </w:numPr>
        <w:spacing w:after="14"/>
        <w:ind w:hanging="427"/>
      </w:pPr>
      <w:r>
        <w:t>wyrównanie podłoża i uporządkowanie terenu rozbiórki</w:t>
      </w:r>
      <w:r>
        <w:t xml:space="preserve">. </w:t>
      </w:r>
    </w:p>
    <w:p w14:paraId="7A2F3EA3" w14:textId="77777777" w:rsidR="00E71FBC" w:rsidRDefault="004612D4">
      <w:pPr>
        <w:spacing w:after="10" w:line="355" w:lineRule="auto"/>
        <w:ind w:left="-3" w:firstLine="708"/>
      </w:pPr>
      <w:r>
        <w:t>Cena rozebrania 1 m</w:t>
      </w:r>
      <w:r>
        <w:rPr>
          <w:vertAlign w:val="superscript"/>
        </w:rPr>
        <w:t>2</w:t>
      </w:r>
      <w:r>
        <w:t xml:space="preserve"> nawierzchni z płytek betonowych, płyt drogowych betonowych, kostki brukowej betonowej, krawężników obejmuje: </w:t>
      </w:r>
    </w:p>
    <w:p w14:paraId="0182E03D" w14:textId="77777777" w:rsidR="00E71FBC" w:rsidRDefault="004612D4">
      <w:pPr>
        <w:numPr>
          <w:ilvl w:val="0"/>
          <w:numId w:val="5"/>
        </w:numPr>
        <w:spacing w:after="59"/>
        <w:ind w:hanging="427"/>
      </w:pPr>
      <w:r>
        <w:t>roboty pomiarowe i przygotowawcze,</w:t>
      </w:r>
      <w:r>
        <w:rPr>
          <w:b/>
        </w:rPr>
        <w:t xml:space="preserve"> </w:t>
      </w:r>
    </w:p>
    <w:p w14:paraId="14E142BA" w14:textId="77777777" w:rsidR="00E71FBC" w:rsidRDefault="004612D4">
      <w:pPr>
        <w:numPr>
          <w:ilvl w:val="0"/>
          <w:numId w:val="5"/>
        </w:numPr>
        <w:spacing w:after="58"/>
        <w:ind w:hanging="427"/>
      </w:pPr>
      <w:r>
        <w:t>oznakowanie robót,</w:t>
      </w:r>
      <w:r>
        <w:rPr>
          <w:b/>
        </w:rPr>
        <w:t xml:space="preserve"> </w:t>
      </w:r>
    </w:p>
    <w:p w14:paraId="20C9A6C0" w14:textId="77777777" w:rsidR="00E71FBC" w:rsidRDefault="004612D4">
      <w:pPr>
        <w:numPr>
          <w:ilvl w:val="0"/>
          <w:numId w:val="5"/>
        </w:numPr>
        <w:spacing w:after="58"/>
        <w:ind w:hanging="427"/>
      </w:pPr>
      <w:r>
        <w:t>rozebranie elementów nawierzchni,</w:t>
      </w:r>
      <w:r>
        <w:rPr>
          <w:b/>
        </w:rPr>
        <w:t xml:space="preserve"> </w:t>
      </w:r>
    </w:p>
    <w:p w14:paraId="730ED62C" w14:textId="77777777" w:rsidR="00E71FBC" w:rsidRDefault="004612D4">
      <w:pPr>
        <w:numPr>
          <w:ilvl w:val="0"/>
          <w:numId w:val="5"/>
        </w:numPr>
        <w:spacing w:after="58"/>
        <w:ind w:hanging="427"/>
      </w:pPr>
      <w:r>
        <w:t>oczyszczenie i posegregowanie m</w:t>
      </w:r>
      <w:r>
        <w:t xml:space="preserve">ateriału z rozbiórki i ułożenie w stosach, </w:t>
      </w:r>
    </w:p>
    <w:p w14:paraId="1B3B43F2" w14:textId="77777777" w:rsidR="00E71FBC" w:rsidRDefault="004612D4">
      <w:pPr>
        <w:numPr>
          <w:ilvl w:val="0"/>
          <w:numId w:val="5"/>
        </w:numPr>
        <w:spacing w:after="58"/>
        <w:ind w:hanging="427"/>
      </w:pPr>
      <w:r>
        <w:t xml:space="preserve">załadunek, wywiezienie i rozładunek materiału z rozbiórki, </w:t>
      </w:r>
    </w:p>
    <w:p w14:paraId="4BAA50A3" w14:textId="77777777" w:rsidR="00E71FBC" w:rsidRDefault="004612D4">
      <w:pPr>
        <w:numPr>
          <w:ilvl w:val="0"/>
          <w:numId w:val="5"/>
        </w:numPr>
        <w:spacing w:after="31"/>
        <w:ind w:hanging="427"/>
      </w:pPr>
      <w:r>
        <w:t xml:space="preserve">wyrównanie podłoża i uporządkowanie terenu rozbiórki. </w:t>
      </w:r>
    </w:p>
    <w:p w14:paraId="5FE4601E" w14:textId="77777777" w:rsidR="00E71FBC" w:rsidRDefault="004612D4">
      <w:pPr>
        <w:spacing w:after="100"/>
        <w:ind w:right="17"/>
        <w:jc w:val="center"/>
      </w:pPr>
      <w:r>
        <w:t xml:space="preserve">Cena rozebrania 1 sztuki słupka znaku drogowego lub zdjęcia 1 sztuki tablicy znaku drogowego obejmuje: </w:t>
      </w:r>
    </w:p>
    <w:p w14:paraId="5748561C" w14:textId="77777777" w:rsidR="00E71FBC" w:rsidRDefault="004612D4">
      <w:pPr>
        <w:numPr>
          <w:ilvl w:val="0"/>
          <w:numId w:val="5"/>
        </w:numPr>
        <w:spacing w:after="59"/>
        <w:ind w:hanging="427"/>
      </w:pPr>
      <w:r>
        <w:t>roboty pomiarowe i przygotowawcze,</w:t>
      </w:r>
      <w:r>
        <w:rPr>
          <w:b/>
        </w:rPr>
        <w:t xml:space="preserve"> </w:t>
      </w:r>
    </w:p>
    <w:p w14:paraId="0D1C49A4" w14:textId="77777777" w:rsidR="00E71FBC" w:rsidRDefault="004612D4">
      <w:pPr>
        <w:numPr>
          <w:ilvl w:val="0"/>
          <w:numId w:val="5"/>
        </w:numPr>
        <w:spacing w:after="58"/>
        <w:ind w:hanging="427"/>
      </w:pPr>
      <w:r>
        <w:t>oznakowanie robót,</w:t>
      </w:r>
      <w:r>
        <w:rPr>
          <w:b/>
        </w:rPr>
        <w:t xml:space="preserve"> </w:t>
      </w:r>
    </w:p>
    <w:p w14:paraId="1141C769" w14:textId="77777777" w:rsidR="00E71FBC" w:rsidRDefault="004612D4">
      <w:pPr>
        <w:numPr>
          <w:ilvl w:val="0"/>
          <w:numId w:val="5"/>
        </w:numPr>
        <w:spacing w:after="58"/>
        <w:ind w:hanging="427"/>
      </w:pPr>
      <w:r>
        <w:t>demontaż i oczyszczenie elementów znaku drogowego,</w:t>
      </w:r>
      <w:r>
        <w:rPr>
          <w:b/>
        </w:rPr>
        <w:t xml:space="preserve"> </w:t>
      </w:r>
    </w:p>
    <w:p w14:paraId="238BCEC7" w14:textId="77777777" w:rsidR="00E71FBC" w:rsidRDefault="004612D4">
      <w:pPr>
        <w:numPr>
          <w:ilvl w:val="0"/>
          <w:numId w:val="5"/>
        </w:numPr>
        <w:spacing w:after="58"/>
        <w:ind w:hanging="427"/>
      </w:pPr>
      <w:r>
        <w:t>załadunek, wywiezienie i rozładunek materiał</w:t>
      </w:r>
      <w:r>
        <w:t xml:space="preserve">ów, </w:t>
      </w:r>
    </w:p>
    <w:p w14:paraId="458874A5" w14:textId="77777777" w:rsidR="00E71FBC" w:rsidRDefault="004612D4">
      <w:pPr>
        <w:numPr>
          <w:ilvl w:val="0"/>
          <w:numId w:val="5"/>
        </w:numPr>
        <w:ind w:hanging="427"/>
      </w:pPr>
      <w:r>
        <w:t xml:space="preserve">wyrównanie podłoża i uporządkowanie terenu rozbiórki. </w:t>
      </w:r>
    </w:p>
    <w:p w14:paraId="1EEFBB4E" w14:textId="77777777" w:rsidR="00E71FBC" w:rsidRDefault="004612D4">
      <w:pPr>
        <w:tabs>
          <w:tab w:val="center" w:pos="283"/>
          <w:tab w:val="center" w:pos="3294"/>
        </w:tabs>
        <w:ind w:left="-3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 </w:t>
      </w:r>
      <w:r>
        <w:tab/>
        <w:t xml:space="preserve">Cena rozebrania 1 m krawężników, obrzeży betonowych obejmuje: </w:t>
      </w:r>
    </w:p>
    <w:p w14:paraId="6DF15F3F" w14:textId="77777777" w:rsidR="00E71FBC" w:rsidRDefault="004612D4">
      <w:pPr>
        <w:numPr>
          <w:ilvl w:val="0"/>
          <w:numId w:val="5"/>
        </w:numPr>
        <w:ind w:hanging="427"/>
      </w:pPr>
      <w:r>
        <w:t>roboty pomiarowe i przygotowawcze,</w:t>
      </w:r>
      <w:r>
        <w:rPr>
          <w:b/>
        </w:rPr>
        <w:t xml:space="preserve"> </w:t>
      </w:r>
    </w:p>
    <w:p w14:paraId="5FDFF1C4" w14:textId="77777777" w:rsidR="00E71FBC" w:rsidRDefault="004612D4">
      <w:pPr>
        <w:numPr>
          <w:ilvl w:val="0"/>
          <w:numId w:val="5"/>
        </w:numPr>
        <w:ind w:hanging="427"/>
      </w:pPr>
      <w:r>
        <w:t>oznakowanie robót,</w:t>
      </w:r>
      <w:r>
        <w:rPr>
          <w:b/>
        </w:rPr>
        <w:t xml:space="preserve"> </w:t>
      </w:r>
    </w:p>
    <w:p w14:paraId="2D4ACC0A" w14:textId="77777777" w:rsidR="00E71FBC" w:rsidRDefault="004612D4">
      <w:pPr>
        <w:numPr>
          <w:ilvl w:val="0"/>
          <w:numId w:val="5"/>
        </w:numPr>
        <w:ind w:hanging="427"/>
      </w:pPr>
      <w:r>
        <w:t>rozebranie istniejących krawężników i obrzeży betonowych,</w:t>
      </w:r>
      <w:r>
        <w:rPr>
          <w:b/>
        </w:rPr>
        <w:t xml:space="preserve"> </w:t>
      </w:r>
    </w:p>
    <w:p w14:paraId="29825B53" w14:textId="77777777" w:rsidR="00E71FBC" w:rsidRDefault="004612D4">
      <w:pPr>
        <w:numPr>
          <w:ilvl w:val="0"/>
          <w:numId w:val="5"/>
        </w:numPr>
        <w:ind w:hanging="427"/>
      </w:pPr>
      <w:r>
        <w:t xml:space="preserve">załadunek i wywiezienie materiału z rozbiórki, </w:t>
      </w:r>
    </w:p>
    <w:p w14:paraId="08F641C4" w14:textId="77777777" w:rsidR="00E71FBC" w:rsidRDefault="004612D4">
      <w:pPr>
        <w:numPr>
          <w:ilvl w:val="0"/>
          <w:numId w:val="5"/>
        </w:numPr>
        <w:ind w:hanging="427"/>
      </w:pPr>
      <w:r>
        <w:t xml:space="preserve">rozładunek wywiezionego materiału z rozbiórki z posegregowaniem i ułożeniem w stosach, </w:t>
      </w:r>
    </w:p>
    <w:p w14:paraId="6A45C209" w14:textId="77777777" w:rsidR="00E71FBC" w:rsidRDefault="004612D4">
      <w:pPr>
        <w:numPr>
          <w:ilvl w:val="0"/>
          <w:numId w:val="5"/>
        </w:numPr>
        <w:spacing w:after="52"/>
        <w:ind w:hanging="427"/>
      </w:pPr>
      <w:r>
        <w:t xml:space="preserve">wyrównanie podłoża i uporządkowanie terenu rozbiórki. </w:t>
      </w:r>
    </w:p>
    <w:p w14:paraId="1131B833" w14:textId="77777777" w:rsidR="00E71FBC" w:rsidRDefault="004612D4">
      <w:pPr>
        <w:spacing w:after="94"/>
        <w:ind w:left="0" w:firstLine="0"/>
        <w:jc w:val="left"/>
      </w:pPr>
      <w:r>
        <w:t xml:space="preserve"> </w:t>
      </w:r>
    </w:p>
    <w:p w14:paraId="3B7449B4" w14:textId="77777777" w:rsidR="00E71FBC" w:rsidRDefault="004612D4">
      <w:pPr>
        <w:spacing w:after="94"/>
        <w:ind w:left="0" w:firstLine="0"/>
        <w:jc w:val="left"/>
      </w:pPr>
      <w:r>
        <w:t xml:space="preserve"> </w:t>
      </w:r>
    </w:p>
    <w:p w14:paraId="773C5BAC" w14:textId="77777777" w:rsidR="00E71FBC" w:rsidRDefault="004612D4">
      <w:pPr>
        <w:spacing w:after="94"/>
        <w:ind w:left="0" w:firstLine="0"/>
        <w:jc w:val="left"/>
      </w:pPr>
      <w:r>
        <w:t xml:space="preserve"> </w:t>
      </w:r>
    </w:p>
    <w:p w14:paraId="6195DB28" w14:textId="77777777" w:rsidR="00E71FBC" w:rsidRDefault="004612D4">
      <w:pPr>
        <w:spacing w:after="94"/>
        <w:ind w:left="0" w:firstLine="0"/>
        <w:jc w:val="left"/>
      </w:pPr>
      <w:r>
        <w:t xml:space="preserve"> </w:t>
      </w:r>
    </w:p>
    <w:p w14:paraId="4D05692B" w14:textId="77777777" w:rsidR="00E71FBC" w:rsidRDefault="004612D4">
      <w:pPr>
        <w:spacing w:after="94"/>
        <w:ind w:left="0" w:firstLine="0"/>
        <w:jc w:val="left"/>
      </w:pPr>
      <w:r>
        <w:t xml:space="preserve"> </w:t>
      </w:r>
    </w:p>
    <w:p w14:paraId="63A07614" w14:textId="77777777" w:rsidR="00E71FBC" w:rsidRDefault="004612D4">
      <w:pPr>
        <w:spacing w:after="94"/>
        <w:ind w:left="0" w:firstLine="0"/>
        <w:jc w:val="left"/>
      </w:pPr>
      <w:r>
        <w:t xml:space="preserve"> </w:t>
      </w:r>
    </w:p>
    <w:p w14:paraId="1DDEC6D8" w14:textId="77777777" w:rsidR="00E71FBC" w:rsidRDefault="004612D4">
      <w:pPr>
        <w:spacing w:after="94"/>
        <w:ind w:left="0" w:firstLine="0"/>
        <w:jc w:val="left"/>
      </w:pPr>
      <w:r>
        <w:t xml:space="preserve"> </w:t>
      </w:r>
    </w:p>
    <w:p w14:paraId="067EFD53" w14:textId="77777777" w:rsidR="00E71FBC" w:rsidRDefault="004612D4">
      <w:pPr>
        <w:spacing w:after="94"/>
        <w:ind w:left="0" w:firstLine="0"/>
        <w:jc w:val="left"/>
      </w:pPr>
      <w:r>
        <w:t xml:space="preserve"> </w:t>
      </w:r>
    </w:p>
    <w:p w14:paraId="50C91D1D" w14:textId="77777777" w:rsidR="00E71FBC" w:rsidRDefault="004612D4">
      <w:pPr>
        <w:spacing w:after="94"/>
        <w:ind w:left="0" w:firstLine="0"/>
        <w:jc w:val="left"/>
      </w:pPr>
      <w:r>
        <w:t xml:space="preserve"> </w:t>
      </w:r>
    </w:p>
    <w:p w14:paraId="4E6EB1B5" w14:textId="77777777" w:rsidR="00E71FBC" w:rsidRDefault="004612D4">
      <w:pPr>
        <w:spacing w:after="94"/>
        <w:ind w:left="0" w:firstLine="0"/>
        <w:jc w:val="left"/>
      </w:pPr>
      <w:r>
        <w:t xml:space="preserve"> </w:t>
      </w:r>
    </w:p>
    <w:p w14:paraId="07A4543C" w14:textId="77777777" w:rsidR="00E71FBC" w:rsidRDefault="004612D4">
      <w:pPr>
        <w:spacing w:after="94"/>
        <w:ind w:left="0" w:firstLine="0"/>
        <w:jc w:val="left"/>
      </w:pPr>
      <w:r>
        <w:t xml:space="preserve"> </w:t>
      </w:r>
    </w:p>
    <w:p w14:paraId="517D77FB" w14:textId="6C6D6FE8" w:rsidR="00E71FBC" w:rsidRDefault="004612D4" w:rsidP="007039C5">
      <w:pPr>
        <w:spacing w:after="94"/>
        <w:ind w:left="0" w:firstLine="0"/>
        <w:jc w:val="left"/>
      </w:pPr>
      <w:r>
        <w:lastRenderedPageBreak/>
        <w:t xml:space="preserve"> </w:t>
      </w:r>
      <w:r>
        <w:rPr>
          <w:b/>
          <w:sz w:val="28"/>
        </w:rPr>
        <w:t xml:space="preserve"> </w:t>
      </w:r>
    </w:p>
    <w:p w14:paraId="5570B7F1" w14:textId="77777777" w:rsidR="00E71FBC" w:rsidRDefault="004612D4">
      <w:pPr>
        <w:spacing w:after="0"/>
        <w:ind w:left="69" w:firstLine="0"/>
        <w:jc w:val="center"/>
      </w:pPr>
      <w:r>
        <w:rPr>
          <w:b/>
          <w:sz w:val="28"/>
        </w:rPr>
        <w:t xml:space="preserve"> </w:t>
      </w:r>
    </w:p>
    <w:p w14:paraId="604D77A2" w14:textId="77777777" w:rsidR="00E71FBC" w:rsidRDefault="004612D4">
      <w:pPr>
        <w:pStyle w:val="Nagwek1"/>
        <w:ind w:left="726" w:right="720"/>
      </w:pPr>
      <w:r>
        <w:t xml:space="preserve">SPECYFIKACJA TECHNICZNA nr 2 NAWIERZCHNIE Z BRUKOWEJ KOSTKI BETONOWEJ  </w:t>
      </w:r>
    </w:p>
    <w:p w14:paraId="16F36EF3" w14:textId="77777777" w:rsidR="00E71FBC" w:rsidRDefault="004612D4">
      <w:pPr>
        <w:spacing w:after="61"/>
        <w:ind w:left="0" w:firstLine="0"/>
        <w:jc w:val="left"/>
      </w:pPr>
      <w:r>
        <w:rPr>
          <w:sz w:val="24"/>
        </w:rPr>
        <w:t xml:space="preserve"> </w:t>
      </w:r>
    </w:p>
    <w:p w14:paraId="13F425BD" w14:textId="77777777" w:rsidR="00E71FBC" w:rsidRDefault="004612D4">
      <w:pPr>
        <w:pStyle w:val="Nagwek2"/>
        <w:ind w:left="-5"/>
      </w:pPr>
      <w:r>
        <w:t xml:space="preserve">1. WSTĘP </w:t>
      </w:r>
    </w:p>
    <w:p w14:paraId="185885C0" w14:textId="77777777" w:rsidR="00E71FBC" w:rsidRDefault="004612D4">
      <w:pPr>
        <w:pStyle w:val="Nagwek3"/>
        <w:ind w:left="-5"/>
      </w:pPr>
      <w:r>
        <w:t xml:space="preserve">1.1. Przedmiot ST </w:t>
      </w:r>
    </w:p>
    <w:p w14:paraId="170FD22C" w14:textId="77777777" w:rsidR="00E71FBC" w:rsidRDefault="004612D4">
      <w:pPr>
        <w:spacing w:after="0" w:line="359" w:lineRule="auto"/>
        <w:ind w:left="7"/>
      </w:pPr>
      <w:r>
        <w:t xml:space="preserve"> Przedmiotem niniejszej specyfikacji technicznej (ST) są wymagania dotyczące wykonania i odbioru robót związanych wykonywaniem nawierzchni z brukowej kos</w:t>
      </w:r>
      <w:r>
        <w:t xml:space="preserve">tki betonowej. </w:t>
      </w:r>
    </w:p>
    <w:p w14:paraId="54FE9708" w14:textId="77777777" w:rsidR="00E71FBC" w:rsidRDefault="004612D4">
      <w:pPr>
        <w:pStyle w:val="Nagwek3"/>
        <w:spacing w:after="231"/>
        <w:ind w:left="-5"/>
      </w:pPr>
      <w:r>
        <w:t xml:space="preserve">1.2. Zakres stosowania ST </w:t>
      </w:r>
    </w:p>
    <w:p w14:paraId="45F4FED3" w14:textId="0AC970AE" w:rsidR="00E71FBC" w:rsidRPr="007039C5" w:rsidRDefault="004612D4">
      <w:pPr>
        <w:spacing w:after="35" w:line="247" w:lineRule="auto"/>
        <w:ind w:left="-5"/>
        <w:rPr>
          <w:iCs/>
        </w:rPr>
      </w:pPr>
      <w:r>
        <w:rPr>
          <w:b/>
        </w:rPr>
        <w:t xml:space="preserve">ST jest stosowana jako dokument przetargowy i kontraktowy przy zlecaniu i realizacji robót wymienionych w pkt. 1.1. </w:t>
      </w:r>
      <w:r>
        <w:rPr>
          <w:b/>
          <w:sz w:val="22"/>
        </w:rPr>
        <w:t xml:space="preserve">związanych z  </w:t>
      </w:r>
      <w:r w:rsidR="007039C5" w:rsidRPr="007039C5">
        <w:rPr>
          <w:b/>
          <w:iCs/>
          <w:sz w:val="22"/>
        </w:rPr>
        <w:t>remontem drogi gminnej nr 108352R ulicy Jana Pawła II w km lokalnym 0+000 – 1+057</w:t>
      </w:r>
      <w:r w:rsidRPr="007039C5">
        <w:rPr>
          <w:b/>
          <w:iCs/>
          <w:color w:val="010101"/>
          <w:sz w:val="22"/>
        </w:rPr>
        <w:t xml:space="preserve">. </w:t>
      </w:r>
    </w:p>
    <w:p w14:paraId="62E0B439" w14:textId="77777777" w:rsidR="00E71FBC" w:rsidRDefault="004612D4">
      <w:pPr>
        <w:pStyle w:val="Nagwek3"/>
        <w:ind w:left="-5"/>
      </w:pPr>
      <w:r>
        <w:t xml:space="preserve">1.3. Zakres robót objętych ST </w:t>
      </w:r>
    </w:p>
    <w:p w14:paraId="616EEB29" w14:textId="77777777" w:rsidR="00E71FBC" w:rsidRDefault="004612D4">
      <w:pPr>
        <w:spacing w:after="120" w:line="359" w:lineRule="auto"/>
        <w:ind w:left="7"/>
      </w:pPr>
      <w:r>
        <w:t xml:space="preserve"> Ustalenia zawarte w niniejszej specyfikacji dotyczą zasad prowadzenia robót związanych z wykonywaniem nawierzchni z brukowej kostki betonowej grubości 6 cm na warstwie podsypki cementowo-piaskowej grubości 3 cm. </w:t>
      </w:r>
    </w:p>
    <w:p w14:paraId="774078C8" w14:textId="77777777" w:rsidR="00E71FBC" w:rsidRDefault="004612D4">
      <w:pPr>
        <w:pStyle w:val="Nagwek2"/>
        <w:ind w:left="-5"/>
      </w:pPr>
      <w:r>
        <w:t xml:space="preserve">2. MATERIAŁY </w:t>
      </w:r>
    </w:p>
    <w:p w14:paraId="7F667847" w14:textId="77777777" w:rsidR="00E71FBC" w:rsidRDefault="004612D4">
      <w:pPr>
        <w:pStyle w:val="Nagwek3"/>
        <w:spacing w:after="224"/>
        <w:ind w:left="-5"/>
      </w:pPr>
      <w:r>
        <w:t xml:space="preserve">2.1. Betonowa kostka brukowa  </w:t>
      </w:r>
    </w:p>
    <w:p w14:paraId="19214417" w14:textId="77777777" w:rsidR="00E71FBC" w:rsidRDefault="004612D4">
      <w:pPr>
        <w:spacing w:after="4" w:line="355" w:lineRule="auto"/>
        <w:ind w:left="7"/>
      </w:pPr>
      <w:r>
        <w:t>Betonowa kostka brukowa - kształtka wytwarzana z betonu metodą wibroprasowania. Produkowana jest jako kształtka jednowarstwowa lub w dwóch warstwach połączonych ze sobą trwale w fazie produkcji. Struktura wyrobu</w:t>
      </w:r>
      <w:r>
        <w:t xml:space="preserve"> powinna być zwarta, bez rys, pęknięć, plam i ubytków. Powierzchnia górna kostek powinna być równa i szorstka, a krawędzie kostek równe i proste, wklęśnięcia nie powinny przekraczać 2 mm dla kostek o grubości </w:t>
      </w:r>
      <w:r>
        <w:rPr>
          <w:rFonts w:ascii="Segoe UI Symbol" w:eastAsia="Segoe UI Symbol" w:hAnsi="Segoe UI Symbol" w:cs="Segoe UI Symbol"/>
        </w:rPr>
        <w:t>≤</w:t>
      </w:r>
      <w:r>
        <w:t xml:space="preserve"> 80 mm. Do wykonania nawierzchni stosuje się b</w:t>
      </w:r>
      <w:r>
        <w:t xml:space="preserve">etonową kostkę brukową o grubości 80 mm.  </w:t>
      </w:r>
    </w:p>
    <w:p w14:paraId="2C3DE96B" w14:textId="77777777" w:rsidR="00E71FBC" w:rsidRDefault="004612D4">
      <w:pPr>
        <w:spacing w:after="122"/>
        <w:ind w:left="7"/>
      </w:pPr>
      <w:r>
        <w:t xml:space="preserve">Tolerancje wymiarowe wynoszą: </w:t>
      </w:r>
    </w:p>
    <w:p w14:paraId="5E307726" w14:textId="77777777" w:rsidR="00E71FBC" w:rsidRDefault="004612D4">
      <w:pPr>
        <w:tabs>
          <w:tab w:val="center" w:pos="1416"/>
          <w:tab w:val="center" w:pos="2452"/>
        </w:tabs>
        <w:ind w:left="-3" w:firstLine="0"/>
        <w:jc w:val="left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na długości </w:t>
      </w:r>
      <w:r>
        <w:tab/>
        <w:t xml:space="preserve"> </w:t>
      </w:r>
      <w:r>
        <w:tab/>
      </w:r>
      <w:r>
        <w:rPr>
          <w:rFonts w:ascii="Segoe UI Symbol" w:eastAsia="Segoe UI Symbol" w:hAnsi="Segoe UI Symbol" w:cs="Segoe UI Symbol"/>
        </w:rPr>
        <w:t>±</w:t>
      </w:r>
      <w:r>
        <w:t xml:space="preserve"> 3 mm, </w:t>
      </w:r>
    </w:p>
    <w:p w14:paraId="0457DF60" w14:textId="77777777" w:rsidR="00E71FBC" w:rsidRDefault="004612D4">
      <w:pPr>
        <w:tabs>
          <w:tab w:val="center" w:pos="2452"/>
        </w:tabs>
        <w:ind w:left="-3" w:firstLine="0"/>
        <w:jc w:val="left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na szerokości  </w:t>
      </w:r>
      <w:r>
        <w:tab/>
      </w:r>
      <w:r>
        <w:rPr>
          <w:rFonts w:ascii="Segoe UI Symbol" w:eastAsia="Segoe UI Symbol" w:hAnsi="Segoe UI Symbol" w:cs="Segoe UI Symbol"/>
        </w:rPr>
        <w:t>±</w:t>
      </w:r>
      <w:r>
        <w:t xml:space="preserve"> 3 mm, </w:t>
      </w:r>
    </w:p>
    <w:p w14:paraId="3A210EF0" w14:textId="77777777" w:rsidR="00E71FBC" w:rsidRDefault="004612D4">
      <w:pPr>
        <w:tabs>
          <w:tab w:val="center" w:pos="1416"/>
          <w:tab w:val="center" w:pos="2452"/>
        </w:tabs>
        <w:spacing w:after="63"/>
        <w:ind w:left="-3" w:firstLine="0"/>
        <w:jc w:val="left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na grubości </w:t>
      </w:r>
      <w:r>
        <w:tab/>
        <w:t xml:space="preserve"> </w:t>
      </w:r>
      <w:r>
        <w:tab/>
      </w:r>
      <w:r>
        <w:rPr>
          <w:rFonts w:ascii="Segoe UI Symbol" w:eastAsia="Segoe UI Symbol" w:hAnsi="Segoe UI Symbol" w:cs="Segoe UI Symbol"/>
        </w:rPr>
        <w:t>±</w:t>
      </w:r>
      <w:r>
        <w:t xml:space="preserve"> 5 mm. </w:t>
      </w:r>
    </w:p>
    <w:p w14:paraId="2146D558" w14:textId="77777777" w:rsidR="00E71FBC" w:rsidRDefault="004612D4">
      <w:pPr>
        <w:spacing w:after="0"/>
        <w:ind w:left="7" w:right="2141"/>
      </w:pPr>
      <w:r>
        <w:t xml:space="preserve">Betonowe kostki brukowe powinny mieć cechy fizykomechaniczne określone w tablicy 1. Tablica 1. Cechy fizykomechaniczne betonowych kostek brukowych </w:t>
      </w:r>
    </w:p>
    <w:tbl>
      <w:tblPr>
        <w:tblStyle w:val="TableGrid"/>
        <w:tblW w:w="9425" w:type="dxa"/>
        <w:tblInd w:w="-69" w:type="dxa"/>
        <w:tblCellMar>
          <w:top w:w="8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7085"/>
        <w:gridCol w:w="1843"/>
      </w:tblGrid>
      <w:tr w:rsidR="00E71FBC" w14:paraId="42443154" w14:textId="77777777">
        <w:trPr>
          <w:trHeight w:val="377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57367BD" w14:textId="77777777" w:rsidR="00E71FBC" w:rsidRDefault="004612D4">
            <w:pPr>
              <w:spacing w:after="0"/>
              <w:ind w:left="48" w:firstLine="0"/>
              <w:jc w:val="left"/>
            </w:pPr>
            <w:r>
              <w:t xml:space="preserve">Lp. 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75F7E2D" w14:textId="77777777" w:rsidR="00E71FBC" w:rsidRDefault="004612D4">
            <w:pPr>
              <w:spacing w:after="0"/>
              <w:ind w:left="0" w:firstLine="0"/>
              <w:jc w:val="center"/>
            </w:pPr>
            <w:r>
              <w:t xml:space="preserve">Cechy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57846E3" w14:textId="77777777" w:rsidR="00E71FBC" w:rsidRDefault="004612D4">
            <w:pPr>
              <w:spacing w:after="0"/>
              <w:ind w:left="0" w:firstLine="0"/>
              <w:jc w:val="center"/>
            </w:pPr>
            <w:r>
              <w:t xml:space="preserve">Wartość </w:t>
            </w:r>
          </w:p>
        </w:tc>
      </w:tr>
      <w:tr w:rsidR="00E71FBC" w14:paraId="740B557C" w14:textId="77777777">
        <w:trPr>
          <w:trHeight w:val="828"/>
        </w:trPr>
        <w:tc>
          <w:tcPr>
            <w:tcW w:w="4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54C91" w14:textId="77777777" w:rsidR="00E71FBC" w:rsidRDefault="004612D4">
            <w:pPr>
              <w:spacing w:after="0"/>
              <w:ind w:left="0" w:right="4" w:firstLine="0"/>
              <w:jc w:val="center"/>
            </w:pPr>
            <w:r>
              <w:t xml:space="preserve">1 </w:t>
            </w:r>
          </w:p>
        </w:tc>
        <w:tc>
          <w:tcPr>
            <w:tcW w:w="708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7237B" w14:textId="77777777" w:rsidR="00E71FBC" w:rsidRDefault="004612D4">
            <w:pPr>
              <w:spacing w:after="0"/>
              <w:ind w:left="0" w:right="2193" w:firstLine="0"/>
              <w:jc w:val="left"/>
            </w:pPr>
            <w:r>
              <w:t>Wytrzymałość na ściskanie po 28 dniach, MPa</w:t>
            </w:r>
            <w:r>
              <w:t xml:space="preserve">, co najmniej a) średnia z sześciu kostek </w:t>
            </w:r>
          </w:p>
          <w:p w14:paraId="6618E020" w14:textId="77777777" w:rsidR="00E71FBC" w:rsidRDefault="004612D4">
            <w:pPr>
              <w:spacing w:after="0"/>
              <w:ind w:left="0" w:firstLine="0"/>
              <w:jc w:val="left"/>
            </w:pPr>
            <w:r>
              <w:t xml:space="preserve">b) najmniejsza pojedynczej kostki 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B1F8A" w14:textId="77777777" w:rsidR="00E71FBC" w:rsidRDefault="004612D4">
            <w:pPr>
              <w:spacing w:after="42"/>
              <w:ind w:left="50" w:firstLine="0"/>
              <w:jc w:val="center"/>
            </w:pPr>
            <w:r>
              <w:t xml:space="preserve"> </w:t>
            </w:r>
          </w:p>
          <w:p w14:paraId="39D5CAE6" w14:textId="77777777" w:rsidR="00E71FBC" w:rsidRDefault="004612D4">
            <w:pPr>
              <w:spacing w:after="0"/>
              <w:ind w:left="0" w:firstLine="0"/>
              <w:jc w:val="center"/>
            </w:pPr>
            <w:r>
              <w:t xml:space="preserve">60 </w:t>
            </w:r>
          </w:p>
          <w:p w14:paraId="59D5A442" w14:textId="77777777" w:rsidR="00E71FBC" w:rsidRDefault="004612D4">
            <w:pPr>
              <w:spacing w:after="0"/>
              <w:ind w:left="0" w:firstLine="0"/>
              <w:jc w:val="center"/>
            </w:pPr>
            <w:r>
              <w:t xml:space="preserve">50 </w:t>
            </w:r>
          </w:p>
        </w:tc>
      </w:tr>
      <w:tr w:rsidR="00E71FBC" w14:paraId="592FB42B" w14:textId="77777777">
        <w:trPr>
          <w:trHeight w:val="36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B6A42" w14:textId="77777777" w:rsidR="00E71FBC" w:rsidRDefault="004612D4">
            <w:pPr>
              <w:spacing w:after="0"/>
              <w:ind w:left="0" w:right="4" w:firstLine="0"/>
              <w:jc w:val="center"/>
            </w:pPr>
            <w:r>
              <w:t xml:space="preserve">2 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85BB1" w14:textId="77777777" w:rsidR="00E71FBC" w:rsidRDefault="004612D4">
            <w:pPr>
              <w:spacing w:after="0"/>
              <w:ind w:left="0" w:firstLine="0"/>
              <w:jc w:val="left"/>
            </w:pPr>
            <w:r>
              <w:t xml:space="preserve">Nasiąkliwość wodą wg PN-B-06250 [2], %, nie więcej niż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25690" w14:textId="77777777" w:rsidR="00E71FBC" w:rsidRDefault="004612D4">
            <w:pPr>
              <w:spacing w:after="0"/>
              <w:ind w:left="0" w:right="2" w:firstLine="0"/>
              <w:jc w:val="center"/>
            </w:pPr>
            <w:r>
              <w:t xml:space="preserve">5 </w:t>
            </w:r>
          </w:p>
        </w:tc>
      </w:tr>
      <w:tr w:rsidR="00E71FBC" w14:paraId="3D04A54E" w14:textId="77777777">
        <w:trPr>
          <w:trHeight w:val="126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FB801" w14:textId="77777777" w:rsidR="00E71FBC" w:rsidRDefault="004612D4">
            <w:pPr>
              <w:spacing w:after="0"/>
              <w:ind w:left="0" w:right="4" w:firstLine="0"/>
              <w:jc w:val="center"/>
            </w:pPr>
            <w:r>
              <w:t xml:space="preserve">3 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2C4CB" w14:textId="77777777" w:rsidR="00E71FBC" w:rsidRDefault="004612D4">
            <w:pPr>
              <w:spacing w:after="0"/>
              <w:ind w:left="0" w:right="1012" w:firstLine="0"/>
              <w:jc w:val="left"/>
            </w:pPr>
            <w:r>
              <w:t xml:space="preserve">Odporność na zamrażanie, po 50 cyklach zamrażania, wg PN-B-06250 [2]: a) pęknięcia próbki </w:t>
            </w:r>
          </w:p>
          <w:p w14:paraId="6BA4960E" w14:textId="77777777" w:rsidR="00E71FBC" w:rsidRDefault="004612D4">
            <w:pPr>
              <w:numPr>
                <w:ilvl w:val="0"/>
                <w:numId w:val="25"/>
              </w:numPr>
              <w:spacing w:after="0"/>
              <w:ind w:right="475" w:firstLine="0"/>
              <w:jc w:val="left"/>
            </w:pPr>
            <w:r>
              <w:t xml:space="preserve">strata masy, %, nie więcej niż </w:t>
            </w:r>
          </w:p>
          <w:p w14:paraId="241D9006" w14:textId="77777777" w:rsidR="00E71FBC" w:rsidRDefault="004612D4">
            <w:pPr>
              <w:numPr>
                <w:ilvl w:val="0"/>
                <w:numId w:val="25"/>
              </w:numPr>
              <w:spacing w:after="0"/>
              <w:ind w:right="475" w:firstLine="0"/>
              <w:jc w:val="left"/>
            </w:pPr>
            <w:r>
              <w:t xml:space="preserve">obniżenie wytrzymałości na ściskanie w stosunku do wytrzymałości      próbek nie zamrażanych, %, nie więcej niż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AF040" w14:textId="77777777" w:rsidR="00E71FBC" w:rsidRDefault="004612D4">
            <w:pPr>
              <w:spacing w:after="42"/>
              <w:ind w:left="50" w:firstLine="0"/>
              <w:jc w:val="center"/>
            </w:pPr>
            <w:r>
              <w:t xml:space="preserve"> </w:t>
            </w:r>
          </w:p>
          <w:p w14:paraId="134F9853" w14:textId="77777777" w:rsidR="00E71FBC" w:rsidRDefault="004612D4">
            <w:pPr>
              <w:spacing w:after="0"/>
              <w:ind w:left="0" w:right="2" w:firstLine="0"/>
              <w:jc w:val="center"/>
            </w:pPr>
            <w:r>
              <w:t xml:space="preserve">brak </w:t>
            </w:r>
          </w:p>
          <w:p w14:paraId="6F937028" w14:textId="77777777" w:rsidR="00E71FBC" w:rsidRDefault="004612D4">
            <w:pPr>
              <w:spacing w:after="0"/>
              <w:ind w:left="0" w:right="2" w:firstLine="0"/>
              <w:jc w:val="center"/>
            </w:pPr>
            <w:r>
              <w:t xml:space="preserve">5 </w:t>
            </w:r>
          </w:p>
          <w:p w14:paraId="06429DBB" w14:textId="77777777" w:rsidR="00E71FBC" w:rsidRDefault="004612D4">
            <w:pPr>
              <w:spacing w:after="0"/>
              <w:ind w:left="50" w:firstLine="0"/>
              <w:jc w:val="center"/>
            </w:pPr>
            <w:r>
              <w:t xml:space="preserve"> </w:t>
            </w:r>
          </w:p>
          <w:p w14:paraId="44A9B153" w14:textId="77777777" w:rsidR="00E71FBC" w:rsidRDefault="004612D4">
            <w:pPr>
              <w:spacing w:after="0"/>
              <w:ind w:left="0" w:firstLine="0"/>
              <w:jc w:val="center"/>
            </w:pPr>
            <w:r>
              <w:t xml:space="preserve">20 </w:t>
            </w:r>
          </w:p>
        </w:tc>
      </w:tr>
      <w:tr w:rsidR="00E71FBC" w14:paraId="6A94758A" w14:textId="77777777">
        <w:trPr>
          <w:trHeight w:val="36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6673E" w14:textId="77777777" w:rsidR="00E71FBC" w:rsidRDefault="004612D4">
            <w:pPr>
              <w:spacing w:after="0"/>
              <w:ind w:left="0" w:right="4" w:firstLine="0"/>
              <w:jc w:val="center"/>
            </w:pPr>
            <w:r>
              <w:t xml:space="preserve">4 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3A16D" w14:textId="77777777" w:rsidR="00E71FBC" w:rsidRDefault="004612D4">
            <w:pPr>
              <w:spacing w:after="0"/>
              <w:ind w:left="0" w:firstLine="0"/>
              <w:jc w:val="left"/>
            </w:pPr>
            <w:r>
              <w:t xml:space="preserve">Ścieralność na tarczy Boehmego wg PN-B-04111 [1], mm, nie więcej niż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47549" w14:textId="77777777" w:rsidR="00E71FBC" w:rsidRDefault="004612D4">
            <w:pPr>
              <w:spacing w:after="0"/>
              <w:ind w:left="0" w:right="2" w:firstLine="0"/>
              <w:jc w:val="center"/>
            </w:pPr>
            <w:r>
              <w:t xml:space="preserve">4 </w:t>
            </w:r>
          </w:p>
        </w:tc>
      </w:tr>
    </w:tbl>
    <w:p w14:paraId="5C6E316F" w14:textId="77777777" w:rsidR="00E71FBC" w:rsidRDefault="004612D4">
      <w:pPr>
        <w:spacing w:after="102"/>
        <w:ind w:left="0" w:firstLine="0"/>
        <w:jc w:val="left"/>
      </w:pPr>
      <w:r>
        <w:t xml:space="preserve"> </w:t>
      </w:r>
    </w:p>
    <w:p w14:paraId="0A6B444C" w14:textId="77777777" w:rsidR="00E71FBC" w:rsidRDefault="004612D4">
      <w:pPr>
        <w:pStyle w:val="Nagwek3"/>
        <w:spacing w:after="224"/>
        <w:ind w:left="-5"/>
      </w:pPr>
      <w:r>
        <w:t xml:space="preserve">2.2. Materiały do produkcji betonowych kostek brukowych </w:t>
      </w:r>
    </w:p>
    <w:p w14:paraId="5027CA56" w14:textId="77777777" w:rsidR="00E71FBC" w:rsidRDefault="004612D4">
      <w:pPr>
        <w:tabs>
          <w:tab w:val="right" w:pos="9640"/>
        </w:tabs>
        <w:ind w:left="-3" w:firstLine="0"/>
        <w:jc w:val="left"/>
      </w:pPr>
      <w:r>
        <w:t xml:space="preserve"> </w:t>
      </w:r>
      <w:r>
        <w:tab/>
        <w:t xml:space="preserve">Do produkcji kostki brukowej należy stosować cement portlandzki, bez dodatków, klasy nie niższej niż „32,5”. </w:t>
      </w:r>
    </w:p>
    <w:p w14:paraId="218A1DF6" w14:textId="77777777" w:rsidR="00E71FBC" w:rsidRDefault="004612D4">
      <w:pPr>
        <w:spacing w:after="0" w:line="359" w:lineRule="auto"/>
        <w:ind w:left="7"/>
      </w:pPr>
      <w:r>
        <w:lastRenderedPageBreak/>
        <w:t>Zaleca się stosowanie cementu o jasnym kolorze. Cement powinien odpowiadać wymaganiom P</w:t>
      </w:r>
      <w:r>
        <w:t>N-B-19701. Należy stosować kruszywa mineralne  odpowiadające wymaganiom PN-B-06712. Uziarnienie kruszywa powinno być ustalone w recepcie laboratoryjnej mieszanki betonowej, przy założonych parametrach wymaganych dla produkowanego wyrobu. Woda powinna być o</w:t>
      </w:r>
      <w:r>
        <w:t>dmiany „1” i odpowiadać wymaganiom PN-B-32250. Do produkcji kostek brukowych stosuje się dodatki w postaci plastyfikatorów i barwników, zgodnie z receptą laboratoryjną. Plastyfikatory zapewniają gotowym wyrobom większą wytrzymałość, mniejszą nasiąkliwość i</w:t>
      </w:r>
      <w:r>
        <w:t xml:space="preserve"> większą odporność na niskie temperatury i działanie soli. Stosowane barwniki powinny zapewnić kostce trwałe wybarwienie. Powinny to być barwniki nieorganiczne. </w:t>
      </w:r>
    </w:p>
    <w:p w14:paraId="4AAC1C3E" w14:textId="77777777" w:rsidR="00E71FBC" w:rsidRDefault="004612D4">
      <w:pPr>
        <w:pStyle w:val="Nagwek3"/>
        <w:spacing w:after="224"/>
        <w:ind w:left="-5"/>
      </w:pPr>
      <w:r>
        <w:t xml:space="preserve">2.2. Materiały na podsypkę cementowo-piaskową </w:t>
      </w:r>
    </w:p>
    <w:p w14:paraId="47C44101" w14:textId="77777777" w:rsidR="00E71FBC" w:rsidRDefault="004612D4">
      <w:pPr>
        <w:spacing w:after="120" w:line="359" w:lineRule="auto"/>
        <w:ind w:left="7"/>
      </w:pPr>
      <w:r>
        <w:t xml:space="preserve"> Piasek na podsypkę cementowo-piaskową powinien</w:t>
      </w:r>
      <w:r>
        <w:t xml:space="preserve"> odpowiadać wymaganiom PN-B-06712. Cement na podsypkę powinien być cementem portlandzkim klasy nie mniejszej niż „32,5”, odpowiadający wymaganiom PN-B-19701. Woda powinna być odmiany „1” i odpowiadać wymaganiom PN-B-32250. </w:t>
      </w:r>
    </w:p>
    <w:p w14:paraId="4EFE8BF8" w14:textId="77777777" w:rsidR="00E71FBC" w:rsidRDefault="004612D4">
      <w:pPr>
        <w:pStyle w:val="Nagwek2"/>
        <w:ind w:left="-5"/>
      </w:pPr>
      <w:r>
        <w:t xml:space="preserve">3. SPRZĘT </w:t>
      </w:r>
    </w:p>
    <w:p w14:paraId="164C834F" w14:textId="77777777" w:rsidR="00E71FBC" w:rsidRDefault="004612D4">
      <w:pPr>
        <w:spacing w:after="120" w:line="359" w:lineRule="auto"/>
        <w:ind w:left="7"/>
      </w:pPr>
      <w:r>
        <w:t xml:space="preserve"> Nawierzchnie z kostki brukowej wykonuje się ręcznie. Do zagęszczenia nawierzchni stosuje się wibratory płytowe z osłoną z tworzywa sztucznego. </w:t>
      </w:r>
    </w:p>
    <w:p w14:paraId="10563BDA" w14:textId="77777777" w:rsidR="00E71FBC" w:rsidRDefault="004612D4">
      <w:pPr>
        <w:pStyle w:val="Nagwek2"/>
        <w:ind w:left="-5"/>
      </w:pPr>
      <w:r>
        <w:t xml:space="preserve">4. TRANSPORT </w:t>
      </w:r>
    </w:p>
    <w:p w14:paraId="5742DEFA" w14:textId="77777777" w:rsidR="00E71FBC" w:rsidRDefault="004612D4">
      <w:pPr>
        <w:spacing w:after="120" w:line="359" w:lineRule="auto"/>
        <w:ind w:left="7"/>
      </w:pPr>
      <w:r>
        <w:t xml:space="preserve"> Uformowane w czasie produkcji kostki betonowe układane są warstwowo na palecie. Po uzyskaniu wytrzymałości betonu min. 0,7 wytrzymałości projektowanej, kostki pakuje je w folię i spina taśmą stalową, co gwarantuje transport samochodami w nienaruszonym sta</w:t>
      </w:r>
      <w:r>
        <w:t xml:space="preserve">nie. Kostki betonowe należy przewozić samochodami na paletach transportowych producenta. </w:t>
      </w:r>
    </w:p>
    <w:p w14:paraId="3B711348" w14:textId="77777777" w:rsidR="00E71FBC" w:rsidRDefault="004612D4">
      <w:pPr>
        <w:pStyle w:val="Nagwek2"/>
        <w:ind w:left="-5"/>
      </w:pPr>
      <w:r>
        <w:t xml:space="preserve">5. WYKONANIE ROBÓT </w:t>
      </w:r>
    </w:p>
    <w:p w14:paraId="7BFD91A9" w14:textId="77777777" w:rsidR="00E71FBC" w:rsidRDefault="004612D4">
      <w:pPr>
        <w:pStyle w:val="Nagwek3"/>
        <w:ind w:left="-5"/>
      </w:pPr>
      <w:r>
        <w:t xml:space="preserve">5.1. Podłoże </w:t>
      </w:r>
    </w:p>
    <w:p w14:paraId="49C9FECC" w14:textId="77777777" w:rsidR="00E71FBC" w:rsidRDefault="004612D4">
      <w:pPr>
        <w:spacing w:after="0" w:line="359" w:lineRule="auto"/>
        <w:ind w:left="7"/>
      </w:pPr>
      <w:r>
        <w:t xml:space="preserve"> Podłoże pod nawierzchnię z betonowej kostki brukowej stanowi warstwa podbudowy z chudego betonu odpowiednio wyprofilowana zgodnie z</w:t>
      </w:r>
      <w:r>
        <w:t xml:space="preserve"> projektowanymi spadkami podłużnymi.  </w:t>
      </w:r>
    </w:p>
    <w:p w14:paraId="6540C26E" w14:textId="77777777" w:rsidR="00E71FBC" w:rsidRDefault="004612D4">
      <w:pPr>
        <w:pStyle w:val="Nagwek3"/>
        <w:ind w:left="-5"/>
      </w:pPr>
      <w:r>
        <w:t xml:space="preserve">5.2. Podsypka cementowo-piaskowa </w:t>
      </w:r>
    </w:p>
    <w:p w14:paraId="006FEC80" w14:textId="77777777" w:rsidR="00E71FBC" w:rsidRDefault="004612D4">
      <w:pPr>
        <w:spacing w:after="0" w:line="365" w:lineRule="auto"/>
        <w:ind w:left="7"/>
      </w:pPr>
      <w:r>
        <w:t xml:space="preserve"> Na przygotowanym podłożu należy ułożyć podsypkę cementowo-piaskową o stosunku 1:4 i zagęścić do wskaźnika I</w:t>
      </w:r>
      <w:r>
        <w:rPr>
          <w:vertAlign w:val="subscript"/>
        </w:rPr>
        <w:t>s</w:t>
      </w:r>
      <w:r>
        <w:t xml:space="preserve"> </w:t>
      </w:r>
      <w:r>
        <w:rPr>
          <w:rFonts w:ascii="Courier New" w:eastAsia="Courier New" w:hAnsi="Courier New" w:cs="Courier New"/>
        </w:rPr>
        <w:t>≥</w:t>
      </w:r>
      <w:r>
        <w:t xml:space="preserve"> 1,0. Grubość podsypki po zagęszczeniu powinna wynosić 3 cm. Podsypka po</w:t>
      </w:r>
      <w:r>
        <w:t xml:space="preserve">winna być zwilżona wodą, zagęszczona i wyprofilowana. </w:t>
      </w:r>
    </w:p>
    <w:p w14:paraId="60D0AB9C" w14:textId="77777777" w:rsidR="00E71FBC" w:rsidRDefault="004612D4">
      <w:pPr>
        <w:pStyle w:val="Nagwek3"/>
        <w:ind w:left="-5"/>
      </w:pPr>
      <w:r>
        <w:t xml:space="preserve">5.3. Układanie nawierzchni z betonowych kostek brukowych </w:t>
      </w:r>
    </w:p>
    <w:p w14:paraId="405479F5" w14:textId="77777777" w:rsidR="00E71FBC" w:rsidRDefault="004612D4">
      <w:pPr>
        <w:spacing w:after="120" w:line="359" w:lineRule="auto"/>
        <w:ind w:left="7"/>
      </w:pPr>
      <w:r>
        <w:t xml:space="preserve"> Z uwagi na różnorodność kształtów i kolorów produkowanych kostek, możliwe jest ułożenie dowolnego wzoru - wcześniej zaakceptowanego przez Insp</w:t>
      </w:r>
      <w:r>
        <w:t>ektora nadzoru. Kostkę układa się na podsypce w taki sposób, aby szczeliny między kostkami wynosiły od 2 do 3 mm. Kostkę należy układać ok. 1,5 cm wyżej od projektowanej niwelety nawierzchni, gdyż w czasie wibrowania (ubijania) podsypka ulega zagęszczeniu.</w:t>
      </w:r>
      <w:r>
        <w:t xml:space="preserve"> Po ułożeniu kostki, szczeliny należy wypełnić piaskiem, a następnie zamieść powierzchnię ułożonych kostek przy użyciu szczotek ręcznych lub mechanicznych i przystąpić do ubijania nawierzchni. Do ubijania ułożonej nawierzchni z kostek brukowych, stosuje si</w:t>
      </w:r>
      <w:r>
        <w:t>ę wibratory płytowe z osłoną z tworzywa sztucznego dla ochrony kostek przed uszkodzeniem i zabrudzeniem. Wibrowanie należy prowadzić od krawędzi powierzchni ubijanej w kierunku środka i jednocześnie w kierunku poprzecznym kształtek. Do zagęszczania nawierz</w:t>
      </w:r>
      <w:r>
        <w:t>chni z betonowych kostek brukowych nie wolno używać walca. Po ubiciu nawierzchni należy uzupełnić szczeliny materiałem do wypełnienia i zamieść nawierzchnię. Nawierzchnia z wypełnieniem spoin piaskiem nie wymaga pielęgnacji - może być zaraz oddany do użytk</w:t>
      </w:r>
      <w:r>
        <w:t xml:space="preserve">owania. </w:t>
      </w:r>
    </w:p>
    <w:p w14:paraId="03D77BBB" w14:textId="77777777" w:rsidR="00E71FBC" w:rsidRDefault="004612D4">
      <w:pPr>
        <w:pStyle w:val="Nagwek2"/>
        <w:ind w:left="-5"/>
      </w:pPr>
      <w:r>
        <w:lastRenderedPageBreak/>
        <w:t xml:space="preserve">6. KONTROLA JAKOŚCI ROBÓT </w:t>
      </w:r>
    </w:p>
    <w:p w14:paraId="7CB27299" w14:textId="77777777" w:rsidR="00E71FBC" w:rsidRDefault="004612D4">
      <w:pPr>
        <w:pStyle w:val="Nagwek3"/>
        <w:ind w:left="-5"/>
      </w:pPr>
      <w:r>
        <w:t xml:space="preserve">6.1. Sprawdzenie podsypki </w:t>
      </w:r>
    </w:p>
    <w:p w14:paraId="64E3443A" w14:textId="77777777" w:rsidR="00E71FBC" w:rsidRDefault="004612D4">
      <w:pPr>
        <w:spacing w:after="0" w:line="359" w:lineRule="auto"/>
        <w:ind w:left="-3" w:firstLine="708"/>
      </w:pPr>
      <w:r>
        <w:t xml:space="preserve">Sprawdzenie podsypki w zakresie grubości i wymaganych spadków poprzecznych i podłużnych polega na stwierdzeniu zgodności z dokumentacją projektową.  </w:t>
      </w:r>
    </w:p>
    <w:p w14:paraId="7DBD4D98" w14:textId="77777777" w:rsidR="00E71FBC" w:rsidRDefault="004612D4">
      <w:pPr>
        <w:pStyle w:val="Nagwek3"/>
        <w:ind w:left="-5"/>
      </w:pPr>
      <w:r>
        <w:t xml:space="preserve">6.2. Sprawdzenie wykonania nawierzchni </w:t>
      </w:r>
    </w:p>
    <w:p w14:paraId="6256A8F7" w14:textId="77777777" w:rsidR="00E71FBC" w:rsidRDefault="004612D4">
      <w:pPr>
        <w:spacing w:after="0" w:line="345" w:lineRule="auto"/>
        <w:ind w:left="7"/>
      </w:pPr>
      <w:r>
        <w:t xml:space="preserve"> Sp</w:t>
      </w:r>
      <w:r>
        <w:t xml:space="preserve">rawdzenie prawidłowości wykonania nawierzchni z betonowych kostek brukowych  polega na stwierdzeniu zgodności wykonania z dokumentacją projektową.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pomierzenie szerokości spoin, </w:t>
      </w:r>
    </w:p>
    <w:p w14:paraId="319D0989" w14:textId="77777777" w:rsidR="00E71FBC" w:rsidRDefault="004612D4">
      <w:pPr>
        <w:ind w:left="7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sprawdzenie prawidłowości ubijania (wibrowania), </w:t>
      </w:r>
    </w:p>
    <w:p w14:paraId="7083A5A2" w14:textId="77777777" w:rsidR="00E71FBC" w:rsidRDefault="004612D4">
      <w:pPr>
        <w:ind w:left="7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sprawdzenie prawidłowo</w:t>
      </w:r>
      <w:r>
        <w:t xml:space="preserve">ści wypełnienia spoin, </w:t>
      </w:r>
    </w:p>
    <w:p w14:paraId="05762207" w14:textId="77777777" w:rsidR="00E71FBC" w:rsidRDefault="004612D4">
      <w:pPr>
        <w:spacing w:after="52"/>
        <w:ind w:left="7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sprawdzenie, czy przyjęty deseń (wzór) i kolor nawierzchni jest zachowany. </w:t>
      </w:r>
    </w:p>
    <w:p w14:paraId="200428DB" w14:textId="77777777" w:rsidR="00E71FBC" w:rsidRDefault="004612D4">
      <w:pPr>
        <w:pStyle w:val="Nagwek3"/>
        <w:ind w:left="-5"/>
      </w:pPr>
      <w:r>
        <w:t xml:space="preserve">6.3. Sprawdzenie cech geometrycznych nawierzchni </w:t>
      </w:r>
    </w:p>
    <w:p w14:paraId="5AA029E1" w14:textId="77777777" w:rsidR="00E71FBC" w:rsidRDefault="004612D4">
      <w:pPr>
        <w:spacing w:after="47" w:line="356" w:lineRule="auto"/>
        <w:ind w:left="-3" w:firstLine="708"/>
      </w:pPr>
      <w:r>
        <w:t>Sprawdzenie równości nawierzchni przeprowadzać należy łatą co najmniej raz na każde 150 do 300 m</w:t>
      </w:r>
      <w:r>
        <w:rPr>
          <w:vertAlign w:val="superscript"/>
        </w:rPr>
        <w:t>2</w:t>
      </w:r>
      <w:r>
        <w:t xml:space="preserve"> nawierzchni i w miejscach wątpliwych, jednak nie rzadziej niż raz na 50 m nawierzchni. Dopuszczalny prześwit pod łatą 4 m nie powinien przekraczać 1,0 cm. Sprawdzenie profilu podłużnego przeprowadzać należy za pomocą niwelacji, biorąc pod uwagę punkty cha</w:t>
      </w:r>
      <w:r>
        <w:t xml:space="preserve">rakterystyczne, jednak nie rzadziej niż co 100 m. Odchylenia od projektowanej niwelety nawierzchni w punktach załamania niwelety nie mogą przekraczać </w:t>
      </w:r>
      <w:r>
        <w:rPr>
          <w:rFonts w:ascii="Segoe UI Symbol" w:eastAsia="Segoe UI Symbol" w:hAnsi="Segoe UI Symbol" w:cs="Segoe UI Symbol"/>
        </w:rPr>
        <w:t>±</w:t>
      </w:r>
      <w:r>
        <w:t xml:space="preserve"> 3 cm. Sprawdzenie przekroju poprzecznego dokonywać należy szablonem z poziomicą, co najmniej raz na każd</w:t>
      </w:r>
      <w:r>
        <w:t>e 150 do 300 m</w:t>
      </w:r>
      <w:r>
        <w:rPr>
          <w:vertAlign w:val="superscript"/>
        </w:rPr>
        <w:t>2</w:t>
      </w:r>
      <w:r>
        <w:t xml:space="preserve"> nawierzchni i w miejscach wątpliwych, jednak nie rzadziej niż co 50 m. </w:t>
      </w:r>
    </w:p>
    <w:p w14:paraId="4D739227" w14:textId="77777777" w:rsidR="00E71FBC" w:rsidRDefault="004612D4">
      <w:pPr>
        <w:spacing w:after="182"/>
        <w:ind w:left="7"/>
      </w:pPr>
      <w:r>
        <w:t xml:space="preserve">Dopuszczalne odchylenia od projektowanego profilu wynoszą </w:t>
      </w:r>
      <w:r>
        <w:rPr>
          <w:rFonts w:ascii="Segoe UI Symbol" w:eastAsia="Segoe UI Symbol" w:hAnsi="Segoe UI Symbol" w:cs="Segoe UI Symbol"/>
        </w:rPr>
        <w:t>±</w:t>
      </w:r>
      <w:r>
        <w:t xml:space="preserve"> 0,3%. </w:t>
      </w:r>
    </w:p>
    <w:p w14:paraId="65BAADD8" w14:textId="77777777" w:rsidR="00E71FBC" w:rsidRDefault="004612D4">
      <w:pPr>
        <w:spacing w:after="108" w:line="247" w:lineRule="auto"/>
        <w:ind w:left="-5"/>
      </w:pPr>
      <w:r>
        <w:rPr>
          <w:b/>
        </w:rPr>
        <w:t xml:space="preserve">7. OBMIAR ROBÓT </w:t>
      </w:r>
    </w:p>
    <w:p w14:paraId="45AC22D7" w14:textId="77777777" w:rsidR="00E71FBC" w:rsidRDefault="004612D4">
      <w:pPr>
        <w:tabs>
          <w:tab w:val="center" w:pos="3750"/>
        </w:tabs>
        <w:spacing w:after="225"/>
        <w:ind w:left="-3" w:firstLine="0"/>
        <w:jc w:val="left"/>
      </w:pPr>
      <w:r>
        <w:t xml:space="preserve"> </w:t>
      </w:r>
      <w:r>
        <w:tab/>
        <w:t>Jednostką obmiarową wykonanych nawierzchni jest – 1 m</w:t>
      </w:r>
      <w:r>
        <w:rPr>
          <w:vertAlign w:val="superscript"/>
        </w:rPr>
        <w:t>2</w:t>
      </w:r>
      <w:r>
        <w:t xml:space="preserve"> (metr kwadratowy). </w:t>
      </w:r>
    </w:p>
    <w:p w14:paraId="77C1771B" w14:textId="77777777" w:rsidR="00E71FBC" w:rsidRDefault="004612D4">
      <w:pPr>
        <w:pStyle w:val="Nagwek2"/>
        <w:ind w:left="-5"/>
      </w:pPr>
      <w:r>
        <w:t>8. ODBI</w:t>
      </w:r>
      <w:r>
        <w:t xml:space="preserve">ÓR ROBÓT </w:t>
      </w:r>
    </w:p>
    <w:p w14:paraId="54034151" w14:textId="77777777" w:rsidR="00E71FBC" w:rsidRDefault="004612D4">
      <w:pPr>
        <w:spacing w:after="120" w:line="359" w:lineRule="auto"/>
        <w:ind w:left="7"/>
      </w:pPr>
      <w:r>
        <w:rPr>
          <w:b/>
        </w:rPr>
        <w:t xml:space="preserve"> </w:t>
      </w:r>
      <w:r>
        <w:t xml:space="preserve">Roboty uznaje się za wykonane zgodnie z dokumentacją projektową, ST i wymaganiami Inspektora nadzoru, jeżeli wszystkie pomiary i badania z zachowaniem tolerancji wg pkt. 6 dały wyniki pozytywne. </w:t>
      </w:r>
    </w:p>
    <w:p w14:paraId="1BED99AB" w14:textId="77777777" w:rsidR="00E71FBC" w:rsidRDefault="004612D4">
      <w:pPr>
        <w:pStyle w:val="Nagwek2"/>
        <w:ind w:left="-5"/>
      </w:pPr>
      <w:r>
        <w:t xml:space="preserve">9. PODSTAWA PŁATNOŚCI </w:t>
      </w:r>
    </w:p>
    <w:p w14:paraId="052CF56A" w14:textId="77777777" w:rsidR="00E71FBC" w:rsidRDefault="004612D4">
      <w:pPr>
        <w:pStyle w:val="Nagwek3"/>
        <w:ind w:left="-5"/>
      </w:pPr>
      <w:r>
        <w:t>9.1. Cena jednostki obmiar</w:t>
      </w:r>
      <w:r>
        <w:t xml:space="preserve">owej </w:t>
      </w:r>
    </w:p>
    <w:p w14:paraId="28CF9124" w14:textId="77777777" w:rsidR="00E71FBC" w:rsidRDefault="004612D4">
      <w:pPr>
        <w:spacing w:after="139"/>
        <w:ind w:left="7"/>
      </w:pPr>
      <w:r>
        <w:t>Cena wykonania 1 m</w:t>
      </w:r>
      <w:r>
        <w:rPr>
          <w:vertAlign w:val="superscript"/>
        </w:rPr>
        <w:t>2</w:t>
      </w:r>
      <w:r>
        <w:t xml:space="preserve"> nawierzchni obejmuje: </w:t>
      </w:r>
    </w:p>
    <w:p w14:paraId="3DFFDD4E" w14:textId="77777777" w:rsidR="00E71FBC" w:rsidRDefault="004612D4">
      <w:pPr>
        <w:numPr>
          <w:ilvl w:val="0"/>
          <w:numId w:val="6"/>
        </w:numPr>
        <w:ind w:hanging="427"/>
      </w:pPr>
      <w:r>
        <w:t>prace pomiarowe i roboty przygotowawcze,</w:t>
      </w:r>
      <w:r>
        <w:rPr>
          <w:b/>
        </w:rPr>
        <w:t xml:space="preserve"> </w:t>
      </w:r>
    </w:p>
    <w:p w14:paraId="1BD9E144" w14:textId="77777777" w:rsidR="00E71FBC" w:rsidRDefault="004612D4">
      <w:pPr>
        <w:numPr>
          <w:ilvl w:val="0"/>
          <w:numId w:val="6"/>
        </w:numPr>
        <w:ind w:hanging="427"/>
      </w:pPr>
      <w:r>
        <w:t>oznakowanie robót,</w:t>
      </w:r>
      <w:r>
        <w:rPr>
          <w:b/>
        </w:rPr>
        <w:t xml:space="preserve"> </w:t>
      </w:r>
    </w:p>
    <w:p w14:paraId="10A39EB6" w14:textId="77777777" w:rsidR="00E71FBC" w:rsidRDefault="004612D4">
      <w:pPr>
        <w:numPr>
          <w:ilvl w:val="0"/>
          <w:numId w:val="6"/>
        </w:numPr>
        <w:ind w:hanging="427"/>
      </w:pPr>
      <w:r>
        <w:t xml:space="preserve">dostarczenie materiałów na miejsce wbudowania, </w:t>
      </w:r>
    </w:p>
    <w:p w14:paraId="700C57A6" w14:textId="77777777" w:rsidR="00E71FBC" w:rsidRDefault="004612D4">
      <w:pPr>
        <w:numPr>
          <w:ilvl w:val="0"/>
          <w:numId w:val="6"/>
        </w:numPr>
        <w:ind w:hanging="427"/>
      </w:pPr>
      <w:r>
        <w:t xml:space="preserve">ułożenie i zagęszczenie podsypki, </w:t>
      </w:r>
    </w:p>
    <w:p w14:paraId="248B699A" w14:textId="77777777" w:rsidR="00E71FBC" w:rsidRDefault="004612D4">
      <w:pPr>
        <w:numPr>
          <w:ilvl w:val="0"/>
          <w:numId w:val="6"/>
        </w:numPr>
        <w:ind w:hanging="427"/>
      </w:pPr>
      <w:r>
        <w:t xml:space="preserve">ułożenie kostki brukowej wraz z zagęszczeniem i wypełnieniem szczelin, </w:t>
      </w:r>
    </w:p>
    <w:p w14:paraId="135EFACF" w14:textId="77777777" w:rsidR="00E71FBC" w:rsidRDefault="004612D4">
      <w:pPr>
        <w:numPr>
          <w:ilvl w:val="0"/>
          <w:numId w:val="6"/>
        </w:numPr>
        <w:spacing w:after="52"/>
        <w:ind w:hanging="427"/>
      </w:pPr>
      <w:r>
        <w:t xml:space="preserve">przeprowadzenie pomiarów i badań laboratoryjnych, wymaganych w specyfikacji technicznej. </w:t>
      </w:r>
    </w:p>
    <w:p w14:paraId="3DC8A413" w14:textId="77777777" w:rsidR="00E71FBC" w:rsidRDefault="004612D4">
      <w:pPr>
        <w:spacing w:after="94"/>
        <w:ind w:left="0" w:firstLine="0"/>
        <w:jc w:val="left"/>
      </w:pPr>
      <w:r>
        <w:t xml:space="preserve"> </w:t>
      </w:r>
    </w:p>
    <w:p w14:paraId="554B54AD" w14:textId="77777777" w:rsidR="00E71FBC" w:rsidRDefault="004612D4">
      <w:pPr>
        <w:spacing w:after="0"/>
        <w:ind w:left="0" w:firstLine="0"/>
        <w:jc w:val="left"/>
      </w:pPr>
      <w:r>
        <w:rPr>
          <w:b/>
        </w:rPr>
        <w:t xml:space="preserve"> </w:t>
      </w:r>
    </w:p>
    <w:p w14:paraId="45FC60A4" w14:textId="77777777" w:rsidR="00E71FBC" w:rsidRDefault="004612D4">
      <w:pPr>
        <w:spacing w:after="0"/>
        <w:ind w:left="153" w:firstLine="0"/>
        <w:jc w:val="center"/>
      </w:pPr>
      <w:r>
        <w:rPr>
          <w:rFonts w:ascii="Bookman Old Style" w:eastAsia="Bookman Old Style" w:hAnsi="Bookman Old Style" w:cs="Bookman Old Style"/>
          <w:sz w:val="24"/>
        </w:rPr>
        <w:t xml:space="preserve">  </w:t>
      </w:r>
    </w:p>
    <w:p w14:paraId="7E144DB7" w14:textId="77777777" w:rsidR="00E71FBC" w:rsidRDefault="004612D4" w:rsidP="00230620">
      <w:pPr>
        <w:spacing w:after="0" w:line="239" w:lineRule="auto"/>
        <w:ind w:right="597"/>
        <w:jc w:val="left"/>
      </w:pPr>
      <w:r>
        <w:rPr>
          <w:b/>
          <w:sz w:val="28"/>
        </w:rPr>
        <w:t>SPECYFIKACJA TECHNICZNA nr 3 KRAWĘŻNIKI  BETONOWE</w:t>
      </w:r>
      <w:r>
        <w:rPr>
          <w:b/>
          <w:sz w:val="27"/>
        </w:rPr>
        <w:t xml:space="preserve"> </w:t>
      </w:r>
    </w:p>
    <w:p w14:paraId="6BF65306" w14:textId="77777777" w:rsidR="00E71FBC" w:rsidRDefault="004612D4">
      <w:pPr>
        <w:spacing w:after="0"/>
        <w:ind w:left="0" w:firstLine="0"/>
        <w:jc w:val="left"/>
      </w:pPr>
      <w:r>
        <w:rPr>
          <w:sz w:val="24"/>
        </w:rPr>
        <w:t xml:space="preserve"> </w:t>
      </w:r>
    </w:p>
    <w:p w14:paraId="63DBFC99" w14:textId="77777777" w:rsidR="00E71FBC" w:rsidRDefault="004612D4">
      <w:pPr>
        <w:pStyle w:val="Nagwek2"/>
        <w:ind w:left="-5"/>
      </w:pPr>
      <w:r>
        <w:t xml:space="preserve">1. WSTĘP </w:t>
      </w:r>
    </w:p>
    <w:p w14:paraId="09765752" w14:textId="77777777" w:rsidR="00E71FBC" w:rsidRDefault="004612D4">
      <w:pPr>
        <w:pStyle w:val="Nagwek3"/>
        <w:ind w:left="-5"/>
      </w:pPr>
      <w:r>
        <w:t xml:space="preserve">1.1. Przedmiot ST </w:t>
      </w:r>
    </w:p>
    <w:p w14:paraId="1C00A12F" w14:textId="77777777" w:rsidR="00E71FBC" w:rsidRDefault="004612D4">
      <w:pPr>
        <w:spacing w:after="0" w:line="359" w:lineRule="auto"/>
        <w:ind w:left="7"/>
      </w:pPr>
      <w:r>
        <w:t xml:space="preserve"> Przedmiotem niniejszej specyfikacji technicznej (ST) są wymagania dotyczące wykonania i odbioru krawężników betonowych. </w:t>
      </w:r>
    </w:p>
    <w:p w14:paraId="5F344AFC" w14:textId="77777777" w:rsidR="00E71FBC" w:rsidRDefault="004612D4">
      <w:pPr>
        <w:pStyle w:val="Nagwek3"/>
        <w:spacing w:after="231"/>
        <w:ind w:left="-5"/>
      </w:pPr>
      <w:r>
        <w:lastRenderedPageBreak/>
        <w:t xml:space="preserve">1.2. Zakres stosowania ST </w:t>
      </w:r>
    </w:p>
    <w:p w14:paraId="3897B583" w14:textId="42CD5AED" w:rsidR="00230620" w:rsidRPr="00230620" w:rsidRDefault="004612D4" w:rsidP="00230620">
      <w:pPr>
        <w:spacing w:after="50" w:line="247" w:lineRule="auto"/>
        <w:ind w:left="-5"/>
        <w:rPr>
          <w:b/>
          <w:iCs/>
        </w:rPr>
      </w:pPr>
      <w:r>
        <w:rPr>
          <w:b/>
        </w:rPr>
        <w:t>ST jest stosowana jako dokument przetargowy i kontraktowy przy zlecaniu i realizacji robót wymienionych w p</w:t>
      </w:r>
      <w:r>
        <w:rPr>
          <w:b/>
        </w:rPr>
        <w:t>kt. 1.1. związanych z</w:t>
      </w:r>
      <w:r w:rsidR="00230620" w:rsidRPr="00230620">
        <w:rPr>
          <w:b/>
          <w:iCs/>
          <w:sz w:val="22"/>
        </w:rPr>
        <w:t xml:space="preserve"> </w:t>
      </w:r>
      <w:r w:rsidR="00230620" w:rsidRPr="00230620">
        <w:rPr>
          <w:b/>
          <w:iCs/>
        </w:rPr>
        <w:t xml:space="preserve">remontem drogi gminnej nr 108352R ulicy Jana Pawła II w km lokalnym 0+000 – 1+057. </w:t>
      </w:r>
    </w:p>
    <w:p w14:paraId="59581733" w14:textId="5D587CD0" w:rsidR="00E71FBC" w:rsidRDefault="004612D4">
      <w:pPr>
        <w:pStyle w:val="Nagwek3"/>
        <w:ind w:left="-5"/>
      </w:pPr>
      <w:r>
        <w:t>1.</w:t>
      </w:r>
      <w:r w:rsidR="00230620">
        <w:t>2</w:t>
      </w:r>
      <w:r>
        <w:t xml:space="preserve">. Zakres robót objętych ST </w:t>
      </w:r>
    </w:p>
    <w:p w14:paraId="237ED5B2" w14:textId="77777777" w:rsidR="00E71FBC" w:rsidRDefault="004612D4">
      <w:pPr>
        <w:spacing w:after="0" w:line="359" w:lineRule="auto"/>
        <w:ind w:left="-3" w:firstLine="708"/>
      </w:pPr>
      <w:r>
        <w:t>Ustalenia zawarte w niniejszej specyfikacji dotyczą zasad prowadzenia robót związanych z wykonywaniem i odbiorem ustawi</w:t>
      </w:r>
      <w:r>
        <w:t xml:space="preserve">enia krawężników betonowych. </w:t>
      </w:r>
    </w:p>
    <w:p w14:paraId="53D8E328" w14:textId="77777777" w:rsidR="00E71FBC" w:rsidRDefault="004612D4">
      <w:pPr>
        <w:pStyle w:val="Nagwek2"/>
        <w:ind w:left="-5"/>
      </w:pPr>
      <w:r>
        <w:t xml:space="preserve">2. MATERIAŁY </w:t>
      </w:r>
    </w:p>
    <w:p w14:paraId="428F5909" w14:textId="77777777" w:rsidR="00E71FBC" w:rsidRDefault="004612D4">
      <w:pPr>
        <w:pStyle w:val="Nagwek3"/>
        <w:ind w:left="-5"/>
      </w:pPr>
      <w:r>
        <w:t xml:space="preserve">2.1. Stosowane materiały </w:t>
      </w:r>
    </w:p>
    <w:p w14:paraId="10579081" w14:textId="77777777" w:rsidR="00E71FBC" w:rsidRDefault="004612D4">
      <w:pPr>
        <w:tabs>
          <w:tab w:val="center" w:pos="1821"/>
        </w:tabs>
        <w:spacing w:after="122"/>
        <w:ind w:left="-3" w:firstLine="0"/>
        <w:jc w:val="left"/>
      </w:pPr>
      <w:r>
        <w:t xml:space="preserve"> </w:t>
      </w:r>
      <w:r>
        <w:tab/>
        <w:t xml:space="preserve">Materiałami stosowanymi są: </w:t>
      </w:r>
    </w:p>
    <w:p w14:paraId="0A4F5D5D" w14:textId="77777777" w:rsidR="00E71FBC" w:rsidRDefault="004612D4">
      <w:pPr>
        <w:numPr>
          <w:ilvl w:val="0"/>
          <w:numId w:val="7"/>
        </w:numPr>
        <w:ind w:hanging="360"/>
      </w:pPr>
      <w:r>
        <w:t xml:space="preserve">krawężniki betonowe, </w:t>
      </w:r>
    </w:p>
    <w:p w14:paraId="21BD6A9D" w14:textId="77777777" w:rsidR="00E71FBC" w:rsidRDefault="004612D4">
      <w:pPr>
        <w:numPr>
          <w:ilvl w:val="0"/>
          <w:numId w:val="7"/>
        </w:numPr>
        <w:ind w:hanging="360"/>
      </w:pPr>
      <w:r>
        <w:t xml:space="preserve">piasek na podsypkę i do zapraw, </w:t>
      </w:r>
    </w:p>
    <w:p w14:paraId="7AAFDADB" w14:textId="77777777" w:rsidR="00E71FBC" w:rsidRDefault="004612D4">
      <w:pPr>
        <w:numPr>
          <w:ilvl w:val="0"/>
          <w:numId w:val="7"/>
        </w:numPr>
        <w:ind w:hanging="360"/>
      </w:pPr>
      <w:r>
        <w:t xml:space="preserve">cement do podsypki i zapraw, </w:t>
      </w:r>
    </w:p>
    <w:p w14:paraId="476BEAE2" w14:textId="77777777" w:rsidR="00E71FBC" w:rsidRDefault="004612D4">
      <w:pPr>
        <w:numPr>
          <w:ilvl w:val="0"/>
          <w:numId w:val="7"/>
        </w:numPr>
        <w:ind w:hanging="360"/>
      </w:pPr>
      <w:r>
        <w:t xml:space="preserve">woda, </w:t>
      </w:r>
    </w:p>
    <w:p w14:paraId="121ECC87" w14:textId="77777777" w:rsidR="00E71FBC" w:rsidRDefault="004612D4">
      <w:pPr>
        <w:numPr>
          <w:ilvl w:val="0"/>
          <w:numId w:val="7"/>
        </w:numPr>
        <w:spacing w:after="0" w:line="360" w:lineRule="auto"/>
        <w:ind w:hanging="360"/>
      </w:pPr>
      <w:r>
        <w:t xml:space="preserve">materiały do wykonania ławy pod krawężniki. </w:t>
      </w:r>
      <w:r>
        <w:rPr>
          <w:b/>
        </w:rPr>
        <w:t xml:space="preserve">2.2. Krawężniki betonowe  </w:t>
      </w:r>
    </w:p>
    <w:p w14:paraId="42990426" w14:textId="77777777" w:rsidR="00E71FBC" w:rsidRDefault="004612D4">
      <w:pPr>
        <w:spacing w:after="0" w:line="359" w:lineRule="auto"/>
        <w:ind w:left="7"/>
      </w:pPr>
      <w:r>
        <w:t xml:space="preserve"> Krawężniki betonowe typu U, rodzaj „a”, odmiany 1 - krawężnik betonowy jednowarstwowy, gatunek 1 - G1 (gat. 1: Ua-1/15/30/100). Kształt krawężników betonowych przedstawiono na rysunku 1, wymiary podano w tablicy 1, a dopuszczaln</w:t>
      </w:r>
      <w:r>
        <w:t xml:space="preserve">e odchyłki wymiarów krawężników betonowych podano w tablicy 2. </w:t>
      </w:r>
    </w:p>
    <w:p w14:paraId="03410CFC" w14:textId="77777777" w:rsidR="00E71FBC" w:rsidRDefault="004612D4">
      <w:pPr>
        <w:spacing w:after="94"/>
        <w:ind w:left="0" w:firstLine="0"/>
        <w:jc w:val="left"/>
      </w:pPr>
      <w:r>
        <w:t xml:space="preserve"> </w:t>
      </w:r>
    </w:p>
    <w:p w14:paraId="719BD797" w14:textId="77777777" w:rsidR="00E71FBC" w:rsidRDefault="004612D4">
      <w:pPr>
        <w:ind w:left="7"/>
      </w:pPr>
      <w:r>
        <w:t xml:space="preserve">Rys. 1. Wymiarowanie krawężników </w:t>
      </w:r>
    </w:p>
    <w:p w14:paraId="02AAB6F8" w14:textId="77777777" w:rsidR="00E71FBC" w:rsidRDefault="004612D4">
      <w:pPr>
        <w:spacing w:after="0"/>
        <w:ind w:left="1452" w:firstLine="0"/>
        <w:jc w:val="center"/>
      </w:pPr>
      <w:r>
        <w:t xml:space="preserve"> </w:t>
      </w:r>
    </w:p>
    <w:p w14:paraId="6A39FCEA" w14:textId="77777777" w:rsidR="00E71FBC" w:rsidRDefault="004612D4">
      <w:pPr>
        <w:spacing w:after="66"/>
        <w:ind w:left="1452" w:firstLine="0"/>
        <w:jc w:val="left"/>
      </w:pPr>
      <w:r>
        <w:rPr>
          <w:noProof/>
        </w:rPr>
        <w:drawing>
          <wp:inline distT="0" distB="0" distL="0" distR="0" wp14:anchorId="62C1BEF7" wp14:editId="3DC7E54B">
            <wp:extent cx="2558796" cy="1120140"/>
            <wp:effectExtent l="0" t="0" r="0" b="0"/>
            <wp:docPr id="1064" name="Picture 1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" name="Picture 10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8796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89F63" w14:textId="77777777" w:rsidR="00E71FBC" w:rsidRDefault="004612D4">
      <w:pPr>
        <w:spacing w:after="94"/>
        <w:ind w:left="1657" w:firstLine="0"/>
        <w:jc w:val="center"/>
      </w:pPr>
      <w:r>
        <w:t xml:space="preserve"> </w:t>
      </w:r>
    </w:p>
    <w:p w14:paraId="58F7658A" w14:textId="77777777" w:rsidR="00E71FBC" w:rsidRDefault="004612D4">
      <w:pPr>
        <w:spacing w:after="0"/>
        <w:ind w:left="7"/>
      </w:pPr>
      <w:r>
        <w:t xml:space="preserve">Tablica 1. Wymiary krawężników betonowych </w:t>
      </w:r>
    </w:p>
    <w:tbl>
      <w:tblPr>
        <w:tblStyle w:val="TableGrid"/>
        <w:tblW w:w="7582" w:type="dxa"/>
        <w:tblInd w:w="-69" w:type="dxa"/>
        <w:tblCellMar>
          <w:top w:w="8" w:type="dxa"/>
          <w:left w:w="98" w:type="dxa"/>
          <w:right w:w="51" w:type="dxa"/>
        </w:tblCellMar>
        <w:tblLook w:val="04A0" w:firstRow="1" w:lastRow="0" w:firstColumn="1" w:lastColumn="0" w:noHBand="0" w:noVBand="1"/>
      </w:tblPr>
      <w:tblGrid>
        <w:gridCol w:w="1063"/>
        <w:gridCol w:w="1133"/>
        <w:gridCol w:w="706"/>
        <w:gridCol w:w="667"/>
        <w:gridCol w:w="670"/>
        <w:gridCol w:w="1087"/>
        <w:gridCol w:w="1087"/>
        <w:gridCol w:w="1169"/>
      </w:tblGrid>
      <w:tr w:rsidR="00E71FBC" w14:paraId="01D39AEB" w14:textId="77777777">
        <w:trPr>
          <w:trHeight w:val="353"/>
        </w:trPr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5FF5166" w14:textId="77777777" w:rsidR="00E71FBC" w:rsidRDefault="004612D4">
            <w:pPr>
              <w:spacing w:after="0"/>
              <w:ind w:left="0" w:firstLine="0"/>
              <w:jc w:val="center"/>
            </w:pPr>
            <w:r>
              <w:t xml:space="preserve">Typ krawężnika 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EE28FF8" w14:textId="77777777" w:rsidR="00E71FBC" w:rsidRDefault="004612D4">
            <w:pPr>
              <w:spacing w:after="0"/>
              <w:ind w:left="0" w:firstLine="0"/>
              <w:jc w:val="center"/>
            </w:pPr>
            <w:r>
              <w:t xml:space="preserve">Rodzaj krawężnika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B9F5BB" w14:textId="77777777" w:rsidR="00E71FBC" w:rsidRDefault="00E71FBC">
            <w:pPr>
              <w:spacing w:after="160"/>
              <w:ind w:left="0" w:firstLine="0"/>
              <w:jc w:val="left"/>
            </w:pPr>
          </w:p>
        </w:tc>
        <w:tc>
          <w:tcPr>
            <w:tcW w:w="6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D150291" w14:textId="77777777" w:rsidR="00E71FBC" w:rsidRDefault="00E71FBC">
            <w:pPr>
              <w:spacing w:after="160"/>
              <w:ind w:left="0" w:firstLine="0"/>
              <w:jc w:val="left"/>
            </w:pPr>
          </w:p>
        </w:tc>
        <w:tc>
          <w:tcPr>
            <w:tcW w:w="284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A104347" w14:textId="77777777" w:rsidR="00E71FBC" w:rsidRDefault="004612D4">
            <w:pPr>
              <w:spacing w:after="0"/>
              <w:ind w:left="127" w:firstLine="0"/>
              <w:jc w:val="left"/>
            </w:pPr>
            <w:r>
              <w:t xml:space="preserve">Wymiary krawężników,   cm </w:t>
            </w:r>
          </w:p>
        </w:tc>
        <w:tc>
          <w:tcPr>
            <w:tcW w:w="11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F1C307" w14:textId="77777777" w:rsidR="00E71FBC" w:rsidRDefault="00E71FBC">
            <w:pPr>
              <w:spacing w:after="160"/>
              <w:ind w:left="0" w:firstLine="0"/>
              <w:jc w:val="left"/>
            </w:pPr>
          </w:p>
        </w:tc>
      </w:tr>
      <w:tr w:rsidR="00E71FBC" w14:paraId="77E55275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DEAE5C4" w14:textId="77777777" w:rsidR="00E71FBC" w:rsidRDefault="00E71F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77D531E" w14:textId="77777777" w:rsidR="00E71FBC" w:rsidRDefault="00E71FBC">
            <w:pPr>
              <w:spacing w:after="160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DEA783F" w14:textId="77777777" w:rsidR="00E71FBC" w:rsidRDefault="004612D4">
            <w:pPr>
              <w:spacing w:after="0"/>
              <w:ind w:left="0" w:right="53" w:firstLine="0"/>
              <w:jc w:val="center"/>
            </w:pPr>
            <w:r>
              <w:t xml:space="preserve">L 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713D443" w14:textId="77777777" w:rsidR="00E71FBC" w:rsidRDefault="004612D4">
            <w:pPr>
              <w:spacing w:after="0"/>
              <w:ind w:left="0" w:right="47" w:firstLine="0"/>
              <w:jc w:val="center"/>
            </w:pPr>
            <w:r>
              <w:t xml:space="preserve">b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EC30434" w14:textId="77777777" w:rsidR="00E71FBC" w:rsidRDefault="004612D4">
            <w:pPr>
              <w:spacing w:after="0"/>
              <w:ind w:left="0" w:right="49" w:firstLine="0"/>
              <w:jc w:val="center"/>
            </w:pPr>
            <w:r>
              <w:t xml:space="preserve">h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A850E17" w14:textId="77777777" w:rsidR="00E71FBC" w:rsidRDefault="004612D4">
            <w:pPr>
              <w:spacing w:after="0"/>
              <w:ind w:left="0" w:right="48" w:firstLine="0"/>
              <w:jc w:val="center"/>
            </w:pPr>
            <w:r>
              <w:t xml:space="preserve">c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D7A61F8" w14:textId="77777777" w:rsidR="00E71FBC" w:rsidRDefault="004612D4">
            <w:pPr>
              <w:spacing w:after="0"/>
              <w:ind w:left="0" w:right="51" w:firstLine="0"/>
              <w:jc w:val="center"/>
            </w:pPr>
            <w:r>
              <w:t xml:space="preserve">d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B0D4A39" w14:textId="77777777" w:rsidR="00E71FBC" w:rsidRDefault="004612D4">
            <w:pPr>
              <w:spacing w:after="0"/>
              <w:ind w:left="0" w:right="51" w:firstLine="0"/>
              <w:jc w:val="center"/>
            </w:pPr>
            <w:r>
              <w:t xml:space="preserve">r </w:t>
            </w:r>
          </w:p>
        </w:tc>
      </w:tr>
      <w:tr w:rsidR="00E71FBC" w14:paraId="3FE736AA" w14:textId="77777777">
        <w:trPr>
          <w:trHeight w:val="708"/>
        </w:trPr>
        <w:tc>
          <w:tcPr>
            <w:tcW w:w="106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9461F" w14:textId="77777777" w:rsidR="00E71FBC" w:rsidRDefault="004612D4">
            <w:pPr>
              <w:spacing w:after="0"/>
              <w:ind w:left="0" w:right="48" w:firstLine="0"/>
              <w:jc w:val="center"/>
            </w:pPr>
            <w:r>
              <w:t xml:space="preserve">U </w:t>
            </w:r>
          </w:p>
        </w:tc>
        <w:tc>
          <w:tcPr>
            <w:tcW w:w="11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3D13B" w14:textId="77777777" w:rsidR="00E71FBC" w:rsidRDefault="004612D4">
            <w:pPr>
              <w:spacing w:after="0"/>
              <w:ind w:left="0" w:right="48" w:firstLine="0"/>
              <w:jc w:val="center"/>
            </w:pPr>
            <w:r>
              <w:t xml:space="preserve">a </w:t>
            </w:r>
          </w:p>
        </w:tc>
        <w:tc>
          <w:tcPr>
            <w:tcW w:w="7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E8039" w14:textId="77777777" w:rsidR="00E71FBC" w:rsidRDefault="004612D4">
            <w:pPr>
              <w:spacing w:after="0"/>
              <w:ind w:left="0" w:right="50" w:firstLine="0"/>
              <w:jc w:val="center"/>
            </w:pPr>
            <w:r>
              <w:t xml:space="preserve">100 </w:t>
            </w:r>
          </w:p>
        </w:tc>
        <w:tc>
          <w:tcPr>
            <w:tcW w:w="6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A08F7" w14:textId="77777777" w:rsidR="00E71FBC" w:rsidRDefault="004612D4">
            <w:pPr>
              <w:spacing w:after="0"/>
              <w:ind w:left="0" w:right="48" w:firstLine="0"/>
              <w:jc w:val="center"/>
            </w:pPr>
            <w:r>
              <w:t xml:space="preserve">15 </w:t>
            </w:r>
          </w:p>
        </w:tc>
        <w:tc>
          <w:tcPr>
            <w:tcW w:w="6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6A1C1" w14:textId="77777777" w:rsidR="00E71FBC" w:rsidRDefault="004612D4">
            <w:pPr>
              <w:spacing w:after="0"/>
              <w:ind w:left="0" w:right="50" w:firstLine="0"/>
              <w:jc w:val="center"/>
            </w:pPr>
            <w:r>
              <w:t xml:space="preserve">30 </w:t>
            </w:r>
          </w:p>
        </w:tc>
        <w:tc>
          <w:tcPr>
            <w:tcW w:w="108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84187" w14:textId="77777777" w:rsidR="00E71FBC" w:rsidRDefault="004612D4">
            <w:pPr>
              <w:spacing w:after="0"/>
              <w:ind w:left="17" w:right="14" w:firstLine="0"/>
              <w:jc w:val="center"/>
            </w:pPr>
            <w:r>
              <w:t xml:space="preserve">min. 3 max. 7 </w:t>
            </w:r>
          </w:p>
        </w:tc>
        <w:tc>
          <w:tcPr>
            <w:tcW w:w="108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6BEC4" w14:textId="77777777" w:rsidR="00E71FBC" w:rsidRDefault="004612D4">
            <w:pPr>
              <w:spacing w:after="0"/>
              <w:ind w:left="0" w:firstLine="0"/>
              <w:jc w:val="center"/>
            </w:pPr>
            <w:r>
              <w:t xml:space="preserve">min. 12 max. 15 </w:t>
            </w:r>
          </w:p>
        </w:tc>
        <w:tc>
          <w:tcPr>
            <w:tcW w:w="11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16687" w14:textId="77777777" w:rsidR="00E71FBC" w:rsidRDefault="004612D4">
            <w:pPr>
              <w:spacing w:after="0"/>
              <w:ind w:left="0" w:right="50" w:firstLine="0"/>
              <w:jc w:val="center"/>
            </w:pPr>
            <w:r>
              <w:t xml:space="preserve">1,0 </w:t>
            </w:r>
          </w:p>
        </w:tc>
      </w:tr>
    </w:tbl>
    <w:p w14:paraId="2428E7B5" w14:textId="77777777" w:rsidR="00E71FBC" w:rsidRDefault="004612D4">
      <w:pPr>
        <w:spacing w:after="0"/>
        <w:ind w:left="0" w:firstLine="0"/>
        <w:jc w:val="left"/>
      </w:pPr>
      <w:r>
        <w:t xml:space="preserve"> </w:t>
      </w:r>
    </w:p>
    <w:p w14:paraId="504DDD53" w14:textId="77777777" w:rsidR="00E71FBC" w:rsidRDefault="004612D4">
      <w:pPr>
        <w:spacing w:after="0"/>
        <w:ind w:left="7"/>
      </w:pPr>
      <w:r>
        <w:t xml:space="preserve">Tablica 2. Dopuszczalne odchyłki wymiarów krawężników betonowych </w:t>
      </w:r>
    </w:p>
    <w:tbl>
      <w:tblPr>
        <w:tblStyle w:val="TableGrid"/>
        <w:tblW w:w="7512" w:type="dxa"/>
        <w:tblInd w:w="0" w:type="dxa"/>
        <w:tblCellMar>
          <w:top w:w="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5810"/>
      </w:tblGrid>
      <w:tr w:rsidR="00E71FBC" w14:paraId="0BA70EE7" w14:textId="77777777">
        <w:trPr>
          <w:trHeight w:val="353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630996F" w14:textId="77777777" w:rsidR="00E71FBC" w:rsidRDefault="004612D4">
            <w:pPr>
              <w:spacing w:after="0"/>
              <w:ind w:left="135" w:right="87" w:firstLine="0"/>
              <w:jc w:val="center"/>
            </w:pPr>
            <w:r>
              <w:t xml:space="preserve">Rodzaj wymiaru 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B20D3" w14:textId="77777777" w:rsidR="00E71FBC" w:rsidRDefault="004612D4">
            <w:pPr>
              <w:spacing w:after="0"/>
              <w:ind w:left="0" w:right="2" w:firstLine="0"/>
              <w:jc w:val="center"/>
            </w:pPr>
            <w:r>
              <w:t xml:space="preserve">Dopuszczalna odchyłka, mm </w:t>
            </w:r>
          </w:p>
        </w:tc>
      </w:tr>
      <w:tr w:rsidR="00E71FBC" w14:paraId="0D450C1C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2F37C00" w14:textId="77777777" w:rsidR="00E71FBC" w:rsidRDefault="00E71FBC">
            <w:pPr>
              <w:spacing w:after="160"/>
              <w:ind w:left="0" w:firstLine="0"/>
              <w:jc w:val="left"/>
            </w:pP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1E8DBCC" w14:textId="77777777" w:rsidR="00E71FBC" w:rsidRDefault="004612D4">
            <w:pPr>
              <w:spacing w:after="0"/>
              <w:ind w:left="0" w:firstLine="0"/>
              <w:jc w:val="center"/>
            </w:pPr>
            <w:r>
              <w:t xml:space="preserve">Gatunek 1 </w:t>
            </w:r>
          </w:p>
        </w:tc>
      </w:tr>
      <w:tr w:rsidR="00E71FBC" w14:paraId="2A20B8C8" w14:textId="77777777">
        <w:trPr>
          <w:trHeight w:val="406"/>
        </w:trPr>
        <w:tc>
          <w:tcPr>
            <w:tcW w:w="17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E5056" w14:textId="77777777" w:rsidR="00E71FBC" w:rsidRDefault="004612D4">
            <w:pPr>
              <w:spacing w:after="0"/>
              <w:ind w:left="0" w:right="5" w:firstLine="0"/>
              <w:jc w:val="center"/>
            </w:pPr>
            <w:r>
              <w:t xml:space="preserve">l </w:t>
            </w:r>
          </w:p>
        </w:tc>
        <w:tc>
          <w:tcPr>
            <w:tcW w:w="58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CB5A1" w14:textId="77777777" w:rsidR="00E71FBC" w:rsidRDefault="004612D4">
            <w:pPr>
              <w:spacing w:after="0"/>
              <w:ind w:left="0" w:right="3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±</w:t>
            </w:r>
            <w:r>
              <w:t xml:space="preserve"> 8 </w:t>
            </w:r>
          </w:p>
        </w:tc>
      </w:tr>
      <w:tr w:rsidR="00E71FBC" w14:paraId="2143DD59" w14:textId="77777777">
        <w:trPr>
          <w:trHeight w:val="389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D9B96" w14:textId="77777777" w:rsidR="00E71FBC" w:rsidRDefault="004612D4">
            <w:pPr>
              <w:spacing w:after="0"/>
              <w:ind w:left="0" w:right="4" w:firstLine="0"/>
              <w:jc w:val="center"/>
            </w:pPr>
            <w:r>
              <w:t xml:space="preserve">b,   h 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6958B" w14:textId="77777777" w:rsidR="00E71FBC" w:rsidRDefault="004612D4">
            <w:pPr>
              <w:spacing w:after="0"/>
              <w:ind w:left="0" w:right="3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±</w:t>
            </w:r>
            <w:r>
              <w:t xml:space="preserve"> 3 </w:t>
            </w:r>
          </w:p>
        </w:tc>
      </w:tr>
    </w:tbl>
    <w:p w14:paraId="438F6FBB" w14:textId="77777777" w:rsidR="00E71FBC" w:rsidRDefault="004612D4">
      <w:pPr>
        <w:spacing w:after="94"/>
        <w:ind w:left="0" w:firstLine="0"/>
        <w:jc w:val="left"/>
      </w:pPr>
      <w:r>
        <w:t xml:space="preserve"> </w:t>
      </w:r>
      <w:r>
        <w:tab/>
        <w:t xml:space="preserve"> </w:t>
      </w:r>
    </w:p>
    <w:p w14:paraId="70BE2EF3" w14:textId="77777777" w:rsidR="00E71FBC" w:rsidRDefault="004612D4">
      <w:pPr>
        <w:spacing w:after="0" w:line="359" w:lineRule="auto"/>
        <w:ind w:left="7"/>
      </w:pPr>
      <w:r>
        <w:lastRenderedPageBreak/>
        <w:t>Powierzchnie krawężników betonowych powinny być bez rys, pęknięć i ubytków betonu, o fakturze z formy. Krawędzie elementów powinny być równe i proste. Dopuszczalne wady oraz uszkodzenia powierzchni i krawędzi elementów, zgodnie z BN-80/6775-03/01, nie powi</w:t>
      </w:r>
      <w:r>
        <w:t xml:space="preserve">nny przekraczać wartości podanych w tablicy 3. </w:t>
      </w:r>
    </w:p>
    <w:p w14:paraId="4B1C0E32" w14:textId="77777777" w:rsidR="00E71FBC" w:rsidRDefault="004612D4">
      <w:pPr>
        <w:spacing w:after="94"/>
        <w:ind w:left="0" w:firstLine="0"/>
        <w:jc w:val="left"/>
      </w:pPr>
      <w:r>
        <w:t xml:space="preserve"> </w:t>
      </w:r>
    </w:p>
    <w:p w14:paraId="0E597FFD" w14:textId="77777777" w:rsidR="00E71FBC" w:rsidRDefault="004612D4">
      <w:pPr>
        <w:spacing w:after="0"/>
        <w:ind w:left="7"/>
      </w:pPr>
      <w:r>
        <w:t xml:space="preserve">Tablica 3. Dopuszczalne wady i uszkodzenia krawężników betonowych </w:t>
      </w:r>
    </w:p>
    <w:tbl>
      <w:tblPr>
        <w:tblStyle w:val="TableGrid"/>
        <w:tblW w:w="7582" w:type="dxa"/>
        <w:tblInd w:w="-69" w:type="dxa"/>
        <w:tblCellMar>
          <w:top w:w="8" w:type="dxa"/>
          <w:right w:w="20" w:type="dxa"/>
        </w:tblCellMar>
        <w:tblLook w:val="04A0" w:firstRow="1" w:lastRow="0" w:firstColumn="1" w:lastColumn="0" w:noHBand="0" w:noVBand="1"/>
      </w:tblPr>
      <w:tblGrid>
        <w:gridCol w:w="2054"/>
        <w:gridCol w:w="2748"/>
        <w:gridCol w:w="512"/>
        <w:gridCol w:w="2268"/>
      </w:tblGrid>
      <w:tr w:rsidR="00E71FBC" w14:paraId="62036D12" w14:textId="77777777">
        <w:trPr>
          <w:trHeight w:val="691"/>
        </w:trPr>
        <w:tc>
          <w:tcPr>
            <w:tcW w:w="531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A8FCF00" w14:textId="77777777" w:rsidR="00E71FBC" w:rsidRDefault="004612D4">
            <w:pPr>
              <w:spacing w:after="94"/>
              <w:ind w:left="70" w:firstLine="0"/>
              <w:jc w:val="left"/>
            </w:pPr>
            <w:r>
              <w:t xml:space="preserve"> </w:t>
            </w:r>
          </w:p>
          <w:p w14:paraId="1A04EE6C" w14:textId="77777777" w:rsidR="00E71FBC" w:rsidRDefault="004612D4">
            <w:pPr>
              <w:spacing w:after="0"/>
              <w:ind w:left="21" w:firstLine="0"/>
              <w:jc w:val="center"/>
            </w:pPr>
            <w:r>
              <w:t xml:space="preserve">Rodzaj wad i uszkodzeń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B5A49" w14:textId="77777777" w:rsidR="00E71FBC" w:rsidRDefault="004612D4">
            <w:pPr>
              <w:spacing w:after="0"/>
              <w:ind w:left="79" w:right="11" w:firstLine="0"/>
              <w:jc w:val="center"/>
            </w:pPr>
            <w:r>
              <w:t xml:space="preserve">Dopuszczalna wielkość wad i uszkodzeń </w:t>
            </w:r>
          </w:p>
        </w:tc>
      </w:tr>
      <w:tr w:rsidR="00E71FBC" w14:paraId="286AA009" w14:textId="77777777">
        <w:trPr>
          <w:trHeight w:val="370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87C417A" w14:textId="77777777" w:rsidR="00E71FBC" w:rsidRDefault="00E71FBC">
            <w:pPr>
              <w:spacing w:after="160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1E8BB6B" w14:textId="77777777" w:rsidR="00E71FBC" w:rsidRDefault="004612D4">
            <w:pPr>
              <w:spacing w:after="0"/>
              <w:ind w:left="20" w:firstLine="0"/>
              <w:jc w:val="center"/>
            </w:pPr>
            <w:r>
              <w:t xml:space="preserve">Gatunek 1 </w:t>
            </w:r>
          </w:p>
        </w:tc>
      </w:tr>
      <w:tr w:rsidR="00E71FBC" w14:paraId="6A77CDB8" w14:textId="77777777">
        <w:trPr>
          <w:trHeight w:val="370"/>
        </w:trPr>
        <w:tc>
          <w:tcPr>
            <w:tcW w:w="5314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A3A89" w14:textId="77777777" w:rsidR="00E71FBC" w:rsidRDefault="004612D4">
            <w:pPr>
              <w:spacing w:after="0"/>
              <w:ind w:left="70" w:firstLine="0"/>
              <w:jc w:val="left"/>
            </w:pPr>
            <w:r>
              <w:t xml:space="preserve">Wklęsłość lub wypukłość powierzchni krawężników w mm 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45543" w14:textId="77777777" w:rsidR="00E71FBC" w:rsidRDefault="004612D4">
            <w:pPr>
              <w:spacing w:after="0"/>
              <w:ind w:left="20" w:firstLine="0"/>
              <w:jc w:val="center"/>
            </w:pPr>
            <w:r>
              <w:t xml:space="preserve">2 </w:t>
            </w:r>
          </w:p>
        </w:tc>
      </w:tr>
      <w:tr w:rsidR="00E71FBC" w14:paraId="1847D7A9" w14:textId="77777777">
        <w:trPr>
          <w:trHeight w:val="691"/>
        </w:trPr>
        <w:tc>
          <w:tcPr>
            <w:tcW w:w="2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BF8A5" w14:textId="77777777" w:rsidR="00E71FBC" w:rsidRDefault="004612D4">
            <w:pPr>
              <w:spacing w:after="14" w:line="359" w:lineRule="auto"/>
              <w:ind w:left="70" w:firstLine="0"/>
              <w:jc w:val="left"/>
            </w:pPr>
            <w:r>
              <w:t xml:space="preserve">Szczerby i uszkodzenia krawędzi i naroży </w:t>
            </w:r>
          </w:p>
          <w:p w14:paraId="791E7B86" w14:textId="77777777" w:rsidR="00E71FBC" w:rsidRDefault="004612D4">
            <w:pPr>
              <w:spacing w:after="433"/>
              <w:ind w:left="70" w:firstLine="0"/>
              <w:jc w:val="left"/>
            </w:pPr>
            <w:r>
              <w:t xml:space="preserve"> </w:t>
            </w:r>
          </w:p>
          <w:p w14:paraId="2175BC9E" w14:textId="77777777" w:rsidR="00E71FBC" w:rsidRDefault="004612D4">
            <w:pPr>
              <w:spacing w:after="109"/>
              <w:ind w:left="70" w:firstLine="0"/>
              <w:jc w:val="left"/>
            </w:pPr>
            <w:r>
              <w:t xml:space="preserve"> </w:t>
            </w:r>
          </w:p>
          <w:p w14:paraId="3CD1B378" w14:textId="77777777" w:rsidR="00E71FBC" w:rsidRDefault="004612D4">
            <w:pPr>
              <w:spacing w:after="109"/>
              <w:ind w:left="70" w:firstLine="0"/>
              <w:jc w:val="left"/>
            </w:pPr>
            <w:r>
              <w:t xml:space="preserve"> </w:t>
            </w:r>
          </w:p>
          <w:p w14:paraId="53DED3AA" w14:textId="77777777" w:rsidR="00E71FBC" w:rsidRDefault="004612D4">
            <w:pPr>
              <w:spacing w:after="0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6B0F21" w14:textId="77777777" w:rsidR="00E71FBC" w:rsidRDefault="004612D4">
            <w:pPr>
              <w:tabs>
                <w:tab w:val="center" w:pos="2017"/>
              </w:tabs>
              <w:spacing w:after="94"/>
              <w:ind w:left="0" w:firstLine="0"/>
              <w:jc w:val="left"/>
            </w:pPr>
            <w:r>
              <w:t xml:space="preserve">ograniczających </w:t>
            </w:r>
            <w:r>
              <w:tab/>
              <w:t xml:space="preserve">powierzchnie </w:t>
            </w:r>
          </w:p>
          <w:p w14:paraId="74302DD1" w14:textId="77777777" w:rsidR="00E71FBC" w:rsidRDefault="004612D4">
            <w:pPr>
              <w:spacing w:after="0"/>
              <w:ind w:left="70" w:firstLine="0"/>
              <w:jc w:val="left"/>
            </w:pPr>
            <w:r>
              <w:t xml:space="preserve">(ścieralne),   mm </w:t>
            </w:r>
          </w:p>
        </w:tc>
        <w:tc>
          <w:tcPr>
            <w:tcW w:w="5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5A9A0B" w14:textId="77777777" w:rsidR="00E71FBC" w:rsidRDefault="004612D4">
            <w:pPr>
              <w:spacing w:after="0"/>
              <w:ind w:left="0" w:firstLine="0"/>
            </w:pPr>
            <w:r>
              <w:t xml:space="preserve">górne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48038" w14:textId="77777777" w:rsidR="00E71FBC" w:rsidRDefault="004612D4">
            <w:pPr>
              <w:spacing w:after="0"/>
              <w:ind w:left="16" w:firstLine="0"/>
              <w:jc w:val="center"/>
            </w:pPr>
            <w:r>
              <w:t xml:space="preserve">niedopuszczalne </w:t>
            </w:r>
          </w:p>
        </w:tc>
      </w:tr>
      <w:tr w:rsidR="00E71FBC" w14:paraId="0F54FF5B" w14:textId="77777777">
        <w:trPr>
          <w:trHeight w:val="10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2936C7" w14:textId="77777777" w:rsidR="00E71FBC" w:rsidRDefault="00E71FBC">
            <w:pPr>
              <w:spacing w:after="160"/>
              <w:ind w:left="0" w:firstLine="0"/>
              <w:jc w:val="left"/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27359B" w14:textId="77777777" w:rsidR="00E71FBC" w:rsidRDefault="004612D4">
            <w:pPr>
              <w:spacing w:after="0"/>
              <w:ind w:left="70" w:right="651" w:firstLine="0"/>
              <w:jc w:val="left"/>
            </w:pPr>
            <w:r>
              <w:t xml:space="preserve">ograniczających pozostałe  powierzchnie: - liczba max </w:t>
            </w:r>
          </w:p>
        </w:tc>
        <w:tc>
          <w:tcPr>
            <w:tcW w:w="5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402F76" w14:textId="77777777" w:rsidR="00E71FBC" w:rsidRDefault="00E71FBC">
            <w:pPr>
              <w:spacing w:after="160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98587" w14:textId="77777777" w:rsidR="00E71FBC" w:rsidRDefault="004612D4">
            <w:pPr>
              <w:spacing w:after="433"/>
              <w:ind w:left="67" w:firstLine="0"/>
              <w:jc w:val="center"/>
            </w:pPr>
            <w:r>
              <w:t xml:space="preserve"> </w:t>
            </w:r>
          </w:p>
          <w:p w14:paraId="623466B4" w14:textId="77777777" w:rsidR="00E71FBC" w:rsidRDefault="004612D4">
            <w:pPr>
              <w:spacing w:after="0"/>
              <w:ind w:left="20" w:firstLine="0"/>
              <w:jc w:val="center"/>
            </w:pPr>
            <w:r>
              <w:t xml:space="preserve">2 </w:t>
            </w:r>
          </w:p>
        </w:tc>
      </w:tr>
      <w:tr w:rsidR="00E71FBC" w14:paraId="2606DD04" w14:textId="77777777">
        <w:trPr>
          <w:trHeight w:val="35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D4F21E" w14:textId="77777777" w:rsidR="00E71FBC" w:rsidRDefault="00E71FBC">
            <w:pPr>
              <w:spacing w:after="160"/>
              <w:ind w:left="0" w:firstLine="0"/>
              <w:jc w:val="left"/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593B3E" w14:textId="77777777" w:rsidR="00E71FBC" w:rsidRDefault="004612D4">
            <w:pPr>
              <w:spacing w:after="0"/>
              <w:ind w:left="70" w:firstLine="0"/>
              <w:jc w:val="left"/>
            </w:pPr>
            <w:r>
              <w:t xml:space="preserve">- długość, mm, max </w:t>
            </w:r>
          </w:p>
        </w:tc>
        <w:tc>
          <w:tcPr>
            <w:tcW w:w="5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42AB45" w14:textId="77777777" w:rsidR="00E71FBC" w:rsidRDefault="00E71FBC">
            <w:pPr>
              <w:spacing w:after="160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11F35" w14:textId="77777777" w:rsidR="00E71FBC" w:rsidRDefault="004612D4">
            <w:pPr>
              <w:spacing w:after="0"/>
              <w:ind w:left="17" w:firstLine="0"/>
              <w:jc w:val="center"/>
            </w:pPr>
            <w:r>
              <w:t xml:space="preserve">20 </w:t>
            </w:r>
          </w:p>
        </w:tc>
      </w:tr>
      <w:tr w:rsidR="00E71FBC" w14:paraId="204DBD94" w14:textId="77777777">
        <w:trPr>
          <w:trHeight w:val="35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9B519" w14:textId="77777777" w:rsidR="00E71FBC" w:rsidRDefault="00E71FBC">
            <w:pPr>
              <w:spacing w:after="160"/>
              <w:ind w:left="0" w:firstLine="0"/>
              <w:jc w:val="left"/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8572D6" w14:textId="77777777" w:rsidR="00E71FBC" w:rsidRDefault="004612D4">
            <w:pPr>
              <w:spacing w:after="0"/>
              <w:ind w:left="70" w:firstLine="0"/>
              <w:jc w:val="left"/>
            </w:pPr>
            <w:r>
              <w:t xml:space="preserve">- głębokość, mm, max </w:t>
            </w:r>
          </w:p>
        </w:tc>
        <w:tc>
          <w:tcPr>
            <w:tcW w:w="5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934971" w14:textId="77777777" w:rsidR="00E71FBC" w:rsidRDefault="00E71FBC">
            <w:pPr>
              <w:spacing w:after="160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55BC1" w14:textId="77777777" w:rsidR="00E71FBC" w:rsidRDefault="004612D4">
            <w:pPr>
              <w:spacing w:after="0"/>
              <w:ind w:left="20" w:firstLine="0"/>
              <w:jc w:val="center"/>
            </w:pPr>
            <w:r>
              <w:t xml:space="preserve">6 </w:t>
            </w:r>
          </w:p>
        </w:tc>
      </w:tr>
    </w:tbl>
    <w:p w14:paraId="616E8EA9" w14:textId="77777777" w:rsidR="00E71FBC" w:rsidRDefault="004612D4">
      <w:pPr>
        <w:spacing w:after="94"/>
        <w:ind w:left="0" w:firstLine="0"/>
        <w:jc w:val="left"/>
      </w:pPr>
      <w:r>
        <w:t xml:space="preserve"> </w:t>
      </w:r>
    </w:p>
    <w:p w14:paraId="6963D690" w14:textId="77777777" w:rsidR="00E71FBC" w:rsidRDefault="004612D4">
      <w:pPr>
        <w:spacing w:after="0" w:line="359" w:lineRule="auto"/>
        <w:ind w:left="7"/>
      </w:pPr>
      <w:r>
        <w:t>Krawężniki betonowe mogą być przechowywane na składowiskach otwartych, posegregowane według typów, rodzajów, odmian, gatunków i wielkości. Krawężniki betonowe należy układać z zastosowaniem podkładek i przekładek drewnianych o wymiarach: grubość 2,5 cm, sz</w:t>
      </w:r>
      <w:r>
        <w:t xml:space="preserve">erokość 5 cm, długość min. 5 cm większa niż szerokość krawężnika. </w:t>
      </w:r>
    </w:p>
    <w:p w14:paraId="362B451B" w14:textId="77777777" w:rsidR="00E71FBC" w:rsidRDefault="004612D4">
      <w:pPr>
        <w:spacing w:after="27" w:line="359" w:lineRule="auto"/>
        <w:ind w:left="7"/>
      </w:pPr>
      <w:r>
        <w:t xml:space="preserve">Do produkcji krawężników należy stosować beton wg PN-B-06250, klasy B30. Beton użyty do produkcji krawężników powinien charakteryzować się: </w:t>
      </w:r>
    </w:p>
    <w:p w14:paraId="3506DAC6" w14:textId="77777777" w:rsidR="00E71FBC" w:rsidRDefault="004612D4">
      <w:pPr>
        <w:numPr>
          <w:ilvl w:val="0"/>
          <w:numId w:val="8"/>
        </w:numPr>
        <w:ind w:hanging="360"/>
      </w:pPr>
      <w:r>
        <w:t xml:space="preserve">nasiąkliwością, poniżej 4%, </w:t>
      </w:r>
    </w:p>
    <w:p w14:paraId="6303C015" w14:textId="77777777" w:rsidR="00E71FBC" w:rsidRDefault="004612D4">
      <w:pPr>
        <w:numPr>
          <w:ilvl w:val="0"/>
          <w:numId w:val="8"/>
        </w:numPr>
        <w:ind w:hanging="360"/>
      </w:pPr>
      <w:r>
        <w:t xml:space="preserve">ścieralnością na tarczy Boehmego, dla gatunku 1: 3 mm, dla gatunku 2: 4 mm, </w:t>
      </w:r>
    </w:p>
    <w:p w14:paraId="21ECE3E3" w14:textId="77777777" w:rsidR="00E71FBC" w:rsidRDefault="004612D4">
      <w:pPr>
        <w:numPr>
          <w:ilvl w:val="0"/>
          <w:numId w:val="8"/>
        </w:numPr>
        <w:spacing w:after="52"/>
        <w:ind w:hanging="360"/>
      </w:pPr>
      <w:r>
        <w:t xml:space="preserve">mrozoodpornością i wodoszczelnością, zgodnie z normą PN-B-06250. </w:t>
      </w:r>
    </w:p>
    <w:p w14:paraId="17EF316A" w14:textId="77777777" w:rsidR="00E71FBC" w:rsidRDefault="004612D4">
      <w:pPr>
        <w:pStyle w:val="Nagwek3"/>
        <w:ind w:left="-5"/>
      </w:pPr>
      <w:r>
        <w:t xml:space="preserve">2.3. Materiały na podsypkę i do zapraw </w:t>
      </w:r>
    </w:p>
    <w:p w14:paraId="4E4780F4" w14:textId="77777777" w:rsidR="00E71FBC" w:rsidRDefault="004612D4">
      <w:pPr>
        <w:spacing w:after="0" w:line="359" w:lineRule="auto"/>
        <w:ind w:left="7"/>
      </w:pPr>
      <w:r>
        <w:t xml:space="preserve"> Piasek na podsypkę cementowo-piaskową powinien odpowiadać wymaganiom PN-</w:t>
      </w:r>
      <w:r>
        <w:t xml:space="preserve">B-06712, a do zaprawy cementowo-piaskowej PN-B-06711. </w:t>
      </w:r>
    </w:p>
    <w:p w14:paraId="282AFB7D" w14:textId="77777777" w:rsidR="00E71FBC" w:rsidRDefault="004612D4">
      <w:pPr>
        <w:spacing w:after="108" w:line="247" w:lineRule="auto"/>
        <w:ind w:left="-5"/>
      </w:pPr>
      <w:r>
        <w:rPr>
          <w:b/>
        </w:rPr>
        <w:t xml:space="preserve">2.4. Materiały na ławy </w:t>
      </w:r>
    </w:p>
    <w:p w14:paraId="13FEC500" w14:textId="77777777" w:rsidR="00E71FBC" w:rsidRDefault="004612D4">
      <w:pPr>
        <w:ind w:left="718"/>
      </w:pPr>
      <w:r>
        <w:t xml:space="preserve">Do wykonania ław pod krawężniki należy stosować beton klasy C-12/15, wg PN-EN 206-1. </w:t>
      </w:r>
    </w:p>
    <w:p w14:paraId="2FD85BA1" w14:textId="77777777" w:rsidR="00E71FBC" w:rsidRDefault="004612D4">
      <w:pPr>
        <w:pStyle w:val="Nagwek3"/>
        <w:ind w:left="-5"/>
      </w:pPr>
      <w:r>
        <w:t xml:space="preserve">2.5. Masa zalewowa </w:t>
      </w:r>
    </w:p>
    <w:p w14:paraId="1A400608" w14:textId="77777777" w:rsidR="00E71FBC" w:rsidRDefault="004612D4">
      <w:pPr>
        <w:spacing w:line="359" w:lineRule="auto"/>
        <w:ind w:left="7"/>
      </w:pPr>
      <w:r>
        <w:t xml:space="preserve"> </w:t>
      </w:r>
      <w:r>
        <w:tab/>
        <w:t>Masa zalewowa, do wypełnienia szczelin dylatacyjnych na gorąco, powin</w:t>
      </w:r>
      <w:r>
        <w:t xml:space="preserve">na odpowiadać wymaganiom BN-74/677104  lub aprobaty technicznej. </w:t>
      </w:r>
    </w:p>
    <w:p w14:paraId="253432E1" w14:textId="77777777" w:rsidR="00E71FBC" w:rsidRDefault="004612D4">
      <w:pPr>
        <w:pStyle w:val="Nagwek2"/>
        <w:ind w:left="-5"/>
      </w:pPr>
      <w:r>
        <w:t xml:space="preserve">3. SPRZĘT </w:t>
      </w:r>
    </w:p>
    <w:p w14:paraId="5E90B0A3" w14:textId="77777777" w:rsidR="00E71FBC" w:rsidRDefault="004612D4">
      <w:pPr>
        <w:pStyle w:val="Nagwek3"/>
        <w:ind w:left="-5"/>
      </w:pPr>
      <w:r>
        <w:t xml:space="preserve">3.1. Sprzęt  </w:t>
      </w:r>
    </w:p>
    <w:p w14:paraId="6FD54151" w14:textId="77777777" w:rsidR="00E71FBC" w:rsidRDefault="004612D4">
      <w:pPr>
        <w:tabs>
          <w:tab w:val="center" w:pos="283"/>
          <w:tab w:val="center" w:pos="2567"/>
        </w:tabs>
        <w:spacing w:after="121"/>
        <w:ind w:left="-3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Roboty wykonuje się ręcznie przy zastosowaniu: </w:t>
      </w:r>
    </w:p>
    <w:p w14:paraId="6337B40A" w14:textId="77777777" w:rsidR="00E71FBC" w:rsidRDefault="004612D4">
      <w:pPr>
        <w:numPr>
          <w:ilvl w:val="0"/>
          <w:numId w:val="9"/>
        </w:numPr>
        <w:ind w:hanging="238"/>
      </w:pPr>
      <w:r>
        <w:t xml:space="preserve">betoniarek do wytwarzania betonu i zapraw oraz przygotowania podsypki cementowo-piaskowej, </w:t>
      </w:r>
    </w:p>
    <w:p w14:paraId="6B02C7F6" w14:textId="77777777" w:rsidR="00E71FBC" w:rsidRDefault="004612D4">
      <w:pPr>
        <w:numPr>
          <w:ilvl w:val="0"/>
          <w:numId w:val="9"/>
        </w:numPr>
        <w:spacing w:after="52"/>
        <w:ind w:hanging="238"/>
      </w:pPr>
      <w:r>
        <w:t>wibratorów płytowych,</w:t>
      </w:r>
      <w:r>
        <w:t xml:space="preserve"> ubijaków ręcznych lub mechanicznych. </w:t>
      </w:r>
    </w:p>
    <w:p w14:paraId="64BE0A85" w14:textId="77777777" w:rsidR="00E71FBC" w:rsidRDefault="004612D4">
      <w:pPr>
        <w:pStyle w:val="Nagwek2"/>
        <w:ind w:left="-5"/>
      </w:pPr>
      <w:r>
        <w:lastRenderedPageBreak/>
        <w:t xml:space="preserve">4. TRANSPORT </w:t>
      </w:r>
    </w:p>
    <w:p w14:paraId="69A68EB8" w14:textId="77777777" w:rsidR="00E71FBC" w:rsidRDefault="004612D4">
      <w:pPr>
        <w:pStyle w:val="Nagwek3"/>
        <w:ind w:left="-5"/>
      </w:pPr>
      <w:r>
        <w:t xml:space="preserve">4.1. Transport krawężników </w:t>
      </w:r>
    </w:p>
    <w:p w14:paraId="35BE1318" w14:textId="77777777" w:rsidR="00E71FBC" w:rsidRDefault="004612D4">
      <w:pPr>
        <w:spacing w:after="0" w:line="359" w:lineRule="auto"/>
        <w:ind w:left="7"/>
      </w:pPr>
      <w:r>
        <w:rPr>
          <w:b/>
        </w:rPr>
        <w:t xml:space="preserve">  </w:t>
      </w:r>
      <w:r>
        <w:t>Krawężniki betonowe mogą być przewożone dowolnymi środkami transportowymi. Krawężniki betonowe układać należy na środkach transportowych w pozycji pionowej z nachyleniem w k</w:t>
      </w:r>
      <w:r>
        <w:t xml:space="preserve">ierunku jazdy. Krawężniki powinny być zabezpieczone przed przemieszczeniem się i uszkodzeniami w czasie transportu, a górna warstwa nie powinna wystawać poza ściany środka transportowego więcej niż 1/3 wysokości tej warstwy. </w:t>
      </w:r>
    </w:p>
    <w:p w14:paraId="57EF48EC" w14:textId="77777777" w:rsidR="00E71FBC" w:rsidRDefault="004612D4">
      <w:pPr>
        <w:pStyle w:val="Nagwek3"/>
        <w:ind w:left="-5"/>
      </w:pPr>
      <w:r>
        <w:t xml:space="preserve">4.2. Transport pozostałych materiałów </w:t>
      </w:r>
    </w:p>
    <w:p w14:paraId="11CD7156" w14:textId="77777777" w:rsidR="00E71FBC" w:rsidRDefault="004612D4">
      <w:pPr>
        <w:spacing w:after="0" w:line="359" w:lineRule="auto"/>
        <w:ind w:left="7"/>
      </w:pPr>
      <w:r>
        <w:t xml:space="preserve"> Transport cementu powinien się odbywać w warunkach zgodnych z BN-88/6731-08. Kruszywa można przewozić dowolnym środkiem transportu, w warunkach zabezpieczających je przed zanieczyszczeniem i zmieszaniem z innymi mate</w:t>
      </w:r>
      <w:r>
        <w:t xml:space="preserve">riałami. Podczas transportu kruszywa powinny być zabezpieczone przed wysypaniem, a kruszywo drobne - przed rozpyleniem. Masę zalewową należy pakować w bębny blaszane. Transport powinien odbywać się w warunkach zabezpieczających przed uszkodzeniem bębnów. </w:t>
      </w:r>
    </w:p>
    <w:p w14:paraId="11819D6D" w14:textId="77777777" w:rsidR="00E71FBC" w:rsidRDefault="004612D4">
      <w:pPr>
        <w:pStyle w:val="Nagwek2"/>
        <w:ind w:left="-5"/>
      </w:pPr>
      <w:r>
        <w:t xml:space="preserve">5. WYKONANIE ROBÓT </w:t>
      </w:r>
    </w:p>
    <w:p w14:paraId="34812661" w14:textId="77777777" w:rsidR="00E71FBC" w:rsidRDefault="004612D4">
      <w:pPr>
        <w:pStyle w:val="Nagwek3"/>
        <w:ind w:left="-5"/>
      </w:pPr>
      <w:r>
        <w:t xml:space="preserve">5.1. Wykonanie koryta pod ławy </w:t>
      </w:r>
    </w:p>
    <w:p w14:paraId="59AA3187" w14:textId="77777777" w:rsidR="00E71FBC" w:rsidRDefault="004612D4">
      <w:pPr>
        <w:spacing w:after="0" w:line="359" w:lineRule="auto"/>
        <w:ind w:left="7"/>
      </w:pPr>
      <w:r>
        <w:t xml:space="preserve"> Koryto pod ławy należy wykonywać zgodnie z PN-B-06050. Wymiary wykopu powinny odpowiadać wymiarom ławy w planie z uwzględnieniem w szerokości dna wykopu ew. konstrukcji szalunku. Wskaźnik zagęszczenia dn</w:t>
      </w:r>
      <w:r>
        <w:t xml:space="preserve">a wykonanego koryta pod ławę powinien wynosić co najmniej 0,97 według normalnej metody Proctora. </w:t>
      </w:r>
    </w:p>
    <w:p w14:paraId="713ADD29" w14:textId="77777777" w:rsidR="00E71FBC" w:rsidRDefault="004612D4">
      <w:pPr>
        <w:pStyle w:val="Nagwek3"/>
        <w:ind w:left="-5"/>
      </w:pPr>
      <w:r>
        <w:t xml:space="preserve">5.2. Wykonanie ław </w:t>
      </w:r>
    </w:p>
    <w:p w14:paraId="7A4354EB" w14:textId="77777777" w:rsidR="00E71FBC" w:rsidRDefault="004612D4">
      <w:pPr>
        <w:spacing w:after="0" w:line="359" w:lineRule="auto"/>
        <w:ind w:left="7"/>
      </w:pPr>
      <w:r>
        <w:t xml:space="preserve"> Wykonanie ław powinno być zgodne z BN-64/8845-02. Ławy betonowe z oporem wykonuje się w szalowaniu. Beton rozścielony w szalowaniu powini</w:t>
      </w:r>
      <w:r>
        <w:t xml:space="preserve">en być wyrównywany warstwami. Betonowanie ław należy wykonywać zgodnie z wymaganiami PN-EN 206-1, przy czym należy stosować co 50 m szczeliny dylatacyjne wypełnione bitumiczną masą zalewową. </w:t>
      </w:r>
    </w:p>
    <w:p w14:paraId="041DB249" w14:textId="77777777" w:rsidR="00E71FBC" w:rsidRDefault="004612D4">
      <w:pPr>
        <w:pStyle w:val="Nagwek3"/>
        <w:ind w:left="-5"/>
      </w:pPr>
      <w:r>
        <w:t xml:space="preserve">5.3. Ustawienie krawężników betonowych </w:t>
      </w:r>
    </w:p>
    <w:p w14:paraId="024D5831" w14:textId="77777777" w:rsidR="00E71FBC" w:rsidRDefault="004612D4">
      <w:pPr>
        <w:spacing w:after="120" w:line="359" w:lineRule="auto"/>
        <w:ind w:left="-3" w:firstLine="708"/>
      </w:pPr>
      <w:r>
        <w:t>Światło (odległość górne</w:t>
      </w:r>
      <w:r>
        <w:t>j powierzchni krawężnika od jezdni) powinno być zgodne z ustaleniami dokumentacji projektowej, a w przypadku braku takich ustaleń powinno wynosić od 10 do 12 cm, a w przypadkach wyjątkowych (np. ze względu na „wyrobienie” ścieku)  może być zmniejszone do 6</w:t>
      </w:r>
      <w:r>
        <w:t xml:space="preserve"> cm lub zwiększone do 16 cm. Zewnętrzna ściana krawężnika powinna być po ustawieniu krawężnika obsypana piaskiem, żwirem, tłuczniem lub miejscowym gruntem przepuszczalnym, starannie ubitym. Ustawienie krawężników powinno być zgodne z BN-64/8845-02. Ustawia</w:t>
      </w:r>
      <w:r>
        <w:t>nie krawężników na ławie betonowej wykonuje się  na podsypce z piasku lub na podsypce cementowo-piaskowej o grubości 3 do 5 cm po zagęszczeniu. Spoiny krawężników nie powinny przekraczać szerokości 1 cm. Spoiny należy wypełnić zaprawą cementowo-piaskową, p</w:t>
      </w:r>
      <w:r>
        <w:t>rzygotowaną w stosunku 1:2. Spoiny krawężników przed zalaniem zaprawą należy oczyścić i zmyć wodą. Dla zabezpieczenia przed wpływami temperatury krawężniki ustawione na podsypce cementowo-piaskowej i o spoinach zalanych zaprawą należy zalewać co 50 m bitum</w:t>
      </w:r>
      <w:r>
        <w:t xml:space="preserve">iczną masą zalewową nad szczeliną dylatacyjną ławy. </w:t>
      </w:r>
    </w:p>
    <w:p w14:paraId="6C3CEFB8" w14:textId="77777777" w:rsidR="00E71FBC" w:rsidRDefault="004612D4">
      <w:pPr>
        <w:pStyle w:val="Nagwek2"/>
        <w:ind w:left="-5"/>
      </w:pPr>
      <w:r>
        <w:t xml:space="preserve">6. KONTROLA JAKOŚCI ROBÓT </w:t>
      </w:r>
    </w:p>
    <w:p w14:paraId="78C54E38" w14:textId="77777777" w:rsidR="00E71FBC" w:rsidRDefault="004612D4">
      <w:pPr>
        <w:pStyle w:val="Nagwek3"/>
        <w:ind w:left="-5"/>
      </w:pPr>
      <w:r>
        <w:t xml:space="preserve">6.2. Badania przed przystąpieniem do robót </w:t>
      </w:r>
    </w:p>
    <w:p w14:paraId="4456AC29" w14:textId="77777777" w:rsidR="00E71FBC" w:rsidRDefault="004612D4">
      <w:pPr>
        <w:pStyle w:val="Nagwek4"/>
        <w:ind w:left="-5"/>
      </w:pPr>
      <w:r>
        <w:t xml:space="preserve">6.2.1. Badania krawężników </w:t>
      </w:r>
    </w:p>
    <w:p w14:paraId="4C177770" w14:textId="77777777" w:rsidR="00E71FBC" w:rsidRDefault="004612D4">
      <w:pPr>
        <w:spacing w:after="0" w:line="359" w:lineRule="auto"/>
        <w:ind w:left="-3" w:firstLine="708"/>
      </w:pPr>
      <w:r>
        <w:t>Przed przystąpieniem do robót Wykonawca powinien wykonać badania materiałów przeznaczonych do ustawienia</w:t>
      </w:r>
      <w:r>
        <w:t xml:space="preserve"> krawężników betonowych i przedstawić wyniki tych badań Inspektorowi nadzoru  do akceptacji. Sprawdzenie wyglądu zewnętrznego należy przeprowadzić na podstawie oględzin elementu przez pomiar i policzenie uszkodzeń występujących na powierzchniach i krawędzi</w:t>
      </w:r>
      <w:r>
        <w:t>ach elementu zgodnie z wymaganiami tablicy 3. Pomiary długości i głębokości uszkodzeń należy wykonać za pomocą przymiaru stalowego lub suwmiarki z dokładnością do 1 mm, zgodnie z ustaleniami PN-B-10021. Sprawdzenie kształtu i wymiarów elementów należy prze</w:t>
      </w:r>
      <w:r>
        <w:t xml:space="preserve">prowadzić z dokładnością do 1 mm przy użyciu suwmiarki oraz </w:t>
      </w:r>
      <w:r>
        <w:lastRenderedPageBreak/>
        <w:t>przymiaru stalowego lub taśmy zgodnie z wymaganiami tablicy 1 i 2. Sprawdzenie kątów prostych w narożach elementów wykonuje się przez przyłożenie kątownika do badanego naroża i zmierzenia odchyłek</w:t>
      </w:r>
      <w:r>
        <w:t xml:space="preserve"> z dokładnością do 1 mm. </w:t>
      </w:r>
    </w:p>
    <w:p w14:paraId="3B4DD5A9" w14:textId="77777777" w:rsidR="00E71FBC" w:rsidRDefault="004612D4">
      <w:pPr>
        <w:pStyle w:val="Nagwek4"/>
        <w:ind w:left="-5"/>
      </w:pPr>
      <w:r>
        <w:t xml:space="preserve">6.2.2. Badania pozostałych materiałów </w:t>
      </w:r>
    </w:p>
    <w:p w14:paraId="340A834C" w14:textId="77777777" w:rsidR="00E71FBC" w:rsidRDefault="004612D4">
      <w:pPr>
        <w:spacing w:after="0" w:line="359" w:lineRule="auto"/>
        <w:ind w:left="7"/>
      </w:pPr>
      <w:r>
        <w:t xml:space="preserve"> Badania pozostałych materiałów stosowanych przy ustawianiu krawężników betonowych powinny obejmować wszystkie właściwości, określone w normach podanych dla odpowiednich materiałów w pkt 2. </w:t>
      </w:r>
    </w:p>
    <w:p w14:paraId="125BB85A" w14:textId="77777777" w:rsidR="00E71FBC" w:rsidRDefault="004612D4">
      <w:pPr>
        <w:pStyle w:val="Nagwek3"/>
        <w:ind w:left="-5"/>
      </w:pPr>
      <w:r>
        <w:t xml:space="preserve">6.3. Badania w czasie robót </w:t>
      </w:r>
    </w:p>
    <w:p w14:paraId="63BC21F2" w14:textId="77777777" w:rsidR="00E71FBC" w:rsidRDefault="004612D4">
      <w:pPr>
        <w:pStyle w:val="Nagwek4"/>
        <w:ind w:left="-5"/>
      </w:pPr>
      <w:r>
        <w:t xml:space="preserve">6.3.1. Sprawdzenie koryta pod ławę </w:t>
      </w:r>
    </w:p>
    <w:p w14:paraId="436F252B" w14:textId="77777777" w:rsidR="00E71FBC" w:rsidRDefault="004612D4">
      <w:pPr>
        <w:spacing w:after="9" w:line="350" w:lineRule="auto"/>
        <w:ind w:left="7"/>
      </w:pPr>
      <w:r>
        <w:t xml:space="preserve"> Należy sprawdzać wymiary koryta oraz zagęszczenie podłoża na dnie wykopu. Tolerancja dla szerokości wykopu wynosi </w:t>
      </w:r>
      <w:r>
        <w:rPr>
          <w:rFonts w:ascii="Segoe UI Symbol" w:eastAsia="Segoe UI Symbol" w:hAnsi="Segoe UI Symbol" w:cs="Segoe UI Symbol"/>
        </w:rPr>
        <w:t>±</w:t>
      </w:r>
      <w:r>
        <w:t xml:space="preserve"> 2 cm. Zagęszczenie podłoża powinno być zgodne z pkt 5.1. </w:t>
      </w:r>
      <w:r>
        <w:rPr>
          <w:b/>
        </w:rPr>
        <w:t>6.3.2. Sprawdzeni</w:t>
      </w:r>
      <w:r>
        <w:rPr>
          <w:b/>
        </w:rPr>
        <w:t xml:space="preserve">e ław </w:t>
      </w:r>
    </w:p>
    <w:p w14:paraId="19F1BDD0" w14:textId="77777777" w:rsidR="00E71FBC" w:rsidRDefault="004612D4">
      <w:pPr>
        <w:tabs>
          <w:tab w:val="center" w:pos="2339"/>
        </w:tabs>
        <w:ind w:left="-3" w:firstLine="0"/>
        <w:jc w:val="left"/>
      </w:pPr>
      <w:r>
        <w:t xml:space="preserve"> </w:t>
      </w:r>
      <w:r>
        <w:tab/>
        <w:t xml:space="preserve">Przy wykonywaniu ław badaniu podlegają: </w:t>
      </w:r>
    </w:p>
    <w:p w14:paraId="6A0B8A35" w14:textId="77777777" w:rsidR="00E71FBC" w:rsidRDefault="004612D4">
      <w:pPr>
        <w:numPr>
          <w:ilvl w:val="0"/>
          <w:numId w:val="10"/>
        </w:numPr>
        <w:spacing w:after="9" w:line="350" w:lineRule="auto"/>
        <w:ind w:hanging="283"/>
      </w:pPr>
      <w:r>
        <w:t xml:space="preserve">Zgodność profilu podłużnego górnej powierzchni ław z dokumentacją projektową. Profil podłużny górnej powierzchni ławy powinien być zgodny z projektowaną niweletą. Dopuszczalne odchylenia mogą wynosić </w:t>
      </w:r>
      <w:r>
        <w:rPr>
          <w:rFonts w:ascii="Segoe UI Symbol" w:eastAsia="Segoe UI Symbol" w:hAnsi="Segoe UI Symbol" w:cs="Segoe UI Symbol"/>
        </w:rPr>
        <w:t>±</w:t>
      </w:r>
      <w:r>
        <w:t xml:space="preserve"> 1 cm na każde 100 m ławy. </w:t>
      </w:r>
    </w:p>
    <w:p w14:paraId="57C2158E" w14:textId="77777777" w:rsidR="00E71FBC" w:rsidRDefault="004612D4">
      <w:pPr>
        <w:numPr>
          <w:ilvl w:val="0"/>
          <w:numId w:val="10"/>
        </w:numPr>
        <w:spacing w:after="27" w:line="359" w:lineRule="auto"/>
        <w:ind w:hanging="283"/>
      </w:pPr>
      <w:r>
        <w:t xml:space="preserve">Wymiary ław.  Wymiary ław należy sprawdzić w dwóch dowolnie wybranych punktach na każde 100 m ławy. Tolerancje wymiarów wynoszą: </w:t>
      </w:r>
    </w:p>
    <w:p w14:paraId="4BC1BD8E" w14:textId="77777777" w:rsidR="00E71FBC" w:rsidRDefault="004612D4">
      <w:pPr>
        <w:numPr>
          <w:ilvl w:val="1"/>
          <w:numId w:val="10"/>
        </w:numPr>
        <w:ind w:hanging="360"/>
      </w:pPr>
      <w:r>
        <w:t xml:space="preserve">dla wysokości  </w:t>
      </w:r>
      <w:r>
        <w:rPr>
          <w:rFonts w:ascii="Segoe UI Symbol" w:eastAsia="Segoe UI Symbol" w:hAnsi="Segoe UI Symbol" w:cs="Segoe UI Symbol"/>
        </w:rPr>
        <w:t>±</w:t>
      </w:r>
      <w:r>
        <w:t xml:space="preserve"> 10% wysokości projektowanej, </w:t>
      </w:r>
    </w:p>
    <w:p w14:paraId="6291C9AD" w14:textId="77777777" w:rsidR="00E71FBC" w:rsidRDefault="004612D4">
      <w:pPr>
        <w:numPr>
          <w:ilvl w:val="1"/>
          <w:numId w:val="10"/>
        </w:numPr>
        <w:spacing w:after="62"/>
        <w:ind w:hanging="360"/>
      </w:pPr>
      <w:r>
        <w:t xml:space="preserve">dla szerokości  </w:t>
      </w:r>
      <w:r>
        <w:rPr>
          <w:rFonts w:ascii="Segoe UI Symbol" w:eastAsia="Segoe UI Symbol" w:hAnsi="Segoe UI Symbol" w:cs="Segoe UI Symbol"/>
        </w:rPr>
        <w:t>±</w:t>
      </w:r>
      <w:r>
        <w:t xml:space="preserve"> 10% szerokości projektowanej. </w:t>
      </w:r>
    </w:p>
    <w:p w14:paraId="0DF2CA91" w14:textId="77777777" w:rsidR="00E71FBC" w:rsidRDefault="004612D4">
      <w:pPr>
        <w:numPr>
          <w:ilvl w:val="0"/>
          <w:numId w:val="10"/>
        </w:numPr>
        <w:spacing w:after="0" w:line="359" w:lineRule="auto"/>
        <w:ind w:hanging="283"/>
      </w:pPr>
      <w:r>
        <w:t>Ró</w:t>
      </w:r>
      <w:r>
        <w:t xml:space="preserve">wność górnej powierzchni ław. Równość górnej powierzchni ławy sprawdza się przez przyłożenie w dwóch punktach, na każde 100 m ławy, trzymetrowej łaty. Prześwit pomiędzy górną powierzchnią ławy i przyłożoną łatą nie może przekraczać 1 cm. </w:t>
      </w:r>
    </w:p>
    <w:p w14:paraId="3651D28D" w14:textId="77777777" w:rsidR="00E71FBC" w:rsidRDefault="004612D4">
      <w:pPr>
        <w:numPr>
          <w:ilvl w:val="0"/>
          <w:numId w:val="10"/>
        </w:numPr>
        <w:spacing w:after="0" w:line="331" w:lineRule="auto"/>
        <w:ind w:hanging="283"/>
      </w:pPr>
      <w:r>
        <w:t xml:space="preserve">Odchylenie linii </w:t>
      </w:r>
      <w:r>
        <w:t xml:space="preserve">ław od projektowanego kierunku. Dopuszczalne odchylenie linii ław od projektowanego kierunku nie może przekraczać  </w:t>
      </w:r>
      <w:r>
        <w:rPr>
          <w:rFonts w:ascii="Segoe UI Symbol" w:eastAsia="Segoe UI Symbol" w:hAnsi="Segoe UI Symbol" w:cs="Segoe UI Symbol"/>
        </w:rPr>
        <w:t>±</w:t>
      </w:r>
      <w:r>
        <w:t xml:space="preserve"> 2 cm na każde 100 m wykonanej ławy. </w:t>
      </w:r>
    </w:p>
    <w:p w14:paraId="7C0735B3" w14:textId="77777777" w:rsidR="00E71FBC" w:rsidRDefault="004612D4">
      <w:pPr>
        <w:spacing w:after="27" w:line="359" w:lineRule="auto"/>
        <w:ind w:left="7" w:right="5556"/>
      </w:pPr>
      <w:r>
        <w:rPr>
          <w:b/>
        </w:rPr>
        <w:t xml:space="preserve">6.3.3. Sprawdzenie ustawienia krawężników </w:t>
      </w:r>
      <w:r>
        <w:t xml:space="preserve"> </w:t>
      </w:r>
      <w:r>
        <w:tab/>
        <w:t xml:space="preserve">Przy ustawianiu krawężników należy sprawdzać: </w:t>
      </w:r>
    </w:p>
    <w:p w14:paraId="3BA402FF" w14:textId="77777777" w:rsidR="00E71FBC" w:rsidRDefault="004612D4">
      <w:pPr>
        <w:numPr>
          <w:ilvl w:val="0"/>
          <w:numId w:val="11"/>
        </w:numPr>
        <w:spacing w:after="17" w:line="370" w:lineRule="auto"/>
        <w:ind w:hanging="283"/>
      </w:pPr>
      <w:r>
        <w:t>dopuszczaln</w:t>
      </w:r>
      <w:r>
        <w:t xml:space="preserve">e odchylenia linii krawężników w poziomie od linii projektowanej, które wynosi </w:t>
      </w:r>
      <w:r>
        <w:rPr>
          <w:rFonts w:ascii="Segoe UI Symbol" w:eastAsia="Segoe UI Symbol" w:hAnsi="Segoe UI Symbol" w:cs="Segoe UI Symbol"/>
        </w:rPr>
        <w:t>±</w:t>
      </w:r>
      <w:r>
        <w:t xml:space="preserve"> 1 cm na każde 100 m ustawionego krawężnika, </w:t>
      </w:r>
    </w:p>
    <w:p w14:paraId="1E13CAED" w14:textId="77777777" w:rsidR="00E71FBC" w:rsidRDefault="004612D4">
      <w:pPr>
        <w:numPr>
          <w:ilvl w:val="0"/>
          <w:numId w:val="11"/>
        </w:numPr>
        <w:spacing w:after="0" w:line="370" w:lineRule="auto"/>
        <w:ind w:hanging="283"/>
      </w:pPr>
      <w:r>
        <w:t xml:space="preserve">dopuszczalne odchylenie niwelety górnej płaszczyzny krawężnika od niwelety projektowanej, które wynosi </w:t>
      </w:r>
      <w:r>
        <w:rPr>
          <w:rFonts w:ascii="Segoe UI Symbol" w:eastAsia="Segoe UI Symbol" w:hAnsi="Segoe UI Symbol" w:cs="Segoe UI Symbol"/>
        </w:rPr>
        <w:t>±</w:t>
      </w:r>
      <w:r>
        <w:t xml:space="preserve"> 1 cm na każde 100 m ustaw</w:t>
      </w:r>
      <w:r>
        <w:t xml:space="preserve">ionego krawężnika, </w:t>
      </w:r>
    </w:p>
    <w:p w14:paraId="785CBB37" w14:textId="77777777" w:rsidR="00E71FBC" w:rsidRDefault="004612D4">
      <w:pPr>
        <w:numPr>
          <w:ilvl w:val="0"/>
          <w:numId w:val="11"/>
        </w:numPr>
        <w:spacing w:after="0" w:line="359" w:lineRule="auto"/>
        <w:ind w:hanging="283"/>
      </w:pPr>
      <w:r>
        <w:t xml:space="preserve">równość górnej powierzchni krawężników, sprawdzane przez przyłożenie w dwóch punktach na każde 100 m krawężnika, trzymetrowej łaty, przy czym prześwit pomiędzy górną powierzchnią krawężnika i przyłożoną łatą nie może przekraczać 1 cm, </w:t>
      </w:r>
    </w:p>
    <w:p w14:paraId="18871402" w14:textId="77777777" w:rsidR="00E71FBC" w:rsidRDefault="004612D4">
      <w:pPr>
        <w:numPr>
          <w:ilvl w:val="0"/>
          <w:numId w:val="11"/>
        </w:numPr>
        <w:ind w:hanging="283"/>
      </w:pPr>
      <w:r>
        <w:t xml:space="preserve">dokładność wypełnienia spoin bada się co 10 metrów. Spoiny muszą być wypełnione całkowicie na pełną głębokość. </w:t>
      </w:r>
    </w:p>
    <w:p w14:paraId="11176147" w14:textId="77777777" w:rsidR="00E71FBC" w:rsidRDefault="004612D4">
      <w:pPr>
        <w:pStyle w:val="Nagwek2"/>
        <w:ind w:left="-5"/>
      </w:pPr>
      <w:r>
        <w:t xml:space="preserve">7. OBMIAR ROBÓT </w:t>
      </w:r>
    </w:p>
    <w:p w14:paraId="48FB9E62" w14:textId="77777777" w:rsidR="00E71FBC" w:rsidRDefault="004612D4">
      <w:pPr>
        <w:spacing w:after="108" w:line="247" w:lineRule="auto"/>
        <w:ind w:left="-5"/>
      </w:pPr>
      <w:r>
        <w:rPr>
          <w:b/>
        </w:rPr>
        <w:t xml:space="preserve">7.1. Jednostka obmiarowa </w:t>
      </w:r>
    </w:p>
    <w:p w14:paraId="77F7FB47" w14:textId="77777777" w:rsidR="00E71FBC" w:rsidRDefault="004612D4">
      <w:pPr>
        <w:tabs>
          <w:tab w:val="center" w:pos="3699"/>
        </w:tabs>
        <w:ind w:left="-3" w:firstLine="0"/>
        <w:jc w:val="left"/>
      </w:pPr>
      <w:r>
        <w:t xml:space="preserve"> </w:t>
      </w:r>
      <w:r>
        <w:tab/>
        <w:t xml:space="preserve">Jednostką obmiarową ustawionego krawężnika betonowego jest – 1 m (metr). </w:t>
      </w:r>
    </w:p>
    <w:p w14:paraId="7F6FBF49" w14:textId="77777777" w:rsidR="00E71FBC" w:rsidRDefault="004612D4">
      <w:pPr>
        <w:pStyle w:val="Nagwek2"/>
        <w:ind w:left="-5"/>
      </w:pPr>
      <w:r>
        <w:t xml:space="preserve">8. ODBIÓR ROBÓT </w:t>
      </w:r>
    </w:p>
    <w:p w14:paraId="7D0A5451" w14:textId="77777777" w:rsidR="00E71FBC" w:rsidRDefault="004612D4">
      <w:pPr>
        <w:pStyle w:val="Nagwek3"/>
        <w:ind w:left="-5"/>
      </w:pPr>
      <w:r>
        <w:t xml:space="preserve">8.1. Odbiór robót zanikających i ulegających zakryciu </w:t>
      </w:r>
    </w:p>
    <w:p w14:paraId="1051B0EC" w14:textId="77777777" w:rsidR="00E71FBC" w:rsidRDefault="004612D4">
      <w:pPr>
        <w:tabs>
          <w:tab w:val="center" w:pos="3149"/>
        </w:tabs>
        <w:spacing w:after="122"/>
        <w:ind w:left="-3" w:firstLine="0"/>
        <w:jc w:val="left"/>
      </w:pPr>
      <w:r>
        <w:t xml:space="preserve"> </w:t>
      </w:r>
      <w:r>
        <w:tab/>
        <w:t xml:space="preserve">Odbiorowi robót zanikających i ulegających zakryciu podlegają: </w:t>
      </w:r>
    </w:p>
    <w:p w14:paraId="28FD0D33" w14:textId="77777777" w:rsidR="00E71FBC" w:rsidRDefault="004612D4">
      <w:pPr>
        <w:numPr>
          <w:ilvl w:val="0"/>
          <w:numId w:val="12"/>
        </w:numPr>
        <w:ind w:hanging="360"/>
      </w:pPr>
      <w:r>
        <w:t xml:space="preserve">wykonanie koryta pod ławę, </w:t>
      </w:r>
    </w:p>
    <w:p w14:paraId="0EF0319A" w14:textId="77777777" w:rsidR="00E71FBC" w:rsidRDefault="004612D4">
      <w:pPr>
        <w:numPr>
          <w:ilvl w:val="0"/>
          <w:numId w:val="12"/>
        </w:numPr>
        <w:ind w:hanging="360"/>
      </w:pPr>
      <w:r>
        <w:t xml:space="preserve">wykonanie ławy, </w:t>
      </w:r>
    </w:p>
    <w:p w14:paraId="2FAB8CC8" w14:textId="77777777" w:rsidR="00E71FBC" w:rsidRDefault="004612D4">
      <w:pPr>
        <w:numPr>
          <w:ilvl w:val="0"/>
          <w:numId w:val="12"/>
        </w:numPr>
        <w:spacing w:after="53"/>
        <w:ind w:hanging="360"/>
      </w:pPr>
      <w:r>
        <w:lastRenderedPageBreak/>
        <w:t xml:space="preserve">wykonanie podsypki. </w:t>
      </w:r>
    </w:p>
    <w:p w14:paraId="63449218" w14:textId="77777777" w:rsidR="00E71FBC" w:rsidRDefault="004612D4">
      <w:pPr>
        <w:pStyle w:val="Nagwek2"/>
        <w:ind w:left="-5"/>
      </w:pPr>
      <w:r>
        <w:t xml:space="preserve">9. PODSTAWA PŁATNOŚCI </w:t>
      </w:r>
    </w:p>
    <w:p w14:paraId="58A5A0D2" w14:textId="77777777" w:rsidR="00E71FBC" w:rsidRDefault="004612D4">
      <w:pPr>
        <w:pStyle w:val="Nagwek3"/>
        <w:ind w:left="-5"/>
      </w:pPr>
      <w:r>
        <w:t xml:space="preserve">9.1. Cena jednostki obmiarowej </w:t>
      </w:r>
    </w:p>
    <w:p w14:paraId="65178D07" w14:textId="77777777" w:rsidR="00E71FBC" w:rsidRDefault="004612D4">
      <w:pPr>
        <w:tabs>
          <w:tab w:val="center" w:pos="2876"/>
        </w:tabs>
        <w:spacing w:after="121"/>
        <w:ind w:left="-3" w:firstLine="0"/>
        <w:jc w:val="left"/>
      </w:pPr>
      <w:r>
        <w:t xml:space="preserve"> </w:t>
      </w:r>
      <w:r>
        <w:tab/>
        <w:t>Cena wykonan</w:t>
      </w:r>
      <w:r>
        <w:t xml:space="preserve">ia 1 m krawężnika betonowego obejmuje: </w:t>
      </w:r>
    </w:p>
    <w:p w14:paraId="538A1F3B" w14:textId="77777777" w:rsidR="00E71FBC" w:rsidRDefault="004612D4">
      <w:pPr>
        <w:numPr>
          <w:ilvl w:val="0"/>
          <w:numId w:val="13"/>
        </w:numPr>
        <w:ind w:hanging="360"/>
      </w:pPr>
      <w:r>
        <w:t xml:space="preserve">prace pomiarowe i roboty przygotowawcze, </w:t>
      </w:r>
    </w:p>
    <w:p w14:paraId="74DD0487" w14:textId="77777777" w:rsidR="00E71FBC" w:rsidRDefault="004612D4">
      <w:pPr>
        <w:numPr>
          <w:ilvl w:val="0"/>
          <w:numId w:val="13"/>
        </w:numPr>
        <w:ind w:hanging="360"/>
      </w:pPr>
      <w:r>
        <w:t xml:space="preserve">dostarczenie materiałów na miejsce wbudowania, </w:t>
      </w:r>
    </w:p>
    <w:p w14:paraId="5E03B709" w14:textId="77777777" w:rsidR="00E71FBC" w:rsidRDefault="004612D4">
      <w:pPr>
        <w:numPr>
          <w:ilvl w:val="0"/>
          <w:numId w:val="13"/>
        </w:numPr>
        <w:ind w:hanging="360"/>
      </w:pPr>
      <w:r>
        <w:t xml:space="preserve">wykonanie koryta pod ławę, </w:t>
      </w:r>
    </w:p>
    <w:p w14:paraId="4F91C82F" w14:textId="77777777" w:rsidR="00E71FBC" w:rsidRDefault="004612D4">
      <w:pPr>
        <w:numPr>
          <w:ilvl w:val="0"/>
          <w:numId w:val="13"/>
        </w:numPr>
        <w:ind w:hanging="360"/>
      </w:pPr>
      <w:r>
        <w:t xml:space="preserve">wykonanie szalunku, </w:t>
      </w:r>
    </w:p>
    <w:p w14:paraId="26B98CD7" w14:textId="77777777" w:rsidR="00E71FBC" w:rsidRDefault="004612D4">
      <w:pPr>
        <w:numPr>
          <w:ilvl w:val="0"/>
          <w:numId w:val="13"/>
        </w:numPr>
        <w:ind w:hanging="360"/>
      </w:pPr>
      <w:r>
        <w:t xml:space="preserve">wykonanie ławy, </w:t>
      </w:r>
    </w:p>
    <w:p w14:paraId="375CDECF" w14:textId="77777777" w:rsidR="00E71FBC" w:rsidRDefault="004612D4">
      <w:pPr>
        <w:numPr>
          <w:ilvl w:val="0"/>
          <w:numId w:val="13"/>
        </w:numPr>
        <w:ind w:hanging="360"/>
      </w:pPr>
      <w:r>
        <w:t xml:space="preserve">wykonanie podsypki, </w:t>
      </w:r>
    </w:p>
    <w:p w14:paraId="00DC88B7" w14:textId="77777777" w:rsidR="00E71FBC" w:rsidRDefault="004612D4">
      <w:pPr>
        <w:numPr>
          <w:ilvl w:val="0"/>
          <w:numId w:val="13"/>
        </w:numPr>
        <w:ind w:hanging="360"/>
      </w:pPr>
      <w:r>
        <w:t xml:space="preserve">ustawienie krawężników na podsypce cementowo-piaskowej, </w:t>
      </w:r>
    </w:p>
    <w:p w14:paraId="27757BF8" w14:textId="77777777" w:rsidR="00E71FBC" w:rsidRDefault="004612D4">
      <w:pPr>
        <w:numPr>
          <w:ilvl w:val="0"/>
          <w:numId w:val="13"/>
        </w:numPr>
        <w:ind w:hanging="360"/>
      </w:pPr>
      <w:r>
        <w:t xml:space="preserve">wypełnienie spoin krawężników zaprawą, </w:t>
      </w:r>
    </w:p>
    <w:p w14:paraId="6121A85E" w14:textId="77777777" w:rsidR="00E71FBC" w:rsidRDefault="004612D4">
      <w:pPr>
        <w:numPr>
          <w:ilvl w:val="0"/>
          <w:numId w:val="13"/>
        </w:numPr>
        <w:ind w:hanging="360"/>
      </w:pPr>
      <w:r>
        <w:t xml:space="preserve">zalanie spoin masą zalewową, </w:t>
      </w:r>
    </w:p>
    <w:p w14:paraId="63450A3B" w14:textId="77777777" w:rsidR="00E71FBC" w:rsidRDefault="004612D4">
      <w:pPr>
        <w:numPr>
          <w:ilvl w:val="0"/>
          <w:numId w:val="13"/>
        </w:numPr>
        <w:ind w:hanging="360"/>
      </w:pPr>
      <w:r>
        <w:t xml:space="preserve">zasypanie zewnętrznej ściany krawężnika gruntem i ubicie, </w:t>
      </w:r>
    </w:p>
    <w:p w14:paraId="6AA66720" w14:textId="77777777" w:rsidR="00E71FBC" w:rsidRDefault="004612D4">
      <w:pPr>
        <w:numPr>
          <w:ilvl w:val="0"/>
          <w:numId w:val="13"/>
        </w:numPr>
        <w:ind w:hanging="360"/>
      </w:pPr>
      <w:r>
        <w:t>przeprowadzenie badań i pomiarów wymaganych w specyfikacji technicznej</w:t>
      </w:r>
      <w:r>
        <w:t xml:space="preserve">. </w:t>
      </w:r>
    </w:p>
    <w:p w14:paraId="0CCF33D5" w14:textId="77777777" w:rsidR="00E71FBC" w:rsidRDefault="004612D4">
      <w:pPr>
        <w:pStyle w:val="Nagwek1"/>
        <w:ind w:left="726" w:right="720"/>
      </w:pPr>
      <w:r>
        <w:t>SPECYFIKACJA TECHNICZNA nr 4 BETONOWE</w:t>
      </w:r>
      <w:r>
        <w:rPr>
          <w:sz w:val="20"/>
        </w:rPr>
        <w:t xml:space="preserve"> </w:t>
      </w:r>
      <w:r>
        <w:t>OBRZEŻA CHODNIKOWE</w:t>
      </w:r>
      <w:r>
        <w:rPr>
          <w:sz w:val="27"/>
        </w:rPr>
        <w:t xml:space="preserve"> </w:t>
      </w:r>
    </w:p>
    <w:p w14:paraId="040439DD" w14:textId="77777777" w:rsidR="00E71FBC" w:rsidRDefault="004612D4">
      <w:pPr>
        <w:spacing w:after="0"/>
        <w:ind w:left="0" w:firstLine="0"/>
        <w:jc w:val="left"/>
      </w:pPr>
      <w:r>
        <w:rPr>
          <w:sz w:val="24"/>
        </w:rPr>
        <w:t xml:space="preserve"> </w:t>
      </w:r>
    </w:p>
    <w:p w14:paraId="312C91B4" w14:textId="77777777" w:rsidR="00E71FBC" w:rsidRDefault="004612D4">
      <w:pPr>
        <w:pStyle w:val="Nagwek2"/>
        <w:ind w:left="-5"/>
      </w:pPr>
      <w:r>
        <w:t xml:space="preserve">1. WSTĘP </w:t>
      </w:r>
    </w:p>
    <w:p w14:paraId="15DE65A2" w14:textId="77777777" w:rsidR="00E71FBC" w:rsidRDefault="004612D4">
      <w:pPr>
        <w:pStyle w:val="Nagwek3"/>
        <w:ind w:left="-5"/>
      </w:pPr>
      <w:r>
        <w:t xml:space="preserve">1.1. Przedmiot ST </w:t>
      </w:r>
    </w:p>
    <w:p w14:paraId="0FEDB705" w14:textId="77777777" w:rsidR="00E71FBC" w:rsidRDefault="004612D4">
      <w:pPr>
        <w:spacing w:after="240" w:line="359" w:lineRule="auto"/>
        <w:ind w:left="7"/>
      </w:pPr>
      <w:r>
        <w:t xml:space="preserve"> Przedmiotem niniejszej specyfikacji technicznej (ST) są wymagania dotyczące wykonania i odbioru betonowego obrzeża chodnikowego. </w:t>
      </w:r>
      <w:r>
        <w:rPr>
          <w:b/>
        </w:rPr>
        <w:t xml:space="preserve">1.2. Zakres stosowania ST </w:t>
      </w:r>
    </w:p>
    <w:p w14:paraId="24EBCD72" w14:textId="69C59BA0" w:rsidR="00230620" w:rsidRPr="00230620" w:rsidRDefault="004612D4" w:rsidP="00230620">
      <w:pPr>
        <w:spacing w:after="50" w:line="247" w:lineRule="auto"/>
        <w:ind w:left="-5"/>
        <w:rPr>
          <w:b/>
          <w:iCs/>
        </w:rPr>
      </w:pPr>
      <w:r>
        <w:rPr>
          <w:b/>
        </w:rPr>
        <w:t>ST jest</w:t>
      </w:r>
      <w:r>
        <w:rPr>
          <w:b/>
        </w:rPr>
        <w:t xml:space="preserve"> stosowana jako dokument przetargowy i kontraktowy przy zlecaniu i realizacji robót wymienionych w pkt. 1.1. związanych z</w:t>
      </w:r>
      <w:r w:rsidR="00230620" w:rsidRPr="00230620">
        <w:rPr>
          <w:b/>
          <w:iCs/>
          <w:sz w:val="22"/>
        </w:rPr>
        <w:t xml:space="preserve"> </w:t>
      </w:r>
      <w:r w:rsidR="00230620" w:rsidRPr="00230620">
        <w:rPr>
          <w:b/>
          <w:iCs/>
        </w:rPr>
        <w:t xml:space="preserve">remontem drogi gminnej nr 108352R ulicy Jana Pawła II w km lokalnym 0+000 – 1+057. </w:t>
      </w:r>
    </w:p>
    <w:p w14:paraId="2D92F304" w14:textId="047A03E5" w:rsidR="00E71FBC" w:rsidRDefault="004612D4">
      <w:pPr>
        <w:spacing w:after="50" w:line="247" w:lineRule="auto"/>
        <w:ind w:left="-5"/>
      </w:pPr>
      <w:r>
        <w:rPr>
          <w:b/>
          <w:color w:val="010101"/>
        </w:rPr>
        <w:t xml:space="preserve"> </w:t>
      </w:r>
    </w:p>
    <w:p w14:paraId="79819CC4" w14:textId="77777777" w:rsidR="00E71FBC" w:rsidRDefault="004612D4">
      <w:pPr>
        <w:spacing w:after="0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7C6813DE" w14:textId="77777777" w:rsidR="00E71FBC" w:rsidRDefault="004612D4">
      <w:pPr>
        <w:pStyle w:val="Nagwek3"/>
        <w:ind w:left="-5"/>
      </w:pPr>
      <w:r>
        <w:t xml:space="preserve">1.3. Zakres robót objętych ST </w:t>
      </w:r>
    </w:p>
    <w:p w14:paraId="3FCF37D7" w14:textId="77777777" w:rsidR="00E71FBC" w:rsidRDefault="004612D4">
      <w:pPr>
        <w:spacing w:after="120" w:line="359" w:lineRule="auto"/>
        <w:ind w:left="-3" w:firstLine="708"/>
      </w:pPr>
      <w:r>
        <w:t>Ustalenia zawar</w:t>
      </w:r>
      <w:r>
        <w:t xml:space="preserve">te w niniejszej specyfikacji dotyczą zasad prowadzenia robót związanych z wykonywaniem i odbiorem ustawienia betonowego obrzeża chodnikowego. </w:t>
      </w:r>
    </w:p>
    <w:p w14:paraId="0B9E0741" w14:textId="77777777" w:rsidR="00E71FBC" w:rsidRDefault="004612D4">
      <w:pPr>
        <w:pStyle w:val="Nagwek2"/>
        <w:ind w:left="-5"/>
      </w:pPr>
      <w:r>
        <w:t xml:space="preserve">2. MATERIAŁY </w:t>
      </w:r>
    </w:p>
    <w:p w14:paraId="4888FB6A" w14:textId="77777777" w:rsidR="00E71FBC" w:rsidRDefault="004612D4">
      <w:pPr>
        <w:pStyle w:val="Nagwek3"/>
        <w:ind w:left="-5"/>
      </w:pPr>
      <w:r>
        <w:t xml:space="preserve">2.1. Stosowane materiały </w:t>
      </w:r>
    </w:p>
    <w:p w14:paraId="4A21F131" w14:textId="77777777" w:rsidR="00E71FBC" w:rsidRDefault="004612D4">
      <w:pPr>
        <w:tabs>
          <w:tab w:val="center" w:pos="1821"/>
        </w:tabs>
        <w:spacing w:after="121"/>
        <w:ind w:left="-3" w:firstLine="0"/>
        <w:jc w:val="left"/>
      </w:pPr>
      <w:r>
        <w:t xml:space="preserve"> </w:t>
      </w:r>
      <w:r>
        <w:tab/>
        <w:t xml:space="preserve">Materiałami stosowanymi są: </w:t>
      </w:r>
    </w:p>
    <w:p w14:paraId="132EBCEB" w14:textId="77777777" w:rsidR="00E71FBC" w:rsidRDefault="004612D4">
      <w:pPr>
        <w:numPr>
          <w:ilvl w:val="0"/>
          <w:numId w:val="14"/>
        </w:numPr>
        <w:ind w:hanging="360"/>
      </w:pPr>
      <w:r>
        <w:t xml:space="preserve">obrzeża odpowiadające wymaganiom BN-80/6775-04/04 i BN-80/6775-03/01, </w:t>
      </w:r>
    </w:p>
    <w:p w14:paraId="03124E3A" w14:textId="77777777" w:rsidR="00E71FBC" w:rsidRDefault="004612D4">
      <w:pPr>
        <w:numPr>
          <w:ilvl w:val="0"/>
          <w:numId w:val="14"/>
        </w:numPr>
        <w:ind w:hanging="360"/>
      </w:pPr>
      <w:r>
        <w:t xml:space="preserve">cement wg PN-B-19701, </w:t>
      </w:r>
    </w:p>
    <w:p w14:paraId="704FCC27" w14:textId="77777777" w:rsidR="00E71FBC" w:rsidRDefault="004612D4">
      <w:pPr>
        <w:numPr>
          <w:ilvl w:val="0"/>
          <w:numId w:val="14"/>
        </w:numPr>
        <w:ind w:hanging="360"/>
      </w:pPr>
      <w:r>
        <w:t xml:space="preserve">piasek do zapraw wg PN-B-06711, </w:t>
      </w:r>
    </w:p>
    <w:p w14:paraId="4057E024" w14:textId="77777777" w:rsidR="00E71FBC" w:rsidRDefault="004612D4">
      <w:pPr>
        <w:numPr>
          <w:ilvl w:val="0"/>
          <w:numId w:val="14"/>
        </w:numPr>
        <w:ind w:hanging="360"/>
      </w:pPr>
      <w:r>
        <w:t>Piasek na podsypkę cementowo-piaskową wg PN-B-06712,</w:t>
      </w:r>
      <w:r>
        <w:rPr>
          <w:rFonts w:ascii="Times New Roman" w:eastAsia="Times New Roman" w:hAnsi="Times New Roman" w:cs="Times New Roman"/>
        </w:rPr>
        <w:t xml:space="preserve"> </w:t>
      </w:r>
    </w:p>
    <w:p w14:paraId="063EAC1C" w14:textId="77777777" w:rsidR="00E71FBC" w:rsidRDefault="004612D4">
      <w:pPr>
        <w:numPr>
          <w:ilvl w:val="0"/>
          <w:numId w:val="14"/>
        </w:numPr>
        <w:spacing w:after="53"/>
        <w:ind w:hanging="360"/>
      </w:pPr>
      <w:r>
        <w:t>Woda odmiany „1” wg PN-B-32250.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D5D5848" w14:textId="77777777" w:rsidR="00E71FBC" w:rsidRDefault="004612D4">
      <w:pPr>
        <w:pStyle w:val="Nagwek3"/>
        <w:ind w:left="-5"/>
      </w:pPr>
      <w:r>
        <w:t>2.2. Betonowe obrzeża chodnikowe - wymagan</w:t>
      </w:r>
      <w:r>
        <w:t xml:space="preserve">ia techniczne </w:t>
      </w:r>
    </w:p>
    <w:p w14:paraId="71109F24" w14:textId="77777777" w:rsidR="00E71FBC" w:rsidRDefault="004612D4">
      <w:pPr>
        <w:spacing w:after="0" w:line="359" w:lineRule="auto"/>
        <w:ind w:left="7"/>
      </w:pPr>
      <w:r>
        <w:t xml:space="preserve">Kształt obrzeży betonowych przedstawiono na rysunku 1, wymiary podano w tablicy 1, a dopuszczalne odchyłki wymiarów obrzeży podano w tablicy 2. </w:t>
      </w:r>
    </w:p>
    <w:p w14:paraId="25B611E1" w14:textId="77777777" w:rsidR="00E71FBC" w:rsidRDefault="004612D4">
      <w:pPr>
        <w:spacing w:after="152"/>
        <w:ind w:left="2976" w:firstLine="0"/>
        <w:jc w:val="left"/>
      </w:pPr>
      <w:r>
        <w:rPr>
          <w:noProof/>
        </w:rPr>
        <w:lastRenderedPageBreak/>
        <w:drawing>
          <wp:inline distT="0" distB="0" distL="0" distR="0" wp14:anchorId="38B446BD" wp14:editId="770A87FD">
            <wp:extent cx="2346960" cy="1075944"/>
            <wp:effectExtent l="0" t="0" r="0" b="0"/>
            <wp:docPr id="1729" name="Picture 1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9" name="Picture 17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8AA7F" w14:textId="77777777" w:rsidR="00E71FBC" w:rsidRDefault="004612D4">
      <w:pPr>
        <w:spacing w:after="0"/>
        <w:ind w:right="3"/>
        <w:jc w:val="center"/>
      </w:pPr>
      <w:r>
        <w:t xml:space="preserve">Rysunek 1. Kształt betonowego obrzeża chodnikowego </w:t>
      </w:r>
    </w:p>
    <w:p w14:paraId="1711A81A" w14:textId="77777777" w:rsidR="00E71FBC" w:rsidRDefault="004612D4">
      <w:pPr>
        <w:spacing w:after="0"/>
        <w:ind w:left="7"/>
      </w:pPr>
      <w:r>
        <w:t xml:space="preserve">Tablica 1. Wymiary obrzeży </w:t>
      </w:r>
    </w:p>
    <w:tbl>
      <w:tblPr>
        <w:tblStyle w:val="TableGrid"/>
        <w:tblW w:w="5033" w:type="dxa"/>
        <w:tblInd w:w="-69" w:type="dxa"/>
        <w:tblCellMar>
          <w:top w:w="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31"/>
        <w:gridCol w:w="1234"/>
        <w:gridCol w:w="1231"/>
        <w:gridCol w:w="1337"/>
      </w:tblGrid>
      <w:tr w:rsidR="00E71FBC" w14:paraId="67830918" w14:textId="77777777">
        <w:trPr>
          <w:trHeight w:val="240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6A9862" w14:textId="77777777" w:rsidR="00E71FBC" w:rsidRDefault="00E71FBC">
            <w:pPr>
              <w:spacing w:after="160"/>
              <w:ind w:left="0" w:firstLine="0"/>
              <w:jc w:val="left"/>
            </w:pPr>
          </w:p>
        </w:tc>
        <w:tc>
          <w:tcPr>
            <w:tcW w:w="2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3649E26" w14:textId="77777777" w:rsidR="00E71FBC" w:rsidRDefault="004612D4">
            <w:pPr>
              <w:spacing w:after="0"/>
              <w:ind w:left="101" w:firstLine="0"/>
              <w:jc w:val="center"/>
            </w:pPr>
            <w:r>
              <w:t>Wymiary obrze</w:t>
            </w:r>
            <w:r>
              <w:t xml:space="preserve">ży,   cm </w:t>
            </w:r>
          </w:p>
        </w:tc>
        <w:tc>
          <w:tcPr>
            <w:tcW w:w="13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13FAA3" w14:textId="77777777" w:rsidR="00E71FBC" w:rsidRDefault="00E71FBC">
            <w:pPr>
              <w:spacing w:after="160"/>
              <w:ind w:left="0" w:firstLine="0"/>
              <w:jc w:val="left"/>
            </w:pPr>
          </w:p>
        </w:tc>
      </w:tr>
      <w:tr w:rsidR="00E71FBC" w14:paraId="508EC3E5" w14:textId="77777777">
        <w:trPr>
          <w:trHeight w:val="257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900BB4E" w14:textId="77777777" w:rsidR="00E71FBC" w:rsidRDefault="004612D4">
            <w:pPr>
              <w:spacing w:after="0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C1E7428" w14:textId="77777777" w:rsidR="00E71FBC" w:rsidRDefault="004612D4">
            <w:pPr>
              <w:spacing w:after="0"/>
              <w:ind w:left="0" w:right="4" w:firstLine="0"/>
              <w:jc w:val="center"/>
            </w:pPr>
            <w:r>
              <w:t xml:space="preserve">b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75AEDAF" w14:textId="77777777" w:rsidR="00E71FBC" w:rsidRDefault="004612D4">
            <w:pPr>
              <w:spacing w:after="0"/>
              <w:ind w:left="0" w:right="2" w:firstLine="0"/>
              <w:jc w:val="center"/>
            </w:pPr>
            <w:r>
              <w:t xml:space="preserve">h 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65D3388" w14:textId="77777777" w:rsidR="00E71FBC" w:rsidRDefault="004612D4">
            <w:pPr>
              <w:spacing w:after="0"/>
              <w:ind w:left="0" w:right="3" w:firstLine="0"/>
              <w:jc w:val="center"/>
            </w:pPr>
            <w:r>
              <w:t xml:space="preserve">r </w:t>
            </w:r>
          </w:p>
        </w:tc>
      </w:tr>
      <w:tr w:rsidR="00E71FBC" w14:paraId="6B0127E5" w14:textId="77777777">
        <w:trPr>
          <w:trHeight w:val="602"/>
        </w:trPr>
        <w:tc>
          <w:tcPr>
            <w:tcW w:w="123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DF9B7" w14:textId="77777777" w:rsidR="00E71FBC" w:rsidRDefault="004612D4">
            <w:pPr>
              <w:spacing w:after="0"/>
              <w:ind w:left="0" w:right="3" w:firstLine="0"/>
              <w:jc w:val="center"/>
            </w:pPr>
            <w:r>
              <w:t xml:space="preserve">75 </w:t>
            </w:r>
          </w:p>
          <w:p w14:paraId="1D61ACF0" w14:textId="77777777" w:rsidR="00E71FBC" w:rsidRDefault="004612D4">
            <w:pPr>
              <w:spacing w:after="0"/>
              <w:ind w:left="0" w:firstLine="0"/>
              <w:jc w:val="center"/>
            </w:pPr>
            <w:r>
              <w:t xml:space="preserve">100 </w:t>
            </w:r>
          </w:p>
        </w:tc>
        <w:tc>
          <w:tcPr>
            <w:tcW w:w="12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4234B" w14:textId="77777777" w:rsidR="00E71FBC" w:rsidRDefault="004612D4">
            <w:pPr>
              <w:spacing w:after="0"/>
              <w:ind w:left="0" w:right="3" w:firstLine="0"/>
              <w:jc w:val="center"/>
            </w:pPr>
            <w:r>
              <w:t xml:space="preserve">8 </w:t>
            </w:r>
          </w:p>
          <w:p w14:paraId="363ABF40" w14:textId="77777777" w:rsidR="00E71FBC" w:rsidRDefault="004612D4">
            <w:pPr>
              <w:spacing w:after="0"/>
              <w:ind w:left="0" w:right="3" w:firstLine="0"/>
              <w:jc w:val="center"/>
            </w:pPr>
            <w:r>
              <w:t xml:space="preserve">8 </w:t>
            </w:r>
          </w:p>
        </w:tc>
        <w:tc>
          <w:tcPr>
            <w:tcW w:w="123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7CD46" w14:textId="77777777" w:rsidR="00E71FBC" w:rsidRDefault="004612D4">
            <w:pPr>
              <w:spacing w:after="0"/>
              <w:ind w:left="0" w:right="3" w:firstLine="0"/>
              <w:jc w:val="center"/>
            </w:pPr>
            <w:r>
              <w:t xml:space="preserve">30 </w:t>
            </w:r>
          </w:p>
          <w:p w14:paraId="3A1AB3CC" w14:textId="77777777" w:rsidR="00E71FBC" w:rsidRDefault="004612D4">
            <w:pPr>
              <w:spacing w:after="0"/>
              <w:ind w:left="0" w:right="3" w:firstLine="0"/>
              <w:jc w:val="center"/>
            </w:pPr>
            <w:r>
              <w:t xml:space="preserve">30 </w:t>
            </w:r>
          </w:p>
        </w:tc>
        <w:tc>
          <w:tcPr>
            <w:tcW w:w="133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069E2" w14:textId="77777777" w:rsidR="00E71FBC" w:rsidRDefault="004612D4">
            <w:pPr>
              <w:spacing w:after="0"/>
              <w:ind w:left="0" w:right="5" w:firstLine="0"/>
              <w:jc w:val="center"/>
            </w:pPr>
            <w:r>
              <w:t xml:space="preserve">3 </w:t>
            </w:r>
          </w:p>
          <w:p w14:paraId="4C9AD599" w14:textId="77777777" w:rsidR="00E71FBC" w:rsidRDefault="004612D4">
            <w:pPr>
              <w:spacing w:after="0"/>
              <w:ind w:left="0" w:right="5" w:firstLine="0"/>
              <w:jc w:val="center"/>
            </w:pPr>
            <w:r>
              <w:t xml:space="preserve">3 </w:t>
            </w:r>
          </w:p>
        </w:tc>
      </w:tr>
    </w:tbl>
    <w:p w14:paraId="266469D0" w14:textId="77777777" w:rsidR="00E71FBC" w:rsidRDefault="004612D4">
      <w:pPr>
        <w:spacing w:after="0"/>
        <w:ind w:left="7"/>
      </w:pPr>
      <w:r>
        <w:t xml:space="preserve">Tablica 2. Dopuszczalne odchyłki wymiarów obrzeży </w:t>
      </w:r>
    </w:p>
    <w:tbl>
      <w:tblPr>
        <w:tblStyle w:val="TableGrid"/>
        <w:tblW w:w="5033" w:type="dxa"/>
        <w:tblInd w:w="-69" w:type="dxa"/>
        <w:tblCellMar>
          <w:top w:w="6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8"/>
        <w:gridCol w:w="2695"/>
      </w:tblGrid>
      <w:tr w:rsidR="00E71FBC" w14:paraId="16EA4954" w14:textId="77777777">
        <w:trPr>
          <w:trHeight w:val="377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53C2082" w14:textId="77777777" w:rsidR="00E71FBC" w:rsidRDefault="004612D4">
            <w:pPr>
              <w:spacing w:after="0"/>
              <w:ind w:left="0" w:right="3" w:firstLine="0"/>
              <w:jc w:val="center"/>
            </w:pPr>
            <w:r>
              <w:t xml:space="preserve">Rodzaj wymiaru 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EB8142A" w14:textId="77777777" w:rsidR="00E71FBC" w:rsidRDefault="004612D4">
            <w:pPr>
              <w:spacing w:after="0"/>
              <w:ind w:left="0" w:right="3" w:firstLine="0"/>
              <w:jc w:val="center"/>
            </w:pPr>
            <w:r>
              <w:t xml:space="preserve">Dopuszczalna odchyłka, mm </w:t>
            </w:r>
          </w:p>
        </w:tc>
      </w:tr>
      <w:tr w:rsidR="00E71FBC" w14:paraId="4012FB1E" w14:textId="77777777">
        <w:trPr>
          <w:trHeight w:val="403"/>
        </w:trPr>
        <w:tc>
          <w:tcPr>
            <w:tcW w:w="233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BEC97" w14:textId="77777777" w:rsidR="00E71FBC" w:rsidRDefault="004612D4">
            <w:pPr>
              <w:spacing w:after="0"/>
              <w:ind w:left="0" w:right="2" w:firstLine="0"/>
              <w:jc w:val="center"/>
            </w:pPr>
            <w:r>
              <w:t xml:space="preserve">l </w:t>
            </w:r>
          </w:p>
        </w:tc>
        <w:tc>
          <w:tcPr>
            <w:tcW w:w="26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024DD" w14:textId="77777777" w:rsidR="00E71FBC" w:rsidRDefault="004612D4">
            <w:pPr>
              <w:spacing w:after="0"/>
              <w:ind w:left="0" w:right="3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±</w:t>
            </w:r>
            <w:r>
              <w:t xml:space="preserve"> 8 </w:t>
            </w:r>
          </w:p>
        </w:tc>
      </w:tr>
      <w:tr w:rsidR="00E71FBC" w14:paraId="09BA5A33" w14:textId="77777777">
        <w:trPr>
          <w:trHeight w:val="386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876A8" w14:textId="77777777" w:rsidR="00E71FBC" w:rsidRDefault="004612D4">
            <w:pPr>
              <w:spacing w:after="0"/>
              <w:ind w:left="0" w:right="2" w:firstLine="0"/>
              <w:jc w:val="center"/>
            </w:pPr>
            <w:r>
              <w:t xml:space="preserve">b,   h 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CCCD2" w14:textId="77777777" w:rsidR="00E71FBC" w:rsidRDefault="004612D4">
            <w:pPr>
              <w:spacing w:after="0"/>
              <w:ind w:left="0" w:right="3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±</w:t>
            </w:r>
            <w:r>
              <w:t xml:space="preserve"> 3 </w:t>
            </w:r>
          </w:p>
        </w:tc>
      </w:tr>
    </w:tbl>
    <w:p w14:paraId="4D231C0F" w14:textId="77777777" w:rsidR="00E71FBC" w:rsidRDefault="004612D4">
      <w:pPr>
        <w:spacing w:after="0" w:line="359" w:lineRule="auto"/>
        <w:ind w:left="7"/>
      </w:pPr>
      <w:r>
        <w:t xml:space="preserve">Powierzchnie obrzeży powinny być bez rys, pęknięć i ubytków betonu, o fakturze z formy. Krawędzie elementów powinny być równe i proste. Dopuszczalne wady oraz uszkodzenia powierzchni i krawędzi elementów nie powinny przekraczać wartości podanych w tablicy </w:t>
      </w:r>
      <w:r>
        <w:t xml:space="preserve">3.  </w:t>
      </w:r>
    </w:p>
    <w:p w14:paraId="56F85ADE" w14:textId="77777777" w:rsidR="00E71FBC" w:rsidRDefault="004612D4">
      <w:pPr>
        <w:spacing w:after="0"/>
        <w:ind w:left="7"/>
      </w:pPr>
      <w:r>
        <w:t xml:space="preserve">Tablica 3. Dopuszczalne wady i uszkodzenia obrzeży </w:t>
      </w:r>
    </w:p>
    <w:tbl>
      <w:tblPr>
        <w:tblStyle w:val="TableGrid"/>
        <w:tblW w:w="9708" w:type="dxa"/>
        <w:tblInd w:w="-69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046"/>
        <w:gridCol w:w="4111"/>
        <w:gridCol w:w="2551"/>
      </w:tblGrid>
      <w:tr w:rsidR="00E71FBC" w14:paraId="4900A071" w14:textId="77777777">
        <w:trPr>
          <w:trHeight w:val="482"/>
        </w:trPr>
        <w:tc>
          <w:tcPr>
            <w:tcW w:w="7157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10C2D450" w14:textId="77777777" w:rsidR="00E71FBC" w:rsidRDefault="004612D4">
            <w:pPr>
              <w:spacing w:after="0"/>
              <w:ind w:left="47" w:firstLine="0"/>
              <w:jc w:val="center"/>
            </w:pPr>
            <w:r>
              <w:t xml:space="preserve">Rodzaj wad i uszkodzeń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D57B67D" w14:textId="77777777" w:rsidR="00E71FBC" w:rsidRDefault="004612D4">
            <w:pPr>
              <w:spacing w:after="0"/>
              <w:ind w:left="151" w:right="7" w:firstLine="0"/>
              <w:jc w:val="center"/>
            </w:pPr>
            <w:r>
              <w:t xml:space="preserve">Dopuszczalna wielkość  wad i uszkodzeń </w:t>
            </w:r>
          </w:p>
        </w:tc>
      </w:tr>
      <w:tr w:rsidR="00E71FBC" w14:paraId="512818F4" w14:textId="77777777">
        <w:trPr>
          <w:trHeight w:val="377"/>
        </w:trPr>
        <w:tc>
          <w:tcPr>
            <w:tcW w:w="7157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7F062" w14:textId="77777777" w:rsidR="00E71FBC" w:rsidRDefault="004612D4">
            <w:pPr>
              <w:spacing w:after="0"/>
              <w:ind w:left="0" w:firstLine="0"/>
              <w:jc w:val="left"/>
            </w:pPr>
            <w:r>
              <w:t xml:space="preserve">Wklęsłość lub wypukłość powierzchni i krawędzi w mm </w:t>
            </w:r>
          </w:p>
        </w:tc>
        <w:tc>
          <w:tcPr>
            <w:tcW w:w="25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DB792" w14:textId="77777777" w:rsidR="00E71FBC" w:rsidRDefault="004612D4">
            <w:pPr>
              <w:spacing w:after="0"/>
              <w:ind w:left="45" w:firstLine="0"/>
              <w:jc w:val="center"/>
            </w:pPr>
            <w:r>
              <w:t xml:space="preserve">2 </w:t>
            </w:r>
          </w:p>
        </w:tc>
      </w:tr>
      <w:tr w:rsidR="00E71FBC" w14:paraId="55F115F5" w14:textId="77777777">
        <w:trPr>
          <w:trHeight w:val="360"/>
        </w:trPr>
        <w:tc>
          <w:tcPr>
            <w:tcW w:w="30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0A523C55" w14:textId="77777777" w:rsidR="00E71FBC" w:rsidRDefault="004612D4">
            <w:pPr>
              <w:spacing w:after="0"/>
              <w:ind w:left="0" w:right="346" w:firstLine="0"/>
              <w:jc w:val="left"/>
            </w:pPr>
            <w:r>
              <w:t xml:space="preserve">Szczerby i uszkodzenia krawędzi i naroży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14DBE" w14:textId="77777777" w:rsidR="00E71FBC" w:rsidRDefault="004612D4">
            <w:pPr>
              <w:spacing w:after="0"/>
              <w:ind w:left="0" w:firstLine="0"/>
              <w:jc w:val="left"/>
            </w:pPr>
            <w:r>
              <w:t xml:space="preserve">ograniczających powierzchnie górne (ścieralne)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17022BA" w14:textId="77777777" w:rsidR="00E71FBC" w:rsidRDefault="004612D4">
            <w:pPr>
              <w:spacing w:after="0"/>
              <w:ind w:left="42" w:firstLine="0"/>
              <w:jc w:val="center"/>
            </w:pPr>
            <w:r>
              <w:t xml:space="preserve">niedopuszczalne </w:t>
            </w:r>
          </w:p>
        </w:tc>
      </w:tr>
      <w:tr w:rsidR="00E71FBC" w14:paraId="66FE9688" w14:textId="77777777">
        <w:trPr>
          <w:trHeight w:val="66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E4306C" w14:textId="77777777" w:rsidR="00E71FBC" w:rsidRDefault="00E71FBC">
            <w:pPr>
              <w:spacing w:after="160"/>
              <w:ind w:left="0" w:firstLine="0"/>
              <w:jc w:val="left"/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225F98" w14:textId="77777777" w:rsidR="00E71FBC" w:rsidRDefault="004612D4">
            <w:pPr>
              <w:spacing w:after="42"/>
              <w:ind w:left="0" w:firstLine="0"/>
              <w:jc w:val="left"/>
            </w:pPr>
            <w:r>
              <w:t xml:space="preserve">ograniczających   pozostałe powierzchnie: </w:t>
            </w:r>
          </w:p>
          <w:p w14:paraId="36BA4B8C" w14:textId="77777777" w:rsidR="00E71FBC" w:rsidRDefault="004612D4">
            <w:pPr>
              <w:spacing w:after="0"/>
              <w:ind w:left="0" w:firstLine="0"/>
              <w:jc w:val="left"/>
            </w:pPr>
            <w:r>
              <w:t xml:space="preserve">liczba, max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3F1011E" w14:textId="77777777" w:rsidR="00E71FBC" w:rsidRDefault="004612D4">
            <w:pPr>
              <w:spacing w:after="42"/>
              <w:ind w:left="93" w:firstLine="0"/>
              <w:jc w:val="center"/>
            </w:pPr>
            <w:r>
              <w:t xml:space="preserve"> </w:t>
            </w:r>
          </w:p>
          <w:p w14:paraId="6FC4ABC5" w14:textId="77777777" w:rsidR="00E71FBC" w:rsidRDefault="004612D4">
            <w:pPr>
              <w:spacing w:after="0"/>
              <w:ind w:left="45" w:firstLine="0"/>
              <w:jc w:val="center"/>
            </w:pPr>
            <w:r>
              <w:t xml:space="preserve">2 </w:t>
            </w:r>
          </w:p>
        </w:tc>
      </w:tr>
      <w:tr w:rsidR="00E71FBC" w14:paraId="35908EA0" w14:textId="77777777">
        <w:trPr>
          <w:trHeight w:val="263"/>
        </w:trPr>
        <w:tc>
          <w:tcPr>
            <w:tcW w:w="3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E1C3E2" w14:textId="77777777" w:rsidR="00E71FBC" w:rsidRDefault="00E71FBC">
            <w:pPr>
              <w:spacing w:after="160"/>
              <w:ind w:left="0" w:firstLine="0"/>
              <w:jc w:val="left"/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24A532" w14:textId="77777777" w:rsidR="00E71FBC" w:rsidRDefault="004612D4">
            <w:pPr>
              <w:spacing w:after="0"/>
              <w:ind w:left="0" w:firstLine="0"/>
              <w:jc w:val="left"/>
            </w:pPr>
            <w:r>
              <w:t xml:space="preserve">długość, mm, max 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E23ED0" w14:textId="77777777" w:rsidR="00E71FBC" w:rsidRDefault="004612D4">
            <w:pPr>
              <w:spacing w:after="0"/>
              <w:ind w:left="43" w:firstLine="0"/>
              <w:jc w:val="center"/>
            </w:pPr>
            <w:r>
              <w:t xml:space="preserve">20 </w:t>
            </w:r>
          </w:p>
        </w:tc>
      </w:tr>
      <w:tr w:rsidR="00E71FBC" w14:paraId="68D0BBA7" w14:textId="77777777">
        <w:trPr>
          <w:trHeight w:val="352"/>
        </w:trPr>
        <w:tc>
          <w:tcPr>
            <w:tcW w:w="3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C5A88" w14:textId="77777777" w:rsidR="00E71FBC" w:rsidRDefault="00E71FBC">
            <w:pPr>
              <w:spacing w:after="160"/>
              <w:ind w:left="0" w:firstLine="0"/>
              <w:jc w:val="left"/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9D50C" w14:textId="77777777" w:rsidR="00E71FBC" w:rsidRDefault="004612D4">
            <w:pPr>
              <w:spacing w:after="0"/>
              <w:ind w:left="0" w:firstLine="0"/>
              <w:jc w:val="left"/>
            </w:pPr>
            <w:r>
              <w:t xml:space="preserve">głębokość, mm, max 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EE555" w14:textId="77777777" w:rsidR="00E71FBC" w:rsidRDefault="004612D4">
            <w:pPr>
              <w:spacing w:after="0"/>
              <w:ind w:left="45" w:firstLine="0"/>
              <w:jc w:val="center"/>
            </w:pPr>
            <w:r>
              <w:t xml:space="preserve">6 </w:t>
            </w:r>
          </w:p>
        </w:tc>
      </w:tr>
    </w:tbl>
    <w:p w14:paraId="2ABBE457" w14:textId="77777777" w:rsidR="00E71FBC" w:rsidRDefault="004612D4">
      <w:pPr>
        <w:tabs>
          <w:tab w:val="center" w:pos="3731"/>
        </w:tabs>
        <w:ind w:left="-3" w:firstLine="0"/>
        <w:jc w:val="left"/>
      </w:pPr>
      <w:r>
        <w:t xml:space="preserve"> </w:t>
      </w:r>
      <w:r>
        <w:tab/>
        <w:t xml:space="preserve">Do produkcji obrzeży należy stosować beton według PN-B-06250, klasy B 30. </w:t>
      </w:r>
    </w:p>
    <w:p w14:paraId="05339BF3" w14:textId="77777777" w:rsidR="00E71FBC" w:rsidRDefault="004612D4">
      <w:pPr>
        <w:pStyle w:val="Nagwek3"/>
        <w:ind w:left="-5"/>
      </w:pPr>
      <w:r>
        <w:t xml:space="preserve">2.2. Materiały na podsypkę i do zapraw </w:t>
      </w:r>
    </w:p>
    <w:p w14:paraId="27F2718D" w14:textId="77777777" w:rsidR="00E71FBC" w:rsidRDefault="004612D4">
      <w:pPr>
        <w:spacing w:after="120" w:line="359" w:lineRule="auto"/>
        <w:ind w:left="7"/>
      </w:pPr>
      <w:r>
        <w:t xml:space="preserve"> Piasek na podsypkę cementowo-piaskową powinien odpowiadać wymaganiom PN-B-06712, a do zaprawy cementowo-piaskowej PN-B-06711. Cement na podsypkę i  powinien być cementem portlandzkim klasy nie mniejszej niż „32,5”, </w:t>
      </w:r>
      <w:r>
        <w:t xml:space="preserve">odpowiadający wymaganiom PN-B-19701. Woda powinna być odmiany „1” i odpowiadać wymaganiom PN-B32250. </w:t>
      </w:r>
    </w:p>
    <w:p w14:paraId="1AFAF183" w14:textId="77777777" w:rsidR="00E71FBC" w:rsidRDefault="004612D4">
      <w:pPr>
        <w:spacing w:after="108" w:line="247" w:lineRule="auto"/>
        <w:ind w:left="-5"/>
      </w:pPr>
      <w:r>
        <w:rPr>
          <w:b/>
        </w:rPr>
        <w:t xml:space="preserve">3. SPRZĘT </w:t>
      </w:r>
    </w:p>
    <w:p w14:paraId="280FE66A" w14:textId="77777777" w:rsidR="00E71FBC" w:rsidRDefault="004612D4">
      <w:pPr>
        <w:tabs>
          <w:tab w:val="center" w:pos="3861"/>
        </w:tabs>
        <w:spacing w:after="214"/>
        <w:ind w:left="-3" w:firstLine="0"/>
        <w:jc w:val="left"/>
      </w:pPr>
      <w:r>
        <w:t xml:space="preserve"> </w:t>
      </w:r>
      <w:r>
        <w:tab/>
        <w:t xml:space="preserve">Roboty wykonuje się ręcznie przy zastosowaniu drobnego sprzętu pomocniczego. </w:t>
      </w:r>
    </w:p>
    <w:p w14:paraId="0507305A" w14:textId="77777777" w:rsidR="00E71FBC" w:rsidRDefault="004612D4">
      <w:pPr>
        <w:pStyle w:val="Nagwek2"/>
        <w:ind w:left="-5"/>
      </w:pPr>
      <w:r>
        <w:t xml:space="preserve">4. TRANSPORT </w:t>
      </w:r>
    </w:p>
    <w:p w14:paraId="7FD696E0" w14:textId="77777777" w:rsidR="00E71FBC" w:rsidRDefault="004612D4">
      <w:pPr>
        <w:pStyle w:val="Nagwek3"/>
        <w:ind w:left="-5"/>
      </w:pPr>
      <w:r>
        <w:t xml:space="preserve">4.1. Transport obrzeży </w:t>
      </w:r>
    </w:p>
    <w:p w14:paraId="666719B1" w14:textId="77777777" w:rsidR="00E71FBC" w:rsidRDefault="004612D4">
      <w:pPr>
        <w:spacing w:after="0" w:line="359" w:lineRule="auto"/>
        <w:ind w:left="7"/>
      </w:pPr>
      <w:r>
        <w:t xml:space="preserve"> Betonowe obrzeża chodnik</w:t>
      </w:r>
      <w:r>
        <w:t xml:space="preserve">owe mogą być przewożone dowolnymi środkami transportu po osiągnięciu przez beton wytrzymałości minimum 0,7 wytrzymałości projektowanej. Obrzeża powinny być zabezpieczone przed przemieszczeniem się i uszkodzeniami w czasie transportu. </w:t>
      </w:r>
    </w:p>
    <w:p w14:paraId="1C518121" w14:textId="77777777" w:rsidR="00E71FBC" w:rsidRDefault="004612D4">
      <w:pPr>
        <w:pStyle w:val="Nagwek3"/>
        <w:ind w:left="-5"/>
      </w:pPr>
      <w:r>
        <w:lastRenderedPageBreak/>
        <w:t>4.2. Transport pozost</w:t>
      </w:r>
      <w:r>
        <w:t xml:space="preserve">ałych materiałów </w:t>
      </w:r>
    </w:p>
    <w:p w14:paraId="7DD3A30E" w14:textId="77777777" w:rsidR="00E71FBC" w:rsidRDefault="004612D4">
      <w:pPr>
        <w:spacing w:after="120" w:line="359" w:lineRule="auto"/>
        <w:ind w:left="7"/>
      </w:pPr>
      <w:r>
        <w:t xml:space="preserve"> Transport cementu powinien się odbywać w warunkach zgodnych z BN-88/6731-08. Kruszywa można przewozić dowolnym środkiem transportu, w warunkach zabezpieczających je przed zanieczyszczeniem i zmieszaniem z innymi materiałami. Podczas tran</w:t>
      </w:r>
      <w:r>
        <w:t xml:space="preserve">sportu kruszywa powinny być zabezpieczone przed wysypaniem, a kruszywo drobne - przed rozpyleniem.  </w:t>
      </w:r>
    </w:p>
    <w:p w14:paraId="3B2348A5" w14:textId="77777777" w:rsidR="00E71FBC" w:rsidRDefault="004612D4">
      <w:pPr>
        <w:pStyle w:val="Nagwek2"/>
        <w:ind w:left="-5"/>
      </w:pPr>
      <w:r>
        <w:t xml:space="preserve">5. WYKONANIE ROBÓT </w:t>
      </w:r>
    </w:p>
    <w:p w14:paraId="53A6C5D2" w14:textId="77777777" w:rsidR="00E71FBC" w:rsidRDefault="004612D4">
      <w:pPr>
        <w:pStyle w:val="Nagwek3"/>
        <w:ind w:left="-5"/>
      </w:pPr>
      <w:r>
        <w:t xml:space="preserve">5.1. Wykonanie koryta </w:t>
      </w:r>
    </w:p>
    <w:p w14:paraId="3FFFE800" w14:textId="77777777" w:rsidR="00E71FBC" w:rsidRDefault="004612D4">
      <w:pPr>
        <w:spacing w:after="0" w:line="359" w:lineRule="auto"/>
        <w:ind w:left="7"/>
      </w:pPr>
      <w:r>
        <w:t xml:space="preserve"> Koryto pod podsypkę należy wykonywać zgodnie z PN-B-06050.  Wymiary wykopu powinny odpowiadać wymiarom ławy w planie z uwzględnieniem w szerokości dna wykopu. </w:t>
      </w:r>
    </w:p>
    <w:p w14:paraId="57741241" w14:textId="77777777" w:rsidR="00E71FBC" w:rsidRDefault="004612D4">
      <w:pPr>
        <w:pStyle w:val="Nagwek3"/>
        <w:ind w:left="-5"/>
      </w:pPr>
      <w:r>
        <w:t xml:space="preserve">5.2. Podsypka cementowo-piaskowa </w:t>
      </w:r>
    </w:p>
    <w:p w14:paraId="1AED21AE" w14:textId="77777777" w:rsidR="00E71FBC" w:rsidRDefault="004612D4">
      <w:pPr>
        <w:spacing w:after="0" w:line="365" w:lineRule="auto"/>
        <w:ind w:left="7"/>
      </w:pPr>
      <w:r>
        <w:t xml:space="preserve"> Na przygotowanym podłożu należy ułożyć podsypkę cementowo-pi</w:t>
      </w:r>
      <w:r>
        <w:t>askową o stosunku 1:4 i zagęścić do wskaźnika I</w:t>
      </w:r>
      <w:r>
        <w:rPr>
          <w:vertAlign w:val="subscript"/>
        </w:rPr>
        <w:t>s</w:t>
      </w:r>
      <w:r>
        <w:t xml:space="preserve"> </w:t>
      </w:r>
      <w:r>
        <w:rPr>
          <w:rFonts w:ascii="Courier New" w:eastAsia="Courier New" w:hAnsi="Courier New" w:cs="Courier New"/>
        </w:rPr>
        <w:t>≥</w:t>
      </w:r>
      <w:r>
        <w:t xml:space="preserve"> 1,0. Grubość podsypki po zagęszczeniu powinna wynosić 3 cm. Podsypka powinna być zwilżona wodą, zagęszczona i wyprofilowana. </w:t>
      </w:r>
    </w:p>
    <w:p w14:paraId="1631D06D" w14:textId="77777777" w:rsidR="00E71FBC" w:rsidRDefault="004612D4">
      <w:pPr>
        <w:pStyle w:val="Nagwek3"/>
        <w:ind w:left="-5"/>
      </w:pPr>
      <w:r>
        <w:t xml:space="preserve">5.3. Ustawienie betonowych obrzeży chodnikowych </w:t>
      </w:r>
    </w:p>
    <w:p w14:paraId="1015B2A1" w14:textId="77777777" w:rsidR="00E71FBC" w:rsidRDefault="004612D4">
      <w:pPr>
        <w:spacing w:after="120" w:line="359" w:lineRule="auto"/>
        <w:ind w:left="7"/>
      </w:pPr>
      <w:r>
        <w:t xml:space="preserve"> Betonowe obrzeża chodnikowe n</w:t>
      </w:r>
      <w:r>
        <w:t>ależy ustawiać na wykonanym podłożu w miejscu i ze światłem (odległością górnej powierzchni obrzeża od ciągu komunikacyjnego) zgodnym z ustaleniami dokumentacji projektowej. Zewnętrzna ściana obrzeża powinna być obsypana piaskiem, żwirem lub miejscowym gru</w:t>
      </w:r>
      <w:r>
        <w:t>ntem przepuszczalnym, starannie ubitym. Spoiny nie powinny przekraczać szerokości 1 cm. Należy wypełnić je zaprawą cementowo-piaskową w stosunku 1:2. Spoiny przed zalaniem należy oczyścić i zmyć wodą. Spoiny muszą być wypełnione całkowicie na pełną głęboko</w:t>
      </w:r>
      <w:r>
        <w:t xml:space="preserve">ść. </w:t>
      </w:r>
    </w:p>
    <w:p w14:paraId="2B72737A" w14:textId="77777777" w:rsidR="00E71FBC" w:rsidRDefault="004612D4">
      <w:pPr>
        <w:pStyle w:val="Nagwek2"/>
        <w:ind w:left="-5"/>
      </w:pPr>
      <w:r>
        <w:t xml:space="preserve">6. KONTROLA JAKOŚCI ROBÓT </w:t>
      </w:r>
    </w:p>
    <w:p w14:paraId="60C4D082" w14:textId="77777777" w:rsidR="00E71FBC" w:rsidRDefault="004612D4">
      <w:pPr>
        <w:pStyle w:val="Nagwek3"/>
        <w:ind w:left="-5"/>
      </w:pPr>
      <w:r>
        <w:t xml:space="preserve">6.2. Badania przed przystąpieniem do robót </w:t>
      </w:r>
    </w:p>
    <w:p w14:paraId="797FE61D" w14:textId="77777777" w:rsidR="00E71FBC" w:rsidRDefault="004612D4">
      <w:pPr>
        <w:spacing w:after="7" w:line="359" w:lineRule="auto"/>
        <w:ind w:left="7"/>
      </w:pPr>
      <w:r>
        <w:t xml:space="preserve"> Sprawdzenie wyglądu zewnętrznego betonowych obrzeży należy przeprowadzić na podstawie oględzin elementu przez pomiar i policzenie uszkodzeń występujących na powierzchniach i krawę</w:t>
      </w:r>
      <w:r>
        <w:t xml:space="preserve">dziach elementu, zgodnie z wymaganiami tablicy 3. Pomiary długości i głębokości uszkodzeń należy wykonać za pomocą przymiaru stalowego lub suwmiarki z dokładnością do 1 mm, zgodnie z ustaleniami PN-B-10021. Sprawdzenie kształtu i wymiarów elementów należy </w:t>
      </w:r>
      <w:r>
        <w:t>przeprowadzić z dokładnością do 1 mm przy użyciu suwmiarki oraz przymiaru stalowego lub taśmy, zgodnie z wymaganiami tablicy 1 i 2. Sprawdzenie kątów prostych w narożach elementów wykonuje się przez przyłożenie kątownika do badanego naroża i zmierzenia odc</w:t>
      </w:r>
      <w:r>
        <w:t xml:space="preserve">hyłek z dokładnością do 1 mm. Badania pozostałych materiałów powinny obejmować wszystkie właściwości określone w normach podanych dla odpowiednich materiałów wymienionych w pkt 2. </w:t>
      </w:r>
      <w:r>
        <w:rPr>
          <w:b/>
        </w:rPr>
        <w:t xml:space="preserve">6.3. Badania w czasie robót </w:t>
      </w:r>
    </w:p>
    <w:p w14:paraId="3AABCD0A" w14:textId="77777777" w:rsidR="00E71FBC" w:rsidRDefault="004612D4">
      <w:pPr>
        <w:tabs>
          <w:tab w:val="center" w:pos="2436"/>
        </w:tabs>
        <w:ind w:left="-3" w:firstLine="0"/>
        <w:jc w:val="left"/>
      </w:pPr>
      <w:r>
        <w:t xml:space="preserve"> </w:t>
      </w:r>
      <w:r>
        <w:tab/>
        <w:t xml:space="preserve">W czasie robót należy sprawdzać wykonanie: </w:t>
      </w:r>
    </w:p>
    <w:p w14:paraId="6BE5BEB0" w14:textId="77777777" w:rsidR="00E71FBC" w:rsidRDefault="004612D4">
      <w:pPr>
        <w:numPr>
          <w:ilvl w:val="0"/>
          <w:numId w:val="15"/>
        </w:numPr>
        <w:ind w:hanging="283"/>
      </w:pPr>
      <w:r>
        <w:t xml:space="preserve">koryta pod podsypkę - zgodnie z wymaganiami pkt 5.1, </w:t>
      </w:r>
    </w:p>
    <w:p w14:paraId="67D15FC5" w14:textId="77777777" w:rsidR="00E71FBC" w:rsidRDefault="004612D4">
      <w:pPr>
        <w:numPr>
          <w:ilvl w:val="0"/>
          <w:numId w:val="15"/>
        </w:numPr>
        <w:ind w:hanging="283"/>
      </w:pPr>
      <w:r>
        <w:t xml:space="preserve">podsypki - zgodnie z wymaganiami pkt 5.2, </w:t>
      </w:r>
    </w:p>
    <w:p w14:paraId="6653EFE4" w14:textId="77777777" w:rsidR="00E71FBC" w:rsidRDefault="004612D4">
      <w:pPr>
        <w:numPr>
          <w:ilvl w:val="0"/>
          <w:numId w:val="15"/>
        </w:numPr>
        <w:spacing w:after="118"/>
        <w:ind w:hanging="283"/>
      </w:pPr>
      <w:r>
        <w:t xml:space="preserve">ustawienia betonowego obrzeża chodnikowego - zgodnie z wymaganiami pkt 5.3, przy dopuszczalnych odchyleniach: </w:t>
      </w:r>
    </w:p>
    <w:p w14:paraId="3D26EA2D" w14:textId="77777777" w:rsidR="00E71FBC" w:rsidRDefault="004612D4">
      <w:pPr>
        <w:ind w:left="7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linii obrzeża w planie, które może wynosić </w:t>
      </w:r>
      <w:r>
        <w:rPr>
          <w:rFonts w:ascii="Segoe UI Symbol" w:eastAsia="Segoe UI Symbol" w:hAnsi="Segoe UI Symbol" w:cs="Segoe UI Symbol"/>
        </w:rPr>
        <w:t>±</w:t>
      </w:r>
      <w:r>
        <w:t xml:space="preserve"> 2</w:t>
      </w:r>
      <w:r>
        <w:t xml:space="preserve"> cm na każde 100 m długości obrzeża, </w:t>
      </w:r>
    </w:p>
    <w:p w14:paraId="18F28CDA" w14:textId="77777777" w:rsidR="00E71FBC" w:rsidRDefault="004612D4">
      <w:pPr>
        <w:ind w:left="7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niwelety górnej płaszczyzny obrzeża , które może wynosić </w:t>
      </w:r>
      <w:r>
        <w:rPr>
          <w:rFonts w:ascii="Segoe UI Symbol" w:eastAsia="Segoe UI Symbol" w:hAnsi="Segoe UI Symbol" w:cs="Segoe UI Symbol"/>
        </w:rPr>
        <w:t>±</w:t>
      </w:r>
      <w:r>
        <w:t xml:space="preserve">1 cm na każde 100 m długości obrzeża, </w:t>
      </w:r>
    </w:p>
    <w:p w14:paraId="2C124C22" w14:textId="77777777" w:rsidR="00E71FBC" w:rsidRDefault="004612D4">
      <w:pPr>
        <w:spacing w:after="120" w:line="359" w:lineRule="auto"/>
        <w:ind w:left="280" w:hanging="28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wypełnienia spoin, sprawdzane co 10 metrów, które powinno wykazywać całkowite wypełnienie badanej spoiny na pełną głębokość. </w:t>
      </w:r>
    </w:p>
    <w:p w14:paraId="54FF6C06" w14:textId="77777777" w:rsidR="00E71FBC" w:rsidRDefault="004612D4">
      <w:pPr>
        <w:pStyle w:val="Nagwek2"/>
        <w:ind w:left="-5"/>
      </w:pPr>
      <w:r>
        <w:t xml:space="preserve">7. OBMIAR ROBÓT </w:t>
      </w:r>
    </w:p>
    <w:p w14:paraId="65DFFA71" w14:textId="77777777" w:rsidR="00E71FBC" w:rsidRDefault="004612D4">
      <w:pPr>
        <w:spacing w:after="108" w:line="247" w:lineRule="auto"/>
        <w:ind w:left="-5"/>
      </w:pPr>
      <w:r>
        <w:rPr>
          <w:b/>
        </w:rPr>
        <w:t xml:space="preserve">7.1. Jednostka obmiarowa </w:t>
      </w:r>
    </w:p>
    <w:p w14:paraId="5C97C034" w14:textId="77777777" w:rsidR="00E71FBC" w:rsidRDefault="004612D4">
      <w:pPr>
        <w:tabs>
          <w:tab w:val="center" w:pos="3568"/>
        </w:tabs>
        <w:spacing w:after="214"/>
        <w:ind w:left="-3" w:firstLine="0"/>
        <w:jc w:val="left"/>
      </w:pPr>
      <w:r>
        <w:t xml:space="preserve"> </w:t>
      </w:r>
      <w:r>
        <w:tab/>
        <w:t xml:space="preserve">Jednostką obmiarową ustawionego obrzeża betonowego jest – 1 m (metr). </w:t>
      </w:r>
    </w:p>
    <w:p w14:paraId="44B56E19" w14:textId="77777777" w:rsidR="00E71FBC" w:rsidRDefault="004612D4">
      <w:pPr>
        <w:pStyle w:val="Nagwek2"/>
        <w:ind w:left="-5"/>
      </w:pPr>
      <w:r>
        <w:lastRenderedPageBreak/>
        <w:t>8. ODBIÓR ROBÓ</w:t>
      </w:r>
      <w:r>
        <w:t xml:space="preserve">T </w:t>
      </w:r>
    </w:p>
    <w:p w14:paraId="7F4D7B70" w14:textId="77777777" w:rsidR="00E71FBC" w:rsidRDefault="004612D4">
      <w:pPr>
        <w:pStyle w:val="Nagwek3"/>
        <w:ind w:left="-5"/>
      </w:pPr>
      <w:r>
        <w:t xml:space="preserve">8.1. Odbiór robót zanikających i ulegających zakryciu </w:t>
      </w:r>
    </w:p>
    <w:p w14:paraId="5A856708" w14:textId="77777777" w:rsidR="00E71FBC" w:rsidRDefault="004612D4">
      <w:pPr>
        <w:tabs>
          <w:tab w:val="center" w:pos="3149"/>
        </w:tabs>
        <w:spacing w:after="122"/>
        <w:ind w:left="-3" w:firstLine="0"/>
        <w:jc w:val="left"/>
      </w:pPr>
      <w:r>
        <w:t xml:space="preserve"> </w:t>
      </w:r>
      <w:r>
        <w:tab/>
        <w:t xml:space="preserve">Odbiorowi robót zanikających i ulegających zakryciu podlegają: </w:t>
      </w:r>
    </w:p>
    <w:p w14:paraId="4ACE74BF" w14:textId="77777777" w:rsidR="00E71FBC" w:rsidRDefault="004612D4">
      <w:pPr>
        <w:numPr>
          <w:ilvl w:val="0"/>
          <w:numId w:val="16"/>
        </w:numPr>
        <w:ind w:hanging="360"/>
      </w:pPr>
      <w:r>
        <w:t xml:space="preserve">wykonanie koryta, </w:t>
      </w:r>
    </w:p>
    <w:p w14:paraId="6D61B13B" w14:textId="77777777" w:rsidR="00E71FBC" w:rsidRDefault="004612D4">
      <w:pPr>
        <w:numPr>
          <w:ilvl w:val="0"/>
          <w:numId w:val="16"/>
        </w:numPr>
        <w:spacing w:after="173"/>
        <w:ind w:hanging="360"/>
      </w:pPr>
      <w:r>
        <w:t xml:space="preserve">wykonanie podsypki. </w:t>
      </w:r>
    </w:p>
    <w:p w14:paraId="57D90936" w14:textId="77777777" w:rsidR="00E71FBC" w:rsidRDefault="004612D4">
      <w:pPr>
        <w:pStyle w:val="Nagwek2"/>
        <w:ind w:left="-5"/>
      </w:pPr>
      <w:r>
        <w:t xml:space="preserve">9. PODSTAWA PŁATNOŚCI </w:t>
      </w:r>
    </w:p>
    <w:p w14:paraId="3C43424C" w14:textId="77777777" w:rsidR="00E71FBC" w:rsidRDefault="004612D4">
      <w:pPr>
        <w:pStyle w:val="Nagwek3"/>
        <w:ind w:left="-5"/>
      </w:pPr>
      <w:r>
        <w:t xml:space="preserve">9.1. Cena jednostki obmiarowej </w:t>
      </w:r>
    </w:p>
    <w:p w14:paraId="7B5323BD" w14:textId="77777777" w:rsidR="00E71FBC" w:rsidRDefault="004612D4">
      <w:pPr>
        <w:tabs>
          <w:tab w:val="center" w:pos="2745"/>
        </w:tabs>
        <w:spacing w:after="121"/>
        <w:ind w:left="-3" w:firstLine="0"/>
        <w:jc w:val="left"/>
      </w:pPr>
      <w:r>
        <w:t xml:space="preserve"> </w:t>
      </w:r>
      <w:r>
        <w:tab/>
        <w:t>Cena wykonania 1 m obrzeża betonowe</w:t>
      </w:r>
      <w:r>
        <w:t xml:space="preserve">go obejmuje: </w:t>
      </w:r>
    </w:p>
    <w:p w14:paraId="3F8F0A76" w14:textId="77777777" w:rsidR="00E71FBC" w:rsidRDefault="004612D4">
      <w:pPr>
        <w:numPr>
          <w:ilvl w:val="0"/>
          <w:numId w:val="17"/>
        </w:numPr>
        <w:ind w:hanging="360"/>
      </w:pPr>
      <w:r>
        <w:t xml:space="preserve">prace pomiarowe i roboty przygotowawcze, </w:t>
      </w:r>
    </w:p>
    <w:p w14:paraId="6D9133FF" w14:textId="77777777" w:rsidR="00E71FBC" w:rsidRDefault="004612D4">
      <w:pPr>
        <w:numPr>
          <w:ilvl w:val="0"/>
          <w:numId w:val="17"/>
        </w:numPr>
        <w:ind w:hanging="360"/>
      </w:pPr>
      <w:r>
        <w:t xml:space="preserve">dostarczenie materiałów na miejsce wbudowania, </w:t>
      </w:r>
    </w:p>
    <w:p w14:paraId="7684A363" w14:textId="77777777" w:rsidR="00E71FBC" w:rsidRDefault="004612D4">
      <w:pPr>
        <w:numPr>
          <w:ilvl w:val="0"/>
          <w:numId w:val="17"/>
        </w:numPr>
        <w:ind w:hanging="360"/>
      </w:pPr>
      <w:r>
        <w:t xml:space="preserve">wykonanie koryta, </w:t>
      </w:r>
    </w:p>
    <w:p w14:paraId="597D0094" w14:textId="77777777" w:rsidR="00E71FBC" w:rsidRDefault="004612D4">
      <w:pPr>
        <w:numPr>
          <w:ilvl w:val="0"/>
          <w:numId w:val="17"/>
        </w:numPr>
        <w:ind w:hanging="360"/>
      </w:pPr>
      <w:r>
        <w:t xml:space="preserve">rozścielenie i ubicie podsypki, </w:t>
      </w:r>
    </w:p>
    <w:p w14:paraId="2B8C1219" w14:textId="77777777" w:rsidR="00E71FBC" w:rsidRDefault="004612D4">
      <w:pPr>
        <w:numPr>
          <w:ilvl w:val="0"/>
          <w:numId w:val="17"/>
        </w:numPr>
        <w:ind w:hanging="360"/>
      </w:pPr>
      <w:r>
        <w:t xml:space="preserve">ustawienie obrzeży na podsypce cementowo-piaskowej, </w:t>
      </w:r>
    </w:p>
    <w:p w14:paraId="379F04E0" w14:textId="77777777" w:rsidR="00E71FBC" w:rsidRDefault="004612D4">
      <w:pPr>
        <w:numPr>
          <w:ilvl w:val="0"/>
          <w:numId w:val="17"/>
        </w:numPr>
        <w:ind w:hanging="360"/>
      </w:pPr>
      <w:r>
        <w:t xml:space="preserve">wypełnienie spoin obrzeży zaprawą, </w:t>
      </w:r>
    </w:p>
    <w:p w14:paraId="6A8ADD43" w14:textId="77777777" w:rsidR="00E71FBC" w:rsidRDefault="004612D4">
      <w:pPr>
        <w:numPr>
          <w:ilvl w:val="0"/>
          <w:numId w:val="17"/>
        </w:numPr>
        <w:ind w:hanging="360"/>
      </w:pPr>
      <w:r>
        <w:t xml:space="preserve">zasypanie zewnętrznej ściany obrzeża gruntem i ubicie, </w:t>
      </w:r>
    </w:p>
    <w:p w14:paraId="6C575603" w14:textId="77777777" w:rsidR="00E71FBC" w:rsidRDefault="004612D4">
      <w:pPr>
        <w:numPr>
          <w:ilvl w:val="0"/>
          <w:numId w:val="17"/>
        </w:numPr>
        <w:spacing w:after="139"/>
        <w:ind w:hanging="360"/>
      </w:pPr>
      <w:r>
        <w:t xml:space="preserve">przeprowadzenie badań i pomiarów wymaganych w specyfikacji technicznej. </w:t>
      </w:r>
    </w:p>
    <w:p w14:paraId="6D8BA8E6" w14:textId="77777777" w:rsidR="00E71FBC" w:rsidRDefault="004612D4">
      <w:pPr>
        <w:spacing w:after="0"/>
        <w:ind w:left="67" w:firstLine="0"/>
        <w:jc w:val="center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r>
        <w:br w:type="page"/>
      </w:r>
    </w:p>
    <w:p w14:paraId="21DB6A7B" w14:textId="77777777" w:rsidR="00E71FBC" w:rsidRDefault="004612D4">
      <w:pPr>
        <w:spacing w:after="0"/>
        <w:ind w:left="139" w:firstLine="0"/>
        <w:jc w:val="center"/>
      </w:pPr>
      <w:r>
        <w:rPr>
          <w:b/>
          <w:sz w:val="28"/>
        </w:rPr>
        <w:lastRenderedPageBreak/>
        <w:t xml:space="preserve">  </w:t>
      </w:r>
    </w:p>
    <w:p w14:paraId="7990ABF3" w14:textId="77777777" w:rsidR="00E71FBC" w:rsidRDefault="004612D4">
      <w:pPr>
        <w:pStyle w:val="Nagwek1"/>
        <w:ind w:left="1928" w:right="1851"/>
      </w:pPr>
      <w:r>
        <w:t xml:space="preserve">SPECYFIKACJA TECHNICZNA nr 5 ROBOTY ZIEMNE </w:t>
      </w:r>
    </w:p>
    <w:p w14:paraId="3E217D1E" w14:textId="77777777" w:rsidR="00E71FBC" w:rsidRDefault="004612D4">
      <w:pPr>
        <w:spacing w:after="61"/>
        <w:ind w:left="0" w:firstLine="0"/>
        <w:jc w:val="left"/>
      </w:pPr>
      <w:r>
        <w:rPr>
          <w:sz w:val="24"/>
        </w:rPr>
        <w:t xml:space="preserve"> </w:t>
      </w:r>
    </w:p>
    <w:p w14:paraId="25C9BAD9" w14:textId="77777777" w:rsidR="00E71FBC" w:rsidRDefault="004612D4">
      <w:pPr>
        <w:pStyle w:val="Nagwek2"/>
        <w:ind w:left="-5"/>
      </w:pPr>
      <w:r>
        <w:t xml:space="preserve">1. WSTĘP </w:t>
      </w:r>
    </w:p>
    <w:p w14:paraId="4711CD3B" w14:textId="77777777" w:rsidR="00E71FBC" w:rsidRDefault="004612D4">
      <w:pPr>
        <w:pStyle w:val="Nagwek3"/>
        <w:ind w:left="-5"/>
      </w:pPr>
      <w:r>
        <w:t xml:space="preserve">1.1. Przedmiot ST </w:t>
      </w:r>
    </w:p>
    <w:p w14:paraId="10FB2555" w14:textId="77777777" w:rsidR="00E71FBC" w:rsidRDefault="004612D4">
      <w:pPr>
        <w:spacing w:after="0" w:line="359" w:lineRule="auto"/>
        <w:ind w:left="7"/>
      </w:pPr>
      <w:r>
        <w:t xml:space="preserve"> Przedmiotem niniejszej specyfikacji techniczn</w:t>
      </w:r>
      <w:r>
        <w:t xml:space="preserve">ej (ST) są wymagania dotyczące wykonania i odbioru robót związanych z wykonywaniem robót ziemnych. </w:t>
      </w:r>
    </w:p>
    <w:p w14:paraId="0DD3D9A4" w14:textId="77777777" w:rsidR="00E71FBC" w:rsidRDefault="004612D4">
      <w:pPr>
        <w:pStyle w:val="Nagwek3"/>
        <w:spacing w:after="231"/>
        <w:ind w:left="-5"/>
      </w:pPr>
      <w:r>
        <w:t xml:space="preserve">1.2. Zakres stosowania ST </w:t>
      </w:r>
    </w:p>
    <w:p w14:paraId="0E5EF7F6" w14:textId="06C6E025" w:rsidR="00230620" w:rsidRPr="00230620" w:rsidRDefault="004612D4" w:rsidP="00230620">
      <w:pPr>
        <w:spacing w:after="50" w:line="247" w:lineRule="auto"/>
        <w:ind w:left="-5"/>
        <w:rPr>
          <w:b/>
          <w:iCs/>
        </w:rPr>
      </w:pPr>
      <w:r>
        <w:rPr>
          <w:b/>
        </w:rPr>
        <w:t>ST jest stosowana jako dokument przetargowy i kontraktowy przy zlecaniu i realizacji robót wymienionych w pkt. 1.1. związanych z</w:t>
      </w:r>
      <w:r w:rsidR="00230620" w:rsidRPr="00230620">
        <w:rPr>
          <w:b/>
          <w:iCs/>
          <w:sz w:val="22"/>
        </w:rPr>
        <w:t xml:space="preserve"> </w:t>
      </w:r>
      <w:r w:rsidR="00230620" w:rsidRPr="00230620">
        <w:rPr>
          <w:b/>
          <w:iCs/>
        </w:rPr>
        <w:t xml:space="preserve">remontem drogi gminnej nr 108352R ulicy Jana Pawła II w km lokalnym 0+000 – 1+057. </w:t>
      </w:r>
    </w:p>
    <w:p w14:paraId="13511F0E" w14:textId="6C5B5488" w:rsidR="00E71FBC" w:rsidRDefault="004612D4">
      <w:pPr>
        <w:spacing w:after="50" w:line="247" w:lineRule="auto"/>
        <w:ind w:left="-5"/>
      </w:pPr>
      <w:r>
        <w:rPr>
          <w:b/>
          <w:color w:val="010101"/>
        </w:rPr>
        <w:t xml:space="preserve">. </w:t>
      </w:r>
    </w:p>
    <w:p w14:paraId="2A211196" w14:textId="77777777" w:rsidR="00E71FBC" w:rsidRDefault="004612D4">
      <w:pPr>
        <w:spacing w:after="0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51AC757E" w14:textId="77777777" w:rsidR="00E71FBC" w:rsidRDefault="004612D4">
      <w:pPr>
        <w:pStyle w:val="Nagwek3"/>
        <w:ind w:left="-5"/>
      </w:pPr>
      <w:r>
        <w:t xml:space="preserve">1.3. Zakres robót objętych ST </w:t>
      </w:r>
    </w:p>
    <w:p w14:paraId="60243FFC" w14:textId="77777777" w:rsidR="00E71FBC" w:rsidRDefault="004612D4">
      <w:pPr>
        <w:tabs>
          <w:tab w:val="center" w:pos="4806"/>
        </w:tabs>
        <w:spacing w:after="121"/>
        <w:ind w:left="-3" w:firstLine="0"/>
        <w:jc w:val="left"/>
      </w:pPr>
      <w:r>
        <w:t xml:space="preserve"> </w:t>
      </w:r>
      <w:r>
        <w:tab/>
        <w:t xml:space="preserve">Ustalenia zawarte w niniejszej specyfikacji dotyczą zasad prowadzenia robót związanych z wykonywaniem: </w:t>
      </w:r>
    </w:p>
    <w:p w14:paraId="69B77EE3" w14:textId="77777777" w:rsidR="00E71FBC" w:rsidRDefault="004612D4">
      <w:pPr>
        <w:numPr>
          <w:ilvl w:val="0"/>
          <w:numId w:val="18"/>
        </w:numPr>
        <w:ind w:hanging="427"/>
      </w:pPr>
      <w:r>
        <w:t xml:space="preserve">profilowanie i zagęszczanie podłoża pod warstwy konstrukcyjne, kat. gruntu I-IV, </w:t>
      </w:r>
    </w:p>
    <w:p w14:paraId="3F8BAA39" w14:textId="77777777" w:rsidR="00E71FBC" w:rsidRDefault="004612D4">
      <w:pPr>
        <w:numPr>
          <w:ilvl w:val="0"/>
          <w:numId w:val="18"/>
        </w:numPr>
        <w:ind w:hanging="427"/>
      </w:pPr>
      <w:r>
        <w:t xml:space="preserve">plantowanie skarp, dna i korony nasypów lub wykopów, kat. gruntu I-III, </w:t>
      </w:r>
    </w:p>
    <w:p w14:paraId="6C0E2BCA" w14:textId="77777777" w:rsidR="00E71FBC" w:rsidRDefault="004612D4">
      <w:pPr>
        <w:numPr>
          <w:ilvl w:val="0"/>
          <w:numId w:val="18"/>
        </w:numPr>
        <w:ind w:hanging="427"/>
      </w:pPr>
      <w:r>
        <w:t xml:space="preserve">plantowanie poboczy, </w:t>
      </w:r>
    </w:p>
    <w:p w14:paraId="76B2D17A" w14:textId="77777777" w:rsidR="00E71FBC" w:rsidRDefault="004612D4">
      <w:pPr>
        <w:numPr>
          <w:ilvl w:val="0"/>
          <w:numId w:val="18"/>
        </w:numPr>
        <w:ind w:hanging="427"/>
      </w:pPr>
      <w:r>
        <w:t>robót ziemnych z transportem urobku samochodami i złożeniem urobku na odkład, k</w:t>
      </w:r>
      <w:r>
        <w:t xml:space="preserve">at. gruntu III, </w:t>
      </w:r>
    </w:p>
    <w:p w14:paraId="451B2124" w14:textId="77777777" w:rsidR="00E71FBC" w:rsidRDefault="004612D4">
      <w:pPr>
        <w:numPr>
          <w:ilvl w:val="0"/>
          <w:numId w:val="18"/>
        </w:numPr>
        <w:ind w:hanging="427"/>
      </w:pPr>
      <w:r>
        <w:t xml:space="preserve">wykopów na odkład, kat. gruntu III, </w:t>
      </w:r>
    </w:p>
    <w:p w14:paraId="3CD34A9B" w14:textId="77777777" w:rsidR="00E71FBC" w:rsidRDefault="004612D4">
      <w:pPr>
        <w:numPr>
          <w:ilvl w:val="0"/>
          <w:numId w:val="18"/>
        </w:numPr>
        <w:ind w:hanging="427"/>
      </w:pPr>
      <w:r>
        <w:t xml:space="preserve">formowanie nasypów z ziemi z odkładu, kat. gruntu III – IV, </w:t>
      </w:r>
    </w:p>
    <w:p w14:paraId="10E1DEB3" w14:textId="77777777" w:rsidR="00E71FBC" w:rsidRDefault="004612D4">
      <w:pPr>
        <w:numPr>
          <w:ilvl w:val="0"/>
          <w:numId w:val="18"/>
        </w:numPr>
        <w:ind w:hanging="427"/>
      </w:pPr>
      <w:r>
        <w:t xml:space="preserve">zasypaniem wykopów, kat. gruntu I - III, </w:t>
      </w:r>
    </w:p>
    <w:p w14:paraId="442929F5" w14:textId="77777777" w:rsidR="00E71FBC" w:rsidRDefault="004612D4">
      <w:pPr>
        <w:numPr>
          <w:ilvl w:val="0"/>
          <w:numId w:val="18"/>
        </w:numPr>
        <w:spacing w:after="172"/>
        <w:ind w:hanging="427"/>
      </w:pPr>
      <w:r>
        <w:t xml:space="preserve">przemieszczanie urobku spychaczami w miejsce wbudowania, kat. gruntu III. </w:t>
      </w:r>
    </w:p>
    <w:p w14:paraId="7A3B66EE" w14:textId="77777777" w:rsidR="00E71FBC" w:rsidRDefault="004612D4">
      <w:pPr>
        <w:pStyle w:val="Nagwek2"/>
        <w:ind w:left="-5"/>
      </w:pPr>
      <w:r>
        <w:t xml:space="preserve">2. MATERIAŁY </w:t>
      </w:r>
    </w:p>
    <w:p w14:paraId="53E8AAE0" w14:textId="77777777" w:rsidR="00E71FBC" w:rsidRDefault="004612D4">
      <w:pPr>
        <w:tabs>
          <w:tab w:val="right" w:pos="9640"/>
        </w:tabs>
        <w:ind w:left="-3" w:firstLine="0"/>
        <w:jc w:val="left"/>
      </w:pPr>
      <w:r>
        <w:t xml:space="preserve"> </w:t>
      </w:r>
      <w:r>
        <w:tab/>
        <w:t>Wymagani</w:t>
      </w:r>
      <w:r>
        <w:t xml:space="preserve">a dotyczące materiałów, ich pozyskiwania i składowania, zawiera PN-S-02205 Drogi samochodowe. </w:t>
      </w:r>
    </w:p>
    <w:p w14:paraId="1FF03B4E" w14:textId="77777777" w:rsidR="00E71FBC" w:rsidRDefault="004612D4">
      <w:pPr>
        <w:spacing w:after="214"/>
        <w:ind w:left="7"/>
      </w:pPr>
      <w:r>
        <w:t xml:space="preserve">Roboty ziemne. Wymagania i badania. </w:t>
      </w:r>
    </w:p>
    <w:p w14:paraId="5E1FD056" w14:textId="77777777" w:rsidR="00E71FBC" w:rsidRDefault="004612D4">
      <w:pPr>
        <w:numPr>
          <w:ilvl w:val="0"/>
          <w:numId w:val="19"/>
        </w:numPr>
        <w:spacing w:after="108" w:line="247" w:lineRule="auto"/>
        <w:ind w:hanging="197"/>
      </w:pPr>
      <w:r>
        <w:rPr>
          <w:b/>
        </w:rPr>
        <w:t xml:space="preserve">SPRZĘT </w:t>
      </w:r>
    </w:p>
    <w:p w14:paraId="05886B82" w14:textId="77777777" w:rsidR="00E71FBC" w:rsidRDefault="004612D4">
      <w:pPr>
        <w:tabs>
          <w:tab w:val="center" w:pos="5034"/>
        </w:tabs>
        <w:spacing w:after="214"/>
        <w:ind w:left="-3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Wymagania dotyczące sprzętu zawiera PN-S-02205 Drogi samochodowe. Roboty ziemne. Wymagania i badania. </w:t>
      </w:r>
    </w:p>
    <w:p w14:paraId="5D90FBCB" w14:textId="77777777" w:rsidR="00E71FBC" w:rsidRDefault="004612D4">
      <w:pPr>
        <w:numPr>
          <w:ilvl w:val="0"/>
          <w:numId w:val="19"/>
        </w:numPr>
        <w:spacing w:after="108" w:line="247" w:lineRule="auto"/>
        <w:ind w:hanging="197"/>
      </w:pPr>
      <w:r>
        <w:rPr>
          <w:b/>
        </w:rPr>
        <w:t xml:space="preserve">TRANSPORT </w:t>
      </w:r>
    </w:p>
    <w:p w14:paraId="1E1882F9" w14:textId="77777777" w:rsidR="00E71FBC" w:rsidRDefault="004612D4">
      <w:pPr>
        <w:tabs>
          <w:tab w:val="right" w:pos="9640"/>
        </w:tabs>
        <w:spacing w:after="214"/>
        <w:ind w:left="-3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Wymagania dotyczące transportu zawiera PN-S-02205 Drogi samochodowe. Roboty ziemne. Wymagania i badania. </w:t>
      </w:r>
    </w:p>
    <w:p w14:paraId="2D655756" w14:textId="77777777" w:rsidR="00E71FBC" w:rsidRDefault="004612D4">
      <w:pPr>
        <w:numPr>
          <w:ilvl w:val="0"/>
          <w:numId w:val="19"/>
        </w:numPr>
        <w:spacing w:after="108" w:line="247" w:lineRule="auto"/>
        <w:ind w:hanging="197"/>
      </w:pPr>
      <w:r>
        <w:rPr>
          <w:b/>
        </w:rPr>
        <w:t xml:space="preserve">WYKONANIE ROBÓT </w:t>
      </w:r>
    </w:p>
    <w:p w14:paraId="23D43FA8" w14:textId="77777777" w:rsidR="00E71FBC" w:rsidRDefault="004612D4">
      <w:pPr>
        <w:tabs>
          <w:tab w:val="center" w:pos="4824"/>
        </w:tabs>
        <w:spacing w:after="214"/>
        <w:ind w:left="-3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Zasady wykonania robót zawiera PN-S-02205 Drogi samochodowe. Roboty ziemne. Wymagania i badania. </w:t>
      </w:r>
    </w:p>
    <w:p w14:paraId="209AD977" w14:textId="77777777" w:rsidR="00E71FBC" w:rsidRDefault="004612D4">
      <w:pPr>
        <w:numPr>
          <w:ilvl w:val="0"/>
          <w:numId w:val="19"/>
        </w:numPr>
        <w:spacing w:after="108" w:line="247" w:lineRule="auto"/>
        <w:ind w:hanging="197"/>
      </w:pPr>
      <w:r>
        <w:rPr>
          <w:b/>
        </w:rPr>
        <w:t xml:space="preserve">KONTROLA JAKOŚCI ROBÓT </w:t>
      </w:r>
    </w:p>
    <w:p w14:paraId="6F955E01" w14:textId="77777777" w:rsidR="00E71FBC" w:rsidRDefault="004612D4">
      <w:pPr>
        <w:tabs>
          <w:tab w:val="center" w:pos="5007"/>
        </w:tabs>
        <w:spacing w:after="214"/>
        <w:ind w:left="-3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>Zasad</w:t>
      </w:r>
      <w:r>
        <w:t xml:space="preserve">y kontroli jakości robót zawiera PN-S-02205 Drogi samochodowe. Roboty ziemne. Wymagania i badania. </w:t>
      </w:r>
    </w:p>
    <w:p w14:paraId="504439E8" w14:textId="77777777" w:rsidR="00E71FBC" w:rsidRDefault="004612D4">
      <w:pPr>
        <w:pStyle w:val="Nagwek2"/>
        <w:ind w:left="-5"/>
      </w:pPr>
      <w:r>
        <w:t xml:space="preserve">7. OBMIAR ROBÓT </w:t>
      </w:r>
    </w:p>
    <w:p w14:paraId="646E68B3" w14:textId="77777777" w:rsidR="00E71FBC" w:rsidRDefault="004612D4">
      <w:pPr>
        <w:tabs>
          <w:tab w:val="center" w:pos="1419"/>
        </w:tabs>
        <w:spacing w:after="114"/>
        <w:ind w:left="-3" w:firstLine="0"/>
        <w:jc w:val="left"/>
      </w:pPr>
      <w:r>
        <w:t xml:space="preserve"> </w:t>
      </w:r>
      <w:r>
        <w:tab/>
        <w:t xml:space="preserve">Jednostką obmiarową jest  </w:t>
      </w:r>
    </w:p>
    <w:p w14:paraId="7AB378AF" w14:textId="77777777" w:rsidR="00E71FBC" w:rsidRDefault="004612D4">
      <w:pPr>
        <w:numPr>
          <w:ilvl w:val="0"/>
          <w:numId w:val="20"/>
        </w:numPr>
        <w:ind w:hanging="427"/>
      </w:pPr>
      <w:r>
        <w:t>1 m</w:t>
      </w:r>
      <w:r>
        <w:rPr>
          <w:vertAlign w:val="superscript"/>
        </w:rPr>
        <w:t>2</w:t>
      </w:r>
      <w:r>
        <w:t xml:space="preserve"> (metr kwadratowy) podłoża, skarp, dna i korony nasypów lub wykopów, </w:t>
      </w:r>
    </w:p>
    <w:p w14:paraId="5229D3B9" w14:textId="77777777" w:rsidR="00E71FBC" w:rsidRDefault="004612D4">
      <w:pPr>
        <w:numPr>
          <w:ilvl w:val="0"/>
          <w:numId w:val="20"/>
        </w:numPr>
        <w:ind w:hanging="427"/>
      </w:pPr>
      <w:r>
        <w:t>1 m</w:t>
      </w:r>
      <w:r>
        <w:rPr>
          <w:vertAlign w:val="superscript"/>
        </w:rPr>
        <w:t>3</w:t>
      </w:r>
      <w:r>
        <w:t xml:space="preserve"> (metr sześcienny) na podstawie </w:t>
      </w:r>
      <w:r>
        <w:t xml:space="preserve">obmiaru objętości wykopu, </w:t>
      </w:r>
    </w:p>
    <w:p w14:paraId="29AC4DAE" w14:textId="77777777" w:rsidR="00E71FBC" w:rsidRDefault="004612D4">
      <w:pPr>
        <w:numPr>
          <w:ilvl w:val="0"/>
          <w:numId w:val="20"/>
        </w:numPr>
        <w:ind w:hanging="427"/>
      </w:pPr>
      <w:r>
        <w:t>1 m</w:t>
      </w:r>
      <w:r>
        <w:rPr>
          <w:vertAlign w:val="superscript"/>
        </w:rPr>
        <w:t>3</w:t>
      </w:r>
      <w:r>
        <w:t xml:space="preserve"> (metr sześcienny) na podstawie obmiaru objętości gruntu wbudowanego przy zasypaniu wykopu. </w:t>
      </w:r>
    </w:p>
    <w:p w14:paraId="522CCE26" w14:textId="77777777" w:rsidR="00E71FBC" w:rsidRDefault="004612D4">
      <w:pPr>
        <w:pStyle w:val="Nagwek2"/>
        <w:ind w:left="-5"/>
      </w:pPr>
      <w:r>
        <w:lastRenderedPageBreak/>
        <w:t xml:space="preserve">8. ODBIÓR ROBÓT </w:t>
      </w:r>
    </w:p>
    <w:p w14:paraId="1BED5BA7" w14:textId="77777777" w:rsidR="00E71FBC" w:rsidRDefault="004612D4">
      <w:pPr>
        <w:spacing w:after="120" w:line="359" w:lineRule="auto"/>
        <w:ind w:left="7"/>
      </w:pPr>
      <w:r>
        <w:rPr>
          <w:b/>
        </w:rPr>
        <w:t xml:space="preserve"> </w:t>
      </w:r>
      <w:r>
        <w:t xml:space="preserve">Roboty uznaje się za wykonane zgodnie z dokumentacją projektową, ST i wymaganiami Inspektora nadzoru, jeżeli wszystkie pomiary i badania z zachowaniem tolerancji wg pkt. 6 dały wyniki pozytywne. </w:t>
      </w:r>
    </w:p>
    <w:p w14:paraId="7BE1D2F5" w14:textId="77777777" w:rsidR="00E71FBC" w:rsidRDefault="004612D4">
      <w:pPr>
        <w:pStyle w:val="Nagwek2"/>
        <w:ind w:left="-5"/>
      </w:pPr>
      <w:r>
        <w:t xml:space="preserve">9. PODSTAWA PŁATNOŚCI </w:t>
      </w:r>
    </w:p>
    <w:p w14:paraId="2166F12C" w14:textId="77777777" w:rsidR="00E71FBC" w:rsidRDefault="004612D4">
      <w:pPr>
        <w:pStyle w:val="Nagwek3"/>
        <w:ind w:left="-5"/>
      </w:pPr>
      <w:r>
        <w:t xml:space="preserve">9.1. Cena jednostki obmiarowej </w:t>
      </w:r>
    </w:p>
    <w:p w14:paraId="053EFBAE" w14:textId="77777777" w:rsidR="00E71FBC" w:rsidRDefault="004612D4">
      <w:pPr>
        <w:spacing w:after="139"/>
        <w:ind w:left="7"/>
      </w:pPr>
      <w:r>
        <w:t xml:space="preserve">Cena </w:t>
      </w:r>
      <w:r>
        <w:t>wykonania 1 m</w:t>
      </w:r>
      <w:r>
        <w:rPr>
          <w:vertAlign w:val="superscript"/>
        </w:rPr>
        <w:t>2</w:t>
      </w:r>
      <w:r>
        <w:t xml:space="preserve"> profilowania i zagęszczenia podłoża obejmuje: </w:t>
      </w:r>
    </w:p>
    <w:p w14:paraId="5C49FBC1" w14:textId="77777777" w:rsidR="00E71FBC" w:rsidRDefault="004612D4">
      <w:pPr>
        <w:numPr>
          <w:ilvl w:val="0"/>
          <w:numId w:val="21"/>
        </w:numPr>
        <w:ind w:hanging="427"/>
      </w:pPr>
      <w:r>
        <w:t>prace pomiarowe i roboty przygotowawcze,</w:t>
      </w:r>
      <w:r>
        <w:rPr>
          <w:b/>
        </w:rPr>
        <w:t xml:space="preserve"> </w:t>
      </w:r>
    </w:p>
    <w:p w14:paraId="1D4C0823" w14:textId="77777777" w:rsidR="00E71FBC" w:rsidRDefault="004612D4">
      <w:pPr>
        <w:numPr>
          <w:ilvl w:val="0"/>
          <w:numId w:val="21"/>
        </w:numPr>
        <w:ind w:hanging="427"/>
      </w:pPr>
      <w:r>
        <w:t>oznakowanie robót,</w:t>
      </w:r>
      <w:r>
        <w:rPr>
          <w:b/>
        </w:rPr>
        <w:t xml:space="preserve"> </w:t>
      </w:r>
    </w:p>
    <w:p w14:paraId="08E0E535" w14:textId="77777777" w:rsidR="00E71FBC" w:rsidRDefault="004612D4">
      <w:pPr>
        <w:numPr>
          <w:ilvl w:val="0"/>
          <w:numId w:val="21"/>
        </w:numPr>
        <w:ind w:hanging="427"/>
      </w:pPr>
      <w:r>
        <w:t>odspojenie nadmiaru gruntu z przerzutem na pobocze i rozplantowaniem,</w:t>
      </w:r>
      <w:r>
        <w:rPr>
          <w:b/>
        </w:rPr>
        <w:t xml:space="preserve"> </w:t>
      </w:r>
    </w:p>
    <w:p w14:paraId="36C5E876" w14:textId="77777777" w:rsidR="00E71FBC" w:rsidRDefault="004612D4">
      <w:pPr>
        <w:numPr>
          <w:ilvl w:val="0"/>
          <w:numId w:val="21"/>
        </w:numPr>
        <w:ind w:hanging="427"/>
      </w:pPr>
      <w:r>
        <w:t>profilowanie podłoża,</w:t>
      </w:r>
      <w:r>
        <w:rPr>
          <w:b/>
        </w:rPr>
        <w:t xml:space="preserve"> </w:t>
      </w:r>
    </w:p>
    <w:p w14:paraId="6173D846" w14:textId="77777777" w:rsidR="00E71FBC" w:rsidRDefault="004612D4">
      <w:pPr>
        <w:numPr>
          <w:ilvl w:val="0"/>
          <w:numId w:val="21"/>
        </w:numPr>
        <w:ind w:hanging="427"/>
      </w:pPr>
      <w:r>
        <w:t>zagęszczenie podłoża,</w:t>
      </w:r>
      <w:r>
        <w:rPr>
          <w:b/>
        </w:rPr>
        <w:t xml:space="preserve"> </w:t>
      </w:r>
    </w:p>
    <w:p w14:paraId="343CD45D" w14:textId="77777777" w:rsidR="00E71FBC" w:rsidRDefault="004612D4">
      <w:pPr>
        <w:numPr>
          <w:ilvl w:val="0"/>
          <w:numId w:val="21"/>
        </w:numPr>
        <w:spacing w:after="27" w:line="359" w:lineRule="auto"/>
        <w:ind w:hanging="427"/>
      </w:pPr>
      <w:r>
        <w:t xml:space="preserve">przeprowadzenie pomiarów i badań laboratoryjnych, wymaganych w PN-S-02205 Drogi samochodowe. Roboty ziemne. Wymagania i badania. </w:t>
      </w:r>
    </w:p>
    <w:p w14:paraId="1CABD2F2" w14:textId="77777777" w:rsidR="00E71FBC" w:rsidRDefault="004612D4">
      <w:pPr>
        <w:numPr>
          <w:ilvl w:val="0"/>
          <w:numId w:val="21"/>
        </w:numPr>
        <w:spacing w:after="36"/>
        <w:ind w:hanging="427"/>
      </w:pPr>
      <w:r>
        <w:t>utrzymanie podłoża.</w:t>
      </w:r>
      <w:r>
        <w:rPr>
          <w:b/>
        </w:rPr>
        <w:t xml:space="preserve"> </w:t>
      </w:r>
    </w:p>
    <w:p w14:paraId="06C85B9E" w14:textId="77777777" w:rsidR="00E71FBC" w:rsidRDefault="004612D4">
      <w:pPr>
        <w:spacing w:after="139"/>
        <w:ind w:left="7"/>
      </w:pPr>
      <w:r>
        <w:t>Cena wykonania 1 m</w:t>
      </w:r>
      <w:r>
        <w:rPr>
          <w:vertAlign w:val="superscript"/>
        </w:rPr>
        <w:t>2</w:t>
      </w:r>
      <w:r>
        <w:t xml:space="preserve"> plantowanie skarp, dna i korony nasypów lub wykopów obejmuje: </w:t>
      </w:r>
    </w:p>
    <w:p w14:paraId="4F6F7DBC" w14:textId="77777777" w:rsidR="00E71FBC" w:rsidRDefault="004612D4">
      <w:pPr>
        <w:numPr>
          <w:ilvl w:val="0"/>
          <w:numId w:val="21"/>
        </w:numPr>
        <w:ind w:hanging="427"/>
      </w:pPr>
      <w:r>
        <w:t>prace pomiarowe i robo</w:t>
      </w:r>
      <w:r>
        <w:t>ty przygotowawcze,</w:t>
      </w:r>
      <w:r>
        <w:rPr>
          <w:b/>
        </w:rPr>
        <w:t xml:space="preserve"> </w:t>
      </w:r>
    </w:p>
    <w:p w14:paraId="03377E20" w14:textId="77777777" w:rsidR="00E71FBC" w:rsidRDefault="004612D4">
      <w:pPr>
        <w:numPr>
          <w:ilvl w:val="0"/>
          <w:numId w:val="21"/>
        </w:numPr>
        <w:ind w:hanging="427"/>
      </w:pPr>
      <w:r>
        <w:t>oznakowanie robót,</w:t>
      </w:r>
      <w:r>
        <w:rPr>
          <w:b/>
        </w:rPr>
        <w:t xml:space="preserve"> </w:t>
      </w:r>
    </w:p>
    <w:p w14:paraId="02EE4987" w14:textId="77777777" w:rsidR="00E71FBC" w:rsidRDefault="004612D4">
      <w:pPr>
        <w:numPr>
          <w:ilvl w:val="0"/>
          <w:numId w:val="21"/>
        </w:numPr>
        <w:spacing w:after="27" w:line="359" w:lineRule="auto"/>
        <w:ind w:hanging="427"/>
      </w:pPr>
      <w:r>
        <w:t>przekopanie rowków kierunkowych lub podsypanie ścieżek na skarpach, rozmieszczonych co 5 m, ze sprawdzeniem prawidłowości ich wykonania za pomocą trójkąta skarpiarskiego lub łaty,</w:t>
      </w:r>
      <w:r>
        <w:rPr>
          <w:b/>
        </w:rPr>
        <w:t xml:space="preserve"> </w:t>
      </w:r>
    </w:p>
    <w:p w14:paraId="0A87607E" w14:textId="77777777" w:rsidR="00E71FBC" w:rsidRDefault="004612D4">
      <w:pPr>
        <w:numPr>
          <w:ilvl w:val="0"/>
          <w:numId w:val="21"/>
        </w:numPr>
        <w:spacing w:after="27" w:line="359" w:lineRule="auto"/>
        <w:ind w:hanging="427"/>
      </w:pPr>
      <w:r>
        <w:t xml:space="preserve">ścinanie wypukłości oraz zasypanie </w:t>
      </w:r>
      <w:r>
        <w:t>wgłębień miedzy rowkami z odrzuceniem nadmiaru ziemi na pobocze lub do podstawy skarpy,</w:t>
      </w:r>
      <w:r>
        <w:rPr>
          <w:b/>
        </w:rPr>
        <w:t xml:space="preserve"> </w:t>
      </w:r>
    </w:p>
    <w:p w14:paraId="068D7ED7" w14:textId="77777777" w:rsidR="00E71FBC" w:rsidRDefault="004612D4">
      <w:pPr>
        <w:numPr>
          <w:ilvl w:val="0"/>
          <w:numId w:val="21"/>
        </w:numPr>
        <w:ind w:hanging="427"/>
      </w:pPr>
      <w:r>
        <w:t>zagęszczenie wyprofilowanych i uzupełnionych skarp, dna i korony nasypów lub wykopów,</w:t>
      </w:r>
      <w:r>
        <w:rPr>
          <w:b/>
        </w:rPr>
        <w:t xml:space="preserve"> </w:t>
      </w:r>
    </w:p>
    <w:p w14:paraId="7D47AB61" w14:textId="77777777" w:rsidR="00E71FBC" w:rsidRDefault="004612D4">
      <w:pPr>
        <w:numPr>
          <w:ilvl w:val="0"/>
          <w:numId w:val="21"/>
        </w:numPr>
        <w:spacing w:after="0" w:line="359" w:lineRule="auto"/>
        <w:ind w:hanging="427"/>
      </w:pPr>
      <w:r>
        <w:t xml:space="preserve">przeprowadzenie pomiarów i badań laboratoryjnych, wymaganych w PN-S-02205 Drogi </w:t>
      </w:r>
      <w:r>
        <w:t xml:space="preserve">samochodowe. Roboty ziemne. Wymagania i badania. </w:t>
      </w:r>
    </w:p>
    <w:p w14:paraId="41869581" w14:textId="77777777" w:rsidR="00E71FBC" w:rsidRDefault="004612D4">
      <w:pPr>
        <w:spacing w:after="139"/>
        <w:ind w:left="7"/>
      </w:pPr>
      <w:r>
        <w:t>Cena wykonania 1 m</w:t>
      </w:r>
      <w:r>
        <w:rPr>
          <w:vertAlign w:val="superscript"/>
        </w:rPr>
        <w:t>2</w:t>
      </w:r>
      <w:r>
        <w:t xml:space="preserve"> plantowania poboczy obejmuje: </w:t>
      </w:r>
    </w:p>
    <w:p w14:paraId="63224177" w14:textId="77777777" w:rsidR="00E71FBC" w:rsidRDefault="004612D4">
      <w:pPr>
        <w:numPr>
          <w:ilvl w:val="0"/>
          <w:numId w:val="21"/>
        </w:numPr>
        <w:ind w:hanging="427"/>
      </w:pPr>
      <w:r>
        <w:t>prace pomiarowe i roboty przygotowawcze,</w:t>
      </w:r>
      <w:r>
        <w:rPr>
          <w:b/>
        </w:rPr>
        <w:t xml:space="preserve"> </w:t>
      </w:r>
    </w:p>
    <w:p w14:paraId="343656A3" w14:textId="77777777" w:rsidR="00E71FBC" w:rsidRDefault="004612D4">
      <w:pPr>
        <w:numPr>
          <w:ilvl w:val="0"/>
          <w:numId w:val="21"/>
        </w:numPr>
        <w:ind w:hanging="427"/>
      </w:pPr>
      <w:r>
        <w:t>oznakowanie robót,</w:t>
      </w:r>
      <w:r>
        <w:rPr>
          <w:b/>
        </w:rPr>
        <w:t xml:space="preserve"> </w:t>
      </w:r>
    </w:p>
    <w:p w14:paraId="23A66DFA" w14:textId="77777777" w:rsidR="00E71FBC" w:rsidRDefault="004612D4">
      <w:pPr>
        <w:numPr>
          <w:ilvl w:val="0"/>
          <w:numId w:val="21"/>
        </w:numPr>
        <w:spacing w:after="27" w:line="359" w:lineRule="auto"/>
        <w:ind w:hanging="427"/>
      </w:pPr>
      <w:r>
        <w:t xml:space="preserve">wyrównanie powierzchni poboczy do wymaganego profilu przez ścinanie wypukłości lub </w:t>
      </w:r>
      <w:r>
        <w:t>uzupełnienie poboczy gruntem z odkładu,</w:t>
      </w:r>
      <w:r>
        <w:rPr>
          <w:b/>
        </w:rPr>
        <w:t xml:space="preserve"> </w:t>
      </w:r>
    </w:p>
    <w:p w14:paraId="42D5E397" w14:textId="77777777" w:rsidR="00E71FBC" w:rsidRDefault="004612D4">
      <w:pPr>
        <w:numPr>
          <w:ilvl w:val="0"/>
          <w:numId w:val="21"/>
        </w:numPr>
        <w:ind w:hanging="427"/>
      </w:pPr>
      <w:r>
        <w:t>zagęszczenie wyprofilowanych i uzupełnionych poboczy,</w:t>
      </w:r>
      <w:r>
        <w:rPr>
          <w:b/>
        </w:rPr>
        <w:t xml:space="preserve"> </w:t>
      </w:r>
    </w:p>
    <w:p w14:paraId="2288F48B" w14:textId="77777777" w:rsidR="00E71FBC" w:rsidRDefault="004612D4">
      <w:pPr>
        <w:numPr>
          <w:ilvl w:val="0"/>
          <w:numId w:val="21"/>
        </w:numPr>
        <w:spacing w:after="0" w:line="359" w:lineRule="auto"/>
        <w:ind w:hanging="427"/>
      </w:pPr>
      <w:r>
        <w:t xml:space="preserve">przeprowadzenie pomiarów i badań laboratoryjnych, wymaganych w PN-S-02205 Drogi samochodowe. Roboty ziemne. Wymagania i badania. </w:t>
      </w:r>
    </w:p>
    <w:p w14:paraId="7B1A466B" w14:textId="77777777" w:rsidR="00E71FBC" w:rsidRDefault="004612D4">
      <w:pPr>
        <w:spacing w:after="139"/>
        <w:ind w:left="7"/>
      </w:pPr>
      <w:r>
        <w:t>Cena wykonania 1 m</w:t>
      </w:r>
      <w:r>
        <w:rPr>
          <w:vertAlign w:val="superscript"/>
        </w:rPr>
        <w:t>3</w:t>
      </w:r>
      <w:r>
        <w:t xml:space="preserve"> robót ziem</w:t>
      </w:r>
      <w:r>
        <w:t xml:space="preserve">nych z transportem urobku samochodami i złożeniem urobku na odkład obejmuje: </w:t>
      </w:r>
    </w:p>
    <w:p w14:paraId="3A0C737A" w14:textId="77777777" w:rsidR="00E71FBC" w:rsidRDefault="004612D4">
      <w:pPr>
        <w:numPr>
          <w:ilvl w:val="0"/>
          <w:numId w:val="21"/>
        </w:numPr>
        <w:ind w:hanging="427"/>
      </w:pPr>
      <w:r>
        <w:t>prace pomiarowe i roboty przygotowawcze,</w:t>
      </w:r>
      <w:r>
        <w:rPr>
          <w:b/>
        </w:rPr>
        <w:t xml:space="preserve"> </w:t>
      </w:r>
    </w:p>
    <w:p w14:paraId="0AB6EBDC" w14:textId="77777777" w:rsidR="00E71FBC" w:rsidRDefault="004612D4">
      <w:pPr>
        <w:numPr>
          <w:ilvl w:val="0"/>
          <w:numId w:val="21"/>
        </w:numPr>
        <w:ind w:hanging="427"/>
      </w:pPr>
      <w:r>
        <w:t>oznakowanie robót,</w:t>
      </w:r>
      <w:r>
        <w:rPr>
          <w:b/>
        </w:rPr>
        <w:t xml:space="preserve"> </w:t>
      </w:r>
    </w:p>
    <w:p w14:paraId="268316EA" w14:textId="77777777" w:rsidR="00E71FBC" w:rsidRDefault="004612D4">
      <w:pPr>
        <w:numPr>
          <w:ilvl w:val="0"/>
          <w:numId w:val="21"/>
        </w:numPr>
        <w:ind w:hanging="427"/>
      </w:pPr>
      <w:r>
        <w:t>wykonanie dróg dojazdowych do miejsca robót na czas ich prowadzenia, a następnie ich rozebranie,</w:t>
      </w:r>
      <w:r>
        <w:rPr>
          <w:b/>
        </w:rPr>
        <w:t xml:space="preserve"> </w:t>
      </w:r>
    </w:p>
    <w:p w14:paraId="0E12C722" w14:textId="77777777" w:rsidR="00E71FBC" w:rsidRDefault="004612D4">
      <w:pPr>
        <w:numPr>
          <w:ilvl w:val="0"/>
          <w:numId w:val="21"/>
        </w:numPr>
        <w:ind w:hanging="427"/>
      </w:pPr>
      <w:r>
        <w:t>odwodnienie wykopu</w:t>
      </w:r>
      <w:r>
        <w:t xml:space="preserve"> na czas jego wykonania,</w:t>
      </w:r>
      <w:r>
        <w:rPr>
          <w:b/>
        </w:rPr>
        <w:t xml:space="preserve"> </w:t>
      </w:r>
    </w:p>
    <w:p w14:paraId="016E18B4" w14:textId="77777777" w:rsidR="00E71FBC" w:rsidRDefault="004612D4">
      <w:pPr>
        <w:numPr>
          <w:ilvl w:val="0"/>
          <w:numId w:val="21"/>
        </w:numPr>
        <w:ind w:hanging="427"/>
      </w:pPr>
      <w:r>
        <w:t>odspojenie gruntu z załadunkiem na środki transportowe i odwiezienie na odkład,</w:t>
      </w:r>
      <w:r>
        <w:rPr>
          <w:b/>
        </w:rPr>
        <w:t xml:space="preserve"> </w:t>
      </w:r>
    </w:p>
    <w:p w14:paraId="77B67174" w14:textId="77777777" w:rsidR="00E71FBC" w:rsidRDefault="004612D4">
      <w:pPr>
        <w:numPr>
          <w:ilvl w:val="0"/>
          <w:numId w:val="21"/>
        </w:numPr>
        <w:ind w:hanging="427"/>
      </w:pPr>
      <w:r>
        <w:t>umieszczenie urobku w miejscu odkładu,</w:t>
      </w:r>
      <w:r>
        <w:rPr>
          <w:b/>
        </w:rPr>
        <w:t xml:space="preserve"> </w:t>
      </w:r>
    </w:p>
    <w:p w14:paraId="2D2B5499" w14:textId="77777777" w:rsidR="00E71FBC" w:rsidRDefault="004612D4">
      <w:pPr>
        <w:numPr>
          <w:ilvl w:val="0"/>
          <w:numId w:val="21"/>
        </w:numPr>
        <w:ind w:hanging="427"/>
      </w:pPr>
      <w:r>
        <w:t>zhałdowanie lub rozprofilowanie urobku.</w:t>
      </w:r>
      <w:r>
        <w:rPr>
          <w:b/>
        </w:rPr>
        <w:t xml:space="preserve"> </w:t>
      </w:r>
    </w:p>
    <w:p w14:paraId="72592E59" w14:textId="77777777" w:rsidR="00E71FBC" w:rsidRDefault="004612D4">
      <w:pPr>
        <w:spacing w:after="139"/>
        <w:ind w:left="7"/>
      </w:pPr>
      <w:r>
        <w:lastRenderedPageBreak/>
        <w:t>Cena wykonania 1 m</w:t>
      </w:r>
      <w:r>
        <w:rPr>
          <w:vertAlign w:val="superscript"/>
        </w:rPr>
        <w:t>3</w:t>
      </w:r>
      <w:r>
        <w:t xml:space="preserve"> robót ziemnych na odkład obejmuje: </w:t>
      </w:r>
    </w:p>
    <w:p w14:paraId="6253F215" w14:textId="77777777" w:rsidR="00E71FBC" w:rsidRDefault="004612D4">
      <w:pPr>
        <w:numPr>
          <w:ilvl w:val="0"/>
          <w:numId w:val="21"/>
        </w:numPr>
        <w:ind w:hanging="427"/>
      </w:pPr>
      <w:r>
        <w:t>prace pomiar</w:t>
      </w:r>
      <w:r>
        <w:t>owe i roboty przygotowawcze,</w:t>
      </w:r>
      <w:r>
        <w:rPr>
          <w:b/>
        </w:rPr>
        <w:t xml:space="preserve"> </w:t>
      </w:r>
    </w:p>
    <w:p w14:paraId="497B033E" w14:textId="77777777" w:rsidR="00E71FBC" w:rsidRDefault="004612D4">
      <w:pPr>
        <w:numPr>
          <w:ilvl w:val="0"/>
          <w:numId w:val="21"/>
        </w:numPr>
        <w:ind w:hanging="427"/>
      </w:pPr>
      <w:r>
        <w:t>oznakowanie robót,</w:t>
      </w:r>
      <w:r>
        <w:rPr>
          <w:b/>
        </w:rPr>
        <w:t xml:space="preserve"> </w:t>
      </w:r>
    </w:p>
    <w:p w14:paraId="0F3845C8" w14:textId="77777777" w:rsidR="00E71FBC" w:rsidRDefault="004612D4">
      <w:pPr>
        <w:numPr>
          <w:ilvl w:val="0"/>
          <w:numId w:val="21"/>
        </w:numPr>
        <w:ind w:hanging="427"/>
      </w:pPr>
      <w:r>
        <w:t>wykonanie dróg dojazdowych do miejsca robót na czas ich prowadzenia, a następnie ich rozebranie,</w:t>
      </w:r>
      <w:r>
        <w:rPr>
          <w:b/>
        </w:rPr>
        <w:t xml:space="preserve"> </w:t>
      </w:r>
    </w:p>
    <w:p w14:paraId="7CD9BE7A" w14:textId="77777777" w:rsidR="00E71FBC" w:rsidRDefault="004612D4">
      <w:pPr>
        <w:numPr>
          <w:ilvl w:val="0"/>
          <w:numId w:val="21"/>
        </w:numPr>
        <w:ind w:hanging="427"/>
      </w:pPr>
      <w:r>
        <w:t>wykonanie odspojenia i przemieszczenia urobku,</w:t>
      </w:r>
      <w:r>
        <w:rPr>
          <w:b/>
        </w:rPr>
        <w:t xml:space="preserve"> </w:t>
      </w:r>
    </w:p>
    <w:p w14:paraId="486D50B2" w14:textId="77777777" w:rsidR="00E71FBC" w:rsidRDefault="004612D4">
      <w:pPr>
        <w:numPr>
          <w:ilvl w:val="0"/>
          <w:numId w:val="21"/>
        </w:numPr>
        <w:ind w:hanging="427"/>
      </w:pPr>
      <w:r>
        <w:t>umieszczenie urobku poza wykopem w miejscu odkładu,</w:t>
      </w:r>
      <w:r>
        <w:rPr>
          <w:b/>
        </w:rPr>
        <w:t xml:space="preserve"> </w:t>
      </w:r>
    </w:p>
    <w:p w14:paraId="24BD989A" w14:textId="77777777" w:rsidR="00E71FBC" w:rsidRDefault="004612D4">
      <w:pPr>
        <w:numPr>
          <w:ilvl w:val="0"/>
          <w:numId w:val="21"/>
        </w:numPr>
        <w:ind w:hanging="427"/>
      </w:pPr>
      <w:r>
        <w:t>odwodnienie wykopu na czas jego wykonania,</w:t>
      </w:r>
      <w:r>
        <w:rPr>
          <w:b/>
        </w:rPr>
        <w:t xml:space="preserve"> </w:t>
      </w:r>
    </w:p>
    <w:p w14:paraId="189420EB" w14:textId="77777777" w:rsidR="00E71FBC" w:rsidRDefault="004612D4">
      <w:pPr>
        <w:numPr>
          <w:ilvl w:val="0"/>
          <w:numId w:val="21"/>
        </w:numPr>
        <w:ind w:hanging="427"/>
      </w:pPr>
      <w:r>
        <w:t>profilowanie dna wykopu i skarp,</w:t>
      </w:r>
      <w:r>
        <w:rPr>
          <w:b/>
        </w:rPr>
        <w:t xml:space="preserve"> </w:t>
      </w:r>
    </w:p>
    <w:p w14:paraId="05BF8A1A" w14:textId="77777777" w:rsidR="00E71FBC" w:rsidRDefault="004612D4">
      <w:pPr>
        <w:numPr>
          <w:ilvl w:val="0"/>
          <w:numId w:val="21"/>
        </w:numPr>
        <w:ind w:hanging="427"/>
      </w:pPr>
      <w:r>
        <w:t>zagęszczenie powierzchni wykopu,</w:t>
      </w:r>
      <w:r>
        <w:rPr>
          <w:b/>
        </w:rPr>
        <w:t xml:space="preserve"> </w:t>
      </w:r>
    </w:p>
    <w:p w14:paraId="2021B9CD" w14:textId="77777777" w:rsidR="00E71FBC" w:rsidRDefault="004612D4">
      <w:pPr>
        <w:numPr>
          <w:ilvl w:val="0"/>
          <w:numId w:val="21"/>
        </w:numPr>
        <w:spacing w:after="0" w:line="359" w:lineRule="auto"/>
        <w:ind w:hanging="427"/>
      </w:pPr>
      <w:r>
        <w:t xml:space="preserve">przeprowadzenie pomiarów i badań laboratoryjnych, wymaganych w PN-S-02205 Drogi samochodowe. Roboty ziemne. Wymagania i badania. </w:t>
      </w:r>
    </w:p>
    <w:p w14:paraId="48E1A359" w14:textId="77777777" w:rsidR="00E71FBC" w:rsidRDefault="004612D4">
      <w:pPr>
        <w:spacing w:after="139"/>
        <w:ind w:left="7"/>
      </w:pPr>
      <w:r>
        <w:t>Cena wykonania</w:t>
      </w:r>
      <w:r>
        <w:t xml:space="preserve"> 1 m</w:t>
      </w:r>
      <w:r>
        <w:rPr>
          <w:vertAlign w:val="superscript"/>
        </w:rPr>
        <w:t>3</w:t>
      </w:r>
      <w:r>
        <w:t xml:space="preserve"> formowanie nasypów z ziemi z odkładu obejmuje: </w:t>
      </w:r>
    </w:p>
    <w:p w14:paraId="134457D0" w14:textId="77777777" w:rsidR="00E71FBC" w:rsidRDefault="004612D4">
      <w:pPr>
        <w:numPr>
          <w:ilvl w:val="0"/>
          <w:numId w:val="21"/>
        </w:numPr>
        <w:ind w:hanging="427"/>
      </w:pPr>
      <w:r>
        <w:t>prace pomiarowe i roboty przygotowawcze,</w:t>
      </w:r>
      <w:r>
        <w:rPr>
          <w:b/>
        </w:rPr>
        <w:t xml:space="preserve"> </w:t>
      </w:r>
    </w:p>
    <w:p w14:paraId="3FE98F2B" w14:textId="77777777" w:rsidR="00E71FBC" w:rsidRDefault="004612D4">
      <w:pPr>
        <w:numPr>
          <w:ilvl w:val="0"/>
          <w:numId w:val="21"/>
        </w:numPr>
        <w:ind w:hanging="427"/>
      </w:pPr>
      <w:r>
        <w:t>oznakowanie robót,</w:t>
      </w:r>
      <w:r>
        <w:rPr>
          <w:b/>
        </w:rPr>
        <w:t xml:space="preserve"> </w:t>
      </w:r>
    </w:p>
    <w:p w14:paraId="7E263ED5" w14:textId="77777777" w:rsidR="00E71FBC" w:rsidRDefault="004612D4">
      <w:pPr>
        <w:numPr>
          <w:ilvl w:val="0"/>
          <w:numId w:val="21"/>
        </w:numPr>
        <w:ind w:hanging="427"/>
      </w:pPr>
      <w:r>
        <w:t>wykonanie dróg dojazdowych do miejsca robót na czas ich prowadzenia, a następnie ich rozebranie,</w:t>
      </w:r>
      <w:r>
        <w:rPr>
          <w:b/>
        </w:rPr>
        <w:t xml:space="preserve"> </w:t>
      </w:r>
    </w:p>
    <w:p w14:paraId="1C4565E5" w14:textId="77777777" w:rsidR="00E71FBC" w:rsidRDefault="004612D4">
      <w:pPr>
        <w:numPr>
          <w:ilvl w:val="0"/>
          <w:numId w:val="21"/>
        </w:numPr>
        <w:ind w:hanging="427"/>
      </w:pPr>
      <w:r>
        <w:t>przemieszczenie urobku z odkładu w miejsce</w:t>
      </w:r>
      <w:r>
        <w:t xml:space="preserve"> wbudowania,</w:t>
      </w:r>
      <w:r>
        <w:rPr>
          <w:b/>
        </w:rPr>
        <w:t xml:space="preserve"> </w:t>
      </w:r>
    </w:p>
    <w:p w14:paraId="2D62C70D" w14:textId="77777777" w:rsidR="00E71FBC" w:rsidRDefault="004612D4">
      <w:pPr>
        <w:numPr>
          <w:ilvl w:val="0"/>
          <w:numId w:val="21"/>
        </w:numPr>
        <w:ind w:hanging="427"/>
      </w:pPr>
      <w:r>
        <w:t>nadanie złożonej ziemi określonej formy geometrycznej poprzez ułożenie warstwami grubości do 30 cm,</w:t>
      </w:r>
      <w:r>
        <w:rPr>
          <w:b/>
        </w:rPr>
        <w:t xml:space="preserve"> </w:t>
      </w:r>
    </w:p>
    <w:p w14:paraId="417B14CA" w14:textId="77777777" w:rsidR="00E71FBC" w:rsidRDefault="004612D4">
      <w:pPr>
        <w:numPr>
          <w:ilvl w:val="0"/>
          <w:numId w:val="21"/>
        </w:numPr>
        <w:ind w:hanging="427"/>
      </w:pPr>
      <w:r>
        <w:t>zagęszczenie warstw gruntu w nasypie ze zwilżeniem ich w miarę potrzeby,</w:t>
      </w:r>
      <w:r>
        <w:rPr>
          <w:b/>
        </w:rPr>
        <w:t xml:space="preserve"> </w:t>
      </w:r>
    </w:p>
    <w:p w14:paraId="29D965C5" w14:textId="77777777" w:rsidR="00E71FBC" w:rsidRDefault="004612D4">
      <w:pPr>
        <w:numPr>
          <w:ilvl w:val="0"/>
          <w:numId w:val="21"/>
        </w:numPr>
        <w:ind w:hanging="427"/>
      </w:pPr>
      <w:r>
        <w:t>profilowanie oraz obrobienie skarp i korony nasypu,</w:t>
      </w:r>
      <w:r>
        <w:rPr>
          <w:b/>
        </w:rPr>
        <w:t xml:space="preserve"> </w:t>
      </w:r>
    </w:p>
    <w:p w14:paraId="14220EFC" w14:textId="77777777" w:rsidR="00E71FBC" w:rsidRDefault="004612D4">
      <w:pPr>
        <w:numPr>
          <w:ilvl w:val="0"/>
          <w:numId w:val="21"/>
        </w:numPr>
        <w:spacing w:after="0" w:line="359" w:lineRule="auto"/>
        <w:ind w:hanging="427"/>
      </w:pPr>
      <w:r>
        <w:t>przeprowadzeni</w:t>
      </w:r>
      <w:r>
        <w:t xml:space="preserve">e pomiarów i badań laboratoryjnych, wymaganych w PN-S-02205 Drogi samochodowe. Roboty ziemne. Wymagania i badania. </w:t>
      </w:r>
    </w:p>
    <w:p w14:paraId="79A599E8" w14:textId="77777777" w:rsidR="00E71FBC" w:rsidRDefault="004612D4">
      <w:pPr>
        <w:spacing w:after="139"/>
        <w:ind w:left="7"/>
      </w:pPr>
      <w:r>
        <w:t>Cena wykonania 1 m</w:t>
      </w:r>
      <w:r>
        <w:rPr>
          <w:vertAlign w:val="superscript"/>
        </w:rPr>
        <w:t>3</w:t>
      </w:r>
      <w:r>
        <w:t xml:space="preserve"> zasypania wykopów obejmuje: </w:t>
      </w:r>
    </w:p>
    <w:p w14:paraId="610E5A9B" w14:textId="77777777" w:rsidR="00E71FBC" w:rsidRDefault="004612D4">
      <w:pPr>
        <w:numPr>
          <w:ilvl w:val="0"/>
          <w:numId w:val="21"/>
        </w:numPr>
        <w:ind w:hanging="427"/>
      </w:pPr>
      <w:r>
        <w:t>prace pomiarowe i roboty przygotowawcze,</w:t>
      </w:r>
      <w:r>
        <w:rPr>
          <w:b/>
        </w:rPr>
        <w:t xml:space="preserve"> </w:t>
      </w:r>
    </w:p>
    <w:p w14:paraId="7EB6D9ED" w14:textId="77777777" w:rsidR="00E71FBC" w:rsidRDefault="004612D4">
      <w:pPr>
        <w:numPr>
          <w:ilvl w:val="0"/>
          <w:numId w:val="21"/>
        </w:numPr>
        <w:ind w:hanging="427"/>
      </w:pPr>
      <w:r>
        <w:t>oznakowanie robót,</w:t>
      </w:r>
      <w:r>
        <w:rPr>
          <w:b/>
        </w:rPr>
        <w:t xml:space="preserve"> </w:t>
      </w:r>
    </w:p>
    <w:p w14:paraId="47D34F56" w14:textId="77777777" w:rsidR="00E71FBC" w:rsidRDefault="004612D4">
      <w:pPr>
        <w:numPr>
          <w:ilvl w:val="0"/>
          <w:numId w:val="21"/>
        </w:numPr>
        <w:ind w:hanging="427"/>
      </w:pPr>
      <w:r>
        <w:t>wykonanie dróg dojazdowych do</w:t>
      </w:r>
      <w:r>
        <w:t xml:space="preserve"> miejsca robót na czas ich prowadzenia, a następnie ich rozebranie,</w:t>
      </w:r>
      <w:r>
        <w:rPr>
          <w:b/>
        </w:rPr>
        <w:t xml:space="preserve"> </w:t>
      </w:r>
    </w:p>
    <w:p w14:paraId="109761FF" w14:textId="77777777" w:rsidR="00E71FBC" w:rsidRDefault="004612D4">
      <w:pPr>
        <w:numPr>
          <w:ilvl w:val="0"/>
          <w:numId w:val="21"/>
        </w:numPr>
        <w:ind w:hanging="427"/>
      </w:pPr>
      <w:r>
        <w:t>wykonanie odspojenia i przemieszczenia urobku,</w:t>
      </w:r>
      <w:r>
        <w:rPr>
          <w:b/>
        </w:rPr>
        <w:t xml:space="preserve"> </w:t>
      </w:r>
    </w:p>
    <w:p w14:paraId="1A973F9E" w14:textId="77777777" w:rsidR="00E71FBC" w:rsidRDefault="004612D4">
      <w:pPr>
        <w:numPr>
          <w:ilvl w:val="0"/>
          <w:numId w:val="21"/>
        </w:numPr>
        <w:ind w:hanging="427"/>
      </w:pPr>
      <w:r>
        <w:t>wbudowanie urobku w nasyp,</w:t>
      </w:r>
      <w:r>
        <w:rPr>
          <w:b/>
        </w:rPr>
        <w:t xml:space="preserve"> </w:t>
      </w:r>
    </w:p>
    <w:p w14:paraId="37704AEB" w14:textId="77777777" w:rsidR="00E71FBC" w:rsidRDefault="004612D4">
      <w:pPr>
        <w:numPr>
          <w:ilvl w:val="0"/>
          <w:numId w:val="21"/>
        </w:numPr>
        <w:ind w:hanging="427"/>
      </w:pPr>
      <w:r>
        <w:t xml:space="preserve">zagęszczenie gruntu wbudowanego w nasyp, </w:t>
      </w:r>
      <w:r>
        <w:rPr>
          <w:b/>
        </w:rPr>
        <w:t xml:space="preserve"> </w:t>
      </w:r>
    </w:p>
    <w:p w14:paraId="69F6EDE3" w14:textId="77777777" w:rsidR="00E71FBC" w:rsidRDefault="004612D4">
      <w:pPr>
        <w:numPr>
          <w:ilvl w:val="0"/>
          <w:numId w:val="21"/>
        </w:numPr>
        <w:ind w:hanging="427"/>
      </w:pPr>
      <w:r>
        <w:t>odwodnienie wykopu na czas jego wykonania,</w:t>
      </w:r>
      <w:r>
        <w:rPr>
          <w:b/>
        </w:rPr>
        <w:t xml:space="preserve"> </w:t>
      </w:r>
    </w:p>
    <w:p w14:paraId="41111979" w14:textId="77777777" w:rsidR="00E71FBC" w:rsidRDefault="004612D4">
      <w:pPr>
        <w:numPr>
          <w:ilvl w:val="0"/>
          <w:numId w:val="21"/>
        </w:numPr>
        <w:ind w:hanging="427"/>
      </w:pPr>
      <w:r>
        <w:t xml:space="preserve">profilowanie dna wykopu </w:t>
      </w:r>
      <w:r>
        <w:t>i skarp,</w:t>
      </w:r>
      <w:r>
        <w:rPr>
          <w:b/>
        </w:rPr>
        <w:t xml:space="preserve"> </w:t>
      </w:r>
    </w:p>
    <w:p w14:paraId="480B0209" w14:textId="77777777" w:rsidR="00E71FBC" w:rsidRDefault="004612D4">
      <w:pPr>
        <w:numPr>
          <w:ilvl w:val="0"/>
          <w:numId w:val="21"/>
        </w:numPr>
        <w:ind w:hanging="427"/>
      </w:pPr>
      <w:r>
        <w:t>zagęszczenie powierzchni wykopu,</w:t>
      </w:r>
      <w:r>
        <w:rPr>
          <w:b/>
        </w:rPr>
        <w:t xml:space="preserve"> </w:t>
      </w:r>
    </w:p>
    <w:p w14:paraId="6959ED42" w14:textId="77777777" w:rsidR="00E71FBC" w:rsidRDefault="004612D4">
      <w:pPr>
        <w:numPr>
          <w:ilvl w:val="0"/>
          <w:numId w:val="21"/>
        </w:numPr>
        <w:spacing w:after="0" w:line="359" w:lineRule="auto"/>
        <w:ind w:hanging="427"/>
      </w:pPr>
      <w:r>
        <w:t xml:space="preserve">przeprowadzenie pomiarów i badań laboratoryjnych, wymaganych w PN-S-02205 Drogi samochodowe. Roboty ziemne. Wymagania i badania. </w:t>
      </w:r>
    </w:p>
    <w:p w14:paraId="39EFDC96" w14:textId="77777777" w:rsidR="00E71FBC" w:rsidRDefault="004612D4">
      <w:pPr>
        <w:spacing w:after="139"/>
        <w:ind w:left="7"/>
      </w:pPr>
      <w:r>
        <w:t>Cena wykonania 1 m</w:t>
      </w:r>
      <w:r>
        <w:rPr>
          <w:vertAlign w:val="superscript"/>
        </w:rPr>
        <w:t>3</w:t>
      </w:r>
      <w:r>
        <w:t xml:space="preserve"> przemieszczania urobku spychaczami w miejsce wbudowania obejmu</w:t>
      </w:r>
      <w:r>
        <w:t xml:space="preserve">je: </w:t>
      </w:r>
    </w:p>
    <w:p w14:paraId="41EE37A4" w14:textId="77777777" w:rsidR="00E71FBC" w:rsidRDefault="004612D4">
      <w:pPr>
        <w:numPr>
          <w:ilvl w:val="0"/>
          <w:numId w:val="21"/>
        </w:numPr>
        <w:ind w:hanging="427"/>
      </w:pPr>
      <w:r>
        <w:t>prace pomiarowe i roboty przygotowawcze,</w:t>
      </w:r>
      <w:r>
        <w:rPr>
          <w:b/>
        </w:rPr>
        <w:t xml:space="preserve"> </w:t>
      </w:r>
    </w:p>
    <w:p w14:paraId="6AD95D8D" w14:textId="77777777" w:rsidR="00E71FBC" w:rsidRDefault="004612D4">
      <w:pPr>
        <w:numPr>
          <w:ilvl w:val="0"/>
          <w:numId w:val="21"/>
        </w:numPr>
        <w:ind w:hanging="427"/>
      </w:pPr>
      <w:r>
        <w:t>oznakowanie robót,</w:t>
      </w:r>
      <w:r>
        <w:rPr>
          <w:b/>
        </w:rPr>
        <w:t xml:space="preserve"> </w:t>
      </w:r>
    </w:p>
    <w:p w14:paraId="2FE6D54C" w14:textId="77777777" w:rsidR="00E71FBC" w:rsidRDefault="004612D4">
      <w:pPr>
        <w:numPr>
          <w:ilvl w:val="0"/>
          <w:numId w:val="21"/>
        </w:numPr>
        <w:spacing w:after="52"/>
        <w:ind w:hanging="427"/>
      </w:pPr>
      <w:r>
        <w:t xml:space="preserve">przemieszczanie materiału w miejscu wbudowania. </w:t>
      </w:r>
    </w:p>
    <w:p w14:paraId="45918DD0" w14:textId="77777777" w:rsidR="00E71FBC" w:rsidRDefault="004612D4">
      <w:pPr>
        <w:spacing w:after="94"/>
        <w:ind w:left="0" w:firstLine="0"/>
        <w:jc w:val="left"/>
      </w:pPr>
      <w:r>
        <w:t xml:space="preserve"> </w:t>
      </w:r>
    </w:p>
    <w:p w14:paraId="7BFA5028" w14:textId="77777777" w:rsidR="00E71FBC" w:rsidRDefault="004612D4">
      <w:pPr>
        <w:spacing w:after="0"/>
        <w:ind w:left="0" w:firstLine="0"/>
        <w:jc w:val="left"/>
      </w:pPr>
      <w:r>
        <w:t xml:space="preserve"> </w:t>
      </w:r>
    </w:p>
    <w:p w14:paraId="4CE20870" w14:textId="77777777" w:rsidR="00E71FBC" w:rsidRDefault="004612D4">
      <w:pPr>
        <w:pStyle w:val="Nagwek1"/>
        <w:ind w:left="726" w:right="720"/>
      </w:pPr>
      <w:r>
        <w:lastRenderedPageBreak/>
        <w:t xml:space="preserve">SPECYFIKACJA TECHNICZNA nr 6 PODBUDOWY Z CHUDEGO BETONU </w:t>
      </w:r>
    </w:p>
    <w:p w14:paraId="166A9EE9" w14:textId="77777777" w:rsidR="00E71FBC" w:rsidRDefault="004612D4">
      <w:pPr>
        <w:spacing w:after="61"/>
        <w:ind w:left="0" w:firstLine="0"/>
        <w:jc w:val="left"/>
      </w:pPr>
      <w:r>
        <w:rPr>
          <w:sz w:val="24"/>
        </w:rPr>
        <w:t xml:space="preserve"> </w:t>
      </w:r>
    </w:p>
    <w:p w14:paraId="135F0B8B" w14:textId="77777777" w:rsidR="00E71FBC" w:rsidRDefault="004612D4">
      <w:pPr>
        <w:pStyle w:val="Nagwek2"/>
        <w:ind w:left="-5"/>
      </w:pPr>
      <w:r>
        <w:t xml:space="preserve">1. WSTĘP </w:t>
      </w:r>
    </w:p>
    <w:p w14:paraId="404A7E21" w14:textId="77777777" w:rsidR="00E71FBC" w:rsidRDefault="004612D4">
      <w:pPr>
        <w:pStyle w:val="Nagwek3"/>
        <w:ind w:left="-5"/>
      </w:pPr>
      <w:r>
        <w:t xml:space="preserve">1.1. Przedmiot ST </w:t>
      </w:r>
    </w:p>
    <w:p w14:paraId="04D59F65" w14:textId="77777777" w:rsidR="00E71FBC" w:rsidRDefault="004612D4">
      <w:pPr>
        <w:spacing w:after="0" w:line="359" w:lineRule="auto"/>
        <w:ind w:left="7"/>
      </w:pPr>
      <w:r>
        <w:t xml:space="preserve"> Przedmiotem niniejszej specyfikacji technicznej (ST) są wymagania dotyczące wykonania i odbioru robót związanych wykonywaniem podbudowy z chudego betonu. </w:t>
      </w:r>
    </w:p>
    <w:p w14:paraId="12508C48" w14:textId="77777777" w:rsidR="00E71FBC" w:rsidRDefault="004612D4">
      <w:pPr>
        <w:pStyle w:val="Nagwek3"/>
        <w:spacing w:after="344"/>
        <w:ind w:left="-5"/>
      </w:pPr>
      <w:r>
        <w:t xml:space="preserve">1.2. Zakres stosowania ST </w:t>
      </w:r>
    </w:p>
    <w:p w14:paraId="56CF8CA0" w14:textId="483DB0FF" w:rsidR="00230620" w:rsidRPr="00230620" w:rsidRDefault="004612D4" w:rsidP="00230620">
      <w:pPr>
        <w:spacing w:after="50" w:line="247" w:lineRule="auto"/>
        <w:ind w:left="-5"/>
        <w:rPr>
          <w:b/>
          <w:iCs/>
        </w:rPr>
      </w:pPr>
      <w:r>
        <w:rPr>
          <w:b/>
        </w:rPr>
        <w:t>ST jest stosowana jako dokument przetargowy i kontraktowy przy zlecaniu i</w:t>
      </w:r>
      <w:r>
        <w:rPr>
          <w:b/>
        </w:rPr>
        <w:t xml:space="preserve"> realizacji robót wymienionych w pkt. 1.1. związanych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b/>
        </w:rPr>
        <w:t>z</w:t>
      </w:r>
      <w:r w:rsidR="00230620" w:rsidRPr="00230620">
        <w:rPr>
          <w:b/>
          <w:iCs/>
          <w:sz w:val="22"/>
        </w:rPr>
        <w:t xml:space="preserve"> </w:t>
      </w:r>
      <w:r w:rsidR="00230620" w:rsidRPr="00230620">
        <w:rPr>
          <w:b/>
          <w:iCs/>
        </w:rPr>
        <w:t xml:space="preserve">remontem drogi gminnej nr 108352R ulicy Jana Pawła II w km lokalnym 0+000 – 1+057. </w:t>
      </w:r>
    </w:p>
    <w:p w14:paraId="3EF76971" w14:textId="5E9DF5F1" w:rsidR="00E71FBC" w:rsidRDefault="00E71FBC">
      <w:pPr>
        <w:spacing w:after="0"/>
        <w:ind w:left="0" w:firstLine="0"/>
        <w:jc w:val="left"/>
      </w:pPr>
    </w:p>
    <w:p w14:paraId="3494EE91" w14:textId="77725816" w:rsidR="00E71FBC" w:rsidRDefault="004612D4">
      <w:pPr>
        <w:pStyle w:val="Nagwek3"/>
        <w:ind w:left="-5"/>
      </w:pPr>
      <w:r>
        <w:t>1.</w:t>
      </w:r>
      <w:r w:rsidR="00230620">
        <w:t>2</w:t>
      </w:r>
      <w:r>
        <w:t xml:space="preserve">. Zakres robót objętych ST </w:t>
      </w:r>
    </w:p>
    <w:p w14:paraId="5090F456" w14:textId="77777777" w:rsidR="00E71FBC" w:rsidRDefault="004612D4">
      <w:pPr>
        <w:spacing w:after="120" w:line="359" w:lineRule="auto"/>
        <w:ind w:left="7"/>
      </w:pPr>
      <w:r>
        <w:t xml:space="preserve"> Ustalenia zawarte w niniejszej specyfikacji dotyczą zasad prowadzenia robót związan</w:t>
      </w:r>
      <w:r>
        <w:t xml:space="preserve">ych z wykonywaniem warstwy podbudowy z chudego betonu grubości 10 cm. </w:t>
      </w:r>
    </w:p>
    <w:p w14:paraId="63FA61E7" w14:textId="77777777" w:rsidR="00E71FBC" w:rsidRDefault="004612D4">
      <w:pPr>
        <w:pStyle w:val="Nagwek2"/>
        <w:ind w:left="-5"/>
      </w:pPr>
      <w:r>
        <w:t xml:space="preserve">2. MATERIAŁY </w:t>
      </w:r>
    </w:p>
    <w:p w14:paraId="178AD2E2" w14:textId="77777777" w:rsidR="00E71FBC" w:rsidRDefault="004612D4">
      <w:pPr>
        <w:tabs>
          <w:tab w:val="right" w:pos="9640"/>
        </w:tabs>
        <w:ind w:left="-3" w:firstLine="0"/>
        <w:jc w:val="left"/>
      </w:pPr>
      <w:r>
        <w:t xml:space="preserve"> </w:t>
      </w:r>
      <w:r>
        <w:tab/>
        <w:t xml:space="preserve">Wymagania dotyczące materiałów, ich pozyskiwania i składowania, zawiera PN-S-96013 – Drogi samochodowe. </w:t>
      </w:r>
    </w:p>
    <w:p w14:paraId="43C8D429" w14:textId="77777777" w:rsidR="00E71FBC" w:rsidRDefault="004612D4">
      <w:pPr>
        <w:spacing w:after="214"/>
        <w:ind w:left="7"/>
      </w:pPr>
      <w:r>
        <w:t xml:space="preserve">Podbudowa z chudego betonu. Wymagania i badania. </w:t>
      </w:r>
    </w:p>
    <w:p w14:paraId="0A7FFB3F" w14:textId="77777777" w:rsidR="00E71FBC" w:rsidRDefault="004612D4">
      <w:pPr>
        <w:pStyle w:val="Nagwek2"/>
        <w:ind w:left="-5"/>
      </w:pPr>
      <w:r>
        <w:t xml:space="preserve">3. SPRZĘT </w:t>
      </w:r>
    </w:p>
    <w:p w14:paraId="6AD644E6" w14:textId="77777777" w:rsidR="00E71FBC" w:rsidRDefault="004612D4">
      <w:pPr>
        <w:tabs>
          <w:tab w:val="right" w:pos="9640"/>
        </w:tabs>
        <w:ind w:left="-3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Wymagania dotyczące sprzętu zawiera PN-S-96013 – Drogi samochodowe. Podbudowa z chudego betonu. </w:t>
      </w:r>
    </w:p>
    <w:p w14:paraId="391E216B" w14:textId="77777777" w:rsidR="00E71FBC" w:rsidRDefault="004612D4">
      <w:pPr>
        <w:spacing w:after="214"/>
        <w:ind w:left="7"/>
      </w:pPr>
      <w:r>
        <w:t xml:space="preserve">Wymagania i badania. </w:t>
      </w:r>
    </w:p>
    <w:p w14:paraId="53F4D512" w14:textId="77777777" w:rsidR="00E71FBC" w:rsidRDefault="004612D4">
      <w:pPr>
        <w:pStyle w:val="Nagwek2"/>
        <w:ind w:left="-5"/>
      </w:pPr>
      <w:r>
        <w:t xml:space="preserve">4. TRANSPORT </w:t>
      </w:r>
    </w:p>
    <w:p w14:paraId="729EED27" w14:textId="77777777" w:rsidR="00E71FBC" w:rsidRDefault="004612D4">
      <w:pPr>
        <w:tabs>
          <w:tab w:val="right" w:pos="9640"/>
        </w:tabs>
        <w:ind w:left="-3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Wymagania dotyczące transportu zawiera PN-S-96013 – Drogi samochodowe. Podbudowa z chudego betonu. </w:t>
      </w:r>
    </w:p>
    <w:p w14:paraId="55FCD44C" w14:textId="77777777" w:rsidR="00E71FBC" w:rsidRDefault="004612D4">
      <w:pPr>
        <w:spacing w:after="214"/>
        <w:ind w:left="7"/>
      </w:pPr>
      <w:r>
        <w:t xml:space="preserve">Wymagania i badania. </w:t>
      </w:r>
    </w:p>
    <w:p w14:paraId="5F694D6F" w14:textId="77777777" w:rsidR="00E71FBC" w:rsidRDefault="004612D4">
      <w:pPr>
        <w:pStyle w:val="Nagwek2"/>
        <w:ind w:left="-5"/>
      </w:pPr>
      <w:r>
        <w:t xml:space="preserve">5. WYKONANIE ROBÓT </w:t>
      </w:r>
    </w:p>
    <w:p w14:paraId="65CC95C1" w14:textId="77777777" w:rsidR="00E71FBC" w:rsidRDefault="004612D4">
      <w:pPr>
        <w:spacing w:after="120" w:line="359" w:lineRule="auto"/>
        <w:ind w:left="7"/>
      </w:pPr>
      <w:r>
        <w:rPr>
          <w:b/>
        </w:rPr>
        <w:t xml:space="preserve"> </w:t>
      </w:r>
      <w:r>
        <w:rPr>
          <w:b/>
        </w:rPr>
        <w:tab/>
      </w:r>
      <w:r>
        <w:t xml:space="preserve">Zasady wykonania robót zawiera PN-S-96013 – Drogi samochodowe. Podbudowa z chudego betonu. Wymagania i badania. </w:t>
      </w:r>
    </w:p>
    <w:p w14:paraId="749A05AC" w14:textId="77777777" w:rsidR="00E71FBC" w:rsidRDefault="004612D4">
      <w:pPr>
        <w:pStyle w:val="Nagwek2"/>
        <w:ind w:left="-5"/>
      </w:pPr>
      <w:r>
        <w:t xml:space="preserve">6. KONTROLA JAKOŚCI ROBÓT </w:t>
      </w:r>
    </w:p>
    <w:p w14:paraId="53D87B4A" w14:textId="77777777" w:rsidR="00E71FBC" w:rsidRDefault="004612D4">
      <w:pPr>
        <w:tabs>
          <w:tab w:val="right" w:pos="9640"/>
        </w:tabs>
        <w:ind w:left="-3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>Zasady kontroli jakości robót zawiera PN-S-96013 – Drogi samochodowe. Podbudowa z chudego b</w:t>
      </w:r>
      <w:r>
        <w:t xml:space="preserve">etonu. </w:t>
      </w:r>
    </w:p>
    <w:p w14:paraId="32FE9DA0" w14:textId="77777777" w:rsidR="00E71FBC" w:rsidRDefault="004612D4">
      <w:pPr>
        <w:spacing w:after="214"/>
        <w:ind w:left="7"/>
      </w:pPr>
      <w:r>
        <w:t xml:space="preserve">Wymagania i badania. </w:t>
      </w:r>
    </w:p>
    <w:p w14:paraId="6CF1D17F" w14:textId="77777777" w:rsidR="00E71FBC" w:rsidRDefault="004612D4">
      <w:pPr>
        <w:spacing w:after="108" w:line="247" w:lineRule="auto"/>
        <w:ind w:left="-5"/>
      </w:pPr>
      <w:r>
        <w:rPr>
          <w:b/>
        </w:rPr>
        <w:t xml:space="preserve">7. OBMIAR ROBÓT </w:t>
      </w:r>
    </w:p>
    <w:p w14:paraId="13FEF531" w14:textId="77777777" w:rsidR="00E71FBC" w:rsidRDefault="004612D4">
      <w:pPr>
        <w:tabs>
          <w:tab w:val="center" w:pos="4043"/>
        </w:tabs>
        <w:spacing w:after="225"/>
        <w:ind w:left="-3" w:firstLine="0"/>
        <w:jc w:val="left"/>
      </w:pPr>
      <w:r>
        <w:t xml:space="preserve"> </w:t>
      </w:r>
      <w:r>
        <w:tab/>
        <w:t>Jednostką obmiarową wykonanych warstw podbudowy jest – 1 m</w:t>
      </w:r>
      <w:r>
        <w:rPr>
          <w:vertAlign w:val="superscript"/>
        </w:rPr>
        <w:t>2</w:t>
      </w:r>
      <w:r>
        <w:t xml:space="preserve"> (metr kwadratowy). </w:t>
      </w:r>
    </w:p>
    <w:p w14:paraId="37111C9D" w14:textId="77777777" w:rsidR="00E71FBC" w:rsidRDefault="004612D4">
      <w:pPr>
        <w:pStyle w:val="Nagwek2"/>
        <w:ind w:left="-5"/>
      </w:pPr>
      <w:r>
        <w:t xml:space="preserve">8. ODBIÓR ROBÓT </w:t>
      </w:r>
    </w:p>
    <w:p w14:paraId="26837546" w14:textId="77777777" w:rsidR="00E71FBC" w:rsidRDefault="004612D4">
      <w:pPr>
        <w:spacing w:after="120" w:line="359" w:lineRule="auto"/>
        <w:ind w:left="7"/>
      </w:pPr>
      <w:r>
        <w:rPr>
          <w:b/>
        </w:rPr>
        <w:t xml:space="preserve"> </w:t>
      </w:r>
      <w:r>
        <w:t xml:space="preserve">Roboty uznaje się za wykonane zgodnie z dokumentacją projektową, ST i wymaganiami Inspektora nadzoru, jeżeli </w:t>
      </w:r>
      <w:r>
        <w:t xml:space="preserve">wszystkie pomiary i badania z zachowaniem tolerancji wg pkt. 6 dały wyniki pozytywne. </w:t>
      </w:r>
    </w:p>
    <w:p w14:paraId="1C36C7C9" w14:textId="77777777" w:rsidR="00E71FBC" w:rsidRDefault="004612D4">
      <w:pPr>
        <w:pStyle w:val="Nagwek2"/>
        <w:ind w:left="-5"/>
      </w:pPr>
      <w:r>
        <w:t xml:space="preserve">9. PODSTAWA PŁATNOŚCI </w:t>
      </w:r>
    </w:p>
    <w:p w14:paraId="7C9B3D30" w14:textId="77777777" w:rsidR="00E71FBC" w:rsidRDefault="004612D4">
      <w:pPr>
        <w:pStyle w:val="Nagwek3"/>
        <w:ind w:left="-5"/>
      </w:pPr>
      <w:r>
        <w:t xml:space="preserve">9.1. Cena jednostki obmiarowej </w:t>
      </w:r>
    </w:p>
    <w:p w14:paraId="6A874C1A" w14:textId="77777777" w:rsidR="00E71FBC" w:rsidRDefault="004612D4">
      <w:pPr>
        <w:spacing w:after="139"/>
        <w:ind w:left="7"/>
      </w:pPr>
      <w:r>
        <w:t>Cena wykonania 1 m</w:t>
      </w:r>
      <w:r>
        <w:rPr>
          <w:vertAlign w:val="superscript"/>
        </w:rPr>
        <w:t>2</w:t>
      </w:r>
      <w:r>
        <w:t xml:space="preserve"> warstwy obejmuje: </w:t>
      </w:r>
    </w:p>
    <w:p w14:paraId="637F706A" w14:textId="77777777" w:rsidR="00E71FBC" w:rsidRDefault="004612D4">
      <w:pPr>
        <w:numPr>
          <w:ilvl w:val="0"/>
          <w:numId w:val="22"/>
        </w:numPr>
        <w:ind w:hanging="427"/>
      </w:pPr>
      <w:r>
        <w:t>prace pomiarowe i roboty przygotowawcze,</w:t>
      </w:r>
      <w:r>
        <w:rPr>
          <w:b/>
        </w:rPr>
        <w:t xml:space="preserve"> </w:t>
      </w:r>
    </w:p>
    <w:p w14:paraId="2B086CB9" w14:textId="77777777" w:rsidR="00E71FBC" w:rsidRDefault="004612D4">
      <w:pPr>
        <w:numPr>
          <w:ilvl w:val="0"/>
          <w:numId w:val="22"/>
        </w:numPr>
        <w:ind w:hanging="427"/>
      </w:pPr>
      <w:r>
        <w:t>oznakowanie robót,</w:t>
      </w:r>
      <w:r>
        <w:rPr>
          <w:b/>
        </w:rPr>
        <w:t xml:space="preserve"> </w:t>
      </w:r>
    </w:p>
    <w:p w14:paraId="7D3FC35B" w14:textId="77777777" w:rsidR="00E71FBC" w:rsidRDefault="004612D4">
      <w:pPr>
        <w:numPr>
          <w:ilvl w:val="0"/>
          <w:numId w:val="22"/>
        </w:numPr>
        <w:ind w:hanging="427"/>
      </w:pPr>
      <w:r>
        <w:lastRenderedPageBreak/>
        <w:t xml:space="preserve">dostarczenie </w:t>
      </w:r>
      <w:r>
        <w:t>materiałów,</w:t>
      </w:r>
      <w:r>
        <w:rPr>
          <w:b/>
        </w:rPr>
        <w:t xml:space="preserve"> </w:t>
      </w:r>
    </w:p>
    <w:p w14:paraId="12366536" w14:textId="77777777" w:rsidR="00E71FBC" w:rsidRDefault="004612D4">
      <w:pPr>
        <w:numPr>
          <w:ilvl w:val="0"/>
          <w:numId w:val="22"/>
        </w:numPr>
        <w:ind w:hanging="427"/>
      </w:pPr>
      <w:r>
        <w:t xml:space="preserve">wyprodukowanie mieszanki, </w:t>
      </w:r>
    </w:p>
    <w:p w14:paraId="4BD57280" w14:textId="77777777" w:rsidR="00E71FBC" w:rsidRDefault="004612D4">
      <w:pPr>
        <w:numPr>
          <w:ilvl w:val="0"/>
          <w:numId w:val="22"/>
        </w:numPr>
        <w:ind w:hanging="427"/>
      </w:pPr>
      <w:r>
        <w:t xml:space="preserve">transport na miejsce wbudowania, </w:t>
      </w:r>
    </w:p>
    <w:p w14:paraId="569686F1" w14:textId="77777777" w:rsidR="00E71FBC" w:rsidRDefault="004612D4">
      <w:pPr>
        <w:numPr>
          <w:ilvl w:val="0"/>
          <w:numId w:val="22"/>
        </w:numPr>
        <w:ind w:hanging="427"/>
      </w:pPr>
      <w:r>
        <w:t xml:space="preserve">przygotowanie podłoża, </w:t>
      </w:r>
    </w:p>
    <w:p w14:paraId="67C3C1B6" w14:textId="77777777" w:rsidR="00E71FBC" w:rsidRDefault="004612D4">
      <w:pPr>
        <w:numPr>
          <w:ilvl w:val="0"/>
          <w:numId w:val="22"/>
        </w:numPr>
        <w:ind w:hanging="427"/>
      </w:pPr>
      <w:r>
        <w:t xml:space="preserve">dostarczenie, ustawienie, rozebranie i odwiezienie prowadnic oraz innych materiałów i urządzeń pomocniczych, </w:t>
      </w:r>
    </w:p>
    <w:p w14:paraId="5BEB4E1D" w14:textId="77777777" w:rsidR="00E71FBC" w:rsidRDefault="004612D4">
      <w:pPr>
        <w:numPr>
          <w:ilvl w:val="0"/>
          <w:numId w:val="22"/>
        </w:numPr>
        <w:ind w:hanging="427"/>
      </w:pPr>
      <w:r>
        <w:t xml:space="preserve">rozłożenie i zagęszczenie mieszanki, </w:t>
      </w:r>
    </w:p>
    <w:p w14:paraId="6D20970F" w14:textId="77777777" w:rsidR="00E71FBC" w:rsidRDefault="004612D4">
      <w:pPr>
        <w:numPr>
          <w:ilvl w:val="0"/>
          <w:numId w:val="22"/>
        </w:numPr>
        <w:ind w:hanging="427"/>
      </w:pPr>
      <w:r>
        <w:t xml:space="preserve">pielęgnacja wykonanej podbudowy, </w:t>
      </w:r>
    </w:p>
    <w:p w14:paraId="16500334" w14:textId="77777777" w:rsidR="00E71FBC" w:rsidRDefault="004612D4">
      <w:pPr>
        <w:numPr>
          <w:ilvl w:val="0"/>
          <w:numId w:val="22"/>
        </w:numPr>
        <w:spacing w:after="27" w:line="359" w:lineRule="auto"/>
        <w:ind w:hanging="427"/>
      </w:pPr>
      <w:r>
        <w:t xml:space="preserve">przeprowadzenie pomiarów i badań laboratoryjnych, wymaganych w PN-S-96013 – Drogi samochodowe. Podbudowa z chudego betonu. Wymagania i badania, </w:t>
      </w:r>
    </w:p>
    <w:p w14:paraId="169792F9" w14:textId="77777777" w:rsidR="00E71FBC" w:rsidRDefault="004612D4">
      <w:pPr>
        <w:numPr>
          <w:ilvl w:val="0"/>
          <w:numId w:val="22"/>
        </w:numPr>
        <w:spacing w:after="53"/>
        <w:ind w:hanging="427"/>
      </w:pPr>
      <w:r>
        <w:t xml:space="preserve">utrzymanie warstwy. </w:t>
      </w:r>
    </w:p>
    <w:p w14:paraId="4FEE0CF5" w14:textId="77777777" w:rsidR="00E71FBC" w:rsidRDefault="004612D4">
      <w:pPr>
        <w:spacing w:after="94"/>
        <w:ind w:left="0" w:firstLine="0"/>
        <w:jc w:val="left"/>
      </w:pPr>
      <w:r>
        <w:t xml:space="preserve"> </w:t>
      </w:r>
    </w:p>
    <w:p w14:paraId="7A73FD2D" w14:textId="77777777" w:rsidR="00E71FBC" w:rsidRDefault="004612D4">
      <w:pPr>
        <w:spacing w:after="94"/>
        <w:ind w:left="0" w:firstLine="0"/>
        <w:jc w:val="left"/>
      </w:pPr>
      <w:r>
        <w:t xml:space="preserve"> </w:t>
      </w:r>
    </w:p>
    <w:p w14:paraId="4EC48FF2" w14:textId="77777777" w:rsidR="00E71FBC" w:rsidRDefault="004612D4">
      <w:pPr>
        <w:spacing w:after="94"/>
        <w:ind w:left="0" w:firstLine="0"/>
        <w:jc w:val="left"/>
      </w:pPr>
      <w:r>
        <w:t xml:space="preserve"> </w:t>
      </w:r>
    </w:p>
    <w:p w14:paraId="65D326A1" w14:textId="77777777" w:rsidR="00E71FBC" w:rsidRDefault="004612D4">
      <w:pPr>
        <w:spacing w:after="94"/>
        <w:ind w:left="0" w:firstLine="0"/>
        <w:jc w:val="left"/>
      </w:pPr>
      <w:r>
        <w:t xml:space="preserve"> </w:t>
      </w:r>
    </w:p>
    <w:p w14:paraId="707DE805" w14:textId="77777777" w:rsidR="00E71FBC" w:rsidRDefault="004612D4">
      <w:pPr>
        <w:spacing w:after="94"/>
        <w:ind w:left="0" w:firstLine="0"/>
        <w:jc w:val="left"/>
      </w:pPr>
      <w:r>
        <w:t xml:space="preserve"> </w:t>
      </w:r>
    </w:p>
    <w:p w14:paraId="293AF97C" w14:textId="77777777" w:rsidR="00E71FBC" w:rsidRDefault="004612D4">
      <w:pPr>
        <w:spacing w:after="94"/>
        <w:ind w:left="0" w:firstLine="0"/>
        <w:jc w:val="left"/>
      </w:pPr>
      <w:r>
        <w:t xml:space="preserve"> </w:t>
      </w:r>
    </w:p>
    <w:p w14:paraId="5681D2A7" w14:textId="77777777" w:rsidR="00E71FBC" w:rsidRDefault="004612D4">
      <w:pPr>
        <w:spacing w:after="94"/>
        <w:ind w:left="0" w:firstLine="0"/>
        <w:jc w:val="left"/>
      </w:pPr>
      <w:r>
        <w:t xml:space="preserve"> </w:t>
      </w:r>
    </w:p>
    <w:p w14:paraId="4D7B2AE2" w14:textId="77777777" w:rsidR="00E71FBC" w:rsidRDefault="004612D4">
      <w:pPr>
        <w:spacing w:after="94"/>
        <w:ind w:left="0" w:firstLine="0"/>
        <w:jc w:val="left"/>
      </w:pPr>
      <w:r>
        <w:t xml:space="preserve"> </w:t>
      </w:r>
    </w:p>
    <w:p w14:paraId="0928EE41" w14:textId="77777777" w:rsidR="00E71FBC" w:rsidRDefault="004612D4">
      <w:pPr>
        <w:spacing w:after="94"/>
        <w:ind w:left="0" w:firstLine="0"/>
        <w:jc w:val="left"/>
      </w:pPr>
      <w:r>
        <w:t xml:space="preserve"> </w:t>
      </w:r>
    </w:p>
    <w:p w14:paraId="0248F867" w14:textId="77777777" w:rsidR="00E71FBC" w:rsidRDefault="004612D4">
      <w:pPr>
        <w:spacing w:after="94"/>
        <w:ind w:left="0" w:firstLine="0"/>
        <w:jc w:val="left"/>
      </w:pPr>
      <w:r>
        <w:t xml:space="preserve"> </w:t>
      </w:r>
    </w:p>
    <w:p w14:paraId="446E3127" w14:textId="77777777" w:rsidR="00E71FBC" w:rsidRDefault="004612D4">
      <w:pPr>
        <w:spacing w:after="94"/>
        <w:ind w:left="0" w:firstLine="0"/>
        <w:jc w:val="left"/>
      </w:pPr>
      <w:r>
        <w:t xml:space="preserve"> </w:t>
      </w:r>
    </w:p>
    <w:p w14:paraId="526085AD" w14:textId="77777777" w:rsidR="00E71FBC" w:rsidRDefault="004612D4">
      <w:pPr>
        <w:spacing w:after="94"/>
        <w:ind w:left="0" w:firstLine="0"/>
        <w:jc w:val="left"/>
      </w:pPr>
      <w:r>
        <w:t xml:space="preserve"> </w:t>
      </w:r>
    </w:p>
    <w:p w14:paraId="5BF52CE4" w14:textId="77777777" w:rsidR="00E71FBC" w:rsidRDefault="004612D4">
      <w:pPr>
        <w:spacing w:after="94"/>
        <w:ind w:left="0" w:firstLine="0"/>
        <w:jc w:val="left"/>
      </w:pPr>
      <w:r>
        <w:t xml:space="preserve"> </w:t>
      </w:r>
    </w:p>
    <w:p w14:paraId="67C80802" w14:textId="77777777" w:rsidR="00E71FBC" w:rsidRDefault="004612D4">
      <w:pPr>
        <w:spacing w:after="94"/>
        <w:ind w:left="0" w:firstLine="0"/>
        <w:jc w:val="left"/>
      </w:pPr>
      <w:r>
        <w:t xml:space="preserve"> </w:t>
      </w:r>
    </w:p>
    <w:p w14:paraId="7FE8251E" w14:textId="77777777" w:rsidR="00E71FBC" w:rsidRDefault="004612D4">
      <w:pPr>
        <w:spacing w:after="94"/>
        <w:ind w:left="0" w:firstLine="0"/>
        <w:jc w:val="left"/>
      </w:pPr>
      <w:r>
        <w:t xml:space="preserve"> </w:t>
      </w:r>
    </w:p>
    <w:p w14:paraId="07E4DB6D" w14:textId="77777777" w:rsidR="00E71FBC" w:rsidRDefault="004612D4">
      <w:pPr>
        <w:spacing w:after="94"/>
        <w:ind w:left="0" w:firstLine="0"/>
        <w:jc w:val="left"/>
      </w:pPr>
      <w:r>
        <w:t xml:space="preserve"> </w:t>
      </w:r>
    </w:p>
    <w:p w14:paraId="71C28AE2" w14:textId="77777777" w:rsidR="00E71FBC" w:rsidRDefault="004612D4">
      <w:pPr>
        <w:spacing w:after="94"/>
        <w:ind w:left="0" w:firstLine="0"/>
        <w:jc w:val="left"/>
      </w:pPr>
      <w:r>
        <w:t xml:space="preserve"> </w:t>
      </w:r>
    </w:p>
    <w:p w14:paraId="4F56F956" w14:textId="77777777" w:rsidR="00E71FBC" w:rsidRDefault="004612D4">
      <w:pPr>
        <w:spacing w:after="94"/>
        <w:ind w:left="0" w:firstLine="0"/>
        <w:jc w:val="left"/>
      </w:pPr>
      <w:r>
        <w:t xml:space="preserve"> </w:t>
      </w:r>
    </w:p>
    <w:p w14:paraId="56A82E2F" w14:textId="77777777" w:rsidR="00E71FBC" w:rsidRDefault="004612D4">
      <w:pPr>
        <w:spacing w:after="94"/>
        <w:ind w:left="0" w:firstLine="0"/>
        <w:jc w:val="left"/>
      </w:pPr>
      <w:r>
        <w:t xml:space="preserve"> </w:t>
      </w:r>
    </w:p>
    <w:p w14:paraId="0D00A807" w14:textId="77777777" w:rsidR="00E71FBC" w:rsidRDefault="004612D4">
      <w:pPr>
        <w:spacing w:after="94"/>
        <w:ind w:left="0" w:firstLine="0"/>
        <w:jc w:val="left"/>
      </w:pPr>
      <w:r>
        <w:t xml:space="preserve"> </w:t>
      </w:r>
    </w:p>
    <w:p w14:paraId="6D3ADE0C" w14:textId="77777777" w:rsidR="00E71FBC" w:rsidRDefault="004612D4">
      <w:pPr>
        <w:spacing w:after="94"/>
        <w:ind w:left="0" w:firstLine="0"/>
        <w:jc w:val="left"/>
      </w:pPr>
      <w:r>
        <w:t xml:space="preserve"> </w:t>
      </w:r>
    </w:p>
    <w:p w14:paraId="06655378" w14:textId="77777777" w:rsidR="00E71FBC" w:rsidRDefault="004612D4">
      <w:pPr>
        <w:spacing w:after="94"/>
        <w:ind w:left="0" w:firstLine="0"/>
        <w:jc w:val="left"/>
      </w:pPr>
      <w:r>
        <w:t xml:space="preserve"> </w:t>
      </w:r>
    </w:p>
    <w:p w14:paraId="783FE5A7" w14:textId="77777777" w:rsidR="00E71FBC" w:rsidRDefault="004612D4">
      <w:pPr>
        <w:spacing w:after="94"/>
        <w:ind w:left="0" w:firstLine="0"/>
        <w:jc w:val="left"/>
      </w:pPr>
      <w:r>
        <w:t xml:space="preserve"> </w:t>
      </w:r>
    </w:p>
    <w:p w14:paraId="465A2750" w14:textId="77777777" w:rsidR="00E71FBC" w:rsidRDefault="004612D4">
      <w:pPr>
        <w:spacing w:after="94"/>
        <w:ind w:left="0" w:firstLine="0"/>
        <w:jc w:val="left"/>
      </w:pPr>
      <w:r>
        <w:t xml:space="preserve"> </w:t>
      </w:r>
    </w:p>
    <w:p w14:paraId="0BA2F46B" w14:textId="77777777" w:rsidR="00E71FBC" w:rsidRDefault="004612D4">
      <w:pPr>
        <w:spacing w:after="94"/>
        <w:ind w:left="0" w:firstLine="0"/>
        <w:jc w:val="left"/>
      </w:pPr>
      <w:r>
        <w:t xml:space="preserve"> </w:t>
      </w:r>
    </w:p>
    <w:p w14:paraId="058763DF" w14:textId="77777777" w:rsidR="00E71FBC" w:rsidRDefault="004612D4">
      <w:pPr>
        <w:spacing w:after="94"/>
        <w:ind w:left="0" w:firstLine="0"/>
        <w:jc w:val="left"/>
      </w:pPr>
      <w:r>
        <w:t xml:space="preserve"> </w:t>
      </w:r>
    </w:p>
    <w:p w14:paraId="360F21ED" w14:textId="77777777" w:rsidR="00E71FBC" w:rsidRDefault="004612D4">
      <w:pPr>
        <w:spacing w:after="94"/>
        <w:ind w:left="0" w:firstLine="0"/>
        <w:jc w:val="left"/>
      </w:pPr>
      <w:r>
        <w:t xml:space="preserve"> </w:t>
      </w:r>
    </w:p>
    <w:p w14:paraId="7D95589C" w14:textId="77777777" w:rsidR="00E71FBC" w:rsidRDefault="004612D4">
      <w:pPr>
        <w:spacing w:after="94"/>
        <w:ind w:left="0" w:firstLine="0"/>
        <w:jc w:val="left"/>
      </w:pPr>
      <w:r>
        <w:t xml:space="preserve"> </w:t>
      </w:r>
    </w:p>
    <w:p w14:paraId="65755EDE" w14:textId="77777777" w:rsidR="00E71FBC" w:rsidRDefault="004612D4">
      <w:pPr>
        <w:spacing w:after="94"/>
        <w:ind w:left="0" w:firstLine="0"/>
        <w:jc w:val="left"/>
      </w:pPr>
      <w:r>
        <w:t xml:space="preserve"> </w:t>
      </w:r>
    </w:p>
    <w:p w14:paraId="62C550C6" w14:textId="77777777" w:rsidR="00E71FBC" w:rsidRDefault="004612D4">
      <w:pPr>
        <w:spacing w:after="94"/>
        <w:ind w:left="0" w:firstLine="0"/>
        <w:jc w:val="left"/>
      </w:pPr>
      <w:r>
        <w:t xml:space="preserve"> </w:t>
      </w:r>
    </w:p>
    <w:p w14:paraId="46B8ABDF" w14:textId="77777777" w:rsidR="00E71FBC" w:rsidRDefault="004612D4">
      <w:pPr>
        <w:spacing w:after="0"/>
        <w:ind w:left="0" w:firstLine="0"/>
        <w:jc w:val="left"/>
      </w:pPr>
      <w:r>
        <w:t xml:space="preserve"> </w:t>
      </w:r>
    </w:p>
    <w:p w14:paraId="35A67217" w14:textId="77777777" w:rsidR="00E71FBC" w:rsidRDefault="004612D4">
      <w:pPr>
        <w:pStyle w:val="Nagwek1"/>
        <w:ind w:left="726" w:right="0"/>
      </w:pPr>
      <w:r>
        <w:lastRenderedPageBreak/>
        <w:t xml:space="preserve">SPECYFIKACJA TECHNICZNA nr 7 FREZOWANIE NAWIERZCHNI ASFALTOWYCH NA ZIMNO </w:t>
      </w:r>
    </w:p>
    <w:p w14:paraId="4D739B4B" w14:textId="77777777" w:rsidR="00E71FBC" w:rsidRDefault="004612D4">
      <w:pPr>
        <w:spacing w:after="222"/>
        <w:ind w:left="0" w:firstLine="0"/>
        <w:jc w:val="left"/>
      </w:pPr>
      <w:r>
        <w:rPr>
          <w:b/>
        </w:rPr>
        <w:t xml:space="preserve"> </w:t>
      </w:r>
    </w:p>
    <w:p w14:paraId="67197C43" w14:textId="77777777" w:rsidR="00E71FBC" w:rsidRDefault="004612D4">
      <w:pPr>
        <w:pStyle w:val="Nagwek2"/>
        <w:ind w:left="-5"/>
      </w:pPr>
      <w:r>
        <w:t xml:space="preserve">1. WSTĘP </w:t>
      </w:r>
    </w:p>
    <w:p w14:paraId="57C10562" w14:textId="77777777" w:rsidR="00E71FBC" w:rsidRDefault="004612D4">
      <w:pPr>
        <w:pStyle w:val="Nagwek3"/>
        <w:ind w:left="-5"/>
      </w:pPr>
      <w:r>
        <w:t xml:space="preserve">1.1. Przedmiot ST </w:t>
      </w:r>
    </w:p>
    <w:p w14:paraId="22F861C9" w14:textId="77777777" w:rsidR="00E71FBC" w:rsidRDefault="004612D4">
      <w:pPr>
        <w:spacing w:after="0" w:line="359" w:lineRule="auto"/>
        <w:ind w:left="-3" w:firstLine="708"/>
      </w:pPr>
      <w:r>
        <w:t xml:space="preserve">Przedmiotem niniejszej specyfikacji technicznej (ST) są wymagania dotyczące wykonania i odbioru frezowania nawierzchni asfaltowych na zimno. </w:t>
      </w:r>
    </w:p>
    <w:p w14:paraId="2DCC260D" w14:textId="77777777" w:rsidR="00E71FBC" w:rsidRDefault="004612D4">
      <w:pPr>
        <w:pStyle w:val="Nagwek3"/>
        <w:spacing w:after="231"/>
        <w:ind w:left="-5"/>
      </w:pPr>
      <w:r>
        <w:t xml:space="preserve">1.2. Zakres stosowania ST </w:t>
      </w:r>
    </w:p>
    <w:p w14:paraId="3E37BB55" w14:textId="456B9FCA" w:rsidR="00230620" w:rsidRPr="00230620" w:rsidRDefault="004612D4" w:rsidP="00230620">
      <w:pPr>
        <w:spacing w:after="50" w:line="247" w:lineRule="auto"/>
        <w:ind w:left="-5"/>
        <w:rPr>
          <w:b/>
          <w:iCs/>
        </w:rPr>
      </w:pPr>
      <w:r>
        <w:rPr>
          <w:b/>
        </w:rPr>
        <w:t>ST jest stosowana jako dokument przetargowy i kontraktowy przy zlecaniu i realizacji robót wymienionych w pkt. 1.1. związanych z</w:t>
      </w:r>
      <w:r w:rsidR="00230620" w:rsidRPr="00230620">
        <w:rPr>
          <w:b/>
          <w:iCs/>
          <w:sz w:val="22"/>
        </w:rPr>
        <w:t xml:space="preserve"> </w:t>
      </w:r>
      <w:r w:rsidR="00230620" w:rsidRPr="00230620">
        <w:rPr>
          <w:b/>
          <w:iCs/>
        </w:rPr>
        <w:t xml:space="preserve">remontem drogi gminnej nr 108352R ulicy Jana Pawła II w km lokalnym 0+000 – 1+057. </w:t>
      </w:r>
    </w:p>
    <w:p w14:paraId="2608FBAE" w14:textId="77777777" w:rsidR="00E71FBC" w:rsidRDefault="004612D4">
      <w:pPr>
        <w:spacing w:after="0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41AC0E1D" w14:textId="36324D7B" w:rsidR="00E71FBC" w:rsidRDefault="004612D4">
      <w:pPr>
        <w:pStyle w:val="Nagwek3"/>
        <w:ind w:left="-5"/>
      </w:pPr>
      <w:r>
        <w:t>1.</w:t>
      </w:r>
      <w:r w:rsidR="00230620">
        <w:t>2</w:t>
      </w:r>
      <w:r>
        <w:t xml:space="preserve">. Zakres robót objętych ST </w:t>
      </w:r>
    </w:p>
    <w:p w14:paraId="00A64874" w14:textId="77777777" w:rsidR="00E71FBC" w:rsidRDefault="004612D4">
      <w:pPr>
        <w:spacing w:after="94"/>
        <w:ind w:right="-14"/>
        <w:jc w:val="right"/>
      </w:pPr>
      <w:r>
        <w:t xml:space="preserve">Ustalenia zawarte w niniejszej specyfikacji dotyczą zasad prowadzenia robót związanych z frezowaniem </w:t>
      </w:r>
    </w:p>
    <w:p w14:paraId="06363C6C" w14:textId="75F0BBB0" w:rsidR="00E71FBC" w:rsidRDefault="004612D4">
      <w:pPr>
        <w:spacing w:after="334"/>
        <w:ind w:left="7"/>
      </w:pPr>
      <w:r>
        <w:t xml:space="preserve">nawierzchni asfaltowych na zimno na średnią grubość </w:t>
      </w:r>
      <w:r w:rsidR="00230620">
        <w:t>3-4</w:t>
      </w:r>
      <w:r>
        <w:t xml:space="preserve"> cm.  </w:t>
      </w:r>
    </w:p>
    <w:p w14:paraId="69B8AA23" w14:textId="77777777" w:rsidR="00E71FBC" w:rsidRDefault="004612D4">
      <w:pPr>
        <w:spacing w:after="108" w:line="247" w:lineRule="auto"/>
        <w:ind w:left="-5"/>
      </w:pPr>
      <w:r>
        <w:rPr>
          <w:b/>
        </w:rPr>
        <w:t xml:space="preserve">2. MATERIAŁY </w:t>
      </w:r>
    </w:p>
    <w:p w14:paraId="6C64012C" w14:textId="77777777" w:rsidR="00E71FBC" w:rsidRDefault="004612D4">
      <w:pPr>
        <w:spacing w:after="334"/>
        <w:ind w:left="718"/>
      </w:pPr>
      <w:r>
        <w:t xml:space="preserve">Nie występują. </w:t>
      </w:r>
    </w:p>
    <w:p w14:paraId="538DEA9F" w14:textId="77777777" w:rsidR="00E71FBC" w:rsidRDefault="004612D4">
      <w:pPr>
        <w:pStyle w:val="Nagwek2"/>
        <w:ind w:left="-5"/>
      </w:pPr>
      <w:r>
        <w:t xml:space="preserve">3. SPRZĘT </w:t>
      </w:r>
    </w:p>
    <w:p w14:paraId="066EB67F" w14:textId="77777777" w:rsidR="00E71FBC" w:rsidRDefault="004612D4">
      <w:pPr>
        <w:spacing w:after="240" w:line="359" w:lineRule="auto"/>
        <w:ind w:left="-3" w:firstLine="708"/>
      </w:pPr>
      <w:r>
        <w:t>Należy stosować frezark</w:t>
      </w:r>
      <w:r>
        <w:t>i drogowe umożliwiające frezowanie nawierzchni asfaltowej na zimno na określoną głębokość. Frezarka powinna być sterowana elektronicznie i zapewniać zachowanie wymaganej równości oraz pochyleń poprzecznych i podłużnych powierzchni po frezowaniu. Przy frezo</w:t>
      </w:r>
      <w:r>
        <w:t>waniu całej jezdni szerokość bębna skrawającego powinna być co najmniej równa 1200 mm. Przy dużych robotach frezarki muszą być wyposażone w przenośnik sfrezowanego materiału, podający go z jezdni na środki transportu. Frezarki muszą, być zaopatrzone w syst</w:t>
      </w:r>
      <w:r>
        <w:t xml:space="preserve">emy odpylania. Wykonawca może używać tylko frezarki zaakceptowane przez Inspektor nadzoru. Wykonawca powinien przedstawić dane mechniczne frezarek, a w przypadkach jakichkolwiek wątpliwości przeprowadzić demonstrację pracy frezarki, na własny koszt. </w:t>
      </w:r>
    </w:p>
    <w:p w14:paraId="605BECB8" w14:textId="77777777" w:rsidR="00E71FBC" w:rsidRDefault="004612D4">
      <w:pPr>
        <w:pStyle w:val="Nagwek2"/>
        <w:ind w:left="-5"/>
      </w:pPr>
      <w:r>
        <w:t>4. TR</w:t>
      </w:r>
      <w:r>
        <w:t xml:space="preserve">ANSPORT </w:t>
      </w:r>
    </w:p>
    <w:p w14:paraId="41952CBB" w14:textId="77777777" w:rsidR="00E71FBC" w:rsidRDefault="004612D4">
      <w:pPr>
        <w:spacing w:after="94"/>
        <w:ind w:right="-14"/>
        <w:jc w:val="right"/>
      </w:pPr>
      <w:r>
        <w:t xml:space="preserve">Transport sfrezowanego materiału powinien być tak zorganizowany, aby zapewnić pracę frezarki bez postojów. </w:t>
      </w:r>
    </w:p>
    <w:p w14:paraId="12E1CC44" w14:textId="77777777" w:rsidR="00E71FBC" w:rsidRDefault="004612D4">
      <w:pPr>
        <w:spacing w:after="334"/>
        <w:ind w:left="7"/>
      </w:pPr>
      <w:r>
        <w:t xml:space="preserve">Materiał może być wywożony dowolnymi środkami transportowymi. </w:t>
      </w:r>
    </w:p>
    <w:p w14:paraId="7B66075E" w14:textId="77777777" w:rsidR="00E71FBC" w:rsidRDefault="004612D4">
      <w:pPr>
        <w:pStyle w:val="Nagwek2"/>
        <w:ind w:left="-5"/>
      </w:pPr>
      <w:r>
        <w:t xml:space="preserve">5. WYKONANIE ROBÓT </w:t>
      </w:r>
    </w:p>
    <w:p w14:paraId="1435A9F8" w14:textId="77777777" w:rsidR="00E71FBC" w:rsidRDefault="004612D4">
      <w:pPr>
        <w:spacing w:after="0" w:line="359" w:lineRule="auto"/>
        <w:ind w:left="-3" w:firstLine="708"/>
      </w:pPr>
      <w:r>
        <w:t>Frezowanie nawierzchni asfaltowej na zimno to kontrolowa</w:t>
      </w:r>
      <w:r>
        <w:t>ny proces skrawania górnej warstwy nawierzchni asfaltowej, bez jej ogrzania, na określoną głębokość. Nawierzchnia powinna być frezowana do głębokości, szerokości i pochyleń zgodnych z dokumentacją projektową. Jeżeli ruch drogowy ma być dopuszczony po sfrez</w:t>
      </w:r>
      <w:r>
        <w:t xml:space="preserve">owanej części jezdni, to wówczas, ze względów bezpieczeństwa należy spełnić następujące warunki: a) należy usunąć ścięty materiał i oczyścić nawierzchnię, </w:t>
      </w:r>
    </w:p>
    <w:p w14:paraId="69C65CA4" w14:textId="77777777" w:rsidR="00E71FBC" w:rsidRDefault="004612D4">
      <w:pPr>
        <w:numPr>
          <w:ilvl w:val="0"/>
          <w:numId w:val="23"/>
        </w:numPr>
        <w:ind w:hanging="209"/>
      </w:pPr>
      <w:r>
        <w:t xml:space="preserve">przy frezowaniu poszczególnych pasów ruchu, wysokość podłużnych pionowych krawędzi nie może przekraczać 40 mm, </w:t>
      </w:r>
    </w:p>
    <w:p w14:paraId="79DCFFB4" w14:textId="77777777" w:rsidR="00E71FBC" w:rsidRDefault="004612D4">
      <w:pPr>
        <w:numPr>
          <w:ilvl w:val="0"/>
          <w:numId w:val="23"/>
        </w:numPr>
        <w:spacing w:after="0" w:line="359" w:lineRule="auto"/>
        <w:ind w:hanging="209"/>
      </w:pPr>
      <w:r>
        <w:t xml:space="preserve">przy lokalnych naprawach polegających na sfrezowaniu nawierzchni przy linii krawężnika (ścieku) dopuszcza się większy uskok niż określono w pkt </w:t>
      </w:r>
      <w:r>
        <w:t xml:space="preserve">b), ale przy głębokości większej od 75 mm wymaga on specjalnego oznakowania, </w:t>
      </w:r>
    </w:p>
    <w:p w14:paraId="2E4A8D75" w14:textId="77777777" w:rsidR="00E71FBC" w:rsidRDefault="004612D4">
      <w:pPr>
        <w:numPr>
          <w:ilvl w:val="0"/>
          <w:numId w:val="23"/>
        </w:numPr>
        <w:ind w:hanging="209"/>
      </w:pPr>
      <w:r>
        <w:t xml:space="preserve">krawędzie poprzeczne na zakończenie dnia roboczego powinny być klinowo ścięte. </w:t>
      </w:r>
    </w:p>
    <w:p w14:paraId="7D219F16" w14:textId="77777777" w:rsidR="00E71FBC" w:rsidRDefault="004612D4">
      <w:pPr>
        <w:ind w:left="7"/>
      </w:pPr>
      <w:r>
        <w:t xml:space="preserve">Nawierzchnia powinna być sfrezowana na głębokość projektowaną z dokładnością ± 5 mm. </w:t>
      </w:r>
    </w:p>
    <w:p w14:paraId="0DE10A2D" w14:textId="77777777" w:rsidR="00E71FBC" w:rsidRDefault="004612D4">
      <w:pPr>
        <w:pStyle w:val="Nagwek2"/>
        <w:ind w:left="-5"/>
      </w:pPr>
      <w:r>
        <w:lastRenderedPageBreak/>
        <w:t xml:space="preserve">6. KONTROLA </w:t>
      </w:r>
      <w:r>
        <w:t xml:space="preserve">JAKOŚCI ROBÓT </w:t>
      </w:r>
    </w:p>
    <w:p w14:paraId="0D502B81" w14:textId="77777777" w:rsidR="00E71FBC" w:rsidRDefault="004612D4">
      <w:pPr>
        <w:ind w:left="718"/>
      </w:pPr>
      <w:r>
        <w:t xml:space="preserve">Częstotliwość oraz zakres pomiarów dla nawierzchni frezowanej na zimno podano w tabeli 1.  </w:t>
      </w:r>
    </w:p>
    <w:p w14:paraId="57A1AE75" w14:textId="77777777" w:rsidR="00E71FBC" w:rsidRDefault="004612D4">
      <w:pPr>
        <w:spacing w:after="0"/>
        <w:ind w:left="7"/>
      </w:pPr>
      <w:r>
        <w:t xml:space="preserve">Tabela 1. Częstotliwość oraz zakres pomiarów kontrolnych nawierzchni frezowanej na zimno </w:t>
      </w:r>
    </w:p>
    <w:tbl>
      <w:tblPr>
        <w:tblStyle w:val="TableGrid"/>
        <w:tblW w:w="9360" w:type="dxa"/>
        <w:tblInd w:w="-69" w:type="dxa"/>
        <w:tblCellMar>
          <w:top w:w="8" w:type="dxa"/>
          <w:left w:w="70" w:type="dxa"/>
          <w:right w:w="46" w:type="dxa"/>
        </w:tblCellMar>
        <w:tblLook w:val="04A0" w:firstRow="1" w:lastRow="0" w:firstColumn="1" w:lastColumn="0" w:noHBand="0" w:noVBand="1"/>
      </w:tblPr>
      <w:tblGrid>
        <w:gridCol w:w="425"/>
        <w:gridCol w:w="4435"/>
        <w:gridCol w:w="4500"/>
      </w:tblGrid>
      <w:tr w:rsidR="00E71FBC" w14:paraId="69B1D9DA" w14:textId="77777777">
        <w:trPr>
          <w:trHeight w:val="3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E99FD" w14:textId="77777777" w:rsidR="00E71FBC" w:rsidRDefault="004612D4">
            <w:pPr>
              <w:spacing w:after="0"/>
              <w:ind w:left="0" w:firstLine="0"/>
            </w:pPr>
            <w:r>
              <w:t xml:space="preserve">Lp.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676CB" w14:textId="77777777" w:rsidR="00E71FBC" w:rsidRDefault="004612D4">
            <w:pPr>
              <w:spacing w:after="0"/>
              <w:ind w:left="0" w:firstLine="0"/>
              <w:jc w:val="left"/>
            </w:pPr>
            <w:r>
              <w:t xml:space="preserve">Właściwość nawierzchni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83B91" w14:textId="77777777" w:rsidR="00E71FBC" w:rsidRDefault="004612D4">
            <w:pPr>
              <w:spacing w:after="0"/>
              <w:ind w:left="0" w:right="23" w:firstLine="0"/>
              <w:jc w:val="center"/>
            </w:pPr>
            <w:r>
              <w:t>Minimalna częstotliwość pomiar</w:t>
            </w:r>
            <w:r>
              <w:t xml:space="preserve">ów </w:t>
            </w:r>
          </w:p>
        </w:tc>
      </w:tr>
      <w:tr w:rsidR="00E71FBC" w14:paraId="373F884D" w14:textId="77777777">
        <w:trPr>
          <w:trHeight w:val="3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F7887" w14:textId="77777777" w:rsidR="00E71FBC" w:rsidRDefault="004612D4">
            <w:pPr>
              <w:spacing w:after="0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FC84E" w14:textId="77777777" w:rsidR="00E71FBC" w:rsidRDefault="004612D4">
            <w:pPr>
              <w:spacing w:after="0"/>
              <w:ind w:left="43" w:firstLine="0"/>
              <w:jc w:val="left"/>
            </w:pPr>
            <w:r>
              <w:t xml:space="preserve">Równość podłużna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43C70" w14:textId="77777777" w:rsidR="00E71FBC" w:rsidRDefault="004612D4">
            <w:pPr>
              <w:spacing w:after="0"/>
              <w:ind w:left="86" w:firstLine="0"/>
              <w:jc w:val="center"/>
            </w:pPr>
            <w:r>
              <w:t xml:space="preserve">łatą 4-metrową co 20 metrów </w:t>
            </w:r>
          </w:p>
        </w:tc>
      </w:tr>
      <w:tr w:rsidR="00E71FBC" w14:paraId="651742D8" w14:textId="77777777">
        <w:trPr>
          <w:trHeight w:val="3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CD63B" w14:textId="77777777" w:rsidR="00E71FBC" w:rsidRDefault="004612D4">
            <w:pPr>
              <w:spacing w:after="0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34A42" w14:textId="77777777" w:rsidR="00E71FBC" w:rsidRDefault="004612D4">
            <w:pPr>
              <w:spacing w:after="0"/>
              <w:ind w:left="43" w:firstLine="0"/>
              <w:jc w:val="left"/>
            </w:pPr>
            <w:r>
              <w:t xml:space="preserve">Równość poprzeczna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4A1FD" w14:textId="77777777" w:rsidR="00E71FBC" w:rsidRDefault="004612D4">
            <w:pPr>
              <w:spacing w:after="0"/>
              <w:ind w:left="86" w:firstLine="0"/>
              <w:jc w:val="center"/>
            </w:pPr>
            <w:r>
              <w:t xml:space="preserve">łatą 4-metrową co 20 metrów </w:t>
            </w:r>
          </w:p>
        </w:tc>
      </w:tr>
      <w:tr w:rsidR="00E71FBC" w14:paraId="34F4F9C8" w14:textId="77777777">
        <w:trPr>
          <w:trHeight w:val="3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C53CD" w14:textId="77777777" w:rsidR="00E71FBC" w:rsidRDefault="004612D4">
            <w:pPr>
              <w:spacing w:after="0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7B88F" w14:textId="77777777" w:rsidR="00E71FBC" w:rsidRDefault="004612D4">
            <w:pPr>
              <w:spacing w:after="0"/>
              <w:ind w:left="43" w:firstLine="0"/>
              <w:jc w:val="left"/>
            </w:pPr>
            <w:r>
              <w:t xml:space="preserve">Spadki poprzeczne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04507" w14:textId="77777777" w:rsidR="00E71FBC" w:rsidRDefault="004612D4">
            <w:pPr>
              <w:spacing w:after="0"/>
              <w:ind w:left="87" w:firstLine="0"/>
              <w:jc w:val="center"/>
            </w:pPr>
            <w:r>
              <w:t xml:space="preserve">co 50 m </w:t>
            </w:r>
          </w:p>
        </w:tc>
      </w:tr>
      <w:tr w:rsidR="00E71FBC" w14:paraId="0D359F84" w14:textId="77777777">
        <w:trPr>
          <w:trHeight w:val="3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F3823" w14:textId="77777777" w:rsidR="00E71FBC" w:rsidRDefault="004612D4">
            <w:pPr>
              <w:spacing w:after="0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95F53" w14:textId="77777777" w:rsidR="00E71FBC" w:rsidRDefault="004612D4">
            <w:pPr>
              <w:spacing w:after="0"/>
              <w:ind w:left="43" w:firstLine="0"/>
              <w:jc w:val="left"/>
            </w:pPr>
            <w:r>
              <w:t xml:space="preserve">Szerokość frezowania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AA701" w14:textId="77777777" w:rsidR="00E71FBC" w:rsidRDefault="004612D4">
            <w:pPr>
              <w:spacing w:after="0"/>
              <w:ind w:left="87" w:firstLine="0"/>
              <w:jc w:val="center"/>
            </w:pPr>
            <w:r>
              <w:t xml:space="preserve">co 50 m </w:t>
            </w:r>
          </w:p>
        </w:tc>
      </w:tr>
      <w:tr w:rsidR="00E71FBC" w14:paraId="5783C296" w14:textId="77777777">
        <w:trPr>
          <w:trHeight w:val="3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54FBC" w14:textId="77777777" w:rsidR="00E71FBC" w:rsidRDefault="004612D4">
            <w:pPr>
              <w:spacing w:after="0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0D5C2" w14:textId="77777777" w:rsidR="00E71FBC" w:rsidRDefault="004612D4">
            <w:pPr>
              <w:spacing w:after="0"/>
              <w:ind w:left="43" w:firstLine="0"/>
              <w:jc w:val="left"/>
            </w:pPr>
            <w:r>
              <w:t xml:space="preserve">Głębokość frezowania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553FD" w14:textId="77777777" w:rsidR="00E71FBC" w:rsidRDefault="004612D4">
            <w:pPr>
              <w:spacing w:after="0"/>
              <w:ind w:left="85" w:firstLine="0"/>
              <w:jc w:val="center"/>
            </w:pPr>
            <w:r>
              <w:t xml:space="preserve">na bieżąco, według STWIORB </w:t>
            </w:r>
          </w:p>
        </w:tc>
      </w:tr>
    </w:tbl>
    <w:p w14:paraId="74CCDEBD" w14:textId="77777777" w:rsidR="00E71FBC" w:rsidRDefault="004612D4">
      <w:pPr>
        <w:spacing w:after="0" w:line="359" w:lineRule="auto"/>
        <w:ind w:left="7"/>
      </w:pPr>
      <w:r>
        <w:t>Nierówności powierzchni po frezowaniu mierzone łatą 4-metrową zgodnie z BN-68/8931-04 [1] nie powinny przekraczać 6 mm. Spadki poprzeczne nawierzchni po frezowaniu powinny być zgodne z dokumentacją projektową, z tolerancją ± 0,5%. Szerokość frezowania powi</w:t>
      </w:r>
      <w:r>
        <w:t xml:space="preserve">nna odpowiadać szerokości określonej w dokumentacji projektowej z dokładnością ± 5 cm. </w:t>
      </w:r>
    </w:p>
    <w:p w14:paraId="7289E83A" w14:textId="77777777" w:rsidR="00E71FBC" w:rsidRDefault="004612D4">
      <w:pPr>
        <w:spacing w:after="334"/>
        <w:ind w:left="7"/>
      </w:pPr>
      <w:r>
        <w:t xml:space="preserve">Głębokość frezowania powinna odpowiadać głębokości określonej w dokumentacji projektowej z dokładnością ± 5 mm. </w:t>
      </w:r>
    </w:p>
    <w:p w14:paraId="2F9EE4BE" w14:textId="77777777" w:rsidR="00E71FBC" w:rsidRDefault="004612D4">
      <w:pPr>
        <w:numPr>
          <w:ilvl w:val="0"/>
          <w:numId w:val="24"/>
        </w:numPr>
        <w:spacing w:after="108" w:line="247" w:lineRule="auto"/>
        <w:ind w:hanging="197"/>
      </w:pPr>
      <w:r>
        <w:rPr>
          <w:b/>
        </w:rPr>
        <w:t xml:space="preserve">OBMIAR ROBÓT </w:t>
      </w:r>
    </w:p>
    <w:p w14:paraId="7DBA279C" w14:textId="77777777" w:rsidR="00E71FBC" w:rsidRDefault="004612D4">
      <w:pPr>
        <w:spacing w:after="352"/>
        <w:ind w:left="718"/>
      </w:pPr>
      <w:r>
        <w:t>Jednostką obmiarową sfrezowanej nawierzch</w:t>
      </w:r>
      <w:r>
        <w:t>ni jest - 1 m</w:t>
      </w:r>
      <w:r>
        <w:rPr>
          <w:vertAlign w:val="superscript"/>
        </w:rPr>
        <w:t>2</w:t>
      </w:r>
      <w:r>
        <w:t xml:space="preserve"> (metr kwadratowy). </w:t>
      </w:r>
    </w:p>
    <w:p w14:paraId="698E7CA9" w14:textId="77777777" w:rsidR="00E71FBC" w:rsidRDefault="004612D4">
      <w:pPr>
        <w:numPr>
          <w:ilvl w:val="0"/>
          <w:numId w:val="24"/>
        </w:numPr>
        <w:spacing w:after="108" w:line="247" w:lineRule="auto"/>
        <w:ind w:hanging="197"/>
      </w:pPr>
      <w:r>
        <w:rPr>
          <w:b/>
        </w:rPr>
        <w:t xml:space="preserve">ODBIÓR ROBÓT </w:t>
      </w:r>
    </w:p>
    <w:p w14:paraId="1A515C4D" w14:textId="77777777" w:rsidR="00E71FBC" w:rsidRDefault="004612D4">
      <w:pPr>
        <w:spacing w:after="334"/>
        <w:ind w:right="-14"/>
        <w:jc w:val="right"/>
      </w:pPr>
      <w:r>
        <w:t xml:space="preserve">Roboty uznaje się za wykonane jeśli są zgodne z dokumentacją projektową, ST i wymaganiami Inspektora nadzoru. </w:t>
      </w:r>
    </w:p>
    <w:p w14:paraId="3E4EC7F2" w14:textId="77777777" w:rsidR="00E71FBC" w:rsidRDefault="004612D4">
      <w:pPr>
        <w:pStyle w:val="Nagwek2"/>
        <w:ind w:left="-5"/>
      </w:pPr>
      <w:r>
        <w:t xml:space="preserve">9. PODSTAWA PŁATNOŚCI </w:t>
      </w:r>
    </w:p>
    <w:p w14:paraId="6F595DD0" w14:textId="77777777" w:rsidR="00E71FBC" w:rsidRDefault="004612D4">
      <w:pPr>
        <w:pStyle w:val="Nagwek3"/>
        <w:ind w:left="-5"/>
      </w:pPr>
      <w:r>
        <w:t xml:space="preserve">9.1. Cena jednostki obmiarowej </w:t>
      </w:r>
    </w:p>
    <w:p w14:paraId="5270D8AA" w14:textId="77777777" w:rsidR="00E71FBC" w:rsidRDefault="004612D4">
      <w:pPr>
        <w:spacing w:after="0"/>
        <w:ind w:left="7"/>
      </w:pPr>
      <w:r>
        <w:t>Cena wykonania 1 m</w:t>
      </w:r>
      <w:r>
        <w:rPr>
          <w:vertAlign w:val="superscript"/>
        </w:rPr>
        <w:t>2</w:t>
      </w:r>
      <w:r>
        <w:t xml:space="preserve"> frezowania na zimno nawierzchni asfaltowej obejmuje: </w:t>
      </w:r>
    </w:p>
    <w:tbl>
      <w:tblPr>
        <w:tblStyle w:val="TableGrid"/>
        <w:tblW w:w="5685" w:type="dxa"/>
        <w:tblInd w:w="360" w:type="dxa"/>
        <w:tblLook w:val="04A0" w:firstRow="1" w:lastRow="0" w:firstColumn="1" w:lastColumn="0" w:noHBand="0" w:noVBand="1"/>
      </w:tblPr>
      <w:tblGrid>
        <w:gridCol w:w="360"/>
        <w:gridCol w:w="5325"/>
      </w:tblGrid>
      <w:tr w:rsidR="00E71FBC" w14:paraId="4A5DA764" w14:textId="77777777">
        <w:trPr>
          <w:trHeight w:val="29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34E55F" w14:textId="77777777" w:rsidR="00E71FBC" w:rsidRDefault="004612D4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14:paraId="5E5051C4" w14:textId="77777777" w:rsidR="00E71FBC" w:rsidRDefault="004612D4">
            <w:pPr>
              <w:spacing w:after="0"/>
              <w:ind w:left="0" w:firstLine="0"/>
              <w:jc w:val="left"/>
            </w:pPr>
            <w:r>
              <w:t xml:space="preserve">roboty pomiarowe i przygotowawcze, </w:t>
            </w:r>
          </w:p>
        </w:tc>
      </w:tr>
      <w:tr w:rsidR="00E71FBC" w14:paraId="0E28B578" w14:textId="77777777">
        <w:trPr>
          <w:trHeight w:val="3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EB8358" w14:textId="77777777" w:rsidR="00E71FBC" w:rsidRDefault="004612D4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14:paraId="371A7C8B" w14:textId="77777777" w:rsidR="00E71FBC" w:rsidRDefault="004612D4">
            <w:pPr>
              <w:spacing w:after="0"/>
              <w:ind w:left="0" w:firstLine="0"/>
              <w:jc w:val="left"/>
            </w:pPr>
            <w:r>
              <w:t xml:space="preserve">oznakowanie robót, </w:t>
            </w:r>
          </w:p>
        </w:tc>
      </w:tr>
      <w:tr w:rsidR="00E71FBC" w14:paraId="350DB21A" w14:textId="77777777">
        <w:trPr>
          <w:trHeight w:val="3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C66F52" w14:textId="77777777" w:rsidR="00E71FBC" w:rsidRDefault="004612D4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14:paraId="39A97581" w14:textId="77777777" w:rsidR="00E71FBC" w:rsidRDefault="004612D4">
            <w:pPr>
              <w:spacing w:after="0"/>
              <w:ind w:left="0" w:firstLine="0"/>
              <w:jc w:val="left"/>
            </w:pPr>
            <w:r>
              <w:t xml:space="preserve">frezowanie, </w:t>
            </w:r>
          </w:p>
        </w:tc>
      </w:tr>
      <w:tr w:rsidR="00E71FBC" w14:paraId="3B9C509B" w14:textId="77777777">
        <w:trPr>
          <w:trHeight w:val="3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7659EC" w14:textId="77777777" w:rsidR="00E71FBC" w:rsidRDefault="004612D4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14:paraId="7C64A1B3" w14:textId="77777777" w:rsidR="00E71FBC" w:rsidRDefault="004612D4">
            <w:pPr>
              <w:spacing w:after="0"/>
              <w:ind w:left="0" w:firstLine="0"/>
              <w:jc w:val="left"/>
            </w:pPr>
            <w:r>
              <w:t xml:space="preserve">załadunek i wywiezienie sfrezowanego materiału, </w:t>
            </w:r>
          </w:p>
        </w:tc>
      </w:tr>
      <w:tr w:rsidR="00E71FBC" w14:paraId="140775EB" w14:textId="77777777">
        <w:trPr>
          <w:trHeight w:val="29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CD1875" w14:textId="77777777" w:rsidR="00E71FBC" w:rsidRDefault="004612D4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14:paraId="35302BA7" w14:textId="77777777" w:rsidR="00E71FBC" w:rsidRDefault="004612D4">
            <w:pPr>
              <w:spacing w:after="0"/>
              <w:ind w:left="0" w:firstLine="0"/>
            </w:pPr>
            <w:r>
              <w:t xml:space="preserve">przeprowadzenie pomiarów wymaganych w specyfikacji technicznej. </w:t>
            </w:r>
          </w:p>
        </w:tc>
      </w:tr>
    </w:tbl>
    <w:p w14:paraId="7D438073" w14:textId="77777777" w:rsidR="00E71FBC" w:rsidRDefault="004612D4">
      <w:pPr>
        <w:spacing w:after="0"/>
        <w:ind w:left="0" w:firstLine="0"/>
        <w:jc w:val="left"/>
      </w:pPr>
      <w:r>
        <w:t xml:space="preserve"> </w:t>
      </w:r>
    </w:p>
    <w:p w14:paraId="21A3B1F1" w14:textId="77777777" w:rsidR="00E71FBC" w:rsidRDefault="004612D4">
      <w:pPr>
        <w:spacing w:after="0"/>
        <w:ind w:left="0" w:right="4750" w:firstLine="0"/>
        <w:jc w:val="right"/>
      </w:pPr>
      <w:r>
        <w:rPr>
          <w:b/>
          <w:sz w:val="28"/>
        </w:rPr>
        <w:t xml:space="preserve"> </w:t>
      </w:r>
    </w:p>
    <w:p w14:paraId="1FEE2F43" w14:textId="77777777" w:rsidR="00E71FBC" w:rsidRDefault="004612D4">
      <w:pPr>
        <w:spacing w:after="0"/>
        <w:ind w:left="0" w:right="4750" w:firstLine="0"/>
        <w:jc w:val="right"/>
      </w:pPr>
      <w:r>
        <w:rPr>
          <w:b/>
          <w:sz w:val="28"/>
        </w:rPr>
        <w:t xml:space="preserve"> </w:t>
      </w:r>
    </w:p>
    <w:p w14:paraId="0F97E679" w14:textId="77777777" w:rsidR="00E71FBC" w:rsidRDefault="004612D4">
      <w:pPr>
        <w:spacing w:after="0"/>
        <w:ind w:left="0" w:right="4750" w:firstLine="0"/>
        <w:jc w:val="right"/>
      </w:pPr>
      <w:r>
        <w:rPr>
          <w:b/>
          <w:sz w:val="28"/>
        </w:rPr>
        <w:t xml:space="preserve"> </w:t>
      </w:r>
    </w:p>
    <w:p w14:paraId="51716E39" w14:textId="77777777" w:rsidR="00E71FBC" w:rsidRDefault="004612D4">
      <w:pPr>
        <w:spacing w:after="0"/>
        <w:ind w:left="0" w:right="4750" w:firstLine="0"/>
        <w:jc w:val="right"/>
      </w:pPr>
      <w:r>
        <w:rPr>
          <w:b/>
          <w:sz w:val="28"/>
        </w:rPr>
        <w:t xml:space="preserve"> </w:t>
      </w:r>
    </w:p>
    <w:p w14:paraId="079E5860" w14:textId="77777777" w:rsidR="00E71FBC" w:rsidRDefault="004612D4">
      <w:pPr>
        <w:spacing w:after="0"/>
        <w:ind w:left="0" w:right="4750" w:firstLine="0"/>
        <w:jc w:val="right"/>
      </w:pPr>
      <w:r>
        <w:rPr>
          <w:b/>
          <w:sz w:val="28"/>
        </w:rPr>
        <w:t xml:space="preserve"> </w:t>
      </w:r>
    </w:p>
    <w:p w14:paraId="60B12248" w14:textId="77777777" w:rsidR="00E71FBC" w:rsidRDefault="004612D4">
      <w:pPr>
        <w:spacing w:after="0"/>
        <w:ind w:left="0" w:right="4750" w:firstLine="0"/>
        <w:jc w:val="right"/>
      </w:pPr>
      <w:r>
        <w:rPr>
          <w:b/>
          <w:sz w:val="28"/>
        </w:rPr>
        <w:t xml:space="preserve"> </w:t>
      </w:r>
    </w:p>
    <w:p w14:paraId="067D01F8" w14:textId="77777777" w:rsidR="00E71FBC" w:rsidRDefault="004612D4">
      <w:pPr>
        <w:spacing w:after="0"/>
        <w:ind w:left="0" w:right="4750" w:firstLine="0"/>
        <w:jc w:val="right"/>
      </w:pPr>
      <w:r>
        <w:rPr>
          <w:b/>
          <w:sz w:val="28"/>
        </w:rPr>
        <w:t xml:space="preserve"> </w:t>
      </w:r>
    </w:p>
    <w:p w14:paraId="04C14A75" w14:textId="77777777" w:rsidR="00E71FBC" w:rsidRDefault="004612D4">
      <w:pPr>
        <w:spacing w:after="0"/>
        <w:ind w:left="0" w:right="4750" w:firstLine="0"/>
        <w:jc w:val="right"/>
      </w:pPr>
      <w:r>
        <w:rPr>
          <w:b/>
          <w:sz w:val="28"/>
        </w:rPr>
        <w:t xml:space="preserve"> </w:t>
      </w:r>
    </w:p>
    <w:p w14:paraId="0652294C" w14:textId="77777777" w:rsidR="00E71FBC" w:rsidRDefault="004612D4">
      <w:pPr>
        <w:spacing w:after="0"/>
        <w:ind w:left="0" w:right="4750" w:firstLine="0"/>
        <w:jc w:val="right"/>
      </w:pPr>
      <w:r>
        <w:rPr>
          <w:b/>
          <w:sz w:val="28"/>
        </w:rPr>
        <w:t xml:space="preserve"> </w:t>
      </w:r>
    </w:p>
    <w:p w14:paraId="19070454" w14:textId="77777777" w:rsidR="00E71FBC" w:rsidRDefault="004612D4">
      <w:pPr>
        <w:spacing w:after="0"/>
        <w:ind w:left="0" w:right="4750" w:firstLine="0"/>
        <w:jc w:val="right"/>
      </w:pPr>
      <w:r>
        <w:rPr>
          <w:b/>
          <w:sz w:val="28"/>
        </w:rPr>
        <w:t xml:space="preserve"> </w:t>
      </w:r>
    </w:p>
    <w:p w14:paraId="3D3DDB70" w14:textId="77777777" w:rsidR="00E71FBC" w:rsidRDefault="004612D4">
      <w:pPr>
        <w:spacing w:after="0"/>
        <w:ind w:left="0" w:right="4750" w:firstLine="0"/>
        <w:jc w:val="right"/>
      </w:pPr>
      <w:r>
        <w:rPr>
          <w:b/>
          <w:sz w:val="28"/>
        </w:rPr>
        <w:t xml:space="preserve"> </w:t>
      </w:r>
    </w:p>
    <w:p w14:paraId="09183820" w14:textId="77777777" w:rsidR="00E71FBC" w:rsidRDefault="004612D4">
      <w:pPr>
        <w:spacing w:after="0"/>
        <w:ind w:left="0" w:right="4750" w:firstLine="0"/>
        <w:jc w:val="right"/>
      </w:pPr>
      <w:r>
        <w:rPr>
          <w:b/>
          <w:sz w:val="28"/>
        </w:rPr>
        <w:t xml:space="preserve"> </w:t>
      </w:r>
    </w:p>
    <w:p w14:paraId="012DCE57" w14:textId="77777777" w:rsidR="00E71FBC" w:rsidRDefault="004612D4">
      <w:pPr>
        <w:spacing w:after="0"/>
        <w:ind w:left="0" w:right="4750" w:firstLine="0"/>
        <w:jc w:val="right"/>
      </w:pPr>
      <w:r>
        <w:rPr>
          <w:b/>
          <w:sz w:val="28"/>
        </w:rPr>
        <w:t xml:space="preserve"> </w:t>
      </w:r>
    </w:p>
    <w:p w14:paraId="5551813F" w14:textId="77777777" w:rsidR="00E71FBC" w:rsidRDefault="004612D4">
      <w:pPr>
        <w:spacing w:after="0"/>
        <w:ind w:left="0" w:right="4750" w:firstLine="0"/>
        <w:jc w:val="right"/>
      </w:pPr>
      <w:r>
        <w:rPr>
          <w:b/>
          <w:sz w:val="28"/>
        </w:rPr>
        <w:t xml:space="preserve"> </w:t>
      </w:r>
    </w:p>
    <w:p w14:paraId="32D83D15" w14:textId="77777777" w:rsidR="00E71FBC" w:rsidRDefault="004612D4">
      <w:pPr>
        <w:spacing w:after="0"/>
        <w:ind w:left="0" w:right="4750" w:firstLine="0"/>
        <w:jc w:val="right"/>
      </w:pPr>
      <w:r>
        <w:rPr>
          <w:b/>
          <w:sz w:val="28"/>
        </w:rPr>
        <w:t xml:space="preserve"> </w:t>
      </w:r>
    </w:p>
    <w:p w14:paraId="2CAC22DA" w14:textId="77777777" w:rsidR="00E71FBC" w:rsidRDefault="004612D4">
      <w:pPr>
        <w:spacing w:after="0"/>
        <w:ind w:left="0" w:firstLine="0"/>
        <w:jc w:val="left"/>
      </w:pPr>
      <w:r>
        <w:t xml:space="preserve"> </w:t>
      </w:r>
    </w:p>
    <w:sectPr w:rsidR="00E71F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09" w:right="1125" w:bottom="1229" w:left="1135" w:header="592" w:footer="57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6AC8B" w14:textId="77777777" w:rsidR="004612D4" w:rsidRDefault="004612D4">
      <w:pPr>
        <w:spacing w:after="0" w:line="240" w:lineRule="auto"/>
      </w:pPr>
      <w:r>
        <w:separator/>
      </w:r>
    </w:p>
  </w:endnote>
  <w:endnote w:type="continuationSeparator" w:id="0">
    <w:p w14:paraId="29AD32EC" w14:textId="77777777" w:rsidR="004612D4" w:rsidRDefault="00461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2742B" w14:textId="77777777" w:rsidR="00E71FBC" w:rsidRDefault="004612D4">
    <w:pPr>
      <w:spacing w:after="30"/>
      <w:ind w:left="5" w:firstLine="0"/>
      <w:jc w:val="left"/>
    </w:pPr>
    <w:r>
      <w:rPr>
        <w:sz w:val="16"/>
      </w:rPr>
      <w:t>-----------------------------------------------------------------------------------------------------------------------------------------------------------------------------------------------</w:t>
    </w:r>
    <w:r>
      <w:rPr>
        <w:i/>
        <w:sz w:val="16"/>
      </w:rPr>
      <w:t xml:space="preserve"> </w:t>
    </w:r>
  </w:p>
  <w:p w14:paraId="585F3AA2" w14:textId="77777777" w:rsidR="00E71FBC" w:rsidRDefault="004612D4">
    <w:pPr>
      <w:spacing w:after="24"/>
      <w:ind w:left="0" w:right="2" w:firstLine="0"/>
      <w:jc w:val="center"/>
    </w:pPr>
    <w:r>
      <w:rPr>
        <w:rFonts w:ascii="Times New Roman" w:eastAsia="Times New Roman" w:hAnsi="Times New Roman" w:cs="Times New Roman"/>
        <w:sz w:val="16"/>
      </w:rPr>
      <w:t xml:space="preserve">Rzeszów, październik 2023 </w:t>
    </w:r>
  </w:p>
  <w:p w14:paraId="58594EB6" w14:textId="77777777" w:rsidR="00E71FBC" w:rsidRDefault="004612D4">
    <w:pPr>
      <w:spacing w:after="0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7B9F4" w14:textId="77777777" w:rsidR="00E71FBC" w:rsidRDefault="004612D4">
    <w:pPr>
      <w:spacing w:after="30"/>
      <w:ind w:left="5" w:firstLine="0"/>
      <w:jc w:val="left"/>
    </w:pPr>
    <w:r>
      <w:rPr>
        <w:sz w:val="16"/>
      </w:rPr>
      <w:t>-------------------------</w:t>
    </w:r>
    <w:r>
      <w:rPr>
        <w:sz w:val="16"/>
      </w:rPr>
      <w:t>----------------------------------------------------------------------------------------------------------------------------------------------------------------------</w:t>
    </w:r>
    <w:r>
      <w:rPr>
        <w:i/>
        <w:sz w:val="16"/>
      </w:rPr>
      <w:t xml:space="preserve"> </w:t>
    </w:r>
  </w:p>
  <w:p w14:paraId="24E5ACF8" w14:textId="77777777" w:rsidR="00E71FBC" w:rsidRDefault="004612D4">
    <w:pPr>
      <w:spacing w:after="24"/>
      <w:ind w:left="0" w:right="2" w:firstLine="0"/>
      <w:jc w:val="center"/>
    </w:pPr>
    <w:r>
      <w:rPr>
        <w:rFonts w:ascii="Times New Roman" w:eastAsia="Times New Roman" w:hAnsi="Times New Roman" w:cs="Times New Roman"/>
        <w:sz w:val="16"/>
      </w:rPr>
      <w:t xml:space="preserve">Rzeszów, październik 2023 </w:t>
    </w:r>
  </w:p>
  <w:p w14:paraId="1A296C28" w14:textId="77777777" w:rsidR="00E71FBC" w:rsidRDefault="004612D4">
    <w:pPr>
      <w:spacing w:after="0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78DCE" w14:textId="77777777" w:rsidR="00E71FBC" w:rsidRDefault="004612D4">
    <w:pPr>
      <w:spacing w:after="30"/>
      <w:ind w:left="5" w:firstLine="0"/>
      <w:jc w:val="left"/>
    </w:pPr>
    <w:r>
      <w:rPr>
        <w:sz w:val="16"/>
      </w:rPr>
      <w:t>-----------------------------------------------------------------------------------------------------------------------------------------------------------------------------------------------</w:t>
    </w:r>
    <w:r>
      <w:rPr>
        <w:i/>
        <w:sz w:val="16"/>
      </w:rPr>
      <w:t xml:space="preserve"> </w:t>
    </w:r>
  </w:p>
  <w:p w14:paraId="24281950" w14:textId="77777777" w:rsidR="00E71FBC" w:rsidRDefault="004612D4">
    <w:pPr>
      <w:spacing w:after="24"/>
      <w:ind w:left="0" w:right="2" w:firstLine="0"/>
      <w:jc w:val="center"/>
    </w:pPr>
    <w:r>
      <w:rPr>
        <w:rFonts w:ascii="Times New Roman" w:eastAsia="Times New Roman" w:hAnsi="Times New Roman" w:cs="Times New Roman"/>
        <w:sz w:val="16"/>
      </w:rPr>
      <w:t xml:space="preserve">Rzeszów, październik 2023 </w:t>
    </w:r>
  </w:p>
  <w:p w14:paraId="315FE71B" w14:textId="77777777" w:rsidR="00E71FBC" w:rsidRDefault="004612D4">
    <w:pPr>
      <w:spacing w:after="0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78D96" w14:textId="77777777" w:rsidR="004612D4" w:rsidRDefault="004612D4">
      <w:pPr>
        <w:spacing w:after="0" w:line="240" w:lineRule="auto"/>
      </w:pPr>
      <w:r>
        <w:separator/>
      </w:r>
    </w:p>
  </w:footnote>
  <w:footnote w:type="continuationSeparator" w:id="0">
    <w:p w14:paraId="01503586" w14:textId="77777777" w:rsidR="004612D4" w:rsidRDefault="00461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A81B3" w14:textId="77777777" w:rsidR="00E71FBC" w:rsidRDefault="004612D4">
    <w:pPr>
      <w:spacing w:after="237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sz w:val="16"/>
      </w:rPr>
      <w:t>1</w:t>
    </w:r>
    <w:r>
      <w:rPr>
        <w:rFonts w:ascii="Courier New" w:eastAsia="Courier New" w:hAnsi="Courier New" w:cs="Courier New"/>
        <w:sz w:val="16"/>
      </w:rPr>
      <w:fldChar w:fldCharType="end"/>
    </w:r>
    <w:r>
      <w:rPr>
        <w:rFonts w:ascii="Courier New" w:eastAsia="Courier New" w:hAnsi="Courier New" w:cs="Courier New"/>
        <w:sz w:val="16"/>
      </w:rPr>
      <w:t xml:space="preserve"> </w:t>
    </w:r>
  </w:p>
  <w:p w14:paraId="597E9EC5" w14:textId="77777777" w:rsidR="00E71FBC" w:rsidRDefault="004612D4">
    <w:pPr>
      <w:spacing w:after="139"/>
      <w:ind w:left="0" w:right="5" w:firstLine="0"/>
      <w:jc w:val="center"/>
    </w:pPr>
    <w:r>
      <w:rPr>
        <w:rFonts w:ascii="Times New Roman" w:eastAsia="Times New Roman" w:hAnsi="Times New Roman" w:cs="Times New Roman"/>
        <w:sz w:val="16"/>
      </w:rPr>
      <w:t>Specyfikacje techniczne:  przebudowa drogi gminnej – ul. Larymowicza w Głogowie Młp. km 0+000 – 0 + 565</w:t>
    </w:r>
    <w:r>
      <w:rPr>
        <w:rFonts w:ascii="Times New Roman" w:eastAsia="Times New Roman" w:hAnsi="Times New Roman" w:cs="Times New Roman"/>
        <w:b/>
        <w:sz w:val="16"/>
      </w:rPr>
      <w:t xml:space="preserve"> </w:t>
    </w:r>
  </w:p>
  <w:p w14:paraId="699DD73C" w14:textId="77777777" w:rsidR="00E71FBC" w:rsidRDefault="004612D4">
    <w:pPr>
      <w:spacing w:after="0"/>
      <w:ind w:left="5" w:firstLine="0"/>
      <w:jc w:val="left"/>
    </w:pPr>
    <w:r>
      <w:rPr>
        <w:sz w:val="16"/>
      </w:rPr>
      <w:t>-----------------------------------------------------------------------------------------------------------------------------------------------------------------------------------------------</w:t>
    </w:r>
    <w:r>
      <w:rPr>
        <w:rFonts w:ascii="Century Gothic" w:eastAsia="Century Gothic" w:hAnsi="Century Gothic" w:cs="Century Gothic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0C583" w14:textId="77777777" w:rsidR="00E71FBC" w:rsidRDefault="004612D4">
    <w:pPr>
      <w:spacing w:after="237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1E75" w:rsidRPr="00AA1E75">
      <w:rPr>
        <w:rFonts w:ascii="Courier New" w:eastAsia="Courier New" w:hAnsi="Courier New" w:cs="Courier New"/>
        <w:noProof/>
        <w:sz w:val="16"/>
      </w:rPr>
      <w:t>1</w:t>
    </w:r>
    <w:r>
      <w:rPr>
        <w:rFonts w:ascii="Courier New" w:eastAsia="Courier New" w:hAnsi="Courier New" w:cs="Courier New"/>
        <w:sz w:val="16"/>
      </w:rPr>
      <w:fldChar w:fldCharType="end"/>
    </w:r>
    <w:r>
      <w:rPr>
        <w:rFonts w:ascii="Courier New" w:eastAsia="Courier New" w:hAnsi="Courier New" w:cs="Courier New"/>
        <w:sz w:val="16"/>
      </w:rPr>
      <w:t xml:space="preserve"> </w:t>
    </w:r>
  </w:p>
  <w:p w14:paraId="4E25E6E4" w14:textId="4C547962" w:rsidR="00E71FBC" w:rsidRDefault="004612D4">
    <w:pPr>
      <w:spacing w:after="139"/>
      <w:ind w:left="0" w:right="5" w:firstLine="0"/>
      <w:jc w:val="center"/>
    </w:pPr>
    <w:r>
      <w:rPr>
        <w:rFonts w:ascii="Times New Roman" w:eastAsia="Times New Roman" w:hAnsi="Times New Roman" w:cs="Times New Roman"/>
        <w:sz w:val="16"/>
      </w:rPr>
      <w:t xml:space="preserve">Specyfikacje techniczne:  </w:t>
    </w:r>
    <w:r w:rsidR="007039C5" w:rsidRPr="007039C5">
      <w:rPr>
        <w:rFonts w:ascii="Times New Roman" w:eastAsia="Times New Roman" w:hAnsi="Times New Roman" w:cs="Times New Roman"/>
        <w:iCs/>
        <w:sz w:val="16"/>
      </w:rPr>
      <w:t>remont drogi gminnej nr 108352R ulicy Jana Pawła II w km lokalnym 0+000 – 1+057</w:t>
    </w:r>
  </w:p>
  <w:p w14:paraId="1F178A6D" w14:textId="77777777" w:rsidR="00E71FBC" w:rsidRDefault="004612D4">
    <w:pPr>
      <w:spacing w:after="0"/>
      <w:ind w:left="5" w:firstLine="0"/>
      <w:jc w:val="left"/>
    </w:pPr>
    <w:r>
      <w:rPr>
        <w:sz w:val="16"/>
      </w:rPr>
      <w:t>----------------------------------------------------------------------------------------------------------------------------------------------------------------------------------------</w:t>
    </w:r>
    <w:r>
      <w:rPr>
        <w:sz w:val="16"/>
      </w:rPr>
      <w:t>-------</w:t>
    </w:r>
    <w:r>
      <w:rPr>
        <w:rFonts w:ascii="Century Gothic" w:eastAsia="Century Gothic" w:hAnsi="Century Gothic" w:cs="Century Gothic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13F64" w14:textId="77777777" w:rsidR="00E71FBC" w:rsidRDefault="004612D4">
    <w:pPr>
      <w:spacing w:after="237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sz w:val="16"/>
      </w:rPr>
      <w:t>1</w:t>
    </w:r>
    <w:r>
      <w:rPr>
        <w:rFonts w:ascii="Courier New" w:eastAsia="Courier New" w:hAnsi="Courier New" w:cs="Courier New"/>
        <w:sz w:val="16"/>
      </w:rPr>
      <w:fldChar w:fldCharType="end"/>
    </w:r>
    <w:r>
      <w:rPr>
        <w:rFonts w:ascii="Courier New" w:eastAsia="Courier New" w:hAnsi="Courier New" w:cs="Courier New"/>
        <w:sz w:val="16"/>
      </w:rPr>
      <w:t xml:space="preserve"> </w:t>
    </w:r>
  </w:p>
  <w:p w14:paraId="0439BDBE" w14:textId="77777777" w:rsidR="00E71FBC" w:rsidRDefault="004612D4">
    <w:pPr>
      <w:spacing w:after="139"/>
      <w:ind w:left="0" w:right="5" w:firstLine="0"/>
      <w:jc w:val="center"/>
    </w:pPr>
    <w:r>
      <w:rPr>
        <w:rFonts w:ascii="Times New Roman" w:eastAsia="Times New Roman" w:hAnsi="Times New Roman" w:cs="Times New Roman"/>
        <w:sz w:val="16"/>
      </w:rPr>
      <w:t>Specyfikacje techniczne:  prze</w:t>
    </w:r>
    <w:r>
      <w:rPr>
        <w:rFonts w:ascii="Times New Roman" w:eastAsia="Times New Roman" w:hAnsi="Times New Roman" w:cs="Times New Roman"/>
        <w:sz w:val="16"/>
      </w:rPr>
      <w:t>budowa drogi gminnej – ul. Larymowicza w Głogowie Młp. km 0+000 – 0 + 565</w:t>
    </w:r>
    <w:r>
      <w:rPr>
        <w:rFonts w:ascii="Times New Roman" w:eastAsia="Times New Roman" w:hAnsi="Times New Roman" w:cs="Times New Roman"/>
        <w:b/>
        <w:sz w:val="16"/>
      </w:rPr>
      <w:t xml:space="preserve"> </w:t>
    </w:r>
  </w:p>
  <w:p w14:paraId="3630D068" w14:textId="77777777" w:rsidR="00E71FBC" w:rsidRDefault="004612D4">
    <w:pPr>
      <w:spacing w:after="0"/>
      <w:ind w:left="5" w:firstLine="0"/>
      <w:jc w:val="left"/>
    </w:pPr>
    <w:r>
      <w:rPr>
        <w:sz w:val="16"/>
      </w:rPr>
      <w:t>-------------------------------------------------------------------------------------------------------------------------------------------------------------------------------------</w:t>
    </w:r>
    <w:r>
      <w:rPr>
        <w:sz w:val="16"/>
      </w:rPr>
      <w:t>----------</w:t>
    </w:r>
    <w:r>
      <w:rPr>
        <w:rFonts w:ascii="Century Gothic" w:eastAsia="Century Gothic" w:hAnsi="Century Gothic" w:cs="Century Gothic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1E75"/>
    <w:multiLevelType w:val="hybridMultilevel"/>
    <w:tmpl w:val="36FCE1D4"/>
    <w:lvl w:ilvl="0" w:tplc="301E6A12">
      <w:start w:val="1"/>
      <w:numFmt w:val="bullet"/>
      <w:lvlText w:val="•"/>
      <w:lvlJc w:val="left"/>
      <w:pPr>
        <w:ind w:left="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D24AE0">
      <w:start w:val="1"/>
      <w:numFmt w:val="bullet"/>
      <w:lvlText w:val="o"/>
      <w:lvlJc w:val="left"/>
      <w:pPr>
        <w:ind w:left="1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24F052">
      <w:start w:val="1"/>
      <w:numFmt w:val="bullet"/>
      <w:lvlText w:val="▪"/>
      <w:lvlJc w:val="left"/>
      <w:pPr>
        <w:ind w:left="1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6F550">
      <w:start w:val="1"/>
      <w:numFmt w:val="bullet"/>
      <w:lvlText w:val="•"/>
      <w:lvlJc w:val="left"/>
      <w:pPr>
        <w:ind w:left="2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BE0032">
      <w:start w:val="1"/>
      <w:numFmt w:val="bullet"/>
      <w:lvlText w:val="o"/>
      <w:lvlJc w:val="left"/>
      <w:pPr>
        <w:ind w:left="3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CC5B82">
      <w:start w:val="1"/>
      <w:numFmt w:val="bullet"/>
      <w:lvlText w:val="▪"/>
      <w:lvlJc w:val="left"/>
      <w:pPr>
        <w:ind w:left="4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3A330C">
      <w:start w:val="1"/>
      <w:numFmt w:val="bullet"/>
      <w:lvlText w:val="•"/>
      <w:lvlJc w:val="left"/>
      <w:pPr>
        <w:ind w:left="4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A63B52">
      <w:start w:val="1"/>
      <w:numFmt w:val="bullet"/>
      <w:lvlText w:val="o"/>
      <w:lvlJc w:val="left"/>
      <w:pPr>
        <w:ind w:left="5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F83B8C">
      <w:start w:val="1"/>
      <w:numFmt w:val="bullet"/>
      <w:lvlText w:val="▪"/>
      <w:lvlJc w:val="left"/>
      <w:pPr>
        <w:ind w:left="6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0262FF"/>
    <w:multiLevelType w:val="hybridMultilevel"/>
    <w:tmpl w:val="15326E36"/>
    <w:lvl w:ilvl="0" w:tplc="86E69514">
      <w:start w:val="2"/>
      <w:numFmt w:val="lowerLetter"/>
      <w:lvlText w:val="%1)"/>
      <w:lvlJc w:val="left"/>
      <w:pPr>
        <w:ind w:left="20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84ADAA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02AA06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1429A4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BC7274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F466F0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02C136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08C6D0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8AE784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356783"/>
    <w:multiLevelType w:val="hybridMultilevel"/>
    <w:tmpl w:val="996073FE"/>
    <w:lvl w:ilvl="0" w:tplc="395A7B3E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96DC2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FEF0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9C0C0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08416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6001C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06A1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59B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BECA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7905B4"/>
    <w:multiLevelType w:val="hybridMultilevel"/>
    <w:tmpl w:val="E466C604"/>
    <w:lvl w:ilvl="0" w:tplc="FB2C7B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2E3678">
      <w:start w:val="1"/>
      <w:numFmt w:val="bullet"/>
      <w:lvlText w:val="o"/>
      <w:lvlJc w:val="left"/>
      <w:pPr>
        <w:ind w:left="1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308130">
      <w:start w:val="1"/>
      <w:numFmt w:val="bullet"/>
      <w:lvlText w:val="▪"/>
      <w:lvlJc w:val="left"/>
      <w:pPr>
        <w:ind w:left="1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6C2E52">
      <w:start w:val="1"/>
      <w:numFmt w:val="bullet"/>
      <w:lvlText w:val="•"/>
      <w:lvlJc w:val="left"/>
      <w:pPr>
        <w:ind w:left="2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020802">
      <w:start w:val="1"/>
      <w:numFmt w:val="bullet"/>
      <w:lvlText w:val="o"/>
      <w:lvlJc w:val="left"/>
      <w:pPr>
        <w:ind w:left="3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ECFCD4">
      <w:start w:val="1"/>
      <w:numFmt w:val="bullet"/>
      <w:lvlText w:val="▪"/>
      <w:lvlJc w:val="left"/>
      <w:pPr>
        <w:ind w:left="4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FAB700">
      <w:start w:val="1"/>
      <w:numFmt w:val="bullet"/>
      <w:lvlText w:val="•"/>
      <w:lvlJc w:val="left"/>
      <w:pPr>
        <w:ind w:left="4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ACA9D4">
      <w:start w:val="1"/>
      <w:numFmt w:val="bullet"/>
      <w:lvlText w:val="o"/>
      <w:lvlJc w:val="left"/>
      <w:pPr>
        <w:ind w:left="5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32E218">
      <w:start w:val="1"/>
      <w:numFmt w:val="bullet"/>
      <w:lvlText w:val="▪"/>
      <w:lvlJc w:val="left"/>
      <w:pPr>
        <w:ind w:left="6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EA0884"/>
    <w:multiLevelType w:val="hybridMultilevel"/>
    <w:tmpl w:val="DB446EDA"/>
    <w:lvl w:ilvl="0" w:tplc="32B0020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86CC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7235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2E8A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A677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E6A7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24B3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9E58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3A08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C66F43"/>
    <w:multiLevelType w:val="hybridMultilevel"/>
    <w:tmpl w:val="5F8633E2"/>
    <w:lvl w:ilvl="0" w:tplc="C7E65E44">
      <w:start w:val="1"/>
      <w:numFmt w:val="bullet"/>
      <w:lvlText w:val="•"/>
      <w:lvlJc w:val="left"/>
      <w:pPr>
        <w:ind w:left="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369BC4">
      <w:start w:val="1"/>
      <w:numFmt w:val="bullet"/>
      <w:lvlText w:val="o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8C6A2C">
      <w:start w:val="1"/>
      <w:numFmt w:val="bullet"/>
      <w:lvlText w:val="▪"/>
      <w:lvlJc w:val="left"/>
      <w:pPr>
        <w:ind w:left="2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D471FE">
      <w:start w:val="1"/>
      <w:numFmt w:val="bullet"/>
      <w:lvlText w:val="•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D0618A">
      <w:start w:val="1"/>
      <w:numFmt w:val="bullet"/>
      <w:lvlText w:val="o"/>
      <w:lvlJc w:val="left"/>
      <w:pPr>
        <w:ind w:left="3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FA1D90">
      <w:start w:val="1"/>
      <w:numFmt w:val="bullet"/>
      <w:lvlText w:val="▪"/>
      <w:lvlJc w:val="left"/>
      <w:pPr>
        <w:ind w:left="4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3A0B50">
      <w:start w:val="1"/>
      <w:numFmt w:val="bullet"/>
      <w:lvlText w:val="•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A4E28E">
      <w:start w:val="1"/>
      <w:numFmt w:val="bullet"/>
      <w:lvlText w:val="o"/>
      <w:lvlJc w:val="left"/>
      <w:pPr>
        <w:ind w:left="5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ECC30C">
      <w:start w:val="1"/>
      <w:numFmt w:val="bullet"/>
      <w:lvlText w:val="▪"/>
      <w:lvlJc w:val="left"/>
      <w:pPr>
        <w:ind w:left="6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A831DF"/>
    <w:multiLevelType w:val="hybridMultilevel"/>
    <w:tmpl w:val="E62E033A"/>
    <w:lvl w:ilvl="0" w:tplc="42B45008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8615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38D5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C664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24F75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FA5AA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C4609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F08F5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2C844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2F5FD9"/>
    <w:multiLevelType w:val="hybridMultilevel"/>
    <w:tmpl w:val="8802422C"/>
    <w:lvl w:ilvl="0" w:tplc="27B2575E">
      <w:start w:val="3"/>
      <w:numFmt w:val="decimal"/>
      <w:lvlText w:val="%1."/>
      <w:lvlJc w:val="left"/>
      <w:pPr>
        <w:ind w:left="197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CE18D2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2E985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E62226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30ACA8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641564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D03B96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7A91E4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7AEE2E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185E1C"/>
    <w:multiLevelType w:val="hybridMultilevel"/>
    <w:tmpl w:val="45A41488"/>
    <w:lvl w:ilvl="0" w:tplc="231EB9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482798">
      <w:start w:val="1"/>
      <w:numFmt w:val="bullet"/>
      <w:lvlText w:val="o"/>
      <w:lvlJc w:val="left"/>
      <w:pPr>
        <w:ind w:left="1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A0BFF0">
      <w:start w:val="1"/>
      <w:numFmt w:val="bullet"/>
      <w:lvlText w:val="▪"/>
      <w:lvlJc w:val="left"/>
      <w:pPr>
        <w:ind w:left="1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240B46">
      <w:start w:val="1"/>
      <w:numFmt w:val="bullet"/>
      <w:lvlText w:val="•"/>
      <w:lvlJc w:val="left"/>
      <w:pPr>
        <w:ind w:left="2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E44116">
      <w:start w:val="1"/>
      <w:numFmt w:val="bullet"/>
      <w:lvlText w:val="o"/>
      <w:lvlJc w:val="left"/>
      <w:pPr>
        <w:ind w:left="3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3A07B6">
      <w:start w:val="1"/>
      <w:numFmt w:val="bullet"/>
      <w:lvlText w:val="▪"/>
      <w:lvlJc w:val="left"/>
      <w:pPr>
        <w:ind w:left="4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46E204">
      <w:start w:val="1"/>
      <w:numFmt w:val="bullet"/>
      <w:lvlText w:val="•"/>
      <w:lvlJc w:val="left"/>
      <w:pPr>
        <w:ind w:left="4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0A94C2">
      <w:start w:val="1"/>
      <w:numFmt w:val="bullet"/>
      <w:lvlText w:val="o"/>
      <w:lvlJc w:val="left"/>
      <w:pPr>
        <w:ind w:left="5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F87880">
      <w:start w:val="1"/>
      <w:numFmt w:val="bullet"/>
      <w:lvlText w:val="▪"/>
      <w:lvlJc w:val="left"/>
      <w:pPr>
        <w:ind w:left="6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986054"/>
    <w:multiLevelType w:val="hybridMultilevel"/>
    <w:tmpl w:val="72DCF028"/>
    <w:lvl w:ilvl="0" w:tplc="E8CEDE4E">
      <w:start w:val="7"/>
      <w:numFmt w:val="decimal"/>
      <w:lvlText w:val="%1."/>
      <w:lvlJc w:val="left"/>
      <w:pPr>
        <w:ind w:left="197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80EDBE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B283A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A09BB0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0E2C6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CC0D30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842DB8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18581C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C44746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4A0669"/>
    <w:multiLevelType w:val="hybridMultilevel"/>
    <w:tmpl w:val="11C88C62"/>
    <w:lvl w:ilvl="0" w:tplc="29749E8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8E0E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04CB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60BE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C4F6F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B272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427E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421A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B0FE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810664"/>
    <w:multiLevelType w:val="hybridMultilevel"/>
    <w:tmpl w:val="940E5558"/>
    <w:lvl w:ilvl="0" w:tplc="8F32D8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606E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3CC8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02C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809B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7CB5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3CE6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02DC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FC62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9916F0"/>
    <w:multiLevelType w:val="hybridMultilevel"/>
    <w:tmpl w:val="60EA81C8"/>
    <w:lvl w:ilvl="0" w:tplc="66F4F42A">
      <w:start w:val="2"/>
      <w:numFmt w:val="lowerLetter"/>
      <w:lvlText w:val="%1)"/>
      <w:lvlJc w:val="left"/>
      <w:pPr>
        <w:ind w:left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A87E34">
      <w:start w:val="1"/>
      <w:numFmt w:val="lowerLetter"/>
      <w:lvlText w:val="%2"/>
      <w:lvlJc w:val="left"/>
      <w:pPr>
        <w:ind w:left="115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929708">
      <w:start w:val="1"/>
      <w:numFmt w:val="lowerRoman"/>
      <w:lvlText w:val="%3"/>
      <w:lvlJc w:val="left"/>
      <w:pPr>
        <w:ind w:left="187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CEAE80">
      <w:start w:val="1"/>
      <w:numFmt w:val="decimal"/>
      <w:lvlText w:val="%4"/>
      <w:lvlJc w:val="left"/>
      <w:pPr>
        <w:ind w:left="259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76AE60">
      <w:start w:val="1"/>
      <w:numFmt w:val="lowerLetter"/>
      <w:lvlText w:val="%5"/>
      <w:lvlJc w:val="left"/>
      <w:pPr>
        <w:ind w:left="33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F807C2">
      <w:start w:val="1"/>
      <w:numFmt w:val="lowerRoman"/>
      <w:lvlText w:val="%6"/>
      <w:lvlJc w:val="left"/>
      <w:pPr>
        <w:ind w:left="403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DED4FC">
      <w:start w:val="1"/>
      <w:numFmt w:val="decimal"/>
      <w:lvlText w:val="%7"/>
      <w:lvlJc w:val="left"/>
      <w:pPr>
        <w:ind w:left="475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523E3A">
      <w:start w:val="1"/>
      <w:numFmt w:val="lowerLetter"/>
      <w:lvlText w:val="%8"/>
      <w:lvlJc w:val="left"/>
      <w:pPr>
        <w:ind w:left="547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B601A0">
      <w:start w:val="1"/>
      <w:numFmt w:val="lowerRoman"/>
      <w:lvlText w:val="%9"/>
      <w:lvlJc w:val="left"/>
      <w:pPr>
        <w:ind w:left="619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3E46D3"/>
    <w:multiLevelType w:val="hybridMultilevel"/>
    <w:tmpl w:val="7B420786"/>
    <w:lvl w:ilvl="0" w:tplc="0B34324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12E2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AA2F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2257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3233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96B3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B235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AAF3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0887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073BAC"/>
    <w:multiLevelType w:val="hybridMultilevel"/>
    <w:tmpl w:val="F4FC17A4"/>
    <w:lvl w:ilvl="0" w:tplc="343E9BEC">
      <w:start w:val="1"/>
      <w:numFmt w:val="lowerLetter"/>
      <w:lvlText w:val="%1)"/>
      <w:lvlJc w:val="left"/>
      <w:pPr>
        <w:ind w:left="28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D69E8E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E2DE8E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E2E812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B880C0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B0C896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46E060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EC9E18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E4EA0A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876972"/>
    <w:multiLevelType w:val="hybridMultilevel"/>
    <w:tmpl w:val="07DE3C0C"/>
    <w:lvl w:ilvl="0" w:tplc="E778AD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C4EF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8CA3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EEF0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B84D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98DBC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A058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960D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4C7D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732EC0"/>
    <w:multiLevelType w:val="hybridMultilevel"/>
    <w:tmpl w:val="6C043B36"/>
    <w:lvl w:ilvl="0" w:tplc="0E5C2E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662968">
      <w:start w:val="1"/>
      <w:numFmt w:val="bullet"/>
      <w:lvlText w:val="o"/>
      <w:lvlJc w:val="left"/>
      <w:pPr>
        <w:ind w:left="1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706C12">
      <w:start w:val="1"/>
      <w:numFmt w:val="bullet"/>
      <w:lvlText w:val="▪"/>
      <w:lvlJc w:val="left"/>
      <w:pPr>
        <w:ind w:left="1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700D02">
      <w:start w:val="1"/>
      <w:numFmt w:val="bullet"/>
      <w:lvlText w:val="•"/>
      <w:lvlJc w:val="left"/>
      <w:pPr>
        <w:ind w:left="2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8A0F46">
      <w:start w:val="1"/>
      <w:numFmt w:val="bullet"/>
      <w:lvlText w:val="o"/>
      <w:lvlJc w:val="left"/>
      <w:pPr>
        <w:ind w:left="3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2853FC">
      <w:start w:val="1"/>
      <w:numFmt w:val="bullet"/>
      <w:lvlText w:val="▪"/>
      <w:lvlJc w:val="left"/>
      <w:pPr>
        <w:ind w:left="4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DC9234">
      <w:start w:val="1"/>
      <w:numFmt w:val="bullet"/>
      <w:lvlText w:val="•"/>
      <w:lvlJc w:val="left"/>
      <w:pPr>
        <w:ind w:left="4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9EFE72">
      <w:start w:val="1"/>
      <w:numFmt w:val="bullet"/>
      <w:lvlText w:val="o"/>
      <w:lvlJc w:val="left"/>
      <w:pPr>
        <w:ind w:left="5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6CEC8C">
      <w:start w:val="1"/>
      <w:numFmt w:val="bullet"/>
      <w:lvlText w:val="▪"/>
      <w:lvlJc w:val="left"/>
      <w:pPr>
        <w:ind w:left="6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2D3735B"/>
    <w:multiLevelType w:val="hybridMultilevel"/>
    <w:tmpl w:val="8758AF0E"/>
    <w:lvl w:ilvl="0" w:tplc="32EE1DB8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18BB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72C39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8E59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C415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B4F9D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F865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C014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2EE2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5E71BCF"/>
    <w:multiLevelType w:val="hybridMultilevel"/>
    <w:tmpl w:val="367A589A"/>
    <w:lvl w:ilvl="0" w:tplc="94923E10">
      <w:start w:val="1"/>
      <w:numFmt w:val="lowerLetter"/>
      <w:lvlText w:val="%1)"/>
      <w:lvlJc w:val="left"/>
      <w:pPr>
        <w:ind w:left="28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8AA3F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90404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5039C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70847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9829F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9E132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46600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8EC6B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8F83FF1"/>
    <w:multiLevelType w:val="hybridMultilevel"/>
    <w:tmpl w:val="6B44A3AA"/>
    <w:lvl w:ilvl="0" w:tplc="445855B0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4C3BE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463E8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3059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549FC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E606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9CF2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BEC2C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7E656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7270CB"/>
    <w:multiLevelType w:val="hybridMultilevel"/>
    <w:tmpl w:val="B71ACE64"/>
    <w:lvl w:ilvl="0" w:tplc="48FECDF4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9245A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96F2D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D00A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D633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F8A37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64884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6ACC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FAFAF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CE14AB0"/>
    <w:multiLevelType w:val="hybridMultilevel"/>
    <w:tmpl w:val="F2E4CB16"/>
    <w:lvl w:ilvl="0" w:tplc="95C8B7BE">
      <w:start w:val="1"/>
      <w:numFmt w:val="lowerLetter"/>
      <w:lvlText w:val="%1)"/>
      <w:lvlJc w:val="left"/>
      <w:pPr>
        <w:ind w:left="28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00162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166034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9231C8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885ED8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48F63A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440E8A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00538E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7C0F8E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89F4C28"/>
    <w:multiLevelType w:val="multilevel"/>
    <w:tmpl w:val="A992CFC8"/>
    <w:lvl w:ilvl="0">
      <w:start w:val="1"/>
      <w:numFmt w:val="decimal"/>
      <w:lvlText w:val="%1."/>
      <w:lvlJc w:val="left"/>
      <w:pPr>
        <w:ind w:left="21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AFD092C"/>
    <w:multiLevelType w:val="hybridMultilevel"/>
    <w:tmpl w:val="1A64E510"/>
    <w:lvl w:ilvl="0" w:tplc="3B8E19EC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328CA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689B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7CF0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CE66B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5227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AC56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22CD6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26009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BC32ADB"/>
    <w:multiLevelType w:val="hybridMultilevel"/>
    <w:tmpl w:val="AA564C22"/>
    <w:lvl w:ilvl="0" w:tplc="12CA49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AAE042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666A44">
      <w:start w:val="1"/>
      <w:numFmt w:val="bullet"/>
      <w:lvlText w:val="▪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32E85A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B26CF6">
      <w:start w:val="1"/>
      <w:numFmt w:val="bullet"/>
      <w:lvlText w:val="o"/>
      <w:lvlJc w:val="left"/>
      <w:pPr>
        <w:ind w:left="3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6C13FE">
      <w:start w:val="1"/>
      <w:numFmt w:val="bullet"/>
      <w:lvlText w:val="▪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9630C2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72A7CA">
      <w:start w:val="1"/>
      <w:numFmt w:val="bullet"/>
      <w:lvlText w:val="o"/>
      <w:lvlJc w:val="left"/>
      <w:pPr>
        <w:ind w:left="5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606846">
      <w:start w:val="1"/>
      <w:numFmt w:val="bullet"/>
      <w:lvlText w:val="▪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5"/>
  </w:num>
  <w:num w:numId="3">
    <w:abstractNumId w:val="11"/>
  </w:num>
  <w:num w:numId="4">
    <w:abstractNumId w:val="10"/>
  </w:num>
  <w:num w:numId="5">
    <w:abstractNumId w:val="20"/>
  </w:num>
  <w:num w:numId="6">
    <w:abstractNumId w:val="17"/>
  </w:num>
  <w:num w:numId="7">
    <w:abstractNumId w:val="3"/>
  </w:num>
  <w:num w:numId="8">
    <w:abstractNumId w:val="8"/>
  </w:num>
  <w:num w:numId="9">
    <w:abstractNumId w:val="0"/>
  </w:num>
  <w:num w:numId="10">
    <w:abstractNumId w:val="18"/>
  </w:num>
  <w:num w:numId="11">
    <w:abstractNumId w:val="14"/>
  </w:num>
  <w:num w:numId="12">
    <w:abstractNumId w:val="15"/>
  </w:num>
  <w:num w:numId="13">
    <w:abstractNumId w:val="4"/>
  </w:num>
  <w:num w:numId="14">
    <w:abstractNumId w:val="16"/>
  </w:num>
  <w:num w:numId="15">
    <w:abstractNumId w:val="21"/>
  </w:num>
  <w:num w:numId="16">
    <w:abstractNumId w:val="13"/>
  </w:num>
  <w:num w:numId="17">
    <w:abstractNumId w:val="24"/>
  </w:num>
  <w:num w:numId="18">
    <w:abstractNumId w:val="23"/>
  </w:num>
  <w:num w:numId="19">
    <w:abstractNumId w:val="7"/>
  </w:num>
  <w:num w:numId="20">
    <w:abstractNumId w:val="6"/>
  </w:num>
  <w:num w:numId="21">
    <w:abstractNumId w:val="19"/>
  </w:num>
  <w:num w:numId="22">
    <w:abstractNumId w:val="2"/>
  </w:num>
  <w:num w:numId="23">
    <w:abstractNumId w:val="1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BC"/>
    <w:rsid w:val="001B071F"/>
    <w:rsid w:val="00230620"/>
    <w:rsid w:val="004612D4"/>
    <w:rsid w:val="007039C5"/>
    <w:rsid w:val="00766C9C"/>
    <w:rsid w:val="00981343"/>
    <w:rsid w:val="00AA1E75"/>
    <w:rsid w:val="00E71FBC"/>
    <w:rsid w:val="00F5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FFAB"/>
  <w15:docId w15:val="{BF1E6B09-826A-4901-84CA-2AD6F1B4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4"/>
      <w:ind w:left="10" w:hanging="10"/>
      <w:jc w:val="both"/>
    </w:pPr>
    <w:rPr>
      <w:rFonts w:ascii="Garamond" w:eastAsia="Garamond" w:hAnsi="Garamond" w:cs="Garamond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" w:line="249" w:lineRule="auto"/>
      <w:ind w:left="10" w:right="4" w:hanging="10"/>
      <w:jc w:val="center"/>
      <w:outlineLvl w:val="0"/>
    </w:pPr>
    <w:rPr>
      <w:rFonts w:ascii="Garamond" w:eastAsia="Garamond" w:hAnsi="Garamond" w:cs="Garamond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8" w:line="247" w:lineRule="auto"/>
      <w:ind w:left="10" w:hanging="10"/>
      <w:jc w:val="both"/>
      <w:outlineLvl w:val="1"/>
    </w:pPr>
    <w:rPr>
      <w:rFonts w:ascii="Garamond" w:eastAsia="Garamond" w:hAnsi="Garamond" w:cs="Garamond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8" w:line="247" w:lineRule="auto"/>
      <w:ind w:left="10" w:hanging="10"/>
      <w:jc w:val="both"/>
      <w:outlineLvl w:val="2"/>
    </w:pPr>
    <w:rPr>
      <w:rFonts w:ascii="Garamond" w:eastAsia="Garamond" w:hAnsi="Garamond" w:cs="Garamond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08" w:line="247" w:lineRule="auto"/>
      <w:ind w:left="10" w:hanging="10"/>
      <w:jc w:val="both"/>
      <w:outlineLvl w:val="3"/>
    </w:pPr>
    <w:rPr>
      <w:rFonts w:ascii="Garamond" w:eastAsia="Garamond" w:hAnsi="Garamond" w:cs="Garamond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Garamond" w:eastAsia="Garamond" w:hAnsi="Garamond" w:cs="Garamond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Garamond" w:eastAsia="Garamond" w:hAnsi="Garamond" w:cs="Garamond"/>
      <w:b/>
      <w:color w:val="000000"/>
      <w:sz w:val="28"/>
    </w:rPr>
  </w:style>
  <w:style w:type="character" w:customStyle="1" w:styleId="Nagwek3Znak">
    <w:name w:val="Nagłówek 3 Znak"/>
    <w:link w:val="Nagwek3"/>
    <w:rPr>
      <w:rFonts w:ascii="Garamond" w:eastAsia="Garamond" w:hAnsi="Garamond" w:cs="Garamond"/>
      <w:b/>
      <w:color w:val="000000"/>
      <w:sz w:val="20"/>
    </w:rPr>
  </w:style>
  <w:style w:type="character" w:customStyle="1" w:styleId="Nagwek4Znak">
    <w:name w:val="Nagłówek 4 Znak"/>
    <w:link w:val="Nagwek4"/>
    <w:rPr>
      <w:rFonts w:ascii="Garamond" w:eastAsia="Garamond" w:hAnsi="Garamond" w:cs="Garamond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6093</Words>
  <Characters>36560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specyfikacje ul. Larymowicza</vt:lpstr>
    </vt:vector>
  </TitlesOfParts>
  <Company/>
  <LinksUpToDate>false</LinksUpToDate>
  <CharactersWithSpaces>42568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specyfikacje ul. Larymowicza</dc:title>
  <dc:subject>specyfikacje ul. Larymowicza</dc:subject>
  <dc:creator>user_</dc:creator>
  <cp:keywords/>
  <cp:lastModifiedBy>Piotr  Galas</cp:lastModifiedBy>
  <cp:revision>2</cp:revision>
  <dcterms:created xsi:type="dcterms:W3CDTF">2024-01-23T13:42:00Z</dcterms:created>
  <dcterms:modified xsi:type="dcterms:W3CDTF">2024-01-23T13:42:00Z</dcterms:modified>
</cp:coreProperties>
</file>