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Default="000D2E8E" w:rsidP="003A05D7">
      <w:pPr>
        <w:shd w:val="clear" w:color="auto" w:fill="FFFFFF"/>
        <w:spacing w:line="276" w:lineRule="auto"/>
        <w:ind w:left="29"/>
        <w:jc w:val="center"/>
        <w:rPr>
          <w:rFonts w:asciiTheme="minorHAnsi" w:hAnsiTheme="minorHAnsi"/>
          <w:b/>
          <w:bCs/>
          <w:smallCaps/>
        </w:rPr>
      </w:pPr>
    </w:p>
    <w:p w:rsidR="000D2E8E" w:rsidRDefault="000D2E8E" w:rsidP="000D2E8E">
      <w:pPr>
        <w:shd w:val="clear" w:color="auto" w:fill="FFFFFF"/>
        <w:spacing w:line="276" w:lineRule="auto"/>
        <w:rPr>
          <w:rFonts w:asciiTheme="minorHAnsi" w:hAnsiTheme="minorHAnsi"/>
          <w:b/>
          <w:bCs/>
          <w:smallCaps/>
        </w:rPr>
      </w:pP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noProof/>
          <w:sz w:val="24"/>
          <w:szCs w:val="24"/>
        </w:rPr>
        <w:drawing>
          <wp:anchor distT="0" distB="0" distL="114300" distR="114300" simplePos="0" relativeHeight="251659264" behindDoc="1" locked="0" layoutInCell="1" allowOverlap="1" wp14:anchorId="5F3632F5" wp14:editId="3D4DC735">
            <wp:simplePos x="0" y="0"/>
            <wp:positionH relativeFrom="column">
              <wp:posOffset>1792605</wp:posOffset>
            </wp:positionH>
            <wp:positionV relativeFrom="paragraph">
              <wp:posOffset>17780</wp:posOffset>
            </wp:positionV>
            <wp:extent cx="533400" cy="628650"/>
            <wp:effectExtent l="0" t="0" r="0" b="0"/>
            <wp:wrapTight wrapText="bothSides">
              <wp:wrapPolygon edited="0">
                <wp:start x="0" y="0"/>
                <wp:lineTo x="0" y="13745"/>
                <wp:lineTo x="9257" y="20945"/>
                <wp:lineTo x="12343" y="20945"/>
                <wp:lineTo x="20829" y="13091"/>
                <wp:lineTo x="20829" y="0"/>
                <wp:lineTo x="0" y="0"/>
              </wp:wrapPolygon>
            </wp:wrapTight>
            <wp:docPr id="1" name="Obraz 1" descr="Herb podmi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odmio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502C61">
        <w:rPr>
          <w:rFonts w:ascii="Times New Roman" w:eastAsia="Times New Roman" w:hAnsi="Times New Roman" w:cs="Times New Roman"/>
          <w:bCs/>
          <w:sz w:val="24"/>
          <w:szCs w:val="24"/>
        </w:rPr>
        <w:t>ROIX.271.14</w:t>
      </w:r>
      <w:r w:rsidR="00B80896">
        <w:rPr>
          <w:rFonts w:ascii="Times New Roman" w:eastAsia="Times New Roman" w:hAnsi="Times New Roman" w:cs="Times New Roman"/>
          <w:bCs/>
          <w:sz w:val="24"/>
          <w:szCs w:val="24"/>
        </w:rPr>
        <w:t>.2022</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031E15" w:rsidRPr="00644C7F" w:rsidRDefault="00826960" w:rsidP="00031E15">
      <w:pPr>
        <w:widowControl/>
        <w:autoSpaceDE/>
        <w:autoSpaceDN/>
        <w:adjustRightInd/>
        <w:spacing w:before="120" w:after="120" w:line="276" w:lineRule="auto"/>
        <w:jc w:val="center"/>
        <w:rPr>
          <w:rFonts w:ascii="Times New Roman" w:eastAsia="Times New Roman" w:hAnsi="Times New Roman" w:cs="Times New Roman"/>
          <w:b/>
          <w:iCs/>
          <w:color w:val="2F5496" w:themeColor="accent5" w:themeShade="BF"/>
          <w:sz w:val="26"/>
          <w:szCs w:val="26"/>
        </w:rPr>
      </w:pPr>
      <w:bookmarkStart w:id="0" w:name="_Hlk98328913"/>
      <w:r w:rsidRPr="00644C7F">
        <w:rPr>
          <w:rFonts w:ascii="Times New Roman" w:eastAsia="Times New Roman" w:hAnsi="Times New Roman" w:cs="Times New Roman"/>
          <w:b/>
          <w:iCs/>
          <w:color w:val="2F5496" w:themeColor="accent5" w:themeShade="BF"/>
          <w:sz w:val="26"/>
          <w:szCs w:val="26"/>
        </w:rPr>
        <w:t xml:space="preserve">Modernizacja </w:t>
      </w:r>
      <w:bookmarkEnd w:id="0"/>
      <w:r w:rsidR="00644C7F" w:rsidRPr="00644C7F">
        <w:rPr>
          <w:rFonts w:ascii="Times New Roman" w:eastAsia="Times New Roman" w:hAnsi="Times New Roman" w:cs="Times New Roman"/>
          <w:b/>
          <w:iCs/>
          <w:color w:val="2F5496" w:themeColor="accent5" w:themeShade="BF"/>
          <w:sz w:val="26"/>
          <w:szCs w:val="26"/>
        </w:rPr>
        <w:t>sieci wodociągowej wraz z budową SUW na terenie Gminy Przeworsk</w:t>
      </w:r>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D2E8E" w:rsidRDefault="000D2E8E"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644C7F" w:rsidRPr="00031E15" w:rsidRDefault="00644C7F" w:rsidP="00031E15">
      <w:pPr>
        <w:widowControl/>
        <w:autoSpaceDE/>
        <w:autoSpaceDN/>
        <w:adjustRightInd/>
        <w:spacing w:line="276" w:lineRule="auto"/>
        <w:jc w:val="right"/>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9066BC" w:rsidRDefault="009066BC" w:rsidP="00031E15">
      <w:pPr>
        <w:widowControl/>
        <w:autoSpaceDE/>
        <w:autoSpaceDN/>
        <w:adjustRightInd/>
        <w:spacing w:line="276" w:lineRule="auto"/>
        <w:jc w:val="center"/>
        <w:rPr>
          <w:rFonts w:ascii="Times New Roman" w:eastAsia="Times New Roman" w:hAnsi="Times New Roman" w:cs="Times New Roman"/>
          <w:b/>
          <w:bCs/>
          <w:sz w:val="24"/>
          <w:szCs w:val="24"/>
        </w:rPr>
      </w:pPr>
      <w:r w:rsidRPr="009066BC">
        <w:rPr>
          <w:rFonts w:ascii="Times New Roman" w:eastAsia="Times New Roman" w:hAnsi="Times New Roman" w:cs="Times New Roman"/>
          <w:b/>
          <w:bCs/>
          <w:sz w:val="24"/>
          <w:szCs w:val="24"/>
        </w:rPr>
        <w:t>Teresa Wielgos – Zastępca Wójta Gminy Przeworsk</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031E15" w:rsidRDefault="003402FB"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 24</w:t>
      </w:r>
      <w:r w:rsidR="00502C61">
        <w:rPr>
          <w:rFonts w:ascii="Times New Roman" w:eastAsia="Times New Roman" w:hAnsi="Times New Roman" w:cs="Times New Roman"/>
          <w:bCs/>
          <w:sz w:val="24"/>
          <w:szCs w:val="24"/>
        </w:rPr>
        <w:t>.06</w:t>
      </w:r>
      <w:r w:rsidR="005B5C3C">
        <w:rPr>
          <w:rFonts w:ascii="Times New Roman" w:eastAsia="Times New Roman" w:hAnsi="Times New Roman" w:cs="Times New Roman"/>
          <w:bCs/>
          <w:sz w:val="24"/>
          <w:szCs w:val="24"/>
        </w:rPr>
        <w:t>.2022</w:t>
      </w:r>
      <w:r w:rsidR="00031E15" w:rsidRPr="00031E15">
        <w:rPr>
          <w:rFonts w:ascii="Times New Roman" w:eastAsia="Times New Roman" w:hAnsi="Times New Roman" w:cs="Times New Roman"/>
          <w:bCs/>
          <w:sz w:val="24"/>
          <w:szCs w:val="24"/>
        </w:rPr>
        <w:t xml:space="preserve"> r.</w:t>
      </w: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9"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0"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1"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D1B76" w:rsidRPr="00556518" w:rsidRDefault="00C842D0" w:rsidP="00C43C9C">
      <w:pPr>
        <w:pStyle w:val="Akapitzlist"/>
        <w:numPr>
          <w:ilvl w:val="0"/>
          <w:numId w:val="37"/>
        </w:numPr>
        <w:jc w:val="both"/>
        <w:rPr>
          <w:rFonts w:ascii="Times New Roman" w:hAnsi="Times New Roman" w:cs="Times New Roman"/>
          <w:sz w:val="24"/>
          <w:szCs w:val="24"/>
        </w:rPr>
      </w:pPr>
      <w:r w:rsidRPr="00556518">
        <w:rPr>
          <w:rFonts w:ascii="Times New Roman" w:hAnsi="Times New Roman" w:cs="Times New Roman"/>
          <w:sz w:val="24"/>
          <w:szCs w:val="24"/>
        </w:rPr>
        <w:t xml:space="preserve">Przedmiot zamówienia pn. </w:t>
      </w:r>
      <w:r w:rsidR="00644C7F" w:rsidRPr="00644C7F">
        <w:rPr>
          <w:rFonts w:ascii="Times New Roman" w:hAnsi="Times New Roman" w:cs="Times New Roman"/>
          <w:b/>
          <w:iCs/>
          <w:sz w:val="24"/>
          <w:szCs w:val="24"/>
        </w:rPr>
        <w:t>Modernizacja sieci wodociągowej wraz z budową SUW na terenie Gminy Przeworsk</w:t>
      </w:r>
    </w:p>
    <w:p w:rsidR="00E56991" w:rsidRDefault="00E56991" w:rsidP="00E56991">
      <w:pPr>
        <w:jc w:val="both"/>
        <w:rPr>
          <w:rFonts w:ascii="Times New Roman" w:hAnsi="Times New Roman" w:cs="Times New Roman"/>
          <w:sz w:val="24"/>
          <w:szCs w:val="24"/>
        </w:rPr>
      </w:pPr>
    </w:p>
    <w:p w:rsidR="003425EF" w:rsidRPr="009F6257" w:rsidRDefault="003425EF" w:rsidP="00826960">
      <w:pPr>
        <w:jc w:val="both"/>
        <w:rPr>
          <w:rFonts w:ascii="Times New Roman" w:hAnsi="Times New Roman" w:cs="Times New Roman"/>
          <w:sz w:val="24"/>
          <w:szCs w:val="24"/>
          <w:u w:val="single"/>
        </w:rPr>
      </w:pPr>
      <w:r w:rsidRPr="009F6257">
        <w:rPr>
          <w:rFonts w:ascii="Times New Roman" w:hAnsi="Times New Roman" w:cs="Times New Roman"/>
          <w:sz w:val="24"/>
          <w:szCs w:val="24"/>
          <w:u w:val="single"/>
        </w:rPr>
        <w:t>Zadanie dofinansowane jest ze środków Rządowego Funduszu Polski Ład: Program Inwestycji   Strategicznych.</w:t>
      </w:r>
    </w:p>
    <w:p w:rsidR="00826960" w:rsidRPr="0049355D" w:rsidRDefault="00826960" w:rsidP="00826960">
      <w:pPr>
        <w:jc w:val="both"/>
        <w:rPr>
          <w:rFonts w:ascii="Times New Roman" w:hAnsi="Times New Roman" w:cs="Times New Roman"/>
          <w:sz w:val="24"/>
          <w:szCs w:val="24"/>
          <w:u w:val="single"/>
        </w:rPr>
      </w:pP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xml:space="preserve">Przedmiot zamówienia obejmuje: </w:t>
      </w: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Przygotowanie terenu pod budowę</w:t>
      </w: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xml:space="preserve">- Budowę nowego budynku stacji uzdatniania wody wraz z zapleczem </w:t>
      </w:r>
      <w:proofErr w:type="spellStart"/>
      <w:r w:rsidRPr="007808AB">
        <w:rPr>
          <w:rFonts w:ascii="Times New Roman" w:eastAsiaTheme="minorHAnsi" w:hAnsi="Times New Roman" w:cs="Times New Roman"/>
          <w:sz w:val="24"/>
          <w:szCs w:val="24"/>
          <w:lang w:eastAsia="en-US"/>
        </w:rPr>
        <w:t>socjalno</w:t>
      </w:r>
      <w:proofErr w:type="spellEnd"/>
      <w:r w:rsidRPr="007808AB">
        <w:rPr>
          <w:rFonts w:ascii="Times New Roman" w:eastAsiaTheme="minorHAnsi" w:hAnsi="Times New Roman" w:cs="Times New Roman"/>
          <w:sz w:val="24"/>
          <w:szCs w:val="24"/>
          <w:lang w:eastAsia="en-US"/>
        </w:rPr>
        <w:t xml:space="preserve"> – sanitarnym:</w:t>
      </w: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xml:space="preserve">Budynek dwukondygnacyjny, murowany z wiatą. Wykonany w technologii tradycyjnej murowanej na ławach żelbetowych. Przykryty dachem dwuspadowym o konstrukcji drewnianej, pokryty blachą stalową trapezową. </w:t>
      </w:r>
    </w:p>
    <w:p w:rsidR="007808AB" w:rsidRPr="007808AB" w:rsidRDefault="007808AB" w:rsidP="007808AB">
      <w:pPr>
        <w:numPr>
          <w:ilvl w:val="0"/>
          <w:numId w:val="45"/>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Powierzchnia zabudowy: 157,05 m2</w:t>
      </w:r>
    </w:p>
    <w:p w:rsidR="007808AB" w:rsidRPr="007808AB" w:rsidRDefault="007808AB" w:rsidP="007808AB">
      <w:pPr>
        <w:numPr>
          <w:ilvl w:val="0"/>
          <w:numId w:val="45"/>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Powierzchnia użytkowa: 164,03 m2</w:t>
      </w:r>
    </w:p>
    <w:p w:rsidR="007808AB" w:rsidRPr="007808AB" w:rsidRDefault="007808AB" w:rsidP="007808AB">
      <w:pPr>
        <w:numPr>
          <w:ilvl w:val="0"/>
          <w:numId w:val="45"/>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Powierzchnia całkowita: 314,10 m2</w:t>
      </w:r>
    </w:p>
    <w:p w:rsidR="007808AB" w:rsidRPr="007808AB" w:rsidRDefault="007808AB" w:rsidP="007808AB">
      <w:pPr>
        <w:numPr>
          <w:ilvl w:val="0"/>
          <w:numId w:val="45"/>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Powierzchnia wewnętrzna: 276,41 m2</w:t>
      </w:r>
    </w:p>
    <w:p w:rsidR="007808AB" w:rsidRPr="007808AB" w:rsidRDefault="007808AB" w:rsidP="007808AB">
      <w:pPr>
        <w:numPr>
          <w:ilvl w:val="0"/>
          <w:numId w:val="45"/>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Wysokość budynku: 8,68m</w:t>
      </w:r>
    </w:p>
    <w:p w:rsidR="007808AB" w:rsidRPr="007808AB" w:rsidRDefault="007808AB" w:rsidP="007808AB">
      <w:pPr>
        <w:numPr>
          <w:ilvl w:val="0"/>
          <w:numId w:val="46"/>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Liczba kondygnacji: 2</w:t>
      </w:r>
      <w:r w:rsidRPr="007808AB">
        <w:rPr>
          <w:rFonts w:ascii="Times New Roman" w:eastAsiaTheme="minorHAnsi" w:hAnsi="Times New Roman" w:cs="Times New Roman"/>
          <w:b/>
          <w:bCs/>
          <w:sz w:val="24"/>
          <w:szCs w:val="24"/>
          <w:lang w:eastAsia="en-US"/>
        </w:rPr>
        <w:t xml:space="preserve"> </w:t>
      </w:r>
      <w:r w:rsidRPr="007808AB">
        <w:rPr>
          <w:rFonts w:ascii="Times New Roman" w:eastAsiaTheme="minorHAnsi" w:hAnsi="Times New Roman" w:cs="Times New Roman"/>
          <w:sz w:val="24"/>
          <w:szCs w:val="24"/>
          <w:lang w:eastAsia="en-US"/>
        </w:rPr>
        <w:t>nadziemne (parter + poddasze)</w:t>
      </w: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xml:space="preserve">Budynek składa się z części technologicznej (parterowej) oraz zaplecza </w:t>
      </w:r>
      <w:proofErr w:type="spellStart"/>
      <w:r w:rsidRPr="007808AB">
        <w:rPr>
          <w:rFonts w:ascii="Times New Roman" w:eastAsiaTheme="minorHAnsi" w:hAnsi="Times New Roman" w:cs="Times New Roman"/>
          <w:sz w:val="24"/>
          <w:szCs w:val="24"/>
          <w:lang w:eastAsia="en-US"/>
        </w:rPr>
        <w:t>socjalno</w:t>
      </w:r>
      <w:proofErr w:type="spellEnd"/>
      <w:r w:rsidRPr="007808AB">
        <w:rPr>
          <w:rFonts w:ascii="Times New Roman" w:eastAsiaTheme="minorHAnsi" w:hAnsi="Times New Roman" w:cs="Times New Roman"/>
          <w:sz w:val="24"/>
          <w:szCs w:val="24"/>
          <w:lang w:eastAsia="en-US"/>
        </w:rPr>
        <w:t xml:space="preserve"> – sanitarnego (dwukondygnacyjnej).</w:t>
      </w: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xml:space="preserve"> </w:t>
      </w: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xml:space="preserve">- Wykonanie technologii uzdatniania wody w technologii dwustopniowej wg następujących </w:t>
      </w:r>
      <w:proofErr w:type="spellStart"/>
      <w:r w:rsidRPr="007808AB">
        <w:rPr>
          <w:rFonts w:ascii="Times New Roman" w:eastAsiaTheme="minorHAnsi" w:hAnsi="Times New Roman" w:cs="Times New Roman"/>
          <w:sz w:val="24"/>
          <w:szCs w:val="24"/>
          <w:lang w:eastAsia="en-US"/>
        </w:rPr>
        <w:t>założen</w:t>
      </w:r>
      <w:proofErr w:type="spellEnd"/>
      <w:r w:rsidRPr="007808AB">
        <w:rPr>
          <w:rFonts w:ascii="Times New Roman" w:eastAsiaTheme="minorHAnsi" w:hAnsi="Times New Roman" w:cs="Times New Roman"/>
          <w:sz w:val="24"/>
          <w:szCs w:val="24"/>
          <w:lang w:eastAsia="en-US"/>
        </w:rPr>
        <w:t>:</w:t>
      </w:r>
    </w:p>
    <w:p w:rsidR="007808AB" w:rsidRPr="007808AB" w:rsidRDefault="007808AB" w:rsidP="007808AB">
      <w:pPr>
        <w:numPr>
          <w:ilvl w:val="2"/>
          <w:numId w:val="42"/>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Woda ujmowana jest z istniejących 7 studni głębinowych. W studniach zamontować sondy pomiaru poziomu cieczy</w:t>
      </w:r>
    </w:p>
    <w:p w:rsidR="007808AB" w:rsidRPr="007808AB" w:rsidRDefault="007808AB" w:rsidP="007808AB">
      <w:pPr>
        <w:numPr>
          <w:ilvl w:val="2"/>
          <w:numId w:val="42"/>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xml:space="preserve">Ze studni woda poprzez rurociąg z pomiarem </w:t>
      </w:r>
      <w:proofErr w:type="spellStart"/>
      <w:r w:rsidRPr="007808AB">
        <w:rPr>
          <w:rFonts w:ascii="Times New Roman" w:eastAsiaTheme="minorHAnsi" w:hAnsi="Times New Roman" w:cs="Times New Roman"/>
          <w:sz w:val="24"/>
          <w:szCs w:val="24"/>
          <w:lang w:eastAsia="en-US"/>
        </w:rPr>
        <w:t>ph</w:t>
      </w:r>
      <w:proofErr w:type="spellEnd"/>
      <w:r w:rsidRPr="007808AB">
        <w:rPr>
          <w:rFonts w:ascii="Times New Roman" w:eastAsiaTheme="minorHAnsi" w:hAnsi="Times New Roman" w:cs="Times New Roman"/>
          <w:sz w:val="24"/>
          <w:szCs w:val="24"/>
          <w:lang w:eastAsia="en-US"/>
        </w:rPr>
        <w:t xml:space="preserve"> podawana jest do zbio</w:t>
      </w:r>
      <w:bookmarkStart w:id="1" w:name="_GoBack"/>
      <w:bookmarkEnd w:id="1"/>
      <w:r w:rsidRPr="007808AB">
        <w:rPr>
          <w:rFonts w:ascii="Times New Roman" w:eastAsiaTheme="minorHAnsi" w:hAnsi="Times New Roman" w:cs="Times New Roman"/>
          <w:sz w:val="24"/>
          <w:szCs w:val="24"/>
          <w:lang w:eastAsia="en-US"/>
        </w:rPr>
        <w:t xml:space="preserve">rników wody surowej, gdzie zostanie napowietrzona. </w:t>
      </w:r>
    </w:p>
    <w:p w:rsidR="007808AB" w:rsidRPr="007808AB" w:rsidRDefault="007808AB" w:rsidP="007808AB">
      <w:pPr>
        <w:numPr>
          <w:ilvl w:val="2"/>
          <w:numId w:val="42"/>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xml:space="preserve">Następnie woda doprowadzona jest do filtrów ciśnieniowych dwustopniowych o różnym złożu filtracyjnym poprzez rurociąg z zastosowanym </w:t>
      </w:r>
      <w:proofErr w:type="spellStart"/>
      <w:r w:rsidRPr="007808AB">
        <w:rPr>
          <w:rFonts w:ascii="Times New Roman" w:eastAsiaTheme="minorHAnsi" w:hAnsi="Times New Roman" w:cs="Times New Roman"/>
          <w:sz w:val="24"/>
          <w:szCs w:val="24"/>
          <w:lang w:eastAsia="en-US"/>
        </w:rPr>
        <w:t>opomiarowaniem</w:t>
      </w:r>
      <w:proofErr w:type="spellEnd"/>
      <w:r w:rsidRPr="007808AB">
        <w:rPr>
          <w:rFonts w:ascii="Times New Roman" w:eastAsiaTheme="minorHAnsi" w:hAnsi="Times New Roman" w:cs="Times New Roman"/>
          <w:sz w:val="24"/>
          <w:szCs w:val="24"/>
          <w:lang w:eastAsia="en-US"/>
        </w:rPr>
        <w:t xml:space="preserve"> mętności i </w:t>
      </w:r>
      <w:proofErr w:type="spellStart"/>
      <w:r w:rsidRPr="007808AB">
        <w:rPr>
          <w:rFonts w:ascii="Times New Roman" w:eastAsiaTheme="minorHAnsi" w:hAnsi="Times New Roman" w:cs="Times New Roman"/>
          <w:sz w:val="24"/>
          <w:szCs w:val="24"/>
          <w:lang w:eastAsia="en-US"/>
        </w:rPr>
        <w:t>ph</w:t>
      </w:r>
      <w:proofErr w:type="spellEnd"/>
    </w:p>
    <w:p w:rsidR="007808AB" w:rsidRPr="007808AB" w:rsidRDefault="007808AB" w:rsidP="007808AB">
      <w:pPr>
        <w:numPr>
          <w:ilvl w:val="2"/>
          <w:numId w:val="42"/>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xml:space="preserve">filtrowanie I stopień – na złożu kwarcowym (w trzech granulacjach) – trzy filtry </w:t>
      </w:r>
    </w:p>
    <w:p w:rsidR="007808AB" w:rsidRPr="007808AB" w:rsidRDefault="007808AB" w:rsidP="007808AB">
      <w:pPr>
        <w:numPr>
          <w:ilvl w:val="2"/>
          <w:numId w:val="42"/>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xml:space="preserve">filtrowanie II stopień – na złożu katalitycznym (złoże </w:t>
      </w:r>
      <w:proofErr w:type="spellStart"/>
      <w:r w:rsidRPr="007808AB">
        <w:rPr>
          <w:rFonts w:ascii="Times New Roman" w:eastAsiaTheme="minorHAnsi" w:hAnsi="Times New Roman" w:cs="Times New Roman"/>
          <w:sz w:val="24"/>
          <w:szCs w:val="24"/>
          <w:lang w:eastAsia="en-US"/>
        </w:rPr>
        <w:t>defeman</w:t>
      </w:r>
      <w:proofErr w:type="spellEnd"/>
      <w:r w:rsidRPr="007808AB">
        <w:rPr>
          <w:rFonts w:ascii="Times New Roman" w:eastAsiaTheme="minorHAnsi" w:hAnsi="Times New Roman" w:cs="Times New Roman"/>
          <w:sz w:val="24"/>
          <w:szCs w:val="24"/>
          <w:lang w:eastAsia="en-US"/>
        </w:rPr>
        <w:t>) – trzy filtry</w:t>
      </w:r>
    </w:p>
    <w:p w:rsidR="007808AB" w:rsidRPr="007808AB" w:rsidRDefault="007808AB" w:rsidP="007808AB">
      <w:pPr>
        <w:numPr>
          <w:ilvl w:val="2"/>
          <w:numId w:val="42"/>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Z filtrów ciśnieniowych woda poddawana jest dezynfekcji poprzez zestaw do chlorowania podchlorynem sodu a następnie kierowana jest do zbiornika wody uzdatnionej o V = 800 m</w:t>
      </w:r>
      <w:r w:rsidRPr="007808AB">
        <w:rPr>
          <w:rFonts w:ascii="Times New Roman" w:eastAsiaTheme="minorHAnsi" w:hAnsi="Times New Roman" w:cs="Times New Roman"/>
          <w:sz w:val="24"/>
          <w:szCs w:val="24"/>
          <w:vertAlign w:val="superscript"/>
          <w:lang w:eastAsia="en-US"/>
        </w:rPr>
        <w:t>3</w:t>
      </w:r>
      <w:r w:rsidRPr="007808AB">
        <w:rPr>
          <w:rFonts w:ascii="Times New Roman" w:eastAsiaTheme="minorHAnsi" w:hAnsi="Times New Roman" w:cs="Times New Roman"/>
          <w:sz w:val="24"/>
          <w:szCs w:val="24"/>
          <w:lang w:eastAsia="en-US"/>
        </w:rPr>
        <w:t xml:space="preserve"> (2 zbiorniki po 400m</w:t>
      </w:r>
      <w:r w:rsidRPr="007808AB">
        <w:rPr>
          <w:rFonts w:ascii="Times New Roman" w:eastAsiaTheme="minorHAnsi" w:hAnsi="Times New Roman" w:cs="Times New Roman"/>
          <w:sz w:val="24"/>
          <w:szCs w:val="24"/>
          <w:vertAlign w:val="superscript"/>
          <w:lang w:eastAsia="en-US"/>
        </w:rPr>
        <w:t>3</w:t>
      </w:r>
      <w:r w:rsidRPr="007808AB">
        <w:rPr>
          <w:rFonts w:ascii="Times New Roman" w:eastAsiaTheme="minorHAnsi" w:hAnsi="Times New Roman" w:cs="Times New Roman"/>
          <w:sz w:val="24"/>
          <w:szCs w:val="24"/>
          <w:lang w:eastAsia="en-US"/>
        </w:rPr>
        <w:t xml:space="preserve">). </w:t>
      </w:r>
    </w:p>
    <w:p w:rsidR="007808AB" w:rsidRPr="007808AB" w:rsidRDefault="007808AB" w:rsidP="007808AB">
      <w:pPr>
        <w:numPr>
          <w:ilvl w:val="2"/>
          <w:numId w:val="42"/>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Ze zbiornika wody uzdatnionej woda poprzez zestaw pompowy podawana jest na sieć wodociągową.</w:t>
      </w:r>
    </w:p>
    <w:p w:rsidR="007808AB" w:rsidRPr="007808AB" w:rsidRDefault="007808AB" w:rsidP="007808AB">
      <w:pPr>
        <w:numPr>
          <w:ilvl w:val="2"/>
          <w:numId w:val="42"/>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Dla procesu regeneracji filtrów usytuowanych w stacji służyć będzie ten sam zestaw podnoszenia ciśnienia</w:t>
      </w: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Budowę zbiorników wody surowej i uzdatnionej</w:t>
      </w: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xml:space="preserve">Zaprojektowano cylindryczne zbiorniki wykonane ze stali ocynkowanej. Po 2 zbiorniki wody </w:t>
      </w:r>
      <w:r w:rsidRPr="007808AB">
        <w:rPr>
          <w:rFonts w:ascii="Times New Roman" w:eastAsiaTheme="minorHAnsi" w:hAnsi="Times New Roman" w:cs="Times New Roman"/>
          <w:sz w:val="24"/>
          <w:szCs w:val="24"/>
          <w:lang w:eastAsia="en-US"/>
        </w:rPr>
        <w:lastRenderedPageBreak/>
        <w:t>surowej i 2 zbiorniki wody uzdatnionej.  Każdy zbiornik o pojemności V = 400m</w:t>
      </w:r>
      <w:r w:rsidRPr="007808AB">
        <w:rPr>
          <w:rFonts w:ascii="Times New Roman" w:eastAsiaTheme="minorHAnsi" w:hAnsi="Times New Roman" w:cs="Times New Roman"/>
          <w:sz w:val="24"/>
          <w:szCs w:val="24"/>
          <w:vertAlign w:val="superscript"/>
          <w:lang w:eastAsia="en-US"/>
        </w:rPr>
        <w:t>3</w:t>
      </w:r>
      <w:r w:rsidRPr="007808AB">
        <w:rPr>
          <w:rFonts w:ascii="Times New Roman" w:eastAsiaTheme="minorHAnsi" w:hAnsi="Times New Roman" w:cs="Times New Roman"/>
          <w:sz w:val="24"/>
          <w:szCs w:val="24"/>
          <w:lang w:eastAsia="en-US"/>
        </w:rPr>
        <w:t>. Zbiorniki posadowione na żelbetowych płytach fundamentowych.</w:t>
      </w: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Zagospodarowanie terenu w zakresie:</w:t>
      </w:r>
    </w:p>
    <w:p w:rsidR="007808AB" w:rsidRPr="007808AB" w:rsidRDefault="007808AB" w:rsidP="007808AB">
      <w:pPr>
        <w:numPr>
          <w:ilvl w:val="0"/>
          <w:numId w:val="43"/>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Utwardzenia dróg dojazdowych i placów manewrowych na terenie SUW,</w:t>
      </w:r>
    </w:p>
    <w:p w:rsidR="007808AB" w:rsidRPr="007808AB" w:rsidRDefault="007808AB" w:rsidP="007808AB">
      <w:pPr>
        <w:numPr>
          <w:ilvl w:val="0"/>
          <w:numId w:val="43"/>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Oświetlenia terenu,</w:t>
      </w:r>
    </w:p>
    <w:p w:rsidR="007808AB" w:rsidRPr="007808AB" w:rsidRDefault="007808AB" w:rsidP="007808AB">
      <w:pPr>
        <w:numPr>
          <w:ilvl w:val="0"/>
          <w:numId w:val="43"/>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Instalacji alarmowej i monitoringu SUW,</w:t>
      </w:r>
    </w:p>
    <w:p w:rsidR="007808AB" w:rsidRPr="007808AB" w:rsidRDefault="007808AB" w:rsidP="007808AB">
      <w:pPr>
        <w:numPr>
          <w:ilvl w:val="0"/>
          <w:numId w:val="43"/>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Instalacji technologicznych,</w:t>
      </w:r>
    </w:p>
    <w:p w:rsidR="007808AB" w:rsidRPr="007808AB" w:rsidRDefault="007808AB" w:rsidP="007808AB">
      <w:pPr>
        <w:numPr>
          <w:ilvl w:val="0"/>
          <w:numId w:val="43"/>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Ogrodzenia terenu SUW,</w:t>
      </w:r>
    </w:p>
    <w:p w:rsidR="007808AB" w:rsidRPr="007808AB" w:rsidRDefault="007808AB" w:rsidP="007808AB">
      <w:pPr>
        <w:numPr>
          <w:ilvl w:val="0"/>
          <w:numId w:val="43"/>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Przebudowa (modernizacja) sieci wodociągowej.</w:t>
      </w: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Roboty rozbiórkowe:</w:t>
      </w:r>
    </w:p>
    <w:p w:rsidR="007808AB" w:rsidRPr="007808AB" w:rsidRDefault="007808AB" w:rsidP="007808AB">
      <w:pPr>
        <w:numPr>
          <w:ilvl w:val="0"/>
          <w:numId w:val="44"/>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Rozebranie istniejącego budynku SUW wraz z demontażem istniejącej technologii,</w:t>
      </w:r>
    </w:p>
    <w:p w:rsidR="007808AB" w:rsidRPr="007808AB" w:rsidRDefault="007808AB" w:rsidP="007808AB">
      <w:pPr>
        <w:numPr>
          <w:ilvl w:val="0"/>
          <w:numId w:val="44"/>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Rozebranie istniejących zbiorników na wodę surową i uzdatnioną,</w:t>
      </w:r>
    </w:p>
    <w:p w:rsidR="007808AB" w:rsidRPr="007808AB" w:rsidRDefault="007808AB" w:rsidP="007808AB">
      <w:pPr>
        <w:numPr>
          <w:ilvl w:val="0"/>
          <w:numId w:val="44"/>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Roboty rozbiórkowe w zakresie zagospodarowania terenu, zgodnie z PZT.</w:t>
      </w:r>
    </w:p>
    <w:p w:rsidR="007808AB" w:rsidRPr="007808AB" w:rsidRDefault="007808AB" w:rsidP="007808AB">
      <w:pPr>
        <w:shd w:val="clear" w:color="auto" w:fill="FFFFFF"/>
        <w:tabs>
          <w:tab w:val="left" w:pos="360"/>
        </w:tabs>
        <w:spacing w:line="276" w:lineRule="auto"/>
        <w:rPr>
          <w:rFonts w:ascii="Times New Roman" w:eastAsiaTheme="minorHAnsi" w:hAnsi="Times New Roman" w:cs="Times New Roman"/>
          <w:sz w:val="24"/>
          <w:szCs w:val="24"/>
          <w:lang w:eastAsia="en-US"/>
        </w:rPr>
      </w:pPr>
      <w:r w:rsidRPr="007808AB">
        <w:rPr>
          <w:rFonts w:ascii="Times New Roman" w:eastAsiaTheme="minorHAnsi" w:hAnsi="Times New Roman" w:cs="Times New Roman"/>
          <w:sz w:val="24"/>
          <w:szCs w:val="24"/>
          <w:lang w:eastAsia="en-US"/>
        </w:rPr>
        <w:t xml:space="preserve">Wszelkie materiały rozbiórkowe (w tym urządzenia), które zamawiający uzna za nadające się do ponownego wykorzystania są własnością Zamawiającego. Należy je zdemontować lub rozebrać w sposób umożliwiający dalsze wykorzystanie i przekazać Zamawiającemu. Materiały i urządzenia z demontażu i rozbiórki należy złożyć w miejscu wskazanym przez Zamawiającego i zabezpieczyć w sposób przez niego określony. Pozostałe materiały nie nadające się do wykorzystania Wykonawca zutylizuje na własny koszt, zgodnie z odpowiednimi przepisami.  </w:t>
      </w:r>
    </w:p>
    <w:p w:rsidR="00644C7F" w:rsidRDefault="00644C7F" w:rsidP="00644C7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EF3E87" w:rsidRDefault="0069789B" w:rsidP="00644C7F">
      <w:pPr>
        <w:shd w:val="clear" w:color="auto" w:fill="FFFFFF"/>
        <w:tabs>
          <w:tab w:val="left" w:pos="360"/>
        </w:tabs>
        <w:spacing w:line="276"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Szczegółowy opis przedmiotu zamówienia i z</w:t>
      </w:r>
      <w:r w:rsidR="00EF3E87" w:rsidRPr="00EF3E87">
        <w:rPr>
          <w:rFonts w:ascii="Times New Roman" w:eastAsiaTheme="minorHAnsi" w:hAnsi="Times New Roman" w:cs="Times New Roman"/>
          <w:sz w:val="24"/>
          <w:szCs w:val="24"/>
          <w:lang w:eastAsia="en-US"/>
        </w:rPr>
        <w:t>akres robót określony został w</w:t>
      </w:r>
      <w:r w:rsidR="00EF3E87">
        <w:rPr>
          <w:rFonts w:ascii="Times New Roman" w:eastAsiaTheme="minorHAnsi" w:hAnsi="Times New Roman" w:cs="Times New Roman"/>
          <w:sz w:val="24"/>
          <w:szCs w:val="24"/>
          <w:lang w:eastAsia="en-US"/>
        </w:rPr>
        <w:t xml:space="preserve"> załączniku </w:t>
      </w:r>
      <w:r>
        <w:rPr>
          <w:rFonts w:ascii="Times New Roman" w:eastAsiaTheme="minorHAnsi" w:hAnsi="Times New Roman" w:cs="Times New Roman"/>
          <w:sz w:val="24"/>
          <w:szCs w:val="24"/>
          <w:lang w:eastAsia="en-US"/>
        </w:rPr>
        <w:t>nr 5 do SWZ (dokumentacja techniczna, przedmiar robót)</w:t>
      </w:r>
    </w:p>
    <w:p w:rsidR="0069789B" w:rsidRPr="00644C7F" w:rsidRDefault="0069789B" w:rsidP="00644C7F">
      <w:pPr>
        <w:shd w:val="clear" w:color="auto" w:fill="FFFFFF"/>
        <w:tabs>
          <w:tab w:val="left" w:pos="360"/>
        </w:tabs>
        <w:spacing w:line="276" w:lineRule="auto"/>
        <w:rPr>
          <w:rFonts w:ascii="Times New Roman" w:eastAsiaTheme="minorHAnsi" w:hAnsi="Times New Roman" w:cs="Times New Roman"/>
          <w:sz w:val="24"/>
          <w:szCs w:val="24"/>
          <w:lang w:eastAsia="en-US"/>
        </w:rPr>
      </w:pPr>
    </w:p>
    <w:p w:rsidR="00644C7F" w:rsidRPr="00644C7F" w:rsidRDefault="00644C7F" w:rsidP="00644C7F">
      <w:pPr>
        <w:pStyle w:val="Akapitzlist"/>
        <w:numPr>
          <w:ilvl w:val="0"/>
          <w:numId w:val="48"/>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Kod ze Wspólnego Słownika Zamówień (CPV) wraz opisem:</w:t>
      </w:r>
    </w:p>
    <w:p w:rsidR="00644C7F" w:rsidRPr="00644C7F" w:rsidRDefault="00644C7F" w:rsidP="00644C7F">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45100000-8 Przygotowanie terenu pod budowę</w:t>
      </w:r>
    </w:p>
    <w:p w:rsidR="00644C7F" w:rsidRPr="00644C7F" w:rsidRDefault="00644C7F" w:rsidP="00644C7F">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45111200-0 Roboty w zakresie przygotowania terenu pod budowę i roboty ziemne</w:t>
      </w:r>
    </w:p>
    <w:p w:rsidR="00644C7F" w:rsidRPr="00644C7F" w:rsidRDefault="00644C7F" w:rsidP="00644C7F">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45110000-1 Roboty w zakresie burzenia i rozbiórki obiektów budowlanych: roboty ziemne</w:t>
      </w:r>
    </w:p>
    <w:p w:rsidR="00644C7F" w:rsidRPr="00644C7F" w:rsidRDefault="00644C7F" w:rsidP="00644C7F">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45200000-9 Roboty budowlane w zakresie wznoszenia kompletnych obiektów budowlanych lub ich części oraz roboty w zakresie inżynierii lądowej i wodnej</w:t>
      </w:r>
    </w:p>
    <w:p w:rsidR="00644C7F" w:rsidRPr="00644C7F" w:rsidRDefault="00644C7F" w:rsidP="00644C7F">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45332000-3 Roboty instalacyjne wodne i kanalizacyjne</w:t>
      </w:r>
    </w:p>
    <w:p w:rsidR="00644C7F" w:rsidRPr="00644C7F" w:rsidRDefault="00644C7F" w:rsidP="00644C7F">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45310000-3 Roboty instalacyjne elektryczne</w:t>
      </w:r>
    </w:p>
    <w:p w:rsidR="00644C7F" w:rsidRPr="00644C7F" w:rsidRDefault="00644C7F" w:rsidP="00644C7F">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45233220-7 Roboty w zakresie nawierzchni dróg</w:t>
      </w:r>
    </w:p>
    <w:p w:rsidR="00644C7F" w:rsidRPr="00644C7F" w:rsidRDefault="00644C7F" w:rsidP="00644C7F">
      <w:pPr>
        <w:numPr>
          <w:ilvl w:val="1"/>
          <w:numId w:val="41"/>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644C7F">
        <w:rPr>
          <w:rFonts w:ascii="Times New Roman" w:eastAsiaTheme="minorHAnsi" w:hAnsi="Times New Roman" w:cs="Times New Roman"/>
          <w:sz w:val="24"/>
          <w:szCs w:val="24"/>
          <w:lang w:eastAsia="en-US"/>
        </w:rPr>
        <w:t xml:space="preserve">45112700-2 Roboty w zakresie kształtowania terenu </w:t>
      </w:r>
    </w:p>
    <w:p w:rsidR="00826960" w:rsidRPr="00826960" w:rsidRDefault="00826960"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E62CE" w:rsidRDefault="008E62CE"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załączniku nr 5 do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dla 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w:t>
      </w:r>
      <w:r w:rsidR="003109FA" w:rsidRPr="003109FA">
        <w:rPr>
          <w:rFonts w:ascii="Times New Roman" w:hAnsi="Times New Roman" w:cs="Times New Roman"/>
          <w:sz w:val="24"/>
          <w:szCs w:val="24"/>
        </w:rPr>
        <w:lastRenderedPageBreak/>
        <w:t>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Przedstawione parametry podziału zamówienia stanowią minimum 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014EBB" w:rsidP="0005261E">
      <w:pPr>
        <w:shd w:val="clear" w:color="auto" w:fill="FFFFFF"/>
        <w:tabs>
          <w:tab w:val="left" w:pos="360"/>
        </w:tabs>
        <w:spacing w:line="276" w:lineRule="auto"/>
        <w:rPr>
          <w:rFonts w:ascii="Times New Roman" w:hAnsi="Times New Roman" w:cs="Times New Roman"/>
          <w:sz w:val="24"/>
          <w:szCs w:val="24"/>
        </w:rPr>
      </w:pPr>
      <w:r w:rsidRPr="00014EBB">
        <w:rPr>
          <w:rFonts w:ascii="Times New Roman" w:hAnsi="Times New Roman" w:cs="Times New Roman"/>
          <w:sz w:val="24"/>
          <w:szCs w:val="24"/>
        </w:rPr>
        <w:t>Podzielenie na części groziłoby nadmiernymi trudnościami technicznymi i kosztami wykonania zamówienia a także potrzebą skoordynowania działań różnych wykonawców realizujących poszczególne części zamówienia na ograniczonym terenie. Tego typu zamówieniami zajmują się wyspecjalizowane w tym kierunku firmy.</w:t>
      </w:r>
      <w:r w:rsidRPr="00014EBB">
        <w:rPr>
          <w:rFonts w:ascii="Times New Roman" w:hAnsi="Times New Roman" w:cs="Times New Roman"/>
          <w:bCs/>
          <w:sz w:val="24"/>
          <w:szCs w:val="24"/>
        </w:rPr>
        <w:t xml:space="preserve"> Brak podziału nie powoduje ograniczenia udziału małych i średnich przedsiębiorców. O tego typu zamówienia ubiegają się głównie małe i średnie przedsiębiorstwa, a więc zakres zamówienia jest dostosowany do potrzeb sektora MŚP.</w:t>
      </w: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63D83" w:rsidRPr="007B6272"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oraz sankcji z tytułu niespełnienia tych wymagań, zawarte zostały w projekcie umowy stanowiącym załącznik do SWZ.</w:t>
      </w:r>
    </w:p>
    <w:p w:rsidR="00FE18F3" w:rsidRPr="00FA2853" w:rsidRDefault="00F63D83"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r w:rsidR="00316FCB" w:rsidRPr="00FA2853">
        <w:rPr>
          <w:rFonts w:ascii="Times New Roman" w:hAnsi="Times New Roman" w:cs="Times New Roman"/>
          <w:sz w:val="24"/>
          <w:szCs w:val="24"/>
        </w:rPr>
        <w:t>Zamawiający</w:t>
      </w:r>
      <w:proofErr w:type="spellEnd"/>
      <w:r w:rsidR="00316FCB" w:rsidRPr="00FA2853">
        <w:rPr>
          <w:rFonts w:ascii="Times New Roman" w:hAnsi="Times New Roman" w:cs="Times New Roman"/>
          <w:sz w:val="24"/>
          <w:szCs w:val="24"/>
        </w:rPr>
        <w:t xml:space="preserve">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F63D83"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Default="000F0767" w:rsidP="003A05D7">
      <w:pPr>
        <w:shd w:val="clear" w:color="auto" w:fill="FFFFFF"/>
        <w:tabs>
          <w:tab w:val="left" w:pos="360"/>
        </w:tabs>
        <w:spacing w:line="276" w:lineRule="auto"/>
        <w:rPr>
          <w:rFonts w:asciiTheme="minorHAnsi" w:hAnsiTheme="minorHAnsi"/>
        </w:rPr>
      </w:pPr>
    </w:p>
    <w:p w:rsidR="000A3F44" w:rsidRDefault="000A3F44" w:rsidP="003A05D7">
      <w:pPr>
        <w:shd w:val="clear" w:color="auto" w:fill="FFFFFF"/>
        <w:tabs>
          <w:tab w:val="left" w:pos="360"/>
        </w:tabs>
        <w:spacing w:line="276" w:lineRule="auto"/>
        <w:rPr>
          <w:rFonts w:asciiTheme="minorHAnsi" w:hAnsiTheme="minorHAnsi"/>
        </w:rPr>
      </w:pPr>
    </w:p>
    <w:p w:rsidR="000A3F44" w:rsidRPr="00E666A2" w:rsidRDefault="000A3F44"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00C85817">
        <w:rPr>
          <w:rFonts w:ascii="Times New Roman" w:eastAsia="Times New Roman" w:hAnsi="Times New Roman" w:cs="Times New Roman"/>
          <w:sz w:val="24"/>
          <w:szCs w:val="24"/>
        </w:rPr>
        <w:t>ówienia:</w:t>
      </w:r>
      <w:r w:rsidR="004F2BEF">
        <w:rPr>
          <w:rFonts w:ascii="Times New Roman" w:eastAsia="Times New Roman" w:hAnsi="Times New Roman" w:cs="Times New Roman"/>
          <w:sz w:val="24"/>
          <w:szCs w:val="24"/>
        </w:rPr>
        <w:t xml:space="preserve"> </w:t>
      </w:r>
      <w:r w:rsidR="00014EBB">
        <w:rPr>
          <w:rFonts w:ascii="Times New Roman" w:eastAsia="Times New Roman" w:hAnsi="Times New Roman" w:cs="Times New Roman"/>
          <w:b/>
          <w:sz w:val="24"/>
          <w:szCs w:val="24"/>
        </w:rPr>
        <w:t xml:space="preserve">14 miesięcy </w:t>
      </w:r>
      <w:r w:rsidR="00773385" w:rsidRPr="00E85446">
        <w:rPr>
          <w:rFonts w:ascii="Times New Roman" w:eastAsia="Times New Roman" w:hAnsi="Times New Roman" w:cs="Times New Roman"/>
          <w:b/>
          <w:sz w:val="24"/>
          <w:szCs w:val="24"/>
        </w:rPr>
        <w:t>od dnia podpisania umowy.</w:t>
      </w:r>
    </w:p>
    <w:p w:rsidR="009E58DE" w:rsidRPr="00722E37" w:rsidRDefault="00242169" w:rsidP="00722E37">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F55C59">
        <w:rPr>
          <w:rFonts w:ascii="Times New Roman" w:hAnsi="Times New Roman" w:cs="Times New Roman"/>
          <w:sz w:val="24"/>
          <w:szCs w:val="24"/>
        </w:rPr>
        <w:t>y,  stanowiącym z</w:t>
      </w:r>
      <w:r w:rsidR="00841390">
        <w:rPr>
          <w:rFonts w:ascii="Times New Roman" w:hAnsi="Times New Roman" w:cs="Times New Roman"/>
          <w:sz w:val="24"/>
          <w:szCs w:val="24"/>
        </w:rPr>
        <w:t>ałącznik nr 4</w:t>
      </w:r>
      <w:r w:rsidRPr="00242169">
        <w:rPr>
          <w:rFonts w:ascii="Times New Roman" w:hAnsi="Times New Roman" w:cs="Times New Roman"/>
          <w:sz w:val="24"/>
          <w:szCs w:val="24"/>
        </w:rPr>
        <w:t xml:space="preserve"> do</w:t>
      </w:r>
      <w:r w:rsidR="00722E37">
        <w:rPr>
          <w:rFonts w:ascii="Times New Roman" w:hAnsi="Times New Roman" w:cs="Times New Roman"/>
          <w:sz w:val="24"/>
          <w:szCs w:val="24"/>
        </w:rPr>
        <w:t xml:space="preserve"> </w:t>
      </w:r>
      <w:r w:rsidRPr="00722E37">
        <w:rPr>
          <w:rFonts w:ascii="Times New Roman" w:hAnsi="Times New Roman" w:cs="Times New Roman"/>
          <w:sz w:val="24"/>
          <w:szCs w:val="24"/>
        </w:rPr>
        <w:t>SWZ</w:t>
      </w:r>
      <w:r w:rsidR="003A05D7" w:rsidRPr="00722E37">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 postępowania o udzielenie zamówienia wyklucza się Wykonawców, w stosunku do których zachodzi którakolwiek z okoliczności w</w:t>
      </w:r>
      <w:r w:rsidR="00722E37">
        <w:rPr>
          <w:rFonts w:ascii="Times New Roman" w:eastAsia="Times New Roman" w:hAnsi="Times New Roman" w:cs="Times New Roman"/>
          <w:sz w:val="24"/>
          <w:szCs w:val="24"/>
        </w:rPr>
        <w:t xml:space="preserve">skazanych w art. 108 ust. 1,  art. 109 ust. 1 pkt 4 </w:t>
      </w:r>
      <w:proofErr w:type="spellStart"/>
      <w:r w:rsidR="00722E37">
        <w:rPr>
          <w:rFonts w:ascii="Times New Roman" w:eastAsia="Times New Roman" w:hAnsi="Times New Roman" w:cs="Times New Roman"/>
          <w:sz w:val="24"/>
          <w:szCs w:val="24"/>
        </w:rPr>
        <w:t>uPzp</w:t>
      </w:r>
      <w:proofErr w:type="spellEnd"/>
      <w:r w:rsidR="00722E37">
        <w:rPr>
          <w:rFonts w:ascii="Times New Roman" w:eastAsia="Times New Roman" w:hAnsi="Times New Roman" w:cs="Times New Roman"/>
          <w:sz w:val="24"/>
          <w:szCs w:val="24"/>
        </w:rPr>
        <w:t xml:space="preserve"> oraz art. 7 ust. 1 ustawy </w:t>
      </w:r>
      <w:r w:rsidR="00722E37" w:rsidRPr="00722E37">
        <w:rPr>
          <w:rFonts w:ascii="Times New Roman" w:hAnsi="Times New Roman" w:cs="Times New Roman"/>
          <w:sz w:val="24"/>
          <w:szCs w:val="24"/>
        </w:rPr>
        <w:t>z dnia 13 kwietnia 2022 r. o szczególnych rozwiązaniach w zakresie przeciwdziałania wspieraniu agresji na Ukrainę oraz służących ochronie bezpieczeństwa narodowego</w:t>
      </w:r>
      <w:r w:rsidR="00722E37">
        <w:rPr>
          <w:rFonts w:ascii="Times New Roman" w:hAnsi="Times New Roman" w:cs="Times New Roman"/>
          <w:sz w:val="24"/>
          <w:szCs w:val="24"/>
        </w:rPr>
        <w:t xml:space="preserve"> (Dz. U. 2022 poz. 835</w:t>
      </w:r>
      <w:r w:rsidR="003A20E2">
        <w:rPr>
          <w:rFonts w:ascii="Times New Roman" w:hAnsi="Times New Roman" w:cs="Times New Roman"/>
          <w:sz w:val="24"/>
          <w:szCs w:val="24"/>
        </w:rPr>
        <w:t>)</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108 ust. 1 ustawy </w:t>
      </w:r>
      <w:proofErr w:type="spellStart"/>
      <w:r w:rsidRPr="008B43A1">
        <w:rPr>
          <w:rFonts w:ascii="Times New Roman" w:eastAsia="Times New Roman" w:hAnsi="Times New Roman" w:cs="Times New Roman"/>
          <w:bCs/>
          <w:sz w:val="24"/>
          <w:szCs w:val="24"/>
        </w:rPr>
        <w:t>Pzp</w:t>
      </w:r>
      <w:proofErr w:type="spellEnd"/>
      <w:r w:rsidRPr="008B43A1">
        <w:rPr>
          <w:rFonts w:ascii="Times New Roman" w:eastAsia="Times New Roman" w:hAnsi="Times New Roman" w:cs="Times New Roman"/>
          <w:bCs/>
          <w:sz w:val="24"/>
          <w:szCs w:val="24"/>
        </w:rPr>
        <w:t xml:space="preserve"> z postępowania wyklucza się Wykonawcę:</w:t>
      </w:r>
    </w:p>
    <w:p w:rsidR="008B43A1" w:rsidRPr="008B43A1" w:rsidRDefault="008B43A1" w:rsidP="001E059B">
      <w:pPr>
        <w:pStyle w:val="Akapitzlist"/>
        <w:numPr>
          <w:ilvl w:val="1"/>
          <w:numId w:val="11"/>
        </w:numPr>
        <w:tabs>
          <w:tab w:val="left" w:pos="360"/>
        </w:tabs>
        <w:jc w:val="both"/>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będącego osobą fizyczną, którego prawomocnie skazano za przestępstwo: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8B43A1" w:rsidRPr="008B43A1" w:rsidRDefault="008B43A1" w:rsidP="008B43A1">
      <w:pPr>
        <w:pStyle w:val="Akapitzlist"/>
        <w:numPr>
          <w:ilvl w:val="0"/>
          <w:numId w:val="4"/>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handlu ludźmi, o którym mowa w art. 189a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którym mowa w art. 228-230a, art. 250a Kodeksu karnego lub w art. 46 lub art. 48 ustawy z dnia 25 czerwca 2010 r. o sporcie,</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i/>
          <w:sz w:val="24"/>
          <w:szCs w:val="24"/>
        </w:rPr>
      </w:pPr>
      <w:r w:rsidRPr="008B43A1">
        <w:rPr>
          <w:rFonts w:ascii="Times New Roman" w:eastAsia="Times New Roman" w:hAnsi="Times New Roman" w:cs="Times New Roman"/>
          <w:sz w:val="24"/>
          <w:szCs w:val="24"/>
        </w:rPr>
        <w:t xml:space="preserve">powierzenia wykonywania pracy małoletniemu cudzoziemcowi, o którym mowa w art. 9 ust. 2 ustawy z dnia </w:t>
      </w:r>
      <w:r w:rsidRPr="008B43A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8B43A1">
        <w:rPr>
          <w:rFonts w:ascii="Times New Roman" w:eastAsia="Times New Roman" w:hAnsi="Times New Roman" w:cs="Times New Roman"/>
          <w:i/>
          <w:sz w:val="24"/>
          <w:szCs w:val="24"/>
        </w:rPr>
        <w:t>(Dz. U. z 2012 r. poz. 769),</w:t>
      </w:r>
    </w:p>
    <w:p w:rsidR="008B43A1" w:rsidRPr="008B43A1" w:rsidRDefault="008B43A1" w:rsidP="008B43A1">
      <w:pPr>
        <w:pStyle w:val="Akapitzlist"/>
        <w:numPr>
          <w:ilvl w:val="0"/>
          <w:numId w:val="3"/>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8B43A1">
        <w:rPr>
          <w:rFonts w:ascii="Times New Roman" w:eastAsia="Times New Roman" w:hAnsi="Times New Roman" w:cs="Times New Roman"/>
          <w:sz w:val="24"/>
          <w:szCs w:val="24"/>
        </w:rPr>
        <w:br/>
        <w:t>w przepisach prawa obcego;</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wobec którego prawomocnie orzeczono zakaz ubiegania się 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jeżeli zamawiający może stwierdzić, na podstawie wiarygodnych przesłanek, że wykonawca </w:t>
      </w:r>
      <w:r w:rsidRPr="008B43A1">
        <w:rPr>
          <w:rFonts w:ascii="Times New Roman" w:eastAsia="Times New Roman" w:hAnsi="Times New Roman" w:cs="Times New Roman"/>
          <w:sz w:val="24"/>
          <w:szCs w:val="24"/>
        </w:rPr>
        <w:lastRenderedPageBreak/>
        <w:t xml:space="preserve">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8B43A1">
        <w:rPr>
          <w:rFonts w:ascii="Times New Roman" w:eastAsia="Times New Roman" w:hAnsi="Times New Roman" w:cs="Times New Roman"/>
          <w:sz w:val="24"/>
          <w:szCs w:val="24"/>
        </w:rPr>
        <w:br/>
        <w:t>że przygotowali te oferty lub wnioski niezależnie od siebie;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jeżeli, w przypadkach, o których mowa w art. 85 ust. 1, doszło do zakłó</w:t>
      </w:r>
      <w:r w:rsidR="003C4995">
        <w:rPr>
          <w:rFonts w:ascii="Times New Roman" w:eastAsia="Times New Roman" w:hAnsi="Times New Roman" w:cs="Times New Roman"/>
          <w:sz w:val="24"/>
          <w:szCs w:val="24"/>
        </w:rPr>
        <w:t xml:space="preserve">cenia konkurencji wynikającego </w:t>
      </w:r>
      <w:r w:rsidRPr="008B43A1">
        <w:rPr>
          <w:rFonts w:ascii="Times New Roman" w:eastAsia="Times New Roman" w:hAnsi="Times New Roman" w:cs="Times New Roman"/>
          <w:sz w:val="24"/>
          <w:szCs w:val="24"/>
        </w:rPr>
        <w:t>z wcześniejszego zaangażowania tego wykonawcy lub podmiotu, który należy z wykonawcą do tej samej grupy kapitałowej w rozumieniu</w:t>
      </w:r>
      <w:hyperlink r:id="rId12" w:history="1">
        <w:r w:rsidRPr="008B43A1">
          <w:rPr>
            <w:rStyle w:val="Hipercze"/>
            <w:rFonts w:ascii="Times New Roman" w:eastAsia="Times New Roman" w:hAnsi="Times New Roman" w:cs="Times New Roman"/>
            <w:sz w:val="24"/>
            <w:szCs w:val="24"/>
          </w:rPr>
          <w:t xml:space="preserve"> </w:t>
        </w:r>
        <w:r w:rsidRPr="009F44DA">
          <w:rPr>
            <w:rStyle w:val="Hipercze"/>
            <w:rFonts w:ascii="Times New Roman" w:eastAsia="Times New Roman" w:hAnsi="Times New Roman" w:cs="Times New Roman"/>
            <w:color w:val="auto"/>
            <w:sz w:val="24"/>
            <w:szCs w:val="24"/>
            <w:u w:val="none"/>
          </w:rPr>
          <w:t xml:space="preserve">ustawy </w:t>
        </w:r>
      </w:hyperlink>
      <w:r w:rsidRPr="008B43A1">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bCs/>
          <w:sz w:val="24"/>
          <w:szCs w:val="24"/>
        </w:rPr>
        <w:t xml:space="preserve">Na podstawie art. 109 ust. 1 pkt 4 </w:t>
      </w:r>
      <w:proofErr w:type="spellStart"/>
      <w:r w:rsidRPr="008B43A1">
        <w:rPr>
          <w:rFonts w:ascii="Times New Roman" w:eastAsia="Times New Roman" w:hAnsi="Times New Roman" w:cs="Times New Roman"/>
          <w:bCs/>
          <w:sz w:val="24"/>
          <w:szCs w:val="24"/>
        </w:rPr>
        <w:t>uPzp</w:t>
      </w:r>
      <w:proofErr w:type="spellEnd"/>
      <w:r w:rsidRPr="008B43A1">
        <w:rPr>
          <w:rFonts w:ascii="Times New Roman" w:eastAsia="Times New Roman" w:hAnsi="Times New Roman" w:cs="Times New Roman"/>
          <w:bCs/>
          <w:sz w:val="24"/>
          <w:szCs w:val="24"/>
        </w:rPr>
        <w:t xml:space="preserve"> z postępowania wyklucza się Wykonawcę</w:t>
      </w:r>
      <w:r w:rsidRPr="008B43A1">
        <w:rPr>
          <w:rFonts w:ascii="Times New Roman" w:eastAsia="Times New Roman" w:hAnsi="Times New Roman" w:cs="Times New Roman"/>
          <w:b/>
          <w:bCs/>
          <w:sz w:val="24"/>
          <w:szCs w:val="24"/>
        </w:rPr>
        <w:t xml:space="preserve"> </w:t>
      </w:r>
      <w:r w:rsidRPr="008B43A1">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w:t>
      </w:r>
      <w:r w:rsidR="00B20D3A">
        <w:rPr>
          <w:rFonts w:ascii="Times New Roman" w:eastAsia="Times New Roman" w:hAnsi="Times New Roman" w:cs="Times New Roman"/>
          <w:sz w:val="24"/>
          <w:szCs w:val="24"/>
        </w:rPr>
        <w:t xml:space="preserve">o rodzaju sytuacji wynikającej </w:t>
      </w:r>
      <w:r w:rsidRPr="008B43A1">
        <w:rPr>
          <w:rFonts w:ascii="Times New Roman" w:eastAsia="Times New Roman" w:hAnsi="Times New Roman" w:cs="Times New Roman"/>
          <w:sz w:val="24"/>
          <w:szCs w:val="24"/>
        </w:rPr>
        <w:t>z podobnej procedury przewidzianej w przepisach miejsca wszczęcia tej procedury.</w:t>
      </w:r>
    </w:p>
    <w:p w:rsidR="00B20D3A" w:rsidRDefault="00AA5B43" w:rsidP="003A20E2">
      <w:pPr>
        <w:pStyle w:val="Akapitzlist"/>
        <w:numPr>
          <w:ilvl w:val="0"/>
          <w:numId w:val="11"/>
        </w:num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w:t>
      </w:r>
      <w:r w:rsidR="00B20D3A">
        <w:rPr>
          <w:rFonts w:ascii="Times New Roman" w:eastAsia="Times New Roman" w:hAnsi="Times New Roman" w:cs="Times New Roman"/>
          <w:sz w:val="24"/>
          <w:szCs w:val="24"/>
        </w:rPr>
        <w:t xml:space="preserve"> z art. 7 ust. 1 </w:t>
      </w:r>
      <w:r w:rsidR="003A20E2">
        <w:rPr>
          <w:rFonts w:ascii="Times New Roman" w:eastAsia="Times New Roman" w:hAnsi="Times New Roman" w:cs="Times New Roman"/>
          <w:sz w:val="24"/>
          <w:szCs w:val="24"/>
        </w:rPr>
        <w:t xml:space="preserve">ustawy o </w:t>
      </w:r>
      <w:r w:rsidR="003A20E2" w:rsidRPr="003A20E2">
        <w:rPr>
          <w:rFonts w:ascii="Times New Roman" w:eastAsia="Times New Roman" w:hAnsi="Times New Roman" w:cs="Times New Roman"/>
          <w:sz w:val="24"/>
          <w:szCs w:val="24"/>
        </w:rPr>
        <w:t>szczególnych rozwiązaniach</w:t>
      </w:r>
      <w:r w:rsidR="003A20E2">
        <w:rPr>
          <w:rFonts w:ascii="Times New Roman" w:eastAsia="Times New Roman" w:hAnsi="Times New Roman" w:cs="Times New Roman"/>
          <w:sz w:val="24"/>
          <w:szCs w:val="24"/>
        </w:rPr>
        <w:t xml:space="preserve"> […]</w:t>
      </w:r>
      <w:r w:rsidR="003A20E2" w:rsidRPr="003A20E2">
        <w:rPr>
          <w:rFonts w:ascii="Times New Roman" w:eastAsia="Times New Roman" w:hAnsi="Times New Roman" w:cs="Times New Roman"/>
          <w:sz w:val="24"/>
          <w:szCs w:val="24"/>
        </w:rPr>
        <w:t xml:space="preserve"> </w:t>
      </w:r>
      <w:r w:rsidR="00B20D3A">
        <w:rPr>
          <w:rFonts w:ascii="Times New Roman" w:eastAsia="Times New Roman" w:hAnsi="Times New Roman" w:cs="Times New Roman"/>
          <w:sz w:val="24"/>
          <w:szCs w:val="24"/>
        </w:rPr>
        <w:t>z postępowania o udzielenie zamówienia zamawiający wyklucza:</w:t>
      </w:r>
    </w:p>
    <w:p w:rsidR="00B20D3A" w:rsidRPr="00B20D3A" w:rsidRDefault="00B20D3A" w:rsidP="00B20D3A">
      <w:pPr>
        <w:widowControl/>
        <w:numPr>
          <w:ilvl w:val="0"/>
          <w:numId w:val="49"/>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B20D3A" w:rsidRPr="00B20D3A" w:rsidRDefault="00B20D3A" w:rsidP="00B20D3A">
      <w:pPr>
        <w:widowControl/>
        <w:numPr>
          <w:ilvl w:val="0"/>
          <w:numId w:val="49"/>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B20D3A" w:rsidRPr="00B20D3A" w:rsidRDefault="00B20D3A" w:rsidP="00B20D3A">
      <w:pPr>
        <w:widowControl/>
        <w:numPr>
          <w:ilvl w:val="0"/>
          <w:numId w:val="49"/>
        </w:numPr>
        <w:autoSpaceDE/>
        <w:autoSpaceDN/>
        <w:adjustRightInd/>
        <w:spacing w:before="120" w:after="120" w:line="288" w:lineRule="auto"/>
        <w:ind w:left="357" w:hanging="357"/>
        <w:jc w:val="both"/>
        <w:rPr>
          <w:rStyle w:val="Pogrubienie"/>
          <w:rFonts w:ascii="Times New Roman" w:hAnsi="Times New Roman" w:cs="Times New Roman"/>
          <w:b w:val="0"/>
          <w:sz w:val="24"/>
          <w:szCs w:val="24"/>
        </w:rPr>
      </w:pPr>
      <w:r w:rsidRPr="00B20D3A">
        <w:rPr>
          <w:rStyle w:val="Pogrubienie"/>
          <w:rFonts w:ascii="Times New Roman" w:hAnsi="Times New Roman" w:cs="Times New Roman"/>
          <w:b w:val="0"/>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Wykonawca może zostać wykluczony przez Zamawiającego na każdym etapie postępowania </w:t>
      </w:r>
      <w:r w:rsidR="003A20E2">
        <w:rPr>
          <w:rFonts w:ascii="Times New Roman" w:eastAsia="Times New Roman" w:hAnsi="Times New Roman" w:cs="Times New Roman"/>
          <w:sz w:val="24"/>
          <w:szCs w:val="24"/>
        </w:rPr>
        <w:br/>
      </w:r>
      <w:r w:rsidRPr="008B43A1">
        <w:rPr>
          <w:rFonts w:ascii="Times New Roman" w:eastAsia="Times New Roman" w:hAnsi="Times New Roman" w:cs="Times New Roman"/>
          <w:sz w:val="24"/>
          <w:szCs w:val="24"/>
        </w:rPr>
        <w:t>o udzielenie zamówienia.</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B43A1" w:rsidRPr="008B43A1" w:rsidRDefault="008B43A1" w:rsidP="008B43A1">
      <w:pPr>
        <w:pStyle w:val="Akapitzlist"/>
        <w:numPr>
          <w:ilvl w:val="0"/>
          <w:numId w:val="5"/>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 xml:space="preserve">podjął konkretne środki techniczne, organizacyjne i kadrowe, odpowiednie dla </w:t>
      </w:r>
      <w:r w:rsidRPr="008B43A1">
        <w:rPr>
          <w:rFonts w:ascii="Times New Roman" w:eastAsia="Times New Roman" w:hAnsi="Times New Roman" w:cs="Times New Roman"/>
          <w:sz w:val="24"/>
          <w:szCs w:val="24"/>
        </w:rPr>
        <w:lastRenderedPageBreak/>
        <w:t>zapobiegania dalszym przestępstwom, wykroczeniom lub nieprawidłowemu postępowaniu, w szczególności: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zerwał wszelkie powiązania z osobami lub podmiotami odpowiedzialnymi za nieprawidłowe postępowanie wykonawcy,</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zreorganizował personel,</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wdrożył system sprawozdawczości i kontroli,</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utworzył struktury audytu wewnętrznego do monitorowania przestrzegania przepisów, wewnętrznych regulacji lub standardów,</w:t>
      </w:r>
    </w:p>
    <w:p w:rsidR="008B43A1" w:rsidRPr="008B43A1" w:rsidRDefault="008B43A1" w:rsidP="008B43A1">
      <w:pPr>
        <w:pStyle w:val="Akapitzlist"/>
        <w:numPr>
          <w:ilvl w:val="0"/>
          <w:numId w:val="6"/>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Zamawiający ocenia, czy podjęte przez wykonawcę czynności, o których</w:t>
      </w:r>
      <w:r w:rsidR="00794F13">
        <w:rPr>
          <w:rFonts w:ascii="Times New Roman" w:eastAsia="Times New Roman" w:hAnsi="Times New Roman" w:cs="Times New Roman"/>
          <w:sz w:val="24"/>
          <w:szCs w:val="24"/>
        </w:rPr>
        <w:t xml:space="preserve"> mowa w pkt 5, są wystarczające</w:t>
      </w:r>
      <w:r w:rsidR="00616C29">
        <w:rPr>
          <w:rFonts w:ascii="Times New Roman" w:eastAsia="Times New Roman" w:hAnsi="Times New Roman" w:cs="Times New Roman"/>
          <w:sz w:val="24"/>
          <w:szCs w:val="24"/>
        </w:rPr>
        <w:t xml:space="preserve"> </w:t>
      </w:r>
      <w:r w:rsidRPr="008B43A1">
        <w:rPr>
          <w:rFonts w:ascii="Times New Roman" w:eastAsia="Times New Roman" w:hAnsi="Times New Roman" w:cs="Times New Roman"/>
          <w:sz w:val="24"/>
          <w:szCs w:val="24"/>
        </w:rPr>
        <w:t>do wykazania jego rzetelności, uwzględniając wagę i szczególne okoli</w:t>
      </w:r>
      <w:r w:rsidR="00272975">
        <w:rPr>
          <w:rFonts w:ascii="Times New Roman" w:eastAsia="Times New Roman" w:hAnsi="Times New Roman" w:cs="Times New Roman"/>
          <w:sz w:val="24"/>
          <w:szCs w:val="24"/>
        </w:rPr>
        <w:t xml:space="preserve">czności czynu wykonawcy. Jeżeli </w:t>
      </w:r>
      <w:r w:rsidRPr="008B43A1">
        <w:rPr>
          <w:rFonts w:ascii="Times New Roman" w:eastAsia="Times New Roman" w:hAnsi="Times New Roman" w:cs="Times New Roman"/>
          <w:sz w:val="24"/>
          <w:szCs w:val="24"/>
        </w:rPr>
        <w:t xml:space="preserve">podjęte przez wykonawcę czynności, o których mowa w pkt 5, nie są </w:t>
      </w:r>
      <w:r w:rsidR="00272975">
        <w:rPr>
          <w:rFonts w:ascii="Times New Roman" w:eastAsia="Times New Roman" w:hAnsi="Times New Roman" w:cs="Times New Roman"/>
          <w:sz w:val="24"/>
          <w:szCs w:val="24"/>
        </w:rPr>
        <w:t xml:space="preserve">wystarczające do wykazania jego </w:t>
      </w:r>
      <w:r w:rsidRPr="008B43A1">
        <w:rPr>
          <w:rFonts w:ascii="Times New Roman" w:eastAsia="Times New Roman" w:hAnsi="Times New Roman" w:cs="Times New Roman"/>
          <w:sz w:val="24"/>
          <w:szCs w:val="24"/>
        </w:rPr>
        <w:t>rzetelności, zamawiający wyklucza wykonawcę.</w:t>
      </w:r>
    </w:p>
    <w:p w:rsidR="008B43A1" w:rsidRPr="008B43A1" w:rsidRDefault="008B43A1" w:rsidP="001E059B">
      <w:pPr>
        <w:pStyle w:val="Akapitzlist"/>
        <w:numPr>
          <w:ilvl w:val="0"/>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Wykluczenie wykonawcy następuje: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2.1 lit h i 2.2, gdy osoba, o której mowa w ty</w:t>
      </w:r>
      <w:r w:rsidR="00272975">
        <w:rPr>
          <w:rFonts w:ascii="Times New Roman" w:eastAsia="Times New Roman" w:hAnsi="Times New Roman" w:cs="Times New Roman"/>
          <w:sz w:val="24"/>
          <w:szCs w:val="24"/>
        </w:rPr>
        <w:t xml:space="preserve">ch przepisach, została skazana </w:t>
      </w:r>
      <w:r w:rsidRPr="008B43A1">
        <w:rPr>
          <w:rFonts w:ascii="Times New Roman" w:eastAsia="Times New Roman" w:hAnsi="Times New Roman" w:cs="Times New Roman"/>
          <w:sz w:val="24"/>
          <w:szCs w:val="24"/>
        </w:rPr>
        <w:t>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przypadku, o którym mowa w pkt 2.4, na okres, na jaki został prawomocnie</w:t>
      </w:r>
      <w:r w:rsidR="00272975">
        <w:rPr>
          <w:rFonts w:ascii="Times New Roman" w:eastAsia="Times New Roman" w:hAnsi="Times New Roman" w:cs="Times New Roman"/>
          <w:sz w:val="24"/>
          <w:szCs w:val="24"/>
        </w:rPr>
        <w:t xml:space="preserve"> orzeczony zakaz ubiegania się </w:t>
      </w:r>
      <w:r w:rsidRPr="008B43A1">
        <w:rPr>
          <w:rFonts w:ascii="Times New Roman" w:eastAsia="Times New Roman" w:hAnsi="Times New Roman" w:cs="Times New Roman"/>
          <w:sz w:val="24"/>
          <w:szCs w:val="24"/>
        </w:rPr>
        <w:t>o zamówienia publiczne;</w:t>
      </w:r>
    </w:p>
    <w:p w:rsidR="008B43A1" w:rsidRPr="008B43A1" w:rsidRDefault="008B43A1" w:rsidP="001E059B">
      <w:pPr>
        <w:pStyle w:val="Akapitzlist"/>
        <w:numPr>
          <w:ilvl w:val="1"/>
          <w:numId w:val="11"/>
        </w:numPr>
        <w:tabs>
          <w:tab w:val="left" w:pos="360"/>
        </w:tabs>
        <w:rPr>
          <w:rFonts w:ascii="Times New Roman" w:eastAsia="Times New Roman" w:hAnsi="Times New Roman" w:cs="Times New Roman"/>
          <w:sz w:val="24"/>
          <w:szCs w:val="24"/>
        </w:rPr>
      </w:pPr>
      <w:r w:rsidRPr="008B43A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733A25" w:rsidRDefault="004867A5" w:rsidP="00BC0E53">
      <w:pPr>
        <w:pStyle w:val="Akapitzlist"/>
        <w:shd w:val="clear" w:color="auto" w:fill="FFFFFF"/>
        <w:spacing w:line="276" w:lineRule="auto"/>
        <w:ind w:left="360"/>
        <w:jc w:val="both"/>
        <w:rPr>
          <w:rFonts w:ascii="Times New Roman" w:eastAsia="Times New Roman" w:hAnsi="Times New Roman" w:cs="Times New Roman"/>
          <w:bCs/>
          <w:color w:val="FF0000"/>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z przedmiotem zamówienia na sum</w:t>
      </w:r>
      <w:r w:rsidR="00E82B60" w:rsidRPr="00733A25">
        <w:rPr>
          <w:rFonts w:ascii="Times New Roman" w:eastAsia="Times New Roman" w:hAnsi="Times New Roman" w:cs="Times New Roman"/>
          <w:bCs/>
          <w:sz w:val="24"/>
          <w:szCs w:val="24"/>
        </w:rPr>
        <w:t xml:space="preserve">ę gwarancyjną </w:t>
      </w:r>
      <w:r w:rsidR="004C7C3D" w:rsidRPr="004C7C3D">
        <w:rPr>
          <w:rFonts w:ascii="Times New Roman" w:eastAsia="Times New Roman" w:hAnsi="Times New Roman" w:cs="Times New Roman"/>
          <w:bCs/>
          <w:sz w:val="24"/>
          <w:szCs w:val="24"/>
        </w:rPr>
        <w:t xml:space="preserve">nie mniejszą niż </w:t>
      </w:r>
      <w:r w:rsidR="009C4DBA">
        <w:rPr>
          <w:rFonts w:ascii="Times New Roman" w:eastAsia="Times New Roman" w:hAnsi="Times New Roman" w:cs="Times New Roman"/>
          <w:bCs/>
          <w:sz w:val="24"/>
          <w:szCs w:val="24"/>
        </w:rPr>
        <w:t>3</w:t>
      </w:r>
      <w:r w:rsidR="00046FD9">
        <w:rPr>
          <w:rFonts w:ascii="Times New Roman" w:eastAsia="Times New Roman" w:hAnsi="Times New Roman" w:cs="Times New Roman"/>
          <w:bCs/>
          <w:sz w:val="24"/>
          <w:szCs w:val="24"/>
        </w:rPr>
        <w:t> 0</w:t>
      </w:r>
      <w:r w:rsidR="007D02EF">
        <w:rPr>
          <w:rFonts w:ascii="Times New Roman" w:eastAsia="Times New Roman" w:hAnsi="Times New Roman" w:cs="Times New Roman"/>
          <w:bCs/>
          <w:sz w:val="24"/>
          <w:szCs w:val="24"/>
        </w:rPr>
        <w:t>00 000,00 zł</w:t>
      </w:r>
      <w:r w:rsidR="004655EC">
        <w:rPr>
          <w:rFonts w:ascii="Times New Roman" w:eastAsia="Times New Roman" w:hAnsi="Times New Roman" w:cs="Times New Roman"/>
          <w:bCs/>
          <w:sz w:val="24"/>
          <w:szCs w:val="24"/>
        </w:rPr>
        <w:t xml:space="preserve"> /</w:t>
      </w:r>
      <w:r w:rsidR="009C4DBA">
        <w:rPr>
          <w:rFonts w:ascii="Times New Roman" w:eastAsia="Times New Roman" w:hAnsi="Times New Roman" w:cs="Times New Roman"/>
          <w:bCs/>
          <w:sz w:val="24"/>
          <w:szCs w:val="24"/>
        </w:rPr>
        <w:t xml:space="preserve">trzy </w:t>
      </w:r>
      <w:r w:rsidR="004655EC">
        <w:rPr>
          <w:rFonts w:ascii="Times New Roman" w:eastAsia="Times New Roman" w:hAnsi="Times New Roman" w:cs="Times New Roman"/>
          <w:bCs/>
          <w:sz w:val="24"/>
          <w:szCs w:val="24"/>
        </w:rPr>
        <w:t>milion</w:t>
      </w:r>
      <w:r w:rsidR="009C4DBA">
        <w:rPr>
          <w:rFonts w:ascii="Times New Roman" w:eastAsia="Times New Roman" w:hAnsi="Times New Roman" w:cs="Times New Roman"/>
          <w:bCs/>
          <w:sz w:val="24"/>
          <w:szCs w:val="24"/>
        </w:rPr>
        <w:t>y</w:t>
      </w:r>
      <w:r w:rsidR="004655EC">
        <w:rPr>
          <w:rFonts w:ascii="Times New Roman" w:eastAsia="Times New Roman" w:hAnsi="Times New Roman" w:cs="Times New Roman"/>
          <w:bCs/>
          <w:sz w:val="24"/>
          <w:szCs w:val="24"/>
        </w:rPr>
        <w:t xml:space="preserve"> złotych/</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 xml:space="preserve">Ubezpieczenie </w:t>
      </w:r>
      <w:r w:rsidRPr="00733A25">
        <w:rPr>
          <w:rFonts w:ascii="Times New Roman" w:eastAsia="Times New Roman" w:hAnsi="Times New Roman" w:cs="Times New Roman"/>
          <w:bCs/>
          <w:sz w:val="24"/>
          <w:szCs w:val="24"/>
        </w:rPr>
        <w:t xml:space="preserve">ważne przez cały okres zamówienia.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W takiej sytuacji Wykonawca zobowiązany jest dostarczyć Zamawiającemu ważny dokument </w:t>
      </w:r>
      <w:r w:rsidRPr="00733A25">
        <w:rPr>
          <w:rFonts w:ascii="Times New Roman" w:eastAsia="Times New Roman" w:hAnsi="Times New Roman" w:cs="Times New Roman"/>
          <w:bCs/>
          <w:sz w:val="24"/>
          <w:szCs w:val="24"/>
        </w:rPr>
        <w:lastRenderedPageBreak/>
        <w:t>ubezpieczenia OC w zakresie prowadzonej działalności związanej z przedmiotem zamówienia najpóźniej w ciągu 7 dni od daty wystawienia tego dokumentu.</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A33366" w:rsidRDefault="001E575F" w:rsidP="00A33366">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Pr>
          <w:rFonts w:ascii="Times New Roman" w:eastAsia="Times New Roman" w:hAnsi="Times New Roman" w:cs="Times New Roman"/>
          <w:sz w:val="24"/>
          <w:szCs w:val="24"/>
        </w:rPr>
        <w:t>tym okresie: co najmniej jedno zamówienia</w:t>
      </w:r>
      <w:r w:rsidRPr="00E82B60">
        <w:rPr>
          <w:rFonts w:ascii="Times New Roman" w:eastAsia="Times New Roman" w:hAnsi="Times New Roman" w:cs="Times New Roman"/>
          <w:sz w:val="24"/>
          <w:szCs w:val="24"/>
        </w:rPr>
        <w:t xml:space="preserve"> pole</w:t>
      </w:r>
      <w:r>
        <w:rPr>
          <w:rFonts w:ascii="Times New Roman" w:eastAsia="Times New Roman" w:hAnsi="Times New Roman" w:cs="Times New Roman"/>
          <w:sz w:val="24"/>
          <w:szCs w:val="24"/>
        </w:rPr>
        <w:t xml:space="preserve">gające na: Budowie, przebudowie, modernizacji lub remoncie </w:t>
      </w:r>
      <w:r w:rsidR="009C4DBA">
        <w:rPr>
          <w:rFonts w:ascii="Times New Roman" w:eastAsia="Times New Roman" w:hAnsi="Times New Roman" w:cs="Times New Roman"/>
          <w:sz w:val="24"/>
          <w:szCs w:val="24"/>
        </w:rPr>
        <w:t>stacji uzdatniania wody</w:t>
      </w:r>
      <w:r>
        <w:rPr>
          <w:rFonts w:ascii="Times New Roman" w:eastAsia="Times New Roman" w:hAnsi="Times New Roman" w:cs="Times New Roman"/>
          <w:sz w:val="24"/>
          <w:szCs w:val="24"/>
        </w:rPr>
        <w:t xml:space="preserve"> </w:t>
      </w:r>
      <w:r w:rsidRPr="00E82B60">
        <w:rPr>
          <w:rFonts w:ascii="Times New Roman" w:eastAsia="Times New Roman" w:hAnsi="Times New Roman" w:cs="Times New Roman"/>
          <w:sz w:val="24"/>
          <w:szCs w:val="24"/>
        </w:rPr>
        <w:t>na kwotę co najmniej:</w:t>
      </w:r>
      <w:r>
        <w:rPr>
          <w:rFonts w:ascii="Times New Roman" w:eastAsia="Times New Roman" w:hAnsi="Times New Roman" w:cs="Times New Roman"/>
          <w:b/>
          <w:sz w:val="24"/>
          <w:szCs w:val="24"/>
        </w:rPr>
        <w:t xml:space="preserve"> </w:t>
      </w:r>
      <w:r w:rsidR="009C4DBA">
        <w:rPr>
          <w:rFonts w:ascii="Times New Roman" w:eastAsia="Times New Roman" w:hAnsi="Times New Roman" w:cs="Times New Roman"/>
          <w:b/>
          <w:sz w:val="24"/>
          <w:szCs w:val="24"/>
        </w:rPr>
        <w:t xml:space="preserve"> 3 0</w:t>
      </w:r>
      <w:r>
        <w:rPr>
          <w:rFonts w:ascii="Times New Roman" w:eastAsia="Times New Roman" w:hAnsi="Times New Roman" w:cs="Times New Roman"/>
          <w:b/>
          <w:sz w:val="24"/>
          <w:szCs w:val="24"/>
        </w:rPr>
        <w:t>00 000,00zł /</w:t>
      </w:r>
      <w:r w:rsidR="009C4DBA">
        <w:rPr>
          <w:rFonts w:ascii="Times New Roman" w:eastAsia="Times New Roman" w:hAnsi="Times New Roman" w:cs="Times New Roman"/>
          <w:b/>
          <w:sz w:val="24"/>
          <w:szCs w:val="24"/>
        </w:rPr>
        <w:t>trzy miliony</w:t>
      </w:r>
      <w:r w:rsidRPr="00E82B60">
        <w:rPr>
          <w:rFonts w:ascii="Times New Roman" w:eastAsia="Times New Roman" w:hAnsi="Times New Roman" w:cs="Times New Roman"/>
          <w:b/>
          <w:sz w:val="24"/>
          <w:szCs w:val="24"/>
        </w:rPr>
        <w:t xml:space="preserve"> złotych brutto/. </w:t>
      </w:r>
      <w:r w:rsidR="00A33366" w:rsidRPr="00E82B60">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A33366" w:rsidRDefault="00A33366" w:rsidP="00A33366">
      <w:pPr>
        <w:pStyle w:val="Akapitzlist"/>
        <w:keepLines/>
        <w:numPr>
          <w:ilvl w:val="1"/>
          <w:numId w:val="8"/>
        </w:numPr>
        <w:spacing w:before="120" w:after="120"/>
        <w:rPr>
          <w:rFonts w:ascii="Times New Roman" w:eastAsia="Times New Roman" w:hAnsi="Times New Roman" w:cs="Times New Roman"/>
          <w:sz w:val="24"/>
          <w:szCs w:val="24"/>
        </w:rPr>
      </w:pPr>
      <w:r w:rsidRPr="0097133B">
        <w:rPr>
          <w:rFonts w:ascii="Times New Roman" w:eastAsia="Times New Roman" w:hAnsi="Times New Roman" w:cs="Times New Roman"/>
          <w:sz w:val="24"/>
          <w:szCs w:val="24"/>
        </w:rPr>
        <w:t xml:space="preserve">Zdolność zawodowa: Wykonawca spełni warunek dotyczący zdolności zawodowej jeżeli wykaże że:  dysponuje osobą i skieruje ją do realizacji zamówienia, która posiadają uprawnienia budowlane do kierowania robotami budowlanymi w specjalności: </w:t>
      </w:r>
    </w:p>
    <w:p w:rsidR="00A33366" w:rsidRDefault="00A33366" w:rsidP="00A33366">
      <w:pPr>
        <w:pStyle w:val="Akapitzlist"/>
        <w:keepLines/>
        <w:spacing w:before="120" w:after="120"/>
        <w:ind w:left="1080"/>
        <w:rPr>
          <w:rFonts w:ascii="Times New Roman" w:eastAsia="Times New Roman" w:hAnsi="Times New Roman" w:cs="Times New Roman"/>
          <w:sz w:val="24"/>
          <w:szCs w:val="24"/>
        </w:rPr>
      </w:pPr>
    </w:p>
    <w:p w:rsidR="00A33366" w:rsidRPr="00A33366" w:rsidRDefault="00A33366" w:rsidP="00A33366">
      <w:pPr>
        <w:pStyle w:val="Akapitzlist"/>
        <w:keepLines/>
        <w:numPr>
          <w:ilvl w:val="0"/>
          <w:numId w:val="50"/>
        </w:numPr>
        <w:spacing w:before="120" w:after="120"/>
        <w:rPr>
          <w:rFonts w:ascii="Times New Roman" w:eastAsia="Times New Roman" w:hAnsi="Times New Roman" w:cs="Times New Roman"/>
          <w:sz w:val="24"/>
          <w:szCs w:val="24"/>
        </w:rPr>
      </w:pPr>
      <w:r w:rsidRPr="00A33366">
        <w:rPr>
          <w:rFonts w:ascii="Times New Roman" w:eastAsia="Times New Roman" w:hAnsi="Times New Roman" w:cs="Times New Roman"/>
          <w:sz w:val="24"/>
          <w:szCs w:val="24"/>
        </w:rPr>
        <w:t>kierownik budowy – minimalna liczba osób: 1 osoba</w:t>
      </w:r>
    </w:p>
    <w:p w:rsidR="00A33366" w:rsidRPr="00A33366" w:rsidRDefault="00A33366" w:rsidP="00A33366">
      <w:pPr>
        <w:pStyle w:val="Akapitzlist"/>
        <w:keepLines/>
        <w:widowControl/>
        <w:numPr>
          <w:ilvl w:val="1"/>
          <w:numId w:val="50"/>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kwalifikacje: uprawnienia budowlane do kierowania robotami budowlanymi w specjalności </w:t>
      </w:r>
      <w:proofErr w:type="spellStart"/>
      <w:r w:rsidRPr="00A33366">
        <w:rPr>
          <w:rFonts w:ascii="Times New Roman" w:hAnsi="Times New Roman" w:cs="Times New Roman"/>
          <w:sz w:val="24"/>
          <w:szCs w:val="24"/>
        </w:rPr>
        <w:t>konstrukcyjno</w:t>
      </w:r>
      <w:proofErr w:type="spellEnd"/>
      <w:r w:rsidRPr="00A33366">
        <w:rPr>
          <w:rFonts w:ascii="Times New Roman" w:hAnsi="Times New Roman" w:cs="Times New Roman"/>
          <w:sz w:val="24"/>
          <w:szCs w:val="24"/>
        </w:rPr>
        <w:t xml:space="preserve"> - budowlanej lub odpowiadające im uprawnienia budowlane, które zostały wydane na podstawie wcześniej obowiązujących przepisów albo w innym państwie uprawniające do kierowania robotami w zakresie </w:t>
      </w:r>
      <w:proofErr w:type="spellStart"/>
      <w:r w:rsidRPr="00A33366">
        <w:rPr>
          <w:rFonts w:ascii="Times New Roman" w:hAnsi="Times New Roman" w:cs="Times New Roman"/>
          <w:sz w:val="24"/>
          <w:szCs w:val="24"/>
        </w:rPr>
        <w:t>j.w</w:t>
      </w:r>
      <w:proofErr w:type="spellEnd"/>
      <w:r w:rsidRPr="00A33366">
        <w:rPr>
          <w:rFonts w:ascii="Times New Roman" w:hAnsi="Times New Roman" w:cs="Times New Roman"/>
          <w:sz w:val="24"/>
          <w:szCs w:val="24"/>
        </w:rPr>
        <w:t>.</w:t>
      </w:r>
    </w:p>
    <w:p w:rsidR="00A33366" w:rsidRPr="00A33366" w:rsidRDefault="00A33366" w:rsidP="00A33366">
      <w:pPr>
        <w:pStyle w:val="Akapitzlist"/>
        <w:keepLines/>
        <w:widowControl/>
        <w:numPr>
          <w:ilvl w:val="1"/>
          <w:numId w:val="50"/>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doświadczenie: co najmniej 2 letnie doświadczenie zawodowe (alternatywnie), na stanowisku kierownika budowy lub kierownika robót budowlanych.</w:t>
      </w:r>
    </w:p>
    <w:p w:rsidR="00A33366" w:rsidRPr="00A33366" w:rsidRDefault="00A33366" w:rsidP="00A33366">
      <w:pPr>
        <w:pStyle w:val="Akapitzlist"/>
        <w:keepLines/>
        <w:widowControl/>
        <w:numPr>
          <w:ilvl w:val="0"/>
          <w:numId w:val="50"/>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kierownik robót sanitarnych – minimalna liczba osób: 1 osoba</w:t>
      </w:r>
    </w:p>
    <w:p w:rsidR="00A33366" w:rsidRPr="00A33366" w:rsidRDefault="00A33366" w:rsidP="00A33366">
      <w:pPr>
        <w:pStyle w:val="Akapitzlist"/>
        <w:keepLines/>
        <w:widowControl/>
        <w:numPr>
          <w:ilvl w:val="1"/>
          <w:numId w:val="50"/>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kwalifikacje: uprawnienia budowlane do kierowania robotami budowlanymi w specjalności sanitarnej lub odpowiadające im uprawnienia budowlane, które zostały wydane na podstawie wcześniej obowiązujących przepisów albo w innym państwie uprawniające do kierowania robotami w zakresie </w:t>
      </w:r>
      <w:proofErr w:type="spellStart"/>
      <w:r w:rsidRPr="00A33366">
        <w:rPr>
          <w:rFonts w:ascii="Times New Roman" w:hAnsi="Times New Roman" w:cs="Times New Roman"/>
          <w:sz w:val="24"/>
          <w:szCs w:val="24"/>
        </w:rPr>
        <w:t>j.w</w:t>
      </w:r>
      <w:proofErr w:type="spellEnd"/>
      <w:r w:rsidRPr="00A33366">
        <w:rPr>
          <w:rFonts w:ascii="Times New Roman" w:hAnsi="Times New Roman" w:cs="Times New Roman"/>
          <w:sz w:val="24"/>
          <w:szCs w:val="24"/>
        </w:rPr>
        <w:t>.</w:t>
      </w:r>
    </w:p>
    <w:p w:rsidR="00A33366" w:rsidRPr="00A33366" w:rsidRDefault="00A33366" w:rsidP="00A33366">
      <w:pPr>
        <w:pStyle w:val="Akapitzlist"/>
        <w:keepLines/>
        <w:widowControl/>
        <w:numPr>
          <w:ilvl w:val="1"/>
          <w:numId w:val="50"/>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doświadczenie: co najmniej 2 letnie doświadczenie zawodowe (alternatywnie), na stanowisku kierownika budowy lub kierownika robót sanitarnych.</w:t>
      </w:r>
    </w:p>
    <w:p w:rsidR="00A33366" w:rsidRPr="00A33366" w:rsidRDefault="00A33366" w:rsidP="00A33366">
      <w:pPr>
        <w:pStyle w:val="Akapitzlist"/>
        <w:keepLines/>
        <w:widowControl/>
        <w:numPr>
          <w:ilvl w:val="0"/>
          <w:numId w:val="50"/>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kierownik robót elektrycznych – minimalna liczba osób: 1 osoba</w:t>
      </w:r>
    </w:p>
    <w:p w:rsidR="00A33366" w:rsidRPr="00A33366" w:rsidRDefault="00A33366" w:rsidP="00A33366">
      <w:pPr>
        <w:pStyle w:val="Akapitzlist"/>
        <w:keepLines/>
        <w:widowControl/>
        <w:numPr>
          <w:ilvl w:val="1"/>
          <w:numId w:val="50"/>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kwalifikacje: uprawnienia budowlane do kierowania robotami budowlanymi w specjalności elektrycznej lub odpowiadające im uprawnienia budowlane, które zostały wydane na podstawie wcześniej obowiązujących przepisów albo w innym państwie uprawniające do kierowania robotami w zakresie </w:t>
      </w:r>
      <w:proofErr w:type="spellStart"/>
      <w:r w:rsidRPr="00A33366">
        <w:rPr>
          <w:rFonts w:ascii="Times New Roman" w:hAnsi="Times New Roman" w:cs="Times New Roman"/>
          <w:sz w:val="24"/>
          <w:szCs w:val="24"/>
        </w:rPr>
        <w:t>j.w</w:t>
      </w:r>
      <w:proofErr w:type="spellEnd"/>
      <w:r w:rsidRPr="00A33366">
        <w:rPr>
          <w:rFonts w:ascii="Times New Roman" w:hAnsi="Times New Roman" w:cs="Times New Roman"/>
          <w:sz w:val="24"/>
          <w:szCs w:val="24"/>
        </w:rPr>
        <w:t>.</w:t>
      </w:r>
    </w:p>
    <w:p w:rsidR="00A33366" w:rsidRPr="00A33366" w:rsidRDefault="00A33366" w:rsidP="00A33366">
      <w:pPr>
        <w:pStyle w:val="Akapitzlist"/>
        <w:keepLines/>
        <w:widowControl/>
        <w:numPr>
          <w:ilvl w:val="1"/>
          <w:numId w:val="50"/>
        </w:numPr>
        <w:autoSpaceDE/>
        <w:autoSpaceDN/>
        <w:adjustRightInd/>
        <w:spacing w:before="120" w:after="120"/>
        <w:jc w:val="both"/>
        <w:rPr>
          <w:rFonts w:ascii="Times New Roman" w:hAnsi="Times New Roman" w:cs="Times New Roman"/>
          <w:sz w:val="24"/>
          <w:szCs w:val="24"/>
        </w:rPr>
      </w:pPr>
      <w:r w:rsidRPr="00A33366">
        <w:rPr>
          <w:rFonts w:ascii="Times New Roman" w:hAnsi="Times New Roman" w:cs="Times New Roman"/>
          <w:sz w:val="24"/>
          <w:szCs w:val="24"/>
        </w:rPr>
        <w:t xml:space="preserve">doświadczenie: co najmniej 2 letnie doświadczenie zawodowe (alternatywnie), na stanowisku kierownika budowy lub kierownika robót elektrycznych. </w:t>
      </w:r>
    </w:p>
    <w:p w:rsidR="00A33366" w:rsidRDefault="00395865" w:rsidP="00395865">
      <w:pPr>
        <w:keepLines/>
        <w:widowControl/>
        <w:autoSpaceDE/>
        <w:autoSpaceDN/>
        <w:adjustRightInd/>
        <w:spacing w:before="120" w:after="120"/>
        <w:contextualSpacing/>
        <w:jc w:val="both"/>
        <w:rPr>
          <w:rFonts w:ascii="Times New Roman" w:eastAsia="Times New Roman" w:hAnsi="Times New Roman" w:cs="Times New Roman"/>
          <w:sz w:val="24"/>
          <w:szCs w:val="24"/>
        </w:rPr>
      </w:pPr>
      <w:r w:rsidRPr="00395865">
        <w:rPr>
          <w:rFonts w:ascii="Times New Roman" w:eastAsia="Times New Roman" w:hAnsi="Times New Roman" w:cs="Times New Roman"/>
          <w:sz w:val="24"/>
          <w:szCs w:val="24"/>
        </w:rPr>
        <w:t>Zamawiający dopuszcza połączenie wyżej wskazanych funkcji pod warunkiem spełnienia przez osobę łączącą te funkcje warunków wymaganych dla poszczególnych funkcji.</w:t>
      </w:r>
    </w:p>
    <w:p w:rsidR="00395865" w:rsidRPr="0097133B" w:rsidRDefault="00395865" w:rsidP="00395865">
      <w:pPr>
        <w:keepLines/>
        <w:widowControl/>
        <w:autoSpaceDE/>
        <w:autoSpaceDN/>
        <w:adjustRightInd/>
        <w:spacing w:before="120" w:after="120"/>
        <w:contextualSpacing/>
        <w:jc w:val="both"/>
        <w:rPr>
          <w:rFonts w:ascii="Times New Roman" w:eastAsia="Times New Roman" w:hAnsi="Times New Roman" w:cs="Times New Roman"/>
          <w:sz w:val="24"/>
          <w:szCs w:val="24"/>
        </w:rPr>
      </w:pPr>
    </w:p>
    <w:p w:rsidR="00A33366" w:rsidRDefault="00A33366" w:rsidP="00A33366">
      <w:pPr>
        <w:keepLines/>
        <w:widowControl/>
        <w:autoSpaceDE/>
        <w:autoSpaceDN/>
        <w:adjustRightInd/>
        <w:spacing w:before="120" w:after="120"/>
        <w:jc w:val="both"/>
        <w:rPr>
          <w:rFonts w:ascii="Times New Roman" w:hAnsi="Times New Roman" w:cs="Times New Roman"/>
          <w:sz w:val="24"/>
          <w:szCs w:val="24"/>
        </w:rPr>
      </w:pPr>
      <w:r w:rsidRPr="0097133B">
        <w:rPr>
          <w:rFonts w:ascii="Times New Roman" w:hAnsi="Times New Roman" w:cs="Times New Roman"/>
          <w:sz w:val="24"/>
          <w:szCs w:val="24"/>
        </w:rPr>
        <w:t xml:space="preserve">Do pełnego wykonania przedmiotu zamówienia, Wykonawca powinien zatrudnić wystarczającą liczbę wykwalifikowanego personelu gwarantującego właściwą jakość wykonanych prac. </w:t>
      </w:r>
    </w:p>
    <w:p w:rsidR="00395865" w:rsidRPr="0097133B" w:rsidRDefault="00395865" w:rsidP="00A33366">
      <w:pPr>
        <w:keepLines/>
        <w:widowControl/>
        <w:autoSpaceDE/>
        <w:autoSpaceDN/>
        <w:adjustRightInd/>
        <w:spacing w:before="120" w:after="120"/>
        <w:jc w:val="both"/>
        <w:rPr>
          <w:rFonts w:ascii="Times New Roman" w:hAnsi="Times New Roman" w:cs="Times New Roman"/>
          <w:sz w:val="24"/>
          <w:szCs w:val="24"/>
        </w:rPr>
      </w:pPr>
    </w:p>
    <w:p w:rsidR="001E575F" w:rsidRPr="00A33366" w:rsidRDefault="00395865" w:rsidP="00A33366">
      <w:pP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Kierownicy powinni</w:t>
      </w:r>
      <w:r w:rsidR="001E575F" w:rsidRPr="00A33366">
        <w:rPr>
          <w:rFonts w:ascii="Times New Roman" w:eastAsia="Times New Roman" w:hAnsi="Times New Roman" w:cs="Times New Roman"/>
          <w:color w:val="000000"/>
          <w:sz w:val="24"/>
          <w:szCs w:val="24"/>
        </w:rPr>
        <w:t xml:space="preserve">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w:t>
      </w:r>
      <w:r w:rsidR="001E575F" w:rsidRPr="00A33366">
        <w:rPr>
          <w:rFonts w:ascii="Times New Roman" w:eastAsia="Times New Roman" w:hAnsi="Times New Roman" w:cs="Times New Roman"/>
          <w:color w:val="000000"/>
          <w:sz w:val="24"/>
          <w:szCs w:val="24"/>
        </w:rPr>
        <w:lastRenderedPageBreak/>
        <w:t>na podstawie wcześniej obowiązujących przepisów oraz odpowiadające im uprawnienia wydane obywatelom państw Europejskiego Obszaru Gospodarczego oraz Konfederacji Szwajcarskiej, z zastrzeżeniem art. 12a oraz innych przepisów ustawy Prawo budowlane (</w:t>
      </w:r>
      <w:proofErr w:type="spellStart"/>
      <w:r w:rsidR="001E575F" w:rsidRPr="00A33366">
        <w:rPr>
          <w:rFonts w:ascii="Times New Roman" w:eastAsia="Times New Roman" w:hAnsi="Times New Roman" w:cs="Times New Roman"/>
          <w:color w:val="000000"/>
          <w:sz w:val="24"/>
          <w:szCs w:val="24"/>
        </w:rPr>
        <w:t>t.j</w:t>
      </w:r>
      <w:proofErr w:type="spellEnd"/>
      <w:r w:rsidR="001E575F" w:rsidRPr="00A33366">
        <w:rPr>
          <w:rFonts w:ascii="Times New Roman" w:eastAsia="Times New Roman" w:hAnsi="Times New Roman" w:cs="Times New Roman"/>
          <w:color w:val="000000"/>
          <w:sz w:val="24"/>
          <w:szCs w:val="24"/>
        </w:rPr>
        <w:t>. Dz. U. z 2020 r., poz. 1333 z późn.zm) oraz ustawy o zasadach uznawania kwalifikacji zawodowych nabytych w państwach członkowskich Unii Europejskiej (</w:t>
      </w:r>
      <w:proofErr w:type="spellStart"/>
      <w:r w:rsidR="001E575F" w:rsidRPr="00A33366">
        <w:rPr>
          <w:rFonts w:ascii="Times New Roman" w:eastAsia="Times New Roman" w:hAnsi="Times New Roman" w:cs="Times New Roman"/>
          <w:color w:val="000000"/>
          <w:sz w:val="24"/>
          <w:szCs w:val="24"/>
        </w:rPr>
        <w:t>t.j</w:t>
      </w:r>
      <w:proofErr w:type="spellEnd"/>
      <w:r w:rsidR="001E575F" w:rsidRPr="00A33366">
        <w:rPr>
          <w:rFonts w:ascii="Times New Roman" w:eastAsia="Times New Roman" w:hAnsi="Times New Roman" w:cs="Times New Roman"/>
          <w:color w:val="000000"/>
          <w:sz w:val="24"/>
          <w:szCs w:val="24"/>
        </w:rPr>
        <w:t>. Dz. U. z 2020 r., poz. 220).</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 xml:space="preserve">lub inny podmiotowy </w:t>
      </w:r>
      <w:r w:rsidRPr="00CA0E85">
        <w:rPr>
          <w:rFonts w:ascii="Times New Roman" w:eastAsia="Times New Roman" w:hAnsi="Times New Roman" w:cs="Times New Roman"/>
          <w:sz w:val="24"/>
          <w:szCs w:val="24"/>
        </w:rPr>
        <w:lastRenderedPageBreak/>
        <w:t>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w:t>
      </w:r>
      <w:r w:rsidR="00AA5B43">
        <w:rPr>
          <w:rFonts w:ascii="Times New Roman" w:eastAsia="Times New Roman" w:hAnsi="Times New Roman" w:cs="Times New Roman"/>
          <w:sz w:val="24"/>
          <w:szCs w:val="24"/>
        </w:rPr>
        <w:t xml:space="preserve">ji zawodowych lub doświadczenia </w:t>
      </w:r>
      <w:r w:rsidRPr="00183D65">
        <w:rPr>
          <w:rFonts w:ascii="Times New Roman" w:eastAsia="Times New Roman" w:hAnsi="Times New Roman" w:cs="Times New Roman"/>
          <w:sz w:val="24"/>
          <w:szCs w:val="24"/>
        </w:rP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lastRenderedPageBreak/>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33736D" w:rsidRPr="00540F7E"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lastRenderedPageBreak/>
        <w:t>Je</w:t>
      </w:r>
      <w:r w:rsidRPr="002A0082">
        <w:rPr>
          <w:rFonts w:ascii="Times New Roman" w:eastAsia="Times New Roman" w:hAnsi="Times New Roman" w:cs="Times New Roman"/>
          <w:sz w:val="24"/>
          <w:szCs w:val="24"/>
        </w:rPr>
        <w:t>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wykonywanych przez nie czynności oraz informacją 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D8424F" w:rsidRPr="00D37A62">
        <w:rPr>
          <w:rFonts w:ascii="Times New Roman" w:hAnsi="Times New Roman" w:cs="Times New Roman"/>
          <w:sz w:val="24"/>
          <w:szCs w:val="24"/>
        </w:rPr>
        <w:t xml:space="preserve"> do SWZ; </w:t>
      </w:r>
    </w:p>
    <w:p w:rsidR="003A05D7" w:rsidRPr="00C01BB9"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7819D8" w:rsidRPr="00C01BB9">
        <w:rPr>
          <w:rFonts w:ascii="Times New Roman" w:hAnsi="Times New Roman" w:cs="Times New Roman"/>
          <w:bCs/>
          <w:sz w:val="24"/>
          <w:szCs w:val="24"/>
        </w:rPr>
        <w:t xml:space="preserve">nie mniejszą niż </w:t>
      </w:r>
      <w:r w:rsidR="000A3F44">
        <w:rPr>
          <w:rFonts w:ascii="Times New Roman" w:hAnsi="Times New Roman" w:cs="Times New Roman"/>
          <w:bCs/>
          <w:sz w:val="24"/>
          <w:szCs w:val="24"/>
        </w:rPr>
        <w:t>3</w:t>
      </w:r>
      <w:r w:rsidR="00046FD9">
        <w:rPr>
          <w:rFonts w:ascii="Times New Roman" w:hAnsi="Times New Roman" w:cs="Times New Roman"/>
          <w:bCs/>
          <w:sz w:val="24"/>
          <w:szCs w:val="24"/>
        </w:rPr>
        <w:t> 0</w:t>
      </w:r>
      <w:r w:rsidR="00C01BB9" w:rsidRPr="00C01BB9">
        <w:rPr>
          <w:rFonts w:ascii="Times New Roman" w:hAnsi="Times New Roman" w:cs="Times New Roman"/>
          <w:bCs/>
          <w:sz w:val="24"/>
          <w:szCs w:val="24"/>
        </w:rPr>
        <w:t xml:space="preserve">00 000 zł </w:t>
      </w:r>
      <w:r w:rsidR="00783250" w:rsidRPr="00C01BB9">
        <w:rPr>
          <w:rFonts w:ascii="Times New Roman" w:hAnsi="Times New Roman" w:cs="Times New Roman"/>
          <w:bCs/>
          <w:sz w:val="24"/>
          <w:szCs w:val="24"/>
        </w:rPr>
        <w:t xml:space="preserve">wraz </w:t>
      </w:r>
      <w:r w:rsidR="00C01BB9">
        <w:rPr>
          <w:rFonts w:ascii="Times New Roman" w:hAnsi="Times New Roman" w:cs="Times New Roman"/>
          <w:bCs/>
          <w:sz w:val="24"/>
          <w:szCs w:val="24"/>
        </w:rPr>
        <w:t>z potwierdzeniem zapłaty polisy.</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3"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lastRenderedPageBreak/>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4"/>
          <w:footerReference w:type="default" r:id="rId15"/>
          <w:pgSz w:w="11909" w:h="16834" w:code="9"/>
          <w:pgMar w:top="578" w:right="1117" w:bottom="851" w:left="1077" w:header="0" w:footer="0" w:gutter="0"/>
          <w:cols w:space="60"/>
          <w:noEndnote/>
        </w:sect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6"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 xml:space="preserve">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w:t>
      </w:r>
      <w:r w:rsidRPr="00E64B77">
        <w:rPr>
          <w:rFonts w:ascii="Times New Roman" w:hAnsi="Times New Roman" w:cs="Times New Roman"/>
          <w:bCs/>
          <w:sz w:val="24"/>
          <w:szCs w:val="24"/>
        </w:rPr>
        <w:lastRenderedPageBreak/>
        <w:t>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7"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3A20E2" w:rsidRDefault="003A20E2" w:rsidP="00B23607">
      <w:pPr>
        <w:shd w:val="clear" w:color="auto" w:fill="FFFFFF"/>
        <w:tabs>
          <w:tab w:val="left" w:pos="360"/>
        </w:tabs>
        <w:spacing w:line="276" w:lineRule="auto"/>
        <w:rPr>
          <w:rFonts w:ascii="Times New Roman" w:hAnsi="Times New Roman" w:cs="Times New Roman"/>
          <w:sz w:val="24"/>
          <w:szCs w:val="24"/>
        </w:rPr>
      </w:pPr>
      <w:bookmarkStart w:id="2" w:name="bookmark11"/>
    </w:p>
    <w:p w:rsidR="003A20E2" w:rsidRPr="00E80462" w:rsidRDefault="003A20E2" w:rsidP="004373E9">
      <w:pPr>
        <w:shd w:val="clear" w:color="auto" w:fill="FFFFFF"/>
        <w:tabs>
          <w:tab w:val="left" w:pos="360"/>
        </w:tabs>
        <w:spacing w:line="276" w:lineRule="auto"/>
        <w:ind w:left="360" w:hanging="360"/>
        <w:rPr>
          <w:rFonts w:ascii="Times New Roman" w:hAnsi="Times New Roman" w:cs="Times New Roman"/>
          <w:sz w:val="24"/>
          <w:szCs w:val="24"/>
        </w:rPr>
      </w:pPr>
    </w:p>
    <w:bookmarkEnd w:id="2"/>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lastRenderedPageBreak/>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3A20E2"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3A20E2" w:rsidRPr="003A20E2">
        <w:rPr>
          <w:rFonts w:ascii="Times New Roman" w:hAnsi="Times New Roman" w:cs="Times New Roman"/>
          <w:bCs/>
          <w:sz w:val="24"/>
          <w:szCs w:val="24"/>
        </w:rPr>
        <w:t xml:space="preserve">Janusz </w:t>
      </w:r>
      <w:proofErr w:type="spellStart"/>
      <w:r w:rsidR="003A20E2" w:rsidRPr="003A20E2">
        <w:rPr>
          <w:rFonts w:ascii="Times New Roman" w:hAnsi="Times New Roman" w:cs="Times New Roman"/>
          <w:bCs/>
          <w:sz w:val="24"/>
          <w:szCs w:val="24"/>
        </w:rPr>
        <w:t>Sobieraj</w:t>
      </w:r>
      <w:proofErr w:type="spellEnd"/>
      <w:r w:rsidR="003A20E2" w:rsidRPr="003A20E2">
        <w:rPr>
          <w:rFonts w:ascii="Times New Roman" w:hAnsi="Times New Roman" w:cs="Times New Roman"/>
          <w:bCs/>
          <w:sz w:val="24"/>
          <w:szCs w:val="24"/>
        </w:rPr>
        <w:t xml:space="preserve"> – tel. 602 620</w:t>
      </w:r>
      <w:r w:rsidR="003A20E2">
        <w:rPr>
          <w:rFonts w:ascii="Times New Roman" w:hAnsi="Times New Roman" w:cs="Times New Roman"/>
          <w:bCs/>
          <w:sz w:val="24"/>
          <w:szCs w:val="24"/>
        </w:rPr>
        <w:t> </w:t>
      </w:r>
      <w:r w:rsidR="003A20E2" w:rsidRPr="003A20E2">
        <w:rPr>
          <w:rFonts w:ascii="Times New Roman" w:hAnsi="Times New Roman" w:cs="Times New Roman"/>
          <w:bCs/>
          <w:sz w:val="24"/>
          <w:szCs w:val="24"/>
        </w:rPr>
        <w:t>639</w:t>
      </w:r>
    </w:p>
    <w:p w:rsidR="003A20E2" w:rsidRDefault="00547151"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0A3F44">
        <w:rPr>
          <w:rFonts w:ascii="Times New Roman" w:hAnsi="Times New Roman" w:cs="Times New Roman"/>
          <w:bCs/>
          <w:sz w:val="24"/>
          <w:szCs w:val="24"/>
        </w:rPr>
        <w:t>Artur Wyczarski</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16 648</w:t>
      </w:r>
      <w:r w:rsidR="007302E5">
        <w:rPr>
          <w:rFonts w:ascii="Times New Roman" w:hAnsi="Times New Roman" w:cs="Times New Roman"/>
          <w:bCs/>
          <w:sz w:val="24"/>
          <w:szCs w:val="24"/>
        </w:rPr>
        <w:t xml:space="preserve"> 73 97 wew. </w:t>
      </w:r>
      <w:r w:rsidR="009B09DD">
        <w:rPr>
          <w:rFonts w:ascii="Times New Roman" w:hAnsi="Times New Roman" w:cs="Times New Roman"/>
          <w:bCs/>
          <w:sz w:val="24"/>
          <w:szCs w:val="24"/>
        </w:rPr>
        <w:t>217</w:t>
      </w:r>
      <w:r w:rsidR="003A20E2">
        <w:rPr>
          <w:rFonts w:ascii="Times New Roman" w:hAnsi="Times New Roman" w:cs="Times New Roman"/>
          <w:bCs/>
          <w:sz w:val="24"/>
          <w:szCs w:val="24"/>
        </w:rPr>
        <w:tab/>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w:t>
      </w:r>
      <w:r w:rsidR="009B09DD">
        <w:rPr>
          <w:rFonts w:ascii="Times New Roman" w:hAnsi="Times New Roman" w:cs="Times New Roman"/>
          <w:bCs/>
          <w:sz w:val="24"/>
          <w:szCs w:val="24"/>
        </w:rPr>
        <w:t>zur – tel. 16 648 73 97 wew. 216</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19"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Wykonawca zobowiązany jest do zabezpieczenia swojej oferty wadium w wysokości                                  </w:t>
      </w:r>
      <w:r w:rsidRPr="00E76FF8">
        <w:rPr>
          <w:rFonts w:ascii="Times New Roman" w:hAnsi="Times New Roman" w:cs="Times New Roman"/>
          <w:b/>
          <w:sz w:val="24"/>
          <w:szCs w:val="24"/>
          <w:u w:val="single"/>
        </w:rPr>
        <w:t xml:space="preserve"> </w:t>
      </w:r>
      <w:r w:rsidR="003A20E2">
        <w:rPr>
          <w:rFonts w:ascii="Times New Roman" w:hAnsi="Times New Roman" w:cs="Times New Roman"/>
          <w:b/>
          <w:sz w:val="24"/>
          <w:szCs w:val="24"/>
          <w:u w:val="single"/>
        </w:rPr>
        <w:t xml:space="preserve">50 </w:t>
      </w:r>
      <w:r w:rsidRPr="00E76FF8">
        <w:rPr>
          <w:rFonts w:ascii="Times New Roman" w:hAnsi="Times New Roman" w:cs="Times New Roman"/>
          <w:b/>
          <w:sz w:val="24"/>
          <w:szCs w:val="24"/>
          <w:u w:val="single"/>
        </w:rPr>
        <w:t xml:space="preserve">000,00 zł </w:t>
      </w:r>
      <w:r w:rsidR="005206D1">
        <w:rPr>
          <w:rFonts w:ascii="Times New Roman" w:hAnsi="Times New Roman" w:cs="Times New Roman"/>
          <w:i/>
          <w:sz w:val="24"/>
          <w:szCs w:val="24"/>
        </w:rPr>
        <w:t xml:space="preserve">(słownie: </w:t>
      </w:r>
      <w:r w:rsidR="003A20E2">
        <w:rPr>
          <w:rFonts w:ascii="Times New Roman" w:hAnsi="Times New Roman" w:cs="Times New Roman"/>
          <w:i/>
          <w:sz w:val="24"/>
          <w:szCs w:val="24"/>
        </w:rPr>
        <w:t xml:space="preserve">pięćdziesiąt </w:t>
      </w:r>
      <w:r w:rsidR="004C046C">
        <w:rPr>
          <w:rFonts w:ascii="Times New Roman" w:hAnsi="Times New Roman" w:cs="Times New Roman"/>
          <w:i/>
          <w:sz w:val="24"/>
          <w:szCs w:val="24"/>
        </w:rPr>
        <w:t xml:space="preserve"> </w:t>
      </w:r>
      <w:r w:rsidR="00310BFA">
        <w:rPr>
          <w:rFonts w:ascii="Times New Roman" w:hAnsi="Times New Roman" w:cs="Times New Roman"/>
          <w:i/>
          <w:sz w:val="24"/>
          <w:szCs w:val="24"/>
        </w:rPr>
        <w:t xml:space="preserve">tysięcy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3A20E2" w:rsidRPr="003A20E2" w:rsidRDefault="00E76FF8" w:rsidP="003A20E2">
      <w:pPr>
        <w:shd w:val="clear" w:color="auto" w:fill="FFFFFF"/>
        <w:tabs>
          <w:tab w:val="left" w:pos="360"/>
        </w:tabs>
        <w:spacing w:line="276" w:lineRule="auto"/>
        <w:ind w:right="461"/>
        <w:rPr>
          <w:rFonts w:ascii="Times New Roman" w:hAnsi="Times New Roman" w:cs="Times New Roman"/>
          <w:b/>
          <w:iCs/>
          <w:sz w:val="24"/>
          <w:szCs w:val="24"/>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r w:rsidR="007819D8">
        <w:rPr>
          <w:rFonts w:ascii="Times New Roman" w:hAnsi="Times New Roman" w:cs="Times New Roman"/>
          <w:b/>
          <w:sz w:val="24"/>
          <w:szCs w:val="24"/>
        </w:rPr>
        <w:t>ROIX.271.</w:t>
      </w:r>
      <w:r w:rsidR="009B09DD">
        <w:rPr>
          <w:rFonts w:ascii="Times New Roman" w:hAnsi="Times New Roman" w:cs="Times New Roman"/>
          <w:b/>
          <w:sz w:val="24"/>
          <w:szCs w:val="24"/>
        </w:rPr>
        <w:t>14</w:t>
      </w:r>
      <w:r w:rsidR="002070BC">
        <w:rPr>
          <w:rFonts w:ascii="Times New Roman" w:hAnsi="Times New Roman" w:cs="Times New Roman"/>
          <w:b/>
          <w:sz w:val="24"/>
          <w:szCs w:val="24"/>
        </w:rPr>
        <w:t>.2022</w:t>
      </w:r>
      <w:r w:rsidR="00E46897">
        <w:rPr>
          <w:rFonts w:ascii="Times New Roman" w:hAnsi="Times New Roman" w:cs="Times New Roman"/>
          <w:b/>
          <w:sz w:val="24"/>
          <w:szCs w:val="24"/>
        </w:rPr>
        <w:t xml:space="preserve"> </w:t>
      </w:r>
      <w:r w:rsidRPr="00EB17A5">
        <w:rPr>
          <w:rFonts w:ascii="Times New Roman" w:hAnsi="Times New Roman" w:cs="Times New Roman"/>
          <w:b/>
          <w:sz w:val="24"/>
          <w:szCs w:val="24"/>
        </w:rPr>
        <w:t xml:space="preserve"> </w:t>
      </w:r>
      <w:r w:rsidR="003A20E2" w:rsidRPr="003A20E2">
        <w:rPr>
          <w:rFonts w:ascii="Times New Roman" w:hAnsi="Times New Roman" w:cs="Times New Roman"/>
          <w:b/>
          <w:iCs/>
          <w:sz w:val="24"/>
          <w:szCs w:val="24"/>
        </w:rPr>
        <w:t>Modernizacja sieci wodociągowej wraz z budową SUW na terenie Gminy Przeworsk</w:t>
      </w:r>
    </w:p>
    <w:p w:rsidR="00E76FF8" w:rsidRPr="008623AF" w:rsidRDefault="00E76FF8" w:rsidP="00E76FF8">
      <w:pPr>
        <w:shd w:val="clear" w:color="auto" w:fill="FFFFFF"/>
        <w:tabs>
          <w:tab w:val="left" w:pos="360"/>
        </w:tabs>
        <w:spacing w:line="276" w:lineRule="auto"/>
        <w:ind w:right="461"/>
        <w:rPr>
          <w:rFonts w:ascii="Times New Roman" w:hAnsi="Times New Roman" w:cs="Times New Roman"/>
          <w:sz w:val="24"/>
          <w:szCs w:val="24"/>
        </w:rPr>
      </w:pP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w:t>
      </w:r>
      <w:r w:rsidRPr="00E76FF8">
        <w:rPr>
          <w:rFonts w:ascii="Times New Roman" w:hAnsi="Times New Roman" w:cs="Times New Roman"/>
          <w:bCs/>
          <w:sz w:val="24"/>
          <w:szCs w:val="24"/>
        </w:rPr>
        <w:lastRenderedPageBreak/>
        <w:t xml:space="preserve">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2B5C2F">
        <w:rPr>
          <w:rFonts w:ascii="Times New Roman" w:eastAsia="Times New Roman" w:hAnsi="Times New Roman" w:cs="Times New Roman"/>
          <w:bCs/>
          <w:color w:val="FF0000"/>
          <w:sz w:val="24"/>
          <w:szCs w:val="24"/>
        </w:rPr>
        <w:t>09</w:t>
      </w:r>
      <w:r w:rsidR="005B5C3C">
        <w:rPr>
          <w:rFonts w:ascii="Times New Roman" w:eastAsia="Times New Roman" w:hAnsi="Times New Roman" w:cs="Times New Roman"/>
          <w:bCs/>
          <w:color w:val="FF0000"/>
          <w:sz w:val="24"/>
          <w:szCs w:val="24"/>
        </w:rPr>
        <w:t>.</w:t>
      </w:r>
      <w:r w:rsidR="002B5C2F">
        <w:rPr>
          <w:rFonts w:ascii="Times New Roman" w:eastAsia="Times New Roman" w:hAnsi="Times New Roman" w:cs="Times New Roman"/>
          <w:bCs/>
          <w:color w:val="FF0000"/>
          <w:sz w:val="24"/>
          <w:szCs w:val="24"/>
        </w:rPr>
        <w:t>08</w:t>
      </w:r>
      <w:r w:rsidR="005B5C3C">
        <w:rPr>
          <w:rFonts w:ascii="Times New Roman" w:eastAsia="Times New Roman" w:hAnsi="Times New Roman" w:cs="Times New Roman"/>
          <w:bCs/>
          <w:color w:val="FF0000"/>
          <w:sz w:val="24"/>
          <w:szCs w:val="24"/>
        </w:rPr>
        <w:t>.2022</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0"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1"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 xml:space="preserve">ykonawca, wraz z przekazaniem takich informacji, zastrzegł, </w:t>
      </w:r>
      <w:r w:rsidRPr="00AE5569">
        <w:rPr>
          <w:rFonts w:ascii="Times New Roman" w:eastAsia="Times New Roman" w:hAnsi="Times New Roman" w:cs="Times New Roman"/>
          <w:sz w:val="24"/>
          <w:szCs w:val="24"/>
        </w:rPr>
        <w:lastRenderedPageBreak/>
        <w:t>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D63E98"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Pr="009B4A42">
        <w:rPr>
          <w:rFonts w:ascii="Times New Roman" w:eastAsia="Times New Roman" w:hAnsi="Times New Roman" w:cs="Times New Roman"/>
          <w:sz w:val="24"/>
          <w:szCs w:val="24"/>
        </w:rPr>
        <w:t>- wypełnione zgodnie z Załącznikiem nr 2 do SWZ.</w:t>
      </w:r>
    </w:p>
    <w:p w:rsidR="00D63E98" w:rsidRPr="00D63E98" w:rsidRDefault="00F35B40" w:rsidP="00D63E98">
      <w:pPr>
        <w:pStyle w:val="Akapitzlist"/>
        <w:numPr>
          <w:ilvl w:val="1"/>
          <w:numId w:val="20"/>
        </w:numPr>
        <w:rPr>
          <w:rFonts w:ascii="Times New Roman" w:hAnsi="Times New Roman" w:cs="Times New Roman"/>
          <w:sz w:val="24"/>
          <w:szCs w:val="24"/>
        </w:rPr>
      </w:pPr>
      <w:r>
        <w:rPr>
          <w:rFonts w:ascii="Times New Roman" w:hAnsi="Times New Roman" w:cs="Times New Roman"/>
          <w:sz w:val="24"/>
          <w:szCs w:val="24"/>
        </w:rPr>
        <w:t>Kosztorys ofertowy wykonany</w:t>
      </w:r>
      <w:r w:rsidR="00D63E98" w:rsidRPr="00D63E98">
        <w:rPr>
          <w:rFonts w:ascii="Times New Roman" w:hAnsi="Times New Roman" w:cs="Times New Roman"/>
          <w:sz w:val="24"/>
          <w:szCs w:val="24"/>
        </w:rPr>
        <w:t xml:space="preserve"> na</w:t>
      </w:r>
      <w:r>
        <w:rPr>
          <w:rFonts w:ascii="Times New Roman" w:hAnsi="Times New Roman" w:cs="Times New Roman"/>
          <w:sz w:val="24"/>
          <w:szCs w:val="24"/>
        </w:rPr>
        <w:t xml:space="preserve"> podstawie załączonego przedmiaru robót</w:t>
      </w:r>
      <w:r w:rsidR="00D63E98" w:rsidRPr="00D63E98">
        <w:rPr>
          <w:rFonts w:ascii="Times New Roman" w:hAnsi="Times New Roman" w:cs="Times New Roman"/>
          <w:sz w:val="24"/>
          <w:szCs w:val="24"/>
        </w:rPr>
        <w:t>. Załącznik nr 5 do 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lastRenderedPageBreak/>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3"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3"/>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2"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2B5C2F"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11</w:t>
      </w:r>
      <w:r w:rsidR="005B5C3C">
        <w:rPr>
          <w:rFonts w:ascii="Times New Roman" w:eastAsia="Times New Roman" w:hAnsi="Times New Roman" w:cs="Times New Roman"/>
          <w:b/>
          <w:color w:val="FF0000"/>
          <w:sz w:val="24"/>
          <w:szCs w:val="24"/>
        </w:rPr>
        <w:t>.</w:t>
      </w:r>
      <w:r>
        <w:rPr>
          <w:rFonts w:ascii="Times New Roman" w:eastAsia="Times New Roman" w:hAnsi="Times New Roman" w:cs="Times New Roman"/>
          <w:b/>
          <w:bCs/>
          <w:color w:val="FF0000"/>
          <w:sz w:val="24"/>
          <w:szCs w:val="24"/>
        </w:rPr>
        <w:t>06</w:t>
      </w:r>
      <w:r w:rsidR="002C3701">
        <w:rPr>
          <w:rFonts w:ascii="Times New Roman" w:eastAsia="Times New Roman" w:hAnsi="Times New Roman" w:cs="Times New Roman"/>
          <w:b/>
          <w:bCs/>
          <w:color w:val="FF0000"/>
          <w:sz w:val="24"/>
          <w:szCs w:val="24"/>
        </w:rPr>
        <w:t>.2022</w:t>
      </w:r>
      <w:r w:rsidR="003A05D7" w:rsidRPr="00245DFA">
        <w:rPr>
          <w:rFonts w:ascii="Times New Roman" w:eastAsia="Times New Roman" w:hAnsi="Times New Roman" w:cs="Times New Roman"/>
          <w:b/>
          <w:bCs/>
          <w:color w:val="FF0000"/>
          <w:sz w:val="24"/>
          <w:szCs w:val="24"/>
        </w:rPr>
        <w:t xml:space="preserve"> r. </w:t>
      </w:r>
      <w:r w:rsidR="005B5C3C">
        <w:rPr>
          <w:rFonts w:ascii="Times New Roman" w:eastAsia="Times New Roman" w:hAnsi="Times New Roman" w:cs="Times New Roman"/>
          <w:b/>
          <w:bCs/>
          <w:color w:val="FF0000"/>
          <w:sz w:val="24"/>
          <w:szCs w:val="24"/>
        </w:rPr>
        <w:t>do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2B5C2F">
        <w:rPr>
          <w:rFonts w:ascii="Times New Roman" w:hAnsi="Times New Roman" w:cs="Times New Roman"/>
          <w:b/>
          <w:color w:val="FF0000"/>
          <w:sz w:val="24"/>
          <w:szCs w:val="24"/>
        </w:rPr>
        <w:t>11</w:t>
      </w:r>
      <w:r w:rsidR="005B5C3C">
        <w:rPr>
          <w:rFonts w:ascii="Times New Roman" w:hAnsi="Times New Roman" w:cs="Times New Roman"/>
          <w:b/>
          <w:color w:val="FF0000"/>
          <w:sz w:val="24"/>
          <w:szCs w:val="24"/>
        </w:rPr>
        <w:t>.</w:t>
      </w:r>
      <w:r w:rsidR="002B5C2F">
        <w:rPr>
          <w:rFonts w:ascii="Times New Roman" w:hAnsi="Times New Roman" w:cs="Times New Roman"/>
          <w:b/>
          <w:color w:val="FF0000"/>
          <w:sz w:val="24"/>
          <w:szCs w:val="24"/>
        </w:rPr>
        <w:t>06</w:t>
      </w:r>
      <w:r w:rsidR="005B5C3C">
        <w:rPr>
          <w:rFonts w:ascii="Times New Roman" w:hAnsi="Times New Roman" w:cs="Times New Roman"/>
          <w:b/>
          <w:color w:val="FF0000"/>
          <w:sz w:val="24"/>
          <w:szCs w:val="24"/>
        </w:rPr>
        <w:t>.2022</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5B5C3C">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lastRenderedPageBreak/>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Default="00D63E98"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63E98">
        <w:rPr>
          <w:rFonts w:ascii="Times New Roman" w:hAnsi="Times New Roman" w:cs="Times New Roman"/>
          <w:sz w:val="24"/>
          <w:szCs w:val="24"/>
        </w:rPr>
        <w:t>Cena w formularz</w:t>
      </w:r>
      <w:r w:rsidR="003500F1">
        <w:rPr>
          <w:rFonts w:ascii="Times New Roman" w:hAnsi="Times New Roman" w:cs="Times New Roman"/>
          <w:sz w:val="24"/>
          <w:szCs w:val="24"/>
        </w:rPr>
        <w:t>u ofertowym wynika z kosztorysu ofertowego</w:t>
      </w:r>
      <w:r w:rsidRPr="00D63E98">
        <w:rPr>
          <w:rFonts w:ascii="Times New Roman" w:hAnsi="Times New Roman" w:cs="Times New Roman"/>
          <w:sz w:val="24"/>
          <w:szCs w:val="24"/>
        </w:rPr>
        <w:t xml:space="preserve"> i jest wynagrodzeniem kosztorysowym. Kosztorys ofertowy  należy sporządzić w takim układzie jak załączone formularze z zaokrągleniem do dwóch miejsc po przecinku. Ostateczne rozliczenie robót będących przedmiotem postępowania nastąpi kosztorysem powykonawczym, którego podstawą będą ceny jednostkowe ustalone w wyniku przetargu i rzeczywiście wykonane </w:t>
      </w:r>
      <w:r w:rsidRPr="00D63E98">
        <w:rPr>
          <w:rFonts w:ascii="Times New Roman" w:hAnsi="Times New Roman" w:cs="Times New Roman"/>
          <w:sz w:val="24"/>
          <w:szCs w:val="24"/>
        </w:rPr>
        <w:br/>
        <w:t>i potwierdzone przez inspektorów nadzoru ilości wykonanych robót. Ceny jednostkowe są wartościami ryczałtowymi i nie ulegną zmianie w czasie trwania umowy</w:t>
      </w:r>
      <w:r w:rsidR="00A00CCB" w:rsidRPr="00757A7C">
        <w:rPr>
          <w:rFonts w:ascii="Times New Roman" w:hAnsi="Times New Roman" w:cs="Times New Roman"/>
          <w:sz w:val="24"/>
          <w:szCs w:val="24"/>
        </w:rPr>
        <w:t xml:space="preserve">. </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3E78D9" w:rsidRDefault="003E78D9" w:rsidP="003E78D9">
      <w:pPr>
        <w:pStyle w:val="Akapitzlist"/>
        <w:widowControl/>
        <w:autoSpaceDE/>
        <w:autoSpaceDN/>
        <w:adjustRightInd/>
        <w:spacing w:after="200" w:line="276" w:lineRule="auto"/>
        <w:ind w:left="360"/>
        <w:jc w:val="both"/>
        <w:rPr>
          <w:rFonts w:ascii="Times New Roman" w:eastAsia="Calibri" w:hAnsi="Times New Roman" w:cs="Times New Roman"/>
          <w:bCs/>
          <w:sz w:val="24"/>
          <w:szCs w:val="24"/>
          <w:lang w:eastAsia="en-US"/>
        </w:rPr>
      </w:pPr>
    </w:p>
    <w:p w:rsidR="003E78D9" w:rsidRPr="00F51CAC" w:rsidRDefault="003E78D9" w:rsidP="003E78D9">
      <w:pPr>
        <w:pStyle w:val="Akapitzlist"/>
        <w:widowControl/>
        <w:autoSpaceDE/>
        <w:autoSpaceDN/>
        <w:adjustRightInd/>
        <w:spacing w:after="200" w:line="276" w:lineRule="auto"/>
        <w:ind w:left="360"/>
        <w:jc w:val="both"/>
        <w:rPr>
          <w:rFonts w:ascii="Times New Roman" w:eastAsia="Calibri" w:hAnsi="Times New Roman" w:cs="Times New Roman"/>
          <w:bCs/>
          <w:sz w:val="24"/>
          <w:szCs w:val="24"/>
          <w:lang w:eastAsia="en-US"/>
        </w:rPr>
      </w:pP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lastRenderedPageBreak/>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lastRenderedPageBreak/>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w:t>
      </w:r>
      <w:r w:rsidRPr="007C4E89">
        <w:rPr>
          <w:rFonts w:ascii="Times New Roman" w:eastAsia="Times New Roman" w:hAnsi="Times New Roman" w:cs="Times New Roman"/>
          <w:sz w:val="24"/>
          <w:szCs w:val="24"/>
        </w:rPr>
        <w:lastRenderedPageBreak/>
        <w:t xml:space="preserve">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3"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lastRenderedPageBreak/>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07084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E33BFC" w:rsidRDefault="000D33E8"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5</w:t>
      </w:r>
      <w:r w:rsidR="00E33BFC">
        <w:rPr>
          <w:rFonts w:ascii="Times New Roman" w:eastAsia="Times New Roman" w:hAnsi="Times New Roman" w:cs="Times New Roman"/>
          <w:sz w:val="24"/>
          <w:szCs w:val="24"/>
        </w:rPr>
        <w:t xml:space="preserve"> –</w:t>
      </w:r>
      <w:r w:rsidR="00547151">
        <w:rPr>
          <w:rFonts w:ascii="Times New Roman" w:eastAsia="Times New Roman" w:hAnsi="Times New Roman" w:cs="Times New Roman"/>
          <w:sz w:val="24"/>
          <w:szCs w:val="24"/>
        </w:rPr>
        <w:t xml:space="preserve"> Dokumentacja techniczna</w:t>
      </w:r>
      <w:r>
        <w:rPr>
          <w:rFonts w:ascii="Times New Roman" w:eastAsia="Times New Roman" w:hAnsi="Times New Roman" w:cs="Times New Roman"/>
          <w:sz w:val="24"/>
          <w:szCs w:val="24"/>
        </w:rPr>
        <w:t>, przedmiar robót</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382" w:rsidRDefault="008E6382">
      <w:r>
        <w:separator/>
      </w:r>
    </w:p>
  </w:endnote>
  <w:endnote w:type="continuationSeparator" w:id="0">
    <w:p w:rsidR="008E6382" w:rsidRDefault="008E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EndPr/>
    <w:sdtContent>
      <w:p w:rsidR="00502C61" w:rsidRDefault="00502C61"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7808AB">
          <w:rPr>
            <w:rFonts w:ascii="Times New Roman" w:hAnsi="Times New Roman" w:cs="Times New Roman"/>
            <w:noProof/>
            <w:sz w:val="16"/>
            <w:szCs w:val="16"/>
          </w:rPr>
          <w:t>6</w:t>
        </w:r>
        <w:r w:rsidRPr="009F44DA">
          <w:rPr>
            <w:rFonts w:ascii="Times New Roman" w:hAnsi="Times New Roman" w:cs="Times New Roman"/>
            <w:sz w:val="16"/>
            <w:szCs w:val="16"/>
          </w:rPr>
          <w:fldChar w:fldCharType="end"/>
        </w:r>
      </w:p>
    </w:sdtContent>
  </w:sdt>
  <w:p w:rsidR="00502C61" w:rsidRDefault="00502C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382" w:rsidRDefault="008E6382">
      <w:r>
        <w:separator/>
      </w:r>
    </w:p>
  </w:footnote>
  <w:footnote w:type="continuationSeparator" w:id="0">
    <w:p w:rsidR="008E6382" w:rsidRDefault="008E6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C61" w:rsidRDefault="00502C61" w:rsidP="000D2E8E">
    <w:pPr>
      <w:pStyle w:val="Nagwek"/>
      <w:jc w:val="right"/>
    </w:pPr>
    <w:r w:rsidRPr="0017721E">
      <w:rPr>
        <w:noProof/>
      </w:rPr>
      <w:drawing>
        <wp:inline distT="0" distB="0" distL="0" distR="0" wp14:anchorId="0587E9E9" wp14:editId="4A253E06">
          <wp:extent cx="2929419" cy="870585"/>
          <wp:effectExtent l="0" t="0" r="4445"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509" cy="9217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666F22"/>
    <w:multiLevelType w:val="hybridMultilevel"/>
    <w:tmpl w:val="42D07F76"/>
    <w:lvl w:ilvl="0" w:tplc="0415000F">
      <w:start w:val="1"/>
      <w:numFmt w:val="decimal"/>
      <w:lvlText w:val="%1."/>
      <w:lvlJc w:val="left"/>
      <w:pPr>
        <w:ind w:left="1485" w:hanging="360"/>
      </w:pPr>
      <w:rPr>
        <w:rFonts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
    <w:nsid w:val="0A00615E"/>
    <w:multiLevelType w:val="hybridMultilevel"/>
    <w:tmpl w:val="A888E0A0"/>
    <w:lvl w:ilvl="0" w:tplc="0415000F">
      <w:start w:val="1"/>
      <w:numFmt w:val="decimal"/>
      <w:lvlText w:val="%1."/>
      <w:lvlJc w:val="left"/>
      <w:pPr>
        <w:ind w:left="502"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6">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8">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286450DD"/>
    <w:multiLevelType w:val="hybridMultilevel"/>
    <w:tmpl w:val="FDE8334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6">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20">
    <w:nsid w:val="41192EC5"/>
    <w:multiLevelType w:val="hybridMultilevel"/>
    <w:tmpl w:val="E676D342"/>
    <w:lvl w:ilvl="0" w:tplc="0415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3">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4FCA46F5"/>
    <w:multiLevelType w:val="hybridMultilevel"/>
    <w:tmpl w:val="EAFAF8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nsid w:val="514B7B36"/>
    <w:multiLevelType w:val="hybridMultilevel"/>
    <w:tmpl w:val="44F25EB8"/>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51C52C80"/>
    <w:multiLevelType w:val="hybridMultilevel"/>
    <w:tmpl w:val="EF0E8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9666CA3"/>
    <w:multiLevelType w:val="hybridMultilevel"/>
    <w:tmpl w:val="6D1A1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69419AE"/>
    <w:multiLevelType w:val="hybridMultilevel"/>
    <w:tmpl w:val="A5B814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70A3210"/>
    <w:multiLevelType w:val="hybridMultilevel"/>
    <w:tmpl w:val="BA2CA89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8">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9">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1">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6">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7">
    <w:nsid w:val="7D2243CB"/>
    <w:multiLevelType w:val="hybridMultilevel"/>
    <w:tmpl w:val="1D0CBA3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8"/>
  </w:num>
  <w:num w:numId="2">
    <w:abstractNumId w:val="5"/>
  </w:num>
  <w:num w:numId="3">
    <w:abstractNumId w:val="15"/>
  </w:num>
  <w:num w:numId="4">
    <w:abstractNumId w:val="15"/>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22"/>
  </w:num>
  <w:num w:numId="6">
    <w:abstractNumId w:val="7"/>
  </w:num>
  <w:num w:numId="7">
    <w:abstractNumId w:val="19"/>
  </w:num>
  <w:num w:numId="8">
    <w:abstractNumId w:val="31"/>
  </w:num>
  <w:num w:numId="9">
    <w:abstractNumId w:val="34"/>
  </w:num>
  <w:num w:numId="10">
    <w:abstractNumId w:val="26"/>
  </w:num>
  <w:num w:numId="11">
    <w:abstractNumId w:val="39"/>
  </w:num>
  <w:num w:numId="12">
    <w:abstractNumId w:val="9"/>
  </w:num>
  <w:num w:numId="13">
    <w:abstractNumId w:val="45"/>
  </w:num>
  <w:num w:numId="14">
    <w:abstractNumId w:val="38"/>
  </w:num>
  <w:num w:numId="15">
    <w:abstractNumId w:val="8"/>
  </w:num>
  <w:num w:numId="16">
    <w:abstractNumId w:val="25"/>
  </w:num>
  <w:num w:numId="17">
    <w:abstractNumId w:val="42"/>
  </w:num>
  <w:num w:numId="18">
    <w:abstractNumId w:val="37"/>
  </w:num>
  <w:num w:numId="19">
    <w:abstractNumId w:val="4"/>
  </w:num>
  <w:num w:numId="20">
    <w:abstractNumId w:val="28"/>
  </w:num>
  <w:num w:numId="21">
    <w:abstractNumId w:val="40"/>
  </w:num>
  <w:num w:numId="22">
    <w:abstractNumId w:val="6"/>
  </w:num>
  <w:num w:numId="23">
    <w:abstractNumId w:val="16"/>
  </w:num>
  <w:num w:numId="24">
    <w:abstractNumId w:val="14"/>
  </w:num>
  <w:num w:numId="25">
    <w:abstractNumId w:val="23"/>
  </w:num>
  <w:num w:numId="26">
    <w:abstractNumId w:val="33"/>
  </w:num>
  <w:num w:numId="27">
    <w:abstractNumId w:val="46"/>
  </w:num>
  <w:num w:numId="28">
    <w:abstractNumId w:val="21"/>
  </w:num>
  <w:num w:numId="29">
    <w:abstractNumId w:val="10"/>
  </w:num>
  <w:num w:numId="30">
    <w:abstractNumId w:val="12"/>
  </w:num>
  <w:num w:numId="31">
    <w:abstractNumId w:val="11"/>
  </w:num>
  <w:num w:numId="32">
    <w:abstractNumId w:val="41"/>
  </w:num>
  <w:num w:numId="33">
    <w:abstractNumId w:val="44"/>
  </w:num>
  <w:num w:numId="34">
    <w:abstractNumId w:val="1"/>
  </w:num>
  <w:num w:numId="35">
    <w:abstractNumId w:val="24"/>
  </w:num>
  <w:num w:numId="36">
    <w:abstractNumId w:val="0"/>
  </w:num>
  <w:num w:numId="37">
    <w:abstractNumId w:val="43"/>
  </w:num>
  <w:num w:numId="38">
    <w:abstractNumId w:val="36"/>
  </w:num>
  <w:num w:numId="39">
    <w:abstractNumId w:val="47"/>
  </w:num>
  <w:num w:numId="40">
    <w:abstractNumId w:val="27"/>
  </w:num>
  <w:num w:numId="41">
    <w:abstractNumId w:val="18"/>
  </w:num>
  <w:num w:numId="42">
    <w:abstractNumId w:val="30"/>
  </w:num>
  <w:num w:numId="43">
    <w:abstractNumId w:val="20"/>
  </w:num>
  <w:num w:numId="44">
    <w:abstractNumId w:val="13"/>
  </w:num>
  <w:num w:numId="45">
    <w:abstractNumId w:val="35"/>
  </w:num>
  <w:num w:numId="46">
    <w:abstractNumId w:val="29"/>
  </w:num>
  <w:num w:numId="47">
    <w:abstractNumId w:val="3"/>
  </w:num>
  <w:num w:numId="48">
    <w:abstractNumId w:val="32"/>
  </w:num>
  <w:num w:numId="49">
    <w:abstractNumId w:val="17"/>
  </w:num>
  <w:num w:numId="50">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4EBB"/>
    <w:rsid w:val="000154BF"/>
    <w:rsid w:val="00025FD9"/>
    <w:rsid w:val="00031E15"/>
    <w:rsid w:val="000329D2"/>
    <w:rsid w:val="00032D7F"/>
    <w:rsid w:val="00033DCE"/>
    <w:rsid w:val="000341A8"/>
    <w:rsid w:val="00046FD9"/>
    <w:rsid w:val="0005261E"/>
    <w:rsid w:val="00056B27"/>
    <w:rsid w:val="00070847"/>
    <w:rsid w:val="00082457"/>
    <w:rsid w:val="00087F44"/>
    <w:rsid w:val="00092799"/>
    <w:rsid w:val="000955EC"/>
    <w:rsid w:val="000958D7"/>
    <w:rsid w:val="0009686E"/>
    <w:rsid w:val="000A0082"/>
    <w:rsid w:val="000A3F44"/>
    <w:rsid w:val="000B4586"/>
    <w:rsid w:val="000C14A6"/>
    <w:rsid w:val="000C200C"/>
    <w:rsid w:val="000D1164"/>
    <w:rsid w:val="000D2E8E"/>
    <w:rsid w:val="000D33E8"/>
    <w:rsid w:val="000E3751"/>
    <w:rsid w:val="000E6B07"/>
    <w:rsid w:val="000F0767"/>
    <w:rsid w:val="00100E38"/>
    <w:rsid w:val="00111DE8"/>
    <w:rsid w:val="001131BF"/>
    <w:rsid w:val="001160D7"/>
    <w:rsid w:val="0011693B"/>
    <w:rsid w:val="001519C7"/>
    <w:rsid w:val="001725FF"/>
    <w:rsid w:val="00180F5A"/>
    <w:rsid w:val="00183D65"/>
    <w:rsid w:val="00184294"/>
    <w:rsid w:val="00195CF3"/>
    <w:rsid w:val="001960CB"/>
    <w:rsid w:val="001A5010"/>
    <w:rsid w:val="001B0BDA"/>
    <w:rsid w:val="001C2A29"/>
    <w:rsid w:val="001C3DD6"/>
    <w:rsid w:val="001E059B"/>
    <w:rsid w:val="001E45A5"/>
    <w:rsid w:val="001E575F"/>
    <w:rsid w:val="001F0E84"/>
    <w:rsid w:val="001F580C"/>
    <w:rsid w:val="002070BC"/>
    <w:rsid w:val="00212A0A"/>
    <w:rsid w:val="00225167"/>
    <w:rsid w:val="00226F03"/>
    <w:rsid w:val="00232B35"/>
    <w:rsid w:val="0023556B"/>
    <w:rsid w:val="00240A9E"/>
    <w:rsid w:val="00240D53"/>
    <w:rsid w:val="00242169"/>
    <w:rsid w:val="0024494E"/>
    <w:rsid w:val="00245DFA"/>
    <w:rsid w:val="002464CB"/>
    <w:rsid w:val="00265EF1"/>
    <w:rsid w:val="00270C29"/>
    <w:rsid w:val="00272975"/>
    <w:rsid w:val="0027312A"/>
    <w:rsid w:val="0027357B"/>
    <w:rsid w:val="00276A3B"/>
    <w:rsid w:val="00283745"/>
    <w:rsid w:val="00284E53"/>
    <w:rsid w:val="00291C34"/>
    <w:rsid w:val="002937FF"/>
    <w:rsid w:val="002A0082"/>
    <w:rsid w:val="002A054E"/>
    <w:rsid w:val="002A41CE"/>
    <w:rsid w:val="002A5A3E"/>
    <w:rsid w:val="002A7F83"/>
    <w:rsid w:val="002B091F"/>
    <w:rsid w:val="002B136E"/>
    <w:rsid w:val="002B5152"/>
    <w:rsid w:val="002B5C2F"/>
    <w:rsid w:val="002B5FEE"/>
    <w:rsid w:val="002C1651"/>
    <w:rsid w:val="002C3701"/>
    <w:rsid w:val="002C7797"/>
    <w:rsid w:val="002D1CCC"/>
    <w:rsid w:val="002D4CA0"/>
    <w:rsid w:val="002E035E"/>
    <w:rsid w:val="002E284B"/>
    <w:rsid w:val="002E5E19"/>
    <w:rsid w:val="002E6E49"/>
    <w:rsid w:val="00301030"/>
    <w:rsid w:val="00301C1A"/>
    <w:rsid w:val="003101BD"/>
    <w:rsid w:val="003109FA"/>
    <w:rsid w:val="00310BFA"/>
    <w:rsid w:val="00316FCB"/>
    <w:rsid w:val="003241BA"/>
    <w:rsid w:val="0033736D"/>
    <w:rsid w:val="003402FB"/>
    <w:rsid w:val="003425EF"/>
    <w:rsid w:val="0034270A"/>
    <w:rsid w:val="00346C44"/>
    <w:rsid w:val="003500F1"/>
    <w:rsid w:val="00354BB1"/>
    <w:rsid w:val="0036412D"/>
    <w:rsid w:val="0036697E"/>
    <w:rsid w:val="0037294D"/>
    <w:rsid w:val="003759CA"/>
    <w:rsid w:val="003801FD"/>
    <w:rsid w:val="003826F4"/>
    <w:rsid w:val="003868B0"/>
    <w:rsid w:val="00387053"/>
    <w:rsid w:val="00392CBC"/>
    <w:rsid w:val="00395865"/>
    <w:rsid w:val="003966B2"/>
    <w:rsid w:val="00396A66"/>
    <w:rsid w:val="003A05D7"/>
    <w:rsid w:val="003A1621"/>
    <w:rsid w:val="003A20E2"/>
    <w:rsid w:val="003A72C7"/>
    <w:rsid w:val="003B7115"/>
    <w:rsid w:val="003C1EC8"/>
    <w:rsid w:val="003C4995"/>
    <w:rsid w:val="003D00D2"/>
    <w:rsid w:val="003D7789"/>
    <w:rsid w:val="003E12AB"/>
    <w:rsid w:val="003E2B7D"/>
    <w:rsid w:val="003E553D"/>
    <w:rsid w:val="003E606A"/>
    <w:rsid w:val="003E78D9"/>
    <w:rsid w:val="003F4700"/>
    <w:rsid w:val="003F4798"/>
    <w:rsid w:val="00411307"/>
    <w:rsid w:val="004166C7"/>
    <w:rsid w:val="00420579"/>
    <w:rsid w:val="00430BEF"/>
    <w:rsid w:val="004373E9"/>
    <w:rsid w:val="004413AA"/>
    <w:rsid w:val="00452478"/>
    <w:rsid w:val="00455EB8"/>
    <w:rsid w:val="00456299"/>
    <w:rsid w:val="0046398C"/>
    <w:rsid w:val="004655EC"/>
    <w:rsid w:val="00473550"/>
    <w:rsid w:val="00483BB3"/>
    <w:rsid w:val="004867A5"/>
    <w:rsid w:val="0048737B"/>
    <w:rsid w:val="004875F7"/>
    <w:rsid w:val="0049355D"/>
    <w:rsid w:val="004939E0"/>
    <w:rsid w:val="004A4B24"/>
    <w:rsid w:val="004A6C17"/>
    <w:rsid w:val="004C046C"/>
    <w:rsid w:val="004C701C"/>
    <w:rsid w:val="004C7C3D"/>
    <w:rsid w:val="004F2BEF"/>
    <w:rsid w:val="00502C61"/>
    <w:rsid w:val="005112CC"/>
    <w:rsid w:val="00513AA3"/>
    <w:rsid w:val="005206D1"/>
    <w:rsid w:val="00524A2B"/>
    <w:rsid w:val="00531589"/>
    <w:rsid w:val="0053200B"/>
    <w:rsid w:val="00533102"/>
    <w:rsid w:val="00540A21"/>
    <w:rsid w:val="00540F7E"/>
    <w:rsid w:val="00547151"/>
    <w:rsid w:val="00551E75"/>
    <w:rsid w:val="00553EEC"/>
    <w:rsid w:val="00556518"/>
    <w:rsid w:val="005577A4"/>
    <w:rsid w:val="0056368B"/>
    <w:rsid w:val="0056756B"/>
    <w:rsid w:val="005715EC"/>
    <w:rsid w:val="00573955"/>
    <w:rsid w:val="00573EAB"/>
    <w:rsid w:val="005910BC"/>
    <w:rsid w:val="005A586B"/>
    <w:rsid w:val="005A5DCC"/>
    <w:rsid w:val="005B2D77"/>
    <w:rsid w:val="005B5C3C"/>
    <w:rsid w:val="005B60AB"/>
    <w:rsid w:val="005B6DBD"/>
    <w:rsid w:val="005C21F0"/>
    <w:rsid w:val="005D5C54"/>
    <w:rsid w:val="005D5FFD"/>
    <w:rsid w:val="005D68BA"/>
    <w:rsid w:val="005D7500"/>
    <w:rsid w:val="005E3992"/>
    <w:rsid w:val="005E548D"/>
    <w:rsid w:val="005F21B9"/>
    <w:rsid w:val="005F2528"/>
    <w:rsid w:val="00601CD0"/>
    <w:rsid w:val="006133CD"/>
    <w:rsid w:val="00616C29"/>
    <w:rsid w:val="00620A61"/>
    <w:rsid w:val="00621628"/>
    <w:rsid w:val="00622756"/>
    <w:rsid w:val="00622B49"/>
    <w:rsid w:val="0062478A"/>
    <w:rsid w:val="0064097B"/>
    <w:rsid w:val="006423E5"/>
    <w:rsid w:val="00644C7F"/>
    <w:rsid w:val="00647BF5"/>
    <w:rsid w:val="00651792"/>
    <w:rsid w:val="00663BB6"/>
    <w:rsid w:val="00664F04"/>
    <w:rsid w:val="00694880"/>
    <w:rsid w:val="006955A6"/>
    <w:rsid w:val="0069789B"/>
    <w:rsid w:val="006C55C3"/>
    <w:rsid w:val="006C6ED7"/>
    <w:rsid w:val="006D0B58"/>
    <w:rsid w:val="006D233D"/>
    <w:rsid w:val="006D3D28"/>
    <w:rsid w:val="006E040D"/>
    <w:rsid w:val="006E493A"/>
    <w:rsid w:val="006E69A8"/>
    <w:rsid w:val="006E71DA"/>
    <w:rsid w:val="006F3751"/>
    <w:rsid w:val="00702B3C"/>
    <w:rsid w:val="0071369B"/>
    <w:rsid w:val="00720801"/>
    <w:rsid w:val="007210EA"/>
    <w:rsid w:val="00722E37"/>
    <w:rsid w:val="007302E5"/>
    <w:rsid w:val="0073084D"/>
    <w:rsid w:val="00730F7C"/>
    <w:rsid w:val="00733A25"/>
    <w:rsid w:val="0074020E"/>
    <w:rsid w:val="00742152"/>
    <w:rsid w:val="0074302C"/>
    <w:rsid w:val="00743D18"/>
    <w:rsid w:val="00747509"/>
    <w:rsid w:val="00750465"/>
    <w:rsid w:val="00751036"/>
    <w:rsid w:val="00752E20"/>
    <w:rsid w:val="00755081"/>
    <w:rsid w:val="00756E7A"/>
    <w:rsid w:val="00757A7C"/>
    <w:rsid w:val="007634BA"/>
    <w:rsid w:val="00767458"/>
    <w:rsid w:val="00773385"/>
    <w:rsid w:val="007802D2"/>
    <w:rsid w:val="007808AB"/>
    <w:rsid w:val="007819D8"/>
    <w:rsid w:val="00783250"/>
    <w:rsid w:val="00783F64"/>
    <w:rsid w:val="00786DE6"/>
    <w:rsid w:val="007937B5"/>
    <w:rsid w:val="00794F13"/>
    <w:rsid w:val="00796DC6"/>
    <w:rsid w:val="007A117E"/>
    <w:rsid w:val="007A17A9"/>
    <w:rsid w:val="007A2160"/>
    <w:rsid w:val="007B6272"/>
    <w:rsid w:val="007C050E"/>
    <w:rsid w:val="007C4E89"/>
    <w:rsid w:val="007C777F"/>
    <w:rsid w:val="007D02EF"/>
    <w:rsid w:val="007D3FD5"/>
    <w:rsid w:val="007E5AA4"/>
    <w:rsid w:val="007E7EE0"/>
    <w:rsid w:val="00807A32"/>
    <w:rsid w:val="00815D3B"/>
    <w:rsid w:val="008202B0"/>
    <w:rsid w:val="00826609"/>
    <w:rsid w:val="00826960"/>
    <w:rsid w:val="00827B06"/>
    <w:rsid w:val="00830444"/>
    <w:rsid w:val="008356B3"/>
    <w:rsid w:val="00841390"/>
    <w:rsid w:val="00854690"/>
    <w:rsid w:val="00857920"/>
    <w:rsid w:val="00860430"/>
    <w:rsid w:val="008623AF"/>
    <w:rsid w:val="00870621"/>
    <w:rsid w:val="0087352F"/>
    <w:rsid w:val="00876036"/>
    <w:rsid w:val="00877D89"/>
    <w:rsid w:val="0089272D"/>
    <w:rsid w:val="008A175F"/>
    <w:rsid w:val="008A784F"/>
    <w:rsid w:val="008B2F84"/>
    <w:rsid w:val="008B43A1"/>
    <w:rsid w:val="008D1B76"/>
    <w:rsid w:val="008D732E"/>
    <w:rsid w:val="008E0FAA"/>
    <w:rsid w:val="008E1A7A"/>
    <w:rsid w:val="008E21E8"/>
    <w:rsid w:val="008E4C17"/>
    <w:rsid w:val="008E62CE"/>
    <w:rsid w:val="008E6382"/>
    <w:rsid w:val="00900D8C"/>
    <w:rsid w:val="00906316"/>
    <w:rsid w:val="009066BC"/>
    <w:rsid w:val="00930666"/>
    <w:rsid w:val="009401CB"/>
    <w:rsid w:val="00944EC2"/>
    <w:rsid w:val="009477A4"/>
    <w:rsid w:val="00947E9B"/>
    <w:rsid w:val="00952F01"/>
    <w:rsid w:val="00957E97"/>
    <w:rsid w:val="009652FD"/>
    <w:rsid w:val="0097050B"/>
    <w:rsid w:val="0097133B"/>
    <w:rsid w:val="009716D0"/>
    <w:rsid w:val="00971AF0"/>
    <w:rsid w:val="00972060"/>
    <w:rsid w:val="00976698"/>
    <w:rsid w:val="009956C9"/>
    <w:rsid w:val="00996D1B"/>
    <w:rsid w:val="009B09DD"/>
    <w:rsid w:val="009B4A42"/>
    <w:rsid w:val="009C1E33"/>
    <w:rsid w:val="009C4DBA"/>
    <w:rsid w:val="009D00A8"/>
    <w:rsid w:val="009D3588"/>
    <w:rsid w:val="009E58DE"/>
    <w:rsid w:val="009F042C"/>
    <w:rsid w:val="009F1586"/>
    <w:rsid w:val="009F3EE2"/>
    <w:rsid w:val="009F41CE"/>
    <w:rsid w:val="009F44DA"/>
    <w:rsid w:val="009F4C9F"/>
    <w:rsid w:val="009F6257"/>
    <w:rsid w:val="00A00CCB"/>
    <w:rsid w:val="00A113A5"/>
    <w:rsid w:val="00A115AE"/>
    <w:rsid w:val="00A27A4E"/>
    <w:rsid w:val="00A33366"/>
    <w:rsid w:val="00A37D0E"/>
    <w:rsid w:val="00A5010B"/>
    <w:rsid w:val="00A52B84"/>
    <w:rsid w:val="00A53736"/>
    <w:rsid w:val="00A53D43"/>
    <w:rsid w:val="00A649D0"/>
    <w:rsid w:val="00A64DC4"/>
    <w:rsid w:val="00A76356"/>
    <w:rsid w:val="00A91227"/>
    <w:rsid w:val="00A91E65"/>
    <w:rsid w:val="00A92DAB"/>
    <w:rsid w:val="00A94542"/>
    <w:rsid w:val="00A9605F"/>
    <w:rsid w:val="00AA1FB6"/>
    <w:rsid w:val="00AA3102"/>
    <w:rsid w:val="00AA5B43"/>
    <w:rsid w:val="00AB231A"/>
    <w:rsid w:val="00AB4702"/>
    <w:rsid w:val="00AC1FDD"/>
    <w:rsid w:val="00AD4068"/>
    <w:rsid w:val="00AD589F"/>
    <w:rsid w:val="00AD73DD"/>
    <w:rsid w:val="00AE041B"/>
    <w:rsid w:val="00AE5569"/>
    <w:rsid w:val="00AF0483"/>
    <w:rsid w:val="00AF21B3"/>
    <w:rsid w:val="00B028FE"/>
    <w:rsid w:val="00B046E4"/>
    <w:rsid w:val="00B20D3A"/>
    <w:rsid w:val="00B23607"/>
    <w:rsid w:val="00B24383"/>
    <w:rsid w:val="00B268BD"/>
    <w:rsid w:val="00B37E71"/>
    <w:rsid w:val="00B42EBC"/>
    <w:rsid w:val="00B4344C"/>
    <w:rsid w:val="00B447EA"/>
    <w:rsid w:val="00B47204"/>
    <w:rsid w:val="00B47B19"/>
    <w:rsid w:val="00B54617"/>
    <w:rsid w:val="00B557F9"/>
    <w:rsid w:val="00B622F3"/>
    <w:rsid w:val="00B62661"/>
    <w:rsid w:val="00B651AE"/>
    <w:rsid w:val="00B65872"/>
    <w:rsid w:val="00B76216"/>
    <w:rsid w:val="00B80896"/>
    <w:rsid w:val="00B80A80"/>
    <w:rsid w:val="00B80F4B"/>
    <w:rsid w:val="00B823EF"/>
    <w:rsid w:val="00BA304C"/>
    <w:rsid w:val="00BA4A14"/>
    <w:rsid w:val="00BA57E4"/>
    <w:rsid w:val="00BA63D6"/>
    <w:rsid w:val="00BB644F"/>
    <w:rsid w:val="00BC0E53"/>
    <w:rsid w:val="00BC3718"/>
    <w:rsid w:val="00BC454F"/>
    <w:rsid w:val="00BD6233"/>
    <w:rsid w:val="00BD76DE"/>
    <w:rsid w:val="00BE3EF4"/>
    <w:rsid w:val="00BE4F06"/>
    <w:rsid w:val="00BE74A3"/>
    <w:rsid w:val="00C01BB9"/>
    <w:rsid w:val="00C034A1"/>
    <w:rsid w:val="00C150B2"/>
    <w:rsid w:val="00C16006"/>
    <w:rsid w:val="00C21427"/>
    <w:rsid w:val="00C23FBA"/>
    <w:rsid w:val="00C3182D"/>
    <w:rsid w:val="00C352DC"/>
    <w:rsid w:val="00C36953"/>
    <w:rsid w:val="00C43C9C"/>
    <w:rsid w:val="00C468BA"/>
    <w:rsid w:val="00C51C1B"/>
    <w:rsid w:val="00C5593B"/>
    <w:rsid w:val="00C609BB"/>
    <w:rsid w:val="00C64562"/>
    <w:rsid w:val="00C67488"/>
    <w:rsid w:val="00C72E6C"/>
    <w:rsid w:val="00C76485"/>
    <w:rsid w:val="00C832D1"/>
    <w:rsid w:val="00C842D0"/>
    <w:rsid w:val="00C84BB9"/>
    <w:rsid w:val="00C85817"/>
    <w:rsid w:val="00CA0E85"/>
    <w:rsid w:val="00CA0FB6"/>
    <w:rsid w:val="00CB107D"/>
    <w:rsid w:val="00CB2023"/>
    <w:rsid w:val="00CB3A5D"/>
    <w:rsid w:val="00CC1F23"/>
    <w:rsid w:val="00CC3003"/>
    <w:rsid w:val="00CC3C44"/>
    <w:rsid w:val="00CC3C95"/>
    <w:rsid w:val="00CC47C8"/>
    <w:rsid w:val="00CD3A1F"/>
    <w:rsid w:val="00CE40CC"/>
    <w:rsid w:val="00CF2C56"/>
    <w:rsid w:val="00CF6B88"/>
    <w:rsid w:val="00D01B91"/>
    <w:rsid w:val="00D03062"/>
    <w:rsid w:val="00D1178C"/>
    <w:rsid w:val="00D219CE"/>
    <w:rsid w:val="00D23E04"/>
    <w:rsid w:val="00D24E26"/>
    <w:rsid w:val="00D24FE6"/>
    <w:rsid w:val="00D35EE5"/>
    <w:rsid w:val="00D3608E"/>
    <w:rsid w:val="00D37A62"/>
    <w:rsid w:val="00D432D1"/>
    <w:rsid w:val="00D47C7B"/>
    <w:rsid w:val="00D54C4E"/>
    <w:rsid w:val="00D601B1"/>
    <w:rsid w:val="00D6027A"/>
    <w:rsid w:val="00D62658"/>
    <w:rsid w:val="00D62BA2"/>
    <w:rsid w:val="00D63E98"/>
    <w:rsid w:val="00D66456"/>
    <w:rsid w:val="00D67011"/>
    <w:rsid w:val="00D72211"/>
    <w:rsid w:val="00D72BC7"/>
    <w:rsid w:val="00D7302F"/>
    <w:rsid w:val="00D73466"/>
    <w:rsid w:val="00D806C0"/>
    <w:rsid w:val="00D81EFD"/>
    <w:rsid w:val="00D8288C"/>
    <w:rsid w:val="00D83717"/>
    <w:rsid w:val="00D8424F"/>
    <w:rsid w:val="00D85D48"/>
    <w:rsid w:val="00D944B4"/>
    <w:rsid w:val="00DC2003"/>
    <w:rsid w:val="00DC3683"/>
    <w:rsid w:val="00DC6912"/>
    <w:rsid w:val="00DD08CC"/>
    <w:rsid w:val="00DD1CA8"/>
    <w:rsid w:val="00DF6E6C"/>
    <w:rsid w:val="00E03512"/>
    <w:rsid w:val="00E05CEB"/>
    <w:rsid w:val="00E1579A"/>
    <w:rsid w:val="00E33027"/>
    <w:rsid w:val="00E33BFC"/>
    <w:rsid w:val="00E37C87"/>
    <w:rsid w:val="00E46897"/>
    <w:rsid w:val="00E5076E"/>
    <w:rsid w:val="00E51263"/>
    <w:rsid w:val="00E53D9F"/>
    <w:rsid w:val="00E56508"/>
    <w:rsid w:val="00E56991"/>
    <w:rsid w:val="00E64062"/>
    <w:rsid w:val="00E64B77"/>
    <w:rsid w:val="00E76FF8"/>
    <w:rsid w:val="00E80462"/>
    <w:rsid w:val="00E82B60"/>
    <w:rsid w:val="00E85446"/>
    <w:rsid w:val="00EA3C9E"/>
    <w:rsid w:val="00EB17A5"/>
    <w:rsid w:val="00EB5E0C"/>
    <w:rsid w:val="00EB7F43"/>
    <w:rsid w:val="00EE68E6"/>
    <w:rsid w:val="00EF0EC0"/>
    <w:rsid w:val="00EF29E0"/>
    <w:rsid w:val="00EF3E87"/>
    <w:rsid w:val="00F10E88"/>
    <w:rsid w:val="00F2017D"/>
    <w:rsid w:val="00F26D52"/>
    <w:rsid w:val="00F35B40"/>
    <w:rsid w:val="00F35B58"/>
    <w:rsid w:val="00F46D98"/>
    <w:rsid w:val="00F51CAC"/>
    <w:rsid w:val="00F55C59"/>
    <w:rsid w:val="00F60AF2"/>
    <w:rsid w:val="00F63D83"/>
    <w:rsid w:val="00F719D6"/>
    <w:rsid w:val="00F92BBA"/>
    <w:rsid w:val="00F968D4"/>
    <w:rsid w:val="00FA2853"/>
    <w:rsid w:val="00FB0911"/>
    <w:rsid w:val="00FB2965"/>
    <w:rsid w:val="00FB5E37"/>
    <w:rsid w:val="00FC612E"/>
    <w:rsid w:val="00FC6461"/>
    <w:rsid w:val="00FD2DFC"/>
    <w:rsid w:val="00FD309D"/>
    <w:rsid w:val="00FE18F3"/>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5D7"/>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character" w:styleId="Pogrubienie">
    <w:name w:val="Strong"/>
    <w:basedOn w:val="Domylnaczcionkaakapitu"/>
    <w:uiPriority w:val="22"/>
    <w:qFormat/>
    <w:rsid w:val="00B20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23/document/17181936?cm=DOCUMENT"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przeworsk" TargetMode="External"/><Relationship Id="rId7" Type="http://schemas.openxmlformats.org/officeDocument/2006/relationships/endnotes" Target="endnotes.xml"/><Relationship Id="rId12" Type="http://schemas.openxmlformats.org/officeDocument/2006/relationships/hyperlink" Target="https://sip.lex.pl/%23/document/17337528?cm=DOCUMENT" TargetMode="External"/><Relationship Id="rId17" Type="http://schemas.openxmlformats.org/officeDocument/2006/relationships/hyperlink" Target="mailto:cwk@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rzeworsk" TargetMode="External"/><Relationship Id="rId20" Type="http://schemas.openxmlformats.org/officeDocument/2006/relationships/hyperlink" Target="file:///C:\Users\uzytkownik\Desktop\PRZETARGI%202021\5%20-%20&#379;&#321;OB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rzewor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odugprzeworsk@przeworsk.net.pl" TargetMode="External"/><Relationship Id="rId10" Type="http://schemas.openxmlformats.org/officeDocument/2006/relationships/hyperlink" Target="mailto:zamowienia@konstantynow.pl" TargetMode="External"/><Relationship Id="rId19" Type="http://schemas.openxmlformats.org/officeDocument/2006/relationships/hyperlink" Target="https://platformazakupowa.pl/pn/przeworsk" TargetMode="External"/><Relationship Id="rId4" Type="http://schemas.openxmlformats.org/officeDocument/2006/relationships/settings" Target="settings.xml"/><Relationship Id="rId9" Type="http://schemas.openxmlformats.org/officeDocument/2006/relationships/hyperlink" Target="mailto:sekretariat@przeworsk.net.pl" TargetMode="External"/><Relationship Id="rId14" Type="http://schemas.openxmlformats.org/officeDocument/2006/relationships/header" Target="header1.xml"/><Relationship Id="rId22" Type="http://schemas.openxmlformats.org/officeDocument/2006/relationships/hyperlink" Target="https://platformazakupowa.pl/pn/przewo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0309A-2618-4625-90EF-F5A65DD9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26</Pages>
  <Words>10353</Words>
  <Characters>62123</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50</cp:revision>
  <cp:lastPrinted>2022-01-27T09:27:00Z</cp:lastPrinted>
  <dcterms:created xsi:type="dcterms:W3CDTF">2022-03-21T12:35:00Z</dcterms:created>
  <dcterms:modified xsi:type="dcterms:W3CDTF">2022-06-24T10:45:00Z</dcterms:modified>
</cp:coreProperties>
</file>