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F04" w:rsidRPr="004D1FE8" w:rsidRDefault="001B2F04" w:rsidP="001B2F04">
      <w:pPr>
        <w:spacing w:before="100" w:beforeAutospacing="1" w:after="100" w:afterAutospacing="1" w:line="23" w:lineRule="atLeast"/>
        <w:ind w:left="5664" w:firstLine="708"/>
        <w:contextualSpacing/>
        <w:jc w:val="both"/>
        <w:rPr>
          <w:rFonts w:eastAsia="Times New Roman" w:cstheme="minorHAnsi"/>
          <w:color w:val="000000"/>
          <w:lang w:eastAsia="pl-PL"/>
        </w:rPr>
      </w:pPr>
      <w:r w:rsidRPr="004D1FE8">
        <w:rPr>
          <w:rFonts w:eastAsia="Times New Roman" w:cstheme="minorHAnsi"/>
          <w:color w:val="000000"/>
          <w:lang w:eastAsia="pl-PL"/>
        </w:rPr>
        <w:t xml:space="preserve">Kleszczewo, </w:t>
      </w:r>
      <w:r w:rsidR="008138BD">
        <w:rPr>
          <w:rFonts w:eastAsia="Times New Roman" w:cstheme="minorHAnsi"/>
          <w:color w:val="000000"/>
          <w:lang w:eastAsia="pl-PL"/>
        </w:rPr>
        <w:t>07</w:t>
      </w:r>
      <w:r w:rsidRPr="004D1FE8">
        <w:rPr>
          <w:rFonts w:eastAsia="Times New Roman" w:cstheme="minorHAnsi"/>
          <w:color w:val="000000"/>
          <w:lang w:eastAsia="pl-PL"/>
        </w:rPr>
        <w:t>.0</w:t>
      </w:r>
      <w:r w:rsidR="008138BD">
        <w:rPr>
          <w:rFonts w:eastAsia="Times New Roman" w:cstheme="minorHAnsi"/>
          <w:color w:val="000000"/>
          <w:lang w:eastAsia="pl-PL"/>
        </w:rPr>
        <w:t>6</w:t>
      </w:r>
      <w:r w:rsidRPr="004D1FE8">
        <w:rPr>
          <w:rFonts w:eastAsia="Times New Roman" w:cstheme="minorHAnsi"/>
          <w:color w:val="000000"/>
          <w:lang w:eastAsia="pl-PL"/>
        </w:rPr>
        <w:t>.202</w:t>
      </w:r>
      <w:r w:rsidR="00F244F0">
        <w:rPr>
          <w:rFonts w:eastAsia="Times New Roman" w:cstheme="minorHAnsi"/>
          <w:color w:val="000000"/>
          <w:lang w:eastAsia="pl-PL"/>
        </w:rPr>
        <w:t>3</w:t>
      </w:r>
      <w:r w:rsidRPr="004D1FE8">
        <w:rPr>
          <w:rFonts w:eastAsia="Times New Roman" w:cstheme="minorHAnsi"/>
          <w:color w:val="000000"/>
          <w:lang w:eastAsia="pl-PL"/>
        </w:rPr>
        <w:t xml:space="preserve">r. </w:t>
      </w:r>
    </w:p>
    <w:p w:rsidR="001B2F04" w:rsidRPr="004D1FE8" w:rsidRDefault="001B2F04" w:rsidP="001B2F04">
      <w:pPr>
        <w:spacing w:before="100" w:beforeAutospacing="1" w:after="100" w:afterAutospacing="1" w:line="23" w:lineRule="atLeast"/>
        <w:contextualSpacing/>
        <w:jc w:val="both"/>
        <w:rPr>
          <w:rFonts w:eastAsia="Times New Roman" w:cstheme="minorHAnsi"/>
          <w:color w:val="000000"/>
          <w:lang w:eastAsia="pl-PL"/>
        </w:rPr>
      </w:pPr>
    </w:p>
    <w:p w:rsidR="001B2F04" w:rsidRPr="002F2862" w:rsidRDefault="002F2862" w:rsidP="001B2F04">
      <w:pPr>
        <w:spacing w:before="100" w:beforeAutospacing="1" w:after="100" w:afterAutospacing="1" w:line="23" w:lineRule="atLeast"/>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1B2F04" w:rsidRPr="004D1FE8" w:rsidRDefault="00F244F0" w:rsidP="001B2F04">
      <w:pPr>
        <w:spacing w:line="23" w:lineRule="atLeast"/>
        <w:rPr>
          <w:rFonts w:eastAsia="Times New Roman" w:cstheme="minorHAnsi"/>
          <w:color w:val="000000"/>
          <w:lang w:eastAsia="pl-PL"/>
        </w:rPr>
      </w:pPr>
      <w:r>
        <w:rPr>
          <w:rFonts w:eastAsia="Times New Roman" w:cstheme="minorHAnsi"/>
          <w:color w:val="000000"/>
          <w:lang w:eastAsia="pl-PL"/>
        </w:rPr>
        <w:t>GKII</w:t>
      </w:r>
      <w:r w:rsidR="001B2F04" w:rsidRPr="004D1FE8">
        <w:rPr>
          <w:rFonts w:eastAsia="Times New Roman" w:cstheme="minorHAnsi"/>
          <w:color w:val="000000"/>
          <w:lang w:eastAsia="pl-PL"/>
        </w:rPr>
        <w:t>.271.</w:t>
      </w:r>
      <w:r w:rsidR="008138BD">
        <w:rPr>
          <w:rFonts w:eastAsia="Times New Roman" w:cstheme="minorHAnsi"/>
          <w:lang w:eastAsia="pl-PL"/>
        </w:rPr>
        <w:t>12</w:t>
      </w:r>
      <w:r w:rsidR="001B2F04" w:rsidRPr="004D1FE8">
        <w:rPr>
          <w:rFonts w:eastAsia="Times New Roman" w:cstheme="minorHAnsi"/>
          <w:color w:val="000000"/>
          <w:lang w:eastAsia="pl-PL"/>
        </w:rPr>
        <w:t>.202</w:t>
      </w:r>
      <w:r>
        <w:rPr>
          <w:rFonts w:eastAsia="Times New Roman" w:cstheme="minorHAnsi"/>
          <w:color w:val="000000"/>
          <w:lang w:eastAsia="pl-PL"/>
        </w:rPr>
        <w:t>3</w:t>
      </w:r>
    </w:p>
    <w:p w:rsidR="001B2F04" w:rsidRPr="004D1FE8" w:rsidRDefault="000D2D9C" w:rsidP="001B2F04">
      <w:pPr>
        <w:spacing w:line="23" w:lineRule="atLeast"/>
        <w:rPr>
          <w:rFonts w:cstheme="minorHAnsi"/>
        </w:rPr>
      </w:pPr>
      <w:r w:rsidRPr="004D1FE8">
        <w:rPr>
          <w:rFonts w:cstheme="minorHAnsi"/>
        </w:rPr>
        <w:br w:type="textWrapping" w:clear="all"/>
      </w:r>
    </w:p>
    <w:p w:rsidR="001B2F04" w:rsidRPr="004D1FE8" w:rsidRDefault="001B2F04" w:rsidP="001B2F04">
      <w:pPr>
        <w:spacing w:line="23" w:lineRule="atLeast"/>
        <w:jc w:val="center"/>
        <w:rPr>
          <w:rFonts w:cstheme="minorHAnsi"/>
          <w:b/>
        </w:rPr>
      </w:pPr>
    </w:p>
    <w:p w:rsidR="001B2F04" w:rsidRDefault="001B2F04" w:rsidP="001B2F04">
      <w:pPr>
        <w:spacing w:line="23" w:lineRule="atLeast"/>
        <w:jc w:val="center"/>
        <w:rPr>
          <w:rFonts w:cstheme="minorHAnsi"/>
          <w:b/>
        </w:rPr>
      </w:pPr>
      <w:r w:rsidRPr="00F244F0">
        <w:rPr>
          <w:rFonts w:cstheme="minorHAnsi"/>
          <w:b/>
        </w:rPr>
        <w:t xml:space="preserve">SPECYFIKACJA WARUNKÓW ZAMÓWIENIA </w:t>
      </w:r>
    </w:p>
    <w:p w:rsidR="002A3E50" w:rsidRPr="002A3E50" w:rsidRDefault="002A3E50" w:rsidP="001B2F04">
      <w:pPr>
        <w:spacing w:line="23" w:lineRule="atLeast"/>
        <w:jc w:val="center"/>
        <w:rPr>
          <w:rFonts w:cstheme="minorHAnsi"/>
          <w:b/>
          <w:color w:val="0070C0"/>
        </w:rPr>
      </w:pPr>
      <w:r w:rsidRPr="002A3E50">
        <w:rPr>
          <w:rFonts w:cstheme="minorHAnsi"/>
          <w:b/>
          <w:color w:val="0070C0"/>
        </w:rPr>
        <w:t>AKTUALIZACJA 12.06</w:t>
      </w:r>
    </w:p>
    <w:p w:rsidR="001B2F04" w:rsidRPr="00F244F0" w:rsidRDefault="001B2F04" w:rsidP="001B2F04">
      <w:pPr>
        <w:spacing w:line="23" w:lineRule="atLeast"/>
        <w:jc w:val="center"/>
        <w:rPr>
          <w:rFonts w:cstheme="minorHAnsi"/>
          <w:b/>
        </w:rPr>
      </w:pPr>
      <w:r w:rsidRPr="00F244F0">
        <w:rPr>
          <w:rFonts w:cstheme="minorHAnsi"/>
          <w:b/>
        </w:rPr>
        <w:t>(SWZ)</w:t>
      </w: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r w:rsidRPr="004D1FE8">
        <w:rPr>
          <w:rFonts w:cstheme="minorHAnsi"/>
        </w:rPr>
        <w:t>dla postępowania o udzielenie zamówienia klasycznego</w:t>
      </w:r>
      <w:r w:rsidRPr="004D1FE8">
        <w:rPr>
          <w:rFonts w:cstheme="minorHAnsi"/>
        </w:rPr>
        <w:br/>
        <w:t xml:space="preserve">w trybie podstawowym  </w:t>
      </w:r>
      <w:r w:rsidRPr="004D1FE8">
        <w:rPr>
          <w:rFonts w:cstheme="minorHAnsi"/>
        </w:rPr>
        <w:br/>
        <w:t xml:space="preserve">przewidzianym w art. 275 pkt </w:t>
      </w:r>
      <w:r w:rsidR="00056EE3">
        <w:rPr>
          <w:rFonts w:cstheme="minorHAnsi"/>
        </w:rPr>
        <w:t>2</w:t>
      </w:r>
      <w:r w:rsidRPr="004D1FE8">
        <w:rPr>
          <w:rFonts w:cstheme="minorHAnsi"/>
        </w:rPr>
        <w:t xml:space="preserve"> </w:t>
      </w:r>
      <w:r w:rsidRPr="004D1FE8">
        <w:rPr>
          <w:rFonts w:cstheme="minorHAnsi"/>
        </w:rPr>
        <w:br/>
        <w:t>ustawy z dnia 11 września 2019 r. Prawo zamówień publicznych</w:t>
      </w:r>
      <w:r w:rsidRPr="004D1FE8">
        <w:rPr>
          <w:rFonts w:cstheme="minorHAnsi"/>
        </w:rPr>
        <w:br/>
      </w: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b/>
        </w:rPr>
      </w:pPr>
    </w:p>
    <w:p w:rsidR="001B2F04" w:rsidRPr="00F244F0" w:rsidRDefault="00F244F0" w:rsidP="001B2F04">
      <w:pPr>
        <w:spacing w:line="23" w:lineRule="atLeast"/>
        <w:jc w:val="center"/>
        <w:rPr>
          <w:rFonts w:cstheme="minorHAnsi"/>
          <w:b/>
          <w:sz w:val="24"/>
          <w:szCs w:val="24"/>
        </w:rPr>
      </w:pPr>
      <w:r w:rsidRPr="00F244F0">
        <w:rPr>
          <w:rFonts w:cstheme="minorHAnsi"/>
          <w:b/>
          <w:sz w:val="24"/>
          <w:szCs w:val="24"/>
        </w:rPr>
        <w:t xml:space="preserve">Kompleksowa termomodernizacja przyszkolnej hali widowiskowo-sportowej </w:t>
      </w:r>
      <w:r>
        <w:rPr>
          <w:rFonts w:cstheme="minorHAnsi"/>
          <w:b/>
          <w:sz w:val="24"/>
          <w:szCs w:val="24"/>
        </w:rPr>
        <w:t>szkoły podstawowej w Kleszczewie, gmina Kleszczewo</w:t>
      </w:r>
    </w:p>
    <w:p w:rsidR="001B2F04" w:rsidRDefault="001B2F04"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9D58FB" w:rsidRDefault="009D58FB" w:rsidP="002A3E50">
      <w:pPr>
        <w:spacing w:line="23" w:lineRule="atLeast"/>
        <w:rPr>
          <w:rFonts w:cstheme="minorHAnsi"/>
          <w:b/>
        </w:rPr>
      </w:pPr>
    </w:p>
    <w:p w:rsidR="009D58FB" w:rsidRDefault="009D58FB" w:rsidP="001B2F04">
      <w:pPr>
        <w:spacing w:line="23" w:lineRule="atLeast"/>
        <w:jc w:val="center"/>
        <w:rPr>
          <w:rFonts w:cstheme="minorHAnsi"/>
          <w:b/>
        </w:rPr>
      </w:pPr>
    </w:p>
    <w:p w:rsidR="009D58FB" w:rsidRDefault="009D58FB" w:rsidP="001B2F04">
      <w:pPr>
        <w:spacing w:line="23" w:lineRule="atLeast"/>
        <w:jc w:val="center"/>
        <w:rPr>
          <w:rFonts w:cstheme="minorHAnsi"/>
          <w:b/>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p>
    <w:p w:rsidR="009D58FB" w:rsidRDefault="009D58FB" w:rsidP="009D58FB">
      <w:pPr>
        <w:tabs>
          <w:tab w:val="left" w:pos="5103"/>
          <w:tab w:val="left" w:pos="9072"/>
        </w:tabs>
        <w:spacing w:after="0" w:line="240" w:lineRule="auto"/>
        <w:ind w:left="3828"/>
        <w:jc w:val="center"/>
        <w:rPr>
          <w:rFonts w:cstheme="minorHAnsi"/>
          <w:sz w:val="20"/>
          <w:szCs w:val="20"/>
        </w:rPr>
      </w:pPr>
      <w:r>
        <w:rPr>
          <w:rFonts w:cstheme="minorHAnsi"/>
          <w:sz w:val="20"/>
          <w:szCs w:val="20"/>
        </w:rPr>
        <w:t>ZATWIERDZAM:</w:t>
      </w:r>
    </w:p>
    <w:p w:rsidR="001B2F04" w:rsidRPr="004D1FE8" w:rsidRDefault="001B2F04" w:rsidP="001B2F04">
      <w:pPr>
        <w:spacing w:line="23" w:lineRule="atLeast"/>
        <w:jc w:val="center"/>
        <w:rPr>
          <w:rFonts w:cstheme="minorHAnsi"/>
        </w:rPr>
      </w:pPr>
    </w:p>
    <w:p w:rsidR="00D90495" w:rsidRDefault="00D90495" w:rsidP="001B2F04">
      <w:pPr>
        <w:spacing w:line="23" w:lineRule="atLeast"/>
        <w:jc w:val="center"/>
        <w:rPr>
          <w:rFonts w:cstheme="minorHAnsi"/>
        </w:rPr>
      </w:pPr>
    </w:p>
    <w:p w:rsidR="00D90495" w:rsidRDefault="00D90495" w:rsidP="001B2F04">
      <w:pPr>
        <w:spacing w:line="23" w:lineRule="atLeast"/>
        <w:jc w:val="center"/>
        <w:rPr>
          <w:rFonts w:cstheme="minorHAnsi"/>
        </w:rPr>
      </w:pPr>
    </w:p>
    <w:p w:rsidR="00D90495" w:rsidRPr="004D1FE8" w:rsidRDefault="00D90495" w:rsidP="001B2F04">
      <w:pPr>
        <w:spacing w:line="23" w:lineRule="atLeast"/>
        <w:jc w:val="center"/>
        <w:rPr>
          <w:rFonts w:cstheme="minorHAnsi"/>
        </w:rPr>
      </w:pPr>
    </w:p>
    <w:p w:rsidR="001B2F04" w:rsidRPr="004D1FE8" w:rsidRDefault="001B2F04" w:rsidP="001B2F04">
      <w:pPr>
        <w:spacing w:line="23" w:lineRule="atLeast"/>
        <w:jc w:val="center"/>
        <w:rPr>
          <w:rFonts w:cstheme="minorHAnsi"/>
          <w:b/>
        </w:rPr>
      </w:pPr>
    </w:p>
    <w:p w:rsidR="001B2F04" w:rsidRDefault="001B2F04" w:rsidP="001B2F04">
      <w:pPr>
        <w:spacing w:line="23" w:lineRule="atLeast"/>
        <w:jc w:val="center"/>
        <w:rPr>
          <w:rFonts w:cstheme="minorHAnsi"/>
          <w:b/>
          <w:sz w:val="20"/>
          <w:szCs w:val="20"/>
          <w:shd w:val="clear" w:color="auto" w:fill="FFFFFF"/>
        </w:rPr>
      </w:pPr>
      <w:r w:rsidRPr="00D90495">
        <w:rPr>
          <w:rFonts w:cstheme="minorHAnsi"/>
          <w:b/>
          <w:sz w:val="20"/>
          <w:szCs w:val="20"/>
        </w:rPr>
        <w:t xml:space="preserve">Zadanie jest dofinansowane w ramach </w:t>
      </w:r>
      <w:r w:rsidRPr="00D90495">
        <w:rPr>
          <w:rFonts w:cstheme="minorHAnsi"/>
          <w:b/>
          <w:sz w:val="20"/>
          <w:szCs w:val="20"/>
          <w:shd w:val="clear" w:color="auto" w:fill="FFFFFF"/>
        </w:rPr>
        <w:t>Regionalnego Programu Operacyjnego Województwa Wielkopolskiego na lata 2014-2020 ze środków Europejskiego Funduszu Rozwoju Regionalnego (EFRR)</w:t>
      </w:r>
      <w:r w:rsidR="00D90495" w:rsidRPr="00D90495">
        <w:rPr>
          <w:rFonts w:cstheme="minorHAnsi"/>
          <w:b/>
          <w:sz w:val="20"/>
          <w:szCs w:val="20"/>
          <w:shd w:val="clear" w:color="auto" w:fill="FFFFFF"/>
        </w:rPr>
        <w:t xml:space="preserve"> oraz Funduszu Spójności na lata 2014-2020</w:t>
      </w:r>
      <w:r w:rsidR="00D90495">
        <w:rPr>
          <w:rFonts w:cstheme="minorHAnsi"/>
          <w:b/>
          <w:sz w:val="20"/>
          <w:szCs w:val="20"/>
          <w:shd w:val="clear" w:color="auto" w:fill="FFFFFF"/>
        </w:rPr>
        <w:t xml:space="preserve"> </w:t>
      </w:r>
    </w:p>
    <w:p w:rsidR="00D90495" w:rsidRDefault="00D90495" w:rsidP="001B2F04">
      <w:pPr>
        <w:spacing w:line="23" w:lineRule="atLeast"/>
        <w:jc w:val="center"/>
        <w:rPr>
          <w:rFonts w:cstheme="minorHAnsi"/>
          <w:b/>
          <w:sz w:val="20"/>
          <w:szCs w:val="20"/>
          <w:shd w:val="clear" w:color="auto" w:fill="FFFFFF"/>
        </w:rPr>
      </w:pPr>
    </w:p>
    <w:p w:rsidR="00D90495" w:rsidRPr="00F244F0" w:rsidRDefault="00D90495" w:rsidP="001B2F04">
      <w:pPr>
        <w:spacing w:line="23" w:lineRule="atLeast"/>
        <w:jc w:val="center"/>
        <w:rPr>
          <w:rFonts w:cstheme="minorHAnsi"/>
          <w:b/>
          <w:sz w:val="20"/>
          <w:szCs w:val="20"/>
          <w:highlight w:val="yellow"/>
        </w:rPr>
      </w:pPr>
    </w:p>
    <w:p w:rsidR="00FA590C" w:rsidRPr="004D1FE8" w:rsidRDefault="002601D3"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NAZWA ORAZ ADRES ZAMAWIAJĄCEGO</w:t>
      </w:r>
    </w:p>
    <w:p w:rsidR="00263F60" w:rsidRPr="004D1FE8" w:rsidRDefault="00263F60" w:rsidP="00263F60">
      <w:pPr>
        <w:tabs>
          <w:tab w:val="left" w:pos="1281"/>
          <w:tab w:val="right" w:pos="8953"/>
        </w:tabs>
        <w:autoSpaceDE w:val="0"/>
        <w:autoSpaceDN w:val="0"/>
        <w:spacing w:after="0" w:line="240" w:lineRule="auto"/>
        <w:ind w:left="360"/>
        <w:rPr>
          <w:rFonts w:eastAsia="Calibri" w:cstheme="minorHAnsi"/>
          <w:sz w:val="20"/>
          <w:szCs w:val="20"/>
          <w:lang w:eastAsia="pl-PL"/>
        </w:rPr>
      </w:pPr>
      <w:r w:rsidRPr="004D1FE8">
        <w:rPr>
          <w:rFonts w:cstheme="minorHAnsi"/>
        </w:rPr>
        <w:t xml:space="preserve">Gmina Kleszczewo, </w:t>
      </w:r>
      <w:r w:rsidRPr="004D1FE8">
        <w:rPr>
          <w:rFonts w:cstheme="minorHAnsi"/>
        </w:rPr>
        <w:br/>
      </w:r>
      <w:r w:rsidRPr="004D1FE8">
        <w:rPr>
          <w:rFonts w:eastAsia="Calibri" w:cstheme="minorHAnsi"/>
          <w:sz w:val="20"/>
          <w:szCs w:val="20"/>
          <w:lang w:eastAsia="pl-PL"/>
        </w:rPr>
        <w:t>w imieniu której postępowanie prowadzi: Wójt Gminy Kleszczewo</w:t>
      </w:r>
      <w:r w:rsidRPr="004D1FE8">
        <w:rPr>
          <w:rFonts w:eastAsia="Calibri" w:cstheme="minorHAnsi"/>
          <w:sz w:val="20"/>
          <w:szCs w:val="20"/>
          <w:lang w:eastAsia="pl-PL"/>
        </w:rPr>
        <w:br/>
        <w:t>ul. Poznańska 4</w:t>
      </w:r>
      <w:r w:rsidRPr="004D1FE8">
        <w:rPr>
          <w:rFonts w:eastAsia="Calibri" w:cstheme="minorHAnsi"/>
          <w:sz w:val="20"/>
          <w:szCs w:val="20"/>
          <w:lang w:eastAsia="pl-PL"/>
        </w:rPr>
        <w:br/>
        <w:t xml:space="preserve">63-005 Kleszczewo </w:t>
      </w:r>
      <w:r w:rsidRPr="004D1FE8">
        <w:rPr>
          <w:rFonts w:eastAsia="Calibri" w:cstheme="minorHAnsi"/>
          <w:sz w:val="20"/>
          <w:szCs w:val="20"/>
          <w:lang w:eastAsia="pl-PL"/>
        </w:rPr>
        <w:br/>
        <w:t>tel. 61 817 60 17, 61 817 60 20, 61 817 60 33, fax. 61 817 61 84</w:t>
      </w:r>
      <w:r w:rsidRPr="004D1FE8">
        <w:rPr>
          <w:rFonts w:eastAsia="Calibri" w:cstheme="minorHAnsi"/>
          <w:sz w:val="20"/>
          <w:szCs w:val="20"/>
          <w:lang w:eastAsia="pl-PL"/>
        </w:rPr>
        <w:br/>
        <w:t>godziny urzędowania: poniedziałek 8:00 – 16:00, wtorek – piątek 7:00 – 15:00.</w:t>
      </w:r>
    </w:p>
    <w:p w:rsidR="00263F60" w:rsidRPr="004D1FE8" w:rsidRDefault="00DC5CE7" w:rsidP="00DC5CE7">
      <w:pPr>
        <w:tabs>
          <w:tab w:val="left" w:pos="426"/>
          <w:tab w:val="right" w:pos="8953"/>
        </w:tabs>
        <w:autoSpaceDE w:val="0"/>
        <w:autoSpaceDN w:val="0"/>
        <w:spacing w:after="0" w:line="240" w:lineRule="auto"/>
        <w:jc w:val="both"/>
        <w:rPr>
          <w:rFonts w:eastAsia="Calibri" w:cstheme="minorHAnsi"/>
          <w:sz w:val="20"/>
          <w:szCs w:val="20"/>
          <w:lang w:eastAsia="pl-PL"/>
        </w:rPr>
      </w:pPr>
      <w:r w:rsidRPr="004D1FE8">
        <w:rPr>
          <w:rFonts w:eastAsia="Calibri" w:cstheme="minorHAnsi"/>
          <w:sz w:val="20"/>
          <w:szCs w:val="20"/>
          <w:lang w:eastAsia="pl-PL"/>
        </w:rPr>
        <w:t xml:space="preserve">        </w:t>
      </w:r>
      <w:r w:rsidR="00263F60" w:rsidRPr="004D1FE8">
        <w:rPr>
          <w:rFonts w:eastAsia="Calibri" w:cstheme="minorHAnsi"/>
          <w:sz w:val="20"/>
          <w:szCs w:val="20"/>
          <w:lang w:eastAsia="pl-PL"/>
        </w:rPr>
        <w:t xml:space="preserve">e-mail: </w:t>
      </w:r>
      <w:hyperlink r:id="rId8" w:history="1">
        <w:r w:rsidR="00263F60" w:rsidRPr="004D1FE8">
          <w:rPr>
            <w:rFonts w:eastAsia="Calibri" w:cstheme="minorHAnsi"/>
            <w:sz w:val="20"/>
            <w:szCs w:val="20"/>
            <w:lang w:eastAsia="pl-PL"/>
          </w:rPr>
          <w:t>urzad@kleszczewo.pl</w:t>
        </w:r>
      </w:hyperlink>
    </w:p>
    <w:p w:rsidR="00FA590C" w:rsidRPr="004D1FE8" w:rsidRDefault="00FA590C" w:rsidP="001B2F04">
      <w:pPr>
        <w:tabs>
          <w:tab w:val="left" w:pos="1281"/>
          <w:tab w:val="right" w:pos="8953"/>
        </w:tabs>
        <w:autoSpaceDE w:val="0"/>
        <w:autoSpaceDN w:val="0"/>
        <w:spacing w:after="0" w:line="240" w:lineRule="auto"/>
        <w:jc w:val="both"/>
        <w:rPr>
          <w:rFonts w:eastAsia="Calibri" w:cstheme="minorHAnsi"/>
          <w:sz w:val="20"/>
          <w:szCs w:val="20"/>
          <w:lang w:eastAsia="pl-PL"/>
        </w:rPr>
      </w:pPr>
    </w:p>
    <w:p w:rsidR="00D91AA4"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8C438D"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Zmiany</w:t>
      </w:r>
      <w:r w:rsidR="00065FD4" w:rsidRPr="004D1FE8">
        <w:rPr>
          <w:rFonts w:cstheme="minorHAnsi"/>
          <w:sz w:val="20"/>
          <w:szCs w:val="20"/>
        </w:rPr>
        <w:t xml:space="preserve"> </w:t>
      </w:r>
      <w:r w:rsidRPr="004D1FE8">
        <w:rPr>
          <w:rFonts w:cstheme="minorHAnsi"/>
          <w:sz w:val="20"/>
          <w:szCs w:val="20"/>
        </w:rPr>
        <w:t>i</w:t>
      </w:r>
      <w:r w:rsidR="00065FD4" w:rsidRPr="004D1FE8">
        <w:rPr>
          <w:rFonts w:cstheme="minorHAnsi"/>
          <w:sz w:val="20"/>
          <w:szCs w:val="20"/>
        </w:rPr>
        <w:t xml:space="preserve"> </w:t>
      </w:r>
      <w:r w:rsidR="000D20D8" w:rsidRPr="004D1FE8">
        <w:rPr>
          <w:rFonts w:cstheme="minorHAnsi"/>
          <w:sz w:val="20"/>
          <w:szCs w:val="20"/>
        </w:rPr>
        <w:t>wyjaśnienia</w:t>
      </w:r>
      <w:r w:rsidR="00065FD4" w:rsidRPr="004D1FE8">
        <w:rPr>
          <w:rFonts w:cstheme="minorHAnsi"/>
          <w:sz w:val="20"/>
          <w:szCs w:val="20"/>
        </w:rPr>
        <w:t xml:space="preserve"> </w:t>
      </w:r>
      <w:r w:rsidR="000D20D8" w:rsidRPr="004D1FE8">
        <w:rPr>
          <w:rFonts w:cstheme="minorHAnsi"/>
          <w:sz w:val="20"/>
          <w:szCs w:val="20"/>
        </w:rPr>
        <w:t>treści</w:t>
      </w:r>
      <w:r w:rsidR="00065FD4" w:rsidRPr="004D1FE8">
        <w:rPr>
          <w:rFonts w:cstheme="minorHAnsi"/>
          <w:sz w:val="20"/>
          <w:szCs w:val="20"/>
        </w:rPr>
        <w:t xml:space="preserve"> </w:t>
      </w:r>
      <w:r w:rsidRPr="004D1FE8">
        <w:rPr>
          <w:rFonts w:cstheme="minorHAnsi"/>
          <w:sz w:val="20"/>
          <w:szCs w:val="20"/>
        </w:rPr>
        <w:t>SWZ</w:t>
      </w:r>
      <w:r w:rsidR="00065FD4" w:rsidRPr="004D1FE8">
        <w:rPr>
          <w:rFonts w:cstheme="minorHAnsi"/>
          <w:sz w:val="20"/>
          <w:szCs w:val="20"/>
        </w:rPr>
        <w:t xml:space="preserve"> </w:t>
      </w:r>
      <w:r w:rsidRPr="004D1FE8">
        <w:rPr>
          <w:rFonts w:cstheme="minorHAnsi"/>
          <w:sz w:val="20"/>
          <w:szCs w:val="20"/>
        </w:rPr>
        <w:t>oraz</w:t>
      </w:r>
      <w:r w:rsidR="00065FD4" w:rsidRPr="004D1FE8">
        <w:rPr>
          <w:rFonts w:cstheme="minorHAnsi"/>
          <w:sz w:val="20"/>
          <w:szCs w:val="20"/>
        </w:rPr>
        <w:t xml:space="preserve"> </w:t>
      </w:r>
      <w:r w:rsidRPr="004D1FE8">
        <w:rPr>
          <w:rFonts w:cstheme="minorHAnsi"/>
          <w:sz w:val="20"/>
          <w:szCs w:val="20"/>
        </w:rPr>
        <w:t>inne</w:t>
      </w:r>
      <w:r w:rsidR="00065FD4" w:rsidRPr="004D1FE8">
        <w:rPr>
          <w:rFonts w:cstheme="minorHAnsi"/>
          <w:sz w:val="20"/>
          <w:szCs w:val="20"/>
        </w:rPr>
        <w:t xml:space="preserve"> </w:t>
      </w:r>
      <w:r w:rsidRPr="004D1FE8">
        <w:rPr>
          <w:rFonts w:cstheme="minorHAnsi"/>
          <w:sz w:val="20"/>
          <w:szCs w:val="20"/>
        </w:rPr>
        <w:t>dokumenty</w:t>
      </w:r>
      <w:r w:rsidR="00065FD4" w:rsidRPr="004D1FE8">
        <w:rPr>
          <w:rFonts w:cstheme="minorHAnsi"/>
          <w:sz w:val="20"/>
          <w:szCs w:val="20"/>
        </w:rPr>
        <w:t xml:space="preserve"> </w:t>
      </w:r>
      <w:r w:rsidR="000D20D8" w:rsidRPr="004D1FE8">
        <w:rPr>
          <w:rFonts w:cstheme="minorHAnsi"/>
          <w:sz w:val="20"/>
          <w:szCs w:val="20"/>
        </w:rPr>
        <w:t>zamówienia</w:t>
      </w:r>
      <w:r w:rsidR="00065FD4" w:rsidRPr="004D1FE8">
        <w:rPr>
          <w:rFonts w:cstheme="minorHAnsi"/>
          <w:sz w:val="20"/>
          <w:szCs w:val="20"/>
        </w:rPr>
        <w:t xml:space="preserve"> </w:t>
      </w:r>
      <w:r w:rsidR="000D20D8" w:rsidRPr="004D1FE8">
        <w:rPr>
          <w:rFonts w:cstheme="minorHAnsi"/>
          <w:sz w:val="20"/>
          <w:szCs w:val="20"/>
        </w:rPr>
        <w:t>bezpośrednio</w:t>
      </w:r>
      <w:r w:rsidR="00065FD4" w:rsidRPr="004D1FE8">
        <w:rPr>
          <w:rFonts w:cstheme="minorHAnsi"/>
          <w:sz w:val="20"/>
          <w:szCs w:val="20"/>
        </w:rPr>
        <w:t xml:space="preserve"> </w:t>
      </w:r>
      <w:r w:rsidR="000D20D8" w:rsidRPr="004D1FE8">
        <w:rPr>
          <w:rFonts w:cstheme="minorHAnsi"/>
          <w:sz w:val="20"/>
          <w:szCs w:val="20"/>
        </w:rPr>
        <w:t>związane</w:t>
      </w:r>
      <w:r w:rsidR="00065FD4" w:rsidRPr="004D1FE8">
        <w:rPr>
          <w:rFonts w:cstheme="minorHAnsi"/>
          <w:sz w:val="20"/>
          <w:szCs w:val="20"/>
        </w:rPr>
        <w:t xml:space="preserve"> </w:t>
      </w:r>
      <w:r w:rsidRPr="004D1FE8">
        <w:rPr>
          <w:rFonts w:cstheme="minorHAnsi"/>
          <w:sz w:val="20"/>
          <w:szCs w:val="20"/>
        </w:rPr>
        <w:t>z</w:t>
      </w:r>
      <w:r w:rsidR="00065FD4" w:rsidRPr="004D1FE8">
        <w:rPr>
          <w:rFonts w:cstheme="minorHAnsi"/>
          <w:sz w:val="20"/>
          <w:szCs w:val="20"/>
        </w:rPr>
        <w:t xml:space="preserve"> postępowaniem </w:t>
      </w:r>
      <w:r w:rsidRPr="004D1FE8">
        <w:rPr>
          <w:rFonts w:cstheme="minorHAnsi"/>
          <w:sz w:val="20"/>
          <w:szCs w:val="20"/>
        </w:rPr>
        <w:t>o</w:t>
      </w:r>
      <w:r w:rsidR="00065FD4" w:rsidRPr="004D1FE8">
        <w:rPr>
          <w:rFonts w:cstheme="minorHAnsi"/>
          <w:sz w:val="20"/>
          <w:szCs w:val="20"/>
        </w:rPr>
        <w:t xml:space="preserve"> </w:t>
      </w:r>
      <w:r w:rsidRPr="004D1FE8">
        <w:rPr>
          <w:rFonts w:cstheme="minorHAnsi"/>
          <w:sz w:val="20"/>
          <w:szCs w:val="20"/>
        </w:rPr>
        <w:t>udzielenie</w:t>
      </w:r>
      <w:r w:rsidR="00065FD4" w:rsidRPr="004D1FE8">
        <w:rPr>
          <w:rFonts w:cstheme="minorHAnsi"/>
          <w:sz w:val="20"/>
          <w:szCs w:val="20"/>
        </w:rPr>
        <w:t xml:space="preserve"> </w:t>
      </w:r>
      <w:r w:rsidR="000D20D8" w:rsidRPr="004D1FE8">
        <w:rPr>
          <w:rFonts w:cstheme="minorHAnsi"/>
          <w:sz w:val="20"/>
          <w:szCs w:val="20"/>
        </w:rPr>
        <w:t>zamówienia</w:t>
      </w:r>
      <w:r w:rsidR="00065FD4" w:rsidRPr="004D1FE8">
        <w:rPr>
          <w:rFonts w:cstheme="minorHAnsi"/>
          <w:sz w:val="20"/>
          <w:szCs w:val="20"/>
        </w:rPr>
        <w:t xml:space="preserve"> </w:t>
      </w:r>
      <w:r w:rsidRPr="004D1FE8">
        <w:rPr>
          <w:rFonts w:cstheme="minorHAnsi"/>
          <w:sz w:val="20"/>
          <w:szCs w:val="20"/>
        </w:rPr>
        <w:t>będą</w:t>
      </w:r>
      <w:r w:rsidR="00065FD4" w:rsidRPr="004D1FE8">
        <w:rPr>
          <w:rFonts w:cstheme="minorHAnsi"/>
          <w:sz w:val="20"/>
          <w:szCs w:val="20"/>
        </w:rPr>
        <w:t xml:space="preserve"> </w:t>
      </w:r>
      <w:r w:rsidRPr="004D1FE8">
        <w:rPr>
          <w:rFonts w:cstheme="minorHAnsi"/>
          <w:sz w:val="20"/>
          <w:szCs w:val="20"/>
        </w:rPr>
        <w:t>udostępniane</w:t>
      </w:r>
      <w:r w:rsidR="00065FD4" w:rsidRPr="004D1FE8">
        <w:rPr>
          <w:rFonts w:cstheme="minorHAnsi"/>
          <w:sz w:val="20"/>
          <w:szCs w:val="20"/>
        </w:rPr>
        <w:t xml:space="preserve"> </w:t>
      </w:r>
      <w:r w:rsidRPr="004D1FE8">
        <w:rPr>
          <w:rFonts w:cstheme="minorHAnsi"/>
          <w:sz w:val="20"/>
          <w:szCs w:val="20"/>
        </w:rPr>
        <w:t>na</w:t>
      </w:r>
      <w:r w:rsidR="00065FD4" w:rsidRPr="004D1FE8">
        <w:rPr>
          <w:rFonts w:cstheme="minorHAnsi"/>
          <w:sz w:val="20"/>
          <w:szCs w:val="20"/>
        </w:rPr>
        <w:t xml:space="preserve"> </w:t>
      </w:r>
      <w:r w:rsidRPr="004D1FE8">
        <w:rPr>
          <w:rFonts w:cstheme="minorHAnsi"/>
          <w:sz w:val="20"/>
          <w:szCs w:val="20"/>
        </w:rPr>
        <w:t>stronie</w:t>
      </w:r>
      <w:r w:rsidR="00065FD4" w:rsidRPr="004D1FE8">
        <w:rPr>
          <w:rFonts w:cstheme="minorHAnsi"/>
          <w:sz w:val="20"/>
          <w:szCs w:val="20"/>
        </w:rPr>
        <w:t xml:space="preserve"> </w:t>
      </w:r>
      <w:r w:rsidRPr="004D1FE8">
        <w:rPr>
          <w:rFonts w:cstheme="minorHAnsi"/>
          <w:sz w:val="20"/>
          <w:szCs w:val="20"/>
        </w:rPr>
        <w:t>internetowej:</w:t>
      </w:r>
      <w:r w:rsidR="00065FD4" w:rsidRPr="004D1FE8">
        <w:rPr>
          <w:rFonts w:cstheme="minorHAnsi"/>
          <w:sz w:val="20"/>
          <w:szCs w:val="20"/>
        </w:rPr>
        <w:t xml:space="preserve"> </w:t>
      </w:r>
      <w:hyperlink r:id="rId9" w:history="1">
        <w:r w:rsidR="00B263A8" w:rsidRPr="00B62A90">
          <w:rPr>
            <w:rStyle w:val="InternetLink"/>
            <w:rFonts w:eastAsia="Times New Roman"/>
            <w:sz w:val="20"/>
            <w:szCs w:val="20"/>
          </w:rPr>
          <w:t>https://platformazakupowa.pl/pn/kleszczewo</w:t>
        </w:r>
      </w:hyperlink>
      <w:r w:rsidR="00B263A8">
        <w:t>.</w:t>
      </w:r>
    </w:p>
    <w:p w:rsidR="002601D3" w:rsidRPr="004D1FE8" w:rsidRDefault="002601D3" w:rsidP="0010443C">
      <w:pPr>
        <w:pStyle w:val="Akapitzlist"/>
        <w:tabs>
          <w:tab w:val="left" w:pos="9072"/>
        </w:tabs>
        <w:spacing w:after="0" w:line="240" w:lineRule="auto"/>
        <w:ind w:left="426"/>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FA590C" w:rsidRPr="00454E90" w:rsidRDefault="00FA590C" w:rsidP="00433115">
      <w:pPr>
        <w:pStyle w:val="Akapitzlist"/>
        <w:numPr>
          <w:ilvl w:val="0"/>
          <w:numId w:val="24"/>
        </w:numPr>
        <w:tabs>
          <w:tab w:val="left" w:pos="9072"/>
        </w:tabs>
        <w:spacing w:after="0" w:line="240" w:lineRule="auto"/>
        <w:ind w:left="426"/>
        <w:jc w:val="both"/>
        <w:rPr>
          <w:rFonts w:cstheme="minorHAnsi"/>
          <w:sz w:val="20"/>
          <w:szCs w:val="20"/>
        </w:rPr>
      </w:pPr>
      <w:r w:rsidRPr="00454E90">
        <w:rPr>
          <w:rFonts w:cstheme="minorHAnsi"/>
          <w:sz w:val="20"/>
          <w:szCs w:val="20"/>
        </w:rPr>
        <w:t>Postępowanie</w:t>
      </w:r>
      <w:r w:rsidR="00065FD4" w:rsidRPr="00454E90">
        <w:rPr>
          <w:rFonts w:cstheme="minorHAnsi"/>
          <w:sz w:val="20"/>
          <w:szCs w:val="20"/>
        </w:rPr>
        <w:t xml:space="preserve"> </w:t>
      </w:r>
      <w:r w:rsidRPr="00454E90">
        <w:rPr>
          <w:rFonts w:cstheme="minorHAnsi"/>
          <w:sz w:val="20"/>
          <w:szCs w:val="20"/>
        </w:rPr>
        <w:t>o</w:t>
      </w:r>
      <w:r w:rsidR="00065FD4" w:rsidRPr="00454E90">
        <w:rPr>
          <w:rFonts w:cstheme="minorHAnsi"/>
          <w:sz w:val="20"/>
          <w:szCs w:val="20"/>
        </w:rPr>
        <w:t xml:space="preserve"> </w:t>
      </w:r>
      <w:r w:rsidRPr="00454E90">
        <w:rPr>
          <w:rFonts w:cstheme="minorHAnsi"/>
          <w:sz w:val="20"/>
          <w:szCs w:val="20"/>
        </w:rPr>
        <w:t>udzielenie</w:t>
      </w:r>
      <w:r w:rsidR="00065FD4" w:rsidRPr="00454E90">
        <w:rPr>
          <w:rFonts w:cstheme="minorHAnsi"/>
          <w:sz w:val="20"/>
          <w:szCs w:val="20"/>
        </w:rPr>
        <w:t xml:space="preserve"> </w:t>
      </w:r>
      <w:r w:rsidRPr="00454E90">
        <w:rPr>
          <w:rFonts w:cstheme="minorHAnsi"/>
          <w:sz w:val="20"/>
          <w:szCs w:val="20"/>
        </w:rPr>
        <w:t>zamówienia</w:t>
      </w:r>
      <w:r w:rsidR="00065FD4" w:rsidRPr="00454E90">
        <w:rPr>
          <w:rFonts w:cstheme="minorHAnsi"/>
          <w:sz w:val="20"/>
          <w:szCs w:val="20"/>
        </w:rPr>
        <w:t xml:space="preserve"> </w:t>
      </w:r>
      <w:r w:rsidRPr="00454E90">
        <w:rPr>
          <w:rFonts w:cstheme="minorHAnsi"/>
          <w:sz w:val="20"/>
          <w:szCs w:val="20"/>
        </w:rPr>
        <w:t>publicznego</w:t>
      </w:r>
      <w:r w:rsidR="00065FD4" w:rsidRPr="00454E90">
        <w:rPr>
          <w:rFonts w:cstheme="minorHAnsi"/>
          <w:sz w:val="20"/>
          <w:szCs w:val="20"/>
        </w:rPr>
        <w:t xml:space="preserve"> </w:t>
      </w:r>
      <w:r w:rsidRPr="00454E90">
        <w:rPr>
          <w:rFonts w:cstheme="minorHAnsi"/>
          <w:sz w:val="20"/>
          <w:szCs w:val="20"/>
        </w:rPr>
        <w:t>prowadzone</w:t>
      </w:r>
      <w:r w:rsidR="00065FD4" w:rsidRPr="00454E90">
        <w:rPr>
          <w:rFonts w:cstheme="minorHAnsi"/>
          <w:sz w:val="20"/>
          <w:szCs w:val="20"/>
        </w:rPr>
        <w:t xml:space="preserve"> </w:t>
      </w:r>
      <w:r w:rsidRPr="00454E90">
        <w:rPr>
          <w:rFonts w:cstheme="minorHAnsi"/>
          <w:sz w:val="20"/>
          <w:szCs w:val="20"/>
        </w:rPr>
        <w:t>jest</w:t>
      </w:r>
      <w:r w:rsidR="00065FD4" w:rsidRPr="00454E90">
        <w:rPr>
          <w:rFonts w:cstheme="minorHAnsi"/>
          <w:sz w:val="20"/>
          <w:szCs w:val="20"/>
        </w:rPr>
        <w:t xml:space="preserve"> </w:t>
      </w:r>
      <w:r w:rsidRPr="00454E90">
        <w:rPr>
          <w:rFonts w:cstheme="minorHAnsi"/>
          <w:sz w:val="20"/>
          <w:szCs w:val="20"/>
        </w:rPr>
        <w:t>w</w:t>
      </w:r>
      <w:r w:rsidR="00065FD4" w:rsidRPr="00454E90">
        <w:rPr>
          <w:rFonts w:cstheme="minorHAnsi"/>
          <w:sz w:val="20"/>
          <w:szCs w:val="20"/>
        </w:rPr>
        <w:t xml:space="preserve"> </w:t>
      </w:r>
      <w:r w:rsidRPr="00454E90">
        <w:rPr>
          <w:rFonts w:cstheme="minorHAnsi"/>
          <w:sz w:val="20"/>
          <w:szCs w:val="20"/>
        </w:rPr>
        <w:t>trybie</w:t>
      </w:r>
      <w:r w:rsidR="000229A9" w:rsidRPr="00454E90">
        <w:rPr>
          <w:rFonts w:cstheme="minorHAnsi"/>
          <w:sz w:val="20"/>
          <w:szCs w:val="20"/>
        </w:rPr>
        <w:t xml:space="preserve"> pod</w:t>
      </w:r>
      <w:r w:rsidRPr="00454E90">
        <w:rPr>
          <w:rFonts w:cstheme="minorHAnsi"/>
          <w:sz w:val="20"/>
          <w:szCs w:val="20"/>
        </w:rPr>
        <w:t>stawowym,</w:t>
      </w:r>
      <w:r w:rsidR="00065FD4" w:rsidRPr="00454E90">
        <w:rPr>
          <w:rFonts w:cstheme="minorHAnsi"/>
          <w:sz w:val="20"/>
          <w:szCs w:val="20"/>
        </w:rPr>
        <w:t xml:space="preserve"> </w:t>
      </w:r>
      <w:r w:rsidRPr="00454E90">
        <w:rPr>
          <w:rFonts w:cstheme="minorHAnsi"/>
          <w:sz w:val="20"/>
          <w:szCs w:val="20"/>
        </w:rPr>
        <w:t>na</w:t>
      </w:r>
      <w:r w:rsidR="00065FD4" w:rsidRPr="00454E90">
        <w:rPr>
          <w:rFonts w:cstheme="minorHAnsi"/>
          <w:sz w:val="20"/>
          <w:szCs w:val="20"/>
        </w:rPr>
        <w:t xml:space="preserve"> </w:t>
      </w:r>
      <w:r w:rsidRPr="00454E90">
        <w:rPr>
          <w:rFonts w:cstheme="minorHAnsi"/>
          <w:sz w:val="20"/>
          <w:szCs w:val="20"/>
        </w:rPr>
        <w:t>podstawie</w:t>
      </w:r>
      <w:r w:rsidR="00065FD4" w:rsidRPr="00454E90">
        <w:rPr>
          <w:rFonts w:cstheme="minorHAnsi"/>
          <w:sz w:val="20"/>
          <w:szCs w:val="20"/>
        </w:rPr>
        <w:t xml:space="preserve"> </w:t>
      </w:r>
      <w:r w:rsidRPr="00454E90">
        <w:rPr>
          <w:rFonts w:cstheme="minorHAnsi"/>
          <w:sz w:val="20"/>
          <w:szCs w:val="20"/>
        </w:rPr>
        <w:t>art.</w:t>
      </w:r>
      <w:r w:rsidR="00F210DA" w:rsidRPr="00454E90">
        <w:rPr>
          <w:rFonts w:cstheme="minorHAnsi"/>
          <w:sz w:val="20"/>
          <w:szCs w:val="20"/>
        </w:rPr>
        <w:t xml:space="preserve"> </w:t>
      </w:r>
      <w:r w:rsidRPr="00454E90">
        <w:rPr>
          <w:rFonts w:cstheme="minorHAnsi"/>
          <w:sz w:val="20"/>
          <w:szCs w:val="20"/>
        </w:rPr>
        <w:t>275</w:t>
      </w:r>
      <w:r w:rsidR="00065FD4" w:rsidRPr="00454E90">
        <w:rPr>
          <w:rFonts w:cstheme="minorHAnsi"/>
          <w:sz w:val="20"/>
          <w:szCs w:val="20"/>
        </w:rPr>
        <w:t xml:space="preserve"> </w:t>
      </w:r>
      <w:r w:rsidRPr="00454E90">
        <w:rPr>
          <w:rFonts w:cstheme="minorHAnsi"/>
          <w:sz w:val="20"/>
          <w:szCs w:val="20"/>
        </w:rPr>
        <w:t>pkt</w:t>
      </w:r>
      <w:r w:rsidR="00F210DA" w:rsidRPr="00454E90">
        <w:rPr>
          <w:rFonts w:cstheme="minorHAnsi"/>
          <w:sz w:val="20"/>
          <w:szCs w:val="20"/>
        </w:rPr>
        <w:t xml:space="preserve"> </w:t>
      </w:r>
      <w:r w:rsidR="00D90495" w:rsidRPr="00454E90">
        <w:rPr>
          <w:rFonts w:cstheme="minorHAnsi"/>
          <w:sz w:val="20"/>
          <w:szCs w:val="20"/>
        </w:rPr>
        <w:t>2</w:t>
      </w:r>
      <w:r w:rsidR="00065FD4" w:rsidRPr="00454E90">
        <w:rPr>
          <w:rFonts w:cstheme="minorHAnsi"/>
          <w:sz w:val="20"/>
          <w:szCs w:val="20"/>
        </w:rPr>
        <w:t xml:space="preserve"> </w:t>
      </w:r>
      <w:r w:rsidRPr="00454E90">
        <w:rPr>
          <w:rFonts w:cstheme="minorHAnsi"/>
          <w:sz w:val="20"/>
          <w:szCs w:val="20"/>
        </w:rPr>
        <w:t>ustawy</w:t>
      </w:r>
      <w:r w:rsidR="00065FD4" w:rsidRPr="00454E90">
        <w:rPr>
          <w:rFonts w:cstheme="minorHAnsi"/>
          <w:sz w:val="20"/>
          <w:szCs w:val="20"/>
        </w:rPr>
        <w:t xml:space="preserve"> </w:t>
      </w:r>
      <w:r w:rsidRPr="00454E90">
        <w:rPr>
          <w:rFonts w:cstheme="minorHAnsi"/>
          <w:sz w:val="20"/>
          <w:szCs w:val="20"/>
        </w:rPr>
        <w:t>z</w:t>
      </w:r>
      <w:r w:rsidR="00065FD4" w:rsidRPr="00454E90">
        <w:rPr>
          <w:rFonts w:cstheme="minorHAnsi"/>
          <w:sz w:val="20"/>
          <w:szCs w:val="20"/>
        </w:rPr>
        <w:t xml:space="preserve"> </w:t>
      </w:r>
      <w:r w:rsidRPr="00454E90">
        <w:rPr>
          <w:rFonts w:cstheme="minorHAnsi"/>
          <w:sz w:val="20"/>
          <w:szCs w:val="20"/>
        </w:rPr>
        <w:t>dnia</w:t>
      </w:r>
      <w:r w:rsidR="00065FD4" w:rsidRPr="00454E90">
        <w:rPr>
          <w:rFonts w:cstheme="minorHAnsi"/>
          <w:sz w:val="20"/>
          <w:szCs w:val="20"/>
        </w:rPr>
        <w:t xml:space="preserve"> </w:t>
      </w:r>
      <w:r w:rsidRPr="00454E90">
        <w:rPr>
          <w:rFonts w:cstheme="minorHAnsi"/>
          <w:sz w:val="20"/>
          <w:szCs w:val="20"/>
        </w:rPr>
        <w:t>11</w:t>
      </w:r>
      <w:r w:rsidR="00065FD4" w:rsidRPr="00454E90">
        <w:rPr>
          <w:rFonts w:cstheme="minorHAnsi"/>
          <w:sz w:val="20"/>
          <w:szCs w:val="20"/>
        </w:rPr>
        <w:t xml:space="preserve"> </w:t>
      </w:r>
      <w:r w:rsidRPr="00454E90">
        <w:rPr>
          <w:rFonts w:cstheme="minorHAnsi"/>
          <w:sz w:val="20"/>
          <w:szCs w:val="20"/>
        </w:rPr>
        <w:t>września</w:t>
      </w:r>
      <w:r w:rsidR="00065FD4" w:rsidRPr="00454E90">
        <w:rPr>
          <w:rFonts w:cstheme="minorHAnsi"/>
          <w:sz w:val="20"/>
          <w:szCs w:val="20"/>
        </w:rPr>
        <w:t xml:space="preserve"> </w:t>
      </w:r>
      <w:r w:rsidRPr="00454E90">
        <w:rPr>
          <w:rFonts w:cstheme="minorHAnsi"/>
          <w:sz w:val="20"/>
          <w:szCs w:val="20"/>
        </w:rPr>
        <w:t>2019</w:t>
      </w:r>
      <w:r w:rsidR="000229A9" w:rsidRPr="00454E90">
        <w:rPr>
          <w:rFonts w:cstheme="minorHAnsi"/>
          <w:sz w:val="20"/>
          <w:szCs w:val="20"/>
        </w:rPr>
        <w:t xml:space="preserve"> r. </w:t>
      </w:r>
      <w:r w:rsidRPr="00454E90">
        <w:rPr>
          <w:rFonts w:cstheme="minorHAnsi"/>
          <w:sz w:val="20"/>
          <w:szCs w:val="20"/>
        </w:rPr>
        <w:t>Prawo</w:t>
      </w:r>
      <w:r w:rsidR="00065FD4" w:rsidRPr="00454E90">
        <w:rPr>
          <w:rFonts w:cstheme="minorHAnsi"/>
          <w:sz w:val="20"/>
          <w:szCs w:val="20"/>
        </w:rPr>
        <w:t xml:space="preserve"> </w:t>
      </w:r>
      <w:r w:rsidRPr="00454E90">
        <w:rPr>
          <w:rFonts w:cstheme="minorHAnsi"/>
          <w:sz w:val="20"/>
          <w:szCs w:val="20"/>
        </w:rPr>
        <w:t>zamówień</w:t>
      </w:r>
      <w:r w:rsidR="00065FD4" w:rsidRPr="00454E90">
        <w:rPr>
          <w:rFonts w:cstheme="minorHAnsi"/>
          <w:sz w:val="20"/>
          <w:szCs w:val="20"/>
        </w:rPr>
        <w:t xml:space="preserve"> </w:t>
      </w:r>
      <w:r w:rsidRPr="00454E90">
        <w:rPr>
          <w:rFonts w:cstheme="minorHAnsi"/>
          <w:sz w:val="20"/>
          <w:szCs w:val="20"/>
        </w:rPr>
        <w:t>publicznych</w:t>
      </w:r>
      <w:r w:rsidR="00951FA8" w:rsidRPr="00454E90">
        <w:rPr>
          <w:rFonts w:cstheme="minorHAnsi"/>
          <w:sz w:val="20"/>
          <w:szCs w:val="20"/>
        </w:rPr>
        <w:t xml:space="preserve">, </w:t>
      </w:r>
      <w:r w:rsidRPr="00454E90">
        <w:rPr>
          <w:rFonts w:cstheme="minorHAnsi"/>
          <w:sz w:val="20"/>
          <w:szCs w:val="20"/>
        </w:rPr>
        <w:t>zwanej</w:t>
      </w:r>
      <w:r w:rsidR="00065FD4" w:rsidRPr="00454E90">
        <w:rPr>
          <w:rFonts w:cstheme="minorHAnsi"/>
          <w:sz w:val="20"/>
          <w:szCs w:val="20"/>
        </w:rPr>
        <w:t xml:space="preserve"> </w:t>
      </w:r>
      <w:r w:rsidRPr="00454E90">
        <w:rPr>
          <w:rFonts w:cstheme="minorHAnsi"/>
          <w:sz w:val="20"/>
          <w:szCs w:val="20"/>
        </w:rPr>
        <w:t>dalej</w:t>
      </w:r>
      <w:r w:rsidR="00065FD4" w:rsidRPr="00454E90">
        <w:rPr>
          <w:rFonts w:cstheme="minorHAnsi"/>
          <w:sz w:val="20"/>
          <w:szCs w:val="20"/>
        </w:rPr>
        <w:t xml:space="preserve"> </w:t>
      </w:r>
      <w:r w:rsidRPr="00454E90">
        <w:rPr>
          <w:rFonts w:cstheme="minorHAnsi"/>
          <w:sz w:val="20"/>
          <w:szCs w:val="20"/>
        </w:rPr>
        <w:t>także</w:t>
      </w:r>
      <w:r w:rsidR="00065FD4" w:rsidRPr="00454E90">
        <w:rPr>
          <w:rFonts w:cstheme="minorHAnsi"/>
          <w:sz w:val="20"/>
          <w:szCs w:val="20"/>
        </w:rPr>
        <w:t xml:space="preserve"> </w:t>
      </w:r>
      <w:r w:rsidR="00951FA8" w:rsidRPr="00454E90">
        <w:rPr>
          <w:rFonts w:cstheme="minorHAnsi"/>
          <w:sz w:val="20"/>
          <w:szCs w:val="20"/>
        </w:rPr>
        <w:t>„ustawą pzp”</w:t>
      </w:r>
      <w:r w:rsidRPr="00454E90">
        <w:rPr>
          <w:rFonts w:cstheme="minorHAnsi"/>
          <w:sz w:val="20"/>
          <w:szCs w:val="20"/>
        </w:rPr>
        <w:t>.</w:t>
      </w:r>
    </w:p>
    <w:p w:rsidR="001602E6" w:rsidRPr="00454E90" w:rsidRDefault="0014698E" w:rsidP="00433115">
      <w:pPr>
        <w:pStyle w:val="Akapitzlist"/>
        <w:numPr>
          <w:ilvl w:val="0"/>
          <w:numId w:val="24"/>
        </w:numPr>
        <w:tabs>
          <w:tab w:val="left" w:pos="9072"/>
        </w:tabs>
        <w:spacing w:after="0" w:line="240" w:lineRule="auto"/>
        <w:ind w:left="426"/>
        <w:jc w:val="both"/>
        <w:rPr>
          <w:rFonts w:cstheme="minorHAnsi"/>
          <w:sz w:val="20"/>
          <w:szCs w:val="20"/>
        </w:rPr>
      </w:pPr>
      <w:r w:rsidRPr="00454E90">
        <w:rPr>
          <w:rFonts w:cstheme="minorHAnsi"/>
          <w:sz w:val="20"/>
          <w:szCs w:val="20"/>
        </w:rPr>
        <w:t>Szacunkowa wartość przedmiotowego zamówienia nie przekracza progów unijnych, o których mowa w art. 3 ustawy pzp.</w:t>
      </w:r>
    </w:p>
    <w:p w:rsidR="0014698E" w:rsidRPr="00454E90" w:rsidRDefault="0014698E" w:rsidP="00433115">
      <w:pPr>
        <w:numPr>
          <w:ilvl w:val="0"/>
          <w:numId w:val="24"/>
        </w:numPr>
        <w:spacing w:after="0" w:line="23" w:lineRule="atLeast"/>
        <w:ind w:left="426"/>
        <w:jc w:val="both"/>
        <w:rPr>
          <w:rFonts w:cstheme="minorHAnsi"/>
          <w:sz w:val="20"/>
          <w:szCs w:val="20"/>
        </w:rPr>
      </w:pPr>
      <w:r w:rsidRPr="00454E90">
        <w:rPr>
          <w:rFonts w:cstheme="minorHAnsi"/>
          <w:sz w:val="20"/>
          <w:szCs w:val="20"/>
        </w:rPr>
        <w:t>Zamawiający nie przewiduje składania ofert w postaci katalogów elektronicznych.</w:t>
      </w:r>
    </w:p>
    <w:p w:rsidR="0014698E" w:rsidRPr="00454E90" w:rsidRDefault="0014698E" w:rsidP="00433115">
      <w:pPr>
        <w:numPr>
          <w:ilvl w:val="0"/>
          <w:numId w:val="24"/>
        </w:numPr>
        <w:spacing w:after="0" w:line="23" w:lineRule="atLeast"/>
        <w:ind w:left="426"/>
        <w:jc w:val="both"/>
        <w:rPr>
          <w:rFonts w:cstheme="minorHAnsi"/>
          <w:sz w:val="20"/>
          <w:szCs w:val="20"/>
        </w:rPr>
      </w:pPr>
      <w:r w:rsidRPr="00454E90">
        <w:rPr>
          <w:rFonts w:cstheme="minorHAnsi"/>
          <w:sz w:val="20"/>
          <w:szCs w:val="20"/>
        </w:rPr>
        <w:t xml:space="preserve">Zamawiający nie przewiduje zawarcia umowy ramowej. </w:t>
      </w:r>
    </w:p>
    <w:p w:rsidR="00541CD2" w:rsidRPr="00454E90" w:rsidRDefault="00541CD2" w:rsidP="00433115">
      <w:pPr>
        <w:pStyle w:val="Akapitzlist"/>
        <w:numPr>
          <w:ilvl w:val="0"/>
          <w:numId w:val="6"/>
        </w:numPr>
        <w:spacing w:after="0" w:line="23" w:lineRule="atLeast"/>
        <w:ind w:left="426"/>
        <w:jc w:val="both"/>
        <w:rPr>
          <w:rFonts w:cstheme="minorHAnsi"/>
          <w:sz w:val="20"/>
          <w:szCs w:val="20"/>
        </w:rPr>
      </w:pPr>
      <w:r w:rsidRPr="00454E90">
        <w:rPr>
          <w:rFonts w:cstheme="minorHAnsi"/>
          <w:sz w:val="20"/>
          <w:szCs w:val="20"/>
        </w:rPr>
        <w:t>Zamawiający</w:t>
      </w:r>
      <w:r w:rsidR="00457A53" w:rsidRPr="00454E90">
        <w:rPr>
          <w:rFonts w:cstheme="minorHAnsi"/>
          <w:sz w:val="20"/>
          <w:szCs w:val="20"/>
        </w:rPr>
        <w:t xml:space="preserve"> nie dopuszcza składania ofert częściowych. Zamawiający </w:t>
      </w:r>
      <w:r w:rsidRPr="00454E90">
        <w:rPr>
          <w:rFonts w:cstheme="minorHAnsi"/>
          <w:sz w:val="20"/>
          <w:szCs w:val="20"/>
        </w:rPr>
        <w:t xml:space="preserve">nie przewiduje podziału zamówienia na części ze względu na konieczność łącznego wykonania robót będących przedmiotem zamówienia. </w:t>
      </w:r>
    </w:p>
    <w:p w:rsidR="00C67DD1" w:rsidRPr="00454E90" w:rsidRDefault="00C67DD1" w:rsidP="00433115">
      <w:pPr>
        <w:numPr>
          <w:ilvl w:val="0"/>
          <w:numId w:val="24"/>
        </w:numPr>
        <w:spacing w:after="0" w:line="23" w:lineRule="atLeast"/>
        <w:ind w:left="426"/>
        <w:jc w:val="both"/>
        <w:rPr>
          <w:rFonts w:cstheme="minorHAnsi"/>
          <w:sz w:val="20"/>
          <w:szCs w:val="20"/>
        </w:rPr>
      </w:pPr>
      <w:r w:rsidRPr="00454E90">
        <w:rPr>
          <w:rFonts w:cstheme="minorHAnsi"/>
          <w:sz w:val="20"/>
          <w:szCs w:val="20"/>
        </w:rPr>
        <w:t xml:space="preserve">Zamawiający nie dopuszcza składania ofert wariantowych. </w:t>
      </w:r>
    </w:p>
    <w:p w:rsidR="0014698E" w:rsidRPr="00454E90" w:rsidRDefault="00B31525" w:rsidP="00433115">
      <w:pPr>
        <w:pStyle w:val="Akapitzlist"/>
        <w:numPr>
          <w:ilvl w:val="0"/>
          <w:numId w:val="24"/>
        </w:numPr>
        <w:tabs>
          <w:tab w:val="left" w:pos="9072"/>
        </w:tabs>
        <w:spacing w:after="0" w:line="240" w:lineRule="auto"/>
        <w:ind w:left="426"/>
        <w:jc w:val="both"/>
        <w:rPr>
          <w:rFonts w:cstheme="minorHAnsi"/>
          <w:sz w:val="20"/>
          <w:szCs w:val="20"/>
        </w:rPr>
      </w:pPr>
      <w:r w:rsidRPr="00454E90">
        <w:rPr>
          <w:rFonts w:cstheme="minorHAnsi"/>
          <w:sz w:val="20"/>
          <w:szCs w:val="20"/>
        </w:rPr>
        <w:t>Zamawiający nie przewiduje aukcji elektronicznej.</w:t>
      </w:r>
    </w:p>
    <w:p w:rsidR="005616CC" w:rsidRPr="00454E90" w:rsidRDefault="00B31525" w:rsidP="00433115">
      <w:pPr>
        <w:pStyle w:val="Akapitzlist"/>
        <w:numPr>
          <w:ilvl w:val="0"/>
          <w:numId w:val="24"/>
        </w:numPr>
        <w:tabs>
          <w:tab w:val="left" w:pos="9072"/>
        </w:tabs>
        <w:spacing w:after="0" w:line="240" w:lineRule="auto"/>
        <w:ind w:left="426"/>
        <w:jc w:val="both"/>
        <w:rPr>
          <w:rFonts w:cstheme="minorHAnsi"/>
          <w:sz w:val="20"/>
          <w:szCs w:val="20"/>
        </w:rPr>
      </w:pPr>
      <w:r w:rsidRPr="00454E90">
        <w:rPr>
          <w:rFonts w:cstheme="minorHAnsi"/>
          <w:sz w:val="20"/>
          <w:szCs w:val="20"/>
        </w:rPr>
        <w:t xml:space="preserve">Zgodnie z art. 310 pkt 1 ustawy </w:t>
      </w:r>
      <w:r w:rsidR="00B25774" w:rsidRPr="00454E90">
        <w:rPr>
          <w:rFonts w:cstheme="minorHAnsi"/>
          <w:sz w:val="20"/>
          <w:szCs w:val="20"/>
        </w:rPr>
        <w:t>p</w:t>
      </w:r>
      <w:r w:rsidRPr="00454E90">
        <w:rPr>
          <w:rFonts w:cstheme="minorHAnsi"/>
          <w:sz w:val="20"/>
          <w:szCs w:val="20"/>
        </w:rPr>
        <w:t>zp Zamawiający przewiduje możliwość unieważnienia przedmiotowego postępowania, jeżeli środki, które Zamawiający zamierzał przeznaczyć na sfinansowanie całości lub części zamówienia, nie zostaną mu przyznane.</w:t>
      </w:r>
    </w:p>
    <w:p w:rsidR="005616CC" w:rsidRPr="00454E90" w:rsidRDefault="005616CC" w:rsidP="00433115">
      <w:pPr>
        <w:pStyle w:val="Akapitzlist"/>
        <w:numPr>
          <w:ilvl w:val="0"/>
          <w:numId w:val="24"/>
        </w:numPr>
        <w:tabs>
          <w:tab w:val="left" w:pos="9072"/>
        </w:tabs>
        <w:spacing w:after="0" w:line="240" w:lineRule="auto"/>
        <w:ind w:left="426"/>
        <w:jc w:val="both"/>
        <w:rPr>
          <w:rFonts w:cstheme="minorHAnsi"/>
          <w:sz w:val="20"/>
          <w:szCs w:val="20"/>
        </w:rPr>
      </w:pPr>
      <w:r w:rsidRPr="00454E90">
        <w:rPr>
          <w:rFonts w:cstheme="minorHAnsi"/>
          <w:sz w:val="20"/>
          <w:szCs w:val="20"/>
        </w:rPr>
        <w:t xml:space="preserve">Zamawiający nie zastrzega możliwości ubiegania się o udzielenie zamówienia wyłącznie przez Wykonawców, o których mowa w art. 94 ustawy </w:t>
      </w:r>
      <w:r w:rsidR="00B25774" w:rsidRPr="00454E90">
        <w:rPr>
          <w:rFonts w:cstheme="minorHAnsi"/>
          <w:sz w:val="20"/>
          <w:szCs w:val="20"/>
        </w:rPr>
        <w:t>p</w:t>
      </w:r>
      <w:r w:rsidRPr="00454E90">
        <w:rPr>
          <w:rFonts w:cstheme="minorHAnsi"/>
          <w:sz w:val="20"/>
          <w:szCs w:val="20"/>
        </w:rPr>
        <w:t>zp.</w:t>
      </w:r>
    </w:p>
    <w:p w:rsidR="005616CC" w:rsidRPr="00454E90" w:rsidRDefault="005616CC" w:rsidP="00433115">
      <w:pPr>
        <w:numPr>
          <w:ilvl w:val="0"/>
          <w:numId w:val="24"/>
        </w:numPr>
        <w:spacing w:after="0" w:line="276" w:lineRule="auto"/>
        <w:ind w:left="426"/>
        <w:jc w:val="both"/>
        <w:rPr>
          <w:rFonts w:cstheme="minorHAnsi"/>
          <w:sz w:val="20"/>
          <w:szCs w:val="20"/>
        </w:rPr>
      </w:pPr>
      <w:r w:rsidRPr="00454E90">
        <w:rPr>
          <w:rFonts w:cstheme="minorHAnsi"/>
          <w:sz w:val="20"/>
          <w:szCs w:val="20"/>
        </w:rPr>
        <w:t xml:space="preserve">Zamawiający nie określa dodatkowych wymagań związanych z zatrudnianiem osób, o których mowa w art. 96 ust. 2 pkt 2 ustawy </w:t>
      </w:r>
      <w:r w:rsidR="00B25774" w:rsidRPr="00454E90">
        <w:rPr>
          <w:rFonts w:cstheme="minorHAnsi"/>
          <w:sz w:val="20"/>
          <w:szCs w:val="20"/>
        </w:rPr>
        <w:t>p</w:t>
      </w:r>
      <w:r w:rsidRPr="00454E90">
        <w:rPr>
          <w:rFonts w:cstheme="minorHAnsi"/>
          <w:sz w:val="20"/>
          <w:szCs w:val="20"/>
        </w:rPr>
        <w:t>zp.</w:t>
      </w:r>
    </w:p>
    <w:p w:rsidR="00002B73" w:rsidRPr="00454E90" w:rsidRDefault="00002B73" w:rsidP="00433115">
      <w:pPr>
        <w:numPr>
          <w:ilvl w:val="0"/>
          <w:numId w:val="24"/>
        </w:numPr>
        <w:spacing w:after="0" w:line="23" w:lineRule="atLeast"/>
        <w:ind w:left="426"/>
        <w:jc w:val="both"/>
        <w:rPr>
          <w:rFonts w:cstheme="minorHAnsi"/>
          <w:sz w:val="20"/>
          <w:szCs w:val="20"/>
        </w:rPr>
      </w:pPr>
      <w:r w:rsidRPr="00454E90">
        <w:rPr>
          <w:rFonts w:cstheme="minorHAnsi"/>
          <w:sz w:val="20"/>
          <w:szCs w:val="20"/>
        </w:rPr>
        <w:t xml:space="preserve">Zamawiający przewiduje udzielenie zamówień polegających na powtórzeniu podobnych robót budowlanych w oparciu o art. 214 ust. 1 pkt. 7 ustawy </w:t>
      </w:r>
      <w:r w:rsidR="00B25774" w:rsidRPr="00454E90">
        <w:rPr>
          <w:rFonts w:cstheme="minorHAnsi"/>
          <w:sz w:val="20"/>
          <w:szCs w:val="20"/>
        </w:rPr>
        <w:t>p</w:t>
      </w:r>
      <w:r w:rsidRPr="00454E90">
        <w:rPr>
          <w:rFonts w:cstheme="minorHAnsi"/>
          <w:sz w:val="20"/>
          <w:szCs w:val="20"/>
        </w:rPr>
        <w:t>zp, do wysokości 30% wartości zamówienia podstawowego i zgodnych z przedmiotem tego zamówienia. Zamówienie będzie mogło być udzielone w przypadku, gdy Zamawiający będzie dysponował środkami na jego realizację i na warunkach zgodnych z zamówieniem podstawowym.</w:t>
      </w:r>
    </w:p>
    <w:p w:rsidR="00B31525" w:rsidRPr="00454E90" w:rsidRDefault="00002B73" w:rsidP="00433115">
      <w:pPr>
        <w:numPr>
          <w:ilvl w:val="0"/>
          <w:numId w:val="24"/>
        </w:numPr>
        <w:spacing w:after="0" w:line="23" w:lineRule="atLeast"/>
        <w:ind w:left="426"/>
        <w:jc w:val="both"/>
        <w:rPr>
          <w:rFonts w:cstheme="minorHAnsi"/>
          <w:sz w:val="20"/>
          <w:szCs w:val="20"/>
        </w:rPr>
      </w:pPr>
      <w:r w:rsidRPr="00454E90">
        <w:rPr>
          <w:rFonts w:cstheme="minorHAnsi"/>
          <w:sz w:val="20"/>
          <w:szCs w:val="20"/>
        </w:rPr>
        <w:t xml:space="preserve">Zamawiający nie przewiduje zwrotu kosztów udziału w postępowaniu, koszty przygotowania oferty ponosi Wykonawca, z zastrzeżeniem sytuacji opisanej w art. 261 ustawy </w:t>
      </w:r>
      <w:r w:rsidR="00B25774" w:rsidRPr="00454E90">
        <w:rPr>
          <w:rFonts w:cstheme="minorHAnsi"/>
          <w:sz w:val="20"/>
          <w:szCs w:val="20"/>
        </w:rPr>
        <w:t>p</w:t>
      </w:r>
      <w:r w:rsidRPr="00454E90">
        <w:rPr>
          <w:rFonts w:cstheme="minorHAnsi"/>
          <w:sz w:val="20"/>
          <w:szCs w:val="20"/>
        </w:rPr>
        <w:t xml:space="preserve">zp. </w:t>
      </w:r>
    </w:p>
    <w:p w:rsidR="002601D3" w:rsidRPr="00454E90" w:rsidRDefault="002601D3" w:rsidP="00A0293D">
      <w:pPr>
        <w:tabs>
          <w:tab w:val="left" w:pos="9072"/>
        </w:tabs>
        <w:spacing w:after="0" w:line="240" w:lineRule="auto"/>
        <w:jc w:val="both"/>
        <w:rPr>
          <w:rFonts w:cstheme="minorHAnsi"/>
          <w:sz w:val="20"/>
          <w:szCs w:val="20"/>
        </w:rPr>
      </w:pPr>
    </w:p>
    <w:p w:rsidR="002601D3" w:rsidRPr="00454E90" w:rsidRDefault="00D91AA4" w:rsidP="00A0293D">
      <w:pPr>
        <w:pStyle w:val="Akapitzlist"/>
        <w:numPr>
          <w:ilvl w:val="0"/>
          <w:numId w:val="1"/>
        </w:numPr>
        <w:tabs>
          <w:tab w:val="left" w:pos="9072"/>
        </w:tabs>
        <w:spacing w:after="0" w:line="240" w:lineRule="auto"/>
        <w:ind w:left="426" w:hanging="426"/>
        <w:jc w:val="both"/>
        <w:rPr>
          <w:rFonts w:cstheme="minorHAnsi"/>
          <w:b/>
          <w:sz w:val="20"/>
          <w:szCs w:val="20"/>
        </w:rPr>
      </w:pPr>
      <w:r w:rsidRPr="00454E90">
        <w:rPr>
          <w:rFonts w:cstheme="minorHAnsi"/>
          <w:b/>
          <w:sz w:val="20"/>
          <w:szCs w:val="20"/>
        </w:rPr>
        <w:t xml:space="preserve">INFORMACJA, CZY ZAMAWIAJĄCY PRZEWIDUJE WYBÓR NAJKORZYSTNIEJSZEJ OFERTY Z MOŻLIWOŚCIĄ PROWADZENIA NEGOCJACJI </w:t>
      </w:r>
    </w:p>
    <w:p w:rsidR="00FA590C" w:rsidRPr="00454E90" w:rsidRDefault="00FA590C" w:rsidP="00A0293D">
      <w:pPr>
        <w:pStyle w:val="Akapitzlist"/>
        <w:numPr>
          <w:ilvl w:val="0"/>
          <w:numId w:val="27"/>
        </w:numPr>
        <w:tabs>
          <w:tab w:val="left" w:pos="9072"/>
        </w:tabs>
        <w:spacing w:after="0" w:line="240" w:lineRule="auto"/>
        <w:ind w:left="567"/>
        <w:jc w:val="both"/>
        <w:rPr>
          <w:rFonts w:cstheme="minorHAnsi"/>
          <w:sz w:val="20"/>
          <w:szCs w:val="20"/>
        </w:rPr>
      </w:pPr>
      <w:r w:rsidRPr="00454E90">
        <w:rPr>
          <w:rFonts w:cstheme="minorHAnsi"/>
          <w:sz w:val="20"/>
          <w:szCs w:val="20"/>
        </w:rPr>
        <w:t>Zamawiający</w:t>
      </w:r>
      <w:r w:rsidR="009A0872" w:rsidRPr="00454E90">
        <w:rPr>
          <w:rFonts w:cstheme="minorHAnsi"/>
          <w:sz w:val="20"/>
          <w:szCs w:val="20"/>
        </w:rPr>
        <w:t xml:space="preserve"> </w:t>
      </w:r>
      <w:r w:rsidRPr="00454E90">
        <w:rPr>
          <w:rFonts w:cstheme="minorHAnsi"/>
          <w:sz w:val="20"/>
          <w:szCs w:val="20"/>
        </w:rPr>
        <w:t>przewiduje</w:t>
      </w:r>
      <w:r w:rsidR="009A0872" w:rsidRPr="00454E90">
        <w:rPr>
          <w:rFonts w:cstheme="minorHAnsi"/>
          <w:sz w:val="20"/>
          <w:szCs w:val="20"/>
        </w:rPr>
        <w:t xml:space="preserve"> </w:t>
      </w:r>
      <w:r w:rsidRPr="00454E90">
        <w:rPr>
          <w:rFonts w:cstheme="minorHAnsi"/>
          <w:sz w:val="20"/>
          <w:szCs w:val="20"/>
        </w:rPr>
        <w:t>wyboru</w:t>
      </w:r>
      <w:r w:rsidR="009A0872" w:rsidRPr="00454E90">
        <w:rPr>
          <w:rFonts w:cstheme="minorHAnsi"/>
          <w:sz w:val="20"/>
          <w:szCs w:val="20"/>
        </w:rPr>
        <w:t xml:space="preserve"> </w:t>
      </w:r>
      <w:r w:rsidRPr="00454E90">
        <w:rPr>
          <w:rFonts w:cstheme="minorHAnsi"/>
          <w:sz w:val="20"/>
          <w:szCs w:val="20"/>
        </w:rPr>
        <w:t>najkorzystniejszej</w:t>
      </w:r>
      <w:r w:rsidR="009A0872" w:rsidRPr="00454E90">
        <w:rPr>
          <w:rFonts w:cstheme="minorHAnsi"/>
          <w:sz w:val="20"/>
          <w:szCs w:val="20"/>
        </w:rPr>
        <w:t xml:space="preserve"> </w:t>
      </w:r>
      <w:r w:rsidRPr="00454E90">
        <w:rPr>
          <w:rFonts w:cstheme="minorHAnsi"/>
          <w:sz w:val="20"/>
          <w:szCs w:val="20"/>
        </w:rPr>
        <w:t>oferty</w:t>
      </w:r>
      <w:r w:rsidR="009A0872" w:rsidRPr="00454E90">
        <w:rPr>
          <w:rFonts w:cstheme="minorHAnsi"/>
          <w:sz w:val="20"/>
          <w:szCs w:val="20"/>
        </w:rPr>
        <w:t xml:space="preserve"> </w:t>
      </w:r>
      <w:r w:rsidRPr="00454E90">
        <w:rPr>
          <w:rFonts w:cstheme="minorHAnsi"/>
          <w:sz w:val="20"/>
          <w:szCs w:val="20"/>
        </w:rPr>
        <w:t>z</w:t>
      </w:r>
      <w:r w:rsidR="009A0872" w:rsidRPr="00454E90">
        <w:rPr>
          <w:rFonts w:cstheme="minorHAnsi"/>
          <w:sz w:val="20"/>
          <w:szCs w:val="20"/>
        </w:rPr>
        <w:t xml:space="preserve"> </w:t>
      </w:r>
      <w:r w:rsidRPr="00454E90">
        <w:rPr>
          <w:rFonts w:cstheme="minorHAnsi"/>
          <w:sz w:val="20"/>
          <w:szCs w:val="20"/>
        </w:rPr>
        <w:t>możliwością</w:t>
      </w:r>
      <w:r w:rsidR="000F1433" w:rsidRPr="00454E90">
        <w:rPr>
          <w:rFonts w:cstheme="minorHAnsi"/>
          <w:sz w:val="20"/>
          <w:szCs w:val="20"/>
        </w:rPr>
        <w:t xml:space="preserve"> prowa</w:t>
      </w:r>
      <w:r w:rsidRPr="00454E90">
        <w:rPr>
          <w:rFonts w:cstheme="minorHAnsi"/>
          <w:sz w:val="20"/>
          <w:szCs w:val="20"/>
        </w:rPr>
        <w:t>dzenia</w:t>
      </w:r>
      <w:r w:rsidR="0025269C" w:rsidRPr="00454E90">
        <w:rPr>
          <w:rFonts w:cstheme="minorHAnsi"/>
          <w:sz w:val="20"/>
          <w:szCs w:val="20"/>
        </w:rPr>
        <w:t xml:space="preserve"> </w:t>
      </w:r>
      <w:r w:rsidRPr="00454E90">
        <w:rPr>
          <w:rFonts w:cstheme="minorHAnsi"/>
          <w:sz w:val="20"/>
          <w:szCs w:val="20"/>
        </w:rPr>
        <w:t>negocjacji.</w:t>
      </w:r>
    </w:p>
    <w:p w:rsidR="00D90495" w:rsidRPr="00A0293D" w:rsidRDefault="00D90495" w:rsidP="00A0293D">
      <w:pPr>
        <w:pStyle w:val="Akapitzlist"/>
        <w:numPr>
          <w:ilvl w:val="0"/>
          <w:numId w:val="27"/>
        </w:numPr>
        <w:tabs>
          <w:tab w:val="left" w:pos="9072"/>
        </w:tabs>
        <w:spacing w:after="0" w:line="240" w:lineRule="auto"/>
        <w:ind w:left="567"/>
        <w:jc w:val="both"/>
        <w:rPr>
          <w:rFonts w:cstheme="minorHAnsi"/>
          <w:sz w:val="20"/>
          <w:szCs w:val="20"/>
        </w:rPr>
      </w:pPr>
      <w:r w:rsidRPr="00A0293D">
        <w:rPr>
          <w:rFonts w:cstheme="minorHAnsi"/>
          <w:sz w:val="20"/>
          <w:szCs w:val="20"/>
        </w:rPr>
        <w:t>W przypadku podjęcia decyzji o prowadzeniu negocjacji, Zamawiający zaprosi jednocześnie Wykonawców do negocjacji ofert złożonych w odpowiedzi na ogłoszenie zamówieniu, jeżeli nie podlegały one odrzuceniu.</w:t>
      </w:r>
    </w:p>
    <w:p w:rsidR="00D90495" w:rsidRPr="00A0293D" w:rsidRDefault="00D90495" w:rsidP="00A0293D">
      <w:pPr>
        <w:pStyle w:val="Akapitzlist"/>
        <w:numPr>
          <w:ilvl w:val="0"/>
          <w:numId w:val="27"/>
        </w:numPr>
        <w:tabs>
          <w:tab w:val="left" w:pos="9072"/>
        </w:tabs>
        <w:spacing w:after="0" w:line="240" w:lineRule="auto"/>
        <w:ind w:left="567"/>
        <w:jc w:val="both"/>
        <w:rPr>
          <w:rFonts w:cstheme="minorHAnsi"/>
          <w:sz w:val="20"/>
          <w:szCs w:val="20"/>
        </w:rPr>
      </w:pPr>
      <w:r w:rsidRPr="00A0293D">
        <w:rPr>
          <w:rFonts w:cstheme="minorHAnsi"/>
          <w:sz w:val="20"/>
          <w:szCs w:val="20"/>
        </w:rPr>
        <w:t>Zamawiający ogranicza do trzech liczbę Wykonawców, których zaprosi do negocjacji.</w:t>
      </w:r>
    </w:p>
    <w:p w:rsidR="00D90495" w:rsidRPr="00A0293D" w:rsidRDefault="00D90495" w:rsidP="00A0293D">
      <w:pPr>
        <w:pStyle w:val="Akapitzlist"/>
        <w:numPr>
          <w:ilvl w:val="0"/>
          <w:numId w:val="27"/>
        </w:numPr>
        <w:tabs>
          <w:tab w:val="left" w:pos="9072"/>
        </w:tabs>
        <w:spacing w:after="0" w:line="240" w:lineRule="auto"/>
        <w:ind w:left="567"/>
        <w:jc w:val="both"/>
        <w:rPr>
          <w:rFonts w:cstheme="minorHAnsi"/>
          <w:sz w:val="20"/>
          <w:szCs w:val="20"/>
        </w:rPr>
      </w:pPr>
      <w:r w:rsidRPr="00A0293D">
        <w:rPr>
          <w:rFonts w:cstheme="minorHAnsi"/>
          <w:sz w:val="20"/>
          <w:szCs w:val="20"/>
        </w:rPr>
        <w:t>W celu ograniczenia liczby Wykonawców zapraszanych do negocjacji Zamawiający będzie kierował się kryterium ceny. Jeśli ofert będzie więcej niż 3, zaproszenie zostanie skierowane do trzech Wykonawców, którzy złożyli oferty z kolejno najniższymi cenami.</w:t>
      </w:r>
    </w:p>
    <w:p w:rsidR="00D90495" w:rsidRPr="00A0293D" w:rsidRDefault="00D90495" w:rsidP="00A0293D">
      <w:pPr>
        <w:pStyle w:val="Akapitzlist"/>
        <w:numPr>
          <w:ilvl w:val="0"/>
          <w:numId w:val="27"/>
        </w:numPr>
        <w:tabs>
          <w:tab w:val="left" w:pos="9072"/>
        </w:tabs>
        <w:spacing w:after="0" w:line="240" w:lineRule="auto"/>
        <w:ind w:left="567"/>
        <w:jc w:val="both"/>
        <w:rPr>
          <w:rFonts w:cstheme="minorHAnsi"/>
          <w:sz w:val="20"/>
          <w:szCs w:val="20"/>
        </w:rPr>
      </w:pPr>
      <w:r w:rsidRPr="00A0293D">
        <w:rPr>
          <w:rFonts w:cstheme="minorHAnsi"/>
          <w:sz w:val="20"/>
          <w:szCs w:val="20"/>
        </w:rPr>
        <w:t>Zamawiający poinformuje równocześnie wszystkich Wykonawców, którzy w odpowiedzi na ogłoszenie o zamówieniu złożyli oferty, o Wykonawcach:</w:t>
      </w:r>
    </w:p>
    <w:p w:rsidR="00D90495" w:rsidRPr="00A0293D" w:rsidRDefault="00D90495" w:rsidP="00A0293D">
      <w:pPr>
        <w:pStyle w:val="Akapitzlist"/>
        <w:numPr>
          <w:ilvl w:val="0"/>
          <w:numId w:val="28"/>
        </w:numPr>
        <w:tabs>
          <w:tab w:val="left" w:pos="9072"/>
        </w:tabs>
        <w:spacing w:after="0" w:line="240" w:lineRule="auto"/>
        <w:ind w:left="567"/>
        <w:jc w:val="both"/>
        <w:rPr>
          <w:rFonts w:cstheme="minorHAnsi"/>
          <w:sz w:val="20"/>
          <w:szCs w:val="20"/>
        </w:rPr>
      </w:pPr>
      <w:r w:rsidRPr="00A0293D">
        <w:rPr>
          <w:rFonts w:cstheme="minorHAnsi"/>
          <w:sz w:val="20"/>
          <w:szCs w:val="20"/>
        </w:rPr>
        <w:lastRenderedPageBreak/>
        <w:t>których oferty nie zostały odrzucone oraz punktacji przyznanej ofertom w każdym kryterium oceny ofert i łącznej punktacji,</w:t>
      </w:r>
    </w:p>
    <w:p w:rsidR="00D90495" w:rsidRPr="00A0293D" w:rsidRDefault="00D90495" w:rsidP="00A0293D">
      <w:pPr>
        <w:pStyle w:val="Akapitzlist"/>
        <w:numPr>
          <w:ilvl w:val="0"/>
          <w:numId w:val="28"/>
        </w:numPr>
        <w:tabs>
          <w:tab w:val="left" w:pos="9072"/>
        </w:tabs>
        <w:spacing w:after="0" w:line="240" w:lineRule="auto"/>
        <w:ind w:left="567"/>
        <w:jc w:val="both"/>
        <w:rPr>
          <w:rFonts w:cstheme="minorHAnsi"/>
          <w:sz w:val="20"/>
          <w:szCs w:val="20"/>
        </w:rPr>
      </w:pPr>
      <w:r w:rsidRPr="00A0293D">
        <w:rPr>
          <w:rFonts w:cstheme="minorHAnsi"/>
          <w:sz w:val="20"/>
          <w:szCs w:val="20"/>
        </w:rPr>
        <w:t>których oferty zostały odrzucone,</w:t>
      </w:r>
    </w:p>
    <w:p w:rsidR="00D90495" w:rsidRPr="00A0293D" w:rsidRDefault="00D90495" w:rsidP="00A0293D">
      <w:pPr>
        <w:pStyle w:val="Akapitzlist"/>
        <w:numPr>
          <w:ilvl w:val="0"/>
          <w:numId w:val="28"/>
        </w:numPr>
        <w:tabs>
          <w:tab w:val="left" w:pos="9072"/>
        </w:tabs>
        <w:spacing w:after="0" w:line="240" w:lineRule="auto"/>
        <w:ind w:left="567"/>
        <w:jc w:val="both"/>
        <w:rPr>
          <w:rFonts w:cstheme="minorHAnsi"/>
          <w:sz w:val="20"/>
          <w:szCs w:val="20"/>
        </w:rPr>
      </w:pPr>
      <w:r w:rsidRPr="00A0293D">
        <w:rPr>
          <w:rFonts w:cstheme="minorHAnsi"/>
          <w:sz w:val="20"/>
          <w:szCs w:val="20"/>
        </w:rPr>
        <w:t>którzy nie zostali zakwalifikowani do negocjacji oraz punktacji przyznanej ich ofertom w każdy kryterium oceny ofert i łącznej punktacji,</w:t>
      </w:r>
    </w:p>
    <w:p w:rsidR="00D90495" w:rsidRPr="00A0293D" w:rsidRDefault="00D90495" w:rsidP="00A0293D">
      <w:pPr>
        <w:tabs>
          <w:tab w:val="left" w:pos="9072"/>
        </w:tabs>
        <w:spacing w:after="0" w:line="240" w:lineRule="auto"/>
        <w:ind w:left="567"/>
        <w:jc w:val="both"/>
        <w:rPr>
          <w:rFonts w:cstheme="minorHAnsi"/>
          <w:sz w:val="20"/>
          <w:szCs w:val="20"/>
        </w:rPr>
      </w:pPr>
      <w:r w:rsidRPr="00A0293D">
        <w:rPr>
          <w:rFonts w:cstheme="minorHAnsi"/>
          <w:sz w:val="20"/>
          <w:szCs w:val="20"/>
        </w:rPr>
        <w:t>podając uzasadnienie faktyczne i prawne.</w:t>
      </w:r>
    </w:p>
    <w:p w:rsidR="00D90495"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 zaproszeniu do negocjacji wskaże miejsce, termin i sposób prowadzenia negocjacji oraz kryteria oceny ofert w ramach, których będą prowadzone negocjacje w celu ulepszenia treści ofert.</w:t>
      </w:r>
    </w:p>
    <w:p w:rsidR="00D90495"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Negocjacje treści ofert:</w:t>
      </w:r>
    </w:p>
    <w:p w:rsidR="00D90495" w:rsidRPr="00A0293D" w:rsidRDefault="00D90495" w:rsidP="00A0293D">
      <w:pPr>
        <w:pStyle w:val="Akapitzlist"/>
        <w:numPr>
          <w:ilvl w:val="0"/>
          <w:numId w:val="2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nie mogą prowadzić do zmiany treści SWZ,</w:t>
      </w:r>
    </w:p>
    <w:p w:rsidR="00D90495" w:rsidRPr="00A0293D" w:rsidRDefault="00D90495" w:rsidP="00A0293D">
      <w:pPr>
        <w:pStyle w:val="Akapitzlist"/>
        <w:numPr>
          <w:ilvl w:val="0"/>
          <w:numId w:val="2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dotyczą wyłącznie tych elementów treści ofert, które podlegają ocenie w ramach</w:t>
      </w:r>
    </w:p>
    <w:p w:rsidR="00D90495" w:rsidRPr="00A0293D" w:rsidRDefault="00D90495" w:rsidP="00A0293D">
      <w:pPr>
        <w:pStyle w:val="Akapitzlist"/>
        <w:numPr>
          <w:ilvl w:val="0"/>
          <w:numId w:val="2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kryteriów oceny ofert.</w:t>
      </w:r>
    </w:p>
    <w:p w:rsidR="00D90495"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Podczas negocjacji ofert Zamawiający zapewnia równe traktowanie wszystkich Wykonawców. Zamawiający nie udziela informacji w sposób, który mógłby zapewnić niektórym Wykonawcom przewagę nad innymi Wykonawcami.</w:t>
      </w:r>
    </w:p>
    <w:p w:rsidR="00D90495"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Prowadzone negocjacje mają poufny charakter. Żadna ze stron nie może, bez zgodydrugiej strony, ujawniać informacji technicznych i handlowych związanychz negocjacjami. Zgoda jest udzielana w odniesieniu do konkretnych informacji i przedich ujawnieniem.</w:t>
      </w:r>
    </w:p>
    <w:p w:rsidR="00D90495"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 zakończeniu negocjacji Zamawiający informuje o tym fakcie równocześnie wszystkich Wykonawców, których oferty nie zostały odrzucone oraz zaprasza ich do składania ofert dodatkowych.</w:t>
      </w:r>
    </w:p>
    <w:p w:rsidR="00D90495" w:rsidRPr="00A0293D" w:rsidRDefault="00D90495" w:rsidP="00A0293D">
      <w:pPr>
        <w:pStyle w:val="Akapitzlist"/>
        <w:numPr>
          <w:ilvl w:val="0"/>
          <w:numId w:val="27"/>
        </w:numPr>
        <w:autoSpaceDE w:val="0"/>
        <w:autoSpaceDN w:val="0"/>
        <w:adjustRightInd w:val="0"/>
        <w:spacing w:after="0" w:line="240" w:lineRule="auto"/>
        <w:ind w:left="426" w:hanging="142"/>
        <w:jc w:val="both"/>
        <w:rPr>
          <w:rFonts w:cstheme="minorHAnsi"/>
          <w:sz w:val="20"/>
          <w:szCs w:val="20"/>
        </w:rPr>
      </w:pPr>
      <w:r w:rsidRPr="00A0293D">
        <w:rPr>
          <w:rFonts w:cstheme="minorHAnsi"/>
          <w:sz w:val="20"/>
          <w:szCs w:val="20"/>
        </w:rPr>
        <w:t>Zaproszenie do złożenia ofert dodatkowych będzie zawierać co najmniej:</w:t>
      </w:r>
    </w:p>
    <w:p w:rsidR="00A0293D" w:rsidRPr="00A0293D" w:rsidRDefault="00D90495" w:rsidP="00A0293D">
      <w:pPr>
        <w:pStyle w:val="Akapitzlist"/>
        <w:numPr>
          <w:ilvl w:val="0"/>
          <w:numId w:val="31"/>
        </w:numPr>
        <w:autoSpaceDE w:val="0"/>
        <w:autoSpaceDN w:val="0"/>
        <w:adjustRightInd w:val="0"/>
        <w:spacing w:after="0" w:line="240" w:lineRule="auto"/>
        <w:jc w:val="both"/>
        <w:rPr>
          <w:rFonts w:cstheme="minorHAnsi"/>
          <w:sz w:val="20"/>
          <w:szCs w:val="20"/>
        </w:rPr>
      </w:pPr>
      <w:r w:rsidRPr="00A0293D">
        <w:rPr>
          <w:rFonts w:cstheme="minorHAnsi"/>
          <w:sz w:val="20"/>
          <w:szCs w:val="20"/>
        </w:rPr>
        <w:t>nazwę oraz adres Zamawiającego, numer telefonu, adres poczty elektronicznej oraz strony internetowej prowadzonego postępowania,</w:t>
      </w:r>
    </w:p>
    <w:p w:rsidR="00D90495" w:rsidRPr="00A0293D" w:rsidRDefault="00D90495" w:rsidP="00A0293D">
      <w:pPr>
        <w:pStyle w:val="Akapitzlist"/>
        <w:numPr>
          <w:ilvl w:val="0"/>
          <w:numId w:val="31"/>
        </w:numPr>
        <w:autoSpaceDE w:val="0"/>
        <w:autoSpaceDN w:val="0"/>
        <w:adjustRightInd w:val="0"/>
        <w:spacing w:after="0" w:line="240" w:lineRule="auto"/>
        <w:jc w:val="both"/>
        <w:rPr>
          <w:rFonts w:cstheme="minorHAnsi"/>
          <w:sz w:val="20"/>
          <w:szCs w:val="20"/>
        </w:rPr>
      </w:pPr>
      <w:r w:rsidRPr="00A0293D">
        <w:rPr>
          <w:rFonts w:cstheme="minorHAnsi"/>
          <w:sz w:val="20"/>
          <w:szCs w:val="20"/>
        </w:rPr>
        <w:t>sposób i termin składania ofert dodatkowych oraz język lub języki, w jakich muszą one być sporządzone, oraz termin otwarcia tych ofert.</w:t>
      </w:r>
    </w:p>
    <w:p w:rsidR="00A0293D"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A0293D"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Wykonawca może złożyć ofertę dodatkową, która zawiera nowe propozycje w zakresie treści oferty podlegających ocenie w ramach kryteriów oceny ofert wskazanych przez Zamawiającego w zaproszeniu do negocjacji.</w:t>
      </w:r>
    </w:p>
    <w:p w:rsidR="00A0293D"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 xml:space="preserve">Oferty dodatkowe wraz z wymaganymi dokumentami należy złożyć po zastosowaniu przez Zamawiającego opcji składania ofert dodatkowych za pośrednictwem Platformy zakupowej, działającej pod adresem: </w:t>
      </w:r>
      <w:hyperlink r:id="rId10" w:history="1">
        <w:r w:rsidR="00B52995" w:rsidRPr="00C0307F">
          <w:rPr>
            <w:rStyle w:val="InternetLink"/>
            <w:rFonts w:eastAsia="Times New Roman"/>
            <w:sz w:val="20"/>
            <w:szCs w:val="20"/>
          </w:rPr>
          <w:t>https://platformazakupowa.pl/pn/kleszczewo</w:t>
        </w:r>
      </w:hyperlink>
      <w:r w:rsidR="00B52995" w:rsidRPr="00C0307F">
        <w:t>.</w:t>
      </w:r>
      <w:r w:rsidRPr="00C0307F">
        <w:rPr>
          <w:rFonts w:cstheme="minorHAnsi"/>
          <w:sz w:val="20"/>
          <w:szCs w:val="20"/>
        </w:rPr>
        <w:t>. Sposób składania ofert dodatkowych odbywa się na</w:t>
      </w:r>
      <w:r w:rsidR="00A0293D" w:rsidRPr="00C0307F">
        <w:rPr>
          <w:rFonts w:cstheme="minorHAnsi"/>
          <w:sz w:val="20"/>
          <w:szCs w:val="20"/>
        </w:rPr>
        <w:t xml:space="preserve"> </w:t>
      </w:r>
      <w:r w:rsidRPr="00C0307F">
        <w:rPr>
          <w:rFonts w:cstheme="minorHAnsi"/>
          <w:sz w:val="20"/>
          <w:szCs w:val="20"/>
        </w:rPr>
        <w:t>analogicznych zasadach, o których mowa w Rozdziale VIII SWZ.</w:t>
      </w:r>
    </w:p>
    <w:p w:rsidR="00A0293D"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nie może być mniej korzystna w żadnym z kryteriów oceny ofert</w:t>
      </w:r>
      <w:r w:rsidR="00A0293D">
        <w:rPr>
          <w:rFonts w:cstheme="minorHAnsi"/>
          <w:sz w:val="20"/>
          <w:szCs w:val="20"/>
        </w:rPr>
        <w:t xml:space="preserve"> </w:t>
      </w:r>
      <w:r w:rsidRPr="00A0293D">
        <w:rPr>
          <w:rFonts w:cstheme="minorHAnsi"/>
          <w:sz w:val="20"/>
          <w:szCs w:val="20"/>
        </w:rPr>
        <w:t>wskazanych w zaproszeniu do negocjacji niż oferta złożona w odpowiedzi na</w:t>
      </w:r>
      <w:r w:rsidR="00A0293D">
        <w:rPr>
          <w:rFonts w:cstheme="minorHAnsi"/>
          <w:sz w:val="20"/>
          <w:szCs w:val="20"/>
        </w:rPr>
        <w:t xml:space="preserve"> </w:t>
      </w:r>
      <w:r w:rsidRPr="00A0293D">
        <w:rPr>
          <w:rFonts w:cstheme="minorHAnsi"/>
          <w:sz w:val="20"/>
          <w:szCs w:val="20"/>
        </w:rPr>
        <w:t>ogłoszenie o zamówieniu.</w:t>
      </w:r>
    </w:p>
    <w:p w:rsidR="00A0293D"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przestaje wiązać Wykonawcę w zakresie, w jakim złoży on ofertę dodatkową</w:t>
      </w:r>
      <w:r w:rsidR="00A0293D" w:rsidRPr="00A0293D">
        <w:rPr>
          <w:rFonts w:cstheme="minorHAnsi"/>
          <w:sz w:val="20"/>
          <w:szCs w:val="20"/>
        </w:rPr>
        <w:t xml:space="preserve"> </w:t>
      </w:r>
      <w:r w:rsidRPr="00A0293D">
        <w:rPr>
          <w:rFonts w:cstheme="minorHAnsi"/>
          <w:sz w:val="20"/>
          <w:szCs w:val="20"/>
        </w:rPr>
        <w:t>zawierającą korzystniejsze propozycje w ramach każdego z kryteriów oceny ofert</w:t>
      </w:r>
      <w:r w:rsidR="00A0293D" w:rsidRPr="00A0293D">
        <w:rPr>
          <w:rFonts w:cstheme="minorHAnsi"/>
          <w:sz w:val="20"/>
          <w:szCs w:val="20"/>
        </w:rPr>
        <w:t xml:space="preserve"> </w:t>
      </w:r>
      <w:r w:rsidRPr="00A0293D">
        <w:rPr>
          <w:rFonts w:cstheme="minorHAnsi"/>
          <w:sz w:val="20"/>
          <w:szCs w:val="20"/>
        </w:rPr>
        <w:t>wskazanych w zaproszeniu do negocjacji.</w:t>
      </w:r>
    </w:p>
    <w:p w:rsidR="002601D3"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która jest mniej korzystna w którymkolwiek z kryteriów oceny</w:t>
      </w:r>
      <w:r w:rsidR="00A0293D" w:rsidRPr="00A0293D">
        <w:rPr>
          <w:rFonts w:cstheme="minorHAnsi"/>
          <w:sz w:val="20"/>
          <w:szCs w:val="20"/>
        </w:rPr>
        <w:t xml:space="preserve"> </w:t>
      </w:r>
      <w:r w:rsidRPr="00A0293D">
        <w:rPr>
          <w:rFonts w:cstheme="minorHAnsi"/>
          <w:sz w:val="20"/>
          <w:szCs w:val="20"/>
        </w:rPr>
        <w:t>ofert wskazanych w zaproszeniu do negocjacji niż oferta złożona w odpowiedzi nao</w:t>
      </w:r>
      <w:r w:rsidR="00A0293D" w:rsidRPr="00A0293D">
        <w:rPr>
          <w:rFonts w:cstheme="minorHAnsi"/>
          <w:sz w:val="20"/>
          <w:szCs w:val="20"/>
        </w:rPr>
        <w:t xml:space="preserve"> </w:t>
      </w:r>
      <w:r w:rsidRPr="00A0293D">
        <w:rPr>
          <w:rFonts w:cstheme="minorHAnsi"/>
          <w:sz w:val="20"/>
          <w:szCs w:val="20"/>
        </w:rPr>
        <w:t>głoszenie o zamówieniu, podlega odrzuceniu.</w:t>
      </w:r>
    </w:p>
    <w:p w:rsidR="00A0293D" w:rsidRPr="00A0293D" w:rsidRDefault="00A0293D" w:rsidP="00A0293D">
      <w:pPr>
        <w:pStyle w:val="Akapitzlist"/>
        <w:autoSpaceDE w:val="0"/>
        <w:autoSpaceDN w:val="0"/>
        <w:adjustRightInd w:val="0"/>
        <w:spacing w:after="0" w:line="240" w:lineRule="auto"/>
        <w:ind w:left="567"/>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w:t>
      </w:r>
      <w:r w:rsidR="000F1433" w:rsidRPr="004D1FE8">
        <w:rPr>
          <w:rFonts w:cstheme="minorHAnsi"/>
          <w:b/>
          <w:sz w:val="20"/>
          <w:szCs w:val="20"/>
        </w:rPr>
        <w:tab/>
      </w:r>
      <w:r w:rsidR="00D91AA4" w:rsidRPr="004D1FE8">
        <w:rPr>
          <w:rFonts w:cstheme="minorHAnsi"/>
          <w:b/>
          <w:sz w:val="20"/>
          <w:szCs w:val="20"/>
        </w:rPr>
        <w:t>OPIS PRZEDMIOTU ZAMÓWIENIA</w:t>
      </w:r>
    </w:p>
    <w:p w:rsidR="006F4E1A" w:rsidRDefault="00FA590C" w:rsidP="006F4E1A">
      <w:pPr>
        <w:pStyle w:val="Akapitzlist"/>
        <w:numPr>
          <w:ilvl w:val="0"/>
          <w:numId w:val="15"/>
        </w:numPr>
        <w:tabs>
          <w:tab w:val="left" w:pos="426"/>
        </w:tabs>
        <w:spacing w:after="0" w:line="23" w:lineRule="atLeast"/>
        <w:ind w:left="426"/>
        <w:jc w:val="both"/>
        <w:rPr>
          <w:rFonts w:cstheme="minorHAnsi"/>
          <w:sz w:val="20"/>
          <w:szCs w:val="20"/>
        </w:rPr>
      </w:pPr>
      <w:r w:rsidRPr="004D1FE8">
        <w:rPr>
          <w:rFonts w:cstheme="minorHAnsi"/>
          <w:sz w:val="20"/>
          <w:szCs w:val="20"/>
        </w:rPr>
        <w:t>Przedmiotem</w:t>
      </w:r>
      <w:r w:rsidR="0025269C" w:rsidRPr="004D1FE8">
        <w:rPr>
          <w:rFonts w:cstheme="minorHAnsi"/>
          <w:sz w:val="20"/>
          <w:szCs w:val="20"/>
        </w:rPr>
        <w:t xml:space="preserve"> </w:t>
      </w:r>
      <w:r w:rsidRPr="004D1FE8">
        <w:rPr>
          <w:rFonts w:cstheme="minorHAnsi"/>
          <w:sz w:val="20"/>
          <w:szCs w:val="20"/>
        </w:rPr>
        <w:t>zamówienia</w:t>
      </w:r>
      <w:r w:rsidR="0025269C" w:rsidRPr="004D1FE8">
        <w:rPr>
          <w:rFonts w:cstheme="minorHAnsi"/>
          <w:sz w:val="20"/>
          <w:szCs w:val="20"/>
        </w:rPr>
        <w:t xml:space="preserve"> </w:t>
      </w:r>
      <w:r w:rsidR="004C0E4F" w:rsidRPr="004D1FE8">
        <w:rPr>
          <w:rFonts w:cstheme="minorHAnsi"/>
          <w:sz w:val="20"/>
          <w:szCs w:val="20"/>
        </w:rPr>
        <w:t xml:space="preserve">są roboty budowlane obejmujące </w:t>
      </w:r>
      <w:r w:rsidR="00F244F0">
        <w:rPr>
          <w:rFonts w:cstheme="minorHAnsi"/>
          <w:sz w:val="20"/>
          <w:szCs w:val="20"/>
        </w:rPr>
        <w:t>kompleksową termomodernizację przyszkolnej hali widowiskowo-sportowej wraz z modernizacją kotłowni</w:t>
      </w:r>
      <w:r w:rsidR="009A473C">
        <w:rPr>
          <w:rFonts w:cstheme="minorHAnsi"/>
          <w:sz w:val="20"/>
          <w:szCs w:val="20"/>
        </w:rPr>
        <w:t>, przebudową fragmentu ściany zewnętrznej frontowej i tylnej oraz zadaszenia galerii trybun hali w budynku szkoły podstawowej w Kleszczewie, gmina Kleszczewo. Prace obejmują także m.in. docieplenie budynku, wymianę stolarki d</w:t>
      </w:r>
      <w:r w:rsidR="00A0293D">
        <w:rPr>
          <w:rFonts w:cstheme="minorHAnsi"/>
          <w:sz w:val="20"/>
          <w:szCs w:val="20"/>
        </w:rPr>
        <w:t>r</w:t>
      </w:r>
      <w:r w:rsidR="009A473C">
        <w:rPr>
          <w:rFonts w:cstheme="minorHAnsi"/>
          <w:sz w:val="20"/>
          <w:szCs w:val="20"/>
        </w:rPr>
        <w:t>zwiowej i okiennej a także dostosowanie budynku do wymagań</w:t>
      </w:r>
      <w:r w:rsidR="009A7766">
        <w:rPr>
          <w:rFonts w:cstheme="minorHAnsi"/>
          <w:sz w:val="20"/>
          <w:szCs w:val="20"/>
        </w:rPr>
        <w:t xml:space="preserve"> </w:t>
      </w:r>
      <w:r w:rsidR="009A473C">
        <w:rPr>
          <w:rFonts w:cstheme="minorHAnsi"/>
          <w:sz w:val="20"/>
          <w:szCs w:val="20"/>
        </w:rPr>
        <w:t xml:space="preserve">z zakresu ochrony ppoż. </w:t>
      </w:r>
    </w:p>
    <w:p w:rsidR="00DB3402" w:rsidRDefault="006F4E1A" w:rsidP="006F4E1A">
      <w:pPr>
        <w:pStyle w:val="Akapitzlist"/>
        <w:numPr>
          <w:ilvl w:val="0"/>
          <w:numId w:val="15"/>
        </w:numPr>
        <w:tabs>
          <w:tab w:val="left" w:pos="426"/>
        </w:tabs>
        <w:spacing w:after="0" w:line="23" w:lineRule="atLeast"/>
        <w:ind w:left="426"/>
        <w:jc w:val="both"/>
        <w:rPr>
          <w:rFonts w:cstheme="minorHAnsi"/>
          <w:sz w:val="20"/>
          <w:szCs w:val="20"/>
        </w:rPr>
      </w:pPr>
      <w:r>
        <w:rPr>
          <w:rFonts w:cstheme="minorHAnsi"/>
          <w:sz w:val="20"/>
          <w:szCs w:val="20"/>
        </w:rPr>
        <w:t>Podstawa wykonania zamówienia:</w:t>
      </w:r>
    </w:p>
    <w:p w:rsidR="006F4E1A" w:rsidRDefault="006F4E1A" w:rsidP="006F4E1A">
      <w:pPr>
        <w:pStyle w:val="Akapitzlist"/>
        <w:numPr>
          <w:ilvl w:val="1"/>
          <w:numId w:val="15"/>
        </w:numPr>
        <w:tabs>
          <w:tab w:val="left" w:pos="426"/>
        </w:tabs>
        <w:spacing w:after="0" w:line="23" w:lineRule="atLeast"/>
        <w:ind w:left="851"/>
        <w:jc w:val="both"/>
        <w:rPr>
          <w:rFonts w:cstheme="minorHAnsi"/>
          <w:sz w:val="20"/>
          <w:szCs w:val="20"/>
        </w:rPr>
      </w:pPr>
      <w:r>
        <w:rPr>
          <w:rFonts w:cstheme="minorHAnsi"/>
          <w:sz w:val="20"/>
          <w:szCs w:val="20"/>
        </w:rPr>
        <w:t>Dokumentacja projektowa</w:t>
      </w:r>
    </w:p>
    <w:p w:rsidR="006F4E1A" w:rsidRDefault="006F4E1A" w:rsidP="006F4E1A">
      <w:pPr>
        <w:pStyle w:val="Akapitzlist"/>
        <w:numPr>
          <w:ilvl w:val="1"/>
          <w:numId w:val="15"/>
        </w:numPr>
        <w:tabs>
          <w:tab w:val="left" w:pos="426"/>
        </w:tabs>
        <w:spacing w:after="0" w:line="23" w:lineRule="atLeast"/>
        <w:ind w:left="851"/>
        <w:jc w:val="both"/>
        <w:rPr>
          <w:rFonts w:cstheme="minorHAnsi"/>
          <w:sz w:val="20"/>
          <w:szCs w:val="20"/>
        </w:rPr>
      </w:pPr>
      <w:r>
        <w:rPr>
          <w:rFonts w:cstheme="minorHAnsi"/>
          <w:sz w:val="20"/>
          <w:szCs w:val="20"/>
        </w:rPr>
        <w:t>SWZ</w:t>
      </w:r>
    </w:p>
    <w:p w:rsidR="006F4E1A" w:rsidRDefault="006F4E1A" w:rsidP="006F4E1A">
      <w:pPr>
        <w:pStyle w:val="Akapitzlist"/>
        <w:numPr>
          <w:ilvl w:val="1"/>
          <w:numId w:val="15"/>
        </w:numPr>
        <w:tabs>
          <w:tab w:val="left" w:pos="426"/>
        </w:tabs>
        <w:spacing w:after="0" w:line="23" w:lineRule="atLeast"/>
        <w:ind w:left="851"/>
        <w:jc w:val="both"/>
        <w:rPr>
          <w:rFonts w:cstheme="minorHAnsi"/>
          <w:sz w:val="20"/>
          <w:szCs w:val="20"/>
        </w:rPr>
      </w:pPr>
      <w:r w:rsidRPr="006F4E1A">
        <w:rPr>
          <w:rFonts w:cstheme="minorHAnsi"/>
          <w:sz w:val="20"/>
          <w:szCs w:val="20"/>
        </w:rPr>
        <w:t>Projektowane postanowienia umowy</w:t>
      </w:r>
    </w:p>
    <w:p w:rsidR="006F4E1A" w:rsidRPr="006F4E1A" w:rsidRDefault="006F4E1A" w:rsidP="006F4E1A">
      <w:pPr>
        <w:pStyle w:val="Akapitzlist"/>
        <w:numPr>
          <w:ilvl w:val="1"/>
          <w:numId w:val="15"/>
        </w:numPr>
        <w:tabs>
          <w:tab w:val="left" w:pos="426"/>
        </w:tabs>
        <w:spacing w:after="0" w:line="23" w:lineRule="atLeast"/>
        <w:ind w:left="851"/>
        <w:jc w:val="both"/>
        <w:rPr>
          <w:rFonts w:cstheme="minorHAnsi"/>
          <w:sz w:val="20"/>
          <w:szCs w:val="20"/>
        </w:rPr>
      </w:pPr>
      <w:r w:rsidRPr="006F4E1A">
        <w:rPr>
          <w:rFonts w:cstheme="minorHAnsi"/>
          <w:sz w:val="20"/>
          <w:szCs w:val="20"/>
        </w:rPr>
        <w:t>Obowiązujące Prawo budowlane, rozporządzenia normy,  normatywy techniczne oraz przepisy związane z treścią opracowania</w:t>
      </w:r>
    </w:p>
    <w:p w:rsidR="00017A75" w:rsidRDefault="00017A75" w:rsidP="00017A75">
      <w:pPr>
        <w:pStyle w:val="Akapitzlist"/>
        <w:tabs>
          <w:tab w:val="left" w:pos="142"/>
        </w:tabs>
        <w:spacing w:after="0" w:line="240" w:lineRule="auto"/>
        <w:ind w:left="426"/>
        <w:jc w:val="both"/>
        <w:rPr>
          <w:rFonts w:cstheme="minorHAnsi"/>
          <w:sz w:val="20"/>
          <w:szCs w:val="20"/>
        </w:rPr>
      </w:pPr>
    </w:p>
    <w:p w:rsidR="006F4E1A" w:rsidRPr="00017A75" w:rsidRDefault="006F4E1A" w:rsidP="00017A75">
      <w:pPr>
        <w:pStyle w:val="Akapitzlist"/>
        <w:tabs>
          <w:tab w:val="left" w:pos="142"/>
        </w:tabs>
        <w:spacing w:after="0" w:line="240" w:lineRule="auto"/>
        <w:ind w:left="426"/>
        <w:jc w:val="both"/>
        <w:rPr>
          <w:rFonts w:cstheme="minorHAnsi"/>
          <w:sz w:val="20"/>
          <w:szCs w:val="20"/>
        </w:rPr>
      </w:pPr>
    </w:p>
    <w:p w:rsidR="008302DD" w:rsidRPr="00454E90" w:rsidRDefault="00F4644F" w:rsidP="00454E90">
      <w:pPr>
        <w:pStyle w:val="Akapitzlist"/>
        <w:numPr>
          <w:ilvl w:val="0"/>
          <w:numId w:val="15"/>
        </w:numPr>
        <w:tabs>
          <w:tab w:val="left" w:pos="142"/>
        </w:tabs>
        <w:spacing w:after="0" w:line="240" w:lineRule="auto"/>
        <w:ind w:left="426" w:hanging="284"/>
        <w:jc w:val="both"/>
        <w:rPr>
          <w:rFonts w:cstheme="minorHAnsi"/>
          <w:sz w:val="20"/>
          <w:szCs w:val="20"/>
        </w:rPr>
      </w:pPr>
      <w:r w:rsidRPr="00454E90">
        <w:rPr>
          <w:rFonts w:cstheme="minorHAnsi"/>
          <w:sz w:val="20"/>
          <w:szCs w:val="20"/>
        </w:rPr>
        <w:lastRenderedPageBreak/>
        <w:t>Zgodnie z projektem należy uwzględnić wymagania w zakresie dostępności obiektu dla osób niepełnosprawnych.</w:t>
      </w:r>
    </w:p>
    <w:p w:rsidR="008302DD" w:rsidRDefault="008302DD" w:rsidP="00433115">
      <w:pPr>
        <w:pStyle w:val="Akapitzlist"/>
        <w:numPr>
          <w:ilvl w:val="0"/>
          <w:numId w:val="15"/>
        </w:numPr>
        <w:spacing w:after="0" w:line="240" w:lineRule="auto"/>
        <w:ind w:left="426"/>
        <w:jc w:val="both"/>
        <w:rPr>
          <w:rFonts w:cstheme="minorHAnsi"/>
          <w:sz w:val="20"/>
          <w:szCs w:val="20"/>
        </w:rPr>
      </w:pPr>
      <w:r w:rsidRPr="00E634BD">
        <w:rPr>
          <w:rFonts w:cstheme="minorHAnsi"/>
          <w:sz w:val="20"/>
          <w:szCs w:val="20"/>
        </w:rPr>
        <w:t>Zamawiający nie wymaga złożenia oferty po odbyciu wizji lokalnej lub sprawdzeniu innych, niż udostępnione w ramach postępowania, dokumentów niezbędnych do realizacji zamówienia.</w:t>
      </w:r>
    </w:p>
    <w:p w:rsidR="00B53163" w:rsidRPr="00E634BD" w:rsidRDefault="00CC218B" w:rsidP="00433115">
      <w:pPr>
        <w:pStyle w:val="Akapitzlist"/>
        <w:numPr>
          <w:ilvl w:val="0"/>
          <w:numId w:val="15"/>
        </w:numPr>
        <w:spacing w:after="0" w:line="240" w:lineRule="auto"/>
        <w:ind w:left="426"/>
        <w:jc w:val="both"/>
        <w:rPr>
          <w:rFonts w:cstheme="minorHAnsi"/>
          <w:sz w:val="20"/>
          <w:szCs w:val="20"/>
        </w:rPr>
      </w:pPr>
      <w:r w:rsidRPr="00E634BD">
        <w:rPr>
          <w:rFonts w:cstheme="minorHAnsi"/>
          <w:sz w:val="20"/>
          <w:szCs w:val="20"/>
        </w:rPr>
        <w:t>Zamawiający nie zastrzega obowiązku osobistego wykonania przez Wykonawcę któregokolwiek z kluczowych zadań dotyczących zamówień na roboty budowlane stanowiące przedmiot zamówienia.</w:t>
      </w:r>
    </w:p>
    <w:p w:rsidR="00457A53" w:rsidRPr="00457A53" w:rsidRDefault="004E715D" w:rsidP="00433115">
      <w:pPr>
        <w:pStyle w:val="Akapitzlist"/>
        <w:numPr>
          <w:ilvl w:val="0"/>
          <w:numId w:val="6"/>
        </w:numPr>
        <w:suppressAutoHyphens/>
        <w:spacing w:after="0" w:line="240" w:lineRule="auto"/>
        <w:ind w:left="426"/>
        <w:jc w:val="both"/>
        <w:rPr>
          <w:rFonts w:cstheme="minorHAnsi"/>
          <w:sz w:val="20"/>
          <w:szCs w:val="20"/>
        </w:rPr>
      </w:pPr>
      <w:r w:rsidRPr="004D1FE8">
        <w:rPr>
          <w:rFonts w:cstheme="minorHAnsi"/>
          <w:sz w:val="20"/>
          <w:szCs w:val="20"/>
        </w:rPr>
        <w:t xml:space="preserve">Zamawiający wymaga udzielenia </w:t>
      </w:r>
      <w:r w:rsidRPr="00F62879">
        <w:rPr>
          <w:rFonts w:cstheme="minorHAnsi"/>
          <w:sz w:val="20"/>
          <w:szCs w:val="20"/>
        </w:rPr>
        <w:t>minimum 36 miesięcznego okresu gwarancji</w:t>
      </w:r>
      <w:r w:rsidRPr="004D1FE8">
        <w:rPr>
          <w:rFonts w:cstheme="minorHAnsi"/>
          <w:sz w:val="20"/>
          <w:szCs w:val="20"/>
        </w:rPr>
        <w:t xml:space="preserve"> na przedmiot zamówienia liczony od dnia podpisania protokołu odbioru końcowego robót budowlanych bez uwag </w:t>
      </w:r>
      <w:r w:rsidRPr="00F62879">
        <w:rPr>
          <w:rFonts w:cstheme="minorHAnsi"/>
          <w:sz w:val="20"/>
          <w:szCs w:val="20"/>
        </w:rPr>
        <w:t>(Uwaga: okres gwarancji jest jednym z kryteriów oceny ofert).</w:t>
      </w:r>
    </w:p>
    <w:p w:rsidR="00950F21" w:rsidRDefault="00800EFC" w:rsidP="00950F21">
      <w:pPr>
        <w:pStyle w:val="Akapitzlist"/>
        <w:numPr>
          <w:ilvl w:val="0"/>
          <w:numId w:val="6"/>
        </w:numPr>
        <w:spacing w:after="0" w:line="23" w:lineRule="atLeast"/>
        <w:ind w:left="426"/>
        <w:jc w:val="both"/>
        <w:rPr>
          <w:rFonts w:cstheme="minorHAnsi"/>
          <w:sz w:val="20"/>
          <w:szCs w:val="20"/>
        </w:rPr>
      </w:pPr>
      <w:r w:rsidRPr="004D1FE8">
        <w:rPr>
          <w:rFonts w:cstheme="minorHAnsi"/>
          <w:sz w:val="20"/>
          <w:szCs w:val="20"/>
        </w:rPr>
        <w:t>Nazwy i kody zamówienia według Wspólnego Słownika Zamówień (CPV):</w:t>
      </w:r>
    </w:p>
    <w:p w:rsidR="00950F21" w:rsidRDefault="00950F21" w:rsidP="00950F21">
      <w:pPr>
        <w:pStyle w:val="Akapitzlist"/>
        <w:spacing w:after="0" w:line="23" w:lineRule="atLeast"/>
        <w:ind w:left="426"/>
        <w:jc w:val="both"/>
        <w:rPr>
          <w:rFonts w:cstheme="minorHAnsi"/>
          <w:sz w:val="20"/>
          <w:szCs w:val="20"/>
        </w:rPr>
      </w:pPr>
    </w:p>
    <w:p w:rsidR="009A7766" w:rsidRDefault="00950F21" w:rsidP="00950F21">
      <w:pPr>
        <w:pStyle w:val="Akapitzlist"/>
        <w:spacing w:after="0" w:line="23" w:lineRule="atLeast"/>
        <w:ind w:left="426"/>
        <w:jc w:val="both"/>
        <w:rPr>
          <w:rFonts w:cstheme="minorHAnsi"/>
          <w:sz w:val="20"/>
          <w:szCs w:val="20"/>
        </w:rPr>
      </w:pPr>
      <w:r w:rsidRPr="00950F21">
        <w:rPr>
          <w:rFonts w:cstheme="minorHAnsi"/>
          <w:sz w:val="20"/>
          <w:szCs w:val="20"/>
        </w:rPr>
        <w:t xml:space="preserve">45000000-7 Roboty budowlane </w:t>
      </w:r>
    </w:p>
    <w:p w:rsidR="00950F21" w:rsidRDefault="00950F21" w:rsidP="00950F21">
      <w:pPr>
        <w:pStyle w:val="Akapitzlist"/>
        <w:spacing w:after="0" w:line="23" w:lineRule="atLeast"/>
        <w:ind w:left="426"/>
        <w:jc w:val="both"/>
        <w:rPr>
          <w:rFonts w:cstheme="minorHAnsi"/>
          <w:sz w:val="20"/>
          <w:szCs w:val="20"/>
        </w:rPr>
      </w:pPr>
      <w:r>
        <w:rPr>
          <w:rFonts w:cstheme="minorHAnsi"/>
          <w:sz w:val="20"/>
          <w:szCs w:val="20"/>
        </w:rPr>
        <w:t xml:space="preserve">45453000-7 </w:t>
      </w:r>
      <w:r w:rsidRPr="00950F21">
        <w:rPr>
          <w:rFonts w:cstheme="minorHAnsi"/>
          <w:sz w:val="20"/>
          <w:szCs w:val="20"/>
        </w:rPr>
        <w:t>Roboty remontowe i renowacyjne</w:t>
      </w:r>
    </w:p>
    <w:p w:rsidR="00950F21" w:rsidRPr="00950F21" w:rsidRDefault="00950F21" w:rsidP="00950F21">
      <w:pPr>
        <w:autoSpaceDE w:val="0"/>
        <w:autoSpaceDN w:val="0"/>
        <w:adjustRightInd w:val="0"/>
        <w:spacing w:after="0" w:line="240" w:lineRule="auto"/>
        <w:ind w:left="426"/>
        <w:rPr>
          <w:rFonts w:cstheme="minorHAnsi"/>
          <w:sz w:val="20"/>
          <w:szCs w:val="20"/>
        </w:rPr>
      </w:pPr>
      <w:r w:rsidRPr="009A7766">
        <w:rPr>
          <w:rFonts w:cstheme="minorHAnsi"/>
          <w:sz w:val="20"/>
          <w:szCs w:val="20"/>
        </w:rPr>
        <w:t>45321000-3  izolacje cieplne</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45330000-9</w:t>
      </w:r>
      <w:r w:rsidRPr="009A7766">
        <w:rPr>
          <w:rFonts w:cstheme="minorHAnsi"/>
          <w:sz w:val="20"/>
          <w:szCs w:val="20"/>
        </w:rPr>
        <w:tab/>
      </w:r>
      <w:r w:rsidR="00C176BC">
        <w:rPr>
          <w:rFonts w:cstheme="minorHAnsi"/>
          <w:sz w:val="20"/>
          <w:szCs w:val="20"/>
        </w:rPr>
        <w:t xml:space="preserve"> </w:t>
      </w:r>
      <w:r w:rsidRPr="009A7766">
        <w:rPr>
          <w:rFonts w:cstheme="minorHAnsi"/>
          <w:sz w:val="20"/>
          <w:szCs w:val="20"/>
        </w:rPr>
        <w:t>Roboty instalacyjne wodno-kanalizacyjne i sanitarne</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45400000-1  Roboty wykończeniowe w zakresie obiektów budowlanych</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45310000-3  Roboty z zakresie instalacji elektrycznych</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45260000-7  Roboty w zakresie wykonywania pokryć i konstrukcji dachowych i inne roboty specjalistyczne</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45430000-0  Pokrywanie podłóg i ścian</w:t>
      </w:r>
      <w:r w:rsidRPr="009A7766">
        <w:rPr>
          <w:rFonts w:cstheme="minorHAnsi"/>
          <w:sz w:val="20"/>
          <w:szCs w:val="20"/>
        </w:rPr>
        <w:tab/>
      </w:r>
      <w:r w:rsidRPr="009A7766">
        <w:rPr>
          <w:rFonts w:cstheme="minorHAnsi"/>
          <w:sz w:val="20"/>
          <w:szCs w:val="20"/>
        </w:rPr>
        <w:tab/>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45440000-3  Roboty malarskie i szklarskie</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 xml:space="preserve">45450000-6  Roboty budowlane wykończeniowe, pozostałe </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45410000-4  tynkowanie</w:t>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 xml:space="preserve">45421000-4  roboty w zakresie stolarki budowlanej                       </w:t>
      </w:r>
      <w:r w:rsidRPr="009A7766">
        <w:rPr>
          <w:rFonts w:cstheme="minorHAnsi"/>
          <w:sz w:val="20"/>
          <w:szCs w:val="20"/>
        </w:rPr>
        <w:tab/>
      </w:r>
      <w:r w:rsidRPr="009A7766">
        <w:rPr>
          <w:rFonts w:cstheme="minorHAnsi"/>
          <w:sz w:val="20"/>
          <w:szCs w:val="20"/>
        </w:rPr>
        <w:tab/>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45432100-5  kładzenie i wykładanie podłóg</w:t>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45320000-6  roboty izolacyjne</w:t>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p>
    <w:p w:rsidR="00BC679D" w:rsidRPr="00950F21" w:rsidRDefault="00BC679D" w:rsidP="00950F21">
      <w:pPr>
        <w:autoSpaceDE w:val="0"/>
        <w:autoSpaceDN w:val="0"/>
        <w:adjustRightInd w:val="0"/>
        <w:spacing w:after="0" w:line="240" w:lineRule="auto"/>
        <w:ind w:left="426"/>
        <w:rPr>
          <w:rFonts w:cstheme="minorHAnsi"/>
          <w:sz w:val="20"/>
          <w:szCs w:val="20"/>
        </w:rPr>
      </w:pPr>
      <w:r w:rsidRPr="00950F21">
        <w:rPr>
          <w:rFonts w:cstheme="minorHAnsi"/>
          <w:sz w:val="20"/>
          <w:szCs w:val="20"/>
        </w:rPr>
        <w:t>45300000-0 Roboty instalacyjne w budynkach</w:t>
      </w:r>
    </w:p>
    <w:p w:rsidR="00BC679D" w:rsidRPr="00950F21" w:rsidRDefault="00BC679D" w:rsidP="00950F21">
      <w:pPr>
        <w:autoSpaceDE w:val="0"/>
        <w:autoSpaceDN w:val="0"/>
        <w:adjustRightInd w:val="0"/>
        <w:spacing w:after="0" w:line="240" w:lineRule="auto"/>
        <w:ind w:left="426"/>
        <w:rPr>
          <w:rFonts w:cstheme="minorHAnsi"/>
          <w:sz w:val="20"/>
          <w:szCs w:val="20"/>
        </w:rPr>
      </w:pPr>
      <w:r w:rsidRPr="00950F21">
        <w:rPr>
          <w:rFonts w:cstheme="minorHAnsi"/>
          <w:sz w:val="20"/>
          <w:szCs w:val="20"/>
        </w:rPr>
        <w:t xml:space="preserve">45262100-2 Roboty przy wznoszeniu rusztowań </w:t>
      </w:r>
    </w:p>
    <w:p w:rsidR="00BC679D" w:rsidRDefault="00BC679D" w:rsidP="00950F21">
      <w:pPr>
        <w:autoSpaceDE w:val="0"/>
        <w:autoSpaceDN w:val="0"/>
        <w:adjustRightInd w:val="0"/>
        <w:spacing w:after="0" w:line="240" w:lineRule="auto"/>
        <w:ind w:left="426"/>
        <w:rPr>
          <w:rFonts w:cstheme="minorHAnsi"/>
          <w:sz w:val="20"/>
          <w:szCs w:val="20"/>
        </w:rPr>
      </w:pPr>
      <w:r w:rsidRPr="00950F21">
        <w:rPr>
          <w:rFonts w:cstheme="minorHAnsi"/>
          <w:sz w:val="20"/>
          <w:szCs w:val="20"/>
        </w:rPr>
        <w:t>45262500-6 Roboty murarskie i murowe</w:t>
      </w:r>
    </w:p>
    <w:p w:rsidR="00DE6B0A" w:rsidRPr="00DE6B0A" w:rsidRDefault="00DE6B0A" w:rsidP="00DE6B0A">
      <w:pPr>
        <w:pStyle w:val="Akapitzlist"/>
        <w:numPr>
          <w:ilvl w:val="0"/>
          <w:numId w:val="6"/>
        </w:numPr>
        <w:spacing w:after="80" w:line="264" w:lineRule="auto"/>
        <w:ind w:left="426"/>
        <w:jc w:val="both"/>
        <w:rPr>
          <w:rFonts w:eastAsia="Times New Roman" w:cstheme="minorHAnsi"/>
          <w:sz w:val="20"/>
          <w:szCs w:val="20"/>
          <w:lang w:eastAsia="pl-PL"/>
        </w:rPr>
      </w:pPr>
      <w:r w:rsidRPr="00DE6B0A">
        <w:rPr>
          <w:rFonts w:eastAsia="Times New Roman" w:cstheme="minorHAnsi"/>
          <w:sz w:val="20"/>
          <w:szCs w:val="20"/>
          <w:lang w:eastAsia="pl-PL"/>
        </w:rPr>
        <w:t>Zamawiający zgodnie z art. 95 ust. 1 ustawy Prawo zamówień publicznych, wymaga zatrudnienia przez Wykonawcę lub Podwykonawcę na podstawie umowy o pracę osób wykonujących następujące czynności w zakresie realizacji zamówienia:</w:t>
      </w:r>
    </w:p>
    <w:p w:rsidR="00DE6B0A" w:rsidRPr="00DE6B0A" w:rsidRDefault="00DE6B0A" w:rsidP="00DE6B0A">
      <w:pPr>
        <w:pStyle w:val="Akapitzlist"/>
        <w:numPr>
          <w:ilvl w:val="1"/>
          <w:numId w:val="35"/>
        </w:numPr>
        <w:spacing w:after="80" w:line="264" w:lineRule="auto"/>
        <w:ind w:left="851" w:hanging="283"/>
        <w:jc w:val="both"/>
        <w:rPr>
          <w:rFonts w:eastAsia="Times New Roman" w:cstheme="minorHAnsi"/>
          <w:sz w:val="20"/>
          <w:szCs w:val="20"/>
          <w:lang w:eastAsia="pl-PL"/>
        </w:rPr>
      </w:pPr>
      <w:r w:rsidRPr="00DE6B0A">
        <w:rPr>
          <w:rFonts w:eastAsia="Times New Roman" w:cstheme="minorHAnsi"/>
          <w:sz w:val="20"/>
          <w:szCs w:val="20"/>
          <w:lang w:eastAsia="pl-PL"/>
        </w:rPr>
        <w:t xml:space="preserve">roboty ogólnobudowlane: roboty ciesielskie, murowe, dekarskie, malarskie, montażowe, </w:t>
      </w:r>
    </w:p>
    <w:p w:rsidR="00DE6B0A" w:rsidRPr="00DE6B0A" w:rsidRDefault="00DE6B0A" w:rsidP="00DE6B0A">
      <w:pPr>
        <w:pStyle w:val="Akapitzlist"/>
        <w:numPr>
          <w:ilvl w:val="1"/>
          <w:numId w:val="35"/>
        </w:numPr>
        <w:spacing w:after="80" w:line="264" w:lineRule="auto"/>
        <w:ind w:left="851" w:hanging="283"/>
        <w:jc w:val="both"/>
        <w:rPr>
          <w:rFonts w:eastAsia="Times New Roman" w:cstheme="minorHAnsi"/>
          <w:sz w:val="20"/>
          <w:szCs w:val="20"/>
          <w:lang w:eastAsia="pl-PL"/>
        </w:rPr>
      </w:pPr>
      <w:r w:rsidRPr="00DE6B0A">
        <w:rPr>
          <w:rFonts w:eastAsia="Times New Roman" w:cstheme="minorHAnsi"/>
          <w:sz w:val="20"/>
          <w:szCs w:val="20"/>
          <w:lang w:eastAsia="pl-PL"/>
        </w:rPr>
        <w:t>roboty sanitarne: budowa instalacji wod. – kan., gaz., roboty wentylacyjne, C.O.,</w:t>
      </w:r>
    </w:p>
    <w:p w:rsidR="00DE6B0A" w:rsidRPr="00DE6B0A" w:rsidRDefault="00DE6B0A" w:rsidP="00DE6B0A">
      <w:pPr>
        <w:pStyle w:val="Akapitzlist"/>
        <w:numPr>
          <w:ilvl w:val="1"/>
          <w:numId w:val="35"/>
        </w:numPr>
        <w:spacing w:after="80" w:line="264" w:lineRule="auto"/>
        <w:ind w:left="851" w:hanging="283"/>
        <w:jc w:val="both"/>
        <w:rPr>
          <w:rFonts w:eastAsia="Times New Roman" w:cstheme="minorHAnsi"/>
          <w:sz w:val="20"/>
          <w:szCs w:val="20"/>
          <w:lang w:eastAsia="pl-PL"/>
        </w:rPr>
      </w:pPr>
      <w:r w:rsidRPr="00DE6B0A">
        <w:rPr>
          <w:rFonts w:eastAsia="Times New Roman" w:cstheme="minorHAnsi"/>
          <w:sz w:val="20"/>
          <w:szCs w:val="20"/>
          <w:lang w:eastAsia="pl-PL"/>
        </w:rPr>
        <w:t>roboty elektryczne: roboty w zakresie instalacji elektrycznej, instalacji niskoprądowej.</w:t>
      </w:r>
    </w:p>
    <w:p w:rsidR="00DE6B0A" w:rsidRPr="00DE6B0A" w:rsidRDefault="00DE6B0A" w:rsidP="00DE6B0A">
      <w:pPr>
        <w:spacing w:after="80" w:line="264" w:lineRule="auto"/>
        <w:ind w:left="426"/>
        <w:jc w:val="both"/>
        <w:rPr>
          <w:rFonts w:eastAsia="Times New Roman" w:cstheme="minorHAnsi"/>
          <w:sz w:val="20"/>
          <w:szCs w:val="20"/>
          <w:lang w:eastAsia="pl-PL"/>
        </w:rPr>
      </w:pPr>
      <w:r w:rsidRPr="00DE6B0A">
        <w:rPr>
          <w:rFonts w:cstheme="minorHAnsi"/>
          <w:sz w:val="20"/>
          <w:szCs w:val="20"/>
        </w:rPr>
        <w:t xml:space="preserve">- z wyjątkiem osób odpowiedzialnych za kierowanie robotami budowlanymi </w:t>
      </w:r>
    </w:p>
    <w:p w:rsidR="00436B9B" w:rsidRPr="004D1FE8" w:rsidRDefault="00436B9B" w:rsidP="00457A53">
      <w:pPr>
        <w:pStyle w:val="Tekstpodstawowywcity2"/>
        <w:ind w:left="0" w:firstLine="0"/>
        <w:rPr>
          <w:rFonts w:asciiTheme="minorHAnsi" w:eastAsiaTheme="minorHAnsi" w:hAnsiTheme="minorHAnsi" w:cstheme="minorHAnsi"/>
          <w:sz w:val="20"/>
          <w:szCs w:val="20"/>
          <w:lang w:eastAsia="en-US"/>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w:t>
      </w:r>
      <w:r w:rsidR="000F1433" w:rsidRPr="004D1FE8">
        <w:rPr>
          <w:rFonts w:cstheme="minorHAnsi"/>
          <w:b/>
          <w:sz w:val="20"/>
          <w:szCs w:val="20"/>
        </w:rPr>
        <w:tab/>
      </w:r>
      <w:r w:rsidR="00D91AA4" w:rsidRPr="004D1FE8">
        <w:rPr>
          <w:rFonts w:cstheme="minorHAnsi"/>
          <w:b/>
          <w:sz w:val="20"/>
          <w:szCs w:val="20"/>
        </w:rPr>
        <w:t xml:space="preserve">TERMIN WYKONANIA ZAMÓWIENIA </w:t>
      </w:r>
    </w:p>
    <w:p w:rsidR="00D91AA4" w:rsidRPr="00A6399C" w:rsidRDefault="00FA590C" w:rsidP="00A6399C">
      <w:pPr>
        <w:tabs>
          <w:tab w:val="left" w:pos="9072"/>
        </w:tabs>
        <w:spacing w:after="0" w:line="240" w:lineRule="auto"/>
        <w:jc w:val="both"/>
        <w:rPr>
          <w:rFonts w:cstheme="minorHAnsi"/>
          <w:sz w:val="20"/>
          <w:szCs w:val="20"/>
        </w:rPr>
      </w:pPr>
      <w:r w:rsidRPr="00A6399C">
        <w:rPr>
          <w:rFonts w:cstheme="minorHAnsi"/>
          <w:sz w:val="20"/>
          <w:szCs w:val="20"/>
        </w:rPr>
        <w:t>Wykonawca</w:t>
      </w:r>
      <w:r w:rsidR="0025269C" w:rsidRPr="00A6399C">
        <w:rPr>
          <w:rFonts w:cstheme="minorHAnsi"/>
          <w:sz w:val="20"/>
          <w:szCs w:val="20"/>
        </w:rPr>
        <w:t xml:space="preserve"> </w:t>
      </w:r>
      <w:r w:rsidRPr="00A6399C">
        <w:rPr>
          <w:rFonts w:cstheme="minorHAnsi"/>
          <w:sz w:val="20"/>
          <w:szCs w:val="20"/>
        </w:rPr>
        <w:t>zobowiązany</w:t>
      </w:r>
      <w:r w:rsidR="0025269C" w:rsidRPr="00A6399C">
        <w:rPr>
          <w:rFonts w:cstheme="minorHAnsi"/>
          <w:sz w:val="20"/>
          <w:szCs w:val="20"/>
        </w:rPr>
        <w:t xml:space="preserve"> </w:t>
      </w:r>
      <w:r w:rsidRPr="00A6399C">
        <w:rPr>
          <w:rFonts w:cstheme="minorHAnsi"/>
          <w:sz w:val="20"/>
          <w:szCs w:val="20"/>
        </w:rPr>
        <w:t>jest</w:t>
      </w:r>
      <w:r w:rsidR="0025269C" w:rsidRPr="00A6399C">
        <w:rPr>
          <w:rFonts w:cstheme="minorHAnsi"/>
          <w:sz w:val="20"/>
          <w:szCs w:val="20"/>
        </w:rPr>
        <w:t xml:space="preserve"> </w:t>
      </w:r>
      <w:r w:rsidRPr="00A6399C">
        <w:rPr>
          <w:rFonts w:cstheme="minorHAnsi"/>
          <w:sz w:val="20"/>
          <w:szCs w:val="20"/>
        </w:rPr>
        <w:t>zrealizować</w:t>
      </w:r>
      <w:r w:rsidR="0025269C" w:rsidRPr="00A6399C">
        <w:rPr>
          <w:rFonts w:cstheme="minorHAnsi"/>
          <w:sz w:val="20"/>
          <w:szCs w:val="20"/>
        </w:rPr>
        <w:t xml:space="preserve"> </w:t>
      </w:r>
      <w:r w:rsidRPr="00A6399C">
        <w:rPr>
          <w:rFonts w:cstheme="minorHAnsi"/>
          <w:sz w:val="20"/>
          <w:szCs w:val="20"/>
        </w:rPr>
        <w:t>przedmiot</w:t>
      </w:r>
      <w:r w:rsidR="0025269C" w:rsidRPr="00A6399C">
        <w:rPr>
          <w:rFonts w:cstheme="minorHAnsi"/>
          <w:sz w:val="20"/>
          <w:szCs w:val="20"/>
        </w:rPr>
        <w:t xml:space="preserve"> </w:t>
      </w:r>
      <w:r w:rsidRPr="00A6399C">
        <w:rPr>
          <w:rFonts w:cstheme="minorHAnsi"/>
          <w:sz w:val="20"/>
          <w:szCs w:val="20"/>
        </w:rPr>
        <w:t>zamówienia</w:t>
      </w:r>
      <w:r w:rsidR="0025269C" w:rsidRPr="00A6399C">
        <w:rPr>
          <w:rFonts w:cstheme="minorHAnsi"/>
          <w:sz w:val="20"/>
          <w:szCs w:val="20"/>
        </w:rPr>
        <w:t xml:space="preserve"> </w:t>
      </w:r>
      <w:r w:rsidRPr="00454E90">
        <w:rPr>
          <w:rFonts w:cstheme="minorHAnsi"/>
          <w:sz w:val="20"/>
          <w:szCs w:val="20"/>
        </w:rPr>
        <w:t>w</w:t>
      </w:r>
      <w:r w:rsidR="0025269C" w:rsidRPr="00454E90">
        <w:rPr>
          <w:rFonts w:cstheme="minorHAnsi"/>
          <w:sz w:val="20"/>
          <w:szCs w:val="20"/>
        </w:rPr>
        <w:t xml:space="preserve"> </w:t>
      </w:r>
      <w:r w:rsidRPr="00454E90">
        <w:rPr>
          <w:rFonts w:cstheme="minorHAnsi"/>
          <w:sz w:val="20"/>
          <w:szCs w:val="20"/>
        </w:rPr>
        <w:t>terminie</w:t>
      </w:r>
      <w:r w:rsidR="00512A1E" w:rsidRPr="00454E90">
        <w:rPr>
          <w:rFonts w:cstheme="minorHAnsi"/>
          <w:sz w:val="20"/>
          <w:szCs w:val="20"/>
        </w:rPr>
        <w:t xml:space="preserve"> </w:t>
      </w:r>
      <w:r w:rsidR="008138BD">
        <w:rPr>
          <w:rFonts w:cstheme="minorHAnsi"/>
          <w:b/>
          <w:sz w:val="20"/>
          <w:szCs w:val="20"/>
        </w:rPr>
        <w:t>4</w:t>
      </w:r>
      <w:r w:rsidR="00512A1E" w:rsidRPr="00454E90">
        <w:rPr>
          <w:rFonts w:cstheme="minorHAnsi"/>
          <w:b/>
          <w:sz w:val="20"/>
          <w:szCs w:val="20"/>
        </w:rPr>
        <w:t xml:space="preserve"> miesięcy</w:t>
      </w:r>
      <w:r w:rsidR="00512A1E" w:rsidRPr="00A6399C">
        <w:rPr>
          <w:rFonts w:cstheme="minorHAnsi"/>
          <w:sz w:val="20"/>
          <w:szCs w:val="20"/>
        </w:rPr>
        <w:t xml:space="preserve"> od dnia podpisania umowy.</w:t>
      </w:r>
    </w:p>
    <w:p w:rsidR="007A3439" w:rsidRPr="004D1FE8" w:rsidRDefault="007A3439" w:rsidP="0010443C">
      <w:pPr>
        <w:tabs>
          <w:tab w:val="left" w:pos="9072"/>
        </w:tabs>
        <w:spacing w:after="0" w:line="240" w:lineRule="auto"/>
        <w:ind w:left="426"/>
        <w:jc w:val="both"/>
        <w:rPr>
          <w:rFonts w:cstheme="minorHAnsi"/>
          <w:sz w:val="20"/>
          <w:szCs w:val="20"/>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w:t>
      </w:r>
      <w:r w:rsidR="00D91AA4" w:rsidRPr="004D1FE8">
        <w:rPr>
          <w:rFonts w:cstheme="minorHAnsi"/>
          <w:b/>
          <w:sz w:val="20"/>
          <w:szCs w:val="20"/>
        </w:rPr>
        <w:tab/>
        <w:t>PROJEKTOWANE POSTANOWIENIA UMOWY W SPRAWIE ZAMÓWIENIA PUBLICZNEGO, KTÓRE ZOSTANĄ WPROWADZONE DO TREŚCI TEJ UMOWY</w:t>
      </w:r>
    </w:p>
    <w:p w:rsidR="00FA590C" w:rsidRPr="004D1FE8" w:rsidRDefault="00894AF5" w:rsidP="00433115">
      <w:pPr>
        <w:pStyle w:val="Akapitzlist"/>
        <w:numPr>
          <w:ilvl w:val="0"/>
          <w:numId w:val="7"/>
        </w:numPr>
        <w:tabs>
          <w:tab w:val="left" w:pos="9072"/>
        </w:tabs>
        <w:spacing w:after="0" w:line="240" w:lineRule="auto"/>
        <w:ind w:left="426"/>
        <w:jc w:val="both"/>
        <w:rPr>
          <w:rFonts w:cstheme="minorHAnsi"/>
          <w:sz w:val="20"/>
          <w:szCs w:val="20"/>
        </w:rPr>
      </w:pPr>
      <w:r w:rsidRPr="004D1FE8">
        <w:rPr>
          <w:rFonts w:cstheme="minorHAnsi"/>
          <w:sz w:val="20"/>
          <w:szCs w:val="20"/>
        </w:rPr>
        <w:t>Projektowane postanowienia umowy zawarto we wzorze, który stanowi</w:t>
      </w:r>
      <w:r w:rsidR="0025269C" w:rsidRPr="004D1FE8">
        <w:rPr>
          <w:rFonts w:cstheme="minorHAnsi"/>
          <w:sz w:val="20"/>
          <w:szCs w:val="20"/>
        </w:rPr>
        <w:t xml:space="preserve"> </w:t>
      </w:r>
      <w:r w:rsidR="003175D1">
        <w:rPr>
          <w:rFonts w:cstheme="minorHAnsi"/>
          <w:sz w:val="20"/>
          <w:szCs w:val="20"/>
        </w:rPr>
        <w:t>Z</w:t>
      </w:r>
      <w:r w:rsidR="00FA590C" w:rsidRPr="004D1FE8">
        <w:rPr>
          <w:rFonts w:cstheme="minorHAnsi"/>
          <w:sz w:val="20"/>
          <w:szCs w:val="20"/>
        </w:rPr>
        <w:t>ałącznik</w:t>
      </w:r>
      <w:r w:rsidR="0025269C" w:rsidRPr="004D1FE8">
        <w:rPr>
          <w:rFonts w:cstheme="minorHAnsi"/>
          <w:sz w:val="20"/>
          <w:szCs w:val="20"/>
        </w:rPr>
        <w:t xml:space="preserve"> </w:t>
      </w:r>
      <w:r w:rsidR="00FA590C" w:rsidRPr="004D1FE8">
        <w:rPr>
          <w:rFonts w:cstheme="minorHAnsi"/>
          <w:sz w:val="20"/>
          <w:szCs w:val="20"/>
        </w:rPr>
        <w:t>nr</w:t>
      </w:r>
      <w:r w:rsidR="00083FA1">
        <w:rPr>
          <w:rFonts w:cstheme="minorHAnsi"/>
          <w:sz w:val="20"/>
          <w:szCs w:val="20"/>
        </w:rPr>
        <w:t xml:space="preserve"> 6</w:t>
      </w:r>
      <w:r w:rsidR="0025269C" w:rsidRPr="004D1FE8">
        <w:rPr>
          <w:rFonts w:cstheme="minorHAnsi"/>
          <w:sz w:val="20"/>
          <w:szCs w:val="20"/>
        </w:rPr>
        <w:t xml:space="preserve"> </w:t>
      </w:r>
      <w:r w:rsidR="00FA590C" w:rsidRPr="004D1FE8">
        <w:rPr>
          <w:rFonts w:cstheme="minorHAnsi"/>
          <w:sz w:val="20"/>
          <w:szCs w:val="20"/>
        </w:rPr>
        <w:t>do</w:t>
      </w:r>
      <w:r w:rsidR="0025269C" w:rsidRPr="004D1FE8">
        <w:rPr>
          <w:rFonts w:cstheme="minorHAnsi"/>
          <w:sz w:val="20"/>
          <w:szCs w:val="20"/>
        </w:rPr>
        <w:t xml:space="preserve"> </w:t>
      </w:r>
      <w:r w:rsidR="00FA590C" w:rsidRPr="004D1FE8">
        <w:rPr>
          <w:rFonts w:cstheme="minorHAnsi"/>
          <w:sz w:val="20"/>
          <w:szCs w:val="20"/>
        </w:rPr>
        <w:t>SWZ.</w:t>
      </w:r>
    </w:p>
    <w:p w:rsidR="00512A1E" w:rsidRPr="004D1FE8" w:rsidRDefault="00512A1E" w:rsidP="00433115">
      <w:pPr>
        <w:pStyle w:val="Akapitzlist"/>
        <w:numPr>
          <w:ilvl w:val="0"/>
          <w:numId w:val="7"/>
        </w:numPr>
        <w:tabs>
          <w:tab w:val="left" w:pos="9072"/>
        </w:tabs>
        <w:spacing w:after="0" w:line="240" w:lineRule="auto"/>
        <w:ind w:left="426"/>
        <w:jc w:val="both"/>
        <w:rPr>
          <w:rFonts w:cstheme="minorHAnsi"/>
          <w:sz w:val="20"/>
          <w:szCs w:val="20"/>
        </w:rPr>
      </w:pPr>
      <w:r w:rsidRPr="004D1FE8">
        <w:rPr>
          <w:rFonts w:cstheme="minorHAnsi"/>
          <w:sz w:val="20"/>
          <w:szCs w:val="20"/>
        </w:rPr>
        <w:t>Zamawiający przewiduje możliwość dokonania istotnych zmian zawartej umowy w stosunku do treści oferty, na podstawie której dokonano wyboru wykonawcy. Dopuszczalne przypadki zmian umowy zawarto w</w:t>
      </w:r>
      <w:r w:rsidR="004479CA">
        <w:rPr>
          <w:rFonts w:cstheme="minorHAnsi"/>
          <w:sz w:val="20"/>
          <w:szCs w:val="20"/>
        </w:rPr>
        <w:t xml:space="preserve"> projektowanych postanowieniach umowy</w:t>
      </w:r>
      <w:r w:rsidRPr="004D1FE8">
        <w:rPr>
          <w:rFonts w:cstheme="minorHAnsi"/>
          <w:sz w:val="20"/>
          <w:szCs w:val="20"/>
        </w:rPr>
        <w:t>, któr</w:t>
      </w:r>
      <w:r w:rsidR="004479CA">
        <w:rPr>
          <w:rFonts w:cstheme="minorHAnsi"/>
          <w:sz w:val="20"/>
          <w:szCs w:val="20"/>
        </w:rPr>
        <w:t>e</w:t>
      </w:r>
      <w:r w:rsidRPr="004D1FE8">
        <w:rPr>
          <w:rFonts w:cstheme="minorHAnsi"/>
          <w:sz w:val="20"/>
          <w:szCs w:val="20"/>
        </w:rPr>
        <w:t xml:space="preserve"> stanowi</w:t>
      </w:r>
      <w:r w:rsidR="004479CA">
        <w:rPr>
          <w:rFonts w:cstheme="minorHAnsi"/>
          <w:sz w:val="20"/>
          <w:szCs w:val="20"/>
        </w:rPr>
        <w:t>ą</w:t>
      </w:r>
      <w:r w:rsidRPr="004D1FE8">
        <w:rPr>
          <w:rFonts w:cstheme="minorHAnsi"/>
          <w:sz w:val="20"/>
          <w:szCs w:val="20"/>
        </w:rPr>
        <w:t xml:space="preserve"> </w:t>
      </w:r>
      <w:r w:rsidR="003175D1">
        <w:rPr>
          <w:rFonts w:cstheme="minorHAnsi"/>
          <w:sz w:val="20"/>
          <w:szCs w:val="20"/>
        </w:rPr>
        <w:t>Z</w:t>
      </w:r>
      <w:r w:rsidRPr="004D1FE8">
        <w:rPr>
          <w:rFonts w:cstheme="minorHAnsi"/>
          <w:sz w:val="20"/>
          <w:szCs w:val="20"/>
        </w:rPr>
        <w:t xml:space="preserve">ałącznik nr </w:t>
      </w:r>
      <w:r w:rsidR="00401A24" w:rsidRPr="004D1FE8">
        <w:rPr>
          <w:rFonts w:cstheme="minorHAnsi"/>
          <w:sz w:val="20"/>
          <w:szCs w:val="20"/>
        </w:rPr>
        <w:t>6</w:t>
      </w:r>
      <w:r w:rsidRPr="004D1FE8">
        <w:rPr>
          <w:rFonts w:cstheme="minorHAnsi"/>
          <w:sz w:val="20"/>
          <w:szCs w:val="20"/>
        </w:rPr>
        <w:t xml:space="preserve"> do SWZ.</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VIII.</w:t>
      </w:r>
      <w:r w:rsidR="000F1433" w:rsidRPr="004D1FE8">
        <w:rPr>
          <w:rFonts w:cstheme="minorHAnsi"/>
          <w:b/>
          <w:sz w:val="20"/>
          <w:szCs w:val="20"/>
        </w:rPr>
        <w:tab/>
      </w:r>
      <w:r w:rsidR="00D91AA4" w:rsidRPr="004D1FE8">
        <w:rPr>
          <w:rFonts w:cstheme="minorHAnsi"/>
          <w:b/>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1A7024" w:rsidRPr="000537AF" w:rsidRDefault="001A7024" w:rsidP="001A7024">
      <w:pPr>
        <w:pStyle w:val="Akapitzlist"/>
        <w:numPr>
          <w:ilvl w:val="0"/>
          <w:numId w:val="5"/>
        </w:numPr>
        <w:tabs>
          <w:tab w:val="left" w:pos="9072"/>
        </w:tabs>
        <w:spacing w:after="0" w:line="240" w:lineRule="auto"/>
        <w:ind w:left="426" w:hanging="426"/>
        <w:jc w:val="both"/>
        <w:rPr>
          <w:rStyle w:val="InternetLink"/>
          <w:rFonts w:cstheme="minorHAnsi"/>
          <w:color w:val="auto"/>
          <w:sz w:val="20"/>
          <w:szCs w:val="20"/>
          <w:u w:val="none"/>
        </w:rPr>
      </w:pPr>
      <w:r w:rsidRPr="001A7024">
        <w:rPr>
          <w:rFonts w:cstheme="minorHAnsi"/>
          <w:sz w:val="20"/>
          <w:szCs w:val="20"/>
        </w:rPr>
        <w:t xml:space="preserve">Postępowanie prowadzone jest w języku polskim za pośrednictwem </w:t>
      </w:r>
      <w:hyperlink r:id="rId11" w:history="1">
        <w:r w:rsidRPr="001A7024">
          <w:rPr>
            <w:rFonts w:cstheme="minorHAnsi"/>
            <w:sz w:val="20"/>
            <w:szCs w:val="20"/>
          </w:rPr>
          <w:t>platformazakupowa.pl</w:t>
        </w:r>
      </w:hyperlink>
      <w:r w:rsidRPr="001A7024">
        <w:rPr>
          <w:rFonts w:cstheme="minorHAnsi"/>
          <w:sz w:val="20"/>
          <w:szCs w:val="20"/>
        </w:rPr>
        <w:t xml:space="preserve"> pod adresem: </w:t>
      </w:r>
      <w:hyperlink r:id="rId12" w:history="1">
        <w:r w:rsidR="00B44D2E" w:rsidRPr="00B62A90">
          <w:rPr>
            <w:rStyle w:val="InternetLink"/>
            <w:rFonts w:eastAsia="Times New Roman"/>
            <w:sz w:val="20"/>
            <w:szCs w:val="20"/>
          </w:rPr>
          <w:t>https://platformazakupowa.pl/pn/kleszczewo</w:t>
        </w:r>
      </w:hyperlink>
    </w:p>
    <w:p w:rsidR="000537AF" w:rsidRPr="000537AF" w:rsidRDefault="000537AF" w:rsidP="000537AF">
      <w:pPr>
        <w:pStyle w:val="Akapitzlist"/>
        <w:numPr>
          <w:ilvl w:val="0"/>
          <w:numId w:val="5"/>
        </w:numPr>
        <w:tabs>
          <w:tab w:val="left" w:pos="9072"/>
        </w:tabs>
        <w:spacing w:after="0" w:line="240" w:lineRule="auto"/>
        <w:ind w:left="426" w:hanging="426"/>
        <w:jc w:val="both"/>
        <w:rPr>
          <w:rFonts w:cstheme="minorHAnsi"/>
          <w:sz w:val="20"/>
          <w:szCs w:val="20"/>
        </w:rPr>
      </w:pPr>
      <w:r w:rsidRPr="000537AF">
        <w:rPr>
          <w:rFonts w:cstheme="minorHAnsi"/>
          <w:sz w:val="20"/>
          <w:szCs w:val="20"/>
        </w:rPr>
        <w:t xml:space="preserve">W celu skrócenia czasu udzielenia odpowiedzi na pytania komunikacja między </w:t>
      </w:r>
      <w:r>
        <w:rPr>
          <w:rFonts w:cstheme="minorHAnsi"/>
          <w:sz w:val="20"/>
          <w:szCs w:val="20"/>
        </w:rPr>
        <w:t>Z</w:t>
      </w:r>
      <w:r w:rsidRPr="000537AF">
        <w:rPr>
          <w:rFonts w:cstheme="minorHAnsi"/>
          <w:sz w:val="20"/>
          <w:szCs w:val="20"/>
        </w:rPr>
        <w:t>amawiającym</w:t>
      </w:r>
      <w:r>
        <w:rPr>
          <w:rFonts w:cstheme="minorHAnsi"/>
          <w:sz w:val="20"/>
          <w:szCs w:val="20"/>
        </w:rPr>
        <w:t>,</w:t>
      </w:r>
      <w:r w:rsidRPr="000537AF">
        <w:rPr>
          <w:rFonts w:cstheme="minorHAnsi"/>
          <w:sz w:val="20"/>
          <w:szCs w:val="20"/>
        </w:rPr>
        <w:t xml:space="preserve"> a </w:t>
      </w:r>
      <w:r>
        <w:rPr>
          <w:rFonts w:cstheme="minorHAnsi"/>
          <w:sz w:val="20"/>
          <w:szCs w:val="20"/>
        </w:rPr>
        <w:t>W</w:t>
      </w:r>
      <w:r w:rsidRPr="000537AF">
        <w:rPr>
          <w:rFonts w:cstheme="minorHAnsi"/>
          <w:sz w:val="20"/>
          <w:szCs w:val="20"/>
        </w:rPr>
        <w:t>ykonawcami w zakresie:</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Zamawiającemu pytań do treści SWZ;</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podmiotowych środków dowodowych;</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lastRenderedPageBreak/>
        <w:t>przesyłania odpowiedzi na wezwanie Zamawiającego do złożenia/poprawienia/uzupełnienia oświadczenia, o którym mowa w art. 125 ust. 1, podmiotowych środków dowodowych, innych dokumentów lub oświadczeń składanych w postępowaniu;</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przesłania odpowiedzi na inne wezwania Zamawiającego wynikające z ustawy - Prawo zamówień publicznych;</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wniosków, informacji, oświadczeń Wykonawcy;</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odwołania/inne</w:t>
      </w:r>
    </w:p>
    <w:p w:rsidR="000537AF" w:rsidRPr="000537AF" w:rsidRDefault="000537AF" w:rsidP="000537AF">
      <w:pPr>
        <w:spacing w:after="0" w:line="240" w:lineRule="auto"/>
        <w:ind w:left="426"/>
        <w:jc w:val="both"/>
        <w:rPr>
          <w:rFonts w:cstheme="minorHAnsi"/>
          <w:sz w:val="20"/>
          <w:szCs w:val="20"/>
        </w:rPr>
      </w:pPr>
      <w:r w:rsidRPr="000537AF">
        <w:rPr>
          <w:rFonts w:cstheme="minorHAnsi"/>
          <w:sz w:val="20"/>
          <w:szCs w:val="20"/>
        </w:rPr>
        <w:t xml:space="preserve">odbywa się za pośrednictwem </w:t>
      </w:r>
      <w:hyperlink r:id="rId13" w:history="1">
        <w:r w:rsidRPr="000537AF">
          <w:rPr>
            <w:rFonts w:cstheme="minorHAnsi"/>
            <w:sz w:val="20"/>
            <w:szCs w:val="20"/>
          </w:rPr>
          <w:t>platformazakupowa.pl</w:t>
        </w:r>
      </w:hyperlink>
      <w:r w:rsidRPr="000537AF">
        <w:rPr>
          <w:rFonts w:cstheme="minorHAnsi"/>
          <w:sz w:val="20"/>
          <w:szCs w:val="20"/>
        </w:rPr>
        <w:t xml:space="preserve"> i formularza „Wyślij wiadomość do zamawiającego”. </w:t>
      </w:r>
    </w:p>
    <w:p w:rsidR="000537AF" w:rsidRPr="00C04AE3" w:rsidRDefault="000537AF" w:rsidP="000537AF">
      <w:pPr>
        <w:spacing w:after="0" w:line="240" w:lineRule="auto"/>
        <w:ind w:left="426"/>
        <w:jc w:val="both"/>
        <w:rPr>
          <w:rFonts w:cstheme="minorHAnsi"/>
          <w:sz w:val="20"/>
          <w:szCs w:val="20"/>
        </w:rPr>
      </w:pPr>
      <w:r w:rsidRPr="00C04AE3">
        <w:rPr>
          <w:rFonts w:cstheme="minorHAnsi"/>
          <w:sz w:val="20"/>
          <w:szCs w:val="20"/>
        </w:rPr>
        <w:t xml:space="preserve">Za datę przekazania (wpływu) oświadczeń, wniosków, zawiadomień oraz informacji przyjmuje się datę ich przesłania za pośrednictwem </w:t>
      </w:r>
      <w:hyperlink r:id="rId14" w:history="1">
        <w:r w:rsidRPr="000537AF">
          <w:rPr>
            <w:rFonts w:cstheme="minorHAnsi"/>
            <w:sz w:val="20"/>
            <w:szCs w:val="20"/>
          </w:rPr>
          <w:t>platformazakupowa.pl</w:t>
        </w:r>
      </w:hyperlink>
      <w:r w:rsidRPr="00C04AE3">
        <w:rPr>
          <w:rFonts w:cstheme="minorHAnsi"/>
          <w:sz w:val="20"/>
          <w:szCs w:val="20"/>
        </w:rPr>
        <w:t xml:space="preserve"> poprzez kliknięcie przycisku  „Wyślij wiadomość do zamawiającego”</w:t>
      </w:r>
      <w:r w:rsidR="00340012">
        <w:rPr>
          <w:rFonts w:cstheme="minorHAnsi"/>
          <w:sz w:val="20"/>
          <w:szCs w:val="20"/>
        </w:rPr>
        <w:t>,</w:t>
      </w:r>
      <w:r w:rsidRPr="00C04AE3">
        <w:rPr>
          <w:rFonts w:cstheme="minorHAnsi"/>
          <w:sz w:val="20"/>
          <w:szCs w:val="20"/>
        </w:rPr>
        <w:t xml:space="preserve"> po których pojawi się komunikat, że wiadomość została wysłana do zamawiającego.</w:t>
      </w:r>
      <w:r w:rsidR="00BA54CA">
        <w:rPr>
          <w:rFonts w:cstheme="minorHAnsi"/>
          <w:sz w:val="20"/>
          <w:szCs w:val="20"/>
        </w:rPr>
        <w:t xml:space="preserve"> </w:t>
      </w:r>
      <w:r w:rsidR="00BA54CA" w:rsidRPr="00BA54CA">
        <w:rPr>
          <w:rFonts w:cstheme="minorHAnsi"/>
          <w:sz w:val="20"/>
          <w:szCs w:val="20"/>
        </w:rPr>
        <w:t xml:space="preserve">Zamawiający dopuszcza, opcjonalnie, komunikację  za pośrednictwem poczty elektronicznej. Adres poczty elektronicznej osoby uprawnionej do kontaktu z Wykonawcami: </w:t>
      </w:r>
      <w:r w:rsidR="00BA54CA">
        <w:rPr>
          <w:rFonts w:cstheme="minorHAnsi"/>
          <w:sz w:val="20"/>
          <w:szCs w:val="20"/>
        </w:rPr>
        <w:t>urzad@kleszczewo.pl</w:t>
      </w:r>
      <w:r w:rsidR="006275C3">
        <w:rPr>
          <w:rFonts w:cstheme="minorHAnsi"/>
          <w:sz w:val="20"/>
          <w:szCs w:val="20"/>
        </w:rPr>
        <w:t>.</w:t>
      </w:r>
    </w:p>
    <w:p w:rsidR="009F2C7D" w:rsidRDefault="00DE49DA" w:rsidP="009E58A0">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 xml:space="preserve">Zamawiający będzie przekazywał </w:t>
      </w:r>
      <w:r w:rsidR="003235B9">
        <w:rPr>
          <w:rFonts w:cstheme="minorHAnsi"/>
          <w:sz w:val="20"/>
          <w:szCs w:val="20"/>
        </w:rPr>
        <w:t>W</w:t>
      </w:r>
      <w:r w:rsidRPr="00C04AE3">
        <w:rPr>
          <w:rFonts w:cstheme="minorHAnsi"/>
          <w:sz w:val="20"/>
          <w:szCs w:val="20"/>
        </w:rPr>
        <w:t xml:space="preserve">ykonawcom informacje za pośrednictwem </w:t>
      </w:r>
      <w:hyperlink r:id="rId15" w:history="1">
        <w:r w:rsidRPr="00DE49DA">
          <w:rPr>
            <w:rFonts w:cstheme="minorHAnsi"/>
            <w:sz w:val="20"/>
            <w:szCs w:val="20"/>
          </w:rPr>
          <w:t>platformazakupowa.pl</w:t>
        </w:r>
      </w:hyperlink>
      <w:r w:rsidRPr="00C04AE3">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DE49DA">
          <w:rPr>
            <w:rFonts w:cstheme="minorHAnsi"/>
            <w:sz w:val="20"/>
            <w:szCs w:val="20"/>
          </w:rPr>
          <w:t>platformazakupowa.pl</w:t>
        </w:r>
      </w:hyperlink>
      <w:r w:rsidRPr="00C04AE3">
        <w:rPr>
          <w:rFonts w:cstheme="minorHAnsi"/>
          <w:sz w:val="20"/>
          <w:szCs w:val="20"/>
        </w:rPr>
        <w:t xml:space="preserve"> do konkretnego wykonawcy.</w:t>
      </w:r>
    </w:p>
    <w:p w:rsidR="009F5626" w:rsidRDefault="006C7A2B" w:rsidP="009F5626">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F5626" w:rsidRPr="009F5626" w:rsidRDefault="009F5626" w:rsidP="009F5626">
      <w:pPr>
        <w:pStyle w:val="Akapitzlist"/>
        <w:numPr>
          <w:ilvl w:val="0"/>
          <w:numId w:val="5"/>
        </w:numPr>
        <w:tabs>
          <w:tab w:val="left" w:pos="9072"/>
        </w:tabs>
        <w:spacing w:after="0" w:line="240" w:lineRule="auto"/>
        <w:ind w:left="426" w:hanging="426"/>
        <w:jc w:val="both"/>
        <w:rPr>
          <w:rFonts w:cstheme="minorHAnsi"/>
          <w:sz w:val="20"/>
          <w:szCs w:val="20"/>
        </w:rPr>
      </w:pPr>
      <w:r w:rsidRPr="009F5626">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7" w:history="1">
        <w:r w:rsidRPr="009F5626">
          <w:rPr>
            <w:rFonts w:cstheme="minorHAnsi"/>
            <w:sz w:val="20"/>
            <w:szCs w:val="20"/>
          </w:rPr>
          <w:t>platformazakupowa.pl</w:t>
        </w:r>
      </w:hyperlink>
      <w:r w:rsidRPr="009F5626">
        <w:rPr>
          <w:rFonts w:cstheme="minorHAnsi"/>
          <w:sz w:val="20"/>
          <w:szCs w:val="20"/>
        </w:rPr>
        <w:t>, tj.:</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stały dostęp do sieci Internet o gwarantowanej przepustowości nie mniejszej niż 512 kb/s,</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zainstalowana dowolna przeglądarka internetowa, w przypadku Internet Explorer minimalnie wersja 10.0,</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włączona obsługa JavaScript,</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zainstalowany program Adobe Acrobat Reader lub inny obsługujący format plików .pdf,</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Szyfrowanie na platformazakupowa.pl odbywa się za pomocą protokołu TLS 1.3.</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Oznaczenie czasu odbioru danych przez platformę zakupową stanowi datę oraz dokładn</w:t>
      </w:r>
      <w:r w:rsidR="00EE39B5">
        <w:rPr>
          <w:rFonts w:cstheme="minorHAnsi"/>
          <w:sz w:val="20"/>
          <w:szCs w:val="20"/>
        </w:rPr>
        <w:t>y czas (hh:mm:ss) generowany wg</w:t>
      </w:r>
      <w:r w:rsidRPr="00C04AE3">
        <w:rPr>
          <w:rFonts w:cstheme="minorHAnsi"/>
          <w:sz w:val="20"/>
          <w:szCs w:val="20"/>
        </w:rPr>
        <w:t xml:space="preserve"> czasu lokalnego serwera synchronizowanego z zegarem Głównego Urzędu Miar.</w:t>
      </w:r>
    </w:p>
    <w:p w:rsidR="0035503D" w:rsidRPr="0035503D" w:rsidRDefault="0035503D" w:rsidP="0035503D">
      <w:pPr>
        <w:pStyle w:val="Akapitzlist"/>
        <w:numPr>
          <w:ilvl w:val="0"/>
          <w:numId w:val="5"/>
        </w:numPr>
        <w:tabs>
          <w:tab w:val="left" w:pos="9072"/>
        </w:tabs>
        <w:spacing w:after="0" w:line="240" w:lineRule="auto"/>
        <w:ind w:left="426" w:hanging="426"/>
        <w:jc w:val="both"/>
        <w:rPr>
          <w:rFonts w:cstheme="minorHAnsi"/>
          <w:sz w:val="20"/>
          <w:szCs w:val="20"/>
        </w:rPr>
      </w:pPr>
      <w:r w:rsidRPr="0035503D">
        <w:rPr>
          <w:rFonts w:cstheme="minorHAnsi"/>
          <w:sz w:val="20"/>
          <w:szCs w:val="20"/>
        </w:rPr>
        <w:t>Wykonawca, przystępując do niniejszego postępowania o udzielenie zamówienia publicznego:</w:t>
      </w:r>
    </w:p>
    <w:p w:rsidR="0035503D" w:rsidRPr="00C04AE3"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akceptuje warunki korzystania z </w:t>
      </w:r>
      <w:hyperlink r:id="rId18" w:history="1">
        <w:r w:rsidRPr="00863B61">
          <w:rPr>
            <w:rFonts w:ascii="Calibri" w:eastAsia="Times New Roman" w:hAnsi="Calibri" w:cs="Calibri"/>
            <w:bCs/>
            <w:color w:val="1155CC"/>
            <w:sz w:val="20"/>
            <w:szCs w:val="20"/>
            <w:u w:val="single"/>
            <w:lang w:eastAsia="pl-PL"/>
          </w:rPr>
          <w:t>platformazakupowa.pl</w:t>
        </w:r>
      </w:hyperlink>
      <w:r w:rsidRPr="00C04AE3">
        <w:rPr>
          <w:rFonts w:cstheme="minorHAnsi"/>
          <w:sz w:val="20"/>
          <w:szCs w:val="20"/>
        </w:rPr>
        <w:t xml:space="preserve"> określone w Regulaminie zamieszczonym na stronie internetowej </w:t>
      </w:r>
      <w:hyperlink r:id="rId19" w:history="1">
        <w:r w:rsidRPr="00814B5E">
          <w:rPr>
            <w:rFonts w:ascii="Calibri" w:eastAsia="Times New Roman" w:hAnsi="Calibri" w:cs="Calibri"/>
            <w:bCs/>
            <w:color w:val="1155CC"/>
            <w:sz w:val="20"/>
            <w:szCs w:val="20"/>
            <w:u w:val="single"/>
            <w:lang w:eastAsia="pl-PL"/>
          </w:rPr>
          <w:t>pod linkiem</w:t>
        </w:r>
      </w:hyperlink>
      <w:r w:rsidRPr="00C04AE3">
        <w:rPr>
          <w:rFonts w:cstheme="minorHAnsi"/>
          <w:sz w:val="20"/>
          <w:szCs w:val="20"/>
        </w:rPr>
        <w:t>  w zakładce „Regulamin" oraz uznaje go za wiążący,</w:t>
      </w:r>
    </w:p>
    <w:p w:rsidR="0035503D"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zapoznał i stosuje się do Instrukcji składania ofert/wniosków dostępnej </w:t>
      </w:r>
      <w:hyperlink r:id="rId20" w:history="1">
        <w:r w:rsidRPr="00863B61">
          <w:rPr>
            <w:rFonts w:ascii="Calibri" w:eastAsia="Times New Roman" w:hAnsi="Calibri" w:cs="Calibri"/>
            <w:bCs/>
            <w:color w:val="1155CC"/>
            <w:sz w:val="20"/>
            <w:szCs w:val="20"/>
            <w:u w:val="single"/>
            <w:lang w:eastAsia="pl-PL"/>
          </w:rPr>
          <w:t>pod linkiem</w:t>
        </w:r>
      </w:hyperlink>
      <w:r w:rsidRPr="00C04AE3">
        <w:rPr>
          <w:rFonts w:cstheme="minorHAnsi"/>
          <w:sz w:val="20"/>
          <w:szCs w:val="20"/>
        </w:rPr>
        <w:t>. </w:t>
      </w:r>
    </w:p>
    <w:p w:rsidR="00814B5E" w:rsidRDefault="00814B5E" w:rsidP="00D730E4">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04AE3">
        <w:rPr>
          <w:rFonts w:eastAsia="Times New Roman" w:cstheme="minorHAnsi"/>
          <w:sz w:val="20"/>
          <w:szCs w:val="20"/>
          <w:lang w:eastAsia="ar-SA"/>
        </w:rPr>
        <w:t xml:space="preserve">Zamawiający nie ponosi odpowiedzialności za złożenie oferty w sposób niezgodny z Instrukcją korzystania z </w:t>
      </w:r>
      <w:hyperlink r:id="rId21" w:history="1">
        <w:r w:rsidRPr="00052729">
          <w:rPr>
            <w:rFonts w:ascii="Calibri" w:eastAsia="Times New Roman" w:hAnsi="Calibri" w:cs="Calibri"/>
            <w:bCs/>
            <w:color w:val="1155CC"/>
            <w:sz w:val="20"/>
            <w:szCs w:val="20"/>
            <w:u w:val="single"/>
            <w:lang w:eastAsia="pl-PL"/>
          </w:rPr>
          <w:t>platformazakupowa.pl</w:t>
        </w:r>
      </w:hyperlink>
      <w:r w:rsidRPr="00C04AE3">
        <w:rPr>
          <w:rFonts w:eastAsia="Times New Roman" w:cstheme="minorHAnsi"/>
          <w:sz w:val="20"/>
          <w:szCs w:val="20"/>
          <w:lang w:eastAsia="ar-SA"/>
        </w:rPr>
        <w:t xml:space="preserve">, w szczególności za sytuację, gdy </w:t>
      </w:r>
      <w:r w:rsidR="00052729">
        <w:rPr>
          <w:rFonts w:eastAsia="Times New Roman" w:cstheme="minorHAnsi"/>
          <w:sz w:val="20"/>
          <w:szCs w:val="20"/>
          <w:lang w:eastAsia="ar-SA"/>
        </w:rPr>
        <w:t>Z</w:t>
      </w:r>
      <w:r w:rsidRPr="00C04AE3">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r w:rsidRPr="00C04AE3">
        <w:rPr>
          <w:rFonts w:eastAsia="Times New Roman" w:cstheme="minorHAnsi"/>
          <w:sz w:val="20"/>
          <w:szCs w:val="20"/>
          <w:lang w:eastAsia="ar-SA"/>
        </w:rPr>
        <w:br/>
        <w:t>Taka oferta zostanie uznana przez Zamawiającego za ofertę handlową i nie będzie brana pod uwagę w przedmiotowym postępowaniu</w:t>
      </w:r>
      <w:r w:rsidR="00340012">
        <w:rPr>
          <w:rFonts w:eastAsia="Times New Roman" w:cstheme="minorHAnsi"/>
          <w:sz w:val="20"/>
          <w:szCs w:val="20"/>
          <w:lang w:eastAsia="ar-SA"/>
        </w:rPr>
        <w:t>,</w:t>
      </w:r>
      <w:r w:rsidRPr="00C04AE3">
        <w:rPr>
          <w:rFonts w:eastAsia="Times New Roman" w:cstheme="minorHAnsi"/>
          <w:sz w:val="20"/>
          <w:szCs w:val="20"/>
          <w:lang w:eastAsia="ar-SA"/>
        </w:rPr>
        <w:t xml:space="preserve"> ponieważ nie został spełniony obowiązek narzucony w art. 221 Ustawy Prawo Zamówień Publicznych.</w:t>
      </w:r>
    </w:p>
    <w:p w:rsidR="00B9083B" w:rsidRPr="00C04AE3" w:rsidRDefault="00B9083B" w:rsidP="00B9083B">
      <w:pPr>
        <w:numPr>
          <w:ilvl w:val="0"/>
          <w:numId w:val="5"/>
        </w:numPr>
        <w:spacing w:after="0" w:line="240" w:lineRule="auto"/>
        <w:ind w:left="426"/>
        <w:jc w:val="both"/>
        <w:textAlignment w:val="baseline"/>
        <w:rPr>
          <w:rFonts w:ascii="Calibri" w:eastAsia="Times New Roman" w:hAnsi="Calibri" w:cs="Calibri"/>
          <w:color w:val="000000"/>
          <w:sz w:val="20"/>
          <w:szCs w:val="20"/>
          <w:lang w:eastAsia="pl-PL"/>
        </w:rPr>
      </w:pPr>
      <w:r w:rsidRPr="00C04AE3">
        <w:rPr>
          <w:rFonts w:ascii="Calibri" w:eastAsia="Times New Roman" w:hAnsi="Calibri" w:cs="Calibri"/>
          <w:color w:val="000000"/>
          <w:sz w:val="20"/>
          <w:szCs w:val="20"/>
          <w:lang w:eastAsia="pl-PL"/>
        </w:rPr>
        <w:t xml:space="preserve">Zamawiający informuje, że instrukcje korzystania z </w:t>
      </w:r>
      <w:hyperlink r:id="rId22"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3"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znajdują się w zakładce „Instrukcje dla Wykonawców" na stronie internetowej pod adresem: </w:t>
      </w:r>
      <w:hyperlink r:id="rId24" w:history="1">
        <w:r w:rsidRPr="00B9083B">
          <w:rPr>
            <w:rFonts w:ascii="Calibri" w:eastAsia="Times New Roman" w:hAnsi="Calibri" w:cs="Calibri"/>
            <w:color w:val="1155CC"/>
            <w:sz w:val="20"/>
            <w:szCs w:val="20"/>
            <w:u w:val="single"/>
            <w:lang w:eastAsia="pl-PL"/>
          </w:rPr>
          <w:t>https://platformazakupowa.pl/strona/45-instrukcje</w:t>
        </w:r>
      </w:hyperlink>
    </w:p>
    <w:p w:rsidR="005D3616" w:rsidRPr="004D1FE8" w:rsidRDefault="005D3616" w:rsidP="00D730E4">
      <w:pPr>
        <w:widowControl w:val="0"/>
        <w:numPr>
          <w:ilvl w:val="0"/>
          <w:numId w:val="5"/>
        </w:numPr>
        <w:suppressAutoHyphens/>
        <w:spacing w:after="0" w:line="240" w:lineRule="auto"/>
        <w:ind w:left="426" w:hanging="426"/>
        <w:jc w:val="both"/>
        <w:rPr>
          <w:rFonts w:cstheme="minorHAnsi"/>
          <w:sz w:val="20"/>
          <w:szCs w:val="20"/>
        </w:rPr>
      </w:pPr>
      <w:r w:rsidRPr="004D1FE8">
        <w:rPr>
          <w:rFonts w:cstheme="minorHAnsi"/>
          <w:sz w:val="20"/>
          <w:szCs w:val="20"/>
        </w:rPr>
        <w:t>Zamawiający nie przewiduje sposobu komunikowania się z Wykonawcami w inny sposób niż przy użyciu środków komunikacji elektronicznej, wskazanej w SWZ.</w:t>
      </w:r>
    </w:p>
    <w:p w:rsidR="00183259" w:rsidRPr="00CF1CA6" w:rsidRDefault="0096621F" w:rsidP="00891D1C">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F1CA6">
        <w:rPr>
          <w:rFonts w:cstheme="minorHAnsi"/>
          <w:sz w:val="20"/>
          <w:szCs w:val="20"/>
        </w:rPr>
        <w:t>W przypadkach ni</w:t>
      </w:r>
      <w:r w:rsidR="006147CA" w:rsidRPr="00CF1CA6">
        <w:rPr>
          <w:rFonts w:cstheme="minorHAnsi"/>
          <w:sz w:val="20"/>
          <w:szCs w:val="20"/>
        </w:rPr>
        <w:t>e ujętych zapisami niniejszej S</w:t>
      </w:r>
      <w:r w:rsidRPr="00CF1CA6">
        <w:rPr>
          <w:rFonts w:cstheme="minorHAnsi"/>
          <w:sz w:val="20"/>
          <w:szCs w:val="20"/>
        </w:rPr>
        <w:t>WZ będą miały zastosowanie przepisy ustawy Pzp i aktów wykonawczych.</w:t>
      </w:r>
    </w:p>
    <w:p w:rsidR="00D91AA4" w:rsidRPr="004D1FE8" w:rsidRDefault="00D91AA4" w:rsidP="0010443C">
      <w:pPr>
        <w:tabs>
          <w:tab w:val="left" w:pos="9072"/>
        </w:tabs>
        <w:spacing w:after="0" w:line="240" w:lineRule="auto"/>
        <w:jc w:val="both"/>
        <w:rPr>
          <w:rFonts w:cstheme="minorHAnsi"/>
          <w:sz w:val="20"/>
          <w:szCs w:val="20"/>
        </w:rPr>
      </w:pPr>
    </w:p>
    <w:p w:rsidR="008E0788" w:rsidRPr="004D1FE8" w:rsidRDefault="000F1AD4"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I</w:t>
      </w:r>
      <w:r w:rsidR="00FA590C" w:rsidRPr="004D1FE8">
        <w:rPr>
          <w:rFonts w:cstheme="minorHAnsi"/>
          <w:b/>
          <w:sz w:val="20"/>
          <w:szCs w:val="20"/>
        </w:rPr>
        <w:t>X.</w:t>
      </w:r>
      <w:r w:rsidR="008E0788" w:rsidRPr="004D1FE8">
        <w:rPr>
          <w:rFonts w:cstheme="minorHAnsi"/>
          <w:b/>
          <w:sz w:val="20"/>
          <w:szCs w:val="20"/>
        </w:rPr>
        <w:tab/>
      </w:r>
      <w:r w:rsidR="00D91AA4" w:rsidRPr="004D1FE8">
        <w:rPr>
          <w:rFonts w:cstheme="minorHAnsi"/>
          <w:b/>
          <w:sz w:val="20"/>
          <w:szCs w:val="20"/>
        </w:rPr>
        <w:t>WSKAZANIE OSÓB UPRAWNIONYCH DO KOMUNIKOWANIA SIĘ Z WYKONAWCAMI</w:t>
      </w:r>
    </w:p>
    <w:p w:rsidR="00863B61" w:rsidRPr="00863B61" w:rsidRDefault="00863B61" w:rsidP="00863B61">
      <w:pPr>
        <w:tabs>
          <w:tab w:val="left" w:pos="9072"/>
        </w:tabs>
        <w:spacing w:after="0" w:line="240" w:lineRule="auto"/>
        <w:jc w:val="both"/>
        <w:rPr>
          <w:rFonts w:cstheme="minorHAnsi"/>
          <w:sz w:val="20"/>
          <w:szCs w:val="20"/>
        </w:rPr>
      </w:pPr>
      <w:r w:rsidRPr="00863B61">
        <w:rPr>
          <w:rFonts w:cstheme="minorHAnsi"/>
          <w:sz w:val="20"/>
          <w:szCs w:val="20"/>
        </w:rPr>
        <w:t>Osobą uprawnioną do kontaktu</w:t>
      </w:r>
      <w:r w:rsidR="00AB0285">
        <w:rPr>
          <w:rFonts w:cstheme="minorHAnsi"/>
          <w:sz w:val="20"/>
          <w:szCs w:val="20"/>
        </w:rPr>
        <w:t xml:space="preserve"> z Wykonawcami jest</w:t>
      </w:r>
      <w:r w:rsidRPr="00863B61">
        <w:rPr>
          <w:rFonts w:cstheme="minorHAnsi"/>
          <w:sz w:val="20"/>
          <w:szCs w:val="20"/>
        </w:rPr>
        <w:t xml:space="preserve"> </w:t>
      </w:r>
      <w:r w:rsidR="00950F21">
        <w:rPr>
          <w:rFonts w:cstheme="minorHAnsi"/>
          <w:sz w:val="20"/>
          <w:szCs w:val="20"/>
        </w:rPr>
        <w:t>Magdalena Trubłajewicz.</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8E0788" w:rsidRPr="004D1FE8">
        <w:rPr>
          <w:rFonts w:cstheme="minorHAnsi"/>
          <w:b/>
          <w:sz w:val="20"/>
          <w:szCs w:val="20"/>
        </w:rPr>
        <w:tab/>
      </w:r>
      <w:r w:rsidR="00192B6B" w:rsidRPr="004D1FE8">
        <w:rPr>
          <w:rFonts w:cstheme="minorHAnsi"/>
          <w:b/>
          <w:sz w:val="20"/>
          <w:szCs w:val="20"/>
        </w:rPr>
        <w:t>TERMIN ZWIĄZANIA OFERTĄ</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8E0788" w:rsidRPr="004D1FE8">
        <w:rPr>
          <w:rFonts w:cstheme="minorHAnsi"/>
          <w:sz w:val="20"/>
          <w:szCs w:val="20"/>
        </w:rPr>
        <w:tab/>
      </w:r>
      <w:r w:rsidRPr="004D1FE8">
        <w:rPr>
          <w:rFonts w:cstheme="minorHAnsi"/>
          <w:sz w:val="20"/>
          <w:szCs w:val="20"/>
        </w:rPr>
        <w:t>Wykonawca</w:t>
      </w:r>
      <w:r w:rsidR="00AB6972" w:rsidRPr="004D1FE8">
        <w:rPr>
          <w:rFonts w:cstheme="minorHAnsi"/>
          <w:sz w:val="20"/>
          <w:szCs w:val="20"/>
        </w:rPr>
        <w:t xml:space="preserve"> </w:t>
      </w:r>
      <w:r w:rsidRPr="004D1FE8">
        <w:rPr>
          <w:rFonts w:cstheme="minorHAnsi"/>
          <w:sz w:val="20"/>
          <w:szCs w:val="20"/>
        </w:rPr>
        <w:t>jest</w:t>
      </w:r>
      <w:r w:rsidR="00AB6972" w:rsidRPr="004D1FE8">
        <w:rPr>
          <w:rFonts w:cstheme="minorHAnsi"/>
          <w:sz w:val="20"/>
          <w:szCs w:val="20"/>
        </w:rPr>
        <w:t xml:space="preserve"> </w:t>
      </w:r>
      <w:r w:rsidRPr="004D1FE8">
        <w:rPr>
          <w:rFonts w:cstheme="minorHAnsi"/>
          <w:sz w:val="20"/>
          <w:szCs w:val="20"/>
        </w:rPr>
        <w:t>związany</w:t>
      </w:r>
      <w:r w:rsidR="00AB6972" w:rsidRPr="004D1FE8">
        <w:rPr>
          <w:rFonts w:cstheme="minorHAnsi"/>
          <w:sz w:val="20"/>
          <w:szCs w:val="20"/>
        </w:rPr>
        <w:t xml:space="preserve"> </w:t>
      </w:r>
      <w:r w:rsidRPr="004D1FE8">
        <w:rPr>
          <w:rFonts w:cstheme="minorHAnsi"/>
          <w:sz w:val="20"/>
          <w:szCs w:val="20"/>
        </w:rPr>
        <w:t>ofertą</w:t>
      </w:r>
      <w:r w:rsidR="00AB6972" w:rsidRPr="004D1FE8">
        <w:rPr>
          <w:rFonts w:cstheme="minorHAnsi"/>
          <w:sz w:val="20"/>
          <w:szCs w:val="20"/>
        </w:rPr>
        <w:t xml:space="preserve"> </w:t>
      </w:r>
      <w:r w:rsidR="00486A09" w:rsidRPr="004D1FE8">
        <w:rPr>
          <w:rFonts w:cstheme="minorHAnsi"/>
          <w:sz w:val="20"/>
          <w:szCs w:val="20"/>
        </w:rPr>
        <w:t xml:space="preserve">przez okres 30 dni </w:t>
      </w:r>
      <w:r w:rsidRPr="004D1FE8">
        <w:rPr>
          <w:rFonts w:cstheme="minorHAnsi"/>
          <w:sz w:val="20"/>
          <w:szCs w:val="20"/>
        </w:rPr>
        <w:t>od</w:t>
      </w:r>
      <w:r w:rsidR="00AB6972" w:rsidRPr="004D1FE8">
        <w:rPr>
          <w:rFonts w:cstheme="minorHAnsi"/>
          <w:sz w:val="20"/>
          <w:szCs w:val="20"/>
        </w:rPr>
        <w:t xml:space="preserve"> </w:t>
      </w:r>
      <w:r w:rsidRPr="004D1FE8">
        <w:rPr>
          <w:rFonts w:cstheme="minorHAnsi"/>
          <w:sz w:val="20"/>
          <w:szCs w:val="20"/>
        </w:rPr>
        <w:t>dnia</w:t>
      </w:r>
      <w:r w:rsidR="00AB6972" w:rsidRPr="004D1FE8">
        <w:rPr>
          <w:rFonts w:cstheme="minorHAnsi"/>
          <w:sz w:val="20"/>
          <w:szCs w:val="20"/>
        </w:rPr>
        <w:t xml:space="preserve"> </w:t>
      </w:r>
      <w:r w:rsidRPr="004D1FE8">
        <w:rPr>
          <w:rFonts w:cstheme="minorHAnsi"/>
          <w:sz w:val="20"/>
          <w:szCs w:val="20"/>
        </w:rPr>
        <w:t>upływu</w:t>
      </w:r>
      <w:r w:rsidR="00AB6972" w:rsidRPr="004D1FE8">
        <w:rPr>
          <w:rFonts w:cstheme="minorHAnsi"/>
          <w:sz w:val="20"/>
          <w:szCs w:val="20"/>
        </w:rPr>
        <w:t xml:space="preserve"> </w:t>
      </w:r>
      <w:r w:rsidRPr="004D1FE8">
        <w:rPr>
          <w:rFonts w:cstheme="minorHAnsi"/>
          <w:sz w:val="20"/>
          <w:szCs w:val="20"/>
        </w:rPr>
        <w:t>terminu</w:t>
      </w:r>
      <w:r w:rsidR="00AB6972" w:rsidRPr="004D1FE8">
        <w:rPr>
          <w:rFonts w:cstheme="minorHAnsi"/>
          <w:sz w:val="20"/>
          <w:szCs w:val="20"/>
        </w:rPr>
        <w:t xml:space="preserve"> </w:t>
      </w:r>
      <w:r w:rsidRPr="004D1FE8">
        <w:rPr>
          <w:rFonts w:cstheme="minorHAnsi"/>
          <w:sz w:val="20"/>
          <w:szCs w:val="20"/>
        </w:rPr>
        <w:t>składania</w:t>
      </w:r>
      <w:r w:rsidR="00AB6972" w:rsidRPr="004D1FE8">
        <w:rPr>
          <w:rFonts w:cstheme="minorHAnsi"/>
          <w:sz w:val="20"/>
          <w:szCs w:val="20"/>
        </w:rPr>
        <w:t xml:space="preserve"> </w:t>
      </w:r>
      <w:r w:rsidRPr="004D1FE8">
        <w:rPr>
          <w:rFonts w:cstheme="minorHAnsi"/>
          <w:sz w:val="20"/>
          <w:szCs w:val="20"/>
        </w:rPr>
        <w:t>ofert</w:t>
      </w:r>
      <w:r w:rsidR="00486A09" w:rsidRPr="004D1FE8">
        <w:rPr>
          <w:rFonts w:cstheme="minorHAnsi"/>
          <w:sz w:val="20"/>
          <w:szCs w:val="20"/>
        </w:rPr>
        <w:t>, czyli</w:t>
      </w:r>
      <w:r w:rsidR="00AB6972" w:rsidRPr="004D1FE8">
        <w:rPr>
          <w:rFonts w:cstheme="minorHAnsi"/>
          <w:sz w:val="20"/>
          <w:szCs w:val="20"/>
        </w:rPr>
        <w:t xml:space="preserve"> </w:t>
      </w:r>
      <w:r w:rsidRPr="004D1FE8">
        <w:rPr>
          <w:rFonts w:cstheme="minorHAnsi"/>
          <w:sz w:val="20"/>
          <w:szCs w:val="20"/>
        </w:rPr>
        <w:t>do</w:t>
      </w:r>
      <w:r w:rsidR="00AB6972" w:rsidRPr="004D1FE8">
        <w:rPr>
          <w:rFonts w:cstheme="minorHAnsi"/>
          <w:sz w:val="20"/>
          <w:szCs w:val="20"/>
        </w:rPr>
        <w:t xml:space="preserve"> </w:t>
      </w:r>
      <w:r w:rsidRPr="00A6399C">
        <w:rPr>
          <w:rFonts w:cstheme="minorHAnsi"/>
          <w:sz w:val="20"/>
          <w:szCs w:val="20"/>
        </w:rPr>
        <w:t>dnia</w:t>
      </w:r>
      <w:r w:rsidR="00AB6972" w:rsidRPr="00A6399C">
        <w:rPr>
          <w:rFonts w:cstheme="minorHAnsi"/>
          <w:sz w:val="20"/>
          <w:szCs w:val="20"/>
        </w:rPr>
        <w:t xml:space="preserve"> </w:t>
      </w:r>
      <w:r w:rsidR="008138BD" w:rsidRPr="008138BD">
        <w:rPr>
          <w:rFonts w:cstheme="minorHAnsi"/>
          <w:b/>
          <w:sz w:val="20"/>
          <w:szCs w:val="20"/>
          <w:highlight w:val="green"/>
        </w:rPr>
        <w:t>2</w:t>
      </w:r>
      <w:r w:rsidR="008970F3">
        <w:rPr>
          <w:rFonts w:cstheme="minorHAnsi"/>
          <w:b/>
          <w:sz w:val="20"/>
          <w:szCs w:val="20"/>
          <w:highlight w:val="green"/>
        </w:rPr>
        <w:t>2</w:t>
      </w:r>
      <w:r w:rsidR="00C2722D" w:rsidRPr="008138BD">
        <w:rPr>
          <w:rFonts w:cstheme="minorHAnsi"/>
          <w:b/>
          <w:sz w:val="20"/>
          <w:szCs w:val="20"/>
          <w:highlight w:val="green"/>
        </w:rPr>
        <w:t>.0</w:t>
      </w:r>
      <w:r w:rsidR="0042485E">
        <w:rPr>
          <w:rFonts w:cstheme="minorHAnsi"/>
          <w:b/>
          <w:sz w:val="20"/>
          <w:szCs w:val="20"/>
          <w:highlight w:val="green"/>
        </w:rPr>
        <w:t>7</w:t>
      </w:r>
      <w:r w:rsidR="00C2722D" w:rsidRPr="008138BD">
        <w:rPr>
          <w:rFonts w:cstheme="minorHAnsi"/>
          <w:b/>
          <w:sz w:val="20"/>
          <w:szCs w:val="20"/>
          <w:highlight w:val="green"/>
        </w:rPr>
        <w:t>.</w:t>
      </w:r>
      <w:r w:rsidRPr="008138BD">
        <w:rPr>
          <w:rFonts w:cstheme="minorHAnsi"/>
          <w:b/>
          <w:sz w:val="20"/>
          <w:szCs w:val="20"/>
          <w:highlight w:val="green"/>
        </w:rPr>
        <w:t>202</w:t>
      </w:r>
      <w:r w:rsidR="00950F21" w:rsidRPr="008138BD">
        <w:rPr>
          <w:rFonts w:cstheme="minorHAnsi"/>
          <w:b/>
          <w:sz w:val="20"/>
          <w:szCs w:val="20"/>
          <w:highlight w:val="green"/>
        </w:rPr>
        <w:t>3</w:t>
      </w:r>
      <w:r w:rsidRPr="008138BD">
        <w:rPr>
          <w:rFonts w:cstheme="minorHAnsi"/>
          <w:b/>
          <w:sz w:val="20"/>
          <w:szCs w:val="20"/>
          <w:highlight w:val="green"/>
        </w:rPr>
        <w:t>r.</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8E0788" w:rsidRPr="004D1FE8">
        <w:rPr>
          <w:rFonts w:cstheme="minorHAnsi"/>
          <w:sz w:val="20"/>
          <w:szCs w:val="20"/>
        </w:rPr>
        <w:tab/>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przypadku</w:t>
      </w:r>
      <w:r w:rsidR="00457F69">
        <w:rPr>
          <w:rFonts w:cstheme="minorHAnsi"/>
          <w:sz w:val="20"/>
          <w:szCs w:val="20"/>
        </w:rPr>
        <w:t>,</w:t>
      </w:r>
      <w:r w:rsidR="00AB6972" w:rsidRPr="004D1FE8">
        <w:rPr>
          <w:rFonts w:cstheme="minorHAnsi"/>
          <w:sz w:val="20"/>
          <w:szCs w:val="20"/>
        </w:rPr>
        <w:t xml:space="preserve"> </w:t>
      </w:r>
      <w:r w:rsidRPr="004D1FE8">
        <w:rPr>
          <w:rFonts w:cstheme="minorHAnsi"/>
          <w:sz w:val="20"/>
          <w:szCs w:val="20"/>
        </w:rPr>
        <w:t>gdy</w:t>
      </w:r>
      <w:r w:rsidR="008E0788" w:rsidRPr="004D1FE8">
        <w:rPr>
          <w:rFonts w:cstheme="minorHAnsi"/>
          <w:sz w:val="20"/>
          <w:szCs w:val="20"/>
        </w:rPr>
        <w:t xml:space="preserve"> wybó</w:t>
      </w:r>
      <w:r w:rsidRPr="004D1FE8">
        <w:rPr>
          <w:rFonts w:cstheme="minorHAnsi"/>
          <w:sz w:val="20"/>
          <w:szCs w:val="20"/>
        </w:rPr>
        <w:t>r</w:t>
      </w:r>
      <w:r w:rsidR="00AB6972" w:rsidRPr="004D1FE8">
        <w:rPr>
          <w:rFonts w:cstheme="minorHAnsi"/>
          <w:sz w:val="20"/>
          <w:szCs w:val="20"/>
        </w:rPr>
        <w:t xml:space="preserve"> </w:t>
      </w:r>
      <w:r w:rsidRPr="004D1FE8">
        <w:rPr>
          <w:rFonts w:cstheme="minorHAnsi"/>
          <w:sz w:val="20"/>
          <w:szCs w:val="20"/>
        </w:rPr>
        <w:t>najkorzystniejszej</w:t>
      </w:r>
      <w:r w:rsidR="00AB6972" w:rsidRPr="004D1FE8">
        <w:rPr>
          <w:rFonts w:cstheme="minorHAnsi"/>
          <w:sz w:val="20"/>
          <w:szCs w:val="20"/>
        </w:rPr>
        <w:t xml:space="preserve"> </w:t>
      </w:r>
      <w:r w:rsidRPr="004D1FE8">
        <w:rPr>
          <w:rFonts w:cstheme="minorHAnsi"/>
          <w:sz w:val="20"/>
          <w:szCs w:val="20"/>
        </w:rPr>
        <w:t>oferty</w:t>
      </w:r>
      <w:r w:rsidR="00AB6972" w:rsidRPr="004D1FE8">
        <w:rPr>
          <w:rFonts w:cstheme="minorHAnsi"/>
          <w:sz w:val="20"/>
          <w:szCs w:val="20"/>
        </w:rPr>
        <w:t xml:space="preserve"> </w:t>
      </w:r>
      <w:r w:rsidRPr="004D1FE8">
        <w:rPr>
          <w:rFonts w:cstheme="minorHAnsi"/>
          <w:sz w:val="20"/>
          <w:szCs w:val="20"/>
        </w:rPr>
        <w:t>nie</w:t>
      </w:r>
      <w:r w:rsidR="00AB6972" w:rsidRPr="004D1FE8">
        <w:rPr>
          <w:rFonts w:cstheme="minorHAnsi"/>
          <w:sz w:val="20"/>
          <w:szCs w:val="20"/>
        </w:rPr>
        <w:t xml:space="preserve"> </w:t>
      </w:r>
      <w:r w:rsidR="002B4C26" w:rsidRPr="004D1FE8">
        <w:rPr>
          <w:rFonts w:cstheme="minorHAnsi"/>
          <w:sz w:val="20"/>
          <w:szCs w:val="20"/>
        </w:rPr>
        <w:t>nastą</w:t>
      </w:r>
      <w:r w:rsidRPr="004D1FE8">
        <w:rPr>
          <w:rFonts w:cstheme="minorHAnsi"/>
          <w:sz w:val="20"/>
          <w:szCs w:val="20"/>
        </w:rPr>
        <w:t>pi</w:t>
      </w:r>
      <w:r w:rsidR="00AB6972" w:rsidRPr="004D1FE8">
        <w:rPr>
          <w:rFonts w:cstheme="minorHAnsi"/>
          <w:sz w:val="20"/>
          <w:szCs w:val="20"/>
        </w:rPr>
        <w:t xml:space="preserve"> </w:t>
      </w:r>
      <w:r w:rsidRPr="004D1FE8">
        <w:rPr>
          <w:rFonts w:cstheme="minorHAnsi"/>
          <w:sz w:val="20"/>
          <w:szCs w:val="20"/>
        </w:rPr>
        <w:t>przed</w:t>
      </w:r>
      <w:r w:rsidR="00AB6972" w:rsidRPr="004D1FE8">
        <w:rPr>
          <w:rFonts w:cstheme="minorHAnsi"/>
          <w:sz w:val="20"/>
          <w:szCs w:val="20"/>
        </w:rPr>
        <w:t xml:space="preserve"> </w:t>
      </w:r>
      <w:r w:rsidRPr="004D1FE8">
        <w:rPr>
          <w:rFonts w:cstheme="minorHAnsi"/>
          <w:sz w:val="20"/>
          <w:szCs w:val="20"/>
        </w:rPr>
        <w:t>upływem</w:t>
      </w:r>
      <w:r w:rsidR="00AB6972"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ofertą określonego </w:t>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SWZ,</w:t>
      </w:r>
      <w:r w:rsidR="00AB6972" w:rsidRPr="004D1FE8">
        <w:rPr>
          <w:rFonts w:cstheme="minorHAnsi"/>
          <w:sz w:val="20"/>
          <w:szCs w:val="20"/>
        </w:rPr>
        <w:t xml:space="preserve"> </w:t>
      </w:r>
      <w:r w:rsidR="002B4C26" w:rsidRPr="004D1FE8">
        <w:rPr>
          <w:rFonts w:cstheme="minorHAnsi"/>
          <w:sz w:val="20"/>
          <w:szCs w:val="20"/>
        </w:rPr>
        <w:t>Zamawiają</w:t>
      </w:r>
      <w:r w:rsidRPr="004D1FE8">
        <w:rPr>
          <w:rFonts w:cstheme="minorHAnsi"/>
          <w:sz w:val="20"/>
          <w:szCs w:val="20"/>
        </w:rPr>
        <w:t>cy</w:t>
      </w:r>
      <w:r w:rsidR="00AB6972" w:rsidRPr="004D1FE8">
        <w:rPr>
          <w:rFonts w:cstheme="minorHAnsi"/>
          <w:sz w:val="20"/>
          <w:szCs w:val="20"/>
        </w:rPr>
        <w:t xml:space="preserve"> </w:t>
      </w:r>
      <w:r w:rsidRPr="004D1FE8">
        <w:rPr>
          <w:rFonts w:cstheme="minorHAnsi"/>
          <w:sz w:val="20"/>
          <w:szCs w:val="20"/>
        </w:rPr>
        <w:t>przed</w:t>
      </w:r>
      <w:r w:rsidR="00AB6972" w:rsidRPr="004D1FE8">
        <w:rPr>
          <w:rFonts w:cstheme="minorHAnsi"/>
          <w:sz w:val="20"/>
          <w:szCs w:val="20"/>
        </w:rPr>
        <w:t xml:space="preserve"> </w:t>
      </w:r>
      <w:r w:rsidRPr="004D1FE8">
        <w:rPr>
          <w:rFonts w:cstheme="minorHAnsi"/>
          <w:sz w:val="20"/>
          <w:szCs w:val="20"/>
        </w:rPr>
        <w:t>upływem</w:t>
      </w:r>
      <w:r w:rsidR="00AB6972"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00AB6972" w:rsidRPr="004D1FE8">
        <w:rPr>
          <w:rFonts w:cstheme="minorHAnsi"/>
          <w:sz w:val="20"/>
          <w:szCs w:val="20"/>
        </w:rPr>
        <w:t xml:space="preserve"> </w:t>
      </w:r>
      <w:r w:rsidR="000D20D8" w:rsidRPr="004D1FE8">
        <w:rPr>
          <w:rFonts w:cstheme="minorHAnsi"/>
          <w:sz w:val="20"/>
          <w:szCs w:val="20"/>
        </w:rPr>
        <w:t>zwróci</w:t>
      </w:r>
      <w:r w:rsidR="008E0788" w:rsidRPr="004D1FE8">
        <w:rPr>
          <w:rFonts w:cstheme="minorHAnsi"/>
          <w:sz w:val="20"/>
          <w:szCs w:val="20"/>
        </w:rPr>
        <w:t xml:space="preserve"> się </w:t>
      </w:r>
      <w:r w:rsidRPr="004D1FE8">
        <w:rPr>
          <w:rFonts w:cstheme="minorHAnsi"/>
          <w:sz w:val="20"/>
          <w:szCs w:val="20"/>
        </w:rPr>
        <w:t>jednokrotnie</w:t>
      </w:r>
      <w:r w:rsidR="00AB6972" w:rsidRPr="004D1FE8">
        <w:rPr>
          <w:rFonts w:cstheme="minorHAnsi"/>
          <w:sz w:val="20"/>
          <w:szCs w:val="20"/>
        </w:rPr>
        <w:t xml:space="preserve"> </w:t>
      </w:r>
      <w:r w:rsidRPr="004D1FE8">
        <w:rPr>
          <w:rFonts w:cstheme="minorHAnsi"/>
          <w:sz w:val="20"/>
          <w:szCs w:val="20"/>
        </w:rPr>
        <w:t>do</w:t>
      </w:r>
      <w:r w:rsidR="00AB6972" w:rsidRPr="004D1FE8">
        <w:rPr>
          <w:rFonts w:cstheme="minorHAnsi"/>
          <w:sz w:val="20"/>
          <w:szCs w:val="20"/>
        </w:rPr>
        <w:t xml:space="preserve"> </w:t>
      </w:r>
      <w:r w:rsidR="002B4C26" w:rsidRPr="004D1FE8">
        <w:rPr>
          <w:rFonts w:cstheme="minorHAnsi"/>
          <w:sz w:val="20"/>
          <w:szCs w:val="20"/>
        </w:rPr>
        <w:t>Wykonawcó</w:t>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o</w:t>
      </w:r>
      <w:r w:rsidR="00AB6972" w:rsidRPr="004D1FE8">
        <w:rPr>
          <w:rFonts w:cstheme="minorHAnsi"/>
          <w:sz w:val="20"/>
          <w:szCs w:val="20"/>
        </w:rPr>
        <w:t xml:space="preserve"> </w:t>
      </w:r>
      <w:r w:rsidR="000D20D8" w:rsidRPr="004D1FE8">
        <w:rPr>
          <w:rFonts w:cstheme="minorHAnsi"/>
          <w:sz w:val="20"/>
          <w:szCs w:val="20"/>
        </w:rPr>
        <w:t>wyrażenie</w:t>
      </w:r>
      <w:r w:rsidR="00AB6972" w:rsidRPr="004D1FE8">
        <w:rPr>
          <w:rFonts w:cstheme="minorHAnsi"/>
          <w:sz w:val="20"/>
          <w:szCs w:val="20"/>
        </w:rPr>
        <w:t xml:space="preserve"> </w:t>
      </w:r>
      <w:r w:rsidRPr="004D1FE8">
        <w:rPr>
          <w:rFonts w:cstheme="minorHAnsi"/>
          <w:sz w:val="20"/>
          <w:szCs w:val="20"/>
        </w:rPr>
        <w:t>zgody</w:t>
      </w:r>
      <w:r w:rsidR="00AB6972" w:rsidRPr="004D1FE8">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tego</w:t>
      </w:r>
      <w:r w:rsidR="00AB6972" w:rsidRPr="004D1FE8">
        <w:rPr>
          <w:rFonts w:cstheme="minorHAnsi"/>
          <w:sz w:val="20"/>
          <w:szCs w:val="20"/>
        </w:rPr>
        <w:t xml:space="preserve"> </w:t>
      </w:r>
      <w:r w:rsidRPr="004D1FE8">
        <w:rPr>
          <w:rFonts w:cstheme="minorHAnsi"/>
          <w:sz w:val="20"/>
          <w:szCs w:val="20"/>
        </w:rPr>
        <w:t>terminu</w:t>
      </w:r>
      <w:r w:rsidR="00AB6972" w:rsidRPr="004D1FE8">
        <w:rPr>
          <w:rFonts w:cstheme="minorHAnsi"/>
          <w:sz w:val="20"/>
          <w:szCs w:val="20"/>
        </w:rPr>
        <w:t xml:space="preserve"> </w:t>
      </w:r>
      <w:r w:rsidRPr="004D1FE8">
        <w:rPr>
          <w:rFonts w:cstheme="minorHAnsi"/>
          <w:sz w:val="20"/>
          <w:szCs w:val="20"/>
        </w:rPr>
        <w:t>o</w:t>
      </w:r>
      <w:r w:rsidR="00AB6972" w:rsidRPr="004D1FE8">
        <w:rPr>
          <w:rFonts w:cstheme="minorHAnsi"/>
          <w:sz w:val="20"/>
          <w:szCs w:val="20"/>
        </w:rPr>
        <w:t xml:space="preserve"> </w:t>
      </w:r>
      <w:r w:rsidR="000D20D8" w:rsidRPr="004D1FE8">
        <w:rPr>
          <w:rFonts w:cstheme="minorHAnsi"/>
          <w:sz w:val="20"/>
          <w:szCs w:val="20"/>
        </w:rPr>
        <w:t>wskaz</w:t>
      </w:r>
      <w:r w:rsidRPr="004D1FE8">
        <w:rPr>
          <w:rFonts w:cstheme="minorHAnsi"/>
          <w:sz w:val="20"/>
          <w:szCs w:val="20"/>
        </w:rPr>
        <w:t>any</w:t>
      </w:r>
      <w:r w:rsidR="00AB6972" w:rsidRPr="004D1FE8">
        <w:rPr>
          <w:rFonts w:cstheme="minorHAnsi"/>
          <w:sz w:val="20"/>
          <w:szCs w:val="20"/>
        </w:rPr>
        <w:t xml:space="preserve"> </w:t>
      </w:r>
      <w:r w:rsidRPr="004D1FE8">
        <w:rPr>
          <w:rFonts w:cstheme="minorHAnsi"/>
          <w:sz w:val="20"/>
          <w:szCs w:val="20"/>
        </w:rPr>
        <w:t>przez</w:t>
      </w:r>
      <w:r w:rsidR="00AB6972" w:rsidRPr="004D1FE8">
        <w:rPr>
          <w:rFonts w:cstheme="minorHAnsi"/>
          <w:sz w:val="20"/>
          <w:szCs w:val="20"/>
        </w:rPr>
        <w:t xml:space="preserve"> </w:t>
      </w:r>
      <w:r w:rsidR="000D20D8" w:rsidRPr="004D1FE8">
        <w:rPr>
          <w:rFonts w:cstheme="minorHAnsi"/>
          <w:sz w:val="20"/>
          <w:szCs w:val="20"/>
        </w:rPr>
        <w:t>Zamawiającego</w:t>
      </w:r>
      <w:r w:rsidR="00AB6972" w:rsidRPr="004D1FE8">
        <w:rPr>
          <w:rFonts w:cstheme="minorHAnsi"/>
          <w:sz w:val="20"/>
          <w:szCs w:val="20"/>
        </w:rPr>
        <w:t xml:space="preserve"> </w:t>
      </w:r>
      <w:r w:rsidRPr="004D1FE8">
        <w:rPr>
          <w:rFonts w:cstheme="minorHAnsi"/>
          <w:sz w:val="20"/>
          <w:szCs w:val="20"/>
        </w:rPr>
        <w:t>okres,</w:t>
      </w:r>
      <w:r w:rsidR="00AB6972" w:rsidRPr="004D1FE8">
        <w:rPr>
          <w:rFonts w:cstheme="minorHAnsi"/>
          <w:sz w:val="20"/>
          <w:szCs w:val="20"/>
        </w:rPr>
        <w:t xml:space="preserve"> </w:t>
      </w:r>
      <w:r w:rsidRPr="004D1FE8">
        <w:rPr>
          <w:rFonts w:cstheme="minorHAnsi"/>
          <w:sz w:val="20"/>
          <w:szCs w:val="20"/>
        </w:rPr>
        <w:t>nie</w:t>
      </w:r>
      <w:r w:rsidR="002B4C26" w:rsidRPr="004D1FE8">
        <w:rPr>
          <w:rFonts w:cstheme="minorHAnsi"/>
          <w:sz w:val="20"/>
          <w:szCs w:val="20"/>
        </w:rPr>
        <w:t xml:space="preserve"> dłuż</w:t>
      </w:r>
      <w:r w:rsidRPr="004D1FE8">
        <w:rPr>
          <w:rFonts w:cstheme="minorHAnsi"/>
          <w:sz w:val="20"/>
          <w:szCs w:val="20"/>
        </w:rPr>
        <w:t>szy</w:t>
      </w:r>
      <w:r w:rsidR="008E0788" w:rsidRPr="004D1FE8">
        <w:rPr>
          <w:rFonts w:cstheme="minorHAnsi"/>
          <w:sz w:val="20"/>
          <w:szCs w:val="20"/>
        </w:rPr>
        <w:t xml:space="preserve"> niż </w:t>
      </w:r>
      <w:r w:rsidRPr="004D1FE8">
        <w:rPr>
          <w:rFonts w:cstheme="minorHAnsi"/>
          <w:sz w:val="20"/>
          <w:szCs w:val="20"/>
        </w:rPr>
        <w:t>30</w:t>
      </w:r>
      <w:r w:rsidR="00FC349B">
        <w:rPr>
          <w:rFonts w:cstheme="minorHAnsi"/>
          <w:sz w:val="20"/>
          <w:szCs w:val="20"/>
        </w:rPr>
        <w:t xml:space="preserve"> </w:t>
      </w:r>
      <w:r w:rsidR="00E52670" w:rsidRPr="004D1FE8">
        <w:rPr>
          <w:rFonts w:cstheme="minorHAnsi"/>
          <w:sz w:val="20"/>
          <w:szCs w:val="20"/>
        </w:rPr>
        <w:t>dni, zgodnie z art. 307 ust. 2 ustawy pzp.</w:t>
      </w:r>
    </w:p>
    <w:p w:rsidR="00E52670" w:rsidRPr="004D1FE8" w:rsidRDefault="00FA590C"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008E0788" w:rsidRPr="004D1FE8">
        <w:rPr>
          <w:rFonts w:cstheme="minorHAnsi"/>
          <w:sz w:val="20"/>
          <w:szCs w:val="20"/>
        </w:rPr>
        <w:tab/>
      </w:r>
      <w:r w:rsidR="002B4C26" w:rsidRPr="004D1FE8">
        <w:rPr>
          <w:rFonts w:cstheme="minorHAnsi"/>
          <w:sz w:val="20"/>
          <w:szCs w:val="20"/>
        </w:rPr>
        <w:t>Przedłuż</w:t>
      </w:r>
      <w:r w:rsidRPr="004D1FE8">
        <w:rPr>
          <w:rFonts w:cstheme="minorHAnsi"/>
          <w:sz w:val="20"/>
          <w:szCs w:val="20"/>
        </w:rPr>
        <w:t>enie</w:t>
      </w:r>
      <w:r w:rsidR="002E7C6E"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r w:rsidR="002E7C6E" w:rsidRPr="004D1FE8">
        <w:rPr>
          <w:rFonts w:cstheme="minorHAnsi"/>
          <w:sz w:val="20"/>
          <w:szCs w:val="20"/>
        </w:rPr>
        <w:t xml:space="preserve"> </w:t>
      </w:r>
      <w:r w:rsidRPr="004D1FE8">
        <w:rPr>
          <w:rFonts w:cstheme="minorHAnsi"/>
          <w:sz w:val="20"/>
          <w:szCs w:val="20"/>
        </w:rPr>
        <w:t>o</w:t>
      </w:r>
      <w:r w:rsidR="008E0788" w:rsidRPr="004D1FE8">
        <w:rPr>
          <w:rFonts w:cstheme="minorHAnsi"/>
          <w:sz w:val="20"/>
          <w:szCs w:val="20"/>
        </w:rPr>
        <w:t xml:space="preserve"> którym </w:t>
      </w:r>
      <w:r w:rsidRPr="004D1FE8">
        <w:rPr>
          <w:rFonts w:cstheme="minorHAnsi"/>
          <w:sz w:val="20"/>
          <w:szCs w:val="20"/>
        </w:rPr>
        <w:t>mowa</w:t>
      </w:r>
      <w:r w:rsidR="002E7C6E" w:rsidRPr="004D1FE8">
        <w:rPr>
          <w:rFonts w:cstheme="minorHAnsi"/>
          <w:sz w:val="20"/>
          <w:szCs w:val="20"/>
        </w:rPr>
        <w:t xml:space="preserve"> </w:t>
      </w:r>
      <w:r w:rsidRPr="004D1FE8">
        <w:rPr>
          <w:rFonts w:cstheme="minorHAnsi"/>
          <w:sz w:val="20"/>
          <w:szCs w:val="20"/>
        </w:rPr>
        <w:t>w</w:t>
      </w:r>
      <w:r w:rsidR="002E7C6E" w:rsidRPr="004D1FE8">
        <w:rPr>
          <w:rFonts w:cstheme="minorHAnsi"/>
          <w:sz w:val="20"/>
          <w:szCs w:val="20"/>
        </w:rPr>
        <w:t xml:space="preserve"> </w:t>
      </w:r>
      <w:r w:rsidRPr="004D1FE8">
        <w:rPr>
          <w:rFonts w:cstheme="minorHAnsi"/>
          <w:sz w:val="20"/>
          <w:szCs w:val="20"/>
        </w:rPr>
        <w:t>ust.</w:t>
      </w:r>
      <w:r w:rsidR="00457F69">
        <w:rPr>
          <w:rFonts w:cstheme="minorHAnsi"/>
          <w:sz w:val="20"/>
          <w:szCs w:val="20"/>
        </w:rPr>
        <w:t xml:space="preserve"> </w:t>
      </w:r>
      <w:r w:rsidRPr="004D1FE8">
        <w:rPr>
          <w:rFonts w:cstheme="minorHAnsi"/>
          <w:sz w:val="20"/>
          <w:szCs w:val="20"/>
        </w:rPr>
        <w:t>2,</w:t>
      </w:r>
      <w:r w:rsidR="002E7C6E" w:rsidRPr="004D1FE8">
        <w:rPr>
          <w:rFonts w:cstheme="minorHAnsi"/>
          <w:sz w:val="20"/>
          <w:szCs w:val="20"/>
        </w:rPr>
        <w:t xml:space="preserve"> </w:t>
      </w:r>
      <w:r w:rsidRPr="004D1FE8">
        <w:rPr>
          <w:rFonts w:cstheme="minorHAnsi"/>
          <w:sz w:val="20"/>
          <w:szCs w:val="20"/>
        </w:rPr>
        <w:t>wymaga</w:t>
      </w:r>
      <w:r w:rsidR="008E0788" w:rsidRPr="004D1FE8">
        <w:rPr>
          <w:rFonts w:cstheme="minorHAnsi"/>
          <w:sz w:val="20"/>
          <w:szCs w:val="20"/>
        </w:rPr>
        <w:t xml:space="preserve"> złożenia </w:t>
      </w:r>
      <w:r w:rsidRPr="004D1FE8">
        <w:rPr>
          <w:rFonts w:cstheme="minorHAnsi"/>
          <w:sz w:val="20"/>
          <w:szCs w:val="20"/>
        </w:rPr>
        <w:t>przez</w:t>
      </w:r>
      <w:r w:rsidR="002E7C6E" w:rsidRPr="004D1FE8">
        <w:rPr>
          <w:rFonts w:cstheme="minorHAnsi"/>
          <w:sz w:val="20"/>
          <w:szCs w:val="20"/>
        </w:rPr>
        <w:t xml:space="preserve"> </w:t>
      </w:r>
      <w:r w:rsidR="002B4C26" w:rsidRPr="004D1FE8">
        <w:rPr>
          <w:rFonts w:cstheme="minorHAnsi"/>
          <w:sz w:val="20"/>
          <w:szCs w:val="20"/>
        </w:rPr>
        <w:t>Wykonawcę</w:t>
      </w:r>
      <w:r w:rsidR="002E7C6E" w:rsidRPr="004D1FE8">
        <w:rPr>
          <w:rFonts w:cstheme="minorHAnsi"/>
          <w:sz w:val="20"/>
          <w:szCs w:val="20"/>
        </w:rPr>
        <w:t xml:space="preserve"> </w:t>
      </w:r>
      <w:r w:rsidRPr="004D1FE8">
        <w:rPr>
          <w:rFonts w:cstheme="minorHAnsi"/>
          <w:sz w:val="20"/>
          <w:szCs w:val="20"/>
        </w:rPr>
        <w:t>pisemnego</w:t>
      </w:r>
      <w:r w:rsidR="008E0788" w:rsidRPr="004D1FE8">
        <w:rPr>
          <w:rFonts w:cstheme="minorHAnsi"/>
          <w:sz w:val="20"/>
          <w:szCs w:val="20"/>
        </w:rPr>
        <w:t xml:space="preserve"> </w:t>
      </w:r>
      <w:r w:rsidR="002F2862">
        <w:rPr>
          <w:rFonts w:cstheme="minorHAnsi"/>
          <w:sz w:val="20"/>
          <w:szCs w:val="20"/>
        </w:rPr>
        <w:t>o</w:t>
      </w:r>
      <w:r w:rsidR="008E0788" w:rsidRPr="004D1FE8">
        <w:rPr>
          <w:rFonts w:cstheme="minorHAnsi"/>
          <w:sz w:val="20"/>
          <w:szCs w:val="20"/>
        </w:rPr>
        <w:t xml:space="preserve">świadczenia </w:t>
      </w:r>
      <w:r w:rsidRPr="004D1FE8">
        <w:rPr>
          <w:rFonts w:cstheme="minorHAnsi"/>
          <w:sz w:val="20"/>
          <w:szCs w:val="20"/>
        </w:rPr>
        <w:t>o</w:t>
      </w:r>
      <w:r w:rsidR="008E0788" w:rsidRPr="004D1FE8">
        <w:rPr>
          <w:rFonts w:cstheme="minorHAnsi"/>
          <w:sz w:val="20"/>
          <w:szCs w:val="20"/>
        </w:rPr>
        <w:t xml:space="preserve"> wyrażeniu </w:t>
      </w:r>
      <w:r w:rsidRPr="004D1FE8">
        <w:rPr>
          <w:rFonts w:cstheme="minorHAnsi"/>
          <w:sz w:val="20"/>
          <w:szCs w:val="20"/>
        </w:rPr>
        <w:t>zgody</w:t>
      </w:r>
      <w:r w:rsidR="000836F8">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p>
    <w:p w:rsidR="00E52670" w:rsidRPr="004D1FE8" w:rsidRDefault="00E52670"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t>W przypadku</w:t>
      </w:r>
      <w:r w:rsidR="00457F69">
        <w:rPr>
          <w:rFonts w:cstheme="minorHAnsi"/>
          <w:sz w:val="20"/>
          <w:szCs w:val="20"/>
        </w:rPr>
        <w:t>,</w:t>
      </w:r>
      <w:r w:rsidRPr="004D1FE8">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92B6B" w:rsidRPr="004D1FE8" w:rsidRDefault="00192B6B" w:rsidP="0010443C">
      <w:pPr>
        <w:tabs>
          <w:tab w:val="left" w:pos="9072"/>
        </w:tabs>
        <w:spacing w:after="0" w:line="240" w:lineRule="auto"/>
        <w:ind w:left="426" w:hanging="426"/>
        <w:jc w:val="both"/>
        <w:rPr>
          <w:rFonts w:cstheme="minorHAnsi"/>
          <w:sz w:val="20"/>
          <w:szCs w:val="20"/>
        </w:rPr>
      </w:pPr>
    </w:p>
    <w:p w:rsidR="001A4051"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w:t>
      </w:r>
      <w:r w:rsidR="008E0788" w:rsidRPr="004D1FE8">
        <w:rPr>
          <w:rFonts w:cstheme="minorHAnsi"/>
          <w:b/>
          <w:sz w:val="20"/>
          <w:szCs w:val="20"/>
        </w:rPr>
        <w:tab/>
      </w:r>
      <w:r w:rsidR="00192B6B" w:rsidRPr="004D1FE8">
        <w:rPr>
          <w:rFonts w:cstheme="minorHAnsi"/>
          <w:b/>
          <w:sz w:val="20"/>
          <w:szCs w:val="20"/>
        </w:rPr>
        <w:t>OPIS SPOSOBU PRZYGOTOWANIA OFERTY</w:t>
      </w:r>
    </w:p>
    <w:p w:rsidR="001A4051" w:rsidRPr="004D1FE8" w:rsidRDefault="006E5A4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1B0A89" w:rsidRPr="004D1FE8">
        <w:rPr>
          <w:rFonts w:cstheme="minorHAnsi"/>
          <w:sz w:val="20"/>
          <w:szCs w:val="20"/>
        </w:rPr>
        <w:tab/>
      </w:r>
      <w:r w:rsidR="001A4051" w:rsidRPr="004D1FE8">
        <w:rPr>
          <w:rFonts w:cstheme="minorHAnsi"/>
          <w:sz w:val="20"/>
          <w:szCs w:val="20"/>
        </w:rPr>
        <w:t xml:space="preserve">Oferta, wniosek oraz przedmiotowe środki dowodowe (jeżeli były wymagane) składane elektronicznie muszą zostać podpisane elektronicznym </w:t>
      </w:r>
      <w:r w:rsidR="000836F8" w:rsidRPr="004D1FE8">
        <w:rPr>
          <w:rFonts w:cstheme="minorHAnsi"/>
          <w:sz w:val="20"/>
          <w:szCs w:val="20"/>
        </w:rPr>
        <w:t xml:space="preserve">podpisem </w:t>
      </w:r>
      <w:r w:rsidR="001A4051" w:rsidRPr="004D1FE8">
        <w:rPr>
          <w:rFonts w:cstheme="minorHAnsi"/>
          <w:sz w:val="20"/>
          <w:szCs w:val="20"/>
        </w:rPr>
        <w:t xml:space="preserve">kwalifikowanym lub </w:t>
      </w:r>
      <w:r w:rsidR="000836F8" w:rsidRPr="004D1FE8">
        <w:rPr>
          <w:rFonts w:cstheme="minorHAnsi"/>
          <w:sz w:val="20"/>
          <w:szCs w:val="20"/>
        </w:rPr>
        <w:t xml:space="preserve">elektronicznym </w:t>
      </w:r>
      <w:r w:rsidR="001A4051" w:rsidRPr="004D1FE8">
        <w:rPr>
          <w:rFonts w:cstheme="minorHAnsi"/>
          <w:sz w:val="20"/>
          <w:szCs w:val="20"/>
        </w:rPr>
        <w:t xml:space="preserve">podpisem zaufanym lub </w:t>
      </w:r>
      <w:r w:rsidR="000836F8" w:rsidRPr="004D1FE8">
        <w:rPr>
          <w:rFonts w:cstheme="minorHAnsi"/>
          <w:sz w:val="20"/>
          <w:szCs w:val="20"/>
        </w:rPr>
        <w:t xml:space="preserve">elektronicznym </w:t>
      </w:r>
      <w:r w:rsidR="001A4051" w:rsidRPr="004D1FE8">
        <w:rPr>
          <w:rFonts w:cstheme="minorHAnsi"/>
          <w:sz w:val="20"/>
          <w:szCs w:val="20"/>
        </w:rPr>
        <w:t>podpisem osobistym</w:t>
      </w:r>
      <w:r w:rsidR="00742C11">
        <w:rPr>
          <w:rFonts w:cstheme="minorHAnsi"/>
          <w:sz w:val="20"/>
          <w:szCs w:val="20"/>
        </w:rPr>
        <w:t xml:space="preserve"> (e-dowód)</w:t>
      </w:r>
      <w:r w:rsidR="001A4051" w:rsidRPr="004D1FE8">
        <w:rPr>
          <w:rFonts w:cstheme="minorHAnsi"/>
          <w:sz w:val="20"/>
          <w:szCs w:val="20"/>
        </w:rPr>
        <w:t xml:space="preserve">. </w:t>
      </w:r>
      <w:r w:rsidR="005C189B" w:rsidRPr="00C04AE3">
        <w:rPr>
          <w:rFonts w:eastAsia="Times New Roman" w:cstheme="minorHAnsi"/>
          <w:color w:val="000000"/>
          <w:sz w:val="20"/>
          <w:szCs w:val="20"/>
          <w:lang w:eastAsia="pl-PL"/>
        </w:rPr>
        <w:t>W procesie składania oferty, wniosku</w:t>
      </w:r>
      <w:r w:rsidR="005C189B">
        <w:rPr>
          <w:rFonts w:eastAsia="Times New Roman" w:cstheme="minorHAnsi"/>
          <w:color w:val="000000"/>
          <w:sz w:val="20"/>
          <w:szCs w:val="20"/>
          <w:lang w:eastAsia="pl-PL"/>
        </w:rPr>
        <w:t>,</w:t>
      </w:r>
      <w:r w:rsidR="005C189B" w:rsidRPr="00C04AE3">
        <w:rPr>
          <w:rFonts w:eastAsia="Times New Roman" w:cstheme="minorHAnsi"/>
          <w:color w:val="000000"/>
          <w:sz w:val="20"/>
          <w:szCs w:val="20"/>
          <w:lang w:eastAsia="pl-PL"/>
        </w:rPr>
        <w:t xml:space="preserve"> w tym przedmiotowych środków dowodowych na platformie, </w:t>
      </w:r>
      <w:r w:rsidR="005C189B" w:rsidRPr="00C04AE3">
        <w:rPr>
          <w:rFonts w:eastAsia="Times New Roman" w:cstheme="minorHAnsi"/>
          <w:bCs/>
          <w:color w:val="000000"/>
          <w:sz w:val="20"/>
          <w:szCs w:val="20"/>
          <w:lang w:eastAsia="pl-PL"/>
        </w:rPr>
        <w:t>kwalifikowany podpis elektroniczny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zaufany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osobisty</w:t>
      </w:r>
      <w:r w:rsidR="005C189B" w:rsidRPr="00C04AE3">
        <w:rPr>
          <w:rFonts w:eastAsia="Times New Roman" w:cstheme="minorHAnsi"/>
          <w:color w:val="000000"/>
          <w:sz w:val="20"/>
          <w:szCs w:val="20"/>
          <w:lang w:eastAsia="pl-PL"/>
        </w:rPr>
        <w:t xml:space="preserve"> Wykonawca składa bezpośrednio na dokumencie, który następnie przesyła do systemu</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Pr="004D1FE8">
        <w:rPr>
          <w:rFonts w:cstheme="minorHAnsi"/>
          <w:sz w:val="20"/>
          <w:szCs w:val="20"/>
        </w:rPr>
        <w:tab/>
      </w:r>
      <w:r w:rsidR="001A4051" w:rsidRPr="004D1FE8">
        <w:rPr>
          <w:rFonts w:cstheme="minorHAnsi"/>
          <w:sz w:val="20"/>
          <w:szCs w:val="20"/>
        </w:rPr>
        <w:t xml:space="preserve">Poświadczenia za zgodność z oryginałem dokonuje odpowiednio Wykonawca, podmiot, na którego zdolnościach lub sytuacji polega Wykonawca, Wykonawcy wspólnie ubiegający się o udzielenie zamówienia </w:t>
      </w:r>
      <w:r w:rsidR="00A71E3A" w:rsidRPr="004D1FE8">
        <w:rPr>
          <w:rFonts w:cstheme="minorHAnsi"/>
          <w:sz w:val="20"/>
          <w:szCs w:val="20"/>
        </w:rPr>
        <w:t>publicznego albo podw</w:t>
      </w:r>
      <w:r w:rsidR="001A4051" w:rsidRPr="004D1FE8">
        <w:rPr>
          <w:rFonts w:cstheme="minorHAnsi"/>
          <w:sz w:val="20"/>
          <w:szCs w:val="20"/>
        </w:rPr>
        <w:t xml:space="preserve">ykonawca, w zakresie dokumentów, które każdego z nich dotyczą. Poprzez oryginał należy rozumieć </w:t>
      </w:r>
      <w:r w:rsidR="001A44BB">
        <w:rPr>
          <w:rFonts w:cstheme="minorHAnsi"/>
          <w:sz w:val="20"/>
          <w:szCs w:val="20"/>
        </w:rPr>
        <w:t>plik</w:t>
      </w:r>
      <w:r w:rsidR="001A4051" w:rsidRPr="004D1FE8">
        <w:rPr>
          <w:rFonts w:cstheme="minorHAnsi"/>
          <w:sz w:val="20"/>
          <w:szCs w:val="20"/>
        </w:rPr>
        <w:t xml:space="preserve"> podpisany kwalifikowanym podpisem elektronicznym lub </w:t>
      </w:r>
      <w:r w:rsidR="006A44BE" w:rsidRPr="004D1FE8">
        <w:rPr>
          <w:rFonts w:cstheme="minorHAnsi"/>
          <w:sz w:val="20"/>
          <w:szCs w:val="20"/>
        </w:rPr>
        <w:t xml:space="preserve">elektronicznym </w:t>
      </w:r>
      <w:r w:rsidR="001A4051" w:rsidRPr="004D1FE8">
        <w:rPr>
          <w:rFonts w:cstheme="minorHAnsi"/>
          <w:sz w:val="20"/>
          <w:szCs w:val="20"/>
        </w:rPr>
        <w:t>podpisem zaufanym lub</w:t>
      </w:r>
      <w:r w:rsidR="006A44BE" w:rsidRPr="004D1FE8">
        <w:rPr>
          <w:rFonts w:cstheme="minorHAnsi"/>
          <w:sz w:val="20"/>
          <w:szCs w:val="20"/>
        </w:rPr>
        <w:t xml:space="preserve"> elektronicznym </w:t>
      </w:r>
      <w:r w:rsidR="001A4051" w:rsidRPr="004D1FE8">
        <w:rPr>
          <w:rFonts w:cstheme="minorHAnsi"/>
          <w:sz w:val="20"/>
          <w:szCs w:val="20"/>
        </w:rPr>
        <w:t xml:space="preserve">podpisem osobistym przez osobę upoważnioną. Poświadczenie za zgodność z oryginałem następuje w </w:t>
      </w:r>
      <w:r w:rsidR="001A44BB">
        <w:rPr>
          <w:rFonts w:cstheme="minorHAnsi"/>
          <w:sz w:val="20"/>
          <w:szCs w:val="20"/>
        </w:rPr>
        <w:t>postaci</w:t>
      </w:r>
      <w:r w:rsidR="001A4051" w:rsidRPr="004D1FE8">
        <w:rPr>
          <w:rFonts w:cstheme="minorHAnsi"/>
          <w:sz w:val="20"/>
          <w:szCs w:val="20"/>
        </w:rPr>
        <w:t xml:space="preserve"> elektronicznej</w:t>
      </w:r>
      <w:r w:rsidR="00432B86">
        <w:rPr>
          <w:rFonts w:cstheme="minorHAnsi"/>
          <w:sz w:val="20"/>
          <w:szCs w:val="20"/>
        </w:rPr>
        <w:t xml:space="preserve"> </w:t>
      </w:r>
      <w:r w:rsidR="001A4051" w:rsidRPr="004D1FE8">
        <w:rPr>
          <w:rFonts w:cstheme="minorHAnsi"/>
          <w:sz w:val="20"/>
          <w:szCs w:val="20"/>
        </w:rPr>
        <w:t xml:space="preserve">podpisane kwalifikowanym podpisem elektronicznym lub podpisem zaufanym lub </w:t>
      </w:r>
      <w:r w:rsidR="00DB1A1C" w:rsidRPr="004D1FE8">
        <w:rPr>
          <w:rFonts w:cstheme="minorHAnsi"/>
          <w:sz w:val="20"/>
          <w:szCs w:val="20"/>
        </w:rPr>
        <w:t xml:space="preserve">elektronicznym </w:t>
      </w:r>
      <w:r w:rsidR="001A4051" w:rsidRPr="004D1FE8">
        <w:rPr>
          <w:rFonts w:cstheme="minorHAnsi"/>
          <w:sz w:val="20"/>
          <w:szCs w:val="20"/>
        </w:rPr>
        <w:t>podp</w:t>
      </w:r>
      <w:r w:rsidR="00800975">
        <w:rPr>
          <w:rFonts w:cstheme="minorHAnsi"/>
          <w:sz w:val="20"/>
          <w:szCs w:val="20"/>
        </w:rPr>
        <w:t>isem osobistym przez osobę upoważnioną.</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r>
      <w:r w:rsidR="001A4051" w:rsidRPr="004D1FE8">
        <w:rPr>
          <w:rFonts w:cstheme="minorHAnsi"/>
          <w:sz w:val="20"/>
          <w:szCs w:val="20"/>
        </w:rPr>
        <w:t xml:space="preserve">Oferta powinna być: </w:t>
      </w:r>
    </w:p>
    <w:p w:rsidR="001A4051" w:rsidRPr="00535D84"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 xml:space="preserve">sporządzona na podstawie załączników </w:t>
      </w:r>
      <w:r w:rsidR="009118F0" w:rsidRPr="00535D84">
        <w:rPr>
          <w:rFonts w:cstheme="minorHAnsi"/>
          <w:sz w:val="20"/>
          <w:szCs w:val="20"/>
        </w:rPr>
        <w:t xml:space="preserve">do </w:t>
      </w:r>
      <w:r w:rsidRPr="00535D84">
        <w:rPr>
          <w:rFonts w:cstheme="minorHAnsi"/>
          <w:sz w:val="20"/>
          <w:szCs w:val="20"/>
        </w:rPr>
        <w:t xml:space="preserve">niniejszej SWZ w języku polskim, </w:t>
      </w:r>
    </w:p>
    <w:p w:rsidR="00C973F0" w:rsidRPr="00535D84" w:rsidRDefault="00C973F0" w:rsidP="00433115">
      <w:pPr>
        <w:pStyle w:val="Akapitzlist"/>
        <w:numPr>
          <w:ilvl w:val="2"/>
          <w:numId w:val="20"/>
        </w:numPr>
        <w:tabs>
          <w:tab w:val="left" w:pos="9072"/>
        </w:tabs>
        <w:spacing w:after="0" w:line="240" w:lineRule="auto"/>
        <w:ind w:left="709" w:hanging="218"/>
        <w:jc w:val="both"/>
        <w:rPr>
          <w:rFonts w:eastAsia="Times New Roman" w:cstheme="minorHAnsi"/>
          <w:color w:val="000000"/>
          <w:sz w:val="20"/>
          <w:szCs w:val="20"/>
          <w:lang w:eastAsia="pl-PL"/>
        </w:rPr>
      </w:pPr>
      <w:r w:rsidRPr="00535D84">
        <w:rPr>
          <w:rFonts w:eastAsia="Times New Roman" w:cstheme="minorHAnsi"/>
          <w:color w:val="000000"/>
          <w:sz w:val="20"/>
          <w:szCs w:val="20"/>
          <w:lang w:eastAsia="pl-PL"/>
        </w:rPr>
        <w:t xml:space="preserve">złożona przy użyciu środków komunikacji elektronicznej tzn. za pośrednictwem </w:t>
      </w:r>
      <w:hyperlink r:id="rId25" w:history="1">
        <w:r w:rsidRPr="00535D84">
          <w:rPr>
            <w:rFonts w:eastAsia="Times New Roman" w:cstheme="minorHAnsi"/>
            <w:color w:val="1155CC"/>
            <w:sz w:val="20"/>
            <w:szCs w:val="20"/>
            <w:u w:val="single"/>
            <w:lang w:eastAsia="pl-PL"/>
          </w:rPr>
          <w:t>platformazakupowa.pl</w:t>
        </w:r>
      </w:hyperlink>
      <w:r w:rsidRPr="00535D84">
        <w:rPr>
          <w:rFonts w:eastAsia="Times New Roman" w:cstheme="minorHAnsi"/>
          <w:color w:val="000000"/>
          <w:sz w:val="20"/>
          <w:szCs w:val="20"/>
          <w:lang w:eastAsia="pl-PL"/>
        </w:rPr>
        <w:t>,</w:t>
      </w:r>
    </w:p>
    <w:p w:rsidR="001A4051" w:rsidRPr="00535D84"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podpisana kwalifikowanym podpisem elektronicznym lub</w:t>
      </w:r>
      <w:r w:rsidR="009118F0" w:rsidRPr="00535D84">
        <w:rPr>
          <w:rFonts w:cstheme="minorHAnsi"/>
          <w:sz w:val="20"/>
          <w:szCs w:val="20"/>
        </w:rPr>
        <w:t xml:space="preserve"> elektronicznym </w:t>
      </w:r>
      <w:r w:rsidRPr="00535D84">
        <w:rPr>
          <w:rFonts w:cstheme="minorHAnsi"/>
          <w:sz w:val="20"/>
          <w:szCs w:val="20"/>
        </w:rPr>
        <w:t xml:space="preserve">podpisem zaufanym lub </w:t>
      </w:r>
      <w:r w:rsidR="009118F0" w:rsidRPr="00535D84">
        <w:rPr>
          <w:rFonts w:cstheme="minorHAnsi"/>
          <w:sz w:val="20"/>
          <w:szCs w:val="20"/>
        </w:rPr>
        <w:t xml:space="preserve">elektronicznym </w:t>
      </w:r>
      <w:r w:rsidRPr="00535D84">
        <w:rPr>
          <w:rFonts w:cstheme="minorHAnsi"/>
          <w:sz w:val="20"/>
          <w:szCs w:val="20"/>
        </w:rPr>
        <w:t>podpisem osobistym</w:t>
      </w:r>
      <w:r w:rsidR="00EC635D" w:rsidRPr="00535D84">
        <w:rPr>
          <w:rFonts w:cstheme="minorHAnsi"/>
          <w:sz w:val="20"/>
          <w:szCs w:val="20"/>
        </w:rPr>
        <w:t xml:space="preserve"> (e-dowód)</w:t>
      </w:r>
      <w:r w:rsidRPr="00535D84">
        <w:rPr>
          <w:rFonts w:cstheme="minorHAnsi"/>
          <w:sz w:val="20"/>
          <w:szCs w:val="20"/>
        </w:rPr>
        <w:t xml:space="preserve"> przez osobę/osoby upoważnioną/upoważnione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r>
      <w:r w:rsidR="001A4051" w:rsidRPr="004D1FE8">
        <w:rPr>
          <w:rFonts w:cstheme="minorHAnsi"/>
          <w:sz w:val="20"/>
          <w:szCs w:val="20"/>
        </w:rPr>
        <w:t>Podpisy kwalifikowane wykorzystywane przez wykonawców do podpisywania w</w:t>
      </w:r>
      <w:r w:rsidR="00922B9A">
        <w:rPr>
          <w:rFonts w:cstheme="minorHAnsi"/>
          <w:sz w:val="20"/>
          <w:szCs w:val="20"/>
        </w:rPr>
        <w:t>szelkich plików muszą spełniać wymagania zawarte w Rozporządzeniu</w:t>
      </w:r>
      <w:r w:rsidR="001A4051" w:rsidRPr="004D1FE8">
        <w:rPr>
          <w:rFonts w:cstheme="minorHAnsi"/>
          <w:sz w:val="20"/>
          <w:szCs w:val="20"/>
        </w:rPr>
        <w:t xml:space="preserve"> Parlamentu Europejskiego i Rady w sprawie identyfikacji elektronicznej i usług zaufania w odniesieniu do transakcji elektronicznych na rynku wewnętrznym (eIDAS) (UE) nr 910/2014 - od 1 lipca 2016 roku.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Pr="004D1FE8">
        <w:rPr>
          <w:rFonts w:cstheme="minorHAnsi"/>
          <w:sz w:val="20"/>
          <w:szCs w:val="20"/>
        </w:rPr>
        <w:tab/>
      </w:r>
      <w:r w:rsidR="001A4051" w:rsidRPr="004D1FE8">
        <w:rPr>
          <w:rFonts w:cstheme="minorHAnsi"/>
          <w:sz w:val="20"/>
          <w:szCs w:val="20"/>
        </w:rPr>
        <w:t>W przypadku wykorzystania f</w:t>
      </w:r>
      <w:r w:rsidR="0007508C" w:rsidRPr="004D1FE8">
        <w:rPr>
          <w:rFonts w:cstheme="minorHAnsi"/>
          <w:sz w:val="20"/>
          <w:szCs w:val="20"/>
        </w:rPr>
        <w:t>ormatu podpisu XAdES zewnętrzny</w:t>
      </w:r>
      <w:r w:rsidR="001A4051" w:rsidRPr="004D1FE8">
        <w:rPr>
          <w:rFonts w:cstheme="minorHAnsi"/>
          <w:sz w:val="20"/>
          <w:szCs w:val="20"/>
        </w:rPr>
        <w:t xml:space="preserve"> Zamawiający wymaga dołącz</w:t>
      </w:r>
      <w:r w:rsidR="0007508C" w:rsidRPr="004D1FE8">
        <w:rPr>
          <w:rFonts w:cstheme="minorHAnsi"/>
          <w:sz w:val="20"/>
          <w:szCs w:val="20"/>
        </w:rPr>
        <w:t>enia odpowiedniej ilości plików:</w:t>
      </w:r>
      <w:r w:rsidR="001A4051" w:rsidRPr="004D1FE8">
        <w:rPr>
          <w:rFonts w:cstheme="minorHAnsi"/>
          <w:sz w:val="20"/>
          <w:szCs w:val="20"/>
        </w:rPr>
        <w:t xml:space="preserve"> podpisywanych plików z danymi oraz plików XAdES. </w:t>
      </w:r>
    </w:p>
    <w:p w:rsidR="007D7B66" w:rsidRDefault="00F11999" w:rsidP="008A37EA">
      <w:pPr>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6.</w:t>
      </w:r>
      <w:r w:rsidRPr="004D1FE8">
        <w:rPr>
          <w:rFonts w:cstheme="minorHAnsi"/>
          <w:sz w:val="20"/>
          <w:szCs w:val="20"/>
        </w:rPr>
        <w:tab/>
      </w:r>
      <w:r w:rsidR="007D7B66" w:rsidRPr="00C04AE3">
        <w:rPr>
          <w:rFonts w:eastAsia="Times New Roman" w:cstheme="minorHAnsi"/>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35D84" w:rsidRPr="00535D84" w:rsidRDefault="00F11999" w:rsidP="00535D84">
      <w:pPr>
        <w:spacing w:after="0" w:line="240" w:lineRule="auto"/>
        <w:ind w:left="426" w:hanging="426"/>
        <w:jc w:val="both"/>
        <w:textAlignment w:val="baseline"/>
        <w:rPr>
          <w:rFonts w:eastAsia="Times New Roman" w:cstheme="minorHAnsi"/>
          <w:color w:val="000000"/>
          <w:sz w:val="20"/>
          <w:szCs w:val="20"/>
          <w:lang w:eastAsia="pl-PL"/>
        </w:rPr>
      </w:pPr>
      <w:r w:rsidRPr="004D1FE8">
        <w:rPr>
          <w:rFonts w:cstheme="minorHAnsi"/>
          <w:sz w:val="20"/>
          <w:szCs w:val="20"/>
        </w:rPr>
        <w:t>7.</w:t>
      </w:r>
      <w:r w:rsidRPr="004D1FE8">
        <w:rPr>
          <w:rFonts w:cstheme="minorHAnsi"/>
          <w:sz w:val="20"/>
          <w:szCs w:val="20"/>
        </w:rPr>
        <w:tab/>
      </w:r>
      <w:r w:rsidR="00535D84" w:rsidRPr="00C04AE3">
        <w:rPr>
          <w:rFonts w:eastAsia="Times New Roman" w:cstheme="minorHAnsi"/>
          <w:color w:val="000000"/>
          <w:sz w:val="20"/>
          <w:szCs w:val="20"/>
          <w:lang w:eastAsia="pl-PL"/>
        </w:rPr>
        <w:t xml:space="preserve">Wykonawca, za pośrednictwem </w:t>
      </w:r>
      <w:hyperlink r:id="rId26" w:history="1">
        <w:r w:rsidR="00535D84" w:rsidRPr="009219FA">
          <w:rPr>
            <w:rFonts w:eastAsia="Times New Roman" w:cstheme="minorHAnsi"/>
            <w:color w:val="1155CC"/>
            <w:sz w:val="20"/>
            <w:szCs w:val="20"/>
            <w:u w:val="single"/>
            <w:lang w:eastAsia="pl-PL"/>
          </w:rPr>
          <w:t>platformazakupowa.pl</w:t>
        </w:r>
      </w:hyperlink>
      <w:r w:rsidR="00535D84">
        <w:t>,</w:t>
      </w:r>
      <w:r w:rsidR="00535D84" w:rsidRPr="00C04AE3">
        <w:rPr>
          <w:rFonts w:eastAsia="Times New Roman" w:cstheme="minorHAnsi"/>
          <w:color w:val="000000"/>
          <w:sz w:val="20"/>
          <w:szCs w:val="20"/>
          <w:lang w:eastAsia="pl-PL"/>
        </w:rPr>
        <w:t xml:space="preserve"> może przed upływem terminu do składania</w:t>
      </w:r>
      <w:r w:rsidR="00535D84">
        <w:rPr>
          <w:rFonts w:eastAsia="Times New Roman" w:cstheme="minorHAnsi"/>
          <w:color w:val="000000"/>
          <w:sz w:val="20"/>
          <w:szCs w:val="20"/>
          <w:lang w:eastAsia="pl-PL"/>
        </w:rPr>
        <w:t xml:space="preserve"> ofert wycofać ofertę. Sposób</w:t>
      </w:r>
      <w:r w:rsidR="00535D84" w:rsidRPr="00C04AE3">
        <w:rPr>
          <w:rFonts w:eastAsia="Times New Roman" w:cstheme="minorHAnsi"/>
          <w:color w:val="000000"/>
          <w:sz w:val="20"/>
          <w:szCs w:val="20"/>
          <w:lang w:eastAsia="pl-PL"/>
        </w:rPr>
        <w:t xml:space="preserve"> wycofania oferty zamieszczono w instrukcji zamieszczonej na stronie internetowej pod adresem:</w:t>
      </w:r>
      <w:r w:rsidR="00535D84">
        <w:rPr>
          <w:rFonts w:eastAsia="Times New Roman" w:cstheme="minorHAnsi"/>
          <w:color w:val="000000"/>
          <w:sz w:val="20"/>
          <w:szCs w:val="20"/>
          <w:lang w:eastAsia="pl-PL"/>
        </w:rPr>
        <w:t xml:space="preserve"> </w:t>
      </w:r>
      <w:hyperlink r:id="rId27" w:history="1">
        <w:r w:rsidR="00535D84" w:rsidRPr="009219FA">
          <w:rPr>
            <w:rFonts w:eastAsia="Times New Roman" w:cstheme="minorHAnsi"/>
            <w:color w:val="1155CC"/>
            <w:sz w:val="20"/>
            <w:szCs w:val="20"/>
            <w:u w:val="single"/>
            <w:lang w:eastAsia="pl-PL"/>
          </w:rPr>
          <w:t>https://platformazakupowa.pl/strona/45-instrukcje</w:t>
        </w:r>
      </w:hyperlink>
    </w:p>
    <w:p w:rsidR="001A4051" w:rsidRPr="004D1FE8" w:rsidRDefault="00F11999" w:rsidP="00535D84">
      <w:pPr>
        <w:spacing w:after="0" w:line="240" w:lineRule="auto"/>
        <w:ind w:left="426" w:hanging="426"/>
        <w:jc w:val="both"/>
        <w:rPr>
          <w:rFonts w:cstheme="minorHAnsi"/>
          <w:sz w:val="20"/>
          <w:szCs w:val="20"/>
        </w:rPr>
      </w:pPr>
      <w:r w:rsidRPr="004D1FE8">
        <w:rPr>
          <w:rFonts w:cstheme="minorHAnsi"/>
          <w:sz w:val="20"/>
          <w:szCs w:val="20"/>
        </w:rPr>
        <w:t>8.</w:t>
      </w:r>
      <w:r w:rsidRPr="004D1FE8">
        <w:rPr>
          <w:rFonts w:cstheme="minorHAnsi"/>
          <w:sz w:val="20"/>
          <w:szCs w:val="20"/>
        </w:rPr>
        <w:tab/>
      </w:r>
      <w:r w:rsidR="001A4051" w:rsidRPr="004D1FE8">
        <w:rPr>
          <w:rFonts w:cstheme="minorHAnsi"/>
          <w:sz w:val="20"/>
          <w:szCs w:val="20"/>
        </w:rPr>
        <w:t>Każdy z wykonawców może złożyć tylko jedną ofertę. Złożenie większej liczby ofert lub oferty zawierającej propozycje wariantowe spowoduje</w:t>
      </w:r>
      <w:r w:rsidR="00A42536" w:rsidRPr="004D1FE8">
        <w:rPr>
          <w:rFonts w:cstheme="minorHAnsi"/>
          <w:sz w:val="20"/>
          <w:szCs w:val="20"/>
        </w:rPr>
        <w:t>, że</w:t>
      </w:r>
      <w:r w:rsidR="001A4051" w:rsidRPr="004D1FE8">
        <w:rPr>
          <w:rFonts w:cstheme="minorHAnsi"/>
          <w:sz w:val="20"/>
          <w:szCs w:val="20"/>
        </w:rPr>
        <w:t xml:space="preserve"> podlegać </w:t>
      </w:r>
      <w:r w:rsidR="00A42536" w:rsidRPr="004D1FE8">
        <w:rPr>
          <w:rFonts w:cstheme="minorHAnsi"/>
          <w:sz w:val="20"/>
          <w:szCs w:val="20"/>
        </w:rPr>
        <w:t xml:space="preserve">ona </w:t>
      </w:r>
      <w:r w:rsidR="001A4051" w:rsidRPr="004D1FE8">
        <w:rPr>
          <w:rFonts w:cstheme="minorHAnsi"/>
          <w:sz w:val="20"/>
          <w:szCs w:val="20"/>
        </w:rPr>
        <w:t xml:space="preserve">będzie odrzuceniu.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9.</w:t>
      </w:r>
      <w:r w:rsidRPr="004D1FE8">
        <w:rPr>
          <w:rFonts w:cstheme="minorHAnsi"/>
          <w:sz w:val="20"/>
          <w:szCs w:val="20"/>
        </w:rPr>
        <w:tab/>
      </w:r>
      <w:r w:rsidR="001A4051" w:rsidRPr="004D1FE8">
        <w:rPr>
          <w:rFonts w:cstheme="minorHAnsi"/>
          <w:sz w:val="20"/>
          <w:szCs w:val="20"/>
        </w:rPr>
        <w:t xml:space="preserve">Ceny oferty muszą zawierać wszystkie koszty, </w:t>
      </w:r>
      <w:r w:rsidR="00CE3B27">
        <w:rPr>
          <w:rFonts w:cstheme="minorHAnsi"/>
          <w:sz w:val="20"/>
          <w:szCs w:val="20"/>
        </w:rPr>
        <w:t>które</w:t>
      </w:r>
      <w:r w:rsidR="001A4051" w:rsidRPr="004D1FE8">
        <w:rPr>
          <w:rFonts w:cstheme="minorHAnsi"/>
          <w:sz w:val="20"/>
          <w:szCs w:val="20"/>
        </w:rPr>
        <w:t xml:space="preserve"> musi ponieść Wykonawca, aby zrealizować zamówienie z najwyższą starannością.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10.</w:t>
      </w:r>
      <w:r w:rsidRPr="004D1FE8">
        <w:rPr>
          <w:rFonts w:cstheme="minorHAnsi"/>
          <w:sz w:val="20"/>
          <w:szCs w:val="20"/>
        </w:rPr>
        <w:tab/>
      </w:r>
      <w:r w:rsidR="001A4051" w:rsidRPr="004D1FE8">
        <w:rPr>
          <w:rFonts w:cstheme="minorHAnsi"/>
          <w:sz w:val="20"/>
          <w:szCs w:val="20"/>
        </w:rPr>
        <w:t>Dokumenty i oświadczenia składane przez Wykonawcę powinny być w języku polskim</w:t>
      </w:r>
      <w:r w:rsidR="00363047" w:rsidRPr="004D1FE8">
        <w:rPr>
          <w:rFonts w:cstheme="minorHAnsi"/>
          <w:sz w:val="20"/>
          <w:szCs w:val="20"/>
        </w:rPr>
        <w:t>.</w:t>
      </w:r>
      <w:r w:rsidR="001A4051" w:rsidRPr="004D1FE8">
        <w:rPr>
          <w:rFonts w:cstheme="minorHAnsi"/>
          <w:sz w:val="20"/>
          <w:szCs w:val="20"/>
        </w:rPr>
        <w:t xml:space="preserve"> W przypadku załączenia dokumentów sporządzonych w innym języku, Wykonawca zobowiązany jest załączyć tłumaczenie na język polski.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lastRenderedPageBreak/>
        <w:t>11.</w:t>
      </w:r>
      <w:r w:rsidRPr="004D1FE8">
        <w:rPr>
          <w:rFonts w:cstheme="minorHAnsi"/>
          <w:sz w:val="20"/>
          <w:szCs w:val="20"/>
        </w:rPr>
        <w:tab/>
      </w:r>
      <w:r w:rsidR="001A4051" w:rsidRPr="004D1FE8">
        <w:rPr>
          <w:rFonts w:cstheme="minorHAnsi"/>
          <w:sz w:val="20"/>
          <w:szCs w:val="20"/>
        </w:rPr>
        <w:t>Zgodnie z definicją dokumentu elektronicznego z art.</w:t>
      </w:r>
      <w:r w:rsidR="006A19DD">
        <w:rPr>
          <w:rFonts w:cstheme="minorHAnsi"/>
          <w:sz w:val="20"/>
          <w:szCs w:val="20"/>
        </w:rPr>
        <w:t xml:space="preserve"> </w:t>
      </w:r>
      <w:r w:rsidR="001A4051" w:rsidRPr="004D1FE8">
        <w:rPr>
          <w:rFonts w:cstheme="minorHAnsi"/>
          <w:sz w:val="20"/>
          <w:szCs w:val="20"/>
        </w:rPr>
        <w:t>3 ust</w:t>
      </w:r>
      <w:r w:rsidR="006A19DD">
        <w:rPr>
          <w:rFonts w:cstheme="minorHAnsi"/>
          <w:sz w:val="20"/>
          <w:szCs w:val="20"/>
        </w:rPr>
        <w:t>.</w:t>
      </w:r>
      <w:r w:rsidR="001A4051" w:rsidRPr="004D1FE8">
        <w:rPr>
          <w:rFonts w:cstheme="minorHAnsi"/>
          <w:sz w:val="20"/>
          <w:szCs w:val="20"/>
        </w:rPr>
        <w:t xml:space="preserve"> 2 Ustawy o informatyzacji działalności podmiotów realizujących zadania publiczne, opatrzenie pliku zawierającego skompresowane dane kwalifikowanym podpisem elektronicznym</w:t>
      </w:r>
      <w:r w:rsidR="00CE3B27">
        <w:rPr>
          <w:rFonts w:cstheme="minorHAnsi"/>
          <w:sz w:val="20"/>
          <w:szCs w:val="20"/>
        </w:rPr>
        <w:t>, elektronicznym podpisem zaufanym lub elektronicznym podpisem osobistym (e-dowód)</w:t>
      </w:r>
      <w:r w:rsidR="001A4051" w:rsidRPr="004D1FE8">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w:t>
      </w:r>
      <w:r w:rsidR="00D57FF1" w:rsidRPr="004D1FE8">
        <w:rPr>
          <w:rFonts w:cstheme="minorHAnsi"/>
          <w:sz w:val="20"/>
          <w:szCs w:val="20"/>
        </w:rPr>
        <w:t>odw</w:t>
      </w:r>
      <w:r w:rsidR="001A4051" w:rsidRPr="004D1FE8">
        <w:rPr>
          <w:rFonts w:cstheme="minorHAnsi"/>
          <w:sz w:val="20"/>
          <w:szCs w:val="20"/>
        </w:rPr>
        <w:t xml:space="preserve">ykonawcę. </w:t>
      </w:r>
    </w:p>
    <w:p w:rsidR="001F3991" w:rsidRDefault="00F11999" w:rsidP="0010443C">
      <w:pPr>
        <w:tabs>
          <w:tab w:val="left" w:pos="9072"/>
        </w:tabs>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12.</w:t>
      </w:r>
      <w:r w:rsidRPr="004D1FE8">
        <w:rPr>
          <w:rFonts w:cstheme="minorHAnsi"/>
          <w:sz w:val="20"/>
          <w:szCs w:val="20"/>
        </w:rPr>
        <w:tab/>
      </w:r>
      <w:r w:rsidR="001F3991" w:rsidRPr="00C04AE3">
        <w:rPr>
          <w:rFonts w:eastAsia="Times New Roman" w:cstheme="minorHAnsi"/>
          <w:color w:val="000000"/>
          <w:sz w:val="20"/>
          <w:szCs w:val="20"/>
          <w:lang w:eastAsia="pl-PL"/>
        </w:rPr>
        <w:t>Maksymalny rozmiar jednego pliku przesyłanego za pośrednictwem dedykowanych</w:t>
      </w:r>
      <w:r w:rsidR="001F3991">
        <w:rPr>
          <w:rFonts w:eastAsia="Times New Roman" w:cstheme="minorHAnsi"/>
          <w:color w:val="000000"/>
          <w:sz w:val="20"/>
          <w:szCs w:val="20"/>
          <w:lang w:eastAsia="pl-PL"/>
        </w:rPr>
        <w:t xml:space="preserve"> formularzy do złożenia </w:t>
      </w:r>
      <w:r w:rsidR="001F3991" w:rsidRPr="00C04AE3">
        <w:rPr>
          <w:rFonts w:eastAsia="Times New Roman" w:cstheme="minorHAnsi"/>
          <w:color w:val="000000"/>
          <w:sz w:val="20"/>
          <w:szCs w:val="20"/>
          <w:lang w:eastAsia="pl-PL"/>
        </w:rPr>
        <w:t>oferty wynosi 150 MB</w:t>
      </w:r>
      <w:r w:rsidR="001F3991">
        <w:rPr>
          <w:rFonts w:eastAsia="Times New Roman" w:cstheme="minorHAnsi"/>
          <w:color w:val="000000"/>
          <w:sz w:val="20"/>
          <w:szCs w:val="20"/>
          <w:lang w:eastAsia="pl-PL"/>
        </w:rPr>
        <w:t>,</w:t>
      </w:r>
      <w:r w:rsidR="001F3991" w:rsidRPr="00C04AE3">
        <w:rPr>
          <w:rFonts w:eastAsia="Times New Roman" w:cstheme="minorHAnsi"/>
          <w:color w:val="000000"/>
          <w:sz w:val="20"/>
          <w:szCs w:val="20"/>
          <w:lang w:eastAsia="pl-PL"/>
        </w:rPr>
        <w:t xml:space="preserve"> natomiast przy komunikacji wielkość pliku to maksymalnie 500 MB.</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13.</w:t>
      </w:r>
      <w:r w:rsidRPr="004D1FE8">
        <w:rPr>
          <w:rFonts w:cstheme="minorHAnsi"/>
          <w:sz w:val="20"/>
          <w:szCs w:val="20"/>
        </w:rPr>
        <w:tab/>
      </w:r>
      <w:r w:rsidR="001A4051" w:rsidRPr="004D1FE8">
        <w:rPr>
          <w:rFonts w:cstheme="minorHAnsi"/>
          <w:sz w:val="20"/>
          <w:szCs w:val="20"/>
        </w:rPr>
        <w:t>Formaty plików wykorzystywanych przez w</w:t>
      </w:r>
      <w:r w:rsidR="006A19DD">
        <w:rPr>
          <w:rFonts w:cstheme="minorHAnsi"/>
          <w:sz w:val="20"/>
          <w:szCs w:val="20"/>
        </w:rPr>
        <w:t>ykonawców powinny być zgodne z Obwieszczeniem Prezesa Rady M</w:t>
      </w:r>
      <w:r w:rsidR="006A19DD" w:rsidRPr="004D1FE8">
        <w:rPr>
          <w:rFonts w:cstheme="minorHAnsi"/>
          <w:sz w:val="20"/>
          <w:szCs w:val="20"/>
        </w:rPr>
        <w:t xml:space="preserve">inistrów </w:t>
      </w:r>
      <w:r w:rsidR="001A4051" w:rsidRPr="004D1FE8">
        <w:rPr>
          <w:rFonts w:cstheme="minorHAnsi"/>
          <w:sz w:val="20"/>
          <w:szCs w:val="20"/>
        </w:rPr>
        <w:t>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6A19DD">
        <w:rPr>
          <w:rFonts w:cstheme="minorHAnsi"/>
          <w:sz w:val="20"/>
          <w:szCs w:val="20"/>
        </w:rPr>
        <w:t>la systemów teleinformatycznych</w:t>
      </w:r>
      <w:r w:rsidR="001A4051" w:rsidRPr="004D1FE8">
        <w:rPr>
          <w:rFonts w:cstheme="minorHAnsi"/>
          <w:sz w:val="20"/>
          <w:szCs w:val="20"/>
        </w:rPr>
        <w:t xml:space="preserv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14.</w:t>
      </w:r>
      <w:r w:rsidRPr="004D1FE8">
        <w:rPr>
          <w:rFonts w:cstheme="minorHAnsi"/>
          <w:sz w:val="20"/>
          <w:szCs w:val="20"/>
        </w:rPr>
        <w:tab/>
      </w:r>
      <w:r w:rsidR="001A4051" w:rsidRPr="004D1FE8">
        <w:rPr>
          <w:rFonts w:cstheme="minorHAnsi"/>
          <w:sz w:val="20"/>
          <w:szCs w:val="20"/>
        </w:rPr>
        <w:t xml:space="preserve">Zalecenia: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a) Zamawiający rekomenduje wykorzystanie formatów: .pdf .doc .xls .jpg (.jpeg) ze szczególnym wskazaniem na .pdf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b) W celu ewentualnej kompresji danych Zamawiający rekomenduje wykorzystanie jednego z formatów: </w:t>
      </w:r>
      <w:r w:rsidR="00F11999" w:rsidRPr="004D1FE8">
        <w:rPr>
          <w:rFonts w:cstheme="minorHAnsi"/>
          <w:sz w:val="20"/>
          <w:szCs w:val="20"/>
        </w:rPr>
        <w:t>.zip</w:t>
      </w:r>
      <w:r w:rsidR="00165137" w:rsidRPr="004D1FE8">
        <w:rPr>
          <w:rFonts w:cstheme="minorHAnsi"/>
          <w:sz w:val="20"/>
          <w:szCs w:val="20"/>
        </w:rPr>
        <w:t xml:space="preserve"> </w:t>
      </w:r>
      <w:r w:rsidRPr="004D1FE8">
        <w:rPr>
          <w:rFonts w:cstheme="minorHAnsi"/>
          <w:sz w:val="20"/>
          <w:szCs w:val="20"/>
        </w:rPr>
        <w:t>.</w:t>
      </w:r>
      <w:r w:rsidR="00F11999" w:rsidRPr="004D1FE8">
        <w:rPr>
          <w:rFonts w:cstheme="minorHAnsi"/>
          <w:sz w:val="20"/>
          <w:szCs w:val="20"/>
        </w:rPr>
        <w:t>7z;</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c) Wśród formatów powszechnych</w:t>
      </w:r>
      <w:r w:rsidR="00FE4DB8" w:rsidRPr="004D1FE8">
        <w:rPr>
          <w:rFonts w:cstheme="minorHAnsi"/>
          <w:i/>
          <w:iCs/>
          <w:sz w:val="20"/>
          <w:szCs w:val="20"/>
        </w:rPr>
        <w:t>,</w:t>
      </w:r>
      <w:r w:rsidRPr="004D1FE8">
        <w:rPr>
          <w:rFonts w:cstheme="minorHAnsi"/>
          <w:i/>
          <w:iCs/>
          <w:sz w:val="20"/>
          <w:szCs w:val="20"/>
        </w:rPr>
        <w:t xml:space="preserve"> a NIE występujących w rozporządzeniu</w:t>
      </w:r>
      <w:r w:rsidR="00FE4DB8" w:rsidRPr="004D1FE8">
        <w:rPr>
          <w:rFonts w:cstheme="minorHAnsi"/>
          <w:i/>
          <w:iCs/>
          <w:sz w:val="20"/>
          <w:szCs w:val="20"/>
        </w:rPr>
        <w:t>, znajdują się</w:t>
      </w:r>
      <w:r w:rsidRPr="004D1FE8">
        <w:rPr>
          <w:rFonts w:cstheme="minorHAnsi"/>
          <w:i/>
          <w:iCs/>
          <w:sz w:val="20"/>
          <w:szCs w:val="20"/>
        </w:rPr>
        <w:t xml:space="preserve">: .rar .gif .bmp .numbers .pages. Dokumenty złożone w takich plikach zostaną uznane za złożone nieskutecznie.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d) Zamawiający zwraca uwagę na ograniczenia wielkości plików podpis</w:t>
      </w:r>
      <w:r w:rsidR="006019D7" w:rsidRPr="004D1FE8">
        <w:rPr>
          <w:rFonts w:cstheme="minorHAnsi"/>
          <w:i/>
          <w:iCs/>
          <w:sz w:val="20"/>
          <w:szCs w:val="20"/>
        </w:rPr>
        <w:t>ywanych profilem zaufanym, które</w:t>
      </w:r>
      <w:r w:rsidRPr="004D1FE8">
        <w:rPr>
          <w:rFonts w:cstheme="minorHAnsi"/>
          <w:i/>
          <w:iCs/>
          <w:sz w:val="20"/>
          <w:szCs w:val="20"/>
        </w:rPr>
        <w:t xml:space="preserve"> wynos</w:t>
      </w:r>
      <w:r w:rsidR="006019D7" w:rsidRPr="004D1FE8">
        <w:rPr>
          <w:rFonts w:cstheme="minorHAnsi"/>
          <w:i/>
          <w:iCs/>
          <w:sz w:val="20"/>
          <w:szCs w:val="20"/>
        </w:rPr>
        <w:t>zą</w:t>
      </w:r>
      <w:r w:rsidRPr="004D1FE8">
        <w:rPr>
          <w:rFonts w:cstheme="minorHAnsi"/>
          <w:i/>
          <w:iCs/>
          <w:sz w:val="20"/>
          <w:szCs w:val="20"/>
        </w:rPr>
        <w:t xml:space="preserve"> max 10MB, oraz na ograniczenie wielkości plików podpisywanych w aplikacji eDoApp służącej do składania podpisu osobi</w:t>
      </w:r>
      <w:r w:rsidR="006019D7" w:rsidRPr="004D1FE8">
        <w:rPr>
          <w:rFonts w:cstheme="minorHAnsi"/>
          <w:i/>
          <w:iCs/>
          <w:sz w:val="20"/>
          <w:szCs w:val="20"/>
        </w:rPr>
        <w:t>stego, które wynosi</w:t>
      </w:r>
      <w:r w:rsidRPr="004D1FE8">
        <w:rPr>
          <w:rFonts w:cstheme="minorHAnsi"/>
          <w:i/>
          <w:iCs/>
          <w:sz w:val="20"/>
          <w:szCs w:val="20"/>
        </w:rPr>
        <w:t xml:space="preserve"> max 5MB.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g) Zamawiający zaleca</w:t>
      </w:r>
      <w:r w:rsidR="00432B86">
        <w:rPr>
          <w:rFonts w:cstheme="minorHAnsi"/>
          <w:i/>
          <w:iCs/>
          <w:sz w:val="20"/>
          <w:szCs w:val="20"/>
        </w:rPr>
        <w:t>,</w:t>
      </w:r>
      <w:r w:rsidRPr="004D1FE8">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1A4051" w:rsidRDefault="001A4051" w:rsidP="0010443C">
      <w:pPr>
        <w:tabs>
          <w:tab w:val="left" w:pos="9072"/>
        </w:tabs>
        <w:spacing w:after="0" w:line="240" w:lineRule="auto"/>
        <w:ind w:left="567" w:hanging="283"/>
        <w:jc w:val="both"/>
        <w:rPr>
          <w:rFonts w:cstheme="minorHAnsi"/>
          <w:i/>
          <w:iCs/>
          <w:sz w:val="20"/>
          <w:szCs w:val="20"/>
        </w:rPr>
      </w:pPr>
      <w:r w:rsidRPr="004D1FE8">
        <w:rPr>
          <w:rFonts w:cstheme="minorHAnsi"/>
          <w:i/>
          <w:iCs/>
          <w:sz w:val="20"/>
          <w:szCs w:val="20"/>
        </w:rPr>
        <w:t xml:space="preserve">h) Zamawiający zaleca, aby Wykonawca z odpowiednim wyprzedzeniem przetestował możliwość prawidłowego wykorzystania wybranej metody podpisania plików oferty. </w:t>
      </w:r>
    </w:p>
    <w:p w:rsidR="00D76FBD" w:rsidRPr="00D76FBD" w:rsidRDefault="00D76FBD" w:rsidP="00D76FBD">
      <w:pPr>
        <w:spacing w:after="0" w:line="240" w:lineRule="auto"/>
        <w:ind w:left="567" w:hanging="283"/>
        <w:jc w:val="both"/>
        <w:textAlignment w:val="baseline"/>
        <w:rPr>
          <w:rFonts w:cstheme="minorHAnsi"/>
          <w:i/>
          <w:iCs/>
          <w:sz w:val="20"/>
          <w:szCs w:val="20"/>
        </w:rPr>
      </w:pPr>
      <w:r>
        <w:rPr>
          <w:rFonts w:cstheme="minorHAnsi"/>
          <w:i/>
          <w:iCs/>
          <w:sz w:val="20"/>
          <w:szCs w:val="20"/>
        </w:rPr>
        <w:t xml:space="preserve">i) </w:t>
      </w:r>
      <w:r w:rsidRPr="00D76FBD">
        <w:rPr>
          <w:rFonts w:cstheme="minorHAnsi"/>
          <w:i/>
          <w:iCs/>
          <w:sz w:val="20"/>
          <w:szCs w:val="20"/>
        </w:rPr>
        <w:t xml:space="preserve">Zaleca się, aby komunikacja z </w:t>
      </w:r>
      <w:r>
        <w:rPr>
          <w:rFonts w:cstheme="minorHAnsi"/>
          <w:i/>
          <w:iCs/>
          <w:sz w:val="20"/>
          <w:szCs w:val="20"/>
        </w:rPr>
        <w:t>W</w:t>
      </w:r>
      <w:r w:rsidRPr="00D76FBD">
        <w:rPr>
          <w:rFonts w:cstheme="minorHAnsi"/>
          <w:i/>
          <w:iCs/>
          <w:sz w:val="20"/>
          <w:szCs w:val="20"/>
        </w:rPr>
        <w:t>ykonawcami odbywała się tylko na Platformie za pośrednictwem formularza “Wyślij wiadomość do zamawiającego”, nie za pośrednictwem adresu email.</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j) Osobą składającą ofertę powinna być osoba kontaktowa podawana w dokumentacji.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C741E" w:rsidRPr="00FC741E" w:rsidRDefault="00FC741E" w:rsidP="00FC741E">
      <w:pPr>
        <w:spacing w:after="0" w:line="240" w:lineRule="auto"/>
        <w:ind w:left="567" w:hanging="283"/>
        <w:jc w:val="both"/>
        <w:textAlignment w:val="baseline"/>
        <w:rPr>
          <w:rFonts w:cstheme="minorHAnsi"/>
          <w:i/>
          <w:iCs/>
          <w:sz w:val="20"/>
          <w:szCs w:val="20"/>
        </w:rPr>
      </w:pPr>
      <w:r>
        <w:rPr>
          <w:rFonts w:cstheme="minorHAnsi"/>
          <w:i/>
          <w:iCs/>
          <w:sz w:val="20"/>
          <w:szCs w:val="20"/>
        </w:rPr>
        <w:t>l</w:t>
      </w:r>
      <w:r w:rsidR="001A4051" w:rsidRPr="004D1FE8">
        <w:rPr>
          <w:rFonts w:cstheme="minorHAnsi"/>
          <w:i/>
          <w:iCs/>
          <w:sz w:val="20"/>
          <w:szCs w:val="20"/>
        </w:rPr>
        <w:t xml:space="preserve">) </w:t>
      </w:r>
      <w:r w:rsidRPr="00FC741E">
        <w:rPr>
          <w:rFonts w:cstheme="minorHAnsi"/>
          <w:i/>
          <w:iCs/>
          <w:sz w:val="20"/>
          <w:szCs w:val="20"/>
        </w:rPr>
        <w:t>Jeśli wykonawca pakuje dokumenty np. w plik ZIP zalecamy wcześniejsze podpisanie każdego z kompresowanych plików. </w:t>
      </w:r>
    </w:p>
    <w:p w:rsidR="001A4051" w:rsidRDefault="003D6A1A" w:rsidP="0010443C">
      <w:pPr>
        <w:tabs>
          <w:tab w:val="left" w:pos="9072"/>
        </w:tabs>
        <w:spacing w:after="0" w:line="240" w:lineRule="auto"/>
        <w:ind w:left="567" w:hanging="283"/>
        <w:jc w:val="both"/>
        <w:rPr>
          <w:rFonts w:cstheme="minorHAnsi"/>
          <w:i/>
          <w:iCs/>
          <w:sz w:val="20"/>
          <w:szCs w:val="20"/>
        </w:rPr>
      </w:pPr>
      <w:r>
        <w:rPr>
          <w:rFonts w:cstheme="minorHAnsi"/>
          <w:sz w:val="20"/>
          <w:szCs w:val="20"/>
        </w:rPr>
        <w:t>m</w:t>
      </w:r>
      <w:r w:rsidR="001A4051" w:rsidRPr="004D1FE8">
        <w:rPr>
          <w:rFonts w:cstheme="minorHAnsi"/>
          <w:sz w:val="20"/>
          <w:szCs w:val="20"/>
        </w:rPr>
        <w:t xml:space="preserve">) </w:t>
      </w:r>
      <w:r w:rsidR="001A4051" w:rsidRPr="004D1FE8">
        <w:rPr>
          <w:rFonts w:cstheme="minorHAnsi"/>
          <w:i/>
          <w:iCs/>
          <w:sz w:val="20"/>
          <w:szCs w:val="20"/>
        </w:rPr>
        <w:t>Zamawiający zaleca</w:t>
      </w:r>
      <w:r w:rsidR="007A6CF3" w:rsidRPr="004D1FE8">
        <w:rPr>
          <w:rFonts w:cstheme="minorHAnsi"/>
          <w:i/>
          <w:iCs/>
          <w:sz w:val="20"/>
          <w:szCs w:val="20"/>
        </w:rPr>
        <w:t>,</w:t>
      </w:r>
      <w:r w:rsidR="001A4051" w:rsidRPr="004D1FE8">
        <w:rPr>
          <w:rFonts w:cstheme="minorHAnsi"/>
          <w:i/>
          <w:iCs/>
          <w:sz w:val="20"/>
          <w:szCs w:val="20"/>
        </w:rPr>
        <w:t xml:space="preserve"> aby nie wprowadzać </w:t>
      </w:r>
      <w:r w:rsidR="00FC741E">
        <w:rPr>
          <w:rFonts w:cstheme="minorHAnsi"/>
          <w:i/>
          <w:iCs/>
          <w:sz w:val="20"/>
          <w:szCs w:val="20"/>
        </w:rPr>
        <w:t>żadnych</w:t>
      </w:r>
      <w:r w:rsidR="001A4051" w:rsidRPr="004D1FE8">
        <w:rPr>
          <w:rFonts w:cstheme="minorHAnsi"/>
          <w:i/>
          <w:iCs/>
          <w:sz w:val="20"/>
          <w:szCs w:val="20"/>
        </w:rPr>
        <w:t xml:space="preserve"> zmian w plikach po podpisaniu ich podpisem kwalifikowanym</w:t>
      </w:r>
      <w:r w:rsidR="007A6CF3" w:rsidRPr="004D1FE8">
        <w:rPr>
          <w:rFonts w:cstheme="minorHAnsi"/>
          <w:i/>
          <w:iCs/>
          <w:sz w:val="20"/>
          <w:szCs w:val="20"/>
        </w:rPr>
        <w:t>, zaufanym bądź osobistym</w:t>
      </w:r>
      <w:r w:rsidR="001A4051" w:rsidRPr="004D1FE8">
        <w:rPr>
          <w:rFonts w:cstheme="minorHAnsi"/>
          <w:i/>
          <w:iCs/>
          <w:sz w:val="20"/>
          <w:szCs w:val="20"/>
        </w:rPr>
        <w:t>. Może to skutkować naruszeniem integralności plików</w:t>
      </w:r>
      <w:r w:rsidR="007A6CF3" w:rsidRPr="004D1FE8">
        <w:rPr>
          <w:rFonts w:cstheme="minorHAnsi"/>
          <w:i/>
          <w:iCs/>
          <w:sz w:val="20"/>
          <w:szCs w:val="20"/>
        </w:rPr>
        <w:t>,</w:t>
      </w:r>
      <w:r w:rsidR="001A4051" w:rsidRPr="004D1FE8">
        <w:rPr>
          <w:rFonts w:cstheme="minorHAnsi"/>
          <w:i/>
          <w:iCs/>
          <w:sz w:val="20"/>
          <w:szCs w:val="20"/>
        </w:rPr>
        <w:t xml:space="preserve"> co równoważne będzie z koniecznością odrzucenia oferty w postępowaniu. </w:t>
      </w:r>
    </w:p>
    <w:p w:rsidR="00A72657" w:rsidRPr="004D1FE8" w:rsidRDefault="00A72657" w:rsidP="0010443C">
      <w:pPr>
        <w:tabs>
          <w:tab w:val="left" w:pos="9072"/>
        </w:tabs>
        <w:spacing w:after="0" w:line="240" w:lineRule="auto"/>
        <w:ind w:left="567" w:hanging="283"/>
        <w:jc w:val="both"/>
        <w:rPr>
          <w:rFonts w:cstheme="minorHAnsi"/>
          <w:sz w:val="20"/>
          <w:szCs w:val="20"/>
        </w:rPr>
      </w:pP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15.</w:t>
      </w:r>
      <w:r w:rsidRPr="004D1FE8">
        <w:rPr>
          <w:rFonts w:cstheme="minorHAnsi"/>
          <w:sz w:val="20"/>
          <w:szCs w:val="20"/>
        </w:rPr>
        <w:tab/>
      </w:r>
      <w:r w:rsidR="008245BD" w:rsidRPr="004D1FE8">
        <w:rPr>
          <w:rFonts w:cstheme="minorHAnsi"/>
          <w:b/>
          <w:u w:val="single"/>
        </w:rPr>
        <w:t>DOKUMENTY STANOW</w:t>
      </w:r>
      <w:r w:rsidR="0009205E">
        <w:rPr>
          <w:rFonts w:cstheme="minorHAnsi"/>
          <w:b/>
          <w:u w:val="single"/>
        </w:rPr>
        <w:t>IACE OFERTĘ</w:t>
      </w:r>
      <w:r w:rsidR="008245BD" w:rsidRPr="004D1FE8">
        <w:rPr>
          <w:rFonts w:cstheme="minorHAnsi"/>
          <w:b/>
          <w:u w:val="single"/>
        </w:rPr>
        <w:t xml:space="preserve">, KTÓRE NALEŻY ZŁOŻYĆ: </w:t>
      </w:r>
    </w:p>
    <w:p w:rsidR="001A4051" w:rsidRPr="004D1FE8" w:rsidRDefault="00F11999" w:rsidP="0010443C">
      <w:pPr>
        <w:tabs>
          <w:tab w:val="left" w:pos="993"/>
          <w:tab w:val="left" w:pos="9072"/>
        </w:tabs>
        <w:spacing w:after="0" w:line="240" w:lineRule="auto"/>
        <w:ind w:left="851" w:hanging="567"/>
        <w:jc w:val="both"/>
        <w:rPr>
          <w:rFonts w:cstheme="minorHAnsi"/>
          <w:sz w:val="20"/>
          <w:szCs w:val="20"/>
        </w:rPr>
      </w:pPr>
      <w:r w:rsidRPr="004D1FE8">
        <w:rPr>
          <w:rFonts w:cstheme="minorHAnsi"/>
          <w:sz w:val="20"/>
          <w:szCs w:val="20"/>
        </w:rPr>
        <w:t>15.1.</w:t>
      </w:r>
      <w:r w:rsidRPr="004D1FE8">
        <w:rPr>
          <w:rFonts w:cstheme="minorHAnsi"/>
          <w:sz w:val="20"/>
          <w:szCs w:val="20"/>
        </w:rPr>
        <w:tab/>
      </w:r>
      <w:r w:rsidR="00723016" w:rsidRPr="004D1FE8">
        <w:rPr>
          <w:rFonts w:cstheme="minorHAnsi"/>
          <w:b/>
          <w:sz w:val="20"/>
          <w:szCs w:val="20"/>
        </w:rPr>
        <w:t xml:space="preserve">Formularz ofertowy - </w:t>
      </w:r>
      <w:r w:rsidR="008245BD" w:rsidRPr="004D1FE8">
        <w:rPr>
          <w:rFonts w:cstheme="minorHAnsi"/>
          <w:sz w:val="20"/>
          <w:szCs w:val="20"/>
        </w:rPr>
        <w:t>według wzoru stanowiącego</w:t>
      </w:r>
      <w:r w:rsidR="00D526BE" w:rsidRPr="004D1FE8">
        <w:rPr>
          <w:rFonts w:cstheme="minorHAnsi"/>
          <w:sz w:val="20"/>
          <w:szCs w:val="20"/>
        </w:rPr>
        <w:t xml:space="preserve"> </w:t>
      </w:r>
      <w:r w:rsidR="00723016" w:rsidRPr="004D1FE8">
        <w:rPr>
          <w:rFonts w:cstheme="minorHAnsi"/>
          <w:b/>
          <w:sz w:val="20"/>
          <w:szCs w:val="20"/>
        </w:rPr>
        <w:t>załącznik nr 1</w:t>
      </w:r>
      <w:r w:rsidR="008245BD" w:rsidRPr="004D1FE8">
        <w:rPr>
          <w:rFonts w:cstheme="minorHAnsi"/>
          <w:sz w:val="20"/>
          <w:szCs w:val="20"/>
        </w:rPr>
        <w:t xml:space="preserve"> do SWZ</w:t>
      </w:r>
      <w:r w:rsidR="00723016" w:rsidRPr="004D1FE8">
        <w:rPr>
          <w:rFonts w:cstheme="minorHAnsi"/>
          <w:sz w:val="20"/>
          <w:szCs w:val="20"/>
        </w:rPr>
        <w:t>,</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15.2.</w:t>
      </w:r>
      <w:r w:rsidRPr="004D1FE8">
        <w:rPr>
          <w:rFonts w:cstheme="minorHAnsi"/>
          <w:sz w:val="20"/>
          <w:szCs w:val="20"/>
        </w:rPr>
        <w:tab/>
      </w:r>
      <w:r w:rsidR="001A4051" w:rsidRPr="004D1FE8">
        <w:rPr>
          <w:rFonts w:cstheme="minorHAnsi"/>
          <w:b/>
          <w:bCs/>
          <w:sz w:val="20"/>
          <w:szCs w:val="20"/>
        </w:rPr>
        <w:t xml:space="preserve">Oświadczenie Wykonawcy o niepodleganiu wykluczeniu z postępowania </w:t>
      </w:r>
      <w:r w:rsidR="001A4051" w:rsidRPr="004D1FE8">
        <w:rPr>
          <w:rFonts w:cstheme="minorHAnsi"/>
          <w:sz w:val="20"/>
          <w:szCs w:val="20"/>
        </w:rPr>
        <w:t>– w przypadku wspólnego ubiegania się o zamówienie, oświadczenie o niepo</w:t>
      </w:r>
      <w:r w:rsidR="00AA3E50" w:rsidRPr="004D1FE8">
        <w:rPr>
          <w:rFonts w:cstheme="minorHAnsi"/>
          <w:sz w:val="20"/>
          <w:szCs w:val="20"/>
        </w:rPr>
        <w:t>d</w:t>
      </w:r>
      <w:r w:rsidR="001A4051" w:rsidRPr="004D1FE8">
        <w:rPr>
          <w:rFonts w:cstheme="minorHAnsi"/>
          <w:sz w:val="20"/>
          <w:szCs w:val="20"/>
        </w:rPr>
        <w:t>leganiu wykluc</w:t>
      </w:r>
      <w:r w:rsidR="008C438D" w:rsidRPr="004D1FE8">
        <w:rPr>
          <w:rFonts w:cstheme="minorHAnsi"/>
          <w:sz w:val="20"/>
          <w:szCs w:val="20"/>
        </w:rPr>
        <w:t>zeniu składa każdy z Wykonawców</w:t>
      </w:r>
      <w:r w:rsidR="00165137"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2</w:t>
      </w:r>
      <w:r w:rsidR="008C438D" w:rsidRPr="004D1FE8">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15.3.</w:t>
      </w:r>
      <w:r w:rsidRPr="004D1FE8">
        <w:rPr>
          <w:rFonts w:cstheme="minorHAnsi"/>
          <w:sz w:val="20"/>
          <w:szCs w:val="20"/>
        </w:rPr>
        <w:tab/>
      </w:r>
      <w:r w:rsidR="001A4051" w:rsidRPr="004D1FE8">
        <w:rPr>
          <w:rFonts w:cstheme="minorHAnsi"/>
          <w:b/>
          <w:bCs/>
          <w:sz w:val="20"/>
          <w:szCs w:val="20"/>
        </w:rPr>
        <w:t xml:space="preserve">Oświadczenie Wykonawcy o spełnianiu warunków udziału w postępowaniu </w:t>
      </w:r>
      <w:r w:rsidR="001A4051" w:rsidRPr="004D1FE8">
        <w:rPr>
          <w:rFonts w:cstheme="minorHAnsi"/>
          <w:sz w:val="20"/>
          <w:szCs w:val="20"/>
        </w:rPr>
        <w:t>–</w:t>
      </w:r>
      <w:r w:rsidR="0060663B" w:rsidRPr="0060663B">
        <w:rPr>
          <w:rFonts w:cstheme="minorHAnsi"/>
          <w:sz w:val="20"/>
          <w:szCs w:val="20"/>
        </w:rPr>
        <w:t xml:space="preserve"> </w:t>
      </w:r>
      <w:r w:rsidR="0060663B" w:rsidRPr="004D1FE8">
        <w:rPr>
          <w:rFonts w:cstheme="minorHAnsi"/>
          <w:sz w:val="20"/>
          <w:szCs w:val="20"/>
        </w:rPr>
        <w:t xml:space="preserve">w przypadku wspólnego ubiegania się o zamówienie, oświadczenie o </w:t>
      </w:r>
      <w:r w:rsidR="0060663B">
        <w:rPr>
          <w:rFonts w:cstheme="minorHAnsi"/>
          <w:sz w:val="20"/>
          <w:szCs w:val="20"/>
        </w:rPr>
        <w:t xml:space="preserve">spełnieniu warunków udziału, </w:t>
      </w:r>
      <w:r w:rsidR="0060663B" w:rsidRPr="004D1FE8">
        <w:rPr>
          <w:rFonts w:cstheme="minorHAnsi"/>
          <w:sz w:val="20"/>
          <w:szCs w:val="20"/>
        </w:rPr>
        <w:t xml:space="preserve">składa każdy z Wykonawców </w:t>
      </w:r>
      <w:r w:rsidR="0060663B">
        <w:rPr>
          <w:rFonts w:cstheme="minorHAnsi"/>
          <w:sz w:val="20"/>
          <w:szCs w:val="20"/>
        </w:rPr>
        <w:t>w zakresie prac, które będzie wykonywał</w:t>
      </w:r>
      <w:r w:rsidR="0060663B"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3</w:t>
      </w:r>
      <w:r w:rsidR="00944352" w:rsidRPr="004D1FE8">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15.4.</w:t>
      </w:r>
      <w:r w:rsidRPr="004D1FE8">
        <w:rPr>
          <w:rFonts w:cstheme="minorHAnsi"/>
          <w:sz w:val="20"/>
          <w:szCs w:val="20"/>
        </w:rPr>
        <w:tab/>
      </w:r>
      <w:r w:rsidR="001A4051" w:rsidRPr="004D1FE8">
        <w:rPr>
          <w:rFonts w:cstheme="minorHAnsi"/>
          <w:b/>
          <w:bCs/>
          <w:sz w:val="20"/>
          <w:szCs w:val="20"/>
        </w:rPr>
        <w:t xml:space="preserve">Pełnomocnictwo </w:t>
      </w:r>
      <w:r w:rsidR="001A4051" w:rsidRPr="004D1FE8">
        <w:rPr>
          <w:rFonts w:cstheme="minorHAnsi"/>
          <w:sz w:val="20"/>
          <w:szCs w:val="20"/>
        </w:rPr>
        <w:t xml:space="preserve">upoważniające do złożenia oferty, o ile ofertę składa pełnomocnik;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lastRenderedPageBreak/>
        <w:t>15.5.</w:t>
      </w:r>
      <w:r w:rsidRPr="004D1FE8">
        <w:rPr>
          <w:rFonts w:cstheme="minorHAnsi"/>
          <w:sz w:val="20"/>
          <w:szCs w:val="20"/>
        </w:rPr>
        <w:tab/>
      </w:r>
      <w:r w:rsidR="001A4051" w:rsidRPr="004D1FE8">
        <w:rPr>
          <w:rFonts w:cstheme="minorHAnsi"/>
          <w:b/>
          <w:bCs/>
          <w:sz w:val="20"/>
          <w:szCs w:val="20"/>
        </w:rPr>
        <w:t xml:space="preserve">Pełnomocnictwo dla pełnomocnika </w:t>
      </w:r>
      <w:r w:rsidR="001A4051" w:rsidRPr="004D1FE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8C438D" w:rsidRDefault="008C438D" w:rsidP="0010443C">
      <w:pPr>
        <w:tabs>
          <w:tab w:val="left" w:pos="567"/>
          <w:tab w:val="left" w:pos="9072"/>
        </w:tabs>
        <w:spacing w:after="0" w:line="240" w:lineRule="auto"/>
        <w:ind w:left="851" w:hanging="567"/>
        <w:jc w:val="both"/>
        <w:rPr>
          <w:rFonts w:cstheme="minorHAnsi"/>
          <w:b/>
          <w:sz w:val="20"/>
          <w:szCs w:val="20"/>
        </w:rPr>
      </w:pPr>
      <w:r w:rsidRPr="004D1FE8">
        <w:rPr>
          <w:rFonts w:cstheme="minorHAnsi"/>
          <w:sz w:val="20"/>
          <w:szCs w:val="20"/>
        </w:rPr>
        <w:t>15.6</w:t>
      </w:r>
      <w:r w:rsidR="009763B8">
        <w:rPr>
          <w:rFonts w:cstheme="minorHAnsi"/>
          <w:sz w:val="20"/>
          <w:szCs w:val="20"/>
        </w:rPr>
        <w:t>.</w:t>
      </w:r>
      <w:r w:rsidRPr="004D1FE8">
        <w:rPr>
          <w:rFonts w:cstheme="minorHAnsi"/>
          <w:sz w:val="20"/>
          <w:szCs w:val="20"/>
        </w:rPr>
        <w:t xml:space="preserve">    Dowód wniesienia </w:t>
      </w:r>
      <w:r w:rsidR="009763B8">
        <w:rPr>
          <w:rFonts w:cstheme="minorHAnsi"/>
          <w:b/>
          <w:sz w:val="20"/>
          <w:szCs w:val="20"/>
        </w:rPr>
        <w:t>wadium;</w:t>
      </w:r>
    </w:p>
    <w:p w:rsidR="009763B8" w:rsidRPr="009763B8" w:rsidRDefault="009763B8" w:rsidP="0010443C">
      <w:pPr>
        <w:tabs>
          <w:tab w:val="left" w:pos="567"/>
          <w:tab w:val="left" w:pos="9072"/>
        </w:tabs>
        <w:spacing w:after="0" w:line="240" w:lineRule="auto"/>
        <w:ind w:left="851" w:hanging="567"/>
        <w:jc w:val="both"/>
        <w:rPr>
          <w:rFonts w:cstheme="minorHAnsi"/>
          <w:sz w:val="20"/>
          <w:szCs w:val="20"/>
        </w:rPr>
      </w:pPr>
      <w:r w:rsidRPr="009763B8">
        <w:rPr>
          <w:rFonts w:cstheme="minorHAnsi"/>
          <w:sz w:val="20"/>
          <w:szCs w:val="20"/>
        </w:rPr>
        <w:t xml:space="preserve">15.7. </w:t>
      </w:r>
      <w:r>
        <w:rPr>
          <w:rFonts w:cstheme="minorHAnsi"/>
          <w:sz w:val="20"/>
          <w:szCs w:val="20"/>
        </w:rPr>
        <w:t xml:space="preserve">  Oświadczenie, z którego wynika, które prace będą wykonywane przez poszczególnych wykonawców – w przypadku wspólnego ubiegania się o udzielenie zamówienia;</w:t>
      </w:r>
    </w:p>
    <w:p w:rsidR="00735A1A" w:rsidRPr="004D1FE8" w:rsidRDefault="00735A1A" w:rsidP="00916689">
      <w:pPr>
        <w:spacing w:after="0" w:line="240" w:lineRule="auto"/>
        <w:ind w:left="851" w:hanging="567"/>
        <w:rPr>
          <w:rFonts w:cstheme="minorHAnsi"/>
          <w:b/>
        </w:rPr>
      </w:pPr>
      <w:r w:rsidRPr="004D1FE8">
        <w:rPr>
          <w:rFonts w:cstheme="minorHAnsi"/>
          <w:sz w:val="20"/>
          <w:szCs w:val="20"/>
        </w:rPr>
        <w:t>15.</w:t>
      </w:r>
      <w:r w:rsidR="009763B8">
        <w:rPr>
          <w:rFonts w:cstheme="minorHAnsi"/>
          <w:sz w:val="20"/>
          <w:szCs w:val="20"/>
        </w:rPr>
        <w:t>8</w:t>
      </w:r>
      <w:r w:rsidRPr="004D1FE8">
        <w:rPr>
          <w:rFonts w:cstheme="minorHAnsi"/>
          <w:sz w:val="20"/>
          <w:szCs w:val="20"/>
        </w:rPr>
        <w:t xml:space="preserve">.   </w:t>
      </w:r>
      <w:r w:rsidR="00DA7720">
        <w:rPr>
          <w:rFonts w:cstheme="minorHAnsi"/>
          <w:sz w:val="20"/>
          <w:szCs w:val="20"/>
        </w:rPr>
        <w:t>Oświadczenie</w:t>
      </w:r>
      <w:r w:rsidRPr="004D1FE8">
        <w:rPr>
          <w:rFonts w:cstheme="minorHAnsi"/>
          <w:sz w:val="20"/>
          <w:szCs w:val="20"/>
        </w:rPr>
        <w:t xml:space="preserve"> podmiotu udostępniającego zasoby</w:t>
      </w:r>
      <w:r w:rsidR="00916689" w:rsidRPr="004D1FE8">
        <w:rPr>
          <w:rFonts w:cstheme="minorHAnsi"/>
          <w:sz w:val="20"/>
          <w:szCs w:val="20"/>
        </w:rPr>
        <w:t xml:space="preserve"> – jeżeli dotyczy</w:t>
      </w:r>
      <w:r w:rsidRPr="004D1FE8">
        <w:rPr>
          <w:rFonts w:cstheme="minorHAnsi"/>
          <w:sz w:val="20"/>
          <w:szCs w:val="20"/>
        </w:rPr>
        <w:t xml:space="preserve"> (według wzoru stanowiącego </w:t>
      </w:r>
      <w:r w:rsidR="00916689" w:rsidRPr="004D1FE8">
        <w:rPr>
          <w:rFonts w:cstheme="minorHAnsi"/>
          <w:sz w:val="20"/>
          <w:szCs w:val="20"/>
        </w:rPr>
        <w:br/>
      </w:r>
      <w:r w:rsidRPr="004D1FE8">
        <w:rPr>
          <w:rFonts w:cstheme="minorHAnsi"/>
          <w:b/>
          <w:sz w:val="20"/>
          <w:szCs w:val="20"/>
        </w:rPr>
        <w:t xml:space="preserve">załącznik nr </w:t>
      </w:r>
      <w:r w:rsidR="00432B86">
        <w:rPr>
          <w:rFonts w:cstheme="minorHAnsi"/>
          <w:b/>
          <w:sz w:val="20"/>
          <w:szCs w:val="20"/>
        </w:rPr>
        <w:t>7</w:t>
      </w:r>
      <w:r w:rsidR="00916689" w:rsidRPr="004D1FE8">
        <w:rPr>
          <w:rFonts w:cstheme="minorHAnsi"/>
          <w:sz w:val="20"/>
          <w:szCs w:val="20"/>
        </w:rPr>
        <w:t xml:space="preserve"> do </w:t>
      </w:r>
      <w:r w:rsidRPr="004D1FE8">
        <w:rPr>
          <w:rFonts w:cstheme="minorHAnsi"/>
          <w:sz w:val="20"/>
          <w:szCs w:val="20"/>
        </w:rPr>
        <w:t>SWZ)</w:t>
      </w:r>
      <w:r w:rsidR="009763B8">
        <w:rPr>
          <w:rFonts w:cstheme="minorHAnsi"/>
          <w:sz w:val="20"/>
          <w:szCs w:val="20"/>
        </w:rPr>
        <w:t>.</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16.</w:t>
      </w:r>
      <w:r w:rsidRPr="004D1FE8">
        <w:rPr>
          <w:rFonts w:cstheme="minorHAnsi"/>
          <w:sz w:val="20"/>
          <w:szCs w:val="20"/>
        </w:rPr>
        <w:tab/>
      </w:r>
      <w:r w:rsidR="00604C83">
        <w:rPr>
          <w:rFonts w:cstheme="minorHAnsi"/>
          <w:sz w:val="20"/>
          <w:szCs w:val="20"/>
        </w:rPr>
        <w:t>Oferta oraz oświadczenia</w:t>
      </w:r>
      <w:r w:rsidR="001A4051" w:rsidRPr="004D1FE8">
        <w:rPr>
          <w:rFonts w:cstheme="minorHAnsi"/>
          <w:sz w:val="20"/>
          <w:szCs w:val="20"/>
        </w:rPr>
        <w:t xml:space="preserve"> muszą być złożone w oryginale.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17.</w:t>
      </w:r>
      <w:r w:rsidRPr="004D1FE8">
        <w:rPr>
          <w:rFonts w:cstheme="minorHAnsi"/>
          <w:sz w:val="20"/>
          <w:szCs w:val="20"/>
        </w:rPr>
        <w:tab/>
      </w:r>
      <w:r w:rsidR="001A4051" w:rsidRPr="004D1FE8">
        <w:rPr>
          <w:rFonts w:cstheme="minorHAnsi"/>
          <w:sz w:val="20"/>
          <w:szCs w:val="20"/>
        </w:rPr>
        <w:t>Zamawiający za</w:t>
      </w:r>
      <w:r w:rsidR="00072D04">
        <w:rPr>
          <w:rFonts w:cstheme="minorHAnsi"/>
          <w:sz w:val="20"/>
          <w:szCs w:val="20"/>
        </w:rPr>
        <w:t>leca ponumerowanie stron oferty.</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18.</w:t>
      </w:r>
      <w:r w:rsidRPr="004D1FE8">
        <w:rPr>
          <w:rFonts w:cstheme="minorHAnsi"/>
          <w:sz w:val="20"/>
          <w:szCs w:val="20"/>
        </w:rPr>
        <w:tab/>
      </w:r>
      <w:r w:rsidR="001A4051" w:rsidRPr="004D1FE8">
        <w:rPr>
          <w:rFonts w:cstheme="minorHAnsi"/>
          <w:sz w:val="20"/>
          <w:szCs w:val="20"/>
        </w:rPr>
        <w:t xml:space="preserve">Pełnomocnictwo do złożenia oferty musi być złożone w oryginale w takiej samej formie, jak składana oferta (t.j. w formie elektronicznej lub postaci elektronicznej opatrzonej podpisem zaufanym lub </w:t>
      </w:r>
      <w:r w:rsidR="00BC3755">
        <w:rPr>
          <w:rFonts w:cstheme="minorHAnsi"/>
          <w:sz w:val="20"/>
          <w:szCs w:val="20"/>
        </w:rPr>
        <w:t xml:space="preserve">elektronicznym </w:t>
      </w:r>
      <w:r w:rsidR="001A4051" w:rsidRPr="004D1FE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Oferty składane wspólnie (konsorcjum, spółka cyw</w:t>
      </w:r>
      <w:r w:rsidR="00F811EE" w:rsidRPr="004D1FE8">
        <w:rPr>
          <w:rFonts w:cstheme="minorHAnsi"/>
          <w:sz w:val="20"/>
          <w:szCs w:val="20"/>
        </w:rPr>
        <w:t>ilna itp.):</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.1.</w:t>
      </w:r>
      <w:r w:rsidRPr="004D1FE8">
        <w:rPr>
          <w:rFonts w:cstheme="minorHAnsi"/>
          <w:sz w:val="20"/>
          <w:szCs w:val="20"/>
        </w:rPr>
        <w:tab/>
      </w:r>
      <w:r w:rsidR="001A4051" w:rsidRPr="004D1FE8">
        <w:rPr>
          <w:rFonts w:cstheme="minorHAnsi"/>
          <w:sz w:val="20"/>
          <w:szCs w:val="20"/>
        </w:rPr>
        <w:t xml:space="preserve">Wykonawcy mogą wspólnie ubiegać się o udzielenie zamówienia.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.2.</w:t>
      </w:r>
      <w:r w:rsidRPr="004D1FE8">
        <w:rPr>
          <w:rFonts w:cstheme="minorHAnsi"/>
          <w:sz w:val="20"/>
          <w:szCs w:val="20"/>
        </w:rPr>
        <w:tab/>
      </w:r>
      <w:r w:rsidR="001A4051" w:rsidRPr="004D1FE8">
        <w:rPr>
          <w:rFonts w:cstheme="minorHAnsi"/>
          <w:sz w:val="20"/>
          <w:szCs w:val="20"/>
        </w:rPr>
        <w:t>Wykonawcy składający ofertę wspólną ustanawiają pełnomocnika do reprezentowania ich w postępowaniu o udzielenie zamówienia albo reprezentowania w postępowaniu i zawarcia umowy</w:t>
      </w:r>
      <w:r w:rsidR="004234F0">
        <w:rPr>
          <w:rFonts w:cstheme="minorHAnsi"/>
          <w:sz w:val="20"/>
          <w:szCs w:val="20"/>
        </w:rPr>
        <w:t xml:space="preserve"> w sprawie zamówienia publicznego</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.3.</w:t>
      </w:r>
      <w:r w:rsidRPr="004D1FE8">
        <w:rPr>
          <w:rFonts w:cstheme="minorHAnsi"/>
          <w:sz w:val="20"/>
          <w:szCs w:val="20"/>
        </w:rPr>
        <w:tab/>
      </w:r>
      <w:r w:rsidR="00315AE4">
        <w:rPr>
          <w:rFonts w:cstheme="minorHAnsi"/>
          <w:sz w:val="20"/>
          <w:szCs w:val="20"/>
        </w:rPr>
        <w:t>Pełnomocnictwo musi zostać dołączone do oferty</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.4.</w:t>
      </w:r>
      <w:r w:rsidRPr="004D1FE8">
        <w:rPr>
          <w:rFonts w:cstheme="minorHAnsi"/>
          <w:sz w:val="20"/>
          <w:szCs w:val="20"/>
        </w:rPr>
        <w:tab/>
      </w:r>
      <w:r w:rsidR="001A4051" w:rsidRPr="004D1FE8">
        <w:rPr>
          <w:rFonts w:cstheme="minorHAnsi"/>
          <w:sz w:val="20"/>
          <w:szCs w:val="20"/>
        </w:rPr>
        <w:t xml:space="preserve">Pełnomocnik pozostaje w kontakcie z Zamawiającym w toku postępowania i do niego Zamawiający kieruje informacje, korespondencję, itp. </w:t>
      </w:r>
    </w:p>
    <w:p w:rsidR="006E31A5"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.5.</w:t>
      </w:r>
      <w:r w:rsidRPr="004D1FE8">
        <w:rPr>
          <w:rFonts w:cstheme="minorHAnsi"/>
          <w:sz w:val="20"/>
          <w:szCs w:val="20"/>
        </w:rPr>
        <w:tab/>
      </w:r>
      <w:r w:rsidR="006E31A5" w:rsidRPr="004D1FE8">
        <w:rPr>
          <w:rFonts w:cstheme="minorHAnsi"/>
          <w:sz w:val="20"/>
          <w:szCs w:val="20"/>
        </w:rPr>
        <w:t xml:space="preserve">Wykonawcy składający ofertę wspólną </w:t>
      </w:r>
      <w:r w:rsidR="006E31A5">
        <w:rPr>
          <w:rFonts w:cstheme="minorHAnsi"/>
          <w:sz w:val="20"/>
          <w:szCs w:val="20"/>
        </w:rPr>
        <w:t>dołączają do oferty oświadczenie, z którego wynika, które prace wykonują poszczególni wykonawcy.</w:t>
      </w:r>
    </w:p>
    <w:p w:rsidR="006E31A5" w:rsidRDefault="006E31A5" w:rsidP="006E31A5">
      <w:pPr>
        <w:tabs>
          <w:tab w:val="left" w:pos="851"/>
          <w:tab w:val="left" w:pos="9072"/>
        </w:tabs>
        <w:spacing w:after="0" w:line="240" w:lineRule="auto"/>
        <w:ind w:left="851" w:hanging="709"/>
        <w:jc w:val="both"/>
        <w:rPr>
          <w:rFonts w:cstheme="minorHAnsi"/>
          <w:sz w:val="20"/>
          <w:szCs w:val="20"/>
        </w:rPr>
      </w:pPr>
      <w:r>
        <w:rPr>
          <w:rFonts w:cstheme="minorHAnsi"/>
          <w:sz w:val="20"/>
          <w:szCs w:val="20"/>
        </w:rPr>
        <w:t>19.6.</w:t>
      </w:r>
      <w:r>
        <w:rPr>
          <w:rFonts w:cstheme="minorHAnsi"/>
          <w:sz w:val="20"/>
          <w:szCs w:val="20"/>
        </w:rPr>
        <w:tab/>
        <w:t>Każdy z Wykonawców składa we własnym imieniu oświadczeni</w:t>
      </w:r>
      <w:r w:rsidR="0060663B">
        <w:rPr>
          <w:rFonts w:cstheme="minorHAnsi"/>
          <w:sz w:val="20"/>
          <w:szCs w:val="20"/>
        </w:rPr>
        <w:t>a</w:t>
      </w:r>
      <w:r>
        <w:rPr>
          <w:rFonts w:cstheme="minorHAnsi"/>
          <w:sz w:val="20"/>
          <w:szCs w:val="20"/>
        </w:rPr>
        <w:t xml:space="preserve"> i dokumenty potwierdzające brak podstaw do wykluczenia z postępowania (Załącznik nr 2 do SWZ) oraz spełnienie warunków udziału</w:t>
      </w:r>
      <w:r w:rsidR="0060663B">
        <w:rPr>
          <w:rFonts w:cstheme="minorHAnsi"/>
          <w:sz w:val="20"/>
          <w:szCs w:val="20"/>
        </w:rPr>
        <w:t xml:space="preserve"> w postępowaniu w zakresie, </w:t>
      </w:r>
      <w:r>
        <w:rPr>
          <w:rFonts w:cstheme="minorHAnsi"/>
          <w:sz w:val="20"/>
          <w:szCs w:val="20"/>
        </w:rPr>
        <w:t xml:space="preserve"> </w:t>
      </w:r>
      <w:r w:rsidR="0060663B">
        <w:rPr>
          <w:rFonts w:cstheme="minorHAnsi"/>
          <w:sz w:val="20"/>
          <w:szCs w:val="20"/>
        </w:rPr>
        <w:t>w którym będzie realizował roboty budowlane (Załącznik nr 3 do SWZ).</w:t>
      </w:r>
    </w:p>
    <w:p w:rsidR="001A4051" w:rsidRPr="004D1FE8"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006E31A5">
        <w:rPr>
          <w:rFonts w:cstheme="minorHAnsi"/>
          <w:sz w:val="20"/>
          <w:szCs w:val="20"/>
        </w:rPr>
        <w:t>.7</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Przed podpisaniem umowy (w przypadku wygrania postępowania) Wykonawcy składający ofertę wspólną będą mieli obowiązek przedstawić Zamawiającem</w:t>
      </w:r>
      <w:r w:rsidR="00E53B28" w:rsidRPr="004D1FE8">
        <w:rPr>
          <w:rFonts w:cstheme="minorHAnsi"/>
          <w:sz w:val="20"/>
          <w:szCs w:val="20"/>
        </w:rPr>
        <w:t>u umowę konsorcjum, zawierającą</w:t>
      </w:r>
      <w:r w:rsidR="001A4051" w:rsidRPr="004D1FE8">
        <w:rPr>
          <w:rFonts w:cstheme="minorHAnsi"/>
          <w:sz w:val="20"/>
          <w:szCs w:val="20"/>
        </w:rPr>
        <w:t xml:space="preserve"> co najmniej: </w:t>
      </w:r>
    </w:p>
    <w:p w:rsidR="001A4051" w:rsidRPr="004D1FE8" w:rsidRDefault="00F11999" w:rsidP="001D58DA">
      <w:pPr>
        <w:tabs>
          <w:tab w:val="left" w:pos="9072"/>
        </w:tabs>
        <w:spacing w:after="0" w:line="240" w:lineRule="auto"/>
        <w:ind w:left="993" w:hanging="426"/>
        <w:jc w:val="both"/>
        <w:rPr>
          <w:rFonts w:cstheme="minorHAnsi"/>
          <w:sz w:val="20"/>
          <w:szCs w:val="20"/>
        </w:rPr>
      </w:pPr>
      <w:r w:rsidRPr="004D1FE8">
        <w:rPr>
          <w:rFonts w:cstheme="minorHAnsi"/>
          <w:sz w:val="20"/>
          <w:szCs w:val="20"/>
        </w:rPr>
        <w:t>a)</w:t>
      </w:r>
      <w:r w:rsidRPr="004D1FE8">
        <w:rPr>
          <w:rFonts w:cstheme="minorHAnsi"/>
          <w:sz w:val="20"/>
          <w:szCs w:val="20"/>
        </w:rPr>
        <w:tab/>
      </w:r>
      <w:r w:rsidR="001A4051" w:rsidRPr="004D1FE8">
        <w:rPr>
          <w:rFonts w:cstheme="minorHAnsi"/>
          <w:sz w:val="20"/>
          <w:szCs w:val="20"/>
        </w:rPr>
        <w:t>zobowiązanie do realizacji wspólnego przedsięwzięcia gospodarczego obejmującego swoim zakresem re</w:t>
      </w:r>
      <w:r w:rsidR="001D58DA">
        <w:rPr>
          <w:rFonts w:cstheme="minorHAnsi"/>
          <w:sz w:val="20"/>
          <w:szCs w:val="20"/>
        </w:rPr>
        <w:t>alizację przedmiotu zamówienia i określające</w:t>
      </w:r>
      <w:r w:rsidR="001A4051" w:rsidRPr="004D1FE8">
        <w:rPr>
          <w:rFonts w:cstheme="minorHAnsi"/>
          <w:sz w:val="20"/>
          <w:szCs w:val="20"/>
        </w:rPr>
        <w:t xml:space="preserve"> zakres działania poszczególnych stron umowy, </w:t>
      </w:r>
    </w:p>
    <w:p w:rsidR="001A4051" w:rsidRPr="004D1FE8" w:rsidRDefault="001D58DA" w:rsidP="0010443C">
      <w:pPr>
        <w:tabs>
          <w:tab w:val="left" w:pos="9072"/>
        </w:tabs>
        <w:spacing w:after="0" w:line="240" w:lineRule="auto"/>
        <w:ind w:left="993" w:hanging="426"/>
        <w:jc w:val="both"/>
        <w:rPr>
          <w:rFonts w:cstheme="minorHAnsi"/>
          <w:sz w:val="20"/>
          <w:szCs w:val="20"/>
        </w:rPr>
      </w:pPr>
      <w:r>
        <w:rPr>
          <w:rFonts w:cstheme="minorHAnsi"/>
          <w:sz w:val="20"/>
          <w:szCs w:val="20"/>
        </w:rPr>
        <w:t>b</w:t>
      </w:r>
      <w:r w:rsidR="00F11999" w:rsidRPr="004D1FE8">
        <w:rPr>
          <w:rFonts w:cstheme="minorHAnsi"/>
          <w:sz w:val="20"/>
          <w:szCs w:val="20"/>
        </w:rPr>
        <w:t>)</w:t>
      </w:r>
      <w:r w:rsidR="00F11999" w:rsidRPr="004D1FE8">
        <w:rPr>
          <w:rFonts w:cstheme="minorHAnsi"/>
          <w:sz w:val="20"/>
          <w:szCs w:val="20"/>
        </w:rPr>
        <w:tab/>
      </w:r>
      <w:r w:rsidR="001A4051" w:rsidRPr="004D1FE8">
        <w:rPr>
          <w:rFonts w:cstheme="minorHAnsi"/>
          <w:sz w:val="20"/>
          <w:szCs w:val="20"/>
        </w:rPr>
        <w:t>czas obowiązywania umowy, który nie może być krótszy, niż okres obejmujący realizację zamówienia oraz czas trwa</w:t>
      </w:r>
      <w:r w:rsidR="00072D04">
        <w:rPr>
          <w:rFonts w:cstheme="minorHAnsi"/>
          <w:sz w:val="20"/>
          <w:szCs w:val="20"/>
        </w:rPr>
        <w:t>nia gwarancji jakości i rękojmi.</w:t>
      </w:r>
    </w:p>
    <w:p w:rsidR="00F94EC8" w:rsidRDefault="00F94EC8" w:rsidP="00F94EC8">
      <w:pPr>
        <w:tabs>
          <w:tab w:val="left" w:pos="9072"/>
        </w:tabs>
        <w:spacing w:after="0" w:line="240" w:lineRule="auto"/>
        <w:ind w:left="426" w:hanging="426"/>
        <w:jc w:val="both"/>
        <w:rPr>
          <w:rFonts w:cstheme="minorHAnsi"/>
          <w:sz w:val="20"/>
          <w:szCs w:val="20"/>
        </w:rPr>
      </w:pPr>
      <w:r>
        <w:rPr>
          <w:rFonts w:cstheme="minorHAnsi"/>
          <w:sz w:val="20"/>
          <w:szCs w:val="20"/>
        </w:rPr>
        <w:t>20</w:t>
      </w:r>
      <w:r w:rsidRPr="004D1FE8">
        <w:rPr>
          <w:rFonts w:cstheme="minorHAnsi"/>
          <w:sz w:val="20"/>
          <w:szCs w:val="20"/>
        </w:rPr>
        <w:t>.</w:t>
      </w:r>
      <w:r w:rsidRPr="004D1FE8">
        <w:rPr>
          <w:rFonts w:cstheme="minorHAnsi"/>
          <w:sz w:val="20"/>
          <w:szCs w:val="20"/>
        </w:rPr>
        <w:tab/>
      </w:r>
      <w:r>
        <w:rPr>
          <w:rFonts w:cstheme="minorHAnsi"/>
          <w:sz w:val="20"/>
          <w:szCs w:val="20"/>
        </w:rPr>
        <w:t>Poleganie na zasobach innych podmiotów:</w:t>
      </w:r>
    </w:p>
    <w:p w:rsidR="00F94EC8" w:rsidRPr="00760F86" w:rsidRDefault="00F94EC8" w:rsidP="00F94EC8">
      <w:pPr>
        <w:spacing w:after="0" w:line="276" w:lineRule="auto"/>
        <w:ind w:left="851" w:right="20" w:hanging="709"/>
        <w:jc w:val="both"/>
        <w:rPr>
          <w:rFonts w:asciiTheme="majorHAnsi" w:hAnsiTheme="majorHAnsi" w:cstheme="majorHAnsi"/>
        </w:rPr>
      </w:pPr>
      <w:r>
        <w:rPr>
          <w:rFonts w:cstheme="minorHAnsi"/>
          <w:sz w:val="20"/>
          <w:szCs w:val="20"/>
        </w:rPr>
        <w:t xml:space="preserve">20.1. </w:t>
      </w:r>
      <w:r w:rsidRPr="00F94EC8">
        <w:rPr>
          <w:rFonts w:cstheme="minorHAnsi"/>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94EC8" w:rsidRPr="00DF6675" w:rsidRDefault="00DF6675" w:rsidP="00DF6675">
      <w:pPr>
        <w:spacing w:after="0" w:line="276" w:lineRule="auto"/>
        <w:ind w:left="851" w:right="20" w:hanging="709"/>
        <w:jc w:val="both"/>
        <w:rPr>
          <w:rFonts w:cstheme="minorHAnsi"/>
          <w:sz w:val="20"/>
          <w:szCs w:val="20"/>
        </w:rPr>
      </w:pPr>
      <w:r w:rsidRPr="00DF6675">
        <w:rPr>
          <w:rFonts w:cstheme="minorHAnsi"/>
          <w:sz w:val="20"/>
          <w:szCs w:val="20"/>
        </w:rPr>
        <w:t xml:space="preserve">20.2. </w:t>
      </w:r>
      <w:r w:rsidR="00F94EC8" w:rsidRPr="00DF6675">
        <w:rPr>
          <w:rFonts w:cstheme="minorHAnsi"/>
          <w:sz w:val="20"/>
          <w:szCs w:val="20"/>
        </w:rPr>
        <w:t>W odniesieniu do warunków dotyczących doświadczenia, wykonawcy mogą polegać na zdolnościach podmiotów udostępniających zasoby, jeśli podmioty te wykonają świadczenie</w:t>
      </w:r>
      <w:r w:rsidR="00072D04">
        <w:rPr>
          <w:rFonts w:cstheme="minorHAnsi"/>
          <w:sz w:val="20"/>
          <w:szCs w:val="20"/>
        </w:rPr>
        <w:t>,</w:t>
      </w:r>
      <w:r w:rsidR="00F94EC8" w:rsidRPr="00DF6675">
        <w:rPr>
          <w:rFonts w:cstheme="minorHAnsi"/>
          <w:sz w:val="20"/>
          <w:szCs w:val="20"/>
        </w:rPr>
        <w:t xml:space="preserve"> do realizacji którego te zdolności są wymagane.</w:t>
      </w:r>
    </w:p>
    <w:p w:rsidR="00F94EC8" w:rsidRPr="0096454C" w:rsidRDefault="0096454C" w:rsidP="0096454C">
      <w:pPr>
        <w:spacing w:after="0" w:line="276" w:lineRule="auto"/>
        <w:ind w:left="851" w:right="20" w:hanging="709"/>
        <w:jc w:val="both"/>
        <w:rPr>
          <w:rFonts w:cstheme="minorHAnsi"/>
          <w:sz w:val="20"/>
          <w:szCs w:val="20"/>
        </w:rPr>
      </w:pPr>
      <w:r w:rsidRPr="0096454C">
        <w:rPr>
          <w:rFonts w:cstheme="minorHAnsi"/>
          <w:sz w:val="20"/>
          <w:szCs w:val="20"/>
        </w:rPr>
        <w:t xml:space="preserve">20.3. </w:t>
      </w:r>
      <w:r w:rsidR="00F94EC8" w:rsidRPr="0096454C">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C36B2">
        <w:rPr>
          <w:rFonts w:cstheme="minorHAnsi"/>
          <w:sz w:val="20"/>
          <w:szCs w:val="20"/>
        </w:rPr>
        <w:t xml:space="preserve"> oraz </w:t>
      </w:r>
      <w:r w:rsidR="00CC36B2" w:rsidRPr="00CC36B2">
        <w:rPr>
          <w:rFonts w:cstheme="minorHAnsi"/>
          <w:sz w:val="20"/>
          <w:szCs w:val="20"/>
        </w:rPr>
        <w:t>oświadczenie podmiotu udostępniającego zasoby, potwierdzające brak podstaw wykluczenia tego podmiotu oraz odpowiednio spełnianie warunków udziału w postępowaniu, w zakresie, w jakim Wykonawca powołuje się na jego zasoby</w:t>
      </w:r>
      <w:r w:rsidRPr="0096454C">
        <w:rPr>
          <w:rFonts w:cstheme="minorHAnsi"/>
          <w:sz w:val="20"/>
          <w:szCs w:val="20"/>
        </w:rPr>
        <w:t xml:space="preserve"> – wg Załącznika nr 7</w:t>
      </w:r>
      <w:r w:rsidR="00F94EC8" w:rsidRPr="0096454C">
        <w:rPr>
          <w:rFonts w:cstheme="minorHAnsi"/>
          <w:sz w:val="20"/>
          <w:szCs w:val="20"/>
        </w:rPr>
        <w:t xml:space="preserve">. </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20.4. </w:t>
      </w:r>
      <w:r w:rsidR="00F94EC8" w:rsidRPr="00CC36B2">
        <w:rPr>
          <w:rFonts w:cstheme="minorHAnsi"/>
          <w:sz w:val="20"/>
          <w:szCs w:val="20"/>
        </w:rPr>
        <w:t xml:space="preserve">Zamawiający ocenia, czy udostępniane wykonawcy przez podmioty udostępniające zasoby zdolności techniczne lub zawodowe, pozwalają na wykazanie przez wykonawcę spełniania warunków udziału w </w:t>
      </w:r>
      <w:r w:rsidR="00F94EC8" w:rsidRPr="00CC36B2">
        <w:rPr>
          <w:rFonts w:cstheme="minorHAnsi"/>
          <w:sz w:val="20"/>
          <w:szCs w:val="20"/>
        </w:rPr>
        <w:lastRenderedPageBreak/>
        <w:t>postępowaniu, a także bada, czy nie zachodzą wobec tego podmiotu podstawy wykluczenia, które zostały przewidziane względem wykonawcy.</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20.5. </w:t>
      </w:r>
      <w:r w:rsidR="00F94EC8" w:rsidRPr="00CC36B2">
        <w:rPr>
          <w:rFonts w:cstheme="minorHAnsi"/>
          <w:sz w:val="20"/>
          <w:szCs w:val="20"/>
        </w:rPr>
        <w:t xml:space="preserve">Jeżeli zdolności techniczne lub zawodowe podmiotu udostępniającego zasoby nie potwierdzają spełniania przez wykonawcę warunków udziału w postępowaniu lub zachodzą wobec tego podmiotu podstawy wykluczenia, </w:t>
      </w:r>
      <w:r>
        <w:rPr>
          <w:rFonts w:cstheme="minorHAnsi"/>
          <w:sz w:val="20"/>
          <w:szCs w:val="20"/>
        </w:rPr>
        <w:t>Z</w:t>
      </w:r>
      <w:r w:rsidR="00F94EC8" w:rsidRPr="00CC36B2">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F94EC8" w:rsidRPr="00CC36B2" w:rsidRDefault="00F94EC8" w:rsidP="00F94EC8">
      <w:pPr>
        <w:spacing w:after="0" w:line="276" w:lineRule="auto"/>
        <w:ind w:left="-28" w:right="20"/>
        <w:jc w:val="both"/>
        <w:rPr>
          <w:rFonts w:cstheme="minorHAnsi"/>
          <w:sz w:val="20"/>
          <w:szCs w:val="20"/>
        </w:rPr>
      </w:pPr>
      <w:r w:rsidRPr="00CC36B2">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92B6B" w:rsidRPr="004D1FE8" w:rsidRDefault="00192B6B"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w:t>
      </w:r>
      <w:r w:rsidR="008E0788" w:rsidRPr="004D1FE8">
        <w:rPr>
          <w:rFonts w:cstheme="minorHAnsi"/>
          <w:b/>
          <w:sz w:val="20"/>
          <w:szCs w:val="20"/>
        </w:rPr>
        <w:tab/>
      </w:r>
      <w:r w:rsidR="00192B6B" w:rsidRPr="004D1FE8">
        <w:rPr>
          <w:rFonts w:cstheme="minorHAnsi"/>
          <w:b/>
          <w:sz w:val="20"/>
          <w:szCs w:val="20"/>
        </w:rPr>
        <w:t>SPOSÓB ORAZ TERMIN SKŁADANIA OFERT</w:t>
      </w:r>
    </w:p>
    <w:p w:rsidR="00877931" w:rsidRPr="00C04AE3" w:rsidRDefault="006E5A4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4D1FE8">
        <w:rPr>
          <w:rFonts w:cstheme="minorHAnsi"/>
          <w:sz w:val="20"/>
          <w:szCs w:val="20"/>
        </w:rPr>
        <w:t>Ofertę</w:t>
      </w:r>
      <w:r w:rsidR="00877931">
        <w:rPr>
          <w:rFonts w:cstheme="minorHAnsi"/>
          <w:sz w:val="20"/>
          <w:szCs w:val="20"/>
        </w:rPr>
        <w:t xml:space="preserve"> </w:t>
      </w:r>
      <w:r w:rsidR="00877931" w:rsidRPr="00C04AE3">
        <w:rPr>
          <w:rFonts w:eastAsia="Times New Roman" w:cstheme="minorHAnsi"/>
          <w:color w:val="000000"/>
          <w:sz w:val="20"/>
          <w:szCs w:val="20"/>
          <w:lang w:eastAsia="pl-PL"/>
        </w:rPr>
        <w:t xml:space="preserve">wraz z wymaganymi dokumentami należy umieścić na </w:t>
      </w:r>
      <w:hyperlink r:id="rId28" w:history="1">
        <w:r w:rsidR="00877931" w:rsidRPr="009219FA">
          <w:rPr>
            <w:rFonts w:eastAsia="Times New Roman" w:cstheme="minorHAnsi"/>
            <w:color w:val="1155CC"/>
            <w:sz w:val="20"/>
            <w:szCs w:val="20"/>
            <w:u w:val="single"/>
            <w:lang w:eastAsia="pl-PL"/>
          </w:rPr>
          <w:t>platformazakupowa.pl</w:t>
        </w:r>
      </w:hyperlink>
      <w:r w:rsidR="00877931" w:rsidRPr="00C04AE3">
        <w:rPr>
          <w:rFonts w:eastAsia="Times New Roman" w:cstheme="minorHAnsi"/>
          <w:color w:val="000000"/>
          <w:sz w:val="20"/>
          <w:szCs w:val="20"/>
          <w:lang w:eastAsia="pl-PL"/>
        </w:rPr>
        <w:t xml:space="preserve"> pod adresem: </w:t>
      </w:r>
      <w:hyperlink r:id="rId29" w:history="1">
        <w:r w:rsidR="00B263A8" w:rsidRPr="00B62A90">
          <w:rPr>
            <w:rStyle w:val="InternetLink"/>
            <w:rFonts w:eastAsia="Times New Roman"/>
            <w:sz w:val="20"/>
            <w:szCs w:val="20"/>
          </w:rPr>
          <w:t>https://platformazakupowa.pl/pn/kleszczewo</w:t>
        </w:r>
      </w:hyperlink>
      <w:r w:rsidR="00877931" w:rsidRPr="00C04AE3">
        <w:rPr>
          <w:rFonts w:eastAsia="Times New Roman" w:cstheme="minorHAnsi"/>
          <w:color w:val="000000"/>
          <w:sz w:val="20"/>
          <w:szCs w:val="20"/>
          <w:lang w:eastAsia="pl-PL"/>
        </w:rPr>
        <w:t xml:space="preserve"> w myśl Ustawy na stronie internetowej prowadzonego postępowania  </w:t>
      </w:r>
      <w:r w:rsidR="00877931" w:rsidRPr="00072D04">
        <w:rPr>
          <w:rFonts w:eastAsia="Times New Roman" w:cstheme="minorHAnsi"/>
          <w:color w:val="000000"/>
          <w:sz w:val="20"/>
          <w:szCs w:val="20"/>
          <w:lang w:eastAsia="pl-PL"/>
        </w:rPr>
        <w:t>do dnia</w:t>
      </w:r>
      <w:r w:rsidR="00B52995">
        <w:rPr>
          <w:rFonts w:eastAsia="Times New Roman" w:cstheme="minorHAnsi"/>
          <w:color w:val="000000"/>
          <w:sz w:val="20"/>
          <w:szCs w:val="20"/>
          <w:lang w:eastAsia="pl-PL"/>
        </w:rPr>
        <w:t xml:space="preserve"> </w:t>
      </w:r>
      <w:bookmarkStart w:id="0" w:name="_GoBack"/>
      <w:r w:rsidR="008138BD">
        <w:rPr>
          <w:rFonts w:cstheme="minorHAnsi"/>
          <w:b/>
          <w:sz w:val="20"/>
          <w:szCs w:val="20"/>
          <w:highlight w:val="green"/>
        </w:rPr>
        <w:t>2</w:t>
      </w:r>
      <w:r w:rsidR="009C07DC">
        <w:rPr>
          <w:rFonts w:cstheme="minorHAnsi"/>
          <w:b/>
          <w:sz w:val="20"/>
          <w:szCs w:val="20"/>
          <w:highlight w:val="green"/>
        </w:rPr>
        <w:t>3</w:t>
      </w:r>
      <w:r w:rsidR="00950F21" w:rsidRPr="006F4E1A">
        <w:rPr>
          <w:rFonts w:cstheme="minorHAnsi"/>
          <w:b/>
          <w:sz w:val="20"/>
          <w:szCs w:val="20"/>
          <w:highlight w:val="green"/>
        </w:rPr>
        <w:t>.</w:t>
      </w:r>
      <w:bookmarkEnd w:id="0"/>
      <w:r w:rsidR="00877931" w:rsidRPr="006F4E1A">
        <w:rPr>
          <w:rFonts w:cstheme="minorHAnsi"/>
          <w:b/>
          <w:sz w:val="20"/>
          <w:szCs w:val="20"/>
          <w:highlight w:val="green"/>
        </w:rPr>
        <w:t>0</w:t>
      </w:r>
      <w:r w:rsidR="008138BD">
        <w:rPr>
          <w:rFonts w:cstheme="minorHAnsi"/>
          <w:b/>
          <w:sz w:val="20"/>
          <w:szCs w:val="20"/>
          <w:highlight w:val="green"/>
        </w:rPr>
        <w:t>6</w:t>
      </w:r>
      <w:r w:rsidR="00FD2DE9" w:rsidRPr="006F4E1A">
        <w:rPr>
          <w:rFonts w:cstheme="minorHAnsi"/>
          <w:b/>
          <w:sz w:val="20"/>
          <w:szCs w:val="20"/>
          <w:highlight w:val="green"/>
        </w:rPr>
        <w:t>.20</w:t>
      </w:r>
      <w:r w:rsidR="00950F21" w:rsidRPr="006F4E1A">
        <w:rPr>
          <w:rFonts w:cstheme="minorHAnsi"/>
          <w:b/>
          <w:sz w:val="20"/>
          <w:szCs w:val="20"/>
          <w:highlight w:val="green"/>
        </w:rPr>
        <w:t>23</w:t>
      </w:r>
      <w:r w:rsidR="00FD2DE9" w:rsidRPr="006F4E1A">
        <w:rPr>
          <w:rFonts w:cstheme="minorHAnsi"/>
          <w:b/>
          <w:sz w:val="20"/>
          <w:szCs w:val="20"/>
          <w:highlight w:val="green"/>
        </w:rPr>
        <w:t xml:space="preserve"> r. do godz. 09</w:t>
      </w:r>
      <w:r w:rsidR="00877931" w:rsidRPr="006F4E1A">
        <w:rPr>
          <w:rFonts w:cstheme="minorHAnsi"/>
          <w:b/>
          <w:sz w:val="20"/>
          <w:szCs w:val="20"/>
          <w:highlight w:val="green"/>
        </w:rPr>
        <w:t>:00</w:t>
      </w:r>
      <w:r w:rsidR="00B263A8" w:rsidRPr="006F4E1A">
        <w:rPr>
          <w:rFonts w:cstheme="minorHAnsi"/>
          <w:b/>
          <w:sz w:val="20"/>
          <w:szCs w:val="20"/>
          <w:highlight w:val="green"/>
        </w:rPr>
        <w:t>.</w:t>
      </w:r>
    </w:p>
    <w:p w:rsidR="006E5A45"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Do oferty należy dołączyć wszystkie wymagane w SWZ dokumenty.</w:t>
      </w:r>
    </w:p>
    <w:p w:rsidR="00581925" w:rsidRPr="00C04AE3" w:rsidRDefault="0058192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34426C" w:rsidRPr="0034426C" w:rsidRDefault="0034426C" w:rsidP="00433115">
      <w:pPr>
        <w:pStyle w:val="Akapitzlist"/>
        <w:numPr>
          <w:ilvl w:val="0"/>
          <w:numId w:val="21"/>
        </w:numPr>
        <w:tabs>
          <w:tab w:val="left" w:pos="9072"/>
        </w:tabs>
        <w:spacing w:after="0" w:line="240" w:lineRule="auto"/>
        <w:ind w:left="426"/>
        <w:jc w:val="both"/>
        <w:rPr>
          <w:rFonts w:cstheme="minorHAnsi"/>
          <w:sz w:val="20"/>
          <w:szCs w:val="20"/>
        </w:rPr>
      </w:pPr>
      <w:r w:rsidRPr="0034426C">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0"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wykonawca powinien złożyć podpis bezpośrednio na dokumentach przesłanych za pośrednictwem </w:t>
      </w:r>
      <w:hyperlink r:id="rId31"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A012D" w:rsidRPr="00C04AE3" w:rsidRDefault="004A012D"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581925" w:rsidRPr="000B14E4" w:rsidRDefault="00D832E0"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2" w:history="1">
        <w:r w:rsidRPr="009219FA">
          <w:rPr>
            <w:rFonts w:eastAsia="Times New Roman" w:cstheme="minorHAnsi"/>
            <w:color w:val="1155CC"/>
            <w:sz w:val="20"/>
            <w:szCs w:val="20"/>
            <w:u w:val="single"/>
            <w:lang w:eastAsia="pl-PL"/>
          </w:rPr>
          <w:t>https://platformazakupowa.pl/strona/45-instrukcje</w:t>
        </w:r>
      </w:hyperlink>
      <w:r w:rsidR="000B14E4">
        <w:rPr>
          <w:rFonts w:eastAsia="Times New Roman" w:cstheme="minorHAnsi"/>
          <w:color w:val="000000"/>
          <w:sz w:val="20"/>
          <w:szCs w:val="20"/>
          <w:lang w:eastAsia="pl-PL"/>
        </w:rPr>
        <w:t>.</w:t>
      </w:r>
    </w:p>
    <w:p w:rsidR="00192B6B" w:rsidRPr="000A007E"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Wykonawca po upływie terminu do składania ofert nie może wycofać</w:t>
      </w:r>
      <w:r w:rsidR="00B31023" w:rsidRPr="000A007E">
        <w:rPr>
          <w:rFonts w:cstheme="minorHAnsi"/>
          <w:sz w:val="20"/>
          <w:szCs w:val="20"/>
        </w:rPr>
        <w:t xml:space="preserve"> ani zmienić</w:t>
      </w:r>
      <w:r w:rsidRPr="000A007E">
        <w:rPr>
          <w:rFonts w:cstheme="minorHAnsi"/>
          <w:sz w:val="20"/>
          <w:szCs w:val="20"/>
        </w:rPr>
        <w:t xml:space="preserve"> złożonej oferty.</w:t>
      </w:r>
    </w:p>
    <w:p w:rsidR="00B31764" w:rsidRPr="004D1FE8" w:rsidRDefault="00B31764"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XIII.</w:t>
      </w:r>
      <w:r w:rsidR="00750368" w:rsidRPr="004D1FE8">
        <w:rPr>
          <w:rFonts w:cstheme="minorHAnsi"/>
          <w:b/>
          <w:sz w:val="20"/>
          <w:szCs w:val="20"/>
        </w:rPr>
        <w:tab/>
      </w:r>
      <w:r w:rsidR="00192B6B" w:rsidRPr="004D1FE8">
        <w:rPr>
          <w:rFonts w:cstheme="minorHAnsi"/>
          <w:b/>
          <w:sz w:val="20"/>
          <w:szCs w:val="20"/>
        </w:rPr>
        <w:t>TERMIN OTWARCIA OFERT</w:t>
      </w:r>
    </w:p>
    <w:p w:rsidR="0076261A" w:rsidRDefault="0076261A" w:rsidP="00433115">
      <w:pPr>
        <w:numPr>
          <w:ilvl w:val="0"/>
          <w:numId w:val="22"/>
        </w:numPr>
        <w:spacing w:after="0" w:line="240" w:lineRule="auto"/>
        <w:ind w:left="426" w:hanging="426"/>
        <w:jc w:val="both"/>
        <w:rPr>
          <w:rFonts w:cstheme="minorHAnsi"/>
          <w:sz w:val="20"/>
          <w:szCs w:val="20"/>
        </w:rPr>
      </w:pPr>
      <w:r w:rsidRPr="0076261A">
        <w:rPr>
          <w:rFonts w:cstheme="minorHAnsi"/>
          <w:sz w:val="20"/>
          <w:szCs w:val="20"/>
        </w:rPr>
        <w:t>Otwarcie ofert nastąpi 1</w:t>
      </w:r>
      <w:r w:rsidR="00950F21">
        <w:rPr>
          <w:rFonts w:cstheme="minorHAnsi"/>
          <w:sz w:val="20"/>
          <w:szCs w:val="20"/>
        </w:rPr>
        <w:t>5</w:t>
      </w:r>
      <w:r w:rsidRPr="0076261A">
        <w:rPr>
          <w:rFonts w:cstheme="minorHAnsi"/>
          <w:sz w:val="20"/>
          <w:szCs w:val="20"/>
        </w:rPr>
        <w:t xml:space="preserve"> minut po upływie terminu składania ofert. Otwarcie ofert jest niejawne.</w:t>
      </w:r>
    </w:p>
    <w:p w:rsidR="0076261A" w:rsidRPr="0076261A" w:rsidRDefault="0076261A" w:rsidP="00433115">
      <w:pPr>
        <w:numPr>
          <w:ilvl w:val="0"/>
          <w:numId w:val="22"/>
        </w:numPr>
        <w:pBdr>
          <w:top w:val="nil"/>
          <w:left w:val="nil"/>
          <w:bottom w:val="nil"/>
          <w:right w:val="nil"/>
          <w:between w:val="nil"/>
        </w:pBdr>
        <w:spacing w:after="0" w:line="240" w:lineRule="auto"/>
        <w:ind w:left="426" w:hanging="426"/>
        <w:jc w:val="both"/>
        <w:rPr>
          <w:rFonts w:cstheme="minorHAnsi"/>
          <w:sz w:val="20"/>
          <w:szCs w:val="20"/>
        </w:rPr>
      </w:pPr>
      <w:r w:rsidRPr="0076261A">
        <w:rPr>
          <w:rFonts w:cstheme="minorHAnsi"/>
          <w:sz w:val="20"/>
          <w:szCs w:val="20"/>
        </w:rPr>
        <w:t xml:space="preserve">Otwarcie ofert nastąpi przy użyciu systemu teleinformatycznego. W przypadku awarii tego systemu, która </w:t>
      </w:r>
      <w:r>
        <w:rPr>
          <w:rFonts w:cstheme="minorHAnsi"/>
          <w:sz w:val="20"/>
          <w:szCs w:val="20"/>
        </w:rPr>
        <w:t>s</w:t>
      </w:r>
      <w:r w:rsidRPr="0076261A">
        <w:rPr>
          <w:rFonts w:cstheme="minorHAnsi"/>
          <w:sz w:val="20"/>
          <w:szCs w:val="20"/>
        </w:rPr>
        <w:t>powoduje brak możliwości otwarcia ofert w terminie określonym przez zamawiającego, otwarcie ofert nast</w:t>
      </w:r>
      <w:r>
        <w:rPr>
          <w:rFonts w:cstheme="minorHAnsi"/>
          <w:sz w:val="20"/>
          <w:szCs w:val="20"/>
        </w:rPr>
        <w:t>ąpi</w:t>
      </w:r>
      <w:r w:rsidRPr="0076261A">
        <w:rPr>
          <w:rFonts w:cstheme="minorHAnsi"/>
          <w:sz w:val="20"/>
          <w:szCs w:val="20"/>
        </w:rPr>
        <w:t xml:space="preserve"> niezwłocznie po usunięciu awarii.</w:t>
      </w:r>
    </w:p>
    <w:p w:rsidR="0076261A" w:rsidRPr="0076261A" w:rsidRDefault="0076261A" w:rsidP="00433115">
      <w:pPr>
        <w:numPr>
          <w:ilvl w:val="0"/>
          <w:numId w:val="22"/>
        </w:numPr>
        <w:spacing w:after="0" w:line="240" w:lineRule="auto"/>
        <w:ind w:left="426" w:hanging="426"/>
        <w:jc w:val="both"/>
        <w:rPr>
          <w:rFonts w:cstheme="minorHAnsi"/>
          <w:sz w:val="20"/>
          <w:szCs w:val="20"/>
        </w:rPr>
      </w:pPr>
      <w:r w:rsidRPr="0076261A">
        <w:rPr>
          <w:rFonts w:eastAsia="Times New Roman" w:cstheme="minorHAnsi"/>
          <w:color w:val="000000"/>
          <w:sz w:val="20"/>
          <w:szCs w:val="20"/>
          <w:lang w:eastAsia="pl-PL"/>
        </w:rPr>
        <w:t xml:space="preserve">Zamawiający poinformuje o </w:t>
      </w:r>
      <w:r>
        <w:rPr>
          <w:rFonts w:eastAsia="Times New Roman" w:cstheme="minorHAnsi"/>
          <w:color w:val="000000"/>
          <w:sz w:val="20"/>
          <w:szCs w:val="20"/>
          <w:lang w:eastAsia="pl-PL"/>
        </w:rPr>
        <w:t xml:space="preserve">ewentualnej </w:t>
      </w:r>
      <w:r w:rsidRPr="0076261A">
        <w:rPr>
          <w:rFonts w:eastAsia="Times New Roman" w:cstheme="minorHAnsi"/>
          <w:color w:val="000000"/>
          <w:sz w:val="20"/>
          <w:szCs w:val="20"/>
          <w:lang w:eastAsia="pl-PL"/>
        </w:rPr>
        <w:t>zmianie terminu otwarcia ofert na stronie internetowej prowadzonego postępowania.</w:t>
      </w:r>
    </w:p>
    <w:p w:rsidR="00FA590C" w:rsidRDefault="000D20D8" w:rsidP="00433115">
      <w:pPr>
        <w:numPr>
          <w:ilvl w:val="0"/>
          <w:numId w:val="22"/>
        </w:numPr>
        <w:spacing w:after="0" w:line="240" w:lineRule="auto"/>
        <w:ind w:left="426" w:hanging="426"/>
        <w:jc w:val="both"/>
        <w:rPr>
          <w:rFonts w:cstheme="minorHAnsi"/>
          <w:sz w:val="20"/>
          <w:szCs w:val="20"/>
        </w:rPr>
      </w:pPr>
      <w:r w:rsidRPr="0076261A">
        <w:rPr>
          <w:rFonts w:cstheme="minorHAnsi"/>
          <w:sz w:val="20"/>
          <w:szCs w:val="20"/>
        </w:rPr>
        <w:t>Zamawiający</w:t>
      </w:r>
      <w:r w:rsidR="00FA590C" w:rsidRPr="0076261A">
        <w:rPr>
          <w:rFonts w:cstheme="minorHAnsi"/>
          <w:sz w:val="20"/>
          <w:szCs w:val="20"/>
        </w:rPr>
        <w:t>,</w:t>
      </w:r>
      <w:r w:rsidR="002E7C6E" w:rsidRPr="0076261A">
        <w:rPr>
          <w:rFonts w:cstheme="minorHAnsi"/>
          <w:sz w:val="20"/>
          <w:szCs w:val="20"/>
        </w:rPr>
        <w:t xml:space="preserve"> </w:t>
      </w:r>
      <w:r w:rsidRPr="0076261A">
        <w:rPr>
          <w:rFonts w:cstheme="minorHAnsi"/>
          <w:sz w:val="20"/>
          <w:szCs w:val="20"/>
        </w:rPr>
        <w:t>najpóźniej</w:t>
      </w:r>
      <w:r w:rsidR="002E7C6E" w:rsidRPr="0076261A">
        <w:rPr>
          <w:rFonts w:cstheme="minorHAnsi"/>
          <w:sz w:val="20"/>
          <w:szCs w:val="20"/>
        </w:rPr>
        <w:t xml:space="preserve"> </w:t>
      </w:r>
      <w:r w:rsidR="00FA590C" w:rsidRPr="0076261A">
        <w:rPr>
          <w:rFonts w:cstheme="minorHAnsi"/>
          <w:sz w:val="20"/>
          <w:szCs w:val="20"/>
        </w:rPr>
        <w:t>przed</w:t>
      </w:r>
      <w:r w:rsidR="002E7C6E" w:rsidRPr="0076261A">
        <w:rPr>
          <w:rFonts w:cstheme="minorHAnsi"/>
          <w:sz w:val="20"/>
          <w:szCs w:val="20"/>
        </w:rPr>
        <w:t xml:space="preserve"> </w:t>
      </w:r>
      <w:r w:rsidR="00FA590C" w:rsidRPr="0076261A">
        <w:rPr>
          <w:rFonts w:cstheme="minorHAnsi"/>
          <w:sz w:val="20"/>
          <w:szCs w:val="20"/>
        </w:rPr>
        <w:t>otwarciem</w:t>
      </w:r>
      <w:r w:rsidR="002E7C6E" w:rsidRPr="0076261A">
        <w:rPr>
          <w:rFonts w:cstheme="minorHAnsi"/>
          <w:sz w:val="20"/>
          <w:szCs w:val="20"/>
        </w:rPr>
        <w:t xml:space="preserve"> </w:t>
      </w:r>
      <w:r w:rsidR="00FA590C" w:rsidRPr="0076261A">
        <w:rPr>
          <w:rFonts w:cstheme="minorHAnsi"/>
          <w:sz w:val="20"/>
          <w:szCs w:val="20"/>
        </w:rPr>
        <w:t>ofert,</w:t>
      </w:r>
      <w:r w:rsidR="002E7C6E" w:rsidRPr="0076261A">
        <w:rPr>
          <w:rFonts w:cstheme="minorHAnsi"/>
          <w:sz w:val="20"/>
          <w:szCs w:val="20"/>
        </w:rPr>
        <w:t xml:space="preserve"> </w:t>
      </w:r>
      <w:r w:rsidR="00F811EE" w:rsidRPr="0076261A">
        <w:rPr>
          <w:rFonts w:cstheme="minorHAnsi"/>
          <w:sz w:val="20"/>
          <w:szCs w:val="20"/>
        </w:rPr>
        <w:t>udostępni</w:t>
      </w:r>
      <w:r w:rsidR="002E7C6E" w:rsidRPr="0076261A">
        <w:rPr>
          <w:rFonts w:cstheme="minorHAnsi"/>
          <w:sz w:val="20"/>
          <w:szCs w:val="20"/>
        </w:rPr>
        <w:t xml:space="preserve"> </w:t>
      </w:r>
      <w:r w:rsidR="00FA590C" w:rsidRPr="0076261A">
        <w:rPr>
          <w:rFonts w:cstheme="minorHAnsi"/>
          <w:sz w:val="20"/>
          <w:szCs w:val="20"/>
        </w:rPr>
        <w:t>na</w:t>
      </w:r>
      <w:r w:rsidR="002E7C6E" w:rsidRPr="0076261A">
        <w:rPr>
          <w:rFonts w:cstheme="minorHAnsi"/>
          <w:sz w:val="20"/>
          <w:szCs w:val="20"/>
        </w:rPr>
        <w:t xml:space="preserve"> </w:t>
      </w:r>
      <w:r w:rsidR="00FA590C" w:rsidRPr="0076261A">
        <w:rPr>
          <w:rFonts w:cstheme="minorHAnsi"/>
          <w:sz w:val="20"/>
          <w:szCs w:val="20"/>
        </w:rPr>
        <w:t>stronie</w:t>
      </w:r>
      <w:r w:rsidR="002E7C6E" w:rsidRPr="0076261A">
        <w:rPr>
          <w:rFonts w:cstheme="minorHAnsi"/>
          <w:sz w:val="20"/>
          <w:szCs w:val="20"/>
        </w:rPr>
        <w:t xml:space="preserve"> </w:t>
      </w:r>
      <w:r w:rsidR="00FA590C" w:rsidRPr="0076261A">
        <w:rPr>
          <w:rFonts w:cstheme="minorHAnsi"/>
          <w:sz w:val="20"/>
          <w:szCs w:val="20"/>
        </w:rPr>
        <w:t>internetowej</w:t>
      </w:r>
      <w:r w:rsidR="002E7C6E" w:rsidRPr="0076261A">
        <w:rPr>
          <w:rFonts w:cstheme="minorHAnsi"/>
          <w:sz w:val="20"/>
          <w:szCs w:val="20"/>
        </w:rPr>
        <w:t xml:space="preserve"> </w:t>
      </w:r>
      <w:r w:rsidR="00FA590C" w:rsidRPr="0076261A">
        <w:rPr>
          <w:rFonts w:cstheme="minorHAnsi"/>
          <w:sz w:val="20"/>
          <w:szCs w:val="20"/>
        </w:rPr>
        <w:t>prowadzonego</w:t>
      </w:r>
      <w:r w:rsidR="002E7C6E" w:rsidRPr="0076261A">
        <w:rPr>
          <w:rFonts w:cstheme="minorHAnsi"/>
          <w:sz w:val="20"/>
          <w:szCs w:val="20"/>
        </w:rPr>
        <w:t xml:space="preserve"> </w:t>
      </w:r>
      <w:r w:rsidRPr="0076261A">
        <w:rPr>
          <w:rFonts w:cstheme="minorHAnsi"/>
          <w:sz w:val="20"/>
          <w:szCs w:val="20"/>
        </w:rPr>
        <w:t>postępowania</w:t>
      </w:r>
      <w:r w:rsidR="002E7C6E" w:rsidRPr="0076261A">
        <w:rPr>
          <w:rFonts w:cstheme="minorHAnsi"/>
          <w:sz w:val="20"/>
          <w:szCs w:val="20"/>
        </w:rPr>
        <w:t xml:space="preserve"> informację </w:t>
      </w:r>
      <w:r w:rsidR="00FA590C" w:rsidRPr="0076261A">
        <w:rPr>
          <w:rFonts w:cstheme="minorHAnsi"/>
          <w:sz w:val="20"/>
          <w:szCs w:val="20"/>
        </w:rPr>
        <w:t>o</w:t>
      </w:r>
      <w:r w:rsidR="002E7C6E" w:rsidRPr="0076261A">
        <w:rPr>
          <w:rFonts w:cstheme="minorHAnsi"/>
          <w:sz w:val="20"/>
          <w:szCs w:val="20"/>
        </w:rPr>
        <w:t xml:space="preserve"> </w:t>
      </w:r>
      <w:r w:rsidR="00FA590C" w:rsidRPr="0076261A">
        <w:rPr>
          <w:rFonts w:cstheme="minorHAnsi"/>
          <w:sz w:val="20"/>
          <w:szCs w:val="20"/>
        </w:rPr>
        <w:t>kwocie,</w:t>
      </w:r>
      <w:r w:rsidR="002E7C6E" w:rsidRPr="0076261A">
        <w:rPr>
          <w:rFonts w:cstheme="minorHAnsi"/>
          <w:sz w:val="20"/>
          <w:szCs w:val="20"/>
        </w:rPr>
        <w:t xml:space="preserve"> jaką </w:t>
      </w:r>
      <w:r w:rsidR="00FA590C" w:rsidRPr="0076261A">
        <w:rPr>
          <w:rFonts w:cstheme="minorHAnsi"/>
          <w:sz w:val="20"/>
          <w:szCs w:val="20"/>
        </w:rPr>
        <w:t>zamierza</w:t>
      </w:r>
      <w:r w:rsidR="00225C9B" w:rsidRPr="0076261A">
        <w:rPr>
          <w:rFonts w:cstheme="minorHAnsi"/>
          <w:sz w:val="20"/>
          <w:szCs w:val="20"/>
        </w:rPr>
        <w:t xml:space="preserve"> przeznaczyć </w:t>
      </w:r>
      <w:r w:rsidR="00FA590C" w:rsidRPr="0076261A">
        <w:rPr>
          <w:rFonts w:cstheme="minorHAnsi"/>
          <w:sz w:val="20"/>
          <w:szCs w:val="20"/>
        </w:rPr>
        <w:t>na</w:t>
      </w:r>
      <w:r w:rsidR="002E7C6E" w:rsidRPr="0076261A">
        <w:rPr>
          <w:rFonts w:cstheme="minorHAnsi"/>
          <w:sz w:val="20"/>
          <w:szCs w:val="20"/>
        </w:rPr>
        <w:t xml:space="preserve"> </w:t>
      </w:r>
      <w:r w:rsidR="00FA590C" w:rsidRPr="0076261A">
        <w:rPr>
          <w:rFonts w:cstheme="minorHAnsi"/>
          <w:sz w:val="20"/>
          <w:szCs w:val="20"/>
        </w:rPr>
        <w:t>sfinansowanie</w:t>
      </w:r>
      <w:r w:rsidR="002E7C6E" w:rsidRPr="0076261A">
        <w:rPr>
          <w:rFonts w:cstheme="minorHAnsi"/>
          <w:sz w:val="20"/>
          <w:szCs w:val="20"/>
        </w:rPr>
        <w:t xml:space="preserve"> </w:t>
      </w:r>
      <w:r w:rsidRPr="0076261A">
        <w:rPr>
          <w:rFonts w:cstheme="minorHAnsi"/>
          <w:sz w:val="20"/>
          <w:szCs w:val="20"/>
        </w:rPr>
        <w:t>zamówienia</w:t>
      </w:r>
      <w:r w:rsidR="00FA590C" w:rsidRPr="0076261A">
        <w:rPr>
          <w:rFonts w:cstheme="minorHAnsi"/>
          <w:sz w:val="20"/>
          <w:szCs w:val="20"/>
        </w:rPr>
        <w:t>.</w:t>
      </w:r>
    </w:p>
    <w:p w:rsidR="00AB49DB" w:rsidRPr="00AB49DB" w:rsidRDefault="00AB49DB"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AB49DB">
        <w:rPr>
          <w:rFonts w:eastAsia="Times New Roman" w:cstheme="minorHAnsi"/>
          <w:color w:val="000000"/>
          <w:sz w:val="20"/>
          <w:szCs w:val="20"/>
          <w:lang w:eastAsia="pl-PL"/>
        </w:rPr>
        <w:t>Zamawiający, niezwłocznie po otwarciu ofert, udostępnia na stronie internetowej prowadzonego postępowania informacje o:</w:t>
      </w:r>
    </w:p>
    <w:p w:rsidR="00AB49DB" w:rsidRPr="00AB49DB"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AB49DB" w:rsidRPr="00AB49DB"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cenach lub kosztach zawartych w ofertach.</w:t>
      </w:r>
    </w:p>
    <w:p w:rsidR="00AB49DB" w:rsidRDefault="00AB49DB" w:rsidP="00B312E0">
      <w:pPr>
        <w:pStyle w:val="Akapitzlist"/>
        <w:shd w:val="clear" w:color="auto" w:fill="FFFFFF"/>
        <w:spacing w:after="0" w:line="240" w:lineRule="auto"/>
        <w:ind w:left="426"/>
        <w:jc w:val="both"/>
        <w:rPr>
          <w:rFonts w:eastAsia="Times New Roman" w:cstheme="minorHAnsi"/>
          <w:color w:val="000000"/>
          <w:sz w:val="20"/>
          <w:szCs w:val="20"/>
          <w:lang w:eastAsia="pl-PL"/>
        </w:rPr>
      </w:pPr>
      <w:r w:rsidRPr="00AB49DB">
        <w:rPr>
          <w:rFonts w:eastAsia="Times New Roman" w:cstheme="minorHAnsi"/>
          <w:color w:val="000000"/>
          <w:sz w:val="20"/>
          <w:szCs w:val="20"/>
          <w:lang w:eastAsia="pl-PL"/>
        </w:rPr>
        <w:t>Informacja zostanie opublikowana na stronie postępowania n</w:t>
      </w:r>
      <w:r w:rsidR="00735511">
        <w:rPr>
          <w:rFonts w:eastAsia="Times New Roman" w:cstheme="minorHAnsi"/>
          <w:color w:val="000000"/>
          <w:sz w:val="20"/>
          <w:szCs w:val="20"/>
          <w:lang w:eastAsia="pl-PL"/>
        </w:rPr>
        <w:t xml:space="preserve">a </w:t>
      </w:r>
      <w:hyperlink r:id="rId33" w:history="1">
        <w:r w:rsidRPr="00AB49DB">
          <w:rPr>
            <w:rFonts w:eastAsia="Times New Roman" w:cstheme="minorHAnsi"/>
            <w:color w:val="1155CC"/>
            <w:sz w:val="20"/>
            <w:szCs w:val="20"/>
            <w:u w:val="single"/>
            <w:lang w:eastAsia="pl-PL"/>
          </w:rPr>
          <w:t>platformazakupowa.pl</w:t>
        </w:r>
      </w:hyperlink>
      <w:r w:rsidRPr="00AB49DB">
        <w:rPr>
          <w:rFonts w:eastAsia="Times New Roman" w:cstheme="minorHAnsi"/>
          <w:color w:val="000000"/>
          <w:sz w:val="20"/>
          <w:szCs w:val="20"/>
          <w:lang w:eastAsia="pl-PL"/>
        </w:rPr>
        <w:t xml:space="preserve"> w sekcji ,,Komunikaty”.</w:t>
      </w:r>
    </w:p>
    <w:p w:rsidR="00B10A54" w:rsidRPr="00B10A54" w:rsidRDefault="00B10A54"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B10A54">
        <w:rPr>
          <w:rFonts w:eastAsia="Times New Roman" w:cstheme="minorHAnsi"/>
          <w:color w:val="000000"/>
          <w:sz w:val="20"/>
          <w:szCs w:val="20"/>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b/>
          <w:sz w:val="20"/>
          <w:szCs w:val="20"/>
        </w:rPr>
        <w:t>XIV.</w:t>
      </w:r>
      <w:r w:rsidR="004C40FB" w:rsidRPr="004D1FE8">
        <w:rPr>
          <w:rFonts w:cstheme="minorHAnsi"/>
          <w:b/>
          <w:sz w:val="20"/>
          <w:szCs w:val="20"/>
        </w:rPr>
        <w:tab/>
      </w:r>
      <w:r w:rsidR="00F41E7E" w:rsidRPr="004D1FE8">
        <w:rPr>
          <w:rFonts w:cstheme="minorHAnsi"/>
          <w:b/>
          <w:sz w:val="20"/>
          <w:szCs w:val="20"/>
        </w:rPr>
        <w:t>PODSTAWY WYKLUCZENIA</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750368" w:rsidRPr="004D1FE8">
        <w:rPr>
          <w:rFonts w:cstheme="minorHAnsi"/>
          <w:sz w:val="20"/>
          <w:szCs w:val="20"/>
        </w:rPr>
        <w:tab/>
      </w:r>
      <w:r w:rsidR="007D0AC6" w:rsidRPr="004D1FE8">
        <w:rPr>
          <w:rFonts w:cstheme="minorHAnsi"/>
          <w:sz w:val="20"/>
          <w:szCs w:val="20"/>
        </w:rPr>
        <w:t xml:space="preserve">O udzielenie zamówienia </w:t>
      </w:r>
      <w:r w:rsidR="00AF03E4">
        <w:rPr>
          <w:rFonts w:cstheme="minorHAnsi"/>
          <w:sz w:val="20"/>
          <w:szCs w:val="20"/>
        </w:rPr>
        <w:t xml:space="preserve">nie </w:t>
      </w:r>
      <w:r w:rsidR="007D0AC6" w:rsidRPr="004D1FE8">
        <w:rPr>
          <w:rFonts w:cstheme="minorHAnsi"/>
          <w:sz w:val="20"/>
          <w:szCs w:val="20"/>
        </w:rPr>
        <w:t>mogą ubiegać się Wykonawcy, którzy:</w:t>
      </w:r>
    </w:p>
    <w:p w:rsidR="007D0AC6" w:rsidRPr="004D1FE8" w:rsidRDefault="00FA590C" w:rsidP="007D0AC6">
      <w:pPr>
        <w:spacing w:after="0" w:line="240" w:lineRule="auto"/>
        <w:ind w:left="851" w:hanging="567"/>
        <w:jc w:val="both"/>
        <w:rPr>
          <w:rFonts w:cstheme="minorHAnsi"/>
          <w:sz w:val="20"/>
          <w:szCs w:val="20"/>
        </w:rPr>
      </w:pPr>
      <w:r w:rsidRPr="004D1FE8">
        <w:rPr>
          <w:rFonts w:cstheme="minorHAnsi"/>
          <w:sz w:val="20"/>
          <w:szCs w:val="20"/>
        </w:rPr>
        <w:lastRenderedPageBreak/>
        <w:t>1.1.</w:t>
      </w:r>
      <w:r w:rsidR="00AF03E4">
        <w:rPr>
          <w:rFonts w:cstheme="minorHAnsi"/>
          <w:sz w:val="20"/>
          <w:szCs w:val="20"/>
        </w:rPr>
        <w:t xml:space="preserve">  </w:t>
      </w:r>
      <w:r w:rsidR="007D0AC6" w:rsidRPr="004D1FE8">
        <w:rPr>
          <w:rFonts w:cstheme="minorHAnsi"/>
          <w:sz w:val="20"/>
          <w:szCs w:val="20"/>
        </w:rPr>
        <w:t>podlegają wykluczeniu z udziału w postępowaniu na po</w:t>
      </w:r>
      <w:r w:rsidR="00E46DEC">
        <w:rPr>
          <w:rFonts w:cstheme="minorHAnsi"/>
          <w:sz w:val="20"/>
          <w:szCs w:val="20"/>
        </w:rPr>
        <w:t>dstawie art. 108 ust. 1</w:t>
      </w:r>
      <w:r w:rsidR="007D0AC6" w:rsidRPr="004D1FE8">
        <w:rPr>
          <w:rFonts w:cstheme="minorHAnsi"/>
          <w:sz w:val="20"/>
          <w:szCs w:val="20"/>
        </w:rPr>
        <w:t xml:space="preserve"> ustawy pzp</w:t>
      </w:r>
      <w:r w:rsidR="007F008A" w:rsidRPr="004D1FE8">
        <w:rPr>
          <w:rFonts w:cstheme="minorHAnsi"/>
          <w:sz w:val="20"/>
          <w:szCs w:val="20"/>
        </w:rPr>
        <w:t xml:space="preserve"> </w:t>
      </w:r>
      <w:r w:rsidR="007D0AC6" w:rsidRPr="004D1FE8">
        <w:rPr>
          <w:rFonts w:cstheme="minorHAnsi"/>
          <w:sz w:val="20"/>
          <w:szCs w:val="20"/>
        </w:rPr>
        <w:t>– obligatoryjne przesłanki wykluczenia</w:t>
      </w:r>
      <w:r w:rsidR="000C06CA" w:rsidRPr="004D1FE8">
        <w:rPr>
          <w:rFonts w:cstheme="minorHAnsi"/>
          <w:sz w:val="20"/>
          <w:szCs w:val="20"/>
        </w:rPr>
        <w:t>;</w:t>
      </w:r>
    </w:p>
    <w:p w:rsidR="00DB3402" w:rsidRDefault="00FA590C" w:rsidP="00DB3402">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00750368" w:rsidRPr="004D1FE8">
        <w:rPr>
          <w:rFonts w:cstheme="minorHAnsi"/>
          <w:sz w:val="20"/>
          <w:szCs w:val="20"/>
        </w:rPr>
        <w:tab/>
      </w:r>
      <w:r w:rsidR="007D0AC6" w:rsidRPr="004D1FE8">
        <w:rPr>
          <w:rFonts w:cstheme="minorHAnsi"/>
          <w:sz w:val="20"/>
          <w:szCs w:val="20"/>
        </w:rPr>
        <w:t>podlegają wykluczeniu na podstawie art. 109 ust. 1</w:t>
      </w:r>
      <w:r w:rsidR="000C06CA" w:rsidRPr="004D1FE8">
        <w:rPr>
          <w:rFonts w:cstheme="minorHAnsi"/>
          <w:sz w:val="20"/>
          <w:szCs w:val="20"/>
        </w:rPr>
        <w:t xml:space="preserve"> pkt</w:t>
      </w:r>
      <w:r w:rsidR="007D0AC6" w:rsidRPr="004D1FE8">
        <w:rPr>
          <w:rFonts w:cstheme="minorHAnsi"/>
          <w:sz w:val="20"/>
          <w:szCs w:val="20"/>
        </w:rPr>
        <w:t xml:space="preserve"> 4, ustawy w poniższym zakresie – Zamawiający wykluczy z postępowania o zamówienie Wykonawcę,</w:t>
      </w:r>
      <w:r w:rsidR="007F008A" w:rsidRPr="004D1FE8">
        <w:rPr>
          <w:rFonts w:cstheme="minorHAnsi"/>
          <w:sz w:val="20"/>
          <w:szCs w:val="20"/>
        </w:rPr>
        <w:t xml:space="preserve"> </w:t>
      </w:r>
      <w:r w:rsidR="007D0AC6" w:rsidRPr="004D1FE8">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54E90" w:rsidRDefault="00DB3402" w:rsidP="00454E90">
      <w:pPr>
        <w:tabs>
          <w:tab w:val="left" w:pos="9072"/>
        </w:tabs>
        <w:spacing w:after="0" w:line="240" w:lineRule="auto"/>
        <w:ind w:left="851" w:hanging="425"/>
        <w:jc w:val="both"/>
        <w:rPr>
          <w:rFonts w:cstheme="minorHAnsi"/>
          <w:sz w:val="20"/>
          <w:szCs w:val="20"/>
        </w:rPr>
      </w:pPr>
      <w:r>
        <w:rPr>
          <w:rFonts w:cstheme="minorHAnsi"/>
          <w:sz w:val="20"/>
          <w:szCs w:val="20"/>
        </w:rPr>
        <w:t xml:space="preserve">1.3. </w:t>
      </w:r>
      <w:r w:rsidRPr="00454E90">
        <w:rPr>
          <w:rFonts w:cstheme="minorHAnsi"/>
          <w:sz w:val="20"/>
          <w:szCs w:val="20"/>
        </w:rPr>
        <w:t>podlegają wykluczeniu na podstawie art. 7 ust. 1 Ustawy z dnia 13 kwietnia 2022 r. o szczególnych rozwiązaniach w zakresie przeciwdziałania wspieraniu agresji na Ukrainę oraz służących ochronie bezpieczeństwa narodowego.</w:t>
      </w:r>
    </w:p>
    <w:p w:rsidR="00454E90" w:rsidRPr="00666AE2" w:rsidRDefault="00454E90" w:rsidP="00454E90">
      <w:pPr>
        <w:pStyle w:val="Akapitzlist"/>
        <w:ind w:left="426" w:hanging="426"/>
        <w:jc w:val="both"/>
        <w:rPr>
          <w:rFonts w:cstheme="minorHAnsi"/>
          <w:sz w:val="20"/>
          <w:szCs w:val="20"/>
        </w:rPr>
      </w:pPr>
      <w:r w:rsidRPr="00666AE2">
        <w:rPr>
          <w:rFonts w:cstheme="minorHAnsi"/>
          <w:sz w:val="20"/>
          <w:szCs w:val="20"/>
        </w:rPr>
        <w:t>2.</w:t>
      </w:r>
      <w:r w:rsidRPr="00666AE2">
        <w:rPr>
          <w:rFonts w:cstheme="minorHAnsi"/>
          <w:sz w:val="20"/>
          <w:szCs w:val="20"/>
        </w:rPr>
        <w:tab/>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454E90" w:rsidRPr="00666AE2" w:rsidRDefault="00454E90" w:rsidP="00454E90">
      <w:pPr>
        <w:pStyle w:val="Akapitzlist"/>
        <w:ind w:left="567" w:hanging="283"/>
        <w:jc w:val="both"/>
        <w:rPr>
          <w:rFonts w:cstheme="minorHAnsi"/>
          <w:sz w:val="20"/>
          <w:szCs w:val="20"/>
        </w:rPr>
      </w:pPr>
      <w:r w:rsidRPr="00666AE2">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454E90" w:rsidRPr="00666AE2" w:rsidRDefault="00454E90" w:rsidP="00454E90">
      <w:pPr>
        <w:pStyle w:val="Akapitzlist"/>
        <w:ind w:left="567" w:hanging="283"/>
        <w:jc w:val="both"/>
        <w:rPr>
          <w:rFonts w:cstheme="minorHAnsi"/>
          <w:sz w:val="20"/>
          <w:szCs w:val="20"/>
        </w:rPr>
      </w:pPr>
      <w:r w:rsidRPr="00666AE2">
        <w:rPr>
          <w:rFonts w:cstheme="minorHAnsi"/>
          <w:sz w:val="20"/>
          <w:szCs w:val="20"/>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454E90" w:rsidRPr="00666AE2" w:rsidRDefault="00454E90" w:rsidP="00454E90">
      <w:pPr>
        <w:pStyle w:val="Akapitzlist"/>
        <w:ind w:left="567" w:hanging="283"/>
        <w:jc w:val="both"/>
        <w:rPr>
          <w:rFonts w:cstheme="minorHAnsi"/>
          <w:sz w:val="20"/>
          <w:szCs w:val="20"/>
        </w:rPr>
      </w:pPr>
      <w:r w:rsidRPr="00666AE2">
        <w:rPr>
          <w:rFonts w:cstheme="minorHAnsi"/>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454E90" w:rsidRPr="00666AE2" w:rsidRDefault="00454E90" w:rsidP="00454E90">
      <w:pPr>
        <w:pStyle w:val="Akapitzlist"/>
        <w:ind w:left="426" w:hanging="426"/>
        <w:jc w:val="both"/>
        <w:rPr>
          <w:rFonts w:cstheme="minorHAnsi"/>
          <w:sz w:val="20"/>
          <w:szCs w:val="20"/>
        </w:rPr>
      </w:pPr>
      <w:r w:rsidRPr="00666AE2">
        <w:rPr>
          <w:rFonts w:cstheme="minorHAnsi"/>
          <w:sz w:val="20"/>
          <w:szCs w:val="20"/>
        </w:rPr>
        <w:t>3.     Wykluczenie o którym mowa w ust. 2, następuje na okres trwania okoliczności określonych w ust. 2, przy czym okres wykluczenia, o którym mowa w zdaniu uprzednim, rozpoczyna się nie wcześniej niż po upływie 14 dni od dnia wejścia w życie w/w ustawy.</w:t>
      </w:r>
    </w:p>
    <w:p w:rsidR="00454E90" w:rsidRPr="00666AE2" w:rsidRDefault="00454E90" w:rsidP="00454E90">
      <w:pPr>
        <w:pStyle w:val="Akapitzlist"/>
        <w:ind w:left="426" w:hanging="426"/>
        <w:jc w:val="both"/>
        <w:rPr>
          <w:rFonts w:cstheme="minorHAnsi"/>
          <w:sz w:val="20"/>
          <w:szCs w:val="20"/>
        </w:rPr>
      </w:pPr>
      <w:r w:rsidRPr="00666AE2">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454E90" w:rsidRDefault="00454E90" w:rsidP="00454E90">
      <w:pPr>
        <w:pStyle w:val="Akapitzlist"/>
        <w:spacing w:after="0"/>
        <w:ind w:left="426" w:hanging="426"/>
        <w:jc w:val="both"/>
        <w:rPr>
          <w:rFonts w:cstheme="minorHAnsi"/>
          <w:sz w:val="20"/>
          <w:szCs w:val="20"/>
        </w:rPr>
      </w:pPr>
      <w:r w:rsidRPr="00666AE2">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FA590C" w:rsidRPr="004D1FE8" w:rsidRDefault="00454E90" w:rsidP="00454E90">
      <w:pPr>
        <w:pStyle w:val="Akapitzlist"/>
        <w:spacing w:after="0"/>
        <w:ind w:left="426" w:hanging="426"/>
        <w:jc w:val="both"/>
        <w:rPr>
          <w:rFonts w:cstheme="minorHAnsi"/>
          <w:sz w:val="20"/>
          <w:szCs w:val="20"/>
        </w:rPr>
      </w:pPr>
      <w:r>
        <w:rPr>
          <w:rFonts w:cstheme="minorHAnsi"/>
          <w:sz w:val="20"/>
          <w:szCs w:val="20"/>
        </w:rPr>
        <w:t xml:space="preserve">6.  </w:t>
      </w:r>
      <w:r w:rsidR="00FA590C" w:rsidRPr="004D1FE8">
        <w:rPr>
          <w:rFonts w:cstheme="minorHAnsi"/>
          <w:sz w:val="20"/>
          <w:szCs w:val="20"/>
        </w:rPr>
        <w:t>Wykonawca</w:t>
      </w:r>
      <w:r w:rsidR="000E02F4" w:rsidRPr="004D1FE8">
        <w:rPr>
          <w:rFonts w:cstheme="minorHAnsi"/>
          <w:sz w:val="20"/>
          <w:szCs w:val="20"/>
        </w:rPr>
        <w:t xml:space="preserve"> </w:t>
      </w:r>
      <w:r w:rsidR="000F3991" w:rsidRPr="004D1FE8">
        <w:rPr>
          <w:rFonts w:cstheme="minorHAnsi"/>
          <w:sz w:val="20"/>
          <w:szCs w:val="20"/>
        </w:rPr>
        <w:t>może</w:t>
      </w:r>
      <w:r w:rsidR="00E7303E" w:rsidRPr="004D1FE8">
        <w:rPr>
          <w:rFonts w:cstheme="minorHAnsi"/>
          <w:sz w:val="20"/>
          <w:szCs w:val="20"/>
        </w:rPr>
        <w:t xml:space="preserve"> zostać </w:t>
      </w:r>
      <w:r w:rsidR="00FA590C" w:rsidRPr="004D1FE8">
        <w:rPr>
          <w:rFonts w:cstheme="minorHAnsi"/>
          <w:sz w:val="20"/>
          <w:szCs w:val="20"/>
        </w:rPr>
        <w:t>wykluczony</w:t>
      </w:r>
      <w:r w:rsidR="000E02F4" w:rsidRPr="004D1FE8">
        <w:rPr>
          <w:rFonts w:cstheme="minorHAnsi"/>
          <w:sz w:val="20"/>
          <w:szCs w:val="20"/>
        </w:rPr>
        <w:t xml:space="preserve"> </w:t>
      </w:r>
      <w:r w:rsidR="00FA590C" w:rsidRPr="004D1FE8">
        <w:rPr>
          <w:rFonts w:cstheme="minorHAnsi"/>
          <w:sz w:val="20"/>
          <w:szCs w:val="20"/>
        </w:rPr>
        <w:t>przez</w:t>
      </w:r>
      <w:r w:rsidR="000E02F4" w:rsidRPr="004D1FE8">
        <w:rPr>
          <w:rFonts w:cstheme="minorHAnsi"/>
          <w:sz w:val="20"/>
          <w:szCs w:val="20"/>
        </w:rPr>
        <w:t xml:space="preserve"> </w:t>
      </w:r>
      <w:r w:rsidR="000F3991" w:rsidRPr="004D1FE8">
        <w:rPr>
          <w:rFonts w:cstheme="minorHAnsi"/>
          <w:sz w:val="20"/>
          <w:szCs w:val="20"/>
        </w:rPr>
        <w:t>Zamawiającego</w:t>
      </w:r>
      <w:r w:rsidR="000E02F4" w:rsidRPr="004D1FE8">
        <w:rPr>
          <w:rFonts w:cstheme="minorHAnsi"/>
          <w:sz w:val="20"/>
          <w:szCs w:val="20"/>
        </w:rPr>
        <w:t xml:space="preserve"> </w:t>
      </w:r>
      <w:r w:rsidR="00FA590C" w:rsidRPr="004D1FE8">
        <w:rPr>
          <w:rFonts w:cstheme="minorHAnsi"/>
          <w:sz w:val="20"/>
          <w:szCs w:val="20"/>
        </w:rPr>
        <w:t>na</w:t>
      </w:r>
      <w:r w:rsidR="000E02F4" w:rsidRPr="004D1FE8">
        <w:rPr>
          <w:rFonts w:cstheme="minorHAnsi"/>
          <w:sz w:val="20"/>
          <w:szCs w:val="20"/>
        </w:rPr>
        <w:t xml:space="preserve"> </w:t>
      </w:r>
      <w:r w:rsidR="000F3991" w:rsidRPr="004D1FE8">
        <w:rPr>
          <w:rFonts w:cstheme="minorHAnsi"/>
          <w:sz w:val="20"/>
          <w:szCs w:val="20"/>
        </w:rPr>
        <w:t>każdym</w:t>
      </w:r>
      <w:r w:rsidR="000E02F4" w:rsidRPr="004D1FE8">
        <w:rPr>
          <w:rFonts w:cstheme="minorHAnsi"/>
          <w:sz w:val="20"/>
          <w:szCs w:val="20"/>
        </w:rPr>
        <w:t xml:space="preserve"> </w:t>
      </w:r>
      <w:r w:rsidR="00FA590C" w:rsidRPr="004D1FE8">
        <w:rPr>
          <w:rFonts w:cstheme="minorHAnsi"/>
          <w:sz w:val="20"/>
          <w:szCs w:val="20"/>
        </w:rPr>
        <w:t>etapie</w:t>
      </w:r>
      <w:r w:rsidR="000E02F4" w:rsidRPr="004D1FE8">
        <w:rPr>
          <w:rFonts w:cstheme="minorHAnsi"/>
          <w:sz w:val="20"/>
          <w:szCs w:val="20"/>
        </w:rPr>
        <w:t xml:space="preserve"> </w:t>
      </w:r>
      <w:r w:rsidR="000F3991" w:rsidRPr="004D1FE8">
        <w:rPr>
          <w:rFonts w:cstheme="minorHAnsi"/>
          <w:sz w:val="20"/>
          <w:szCs w:val="20"/>
        </w:rPr>
        <w:t>postępowania</w:t>
      </w:r>
      <w:r w:rsidR="000E02F4" w:rsidRPr="004D1FE8">
        <w:rPr>
          <w:rFonts w:cstheme="minorHAnsi"/>
          <w:sz w:val="20"/>
          <w:szCs w:val="20"/>
        </w:rPr>
        <w:t xml:space="preserve"> </w:t>
      </w:r>
      <w:r w:rsidR="00FA590C" w:rsidRPr="004D1FE8">
        <w:rPr>
          <w:rFonts w:cstheme="minorHAnsi"/>
          <w:sz w:val="20"/>
          <w:szCs w:val="20"/>
        </w:rPr>
        <w:t>o</w:t>
      </w:r>
      <w:r w:rsidR="000E02F4" w:rsidRPr="004D1FE8">
        <w:rPr>
          <w:rFonts w:cstheme="minorHAnsi"/>
          <w:sz w:val="20"/>
          <w:szCs w:val="20"/>
        </w:rPr>
        <w:t xml:space="preserve"> </w:t>
      </w:r>
      <w:r w:rsidR="00FA590C" w:rsidRPr="004D1FE8">
        <w:rPr>
          <w:rFonts w:cstheme="minorHAnsi"/>
          <w:sz w:val="20"/>
          <w:szCs w:val="20"/>
        </w:rPr>
        <w:t>udzielenie</w:t>
      </w:r>
      <w:r w:rsidR="000E02F4" w:rsidRPr="004D1FE8">
        <w:rPr>
          <w:rFonts w:cstheme="minorHAnsi"/>
          <w:sz w:val="20"/>
          <w:szCs w:val="20"/>
        </w:rPr>
        <w:t xml:space="preserve"> </w:t>
      </w:r>
      <w:r w:rsidR="000F3991" w:rsidRPr="004D1FE8">
        <w:rPr>
          <w:rFonts w:cstheme="minorHAnsi"/>
          <w:sz w:val="20"/>
          <w:szCs w:val="20"/>
        </w:rPr>
        <w:t>zamówienia</w:t>
      </w:r>
      <w:r w:rsidR="00FA590C" w:rsidRPr="004D1FE8">
        <w:rPr>
          <w:rFonts w:cstheme="minorHAnsi"/>
          <w:sz w:val="20"/>
          <w:szCs w:val="20"/>
        </w:rPr>
        <w:t>.</w:t>
      </w:r>
    </w:p>
    <w:p w:rsidR="007D0AC6" w:rsidRPr="004D1FE8" w:rsidRDefault="007D0AC6" w:rsidP="0010443C">
      <w:pPr>
        <w:tabs>
          <w:tab w:val="left" w:pos="9072"/>
        </w:tabs>
        <w:spacing w:after="0" w:line="240" w:lineRule="auto"/>
        <w:ind w:left="426" w:hanging="426"/>
        <w:jc w:val="both"/>
        <w:rPr>
          <w:rFonts w:cstheme="minorHAnsi"/>
          <w:sz w:val="20"/>
          <w:szCs w:val="20"/>
        </w:rPr>
      </w:pPr>
    </w:p>
    <w:p w:rsidR="00BC5285" w:rsidRPr="004D1FE8" w:rsidRDefault="00BC5285"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XV</w:t>
      </w:r>
      <w:r w:rsidR="000C06CA" w:rsidRPr="004D1FE8">
        <w:rPr>
          <w:rFonts w:cstheme="minorHAnsi"/>
          <w:b/>
          <w:sz w:val="20"/>
          <w:szCs w:val="20"/>
        </w:rPr>
        <w:t>.</w:t>
      </w:r>
      <w:r w:rsidRPr="004D1FE8">
        <w:rPr>
          <w:rFonts w:cstheme="minorHAnsi"/>
          <w:b/>
          <w:sz w:val="20"/>
          <w:szCs w:val="20"/>
        </w:rPr>
        <w:tab/>
        <w:t>WARUNKI UDZIAŁU W POSTĘPOWANIU</w:t>
      </w:r>
    </w:p>
    <w:p w:rsidR="004D755B" w:rsidRPr="004D1FE8" w:rsidRDefault="004D755B" w:rsidP="00D730E4">
      <w:pPr>
        <w:numPr>
          <w:ilvl w:val="0"/>
          <w:numId w:val="2"/>
        </w:numPr>
        <w:tabs>
          <w:tab w:val="left" w:pos="9072"/>
        </w:tabs>
        <w:spacing w:after="0" w:line="240" w:lineRule="auto"/>
        <w:ind w:left="426" w:hanging="426"/>
        <w:contextualSpacing/>
        <w:jc w:val="both"/>
        <w:rPr>
          <w:rFonts w:cstheme="minorHAnsi"/>
          <w:bCs/>
          <w:sz w:val="20"/>
          <w:szCs w:val="20"/>
        </w:rPr>
      </w:pPr>
      <w:r w:rsidRPr="004D1FE8">
        <w:rPr>
          <w:rFonts w:cstheme="minorHAnsi"/>
          <w:sz w:val="20"/>
          <w:szCs w:val="20"/>
        </w:rPr>
        <w:t xml:space="preserve">O udzielenie zamówienia mogą ubiegać się Wykonawcy, którzy </w:t>
      </w:r>
      <w:r w:rsidRPr="004D1FE8">
        <w:rPr>
          <w:rFonts w:cstheme="minorHAnsi"/>
          <w:bCs/>
          <w:sz w:val="20"/>
          <w:szCs w:val="20"/>
        </w:rPr>
        <w:t>spełniają następujące warunki udziału w postępowaniu dotyczące:</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do wyst</w:t>
      </w:r>
      <w:r w:rsidR="00856A20" w:rsidRPr="004D1FE8">
        <w:rPr>
          <w:rFonts w:cstheme="minorHAnsi"/>
          <w:sz w:val="20"/>
          <w:szCs w:val="20"/>
        </w:rPr>
        <w:t>ępowania w obrocie gospodarczym -</w:t>
      </w:r>
      <w:r w:rsidR="007F008A" w:rsidRPr="004D1FE8">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 </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 xml:space="preserve">uprawnień do prowadzenia określonej działalności gospodarczej lub zawodowej, o ile </w:t>
      </w:r>
      <w:r w:rsidR="00856A20" w:rsidRPr="004D1FE8">
        <w:rPr>
          <w:rFonts w:cstheme="minorHAnsi"/>
          <w:sz w:val="20"/>
          <w:szCs w:val="20"/>
        </w:rPr>
        <w:t>wynika to z odrębnych przepisów -</w:t>
      </w:r>
      <w:r w:rsidR="00C81191">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w:t>
      </w:r>
    </w:p>
    <w:p w:rsidR="000D0EAC" w:rsidRPr="004D1FE8" w:rsidRDefault="004D755B" w:rsidP="000D0EAC">
      <w:pPr>
        <w:numPr>
          <w:ilvl w:val="1"/>
          <w:numId w:val="2"/>
        </w:numPr>
        <w:tabs>
          <w:tab w:val="left" w:pos="9072"/>
        </w:tabs>
        <w:spacing w:after="0" w:line="240" w:lineRule="auto"/>
        <w:ind w:left="851" w:hanging="491"/>
        <w:contextualSpacing/>
        <w:jc w:val="both"/>
        <w:rPr>
          <w:rFonts w:cstheme="minorHAnsi"/>
          <w:sz w:val="20"/>
          <w:szCs w:val="20"/>
        </w:rPr>
      </w:pPr>
      <w:r w:rsidRPr="000D0EAC">
        <w:rPr>
          <w:rFonts w:cstheme="minorHAnsi"/>
          <w:sz w:val="20"/>
          <w:szCs w:val="20"/>
        </w:rPr>
        <w:t>sytuacji ekonomicznej lub finansowej</w:t>
      </w:r>
      <w:r w:rsidR="000D0EAC">
        <w:rPr>
          <w:rFonts w:cstheme="minorHAnsi"/>
          <w:sz w:val="20"/>
          <w:szCs w:val="20"/>
        </w:rPr>
        <w:t xml:space="preserve"> </w:t>
      </w:r>
      <w:r w:rsidR="000D0EAC" w:rsidRPr="000D0EAC">
        <w:rPr>
          <w:rFonts w:cstheme="minorHAnsi"/>
          <w:sz w:val="20"/>
          <w:szCs w:val="20"/>
        </w:rPr>
        <w:t xml:space="preserve">- </w:t>
      </w:r>
      <w:r w:rsidR="000D0EAC" w:rsidRPr="000D0EAC">
        <w:rPr>
          <w:rFonts w:eastAsia="Calibri" w:cstheme="minorHAnsi"/>
          <w:bCs/>
          <w:sz w:val="20"/>
          <w:szCs w:val="20"/>
        </w:rPr>
        <w:t>nie dotyczy (Zamawiający w tym zakresie nie wprowadza</w:t>
      </w:r>
      <w:r w:rsidR="000D0EAC" w:rsidRPr="004D1FE8">
        <w:rPr>
          <w:rFonts w:eastAsia="Calibri" w:cstheme="minorHAnsi"/>
          <w:bCs/>
          <w:sz w:val="20"/>
          <w:szCs w:val="20"/>
        </w:rPr>
        <w:t xml:space="preserve"> żadnych ograniczeń).</w:t>
      </w:r>
    </w:p>
    <w:p w:rsidR="004D755B" w:rsidRPr="002A3E50" w:rsidRDefault="004D755B" w:rsidP="00D730E4">
      <w:pPr>
        <w:numPr>
          <w:ilvl w:val="1"/>
          <w:numId w:val="2"/>
        </w:numPr>
        <w:tabs>
          <w:tab w:val="left" w:pos="9072"/>
        </w:tabs>
        <w:spacing w:after="0" w:line="240" w:lineRule="auto"/>
        <w:ind w:left="851" w:hanging="491"/>
        <w:contextualSpacing/>
        <w:jc w:val="both"/>
        <w:rPr>
          <w:rFonts w:cstheme="minorHAnsi"/>
          <w:color w:val="0070C0"/>
          <w:sz w:val="20"/>
          <w:szCs w:val="20"/>
        </w:rPr>
      </w:pPr>
      <w:r w:rsidRPr="002A3E50">
        <w:rPr>
          <w:rFonts w:cstheme="minorHAnsi"/>
          <w:color w:val="0070C0"/>
          <w:sz w:val="20"/>
          <w:szCs w:val="20"/>
        </w:rPr>
        <w:t>zdolności technicznej lub zawodowej:</w:t>
      </w:r>
    </w:p>
    <w:p w:rsidR="00854F7F" w:rsidRPr="002A3E50" w:rsidRDefault="00854F7F" w:rsidP="00854F7F">
      <w:pPr>
        <w:pStyle w:val="Akapitzlist"/>
        <w:numPr>
          <w:ilvl w:val="2"/>
          <w:numId w:val="2"/>
        </w:numPr>
        <w:spacing w:after="0" w:line="240" w:lineRule="auto"/>
        <w:jc w:val="both"/>
        <w:rPr>
          <w:color w:val="0070C0"/>
          <w:sz w:val="20"/>
          <w:szCs w:val="20"/>
          <w:lang w:eastAsia="pl-PL"/>
        </w:rPr>
      </w:pPr>
      <w:r w:rsidRPr="002A3E50">
        <w:rPr>
          <w:color w:val="0070C0"/>
          <w:sz w:val="20"/>
          <w:szCs w:val="20"/>
        </w:rPr>
        <w:t>Zamawiający uzna ww. warunek za spełniony, jeżeli Wykonawca wykaże, że w okresie ostatnich 5 lat przed upływem terminu składania ofert, a jeżeli okres prowadzenia działalności jest krótszy, w tym okresie, wykonał co najmniej 1 robotę budowlaną polegającą na termomodernizacji lub budowie lub przebudowie budynku o wartości nie mniejszej niż 3 000 000,00 zł brutto, obejmującą swoim zakresem roboty w zakresie konstrukcji oraz sanitarne;</w:t>
      </w:r>
    </w:p>
    <w:p w:rsidR="00854F7F" w:rsidRPr="002A3E50" w:rsidRDefault="00854F7F" w:rsidP="00854F7F">
      <w:pPr>
        <w:pStyle w:val="Akapitzlist"/>
        <w:numPr>
          <w:ilvl w:val="2"/>
          <w:numId w:val="2"/>
        </w:numPr>
        <w:spacing w:after="0" w:line="240" w:lineRule="auto"/>
        <w:jc w:val="both"/>
        <w:rPr>
          <w:color w:val="0070C0"/>
          <w:sz w:val="20"/>
          <w:szCs w:val="20"/>
          <w:lang w:eastAsia="pl-PL"/>
        </w:rPr>
      </w:pPr>
      <w:r w:rsidRPr="002A3E50">
        <w:rPr>
          <w:color w:val="0070C0"/>
          <w:sz w:val="20"/>
          <w:szCs w:val="20"/>
        </w:rPr>
        <w:lastRenderedPageBreak/>
        <w:t>Zamawiający uzna ww. warunek za spełniony, jeżeli Wykonawca wykaże, że dysponuje lub będzie dysponował osobami zdolnymi do wykonania zamówienia, tj. m.in. odpowiedzialnymi za kierowanie robotami budowlanymi, posiadającymi uprawnienia budowlane w specjalności:</w:t>
      </w:r>
    </w:p>
    <w:p w:rsidR="00854F7F" w:rsidRPr="002A3E50" w:rsidRDefault="00854F7F" w:rsidP="00854F7F">
      <w:pPr>
        <w:pStyle w:val="Akapitzlist"/>
        <w:spacing w:after="0" w:line="240" w:lineRule="auto"/>
        <w:ind w:left="1080"/>
        <w:jc w:val="both"/>
        <w:rPr>
          <w:color w:val="0070C0"/>
          <w:sz w:val="20"/>
          <w:szCs w:val="20"/>
        </w:rPr>
      </w:pPr>
      <w:r w:rsidRPr="002A3E50">
        <w:rPr>
          <w:color w:val="0070C0"/>
          <w:sz w:val="20"/>
          <w:szCs w:val="20"/>
        </w:rPr>
        <w:t>- kierownik budowy - osoba posiadająca uprawnienia do pełnienia samodzielnych funkcji w budownictwie w specjalności konstrukcyjno-budowlanej;</w:t>
      </w:r>
    </w:p>
    <w:p w:rsidR="00854F7F" w:rsidRPr="002A3E50" w:rsidRDefault="00854F7F" w:rsidP="00854F7F">
      <w:pPr>
        <w:pStyle w:val="Akapitzlist"/>
        <w:spacing w:after="0" w:line="240" w:lineRule="auto"/>
        <w:ind w:left="1080"/>
        <w:jc w:val="both"/>
        <w:rPr>
          <w:color w:val="0070C0"/>
          <w:sz w:val="20"/>
          <w:szCs w:val="20"/>
        </w:rPr>
      </w:pPr>
      <w:r w:rsidRPr="002A3E50">
        <w:rPr>
          <w:color w:val="0070C0"/>
          <w:sz w:val="20"/>
          <w:szCs w:val="20"/>
        </w:rPr>
        <w:t>- kierownik robót - osoba posiadająca uprawnienia do pełnienia samodzielnych funkcji w budownictwie w specjalności instalacyjnej w zakresie sieci, instalacji i urządzeń sanitarnych;</w:t>
      </w:r>
    </w:p>
    <w:p w:rsidR="00854F7F" w:rsidRPr="002A3E50" w:rsidRDefault="00854F7F" w:rsidP="00854F7F">
      <w:pPr>
        <w:pStyle w:val="Akapitzlist"/>
        <w:spacing w:after="0" w:line="240" w:lineRule="auto"/>
        <w:ind w:left="1080"/>
        <w:jc w:val="both"/>
        <w:rPr>
          <w:color w:val="0070C0"/>
          <w:sz w:val="20"/>
          <w:szCs w:val="20"/>
        </w:rPr>
      </w:pPr>
      <w:r w:rsidRPr="002A3E50">
        <w:rPr>
          <w:color w:val="0070C0"/>
          <w:sz w:val="20"/>
          <w:szCs w:val="20"/>
        </w:rPr>
        <w:t>- kierownik robót posiadający uprawnienia budowlane w specjalności instalacyjnej w zakresie sieci, instalacji i urządzeń elektrycznych i elektroenergetycznych;</w:t>
      </w:r>
    </w:p>
    <w:p w:rsidR="00854F7F" w:rsidRPr="002A3E50" w:rsidRDefault="00854F7F" w:rsidP="00854F7F">
      <w:pPr>
        <w:pStyle w:val="Akapitzlist"/>
        <w:spacing w:after="0" w:line="240" w:lineRule="auto"/>
        <w:ind w:left="1080"/>
        <w:jc w:val="both"/>
        <w:rPr>
          <w:color w:val="0070C0"/>
          <w:sz w:val="20"/>
          <w:szCs w:val="20"/>
        </w:rPr>
      </w:pPr>
    </w:p>
    <w:p w:rsidR="00854F7F" w:rsidRPr="002A3E50" w:rsidRDefault="00854F7F" w:rsidP="00854F7F">
      <w:pPr>
        <w:pStyle w:val="Akapitzlist"/>
        <w:spacing w:after="0" w:line="240" w:lineRule="auto"/>
        <w:ind w:left="1080"/>
        <w:jc w:val="both"/>
        <w:rPr>
          <w:color w:val="0070C0"/>
          <w:sz w:val="20"/>
          <w:szCs w:val="20"/>
        </w:rPr>
      </w:pPr>
      <w:r w:rsidRPr="002A3E50">
        <w:rPr>
          <w:color w:val="0070C0"/>
          <w:sz w:val="20"/>
          <w:szCs w:val="20"/>
        </w:rPr>
        <w:t>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w:t>
      </w:r>
    </w:p>
    <w:p w:rsidR="00457EE2" w:rsidRPr="004D1FE8" w:rsidRDefault="00457EE2" w:rsidP="00457EE2">
      <w:pPr>
        <w:tabs>
          <w:tab w:val="left" w:pos="426"/>
          <w:tab w:val="left" w:pos="9072"/>
        </w:tabs>
        <w:spacing w:after="0" w:line="240" w:lineRule="auto"/>
        <w:jc w:val="both"/>
        <w:rPr>
          <w:rFonts w:cstheme="minorHAnsi"/>
          <w:b/>
          <w:sz w:val="20"/>
          <w:szCs w:val="20"/>
        </w:rPr>
      </w:pPr>
    </w:p>
    <w:p w:rsidR="00457EE2" w:rsidRPr="004D1FE8" w:rsidRDefault="00457EE2" w:rsidP="00457EE2">
      <w:pPr>
        <w:tabs>
          <w:tab w:val="left" w:pos="426"/>
          <w:tab w:val="left" w:pos="9072"/>
        </w:tabs>
        <w:spacing w:after="0" w:line="240" w:lineRule="auto"/>
        <w:jc w:val="both"/>
        <w:rPr>
          <w:rFonts w:cstheme="minorHAnsi"/>
          <w:b/>
          <w:sz w:val="20"/>
          <w:szCs w:val="20"/>
        </w:rPr>
      </w:pPr>
      <w:r w:rsidRPr="004D1FE8">
        <w:rPr>
          <w:rFonts w:cstheme="minorHAnsi"/>
          <w:b/>
          <w:sz w:val="20"/>
          <w:szCs w:val="20"/>
        </w:rPr>
        <w:t>XVI</w:t>
      </w:r>
      <w:r w:rsidR="00C67E91">
        <w:rPr>
          <w:rFonts w:cstheme="minorHAnsi"/>
          <w:b/>
          <w:sz w:val="20"/>
          <w:szCs w:val="20"/>
        </w:rPr>
        <w:t>.</w:t>
      </w:r>
      <w:r w:rsidRPr="004D1FE8">
        <w:rPr>
          <w:rFonts w:cstheme="minorHAnsi"/>
          <w:b/>
          <w:sz w:val="20"/>
          <w:szCs w:val="20"/>
        </w:rPr>
        <w:tab/>
        <w:t>PODMIOTOWE ŚRODKI DOWODOWE</w:t>
      </w:r>
    </w:p>
    <w:p w:rsidR="00862FBB" w:rsidRPr="004D1FE8" w:rsidRDefault="00457EE2" w:rsidP="00862FBB">
      <w:pPr>
        <w:spacing w:line="23" w:lineRule="atLeast"/>
        <w:jc w:val="both"/>
        <w:rPr>
          <w:rFonts w:cstheme="minorHAnsi"/>
          <w:sz w:val="20"/>
          <w:szCs w:val="20"/>
        </w:rPr>
      </w:pPr>
      <w:r w:rsidRPr="004D1FE8">
        <w:rPr>
          <w:rFonts w:cstheme="minorHAnsi"/>
          <w:sz w:val="20"/>
          <w:szCs w:val="20"/>
        </w:rPr>
        <w:t>Wykonawca</w:t>
      </w:r>
      <w:r w:rsidR="00862FBB" w:rsidRPr="004D1FE8">
        <w:rPr>
          <w:rFonts w:cstheme="minorHAnsi"/>
          <w:sz w:val="20"/>
          <w:szCs w:val="20"/>
        </w:rPr>
        <w:t xml:space="preserve">, którego oferta zostanie najwyżej oceniona, zostanie wezwany do złożenia </w:t>
      </w:r>
      <w:r w:rsidR="007C275D" w:rsidRPr="004D1FE8">
        <w:rPr>
          <w:rFonts w:cstheme="minorHAnsi"/>
          <w:sz w:val="20"/>
          <w:szCs w:val="20"/>
        </w:rPr>
        <w:t xml:space="preserve">w wyznaczonym terminie, nie krótszym niż 5 dni od dnia przekazania wezwania, </w:t>
      </w:r>
      <w:r w:rsidR="00B45164" w:rsidRPr="004D1FE8">
        <w:rPr>
          <w:rFonts w:cstheme="minorHAnsi"/>
          <w:sz w:val="20"/>
          <w:szCs w:val="20"/>
        </w:rPr>
        <w:t>następujących</w:t>
      </w:r>
      <w:r w:rsidR="007C275D" w:rsidRPr="004D1FE8">
        <w:rPr>
          <w:rFonts w:cstheme="minorHAnsi"/>
          <w:sz w:val="20"/>
          <w:szCs w:val="20"/>
        </w:rPr>
        <w:t>, aktualnych na dzień złożenia</w:t>
      </w:r>
      <w:r w:rsidR="007F008A" w:rsidRPr="004D1FE8">
        <w:rPr>
          <w:rFonts w:cstheme="minorHAnsi"/>
          <w:sz w:val="20"/>
          <w:szCs w:val="20"/>
        </w:rPr>
        <w:t xml:space="preserve"> </w:t>
      </w:r>
      <w:r w:rsidR="009965FB" w:rsidRPr="004D1FE8">
        <w:rPr>
          <w:rFonts w:cstheme="minorHAnsi"/>
          <w:sz w:val="20"/>
          <w:szCs w:val="20"/>
        </w:rPr>
        <w:t>podmiotowych środków dowodowych:</w:t>
      </w:r>
    </w:p>
    <w:p w:rsidR="00482D08" w:rsidRPr="004D1FE8" w:rsidRDefault="00482D08" w:rsidP="00433115">
      <w:pPr>
        <w:pStyle w:val="Akapitzlist"/>
        <w:numPr>
          <w:ilvl w:val="0"/>
          <w:numId w:val="8"/>
        </w:numPr>
        <w:spacing w:line="23" w:lineRule="atLeast"/>
        <w:ind w:left="426"/>
        <w:jc w:val="both"/>
        <w:rPr>
          <w:rFonts w:cstheme="minorHAnsi"/>
          <w:sz w:val="20"/>
          <w:szCs w:val="20"/>
        </w:rPr>
      </w:pPr>
      <w:r w:rsidRPr="004D1FE8">
        <w:rPr>
          <w:rFonts w:cstheme="minorHAnsi"/>
          <w:b/>
          <w:sz w:val="20"/>
          <w:szCs w:val="20"/>
        </w:rPr>
        <w:t>Wykaz robót</w:t>
      </w:r>
      <w:r w:rsidR="007C2D6E" w:rsidRPr="004D1FE8">
        <w:rPr>
          <w:rFonts w:cstheme="minorHAnsi"/>
          <w:b/>
          <w:sz w:val="20"/>
          <w:szCs w:val="20"/>
        </w:rPr>
        <w:t xml:space="preserve"> budowlanych</w:t>
      </w:r>
      <w:r w:rsidR="007F008A" w:rsidRPr="004D1FE8">
        <w:rPr>
          <w:rFonts w:cstheme="minorHAnsi"/>
          <w:b/>
          <w:sz w:val="20"/>
          <w:szCs w:val="20"/>
        </w:rPr>
        <w:t xml:space="preserve"> </w:t>
      </w:r>
      <w:r w:rsidRPr="004D1FE8">
        <w:rPr>
          <w:rFonts w:cstheme="minorHAnsi"/>
          <w:sz w:val="20"/>
          <w:szCs w:val="20"/>
        </w:rP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4D1FE8">
        <w:rPr>
          <w:rFonts w:cstheme="minorHAnsi"/>
          <w:bCs/>
          <w:sz w:val="20"/>
          <w:szCs w:val="20"/>
        </w:rPr>
        <w:t>Dokument ten ma potwierdzać spe</w:t>
      </w:r>
      <w:r w:rsidR="00DE64E0">
        <w:rPr>
          <w:rFonts w:cstheme="minorHAnsi"/>
          <w:bCs/>
          <w:sz w:val="20"/>
          <w:szCs w:val="20"/>
        </w:rPr>
        <w:t>łnienie wymagań wskazanych w punkcie</w:t>
      </w:r>
      <w:r w:rsidR="00A60C30">
        <w:rPr>
          <w:rFonts w:cstheme="minorHAnsi"/>
          <w:bCs/>
          <w:sz w:val="20"/>
          <w:szCs w:val="20"/>
        </w:rPr>
        <w:t xml:space="preserve"> XV. 1.4.1 </w:t>
      </w:r>
      <w:r w:rsidR="00C81191">
        <w:rPr>
          <w:rFonts w:cstheme="minorHAnsi"/>
          <w:bCs/>
          <w:sz w:val="20"/>
          <w:szCs w:val="20"/>
        </w:rPr>
        <w:t>SWZ (</w:t>
      </w:r>
      <w:r w:rsidRPr="004D1FE8">
        <w:rPr>
          <w:rFonts w:cstheme="minorHAnsi"/>
          <w:bCs/>
          <w:sz w:val="20"/>
          <w:szCs w:val="20"/>
        </w:rPr>
        <w:t xml:space="preserve">według wzoru stanowiącego </w:t>
      </w:r>
      <w:r w:rsidRPr="004D1FE8">
        <w:rPr>
          <w:rFonts w:cstheme="minorHAnsi"/>
          <w:b/>
          <w:bCs/>
          <w:sz w:val="20"/>
          <w:szCs w:val="20"/>
        </w:rPr>
        <w:t>załącznik nr 4</w:t>
      </w:r>
      <w:r w:rsidRPr="004D1FE8">
        <w:rPr>
          <w:rFonts w:cstheme="minorHAnsi"/>
          <w:bCs/>
          <w:sz w:val="20"/>
          <w:szCs w:val="20"/>
        </w:rPr>
        <w:t xml:space="preserve"> do SWZ)</w:t>
      </w:r>
      <w:r w:rsidR="007C2D6E" w:rsidRPr="004D1FE8">
        <w:rPr>
          <w:rFonts w:cstheme="minorHAnsi"/>
          <w:bCs/>
          <w:sz w:val="20"/>
          <w:szCs w:val="20"/>
        </w:rPr>
        <w:t>.</w:t>
      </w:r>
    </w:p>
    <w:p w:rsidR="009965FB" w:rsidRPr="00357865" w:rsidRDefault="009B55B0" w:rsidP="00433115">
      <w:pPr>
        <w:pStyle w:val="Akapitzlist"/>
        <w:numPr>
          <w:ilvl w:val="0"/>
          <w:numId w:val="8"/>
        </w:numPr>
        <w:spacing w:line="23" w:lineRule="atLeast"/>
        <w:ind w:left="426"/>
        <w:jc w:val="both"/>
        <w:rPr>
          <w:rFonts w:cstheme="minorHAnsi"/>
          <w:sz w:val="20"/>
          <w:szCs w:val="20"/>
        </w:rPr>
      </w:pPr>
      <w:r w:rsidRPr="004D1FE8">
        <w:rPr>
          <w:rFonts w:cstheme="minorHAnsi"/>
          <w:b/>
          <w:bCs/>
          <w:sz w:val="20"/>
          <w:szCs w:val="20"/>
        </w:rPr>
        <w:t xml:space="preserve">Wykaz osób </w:t>
      </w:r>
      <w:r w:rsidRPr="004D1FE8">
        <w:rPr>
          <w:rFonts w:cstheme="minorHAnsi"/>
          <w:bCs/>
          <w:sz w:val="20"/>
          <w:szCs w:val="20"/>
        </w:rPr>
        <w:t xml:space="preserve">skierowanych przez Wykonawcę do realizacji niniejszego zamówienia </w:t>
      </w:r>
      <w:r w:rsidR="001A3D53" w:rsidRPr="004D1FE8">
        <w:rPr>
          <w:rFonts w:cstheme="minorHAnsi"/>
          <w:sz w:val="20"/>
          <w:szCs w:val="20"/>
        </w:rPr>
        <w:t xml:space="preserve">wraz z informacjami na temat ich kwalifikacji zawodowych, uprawnień, doświadczenia i wykształcenia niezbędnymi do wykonania zamówienia publicznego, a także zakresu wykonywanych przez nie czynności oraz informacją o podstawie do dysponowania tymi osobami. </w:t>
      </w:r>
      <w:r w:rsidRPr="004D1FE8">
        <w:rPr>
          <w:rFonts w:cstheme="minorHAnsi"/>
          <w:bCs/>
          <w:sz w:val="20"/>
          <w:szCs w:val="20"/>
        </w:rPr>
        <w:t xml:space="preserve">Dokument ten ma potwierdzać spełnienie wymagań wskazanych w </w:t>
      </w:r>
      <w:r w:rsidR="00DE64E0">
        <w:rPr>
          <w:rFonts w:cstheme="minorHAnsi"/>
          <w:bCs/>
          <w:sz w:val="20"/>
          <w:szCs w:val="20"/>
        </w:rPr>
        <w:t xml:space="preserve">punkcie </w:t>
      </w:r>
      <w:r w:rsidRPr="004D1FE8">
        <w:rPr>
          <w:rFonts w:cstheme="minorHAnsi"/>
          <w:bCs/>
          <w:sz w:val="20"/>
          <w:szCs w:val="20"/>
        </w:rPr>
        <w:t>XV. 1.4.2  SWZ</w:t>
      </w:r>
      <w:r w:rsidR="001A3D53" w:rsidRPr="004D1FE8">
        <w:rPr>
          <w:rFonts w:cstheme="minorHAnsi"/>
          <w:bCs/>
          <w:sz w:val="20"/>
          <w:szCs w:val="20"/>
        </w:rPr>
        <w:t xml:space="preserve"> (</w:t>
      </w:r>
      <w:r w:rsidRPr="004D1FE8">
        <w:rPr>
          <w:rFonts w:cstheme="minorHAnsi"/>
          <w:bCs/>
          <w:sz w:val="20"/>
          <w:szCs w:val="20"/>
        </w:rPr>
        <w:t xml:space="preserve">według wzoru stanowiącego </w:t>
      </w:r>
      <w:r w:rsidRPr="004D1FE8">
        <w:rPr>
          <w:rFonts w:cstheme="minorHAnsi"/>
          <w:b/>
          <w:bCs/>
          <w:sz w:val="20"/>
          <w:szCs w:val="20"/>
        </w:rPr>
        <w:t>załącznik nr 5</w:t>
      </w:r>
      <w:r w:rsidRPr="004D1FE8">
        <w:rPr>
          <w:rFonts w:cstheme="minorHAnsi"/>
          <w:bCs/>
          <w:sz w:val="20"/>
          <w:szCs w:val="20"/>
        </w:rPr>
        <w:t xml:space="preserve"> do SWZ).</w:t>
      </w:r>
    </w:p>
    <w:p w:rsidR="00357865" w:rsidRDefault="00357865" w:rsidP="00433115">
      <w:pPr>
        <w:pStyle w:val="Akapitzlist"/>
        <w:numPr>
          <w:ilvl w:val="0"/>
          <w:numId w:val="8"/>
        </w:numPr>
        <w:spacing w:line="23" w:lineRule="atLeast"/>
        <w:ind w:left="426"/>
        <w:jc w:val="both"/>
        <w:rPr>
          <w:rFonts w:cstheme="minorHAnsi"/>
          <w:sz w:val="20"/>
          <w:szCs w:val="20"/>
        </w:rPr>
      </w:pPr>
      <w:r w:rsidRPr="00357865">
        <w:rPr>
          <w:rFonts w:cstheme="minorHAnsi"/>
          <w:b/>
          <w:bCs/>
          <w:sz w:val="20"/>
          <w:szCs w:val="20"/>
        </w:rPr>
        <w:t>Oświadczeni</w:t>
      </w:r>
      <w:r w:rsidR="009B7F7B">
        <w:rPr>
          <w:rFonts w:cstheme="minorHAnsi"/>
          <w:b/>
          <w:bCs/>
          <w:sz w:val="20"/>
          <w:szCs w:val="20"/>
        </w:rPr>
        <w:t>e</w:t>
      </w:r>
      <w:r w:rsidRPr="00357865">
        <w:rPr>
          <w:rFonts w:cstheme="minorHAnsi"/>
          <w:b/>
          <w:bCs/>
          <w:sz w:val="20"/>
          <w:szCs w:val="20"/>
        </w:rPr>
        <w:t xml:space="preserve"> o aktualności informacji</w:t>
      </w:r>
      <w:r w:rsidR="009B7F7B">
        <w:rPr>
          <w:rFonts w:cstheme="minorHAnsi"/>
          <w:b/>
          <w:bCs/>
          <w:sz w:val="20"/>
          <w:szCs w:val="20"/>
        </w:rPr>
        <w:t xml:space="preserve"> </w:t>
      </w:r>
      <w:r w:rsidR="00613439">
        <w:rPr>
          <w:rFonts w:cstheme="minorHAnsi"/>
          <w:bCs/>
          <w:sz w:val="20"/>
          <w:szCs w:val="20"/>
        </w:rPr>
        <w:t>zawartych w oświadczeniu, o którym mowa w art. 125 ust.</w:t>
      </w:r>
      <w:r w:rsidR="00D9654D">
        <w:rPr>
          <w:rFonts w:cstheme="minorHAnsi"/>
          <w:bCs/>
          <w:sz w:val="20"/>
          <w:szCs w:val="20"/>
        </w:rPr>
        <w:t xml:space="preserve"> </w:t>
      </w:r>
      <w:r w:rsidR="00613439">
        <w:rPr>
          <w:rFonts w:cstheme="minorHAnsi"/>
          <w:bCs/>
          <w:sz w:val="20"/>
          <w:szCs w:val="20"/>
        </w:rPr>
        <w:t>1 w zakresie podstaw wykluczenia, o których mowa w punkcie XIV SWZ</w:t>
      </w:r>
      <w:r w:rsidR="003612A6">
        <w:rPr>
          <w:rFonts w:cstheme="minorHAnsi"/>
          <w:sz w:val="20"/>
          <w:szCs w:val="20"/>
        </w:rPr>
        <w:t>– wg załącznika nr 9 do SWZ</w:t>
      </w:r>
      <w:r w:rsidR="007F791E">
        <w:rPr>
          <w:rFonts w:cstheme="minorHAnsi"/>
          <w:sz w:val="20"/>
          <w:szCs w:val="20"/>
        </w:rPr>
        <w:t>.</w:t>
      </w:r>
    </w:p>
    <w:p w:rsidR="003612A6" w:rsidRPr="00357865" w:rsidRDefault="003612A6" w:rsidP="003612A6">
      <w:pPr>
        <w:pStyle w:val="Akapitzlist"/>
        <w:spacing w:line="23" w:lineRule="atLeast"/>
        <w:ind w:left="426"/>
        <w:jc w:val="both"/>
        <w:rPr>
          <w:rFonts w:cstheme="minorHAnsi"/>
          <w:sz w:val="20"/>
          <w:szCs w:val="20"/>
        </w:rPr>
      </w:pPr>
    </w:p>
    <w:p w:rsidR="00457EE2" w:rsidRPr="00357865" w:rsidRDefault="00457EE2" w:rsidP="00856DE2">
      <w:pPr>
        <w:spacing w:after="0" w:line="240" w:lineRule="auto"/>
        <w:rPr>
          <w:rFonts w:cstheme="minorHAnsi"/>
          <w:b/>
          <w:bCs/>
          <w:sz w:val="20"/>
          <w:szCs w:val="20"/>
        </w:rPr>
      </w:pPr>
      <w:r w:rsidRPr="00357865">
        <w:rPr>
          <w:rFonts w:cstheme="minorHAnsi"/>
          <w:b/>
          <w:sz w:val="20"/>
          <w:szCs w:val="20"/>
        </w:rPr>
        <w:t>XV</w:t>
      </w:r>
      <w:r w:rsidR="007B2D2C" w:rsidRPr="00357865">
        <w:rPr>
          <w:rFonts w:cstheme="minorHAnsi"/>
          <w:b/>
          <w:sz w:val="20"/>
          <w:szCs w:val="20"/>
        </w:rPr>
        <w:t>II</w:t>
      </w:r>
      <w:r w:rsidR="00C67E91" w:rsidRPr="00357865">
        <w:rPr>
          <w:rFonts w:cstheme="minorHAnsi"/>
          <w:b/>
          <w:sz w:val="20"/>
          <w:szCs w:val="20"/>
        </w:rPr>
        <w:t>.</w:t>
      </w:r>
      <w:r w:rsidRPr="00357865">
        <w:rPr>
          <w:rFonts w:cstheme="minorHAnsi"/>
          <w:b/>
          <w:sz w:val="20"/>
          <w:szCs w:val="20"/>
        </w:rPr>
        <w:tab/>
        <w:t>WADIUM</w:t>
      </w:r>
    </w:p>
    <w:p w:rsidR="002C1D6A" w:rsidRPr="00454E90" w:rsidRDefault="00457EE2"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54E90">
        <w:rPr>
          <w:rFonts w:cstheme="minorHAnsi"/>
          <w:sz w:val="20"/>
          <w:szCs w:val="20"/>
        </w:rPr>
        <w:t xml:space="preserve">Wykonawca </w:t>
      </w:r>
      <w:r w:rsidR="002C1D6A" w:rsidRPr="00454E90">
        <w:rPr>
          <w:rFonts w:cstheme="minorHAnsi"/>
          <w:sz w:val="20"/>
          <w:szCs w:val="20"/>
        </w:rPr>
        <w:t xml:space="preserve">przystępujący do przetargu, </w:t>
      </w:r>
      <w:r w:rsidR="00A60C30" w:rsidRPr="00454E90">
        <w:rPr>
          <w:rFonts w:cstheme="minorHAnsi"/>
          <w:sz w:val="20"/>
          <w:szCs w:val="20"/>
        </w:rPr>
        <w:t xml:space="preserve">obowiązany jest wnieść wadium w </w:t>
      </w:r>
      <w:r w:rsidR="002C1D6A" w:rsidRPr="00454E90">
        <w:rPr>
          <w:rFonts w:cstheme="minorHAnsi"/>
          <w:sz w:val="20"/>
          <w:szCs w:val="20"/>
        </w:rPr>
        <w:t>wysokości:</w:t>
      </w:r>
      <w:r w:rsidR="00454E90" w:rsidRPr="00454E90">
        <w:rPr>
          <w:rFonts w:cstheme="minorHAnsi"/>
          <w:b/>
          <w:sz w:val="20"/>
          <w:szCs w:val="20"/>
        </w:rPr>
        <w:t>30</w:t>
      </w:r>
      <w:r w:rsidR="007B2D2C" w:rsidRPr="00454E90">
        <w:rPr>
          <w:rFonts w:cstheme="minorHAnsi"/>
          <w:b/>
          <w:sz w:val="20"/>
          <w:szCs w:val="20"/>
        </w:rPr>
        <w:t xml:space="preserve"> </w:t>
      </w:r>
      <w:r w:rsidR="00C2722D" w:rsidRPr="00454E90">
        <w:rPr>
          <w:rFonts w:cstheme="minorHAnsi"/>
          <w:b/>
          <w:sz w:val="20"/>
          <w:szCs w:val="20"/>
        </w:rPr>
        <w:t>000,</w:t>
      </w:r>
      <w:r w:rsidR="007B2D2C" w:rsidRPr="00454E90">
        <w:rPr>
          <w:rFonts w:cstheme="minorHAnsi"/>
          <w:b/>
          <w:sz w:val="20"/>
          <w:szCs w:val="20"/>
        </w:rPr>
        <w:t>00 PLN</w:t>
      </w:r>
      <w:r w:rsidR="002C1D6A" w:rsidRPr="00454E90">
        <w:rPr>
          <w:rFonts w:cstheme="minorHAnsi"/>
          <w:b/>
          <w:sz w:val="20"/>
          <w:szCs w:val="20"/>
        </w:rPr>
        <w:t>.</w:t>
      </w:r>
    </w:p>
    <w:p w:rsidR="002C1D6A" w:rsidRPr="004D1FE8"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Wadium wnosi się przed upływem terminu składania ofert i utrzymuje nieprzerwanie do dnia upływu terminu związania ofertą, z wyjątkiem przypadków, o których mowa w art. 98 ust. 1 pkt 2 i 3 oraz ust. 2.</w:t>
      </w:r>
    </w:p>
    <w:p w:rsidR="002C1D6A" w:rsidRPr="004D1FE8"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Przedłużenie terminu związania ofertą jest dopuszczalne tylko z jednoczesnym przedłużeniem okresu ważności wadium albo, jeżeli nie jest to możliwe, z wniesieniem nowego wadium na przedłużony okres związania ofertą.</w:t>
      </w:r>
    </w:p>
    <w:p w:rsidR="002C1D6A" w:rsidRPr="004D1FE8"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Wadium może być wnoszone</w:t>
      </w:r>
      <w:r w:rsidR="00DE64E0">
        <w:rPr>
          <w:rFonts w:cstheme="minorHAnsi"/>
          <w:sz w:val="20"/>
          <w:szCs w:val="20"/>
        </w:rPr>
        <w:t>,</w:t>
      </w:r>
      <w:r w:rsidRPr="004D1FE8">
        <w:rPr>
          <w:rFonts w:cstheme="minorHAnsi"/>
          <w:sz w:val="20"/>
          <w:szCs w:val="20"/>
        </w:rPr>
        <w:t xml:space="preserve"> według wyboru wykonawcy</w:t>
      </w:r>
      <w:r w:rsidR="00DE64E0">
        <w:rPr>
          <w:rFonts w:cstheme="minorHAnsi"/>
          <w:sz w:val="20"/>
          <w:szCs w:val="20"/>
        </w:rPr>
        <w:t>,</w:t>
      </w:r>
      <w:r w:rsidRPr="004D1FE8">
        <w:rPr>
          <w:rFonts w:cstheme="minorHAnsi"/>
          <w:sz w:val="20"/>
          <w:szCs w:val="20"/>
        </w:rPr>
        <w:t xml:space="preserve"> w jednej lub kilku następujących formach:</w:t>
      </w:r>
    </w:p>
    <w:p w:rsidR="002C1D6A" w:rsidRPr="004D1FE8" w:rsidRDefault="002C1D6A" w:rsidP="0010443C">
      <w:pPr>
        <w:tabs>
          <w:tab w:val="left" w:pos="426"/>
          <w:tab w:val="left" w:pos="9072"/>
        </w:tabs>
        <w:spacing w:after="0" w:line="240" w:lineRule="auto"/>
        <w:ind w:left="851" w:hanging="567"/>
        <w:jc w:val="both"/>
        <w:rPr>
          <w:rFonts w:cstheme="minorHAnsi"/>
          <w:sz w:val="20"/>
          <w:szCs w:val="20"/>
        </w:rPr>
      </w:pPr>
      <w:r w:rsidRPr="004D1FE8">
        <w:rPr>
          <w:rFonts w:cstheme="minorHAnsi"/>
          <w:sz w:val="20"/>
          <w:szCs w:val="20"/>
        </w:rPr>
        <w:t>4.1.</w:t>
      </w:r>
      <w:r w:rsidRPr="004D1FE8">
        <w:rPr>
          <w:rFonts w:cstheme="minorHAnsi"/>
          <w:sz w:val="20"/>
          <w:szCs w:val="20"/>
        </w:rPr>
        <w:tab/>
        <w:t>pieniądzu;</w:t>
      </w:r>
    </w:p>
    <w:p w:rsidR="002C1D6A" w:rsidRPr="004D1FE8" w:rsidRDefault="002C1D6A" w:rsidP="0010443C">
      <w:pPr>
        <w:tabs>
          <w:tab w:val="left" w:pos="426"/>
          <w:tab w:val="left" w:pos="9072"/>
        </w:tabs>
        <w:spacing w:after="0" w:line="240" w:lineRule="auto"/>
        <w:ind w:left="851" w:hanging="567"/>
        <w:jc w:val="both"/>
        <w:rPr>
          <w:rFonts w:cstheme="minorHAnsi"/>
          <w:sz w:val="20"/>
          <w:szCs w:val="20"/>
        </w:rPr>
      </w:pPr>
      <w:r w:rsidRPr="004D1FE8">
        <w:rPr>
          <w:rFonts w:cstheme="minorHAnsi"/>
          <w:sz w:val="20"/>
          <w:szCs w:val="20"/>
        </w:rPr>
        <w:t>4.2.</w:t>
      </w:r>
      <w:r w:rsidRPr="004D1FE8">
        <w:rPr>
          <w:rFonts w:cstheme="minorHAnsi"/>
          <w:sz w:val="20"/>
          <w:szCs w:val="20"/>
        </w:rPr>
        <w:tab/>
        <w:t>gwarancjach bankowych;</w:t>
      </w:r>
    </w:p>
    <w:p w:rsidR="002C1D6A" w:rsidRPr="004D1FE8" w:rsidRDefault="002C1D6A" w:rsidP="0010443C">
      <w:pPr>
        <w:tabs>
          <w:tab w:val="left" w:pos="426"/>
          <w:tab w:val="left" w:pos="9072"/>
        </w:tabs>
        <w:spacing w:after="0" w:line="240" w:lineRule="auto"/>
        <w:ind w:left="851" w:hanging="567"/>
        <w:jc w:val="both"/>
        <w:rPr>
          <w:rFonts w:cstheme="minorHAnsi"/>
          <w:sz w:val="20"/>
          <w:szCs w:val="20"/>
        </w:rPr>
      </w:pPr>
      <w:r w:rsidRPr="004D1FE8">
        <w:rPr>
          <w:rFonts w:cstheme="minorHAnsi"/>
          <w:sz w:val="20"/>
          <w:szCs w:val="20"/>
        </w:rPr>
        <w:t>4.3.</w:t>
      </w:r>
      <w:r w:rsidRPr="004D1FE8">
        <w:rPr>
          <w:rFonts w:cstheme="minorHAnsi"/>
          <w:sz w:val="20"/>
          <w:szCs w:val="20"/>
        </w:rPr>
        <w:tab/>
        <w:t>gwarancjach ubezpieczeniowych;</w:t>
      </w:r>
    </w:p>
    <w:p w:rsidR="00AA69FD" w:rsidRPr="004D1FE8" w:rsidRDefault="002C1D6A" w:rsidP="00AA69FD">
      <w:pPr>
        <w:tabs>
          <w:tab w:val="left" w:pos="426"/>
          <w:tab w:val="left" w:pos="9072"/>
        </w:tabs>
        <w:spacing w:after="0" w:line="240" w:lineRule="auto"/>
        <w:ind w:left="851" w:hanging="567"/>
        <w:jc w:val="both"/>
        <w:rPr>
          <w:rFonts w:cstheme="minorHAnsi"/>
          <w:sz w:val="20"/>
          <w:szCs w:val="20"/>
        </w:rPr>
      </w:pPr>
      <w:r w:rsidRPr="004D1FE8">
        <w:rPr>
          <w:rFonts w:cstheme="minorHAnsi"/>
          <w:sz w:val="20"/>
          <w:szCs w:val="20"/>
        </w:rPr>
        <w:t>4.4.</w:t>
      </w:r>
      <w:r w:rsidRPr="004D1FE8">
        <w:rPr>
          <w:rFonts w:cstheme="minorHAnsi"/>
          <w:sz w:val="20"/>
          <w:szCs w:val="20"/>
        </w:rPr>
        <w:tab/>
        <w:t>poręczeniach udzielanych przez podmioty, o których mowa w art. 6b ust. 5 pkt 2 ustawy z dnia 9 listopada 2000 r. o utworzeniu Polskiej Agencji Rozwoju Przedsiębiorczości.</w:t>
      </w:r>
    </w:p>
    <w:p w:rsidR="004338D5" w:rsidRPr="004D1FE8" w:rsidRDefault="002C1D6A" w:rsidP="000325AB">
      <w:pPr>
        <w:pStyle w:val="Akapitzlist"/>
        <w:numPr>
          <w:ilvl w:val="0"/>
          <w:numId w:val="4"/>
        </w:numPr>
        <w:tabs>
          <w:tab w:val="left" w:pos="426"/>
          <w:tab w:val="left" w:pos="9072"/>
        </w:tabs>
        <w:spacing w:after="0" w:line="240" w:lineRule="auto"/>
        <w:ind w:left="426"/>
        <w:jc w:val="both"/>
        <w:rPr>
          <w:rFonts w:cstheme="minorHAnsi"/>
          <w:sz w:val="20"/>
          <w:szCs w:val="20"/>
        </w:rPr>
      </w:pPr>
      <w:r w:rsidRPr="004D1FE8">
        <w:rPr>
          <w:rFonts w:cstheme="minorHAnsi"/>
          <w:sz w:val="20"/>
          <w:szCs w:val="20"/>
        </w:rPr>
        <w:t xml:space="preserve">Wadium wnoszone w pieniądzu wpłaca się przelewem na rachunek bankowy wskazany przez Zamawiającego: </w:t>
      </w:r>
      <w:r w:rsidR="00AA69FD" w:rsidRPr="004D1FE8">
        <w:rPr>
          <w:rFonts w:cstheme="minorHAnsi"/>
          <w:sz w:val="20"/>
          <w:szCs w:val="20"/>
        </w:rPr>
        <w:t>Bank Spółdzielczy w Kórniku nr rachunku: 68 9076 0008 2001 0015 1106 0003</w:t>
      </w:r>
      <w:r w:rsidR="00D97C38" w:rsidRPr="004D1FE8">
        <w:rPr>
          <w:rFonts w:cstheme="minorHAnsi"/>
          <w:sz w:val="20"/>
          <w:szCs w:val="20"/>
        </w:rPr>
        <w:t xml:space="preserve">, tytułem „wadium - </w:t>
      </w:r>
      <w:r w:rsidR="000325AB" w:rsidRPr="000325AB">
        <w:rPr>
          <w:rFonts w:cstheme="minorHAnsi"/>
          <w:b/>
          <w:sz w:val="20"/>
          <w:szCs w:val="20"/>
        </w:rPr>
        <w:t>Kompleksowa termomodernizacja przyszkolnej hali widowiskowo-sportowej szkoły podstawowej w Kleszczewie, gmina Kleszczewo</w:t>
      </w:r>
      <w:r w:rsidR="00D97C38" w:rsidRPr="004D1FE8">
        <w:rPr>
          <w:rFonts w:cstheme="minorHAnsi"/>
          <w:b/>
          <w:sz w:val="20"/>
          <w:szCs w:val="20"/>
        </w:rPr>
        <w:t>”</w:t>
      </w:r>
      <w:r w:rsidR="004338D5" w:rsidRPr="004D1FE8">
        <w:rPr>
          <w:rFonts w:cstheme="minorHAnsi"/>
          <w:b/>
          <w:sz w:val="20"/>
          <w:szCs w:val="20"/>
        </w:rPr>
        <w:t>.</w:t>
      </w:r>
      <w:r w:rsidR="000E02F4" w:rsidRPr="004D1FE8">
        <w:rPr>
          <w:rFonts w:cstheme="minorHAnsi"/>
          <w:b/>
          <w:sz w:val="20"/>
          <w:szCs w:val="20"/>
        </w:rPr>
        <w:t xml:space="preserve"> </w:t>
      </w:r>
      <w:r w:rsidR="004338D5" w:rsidRPr="004D1FE8">
        <w:rPr>
          <w:rFonts w:cstheme="minorHAnsi"/>
          <w:sz w:val="20"/>
          <w:szCs w:val="20"/>
        </w:rPr>
        <w:t>Za termin wniesienia wadium uznaje się chwilę uznania kwoty na rachunku Zamawiającego.</w:t>
      </w:r>
    </w:p>
    <w:p w:rsidR="002C1D6A" w:rsidRPr="004D1FE8"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 xml:space="preserve">Wadium wniesione w pieniądzu </w:t>
      </w:r>
      <w:r w:rsidR="00AA69FD" w:rsidRPr="004D1FE8">
        <w:rPr>
          <w:rFonts w:cstheme="minorHAnsi"/>
          <w:sz w:val="20"/>
          <w:szCs w:val="20"/>
        </w:rPr>
        <w:t>Z</w:t>
      </w:r>
      <w:r w:rsidRPr="004D1FE8">
        <w:rPr>
          <w:rFonts w:cstheme="minorHAnsi"/>
          <w:sz w:val="20"/>
          <w:szCs w:val="20"/>
        </w:rPr>
        <w:t>amawiający przechowuje na rachunku bankowym.</w:t>
      </w:r>
    </w:p>
    <w:p w:rsidR="003863F3" w:rsidRPr="004D1FE8"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Jeżeli wadium jest wnoszone w formie gwarancji lub poręczenia, o których mowa w pkt</w:t>
      </w:r>
      <w:r w:rsidR="00203DCA">
        <w:rPr>
          <w:rFonts w:cstheme="minorHAnsi"/>
          <w:sz w:val="20"/>
          <w:szCs w:val="20"/>
        </w:rPr>
        <w:t>.</w:t>
      </w:r>
      <w:r w:rsidRPr="004D1FE8">
        <w:rPr>
          <w:rFonts w:cstheme="minorHAnsi"/>
          <w:sz w:val="20"/>
          <w:szCs w:val="20"/>
        </w:rPr>
        <w:t xml:space="preserve"> 4.2–4.4, </w:t>
      </w:r>
      <w:r w:rsidR="00AA69FD" w:rsidRPr="004D1FE8">
        <w:rPr>
          <w:rFonts w:cstheme="minorHAnsi"/>
          <w:sz w:val="20"/>
          <w:szCs w:val="20"/>
        </w:rPr>
        <w:t>W</w:t>
      </w:r>
      <w:r w:rsidRPr="004D1FE8">
        <w:rPr>
          <w:rFonts w:cstheme="minorHAnsi"/>
          <w:sz w:val="20"/>
          <w:szCs w:val="20"/>
        </w:rPr>
        <w:t xml:space="preserve">ykonawca przekazuje </w:t>
      </w:r>
      <w:r w:rsidR="00AA69FD" w:rsidRPr="004D1FE8">
        <w:rPr>
          <w:rFonts w:cstheme="minorHAnsi"/>
          <w:sz w:val="20"/>
          <w:szCs w:val="20"/>
        </w:rPr>
        <w:t>Z</w:t>
      </w:r>
      <w:r w:rsidRPr="004D1FE8">
        <w:rPr>
          <w:rFonts w:cstheme="minorHAnsi"/>
          <w:sz w:val="20"/>
          <w:szCs w:val="20"/>
        </w:rPr>
        <w:t>amawiającemu oryginał gwarancji lub poręc</w:t>
      </w:r>
      <w:r w:rsidR="008B2815">
        <w:rPr>
          <w:rFonts w:cstheme="minorHAnsi"/>
          <w:sz w:val="20"/>
          <w:szCs w:val="20"/>
        </w:rPr>
        <w:t>zenia, w postaci elektronicznej</w:t>
      </w:r>
      <w:r w:rsidR="003863F3" w:rsidRPr="004D1FE8">
        <w:rPr>
          <w:rFonts w:cstheme="minorHAnsi"/>
          <w:sz w:val="20"/>
          <w:szCs w:val="20"/>
        </w:rPr>
        <w:t xml:space="preserve">. Tym samym dokument gwarancji wadialnej musi zostać załączony do oferty w oryginale, w postaci dokumentu </w:t>
      </w:r>
      <w:r w:rsidR="003863F3" w:rsidRPr="004D1FE8">
        <w:rPr>
          <w:rFonts w:cstheme="minorHAnsi"/>
          <w:sz w:val="20"/>
          <w:szCs w:val="20"/>
        </w:rPr>
        <w:lastRenderedPageBreak/>
        <w:t xml:space="preserve">elektronicznego podpisanego kwalifikowanym, zaufanym lub osobistym podpisem elektronicznym osoby lub osób upoważnionych do reprezentowania wystawcy tego dokumentu (gwaranta). </w:t>
      </w:r>
    </w:p>
    <w:p w:rsidR="002C1D6A" w:rsidRPr="004D1FE8" w:rsidRDefault="00847819"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W przypadku wniesienia wadium w formie gwarancji bankowej bądź gwarancji ubezpieczeniowej, gwarancja ta musi być bezwarunkowa i nieodwołalna, płatna na pierwsze wezwanie oraz musi obejmować wszystkie przypadki powodujące utratę wadium przez wykonawcę, określone w art. 98 ust. 6 ustawy Pzp, a także musi obejmować cały okres związania ofertą określony w SWZ. W przypadku poręczeń muszą one gwarantować płatność na pierwsze wezwanie zamawiającego oraz obejmować odpowiedzialność za wszystkie przypadki powodujące utratę wadium przez wykonawcę. W przypadku, gdy nie będzie spełniony którykolwiek ze wskazanych powyżej wymogów, zamawiający uzna, że wadium nie zostało wniesione i odrzuci ofertę wykonawcy.</w:t>
      </w:r>
    </w:p>
    <w:p w:rsidR="002C1D6A" w:rsidRPr="004D1FE8"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Zasady zwrotu wadium określa art. 98 Pzp.</w:t>
      </w:r>
    </w:p>
    <w:p w:rsidR="004C40FB" w:rsidRPr="004D1FE8" w:rsidRDefault="004C40FB" w:rsidP="0010443C">
      <w:pPr>
        <w:tabs>
          <w:tab w:val="left" w:pos="426"/>
          <w:tab w:val="left" w:pos="9072"/>
        </w:tabs>
        <w:spacing w:after="0" w:line="240" w:lineRule="auto"/>
        <w:jc w:val="both"/>
        <w:rPr>
          <w:rFonts w:cstheme="minorHAnsi"/>
          <w:sz w:val="20"/>
          <w:szCs w:val="20"/>
        </w:rPr>
      </w:pPr>
    </w:p>
    <w:p w:rsidR="00A36A9E" w:rsidRPr="004D1FE8" w:rsidRDefault="00A36A9E" w:rsidP="00C67E91">
      <w:pPr>
        <w:tabs>
          <w:tab w:val="left" w:pos="426"/>
          <w:tab w:val="left" w:pos="9072"/>
        </w:tabs>
        <w:spacing w:after="0" w:line="240" w:lineRule="auto"/>
        <w:rPr>
          <w:rFonts w:cstheme="minorHAnsi"/>
          <w:b/>
          <w:sz w:val="20"/>
          <w:szCs w:val="20"/>
        </w:rPr>
      </w:pPr>
      <w:r w:rsidRPr="004D1FE8">
        <w:rPr>
          <w:rFonts w:cstheme="minorHAnsi"/>
          <w:b/>
          <w:sz w:val="20"/>
          <w:szCs w:val="20"/>
        </w:rPr>
        <w:t>XVI</w:t>
      </w:r>
      <w:r w:rsidR="00A765B8" w:rsidRPr="004D1FE8">
        <w:rPr>
          <w:rFonts w:cstheme="minorHAnsi"/>
          <w:b/>
          <w:sz w:val="20"/>
          <w:szCs w:val="20"/>
        </w:rPr>
        <w:t>I</w:t>
      </w:r>
      <w:r w:rsidRPr="004D1FE8">
        <w:rPr>
          <w:rFonts w:cstheme="minorHAnsi"/>
          <w:b/>
          <w:sz w:val="20"/>
          <w:szCs w:val="20"/>
        </w:rPr>
        <w:t>I</w:t>
      </w:r>
      <w:r w:rsidR="00C67E91">
        <w:rPr>
          <w:rFonts w:cstheme="minorHAnsi"/>
          <w:b/>
          <w:sz w:val="20"/>
          <w:szCs w:val="20"/>
        </w:rPr>
        <w:t xml:space="preserve">. </w:t>
      </w:r>
      <w:r w:rsidRPr="004D1FE8">
        <w:rPr>
          <w:rFonts w:cstheme="minorHAnsi"/>
          <w:b/>
          <w:sz w:val="20"/>
          <w:szCs w:val="20"/>
        </w:rPr>
        <w:t>ZABEZPIECZENIE NALEŻYTEGO WYKONANIA UMOWY</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Zamawiający wymaga wniesienia zabezpieczenia należytego wykonania umowy.</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Zabezpieczenie służy pokryciu roszczeń z tytułu niewykonania lub nienależytego wykonania umowy. </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Wysokość zabezpieczenia należytego wykonania umowy:</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Zamawiający ustala zabezpieczenie należytego wykonania umowy zawartej w wyniku postępowania o udzielenie niniejszego zamówienia w wysokości 5% ceny całkowitej podanej w ofercie przedstawionej przez Wykonawcę.</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oryginał dokumentu potwierdzającego wniesienie zabezpieczenia należytego wykonania umowy musi być dostarczony do Zamawiającego przed podpisaniem umowy.</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Zabezpieczenie należytego wykonania umowy może być wniesione według wyboru Wykonawcy, w jednej lub w kilku następujących formach: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pieniądzu,</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poręczeniach bankowych lub poręczeniach spółdzielczej kasy oszczędnościowo-kredytowej, z tym że zobowiązanie kasy jest zawsze zobowiązaniem pieniężnym,</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gwarancjach bankowych,</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gwarancjach ubezpieczeniowych,</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poręczeniach udzielanych przez podmioty, o których mowa w art. 6b ust. 5 pkt 2 ustawy z dnia 9 listopada 2000 r. o utworzeniu Polskiej Agencji Rozwoju Przedsiębiorczości.</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Zabezpieczenie wnoszone w pieniądzu Wykonawca wpłaci przelewem na następujący rachunek bankowy Zamawiającego: </w:t>
      </w:r>
    </w:p>
    <w:p w:rsidR="006B4507" w:rsidRPr="006B4507" w:rsidRDefault="006B4507" w:rsidP="006B4507">
      <w:pPr>
        <w:pStyle w:val="Akapitzlist"/>
        <w:tabs>
          <w:tab w:val="right" w:pos="709"/>
        </w:tabs>
        <w:autoSpaceDE w:val="0"/>
        <w:autoSpaceDN w:val="0"/>
        <w:spacing w:after="0" w:line="240" w:lineRule="auto"/>
        <w:jc w:val="center"/>
        <w:textAlignment w:val="baseline"/>
        <w:rPr>
          <w:rFonts w:cstheme="minorHAnsi"/>
          <w:sz w:val="20"/>
          <w:szCs w:val="20"/>
        </w:rPr>
      </w:pPr>
      <w:r w:rsidRPr="006B4507">
        <w:rPr>
          <w:rFonts w:cstheme="minorHAnsi"/>
          <w:sz w:val="20"/>
          <w:szCs w:val="20"/>
        </w:rPr>
        <w:t>Bank Spółdzielczy w Kórniku</w:t>
      </w:r>
    </w:p>
    <w:p w:rsidR="006B4507" w:rsidRPr="006B4507" w:rsidRDefault="006B4507" w:rsidP="006B4507">
      <w:pPr>
        <w:pStyle w:val="Akapitzlist"/>
        <w:tabs>
          <w:tab w:val="right" w:pos="709"/>
        </w:tabs>
        <w:autoSpaceDE w:val="0"/>
        <w:autoSpaceDN w:val="0"/>
        <w:spacing w:after="0" w:line="240" w:lineRule="auto"/>
        <w:jc w:val="center"/>
        <w:textAlignment w:val="baseline"/>
        <w:rPr>
          <w:rFonts w:cstheme="minorHAnsi"/>
          <w:sz w:val="20"/>
          <w:szCs w:val="20"/>
        </w:rPr>
      </w:pPr>
      <w:r w:rsidRPr="006B4507">
        <w:rPr>
          <w:rFonts w:cstheme="minorHAnsi"/>
          <w:sz w:val="20"/>
          <w:szCs w:val="20"/>
        </w:rPr>
        <w:t>nr rachunku bankowego 68 9076 0008 2001 0015 1106 0003</w:t>
      </w:r>
    </w:p>
    <w:p w:rsidR="006B4507" w:rsidRPr="006B4507" w:rsidRDefault="006B4507" w:rsidP="006B4507">
      <w:pPr>
        <w:pStyle w:val="Akapitzlist"/>
        <w:tabs>
          <w:tab w:val="right" w:pos="709"/>
        </w:tabs>
        <w:autoSpaceDE w:val="0"/>
        <w:autoSpaceDN w:val="0"/>
        <w:spacing w:after="0" w:line="240" w:lineRule="auto"/>
        <w:jc w:val="center"/>
        <w:textAlignment w:val="baseline"/>
        <w:rPr>
          <w:rFonts w:cstheme="minorHAnsi"/>
          <w:sz w:val="20"/>
          <w:szCs w:val="20"/>
        </w:rPr>
      </w:pPr>
      <w:r w:rsidRPr="006B4507">
        <w:rPr>
          <w:rFonts w:cstheme="minorHAnsi"/>
          <w:sz w:val="20"/>
          <w:szCs w:val="20"/>
        </w:rPr>
        <w:t xml:space="preserve">tytuł (zabezpieczenie umowy; nr sprawy </w:t>
      </w:r>
      <w:r w:rsidRPr="00407D00">
        <w:rPr>
          <w:rFonts w:cstheme="minorHAnsi"/>
          <w:b/>
          <w:sz w:val="20"/>
          <w:szCs w:val="20"/>
        </w:rPr>
        <w:t>GKII.271.</w:t>
      </w:r>
      <w:r w:rsidR="00407D00" w:rsidRPr="00407D00">
        <w:rPr>
          <w:rFonts w:cstheme="minorHAnsi"/>
          <w:b/>
          <w:sz w:val="20"/>
          <w:szCs w:val="20"/>
        </w:rPr>
        <w:t>12</w:t>
      </w:r>
      <w:r w:rsidRPr="00407D00">
        <w:rPr>
          <w:rFonts w:cstheme="minorHAnsi"/>
          <w:b/>
          <w:sz w:val="20"/>
          <w:szCs w:val="20"/>
        </w:rPr>
        <w:t>.2023)</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W przypadku składania przez Wykonawcę zabezpieczenia należytego wykonania umowy w formie gwarancji, gwarancja powinna być sporządzona zgodnie z obowiązującym prawem i winna zawierać następujące elementy: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nazwę dającego zlecenie (Wykonawcy), beneficjenta gwarancji (Zamawiającego), gwaranta (banku lub instytucji ubezpieczeniowej udzielających gwarancji) oraz wskazanie ich siedzib,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określenie wierzytelności, która ma być zabezpieczona gwarancją,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kwotę gwarancji,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termin ważności gwarancji,</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sformułowanie zobowiązania Gwaranta do nieodwołalnego i bezwarunkowego zapłacenia kwoty zobowiązania na pierwsze żądanie zapłaty Beneficjenta. Ponadto Gwarant nie może uzależniać dokonania zapłaty od spełnienia jakichkolwiek dodatkowych warunków lub też od przedłożenia jakiejkolwiek dokumentacji.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lastRenderedPageBreak/>
        <w:t>W przypadku określonym w art. 452 ust.8 pzp, sformułowanie zobowiązania Gwaranta dające możliwość Zamawiającemu wypłatę kwoty z zabezpieczenia zgodnie z art. 452 ust. 9 Pzp.</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wszelkie spory mogące wyniknąć z gwarancji będą rozstrzygane przez sąd właściwy miejscowo dla siedziby Zamawiającego. </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Postanowienia pkt </w:t>
      </w:r>
      <w:r>
        <w:rPr>
          <w:rFonts w:cstheme="minorHAnsi"/>
          <w:sz w:val="20"/>
          <w:szCs w:val="20"/>
        </w:rPr>
        <w:t xml:space="preserve">7 </w:t>
      </w:r>
      <w:r w:rsidRPr="006B4507">
        <w:rPr>
          <w:rFonts w:cstheme="minorHAnsi"/>
          <w:sz w:val="20"/>
          <w:szCs w:val="20"/>
        </w:rPr>
        <w:t xml:space="preserve"> powyżej stosuje się odpowiednio d</w:t>
      </w:r>
      <w:r>
        <w:rPr>
          <w:rFonts w:cstheme="minorHAnsi"/>
          <w:sz w:val="20"/>
          <w:szCs w:val="20"/>
        </w:rPr>
        <w:t xml:space="preserve">o poręczeń, określonych w pkt </w:t>
      </w:r>
      <w:r w:rsidRPr="006B4507">
        <w:rPr>
          <w:rFonts w:cstheme="minorHAnsi"/>
          <w:sz w:val="20"/>
          <w:szCs w:val="20"/>
        </w:rPr>
        <w:t>4. lit b i e powyżej.</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Jeżeli Wykonawca, którego oferta została wybrana jako najkorzystniejsza nie wniesie wymaganego zabezpieczenia należytego wykonania umowy, Zamawiający może dokonać ponownego badania i oceny ofert spośród ofert pozostałych w postępowaniu wykonawców oraz wybrać najkorzystniejsza ofertę albo unieważnić postępowanie stosownie do treści art. 263 ustawy PZP.</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Do zmiany formy zabezpieczenia należytego wykonania umowy w trakcie realizacji umowy stosuje się art. 451 ustawy PZP.</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W przypadku niezakończenia realizacji umowy w terminie określonym w umowie Wykonawca zobowiązany jest do przedłużenia ważności zabezpieczenia do czasu zakończenia i odbioru robót z zachowaniem ciągłości tego zabezpieczenia. </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Zwrot zabezpieczenia należytego wykonania umowy: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Zamawiający zwraca zabezpieczenie w terminie 30 dni od dnia wykonania zamówienia i uznania przez Zamawiającego za należycie wykonane.</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Zamawiający pozostawi na zabezpieczenie roszczeń z tytułu gwarancji i rękojmi za wady kwotę wynoszącą 30 % wysokości zabezpieczenia na okres wskazany w ofercie.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Kwota, o której mowa w lit. b powyżej jest zwracana nie później niż w 15. dniu po upływie okresu rękojmi za wady lub gwarancji.</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W przypadku gdyby zabezpieczenie należytego wykonania umowy miało inną formę niż pieniądz, wówczas Wykonawca, przed upływem 5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w:t>
      </w:r>
    </w:p>
    <w:p w:rsidR="002C1D6A" w:rsidRPr="004D1FE8" w:rsidRDefault="002C1D6A"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Pozostałe wymagani</w:t>
      </w:r>
      <w:r w:rsidR="00A765B8" w:rsidRPr="004D1FE8">
        <w:rPr>
          <w:rFonts w:cstheme="minorHAnsi"/>
          <w:sz w:val="20"/>
          <w:szCs w:val="20"/>
        </w:rPr>
        <w:t>a</w:t>
      </w:r>
      <w:r w:rsidRPr="004D1FE8">
        <w:rPr>
          <w:rFonts w:cstheme="minorHAnsi"/>
          <w:sz w:val="20"/>
          <w:szCs w:val="20"/>
        </w:rPr>
        <w:t xml:space="preserve"> dotyczące zabezpieczenia należytego wykonania umowy normują zapisy ustawy Pzp i projektu umowy.</w:t>
      </w:r>
    </w:p>
    <w:p w:rsidR="00BC5285" w:rsidRPr="004D1FE8" w:rsidRDefault="00BC5285" w:rsidP="0010443C">
      <w:pPr>
        <w:tabs>
          <w:tab w:val="left" w:pos="9072"/>
        </w:tabs>
        <w:spacing w:after="0" w:line="240" w:lineRule="auto"/>
        <w:jc w:val="both"/>
        <w:rPr>
          <w:rFonts w:cstheme="minorHAnsi"/>
          <w:sz w:val="20"/>
          <w:szCs w:val="20"/>
        </w:rPr>
      </w:pPr>
    </w:p>
    <w:p w:rsidR="00FA590C" w:rsidRPr="004D1FE8" w:rsidRDefault="008274F2" w:rsidP="0010443C">
      <w:pPr>
        <w:tabs>
          <w:tab w:val="left" w:pos="567"/>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I</w:t>
      </w:r>
      <w:r w:rsidRPr="004D1FE8">
        <w:rPr>
          <w:rFonts w:cstheme="minorHAnsi"/>
          <w:b/>
          <w:sz w:val="20"/>
          <w:szCs w:val="20"/>
        </w:rPr>
        <w:t>X</w:t>
      </w:r>
      <w:r w:rsidR="00FA590C" w:rsidRPr="004D1FE8">
        <w:rPr>
          <w:rFonts w:cstheme="minorHAnsi"/>
          <w:b/>
          <w:sz w:val="20"/>
          <w:szCs w:val="20"/>
        </w:rPr>
        <w:t>.</w:t>
      </w:r>
      <w:r w:rsidR="00C67E91">
        <w:rPr>
          <w:rFonts w:cstheme="minorHAnsi"/>
          <w:b/>
          <w:sz w:val="20"/>
          <w:szCs w:val="20"/>
        </w:rPr>
        <w:t xml:space="preserve"> S</w:t>
      </w:r>
      <w:r w:rsidR="00F41E7E" w:rsidRPr="004D1FE8">
        <w:rPr>
          <w:rFonts w:cstheme="minorHAnsi"/>
          <w:b/>
          <w:sz w:val="20"/>
          <w:szCs w:val="20"/>
        </w:rPr>
        <w:t>POSÓB OBLICZENIA CENY</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F76B21">
        <w:rPr>
          <w:rFonts w:cstheme="minorHAnsi"/>
          <w:sz w:val="20"/>
          <w:szCs w:val="20"/>
        </w:rPr>
        <w:t xml:space="preserve">   </w:t>
      </w:r>
      <w:r w:rsidRPr="004D1FE8">
        <w:rPr>
          <w:rFonts w:cstheme="minorHAnsi"/>
          <w:sz w:val="20"/>
          <w:szCs w:val="20"/>
        </w:rPr>
        <w:t>Wykonawca</w:t>
      </w:r>
      <w:r w:rsidR="000E02F4" w:rsidRPr="004D1FE8">
        <w:rPr>
          <w:rFonts w:cstheme="minorHAnsi"/>
          <w:sz w:val="20"/>
          <w:szCs w:val="20"/>
        </w:rPr>
        <w:t xml:space="preserve"> </w:t>
      </w:r>
      <w:r w:rsidRPr="004D1FE8">
        <w:rPr>
          <w:rFonts w:cstheme="minorHAnsi"/>
          <w:sz w:val="20"/>
          <w:szCs w:val="20"/>
        </w:rPr>
        <w:t>poda</w:t>
      </w:r>
      <w:r w:rsidR="000E02F4" w:rsidRPr="004D1FE8">
        <w:rPr>
          <w:rFonts w:cstheme="minorHAnsi"/>
          <w:sz w:val="20"/>
          <w:szCs w:val="20"/>
        </w:rPr>
        <w:t xml:space="preserve"> </w:t>
      </w:r>
      <w:r w:rsidRPr="004D1FE8">
        <w:rPr>
          <w:rFonts w:cstheme="minorHAnsi"/>
          <w:sz w:val="20"/>
          <w:szCs w:val="20"/>
        </w:rPr>
        <w:t>cenę</w:t>
      </w:r>
      <w:r w:rsidR="000E02F4" w:rsidRPr="004D1FE8">
        <w:rPr>
          <w:rFonts w:cstheme="minorHAnsi"/>
          <w:sz w:val="20"/>
          <w:szCs w:val="20"/>
        </w:rPr>
        <w:t xml:space="preserve"> </w:t>
      </w:r>
      <w:r w:rsidRPr="004D1FE8">
        <w:rPr>
          <w:rFonts w:cstheme="minorHAnsi"/>
          <w:sz w:val="20"/>
          <w:szCs w:val="20"/>
        </w:rPr>
        <w:t>oferty</w:t>
      </w:r>
      <w:r w:rsidR="000E02F4" w:rsidRPr="004D1FE8">
        <w:rPr>
          <w:rFonts w:cstheme="minorHAnsi"/>
          <w:sz w:val="20"/>
          <w:szCs w:val="20"/>
        </w:rPr>
        <w:t xml:space="preserve"> </w:t>
      </w:r>
      <w:r w:rsidRPr="004D1FE8">
        <w:rPr>
          <w:rFonts w:cstheme="minorHAnsi"/>
          <w:sz w:val="20"/>
          <w:szCs w:val="20"/>
        </w:rPr>
        <w:t>w</w:t>
      </w:r>
      <w:r w:rsidR="000E02F4" w:rsidRPr="004D1FE8">
        <w:rPr>
          <w:rFonts w:cstheme="minorHAnsi"/>
          <w:sz w:val="20"/>
          <w:szCs w:val="20"/>
        </w:rPr>
        <w:t xml:space="preserve"> </w:t>
      </w:r>
      <w:r w:rsidRPr="004D1FE8">
        <w:rPr>
          <w:rFonts w:cstheme="minorHAnsi"/>
          <w:sz w:val="20"/>
          <w:szCs w:val="20"/>
        </w:rPr>
        <w:t>Formularzu</w:t>
      </w:r>
      <w:r w:rsidR="000E02F4" w:rsidRPr="004D1FE8">
        <w:rPr>
          <w:rFonts w:cstheme="minorHAnsi"/>
          <w:sz w:val="20"/>
          <w:szCs w:val="20"/>
        </w:rPr>
        <w:t xml:space="preserve"> </w:t>
      </w:r>
      <w:r w:rsidR="00A806D4" w:rsidRPr="004D1FE8">
        <w:rPr>
          <w:rFonts w:cstheme="minorHAnsi"/>
          <w:sz w:val="20"/>
          <w:szCs w:val="20"/>
        </w:rPr>
        <w:t>Ofert</w:t>
      </w:r>
      <w:r w:rsidR="00EE72D4">
        <w:rPr>
          <w:rFonts w:cstheme="minorHAnsi"/>
          <w:sz w:val="20"/>
          <w:szCs w:val="20"/>
        </w:rPr>
        <w:t>owym</w:t>
      </w:r>
      <w:r w:rsidR="000E02F4" w:rsidRPr="004D1FE8">
        <w:rPr>
          <w:rFonts w:cstheme="minorHAnsi"/>
          <w:sz w:val="20"/>
          <w:szCs w:val="20"/>
        </w:rPr>
        <w:t xml:space="preserve"> </w:t>
      </w:r>
      <w:r w:rsidRPr="004D1FE8">
        <w:rPr>
          <w:rFonts w:cstheme="minorHAnsi"/>
          <w:sz w:val="20"/>
          <w:szCs w:val="20"/>
        </w:rPr>
        <w:t>sporządzonym</w:t>
      </w:r>
      <w:r w:rsidR="000E02F4" w:rsidRPr="004D1FE8">
        <w:rPr>
          <w:rFonts w:cstheme="minorHAnsi"/>
          <w:sz w:val="20"/>
          <w:szCs w:val="20"/>
        </w:rPr>
        <w:t xml:space="preserve"> </w:t>
      </w:r>
      <w:r w:rsidRPr="004D1FE8">
        <w:rPr>
          <w:rFonts w:cstheme="minorHAnsi"/>
          <w:sz w:val="20"/>
          <w:szCs w:val="20"/>
        </w:rPr>
        <w:t>według</w:t>
      </w:r>
      <w:r w:rsidR="000E02F4" w:rsidRPr="004D1FE8">
        <w:rPr>
          <w:rFonts w:cstheme="minorHAnsi"/>
          <w:sz w:val="20"/>
          <w:szCs w:val="20"/>
        </w:rPr>
        <w:t xml:space="preserve"> </w:t>
      </w:r>
      <w:r w:rsidRPr="004D1FE8">
        <w:rPr>
          <w:rFonts w:cstheme="minorHAnsi"/>
          <w:sz w:val="20"/>
          <w:szCs w:val="20"/>
        </w:rPr>
        <w:t>wzoru</w:t>
      </w:r>
      <w:r w:rsidR="000E02F4" w:rsidRPr="004D1FE8">
        <w:rPr>
          <w:rFonts w:cstheme="minorHAnsi"/>
          <w:sz w:val="20"/>
          <w:szCs w:val="20"/>
        </w:rPr>
        <w:t xml:space="preserve"> </w:t>
      </w:r>
      <w:r w:rsidRPr="004D1FE8">
        <w:rPr>
          <w:rFonts w:cstheme="minorHAnsi"/>
          <w:sz w:val="20"/>
          <w:szCs w:val="20"/>
        </w:rPr>
        <w:t>stanowiącego</w:t>
      </w:r>
      <w:r w:rsidR="000E02F4" w:rsidRPr="004D1FE8">
        <w:rPr>
          <w:rFonts w:cstheme="minorHAnsi"/>
          <w:sz w:val="20"/>
          <w:szCs w:val="20"/>
        </w:rPr>
        <w:t xml:space="preserve"> </w:t>
      </w:r>
      <w:r w:rsidRPr="004D1FE8">
        <w:rPr>
          <w:rFonts w:cstheme="minorHAnsi"/>
          <w:sz w:val="20"/>
          <w:szCs w:val="20"/>
        </w:rPr>
        <w:t>Załącznik</w:t>
      </w:r>
      <w:r w:rsidR="000E02F4" w:rsidRPr="004D1FE8">
        <w:rPr>
          <w:rFonts w:cstheme="minorHAnsi"/>
          <w:sz w:val="20"/>
          <w:szCs w:val="20"/>
        </w:rPr>
        <w:t xml:space="preserve"> </w:t>
      </w:r>
      <w:r w:rsidRPr="004D1FE8">
        <w:rPr>
          <w:rFonts w:cstheme="minorHAnsi"/>
          <w:sz w:val="20"/>
          <w:szCs w:val="20"/>
        </w:rPr>
        <w:t>Nr</w:t>
      </w:r>
      <w:r w:rsidR="000E02F4" w:rsidRPr="004D1FE8">
        <w:rPr>
          <w:rFonts w:cstheme="minorHAnsi"/>
          <w:sz w:val="20"/>
          <w:szCs w:val="20"/>
        </w:rPr>
        <w:t xml:space="preserve"> </w:t>
      </w:r>
      <w:r w:rsidR="00A806D4" w:rsidRPr="004D1FE8">
        <w:rPr>
          <w:rFonts w:cstheme="minorHAnsi"/>
          <w:sz w:val="20"/>
          <w:szCs w:val="20"/>
        </w:rPr>
        <w:t>1</w:t>
      </w:r>
      <w:r w:rsidR="000E02F4" w:rsidRPr="004D1FE8">
        <w:rPr>
          <w:rFonts w:cstheme="minorHAnsi"/>
          <w:sz w:val="20"/>
          <w:szCs w:val="20"/>
        </w:rPr>
        <w:t xml:space="preserve"> </w:t>
      </w:r>
      <w:r w:rsidRPr="004D1FE8">
        <w:rPr>
          <w:rFonts w:cstheme="minorHAnsi"/>
          <w:sz w:val="20"/>
          <w:szCs w:val="20"/>
        </w:rPr>
        <w:t>do</w:t>
      </w:r>
      <w:r w:rsidR="000E02F4" w:rsidRPr="004D1FE8">
        <w:rPr>
          <w:rFonts w:cstheme="minorHAnsi"/>
          <w:sz w:val="20"/>
          <w:szCs w:val="20"/>
        </w:rPr>
        <w:t xml:space="preserve"> </w:t>
      </w:r>
      <w:r w:rsidRPr="004D1FE8">
        <w:rPr>
          <w:rFonts w:cstheme="minorHAnsi"/>
          <w:sz w:val="20"/>
          <w:szCs w:val="20"/>
        </w:rPr>
        <w:t>SWZ,</w:t>
      </w:r>
      <w:r w:rsidR="000E02F4" w:rsidRPr="004D1FE8">
        <w:rPr>
          <w:rFonts w:cstheme="minorHAnsi"/>
          <w:sz w:val="20"/>
          <w:szCs w:val="20"/>
        </w:rPr>
        <w:t xml:space="preserve"> </w:t>
      </w:r>
      <w:r w:rsidRPr="004D1FE8">
        <w:rPr>
          <w:rFonts w:cstheme="minorHAnsi"/>
          <w:sz w:val="20"/>
          <w:szCs w:val="20"/>
        </w:rPr>
        <w:t>jako</w:t>
      </w:r>
      <w:r w:rsidR="000E02F4" w:rsidRPr="004D1FE8">
        <w:rPr>
          <w:rFonts w:cstheme="minorHAnsi"/>
          <w:sz w:val="20"/>
          <w:szCs w:val="20"/>
        </w:rPr>
        <w:t xml:space="preserve"> </w:t>
      </w:r>
      <w:r w:rsidRPr="004D1FE8">
        <w:rPr>
          <w:rFonts w:cstheme="minorHAnsi"/>
          <w:sz w:val="20"/>
          <w:szCs w:val="20"/>
        </w:rPr>
        <w:t>cenę</w:t>
      </w:r>
      <w:r w:rsidR="000E02F4" w:rsidRPr="004D1FE8">
        <w:rPr>
          <w:rFonts w:cstheme="minorHAnsi"/>
          <w:sz w:val="20"/>
          <w:szCs w:val="20"/>
        </w:rPr>
        <w:t xml:space="preserve"> </w:t>
      </w:r>
      <w:r w:rsidRPr="004D1FE8">
        <w:rPr>
          <w:rFonts w:cstheme="minorHAnsi"/>
          <w:sz w:val="20"/>
          <w:szCs w:val="20"/>
        </w:rPr>
        <w:t>brutto</w:t>
      </w:r>
      <w:r w:rsidR="000E02F4" w:rsidRPr="004D1FE8">
        <w:rPr>
          <w:rFonts w:cstheme="minorHAnsi"/>
          <w:sz w:val="20"/>
          <w:szCs w:val="20"/>
        </w:rPr>
        <w:t xml:space="preserve"> </w:t>
      </w:r>
      <w:r w:rsidRPr="004D1FE8">
        <w:rPr>
          <w:rFonts w:cstheme="minorHAnsi"/>
          <w:sz w:val="20"/>
          <w:szCs w:val="20"/>
        </w:rPr>
        <w:t>[z</w:t>
      </w:r>
      <w:r w:rsidR="000E02F4" w:rsidRPr="004D1FE8">
        <w:rPr>
          <w:rFonts w:cstheme="minorHAnsi"/>
          <w:sz w:val="20"/>
          <w:szCs w:val="20"/>
        </w:rPr>
        <w:t xml:space="preserve"> </w:t>
      </w:r>
      <w:r w:rsidRPr="004D1FE8">
        <w:rPr>
          <w:rFonts w:cstheme="minorHAnsi"/>
          <w:sz w:val="20"/>
          <w:szCs w:val="20"/>
        </w:rPr>
        <w:t>uwzględnieniem</w:t>
      </w:r>
      <w:r w:rsidR="000E02F4" w:rsidRPr="004D1FE8">
        <w:rPr>
          <w:rFonts w:cstheme="minorHAnsi"/>
          <w:sz w:val="20"/>
          <w:szCs w:val="20"/>
        </w:rPr>
        <w:t xml:space="preserve"> </w:t>
      </w:r>
      <w:r w:rsidRPr="004D1FE8">
        <w:rPr>
          <w:rFonts w:cstheme="minorHAnsi"/>
          <w:sz w:val="20"/>
          <w:szCs w:val="20"/>
        </w:rPr>
        <w:t>kwoty</w:t>
      </w:r>
      <w:r w:rsidR="000E02F4" w:rsidRPr="004D1FE8">
        <w:rPr>
          <w:rFonts w:cstheme="minorHAnsi"/>
          <w:sz w:val="20"/>
          <w:szCs w:val="20"/>
        </w:rPr>
        <w:t xml:space="preserve"> </w:t>
      </w:r>
      <w:r w:rsidRPr="004D1FE8">
        <w:rPr>
          <w:rFonts w:cstheme="minorHAnsi"/>
          <w:sz w:val="20"/>
          <w:szCs w:val="20"/>
        </w:rPr>
        <w:t>podatku</w:t>
      </w:r>
      <w:r w:rsidR="000E02F4" w:rsidRPr="004D1FE8">
        <w:rPr>
          <w:rFonts w:cstheme="minorHAnsi"/>
          <w:sz w:val="20"/>
          <w:szCs w:val="20"/>
        </w:rPr>
        <w:t xml:space="preserve"> </w:t>
      </w:r>
      <w:r w:rsidRPr="004D1FE8">
        <w:rPr>
          <w:rFonts w:cstheme="minorHAnsi"/>
          <w:sz w:val="20"/>
          <w:szCs w:val="20"/>
        </w:rPr>
        <w:t>od</w:t>
      </w:r>
      <w:r w:rsidR="000E02F4" w:rsidRPr="004D1FE8">
        <w:rPr>
          <w:rFonts w:cstheme="minorHAnsi"/>
          <w:sz w:val="20"/>
          <w:szCs w:val="20"/>
        </w:rPr>
        <w:t xml:space="preserve"> </w:t>
      </w:r>
      <w:r w:rsidRPr="004D1FE8">
        <w:rPr>
          <w:rFonts w:cstheme="minorHAnsi"/>
          <w:sz w:val="20"/>
          <w:szCs w:val="20"/>
        </w:rPr>
        <w:t>towarów</w:t>
      </w:r>
      <w:r w:rsidR="000E02F4" w:rsidRPr="004D1FE8">
        <w:rPr>
          <w:rFonts w:cstheme="minorHAnsi"/>
          <w:sz w:val="20"/>
          <w:szCs w:val="20"/>
        </w:rPr>
        <w:t xml:space="preserve"> </w:t>
      </w:r>
      <w:r w:rsidRPr="004D1FE8">
        <w:rPr>
          <w:rFonts w:cstheme="minorHAnsi"/>
          <w:sz w:val="20"/>
          <w:szCs w:val="20"/>
        </w:rPr>
        <w:t>i</w:t>
      </w:r>
      <w:r w:rsidR="000E02F4" w:rsidRPr="004D1FE8">
        <w:rPr>
          <w:rFonts w:cstheme="minorHAnsi"/>
          <w:sz w:val="20"/>
          <w:szCs w:val="20"/>
        </w:rPr>
        <w:t xml:space="preserve"> </w:t>
      </w:r>
      <w:r w:rsidRPr="004D1FE8">
        <w:rPr>
          <w:rFonts w:cstheme="minorHAnsi"/>
          <w:sz w:val="20"/>
          <w:szCs w:val="20"/>
        </w:rPr>
        <w:t>usług</w:t>
      </w:r>
      <w:r w:rsidR="000E02F4" w:rsidRPr="004D1FE8">
        <w:rPr>
          <w:rFonts w:cstheme="minorHAnsi"/>
          <w:sz w:val="20"/>
          <w:szCs w:val="20"/>
        </w:rPr>
        <w:t xml:space="preserve"> </w:t>
      </w:r>
      <w:r w:rsidRPr="004D1FE8">
        <w:rPr>
          <w:rFonts w:cstheme="minorHAnsi"/>
          <w:sz w:val="20"/>
          <w:szCs w:val="20"/>
        </w:rPr>
        <w:t>(VAT)]</w:t>
      </w:r>
      <w:r w:rsidR="000E02F4" w:rsidRPr="004D1FE8">
        <w:rPr>
          <w:rFonts w:cstheme="minorHAnsi"/>
          <w:sz w:val="20"/>
          <w:szCs w:val="20"/>
        </w:rPr>
        <w:t xml:space="preserve"> </w:t>
      </w:r>
      <w:r w:rsidRPr="004D1FE8">
        <w:rPr>
          <w:rFonts w:cstheme="minorHAnsi"/>
          <w:sz w:val="20"/>
          <w:szCs w:val="20"/>
        </w:rPr>
        <w:t>z</w:t>
      </w:r>
      <w:r w:rsidR="000E02F4" w:rsidRPr="004D1FE8">
        <w:rPr>
          <w:rFonts w:cstheme="minorHAnsi"/>
          <w:sz w:val="20"/>
          <w:szCs w:val="20"/>
        </w:rPr>
        <w:t xml:space="preserve"> </w:t>
      </w:r>
      <w:r w:rsidRPr="004D1FE8">
        <w:rPr>
          <w:rFonts w:cstheme="minorHAnsi"/>
          <w:sz w:val="20"/>
          <w:szCs w:val="20"/>
        </w:rPr>
        <w:t>wyszczególnieniem</w:t>
      </w:r>
      <w:r w:rsidR="000E02F4" w:rsidRPr="004D1FE8">
        <w:rPr>
          <w:rFonts w:cstheme="minorHAnsi"/>
          <w:sz w:val="20"/>
          <w:szCs w:val="20"/>
        </w:rPr>
        <w:t xml:space="preserve"> </w:t>
      </w:r>
      <w:r w:rsidRPr="004D1FE8">
        <w:rPr>
          <w:rFonts w:cstheme="minorHAnsi"/>
          <w:sz w:val="20"/>
          <w:szCs w:val="20"/>
        </w:rPr>
        <w:t>stawki</w:t>
      </w:r>
      <w:r w:rsidR="000E02F4" w:rsidRPr="004D1FE8">
        <w:rPr>
          <w:rFonts w:cstheme="minorHAnsi"/>
          <w:sz w:val="20"/>
          <w:szCs w:val="20"/>
        </w:rPr>
        <w:t xml:space="preserve"> </w:t>
      </w:r>
      <w:r w:rsidRPr="004D1FE8">
        <w:rPr>
          <w:rFonts w:cstheme="minorHAnsi"/>
          <w:sz w:val="20"/>
          <w:szCs w:val="20"/>
        </w:rPr>
        <w:t>podatku</w:t>
      </w:r>
      <w:r w:rsidR="000E02F4" w:rsidRPr="004D1FE8">
        <w:rPr>
          <w:rFonts w:cstheme="minorHAnsi"/>
          <w:sz w:val="20"/>
          <w:szCs w:val="20"/>
        </w:rPr>
        <w:t xml:space="preserve"> </w:t>
      </w:r>
      <w:r w:rsidRPr="004D1FE8">
        <w:rPr>
          <w:rFonts w:cstheme="minorHAnsi"/>
          <w:sz w:val="20"/>
          <w:szCs w:val="20"/>
        </w:rPr>
        <w:t>od</w:t>
      </w:r>
      <w:r w:rsidR="000E02F4" w:rsidRPr="004D1FE8">
        <w:rPr>
          <w:rFonts w:cstheme="minorHAnsi"/>
          <w:sz w:val="20"/>
          <w:szCs w:val="20"/>
        </w:rPr>
        <w:t xml:space="preserve"> </w:t>
      </w:r>
      <w:r w:rsidRPr="004D1FE8">
        <w:rPr>
          <w:rFonts w:cstheme="minorHAnsi"/>
          <w:sz w:val="20"/>
          <w:szCs w:val="20"/>
        </w:rPr>
        <w:t>towarów</w:t>
      </w:r>
      <w:r w:rsidR="000E02F4" w:rsidRPr="004D1FE8">
        <w:rPr>
          <w:rFonts w:cstheme="minorHAnsi"/>
          <w:sz w:val="20"/>
          <w:szCs w:val="20"/>
        </w:rPr>
        <w:t xml:space="preserve"> </w:t>
      </w:r>
      <w:r w:rsidRPr="004D1FE8">
        <w:rPr>
          <w:rFonts w:cstheme="minorHAnsi"/>
          <w:sz w:val="20"/>
          <w:szCs w:val="20"/>
        </w:rPr>
        <w:t>i</w:t>
      </w:r>
      <w:r w:rsidR="000E02F4" w:rsidRPr="004D1FE8">
        <w:rPr>
          <w:rFonts w:cstheme="minorHAnsi"/>
          <w:sz w:val="20"/>
          <w:szCs w:val="20"/>
        </w:rPr>
        <w:t xml:space="preserve"> </w:t>
      </w:r>
      <w:r w:rsidRPr="004D1FE8">
        <w:rPr>
          <w:rFonts w:cstheme="minorHAnsi"/>
          <w:sz w:val="20"/>
          <w:szCs w:val="20"/>
        </w:rPr>
        <w:t>usług</w:t>
      </w:r>
      <w:r w:rsidR="000E02F4" w:rsidRPr="004D1FE8">
        <w:rPr>
          <w:rFonts w:cstheme="minorHAnsi"/>
          <w:sz w:val="20"/>
          <w:szCs w:val="20"/>
        </w:rPr>
        <w:t xml:space="preserve"> </w:t>
      </w:r>
      <w:r w:rsidRPr="004D1FE8">
        <w:rPr>
          <w:rFonts w:cstheme="minorHAnsi"/>
          <w:sz w:val="20"/>
          <w:szCs w:val="20"/>
        </w:rPr>
        <w:t>(VAT).</w:t>
      </w:r>
    </w:p>
    <w:p w:rsidR="009A6096" w:rsidRPr="004D1FE8" w:rsidRDefault="00FA590C" w:rsidP="009A6096">
      <w:pPr>
        <w:spacing w:after="0" w:line="240" w:lineRule="auto"/>
        <w:ind w:left="426" w:hanging="426"/>
        <w:jc w:val="both"/>
        <w:rPr>
          <w:rFonts w:cstheme="minorHAnsi"/>
          <w:sz w:val="20"/>
          <w:szCs w:val="20"/>
        </w:rPr>
      </w:pPr>
      <w:r w:rsidRPr="004D1FE8">
        <w:rPr>
          <w:rFonts w:cstheme="minorHAnsi"/>
          <w:sz w:val="20"/>
          <w:szCs w:val="20"/>
        </w:rPr>
        <w:t>2.</w:t>
      </w:r>
      <w:r w:rsidR="00E7303E" w:rsidRPr="004D1FE8">
        <w:rPr>
          <w:rFonts w:cstheme="minorHAnsi"/>
          <w:sz w:val="20"/>
          <w:szCs w:val="20"/>
        </w:rPr>
        <w:tab/>
      </w:r>
      <w:r w:rsidRPr="004D1FE8">
        <w:rPr>
          <w:rFonts w:cstheme="minorHAnsi"/>
          <w:sz w:val="20"/>
          <w:szCs w:val="20"/>
        </w:rPr>
        <w:t>Cena</w:t>
      </w:r>
      <w:r w:rsidR="000E02F4" w:rsidRPr="004D1FE8">
        <w:rPr>
          <w:rFonts w:cstheme="minorHAnsi"/>
          <w:sz w:val="20"/>
          <w:szCs w:val="20"/>
        </w:rPr>
        <w:t xml:space="preserve"> </w:t>
      </w:r>
      <w:r w:rsidRPr="004D1FE8">
        <w:rPr>
          <w:rFonts w:cstheme="minorHAnsi"/>
          <w:sz w:val="20"/>
          <w:szCs w:val="20"/>
        </w:rPr>
        <w:t>oferty</w:t>
      </w:r>
      <w:r w:rsidR="000E02F4" w:rsidRPr="004D1FE8">
        <w:rPr>
          <w:rFonts w:cstheme="minorHAnsi"/>
          <w:sz w:val="20"/>
          <w:szCs w:val="20"/>
        </w:rPr>
        <w:t xml:space="preserve"> </w:t>
      </w:r>
      <w:r w:rsidRPr="004D1FE8">
        <w:rPr>
          <w:rFonts w:cstheme="minorHAnsi"/>
          <w:sz w:val="20"/>
          <w:szCs w:val="20"/>
        </w:rPr>
        <w:t>stanowi</w:t>
      </w:r>
      <w:r w:rsidR="000E02F4" w:rsidRPr="004D1FE8">
        <w:rPr>
          <w:rFonts w:cstheme="minorHAnsi"/>
          <w:sz w:val="20"/>
          <w:szCs w:val="20"/>
        </w:rPr>
        <w:t xml:space="preserve"> </w:t>
      </w:r>
      <w:r w:rsidRPr="004D1FE8">
        <w:rPr>
          <w:rFonts w:cstheme="minorHAnsi"/>
          <w:sz w:val="20"/>
          <w:szCs w:val="20"/>
        </w:rPr>
        <w:t>wynagrodzenie</w:t>
      </w:r>
      <w:r w:rsidR="000E02F4" w:rsidRPr="004D1FE8">
        <w:rPr>
          <w:rFonts w:cstheme="minorHAnsi"/>
          <w:sz w:val="20"/>
          <w:szCs w:val="20"/>
        </w:rPr>
        <w:t xml:space="preserve"> </w:t>
      </w:r>
      <w:r w:rsidRPr="004D1FE8">
        <w:rPr>
          <w:rFonts w:cstheme="minorHAnsi"/>
          <w:sz w:val="20"/>
          <w:szCs w:val="20"/>
        </w:rPr>
        <w:t>ryczałtowe.</w:t>
      </w:r>
      <w:r w:rsidR="000E02F4" w:rsidRPr="004D1FE8">
        <w:rPr>
          <w:rFonts w:cstheme="minorHAnsi"/>
          <w:sz w:val="20"/>
          <w:szCs w:val="20"/>
        </w:rPr>
        <w:t xml:space="preserve"> </w:t>
      </w:r>
      <w:r w:rsidR="009A6096" w:rsidRPr="004D1FE8">
        <w:rPr>
          <w:rFonts w:cstheme="minorHAnsi"/>
          <w:sz w:val="20"/>
          <w:szCs w:val="20"/>
        </w:rPr>
        <w:t xml:space="preserve">Powinna obejmować wszelkie koszty związane z realizacją przedmiotu zamówienia przedstawionego przez Zamawiającego w SWZ, jak również wszystkie inne koszty o jakimkolwiek charakterze, które mogą powstać w związku z realizacją przedmiotu zamówienia. </w:t>
      </w:r>
    </w:p>
    <w:p w:rsidR="00DD51B5" w:rsidRPr="004D1FE8" w:rsidRDefault="00DD51B5" w:rsidP="00DD51B5">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t>Rozliczenia między Zamawiającym a Wykonawcą będą prowadzone w złotych polskich (PLN).</w:t>
      </w:r>
      <w:r w:rsidR="005D6D24">
        <w:rPr>
          <w:rFonts w:cstheme="minorHAnsi"/>
          <w:sz w:val="20"/>
          <w:szCs w:val="20"/>
        </w:rPr>
        <w:t xml:space="preserve"> Zamawiający nie przewiduje rozliczenia w walutach ob</w:t>
      </w:r>
      <w:r w:rsidR="00305CC3">
        <w:rPr>
          <w:rFonts w:cstheme="minorHAnsi"/>
          <w:sz w:val="20"/>
          <w:szCs w:val="20"/>
        </w:rPr>
        <w:t>c</w:t>
      </w:r>
      <w:r w:rsidR="005D6D24">
        <w:rPr>
          <w:rFonts w:cstheme="minorHAnsi"/>
          <w:sz w:val="20"/>
          <w:szCs w:val="20"/>
        </w:rPr>
        <w:t>ych.</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00FA590C" w:rsidRPr="004D1FE8">
        <w:rPr>
          <w:rFonts w:cstheme="minorHAnsi"/>
          <w:sz w:val="20"/>
          <w:szCs w:val="20"/>
        </w:rPr>
        <w:t>.</w:t>
      </w:r>
      <w:r w:rsidR="00E7303E" w:rsidRPr="004D1FE8">
        <w:rPr>
          <w:rFonts w:cstheme="minorHAnsi"/>
          <w:sz w:val="20"/>
          <w:szCs w:val="20"/>
        </w:rPr>
        <w:tab/>
      </w:r>
      <w:r w:rsidR="00FA590C" w:rsidRPr="004D1FE8">
        <w:rPr>
          <w:rFonts w:cstheme="minorHAnsi"/>
          <w:sz w:val="20"/>
          <w:szCs w:val="20"/>
        </w:rPr>
        <w:t>Cena</w:t>
      </w:r>
      <w:r w:rsidR="000E02F4" w:rsidRPr="004D1FE8">
        <w:rPr>
          <w:rFonts w:cstheme="minorHAnsi"/>
          <w:sz w:val="20"/>
          <w:szCs w:val="20"/>
        </w:rPr>
        <w:t xml:space="preserve"> </w:t>
      </w:r>
      <w:r w:rsidR="00FA590C" w:rsidRPr="004D1FE8">
        <w:rPr>
          <w:rFonts w:cstheme="minorHAnsi"/>
          <w:sz w:val="20"/>
          <w:szCs w:val="20"/>
        </w:rPr>
        <w:t>musi</w:t>
      </w:r>
      <w:r w:rsidR="000E02F4" w:rsidRPr="004D1FE8">
        <w:rPr>
          <w:rFonts w:cstheme="minorHAnsi"/>
          <w:sz w:val="20"/>
          <w:szCs w:val="20"/>
        </w:rPr>
        <w:t xml:space="preserve"> </w:t>
      </w:r>
      <w:r w:rsidR="00FA590C" w:rsidRPr="004D1FE8">
        <w:rPr>
          <w:rFonts w:cstheme="minorHAnsi"/>
          <w:sz w:val="20"/>
          <w:szCs w:val="20"/>
        </w:rPr>
        <w:t>być</w:t>
      </w:r>
      <w:r w:rsidR="000E02F4" w:rsidRPr="004D1FE8">
        <w:rPr>
          <w:rFonts w:cstheme="minorHAnsi"/>
          <w:sz w:val="20"/>
          <w:szCs w:val="20"/>
        </w:rPr>
        <w:t xml:space="preserve"> </w:t>
      </w:r>
      <w:r w:rsidR="00FA590C" w:rsidRPr="004D1FE8">
        <w:rPr>
          <w:rFonts w:cstheme="minorHAnsi"/>
          <w:sz w:val="20"/>
          <w:szCs w:val="20"/>
        </w:rPr>
        <w:t>wyrażona</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złotych</w:t>
      </w:r>
      <w:r w:rsidR="000E02F4" w:rsidRPr="004D1FE8">
        <w:rPr>
          <w:rFonts w:cstheme="minorHAnsi"/>
          <w:sz w:val="20"/>
          <w:szCs w:val="20"/>
        </w:rPr>
        <w:t xml:space="preserve"> </w:t>
      </w:r>
      <w:r w:rsidR="00FA590C" w:rsidRPr="004D1FE8">
        <w:rPr>
          <w:rFonts w:cstheme="minorHAnsi"/>
          <w:sz w:val="20"/>
          <w:szCs w:val="20"/>
        </w:rPr>
        <w:t>polskich</w:t>
      </w:r>
      <w:r w:rsidR="000E02F4" w:rsidRPr="004D1FE8">
        <w:rPr>
          <w:rFonts w:cstheme="minorHAnsi"/>
          <w:sz w:val="20"/>
          <w:szCs w:val="20"/>
        </w:rPr>
        <w:t xml:space="preserve"> </w:t>
      </w:r>
      <w:r w:rsidR="00FA590C" w:rsidRPr="004D1FE8">
        <w:rPr>
          <w:rFonts w:cstheme="minorHAnsi"/>
          <w:sz w:val="20"/>
          <w:szCs w:val="20"/>
        </w:rPr>
        <w:t>(PLN),</w:t>
      </w:r>
      <w:r w:rsidR="000E02F4" w:rsidRPr="004D1FE8">
        <w:rPr>
          <w:rFonts w:cstheme="minorHAnsi"/>
          <w:sz w:val="20"/>
          <w:szCs w:val="20"/>
        </w:rPr>
        <w:t xml:space="preserve"> </w:t>
      </w:r>
      <w:r w:rsidR="00FA590C" w:rsidRPr="004D1FE8">
        <w:rPr>
          <w:rFonts w:cstheme="minorHAnsi"/>
          <w:sz w:val="20"/>
          <w:szCs w:val="20"/>
        </w:rPr>
        <w:t>z</w:t>
      </w:r>
      <w:r w:rsidR="000E02F4" w:rsidRPr="004D1FE8">
        <w:rPr>
          <w:rFonts w:cstheme="minorHAnsi"/>
          <w:sz w:val="20"/>
          <w:szCs w:val="20"/>
        </w:rPr>
        <w:t xml:space="preserve"> </w:t>
      </w:r>
      <w:r w:rsidR="00FA590C" w:rsidRPr="004D1FE8">
        <w:rPr>
          <w:rFonts w:cstheme="minorHAnsi"/>
          <w:sz w:val="20"/>
          <w:szCs w:val="20"/>
        </w:rPr>
        <w:t>dokładnością</w:t>
      </w:r>
      <w:r w:rsidR="000E02F4" w:rsidRPr="004D1FE8">
        <w:rPr>
          <w:rFonts w:cstheme="minorHAnsi"/>
          <w:sz w:val="20"/>
          <w:szCs w:val="20"/>
        </w:rPr>
        <w:t xml:space="preserve"> </w:t>
      </w:r>
      <w:r w:rsidR="00FA590C" w:rsidRPr="004D1FE8">
        <w:rPr>
          <w:rFonts w:cstheme="minorHAnsi"/>
          <w:sz w:val="20"/>
          <w:szCs w:val="20"/>
        </w:rPr>
        <w:t>nie</w:t>
      </w:r>
      <w:r w:rsidR="000E02F4" w:rsidRPr="004D1FE8">
        <w:rPr>
          <w:rFonts w:cstheme="minorHAnsi"/>
          <w:sz w:val="20"/>
          <w:szCs w:val="20"/>
        </w:rPr>
        <w:t xml:space="preserve"> </w:t>
      </w:r>
      <w:r w:rsidR="00FA590C" w:rsidRPr="004D1FE8">
        <w:rPr>
          <w:rFonts w:cstheme="minorHAnsi"/>
          <w:sz w:val="20"/>
          <w:szCs w:val="20"/>
        </w:rPr>
        <w:t>większą</w:t>
      </w:r>
      <w:r w:rsidR="000E02F4" w:rsidRPr="004D1FE8">
        <w:rPr>
          <w:rFonts w:cstheme="minorHAnsi"/>
          <w:sz w:val="20"/>
          <w:szCs w:val="20"/>
        </w:rPr>
        <w:t xml:space="preserve"> </w:t>
      </w:r>
      <w:r w:rsidR="00FA590C" w:rsidRPr="004D1FE8">
        <w:rPr>
          <w:rFonts w:cstheme="minorHAnsi"/>
          <w:sz w:val="20"/>
          <w:szCs w:val="20"/>
        </w:rPr>
        <w:t>niż</w:t>
      </w:r>
      <w:r w:rsidR="000E02F4" w:rsidRPr="004D1FE8">
        <w:rPr>
          <w:rFonts w:cstheme="minorHAnsi"/>
          <w:sz w:val="20"/>
          <w:szCs w:val="20"/>
        </w:rPr>
        <w:t xml:space="preserve"> </w:t>
      </w:r>
      <w:r w:rsidR="00FA590C" w:rsidRPr="004D1FE8">
        <w:rPr>
          <w:rFonts w:cstheme="minorHAnsi"/>
          <w:sz w:val="20"/>
          <w:szCs w:val="20"/>
        </w:rPr>
        <w:t>dwa</w:t>
      </w:r>
      <w:r w:rsidR="000E02F4" w:rsidRPr="004D1FE8">
        <w:rPr>
          <w:rFonts w:cstheme="minorHAnsi"/>
          <w:sz w:val="20"/>
          <w:szCs w:val="20"/>
        </w:rPr>
        <w:t xml:space="preserve"> </w:t>
      </w:r>
      <w:r w:rsidR="00FA590C" w:rsidRPr="004D1FE8">
        <w:rPr>
          <w:rFonts w:cstheme="minorHAnsi"/>
          <w:sz w:val="20"/>
          <w:szCs w:val="20"/>
        </w:rPr>
        <w:t>miejsca</w:t>
      </w:r>
      <w:r w:rsidR="000E02F4" w:rsidRPr="004D1FE8">
        <w:rPr>
          <w:rFonts w:cstheme="minorHAnsi"/>
          <w:sz w:val="20"/>
          <w:szCs w:val="20"/>
        </w:rPr>
        <w:t xml:space="preserve"> </w:t>
      </w:r>
      <w:r w:rsidR="00FA590C" w:rsidRPr="004D1FE8">
        <w:rPr>
          <w:rFonts w:cstheme="minorHAnsi"/>
          <w:sz w:val="20"/>
          <w:szCs w:val="20"/>
        </w:rPr>
        <w:t>po</w:t>
      </w:r>
      <w:r w:rsidR="000E02F4" w:rsidRPr="004D1FE8">
        <w:rPr>
          <w:rFonts w:cstheme="minorHAnsi"/>
          <w:sz w:val="20"/>
          <w:szCs w:val="20"/>
        </w:rPr>
        <w:t xml:space="preserve"> </w:t>
      </w:r>
      <w:r w:rsidR="00FA590C" w:rsidRPr="004D1FE8">
        <w:rPr>
          <w:rFonts w:cstheme="minorHAnsi"/>
          <w:sz w:val="20"/>
          <w:szCs w:val="20"/>
        </w:rPr>
        <w:t>przecinku.</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FA590C" w:rsidRPr="004D1FE8">
        <w:rPr>
          <w:rFonts w:cstheme="minorHAnsi"/>
          <w:sz w:val="20"/>
          <w:szCs w:val="20"/>
        </w:rPr>
        <w:t>.</w:t>
      </w:r>
      <w:r w:rsidR="00F76B21">
        <w:rPr>
          <w:rFonts w:cstheme="minorHAnsi"/>
          <w:sz w:val="20"/>
          <w:szCs w:val="20"/>
        </w:rPr>
        <w:t xml:space="preserve">   </w:t>
      </w:r>
      <w:r w:rsidR="00FA590C" w:rsidRPr="004D1FE8">
        <w:rPr>
          <w:rFonts w:cstheme="minorHAnsi"/>
          <w:sz w:val="20"/>
          <w:szCs w:val="20"/>
        </w:rPr>
        <w:t>Wykonawca</w:t>
      </w:r>
      <w:r w:rsidR="000E02F4" w:rsidRPr="004D1FE8">
        <w:rPr>
          <w:rFonts w:cstheme="minorHAnsi"/>
          <w:sz w:val="20"/>
          <w:szCs w:val="20"/>
        </w:rPr>
        <w:t xml:space="preserve"> </w:t>
      </w:r>
      <w:r w:rsidR="00FA590C" w:rsidRPr="004D1FE8">
        <w:rPr>
          <w:rFonts w:cstheme="minorHAnsi"/>
          <w:sz w:val="20"/>
          <w:szCs w:val="20"/>
        </w:rPr>
        <w:t>poda</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Formularzu</w:t>
      </w:r>
      <w:r w:rsidR="000E02F4" w:rsidRPr="004D1FE8">
        <w:rPr>
          <w:rFonts w:cstheme="minorHAnsi"/>
          <w:sz w:val="20"/>
          <w:szCs w:val="20"/>
        </w:rPr>
        <w:t xml:space="preserve"> </w:t>
      </w:r>
      <w:r w:rsidR="00EE72D4">
        <w:rPr>
          <w:rFonts w:cstheme="minorHAnsi"/>
          <w:sz w:val="20"/>
          <w:szCs w:val="20"/>
        </w:rPr>
        <w:t>Ofertowym</w:t>
      </w:r>
      <w:r w:rsidR="000E02F4" w:rsidRPr="004D1FE8">
        <w:rPr>
          <w:rFonts w:cstheme="minorHAnsi"/>
          <w:sz w:val="20"/>
          <w:szCs w:val="20"/>
        </w:rPr>
        <w:t xml:space="preserve"> </w:t>
      </w:r>
      <w:r w:rsidR="00FA590C" w:rsidRPr="004D1FE8">
        <w:rPr>
          <w:rFonts w:cstheme="minorHAnsi"/>
          <w:sz w:val="20"/>
          <w:szCs w:val="20"/>
        </w:rPr>
        <w:t>stawkę</w:t>
      </w:r>
      <w:r w:rsidR="000E02F4" w:rsidRPr="004D1FE8">
        <w:rPr>
          <w:rFonts w:cstheme="minorHAnsi"/>
          <w:sz w:val="20"/>
          <w:szCs w:val="20"/>
        </w:rPr>
        <w:t xml:space="preserve"> </w:t>
      </w:r>
      <w:r w:rsidR="00FA590C" w:rsidRPr="004D1FE8">
        <w:rPr>
          <w:rFonts w:cstheme="minorHAnsi"/>
          <w:sz w:val="20"/>
          <w:szCs w:val="20"/>
        </w:rPr>
        <w:t>podatku</w:t>
      </w:r>
      <w:r w:rsidR="000E02F4" w:rsidRPr="004D1FE8">
        <w:rPr>
          <w:rFonts w:cstheme="minorHAnsi"/>
          <w:sz w:val="20"/>
          <w:szCs w:val="20"/>
        </w:rPr>
        <w:t xml:space="preserve"> </w:t>
      </w:r>
      <w:r w:rsidR="00FA590C" w:rsidRPr="004D1FE8">
        <w:rPr>
          <w:rFonts w:cstheme="minorHAnsi"/>
          <w:sz w:val="20"/>
          <w:szCs w:val="20"/>
        </w:rPr>
        <w:t>od</w:t>
      </w:r>
      <w:r w:rsidR="000E02F4" w:rsidRPr="004D1FE8">
        <w:rPr>
          <w:rFonts w:cstheme="minorHAnsi"/>
          <w:sz w:val="20"/>
          <w:szCs w:val="20"/>
        </w:rPr>
        <w:t xml:space="preserve"> </w:t>
      </w:r>
      <w:r w:rsidR="00FA590C" w:rsidRPr="004D1FE8">
        <w:rPr>
          <w:rFonts w:cstheme="minorHAnsi"/>
          <w:sz w:val="20"/>
          <w:szCs w:val="20"/>
        </w:rPr>
        <w:t>towarów</w:t>
      </w:r>
      <w:r w:rsidR="000E02F4" w:rsidRPr="004D1FE8">
        <w:rPr>
          <w:rFonts w:cstheme="minorHAnsi"/>
          <w:sz w:val="20"/>
          <w:szCs w:val="20"/>
        </w:rPr>
        <w:t xml:space="preserve"> </w:t>
      </w:r>
      <w:r w:rsidR="00FA590C" w:rsidRPr="004D1FE8">
        <w:rPr>
          <w:rFonts w:cstheme="minorHAnsi"/>
          <w:sz w:val="20"/>
          <w:szCs w:val="20"/>
        </w:rPr>
        <w:t>i</w:t>
      </w:r>
      <w:r w:rsidR="000E02F4" w:rsidRPr="004D1FE8">
        <w:rPr>
          <w:rFonts w:cstheme="minorHAnsi"/>
          <w:sz w:val="20"/>
          <w:szCs w:val="20"/>
        </w:rPr>
        <w:t xml:space="preserve"> </w:t>
      </w:r>
      <w:r w:rsidR="00FA590C" w:rsidRPr="004D1FE8">
        <w:rPr>
          <w:rFonts w:cstheme="minorHAnsi"/>
          <w:sz w:val="20"/>
          <w:szCs w:val="20"/>
        </w:rPr>
        <w:t>usług</w:t>
      </w:r>
      <w:r w:rsidR="000E02F4" w:rsidRPr="004D1FE8">
        <w:rPr>
          <w:rFonts w:cstheme="minorHAnsi"/>
          <w:sz w:val="20"/>
          <w:szCs w:val="20"/>
        </w:rPr>
        <w:t xml:space="preserve"> </w:t>
      </w:r>
      <w:r w:rsidR="00FA590C" w:rsidRPr="004D1FE8">
        <w:rPr>
          <w:rFonts w:cstheme="minorHAnsi"/>
          <w:sz w:val="20"/>
          <w:szCs w:val="20"/>
        </w:rPr>
        <w:t>(VAT)</w:t>
      </w:r>
      <w:r w:rsidR="000E02F4" w:rsidRPr="004D1FE8">
        <w:rPr>
          <w:rFonts w:cstheme="minorHAnsi"/>
          <w:sz w:val="20"/>
          <w:szCs w:val="20"/>
        </w:rPr>
        <w:t xml:space="preserve"> </w:t>
      </w:r>
      <w:r w:rsidR="00FA590C" w:rsidRPr="004D1FE8">
        <w:rPr>
          <w:rFonts w:cstheme="minorHAnsi"/>
          <w:sz w:val="20"/>
          <w:szCs w:val="20"/>
        </w:rPr>
        <w:t>właściwą</w:t>
      </w:r>
      <w:r w:rsidR="000E02F4" w:rsidRPr="004D1FE8">
        <w:rPr>
          <w:rFonts w:cstheme="minorHAnsi"/>
          <w:sz w:val="20"/>
          <w:szCs w:val="20"/>
        </w:rPr>
        <w:t xml:space="preserve"> </w:t>
      </w:r>
      <w:r w:rsidR="00FA590C" w:rsidRPr="004D1FE8">
        <w:rPr>
          <w:rFonts w:cstheme="minorHAnsi"/>
          <w:sz w:val="20"/>
          <w:szCs w:val="20"/>
        </w:rPr>
        <w:t>dla</w:t>
      </w:r>
      <w:r w:rsidR="000E02F4" w:rsidRPr="004D1FE8">
        <w:rPr>
          <w:rFonts w:cstheme="minorHAnsi"/>
          <w:sz w:val="20"/>
          <w:szCs w:val="20"/>
        </w:rPr>
        <w:t xml:space="preserve"> </w:t>
      </w:r>
      <w:r w:rsidR="00FA590C" w:rsidRPr="004D1FE8">
        <w:rPr>
          <w:rFonts w:cstheme="minorHAnsi"/>
          <w:sz w:val="20"/>
          <w:szCs w:val="20"/>
        </w:rPr>
        <w:t>przedmiotu</w:t>
      </w:r>
      <w:r w:rsidR="000E02F4" w:rsidRPr="004D1FE8">
        <w:rPr>
          <w:rFonts w:cstheme="minorHAnsi"/>
          <w:sz w:val="20"/>
          <w:szCs w:val="20"/>
        </w:rPr>
        <w:t xml:space="preserve"> </w:t>
      </w:r>
      <w:r w:rsidR="00FA590C" w:rsidRPr="004D1FE8">
        <w:rPr>
          <w:rFonts w:cstheme="minorHAnsi"/>
          <w:sz w:val="20"/>
          <w:szCs w:val="20"/>
        </w:rPr>
        <w:t>zamówienia,</w:t>
      </w:r>
      <w:r w:rsidR="000E02F4" w:rsidRPr="004D1FE8">
        <w:rPr>
          <w:rFonts w:cstheme="minorHAnsi"/>
          <w:sz w:val="20"/>
          <w:szCs w:val="20"/>
        </w:rPr>
        <w:t xml:space="preserve"> </w:t>
      </w:r>
      <w:r w:rsidR="00FA590C" w:rsidRPr="004D1FE8">
        <w:rPr>
          <w:rFonts w:cstheme="minorHAnsi"/>
          <w:sz w:val="20"/>
          <w:szCs w:val="20"/>
        </w:rPr>
        <w:t>obowiązującą</w:t>
      </w:r>
      <w:r w:rsidR="000E02F4" w:rsidRPr="004D1FE8">
        <w:rPr>
          <w:rFonts w:cstheme="minorHAnsi"/>
          <w:sz w:val="20"/>
          <w:szCs w:val="20"/>
        </w:rPr>
        <w:t xml:space="preserve"> </w:t>
      </w:r>
      <w:r w:rsidR="00FA590C" w:rsidRPr="004D1FE8">
        <w:rPr>
          <w:rFonts w:cstheme="minorHAnsi"/>
          <w:sz w:val="20"/>
          <w:szCs w:val="20"/>
        </w:rPr>
        <w:t>według</w:t>
      </w:r>
      <w:r w:rsidR="000E02F4" w:rsidRPr="004D1FE8">
        <w:rPr>
          <w:rFonts w:cstheme="minorHAnsi"/>
          <w:sz w:val="20"/>
          <w:szCs w:val="20"/>
        </w:rPr>
        <w:t xml:space="preserve"> </w:t>
      </w:r>
      <w:r w:rsidR="00FA590C" w:rsidRPr="004D1FE8">
        <w:rPr>
          <w:rFonts w:cstheme="minorHAnsi"/>
          <w:sz w:val="20"/>
          <w:szCs w:val="20"/>
        </w:rPr>
        <w:t>stanu</w:t>
      </w:r>
      <w:r w:rsidR="008A7029" w:rsidRPr="004D1FE8">
        <w:rPr>
          <w:rFonts w:cstheme="minorHAnsi"/>
          <w:sz w:val="20"/>
          <w:szCs w:val="20"/>
        </w:rPr>
        <w:t xml:space="preserve"> praw</w:t>
      </w:r>
      <w:r w:rsidR="00FA590C" w:rsidRPr="004D1FE8">
        <w:rPr>
          <w:rFonts w:cstheme="minorHAnsi"/>
          <w:sz w:val="20"/>
          <w:szCs w:val="20"/>
        </w:rPr>
        <w:t>nego</w:t>
      </w:r>
      <w:r w:rsidR="000E02F4" w:rsidRPr="004D1FE8">
        <w:rPr>
          <w:rFonts w:cstheme="minorHAnsi"/>
          <w:sz w:val="20"/>
          <w:szCs w:val="20"/>
        </w:rPr>
        <w:t xml:space="preserve"> </w:t>
      </w:r>
      <w:r w:rsidR="00FA590C" w:rsidRPr="004D1FE8">
        <w:rPr>
          <w:rFonts w:cstheme="minorHAnsi"/>
          <w:sz w:val="20"/>
          <w:szCs w:val="20"/>
        </w:rPr>
        <w:t>na</w:t>
      </w:r>
      <w:r w:rsidR="000E02F4" w:rsidRPr="004D1FE8">
        <w:rPr>
          <w:rFonts w:cstheme="minorHAnsi"/>
          <w:sz w:val="20"/>
          <w:szCs w:val="20"/>
        </w:rPr>
        <w:t xml:space="preserve"> </w:t>
      </w:r>
      <w:r w:rsidR="00FA590C" w:rsidRPr="004D1FE8">
        <w:rPr>
          <w:rFonts w:cstheme="minorHAnsi"/>
          <w:sz w:val="20"/>
          <w:szCs w:val="20"/>
        </w:rPr>
        <w:t>dzień</w:t>
      </w:r>
      <w:r w:rsidR="000E02F4" w:rsidRPr="004D1FE8">
        <w:rPr>
          <w:rFonts w:cstheme="minorHAnsi"/>
          <w:sz w:val="20"/>
          <w:szCs w:val="20"/>
        </w:rPr>
        <w:t xml:space="preserve"> </w:t>
      </w:r>
      <w:r w:rsidR="00FA590C" w:rsidRPr="004D1FE8">
        <w:rPr>
          <w:rFonts w:cstheme="minorHAnsi"/>
          <w:sz w:val="20"/>
          <w:szCs w:val="20"/>
        </w:rPr>
        <w:t>składania</w:t>
      </w:r>
      <w:r w:rsidR="000E02F4" w:rsidRPr="004D1FE8">
        <w:rPr>
          <w:rFonts w:cstheme="minorHAnsi"/>
          <w:sz w:val="20"/>
          <w:szCs w:val="20"/>
        </w:rPr>
        <w:t xml:space="preserve"> </w:t>
      </w:r>
      <w:r w:rsidR="00FA590C" w:rsidRPr="004D1FE8">
        <w:rPr>
          <w:rFonts w:cstheme="minorHAnsi"/>
          <w:sz w:val="20"/>
          <w:szCs w:val="20"/>
        </w:rPr>
        <w:t>ofert.</w:t>
      </w:r>
      <w:r w:rsidR="000E02F4" w:rsidRPr="004D1FE8">
        <w:rPr>
          <w:rFonts w:cstheme="minorHAnsi"/>
          <w:sz w:val="20"/>
          <w:szCs w:val="20"/>
        </w:rPr>
        <w:t xml:space="preserve"> </w:t>
      </w:r>
      <w:r w:rsidR="00FA590C" w:rsidRPr="004D1FE8">
        <w:rPr>
          <w:rFonts w:cstheme="minorHAnsi"/>
          <w:sz w:val="20"/>
          <w:szCs w:val="20"/>
        </w:rPr>
        <w:t>Określenie</w:t>
      </w:r>
      <w:r w:rsidR="000E02F4" w:rsidRPr="004D1FE8">
        <w:rPr>
          <w:rFonts w:cstheme="minorHAnsi"/>
          <w:sz w:val="20"/>
          <w:szCs w:val="20"/>
        </w:rPr>
        <w:t xml:space="preserve"> </w:t>
      </w:r>
      <w:r w:rsidR="00FA590C" w:rsidRPr="004D1FE8">
        <w:rPr>
          <w:rFonts w:cstheme="minorHAnsi"/>
          <w:sz w:val="20"/>
          <w:szCs w:val="20"/>
        </w:rPr>
        <w:t>ceny</w:t>
      </w:r>
      <w:r w:rsidR="000E02F4" w:rsidRPr="004D1FE8">
        <w:rPr>
          <w:rFonts w:cstheme="minorHAnsi"/>
          <w:sz w:val="20"/>
          <w:szCs w:val="20"/>
        </w:rPr>
        <w:t xml:space="preserve"> </w:t>
      </w:r>
      <w:r w:rsidR="00FA590C" w:rsidRPr="004D1FE8">
        <w:rPr>
          <w:rFonts w:cstheme="minorHAnsi"/>
          <w:sz w:val="20"/>
          <w:szCs w:val="20"/>
        </w:rPr>
        <w:t>ofertowej</w:t>
      </w:r>
      <w:r w:rsidR="000E02F4" w:rsidRPr="004D1FE8">
        <w:rPr>
          <w:rFonts w:cstheme="minorHAnsi"/>
          <w:sz w:val="20"/>
          <w:szCs w:val="20"/>
        </w:rPr>
        <w:t xml:space="preserve"> </w:t>
      </w:r>
      <w:r w:rsidR="00FA590C" w:rsidRPr="004D1FE8">
        <w:rPr>
          <w:rFonts w:cstheme="minorHAnsi"/>
          <w:sz w:val="20"/>
          <w:szCs w:val="20"/>
        </w:rPr>
        <w:t>z</w:t>
      </w:r>
      <w:r w:rsidR="000E02F4" w:rsidRPr="004D1FE8">
        <w:rPr>
          <w:rFonts w:cstheme="minorHAnsi"/>
          <w:sz w:val="20"/>
          <w:szCs w:val="20"/>
        </w:rPr>
        <w:t xml:space="preserve"> </w:t>
      </w:r>
      <w:r w:rsidR="00FA590C" w:rsidRPr="004D1FE8">
        <w:rPr>
          <w:rFonts w:cstheme="minorHAnsi"/>
          <w:sz w:val="20"/>
          <w:szCs w:val="20"/>
        </w:rPr>
        <w:t>zastosowaniem</w:t>
      </w:r>
      <w:r w:rsidR="000E02F4" w:rsidRPr="004D1FE8">
        <w:rPr>
          <w:rFonts w:cstheme="minorHAnsi"/>
          <w:sz w:val="20"/>
          <w:szCs w:val="20"/>
        </w:rPr>
        <w:t xml:space="preserve"> </w:t>
      </w:r>
      <w:r w:rsidR="00FA590C" w:rsidRPr="004D1FE8">
        <w:rPr>
          <w:rFonts w:cstheme="minorHAnsi"/>
          <w:sz w:val="20"/>
          <w:szCs w:val="20"/>
        </w:rPr>
        <w:t>nieprawidłowej</w:t>
      </w:r>
      <w:r w:rsidR="000E02F4" w:rsidRPr="004D1FE8">
        <w:rPr>
          <w:rFonts w:cstheme="minorHAnsi"/>
          <w:sz w:val="20"/>
          <w:szCs w:val="20"/>
        </w:rPr>
        <w:t xml:space="preserve"> </w:t>
      </w:r>
      <w:r w:rsidR="00FA590C" w:rsidRPr="004D1FE8">
        <w:rPr>
          <w:rFonts w:cstheme="minorHAnsi"/>
          <w:sz w:val="20"/>
          <w:szCs w:val="20"/>
        </w:rPr>
        <w:t>stawki</w:t>
      </w:r>
      <w:r w:rsidR="000E02F4" w:rsidRPr="004D1FE8">
        <w:rPr>
          <w:rFonts w:cstheme="minorHAnsi"/>
          <w:sz w:val="20"/>
          <w:szCs w:val="20"/>
        </w:rPr>
        <w:t xml:space="preserve"> </w:t>
      </w:r>
      <w:r w:rsidR="00FA590C" w:rsidRPr="004D1FE8">
        <w:rPr>
          <w:rFonts w:cstheme="minorHAnsi"/>
          <w:sz w:val="20"/>
          <w:szCs w:val="20"/>
        </w:rPr>
        <w:t>podatku</w:t>
      </w:r>
      <w:r w:rsidR="000E02F4" w:rsidRPr="004D1FE8">
        <w:rPr>
          <w:rFonts w:cstheme="minorHAnsi"/>
          <w:sz w:val="20"/>
          <w:szCs w:val="20"/>
        </w:rPr>
        <w:t xml:space="preserve"> </w:t>
      </w:r>
      <w:r w:rsidR="00FA590C" w:rsidRPr="004D1FE8">
        <w:rPr>
          <w:rFonts w:cstheme="minorHAnsi"/>
          <w:sz w:val="20"/>
          <w:szCs w:val="20"/>
        </w:rPr>
        <w:t>od</w:t>
      </w:r>
      <w:r w:rsidR="000E02F4" w:rsidRPr="004D1FE8">
        <w:rPr>
          <w:rFonts w:cstheme="minorHAnsi"/>
          <w:sz w:val="20"/>
          <w:szCs w:val="20"/>
        </w:rPr>
        <w:t xml:space="preserve"> </w:t>
      </w:r>
      <w:r w:rsidR="00FA590C" w:rsidRPr="004D1FE8">
        <w:rPr>
          <w:rFonts w:cstheme="minorHAnsi"/>
          <w:sz w:val="20"/>
          <w:szCs w:val="20"/>
        </w:rPr>
        <w:t>towarów</w:t>
      </w:r>
      <w:r w:rsidR="000E02F4" w:rsidRPr="004D1FE8">
        <w:rPr>
          <w:rFonts w:cstheme="minorHAnsi"/>
          <w:sz w:val="20"/>
          <w:szCs w:val="20"/>
        </w:rPr>
        <w:t xml:space="preserve"> </w:t>
      </w:r>
      <w:r w:rsidR="00FA590C" w:rsidRPr="004D1FE8">
        <w:rPr>
          <w:rFonts w:cstheme="minorHAnsi"/>
          <w:sz w:val="20"/>
          <w:szCs w:val="20"/>
        </w:rPr>
        <w:t>i</w:t>
      </w:r>
      <w:r w:rsidR="000E02F4" w:rsidRPr="004D1FE8">
        <w:rPr>
          <w:rFonts w:cstheme="minorHAnsi"/>
          <w:sz w:val="20"/>
          <w:szCs w:val="20"/>
        </w:rPr>
        <w:t xml:space="preserve"> </w:t>
      </w:r>
      <w:r w:rsidR="00FA590C" w:rsidRPr="004D1FE8">
        <w:rPr>
          <w:rFonts w:cstheme="minorHAnsi"/>
          <w:sz w:val="20"/>
          <w:szCs w:val="20"/>
        </w:rPr>
        <w:t>usług</w:t>
      </w:r>
      <w:r w:rsidR="000E02F4" w:rsidRPr="004D1FE8">
        <w:rPr>
          <w:rFonts w:cstheme="minorHAnsi"/>
          <w:sz w:val="20"/>
          <w:szCs w:val="20"/>
        </w:rPr>
        <w:t xml:space="preserve"> </w:t>
      </w:r>
      <w:r w:rsidR="00FA590C" w:rsidRPr="004D1FE8">
        <w:rPr>
          <w:rFonts w:cstheme="minorHAnsi"/>
          <w:sz w:val="20"/>
          <w:szCs w:val="20"/>
        </w:rPr>
        <w:t>(VAT)</w:t>
      </w:r>
      <w:r w:rsidR="000E02F4" w:rsidRPr="004D1FE8">
        <w:rPr>
          <w:rFonts w:cstheme="minorHAnsi"/>
          <w:sz w:val="20"/>
          <w:szCs w:val="20"/>
        </w:rPr>
        <w:t xml:space="preserve"> </w:t>
      </w:r>
      <w:r w:rsidR="00FA590C" w:rsidRPr="004D1FE8">
        <w:rPr>
          <w:rFonts w:cstheme="minorHAnsi"/>
          <w:sz w:val="20"/>
          <w:szCs w:val="20"/>
        </w:rPr>
        <w:t>potraktowane</w:t>
      </w:r>
      <w:r w:rsidR="008A7029" w:rsidRPr="004D1FE8">
        <w:rPr>
          <w:rFonts w:cstheme="minorHAnsi"/>
          <w:sz w:val="20"/>
          <w:szCs w:val="20"/>
        </w:rPr>
        <w:t xml:space="preserve"> będzie </w:t>
      </w:r>
      <w:r w:rsidR="00FA590C" w:rsidRPr="004D1FE8">
        <w:rPr>
          <w:rFonts w:cstheme="minorHAnsi"/>
          <w:sz w:val="20"/>
          <w:szCs w:val="20"/>
        </w:rPr>
        <w:t>jako</w:t>
      </w:r>
      <w:r w:rsidR="000E02F4" w:rsidRPr="004D1FE8">
        <w:rPr>
          <w:rFonts w:cstheme="minorHAnsi"/>
          <w:sz w:val="20"/>
          <w:szCs w:val="20"/>
        </w:rPr>
        <w:t xml:space="preserve"> </w:t>
      </w:r>
      <w:r w:rsidR="00FA590C" w:rsidRPr="004D1FE8">
        <w:rPr>
          <w:rFonts w:cstheme="minorHAnsi"/>
          <w:sz w:val="20"/>
          <w:szCs w:val="20"/>
        </w:rPr>
        <w:t>błąd</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obliczeniu</w:t>
      </w:r>
      <w:r w:rsidR="000E02F4" w:rsidRPr="004D1FE8">
        <w:rPr>
          <w:rFonts w:cstheme="minorHAnsi"/>
          <w:sz w:val="20"/>
          <w:szCs w:val="20"/>
        </w:rPr>
        <w:t xml:space="preserve"> </w:t>
      </w:r>
      <w:r w:rsidR="00FA590C" w:rsidRPr="004D1FE8">
        <w:rPr>
          <w:rFonts w:cstheme="minorHAnsi"/>
          <w:sz w:val="20"/>
          <w:szCs w:val="20"/>
        </w:rPr>
        <w:t>ceny</w:t>
      </w:r>
      <w:r w:rsidR="000E02F4" w:rsidRPr="004D1FE8">
        <w:rPr>
          <w:rFonts w:cstheme="minorHAnsi"/>
          <w:sz w:val="20"/>
          <w:szCs w:val="20"/>
        </w:rPr>
        <w:t xml:space="preserve"> </w:t>
      </w:r>
      <w:r w:rsidR="00FA590C" w:rsidRPr="004D1FE8">
        <w:rPr>
          <w:rFonts w:cstheme="minorHAnsi"/>
          <w:sz w:val="20"/>
          <w:szCs w:val="20"/>
        </w:rPr>
        <w:t>i</w:t>
      </w:r>
      <w:r w:rsidR="000E02F4" w:rsidRPr="004D1FE8">
        <w:rPr>
          <w:rFonts w:cstheme="minorHAnsi"/>
          <w:sz w:val="20"/>
          <w:szCs w:val="20"/>
        </w:rPr>
        <w:t xml:space="preserve"> </w:t>
      </w:r>
      <w:r w:rsidR="00FA590C" w:rsidRPr="004D1FE8">
        <w:rPr>
          <w:rFonts w:cstheme="minorHAnsi"/>
          <w:sz w:val="20"/>
          <w:szCs w:val="20"/>
        </w:rPr>
        <w:t>spowoduje</w:t>
      </w:r>
      <w:r w:rsidR="000E02F4" w:rsidRPr="004D1FE8">
        <w:rPr>
          <w:rFonts w:cstheme="minorHAnsi"/>
          <w:sz w:val="20"/>
          <w:szCs w:val="20"/>
        </w:rPr>
        <w:t xml:space="preserve"> </w:t>
      </w:r>
      <w:r w:rsidR="00FA590C" w:rsidRPr="004D1FE8">
        <w:rPr>
          <w:rFonts w:cstheme="minorHAnsi"/>
          <w:sz w:val="20"/>
          <w:szCs w:val="20"/>
        </w:rPr>
        <w:t>odrzucenie</w:t>
      </w:r>
      <w:r w:rsidR="000E02F4" w:rsidRPr="004D1FE8">
        <w:rPr>
          <w:rFonts w:cstheme="minorHAnsi"/>
          <w:sz w:val="20"/>
          <w:szCs w:val="20"/>
        </w:rPr>
        <w:t xml:space="preserve"> </w:t>
      </w:r>
      <w:r w:rsidR="00FA590C" w:rsidRPr="004D1FE8">
        <w:rPr>
          <w:rFonts w:cstheme="minorHAnsi"/>
          <w:sz w:val="20"/>
          <w:szCs w:val="20"/>
        </w:rPr>
        <w:t>oferty,</w:t>
      </w:r>
      <w:r w:rsidR="000E02F4" w:rsidRPr="004D1FE8">
        <w:rPr>
          <w:rFonts w:cstheme="minorHAnsi"/>
          <w:sz w:val="20"/>
          <w:szCs w:val="20"/>
        </w:rPr>
        <w:t xml:space="preserve"> </w:t>
      </w:r>
      <w:r w:rsidR="00FA590C" w:rsidRPr="004D1FE8">
        <w:rPr>
          <w:rFonts w:cstheme="minorHAnsi"/>
          <w:sz w:val="20"/>
          <w:szCs w:val="20"/>
        </w:rPr>
        <w:t>jeżeli</w:t>
      </w:r>
      <w:r w:rsidR="000E02F4" w:rsidRPr="004D1FE8">
        <w:rPr>
          <w:rFonts w:cstheme="minorHAnsi"/>
          <w:sz w:val="20"/>
          <w:szCs w:val="20"/>
        </w:rPr>
        <w:t xml:space="preserve"> </w:t>
      </w:r>
      <w:r w:rsidR="00FA590C" w:rsidRPr="004D1FE8">
        <w:rPr>
          <w:rFonts w:cstheme="minorHAnsi"/>
          <w:sz w:val="20"/>
          <w:szCs w:val="20"/>
        </w:rPr>
        <w:t>nie</w:t>
      </w:r>
      <w:r w:rsidR="000E02F4" w:rsidRPr="004D1FE8">
        <w:rPr>
          <w:rFonts w:cstheme="minorHAnsi"/>
          <w:sz w:val="20"/>
          <w:szCs w:val="20"/>
        </w:rPr>
        <w:t xml:space="preserve"> </w:t>
      </w:r>
      <w:r w:rsidR="00FA590C" w:rsidRPr="004D1FE8">
        <w:rPr>
          <w:rFonts w:cstheme="minorHAnsi"/>
          <w:sz w:val="20"/>
          <w:szCs w:val="20"/>
        </w:rPr>
        <w:t>ziszczą</w:t>
      </w:r>
      <w:r w:rsidR="000E02F4" w:rsidRPr="004D1FE8">
        <w:rPr>
          <w:rFonts w:cstheme="minorHAnsi"/>
          <w:sz w:val="20"/>
          <w:szCs w:val="20"/>
        </w:rPr>
        <w:t xml:space="preserve"> </w:t>
      </w:r>
      <w:r w:rsidR="00FA590C" w:rsidRPr="004D1FE8">
        <w:rPr>
          <w:rFonts w:cstheme="minorHAnsi"/>
          <w:sz w:val="20"/>
          <w:szCs w:val="20"/>
        </w:rPr>
        <w:t>się</w:t>
      </w:r>
      <w:r w:rsidR="008A7029" w:rsidRPr="004D1FE8">
        <w:rPr>
          <w:rFonts w:cstheme="minorHAnsi"/>
          <w:sz w:val="20"/>
          <w:szCs w:val="20"/>
        </w:rPr>
        <w:t xml:space="preserve"> usta</w:t>
      </w:r>
      <w:r w:rsidR="00FA590C" w:rsidRPr="004D1FE8">
        <w:rPr>
          <w:rFonts w:cstheme="minorHAnsi"/>
          <w:sz w:val="20"/>
          <w:szCs w:val="20"/>
        </w:rPr>
        <w:t>wowe</w:t>
      </w:r>
      <w:r w:rsidR="000E02F4" w:rsidRPr="004D1FE8">
        <w:rPr>
          <w:rFonts w:cstheme="minorHAnsi"/>
          <w:sz w:val="20"/>
          <w:szCs w:val="20"/>
        </w:rPr>
        <w:t xml:space="preserve"> </w:t>
      </w:r>
      <w:r w:rsidR="00FA590C" w:rsidRPr="004D1FE8">
        <w:rPr>
          <w:rFonts w:cstheme="minorHAnsi"/>
          <w:sz w:val="20"/>
          <w:szCs w:val="20"/>
        </w:rPr>
        <w:t>przesłanki</w:t>
      </w:r>
      <w:r w:rsidR="000E02F4" w:rsidRPr="004D1FE8">
        <w:rPr>
          <w:rFonts w:cstheme="minorHAnsi"/>
          <w:sz w:val="20"/>
          <w:szCs w:val="20"/>
        </w:rPr>
        <w:t xml:space="preserve"> </w:t>
      </w:r>
      <w:r w:rsidR="00FA590C" w:rsidRPr="004D1FE8">
        <w:rPr>
          <w:rFonts w:cstheme="minorHAnsi"/>
          <w:sz w:val="20"/>
          <w:szCs w:val="20"/>
        </w:rPr>
        <w:t>omyłki</w:t>
      </w:r>
      <w:r w:rsidR="000E02F4" w:rsidRPr="004D1FE8">
        <w:rPr>
          <w:rFonts w:cstheme="minorHAnsi"/>
          <w:sz w:val="20"/>
          <w:szCs w:val="20"/>
        </w:rPr>
        <w:t xml:space="preserve"> </w:t>
      </w:r>
      <w:r w:rsidR="00FA590C" w:rsidRPr="004D1FE8">
        <w:rPr>
          <w:rFonts w:cstheme="minorHAnsi"/>
          <w:sz w:val="20"/>
          <w:szCs w:val="20"/>
        </w:rPr>
        <w:t>(na</w:t>
      </w:r>
      <w:r w:rsidR="000E02F4" w:rsidRPr="004D1FE8">
        <w:rPr>
          <w:rFonts w:cstheme="minorHAnsi"/>
          <w:sz w:val="20"/>
          <w:szCs w:val="20"/>
        </w:rPr>
        <w:t xml:space="preserve"> </w:t>
      </w:r>
      <w:r w:rsidR="00FA590C" w:rsidRPr="004D1FE8">
        <w:rPr>
          <w:rFonts w:cstheme="minorHAnsi"/>
          <w:sz w:val="20"/>
          <w:szCs w:val="20"/>
        </w:rPr>
        <w:t>podstawie</w:t>
      </w:r>
      <w:r w:rsidR="000E02F4" w:rsidRPr="004D1FE8">
        <w:rPr>
          <w:rFonts w:cstheme="minorHAnsi"/>
          <w:sz w:val="20"/>
          <w:szCs w:val="20"/>
        </w:rPr>
        <w:t xml:space="preserve"> </w:t>
      </w:r>
      <w:r w:rsidR="00FA590C" w:rsidRPr="004D1FE8">
        <w:rPr>
          <w:rFonts w:cstheme="minorHAnsi"/>
          <w:sz w:val="20"/>
          <w:szCs w:val="20"/>
        </w:rPr>
        <w:t>art.</w:t>
      </w:r>
      <w:r w:rsidR="000E02F4" w:rsidRPr="004D1FE8">
        <w:rPr>
          <w:rFonts w:cstheme="minorHAnsi"/>
          <w:sz w:val="20"/>
          <w:szCs w:val="20"/>
        </w:rPr>
        <w:t xml:space="preserve"> </w:t>
      </w:r>
      <w:r w:rsidR="00FA590C" w:rsidRPr="004D1FE8">
        <w:rPr>
          <w:rFonts w:cstheme="minorHAnsi"/>
          <w:sz w:val="20"/>
          <w:szCs w:val="20"/>
        </w:rPr>
        <w:t>226</w:t>
      </w:r>
      <w:r w:rsidR="000E02F4" w:rsidRPr="004D1FE8">
        <w:rPr>
          <w:rFonts w:cstheme="minorHAnsi"/>
          <w:sz w:val="20"/>
          <w:szCs w:val="20"/>
        </w:rPr>
        <w:t xml:space="preserve"> </w:t>
      </w:r>
      <w:r w:rsidR="00FA590C" w:rsidRPr="004D1FE8">
        <w:rPr>
          <w:rFonts w:cstheme="minorHAnsi"/>
          <w:sz w:val="20"/>
          <w:szCs w:val="20"/>
        </w:rPr>
        <w:t>ust.</w:t>
      </w:r>
      <w:r w:rsidR="000E02F4" w:rsidRPr="004D1FE8">
        <w:rPr>
          <w:rFonts w:cstheme="minorHAnsi"/>
          <w:sz w:val="20"/>
          <w:szCs w:val="20"/>
        </w:rPr>
        <w:t xml:space="preserve"> </w:t>
      </w:r>
      <w:r w:rsidR="00FA590C" w:rsidRPr="004D1FE8">
        <w:rPr>
          <w:rFonts w:cstheme="minorHAnsi"/>
          <w:sz w:val="20"/>
          <w:szCs w:val="20"/>
        </w:rPr>
        <w:t>1</w:t>
      </w:r>
      <w:r w:rsidR="000E02F4" w:rsidRPr="004D1FE8">
        <w:rPr>
          <w:rFonts w:cstheme="minorHAnsi"/>
          <w:sz w:val="20"/>
          <w:szCs w:val="20"/>
        </w:rPr>
        <w:t xml:space="preserve"> </w:t>
      </w:r>
      <w:r w:rsidR="00FA590C" w:rsidRPr="004D1FE8">
        <w:rPr>
          <w:rFonts w:cstheme="minorHAnsi"/>
          <w:sz w:val="20"/>
          <w:szCs w:val="20"/>
        </w:rPr>
        <w:t>pkt</w:t>
      </w:r>
      <w:r w:rsidR="000E02F4" w:rsidRPr="004D1FE8">
        <w:rPr>
          <w:rFonts w:cstheme="minorHAnsi"/>
          <w:sz w:val="20"/>
          <w:szCs w:val="20"/>
        </w:rPr>
        <w:t xml:space="preserve"> </w:t>
      </w:r>
      <w:r w:rsidR="00FA590C" w:rsidRPr="004D1FE8">
        <w:rPr>
          <w:rFonts w:cstheme="minorHAnsi"/>
          <w:sz w:val="20"/>
          <w:szCs w:val="20"/>
        </w:rPr>
        <w:t>10</w:t>
      </w:r>
      <w:r w:rsidR="000E02F4" w:rsidRPr="004D1FE8">
        <w:rPr>
          <w:rFonts w:cstheme="minorHAnsi"/>
          <w:sz w:val="20"/>
          <w:szCs w:val="20"/>
        </w:rPr>
        <w:t xml:space="preserve"> </w:t>
      </w:r>
      <w:r w:rsidR="00FA590C" w:rsidRPr="004D1FE8">
        <w:rPr>
          <w:rFonts w:cstheme="minorHAnsi"/>
          <w:sz w:val="20"/>
          <w:szCs w:val="20"/>
        </w:rPr>
        <w:t>pzp</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związku</w:t>
      </w:r>
      <w:r w:rsidR="000E02F4" w:rsidRPr="004D1FE8">
        <w:rPr>
          <w:rFonts w:cstheme="minorHAnsi"/>
          <w:sz w:val="20"/>
          <w:szCs w:val="20"/>
        </w:rPr>
        <w:t xml:space="preserve"> </w:t>
      </w:r>
      <w:r w:rsidR="00FA590C" w:rsidRPr="004D1FE8">
        <w:rPr>
          <w:rFonts w:cstheme="minorHAnsi"/>
          <w:sz w:val="20"/>
          <w:szCs w:val="20"/>
        </w:rPr>
        <w:t>z</w:t>
      </w:r>
      <w:r w:rsidR="000E02F4" w:rsidRPr="004D1FE8">
        <w:rPr>
          <w:rFonts w:cstheme="minorHAnsi"/>
          <w:sz w:val="20"/>
          <w:szCs w:val="20"/>
        </w:rPr>
        <w:t xml:space="preserve"> </w:t>
      </w:r>
      <w:r w:rsidR="00FA590C" w:rsidRPr="004D1FE8">
        <w:rPr>
          <w:rFonts w:cstheme="minorHAnsi"/>
          <w:sz w:val="20"/>
          <w:szCs w:val="20"/>
        </w:rPr>
        <w:t>art.</w:t>
      </w:r>
      <w:r w:rsidR="000E02F4" w:rsidRPr="004D1FE8">
        <w:rPr>
          <w:rFonts w:cstheme="minorHAnsi"/>
          <w:sz w:val="20"/>
          <w:szCs w:val="20"/>
        </w:rPr>
        <w:t xml:space="preserve"> </w:t>
      </w:r>
      <w:r w:rsidR="00FA590C" w:rsidRPr="004D1FE8">
        <w:rPr>
          <w:rFonts w:cstheme="minorHAnsi"/>
          <w:sz w:val="20"/>
          <w:szCs w:val="20"/>
        </w:rPr>
        <w:t>223</w:t>
      </w:r>
      <w:r w:rsidR="000E02F4" w:rsidRPr="004D1FE8">
        <w:rPr>
          <w:rFonts w:cstheme="minorHAnsi"/>
          <w:sz w:val="20"/>
          <w:szCs w:val="20"/>
        </w:rPr>
        <w:t xml:space="preserve"> </w:t>
      </w:r>
      <w:r w:rsidR="00FA590C" w:rsidRPr="004D1FE8">
        <w:rPr>
          <w:rFonts w:cstheme="minorHAnsi"/>
          <w:sz w:val="20"/>
          <w:szCs w:val="20"/>
        </w:rPr>
        <w:t>ust.</w:t>
      </w:r>
      <w:r w:rsidR="000E02F4" w:rsidRPr="004D1FE8">
        <w:rPr>
          <w:rFonts w:cstheme="minorHAnsi"/>
          <w:sz w:val="20"/>
          <w:szCs w:val="20"/>
        </w:rPr>
        <w:t xml:space="preserve"> </w:t>
      </w:r>
      <w:r w:rsidR="00FA590C" w:rsidRPr="004D1FE8">
        <w:rPr>
          <w:rFonts w:cstheme="minorHAnsi"/>
          <w:sz w:val="20"/>
          <w:szCs w:val="20"/>
        </w:rPr>
        <w:t>2</w:t>
      </w:r>
      <w:r w:rsidR="000E02F4" w:rsidRPr="004D1FE8">
        <w:rPr>
          <w:rFonts w:cstheme="minorHAnsi"/>
          <w:sz w:val="20"/>
          <w:szCs w:val="20"/>
        </w:rPr>
        <w:t xml:space="preserve"> </w:t>
      </w:r>
      <w:r w:rsidR="00FA590C" w:rsidRPr="004D1FE8">
        <w:rPr>
          <w:rFonts w:cstheme="minorHAnsi"/>
          <w:sz w:val="20"/>
          <w:szCs w:val="20"/>
        </w:rPr>
        <w:t>pkt</w:t>
      </w:r>
      <w:r w:rsidR="000E02F4" w:rsidRPr="004D1FE8">
        <w:rPr>
          <w:rFonts w:cstheme="minorHAnsi"/>
          <w:sz w:val="20"/>
          <w:szCs w:val="20"/>
        </w:rPr>
        <w:t xml:space="preserve"> </w:t>
      </w:r>
      <w:r w:rsidR="00FA590C" w:rsidRPr="004D1FE8">
        <w:rPr>
          <w:rFonts w:cstheme="minorHAnsi"/>
          <w:sz w:val="20"/>
          <w:szCs w:val="20"/>
        </w:rPr>
        <w:t>3</w:t>
      </w:r>
      <w:r w:rsidR="000E02F4" w:rsidRPr="004D1FE8">
        <w:rPr>
          <w:rFonts w:cstheme="minorHAnsi"/>
          <w:sz w:val="20"/>
          <w:szCs w:val="20"/>
        </w:rPr>
        <w:t xml:space="preserve"> </w:t>
      </w:r>
      <w:r w:rsidR="00FA590C" w:rsidRPr="004D1FE8">
        <w:rPr>
          <w:rFonts w:cstheme="minorHAnsi"/>
          <w:sz w:val="20"/>
          <w:szCs w:val="20"/>
        </w:rPr>
        <w:t>pzp).</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6.</w:t>
      </w:r>
      <w:r w:rsidR="00E7303E" w:rsidRPr="004D1FE8">
        <w:rPr>
          <w:rFonts w:cstheme="minorHAnsi"/>
          <w:sz w:val="20"/>
          <w:szCs w:val="20"/>
        </w:rPr>
        <w:tab/>
      </w:r>
      <w:r w:rsidRPr="004D1FE8">
        <w:rPr>
          <w:rFonts w:cstheme="minorHAnsi"/>
          <w:sz w:val="20"/>
          <w:szCs w:val="20"/>
        </w:rPr>
        <w:t>W</w:t>
      </w:r>
      <w:r w:rsidR="008A7029" w:rsidRPr="004D1FE8">
        <w:rPr>
          <w:rFonts w:cstheme="minorHAnsi"/>
          <w:sz w:val="20"/>
          <w:szCs w:val="20"/>
        </w:rPr>
        <w:t xml:space="preserve"> przypadku </w:t>
      </w:r>
      <w:r w:rsidRPr="004D1FE8">
        <w:rPr>
          <w:rFonts w:cstheme="minorHAnsi"/>
          <w:sz w:val="20"/>
          <w:szCs w:val="20"/>
        </w:rPr>
        <w:t>rozbieżności</w:t>
      </w:r>
      <w:r w:rsidR="000E02F4" w:rsidRPr="004D1FE8">
        <w:rPr>
          <w:rFonts w:cstheme="minorHAnsi"/>
          <w:sz w:val="20"/>
          <w:szCs w:val="20"/>
        </w:rPr>
        <w:t xml:space="preserve"> </w:t>
      </w:r>
      <w:r w:rsidRPr="004D1FE8">
        <w:rPr>
          <w:rFonts w:cstheme="minorHAnsi"/>
          <w:sz w:val="20"/>
          <w:szCs w:val="20"/>
        </w:rPr>
        <w:t>pomiędzy</w:t>
      </w:r>
      <w:r w:rsidR="000E02F4" w:rsidRPr="004D1FE8">
        <w:rPr>
          <w:rFonts w:cstheme="minorHAnsi"/>
          <w:sz w:val="20"/>
          <w:szCs w:val="20"/>
        </w:rPr>
        <w:t xml:space="preserve"> </w:t>
      </w:r>
      <w:r w:rsidRPr="004D1FE8">
        <w:rPr>
          <w:rFonts w:cstheme="minorHAnsi"/>
          <w:sz w:val="20"/>
          <w:szCs w:val="20"/>
        </w:rPr>
        <w:t>ceną</w:t>
      </w:r>
      <w:r w:rsidR="000E02F4" w:rsidRPr="004D1FE8">
        <w:rPr>
          <w:rFonts w:cstheme="minorHAnsi"/>
          <w:sz w:val="20"/>
          <w:szCs w:val="20"/>
        </w:rPr>
        <w:t xml:space="preserve"> </w:t>
      </w:r>
      <w:r w:rsidRPr="004D1FE8">
        <w:rPr>
          <w:rFonts w:cstheme="minorHAnsi"/>
          <w:sz w:val="20"/>
          <w:szCs w:val="20"/>
        </w:rPr>
        <w:t>ryczałtową</w:t>
      </w:r>
      <w:r w:rsidR="000E02F4" w:rsidRPr="004D1FE8">
        <w:rPr>
          <w:rFonts w:cstheme="minorHAnsi"/>
          <w:sz w:val="20"/>
          <w:szCs w:val="20"/>
        </w:rPr>
        <w:t xml:space="preserve"> </w:t>
      </w:r>
      <w:r w:rsidRPr="004D1FE8">
        <w:rPr>
          <w:rFonts w:cstheme="minorHAnsi"/>
          <w:sz w:val="20"/>
          <w:szCs w:val="20"/>
        </w:rPr>
        <w:t>podaną</w:t>
      </w:r>
      <w:r w:rsidR="000E02F4" w:rsidRPr="004D1FE8">
        <w:rPr>
          <w:rFonts w:cstheme="minorHAnsi"/>
          <w:sz w:val="20"/>
          <w:szCs w:val="20"/>
        </w:rPr>
        <w:t xml:space="preserve"> </w:t>
      </w:r>
      <w:r w:rsidRPr="004D1FE8">
        <w:rPr>
          <w:rFonts w:cstheme="minorHAnsi"/>
          <w:sz w:val="20"/>
          <w:szCs w:val="20"/>
        </w:rPr>
        <w:t>cyfrowo</w:t>
      </w:r>
      <w:r w:rsidR="000E02F4" w:rsidRPr="004D1FE8">
        <w:rPr>
          <w:rFonts w:cstheme="minorHAnsi"/>
          <w:sz w:val="20"/>
          <w:szCs w:val="20"/>
        </w:rPr>
        <w:t xml:space="preserve"> </w:t>
      </w:r>
      <w:r w:rsidRPr="004D1FE8">
        <w:rPr>
          <w:rFonts w:cstheme="minorHAnsi"/>
          <w:sz w:val="20"/>
          <w:szCs w:val="20"/>
        </w:rPr>
        <w:t>a</w:t>
      </w:r>
      <w:r w:rsidR="000E02F4" w:rsidRPr="004D1FE8">
        <w:rPr>
          <w:rFonts w:cstheme="minorHAnsi"/>
          <w:sz w:val="20"/>
          <w:szCs w:val="20"/>
        </w:rPr>
        <w:t xml:space="preserve"> </w:t>
      </w:r>
      <w:r w:rsidRPr="004D1FE8">
        <w:rPr>
          <w:rFonts w:cstheme="minorHAnsi"/>
          <w:sz w:val="20"/>
          <w:szCs w:val="20"/>
        </w:rPr>
        <w:t>słownie,</w:t>
      </w:r>
      <w:r w:rsidR="000E02F4" w:rsidRPr="004D1FE8">
        <w:rPr>
          <w:rFonts w:cstheme="minorHAnsi"/>
          <w:sz w:val="20"/>
          <w:szCs w:val="20"/>
        </w:rPr>
        <w:t xml:space="preserve"> </w:t>
      </w:r>
      <w:r w:rsidRPr="004D1FE8">
        <w:rPr>
          <w:rFonts w:cstheme="minorHAnsi"/>
          <w:sz w:val="20"/>
          <w:szCs w:val="20"/>
        </w:rPr>
        <w:t>jako</w:t>
      </w:r>
      <w:r w:rsidR="000E02F4" w:rsidRPr="004D1FE8">
        <w:rPr>
          <w:rFonts w:cstheme="minorHAnsi"/>
          <w:sz w:val="20"/>
          <w:szCs w:val="20"/>
        </w:rPr>
        <w:t xml:space="preserve"> </w:t>
      </w:r>
      <w:r w:rsidRPr="004D1FE8">
        <w:rPr>
          <w:rFonts w:cstheme="minorHAnsi"/>
          <w:sz w:val="20"/>
          <w:szCs w:val="20"/>
        </w:rPr>
        <w:t>wartość</w:t>
      </w:r>
      <w:r w:rsidR="000E02F4" w:rsidRPr="004D1FE8">
        <w:rPr>
          <w:rFonts w:cstheme="minorHAnsi"/>
          <w:sz w:val="20"/>
          <w:szCs w:val="20"/>
        </w:rPr>
        <w:t xml:space="preserve"> </w:t>
      </w:r>
      <w:r w:rsidRPr="004D1FE8">
        <w:rPr>
          <w:rFonts w:cstheme="minorHAnsi"/>
          <w:sz w:val="20"/>
          <w:szCs w:val="20"/>
        </w:rPr>
        <w:t>właściwa</w:t>
      </w:r>
      <w:r w:rsidR="000E02F4" w:rsidRPr="004D1FE8">
        <w:rPr>
          <w:rFonts w:cstheme="minorHAnsi"/>
          <w:sz w:val="20"/>
          <w:szCs w:val="20"/>
        </w:rPr>
        <w:t xml:space="preserve"> </w:t>
      </w:r>
      <w:r w:rsidRPr="004D1FE8">
        <w:rPr>
          <w:rFonts w:cstheme="minorHAnsi"/>
          <w:sz w:val="20"/>
          <w:szCs w:val="20"/>
        </w:rPr>
        <w:t>zostanie</w:t>
      </w:r>
      <w:r w:rsidR="000E02F4" w:rsidRPr="004D1FE8">
        <w:rPr>
          <w:rFonts w:cstheme="minorHAnsi"/>
          <w:sz w:val="20"/>
          <w:szCs w:val="20"/>
        </w:rPr>
        <w:t xml:space="preserve"> </w:t>
      </w:r>
      <w:r w:rsidRPr="004D1FE8">
        <w:rPr>
          <w:rFonts w:cstheme="minorHAnsi"/>
          <w:sz w:val="20"/>
          <w:szCs w:val="20"/>
        </w:rPr>
        <w:t>przyjęta</w:t>
      </w:r>
      <w:r w:rsidR="000E02F4" w:rsidRPr="004D1FE8">
        <w:rPr>
          <w:rFonts w:cstheme="minorHAnsi"/>
          <w:sz w:val="20"/>
          <w:szCs w:val="20"/>
        </w:rPr>
        <w:t xml:space="preserve"> </w:t>
      </w:r>
      <w:r w:rsidRPr="004D1FE8">
        <w:rPr>
          <w:rFonts w:cstheme="minorHAnsi"/>
          <w:sz w:val="20"/>
          <w:szCs w:val="20"/>
        </w:rPr>
        <w:t>cena</w:t>
      </w:r>
      <w:r w:rsidR="000E02F4" w:rsidRPr="004D1FE8">
        <w:rPr>
          <w:rFonts w:cstheme="minorHAnsi"/>
          <w:sz w:val="20"/>
          <w:szCs w:val="20"/>
        </w:rPr>
        <w:t xml:space="preserve"> </w:t>
      </w:r>
      <w:r w:rsidRPr="004D1FE8">
        <w:rPr>
          <w:rFonts w:cstheme="minorHAnsi"/>
          <w:sz w:val="20"/>
          <w:szCs w:val="20"/>
        </w:rPr>
        <w:t>ryczałtowa</w:t>
      </w:r>
      <w:r w:rsidR="000E02F4" w:rsidRPr="004D1FE8">
        <w:rPr>
          <w:rFonts w:cstheme="minorHAnsi"/>
          <w:sz w:val="20"/>
          <w:szCs w:val="20"/>
        </w:rPr>
        <w:t xml:space="preserve"> </w:t>
      </w:r>
      <w:r w:rsidRPr="004D1FE8">
        <w:rPr>
          <w:rFonts w:cstheme="minorHAnsi"/>
          <w:sz w:val="20"/>
          <w:szCs w:val="20"/>
        </w:rPr>
        <w:t>podana</w:t>
      </w:r>
      <w:r w:rsidR="000E02F4" w:rsidRPr="004D1FE8">
        <w:rPr>
          <w:rFonts w:cstheme="minorHAnsi"/>
          <w:sz w:val="20"/>
          <w:szCs w:val="20"/>
        </w:rPr>
        <w:t xml:space="preserve"> </w:t>
      </w:r>
      <w:r w:rsidRPr="004D1FE8">
        <w:rPr>
          <w:rFonts w:cstheme="minorHAnsi"/>
          <w:sz w:val="20"/>
          <w:szCs w:val="20"/>
        </w:rPr>
        <w:t>słownie.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8274F2"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X</w:t>
      </w:r>
      <w:r w:rsidR="000F1433" w:rsidRPr="004D1FE8">
        <w:rPr>
          <w:rFonts w:cstheme="minorHAnsi"/>
          <w:b/>
          <w:sz w:val="20"/>
          <w:szCs w:val="20"/>
        </w:rPr>
        <w:t>.</w:t>
      </w:r>
      <w:r w:rsidR="00E7303E" w:rsidRPr="004D1FE8">
        <w:rPr>
          <w:rFonts w:cstheme="minorHAnsi"/>
          <w:b/>
          <w:sz w:val="20"/>
          <w:szCs w:val="20"/>
        </w:rPr>
        <w:tab/>
      </w:r>
      <w:r w:rsidR="00F41E7E" w:rsidRPr="004D1FE8">
        <w:rPr>
          <w:rFonts w:cstheme="minorHAnsi"/>
          <w:b/>
          <w:sz w:val="20"/>
          <w:szCs w:val="20"/>
        </w:rPr>
        <w:t>OPIS KRYTERIÓW OCENY OFERT, WRAZ Z PODANIEM WAG TYCH KRYTERIÓW I SPOSOBU OCENY OFERT</w:t>
      </w:r>
    </w:p>
    <w:p w:rsidR="000F1433" w:rsidRPr="004D1FE8" w:rsidRDefault="000F1433" w:rsidP="00D730E4">
      <w:pPr>
        <w:pStyle w:val="Akapitzlist"/>
        <w:numPr>
          <w:ilvl w:val="0"/>
          <w:numId w:val="3"/>
        </w:numPr>
        <w:tabs>
          <w:tab w:val="left" w:pos="9072"/>
        </w:tabs>
        <w:spacing w:after="0" w:line="240" w:lineRule="auto"/>
        <w:ind w:left="426" w:hanging="426"/>
        <w:jc w:val="both"/>
        <w:rPr>
          <w:rFonts w:cstheme="minorHAnsi"/>
          <w:sz w:val="20"/>
          <w:szCs w:val="20"/>
        </w:rPr>
      </w:pPr>
      <w:r w:rsidRPr="004D1FE8">
        <w:rPr>
          <w:rFonts w:cstheme="minorHAnsi"/>
          <w:sz w:val="20"/>
          <w:szCs w:val="20"/>
        </w:rPr>
        <w:t>Przy</w:t>
      </w:r>
      <w:r w:rsidR="00684628" w:rsidRPr="004D1FE8">
        <w:rPr>
          <w:rFonts w:cstheme="minorHAnsi"/>
          <w:sz w:val="20"/>
          <w:szCs w:val="20"/>
        </w:rPr>
        <w:t xml:space="preserve"> </w:t>
      </w:r>
      <w:r w:rsidRPr="004D1FE8">
        <w:rPr>
          <w:rFonts w:cstheme="minorHAnsi"/>
          <w:sz w:val="20"/>
          <w:szCs w:val="20"/>
        </w:rPr>
        <w:t>wyborze</w:t>
      </w:r>
      <w:r w:rsidR="00684628" w:rsidRPr="004D1FE8">
        <w:rPr>
          <w:rFonts w:cstheme="minorHAnsi"/>
          <w:sz w:val="20"/>
          <w:szCs w:val="20"/>
        </w:rPr>
        <w:t xml:space="preserve"> </w:t>
      </w:r>
      <w:r w:rsidRPr="004D1FE8">
        <w:rPr>
          <w:rFonts w:cstheme="minorHAnsi"/>
          <w:sz w:val="20"/>
          <w:szCs w:val="20"/>
        </w:rPr>
        <w:t>oferty</w:t>
      </w:r>
      <w:r w:rsidR="00684628" w:rsidRPr="004D1FE8">
        <w:rPr>
          <w:rFonts w:cstheme="minorHAnsi"/>
          <w:sz w:val="20"/>
          <w:szCs w:val="20"/>
        </w:rPr>
        <w:t xml:space="preserve"> </w:t>
      </w:r>
      <w:r w:rsidRPr="004D1FE8">
        <w:rPr>
          <w:rFonts w:cstheme="minorHAnsi"/>
          <w:sz w:val="20"/>
          <w:szCs w:val="20"/>
        </w:rPr>
        <w:t>Zamawiający</w:t>
      </w:r>
      <w:r w:rsidR="00684628" w:rsidRPr="004D1FE8">
        <w:rPr>
          <w:rFonts w:cstheme="minorHAnsi"/>
          <w:sz w:val="20"/>
          <w:szCs w:val="20"/>
        </w:rPr>
        <w:t xml:space="preserve"> </w:t>
      </w:r>
      <w:r w:rsidRPr="004D1FE8">
        <w:rPr>
          <w:rFonts w:cstheme="minorHAnsi"/>
          <w:sz w:val="20"/>
          <w:szCs w:val="20"/>
        </w:rPr>
        <w:t>będzie</w:t>
      </w:r>
      <w:r w:rsidR="00684628" w:rsidRPr="004D1FE8">
        <w:rPr>
          <w:rFonts w:cstheme="minorHAnsi"/>
          <w:sz w:val="20"/>
          <w:szCs w:val="20"/>
        </w:rPr>
        <w:t xml:space="preserve"> </w:t>
      </w:r>
      <w:r w:rsidRPr="004D1FE8">
        <w:rPr>
          <w:rFonts w:cstheme="minorHAnsi"/>
          <w:sz w:val="20"/>
          <w:szCs w:val="20"/>
        </w:rPr>
        <w:t>się</w:t>
      </w:r>
      <w:r w:rsidR="00684628" w:rsidRPr="004D1FE8">
        <w:rPr>
          <w:rFonts w:cstheme="minorHAnsi"/>
          <w:sz w:val="20"/>
          <w:szCs w:val="20"/>
        </w:rPr>
        <w:t xml:space="preserve"> </w:t>
      </w:r>
      <w:r w:rsidRPr="004D1FE8">
        <w:rPr>
          <w:rFonts w:cstheme="minorHAnsi"/>
          <w:sz w:val="20"/>
          <w:szCs w:val="20"/>
        </w:rPr>
        <w:t>kierował</w:t>
      </w:r>
      <w:r w:rsidR="00684628" w:rsidRPr="004D1FE8">
        <w:rPr>
          <w:rFonts w:cstheme="minorHAnsi"/>
          <w:sz w:val="20"/>
          <w:szCs w:val="20"/>
        </w:rPr>
        <w:t xml:space="preserve"> </w:t>
      </w:r>
      <w:r w:rsidR="00B70944" w:rsidRPr="004D1FE8">
        <w:rPr>
          <w:rFonts w:cstheme="minorHAnsi"/>
          <w:sz w:val="20"/>
          <w:szCs w:val="20"/>
        </w:rPr>
        <w:t xml:space="preserve">się następującym kryteriami: </w:t>
      </w:r>
    </w:p>
    <w:p w:rsidR="00684628" w:rsidRPr="004D1FE8" w:rsidRDefault="00684628" w:rsidP="0010443C">
      <w:pPr>
        <w:tabs>
          <w:tab w:val="left" w:pos="9072"/>
        </w:tabs>
        <w:spacing w:after="0" w:line="240" w:lineRule="auto"/>
        <w:jc w:val="both"/>
        <w:rPr>
          <w:rFonts w:eastAsia="Times New Roman" w:cstheme="minorHAnsi"/>
          <w:b/>
          <w:sz w:val="20"/>
          <w:szCs w:val="20"/>
          <w:lang w:eastAsia="pl-PL"/>
        </w:rPr>
      </w:pPr>
    </w:p>
    <w:p w:rsidR="006A63F9" w:rsidRPr="004D1FE8" w:rsidRDefault="00684628" w:rsidP="00684628">
      <w:pPr>
        <w:tabs>
          <w:tab w:val="left" w:pos="426"/>
        </w:tabs>
        <w:spacing w:after="0" w:line="240" w:lineRule="auto"/>
        <w:jc w:val="both"/>
        <w:rPr>
          <w:rFonts w:eastAsia="Times New Roman" w:cstheme="minorHAnsi"/>
          <w:b/>
          <w:sz w:val="20"/>
          <w:szCs w:val="20"/>
          <w:lang w:eastAsia="pl-PL"/>
        </w:rPr>
      </w:pPr>
      <w:r w:rsidRPr="004D1FE8">
        <w:rPr>
          <w:rFonts w:eastAsia="Times New Roman" w:cstheme="minorHAnsi"/>
          <w:b/>
          <w:sz w:val="20"/>
          <w:szCs w:val="20"/>
          <w:lang w:eastAsia="pl-PL"/>
        </w:rPr>
        <w:tab/>
      </w:r>
      <w:r w:rsidR="006A63F9" w:rsidRPr="004D1FE8">
        <w:rPr>
          <w:rFonts w:eastAsia="Times New Roman" w:cstheme="minorHAnsi"/>
          <w:b/>
          <w:sz w:val="20"/>
          <w:szCs w:val="20"/>
          <w:lang w:eastAsia="pl-PL"/>
        </w:rPr>
        <w:t>Cena oferty</w:t>
      </w:r>
      <w:r w:rsidR="00687D3A" w:rsidRPr="004D1FE8">
        <w:rPr>
          <w:rFonts w:eastAsia="Times New Roman" w:cstheme="minorHAnsi"/>
          <w:b/>
          <w:sz w:val="20"/>
          <w:szCs w:val="20"/>
          <w:lang w:eastAsia="pl-PL"/>
        </w:rPr>
        <w:t xml:space="preserve"> (C)</w:t>
      </w:r>
      <w:r w:rsidR="006A63F9" w:rsidRPr="004D1FE8">
        <w:rPr>
          <w:rFonts w:eastAsia="Times New Roman" w:cstheme="minorHAnsi"/>
          <w:b/>
          <w:sz w:val="20"/>
          <w:szCs w:val="20"/>
          <w:lang w:eastAsia="pl-PL"/>
        </w:rPr>
        <w:t xml:space="preserve"> – 60 </w:t>
      </w:r>
      <w:r w:rsidR="00687D3A" w:rsidRPr="004D1FE8">
        <w:rPr>
          <w:rFonts w:eastAsia="Times New Roman" w:cstheme="minorHAnsi"/>
          <w:b/>
          <w:sz w:val="20"/>
          <w:szCs w:val="20"/>
          <w:lang w:eastAsia="pl-PL"/>
        </w:rPr>
        <w:t>%</w:t>
      </w:r>
    </w:p>
    <w:p w:rsidR="006A63F9" w:rsidRPr="004D1FE8" w:rsidRDefault="00684628" w:rsidP="00684628">
      <w:pPr>
        <w:tabs>
          <w:tab w:val="left" w:pos="426"/>
        </w:tabs>
        <w:spacing w:after="0" w:line="240" w:lineRule="auto"/>
        <w:jc w:val="both"/>
        <w:rPr>
          <w:rFonts w:eastAsia="Calibri" w:cstheme="minorHAnsi"/>
          <w:b/>
          <w:sz w:val="20"/>
          <w:szCs w:val="20"/>
          <w:lang w:eastAsia="pl-PL"/>
        </w:rPr>
      </w:pPr>
      <w:r w:rsidRPr="004D1FE8">
        <w:rPr>
          <w:rFonts w:eastAsia="Calibri" w:cstheme="minorHAnsi"/>
          <w:b/>
          <w:sz w:val="20"/>
          <w:szCs w:val="20"/>
          <w:lang w:eastAsia="pl-PL"/>
        </w:rPr>
        <w:tab/>
      </w:r>
      <w:r w:rsidR="00687D3A" w:rsidRPr="004D1FE8">
        <w:rPr>
          <w:rFonts w:eastAsia="Calibri" w:cstheme="minorHAnsi"/>
          <w:b/>
          <w:sz w:val="20"/>
          <w:szCs w:val="20"/>
          <w:lang w:eastAsia="pl-PL"/>
        </w:rPr>
        <w:t>Okres gwarancji (G)</w:t>
      </w:r>
      <w:r w:rsidR="006A63F9" w:rsidRPr="004D1FE8">
        <w:rPr>
          <w:rFonts w:eastAsia="Calibri" w:cstheme="minorHAnsi"/>
          <w:b/>
          <w:sz w:val="20"/>
          <w:szCs w:val="20"/>
          <w:lang w:eastAsia="pl-PL"/>
        </w:rPr>
        <w:t xml:space="preserve"> – 40 </w:t>
      </w:r>
      <w:r w:rsidR="00687D3A" w:rsidRPr="004D1FE8">
        <w:rPr>
          <w:rFonts w:eastAsia="Calibri" w:cstheme="minorHAnsi"/>
          <w:b/>
          <w:sz w:val="20"/>
          <w:szCs w:val="20"/>
          <w:lang w:eastAsia="pl-PL"/>
        </w:rPr>
        <w:t>%</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Zastosowane wzory do obliczenia punktowego:</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cena (C)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lastRenderedPageBreak/>
        <w:t>wzór: C = Comin/Cobad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Comin – najniższa oferowana cena brutto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Cobad – cena ofertowa brutto badanej oferty</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Wc – waga kryterium oceny – 60 %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okres gwarancji (G)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Gbad/Gmax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Gbad – okres gwarancji badanej oferty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Gmax – najdłuższy okres gwarancji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Wc – waga kryterium oceny – 40 % </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EE72D4"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sz w:val="20"/>
          <w:szCs w:val="20"/>
        </w:rPr>
        <w:t xml:space="preserve">Minimalny okres gwarancji wynosi: </w:t>
      </w:r>
      <w:r w:rsidRPr="00EE72D4">
        <w:rPr>
          <w:rFonts w:asciiTheme="minorHAnsi" w:eastAsiaTheme="minorHAnsi" w:hAnsiTheme="minorHAnsi" w:cstheme="minorHAnsi"/>
          <w:b/>
          <w:sz w:val="20"/>
          <w:szCs w:val="20"/>
        </w:rPr>
        <w:t xml:space="preserve">36 miesięcy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Maksymalny okres gwarancji wynosi: 60 miesięcy, gwarancja udzielona na dłuższy okres będzie traktowana jako okres 60 miesięcy. </w:t>
      </w:r>
    </w:p>
    <w:p w:rsidR="00687D3A" w:rsidRPr="004D1FE8" w:rsidRDefault="00687D3A" w:rsidP="0010443C">
      <w:pPr>
        <w:tabs>
          <w:tab w:val="left" w:pos="9072"/>
        </w:tabs>
        <w:spacing w:after="0" w:line="240" w:lineRule="auto"/>
        <w:jc w:val="both"/>
        <w:rPr>
          <w:rFonts w:cstheme="minorHAnsi"/>
          <w:sz w:val="20"/>
          <w:szCs w:val="20"/>
        </w:rPr>
      </w:pP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Ocena punktowa ofert będzie liczbą wynikającą ze zsumowania ilości punktów, jakie otrzyma oferta za poszczególne kryteria oceny ofert. Ilość punktów zostanie zaokrąglona do dwóch miejsc po przecinku. </w:t>
      </w:r>
      <w:r w:rsidR="00D94A5C">
        <w:rPr>
          <w:rFonts w:asciiTheme="minorHAnsi" w:eastAsiaTheme="minorHAnsi" w:hAnsiTheme="minorHAnsi" w:cstheme="minorHAnsi"/>
          <w:sz w:val="20"/>
          <w:szCs w:val="20"/>
        </w:rPr>
        <w:br/>
      </w:r>
      <w:r w:rsidRPr="004D1FE8">
        <w:rPr>
          <w:rFonts w:asciiTheme="minorHAnsi" w:eastAsiaTheme="minorHAnsi" w:hAnsiTheme="minorHAnsi" w:cstheme="minorHAnsi"/>
          <w:sz w:val="20"/>
          <w:szCs w:val="20"/>
        </w:rPr>
        <w:t xml:space="preserve">O (badana oferta) = C +G </w:t>
      </w:r>
    </w:p>
    <w:p w:rsidR="00DD51B5" w:rsidRPr="004D1FE8" w:rsidRDefault="00DD51B5"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Oferta wypełniająca 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6A63F9" w:rsidRPr="004D1FE8" w:rsidRDefault="00DD51B5"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Ocenie będą podlegać wyłącznie oferty niepodlegające odrzuceniu.</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w:t>
      </w:r>
      <w:r w:rsidR="00684628" w:rsidRPr="004D1FE8">
        <w:rPr>
          <w:rFonts w:cstheme="minorHAnsi"/>
          <w:sz w:val="20"/>
          <w:szCs w:val="20"/>
        </w:rPr>
        <w:t xml:space="preserve"> </w:t>
      </w:r>
      <w:r w:rsidRPr="004D1FE8">
        <w:rPr>
          <w:rFonts w:cstheme="minorHAnsi"/>
          <w:sz w:val="20"/>
          <w:szCs w:val="20"/>
        </w:rPr>
        <w:t>najkorzystniejszą</w:t>
      </w:r>
      <w:r w:rsidR="00684628" w:rsidRPr="004D1FE8">
        <w:rPr>
          <w:rFonts w:cstheme="minorHAnsi"/>
          <w:sz w:val="20"/>
          <w:szCs w:val="20"/>
        </w:rPr>
        <w:t xml:space="preserve"> </w:t>
      </w:r>
      <w:r w:rsidRPr="004D1FE8">
        <w:rPr>
          <w:rFonts w:cstheme="minorHAnsi"/>
          <w:sz w:val="20"/>
          <w:szCs w:val="20"/>
        </w:rPr>
        <w:t>zostanie</w:t>
      </w:r>
      <w:r w:rsidR="00684628" w:rsidRPr="004D1FE8">
        <w:rPr>
          <w:rFonts w:cstheme="minorHAnsi"/>
          <w:sz w:val="20"/>
          <w:szCs w:val="20"/>
        </w:rPr>
        <w:t xml:space="preserve"> </w:t>
      </w:r>
      <w:r w:rsidRPr="004D1FE8">
        <w:rPr>
          <w:rFonts w:cstheme="minorHAnsi"/>
          <w:sz w:val="20"/>
          <w:szCs w:val="20"/>
        </w:rPr>
        <w:t>uznana</w:t>
      </w:r>
      <w:r w:rsidR="00684628" w:rsidRPr="004D1FE8">
        <w:rPr>
          <w:rFonts w:cstheme="minorHAnsi"/>
          <w:sz w:val="20"/>
          <w:szCs w:val="20"/>
        </w:rPr>
        <w:t xml:space="preserve"> </w:t>
      </w:r>
      <w:r w:rsidRPr="004D1FE8">
        <w:rPr>
          <w:rFonts w:cstheme="minorHAnsi"/>
          <w:sz w:val="20"/>
          <w:szCs w:val="20"/>
        </w:rPr>
        <w:t>oferta</w:t>
      </w:r>
      <w:r w:rsidR="00B70944" w:rsidRPr="004D1FE8">
        <w:rPr>
          <w:rFonts w:cstheme="minorHAnsi"/>
          <w:sz w:val="20"/>
          <w:szCs w:val="20"/>
        </w:rPr>
        <w:t>, która uzyska największą ilość punktów</w:t>
      </w:r>
      <w:r w:rsidRPr="004D1FE8">
        <w:rPr>
          <w:rFonts w:cstheme="minorHAnsi"/>
          <w:sz w:val="20"/>
          <w:szCs w:val="20"/>
        </w:rPr>
        <w:t>.</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sytuacji,</w:t>
      </w:r>
      <w:r w:rsidR="00684628" w:rsidRPr="004D1FE8">
        <w:rPr>
          <w:rFonts w:cstheme="minorHAnsi"/>
          <w:sz w:val="20"/>
          <w:szCs w:val="20"/>
        </w:rPr>
        <w:t xml:space="preserve"> </w:t>
      </w:r>
      <w:r w:rsidRPr="004D1FE8">
        <w:rPr>
          <w:rFonts w:cstheme="minorHAnsi"/>
          <w:sz w:val="20"/>
          <w:szCs w:val="20"/>
        </w:rPr>
        <w:t>gdy</w:t>
      </w:r>
      <w:r w:rsidR="00684628" w:rsidRPr="004D1FE8">
        <w:rPr>
          <w:rFonts w:cstheme="minorHAnsi"/>
          <w:sz w:val="20"/>
          <w:szCs w:val="20"/>
        </w:rPr>
        <w:t xml:space="preserve"> </w:t>
      </w:r>
      <w:r w:rsidRPr="004D1FE8">
        <w:rPr>
          <w:rFonts w:cstheme="minorHAnsi"/>
          <w:sz w:val="20"/>
          <w:szCs w:val="20"/>
        </w:rPr>
        <w:t>Zamawiający</w:t>
      </w:r>
      <w:r w:rsidR="00684628" w:rsidRPr="004D1FE8">
        <w:rPr>
          <w:rFonts w:cstheme="minorHAnsi"/>
          <w:sz w:val="20"/>
          <w:szCs w:val="20"/>
        </w:rPr>
        <w:t xml:space="preserve"> </w:t>
      </w:r>
      <w:r w:rsidRPr="004D1FE8">
        <w:rPr>
          <w:rFonts w:cstheme="minorHAnsi"/>
          <w:sz w:val="20"/>
          <w:szCs w:val="20"/>
        </w:rPr>
        <w:t>nie</w:t>
      </w:r>
      <w:r w:rsidR="00684628" w:rsidRPr="004D1FE8">
        <w:rPr>
          <w:rFonts w:cstheme="minorHAnsi"/>
          <w:sz w:val="20"/>
          <w:szCs w:val="20"/>
        </w:rPr>
        <w:t xml:space="preserve"> </w:t>
      </w:r>
      <w:r w:rsidRPr="004D1FE8">
        <w:rPr>
          <w:rFonts w:cstheme="minorHAnsi"/>
          <w:sz w:val="20"/>
          <w:szCs w:val="20"/>
        </w:rPr>
        <w:t>będzie</w:t>
      </w:r>
      <w:r w:rsidR="00684628" w:rsidRPr="004D1FE8">
        <w:rPr>
          <w:rFonts w:cstheme="minorHAnsi"/>
          <w:sz w:val="20"/>
          <w:szCs w:val="20"/>
        </w:rPr>
        <w:t xml:space="preserve"> </w:t>
      </w:r>
      <w:r w:rsidRPr="004D1FE8">
        <w:rPr>
          <w:rFonts w:cstheme="minorHAnsi"/>
          <w:sz w:val="20"/>
          <w:szCs w:val="20"/>
        </w:rPr>
        <w:t>mógł</w:t>
      </w:r>
      <w:r w:rsidR="00684628" w:rsidRPr="004D1FE8">
        <w:rPr>
          <w:rFonts w:cstheme="minorHAnsi"/>
          <w:sz w:val="20"/>
          <w:szCs w:val="20"/>
        </w:rPr>
        <w:t xml:space="preserve"> </w:t>
      </w:r>
      <w:r w:rsidRPr="004D1FE8">
        <w:rPr>
          <w:rFonts w:cstheme="minorHAnsi"/>
          <w:sz w:val="20"/>
          <w:szCs w:val="20"/>
        </w:rPr>
        <w:t>dokonać</w:t>
      </w:r>
      <w:r w:rsidR="00684628" w:rsidRPr="004D1FE8">
        <w:rPr>
          <w:rFonts w:cstheme="minorHAnsi"/>
          <w:sz w:val="20"/>
          <w:szCs w:val="20"/>
        </w:rPr>
        <w:t xml:space="preserve"> </w:t>
      </w:r>
      <w:r w:rsidRPr="004D1FE8">
        <w:rPr>
          <w:rFonts w:cstheme="minorHAnsi"/>
          <w:sz w:val="20"/>
          <w:szCs w:val="20"/>
        </w:rPr>
        <w:t>wyboru</w:t>
      </w:r>
      <w:r w:rsidR="00684628" w:rsidRPr="004D1FE8">
        <w:rPr>
          <w:rFonts w:cstheme="minorHAnsi"/>
          <w:sz w:val="20"/>
          <w:szCs w:val="20"/>
        </w:rPr>
        <w:t xml:space="preserve"> </w:t>
      </w:r>
      <w:r w:rsidRPr="004D1FE8">
        <w:rPr>
          <w:rFonts w:cstheme="minorHAnsi"/>
          <w:sz w:val="20"/>
          <w:szCs w:val="20"/>
        </w:rPr>
        <w:t>najkorzystniejszej</w:t>
      </w:r>
      <w:r w:rsidR="00684628" w:rsidRPr="004D1FE8">
        <w:rPr>
          <w:rFonts w:cstheme="minorHAnsi"/>
          <w:sz w:val="20"/>
          <w:szCs w:val="20"/>
        </w:rPr>
        <w:t xml:space="preserve"> </w:t>
      </w:r>
      <w:r w:rsidRPr="004D1FE8">
        <w:rPr>
          <w:rFonts w:cstheme="minorHAnsi"/>
          <w:sz w:val="20"/>
          <w:szCs w:val="20"/>
        </w:rPr>
        <w:t>oferty</w:t>
      </w:r>
      <w:r w:rsidR="00684628" w:rsidRPr="004D1FE8">
        <w:rPr>
          <w:rFonts w:cstheme="minorHAnsi"/>
          <w:sz w:val="20"/>
          <w:szCs w:val="20"/>
        </w:rPr>
        <w:t xml:space="preserve"> </w:t>
      </w:r>
      <w:r w:rsidRPr="004D1FE8">
        <w:rPr>
          <w:rFonts w:cstheme="minorHAnsi"/>
          <w:sz w:val="20"/>
          <w:szCs w:val="20"/>
        </w:rPr>
        <w:t>ze</w:t>
      </w:r>
      <w:r w:rsidR="00684628" w:rsidRPr="004D1FE8">
        <w:rPr>
          <w:rFonts w:cstheme="minorHAnsi"/>
          <w:sz w:val="20"/>
          <w:szCs w:val="20"/>
        </w:rPr>
        <w:t xml:space="preserve"> </w:t>
      </w:r>
      <w:r w:rsidRPr="004D1FE8">
        <w:rPr>
          <w:rFonts w:cstheme="minorHAnsi"/>
          <w:sz w:val="20"/>
          <w:szCs w:val="20"/>
        </w:rPr>
        <w:t>względu</w:t>
      </w:r>
      <w:r w:rsidR="00684628" w:rsidRPr="004D1FE8">
        <w:rPr>
          <w:rFonts w:cstheme="minorHAnsi"/>
          <w:sz w:val="20"/>
          <w:szCs w:val="20"/>
        </w:rPr>
        <w:t xml:space="preserve"> </w:t>
      </w:r>
      <w:r w:rsidRPr="004D1FE8">
        <w:rPr>
          <w:rFonts w:cstheme="minorHAnsi"/>
          <w:sz w:val="20"/>
          <w:szCs w:val="20"/>
        </w:rPr>
        <w:t>na</w:t>
      </w:r>
      <w:r w:rsidR="00684628" w:rsidRPr="004D1FE8">
        <w:rPr>
          <w:rFonts w:cstheme="minorHAnsi"/>
          <w:sz w:val="20"/>
          <w:szCs w:val="20"/>
        </w:rPr>
        <w:t xml:space="preserve"> </w:t>
      </w:r>
      <w:r w:rsidRPr="004D1FE8">
        <w:rPr>
          <w:rFonts w:cstheme="minorHAnsi"/>
          <w:sz w:val="20"/>
          <w:szCs w:val="20"/>
        </w:rPr>
        <w:t>to,</w:t>
      </w:r>
      <w:r w:rsidR="00684628" w:rsidRPr="004D1FE8">
        <w:rPr>
          <w:rFonts w:cstheme="minorHAnsi"/>
          <w:sz w:val="20"/>
          <w:szCs w:val="20"/>
        </w:rPr>
        <w:t xml:space="preserve"> </w:t>
      </w:r>
      <w:r w:rsidRPr="004D1FE8">
        <w:rPr>
          <w:rFonts w:cstheme="minorHAnsi"/>
          <w:sz w:val="20"/>
          <w:szCs w:val="20"/>
        </w:rPr>
        <w:t>że</w:t>
      </w:r>
      <w:r w:rsidR="00684628" w:rsidRPr="004D1FE8">
        <w:rPr>
          <w:rFonts w:cstheme="minorHAnsi"/>
          <w:sz w:val="20"/>
          <w:szCs w:val="20"/>
        </w:rPr>
        <w:t xml:space="preserve"> </w:t>
      </w:r>
      <w:r w:rsidRPr="004D1FE8">
        <w:rPr>
          <w:rFonts w:cstheme="minorHAnsi"/>
          <w:sz w:val="20"/>
          <w:szCs w:val="20"/>
        </w:rPr>
        <w:t>zostały</w:t>
      </w:r>
      <w:r w:rsidR="00684628" w:rsidRPr="004D1FE8">
        <w:rPr>
          <w:rFonts w:cstheme="minorHAnsi"/>
          <w:sz w:val="20"/>
          <w:szCs w:val="20"/>
        </w:rPr>
        <w:t xml:space="preserve"> </w:t>
      </w:r>
      <w:r w:rsidRPr="004D1FE8">
        <w:rPr>
          <w:rFonts w:cstheme="minorHAnsi"/>
          <w:sz w:val="20"/>
          <w:szCs w:val="20"/>
        </w:rPr>
        <w:t>złożone</w:t>
      </w:r>
      <w:r w:rsidR="00684628" w:rsidRPr="004D1FE8">
        <w:rPr>
          <w:rFonts w:cstheme="minorHAnsi"/>
          <w:sz w:val="20"/>
          <w:szCs w:val="20"/>
        </w:rPr>
        <w:t xml:space="preserve"> </w:t>
      </w:r>
      <w:r w:rsidR="00063FE4" w:rsidRPr="004D1FE8">
        <w:rPr>
          <w:rFonts w:cstheme="minorHAnsi"/>
          <w:sz w:val="20"/>
          <w:szCs w:val="20"/>
        </w:rPr>
        <w:t>oferty, którym przyznano taką samą liczbę punktów</w:t>
      </w:r>
      <w:r w:rsidRPr="004D1FE8">
        <w:rPr>
          <w:rFonts w:cstheme="minorHAnsi"/>
          <w:sz w:val="20"/>
          <w:szCs w:val="20"/>
        </w:rPr>
        <w:t>,</w:t>
      </w:r>
      <w:r w:rsidR="00684628" w:rsidRPr="004D1FE8">
        <w:rPr>
          <w:rFonts w:cstheme="minorHAnsi"/>
          <w:sz w:val="20"/>
          <w:szCs w:val="20"/>
        </w:rPr>
        <w:t xml:space="preserve"> </w:t>
      </w:r>
      <w:r w:rsidRPr="004D1FE8">
        <w:rPr>
          <w:rFonts w:cstheme="minorHAnsi"/>
          <w:sz w:val="20"/>
          <w:szCs w:val="20"/>
        </w:rPr>
        <w:t>wezwie</w:t>
      </w:r>
      <w:r w:rsidR="00684628" w:rsidRPr="004D1FE8">
        <w:rPr>
          <w:rFonts w:cstheme="minorHAnsi"/>
          <w:sz w:val="20"/>
          <w:szCs w:val="20"/>
        </w:rPr>
        <w:t xml:space="preserve"> </w:t>
      </w:r>
      <w:r w:rsidRPr="004D1FE8">
        <w:rPr>
          <w:rFonts w:cstheme="minorHAnsi"/>
          <w:sz w:val="20"/>
          <w:szCs w:val="20"/>
        </w:rPr>
        <w:t>on</w:t>
      </w:r>
      <w:r w:rsidR="00684628" w:rsidRPr="004D1FE8">
        <w:rPr>
          <w:rFonts w:cstheme="minorHAnsi"/>
          <w:sz w:val="20"/>
          <w:szCs w:val="20"/>
        </w:rPr>
        <w:t xml:space="preserve"> </w:t>
      </w:r>
      <w:r w:rsidRPr="004D1FE8">
        <w:rPr>
          <w:rFonts w:cstheme="minorHAnsi"/>
          <w:sz w:val="20"/>
          <w:szCs w:val="20"/>
        </w:rPr>
        <w:t>Wykonawców,</w:t>
      </w:r>
      <w:r w:rsidR="00684628" w:rsidRPr="004D1FE8">
        <w:rPr>
          <w:rFonts w:cstheme="minorHAnsi"/>
          <w:sz w:val="20"/>
          <w:szCs w:val="20"/>
        </w:rPr>
        <w:t xml:space="preserve"> </w:t>
      </w:r>
      <w:r w:rsidRPr="004D1FE8">
        <w:rPr>
          <w:rFonts w:cstheme="minorHAnsi"/>
          <w:sz w:val="20"/>
          <w:szCs w:val="20"/>
        </w:rPr>
        <w:t>którzy</w:t>
      </w:r>
      <w:r w:rsidR="00684628" w:rsidRPr="004D1FE8">
        <w:rPr>
          <w:rFonts w:cstheme="minorHAnsi"/>
          <w:sz w:val="20"/>
          <w:szCs w:val="20"/>
        </w:rPr>
        <w:t xml:space="preserve"> </w:t>
      </w:r>
      <w:r w:rsidRPr="004D1FE8">
        <w:rPr>
          <w:rFonts w:cstheme="minorHAnsi"/>
          <w:sz w:val="20"/>
          <w:szCs w:val="20"/>
        </w:rPr>
        <w:t>złożyli</w:t>
      </w:r>
      <w:r w:rsidR="00684628" w:rsidRPr="004D1FE8">
        <w:rPr>
          <w:rFonts w:cstheme="minorHAnsi"/>
          <w:sz w:val="20"/>
          <w:szCs w:val="20"/>
        </w:rPr>
        <w:t xml:space="preserve"> </w:t>
      </w:r>
      <w:r w:rsidRPr="004D1FE8">
        <w:rPr>
          <w:rFonts w:cstheme="minorHAnsi"/>
          <w:sz w:val="20"/>
          <w:szCs w:val="20"/>
        </w:rPr>
        <w:t>te</w:t>
      </w:r>
      <w:r w:rsidR="00684628" w:rsidRPr="004D1FE8">
        <w:rPr>
          <w:rFonts w:cstheme="minorHAnsi"/>
          <w:sz w:val="20"/>
          <w:szCs w:val="20"/>
        </w:rPr>
        <w:t xml:space="preserve"> </w:t>
      </w:r>
      <w:r w:rsidRPr="004D1FE8">
        <w:rPr>
          <w:rFonts w:cstheme="minorHAnsi"/>
          <w:sz w:val="20"/>
          <w:szCs w:val="20"/>
        </w:rPr>
        <w:t>oferty,</w:t>
      </w:r>
      <w:r w:rsidR="00684628" w:rsidRPr="004D1FE8">
        <w:rPr>
          <w:rFonts w:cstheme="minorHAnsi"/>
          <w:sz w:val="20"/>
          <w:szCs w:val="20"/>
        </w:rPr>
        <w:t xml:space="preserve"> </w:t>
      </w:r>
      <w:r w:rsidRPr="004D1FE8">
        <w:rPr>
          <w:rFonts w:cstheme="minorHAnsi"/>
          <w:sz w:val="20"/>
          <w:szCs w:val="20"/>
        </w:rPr>
        <w:t>do</w:t>
      </w:r>
      <w:r w:rsidR="00684628" w:rsidRPr="004D1FE8">
        <w:rPr>
          <w:rFonts w:cstheme="minorHAnsi"/>
          <w:sz w:val="20"/>
          <w:szCs w:val="20"/>
        </w:rPr>
        <w:t xml:space="preserve"> </w:t>
      </w:r>
      <w:r w:rsidRPr="004D1FE8">
        <w:rPr>
          <w:rFonts w:cstheme="minorHAnsi"/>
          <w:sz w:val="20"/>
          <w:szCs w:val="20"/>
        </w:rPr>
        <w:t>złożenia</w:t>
      </w:r>
      <w:r w:rsidR="00A54183">
        <w:rPr>
          <w:rFonts w:cstheme="minorHAnsi"/>
          <w:sz w:val="20"/>
          <w:szCs w:val="20"/>
        </w:rPr>
        <w:t>,</w:t>
      </w:r>
      <w:r w:rsidR="00684628" w:rsidRPr="004D1FE8">
        <w:rPr>
          <w:rFonts w:cstheme="minorHAnsi"/>
          <w:sz w:val="20"/>
          <w:szCs w:val="20"/>
        </w:rPr>
        <w:t xml:space="preserve"> </w:t>
      </w: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terminie</w:t>
      </w:r>
      <w:r w:rsidR="00684628" w:rsidRPr="004D1FE8">
        <w:rPr>
          <w:rFonts w:cstheme="minorHAnsi"/>
          <w:sz w:val="20"/>
          <w:szCs w:val="20"/>
        </w:rPr>
        <w:t xml:space="preserve"> </w:t>
      </w:r>
      <w:r w:rsidRPr="004D1FE8">
        <w:rPr>
          <w:rFonts w:cstheme="minorHAnsi"/>
          <w:sz w:val="20"/>
          <w:szCs w:val="20"/>
        </w:rPr>
        <w:t>określonym</w:t>
      </w:r>
      <w:r w:rsidR="00684628" w:rsidRPr="004D1FE8">
        <w:rPr>
          <w:rFonts w:cstheme="minorHAnsi"/>
          <w:sz w:val="20"/>
          <w:szCs w:val="20"/>
        </w:rPr>
        <w:t xml:space="preserve"> </w:t>
      </w:r>
      <w:r w:rsidRPr="004D1FE8">
        <w:rPr>
          <w:rFonts w:cstheme="minorHAnsi"/>
          <w:sz w:val="20"/>
          <w:szCs w:val="20"/>
        </w:rPr>
        <w:t>przez</w:t>
      </w:r>
      <w:r w:rsidR="00684628" w:rsidRPr="004D1FE8">
        <w:rPr>
          <w:rFonts w:cstheme="minorHAnsi"/>
          <w:sz w:val="20"/>
          <w:szCs w:val="20"/>
        </w:rPr>
        <w:t xml:space="preserve"> </w:t>
      </w:r>
      <w:r w:rsidRPr="004D1FE8">
        <w:rPr>
          <w:rFonts w:cstheme="minorHAnsi"/>
          <w:sz w:val="20"/>
          <w:szCs w:val="20"/>
        </w:rPr>
        <w:t>Zamawiającego</w:t>
      </w:r>
      <w:r w:rsidR="00A54183">
        <w:rPr>
          <w:rFonts w:cstheme="minorHAnsi"/>
          <w:sz w:val="20"/>
          <w:szCs w:val="20"/>
        </w:rPr>
        <w:t>,</w:t>
      </w:r>
      <w:r w:rsidR="00684628" w:rsidRPr="004D1FE8">
        <w:rPr>
          <w:rFonts w:cstheme="minorHAnsi"/>
          <w:sz w:val="20"/>
          <w:szCs w:val="20"/>
        </w:rPr>
        <w:t xml:space="preserve"> </w:t>
      </w:r>
      <w:r w:rsidRPr="004D1FE8">
        <w:rPr>
          <w:rFonts w:cstheme="minorHAnsi"/>
          <w:sz w:val="20"/>
          <w:szCs w:val="20"/>
        </w:rPr>
        <w:t>ofert</w:t>
      </w:r>
      <w:r w:rsidR="00684628" w:rsidRPr="004D1FE8">
        <w:rPr>
          <w:rFonts w:cstheme="minorHAnsi"/>
          <w:sz w:val="20"/>
          <w:szCs w:val="20"/>
        </w:rPr>
        <w:t xml:space="preserve"> </w:t>
      </w:r>
      <w:r w:rsidRPr="004D1FE8">
        <w:rPr>
          <w:rFonts w:cstheme="minorHAnsi"/>
          <w:sz w:val="20"/>
          <w:szCs w:val="20"/>
        </w:rPr>
        <w:t>dodatkowych</w:t>
      </w:r>
      <w:r w:rsidR="00D94A5C">
        <w:rPr>
          <w:rFonts w:cstheme="minorHAnsi"/>
          <w:sz w:val="20"/>
          <w:szCs w:val="20"/>
        </w:rPr>
        <w:t>,</w:t>
      </w:r>
      <w:r w:rsidR="00684628" w:rsidRPr="004D1FE8">
        <w:rPr>
          <w:rFonts w:cstheme="minorHAnsi"/>
          <w:sz w:val="20"/>
          <w:szCs w:val="20"/>
        </w:rPr>
        <w:t xml:space="preserve"> </w:t>
      </w:r>
      <w:r w:rsidRPr="004D1FE8">
        <w:rPr>
          <w:rFonts w:cstheme="minorHAnsi"/>
          <w:sz w:val="20"/>
          <w:szCs w:val="20"/>
        </w:rPr>
        <w:t>zawierających</w:t>
      </w:r>
      <w:r w:rsidR="00684628" w:rsidRPr="004D1FE8">
        <w:rPr>
          <w:rFonts w:cstheme="minorHAnsi"/>
          <w:sz w:val="20"/>
          <w:szCs w:val="20"/>
        </w:rPr>
        <w:t xml:space="preserve"> </w:t>
      </w:r>
      <w:r w:rsidR="00063FE4" w:rsidRPr="004D1FE8">
        <w:rPr>
          <w:rFonts w:cstheme="minorHAnsi"/>
          <w:sz w:val="20"/>
          <w:szCs w:val="20"/>
        </w:rPr>
        <w:t xml:space="preserve">nowe propozycje </w:t>
      </w:r>
      <w:r w:rsidR="00A54183">
        <w:rPr>
          <w:rFonts w:cstheme="minorHAnsi"/>
          <w:sz w:val="20"/>
          <w:szCs w:val="20"/>
        </w:rPr>
        <w:t xml:space="preserve">kryteriów </w:t>
      </w:r>
      <w:r w:rsidR="00063FE4" w:rsidRPr="004D1FE8">
        <w:rPr>
          <w:rFonts w:cstheme="minorHAnsi"/>
          <w:sz w:val="20"/>
          <w:szCs w:val="20"/>
        </w:rPr>
        <w:t>podlegających ocenie w ramach oceny ofert</w:t>
      </w:r>
      <w:r w:rsidR="00A54183">
        <w:rPr>
          <w:rFonts w:cstheme="minorHAnsi"/>
          <w:sz w:val="20"/>
          <w:szCs w:val="20"/>
        </w:rPr>
        <w:t>, wskazane</w:t>
      </w:r>
      <w:r w:rsidR="00063FE4" w:rsidRPr="004D1FE8">
        <w:rPr>
          <w:rFonts w:cstheme="minorHAnsi"/>
          <w:sz w:val="20"/>
          <w:szCs w:val="20"/>
        </w:rPr>
        <w:t xml:space="preserve"> przez Zamawiającego</w:t>
      </w:r>
      <w:r w:rsidRPr="004D1FE8">
        <w:rPr>
          <w:rFonts w:cstheme="minorHAnsi"/>
          <w:sz w:val="20"/>
          <w:szCs w:val="20"/>
        </w:rPr>
        <w:t>.</w:t>
      </w:r>
      <w:r w:rsidR="00684628" w:rsidRPr="004D1FE8">
        <w:rPr>
          <w:rFonts w:cstheme="minorHAnsi"/>
          <w:sz w:val="20"/>
          <w:szCs w:val="20"/>
        </w:rPr>
        <w:t xml:space="preserve"> </w:t>
      </w:r>
      <w:r w:rsidR="00063FE4" w:rsidRPr="004D1FE8">
        <w:rPr>
          <w:rFonts w:cstheme="minorHAnsi"/>
          <w:sz w:val="20"/>
          <w:szCs w:val="20"/>
        </w:rPr>
        <w:t>Oferta dodatkowa nie może być mniej korzystna w żadnym z kryteriów oceny ofert wskazanych przez Zamawiającego.</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toku</w:t>
      </w:r>
      <w:r w:rsidR="00684628" w:rsidRPr="004D1FE8">
        <w:rPr>
          <w:rFonts w:cstheme="minorHAnsi"/>
          <w:sz w:val="20"/>
          <w:szCs w:val="20"/>
        </w:rPr>
        <w:t xml:space="preserve"> </w:t>
      </w:r>
      <w:r w:rsidRPr="004D1FE8">
        <w:rPr>
          <w:rFonts w:cstheme="minorHAnsi"/>
          <w:sz w:val="20"/>
          <w:szCs w:val="20"/>
        </w:rPr>
        <w:t>badania</w:t>
      </w:r>
      <w:r w:rsidR="00684628" w:rsidRPr="004D1FE8">
        <w:rPr>
          <w:rFonts w:cstheme="minorHAnsi"/>
          <w:sz w:val="20"/>
          <w:szCs w:val="20"/>
        </w:rPr>
        <w:t xml:space="preserve"> </w:t>
      </w:r>
      <w:r w:rsidRPr="004D1FE8">
        <w:rPr>
          <w:rFonts w:cstheme="minorHAnsi"/>
          <w:sz w:val="20"/>
          <w:szCs w:val="20"/>
        </w:rPr>
        <w:t>i</w:t>
      </w:r>
      <w:r w:rsidR="00684628" w:rsidRPr="004D1FE8">
        <w:rPr>
          <w:rFonts w:cstheme="minorHAnsi"/>
          <w:sz w:val="20"/>
          <w:szCs w:val="20"/>
        </w:rPr>
        <w:t xml:space="preserve"> </w:t>
      </w:r>
      <w:r w:rsidRPr="004D1FE8">
        <w:rPr>
          <w:rFonts w:cstheme="minorHAnsi"/>
          <w:sz w:val="20"/>
          <w:szCs w:val="20"/>
        </w:rPr>
        <w:t>oceny</w:t>
      </w:r>
      <w:r w:rsidR="00684628" w:rsidRPr="004D1FE8">
        <w:rPr>
          <w:rFonts w:cstheme="minorHAnsi"/>
          <w:sz w:val="20"/>
          <w:szCs w:val="20"/>
        </w:rPr>
        <w:t xml:space="preserve"> </w:t>
      </w:r>
      <w:r w:rsidRPr="004D1FE8">
        <w:rPr>
          <w:rFonts w:cstheme="minorHAnsi"/>
          <w:sz w:val="20"/>
          <w:szCs w:val="20"/>
        </w:rPr>
        <w:t>ofert</w:t>
      </w:r>
      <w:r w:rsidR="00684628" w:rsidRPr="004D1FE8">
        <w:rPr>
          <w:rFonts w:cstheme="minorHAnsi"/>
          <w:sz w:val="20"/>
          <w:szCs w:val="20"/>
        </w:rPr>
        <w:t xml:space="preserve"> </w:t>
      </w:r>
      <w:r w:rsidRPr="004D1FE8">
        <w:rPr>
          <w:rFonts w:cstheme="minorHAnsi"/>
          <w:sz w:val="20"/>
          <w:szCs w:val="20"/>
        </w:rPr>
        <w:t>Zamawiający</w:t>
      </w:r>
      <w:r w:rsidR="00684628" w:rsidRPr="004D1FE8">
        <w:rPr>
          <w:rFonts w:cstheme="minorHAnsi"/>
          <w:sz w:val="20"/>
          <w:szCs w:val="20"/>
        </w:rPr>
        <w:t xml:space="preserve"> </w:t>
      </w:r>
      <w:r w:rsidRPr="004D1FE8">
        <w:rPr>
          <w:rFonts w:cstheme="minorHAnsi"/>
          <w:sz w:val="20"/>
          <w:szCs w:val="20"/>
        </w:rPr>
        <w:t>może</w:t>
      </w:r>
      <w:r w:rsidR="00684628" w:rsidRPr="004D1FE8">
        <w:rPr>
          <w:rFonts w:cstheme="minorHAnsi"/>
          <w:sz w:val="20"/>
          <w:szCs w:val="20"/>
        </w:rPr>
        <w:t xml:space="preserve"> </w:t>
      </w:r>
      <w:r w:rsidRPr="004D1FE8">
        <w:rPr>
          <w:rFonts w:cstheme="minorHAnsi"/>
          <w:sz w:val="20"/>
          <w:szCs w:val="20"/>
        </w:rPr>
        <w:t>żądać</w:t>
      </w:r>
      <w:r w:rsidR="00684628" w:rsidRPr="004D1FE8">
        <w:rPr>
          <w:rFonts w:cstheme="minorHAnsi"/>
          <w:sz w:val="20"/>
          <w:szCs w:val="20"/>
        </w:rPr>
        <w:t xml:space="preserve"> </w:t>
      </w:r>
      <w:r w:rsidRPr="004D1FE8">
        <w:rPr>
          <w:rFonts w:cstheme="minorHAnsi"/>
          <w:sz w:val="20"/>
          <w:szCs w:val="20"/>
        </w:rPr>
        <w:t>od</w:t>
      </w:r>
      <w:r w:rsidR="00684628" w:rsidRPr="004D1FE8">
        <w:rPr>
          <w:rFonts w:cstheme="minorHAnsi"/>
          <w:sz w:val="20"/>
          <w:szCs w:val="20"/>
        </w:rPr>
        <w:t xml:space="preserve"> </w:t>
      </w:r>
      <w:r w:rsidRPr="004D1FE8">
        <w:rPr>
          <w:rFonts w:cstheme="minorHAnsi"/>
          <w:sz w:val="20"/>
          <w:szCs w:val="20"/>
        </w:rPr>
        <w:t>Wykonawców</w:t>
      </w:r>
      <w:r w:rsidR="00684628" w:rsidRPr="004D1FE8">
        <w:rPr>
          <w:rFonts w:cstheme="minorHAnsi"/>
          <w:sz w:val="20"/>
          <w:szCs w:val="20"/>
        </w:rPr>
        <w:t xml:space="preserve"> </w:t>
      </w:r>
      <w:r w:rsidRPr="004D1FE8">
        <w:rPr>
          <w:rFonts w:cstheme="minorHAnsi"/>
          <w:sz w:val="20"/>
          <w:szCs w:val="20"/>
        </w:rPr>
        <w:t>wyjaśnień</w:t>
      </w:r>
      <w:r w:rsidR="00684628" w:rsidRPr="004D1FE8">
        <w:rPr>
          <w:rFonts w:cstheme="minorHAnsi"/>
          <w:sz w:val="20"/>
          <w:szCs w:val="20"/>
        </w:rPr>
        <w:t xml:space="preserve"> </w:t>
      </w:r>
      <w:r w:rsidRPr="004D1FE8">
        <w:rPr>
          <w:rFonts w:cstheme="minorHAnsi"/>
          <w:sz w:val="20"/>
          <w:szCs w:val="20"/>
        </w:rPr>
        <w:t>dotyczących</w:t>
      </w:r>
      <w:r w:rsidR="00684628" w:rsidRPr="004D1FE8">
        <w:rPr>
          <w:rFonts w:cstheme="minorHAnsi"/>
          <w:sz w:val="20"/>
          <w:szCs w:val="20"/>
        </w:rPr>
        <w:t xml:space="preserve"> </w:t>
      </w:r>
      <w:r w:rsidRPr="004D1FE8">
        <w:rPr>
          <w:rFonts w:cstheme="minorHAnsi"/>
          <w:sz w:val="20"/>
          <w:szCs w:val="20"/>
        </w:rPr>
        <w:t>treści</w:t>
      </w:r>
      <w:r w:rsidR="00684628" w:rsidRPr="004D1FE8">
        <w:rPr>
          <w:rFonts w:cstheme="minorHAnsi"/>
          <w:sz w:val="20"/>
          <w:szCs w:val="20"/>
        </w:rPr>
        <w:t xml:space="preserve"> </w:t>
      </w:r>
      <w:r w:rsidRPr="004D1FE8">
        <w:rPr>
          <w:rFonts w:cstheme="minorHAnsi"/>
          <w:sz w:val="20"/>
          <w:szCs w:val="20"/>
        </w:rPr>
        <w:t>złożonych</w:t>
      </w:r>
      <w:r w:rsidR="00684628" w:rsidRPr="004D1FE8">
        <w:rPr>
          <w:rFonts w:cstheme="minorHAnsi"/>
          <w:sz w:val="20"/>
          <w:szCs w:val="20"/>
        </w:rPr>
        <w:t xml:space="preserve"> </w:t>
      </w:r>
      <w:r w:rsidRPr="004D1FE8">
        <w:rPr>
          <w:rFonts w:cstheme="minorHAnsi"/>
          <w:sz w:val="20"/>
          <w:szCs w:val="20"/>
        </w:rPr>
        <w:t>przez</w:t>
      </w:r>
      <w:r w:rsidR="00684628" w:rsidRPr="004D1FE8">
        <w:rPr>
          <w:rFonts w:cstheme="minorHAnsi"/>
          <w:sz w:val="20"/>
          <w:szCs w:val="20"/>
        </w:rPr>
        <w:t xml:space="preserve"> </w:t>
      </w:r>
      <w:r w:rsidRPr="004D1FE8">
        <w:rPr>
          <w:rFonts w:cstheme="minorHAnsi"/>
          <w:sz w:val="20"/>
          <w:szCs w:val="20"/>
        </w:rPr>
        <w:t>nich</w:t>
      </w:r>
      <w:r w:rsidR="00684628" w:rsidRPr="004D1FE8">
        <w:rPr>
          <w:rFonts w:cstheme="minorHAnsi"/>
          <w:sz w:val="20"/>
          <w:szCs w:val="20"/>
        </w:rPr>
        <w:t xml:space="preserve"> </w:t>
      </w:r>
      <w:r w:rsidRPr="004D1FE8">
        <w:rPr>
          <w:rFonts w:cstheme="minorHAnsi"/>
          <w:sz w:val="20"/>
          <w:szCs w:val="20"/>
        </w:rPr>
        <w:t>ofert</w:t>
      </w:r>
      <w:r w:rsidR="00684628" w:rsidRPr="004D1FE8">
        <w:rPr>
          <w:rFonts w:cstheme="minorHAnsi"/>
          <w:sz w:val="20"/>
          <w:szCs w:val="20"/>
        </w:rPr>
        <w:t xml:space="preserve"> </w:t>
      </w:r>
      <w:r w:rsidRPr="004D1FE8">
        <w:rPr>
          <w:rFonts w:cstheme="minorHAnsi"/>
          <w:sz w:val="20"/>
          <w:szCs w:val="20"/>
        </w:rPr>
        <w:t>lub</w:t>
      </w:r>
      <w:r w:rsidR="00684628" w:rsidRPr="004D1FE8">
        <w:rPr>
          <w:rFonts w:cstheme="minorHAnsi"/>
          <w:sz w:val="20"/>
          <w:szCs w:val="20"/>
        </w:rPr>
        <w:t xml:space="preserve"> </w:t>
      </w:r>
      <w:r w:rsidRPr="004D1FE8">
        <w:rPr>
          <w:rFonts w:cstheme="minorHAnsi"/>
          <w:sz w:val="20"/>
          <w:szCs w:val="20"/>
        </w:rPr>
        <w:t>innych</w:t>
      </w:r>
      <w:r w:rsidR="00684628" w:rsidRPr="004D1FE8">
        <w:rPr>
          <w:rFonts w:cstheme="minorHAnsi"/>
          <w:sz w:val="20"/>
          <w:szCs w:val="20"/>
        </w:rPr>
        <w:t xml:space="preserve"> </w:t>
      </w:r>
      <w:r w:rsidRPr="004D1FE8">
        <w:rPr>
          <w:rFonts w:cstheme="minorHAnsi"/>
          <w:sz w:val="20"/>
          <w:szCs w:val="20"/>
        </w:rPr>
        <w:t>składanych</w:t>
      </w:r>
      <w:r w:rsidR="00684628" w:rsidRPr="004D1FE8">
        <w:rPr>
          <w:rFonts w:cstheme="minorHAnsi"/>
          <w:sz w:val="20"/>
          <w:szCs w:val="20"/>
        </w:rPr>
        <w:t xml:space="preserve"> </w:t>
      </w:r>
      <w:r w:rsidRPr="004D1FE8">
        <w:rPr>
          <w:rFonts w:cstheme="minorHAnsi"/>
          <w:sz w:val="20"/>
          <w:szCs w:val="20"/>
        </w:rPr>
        <w:t>dokumentów</w:t>
      </w:r>
      <w:r w:rsidR="00684628" w:rsidRPr="004D1FE8">
        <w:rPr>
          <w:rFonts w:cstheme="minorHAnsi"/>
          <w:sz w:val="20"/>
          <w:szCs w:val="20"/>
        </w:rPr>
        <w:t xml:space="preserve"> </w:t>
      </w:r>
      <w:r w:rsidRPr="004D1FE8">
        <w:rPr>
          <w:rFonts w:cstheme="minorHAnsi"/>
          <w:sz w:val="20"/>
          <w:szCs w:val="20"/>
        </w:rPr>
        <w:t>lub</w:t>
      </w:r>
      <w:r w:rsidR="00684628" w:rsidRPr="004D1FE8">
        <w:rPr>
          <w:rFonts w:cstheme="minorHAnsi"/>
          <w:sz w:val="20"/>
          <w:szCs w:val="20"/>
        </w:rPr>
        <w:t xml:space="preserve"> </w:t>
      </w:r>
      <w:r w:rsidRPr="004D1FE8">
        <w:rPr>
          <w:rFonts w:cstheme="minorHAnsi"/>
          <w:sz w:val="20"/>
          <w:szCs w:val="20"/>
        </w:rPr>
        <w:t>oświadczeń.</w:t>
      </w:r>
      <w:r w:rsidR="00684628" w:rsidRPr="004D1FE8">
        <w:rPr>
          <w:rFonts w:cstheme="minorHAnsi"/>
          <w:sz w:val="20"/>
          <w:szCs w:val="20"/>
        </w:rPr>
        <w:t xml:space="preserve"> </w:t>
      </w:r>
      <w:r w:rsidRPr="004D1FE8">
        <w:rPr>
          <w:rFonts w:cstheme="minorHAnsi"/>
          <w:sz w:val="20"/>
          <w:szCs w:val="20"/>
        </w:rPr>
        <w:t>Wykonawcy</w:t>
      </w:r>
      <w:r w:rsidR="00684628" w:rsidRPr="004D1FE8">
        <w:rPr>
          <w:rFonts w:cstheme="minorHAnsi"/>
          <w:sz w:val="20"/>
          <w:szCs w:val="20"/>
        </w:rPr>
        <w:t xml:space="preserve"> </w:t>
      </w:r>
      <w:r w:rsidRPr="004D1FE8">
        <w:rPr>
          <w:rFonts w:cstheme="minorHAnsi"/>
          <w:sz w:val="20"/>
          <w:szCs w:val="20"/>
        </w:rPr>
        <w:t>są</w:t>
      </w:r>
      <w:r w:rsidR="00684628" w:rsidRPr="004D1FE8">
        <w:rPr>
          <w:rFonts w:cstheme="minorHAnsi"/>
          <w:sz w:val="20"/>
          <w:szCs w:val="20"/>
        </w:rPr>
        <w:t xml:space="preserve"> </w:t>
      </w:r>
      <w:r w:rsidRPr="004D1FE8">
        <w:rPr>
          <w:rFonts w:cstheme="minorHAnsi"/>
          <w:sz w:val="20"/>
          <w:szCs w:val="20"/>
        </w:rPr>
        <w:t>zobowiązani</w:t>
      </w:r>
      <w:r w:rsidR="00684628" w:rsidRPr="004D1FE8">
        <w:rPr>
          <w:rFonts w:cstheme="minorHAnsi"/>
          <w:sz w:val="20"/>
          <w:szCs w:val="20"/>
        </w:rPr>
        <w:t xml:space="preserve"> </w:t>
      </w:r>
      <w:r w:rsidRPr="004D1FE8">
        <w:rPr>
          <w:rFonts w:cstheme="minorHAnsi"/>
          <w:sz w:val="20"/>
          <w:szCs w:val="20"/>
        </w:rPr>
        <w:t>do</w:t>
      </w:r>
      <w:r w:rsidR="00684628" w:rsidRPr="004D1FE8">
        <w:rPr>
          <w:rFonts w:cstheme="minorHAnsi"/>
          <w:sz w:val="20"/>
          <w:szCs w:val="20"/>
        </w:rPr>
        <w:t xml:space="preserve"> </w:t>
      </w:r>
      <w:r w:rsidRPr="004D1FE8">
        <w:rPr>
          <w:rFonts w:cstheme="minorHAnsi"/>
          <w:sz w:val="20"/>
          <w:szCs w:val="20"/>
        </w:rPr>
        <w:t>przedstawienia</w:t>
      </w:r>
      <w:r w:rsidR="00684628" w:rsidRPr="004D1FE8">
        <w:rPr>
          <w:rFonts w:cstheme="minorHAnsi"/>
          <w:sz w:val="20"/>
          <w:szCs w:val="20"/>
        </w:rPr>
        <w:t xml:space="preserve"> </w:t>
      </w:r>
      <w:r w:rsidRPr="004D1FE8">
        <w:rPr>
          <w:rFonts w:cstheme="minorHAnsi"/>
          <w:sz w:val="20"/>
          <w:szCs w:val="20"/>
        </w:rPr>
        <w:t>wyjaśnień</w:t>
      </w:r>
      <w:r w:rsidR="00684628" w:rsidRPr="004D1FE8">
        <w:rPr>
          <w:rFonts w:cstheme="minorHAnsi"/>
          <w:sz w:val="20"/>
          <w:szCs w:val="20"/>
        </w:rPr>
        <w:t xml:space="preserve"> </w:t>
      </w: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terminie</w:t>
      </w:r>
      <w:r w:rsidR="00684628" w:rsidRPr="004D1FE8">
        <w:rPr>
          <w:rFonts w:cstheme="minorHAnsi"/>
          <w:sz w:val="20"/>
          <w:szCs w:val="20"/>
        </w:rPr>
        <w:t xml:space="preserve"> </w:t>
      </w:r>
      <w:r w:rsidRPr="004D1FE8">
        <w:rPr>
          <w:rFonts w:cstheme="minorHAnsi"/>
          <w:sz w:val="20"/>
          <w:szCs w:val="20"/>
        </w:rPr>
        <w:t>wskazanym</w:t>
      </w:r>
      <w:r w:rsidR="00684628" w:rsidRPr="004D1FE8">
        <w:rPr>
          <w:rFonts w:cstheme="minorHAnsi"/>
          <w:sz w:val="20"/>
          <w:szCs w:val="20"/>
        </w:rPr>
        <w:t xml:space="preserve"> </w:t>
      </w:r>
      <w:r w:rsidRPr="004D1FE8">
        <w:rPr>
          <w:rFonts w:cstheme="minorHAnsi"/>
          <w:sz w:val="20"/>
          <w:szCs w:val="20"/>
        </w:rPr>
        <w:t>przez</w:t>
      </w:r>
      <w:r w:rsidR="00684628" w:rsidRPr="004D1FE8">
        <w:rPr>
          <w:rFonts w:cstheme="minorHAnsi"/>
          <w:sz w:val="20"/>
          <w:szCs w:val="20"/>
        </w:rPr>
        <w:t xml:space="preserve"> </w:t>
      </w:r>
      <w:r w:rsidRPr="004D1FE8">
        <w:rPr>
          <w:rFonts w:cstheme="minorHAnsi"/>
          <w:sz w:val="20"/>
          <w:szCs w:val="20"/>
        </w:rPr>
        <w:t>Zamawiającego.</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w:t>
      </w:r>
      <w:r w:rsidR="00684628" w:rsidRPr="004D1FE8">
        <w:rPr>
          <w:rFonts w:cstheme="minorHAnsi"/>
          <w:sz w:val="20"/>
          <w:szCs w:val="20"/>
        </w:rPr>
        <w:t xml:space="preserve"> </w:t>
      </w:r>
      <w:r w:rsidR="000F1433" w:rsidRPr="004D1FE8">
        <w:rPr>
          <w:rFonts w:cstheme="minorHAnsi"/>
          <w:sz w:val="20"/>
          <w:szCs w:val="20"/>
        </w:rPr>
        <w:t>wybiera</w:t>
      </w:r>
      <w:r w:rsidR="00684628" w:rsidRPr="004D1FE8">
        <w:rPr>
          <w:rFonts w:cstheme="minorHAnsi"/>
          <w:sz w:val="20"/>
          <w:szCs w:val="20"/>
        </w:rPr>
        <w:t xml:space="preserve"> najkorzystniejszą ofertę </w:t>
      </w:r>
      <w:r w:rsidR="000F1433" w:rsidRPr="004D1FE8">
        <w:rPr>
          <w:rFonts w:cstheme="minorHAnsi"/>
          <w:sz w:val="20"/>
          <w:szCs w:val="20"/>
        </w:rPr>
        <w:t>w</w:t>
      </w:r>
      <w:r w:rsidR="00684628" w:rsidRPr="004D1FE8">
        <w:rPr>
          <w:rFonts w:cstheme="minorHAnsi"/>
          <w:sz w:val="20"/>
          <w:szCs w:val="20"/>
        </w:rPr>
        <w:t xml:space="preserve"> </w:t>
      </w:r>
      <w:r w:rsidR="000F1433" w:rsidRPr="004D1FE8">
        <w:rPr>
          <w:rFonts w:cstheme="minorHAnsi"/>
          <w:sz w:val="20"/>
          <w:szCs w:val="20"/>
        </w:rPr>
        <w:t>terminie</w:t>
      </w:r>
      <w:r w:rsidR="00684628" w:rsidRPr="004D1FE8">
        <w:rPr>
          <w:rFonts w:cstheme="minorHAnsi"/>
          <w:sz w:val="20"/>
          <w:szCs w:val="20"/>
        </w:rPr>
        <w:t xml:space="preserve"> </w:t>
      </w:r>
      <w:r w:rsidRPr="004D1FE8">
        <w:rPr>
          <w:rFonts w:cstheme="minorHAnsi"/>
          <w:sz w:val="20"/>
          <w:szCs w:val="20"/>
        </w:rPr>
        <w:t>związania</w:t>
      </w:r>
      <w:r w:rsidR="00684628" w:rsidRPr="004D1FE8">
        <w:rPr>
          <w:rFonts w:cstheme="minorHAnsi"/>
          <w:sz w:val="20"/>
          <w:szCs w:val="20"/>
        </w:rPr>
        <w:t xml:space="preserve"> ofertą </w:t>
      </w:r>
      <w:r w:rsidRPr="004D1FE8">
        <w:rPr>
          <w:rFonts w:cstheme="minorHAnsi"/>
          <w:sz w:val="20"/>
          <w:szCs w:val="20"/>
        </w:rPr>
        <w:t>określonym</w:t>
      </w:r>
      <w:r w:rsidR="00684628" w:rsidRPr="004D1FE8">
        <w:rPr>
          <w:rFonts w:cstheme="minorHAnsi"/>
          <w:sz w:val="20"/>
          <w:szCs w:val="20"/>
        </w:rPr>
        <w:t xml:space="preserve"> </w:t>
      </w:r>
      <w:r w:rsidR="000F1433" w:rsidRPr="004D1FE8">
        <w:rPr>
          <w:rFonts w:cstheme="minorHAnsi"/>
          <w:sz w:val="20"/>
          <w:szCs w:val="20"/>
        </w:rPr>
        <w:t>w</w:t>
      </w:r>
      <w:r w:rsidR="00684628" w:rsidRPr="004D1FE8">
        <w:rPr>
          <w:rFonts w:cstheme="minorHAnsi"/>
          <w:sz w:val="20"/>
          <w:szCs w:val="20"/>
        </w:rPr>
        <w:t xml:space="preserve"> </w:t>
      </w:r>
      <w:r w:rsidR="000F1433" w:rsidRPr="004D1FE8">
        <w:rPr>
          <w:rFonts w:cstheme="minorHAnsi"/>
          <w:sz w:val="20"/>
          <w:szCs w:val="20"/>
        </w:rPr>
        <w:t>SWZ.</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Jeżeli</w:t>
      </w:r>
      <w:r w:rsidR="00684628" w:rsidRPr="004D1FE8">
        <w:rPr>
          <w:rFonts w:cstheme="minorHAnsi"/>
          <w:sz w:val="20"/>
          <w:szCs w:val="20"/>
        </w:rPr>
        <w:t xml:space="preserve"> </w:t>
      </w:r>
      <w:r w:rsidR="000F1433" w:rsidRPr="004D1FE8">
        <w:rPr>
          <w:rFonts w:cstheme="minorHAnsi"/>
          <w:sz w:val="20"/>
          <w:szCs w:val="20"/>
        </w:rPr>
        <w:t>termin</w:t>
      </w:r>
      <w:r w:rsidR="00684628" w:rsidRPr="004D1FE8">
        <w:rPr>
          <w:rFonts w:cstheme="minorHAnsi"/>
          <w:sz w:val="20"/>
          <w:szCs w:val="20"/>
        </w:rPr>
        <w:t xml:space="preserve"> </w:t>
      </w:r>
      <w:r w:rsidRPr="004D1FE8">
        <w:rPr>
          <w:rFonts w:cstheme="minorHAnsi"/>
          <w:sz w:val="20"/>
          <w:szCs w:val="20"/>
        </w:rPr>
        <w:t>związania</w:t>
      </w:r>
      <w:r w:rsidR="00684628" w:rsidRPr="004D1FE8">
        <w:rPr>
          <w:rFonts w:cstheme="minorHAnsi"/>
          <w:sz w:val="20"/>
          <w:szCs w:val="20"/>
        </w:rPr>
        <w:t xml:space="preserve"> </w:t>
      </w:r>
      <w:r w:rsidR="006367EB" w:rsidRPr="004D1FE8">
        <w:rPr>
          <w:rFonts w:cstheme="minorHAnsi"/>
          <w:sz w:val="20"/>
          <w:szCs w:val="20"/>
        </w:rPr>
        <w:t>ofertą</w:t>
      </w:r>
      <w:r w:rsidR="00684628" w:rsidRPr="004D1FE8">
        <w:rPr>
          <w:rFonts w:cstheme="minorHAnsi"/>
          <w:sz w:val="20"/>
          <w:szCs w:val="20"/>
        </w:rPr>
        <w:t xml:space="preserve"> </w:t>
      </w:r>
      <w:r w:rsidR="000F1433" w:rsidRPr="004D1FE8">
        <w:rPr>
          <w:rFonts w:cstheme="minorHAnsi"/>
          <w:sz w:val="20"/>
          <w:szCs w:val="20"/>
        </w:rPr>
        <w:t>upłynie</w:t>
      </w:r>
      <w:r w:rsidR="00684628" w:rsidRPr="004D1FE8">
        <w:rPr>
          <w:rFonts w:cstheme="minorHAnsi"/>
          <w:sz w:val="20"/>
          <w:szCs w:val="20"/>
        </w:rPr>
        <w:t xml:space="preserve"> </w:t>
      </w:r>
      <w:r w:rsidR="000F1433" w:rsidRPr="004D1FE8">
        <w:rPr>
          <w:rFonts w:cstheme="minorHAnsi"/>
          <w:sz w:val="20"/>
          <w:szCs w:val="20"/>
        </w:rPr>
        <w:t>przed</w:t>
      </w:r>
      <w:r w:rsidR="006367EB" w:rsidRPr="004D1FE8">
        <w:rPr>
          <w:rFonts w:cstheme="minorHAnsi"/>
          <w:sz w:val="20"/>
          <w:szCs w:val="20"/>
        </w:rPr>
        <w:t xml:space="preserve"> </w:t>
      </w:r>
      <w:r w:rsidR="000F1433" w:rsidRPr="004D1FE8">
        <w:rPr>
          <w:rFonts w:cstheme="minorHAnsi"/>
          <w:sz w:val="20"/>
          <w:szCs w:val="20"/>
        </w:rPr>
        <w:t>wyborem</w:t>
      </w:r>
      <w:r w:rsidR="006367EB" w:rsidRPr="004D1FE8">
        <w:rPr>
          <w:rFonts w:cstheme="minorHAnsi"/>
          <w:sz w:val="20"/>
          <w:szCs w:val="20"/>
        </w:rPr>
        <w:t xml:space="preserve"> </w:t>
      </w:r>
      <w:r w:rsidR="000F1433" w:rsidRPr="004D1FE8">
        <w:rPr>
          <w:rFonts w:cstheme="minorHAnsi"/>
          <w:sz w:val="20"/>
          <w:szCs w:val="20"/>
        </w:rPr>
        <w:t>najkorzystniejszej</w:t>
      </w:r>
      <w:r w:rsidR="006367EB" w:rsidRPr="004D1FE8">
        <w:rPr>
          <w:rFonts w:cstheme="minorHAnsi"/>
          <w:sz w:val="20"/>
          <w:szCs w:val="20"/>
        </w:rPr>
        <w:t xml:space="preserve"> </w:t>
      </w:r>
      <w:r w:rsidR="000F1433" w:rsidRPr="004D1FE8">
        <w:rPr>
          <w:rFonts w:cstheme="minorHAnsi"/>
          <w:sz w:val="20"/>
          <w:szCs w:val="20"/>
        </w:rPr>
        <w:t>oferty,</w:t>
      </w:r>
      <w:r w:rsidR="006367EB" w:rsidRPr="004D1FE8">
        <w:rPr>
          <w:rFonts w:cstheme="minorHAnsi"/>
          <w:sz w:val="20"/>
          <w:szCs w:val="20"/>
        </w:rPr>
        <w:t xml:space="preserve"> </w:t>
      </w:r>
      <w:r w:rsidRPr="004D1FE8">
        <w:rPr>
          <w:rFonts w:cstheme="minorHAnsi"/>
          <w:sz w:val="20"/>
          <w:szCs w:val="20"/>
        </w:rPr>
        <w:t>Zamawiający</w:t>
      </w:r>
      <w:r w:rsidR="006367EB" w:rsidRPr="004D1FE8">
        <w:rPr>
          <w:rFonts w:cstheme="minorHAnsi"/>
          <w:sz w:val="20"/>
          <w:szCs w:val="20"/>
        </w:rPr>
        <w:t xml:space="preserve"> </w:t>
      </w:r>
      <w:r w:rsidR="000F1433" w:rsidRPr="004D1FE8">
        <w:rPr>
          <w:rFonts w:cstheme="minorHAnsi"/>
          <w:sz w:val="20"/>
          <w:szCs w:val="20"/>
        </w:rPr>
        <w:t>wezwie</w:t>
      </w:r>
      <w:r w:rsidR="006367EB" w:rsidRPr="004D1FE8">
        <w:rPr>
          <w:rFonts w:cstheme="minorHAnsi"/>
          <w:sz w:val="20"/>
          <w:szCs w:val="20"/>
        </w:rPr>
        <w:t xml:space="preserve"> Wykonawcę</w:t>
      </w:r>
      <w:r w:rsidR="000F1433" w:rsidRPr="004D1FE8">
        <w:rPr>
          <w:rFonts w:cstheme="minorHAnsi"/>
          <w:sz w:val="20"/>
          <w:szCs w:val="20"/>
        </w:rPr>
        <w:t>,</w:t>
      </w:r>
      <w:r w:rsidR="006367EB" w:rsidRPr="004D1FE8">
        <w:rPr>
          <w:rFonts w:cstheme="minorHAnsi"/>
          <w:sz w:val="20"/>
          <w:szCs w:val="20"/>
        </w:rPr>
        <w:t xml:space="preserve"> </w:t>
      </w:r>
      <w:r w:rsidRPr="004D1FE8">
        <w:rPr>
          <w:rFonts w:cstheme="minorHAnsi"/>
          <w:sz w:val="20"/>
          <w:szCs w:val="20"/>
        </w:rPr>
        <w:t>którego</w:t>
      </w:r>
      <w:r w:rsidR="006367EB" w:rsidRPr="004D1FE8">
        <w:rPr>
          <w:rFonts w:cstheme="minorHAnsi"/>
          <w:sz w:val="20"/>
          <w:szCs w:val="20"/>
        </w:rPr>
        <w:t xml:space="preserve"> </w:t>
      </w:r>
      <w:r w:rsidR="000F1433" w:rsidRPr="004D1FE8">
        <w:rPr>
          <w:rFonts w:cstheme="minorHAnsi"/>
          <w:sz w:val="20"/>
          <w:szCs w:val="20"/>
        </w:rPr>
        <w:t>oferta</w:t>
      </w:r>
      <w:r w:rsidR="006367EB" w:rsidRPr="004D1FE8">
        <w:rPr>
          <w:rFonts w:cstheme="minorHAnsi"/>
          <w:sz w:val="20"/>
          <w:szCs w:val="20"/>
        </w:rPr>
        <w:t xml:space="preserve"> </w:t>
      </w:r>
      <w:r w:rsidR="000F1433" w:rsidRPr="004D1FE8">
        <w:rPr>
          <w:rFonts w:cstheme="minorHAnsi"/>
          <w:sz w:val="20"/>
          <w:szCs w:val="20"/>
        </w:rPr>
        <w:t>otrzymała</w:t>
      </w:r>
      <w:r w:rsidR="006367EB" w:rsidRPr="004D1FE8">
        <w:rPr>
          <w:rFonts w:cstheme="minorHAnsi"/>
          <w:sz w:val="20"/>
          <w:szCs w:val="20"/>
        </w:rPr>
        <w:t xml:space="preserve"> najwyższą ocenę</w:t>
      </w:r>
      <w:r w:rsidR="000F1433" w:rsidRPr="004D1FE8">
        <w:rPr>
          <w:rFonts w:cstheme="minorHAnsi"/>
          <w:sz w:val="20"/>
          <w:szCs w:val="20"/>
        </w:rPr>
        <w:t>,</w:t>
      </w:r>
      <w:r w:rsidR="006367EB" w:rsidRPr="004D1FE8">
        <w:rPr>
          <w:rFonts w:cstheme="minorHAnsi"/>
          <w:sz w:val="20"/>
          <w:szCs w:val="20"/>
        </w:rPr>
        <w:t xml:space="preserve"> </w:t>
      </w:r>
      <w:r w:rsidR="000F1433" w:rsidRPr="004D1FE8">
        <w:rPr>
          <w:rFonts w:cstheme="minorHAnsi"/>
          <w:sz w:val="20"/>
          <w:szCs w:val="20"/>
        </w:rPr>
        <w:t>do</w:t>
      </w:r>
      <w:r w:rsidR="006367EB" w:rsidRPr="004D1FE8">
        <w:rPr>
          <w:rFonts w:cstheme="minorHAnsi"/>
          <w:sz w:val="20"/>
          <w:szCs w:val="20"/>
        </w:rPr>
        <w:t xml:space="preserve"> </w:t>
      </w:r>
      <w:r w:rsidRPr="004D1FE8">
        <w:rPr>
          <w:rFonts w:cstheme="minorHAnsi"/>
          <w:sz w:val="20"/>
          <w:szCs w:val="20"/>
        </w:rPr>
        <w:t>wyrażenia</w:t>
      </w:r>
      <w:r w:rsidR="000F1433" w:rsidRPr="004D1FE8">
        <w:rPr>
          <w:rFonts w:cstheme="minorHAnsi"/>
          <w:sz w:val="20"/>
          <w:szCs w:val="20"/>
        </w:rPr>
        <w:t>,</w:t>
      </w:r>
      <w:r w:rsidR="006367EB" w:rsidRPr="004D1FE8">
        <w:rPr>
          <w:rFonts w:cstheme="minorHAnsi"/>
          <w:sz w:val="20"/>
          <w:szCs w:val="20"/>
        </w:rPr>
        <w:t xml:space="preserve"> </w:t>
      </w:r>
      <w:r w:rsidR="000F1433" w:rsidRPr="004D1FE8">
        <w:rPr>
          <w:rFonts w:cstheme="minorHAnsi"/>
          <w:sz w:val="20"/>
          <w:szCs w:val="20"/>
        </w:rPr>
        <w:t>w</w:t>
      </w:r>
      <w:r w:rsidR="006367EB" w:rsidRPr="004D1FE8">
        <w:rPr>
          <w:rFonts w:cstheme="minorHAnsi"/>
          <w:sz w:val="20"/>
          <w:szCs w:val="20"/>
        </w:rPr>
        <w:t xml:space="preserve"> </w:t>
      </w:r>
      <w:r w:rsidR="000F1433" w:rsidRPr="004D1FE8">
        <w:rPr>
          <w:rFonts w:cstheme="minorHAnsi"/>
          <w:sz w:val="20"/>
          <w:szCs w:val="20"/>
        </w:rPr>
        <w:t>wyznaczonym</w:t>
      </w:r>
      <w:r w:rsidR="006367EB" w:rsidRPr="004D1FE8">
        <w:rPr>
          <w:rFonts w:cstheme="minorHAnsi"/>
          <w:sz w:val="20"/>
          <w:szCs w:val="20"/>
        </w:rPr>
        <w:t xml:space="preserve"> </w:t>
      </w:r>
      <w:r w:rsidR="000F1433" w:rsidRPr="004D1FE8">
        <w:rPr>
          <w:rFonts w:cstheme="minorHAnsi"/>
          <w:sz w:val="20"/>
          <w:szCs w:val="20"/>
        </w:rPr>
        <w:t>przez</w:t>
      </w:r>
      <w:r w:rsidR="006367EB" w:rsidRPr="004D1FE8">
        <w:rPr>
          <w:rFonts w:cstheme="minorHAnsi"/>
          <w:sz w:val="20"/>
          <w:szCs w:val="20"/>
        </w:rPr>
        <w:t xml:space="preserve"> </w:t>
      </w:r>
      <w:r w:rsidRPr="004D1FE8">
        <w:rPr>
          <w:rFonts w:cstheme="minorHAnsi"/>
          <w:sz w:val="20"/>
          <w:szCs w:val="20"/>
        </w:rPr>
        <w:t>Zamawiającego</w:t>
      </w:r>
      <w:r w:rsidR="006367EB" w:rsidRPr="004D1FE8">
        <w:rPr>
          <w:rFonts w:cstheme="minorHAnsi"/>
          <w:sz w:val="20"/>
          <w:szCs w:val="20"/>
        </w:rPr>
        <w:t xml:space="preserve"> </w:t>
      </w:r>
      <w:r w:rsidR="000F1433" w:rsidRPr="004D1FE8">
        <w:rPr>
          <w:rFonts w:cstheme="minorHAnsi"/>
          <w:sz w:val="20"/>
          <w:szCs w:val="20"/>
        </w:rPr>
        <w:t>terminie,</w:t>
      </w:r>
      <w:r w:rsidR="006367EB" w:rsidRPr="004D1FE8">
        <w:rPr>
          <w:rFonts w:cstheme="minorHAnsi"/>
          <w:sz w:val="20"/>
          <w:szCs w:val="20"/>
        </w:rPr>
        <w:t xml:space="preserve"> </w:t>
      </w:r>
      <w:r w:rsidR="000F1433" w:rsidRPr="004D1FE8">
        <w:rPr>
          <w:rFonts w:cstheme="minorHAnsi"/>
          <w:sz w:val="20"/>
          <w:szCs w:val="20"/>
        </w:rPr>
        <w:t>pisemnej</w:t>
      </w:r>
      <w:r w:rsidR="006367EB" w:rsidRPr="004D1FE8">
        <w:rPr>
          <w:rFonts w:cstheme="minorHAnsi"/>
          <w:sz w:val="20"/>
          <w:szCs w:val="20"/>
        </w:rPr>
        <w:t xml:space="preserve"> </w:t>
      </w:r>
      <w:r w:rsidR="000F1433" w:rsidRPr="004D1FE8">
        <w:rPr>
          <w:rFonts w:cstheme="minorHAnsi"/>
          <w:sz w:val="20"/>
          <w:szCs w:val="20"/>
        </w:rPr>
        <w:t>zgody</w:t>
      </w:r>
      <w:r w:rsidR="006367EB" w:rsidRPr="004D1FE8">
        <w:rPr>
          <w:rFonts w:cstheme="minorHAnsi"/>
          <w:sz w:val="20"/>
          <w:szCs w:val="20"/>
        </w:rPr>
        <w:t xml:space="preserve"> </w:t>
      </w:r>
      <w:r w:rsidR="000F1433" w:rsidRPr="004D1FE8">
        <w:rPr>
          <w:rFonts w:cstheme="minorHAnsi"/>
          <w:sz w:val="20"/>
          <w:szCs w:val="20"/>
        </w:rPr>
        <w:t>na</w:t>
      </w:r>
      <w:r w:rsidR="006367EB" w:rsidRPr="004D1FE8">
        <w:rPr>
          <w:rFonts w:cstheme="minorHAnsi"/>
          <w:sz w:val="20"/>
          <w:szCs w:val="20"/>
        </w:rPr>
        <w:t xml:space="preserve"> </w:t>
      </w:r>
      <w:r w:rsidRPr="004D1FE8">
        <w:rPr>
          <w:rFonts w:cstheme="minorHAnsi"/>
          <w:sz w:val="20"/>
          <w:szCs w:val="20"/>
        </w:rPr>
        <w:t>wybór</w:t>
      </w:r>
      <w:r w:rsidR="006367EB" w:rsidRPr="004D1FE8">
        <w:rPr>
          <w:rFonts w:cstheme="minorHAnsi"/>
          <w:sz w:val="20"/>
          <w:szCs w:val="20"/>
        </w:rPr>
        <w:t xml:space="preserve"> </w:t>
      </w:r>
      <w:r w:rsidR="000F1433" w:rsidRPr="004D1FE8">
        <w:rPr>
          <w:rFonts w:cstheme="minorHAnsi"/>
          <w:sz w:val="20"/>
          <w:szCs w:val="20"/>
        </w:rPr>
        <w:t>jego</w:t>
      </w:r>
      <w:r w:rsidR="006367EB" w:rsidRPr="004D1FE8">
        <w:rPr>
          <w:rFonts w:cstheme="minorHAnsi"/>
          <w:sz w:val="20"/>
          <w:szCs w:val="20"/>
        </w:rPr>
        <w:t xml:space="preserve"> </w:t>
      </w:r>
      <w:r w:rsidR="000F1433" w:rsidRPr="004D1FE8">
        <w:rPr>
          <w:rFonts w:cstheme="minorHAnsi"/>
          <w:sz w:val="20"/>
          <w:szCs w:val="20"/>
        </w:rPr>
        <w:t>oferty.</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6367EB" w:rsidRPr="004D1FE8">
        <w:rPr>
          <w:rFonts w:cstheme="minorHAnsi"/>
          <w:sz w:val="20"/>
          <w:szCs w:val="20"/>
        </w:rPr>
        <w:t xml:space="preserve"> </w:t>
      </w:r>
      <w:r w:rsidRPr="004D1FE8">
        <w:rPr>
          <w:rFonts w:cstheme="minorHAnsi"/>
          <w:sz w:val="20"/>
          <w:szCs w:val="20"/>
        </w:rPr>
        <w:t>przypadku</w:t>
      </w:r>
      <w:r w:rsidR="006367EB" w:rsidRPr="004D1FE8">
        <w:rPr>
          <w:rFonts w:cstheme="minorHAnsi"/>
          <w:sz w:val="20"/>
          <w:szCs w:val="20"/>
        </w:rPr>
        <w:t xml:space="preserve"> </w:t>
      </w:r>
      <w:r w:rsidRPr="004D1FE8">
        <w:rPr>
          <w:rFonts w:cstheme="minorHAnsi"/>
          <w:sz w:val="20"/>
          <w:szCs w:val="20"/>
        </w:rPr>
        <w:t>braku</w:t>
      </w:r>
      <w:r w:rsidR="006367EB" w:rsidRPr="004D1FE8">
        <w:rPr>
          <w:rFonts w:cstheme="minorHAnsi"/>
          <w:sz w:val="20"/>
          <w:szCs w:val="20"/>
        </w:rPr>
        <w:t xml:space="preserve"> </w:t>
      </w:r>
      <w:r w:rsidRPr="004D1FE8">
        <w:rPr>
          <w:rFonts w:cstheme="minorHAnsi"/>
          <w:sz w:val="20"/>
          <w:szCs w:val="20"/>
        </w:rPr>
        <w:t>zgody,</w:t>
      </w:r>
      <w:r w:rsidR="006367EB" w:rsidRPr="004D1FE8">
        <w:rPr>
          <w:rFonts w:cstheme="minorHAnsi"/>
          <w:sz w:val="20"/>
          <w:szCs w:val="20"/>
        </w:rPr>
        <w:t xml:space="preserve"> </w:t>
      </w:r>
      <w:r w:rsidRPr="004D1FE8">
        <w:rPr>
          <w:rFonts w:cstheme="minorHAnsi"/>
          <w:sz w:val="20"/>
          <w:szCs w:val="20"/>
        </w:rPr>
        <w:t>o</w:t>
      </w:r>
      <w:r w:rsidR="006367EB" w:rsidRPr="004D1FE8">
        <w:rPr>
          <w:rFonts w:cstheme="minorHAnsi"/>
          <w:sz w:val="20"/>
          <w:szCs w:val="20"/>
        </w:rPr>
        <w:t xml:space="preserve"> </w:t>
      </w:r>
      <w:r w:rsidR="003F32C2" w:rsidRPr="004D1FE8">
        <w:rPr>
          <w:rFonts w:cstheme="minorHAnsi"/>
          <w:sz w:val="20"/>
          <w:szCs w:val="20"/>
        </w:rPr>
        <w:t>której</w:t>
      </w:r>
      <w:r w:rsidR="006367EB" w:rsidRPr="004D1FE8">
        <w:rPr>
          <w:rFonts w:cstheme="minorHAnsi"/>
          <w:sz w:val="20"/>
          <w:szCs w:val="20"/>
        </w:rPr>
        <w:t xml:space="preserve"> </w:t>
      </w:r>
      <w:r w:rsidRPr="004D1FE8">
        <w:rPr>
          <w:rFonts w:cstheme="minorHAnsi"/>
          <w:sz w:val="20"/>
          <w:szCs w:val="20"/>
        </w:rPr>
        <w:t>mowa</w:t>
      </w:r>
      <w:r w:rsidR="006367EB" w:rsidRPr="004D1FE8">
        <w:rPr>
          <w:rFonts w:cstheme="minorHAnsi"/>
          <w:sz w:val="20"/>
          <w:szCs w:val="20"/>
        </w:rPr>
        <w:t xml:space="preserve"> </w:t>
      </w:r>
      <w:r w:rsidRPr="004D1FE8">
        <w:rPr>
          <w:rFonts w:cstheme="minorHAnsi"/>
          <w:sz w:val="20"/>
          <w:szCs w:val="20"/>
        </w:rPr>
        <w:t>w</w:t>
      </w:r>
      <w:r w:rsidR="006367EB" w:rsidRPr="004D1FE8">
        <w:rPr>
          <w:rFonts w:cstheme="minorHAnsi"/>
          <w:sz w:val="20"/>
          <w:szCs w:val="20"/>
        </w:rPr>
        <w:t xml:space="preserve"> </w:t>
      </w:r>
      <w:r w:rsidRPr="004D1FE8">
        <w:rPr>
          <w:rFonts w:cstheme="minorHAnsi"/>
          <w:sz w:val="20"/>
          <w:szCs w:val="20"/>
        </w:rPr>
        <w:t>ust.</w:t>
      </w:r>
      <w:r w:rsidR="006367EB" w:rsidRPr="004D1FE8">
        <w:rPr>
          <w:rFonts w:cstheme="minorHAnsi"/>
          <w:sz w:val="20"/>
          <w:szCs w:val="20"/>
        </w:rPr>
        <w:t xml:space="preserve"> </w:t>
      </w:r>
      <w:r w:rsidR="00C309BB" w:rsidRPr="004D1FE8">
        <w:rPr>
          <w:rFonts w:cstheme="minorHAnsi"/>
          <w:sz w:val="20"/>
          <w:szCs w:val="20"/>
        </w:rPr>
        <w:t>10</w:t>
      </w:r>
      <w:r w:rsidRPr="004D1FE8">
        <w:rPr>
          <w:rFonts w:cstheme="minorHAnsi"/>
          <w:sz w:val="20"/>
          <w:szCs w:val="20"/>
        </w:rPr>
        <w:t>,</w:t>
      </w:r>
      <w:r w:rsidR="006367EB" w:rsidRPr="004D1FE8">
        <w:rPr>
          <w:rFonts w:cstheme="minorHAnsi"/>
          <w:sz w:val="20"/>
          <w:szCs w:val="20"/>
        </w:rPr>
        <w:t xml:space="preserve"> </w:t>
      </w:r>
      <w:r w:rsidRPr="004D1FE8">
        <w:rPr>
          <w:rFonts w:cstheme="minorHAnsi"/>
          <w:sz w:val="20"/>
          <w:szCs w:val="20"/>
        </w:rPr>
        <w:t>oferta</w:t>
      </w:r>
      <w:r w:rsidR="006367EB" w:rsidRPr="004D1FE8">
        <w:rPr>
          <w:rFonts w:cstheme="minorHAnsi"/>
          <w:sz w:val="20"/>
          <w:szCs w:val="20"/>
        </w:rPr>
        <w:t xml:space="preserve"> </w:t>
      </w:r>
      <w:r w:rsidRPr="004D1FE8">
        <w:rPr>
          <w:rFonts w:cstheme="minorHAnsi"/>
          <w:sz w:val="20"/>
          <w:szCs w:val="20"/>
        </w:rPr>
        <w:t>podlega</w:t>
      </w:r>
      <w:r w:rsidR="006367EB" w:rsidRPr="004D1FE8">
        <w:rPr>
          <w:rFonts w:cstheme="minorHAnsi"/>
          <w:sz w:val="20"/>
          <w:szCs w:val="20"/>
        </w:rPr>
        <w:t xml:space="preserve"> </w:t>
      </w:r>
      <w:r w:rsidRPr="004D1FE8">
        <w:rPr>
          <w:rFonts w:cstheme="minorHAnsi"/>
          <w:sz w:val="20"/>
          <w:szCs w:val="20"/>
        </w:rPr>
        <w:t>odrzuceniu,</w:t>
      </w:r>
      <w:r w:rsidR="006367EB" w:rsidRPr="004D1FE8">
        <w:rPr>
          <w:rFonts w:cstheme="minorHAnsi"/>
          <w:sz w:val="20"/>
          <w:szCs w:val="20"/>
        </w:rPr>
        <w:t xml:space="preserve"> </w:t>
      </w:r>
      <w:r w:rsidRPr="004D1FE8">
        <w:rPr>
          <w:rFonts w:cstheme="minorHAnsi"/>
          <w:sz w:val="20"/>
          <w:szCs w:val="20"/>
        </w:rPr>
        <w:t>a</w:t>
      </w:r>
      <w:r w:rsidR="006367EB" w:rsidRPr="004D1FE8">
        <w:rPr>
          <w:rFonts w:cstheme="minorHAnsi"/>
          <w:sz w:val="20"/>
          <w:szCs w:val="20"/>
        </w:rPr>
        <w:t xml:space="preserve"> </w:t>
      </w:r>
      <w:r w:rsidR="000D20D8" w:rsidRPr="004D1FE8">
        <w:rPr>
          <w:rFonts w:cstheme="minorHAnsi"/>
          <w:sz w:val="20"/>
          <w:szCs w:val="20"/>
        </w:rPr>
        <w:t>Zamawiający</w:t>
      </w:r>
      <w:r w:rsidR="006367EB" w:rsidRPr="004D1FE8">
        <w:rPr>
          <w:rFonts w:cstheme="minorHAnsi"/>
          <w:sz w:val="20"/>
          <w:szCs w:val="20"/>
        </w:rPr>
        <w:t xml:space="preserve"> </w:t>
      </w:r>
      <w:r w:rsidRPr="004D1FE8">
        <w:rPr>
          <w:rFonts w:cstheme="minorHAnsi"/>
          <w:sz w:val="20"/>
          <w:szCs w:val="20"/>
        </w:rPr>
        <w:t>zwraca</w:t>
      </w:r>
      <w:r w:rsidR="006367EB" w:rsidRPr="004D1FE8">
        <w:rPr>
          <w:rFonts w:cstheme="minorHAnsi"/>
          <w:sz w:val="20"/>
          <w:szCs w:val="20"/>
        </w:rPr>
        <w:t xml:space="preserve"> się </w:t>
      </w:r>
      <w:r w:rsidRPr="004D1FE8">
        <w:rPr>
          <w:rFonts w:cstheme="minorHAnsi"/>
          <w:sz w:val="20"/>
          <w:szCs w:val="20"/>
        </w:rPr>
        <w:t>o</w:t>
      </w:r>
      <w:r w:rsidR="006367EB" w:rsidRPr="004D1FE8">
        <w:rPr>
          <w:rFonts w:cstheme="minorHAnsi"/>
          <w:sz w:val="20"/>
          <w:szCs w:val="20"/>
        </w:rPr>
        <w:t xml:space="preserve"> </w:t>
      </w:r>
      <w:r w:rsidR="000D20D8" w:rsidRPr="004D1FE8">
        <w:rPr>
          <w:rFonts w:cstheme="minorHAnsi"/>
          <w:sz w:val="20"/>
          <w:szCs w:val="20"/>
        </w:rPr>
        <w:t>wyrażenie</w:t>
      </w:r>
      <w:r w:rsidR="006367EB" w:rsidRPr="004D1FE8">
        <w:rPr>
          <w:rFonts w:cstheme="minorHAnsi"/>
          <w:sz w:val="20"/>
          <w:szCs w:val="20"/>
        </w:rPr>
        <w:t xml:space="preserve"> </w:t>
      </w:r>
      <w:r w:rsidRPr="004D1FE8">
        <w:rPr>
          <w:rFonts w:cstheme="minorHAnsi"/>
          <w:sz w:val="20"/>
          <w:szCs w:val="20"/>
        </w:rPr>
        <w:t>takiej</w:t>
      </w:r>
      <w:r w:rsidR="006367EB" w:rsidRPr="004D1FE8">
        <w:rPr>
          <w:rFonts w:cstheme="minorHAnsi"/>
          <w:sz w:val="20"/>
          <w:szCs w:val="20"/>
        </w:rPr>
        <w:t xml:space="preserve"> </w:t>
      </w:r>
      <w:r w:rsidRPr="004D1FE8">
        <w:rPr>
          <w:rFonts w:cstheme="minorHAnsi"/>
          <w:sz w:val="20"/>
          <w:szCs w:val="20"/>
        </w:rPr>
        <w:t>zgody</w:t>
      </w:r>
      <w:r w:rsidR="00B04458" w:rsidRPr="004D1FE8">
        <w:rPr>
          <w:rFonts w:cstheme="minorHAnsi"/>
          <w:sz w:val="20"/>
          <w:szCs w:val="20"/>
        </w:rPr>
        <w:t xml:space="preserve"> do k</w:t>
      </w:r>
      <w:r w:rsidRPr="004D1FE8">
        <w:rPr>
          <w:rFonts w:cstheme="minorHAnsi"/>
          <w:sz w:val="20"/>
          <w:szCs w:val="20"/>
        </w:rPr>
        <w:t>olejnego</w:t>
      </w:r>
      <w:r w:rsidR="006367EB" w:rsidRPr="004D1FE8">
        <w:rPr>
          <w:rFonts w:cstheme="minorHAnsi"/>
          <w:sz w:val="20"/>
          <w:szCs w:val="20"/>
        </w:rPr>
        <w:t xml:space="preserve"> </w:t>
      </w:r>
      <w:r w:rsidRPr="004D1FE8">
        <w:rPr>
          <w:rFonts w:cstheme="minorHAnsi"/>
          <w:sz w:val="20"/>
          <w:szCs w:val="20"/>
        </w:rPr>
        <w:t>Wykonawcy,</w:t>
      </w:r>
      <w:r w:rsidR="006367EB" w:rsidRPr="004D1FE8">
        <w:rPr>
          <w:rFonts w:cstheme="minorHAnsi"/>
          <w:sz w:val="20"/>
          <w:szCs w:val="20"/>
        </w:rPr>
        <w:t xml:space="preserve"> </w:t>
      </w:r>
      <w:r w:rsidR="000F3991" w:rsidRPr="004D1FE8">
        <w:rPr>
          <w:rFonts w:cstheme="minorHAnsi"/>
          <w:sz w:val="20"/>
          <w:szCs w:val="20"/>
        </w:rPr>
        <w:t>którego</w:t>
      </w:r>
      <w:r w:rsidR="006367EB" w:rsidRPr="004D1FE8">
        <w:rPr>
          <w:rFonts w:cstheme="minorHAnsi"/>
          <w:sz w:val="20"/>
          <w:szCs w:val="20"/>
        </w:rPr>
        <w:t xml:space="preserve"> </w:t>
      </w:r>
      <w:r w:rsidRPr="004D1FE8">
        <w:rPr>
          <w:rFonts w:cstheme="minorHAnsi"/>
          <w:sz w:val="20"/>
          <w:szCs w:val="20"/>
        </w:rPr>
        <w:t>oferta</w:t>
      </w:r>
      <w:r w:rsidR="006367EB" w:rsidRPr="004D1FE8">
        <w:rPr>
          <w:rFonts w:cstheme="minorHAnsi"/>
          <w:sz w:val="20"/>
          <w:szCs w:val="20"/>
        </w:rPr>
        <w:t xml:space="preserve"> </w:t>
      </w:r>
      <w:r w:rsidRPr="004D1FE8">
        <w:rPr>
          <w:rFonts w:cstheme="minorHAnsi"/>
          <w:sz w:val="20"/>
          <w:szCs w:val="20"/>
        </w:rPr>
        <w:t>została</w:t>
      </w:r>
      <w:r w:rsidR="006367EB" w:rsidRPr="004D1FE8">
        <w:rPr>
          <w:rFonts w:cstheme="minorHAnsi"/>
          <w:sz w:val="20"/>
          <w:szCs w:val="20"/>
        </w:rPr>
        <w:t xml:space="preserve"> </w:t>
      </w:r>
      <w:r w:rsidR="000F3991" w:rsidRPr="004D1FE8">
        <w:rPr>
          <w:rFonts w:cstheme="minorHAnsi"/>
          <w:sz w:val="20"/>
          <w:szCs w:val="20"/>
        </w:rPr>
        <w:t>najwyżej</w:t>
      </w:r>
      <w:r w:rsidR="006367EB" w:rsidRPr="004D1FE8">
        <w:rPr>
          <w:rFonts w:cstheme="minorHAnsi"/>
          <w:sz w:val="20"/>
          <w:szCs w:val="20"/>
        </w:rPr>
        <w:t xml:space="preserve"> </w:t>
      </w:r>
      <w:r w:rsidRPr="004D1FE8">
        <w:rPr>
          <w:rFonts w:cstheme="minorHAnsi"/>
          <w:sz w:val="20"/>
          <w:szCs w:val="20"/>
        </w:rPr>
        <w:t>oceniona,</w:t>
      </w:r>
      <w:r w:rsidR="006367EB" w:rsidRPr="004D1FE8">
        <w:rPr>
          <w:rFonts w:cstheme="minorHAnsi"/>
          <w:sz w:val="20"/>
          <w:szCs w:val="20"/>
        </w:rPr>
        <w:t xml:space="preserve"> </w:t>
      </w:r>
      <w:r w:rsidRPr="004D1FE8">
        <w:rPr>
          <w:rFonts w:cstheme="minorHAnsi"/>
          <w:sz w:val="20"/>
          <w:szCs w:val="20"/>
        </w:rPr>
        <w:t>chyba</w:t>
      </w:r>
      <w:r w:rsidR="006367EB" w:rsidRPr="004D1FE8">
        <w:rPr>
          <w:rFonts w:cstheme="minorHAnsi"/>
          <w:sz w:val="20"/>
          <w:szCs w:val="20"/>
        </w:rPr>
        <w:t xml:space="preserve"> </w:t>
      </w:r>
      <w:r w:rsidR="000F3991" w:rsidRPr="004D1FE8">
        <w:rPr>
          <w:rFonts w:cstheme="minorHAnsi"/>
          <w:sz w:val="20"/>
          <w:szCs w:val="20"/>
        </w:rPr>
        <w:t>że</w:t>
      </w:r>
      <w:r w:rsidR="006367EB" w:rsidRPr="004D1FE8">
        <w:rPr>
          <w:rFonts w:cstheme="minorHAnsi"/>
          <w:sz w:val="20"/>
          <w:szCs w:val="20"/>
        </w:rPr>
        <w:t xml:space="preserve"> zachodzą </w:t>
      </w:r>
      <w:r w:rsidRPr="004D1FE8">
        <w:rPr>
          <w:rFonts w:cstheme="minorHAnsi"/>
          <w:sz w:val="20"/>
          <w:szCs w:val="20"/>
        </w:rPr>
        <w:t>przesłanki</w:t>
      </w:r>
      <w:r w:rsidR="006367EB" w:rsidRPr="004D1FE8">
        <w:rPr>
          <w:rFonts w:cstheme="minorHAnsi"/>
          <w:sz w:val="20"/>
          <w:szCs w:val="20"/>
        </w:rPr>
        <w:t xml:space="preserve"> </w:t>
      </w:r>
      <w:r w:rsidRPr="004D1FE8">
        <w:rPr>
          <w:rFonts w:cstheme="minorHAnsi"/>
          <w:sz w:val="20"/>
          <w:szCs w:val="20"/>
        </w:rPr>
        <w:t>do</w:t>
      </w:r>
      <w:r w:rsidR="006367EB" w:rsidRPr="004D1FE8">
        <w:rPr>
          <w:rFonts w:cstheme="minorHAnsi"/>
          <w:sz w:val="20"/>
          <w:szCs w:val="20"/>
        </w:rPr>
        <w:t xml:space="preserve"> </w:t>
      </w:r>
      <w:r w:rsidR="000F3991" w:rsidRPr="004D1FE8">
        <w:rPr>
          <w:rFonts w:cstheme="minorHAnsi"/>
          <w:sz w:val="20"/>
          <w:szCs w:val="20"/>
        </w:rPr>
        <w:t>unieważnienia</w:t>
      </w:r>
      <w:r w:rsidR="006367EB" w:rsidRPr="004D1FE8">
        <w:rPr>
          <w:rFonts w:cstheme="minorHAnsi"/>
          <w:sz w:val="20"/>
          <w:szCs w:val="20"/>
        </w:rPr>
        <w:t xml:space="preserve"> </w:t>
      </w:r>
      <w:r w:rsidR="000F3991" w:rsidRPr="004D1FE8">
        <w:rPr>
          <w:rFonts w:cstheme="minorHAnsi"/>
          <w:sz w:val="20"/>
          <w:szCs w:val="20"/>
        </w:rPr>
        <w:t>postępowania</w:t>
      </w:r>
      <w:r w:rsidRPr="004D1FE8">
        <w:rPr>
          <w:rFonts w:cstheme="minorHAnsi"/>
          <w:sz w:val="20"/>
          <w:szCs w:val="20"/>
        </w:rPr>
        <w:t>.</w:t>
      </w:r>
    </w:p>
    <w:p w:rsidR="008409D4" w:rsidRPr="004D1FE8" w:rsidRDefault="008409D4"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 nie przewiduje dokonywania wyboru najkorzystniejszej oferty z zastosowaniem aukcji elektronicznej.</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000F1433" w:rsidRPr="004D1FE8">
        <w:rPr>
          <w:rFonts w:cstheme="minorHAnsi"/>
          <w:b/>
          <w:sz w:val="20"/>
          <w:szCs w:val="20"/>
        </w:rPr>
        <w:t>.</w:t>
      </w:r>
      <w:r w:rsidR="00F41E7E" w:rsidRPr="004D1FE8">
        <w:rPr>
          <w:rFonts w:cstheme="minorHAnsi"/>
          <w:b/>
          <w:sz w:val="20"/>
          <w:szCs w:val="20"/>
        </w:rPr>
        <w:tab/>
        <w:t>INFORMACJE O FORMALNOŚCIACH, JAKIE MUSZĄ ZOSTAĆ DOPEŁNIONE PO WYBORZE OFERTY W CELU ZAWARCIA UMOWY W SPRAWIE ZAMÓWIENIA PUBLICZNEGO</w:t>
      </w:r>
    </w:p>
    <w:p w:rsidR="000F1433" w:rsidRPr="00767DAE"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Zamawiający</w:t>
      </w:r>
      <w:r w:rsidR="00710CEB" w:rsidRPr="00767DAE">
        <w:rPr>
          <w:rFonts w:cstheme="minorHAnsi"/>
          <w:sz w:val="20"/>
          <w:szCs w:val="20"/>
        </w:rPr>
        <w:t xml:space="preserve"> </w:t>
      </w:r>
      <w:r w:rsidR="000F1433" w:rsidRPr="00767DAE">
        <w:rPr>
          <w:rFonts w:cstheme="minorHAnsi"/>
          <w:sz w:val="20"/>
          <w:szCs w:val="20"/>
        </w:rPr>
        <w:t>zawiera</w:t>
      </w:r>
      <w:r w:rsidR="00710CEB" w:rsidRPr="00767DAE">
        <w:rPr>
          <w:rFonts w:cstheme="minorHAnsi"/>
          <w:sz w:val="20"/>
          <w:szCs w:val="20"/>
        </w:rPr>
        <w:t xml:space="preserve"> umowę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000F1433" w:rsidRPr="00767DAE">
        <w:rPr>
          <w:rFonts w:cstheme="minorHAnsi"/>
          <w:sz w:val="20"/>
          <w:szCs w:val="20"/>
        </w:rPr>
        <w:t>publicznego,</w:t>
      </w:r>
      <w:r w:rsidR="00710CEB" w:rsidRPr="00767DAE">
        <w:rPr>
          <w:rFonts w:cstheme="minorHAnsi"/>
          <w:sz w:val="20"/>
          <w:szCs w:val="20"/>
        </w:rPr>
        <w:t xml:space="preserve"> </w:t>
      </w:r>
      <w:r w:rsidR="000F1433" w:rsidRPr="00767DAE">
        <w:rPr>
          <w:rFonts w:cstheme="minorHAnsi"/>
          <w:sz w:val="20"/>
          <w:szCs w:val="20"/>
        </w:rPr>
        <w:t>z</w:t>
      </w:r>
      <w:r w:rsidR="00710CEB" w:rsidRPr="00767DAE">
        <w:rPr>
          <w:rFonts w:cstheme="minorHAnsi"/>
          <w:sz w:val="20"/>
          <w:szCs w:val="20"/>
        </w:rPr>
        <w:t xml:space="preserve"> </w:t>
      </w:r>
      <w:r w:rsidRPr="00767DAE">
        <w:rPr>
          <w:rFonts w:cstheme="minorHAnsi"/>
          <w:sz w:val="20"/>
          <w:szCs w:val="20"/>
        </w:rPr>
        <w:t>uwzględnieniem</w:t>
      </w:r>
      <w:r w:rsidR="00710CEB" w:rsidRPr="00767DAE">
        <w:rPr>
          <w:rFonts w:cstheme="minorHAnsi"/>
          <w:sz w:val="20"/>
          <w:szCs w:val="20"/>
        </w:rPr>
        <w:t xml:space="preserve"> </w:t>
      </w:r>
      <w:r w:rsidR="000F1433" w:rsidRPr="00767DAE">
        <w:rPr>
          <w:rFonts w:cstheme="minorHAnsi"/>
          <w:sz w:val="20"/>
          <w:szCs w:val="20"/>
        </w:rPr>
        <w:t>art.</w:t>
      </w:r>
      <w:r w:rsidR="00710CEB" w:rsidRPr="00767DAE">
        <w:rPr>
          <w:rFonts w:cstheme="minorHAnsi"/>
          <w:sz w:val="20"/>
          <w:szCs w:val="20"/>
        </w:rPr>
        <w:t xml:space="preserve"> </w:t>
      </w:r>
      <w:r w:rsidR="000F1433" w:rsidRPr="00767DAE">
        <w:rPr>
          <w:rFonts w:cstheme="minorHAnsi"/>
          <w:sz w:val="20"/>
          <w:szCs w:val="20"/>
        </w:rPr>
        <w:t>577</w:t>
      </w:r>
      <w:r w:rsidR="00710CEB" w:rsidRPr="00767DAE">
        <w:rPr>
          <w:rFonts w:cstheme="minorHAnsi"/>
          <w:sz w:val="20"/>
          <w:szCs w:val="20"/>
        </w:rPr>
        <w:t xml:space="preserve"> </w:t>
      </w:r>
      <w:r w:rsidR="000F1433" w:rsidRPr="00767DAE">
        <w:rPr>
          <w:rFonts w:cstheme="minorHAnsi"/>
          <w:sz w:val="20"/>
          <w:szCs w:val="20"/>
        </w:rPr>
        <w:t>pzp,</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terminie</w:t>
      </w:r>
      <w:r w:rsidR="00710CEB" w:rsidRPr="00767DAE">
        <w:rPr>
          <w:rFonts w:cstheme="minorHAnsi"/>
          <w:sz w:val="20"/>
          <w:szCs w:val="20"/>
        </w:rPr>
        <w:t xml:space="preserve"> </w:t>
      </w:r>
      <w:r w:rsidR="000F1433" w:rsidRPr="00767DAE">
        <w:rPr>
          <w:rFonts w:cstheme="minorHAnsi"/>
          <w:sz w:val="20"/>
          <w:szCs w:val="20"/>
        </w:rPr>
        <w:t>nie</w:t>
      </w:r>
      <w:r w:rsidR="00710CEB" w:rsidRPr="00767DAE">
        <w:rPr>
          <w:rFonts w:cstheme="minorHAnsi"/>
          <w:sz w:val="20"/>
          <w:szCs w:val="20"/>
        </w:rPr>
        <w:t xml:space="preserve"> </w:t>
      </w:r>
      <w:r w:rsidRPr="00767DAE">
        <w:rPr>
          <w:rFonts w:cstheme="minorHAnsi"/>
          <w:sz w:val="20"/>
          <w:szCs w:val="20"/>
        </w:rPr>
        <w:t>krótszym</w:t>
      </w:r>
      <w:r w:rsidR="00710CEB" w:rsidRPr="00767DAE">
        <w:rPr>
          <w:rFonts w:cstheme="minorHAnsi"/>
          <w:sz w:val="20"/>
          <w:szCs w:val="20"/>
        </w:rPr>
        <w:t xml:space="preserve"> niż </w:t>
      </w:r>
      <w:r w:rsidR="000F1433" w:rsidRPr="00767DAE">
        <w:rPr>
          <w:rFonts w:cstheme="minorHAnsi"/>
          <w:sz w:val="20"/>
          <w:szCs w:val="20"/>
        </w:rPr>
        <w:t>5</w:t>
      </w:r>
      <w:r w:rsidR="00710CEB" w:rsidRPr="00767DAE">
        <w:rPr>
          <w:rFonts w:cstheme="minorHAnsi"/>
          <w:sz w:val="20"/>
          <w:szCs w:val="20"/>
        </w:rPr>
        <w:t xml:space="preserve"> </w:t>
      </w:r>
      <w:r w:rsidR="000F1433" w:rsidRPr="00767DAE">
        <w:rPr>
          <w:rFonts w:cstheme="minorHAnsi"/>
          <w:sz w:val="20"/>
          <w:szCs w:val="20"/>
        </w:rPr>
        <w:t>dni</w:t>
      </w:r>
      <w:r w:rsidR="00710CEB" w:rsidRPr="00767DAE">
        <w:rPr>
          <w:rFonts w:cstheme="minorHAnsi"/>
          <w:sz w:val="20"/>
          <w:szCs w:val="20"/>
        </w:rPr>
        <w:t xml:space="preserve"> </w:t>
      </w:r>
      <w:r w:rsidR="000F1433" w:rsidRPr="00767DAE">
        <w:rPr>
          <w:rFonts w:cstheme="minorHAnsi"/>
          <w:sz w:val="20"/>
          <w:szCs w:val="20"/>
        </w:rPr>
        <w:t>od</w:t>
      </w:r>
      <w:r w:rsidR="00710CEB" w:rsidRPr="00767DAE">
        <w:rPr>
          <w:rFonts w:cstheme="minorHAnsi"/>
          <w:sz w:val="20"/>
          <w:szCs w:val="20"/>
        </w:rPr>
        <w:t xml:space="preserve"> </w:t>
      </w:r>
      <w:r w:rsidR="000F1433" w:rsidRPr="00767DAE">
        <w:rPr>
          <w:rFonts w:cstheme="minorHAnsi"/>
          <w:sz w:val="20"/>
          <w:szCs w:val="20"/>
        </w:rPr>
        <w:t>dnia</w:t>
      </w:r>
      <w:r w:rsidR="00710CEB" w:rsidRPr="00767DAE">
        <w:rPr>
          <w:rFonts w:cstheme="minorHAnsi"/>
          <w:sz w:val="20"/>
          <w:szCs w:val="20"/>
        </w:rPr>
        <w:t xml:space="preserve"> </w:t>
      </w:r>
      <w:r w:rsidR="000F1433" w:rsidRPr="00767DAE">
        <w:rPr>
          <w:rFonts w:cstheme="minorHAnsi"/>
          <w:sz w:val="20"/>
          <w:szCs w:val="20"/>
        </w:rPr>
        <w:t>przesłania</w:t>
      </w:r>
      <w:r w:rsidR="008A7029" w:rsidRPr="00767DAE">
        <w:rPr>
          <w:rFonts w:cstheme="minorHAnsi"/>
          <w:sz w:val="20"/>
          <w:szCs w:val="20"/>
        </w:rPr>
        <w:t xml:space="preserve"> zawiado</w:t>
      </w:r>
      <w:r w:rsidR="000F1433" w:rsidRPr="00767DAE">
        <w:rPr>
          <w:rFonts w:cstheme="minorHAnsi"/>
          <w:sz w:val="20"/>
          <w:szCs w:val="20"/>
        </w:rPr>
        <w:t>mienia</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000F1433" w:rsidRPr="00767DAE">
        <w:rPr>
          <w:rFonts w:cstheme="minorHAnsi"/>
          <w:sz w:val="20"/>
          <w:szCs w:val="20"/>
        </w:rPr>
        <w:t>wyborze</w:t>
      </w:r>
      <w:r w:rsidR="00710CEB" w:rsidRPr="00767DAE">
        <w:rPr>
          <w:rFonts w:cstheme="minorHAnsi"/>
          <w:sz w:val="20"/>
          <w:szCs w:val="20"/>
        </w:rPr>
        <w:t xml:space="preserve"> </w:t>
      </w:r>
      <w:r w:rsidR="000F1433" w:rsidRPr="00767DAE">
        <w:rPr>
          <w:rFonts w:cstheme="minorHAnsi"/>
          <w:sz w:val="20"/>
          <w:szCs w:val="20"/>
        </w:rPr>
        <w:t>najkorzystniejszej</w:t>
      </w:r>
      <w:r w:rsidR="00710CEB" w:rsidRPr="00767DAE">
        <w:rPr>
          <w:rFonts w:cstheme="minorHAnsi"/>
          <w:sz w:val="20"/>
          <w:szCs w:val="20"/>
        </w:rPr>
        <w:t xml:space="preserve"> </w:t>
      </w:r>
      <w:r w:rsidR="000F1433" w:rsidRPr="00767DAE">
        <w:rPr>
          <w:rFonts w:cstheme="minorHAnsi"/>
          <w:sz w:val="20"/>
          <w:szCs w:val="20"/>
        </w:rPr>
        <w:t>oferty,</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zawiadomienie</w:t>
      </w:r>
      <w:r w:rsidR="00710CEB" w:rsidRPr="00767DAE">
        <w:rPr>
          <w:rFonts w:cstheme="minorHAnsi"/>
          <w:sz w:val="20"/>
          <w:szCs w:val="20"/>
        </w:rPr>
        <w:t xml:space="preserve"> </w:t>
      </w:r>
      <w:r w:rsidR="000F1433" w:rsidRPr="00767DAE">
        <w:rPr>
          <w:rFonts w:cstheme="minorHAnsi"/>
          <w:sz w:val="20"/>
          <w:szCs w:val="20"/>
        </w:rPr>
        <w:t>to</w:t>
      </w:r>
      <w:r w:rsidR="00710CEB" w:rsidRPr="00767DAE">
        <w:rPr>
          <w:rFonts w:cstheme="minorHAnsi"/>
          <w:sz w:val="20"/>
          <w:szCs w:val="20"/>
        </w:rPr>
        <w:t xml:space="preserve"> </w:t>
      </w:r>
      <w:r w:rsidR="000F1433" w:rsidRPr="00767DAE">
        <w:rPr>
          <w:rFonts w:cstheme="minorHAnsi"/>
          <w:sz w:val="20"/>
          <w:szCs w:val="20"/>
        </w:rPr>
        <w:t>zostało</w:t>
      </w:r>
      <w:r w:rsidR="008A7029" w:rsidRPr="00767DAE">
        <w:rPr>
          <w:rFonts w:cstheme="minorHAnsi"/>
          <w:sz w:val="20"/>
          <w:szCs w:val="20"/>
        </w:rPr>
        <w:t xml:space="preserve"> prze</w:t>
      </w:r>
      <w:r w:rsidR="000F1433" w:rsidRPr="00767DAE">
        <w:rPr>
          <w:rFonts w:cstheme="minorHAnsi"/>
          <w:sz w:val="20"/>
          <w:szCs w:val="20"/>
        </w:rPr>
        <w:t>słane</w:t>
      </w:r>
      <w:r w:rsidR="00710CEB" w:rsidRPr="00767DAE">
        <w:rPr>
          <w:rFonts w:cstheme="minorHAnsi"/>
          <w:sz w:val="20"/>
          <w:szCs w:val="20"/>
        </w:rPr>
        <w:t xml:space="preserve"> </w:t>
      </w:r>
      <w:r w:rsidR="000F1433" w:rsidRPr="00767DAE">
        <w:rPr>
          <w:rFonts w:cstheme="minorHAnsi"/>
          <w:sz w:val="20"/>
          <w:szCs w:val="20"/>
        </w:rPr>
        <w:t>przy</w:t>
      </w:r>
      <w:r w:rsidR="00710CEB" w:rsidRPr="00767DAE">
        <w:rPr>
          <w:rFonts w:cstheme="minorHAnsi"/>
          <w:sz w:val="20"/>
          <w:szCs w:val="20"/>
        </w:rPr>
        <w:t xml:space="preserve"> </w:t>
      </w:r>
      <w:r w:rsidRPr="00767DAE">
        <w:rPr>
          <w:rFonts w:cstheme="minorHAnsi"/>
          <w:sz w:val="20"/>
          <w:szCs w:val="20"/>
        </w:rPr>
        <w:t>użyciu</w:t>
      </w:r>
      <w:r w:rsidR="00710CEB" w:rsidRPr="00767DAE">
        <w:rPr>
          <w:rFonts w:cstheme="minorHAnsi"/>
          <w:sz w:val="20"/>
          <w:szCs w:val="20"/>
        </w:rPr>
        <w:t xml:space="preserve"> </w:t>
      </w:r>
      <w:r w:rsidRPr="00767DAE">
        <w:rPr>
          <w:rFonts w:cstheme="minorHAnsi"/>
          <w:sz w:val="20"/>
          <w:szCs w:val="20"/>
        </w:rPr>
        <w:t>środków</w:t>
      </w:r>
      <w:r w:rsidR="00710CEB" w:rsidRPr="00767DAE">
        <w:rPr>
          <w:rFonts w:cstheme="minorHAnsi"/>
          <w:sz w:val="20"/>
          <w:szCs w:val="20"/>
        </w:rPr>
        <w:t xml:space="preserve"> </w:t>
      </w:r>
      <w:r w:rsidR="000F1433" w:rsidRPr="00767DAE">
        <w:rPr>
          <w:rFonts w:cstheme="minorHAnsi"/>
          <w:sz w:val="20"/>
          <w:szCs w:val="20"/>
        </w:rPr>
        <w:t>komunikacji</w:t>
      </w:r>
      <w:r w:rsidR="00710CEB" w:rsidRPr="00767DAE">
        <w:rPr>
          <w:rFonts w:cstheme="minorHAnsi"/>
          <w:sz w:val="20"/>
          <w:szCs w:val="20"/>
        </w:rPr>
        <w:t xml:space="preserve"> </w:t>
      </w:r>
      <w:r w:rsidR="000F1433" w:rsidRPr="00767DAE">
        <w:rPr>
          <w:rFonts w:cstheme="minorHAnsi"/>
          <w:sz w:val="20"/>
          <w:szCs w:val="20"/>
        </w:rPr>
        <w:t>elektronicznej,</w:t>
      </w:r>
      <w:r w:rsidR="00710CEB" w:rsidRPr="00767DAE">
        <w:rPr>
          <w:rFonts w:cstheme="minorHAnsi"/>
          <w:sz w:val="20"/>
          <w:szCs w:val="20"/>
        </w:rPr>
        <w:t xml:space="preserve"> </w:t>
      </w:r>
      <w:r w:rsidR="000F1433" w:rsidRPr="00767DAE">
        <w:rPr>
          <w:rFonts w:cstheme="minorHAnsi"/>
          <w:sz w:val="20"/>
          <w:szCs w:val="20"/>
        </w:rPr>
        <w:t>albo</w:t>
      </w:r>
      <w:r w:rsidR="00710CEB" w:rsidRPr="00767DAE">
        <w:rPr>
          <w:rFonts w:cstheme="minorHAnsi"/>
          <w:sz w:val="20"/>
          <w:szCs w:val="20"/>
        </w:rPr>
        <w:t xml:space="preserve"> </w:t>
      </w:r>
      <w:r w:rsidR="000F1433" w:rsidRPr="00767DAE">
        <w:rPr>
          <w:rFonts w:cstheme="minorHAnsi"/>
          <w:sz w:val="20"/>
          <w:szCs w:val="20"/>
        </w:rPr>
        <w:t>10</w:t>
      </w:r>
      <w:r w:rsidR="00710CEB" w:rsidRPr="00767DAE">
        <w:rPr>
          <w:rFonts w:cstheme="minorHAnsi"/>
          <w:sz w:val="20"/>
          <w:szCs w:val="20"/>
        </w:rPr>
        <w:t xml:space="preserve"> </w:t>
      </w:r>
      <w:r w:rsidR="000F1433" w:rsidRPr="00767DAE">
        <w:rPr>
          <w:rFonts w:cstheme="minorHAnsi"/>
          <w:sz w:val="20"/>
          <w:szCs w:val="20"/>
        </w:rPr>
        <w:t>dni,</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zostało</w:t>
      </w:r>
      <w:r w:rsidR="00710CEB" w:rsidRPr="00767DAE">
        <w:rPr>
          <w:rFonts w:cstheme="minorHAnsi"/>
          <w:sz w:val="20"/>
          <w:szCs w:val="20"/>
        </w:rPr>
        <w:t xml:space="preserve"> </w:t>
      </w:r>
      <w:r w:rsidR="000F1433" w:rsidRPr="00767DAE">
        <w:rPr>
          <w:rFonts w:cstheme="minorHAnsi"/>
          <w:sz w:val="20"/>
          <w:szCs w:val="20"/>
        </w:rPr>
        <w:t>przesłane</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inny</w:t>
      </w:r>
      <w:r w:rsidR="00710CEB" w:rsidRPr="00767DAE">
        <w:rPr>
          <w:rFonts w:cstheme="minorHAnsi"/>
          <w:sz w:val="20"/>
          <w:szCs w:val="20"/>
        </w:rPr>
        <w:t xml:space="preserve"> </w:t>
      </w:r>
      <w:r w:rsidRPr="00767DAE">
        <w:rPr>
          <w:rFonts w:cstheme="minorHAnsi"/>
          <w:sz w:val="20"/>
          <w:szCs w:val="20"/>
        </w:rPr>
        <w:t>sposób</w:t>
      </w:r>
      <w:r w:rsidR="000F1433" w:rsidRPr="00767DAE">
        <w:rPr>
          <w:rFonts w:cstheme="minorHAnsi"/>
          <w:sz w:val="20"/>
          <w:szCs w:val="20"/>
        </w:rPr>
        <w:t>.</w:t>
      </w:r>
    </w:p>
    <w:p w:rsidR="000F1433" w:rsidRPr="00767DAE" w:rsidRDefault="000F3991" w:rsidP="004331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Zamawiający</w:t>
      </w:r>
      <w:r w:rsidR="00710CEB" w:rsidRPr="00767DA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zawrzeć </w:t>
      </w:r>
      <w:r w:rsidR="00710CEB" w:rsidRPr="00767DAE">
        <w:rPr>
          <w:rFonts w:cstheme="minorHAnsi"/>
          <w:sz w:val="20"/>
          <w:szCs w:val="20"/>
        </w:rPr>
        <w:t xml:space="preserve">umowę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000F1433" w:rsidRPr="00767DAE">
        <w:rPr>
          <w:rFonts w:cstheme="minorHAnsi"/>
          <w:sz w:val="20"/>
          <w:szCs w:val="20"/>
        </w:rPr>
        <w:t>publicznego</w:t>
      </w:r>
      <w:r w:rsidR="00710CEB" w:rsidRPr="00767DAE">
        <w:rPr>
          <w:rFonts w:cstheme="minorHAnsi"/>
          <w:sz w:val="20"/>
          <w:szCs w:val="20"/>
        </w:rPr>
        <w:t xml:space="preserve"> </w:t>
      </w:r>
      <w:r w:rsidR="000F1433" w:rsidRPr="00767DAE">
        <w:rPr>
          <w:rFonts w:cstheme="minorHAnsi"/>
          <w:sz w:val="20"/>
          <w:szCs w:val="20"/>
        </w:rPr>
        <w:t>przed</w:t>
      </w:r>
      <w:r w:rsidR="00710CEB" w:rsidRPr="00767DAE">
        <w:rPr>
          <w:rFonts w:cstheme="minorHAnsi"/>
          <w:sz w:val="20"/>
          <w:szCs w:val="20"/>
        </w:rPr>
        <w:t xml:space="preserve"> </w:t>
      </w:r>
      <w:r w:rsidR="000F1433" w:rsidRPr="00767DAE">
        <w:rPr>
          <w:rFonts w:cstheme="minorHAnsi"/>
          <w:sz w:val="20"/>
          <w:szCs w:val="20"/>
        </w:rPr>
        <w:t>upływem</w:t>
      </w:r>
      <w:r w:rsidR="00710CEB" w:rsidRPr="00767DAE">
        <w:rPr>
          <w:rFonts w:cstheme="minorHAnsi"/>
          <w:sz w:val="20"/>
          <w:szCs w:val="20"/>
        </w:rPr>
        <w:t xml:space="preserve"> </w:t>
      </w:r>
      <w:r w:rsidR="000F1433" w:rsidRPr="00767DAE">
        <w:rPr>
          <w:rFonts w:cstheme="minorHAnsi"/>
          <w:sz w:val="20"/>
          <w:szCs w:val="20"/>
        </w:rPr>
        <w:t>terminu,</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którym</w:t>
      </w:r>
      <w:r w:rsidR="00710CEB" w:rsidRPr="00767DAE">
        <w:rPr>
          <w:rFonts w:cstheme="minorHAnsi"/>
          <w:sz w:val="20"/>
          <w:szCs w:val="20"/>
        </w:rPr>
        <w:t xml:space="preserve"> </w:t>
      </w:r>
      <w:r w:rsidR="000F1433" w:rsidRPr="00767DAE">
        <w:rPr>
          <w:rFonts w:cstheme="minorHAnsi"/>
          <w:sz w:val="20"/>
          <w:szCs w:val="20"/>
        </w:rPr>
        <w:t>mowa</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ust.</w:t>
      </w:r>
      <w:r w:rsidR="00710CEB" w:rsidRPr="00767DAE">
        <w:rPr>
          <w:rFonts w:cstheme="minorHAnsi"/>
          <w:sz w:val="20"/>
          <w:szCs w:val="20"/>
        </w:rPr>
        <w:t xml:space="preserve"> </w:t>
      </w:r>
      <w:r w:rsidR="000F1433" w:rsidRPr="00767DAE">
        <w:rPr>
          <w:rFonts w:cstheme="minorHAnsi"/>
          <w:sz w:val="20"/>
          <w:szCs w:val="20"/>
        </w:rPr>
        <w:t>1,</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postępowaniu</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000F1433" w:rsidRPr="00767DAE">
        <w:rPr>
          <w:rFonts w:cstheme="minorHAnsi"/>
          <w:sz w:val="20"/>
          <w:szCs w:val="20"/>
        </w:rPr>
        <w:t>udzielenie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Pr="00767DAE">
        <w:rPr>
          <w:rFonts w:cstheme="minorHAnsi"/>
          <w:sz w:val="20"/>
          <w:szCs w:val="20"/>
        </w:rPr>
        <w:t>złożono</w:t>
      </w:r>
      <w:r w:rsidR="00710CEB" w:rsidRPr="00767DAE">
        <w:rPr>
          <w:rFonts w:cstheme="minorHAnsi"/>
          <w:sz w:val="20"/>
          <w:szCs w:val="20"/>
        </w:rPr>
        <w:t xml:space="preserve"> </w:t>
      </w:r>
      <w:r w:rsidR="000F1433" w:rsidRPr="00767DAE">
        <w:rPr>
          <w:rFonts w:cstheme="minorHAnsi"/>
          <w:sz w:val="20"/>
          <w:szCs w:val="20"/>
        </w:rPr>
        <w:t>tylko</w:t>
      </w:r>
      <w:r w:rsidR="00710CEB" w:rsidRPr="00767DAE">
        <w:rPr>
          <w:rFonts w:cstheme="minorHAnsi"/>
          <w:sz w:val="20"/>
          <w:szCs w:val="20"/>
        </w:rPr>
        <w:t xml:space="preserve"> jedną ofertę</w:t>
      </w:r>
      <w:r w:rsidR="000F1433" w:rsidRPr="00767DAE">
        <w:rPr>
          <w:rFonts w:cstheme="minorHAnsi"/>
          <w:sz w:val="20"/>
          <w:szCs w:val="20"/>
        </w:rPr>
        <w:t>.</w:t>
      </w:r>
    </w:p>
    <w:p w:rsidR="000F1433"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710CEB" w:rsidRPr="00767DAE">
        <w:rPr>
          <w:rFonts w:cstheme="minorHAnsi"/>
          <w:sz w:val="20"/>
          <w:szCs w:val="20"/>
        </w:rPr>
        <w:t xml:space="preserve"> </w:t>
      </w:r>
      <w:r w:rsidRPr="00767DAE">
        <w:rPr>
          <w:rFonts w:cstheme="minorHAnsi"/>
          <w:sz w:val="20"/>
          <w:szCs w:val="20"/>
        </w:rPr>
        <w:t>którego</w:t>
      </w:r>
      <w:r w:rsidR="00710CEB" w:rsidRPr="00767DAE">
        <w:rPr>
          <w:rFonts w:cstheme="minorHAnsi"/>
          <w:sz w:val="20"/>
          <w:szCs w:val="20"/>
        </w:rPr>
        <w:t xml:space="preserve"> </w:t>
      </w:r>
      <w:r w:rsidRPr="00767DAE">
        <w:rPr>
          <w:rFonts w:cstheme="minorHAnsi"/>
          <w:sz w:val="20"/>
          <w:szCs w:val="20"/>
        </w:rPr>
        <w:t>oferta</w:t>
      </w:r>
      <w:r w:rsidR="00710CEB" w:rsidRPr="00767DAE">
        <w:rPr>
          <w:rFonts w:cstheme="minorHAnsi"/>
          <w:sz w:val="20"/>
          <w:szCs w:val="20"/>
        </w:rPr>
        <w:t xml:space="preserve"> </w:t>
      </w:r>
      <w:r w:rsidRPr="00767DAE">
        <w:rPr>
          <w:rFonts w:cstheme="minorHAnsi"/>
          <w:sz w:val="20"/>
          <w:szCs w:val="20"/>
        </w:rPr>
        <w:t>została</w:t>
      </w:r>
      <w:r w:rsidR="00710CEB" w:rsidRPr="00767DAE">
        <w:rPr>
          <w:rFonts w:cstheme="minorHAnsi"/>
          <w:sz w:val="20"/>
          <w:szCs w:val="20"/>
        </w:rPr>
        <w:t xml:space="preserve"> </w:t>
      </w:r>
      <w:r w:rsidRPr="00767DAE">
        <w:rPr>
          <w:rFonts w:cstheme="minorHAnsi"/>
          <w:sz w:val="20"/>
          <w:szCs w:val="20"/>
        </w:rPr>
        <w:t>wybrana</w:t>
      </w:r>
      <w:r w:rsidR="00710CEB" w:rsidRPr="00767DAE">
        <w:rPr>
          <w:rFonts w:cstheme="minorHAnsi"/>
          <w:sz w:val="20"/>
          <w:szCs w:val="20"/>
        </w:rPr>
        <w:t xml:space="preserve"> </w:t>
      </w:r>
      <w:r w:rsidRPr="00767DAE">
        <w:rPr>
          <w:rFonts w:cstheme="minorHAnsi"/>
          <w:sz w:val="20"/>
          <w:szCs w:val="20"/>
        </w:rPr>
        <w:t>jako</w:t>
      </w:r>
      <w:r w:rsidR="00710CEB" w:rsidRPr="00767DAE">
        <w:rPr>
          <w:rFonts w:cstheme="minorHAnsi"/>
          <w:sz w:val="20"/>
          <w:szCs w:val="20"/>
        </w:rPr>
        <w:t xml:space="preserve"> </w:t>
      </w:r>
      <w:r w:rsidRPr="00767DAE">
        <w:rPr>
          <w:rFonts w:cstheme="minorHAnsi"/>
          <w:sz w:val="20"/>
          <w:szCs w:val="20"/>
        </w:rPr>
        <w:t>najkorzystniejsza,</w:t>
      </w:r>
      <w:r w:rsidR="00710CEB" w:rsidRPr="00767DAE">
        <w:rPr>
          <w:rFonts w:cstheme="minorHAnsi"/>
          <w:sz w:val="20"/>
          <w:szCs w:val="20"/>
        </w:rPr>
        <w:t xml:space="preserve"> </w:t>
      </w:r>
      <w:r w:rsidRPr="00767DAE">
        <w:rPr>
          <w:rFonts w:cstheme="minorHAnsi"/>
          <w:sz w:val="20"/>
          <w:szCs w:val="20"/>
        </w:rPr>
        <w:t>zostanie</w:t>
      </w:r>
      <w:r w:rsidR="008A7029" w:rsidRPr="00767DAE">
        <w:rPr>
          <w:rFonts w:cstheme="minorHAnsi"/>
          <w:sz w:val="20"/>
          <w:szCs w:val="20"/>
        </w:rPr>
        <w:t xml:space="preserve"> po</w:t>
      </w:r>
      <w:r w:rsidRPr="00767DAE">
        <w:rPr>
          <w:rFonts w:cstheme="minorHAnsi"/>
          <w:sz w:val="20"/>
          <w:szCs w:val="20"/>
        </w:rPr>
        <w:t>informowany</w:t>
      </w:r>
      <w:r w:rsidR="00710CEB" w:rsidRPr="00767DAE">
        <w:rPr>
          <w:rFonts w:cstheme="minorHAnsi"/>
          <w:sz w:val="20"/>
          <w:szCs w:val="20"/>
        </w:rPr>
        <w:t xml:space="preserve"> </w:t>
      </w:r>
      <w:r w:rsidRPr="00767DAE">
        <w:rPr>
          <w:rFonts w:cstheme="minorHAnsi"/>
          <w:sz w:val="20"/>
          <w:szCs w:val="20"/>
        </w:rPr>
        <w:t>przez</w:t>
      </w:r>
      <w:r w:rsidR="00710CEB" w:rsidRPr="00767DAE">
        <w:rPr>
          <w:rFonts w:cstheme="minorHAnsi"/>
          <w:sz w:val="20"/>
          <w:szCs w:val="20"/>
        </w:rPr>
        <w:t xml:space="preserve"> </w:t>
      </w:r>
      <w:r w:rsidRPr="00767DAE">
        <w:rPr>
          <w:rFonts w:cstheme="minorHAnsi"/>
          <w:sz w:val="20"/>
          <w:szCs w:val="20"/>
        </w:rPr>
        <w:t>Zamawiającego</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miejscu</w:t>
      </w:r>
      <w:r w:rsidR="00710CEB" w:rsidRPr="00767DAE">
        <w:rPr>
          <w:rFonts w:cstheme="minorHAnsi"/>
          <w:sz w:val="20"/>
          <w:szCs w:val="20"/>
        </w:rPr>
        <w:t xml:space="preserve"> </w:t>
      </w:r>
      <w:r w:rsidRPr="00767DAE">
        <w:rPr>
          <w:rFonts w:cstheme="minorHAnsi"/>
          <w:sz w:val="20"/>
          <w:szCs w:val="20"/>
        </w:rPr>
        <w:t>i</w:t>
      </w:r>
      <w:r w:rsidR="00710CEB" w:rsidRPr="00767DAE">
        <w:rPr>
          <w:rFonts w:cstheme="minorHAnsi"/>
          <w:sz w:val="20"/>
          <w:szCs w:val="20"/>
        </w:rPr>
        <w:t xml:space="preserve"> </w:t>
      </w:r>
      <w:r w:rsidRPr="00767DAE">
        <w:rPr>
          <w:rFonts w:cstheme="minorHAnsi"/>
          <w:sz w:val="20"/>
          <w:szCs w:val="20"/>
        </w:rPr>
        <w:t>terminie</w:t>
      </w:r>
      <w:r w:rsidR="00710CEB" w:rsidRPr="00767DAE">
        <w:rPr>
          <w:rFonts w:cstheme="minorHAnsi"/>
          <w:sz w:val="20"/>
          <w:szCs w:val="20"/>
        </w:rPr>
        <w:t xml:space="preserve"> </w:t>
      </w:r>
      <w:r w:rsidRPr="00767DAE">
        <w:rPr>
          <w:rFonts w:cstheme="minorHAnsi"/>
          <w:sz w:val="20"/>
          <w:szCs w:val="20"/>
        </w:rPr>
        <w:t>podpisania</w:t>
      </w:r>
      <w:r w:rsidR="00710CEB" w:rsidRPr="00767DAE">
        <w:rPr>
          <w:rFonts w:cstheme="minorHAnsi"/>
          <w:sz w:val="20"/>
          <w:szCs w:val="20"/>
        </w:rPr>
        <w:t xml:space="preserve"> </w:t>
      </w:r>
      <w:r w:rsidRPr="00767DAE">
        <w:rPr>
          <w:rFonts w:cstheme="minorHAnsi"/>
          <w:sz w:val="20"/>
          <w:szCs w:val="20"/>
        </w:rPr>
        <w:t>umowy.</w:t>
      </w:r>
    </w:p>
    <w:p w:rsidR="006361EB" w:rsidRPr="006361EB" w:rsidRDefault="006361EB" w:rsidP="00433115">
      <w:pPr>
        <w:pStyle w:val="Akapitzlist"/>
        <w:numPr>
          <w:ilvl w:val="0"/>
          <w:numId w:val="25"/>
        </w:numPr>
        <w:tabs>
          <w:tab w:val="left" w:pos="426"/>
        </w:tabs>
        <w:spacing w:after="0" w:line="240" w:lineRule="auto"/>
        <w:ind w:left="426"/>
        <w:jc w:val="both"/>
        <w:rPr>
          <w:rFonts w:cstheme="minorHAnsi"/>
          <w:sz w:val="20"/>
          <w:szCs w:val="20"/>
        </w:rPr>
      </w:pPr>
      <w:r w:rsidRPr="006361EB">
        <w:rPr>
          <w:rFonts w:cstheme="minorHAnsi"/>
          <w:sz w:val="20"/>
          <w:szCs w:val="20"/>
        </w:rPr>
        <w:t>Przed zawarciem umowy Wykonawca zobowiązany jest przedstawić Zamawiającemu:</w:t>
      </w:r>
    </w:p>
    <w:p w:rsidR="006361EB" w:rsidRPr="006361EB" w:rsidRDefault="006361EB" w:rsidP="00433115">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pełnomocnictwo do jej podpisania, jeżeli nie wynika ono z załączonych do oferty dokumentów;</w:t>
      </w:r>
    </w:p>
    <w:p w:rsidR="006361EB" w:rsidRPr="006361EB" w:rsidRDefault="006361EB"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lastRenderedPageBreak/>
        <w:t>potwierdzenie wpłaty zabezpieczenia należytego wykonania umowy;</w:t>
      </w:r>
    </w:p>
    <w:p w:rsidR="006361EB" w:rsidRPr="006361EB" w:rsidRDefault="006361EB"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dokumenty potwierdzające posiadanie uprawnień do kierowania robotami budowlanymi wraz z aktualnym wpisem do izby inżynierów, przez osoby skierowane przez Wykonawcę do realizacji zamówienia publicznego, odpowiedzialne za kierowanie robotami budowlanymi,</w:t>
      </w:r>
    </w:p>
    <w:p w:rsidR="00434034" w:rsidRDefault="006361EB"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 xml:space="preserve">aktualną opłaconą polisę ubezpieczeniową, a w przypadku jej braku inny dokument potwierdzający, że Wykonawca jest ubezpieczony od odpowiedzialności cywilnej w zakresie prowadzonej działalności związanej z przedmiotem  zamówienia, na sumę gwarancyjną </w:t>
      </w:r>
      <w:r w:rsidR="00701B76">
        <w:rPr>
          <w:rFonts w:asciiTheme="minorHAnsi" w:eastAsiaTheme="minorHAnsi" w:hAnsiTheme="minorHAnsi" w:cstheme="minorHAnsi"/>
          <w:sz w:val="20"/>
          <w:szCs w:val="20"/>
        </w:rPr>
        <w:t>nie mniejszą niż wartość umowy brutto</w:t>
      </w:r>
      <w:r w:rsidR="00434034">
        <w:rPr>
          <w:rFonts w:asciiTheme="minorHAnsi" w:eastAsiaTheme="minorHAnsi" w:hAnsiTheme="minorHAnsi" w:cstheme="minorHAnsi"/>
          <w:sz w:val="20"/>
          <w:szCs w:val="20"/>
        </w:rPr>
        <w:t>;</w:t>
      </w:r>
    </w:p>
    <w:p w:rsidR="006361EB" w:rsidRPr="006361EB" w:rsidRDefault="00434034"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kosztorysy ofertowe.</w:t>
      </w:r>
      <w:r w:rsidR="00701B76">
        <w:rPr>
          <w:rFonts w:asciiTheme="minorHAnsi" w:eastAsiaTheme="minorHAnsi" w:hAnsiTheme="minorHAnsi" w:cstheme="minorHAnsi"/>
          <w:sz w:val="20"/>
          <w:szCs w:val="20"/>
        </w:rPr>
        <w:t xml:space="preserve"> </w:t>
      </w:r>
    </w:p>
    <w:p w:rsidR="000F1433" w:rsidRPr="00767DAE"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którym</w:t>
      </w:r>
      <w:r w:rsidR="00710CEB" w:rsidRPr="00767DAE">
        <w:rPr>
          <w:rFonts w:cstheme="minorHAnsi"/>
          <w:sz w:val="20"/>
          <w:szCs w:val="20"/>
        </w:rPr>
        <w:t xml:space="preserve"> </w:t>
      </w:r>
      <w:r w:rsidRPr="00767DAE">
        <w:rPr>
          <w:rFonts w:cstheme="minorHAnsi"/>
          <w:sz w:val="20"/>
          <w:szCs w:val="20"/>
        </w:rPr>
        <w:t>mowa</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ust.</w:t>
      </w:r>
      <w:r w:rsidR="00710CEB" w:rsidRPr="00767DAE">
        <w:rPr>
          <w:rFonts w:cstheme="minorHAnsi"/>
          <w:sz w:val="20"/>
          <w:szCs w:val="20"/>
        </w:rPr>
        <w:t xml:space="preserve"> </w:t>
      </w:r>
      <w:r w:rsidRPr="00767DAE">
        <w:rPr>
          <w:rFonts w:cstheme="minorHAnsi"/>
          <w:sz w:val="20"/>
          <w:szCs w:val="20"/>
        </w:rPr>
        <w:t>1,</w:t>
      </w:r>
      <w:r w:rsidR="00710CEB" w:rsidRPr="00767DAE">
        <w:rPr>
          <w:rFonts w:cstheme="minorHAnsi"/>
          <w:sz w:val="20"/>
          <w:szCs w:val="20"/>
        </w:rPr>
        <w:t xml:space="preserve"> </w:t>
      </w:r>
      <w:r w:rsidRPr="00767DAE">
        <w:rPr>
          <w:rFonts w:cstheme="minorHAnsi"/>
          <w:sz w:val="20"/>
          <w:szCs w:val="20"/>
        </w:rPr>
        <w:t>ma</w:t>
      </w:r>
      <w:r w:rsidR="00710CEB" w:rsidRPr="00767DAE">
        <w:rPr>
          <w:rFonts w:cstheme="minorHAnsi"/>
          <w:sz w:val="20"/>
          <w:szCs w:val="20"/>
        </w:rPr>
        <w:t xml:space="preserve"> </w:t>
      </w:r>
      <w:r w:rsidRPr="00767DAE">
        <w:rPr>
          <w:rFonts w:cstheme="minorHAnsi"/>
          <w:sz w:val="20"/>
          <w:szCs w:val="20"/>
        </w:rPr>
        <w:t>obowiązek</w:t>
      </w:r>
      <w:r w:rsidR="00710CEB" w:rsidRPr="00767DAE">
        <w:rPr>
          <w:rFonts w:cstheme="minorHAnsi"/>
          <w:sz w:val="20"/>
          <w:szCs w:val="20"/>
        </w:rPr>
        <w:t xml:space="preserve"> </w:t>
      </w:r>
      <w:r w:rsidRPr="00767DAE">
        <w:rPr>
          <w:rFonts w:cstheme="minorHAnsi"/>
          <w:sz w:val="20"/>
          <w:szCs w:val="20"/>
        </w:rPr>
        <w:t>zawrzeć</w:t>
      </w:r>
      <w:r w:rsidR="00710CEB" w:rsidRPr="00767DAE">
        <w:rPr>
          <w:rFonts w:cstheme="minorHAnsi"/>
          <w:sz w:val="20"/>
          <w:szCs w:val="20"/>
        </w:rPr>
        <w:t xml:space="preserve"> </w:t>
      </w:r>
      <w:r w:rsidRPr="00767DAE">
        <w:rPr>
          <w:rFonts w:cstheme="minorHAnsi"/>
          <w:sz w:val="20"/>
          <w:szCs w:val="20"/>
        </w:rPr>
        <w:t>umowę</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Pr="00767DAE">
        <w:rPr>
          <w:rFonts w:cstheme="minorHAnsi"/>
          <w:sz w:val="20"/>
          <w:szCs w:val="20"/>
        </w:rPr>
        <w:t>na</w:t>
      </w:r>
      <w:r w:rsidR="00710CEB" w:rsidRPr="00767DAE">
        <w:rPr>
          <w:rFonts w:cstheme="minorHAnsi"/>
          <w:sz w:val="20"/>
          <w:szCs w:val="20"/>
        </w:rPr>
        <w:t xml:space="preserve"> </w:t>
      </w:r>
      <w:r w:rsidRPr="00767DAE">
        <w:rPr>
          <w:rFonts w:cstheme="minorHAnsi"/>
          <w:sz w:val="20"/>
          <w:szCs w:val="20"/>
        </w:rPr>
        <w:t>warunkach</w:t>
      </w:r>
      <w:r w:rsidR="00710CEB" w:rsidRPr="00767DAE">
        <w:rPr>
          <w:rFonts w:cstheme="minorHAnsi"/>
          <w:sz w:val="20"/>
          <w:szCs w:val="20"/>
        </w:rPr>
        <w:t xml:space="preserve"> </w:t>
      </w:r>
      <w:r w:rsidRPr="00767DAE">
        <w:rPr>
          <w:rFonts w:cstheme="minorHAnsi"/>
          <w:sz w:val="20"/>
          <w:szCs w:val="20"/>
        </w:rPr>
        <w:t>określonych</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projektowanych</w:t>
      </w:r>
      <w:r w:rsidR="00710CEB" w:rsidRPr="00767DAE">
        <w:rPr>
          <w:rFonts w:cstheme="minorHAnsi"/>
          <w:sz w:val="20"/>
          <w:szCs w:val="20"/>
        </w:rPr>
        <w:t xml:space="preserve"> </w:t>
      </w:r>
      <w:r w:rsidRPr="00767DAE">
        <w:rPr>
          <w:rFonts w:cstheme="minorHAnsi"/>
          <w:sz w:val="20"/>
          <w:szCs w:val="20"/>
        </w:rPr>
        <w:t>postanowieniach</w:t>
      </w:r>
      <w:r w:rsidR="00710CEB" w:rsidRPr="00767DAE">
        <w:rPr>
          <w:rFonts w:cstheme="minorHAnsi"/>
          <w:sz w:val="20"/>
          <w:szCs w:val="20"/>
        </w:rPr>
        <w:t xml:space="preserve"> </w:t>
      </w:r>
      <w:r w:rsidRPr="00767DAE">
        <w:rPr>
          <w:rFonts w:cstheme="minorHAnsi"/>
          <w:sz w:val="20"/>
          <w:szCs w:val="20"/>
        </w:rPr>
        <w:t>umowy,</w:t>
      </w:r>
      <w:r w:rsidR="00710CEB" w:rsidRPr="00767DAE">
        <w:rPr>
          <w:rFonts w:cstheme="minorHAnsi"/>
          <w:sz w:val="20"/>
          <w:szCs w:val="20"/>
        </w:rPr>
        <w:t xml:space="preserve"> </w:t>
      </w:r>
      <w:r w:rsidRPr="00767DAE">
        <w:rPr>
          <w:rFonts w:cstheme="minorHAnsi"/>
          <w:sz w:val="20"/>
          <w:szCs w:val="20"/>
        </w:rPr>
        <w:t>które</w:t>
      </w:r>
      <w:r w:rsidR="00710CEB" w:rsidRPr="00767DAE">
        <w:rPr>
          <w:rFonts w:cstheme="minorHAnsi"/>
          <w:sz w:val="20"/>
          <w:szCs w:val="20"/>
        </w:rPr>
        <w:t xml:space="preserve"> </w:t>
      </w:r>
      <w:r w:rsidRPr="00767DAE">
        <w:rPr>
          <w:rFonts w:cstheme="minorHAnsi"/>
          <w:sz w:val="20"/>
          <w:szCs w:val="20"/>
        </w:rPr>
        <w:t>stanowią</w:t>
      </w:r>
      <w:r w:rsidR="00710CEB" w:rsidRPr="00767DAE">
        <w:rPr>
          <w:rFonts w:cstheme="minorHAnsi"/>
          <w:sz w:val="20"/>
          <w:szCs w:val="20"/>
        </w:rPr>
        <w:t xml:space="preserve"> </w:t>
      </w:r>
      <w:r w:rsidRPr="00767DAE">
        <w:rPr>
          <w:rFonts w:cstheme="minorHAnsi"/>
          <w:sz w:val="20"/>
          <w:szCs w:val="20"/>
        </w:rPr>
        <w:t>Załącznik</w:t>
      </w:r>
      <w:r w:rsidR="00710CEB" w:rsidRPr="00767DAE">
        <w:rPr>
          <w:rFonts w:cstheme="minorHAnsi"/>
          <w:sz w:val="20"/>
          <w:szCs w:val="20"/>
        </w:rPr>
        <w:t xml:space="preserve"> </w:t>
      </w:r>
      <w:r w:rsidRPr="00767DAE">
        <w:rPr>
          <w:rFonts w:cstheme="minorHAnsi"/>
          <w:sz w:val="20"/>
          <w:szCs w:val="20"/>
        </w:rPr>
        <w:t>Nr</w:t>
      </w:r>
      <w:r w:rsidR="00710CEB" w:rsidRPr="00767DAE">
        <w:rPr>
          <w:rFonts w:cstheme="minorHAnsi"/>
          <w:sz w:val="20"/>
          <w:szCs w:val="20"/>
        </w:rPr>
        <w:t xml:space="preserve"> </w:t>
      </w:r>
      <w:r w:rsidR="004C5E03" w:rsidRPr="00767DAE">
        <w:rPr>
          <w:rFonts w:cstheme="minorHAnsi"/>
          <w:sz w:val="20"/>
          <w:szCs w:val="20"/>
        </w:rPr>
        <w:t>6</w:t>
      </w:r>
      <w:r w:rsidR="00710CEB" w:rsidRPr="00767DAE">
        <w:rPr>
          <w:rFonts w:cstheme="minorHAnsi"/>
          <w:sz w:val="20"/>
          <w:szCs w:val="20"/>
        </w:rPr>
        <w:t xml:space="preserve"> </w:t>
      </w:r>
      <w:r w:rsidRPr="00767DAE">
        <w:rPr>
          <w:rFonts w:cstheme="minorHAnsi"/>
          <w:sz w:val="20"/>
          <w:szCs w:val="20"/>
        </w:rPr>
        <w:t>do</w:t>
      </w:r>
      <w:r w:rsidR="00710CEB" w:rsidRPr="00767DAE">
        <w:rPr>
          <w:rFonts w:cstheme="minorHAnsi"/>
          <w:sz w:val="20"/>
          <w:szCs w:val="20"/>
        </w:rPr>
        <w:t xml:space="preserve"> </w:t>
      </w:r>
      <w:r w:rsidRPr="00767DAE">
        <w:rPr>
          <w:rFonts w:cstheme="minorHAnsi"/>
          <w:sz w:val="20"/>
          <w:szCs w:val="20"/>
        </w:rPr>
        <w:t>SWZ.</w:t>
      </w:r>
      <w:r w:rsidR="00710CEB" w:rsidRPr="00767DAE">
        <w:rPr>
          <w:rFonts w:cstheme="minorHAnsi"/>
          <w:sz w:val="20"/>
          <w:szCs w:val="20"/>
        </w:rPr>
        <w:t xml:space="preserve"> </w:t>
      </w:r>
      <w:r w:rsidRPr="00767DAE">
        <w:rPr>
          <w:rFonts w:cstheme="minorHAnsi"/>
          <w:sz w:val="20"/>
          <w:szCs w:val="20"/>
        </w:rPr>
        <w:t>Umowa</w:t>
      </w:r>
      <w:r w:rsidR="00710CEB" w:rsidRPr="00767DAE">
        <w:rPr>
          <w:rFonts w:cstheme="minorHAnsi"/>
          <w:sz w:val="20"/>
          <w:szCs w:val="20"/>
        </w:rPr>
        <w:t xml:space="preserve"> </w:t>
      </w:r>
      <w:r w:rsidRPr="00767DAE">
        <w:rPr>
          <w:rFonts w:cstheme="minorHAnsi"/>
          <w:sz w:val="20"/>
          <w:szCs w:val="20"/>
        </w:rPr>
        <w:t>zostanie</w:t>
      </w:r>
      <w:r w:rsidR="00710CEB" w:rsidRPr="00767DAE">
        <w:rPr>
          <w:rFonts w:cstheme="minorHAnsi"/>
          <w:sz w:val="20"/>
          <w:szCs w:val="20"/>
        </w:rPr>
        <w:t xml:space="preserve"> </w:t>
      </w:r>
      <w:r w:rsidRPr="00767DAE">
        <w:rPr>
          <w:rFonts w:cstheme="minorHAnsi"/>
          <w:sz w:val="20"/>
          <w:szCs w:val="20"/>
        </w:rPr>
        <w:t>uzupełniona</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zapisy</w:t>
      </w:r>
      <w:r w:rsidR="00710CEB" w:rsidRPr="00767DAE">
        <w:rPr>
          <w:rFonts w:cstheme="minorHAnsi"/>
          <w:sz w:val="20"/>
          <w:szCs w:val="20"/>
        </w:rPr>
        <w:t xml:space="preserve"> </w:t>
      </w:r>
      <w:r w:rsidRPr="00767DAE">
        <w:rPr>
          <w:rFonts w:cstheme="minorHAnsi"/>
          <w:sz w:val="20"/>
          <w:szCs w:val="20"/>
        </w:rPr>
        <w:t>wynikające</w:t>
      </w:r>
      <w:r w:rsidR="00710CEB" w:rsidRPr="00767DAE">
        <w:rPr>
          <w:rFonts w:cstheme="minorHAnsi"/>
          <w:sz w:val="20"/>
          <w:szCs w:val="20"/>
        </w:rPr>
        <w:t xml:space="preserve"> </w:t>
      </w:r>
      <w:r w:rsidRPr="00767DAE">
        <w:rPr>
          <w:rFonts w:cstheme="minorHAnsi"/>
          <w:sz w:val="20"/>
          <w:szCs w:val="20"/>
        </w:rPr>
        <w:t>ze</w:t>
      </w:r>
      <w:r w:rsidR="00710CEB" w:rsidRPr="00767DAE">
        <w:rPr>
          <w:rFonts w:cstheme="minorHAnsi"/>
          <w:sz w:val="20"/>
          <w:szCs w:val="20"/>
        </w:rPr>
        <w:t xml:space="preserve"> </w:t>
      </w:r>
      <w:r w:rsidRPr="00767DAE">
        <w:rPr>
          <w:rFonts w:cstheme="minorHAnsi"/>
          <w:sz w:val="20"/>
          <w:szCs w:val="20"/>
        </w:rPr>
        <w:t>złożonej</w:t>
      </w:r>
      <w:r w:rsidR="00710CEB" w:rsidRPr="00767DAE">
        <w:rPr>
          <w:rFonts w:cstheme="minorHAnsi"/>
          <w:sz w:val="20"/>
          <w:szCs w:val="20"/>
        </w:rPr>
        <w:t xml:space="preserve"> </w:t>
      </w:r>
      <w:r w:rsidRPr="00767DAE">
        <w:rPr>
          <w:rFonts w:cstheme="minorHAnsi"/>
          <w:sz w:val="20"/>
          <w:szCs w:val="20"/>
        </w:rPr>
        <w:t>oferty.</w:t>
      </w:r>
    </w:p>
    <w:p w:rsidR="009508F5" w:rsidRPr="00767DAE" w:rsidRDefault="000F1433" w:rsidP="004331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Przed</w:t>
      </w:r>
      <w:r w:rsidR="00710CEB" w:rsidRPr="00767DAE">
        <w:rPr>
          <w:rFonts w:cstheme="minorHAnsi"/>
          <w:sz w:val="20"/>
          <w:szCs w:val="20"/>
        </w:rPr>
        <w:t xml:space="preserve"> </w:t>
      </w:r>
      <w:r w:rsidRPr="00767DAE">
        <w:rPr>
          <w:rFonts w:cstheme="minorHAnsi"/>
          <w:sz w:val="20"/>
          <w:szCs w:val="20"/>
        </w:rPr>
        <w:t>podpisaniem</w:t>
      </w:r>
      <w:r w:rsidR="00710CEB" w:rsidRPr="00767DAE">
        <w:rPr>
          <w:rFonts w:cstheme="minorHAnsi"/>
          <w:sz w:val="20"/>
          <w:szCs w:val="20"/>
        </w:rPr>
        <w:t xml:space="preserve"> </w:t>
      </w:r>
      <w:r w:rsidRPr="00767DAE">
        <w:rPr>
          <w:rFonts w:cstheme="minorHAnsi"/>
          <w:sz w:val="20"/>
          <w:szCs w:val="20"/>
        </w:rPr>
        <w:t>umowy</w:t>
      </w:r>
      <w:r w:rsidR="00710CEB" w:rsidRPr="00767DAE">
        <w:rPr>
          <w:rFonts w:cstheme="minorHAnsi"/>
          <w:sz w:val="20"/>
          <w:szCs w:val="20"/>
        </w:rPr>
        <w:t xml:space="preserve"> </w:t>
      </w:r>
      <w:r w:rsidRPr="00767DAE">
        <w:rPr>
          <w:rFonts w:cstheme="minorHAnsi"/>
          <w:sz w:val="20"/>
          <w:szCs w:val="20"/>
        </w:rPr>
        <w:t>Wykonawcy</w:t>
      </w:r>
      <w:r w:rsidR="00710CEB" w:rsidRPr="00767DAE">
        <w:rPr>
          <w:rFonts w:cstheme="minorHAnsi"/>
          <w:sz w:val="20"/>
          <w:szCs w:val="20"/>
        </w:rPr>
        <w:t xml:space="preserve"> </w:t>
      </w:r>
      <w:r w:rsidRPr="00767DAE">
        <w:rPr>
          <w:rFonts w:cstheme="minorHAnsi"/>
          <w:sz w:val="20"/>
          <w:szCs w:val="20"/>
        </w:rPr>
        <w:t>wspólnie</w:t>
      </w:r>
      <w:r w:rsidR="00710CEB" w:rsidRPr="00767DAE">
        <w:rPr>
          <w:rFonts w:cstheme="minorHAnsi"/>
          <w:sz w:val="20"/>
          <w:szCs w:val="20"/>
        </w:rPr>
        <w:t xml:space="preserve"> </w:t>
      </w:r>
      <w:r w:rsidRPr="00767DAE">
        <w:rPr>
          <w:rFonts w:cstheme="minorHAnsi"/>
          <w:sz w:val="20"/>
          <w:szCs w:val="20"/>
        </w:rPr>
        <w:t>ubiegający</w:t>
      </w:r>
      <w:r w:rsidR="00710CEB" w:rsidRPr="00767DAE">
        <w:rPr>
          <w:rFonts w:cstheme="minorHAnsi"/>
          <w:sz w:val="20"/>
          <w:szCs w:val="20"/>
        </w:rPr>
        <w:t xml:space="preserve"> </w:t>
      </w:r>
      <w:r w:rsidRPr="00767DAE">
        <w:rPr>
          <w:rFonts w:cstheme="minorHAnsi"/>
          <w:sz w:val="20"/>
          <w:szCs w:val="20"/>
        </w:rPr>
        <w:t>się</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udzielenie</w:t>
      </w:r>
      <w:r w:rsidR="008A7029" w:rsidRPr="00767DAE">
        <w:rPr>
          <w:rFonts w:cstheme="minorHAnsi"/>
          <w:sz w:val="20"/>
          <w:szCs w:val="20"/>
        </w:rPr>
        <w:t xml:space="preserve"> za</w:t>
      </w:r>
      <w:r w:rsidRPr="00767DAE">
        <w:rPr>
          <w:rFonts w:cstheme="minorHAnsi"/>
          <w:sz w:val="20"/>
          <w:szCs w:val="20"/>
        </w:rPr>
        <w:t>mówienia</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przypadku</w:t>
      </w:r>
      <w:r w:rsidR="00710CEB" w:rsidRPr="00767DAE">
        <w:rPr>
          <w:rFonts w:cstheme="minorHAnsi"/>
          <w:sz w:val="20"/>
          <w:szCs w:val="20"/>
        </w:rPr>
        <w:t xml:space="preserve"> </w:t>
      </w:r>
      <w:r w:rsidRPr="00767DAE">
        <w:rPr>
          <w:rFonts w:cstheme="minorHAnsi"/>
          <w:sz w:val="20"/>
          <w:szCs w:val="20"/>
        </w:rPr>
        <w:t>wyboru</w:t>
      </w:r>
      <w:r w:rsidR="00710CEB" w:rsidRPr="00767DAE">
        <w:rPr>
          <w:rFonts w:cstheme="minorHAnsi"/>
          <w:sz w:val="20"/>
          <w:szCs w:val="20"/>
        </w:rPr>
        <w:t xml:space="preserve"> </w:t>
      </w:r>
      <w:r w:rsidRPr="00767DAE">
        <w:rPr>
          <w:rFonts w:cstheme="minorHAnsi"/>
          <w:sz w:val="20"/>
          <w:szCs w:val="20"/>
        </w:rPr>
        <w:t>ich</w:t>
      </w:r>
      <w:r w:rsidR="00710CEB" w:rsidRPr="00767DAE">
        <w:rPr>
          <w:rFonts w:cstheme="minorHAnsi"/>
          <w:sz w:val="20"/>
          <w:szCs w:val="20"/>
        </w:rPr>
        <w:t xml:space="preserve"> </w:t>
      </w:r>
      <w:r w:rsidRPr="00767DAE">
        <w:rPr>
          <w:rFonts w:cstheme="minorHAnsi"/>
          <w:sz w:val="20"/>
          <w:szCs w:val="20"/>
        </w:rPr>
        <w:t>oferty</w:t>
      </w:r>
      <w:r w:rsidR="00710CEB" w:rsidRPr="00767DAE">
        <w:rPr>
          <w:rFonts w:cstheme="minorHAnsi"/>
          <w:sz w:val="20"/>
          <w:szCs w:val="20"/>
        </w:rPr>
        <w:t xml:space="preserve"> </w:t>
      </w:r>
      <w:r w:rsidRPr="00767DAE">
        <w:rPr>
          <w:rFonts w:cstheme="minorHAnsi"/>
          <w:sz w:val="20"/>
          <w:szCs w:val="20"/>
        </w:rPr>
        <w:t>jako</w:t>
      </w:r>
      <w:r w:rsidR="00710CEB" w:rsidRPr="00767DAE">
        <w:rPr>
          <w:rFonts w:cstheme="minorHAnsi"/>
          <w:sz w:val="20"/>
          <w:szCs w:val="20"/>
        </w:rPr>
        <w:t xml:space="preserve"> </w:t>
      </w:r>
      <w:r w:rsidRPr="00767DAE">
        <w:rPr>
          <w:rFonts w:cstheme="minorHAnsi"/>
          <w:sz w:val="20"/>
          <w:szCs w:val="20"/>
        </w:rPr>
        <w:t>najkorzystniejszej)</w:t>
      </w:r>
      <w:r w:rsidR="00710CEB" w:rsidRPr="00767DAE">
        <w:rPr>
          <w:rFonts w:cstheme="minorHAnsi"/>
          <w:sz w:val="20"/>
          <w:szCs w:val="20"/>
        </w:rPr>
        <w:t xml:space="preserve"> </w:t>
      </w:r>
      <w:r w:rsidRPr="00767DAE">
        <w:rPr>
          <w:rFonts w:cstheme="minorHAnsi"/>
          <w:sz w:val="20"/>
          <w:szCs w:val="20"/>
        </w:rPr>
        <w:t>przedstawią</w:t>
      </w:r>
      <w:r w:rsidR="00710CEB" w:rsidRPr="00767DAE">
        <w:rPr>
          <w:rFonts w:cstheme="minorHAnsi"/>
          <w:sz w:val="20"/>
          <w:szCs w:val="20"/>
        </w:rPr>
        <w:t xml:space="preserve"> </w:t>
      </w:r>
      <w:r w:rsidRPr="00767DAE">
        <w:rPr>
          <w:rFonts w:cstheme="minorHAnsi"/>
          <w:sz w:val="20"/>
          <w:szCs w:val="20"/>
        </w:rPr>
        <w:t>Zamawiającemu</w:t>
      </w:r>
      <w:r w:rsidR="00E80F02" w:rsidRPr="00767DAE">
        <w:rPr>
          <w:rFonts w:cstheme="minorHAnsi"/>
          <w:sz w:val="20"/>
          <w:szCs w:val="20"/>
        </w:rPr>
        <w:t xml:space="preserve"> </w:t>
      </w:r>
      <w:r w:rsidRPr="00767DAE">
        <w:rPr>
          <w:rFonts w:cstheme="minorHAnsi"/>
          <w:sz w:val="20"/>
          <w:szCs w:val="20"/>
        </w:rPr>
        <w:t>umowę</w:t>
      </w:r>
      <w:r w:rsidR="00E80F02" w:rsidRPr="00767DAE">
        <w:rPr>
          <w:rFonts w:cstheme="minorHAnsi"/>
          <w:sz w:val="20"/>
          <w:szCs w:val="20"/>
        </w:rPr>
        <w:t xml:space="preserve"> </w:t>
      </w:r>
      <w:r w:rsidRPr="00767DAE">
        <w:rPr>
          <w:rFonts w:cstheme="minorHAnsi"/>
          <w:sz w:val="20"/>
          <w:szCs w:val="20"/>
        </w:rPr>
        <w:t>regulującą</w:t>
      </w:r>
      <w:r w:rsidR="00E80F02" w:rsidRPr="00767DAE">
        <w:rPr>
          <w:rFonts w:cstheme="minorHAnsi"/>
          <w:sz w:val="20"/>
          <w:szCs w:val="20"/>
        </w:rPr>
        <w:t xml:space="preserve"> </w:t>
      </w:r>
      <w:r w:rsidRPr="00767DAE">
        <w:rPr>
          <w:rFonts w:cstheme="minorHAnsi"/>
          <w:sz w:val="20"/>
          <w:szCs w:val="20"/>
        </w:rPr>
        <w:t>współpracę</w:t>
      </w:r>
      <w:r w:rsidR="00E80F02" w:rsidRPr="00767DAE">
        <w:rPr>
          <w:rFonts w:cstheme="minorHAnsi"/>
          <w:sz w:val="20"/>
          <w:szCs w:val="20"/>
        </w:rPr>
        <w:t xml:space="preserve"> </w:t>
      </w:r>
      <w:r w:rsidRPr="00767DAE">
        <w:rPr>
          <w:rFonts w:cstheme="minorHAnsi"/>
          <w:sz w:val="20"/>
          <w:szCs w:val="20"/>
        </w:rPr>
        <w:t>tych</w:t>
      </w:r>
      <w:r w:rsidR="00E80F02" w:rsidRPr="00767DAE">
        <w:rPr>
          <w:rFonts w:cstheme="minorHAnsi"/>
          <w:sz w:val="20"/>
          <w:szCs w:val="20"/>
        </w:rPr>
        <w:t xml:space="preserve"> </w:t>
      </w:r>
      <w:r w:rsidRPr="00767DAE">
        <w:rPr>
          <w:rFonts w:cstheme="minorHAnsi"/>
          <w:sz w:val="20"/>
          <w:szCs w:val="20"/>
        </w:rPr>
        <w:t>Wykonawców.</w:t>
      </w:r>
    </w:p>
    <w:p w:rsidR="00F27A9D" w:rsidRPr="00767DAE"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Jeżeli</w:t>
      </w:r>
      <w:r w:rsidR="00C37ED4" w:rsidRPr="00767DAE">
        <w:rPr>
          <w:rFonts w:cstheme="minorHAnsi"/>
          <w:sz w:val="20"/>
          <w:szCs w:val="20"/>
        </w:rPr>
        <w:t xml:space="preserve"> </w:t>
      </w:r>
      <w:r w:rsidR="000F1433" w:rsidRPr="00767DAE">
        <w:rPr>
          <w:rFonts w:cstheme="minorHAnsi"/>
          <w:sz w:val="20"/>
          <w:szCs w:val="20"/>
        </w:rPr>
        <w:t>Wykonawca,</w:t>
      </w:r>
      <w:r w:rsidR="00C37ED4" w:rsidRPr="00767DAE">
        <w:rPr>
          <w:rFonts w:cstheme="minorHAnsi"/>
          <w:sz w:val="20"/>
          <w:szCs w:val="20"/>
        </w:rPr>
        <w:t xml:space="preserve"> </w:t>
      </w:r>
      <w:r w:rsidRPr="00767DAE">
        <w:rPr>
          <w:rFonts w:cstheme="minorHAnsi"/>
          <w:sz w:val="20"/>
          <w:szCs w:val="20"/>
        </w:rPr>
        <w:t>którego</w:t>
      </w:r>
      <w:r w:rsidR="00C37ED4" w:rsidRPr="00767DAE">
        <w:rPr>
          <w:rFonts w:cstheme="minorHAnsi"/>
          <w:sz w:val="20"/>
          <w:szCs w:val="20"/>
        </w:rPr>
        <w:t xml:space="preserve"> </w:t>
      </w:r>
      <w:r w:rsidR="000F1433" w:rsidRPr="00767DAE">
        <w:rPr>
          <w:rFonts w:cstheme="minorHAnsi"/>
          <w:sz w:val="20"/>
          <w:szCs w:val="20"/>
        </w:rPr>
        <w:t>oferta</w:t>
      </w:r>
      <w:r w:rsidR="00C37ED4" w:rsidRPr="00767DAE">
        <w:rPr>
          <w:rFonts w:cstheme="minorHAnsi"/>
          <w:sz w:val="20"/>
          <w:szCs w:val="20"/>
        </w:rPr>
        <w:t xml:space="preserve"> </w:t>
      </w:r>
      <w:r w:rsidR="000F1433" w:rsidRPr="00767DAE">
        <w:rPr>
          <w:rFonts w:cstheme="minorHAnsi"/>
          <w:sz w:val="20"/>
          <w:szCs w:val="20"/>
        </w:rPr>
        <w:t>została</w:t>
      </w:r>
      <w:r w:rsidR="00C37ED4" w:rsidRPr="00767DAE">
        <w:rPr>
          <w:rFonts w:cstheme="minorHAnsi"/>
          <w:sz w:val="20"/>
          <w:szCs w:val="20"/>
        </w:rPr>
        <w:t xml:space="preserve"> </w:t>
      </w:r>
      <w:r w:rsidR="000F1433" w:rsidRPr="00767DAE">
        <w:rPr>
          <w:rFonts w:cstheme="minorHAnsi"/>
          <w:sz w:val="20"/>
          <w:szCs w:val="20"/>
        </w:rPr>
        <w:t>wybrana</w:t>
      </w:r>
      <w:r w:rsidR="00C37ED4" w:rsidRPr="00767DAE">
        <w:rPr>
          <w:rFonts w:cstheme="minorHAnsi"/>
          <w:sz w:val="20"/>
          <w:szCs w:val="20"/>
        </w:rPr>
        <w:t xml:space="preserve"> </w:t>
      </w:r>
      <w:r w:rsidR="000F1433" w:rsidRPr="00767DAE">
        <w:rPr>
          <w:rFonts w:cstheme="minorHAnsi"/>
          <w:sz w:val="20"/>
          <w:szCs w:val="20"/>
        </w:rPr>
        <w:t>jako</w:t>
      </w:r>
      <w:r w:rsidR="00C37ED4" w:rsidRPr="00767DAE">
        <w:rPr>
          <w:rFonts w:cstheme="minorHAnsi"/>
          <w:sz w:val="20"/>
          <w:szCs w:val="20"/>
        </w:rPr>
        <w:t xml:space="preserve"> </w:t>
      </w:r>
      <w:r w:rsidR="000F1433" w:rsidRPr="00767DAE">
        <w:rPr>
          <w:rFonts w:cstheme="minorHAnsi"/>
          <w:sz w:val="20"/>
          <w:szCs w:val="20"/>
        </w:rPr>
        <w:t>najkorzystniejsza,</w:t>
      </w:r>
      <w:r w:rsidR="00C37ED4" w:rsidRPr="00767DAE">
        <w:rPr>
          <w:rFonts w:cstheme="minorHAnsi"/>
          <w:sz w:val="20"/>
          <w:szCs w:val="20"/>
        </w:rPr>
        <w:t xml:space="preserve"> </w:t>
      </w:r>
      <w:r w:rsidR="000F1433" w:rsidRPr="00767DAE">
        <w:rPr>
          <w:rFonts w:cstheme="minorHAnsi"/>
          <w:sz w:val="20"/>
          <w:szCs w:val="20"/>
        </w:rPr>
        <w:t>uchyla</w:t>
      </w:r>
      <w:r w:rsidR="00C37ED4" w:rsidRPr="00767DAE">
        <w:rPr>
          <w:rFonts w:cstheme="minorHAnsi"/>
          <w:sz w:val="20"/>
          <w:szCs w:val="20"/>
        </w:rPr>
        <w:t xml:space="preserve"> się </w:t>
      </w:r>
      <w:r w:rsidR="000F1433" w:rsidRPr="00767DAE">
        <w:rPr>
          <w:rFonts w:cstheme="minorHAnsi"/>
          <w:sz w:val="20"/>
          <w:szCs w:val="20"/>
        </w:rPr>
        <w:t>od</w:t>
      </w:r>
      <w:r w:rsidR="00C37ED4" w:rsidRPr="00767DAE">
        <w:rPr>
          <w:rFonts w:cstheme="minorHAnsi"/>
          <w:sz w:val="20"/>
          <w:szCs w:val="20"/>
        </w:rPr>
        <w:t xml:space="preserve"> </w:t>
      </w:r>
      <w:r w:rsidR="000F1433" w:rsidRPr="00767DAE">
        <w:rPr>
          <w:rFonts w:cstheme="minorHAnsi"/>
          <w:sz w:val="20"/>
          <w:szCs w:val="20"/>
        </w:rPr>
        <w:t>zawarcia</w:t>
      </w:r>
      <w:r w:rsidR="00C37ED4" w:rsidRPr="00767DAE">
        <w:rPr>
          <w:rFonts w:cstheme="minorHAnsi"/>
          <w:sz w:val="20"/>
          <w:szCs w:val="20"/>
        </w:rPr>
        <w:t xml:space="preserve"> </w:t>
      </w:r>
      <w:r w:rsidR="000F1433" w:rsidRPr="00767DAE">
        <w:rPr>
          <w:rFonts w:cstheme="minorHAnsi"/>
          <w:sz w:val="20"/>
          <w:szCs w:val="20"/>
        </w:rPr>
        <w:t>umowy</w:t>
      </w:r>
      <w:r w:rsidR="00C37ED4" w:rsidRPr="00767DAE">
        <w:rPr>
          <w:rFonts w:cstheme="minorHAnsi"/>
          <w:sz w:val="20"/>
          <w:szCs w:val="20"/>
        </w:rPr>
        <w:t xml:space="preserve"> </w:t>
      </w:r>
      <w:r w:rsidR="000F1433" w:rsidRPr="00767DAE">
        <w:rPr>
          <w:rFonts w:cstheme="minorHAnsi"/>
          <w:sz w:val="20"/>
          <w:szCs w:val="20"/>
        </w:rPr>
        <w:t>w</w:t>
      </w:r>
      <w:r w:rsidR="00C37ED4" w:rsidRPr="00767DAE">
        <w:rPr>
          <w:rFonts w:cstheme="minorHAnsi"/>
          <w:sz w:val="20"/>
          <w:szCs w:val="20"/>
        </w:rPr>
        <w:t xml:space="preserve"> </w:t>
      </w:r>
      <w:r w:rsidR="000F1433" w:rsidRPr="00767DAE">
        <w:rPr>
          <w:rFonts w:cstheme="minorHAnsi"/>
          <w:sz w:val="20"/>
          <w:szCs w:val="20"/>
        </w:rPr>
        <w:t>sprawie</w:t>
      </w:r>
      <w:r w:rsidR="00C37ED4" w:rsidRPr="00767DAE">
        <w:rPr>
          <w:rFonts w:cstheme="minorHAnsi"/>
          <w:sz w:val="20"/>
          <w:szCs w:val="20"/>
        </w:rPr>
        <w:t xml:space="preserve"> </w:t>
      </w:r>
      <w:r w:rsidRPr="00767DAE">
        <w:rPr>
          <w:rFonts w:cstheme="minorHAnsi"/>
          <w:sz w:val="20"/>
          <w:szCs w:val="20"/>
        </w:rPr>
        <w:t>zamówienia</w:t>
      </w:r>
      <w:r w:rsidR="00C37ED4" w:rsidRPr="00767DAE">
        <w:rPr>
          <w:rFonts w:cstheme="minorHAnsi"/>
          <w:sz w:val="20"/>
          <w:szCs w:val="20"/>
        </w:rPr>
        <w:t xml:space="preserve"> </w:t>
      </w:r>
      <w:r w:rsidR="000F1433" w:rsidRPr="00767DAE">
        <w:rPr>
          <w:rFonts w:cstheme="minorHAnsi"/>
          <w:sz w:val="20"/>
          <w:szCs w:val="20"/>
        </w:rPr>
        <w:t>publicznego</w:t>
      </w:r>
      <w:r w:rsidR="00A36A9E" w:rsidRPr="00767DAE">
        <w:rPr>
          <w:rFonts w:cstheme="minorHAnsi"/>
          <w:sz w:val="20"/>
          <w:szCs w:val="20"/>
        </w:rPr>
        <w:t>,</w:t>
      </w:r>
      <w:r w:rsidR="00C37ED4" w:rsidRPr="00767DAE">
        <w:rPr>
          <w:rFonts w:cstheme="minorHAnsi"/>
          <w:sz w:val="20"/>
          <w:szCs w:val="20"/>
        </w:rPr>
        <w:t xml:space="preserve"> </w:t>
      </w:r>
      <w:r w:rsidRPr="00767DAE">
        <w:rPr>
          <w:rFonts w:cstheme="minorHAnsi"/>
          <w:sz w:val="20"/>
          <w:szCs w:val="20"/>
        </w:rPr>
        <w:t>Zamawiający</w:t>
      </w:r>
      <w:r w:rsidR="00C37ED4" w:rsidRPr="00767DA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dokonać </w:t>
      </w:r>
      <w:r w:rsidR="000F1433" w:rsidRPr="00767DAE">
        <w:rPr>
          <w:rFonts w:cstheme="minorHAnsi"/>
          <w:sz w:val="20"/>
          <w:szCs w:val="20"/>
        </w:rPr>
        <w:t>ponownego</w:t>
      </w:r>
      <w:r w:rsidR="00C37ED4" w:rsidRPr="00767DAE">
        <w:rPr>
          <w:rFonts w:cstheme="minorHAnsi"/>
          <w:sz w:val="20"/>
          <w:szCs w:val="20"/>
        </w:rPr>
        <w:t xml:space="preserve"> </w:t>
      </w:r>
      <w:r w:rsidR="000F1433" w:rsidRPr="00767DAE">
        <w:rPr>
          <w:rFonts w:cstheme="minorHAnsi"/>
          <w:sz w:val="20"/>
          <w:szCs w:val="20"/>
        </w:rPr>
        <w:t>badania</w:t>
      </w:r>
      <w:r w:rsidR="00C37ED4" w:rsidRPr="00767DAE">
        <w:rPr>
          <w:rFonts w:cstheme="minorHAnsi"/>
          <w:sz w:val="20"/>
          <w:szCs w:val="20"/>
        </w:rPr>
        <w:t xml:space="preserve"> </w:t>
      </w:r>
      <w:r w:rsidR="000F1433" w:rsidRPr="00767DAE">
        <w:rPr>
          <w:rFonts w:cstheme="minorHAnsi"/>
          <w:sz w:val="20"/>
          <w:szCs w:val="20"/>
        </w:rPr>
        <w:t>i</w:t>
      </w:r>
      <w:r w:rsidR="00C37ED4" w:rsidRPr="00767DAE">
        <w:rPr>
          <w:rFonts w:cstheme="minorHAnsi"/>
          <w:sz w:val="20"/>
          <w:szCs w:val="20"/>
        </w:rPr>
        <w:t xml:space="preserve"> </w:t>
      </w:r>
      <w:r w:rsidR="000F1433" w:rsidRPr="00767DAE">
        <w:rPr>
          <w:rFonts w:cstheme="minorHAnsi"/>
          <w:sz w:val="20"/>
          <w:szCs w:val="20"/>
        </w:rPr>
        <w:t>oceny</w:t>
      </w:r>
      <w:r w:rsidR="00C37ED4" w:rsidRPr="00767DAE">
        <w:rPr>
          <w:rFonts w:cstheme="minorHAnsi"/>
          <w:sz w:val="20"/>
          <w:szCs w:val="20"/>
        </w:rPr>
        <w:t xml:space="preserve"> </w:t>
      </w:r>
      <w:r w:rsidR="000F1433" w:rsidRPr="00767DAE">
        <w:rPr>
          <w:rFonts w:cstheme="minorHAnsi"/>
          <w:sz w:val="20"/>
          <w:szCs w:val="20"/>
        </w:rPr>
        <w:t>ofert</w:t>
      </w:r>
      <w:r w:rsidR="00C37ED4" w:rsidRPr="00767DAE">
        <w:rPr>
          <w:rFonts w:cstheme="minorHAnsi"/>
          <w:sz w:val="20"/>
          <w:szCs w:val="20"/>
        </w:rPr>
        <w:t xml:space="preserve"> </w:t>
      </w:r>
      <w:r w:rsidRPr="00767DAE">
        <w:rPr>
          <w:rFonts w:cstheme="minorHAnsi"/>
          <w:sz w:val="20"/>
          <w:szCs w:val="20"/>
        </w:rPr>
        <w:t>spośród</w:t>
      </w:r>
      <w:r w:rsidR="00C37ED4" w:rsidRPr="00767DAE">
        <w:rPr>
          <w:rFonts w:cstheme="minorHAnsi"/>
          <w:sz w:val="20"/>
          <w:szCs w:val="20"/>
        </w:rPr>
        <w:t xml:space="preserve"> </w:t>
      </w:r>
      <w:r w:rsidR="000F1433" w:rsidRPr="00767DAE">
        <w:rPr>
          <w:rFonts w:cstheme="minorHAnsi"/>
          <w:sz w:val="20"/>
          <w:szCs w:val="20"/>
        </w:rPr>
        <w:t>ofert</w:t>
      </w:r>
      <w:r w:rsidR="00C37ED4" w:rsidRPr="00767DAE">
        <w:rPr>
          <w:rFonts w:cstheme="minorHAnsi"/>
          <w:sz w:val="20"/>
          <w:szCs w:val="20"/>
        </w:rPr>
        <w:t xml:space="preserve"> </w:t>
      </w:r>
      <w:r w:rsidR="000F1433" w:rsidRPr="00767DAE">
        <w:rPr>
          <w:rFonts w:cstheme="minorHAnsi"/>
          <w:sz w:val="20"/>
          <w:szCs w:val="20"/>
        </w:rPr>
        <w:t>pozostałych</w:t>
      </w:r>
      <w:r w:rsidR="00C37ED4" w:rsidRPr="00767DAE">
        <w:rPr>
          <w:rFonts w:cstheme="minorHAnsi"/>
          <w:sz w:val="20"/>
          <w:szCs w:val="20"/>
        </w:rPr>
        <w:t xml:space="preserve"> </w:t>
      </w:r>
      <w:r w:rsidR="000F1433" w:rsidRPr="00767DAE">
        <w:rPr>
          <w:rFonts w:cstheme="minorHAnsi"/>
          <w:sz w:val="20"/>
          <w:szCs w:val="20"/>
        </w:rPr>
        <w:t>w</w:t>
      </w:r>
      <w:r w:rsidR="00C37ED4" w:rsidRPr="00767DAE">
        <w:rPr>
          <w:rFonts w:cstheme="minorHAnsi"/>
          <w:sz w:val="20"/>
          <w:szCs w:val="20"/>
        </w:rPr>
        <w:t xml:space="preserve"> </w:t>
      </w:r>
      <w:r w:rsidRPr="00767DAE">
        <w:rPr>
          <w:rFonts w:cstheme="minorHAnsi"/>
          <w:sz w:val="20"/>
          <w:szCs w:val="20"/>
        </w:rPr>
        <w:t>postępowaniu</w:t>
      </w:r>
      <w:r w:rsidR="00C37ED4" w:rsidRPr="00767DAE">
        <w:rPr>
          <w:rFonts w:cstheme="minorHAnsi"/>
          <w:sz w:val="20"/>
          <w:szCs w:val="20"/>
        </w:rPr>
        <w:t xml:space="preserve"> </w:t>
      </w:r>
      <w:r w:rsidRPr="00767DAE">
        <w:rPr>
          <w:rFonts w:cstheme="minorHAnsi"/>
          <w:sz w:val="20"/>
          <w:szCs w:val="20"/>
        </w:rPr>
        <w:t>Wykonawców</w:t>
      </w:r>
      <w:r w:rsidR="00C37ED4" w:rsidRPr="00767DAE">
        <w:rPr>
          <w:rFonts w:cstheme="minorHAnsi"/>
          <w:sz w:val="20"/>
          <w:szCs w:val="20"/>
        </w:rPr>
        <w:t xml:space="preserve"> </w:t>
      </w:r>
      <w:r w:rsidR="000F1433" w:rsidRPr="00767DAE">
        <w:rPr>
          <w:rFonts w:cstheme="minorHAnsi"/>
          <w:sz w:val="20"/>
          <w:szCs w:val="20"/>
        </w:rPr>
        <w:t>albo</w:t>
      </w:r>
      <w:r w:rsidR="00C37ED4" w:rsidRPr="00767DAE">
        <w:rPr>
          <w:rFonts w:cstheme="minorHAnsi"/>
          <w:sz w:val="20"/>
          <w:szCs w:val="20"/>
        </w:rPr>
        <w:t xml:space="preserve"> </w:t>
      </w:r>
      <w:r w:rsidRPr="00767DAE">
        <w:rPr>
          <w:rFonts w:cstheme="minorHAnsi"/>
          <w:sz w:val="20"/>
          <w:szCs w:val="20"/>
        </w:rPr>
        <w:t>unieważnić</w:t>
      </w:r>
      <w:r w:rsidR="00C37ED4" w:rsidRPr="00767DAE">
        <w:rPr>
          <w:rFonts w:cstheme="minorHAnsi"/>
          <w:sz w:val="20"/>
          <w:szCs w:val="20"/>
        </w:rPr>
        <w:t xml:space="preserve"> </w:t>
      </w:r>
      <w:r w:rsidRPr="00767DAE">
        <w:rPr>
          <w:rFonts w:cstheme="minorHAnsi"/>
          <w:sz w:val="20"/>
          <w:szCs w:val="20"/>
        </w:rPr>
        <w:t>postępowanie</w:t>
      </w:r>
      <w:r w:rsidR="000F1433" w:rsidRPr="00767DAE">
        <w:rPr>
          <w:rFonts w:cstheme="minorHAnsi"/>
          <w:sz w:val="20"/>
          <w:szCs w:val="20"/>
        </w:rPr>
        <w:t>.</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Pr="004D1FE8">
        <w:rPr>
          <w:rFonts w:cstheme="minorHAnsi"/>
          <w:b/>
          <w:sz w:val="20"/>
          <w:szCs w:val="20"/>
        </w:rPr>
        <w:t>I</w:t>
      </w:r>
      <w:r w:rsidR="000F1433" w:rsidRPr="004D1FE8">
        <w:rPr>
          <w:rFonts w:cstheme="minorHAnsi"/>
          <w:b/>
          <w:sz w:val="20"/>
          <w:szCs w:val="20"/>
        </w:rPr>
        <w:t>.</w:t>
      </w:r>
      <w:r w:rsidRPr="004D1FE8">
        <w:rPr>
          <w:rFonts w:cstheme="minorHAnsi"/>
          <w:b/>
          <w:sz w:val="20"/>
          <w:szCs w:val="20"/>
        </w:rPr>
        <w:tab/>
      </w:r>
      <w:r w:rsidR="00F41E7E" w:rsidRPr="004D1FE8">
        <w:rPr>
          <w:rFonts w:cstheme="minorHAnsi"/>
          <w:b/>
          <w:sz w:val="20"/>
          <w:szCs w:val="20"/>
        </w:rPr>
        <w:t>POUCZENIE O ŚRODKACH OCHRONY PRAWNEJ PRZYSŁUGUJĄCYCH WYKONAWCY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1.</w:t>
      </w:r>
      <w:r w:rsidR="00C37ED4" w:rsidRPr="004D1FE8">
        <w:rPr>
          <w:rFonts w:cstheme="minorHAnsi"/>
          <w:sz w:val="20"/>
          <w:szCs w:val="20"/>
        </w:rPr>
        <w:t xml:space="preserve"> </w:t>
      </w:r>
      <w:r w:rsidRPr="004D1FE8">
        <w:rPr>
          <w:rFonts w:cstheme="minorHAnsi"/>
          <w:sz w:val="20"/>
          <w:szCs w:val="20"/>
        </w:rPr>
        <w:t>Środki</w:t>
      </w:r>
      <w:r w:rsidR="00C37ED4" w:rsidRPr="004D1FE8">
        <w:rPr>
          <w:rFonts w:cstheme="minorHAnsi"/>
          <w:sz w:val="20"/>
          <w:szCs w:val="20"/>
        </w:rPr>
        <w:t xml:space="preserve"> </w:t>
      </w:r>
      <w:r w:rsidRPr="004D1FE8">
        <w:rPr>
          <w:rFonts w:cstheme="minorHAnsi"/>
          <w:sz w:val="20"/>
          <w:szCs w:val="20"/>
        </w:rPr>
        <w:t>ochrony</w:t>
      </w:r>
      <w:r w:rsidR="00C37ED4" w:rsidRPr="004D1FE8">
        <w:rPr>
          <w:rFonts w:cstheme="minorHAnsi"/>
          <w:sz w:val="20"/>
          <w:szCs w:val="20"/>
        </w:rPr>
        <w:t xml:space="preserve"> </w:t>
      </w:r>
      <w:r w:rsidRPr="004D1FE8">
        <w:rPr>
          <w:rFonts w:cstheme="minorHAnsi"/>
          <w:sz w:val="20"/>
          <w:szCs w:val="20"/>
        </w:rPr>
        <w:t>prawnej</w:t>
      </w:r>
      <w:r w:rsidR="00C37ED4" w:rsidRPr="004D1FE8">
        <w:rPr>
          <w:rFonts w:cstheme="minorHAnsi"/>
          <w:sz w:val="20"/>
          <w:szCs w:val="20"/>
        </w:rPr>
        <w:t xml:space="preserve"> przysługują </w:t>
      </w:r>
      <w:r w:rsidRPr="004D1FE8">
        <w:rPr>
          <w:rFonts w:cstheme="minorHAnsi"/>
          <w:sz w:val="20"/>
          <w:szCs w:val="20"/>
        </w:rPr>
        <w:t>Wykonawcy,</w:t>
      </w:r>
      <w:r w:rsidR="00C37ED4" w:rsidRPr="004D1FE8">
        <w:rPr>
          <w:rFonts w:cstheme="minorHAnsi"/>
          <w:sz w:val="20"/>
          <w:szCs w:val="20"/>
        </w:rPr>
        <w:t xml:space="preserve"> </w:t>
      </w:r>
      <w:r w:rsidR="000F3991" w:rsidRPr="004D1FE8">
        <w:rPr>
          <w:rFonts w:cstheme="minorHAnsi"/>
          <w:sz w:val="20"/>
          <w:szCs w:val="20"/>
        </w:rPr>
        <w:t>jeżeli</w:t>
      </w:r>
      <w:r w:rsidR="00C37ED4" w:rsidRPr="004D1FE8">
        <w:rPr>
          <w:rFonts w:cstheme="minorHAnsi"/>
          <w:sz w:val="20"/>
          <w:szCs w:val="20"/>
        </w:rPr>
        <w:t xml:space="preserve"> </w:t>
      </w:r>
      <w:r w:rsidRPr="004D1FE8">
        <w:rPr>
          <w:rFonts w:cstheme="minorHAnsi"/>
          <w:sz w:val="20"/>
          <w:szCs w:val="20"/>
        </w:rPr>
        <w:t>ma</w:t>
      </w:r>
      <w:r w:rsidR="00C37ED4" w:rsidRPr="004D1FE8">
        <w:rPr>
          <w:rFonts w:cstheme="minorHAnsi"/>
          <w:sz w:val="20"/>
          <w:szCs w:val="20"/>
        </w:rPr>
        <w:t xml:space="preserve"> </w:t>
      </w:r>
      <w:r w:rsidRPr="004D1FE8">
        <w:rPr>
          <w:rFonts w:cstheme="minorHAnsi"/>
          <w:sz w:val="20"/>
          <w:szCs w:val="20"/>
        </w:rPr>
        <w:t>lub</w:t>
      </w:r>
      <w:r w:rsidR="00C37ED4" w:rsidRPr="004D1FE8">
        <w:rPr>
          <w:rFonts w:cstheme="minorHAnsi"/>
          <w:sz w:val="20"/>
          <w:szCs w:val="20"/>
        </w:rPr>
        <w:t xml:space="preserve"> </w:t>
      </w:r>
      <w:r w:rsidRPr="004D1FE8">
        <w:rPr>
          <w:rFonts w:cstheme="minorHAnsi"/>
          <w:sz w:val="20"/>
          <w:szCs w:val="20"/>
        </w:rPr>
        <w:t>miał</w:t>
      </w:r>
      <w:r w:rsidR="00C37ED4" w:rsidRPr="004D1FE8">
        <w:rPr>
          <w:rFonts w:cstheme="minorHAnsi"/>
          <w:sz w:val="20"/>
          <w:szCs w:val="20"/>
        </w:rPr>
        <w:t xml:space="preserve"> </w:t>
      </w:r>
      <w:r w:rsidRPr="004D1FE8">
        <w:rPr>
          <w:rFonts w:cstheme="minorHAnsi"/>
          <w:sz w:val="20"/>
          <w:szCs w:val="20"/>
        </w:rPr>
        <w:t>interes</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uzyskaniu</w:t>
      </w:r>
      <w:r w:rsidR="00C37ED4" w:rsidRPr="004D1FE8">
        <w:rPr>
          <w:rFonts w:cstheme="minorHAnsi"/>
          <w:sz w:val="20"/>
          <w:szCs w:val="20"/>
        </w:rPr>
        <w:t xml:space="preserve"> </w:t>
      </w:r>
      <w:r w:rsidR="000F3991" w:rsidRPr="004D1FE8">
        <w:rPr>
          <w:rFonts w:cstheme="minorHAnsi"/>
          <w:sz w:val="20"/>
          <w:szCs w:val="20"/>
        </w:rPr>
        <w:t>zamówienia</w:t>
      </w:r>
      <w:r w:rsidR="00C37ED4" w:rsidRPr="004D1FE8">
        <w:rPr>
          <w:rFonts w:cstheme="minorHAnsi"/>
          <w:sz w:val="20"/>
          <w:szCs w:val="20"/>
        </w:rPr>
        <w:t xml:space="preserve"> </w:t>
      </w:r>
      <w:r w:rsidRPr="004D1FE8">
        <w:rPr>
          <w:rFonts w:cstheme="minorHAnsi"/>
          <w:sz w:val="20"/>
          <w:szCs w:val="20"/>
        </w:rPr>
        <w:t>oraz</w:t>
      </w:r>
      <w:r w:rsidR="00C37ED4" w:rsidRPr="004D1FE8">
        <w:rPr>
          <w:rFonts w:cstheme="minorHAnsi"/>
          <w:sz w:val="20"/>
          <w:szCs w:val="20"/>
        </w:rPr>
        <w:t xml:space="preserve"> </w:t>
      </w:r>
      <w:r w:rsidR="000F3991" w:rsidRPr="004D1FE8">
        <w:rPr>
          <w:rFonts w:cstheme="minorHAnsi"/>
          <w:sz w:val="20"/>
          <w:szCs w:val="20"/>
        </w:rPr>
        <w:t>poniósł</w:t>
      </w:r>
      <w:r w:rsidR="00C37ED4" w:rsidRPr="004D1FE8">
        <w:rPr>
          <w:rFonts w:cstheme="minorHAnsi"/>
          <w:sz w:val="20"/>
          <w:szCs w:val="20"/>
        </w:rPr>
        <w:t xml:space="preserve"> </w:t>
      </w:r>
      <w:r w:rsidRPr="004D1FE8">
        <w:rPr>
          <w:rFonts w:cstheme="minorHAnsi"/>
          <w:sz w:val="20"/>
          <w:szCs w:val="20"/>
        </w:rPr>
        <w:t>lub</w:t>
      </w:r>
      <w:r w:rsidR="00C37ED4" w:rsidRPr="004D1FE8">
        <w:rPr>
          <w:rFonts w:cstheme="minorHAnsi"/>
          <w:sz w:val="20"/>
          <w:szCs w:val="20"/>
        </w:rPr>
        <w:t xml:space="preserve"> </w:t>
      </w:r>
      <w:r w:rsidR="000F3991" w:rsidRPr="004D1FE8">
        <w:rPr>
          <w:rFonts w:cstheme="minorHAnsi"/>
          <w:sz w:val="20"/>
          <w:szCs w:val="20"/>
        </w:rPr>
        <w:t>może</w:t>
      </w:r>
      <w:r w:rsidR="00C37ED4" w:rsidRPr="004D1FE8">
        <w:rPr>
          <w:rFonts w:cstheme="minorHAnsi"/>
          <w:sz w:val="20"/>
          <w:szCs w:val="20"/>
        </w:rPr>
        <w:t xml:space="preserve"> </w:t>
      </w:r>
      <w:r w:rsidR="000F3991" w:rsidRPr="004D1FE8">
        <w:rPr>
          <w:rFonts w:cstheme="minorHAnsi"/>
          <w:sz w:val="20"/>
          <w:szCs w:val="20"/>
        </w:rPr>
        <w:t>ponieść</w:t>
      </w:r>
      <w:r w:rsidR="00C37ED4" w:rsidRPr="004D1FE8">
        <w:rPr>
          <w:rFonts w:cstheme="minorHAnsi"/>
          <w:sz w:val="20"/>
          <w:szCs w:val="20"/>
        </w:rPr>
        <w:t xml:space="preserve"> szkodę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wyniku</w:t>
      </w:r>
      <w:r w:rsidR="00C37ED4" w:rsidRPr="004D1FE8">
        <w:rPr>
          <w:rFonts w:cstheme="minorHAnsi"/>
          <w:sz w:val="20"/>
          <w:szCs w:val="20"/>
        </w:rPr>
        <w:t xml:space="preserve"> </w:t>
      </w:r>
      <w:r w:rsidRPr="004D1FE8">
        <w:rPr>
          <w:rFonts w:cstheme="minorHAnsi"/>
          <w:sz w:val="20"/>
          <w:szCs w:val="20"/>
        </w:rPr>
        <w:t>naruszenia</w:t>
      </w:r>
      <w:r w:rsidR="00C37ED4" w:rsidRPr="004D1FE8">
        <w:rPr>
          <w:rFonts w:cstheme="minorHAnsi"/>
          <w:sz w:val="20"/>
          <w:szCs w:val="20"/>
        </w:rPr>
        <w:t xml:space="preserve"> </w:t>
      </w:r>
      <w:r w:rsidRPr="004D1FE8">
        <w:rPr>
          <w:rFonts w:cstheme="minorHAnsi"/>
          <w:sz w:val="20"/>
          <w:szCs w:val="20"/>
        </w:rPr>
        <w:t>przez</w:t>
      </w:r>
      <w:r w:rsidR="00C37ED4" w:rsidRPr="004D1FE8">
        <w:rPr>
          <w:rFonts w:cstheme="minorHAnsi"/>
          <w:sz w:val="20"/>
          <w:szCs w:val="20"/>
        </w:rPr>
        <w:t xml:space="preserve"> </w:t>
      </w:r>
      <w:r w:rsidR="000F3991" w:rsidRPr="004D1FE8">
        <w:rPr>
          <w:rFonts w:cstheme="minorHAnsi"/>
          <w:sz w:val="20"/>
          <w:szCs w:val="20"/>
        </w:rPr>
        <w:t>Zamawiającego</w:t>
      </w:r>
      <w:r w:rsidR="00C37ED4" w:rsidRPr="004D1FE8">
        <w:rPr>
          <w:rFonts w:cstheme="minorHAnsi"/>
          <w:sz w:val="20"/>
          <w:szCs w:val="20"/>
        </w:rPr>
        <w:t xml:space="preserve"> </w:t>
      </w:r>
      <w:r w:rsidR="000F3991" w:rsidRPr="004D1FE8">
        <w:rPr>
          <w:rFonts w:cstheme="minorHAnsi"/>
          <w:sz w:val="20"/>
          <w:szCs w:val="20"/>
        </w:rPr>
        <w:t>przepisów</w:t>
      </w:r>
      <w:r w:rsidR="00C37ED4" w:rsidRPr="004D1FE8">
        <w:rPr>
          <w:rFonts w:cstheme="minorHAnsi"/>
          <w:sz w:val="20"/>
          <w:szCs w:val="20"/>
        </w:rPr>
        <w:t xml:space="preserve"> </w:t>
      </w:r>
      <w:r w:rsidRPr="004D1FE8">
        <w:rPr>
          <w:rFonts w:cstheme="minorHAnsi"/>
          <w:sz w:val="20"/>
          <w:szCs w:val="20"/>
        </w:rPr>
        <w:t>pzp.</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4E77C4" w:rsidRPr="004D1FE8">
        <w:rPr>
          <w:rFonts w:cstheme="minorHAnsi"/>
          <w:sz w:val="20"/>
          <w:szCs w:val="20"/>
        </w:rPr>
        <w:t xml:space="preserve"> </w:t>
      </w:r>
      <w:r w:rsidRPr="004D1FE8">
        <w:rPr>
          <w:rFonts w:cstheme="minorHAnsi"/>
          <w:sz w:val="20"/>
          <w:szCs w:val="20"/>
        </w:rPr>
        <w:t>Odwołanie</w:t>
      </w:r>
      <w:r w:rsidR="004E77C4" w:rsidRPr="004D1FE8">
        <w:rPr>
          <w:rFonts w:cstheme="minorHAnsi"/>
          <w:sz w:val="20"/>
          <w:szCs w:val="20"/>
        </w:rPr>
        <w:t xml:space="preserve"> </w:t>
      </w:r>
      <w:r w:rsidRPr="004D1FE8">
        <w:rPr>
          <w:rFonts w:cstheme="minorHAnsi"/>
          <w:sz w:val="20"/>
          <w:szCs w:val="20"/>
        </w:rPr>
        <w:t>przysługuje</w:t>
      </w:r>
      <w:r w:rsidR="004E77C4" w:rsidRPr="004D1FE8">
        <w:rPr>
          <w:rFonts w:cstheme="minorHAnsi"/>
          <w:sz w:val="20"/>
          <w:szCs w:val="20"/>
        </w:rPr>
        <w:t xml:space="preserve"> </w:t>
      </w:r>
      <w:r w:rsidRPr="004D1FE8">
        <w:rPr>
          <w:rFonts w:cstheme="minorHAnsi"/>
          <w:sz w:val="20"/>
          <w:szCs w:val="20"/>
        </w:rPr>
        <w:t>na:</w:t>
      </w:r>
    </w:p>
    <w:p w:rsidR="009508F5" w:rsidRPr="004D1FE8" w:rsidRDefault="000F1433" w:rsidP="004C5E03">
      <w:pPr>
        <w:tabs>
          <w:tab w:val="left" w:pos="851"/>
        </w:tabs>
        <w:spacing w:after="0" w:line="240" w:lineRule="auto"/>
        <w:ind w:left="851" w:hanging="567"/>
        <w:jc w:val="both"/>
        <w:rPr>
          <w:rFonts w:cstheme="minorHAnsi"/>
          <w:sz w:val="20"/>
          <w:szCs w:val="20"/>
        </w:rPr>
      </w:pPr>
      <w:r w:rsidRPr="004D1FE8">
        <w:rPr>
          <w:rFonts w:cstheme="minorHAnsi"/>
          <w:sz w:val="20"/>
          <w:szCs w:val="20"/>
        </w:rPr>
        <w:t>2.1.</w:t>
      </w:r>
      <w:r w:rsidR="00371A0B" w:rsidRPr="004D1FE8">
        <w:rPr>
          <w:rFonts w:cstheme="minorHAnsi"/>
          <w:sz w:val="20"/>
          <w:szCs w:val="20"/>
        </w:rPr>
        <w:tab/>
      </w:r>
      <w:r w:rsidR="00C37ED4" w:rsidRPr="004D1FE8">
        <w:rPr>
          <w:rFonts w:cstheme="minorHAnsi"/>
          <w:sz w:val="20"/>
          <w:szCs w:val="20"/>
        </w:rPr>
        <w:t xml:space="preserve">niezgodną </w:t>
      </w:r>
      <w:r w:rsidRPr="004D1FE8">
        <w:rPr>
          <w:rFonts w:cstheme="minorHAnsi"/>
          <w:sz w:val="20"/>
          <w:szCs w:val="20"/>
        </w:rPr>
        <w:t>z</w:t>
      </w:r>
      <w:r w:rsidR="00C37ED4" w:rsidRPr="004D1FE8">
        <w:rPr>
          <w:rFonts w:cstheme="minorHAnsi"/>
          <w:sz w:val="20"/>
          <w:szCs w:val="20"/>
        </w:rPr>
        <w:t xml:space="preserve"> </w:t>
      </w:r>
      <w:r w:rsidRPr="004D1FE8">
        <w:rPr>
          <w:rFonts w:cstheme="minorHAnsi"/>
          <w:sz w:val="20"/>
          <w:szCs w:val="20"/>
        </w:rPr>
        <w:t>przepisami</w:t>
      </w:r>
      <w:r w:rsidR="00C37ED4" w:rsidRPr="004D1FE8">
        <w:rPr>
          <w:rFonts w:cstheme="minorHAnsi"/>
          <w:sz w:val="20"/>
          <w:szCs w:val="20"/>
        </w:rPr>
        <w:t xml:space="preserve"> </w:t>
      </w:r>
      <w:r w:rsidRPr="004D1FE8">
        <w:rPr>
          <w:rFonts w:cstheme="minorHAnsi"/>
          <w:sz w:val="20"/>
          <w:szCs w:val="20"/>
        </w:rPr>
        <w:t>ustawy</w:t>
      </w:r>
      <w:r w:rsidR="00C37ED4" w:rsidRPr="004D1FE8">
        <w:rPr>
          <w:rFonts w:cstheme="minorHAnsi"/>
          <w:sz w:val="20"/>
          <w:szCs w:val="20"/>
        </w:rPr>
        <w:t xml:space="preserve"> </w:t>
      </w:r>
      <w:r w:rsidR="000D20D8" w:rsidRPr="004D1FE8">
        <w:rPr>
          <w:rFonts w:cstheme="minorHAnsi"/>
          <w:sz w:val="20"/>
          <w:szCs w:val="20"/>
        </w:rPr>
        <w:t>czynność</w:t>
      </w:r>
      <w:r w:rsidR="00C37ED4" w:rsidRPr="004D1FE8">
        <w:rPr>
          <w:rFonts w:cstheme="minorHAnsi"/>
          <w:sz w:val="20"/>
          <w:szCs w:val="20"/>
        </w:rPr>
        <w:t xml:space="preserve"> </w:t>
      </w:r>
      <w:r w:rsidR="000D20D8" w:rsidRPr="004D1FE8">
        <w:rPr>
          <w:rFonts w:cstheme="minorHAnsi"/>
          <w:sz w:val="20"/>
          <w:szCs w:val="20"/>
        </w:rPr>
        <w:t>Zamawiającego</w:t>
      </w:r>
      <w:r w:rsidRPr="004D1FE8">
        <w:rPr>
          <w:rFonts w:cstheme="minorHAnsi"/>
          <w:sz w:val="20"/>
          <w:szCs w:val="20"/>
        </w:rPr>
        <w:t>,</w:t>
      </w:r>
      <w:r w:rsidR="00C37ED4" w:rsidRPr="004D1FE8">
        <w:rPr>
          <w:rFonts w:cstheme="minorHAnsi"/>
          <w:sz w:val="20"/>
          <w:szCs w:val="20"/>
        </w:rPr>
        <w:t xml:space="preserve"> podjętą </w:t>
      </w:r>
      <w:r w:rsidRPr="004D1FE8">
        <w:rPr>
          <w:rFonts w:cstheme="minorHAnsi"/>
          <w:sz w:val="20"/>
          <w:szCs w:val="20"/>
        </w:rPr>
        <w:t>w</w:t>
      </w:r>
      <w:r w:rsidR="00C37ED4" w:rsidRPr="004D1FE8">
        <w:rPr>
          <w:rFonts w:cstheme="minorHAnsi"/>
          <w:sz w:val="20"/>
          <w:szCs w:val="20"/>
        </w:rPr>
        <w:t xml:space="preserve"> </w:t>
      </w:r>
      <w:r w:rsidR="000D20D8" w:rsidRPr="004D1FE8">
        <w:rPr>
          <w:rFonts w:cstheme="minorHAnsi"/>
          <w:sz w:val="20"/>
          <w:szCs w:val="20"/>
        </w:rPr>
        <w:t>postępowaniu</w:t>
      </w:r>
      <w:r w:rsidR="00C37ED4" w:rsidRPr="004D1FE8">
        <w:rPr>
          <w:rFonts w:cstheme="minorHAnsi"/>
          <w:sz w:val="20"/>
          <w:szCs w:val="20"/>
        </w:rPr>
        <w:t xml:space="preserve"> </w:t>
      </w:r>
      <w:r w:rsidRPr="004D1FE8">
        <w:rPr>
          <w:rFonts w:cstheme="minorHAnsi"/>
          <w:sz w:val="20"/>
          <w:szCs w:val="20"/>
        </w:rPr>
        <w:t>o</w:t>
      </w:r>
      <w:r w:rsidR="00C37ED4" w:rsidRPr="004D1FE8">
        <w:rPr>
          <w:rFonts w:cstheme="minorHAnsi"/>
          <w:sz w:val="20"/>
          <w:szCs w:val="20"/>
        </w:rPr>
        <w:t xml:space="preserve"> </w:t>
      </w:r>
      <w:r w:rsidRPr="004D1FE8">
        <w:rPr>
          <w:rFonts w:cstheme="minorHAnsi"/>
          <w:sz w:val="20"/>
          <w:szCs w:val="20"/>
        </w:rPr>
        <w:t>udzielenie</w:t>
      </w:r>
      <w:r w:rsidR="00C37ED4" w:rsidRPr="004D1FE8">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tym</w:t>
      </w:r>
      <w:r w:rsidR="00C37ED4" w:rsidRPr="004D1FE8">
        <w:rPr>
          <w:rFonts w:cstheme="minorHAnsi"/>
          <w:sz w:val="20"/>
          <w:szCs w:val="20"/>
        </w:rPr>
        <w:t xml:space="preserve"> </w:t>
      </w:r>
      <w:r w:rsidRPr="004D1FE8">
        <w:rPr>
          <w:rFonts w:cstheme="minorHAnsi"/>
          <w:sz w:val="20"/>
          <w:szCs w:val="20"/>
        </w:rPr>
        <w:t>na</w:t>
      </w:r>
      <w:r w:rsidR="00C37ED4" w:rsidRPr="004D1FE8">
        <w:rPr>
          <w:rFonts w:cstheme="minorHAnsi"/>
          <w:sz w:val="20"/>
          <w:szCs w:val="20"/>
        </w:rPr>
        <w:t xml:space="preserve"> </w:t>
      </w:r>
      <w:r w:rsidRPr="004D1FE8">
        <w:rPr>
          <w:rFonts w:cstheme="minorHAnsi"/>
          <w:sz w:val="20"/>
          <w:szCs w:val="20"/>
        </w:rPr>
        <w:t>projektowane</w:t>
      </w:r>
      <w:r w:rsidR="00C37ED4" w:rsidRPr="004D1FE8">
        <w:rPr>
          <w:rFonts w:cstheme="minorHAnsi"/>
          <w:sz w:val="20"/>
          <w:szCs w:val="20"/>
        </w:rPr>
        <w:t xml:space="preserve"> </w:t>
      </w:r>
      <w:r w:rsidRPr="004D1FE8">
        <w:rPr>
          <w:rFonts w:cstheme="minorHAnsi"/>
          <w:sz w:val="20"/>
          <w:szCs w:val="20"/>
        </w:rPr>
        <w:t>postanowi</w:t>
      </w:r>
      <w:r w:rsidR="00371A0B" w:rsidRPr="004D1FE8">
        <w:rPr>
          <w:rFonts w:cstheme="minorHAnsi"/>
          <w:sz w:val="20"/>
          <w:szCs w:val="20"/>
        </w:rPr>
        <w:t xml:space="preserve">enia </w:t>
      </w:r>
      <w:r w:rsidRPr="004D1FE8">
        <w:rPr>
          <w:rFonts w:cstheme="minorHAnsi"/>
          <w:sz w:val="20"/>
          <w:szCs w:val="20"/>
        </w:rPr>
        <w:t>umowy;</w:t>
      </w:r>
    </w:p>
    <w:p w:rsidR="001A2870" w:rsidRPr="004D1FE8" w:rsidRDefault="000F1433" w:rsidP="001A2870">
      <w:pPr>
        <w:tabs>
          <w:tab w:val="left" w:pos="851"/>
        </w:tabs>
        <w:spacing w:after="0" w:line="240" w:lineRule="auto"/>
        <w:ind w:left="851" w:hanging="567"/>
        <w:jc w:val="both"/>
        <w:rPr>
          <w:rFonts w:cstheme="minorHAnsi"/>
          <w:sz w:val="20"/>
          <w:szCs w:val="20"/>
        </w:rPr>
      </w:pPr>
      <w:r w:rsidRPr="004D1FE8">
        <w:rPr>
          <w:rFonts w:cstheme="minorHAnsi"/>
          <w:sz w:val="20"/>
          <w:szCs w:val="20"/>
        </w:rPr>
        <w:t>2.2.</w:t>
      </w:r>
      <w:r w:rsidR="00C37ED4" w:rsidRPr="004D1FE8">
        <w:rPr>
          <w:rFonts w:cstheme="minorHAnsi"/>
          <w:sz w:val="20"/>
          <w:szCs w:val="20"/>
        </w:rPr>
        <w:t xml:space="preserve"> </w:t>
      </w:r>
      <w:r w:rsidRPr="004D1FE8">
        <w:rPr>
          <w:rFonts w:cstheme="minorHAnsi"/>
          <w:sz w:val="20"/>
          <w:szCs w:val="20"/>
        </w:rPr>
        <w:t>zaniechanie</w:t>
      </w:r>
      <w:r w:rsidR="00C37ED4" w:rsidRPr="004D1FE8">
        <w:rPr>
          <w:rFonts w:cstheme="minorHAnsi"/>
          <w:sz w:val="20"/>
          <w:szCs w:val="20"/>
        </w:rPr>
        <w:t xml:space="preserve"> </w:t>
      </w:r>
      <w:r w:rsidR="000D20D8" w:rsidRPr="004D1FE8">
        <w:rPr>
          <w:rFonts w:cstheme="minorHAnsi"/>
          <w:sz w:val="20"/>
          <w:szCs w:val="20"/>
        </w:rPr>
        <w:t>czynności</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000D20D8" w:rsidRPr="004D1FE8">
        <w:rPr>
          <w:rFonts w:cstheme="minorHAnsi"/>
          <w:sz w:val="20"/>
          <w:szCs w:val="20"/>
        </w:rPr>
        <w:t>postępowaniu</w:t>
      </w:r>
      <w:r w:rsidR="00C37ED4" w:rsidRPr="004D1FE8">
        <w:rPr>
          <w:rFonts w:cstheme="minorHAnsi"/>
          <w:sz w:val="20"/>
          <w:szCs w:val="20"/>
        </w:rPr>
        <w:t xml:space="preserve"> </w:t>
      </w:r>
      <w:r w:rsidRPr="004D1FE8">
        <w:rPr>
          <w:rFonts w:cstheme="minorHAnsi"/>
          <w:sz w:val="20"/>
          <w:szCs w:val="20"/>
        </w:rPr>
        <w:t>o</w:t>
      </w:r>
      <w:r w:rsidR="00C37ED4" w:rsidRPr="004D1FE8">
        <w:rPr>
          <w:rFonts w:cstheme="minorHAnsi"/>
          <w:sz w:val="20"/>
          <w:szCs w:val="20"/>
        </w:rPr>
        <w:t xml:space="preserve"> </w:t>
      </w:r>
      <w:r w:rsidRPr="004D1FE8">
        <w:rPr>
          <w:rFonts w:cstheme="minorHAnsi"/>
          <w:sz w:val="20"/>
          <w:szCs w:val="20"/>
        </w:rPr>
        <w:t>udzielenie</w:t>
      </w:r>
      <w:r w:rsidR="00C37ED4" w:rsidRPr="004D1FE8">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C37ED4" w:rsidRPr="004D1FE8">
        <w:rPr>
          <w:rFonts w:cstheme="minorHAnsi"/>
          <w:sz w:val="20"/>
          <w:szCs w:val="20"/>
        </w:rPr>
        <w:t xml:space="preserve"> </w:t>
      </w:r>
      <w:r w:rsidRPr="004D1FE8">
        <w:rPr>
          <w:rFonts w:cstheme="minorHAnsi"/>
          <w:sz w:val="20"/>
          <w:szCs w:val="20"/>
        </w:rPr>
        <w:t>do</w:t>
      </w:r>
      <w:r w:rsidR="00C37ED4" w:rsidRPr="004D1FE8">
        <w:rPr>
          <w:rFonts w:cstheme="minorHAnsi"/>
          <w:sz w:val="20"/>
          <w:szCs w:val="20"/>
        </w:rPr>
        <w:t xml:space="preserve"> </w:t>
      </w:r>
      <w:r w:rsidR="000D20D8" w:rsidRPr="004D1FE8">
        <w:rPr>
          <w:rFonts w:cstheme="minorHAnsi"/>
          <w:sz w:val="20"/>
          <w:szCs w:val="20"/>
        </w:rPr>
        <w:t>której</w:t>
      </w:r>
      <w:r w:rsidR="00C37ED4" w:rsidRPr="004D1FE8">
        <w:rPr>
          <w:rFonts w:cstheme="minorHAnsi"/>
          <w:sz w:val="20"/>
          <w:szCs w:val="20"/>
        </w:rPr>
        <w:t xml:space="preserve"> </w:t>
      </w:r>
      <w:r w:rsidR="000D20D8" w:rsidRPr="004D1FE8">
        <w:rPr>
          <w:rFonts w:cstheme="minorHAnsi"/>
          <w:sz w:val="20"/>
          <w:szCs w:val="20"/>
        </w:rPr>
        <w:t>Zamawiający</w:t>
      </w:r>
      <w:r w:rsidR="00C37ED4" w:rsidRPr="004D1FE8">
        <w:rPr>
          <w:rFonts w:cstheme="minorHAnsi"/>
          <w:sz w:val="20"/>
          <w:szCs w:val="20"/>
        </w:rPr>
        <w:t xml:space="preserve"> </w:t>
      </w:r>
      <w:r w:rsidRPr="004D1FE8">
        <w:rPr>
          <w:rFonts w:cstheme="minorHAnsi"/>
          <w:sz w:val="20"/>
          <w:szCs w:val="20"/>
        </w:rPr>
        <w:t>był</w:t>
      </w:r>
      <w:r w:rsidR="00C37ED4" w:rsidRPr="004D1FE8">
        <w:rPr>
          <w:rFonts w:cstheme="minorHAnsi"/>
          <w:sz w:val="20"/>
          <w:szCs w:val="20"/>
        </w:rPr>
        <w:t xml:space="preserve"> </w:t>
      </w:r>
      <w:r w:rsidR="000D20D8" w:rsidRPr="004D1FE8">
        <w:rPr>
          <w:rFonts w:cstheme="minorHAnsi"/>
          <w:sz w:val="20"/>
          <w:szCs w:val="20"/>
        </w:rPr>
        <w:t>obowiązany</w:t>
      </w:r>
      <w:r w:rsidR="00C37ED4" w:rsidRPr="004D1FE8">
        <w:rPr>
          <w:rFonts w:cstheme="minorHAnsi"/>
          <w:sz w:val="20"/>
          <w:szCs w:val="20"/>
        </w:rPr>
        <w:t xml:space="preserve"> </w:t>
      </w:r>
      <w:r w:rsidRPr="004D1FE8">
        <w:rPr>
          <w:rFonts w:cstheme="minorHAnsi"/>
          <w:sz w:val="20"/>
          <w:szCs w:val="20"/>
        </w:rPr>
        <w:t>na</w:t>
      </w:r>
      <w:r w:rsidR="00C37ED4" w:rsidRPr="004D1FE8">
        <w:rPr>
          <w:rFonts w:cstheme="minorHAnsi"/>
          <w:sz w:val="20"/>
          <w:szCs w:val="20"/>
        </w:rPr>
        <w:t xml:space="preserve"> </w:t>
      </w:r>
      <w:r w:rsidRPr="004D1FE8">
        <w:rPr>
          <w:rFonts w:cstheme="minorHAnsi"/>
          <w:sz w:val="20"/>
          <w:szCs w:val="20"/>
        </w:rPr>
        <w:t>podstawie</w:t>
      </w:r>
      <w:r w:rsidR="00C37ED4" w:rsidRPr="004D1FE8">
        <w:rPr>
          <w:rFonts w:cstheme="minorHAnsi"/>
          <w:sz w:val="20"/>
          <w:szCs w:val="20"/>
        </w:rPr>
        <w:t xml:space="preserve"> </w:t>
      </w:r>
      <w:r w:rsidRPr="004D1FE8">
        <w:rPr>
          <w:rFonts w:cstheme="minorHAnsi"/>
          <w:sz w:val="20"/>
          <w:szCs w:val="20"/>
        </w:rPr>
        <w:t>ustawy.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3.</w:t>
      </w:r>
      <w:r w:rsidR="00C37ED4" w:rsidRPr="004D1FE8">
        <w:rPr>
          <w:rFonts w:cstheme="minorHAnsi"/>
          <w:sz w:val="20"/>
          <w:szCs w:val="20"/>
        </w:rPr>
        <w:t xml:space="preserve"> </w:t>
      </w:r>
      <w:r w:rsidRPr="004D1FE8">
        <w:rPr>
          <w:rFonts w:cstheme="minorHAnsi"/>
          <w:sz w:val="20"/>
          <w:szCs w:val="20"/>
        </w:rPr>
        <w:t>Odwołanie</w:t>
      </w:r>
      <w:r w:rsidR="00C37ED4" w:rsidRPr="004D1FE8">
        <w:rPr>
          <w:rFonts w:cstheme="minorHAnsi"/>
          <w:sz w:val="20"/>
          <w:szCs w:val="20"/>
        </w:rPr>
        <w:t xml:space="preserve"> </w:t>
      </w:r>
      <w:r w:rsidRPr="004D1FE8">
        <w:rPr>
          <w:rFonts w:cstheme="minorHAnsi"/>
          <w:sz w:val="20"/>
          <w:szCs w:val="20"/>
        </w:rPr>
        <w:t>wnosi</w:t>
      </w:r>
      <w:r w:rsidR="00C37ED4" w:rsidRPr="004D1FE8">
        <w:rPr>
          <w:rFonts w:cstheme="minorHAnsi"/>
          <w:sz w:val="20"/>
          <w:szCs w:val="20"/>
        </w:rPr>
        <w:t xml:space="preserve"> się </w:t>
      </w:r>
      <w:r w:rsidRPr="004D1FE8">
        <w:rPr>
          <w:rFonts w:cstheme="minorHAnsi"/>
          <w:sz w:val="20"/>
          <w:szCs w:val="20"/>
        </w:rPr>
        <w:t>do</w:t>
      </w:r>
      <w:r w:rsidR="00C37ED4" w:rsidRPr="004D1FE8">
        <w:rPr>
          <w:rFonts w:cstheme="minorHAnsi"/>
          <w:sz w:val="20"/>
          <w:szCs w:val="20"/>
        </w:rPr>
        <w:t xml:space="preserve"> </w:t>
      </w:r>
      <w:r w:rsidRPr="004D1FE8">
        <w:rPr>
          <w:rFonts w:cstheme="minorHAnsi"/>
          <w:sz w:val="20"/>
          <w:szCs w:val="20"/>
        </w:rPr>
        <w:t>Prezesa</w:t>
      </w:r>
      <w:r w:rsidR="00C37ED4" w:rsidRPr="004D1FE8">
        <w:rPr>
          <w:rFonts w:cstheme="minorHAnsi"/>
          <w:sz w:val="20"/>
          <w:szCs w:val="20"/>
        </w:rPr>
        <w:t xml:space="preserve"> </w:t>
      </w:r>
      <w:r w:rsidRPr="004D1FE8">
        <w:rPr>
          <w:rFonts w:cstheme="minorHAnsi"/>
          <w:sz w:val="20"/>
          <w:szCs w:val="20"/>
        </w:rPr>
        <w:t>Krajowej</w:t>
      </w:r>
      <w:r w:rsidR="00C37ED4" w:rsidRPr="004D1FE8">
        <w:rPr>
          <w:rFonts w:cstheme="minorHAnsi"/>
          <w:sz w:val="20"/>
          <w:szCs w:val="20"/>
        </w:rPr>
        <w:t xml:space="preserve"> </w:t>
      </w:r>
      <w:r w:rsidRPr="004D1FE8">
        <w:rPr>
          <w:rFonts w:cstheme="minorHAnsi"/>
          <w:sz w:val="20"/>
          <w:szCs w:val="20"/>
        </w:rPr>
        <w:t>Izby</w:t>
      </w:r>
      <w:r w:rsidR="00C37ED4" w:rsidRPr="004D1FE8">
        <w:rPr>
          <w:rFonts w:cstheme="minorHAnsi"/>
          <w:sz w:val="20"/>
          <w:szCs w:val="20"/>
        </w:rPr>
        <w:t xml:space="preserve"> </w:t>
      </w:r>
      <w:r w:rsidRPr="004D1FE8">
        <w:rPr>
          <w:rFonts w:cstheme="minorHAnsi"/>
          <w:sz w:val="20"/>
          <w:szCs w:val="20"/>
        </w:rPr>
        <w:t>Odwoławczej</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formie</w:t>
      </w:r>
      <w:r w:rsidR="00C37ED4" w:rsidRPr="004D1FE8">
        <w:rPr>
          <w:rFonts w:cstheme="minorHAnsi"/>
          <w:sz w:val="20"/>
          <w:szCs w:val="20"/>
        </w:rPr>
        <w:t xml:space="preserve"> </w:t>
      </w:r>
      <w:r w:rsidRPr="004D1FE8">
        <w:rPr>
          <w:rFonts w:cstheme="minorHAnsi"/>
          <w:sz w:val="20"/>
          <w:szCs w:val="20"/>
        </w:rPr>
        <w:t>pisemnej</w:t>
      </w:r>
      <w:r w:rsidR="00692BC4">
        <w:rPr>
          <w:rFonts w:cstheme="minorHAnsi"/>
          <w:sz w:val="20"/>
          <w:szCs w:val="20"/>
        </w:rPr>
        <w:t>,</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formie</w:t>
      </w:r>
      <w:r w:rsidR="00C37ED4" w:rsidRPr="004D1FE8">
        <w:rPr>
          <w:rFonts w:cstheme="minorHAnsi"/>
          <w:sz w:val="20"/>
          <w:szCs w:val="20"/>
        </w:rPr>
        <w:t xml:space="preserve"> </w:t>
      </w:r>
      <w:r w:rsidRPr="004D1FE8">
        <w:rPr>
          <w:rFonts w:cstheme="minorHAnsi"/>
          <w:sz w:val="20"/>
          <w:szCs w:val="20"/>
        </w:rPr>
        <w:t>elektronicznej</w:t>
      </w:r>
      <w:r w:rsidR="00C37ED4" w:rsidRPr="004D1FE8">
        <w:rPr>
          <w:rFonts w:cstheme="minorHAnsi"/>
          <w:sz w:val="20"/>
          <w:szCs w:val="20"/>
        </w:rPr>
        <w:t xml:space="preserve"> </w:t>
      </w:r>
      <w:r w:rsidRPr="004D1FE8">
        <w:rPr>
          <w:rFonts w:cstheme="minorHAnsi"/>
          <w:sz w:val="20"/>
          <w:szCs w:val="20"/>
        </w:rPr>
        <w:t>albo</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postaci</w:t>
      </w:r>
      <w:r w:rsidR="00C37ED4" w:rsidRPr="004D1FE8">
        <w:rPr>
          <w:rFonts w:cstheme="minorHAnsi"/>
          <w:sz w:val="20"/>
          <w:szCs w:val="20"/>
        </w:rPr>
        <w:t xml:space="preserve"> </w:t>
      </w:r>
      <w:r w:rsidRPr="004D1FE8">
        <w:rPr>
          <w:rFonts w:cstheme="minorHAnsi"/>
          <w:sz w:val="20"/>
          <w:szCs w:val="20"/>
        </w:rPr>
        <w:t>elektronicznej</w:t>
      </w:r>
      <w:r w:rsidR="00C37ED4" w:rsidRPr="004D1FE8">
        <w:rPr>
          <w:rFonts w:cstheme="minorHAnsi"/>
          <w:sz w:val="20"/>
          <w:szCs w:val="20"/>
        </w:rPr>
        <w:t xml:space="preserve"> </w:t>
      </w:r>
      <w:r w:rsidRPr="004D1FE8">
        <w:rPr>
          <w:rFonts w:cstheme="minorHAnsi"/>
          <w:sz w:val="20"/>
          <w:szCs w:val="20"/>
        </w:rPr>
        <w:t>opatrzone</w:t>
      </w:r>
      <w:r w:rsidR="00BD5764" w:rsidRPr="004D1FE8">
        <w:rPr>
          <w:rFonts w:cstheme="minorHAnsi"/>
          <w:sz w:val="20"/>
          <w:szCs w:val="20"/>
        </w:rPr>
        <w:t>j</w:t>
      </w:r>
      <w:r w:rsidR="00C37ED4" w:rsidRPr="004D1FE8">
        <w:rPr>
          <w:rFonts w:cstheme="minorHAnsi"/>
          <w:sz w:val="20"/>
          <w:szCs w:val="20"/>
        </w:rPr>
        <w:t xml:space="preserve"> </w:t>
      </w:r>
      <w:r w:rsidRPr="004D1FE8">
        <w:rPr>
          <w:rFonts w:cstheme="minorHAnsi"/>
          <w:sz w:val="20"/>
          <w:szCs w:val="20"/>
        </w:rPr>
        <w:t>podpisem</w:t>
      </w:r>
      <w:r w:rsidR="00C37ED4" w:rsidRPr="004D1FE8">
        <w:rPr>
          <w:rFonts w:cstheme="minorHAnsi"/>
          <w:sz w:val="20"/>
          <w:szCs w:val="20"/>
        </w:rPr>
        <w:t xml:space="preserve"> </w:t>
      </w:r>
      <w:r w:rsidRPr="004D1FE8">
        <w:rPr>
          <w:rFonts w:cstheme="minorHAnsi"/>
          <w:sz w:val="20"/>
          <w:szCs w:val="20"/>
        </w:rPr>
        <w:t>zaufanym</w:t>
      </w:r>
      <w:r w:rsidR="001A2870">
        <w:rPr>
          <w:rFonts w:cstheme="minorHAnsi"/>
          <w:sz w:val="20"/>
          <w:szCs w:val="20"/>
        </w:rPr>
        <w:t xml:space="preserve"> lub elektronicznym podpisem osobistym</w:t>
      </w:r>
      <w:r w:rsidRPr="004D1FE8">
        <w:rPr>
          <w:rFonts w:cstheme="minorHAnsi"/>
          <w:sz w:val="20"/>
          <w:szCs w:val="20"/>
        </w:rPr>
        <w:t>.</w:t>
      </w:r>
    </w:p>
    <w:p w:rsidR="009508F5" w:rsidRPr="004D1FE8" w:rsidRDefault="000F1433" w:rsidP="00B535EA">
      <w:pPr>
        <w:tabs>
          <w:tab w:val="left" w:pos="426"/>
        </w:tabs>
        <w:spacing w:after="0" w:line="240" w:lineRule="auto"/>
        <w:ind w:left="426" w:hanging="426"/>
        <w:jc w:val="both"/>
        <w:rPr>
          <w:rFonts w:cstheme="minorHAnsi"/>
          <w:sz w:val="20"/>
          <w:szCs w:val="20"/>
        </w:rPr>
      </w:pPr>
      <w:r w:rsidRPr="004D1FE8">
        <w:rPr>
          <w:rFonts w:cstheme="minorHAnsi"/>
          <w:sz w:val="20"/>
          <w:szCs w:val="20"/>
        </w:rPr>
        <w:t>4.</w:t>
      </w:r>
      <w:r w:rsidR="00B535EA" w:rsidRPr="004D1FE8">
        <w:rPr>
          <w:rFonts w:cstheme="minorHAnsi"/>
          <w:sz w:val="20"/>
          <w:szCs w:val="20"/>
        </w:rPr>
        <w:t xml:space="preserve"> </w:t>
      </w:r>
      <w:r w:rsidRPr="004D1FE8">
        <w:rPr>
          <w:rFonts w:cstheme="minorHAnsi"/>
          <w:sz w:val="20"/>
          <w:szCs w:val="20"/>
        </w:rPr>
        <w:t>Na</w:t>
      </w:r>
      <w:r w:rsidR="00B535EA" w:rsidRPr="004D1FE8">
        <w:rPr>
          <w:rFonts w:cstheme="minorHAnsi"/>
          <w:sz w:val="20"/>
          <w:szCs w:val="20"/>
        </w:rPr>
        <w:t xml:space="preserve"> </w:t>
      </w:r>
      <w:r w:rsidRPr="004D1FE8">
        <w:rPr>
          <w:rFonts w:cstheme="minorHAnsi"/>
          <w:sz w:val="20"/>
          <w:szCs w:val="20"/>
        </w:rPr>
        <w:t>orzeczenie</w:t>
      </w:r>
      <w:r w:rsidR="00B535EA" w:rsidRPr="004D1FE8">
        <w:rPr>
          <w:rFonts w:cstheme="minorHAnsi"/>
          <w:sz w:val="20"/>
          <w:szCs w:val="20"/>
        </w:rPr>
        <w:t xml:space="preserve"> </w:t>
      </w:r>
      <w:r w:rsidRPr="004D1FE8">
        <w:rPr>
          <w:rFonts w:cstheme="minorHAnsi"/>
          <w:sz w:val="20"/>
          <w:szCs w:val="20"/>
        </w:rPr>
        <w:t>Krajowej</w:t>
      </w:r>
      <w:r w:rsidR="00B535EA" w:rsidRPr="004D1FE8">
        <w:rPr>
          <w:rFonts w:cstheme="minorHAnsi"/>
          <w:sz w:val="20"/>
          <w:szCs w:val="20"/>
        </w:rPr>
        <w:t xml:space="preserve"> </w:t>
      </w:r>
      <w:r w:rsidRPr="004D1FE8">
        <w:rPr>
          <w:rFonts w:cstheme="minorHAnsi"/>
          <w:sz w:val="20"/>
          <w:szCs w:val="20"/>
        </w:rPr>
        <w:t>Izby</w:t>
      </w:r>
      <w:r w:rsidR="00B535EA" w:rsidRPr="004D1FE8">
        <w:rPr>
          <w:rFonts w:cstheme="minorHAnsi"/>
          <w:sz w:val="20"/>
          <w:szCs w:val="20"/>
        </w:rPr>
        <w:t xml:space="preserve"> </w:t>
      </w:r>
      <w:r w:rsidRPr="004D1FE8">
        <w:rPr>
          <w:rFonts w:cstheme="minorHAnsi"/>
          <w:sz w:val="20"/>
          <w:szCs w:val="20"/>
        </w:rPr>
        <w:t>Odwoławczej</w:t>
      </w:r>
      <w:r w:rsidR="00B535EA" w:rsidRPr="004D1FE8">
        <w:rPr>
          <w:rFonts w:cstheme="minorHAnsi"/>
          <w:sz w:val="20"/>
          <w:szCs w:val="20"/>
        </w:rPr>
        <w:t xml:space="preserve"> </w:t>
      </w:r>
      <w:r w:rsidRPr="004D1FE8">
        <w:rPr>
          <w:rFonts w:cstheme="minorHAnsi"/>
          <w:sz w:val="20"/>
          <w:szCs w:val="20"/>
        </w:rPr>
        <w:t>oraz</w:t>
      </w:r>
      <w:r w:rsidR="00B535EA" w:rsidRPr="004D1FE8">
        <w:rPr>
          <w:rFonts w:cstheme="minorHAnsi"/>
          <w:sz w:val="20"/>
          <w:szCs w:val="20"/>
        </w:rPr>
        <w:t xml:space="preserve"> </w:t>
      </w:r>
      <w:r w:rsidRPr="004D1FE8">
        <w:rPr>
          <w:rFonts w:cstheme="minorHAnsi"/>
          <w:sz w:val="20"/>
          <w:szCs w:val="20"/>
        </w:rPr>
        <w:t>postanowienie</w:t>
      </w:r>
      <w:r w:rsidR="00B535EA" w:rsidRPr="004D1FE8">
        <w:rPr>
          <w:rFonts w:cstheme="minorHAnsi"/>
          <w:sz w:val="20"/>
          <w:szCs w:val="20"/>
        </w:rPr>
        <w:t xml:space="preserve"> </w:t>
      </w:r>
      <w:r w:rsidRPr="004D1FE8">
        <w:rPr>
          <w:rFonts w:cstheme="minorHAnsi"/>
          <w:sz w:val="20"/>
          <w:szCs w:val="20"/>
        </w:rPr>
        <w:t>Prezesa</w:t>
      </w:r>
      <w:r w:rsidR="00B535EA" w:rsidRPr="004D1FE8">
        <w:rPr>
          <w:rFonts w:cstheme="minorHAnsi"/>
          <w:sz w:val="20"/>
          <w:szCs w:val="20"/>
        </w:rPr>
        <w:t xml:space="preserve"> </w:t>
      </w:r>
      <w:r w:rsidRPr="004D1FE8">
        <w:rPr>
          <w:rFonts w:cstheme="minorHAnsi"/>
          <w:sz w:val="20"/>
          <w:szCs w:val="20"/>
        </w:rPr>
        <w:t>Krajowej</w:t>
      </w:r>
      <w:r w:rsidR="00B535EA" w:rsidRPr="004D1FE8">
        <w:rPr>
          <w:rFonts w:cstheme="minorHAnsi"/>
          <w:sz w:val="20"/>
          <w:szCs w:val="20"/>
        </w:rPr>
        <w:t xml:space="preserve"> </w:t>
      </w:r>
      <w:r w:rsidRPr="004D1FE8">
        <w:rPr>
          <w:rFonts w:cstheme="minorHAnsi"/>
          <w:sz w:val="20"/>
          <w:szCs w:val="20"/>
        </w:rPr>
        <w:t>Izby</w:t>
      </w:r>
      <w:r w:rsidR="00B535EA" w:rsidRPr="004D1FE8">
        <w:rPr>
          <w:rFonts w:cstheme="minorHAnsi"/>
          <w:sz w:val="20"/>
          <w:szCs w:val="20"/>
        </w:rPr>
        <w:t xml:space="preserve"> </w:t>
      </w:r>
      <w:r w:rsidRPr="004D1FE8">
        <w:rPr>
          <w:rFonts w:cstheme="minorHAnsi"/>
          <w:sz w:val="20"/>
          <w:szCs w:val="20"/>
        </w:rPr>
        <w:t>Odwoławczej,</w:t>
      </w:r>
      <w:r w:rsidR="00B535EA" w:rsidRPr="004D1FE8">
        <w:rPr>
          <w:rFonts w:cstheme="minorHAnsi"/>
          <w:sz w:val="20"/>
          <w:szCs w:val="20"/>
        </w:rPr>
        <w:t xml:space="preserve"> </w:t>
      </w:r>
      <w:r w:rsidRPr="004D1FE8">
        <w:rPr>
          <w:rFonts w:cstheme="minorHAnsi"/>
          <w:sz w:val="20"/>
          <w:szCs w:val="20"/>
        </w:rPr>
        <w:t>o</w:t>
      </w:r>
      <w:r w:rsidR="00B535EA" w:rsidRPr="004D1FE8">
        <w:rPr>
          <w:rFonts w:cstheme="minorHAnsi"/>
          <w:sz w:val="20"/>
          <w:szCs w:val="20"/>
        </w:rPr>
        <w:t xml:space="preserve"> </w:t>
      </w:r>
      <w:r w:rsidR="000D20D8" w:rsidRPr="004D1FE8">
        <w:rPr>
          <w:rFonts w:cstheme="minorHAnsi"/>
          <w:sz w:val="20"/>
          <w:szCs w:val="20"/>
        </w:rPr>
        <w:t>którym</w:t>
      </w:r>
      <w:r w:rsidR="00B535EA" w:rsidRPr="004D1FE8">
        <w:rPr>
          <w:rFonts w:cstheme="minorHAnsi"/>
          <w:sz w:val="20"/>
          <w:szCs w:val="20"/>
        </w:rPr>
        <w:t xml:space="preserve"> </w:t>
      </w:r>
      <w:r w:rsidRPr="004D1FE8">
        <w:rPr>
          <w:rFonts w:cstheme="minorHAnsi"/>
          <w:sz w:val="20"/>
          <w:szCs w:val="20"/>
        </w:rPr>
        <w:t>mowa</w:t>
      </w:r>
      <w:r w:rsidR="00B535EA" w:rsidRPr="004D1FE8">
        <w:rPr>
          <w:rFonts w:cstheme="minorHAnsi"/>
          <w:sz w:val="20"/>
          <w:szCs w:val="20"/>
        </w:rPr>
        <w:t xml:space="preserve"> </w:t>
      </w:r>
      <w:r w:rsidRPr="004D1FE8">
        <w:rPr>
          <w:rFonts w:cstheme="minorHAnsi"/>
          <w:sz w:val="20"/>
          <w:szCs w:val="20"/>
        </w:rPr>
        <w:t>w</w:t>
      </w:r>
      <w:r w:rsidR="00B535EA" w:rsidRPr="004D1FE8">
        <w:rPr>
          <w:rFonts w:cstheme="minorHAnsi"/>
          <w:sz w:val="20"/>
          <w:szCs w:val="20"/>
        </w:rPr>
        <w:t xml:space="preserve"> </w:t>
      </w:r>
      <w:r w:rsidRPr="004D1FE8">
        <w:rPr>
          <w:rFonts w:cstheme="minorHAnsi"/>
          <w:sz w:val="20"/>
          <w:szCs w:val="20"/>
        </w:rPr>
        <w:t>art.</w:t>
      </w:r>
      <w:r w:rsidR="00B535EA" w:rsidRPr="004D1FE8">
        <w:rPr>
          <w:rFonts w:cstheme="minorHAnsi"/>
          <w:sz w:val="20"/>
          <w:szCs w:val="20"/>
        </w:rPr>
        <w:t xml:space="preserve"> </w:t>
      </w:r>
      <w:r w:rsidRPr="004D1FE8">
        <w:rPr>
          <w:rFonts w:cstheme="minorHAnsi"/>
          <w:sz w:val="20"/>
          <w:szCs w:val="20"/>
        </w:rPr>
        <w:t>519</w:t>
      </w:r>
      <w:r w:rsidR="00B535EA" w:rsidRPr="004D1FE8">
        <w:rPr>
          <w:rFonts w:cstheme="minorHAnsi"/>
          <w:sz w:val="20"/>
          <w:szCs w:val="20"/>
        </w:rPr>
        <w:t xml:space="preserve"> </w:t>
      </w:r>
      <w:r w:rsidRPr="004D1FE8">
        <w:rPr>
          <w:rFonts w:cstheme="minorHAnsi"/>
          <w:sz w:val="20"/>
          <w:szCs w:val="20"/>
        </w:rPr>
        <w:t>ust.</w:t>
      </w:r>
      <w:r w:rsidR="00B535EA" w:rsidRPr="004D1FE8">
        <w:rPr>
          <w:rFonts w:cstheme="minorHAnsi"/>
          <w:sz w:val="20"/>
          <w:szCs w:val="20"/>
        </w:rPr>
        <w:t xml:space="preserve"> </w:t>
      </w:r>
      <w:r w:rsidRPr="004D1FE8">
        <w:rPr>
          <w:rFonts w:cstheme="minorHAnsi"/>
          <w:sz w:val="20"/>
          <w:szCs w:val="20"/>
        </w:rPr>
        <w:t>1</w:t>
      </w:r>
      <w:r w:rsidR="00B535EA" w:rsidRPr="004D1FE8">
        <w:rPr>
          <w:rFonts w:cstheme="minorHAnsi"/>
          <w:sz w:val="20"/>
          <w:szCs w:val="20"/>
        </w:rPr>
        <w:t xml:space="preserve"> </w:t>
      </w:r>
      <w:r w:rsidRPr="004D1FE8">
        <w:rPr>
          <w:rFonts w:cstheme="minorHAnsi"/>
          <w:sz w:val="20"/>
          <w:szCs w:val="20"/>
        </w:rPr>
        <w:t>pzp,</w:t>
      </w:r>
      <w:r w:rsidR="00B535EA" w:rsidRPr="004D1FE8">
        <w:rPr>
          <w:rFonts w:cstheme="minorHAnsi"/>
          <w:sz w:val="20"/>
          <w:szCs w:val="20"/>
        </w:rPr>
        <w:t xml:space="preserve"> </w:t>
      </w:r>
      <w:r w:rsidRPr="004D1FE8">
        <w:rPr>
          <w:rFonts w:cstheme="minorHAnsi"/>
          <w:sz w:val="20"/>
          <w:szCs w:val="20"/>
        </w:rPr>
        <w:t>stronom</w:t>
      </w:r>
      <w:r w:rsidR="00B535EA" w:rsidRPr="004D1FE8">
        <w:rPr>
          <w:rFonts w:cstheme="minorHAnsi"/>
          <w:sz w:val="20"/>
          <w:szCs w:val="20"/>
        </w:rPr>
        <w:t xml:space="preserve"> </w:t>
      </w:r>
      <w:r w:rsidRPr="004D1FE8">
        <w:rPr>
          <w:rFonts w:cstheme="minorHAnsi"/>
          <w:sz w:val="20"/>
          <w:szCs w:val="20"/>
        </w:rPr>
        <w:t>oraz</w:t>
      </w:r>
      <w:r w:rsidR="00371A0B" w:rsidRPr="004D1FE8">
        <w:rPr>
          <w:rFonts w:cstheme="minorHAnsi"/>
          <w:sz w:val="20"/>
          <w:szCs w:val="20"/>
        </w:rPr>
        <w:t xml:space="preserve"> uczestni</w:t>
      </w:r>
      <w:r w:rsidRPr="004D1FE8">
        <w:rPr>
          <w:rFonts w:cstheme="minorHAnsi"/>
          <w:sz w:val="20"/>
          <w:szCs w:val="20"/>
        </w:rPr>
        <w:t>kom</w:t>
      </w:r>
      <w:r w:rsidR="00B535EA" w:rsidRPr="004D1FE8">
        <w:rPr>
          <w:rFonts w:cstheme="minorHAnsi"/>
          <w:sz w:val="20"/>
          <w:szCs w:val="20"/>
        </w:rPr>
        <w:t xml:space="preserve"> </w:t>
      </w:r>
      <w:r w:rsidR="000D20D8" w:rsidRPr="004D1FE8">
        <w:rPr>
          <w:rFonts w:cstheme="minorHAnsi"/>
          <w:sz w:val="20"/>
          <w:szCs w:val="20"/>
        </w:rPr>
        <w:t>postępowania</w:t>
      </w:r>
      <w:r w:rsidR="00B535EA" w:rsidRPr="004D1FE8">
        <w:rPr>
          <w:rFonts w:cstheme="minorHAnsi"/>
          <w:sz w:val="20"/>
          <w:szCs w:val="20"/>
        </w:rPr>
        <w:t xml:space="preserve"> </w:t>
      </w:r>
      <w:r w:rsidRPr="004D1FE8">
        <w:rPr>
          <w:rFonts w:cstheme="minorHAnsi"/>
          <w:sz w:val="20"/>
          <w:szCs w:val="20"/>
        </w:rPr>
        <w:t>odwoławczego</w:t>
      </w:r>
      <w:r w:rsidR="00B535EA" w:rsidRPr="004D1FE8">
        <w:rPr>
          <w:rFonts w:cstheme="minorHAnsi"/>
          <w:sz w:val="20"/>
          <w:szCs w:val="20"/>
        </w:rPr>
        <w:t xml:space="preserve"> </w:t>
      </w:r>
      <w:r w:rsidRPr="004D1FE8">
        <w:rPr>
          <w:rFonts w:cstheme="minorHAnsi"/>
          <w:sz w:val="20"/>
          <w:szCs w:val="20"/>
        </w:rPr>
        <w:t>przysługuje</w:t>
      </w:r>
      <w:r w:rsidR="00B535EA" w:rsidRPr="004D1FE8">
        <w:rPr>
          <w:rFonts w:cstheme="minorHAnsi"/>
          <w:sz w:val="20"/>
          <w:szCs w:val="20"/>
        </w:rPr>
        <w:t xml:space="preserve"> </w:t>
      </w:r>
      <w:r w:rsidRPr="004D1FE8">
        <w:rPr>
          <w:rFonts w:cstheme="minorHAnsi"/>
          <w:sz w:val="20"/>
          <w:szCs w:val="20"/>
        </w:rPr>
        <w:t>skarga</w:t>
      </w:r>
      <w:r w:rsidR="00B535EA" w:rsidRPr="004D1FE8">
        <w:rPr>
          <w:rFonts w:cstheme="minorHAnsi"/>
          <w:sz w:val="20"/>
          <w:szCs w:val="20"/>
        </w:rPr>
        <w:t xml:space="preserve"> </w:t>
      </w:r>
      <w:r w:rsidRPr="004D1FE8">
        <w:rPr>
          <w:rFonts w:cstheme="minorHAnsi"/>
          <w:sz w:val="20"/>
          <w:szCs w:val="20"/>
        </w:rPr>
        <w:t>do</w:t>
      </w:r>
      <w:r w:rsidR="00B535EA" w:rsidRPr="004D1FE8">
        <w:rPr>
          <w:rFonts w:cstheme="minorHAnsi"/>
          <w:sz w:val="20"/>
          <w:szCs w:val="20"/>
        </w:rPr>
        <w:t xml:space="preserve"> </w:t>
      </w:r>
      <w:r w:rsidR="000D20D8" w:rsidRPr="004D1FE8">
        <w:rPr>
          <w:rFonts w:cstheme="minorHAnsi"/>
          <w:sz w:val="20"/>
          <w:szCs w:val="20"/>
        </w:rPr>
        <w:t>sądu</w:t>
      </w:r>
      <w:r w:rsidRPr="004D1FE8">
        <w:rPr>
          <w:rFonts w:cstheme="minorHAnsi"/>
          <w:sz w:val="20"/>
          <w:szCs w:val="20"/>
        </w:rPr>
        <w:t>.</w:t>
      </w:r>
      <w:r w:rsidR="00B535EA" w:rsidRPr="004D1FE8">
        <w:rPr>
          <w:rFonts w:cstheme="minorHAnsi"/>
          <w:sz w:val="20"/>
          <w:szCs w:val="20"/>
        </w:rPr>
        <w:t xml:space="preserve"> </w:t>
      </w:r>
      <w:r w:rsidR="004E77C4" w:rsidRPr="004D1FE8">
        <w:rPr>
          <w:rFonts w:cstheme="minorHAnsi"/>
          <w:sz w:val="20"/>
          <w:szCs w:val="20"/>
        </w:rPr>
        <w:t>Skargę</w:t>
      </w:r>
      <w:r w:rsidR="00B535EA" w:rsidRPr="004D1FE8">
        <w:rPr>
          <w:rFonts w:cstheme="minorHAnsi"/>
          <w:sz w:val="20"/>
          <w:szCs w:val="20"/>
        </w:rPr>
        <w:t xml:space="preserve"> </w:t>
      </w:r>
      <w:r w:rsidRPr="004D1FE8">
        <w:rPr>
          <w:rFonts w:cstheme="minorHAnsi"/>
          <w:sz w:val="20"/>
          <w:szCs w:val="20"/>
        </w:rPr>
        <w:t>wnosi</w:t>
      </w:r>
      <w:r w:rsidR="004E77C4" w:rsidRPr="004D1FE8">
        <w:rPr>
          <w:rFonts w:cstheme="minorHAnsi"/>
          <w:sz w:val="20"/>
          <w:szCs w:val="20"/>
        </w:rPr>
        <w:t xml:space="preserve"> się </w:t>
      </w:r>
      <w:r w:rsidRPr="004D1FE8">
        <w:rPr>
          <w:rFonts w:cstheme="minorHAnsi"/>
          <w:sz w:val="20"/>
          <w:szCs w:val="20"/>
        </w:rPr>
        <w:t>do</w:t>
      </w:r>
      <w:r w:rsidR="004E77C4" w:rsidRPr="004D1FE8">
        <w:rPr>
          <w:rFonts w:cstheme="minorHAnsi"/>
          <w:sz w:val="20"/>
          <w:szCs w:val="20"/>
        </w:rPr>
        <w:t xml:space="preserve"> </w:t>
      </w:r>
      <w:r w:rsidR="000D20D8" w:rsidRPr="004D1FE8">
        <w:rPr>
          <w:rFonts w:cstheme="minorHAnsi"/>
          <w:sz w:val="20"/>
          <w:szCs w:val="20"/>
        </w:rPr>
        <w:t>Sądu</w:t>
      </w:r>
      <w:r w:rsidR="004E77C4" w:rsidRPr="004D1FE8">
        <w:rPr>
          <w:rFonts w:cstheme="minorHAnsi"/>
          <w:sz w:val="20"/>
          <w:szCs w:val="20"/>
        </w:rPr>
        <w:t xml:space="preserve"> </w:t>
      </w:r>
      <w:r w:rsidR="000D20D8" w:rsidRPr="004D1FE8">
        <w:rPr>
          <w:rFonts w:cstheme="minorHAnsi"/>
          <w:sz w:val="20"/>
          <w:szCs w:val="20"/>
        </w:rPr>
        <w:t>Okręgowego</w:t>
      </w:r>
      <w:r w:rsidR="004E77C4" w:rsidRPr="004D1FE8">
        <w:rPr>
          <w:rFonts w:cstheme="minorHAnsi"/>
          <w:sz w:val="20"/>
          <w:szCs w:val="20"/>
        </w:rPr>
        <w:t xml:space="preserve"> </w:t>
      </w:r>
      <w:r w:rsidRPr="004D1FE8">
        <w:rPr>
          <w:rFonts w:cstheme="minorHAnsi"/>
          <w:sz w:val="20"/>
          <w:szCs w:val="20"/>
        </w:rPr>
        <w:t>w</w:t>
      </w:r>
      <w:r w:rsidR="004E77C4" w:rsidRPr="004D1FE8">
        <w:rPr>
          <w:rFonts w:cstheme="minorHAnsi"/>
          <w:sz w:val="20"/>
          <w:szCs w:val="20"/>
        </w:rPr>
        <w:t xml:space="preserve"> </w:t>
      </w:r>
      <w:r w:rsidRPr="004D1FE8">
        <w:rPr>
          <w:rFonts w:cstheme="minorHAnsi"/>
          <w:sz w:val="20"/>
          <w:szCs w:val="20"/>
        </w:rPr>
        <w:t>Warszawie</w:t>
      </w:r>
      <w:r w:rsidR="004E77C4" w:rsidRPr="004D1FE8">
        <w:rPr>
          <w:rFonts w:cstheme="minorHAnsi"/>
          <w:sz w:val="20"/>
          <w:szCs w:val="20"/>
        </w:rPr>
        <w:t xml:space="preserve"> </w:t>
      </w:r>
      <w:r w:rsidRPr="004D1FE8">
        <w:rPr>
          <w:rFonts w:cstheme="minorHAnsi"/>
          <w:sz w:val="20"/>
          <w:szCs w:val="20"/>
        </w:rPr>
        <w:t>za</w:t>
      </w:r>
      <w:r w:rsidR="004E77C4" w:rsidRPr="004D1FE8">
        <w:rPr>
          <w:rFonts w:cstheme="minorHAnsi"/>
          <w:sz w:val="20"/>
          <w:szCs w:val="20"/>
        </w:rPr>
        <w:t xml:space="preserve"> </w:t>
      </w:r>
      <w:r w:rsidR="000D20D8" w:rsidRPr="004D1FE8">
        <w:rPr>
          <w:rFonts w:cstheme="minorHAnsi"/>
          <w:sz w:val="20"/>
          <w:szCs w:val="20"/>
        </w:rPr>
        <w:t>pośrednictwem</w:t>
      </w:r>
      <w:r w:rsidR="004E77C4" w:rsidRPr="004D1FE8">
        <w:rPr>
          <w:rFonts w:cstheme="minorHAnsi"/>
          <w:sz w:val="20"/>
          <w:szCs w:val="20"/>
        </w:rPr>
        <w:t xml:space="preserve"> </w:t>
      </w:r>
      <w:r w:rsidRPr="004D1FE8">
        <w:rPr>
          <w:rFonts w:cstheme="minorHAnsi"/>
          <w:sz w:val="20"/>
          <w:szCs w:val="20"/>
        </w:rPr>
        <w:t>Prezesa</w:t>
      </w:r>
      <w:r w:rsidR="004E77C4" w:rsidRPr="004D1FE8">
        <w:rPr>
          <w:rFonts w:cstheme="minorHAnsi"/>
          <w:sz w:val="20"/>
          <w:szCs w:val="20"/>
        </w:rPr>
        <w:t xml:space="preserve"> </w:t>
      </w:r>
      <w:r w:rsidRPr="004D1FE8">
        <w:rPr>
          <w:rFonts w:cstheme="minorHAnsi"/>
          <w:sz w:val="20"/>
          <w:szCs w:val="20"/>
        </w:rPr>
        <w:t>Krajowej</w:t>
      </w:r>
      <w:r w:rsidR="004E77C4" w:rsidRPr="004D1FE8">
        <w:rPr>
          <w:rFonts w:cstheme="minorHAnsi"/>
          <w:sz w:val="20"/>
          <w:szCs w:val="20"/>
        </w:rPr>
        <w:t xml:space="preserve"> </w:t>
      </w:r>
      <w:r w:rsidRPr="004D1FE8">
        <w:rPr>
          <w:rFonts w:cstheme="minorHAnsi"/>
          <w:sz w:val="20"/>
          <w:szCs w:val="20"/>
        </w:rPr>
        <w:t>Izby</w:t>
      </w:r>
      <w:r w:rsidR="00371A0B" w:rsidRPr="004D1FE8">
        <w:rPr>
          <w:rFonts w:cstheme="minorHAnsi"/>
          <w:sz w:val="20"/>
          <w:szCs w:val="20"/>
        </w:rPr>
        <w:t xml:space="preserve"> Od</w:t>
      </w:r>
      <w:r w:rsidRPr="004D1FE8">
        <w:rPr>
          <w:rFonts w:cstheme="minorHAnsi"/>
          <w:sz w:val="20"/>
          <w:szCs w:val="20"/>
        </w:rPr>
        <w:t>woławczej.</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4E77C4" w:rsidRPr="004D1FE8">
        <w:rPr>
          <w:rFonts w:cstheme="minorHAnsi"/>
          <w:sz w:val="20"/>
          <w:szCs w:val="20"/>
        </w:rPr>
        <w:t xml:space="preserve"> </w:t>
      </w:r>
      <w:r w:rsidRPr="004D1FE8">
        <w:rPr>
          <w:rFonts w:cstheme="minorHAnsi"/>
          <w:sz w:val="20"/>
          <w:szCs w:val="20"/>
        </w:rPr>
        <w:t>Szczegółowe</w:t>
      </w:r>
      <w:r w:rsidR="004E77C4" w:rsidRPr="004D1FE8">
        <w:rPr>
          <w:rFonts w:cstheme="minorHAnsi"/>
          <w:sz w:val="20"/>
          <w:szCs w:val="20"/>
        </w:rPr>
        <w:t xml:space="preserve"> </w:t>
      </w:r>
      <w:r w:rsidRPr="004D1FE8">
        <w:rPr>
          <w:rFonts w:cstheme="minorHAnsi"/>
          <w:sz w:val="20"/>
          <w:szCs w:val="20"/>
        </w:rPr>
        <w:t>informacje</w:t>
      </w:r>
      <w:r w:rsidR="004E77C4" w:rsidRPr="004D1FE8">
        <w:rPr>
          <w:rFonts w:cstheme="minorHAnsi"/>
          <w:sz w:val="20"/>
          <w:szCs w:val="20"/>
        </w:rPr>
        <w:t xml:space="preserve"> </w:t>
      </w:r>
      <w:r w:rsidRPr="004D1FE8">
        <w:rPr>
          <w:rFonts w:cstheme="minorHAnsi"/>
          <w:sz w:val="20"/>
          <w:szCs w:val="20"/>
        </w:rPr>
        <w:t>dotyczące</w:t>
      </w:r>
      <w:r w:rsidR="004E77C4" w:rsidRPr="004D1FE8">
        <w:rPr>
          <w:rFonts w:cstheme="minorHAnsi"/>
          <w:sz w:val="20"/>
          <w:szCs w:val="20"/>
        </w:rPr>
        <w:t xml:space="preserve"> </w:t>
      </w:r>
      <w:r w:rsidRPr="004D1FE8">
        <w:rPr>
          <w:rFonts w:cstheme="minorHAnsi"/>
          <w:sz w:val="20"/>
          <w:szCs w:val="20"/>
        </w:rPr>
        <w:t>środków</w:t>
      </w:r>
      <w:r w:rsidR="004E77C4" w:rsidRPr="004D1FE8">
        <w:rPr>
          <w:rFonts w:cstheme="minorHAnsi"/>
          <w:sz w:val="20"/>
          <w:szCs w:val="20"/>
        </w:rPr>
        <w:t xml:space="preserve"> </w:t>
      </w:r>
      <w:r w:rsidRPr="004D1FE8">
        <w:rPr>
          <w:rFonts w:cstheme="minorHAnsi"/>
          <w:sz w:val="20"/>
          <w:szCs w:val="20"/>
        </w:rPr>
        <w:t>ochrony</w:t>
      </w:r>
      <w:r w:rsidR="004E77C4" w:rsidRPr="004D1FE8">
        <w:rPr>
          <w:rFonts w:cstheme="minorHAnsi"/>
          <w:sz w:val="20"/>
          <w:szCs w:val="20"/>
        </w:rPr>
        <w:t xml:space="preserve"> </w:t>
      </w:r>
      <w:r w:rsidRPr="004D1FE8">
        <w:rPr>
          <w:rFonts w:cstheme="minorHAnsi"/>
          <w:sz w:val="20"/>
          <w:szCs w:val="20"/>
        </w:rPr>
        <w:t>prawnej</w:t>
      </w:r>
      <w:r w:rsidR="004E77C4" w:rsidRPr="004D1FE8">
        <w:rPr>
          <w:rFonts w:cstheme="minorHAnsi"/>
          <w:sz w:val="20"/>
          <w:szCs w:val="20"/>
        </w:rPr>
        <w:t xml:space="preserve"> </w:t>
      </w:r>
      <w:r w:rsidRPr="004D1FE8">
        <w:rPr>
          <w:rFonts w:cstheme="minorHAnsi"/>
          <w:sz w:val="20"/>
          <w:szCs w:val="20"/>
        </w:rPr>
        <w:t>określone</w:t>
      </w:r>
      <w:r w:rsidR="004E77C4" w:rsidRPr="004D1FE8">
        <w:rPr>
          <w:rFonts w:cstheme="minorHAnsi"/>
          <w:sz w:val="20"/>
          <w:szCs w:val="20"/>
        </w:rPr>
        <w:t xml:space="preserve"> </w:t>
      </w:r>
      <w:r w:rsidRPr="004D1FE8">
        <w:rPr>
          <w:rFonts w:cstheme="minorHAnsi"/>
          <w:sz w:val="20"/>
          <w:szCs w:val="20"/>
        </w:rPr>
        <w:t>są</w:t>
      </w:r>
      <w:r w:rsidR="004E77C4" w:rsidRPr="004D1FE8">
        <w:rPr>
          <w:rFonts w:cstheme="minorHAnsi"/>
          <w:sz w:val="20"/>
          <w:szCs w:val="20"/>
        </w:rPr>
        <w:t xml:space="preserve"> </w:t>
      </w:r>
      <w:r w:rsidRPr="004D1FE8">
        <w:rPr>
          <w:rFonts w:cstheme="minorHAnsi"/>
          <w:sz w:val="20"/>
          <w:szCs w:val="20"/>
        </w:rPr>
        <w:t>w</w:t>
      </w:r>
      <w:r w:rsidR="004E77C4" w:rsidRPr="004D1FE8">
        <w:rPr>
          <w:rFonts w:cstheme="minorHAnsi"/>
          <w:sz w:val="20"/>
          <w:szCs w:val="20"/>
        </w:rPr>
        <w:t xml:space="preserve"> </w:t>
      </w:r>
      <w:r w:rsidRPr="004D1FE8">
        <w:rPr>
          <w:rFonts w:cstheme="minorHAnsi"/>
          <w:sz w:val="20"/>
          <w:szCs w:val="20"/>
        </w:rPr>
        <w:t>Dziale</w:t>
      </w:r>
      <w:r w:rsidR="004E77C4" w:rsidRPr="004D1FE8">
        <w:rPr>
          <w:rFonts w:cstheme="minorHAnsi"/>
          <w:sz w:val="20"/>
          <w:szCs w:val="20"/>
        </w:rPr>
        <w:t xml:space="preserve"> </w:t>
      </w:r>
      <w:r w:rsidRPr="004D1FE8">
        <w:rPr>
          <w:rFonts w:cstheme="minorHAnsi"/>
          <w:sz w:val="20"/>
          <w:szCs w:val="20"/>
        </w:rPr>
        <w:t>IX</w:t>
      </w:r>
      <w:r w:rsidR="004E77C4" w:rsidRPr="004D1FE8">
        <w:rPr>
          <w:rFonts w:cstheme="minorHAnsi"/>
          <w:sz w:val="20"/>
          <w:szCs w:val="20"/>
        </w:rPr>
        <w:t xml:space="preserve"> </w:t>
      </w:r>
      <w:r w:rsidRPr="004D1FE8">
        <w:rPr>
          <w:rFonts w:cstheme="minorHAnsi"/>
          <w:sz w:val="20"/>
          <w:szCs w:val="20"/>
        </w:rPr>
        <w:t>„Środki</w:t>
      </w:r>
      <w:r w:rsidR="004E77C4" w:rsidRPr="004D1FE8">
        <w:rPr>
          <w:rFonts w:cstheme="minorHAnsi"/>
          <w:sz w:val="20"/>
          <w:szCs w:val="20"/>
        </w:rPr>
        <w:t xml:space="preserve"> </w:t>
      </w:r>
      <w:r w:rsidRPr="004D1FE8">
        <w:rPr>
          <w:rFonts w:cstheme="minorHAnsi"/>
          <w:sz w:val="20"/>
          <w:szCs w:val="20"/>
        </w:rPr>
        <w:t>ochrony</w:t>
      </w:r>
      <w:r w:rsidR="004E77C4" w:rsidRPr="004D1FE8">
        <w:rPr>
          <w:rFonts w:cstheme="minorHAnsi"/>
          <w:sz w:val="20"/>
          <w:szCs w:val="20"/>
        </w:rPr>
        <w:t xml:space="preserve"> </w:t>
      </w:r>
      <w:r w:rsidRPr="004D1FE8">
        <w:rPr>
          <w:rFonts w:cstheme="minorHAnsi"/>
          <w:sz w:val="20"/>
          <w:szCs w:val="20"/>
        </w:rPr>
        <w:t>prawnej”</w:t>
      </w:r>
      <w:r w:rsidR="0013441D" w:rsidRPr="004D1FE8">
        <w:rPr>
          <w:rFonts w:cstheme="minorHAnsi"/>
          <w:sz w:val="20"/>
          <w:szCs w:val="20"/>
        </w:rPr>
        <w:t xml:space="preserve"> ustawy </w:t>
      </w:r>
      <w:r w:rsidRPr="004D1FE8">
        <w:rPr>
          <w:rFonts w:cstheme="minorHAnsi"/>
          <w:sz w:val="20"/>
          <w:szCs w:val="20"/>
        </w:rPr>
        <w:t>pzp.</w:t>
      </w:r>
    </w:p>
    <w:p w:rsidR="00242E9F" w:rsidRPr="004D1FE8" w:rsidRDefault="00242E9F" w:rsidP="0010443C">
      <w:pPr>
        <w:tabs>
          <w:tab w:val="left" w:pos="9072"/>
        </w:tabs>
        <w:spacing w:after="0" w:line="240" w:lineRule="auto"/>
        <w:ind w:left="426" w:hanging="426"/>
        <w:jc w:val="both"/>
        <w:rPr>
          <w:rFonts w:cstheme="minorHAnsi"/>
          <w:b/>
          <w:sz w:val="20"/>
          <w:szCs w:val="20"/>
        </w:rPr>
      </w:pPr>
    </w:p>
    <w:p w:rsidR="00242E9F" w:rsidRPr="004D1FE8" w:rsidRDefault="00242E9F" w:rsidP="00856DE2">
      <w:pPr>
        <w:tabs>
          <w:tab w:val="left" w:pos="9072"/>
        </w:tabs>
        <w:spacing w:after="0" w:line="240" w:lineRule="auto"/>
        <w:ind w:left="426" w:hanging="426"/>
        <w:jc w:val="both"/>
        <w:rPr>
          <w:rFonts w:cstheme="minorHAnsi"/>
          <w:sz w:val="20"/>
          <w:szCs w:val="20"/>
        </w:rPr>
      </w:pPr>
      <w:r w:rsidRPr="004D1FE8">
        <w:rPr>
          <w:rFonts w:cstheme="minorHAnsi"/>
          <w:b/>
          <w:sz w:val="20"/>
          <w:szCs w:val="20"/>
        </w:rPr>
        <w:t>XX</w:t>
      </w:r>
      <w:r w:rsidR="0037186F" w:rsidRPr="004D1FE8">
        <w:rPr>
          <w:rFonts w:cstheme="minorHAnsi"/>
          <w:b/>
          <w:sz w:val="20"/>
          <w:szCs w:val="20"/>
        </w:rPr>
        <w:t>I</w:t>
      </w:r>
      <w:r w:rsidRPr="004D1FE8">
        <w:rPr>
          <w:rFonts w:cstheme="minorHAnsi"/>
          <w:b/>
          <w:sz w:val="20"/>
          <w:szCs w:val="20"/>
        </w:rPr>
        <w:t>II</w:t>
      </w:r>
      <w:r w:rsidR="0037186F" w:rsidRPr="004D1FE8">
        <w:rPr>
          <w:rFonts w:cstheme="minorHAnsi"/>
          <w:b/>
          <w:sz w:val="20"/>
          <w:szCs w:val="20"/>
        </w:rPr>
        <w:t>.</w:t>
      </w:r>
      <w:r w:rsidRPr="004D1FE8">
        <w:rPr>
          <w:rFonts w:cstheme="minorHAnsi"/>
          <w:b/>
          <w:sz w:val="20"/>
          <w:szCs w:val="20"/>
        </w:rPr>
        <w:t xml:space="preserve">  KLAUZULA </w:t>
      </w:r>
      <w:r w:rsidR="00856DE2" w:rsidRPr="004D1FE8">
        <w:rPr>
          <w:rFonts w:eastAsia="Times New Roman" w:cstheme="minorHAnsi"/>
          <w:b/>
          <w:sz w:val="20"/>
          <w:szCs w:val="20"/>
        </w:rPr>
        <w:t>INFORMACYJNA DOTYCZĄCA PRZETWARZANIA DANYCH OSOBOWYCH</w:t>
      </w:r>
      <w:r w:rsidR="00856DE2" w:rsidRPr="004D1FE8">
        <w:rPr>
          <w:rFonts w:eastAsia="Times New Roman" w:cstheme="minorHAnsi"/>
          <w:b/>
          <w:sz w:val="20"/>
          <w:szCs w:val="20"/>
        </w:rPr>
        <w:cr/>
      </w:r>
      <w:r w:rsidRPr="004D1FE8">
        <w:rPr>
          <w:rFonts w:cstheme="minorHAnsi"/>
          <w:sz w:val="20"/>
          <w:szCs w:val="20"/>
        </w:rPr>
        <w:t>Zgodnie z art. 13 ust. 1 i 2 rozporządzenia Parlamentu Europ</w:t>
      </w:r>
      <w:r w:rsidR="00EF5952">
        <w:rPr>
          <w:rFonts w:cstheme="minorHAnsi"/>
          <w:sz w:val="20"/>
          <w:szCs w:val="20"/>
        </w:rPr>
        <w:t xml:space="preserve">ejskiego i Rady (UE) 2016/679 z </w:t>
      </w:r>
      <w:r w:rsidRPr="004D1FE8">
        <w:rPr>
          <w:rFonts w:cstheme="minorHAnsi"/>
          <w:sz w:val="20"/>
          <w:szCs w:val="20"/>
        </w:rPr>
        <w:t>dnia 27 kwietnia 2016 r. w sprawie ochr</w:t>
      </w:r>
      <w:r w:rsidR="00EF5952">
        <w:rPr>
          <w:rFonts w:cstheme="minorHAnsi"/>
          <w:sz w:val="20"/>
          <w:szCs w:val="20"/>
        </w:rPr>
        <w:t xml:space="preserve">ony osób fizycznych w związku z </w:t>
      </w:r>
      <w:r w:rsidRPr="004D1FE8">
        <w:rPr>
          <w:rFonts w:cstheme="minorHAnsi"/>
          <w:sz w:val="20"/>
          <w:szCs w:val="20"/>
        </w:rPr>
        <w:t xml:space="preserve">przetwarzaniem danych osobowych i w sprawie swobodnego przepływu takich danych oraz uchylenia dyrektywy 95/46/WE (ogólne rozporządzenie o ochronie danych) (Dz. Urz. UE L 119 z 04.05.2016, str. 1), dalej „RODO”, informuję, że: </w:t>
      </w:r>
    </w:p>
    <w:p w:rsidR="00723608" w:rsidRPr="004D1FE8" w:rsidRDefault="00723608" w:rsidP="00433115">
      <w:pPr>
        <w:numPr>
          <w:ilvl w:val="0"/>
          <w:numId w:val="11"/>
        </w:numPr>
        <w:tabs>
          <w:tab w:val="left" w:pos="426"/>
        </w:tabs>
        <w:spacing w:before="100" w:beforeAutospacing="1" w:after="100" w:afterAutospacing="1" w:line="20" w:lineRule="atLeast"/>
        <w:ind w:left="425" w:hanging="425"/>
        <w:rPr>
          <w:rFonts w:cstheme="minorHAnsi"/>
          <w:sz w:val="20"/>
          <w:szCs w:val="20"/>
        </w:rPr>
      </w:pPr>
      <w:r w:rsidRPr="004D1FE8">
        <w:rPr>
          <w:rFonts w:cstheme="minorHAnsi"/>
          <w:sz w:val="20"/>
          <w:szCs w:val="20"/>
        </w:rPr>
        <w:t>Administratorem P</w:t>
      </w:r>
      <w:r w:rsidR="00EF5952">
        <w:rPr>
          <w:rFonts w:cstheme="minorHAnsi"/>
          <w:sz w:val="20"/>
          <w:szCs w:val="20"/>
        </w:rPr>
        <w:t>ani/Pana danych osobowych jest:</w:t>
      </w:r>
      <w:r w:rsidRPr="004D1FE8">
        <w:rPr>
          <w:rFonts w:cstheme="minorHAnsi"/>
          <w:sz w:val="20"/>
          <w:szCs w:val="20"/>
        </w:rPr>
        <w:t xml:space="preserve"> Urząd Gmina </w:t>
      </w:r>
      <w:r w:rsidR="00D81D11" w:rsidRPr="004D1FE8">
        <w:rPr>
          <w:rFonts w:cstheme="minorHAnsi"/>
          <w:sz w:val="20"/>
          <w:szCs w:val="20"/>
        </w:rPr>
        <w:t xml:space="preserve">Kleszczewo w osobie Wójta Gminy </w:t>
      </w:r>
      <w:r w:rsidRPr="004D1FE8">
        <w:rPr>
          <w:rFonts w:cstheme="minorHAnsi"/>
          <w:sz w:val="20"/>
          <w:szCs w:val="20"/>
        </w:rPr>
        <w:t>Kleszczewo, ul. Pozn</w:t>
      </w:r>
      <w:r w:rsidR="00D81D11" w:rsidRPr="004D1FE8">
        <w:rPr>
          <w:rFonts w:cstheme="minorHAnsi"/>
          <w:sz w:val="20"/>
          <w:szCs w:val="20"/>
        </w:rPr>
        <w:t>a</w:t>
      </w:r>
      <w:r w:rsidRPr="004D1FE8">
        <w:rPr>
          <w:rFonts w:cstheme="minorHAnsi"/>
          <w:sz w:val="20"/>
          <w:szCs w:val="20"/>
        </w:rPr>
        <w:t>ńska 4, 63-005 Kleszczewo, mail:</w:t>
      </w:r>
      <w:r w:rsidR="00D81D11" w:rsidRPr="004D1FE8">
        <w:rPr>
          <w:rFonts w:cstheme="minorHAnsi"/>
          <w:sz w:val="20"/>
          <w:szCs w:val="20"/>
        </w:rPr>
        <w:t xml:space="preserve"> </w:t>
      </w:r>
      <w:hyperlink r:id="rId34">
        <w:r w:rsidRPr="004D1FE8">
          <w:rPr>
            <w:rFonts w:cstheme="minorHAnsi"/>
            <w:sz w:val="20"/>
            <w:szCs w:val="20"/>
          </w:rPr>
          <w:t>urzad@kleszczewo.pl</w:t>
        </w:r>
      </w:hyperlink>
      <w:r w:rsidRPr="004D1FE8">
        <w:rPr>
          <w:rFonts w:cstheme="minorHAnsi"/>
          <w:sz w:val="20"/>
          <w:szCs w:val="20"/>
        </w:rPr>
        <w:t xml:space="preserve">, tel.: 061 817 60 17. </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W sprawach związanych z ochroną danych osobowych można kontaktować się z Inspektorem Ochrony Danych pod adresem e-mail: iod</w:t>
      </w:r>
      <w:hyperlink r:id="rId35">
        <w:r w:rsidRPr="004D1FE8">
          <w:rPr>
            <w:rFonts w:cstheme="minorHAnsi"/>
            <w:sz w:val="20"/>
            <w:szCs w:val="20"/>
          </w:rPr>
          <w:t>@kleszczewo.pl</w:t>
        </w:r>
      </w:hyperlink>
      <w:r w:rsidRPr="004D1FE8">
        <w:rPr>
          <w:rFonts w:cstheme="minorHAnsi"/>
          <w:sz w:val="20"/>
          <w:szCs w:val="20"/>
        </w:rPr>
        <w:t xml:space="preserve"> oraz na adres siedziby: 63-005 Kleszczewo przy ul. Poznańska 4.</w:t>
      </w:r>
    </w:p>
    <w:p w:rsidR="00723608" w:rsidRPr="004D1FE8" w:rsidRDefault="00723608" w:rsidP="006F4E1A">
      <w:pPr>
        <w:numPr>
          <w:ilvl w:val="0"/>
          <w:numId w:val="11"/>
        </w:numPr>
        <w:tabs>
          <w:tab w:val="clear" w:pos="928"/>
          <w:tab w:val="left" w:pos="426"/>
          <w:tab w:val="num" w:pos="568"/>
        </w:tabs>
        <w:spacing w:beforeAutospacing="1" w:after="200" w:afterAutospacing="1" w:line="215" w:lineRule="atLeast"/>
        <w:ind w:left="426"/>
        <w:jc w:val="both"/>
        <w:rPr>
          <w:rFonts w:cstheme="minorHAnsi"/>
          <w:sz w:val="20"/>
          <w:szCs w:val="20"/>
        </w:rPr>
      </w:pPr>
      <w:r w:rsidRPr="004D1FE8">
        <w:rPr>
          <w:rFonts w:cstheme="minorHAnsi"/>
          <w:sz w:val="20"/>
          <w:szCs w:val="20"/>
        </w:rPr>
        <w:t>Państwa dane osobowe przetwarzane będą na podstawie art. 6 ust. 1 lit. c RODO w celu związanym z postępowaniem o udzielenie zamówienia publicznego</w:t>
      </w:r>
      <w:r w:rsidR="007F008A" w:rsidRPr="004D1FE8">
        <w:rPr>
          <w:rFonts w:cstheme="minorHAnsi"/>
          <w:sz w:val="20"/>
          <w:szCs w:val="20"/>
        </w:rPr>
        <w:t xml:space="preserve"> </w:t>
      </w:r>
      <w:r w:rsidRPr="004D1FE8">
        <w:rPr>
          <w:rFonts w:cstheme="minorHAnsi"/>
          <w:sz w:val="20"/>
          <w:szCs w:val="20"/>
        </w:rPr>
        <w:t>na „</w:t>
      </w:r>
      <w:r w:rsidR="006F4E1A" w:rsidRPr="006F4E1A">
        <w:rPr>
          <w:rFonts w:cstheme="minorHAnsi"/>
          <w:sz w:val="20"/>
          <w:szCs w:val="20"/>
        </w:rPr>
        <w:t>Kompleksowa termomodernizacja przyszkolnej hali widowiskowo-sportowej szkoły podstawowej w Kleszczewie, gmina Kleszczewo</w:t>
      </w:r>
      <w:r w:rsidRPr="004D1FE8">
        <w:rPr>
          <w:rFonts w:cstheme="minorHAnsi"/>
          <w:sz w:val="20"/>
          <w:szCs w:val="20"/>
        </w:rPr>
        <w:t xml:space="preserve">” prowadzonym w trybie podstawowym, na podstawie art. 275 pkt </w:t>
      </w:r>
      <w:r w:rsidR="006F4E1A">
        <w:rPr>
          <w:rFonts w:cstheme="minorHAnsi"/>
          <w:sz w:val="20"/>
          <w:szCs w:val="20"/>
        </w:rPr>
        <w:t>2</w:t>
      </w:r>
      <w:r w:rsidRPr="004D1FE8">
        <w:rPr>
          <w:rFonts w:cstheme="minorHAnsi"/>
          <w:sz w:val="20"/>
          <w:szCs w:val="20"/>
        </w:rPr>
        <w:t xml:space="preserve"> ustawy pzp</w:t>
      </w:r>
      <w:r w:rsidR="00D81D11" w:rsidRPr="004D1FE8">
        <w:rPr>
          <w:rFonts w:cstheme="minorHAnsi"/>
          <w:sz w:val="20"/>
          <w:szCs w:val="20"/>
        </w:rPr>
        <w:t xml:space="preserve"> </w:t>
      </w:r>
      <w:r w:rsidR="006F692B" w:rsidRPr="004D1FE8">
        <w:rPr>
          <w:rFonts w:cstheme="minorHAnsi"/>
          <w:sz w:val="20"/>
          <w:szCs w:val="20"/>
        </w:rPr>
        <w:t>oraz zawarcia umowy</w:t>
      </w:r>
      <w:r w:rsidRPr="004D1FE8">
        <w:rPr>
          <w:rFonts w:cstheme="minorHAnsi"/>
          <w:sz w:val="20"/>
          <w:szCs w:val="20"/>
        </w:rPr>
        <w:t>.</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Odbiorcami Pani/Pana danych osobowych będą osoby lub podmioty, którym udostępniona zostanie dokumentacja postępowania w oparciu o art. 18 oraz art. 74 ustawy Prawo zamówień publicznych</w:t>
      </w:r>
      <w:r w:rsidR="00EF5952">
        <w:rPr>
          <w:rFonts w:cstheme="minorHAnsi"/>
          <w:sz w:val="20"/>
          <w:szCs w:val="20"/>
        </w:rPr>
        <w:t>.</w:t>
      </w:r>
      <w:r w:rsidRPr="004D1FE8">
        <w:rPr>
          <w:rFonts w:cstheme="minorHAnsi"/>
          <w:sz w:val="20"/>
          <w:szCs w:val="20"/>
        </w:rPr>
        <w:t xml:space="preserve"> Państwa dane osobowe będą przechowywane, zgodnie z art. </w:t>
      </w:r>
      <w:r w:rsidR="006F692B" w:rsidRPr="004D1FE8">
        <w:rPr>
          <w:rFonts w:cstheme="minorHAnsi"/>
          <w:sz w:val="20"/>
          <w:szCs w:val="20"/>
        </w:rPr>
        <w:t>78</w:t>
      </w:r>
      <w:r w:rsidRPr="004D1FE8">
        <w:rPr>
          <w:rFonts w:cstheme="minorHAnsi"/>
          <w:sz w:val="20"/>
          <w:szCs w:val="20"/>
        </w:rPr>
        <w:t xml:space="preserve"> ust. 1 ustawy Pzp, przez okres 4 lat od dnia zakończenia postępowania o udzielenie zamówienia, a jeżeli czas trwania umowy przekracza 4 lata, okres przechowywania obejmuje cały czas trwania umowy.</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Posiada Pani/Pan:</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15 RODO prawo dostępu do danych osobowych Pani/Pana dotyczących;</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lastRenderedPageBreak/>
        <w:t>na podstawie art. 16 RODO prawo do sprostowania Pani/Pana danych osobowych</w:t>
      </w:r>
      <w:r w:rsidRPr="004D1FE8">
        <w:rPr>
          <w:rFonts w:cstheme="minorHAnsi"/>
          <w:sz w:val="20"/>
          <w:szCs w:val="20"/>
          <w:vertAlign w:val="superscript"/>
        </w:rPr>
        <w:footnoteReference w:id="1"/>
      </w:r>
      <w:r w:rsidRPr="004D1FE8">
        <w:rPr>
          <w:rFonts w:cstheme="minorHAnsi"/>
          <w:sz w:val="20"/>
          <w:szCs w:val="20"/>
        </w:rPr>
        <w:t>;</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18 RODO prawo żądania od administratora ograniczenia przetwarzania danych osobowych z zastrzeżen</w:t>
      </w:r>
      <w:r w:rsidR="006F692B" w:rsidRPr="004D1FE8">
        <w:rPr>
          <w:rFonts w:cstheme="minorHAnsi"/>
          <w:sz w:val="20"/>
          <w:szCs w:val="20"/>
        </w:rPr>
        <w:t xml:space="preserve">iem przypadków, o których mowa </w:t>
      </w:r>
      <w:r w:rsidRPr="004D1FE8">
        <w:rPr>
          <w:rFonts w:cstheme="minorHAnsi"/>
          <w:sz w:val="20"/>
          <w:szCs w:val="20"/>
        </w:rPr>
        <w:t>w art. 18 ust. 2 RODO</w:t>
      </w:r>
      <w:r w:rsidRPr="004D1FE8">
        <w:rPr>
          <w:rFonts w:cstheme="minorHAnsi"/>
          <w:sz w:val="20"/>
          <w:szCs w:val="20"/>
          <w:vertAlign w:val="superscript"/>
        </w:rPr>
        <w:footnoteReference w:id="2"/>
      </w:r>
      <w:r w:rsidRPr="004D1FE8">
        <w:rPr>
          <w:rFonts w:cstheme="minorHAnsi"/>
          <w:sz w:val="20"/>
          <w:szCs w:val="20"/>
        </w:rPr>
        <w:t>.</w:t>
      </w:r>
    </w:p>
    <w:p w:rsidR="00723608" w:rsidRPr="009D58FB" w:rsidRDefault="00723608" w:rsidP="009D58FB">
      <w:pPr>
        <w:tabs>
          <w:tab w:val="left" w:pos="426"/>
        </w:tabs>
        <w:spacing w:after="0"/>
        <w:jc w:val="both"/>
        <w:rPr>
          <w:rFonts w:cstheme="minorHAnsi"/>
          <w:sz w:val="20"/>
          <w:szCs w:val="20"/>
        </w:rPr>
      </w:pPr>
    </w:p>
    <w:p w:rsidR="00723608" w:rsidRPr="004D1FE8" w:rsidRDefault="00723608" w:rsidP="00723608">
      <w:pPr>
        <w:tabs>
          <w:tab w:val="left" w:pos="426"/>
        </w:tabs>
        <w:spacing w:after="0"/>
        <w:ind w:left="426" w:hanging="426"/>
        <w:jc w:val="both"/>
        <w:rPr>
          <w:rFonts w:cstheme="minorHAnsi"/>
          <w:sz w:val="20"/>
          <w:szCs w:val="20"/>
        </w:rPr>
      </w:pPr>
      <w:r w:rsidRPr="004D1FE8">
        <w:rPr>
          <w:rFonts w:cstheme="minorHAnsi"/>
          <w:sz w:val="20"/>
          <w:szCs w:val="20"/>
        </w:rPr>
        <w:t>Nie przysługuje Pani/Panu:</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w związku z art. 17 ust. 3 lit. b, d lub e RODO prawo do usunięcia danych osobowych;</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prawo do przenoszenia danych osobowych, o którym mowa w art. 20 RODO;</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na podstawie art. 21 RODO prawo sprzeciwu, wobec przetwarzania danych osobowych, gdyż podstawą prawną przetwarzania Państwa danych osobowych jest art. 6 ust. 1 lit. c RODO.</w:t>
      </w:r>
    </w:p>
    <w:p w:rsidR="00723608" w:rsidRPr="004D1FE8" w:rsidRDefault="00723608" w:rsidP="00433115">
      <w:pPr>
        <w:pStyle w:val="Akapitzlist"/>
        <w:numPr>
          <w:ilvl w:val="0"/>
          <w:numId w:val="11"/>
        </w:numPr>
        <w:tabs>
          <w:tab w:val="left" w:pos="426"/>
        </w:tabs>
        <w:spacing w:after="0" w:line="276" w:lineRule="auto"/>
        <w:ind w:left="426" w:hanging="426"/>
        <w:jc w:val="both"/>
        <w:rPr>
          <w:rFonts w:cstheme="minorHAnsi"/>
          <w:sz w:val="20"/>
          <w:szCs w:val="20"/>
        </w:rPr>
      </w:pPr>
      <w:r w:rsidRPr="004D1FE8">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osobowe nie będą przekazywane poza terytorium Europejskiego Obszaru Gospodarczego/do organizacji międzynarodowej</w:t>
      </w:r>
      <w:r w:rsidR="008E5B50" w:rsidRPr="004D1FE8">
        <w:rPr>
          <w:rFonts w:cstheme="minorHAnsi"/>
          <w:sz w:val="20"/>
          <w:szCs w:val="20"/>
        </w:rPr>
        <w:t>.</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nie będą podlegały  zautomatyzowanemu podejmowaniu decyzji, w tym również profilowaniu.</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 xml:space="preserve"> Ma Pan/Pani prawo wniesienia skargi do Prezesa Urzędu Ochrony Danych Osobowych ul. Stawki 2, 00-193 Warszawa, gdy uzna Pani/Pan, iż</w:t>
      </w:r>
      <w:r w:rsidR="00E93C2A" w:rsidRPr="004D1FE8">
        <w:rPr>
          <w:rFonts w:cstheme="minorHAnsi"/>
          <w:sz w:val="20"/>
          <w:szCs w:val="20"/>
        </w:rPr>
        <w:t xml:space="preserve"> przetwarzanie Pani/Pana danych osobowych</w:t>
      </w:r>
      <w:r w:rsidRPr="004D1FE8">
        <w:rPr>
          <w:rFonts w:cstheme="minorHAnsi"/>
          <w:sz w:val="20"/>
          <w:szCs w:val="20"/>
        </w:rPr>
        <w:t xml:space="preserve"> narusza przepisy Rozporządzenia</w:t>
      </w:r>
      <w:r w:rsidR="00E93C2A" w:rsidRPr="004D1FE8">
        <w:rPr>
          <w:rFonts w:cstheme="minorHAnsi"/>
          <w:sz w:val="20"/>
          <w:szCs w:val="20"/>
        </w:rPr>
        <w:t>.</w:t>
      </w: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0F1433" w:rsidRPr="004D1FE8">
        <w:rPr>
          <w:rFonts w:cstheme="minorHAnsi"/>
          <w:b/>
          <w:sz w:val="20"/>
          <w:szCs w:val="20"/>
        </w:rPr>
        <w:t>X</w:t>
      </w:r>
      <w:r w:rsidRPr="004D1FE8">
        <w:rPr>
          <w:rFonts w:cstheme="minorHAnsi"/>
          <w:b/>
          <w:sz w:val="20"/>
          <w:szCs w:val="20"/>
        </w:rPr>
        <w:t>I</w:t>
      </w:r>
      <w:r w:rsidR="0037186F" w:rsidRPr="004D1FE8">
        <w:rPr>
          <w:rFonts w:cstheme="minorHAnsi"/>
          <w:b/>
          <w:sz w:val="20"/>
          <w:szCs w:val="20"/>
        </w:rPr>
        <w:t>V</w:t>
      </w:r>
      <w:r w:rsidR="000F1433" w:rsidRPr="004D1FE8">
        <w:rPr>
          <w:rFonts w:cstheme="minorHAnsi"/>
          <w:b/>
          <w:sz w:val="20"/>
          <w:szCs w:val="20"/>
        </w:rPr>
        <w:t>.</w:t>
      </w:r>
      <w:r w:rsidR="007F008A" w:rsidRPr="004D1FE8">
        <w:rPr>
          <w:rFonts w:cstheme="minorHAnsi"/>
          <w:b/>
          <w:sz w:val="20"/>
          <w:szCs w:val="20"/>
        </w:rPr>
        <w:t xml:space="preserve"> </w:t>
      </w:r>
      <w:r w:rsidR="00F41E7E" w:rsidRPr="004D1FE8">
        <w:rPr>
          <w:rFonts w:cstheme="minorHAnsi"/>
          <w:b/>
          <w:sz w:val="20"/>
          <w:szCs w:val="20"/>
        </w:rPr>
        <w:t>ZAŁĄCZNIKI DO SWZ</w:t>
      </w:r>
    </w:p>
    <w:p w:rsidR="009508F5" w:rsidRPr="004D1FE8" w:rsidRDefault="000F1433" w:rsidP="00596DE0">
      <w:pPr>
        <w:tabs>
          <w:tab w:val="left" w:pos="9072"/>
        </w:tabs>
        <w:spacing w:after="0" w:line="240" w:lineRule="auto"/>
        <w:jc w:val="both"/>
        <w:rPr>
          <w:rFonts w:cstheme="minorHAnsi"/>
          <w:sz w:val="20"/>
          <w:szCs w:val="20"/>
        </w:rPr>
      </w:pPr>
      <w:r w:rsidRPr="004D1FE8">
        <w:rPr>
          <w:rFonts w:cstheme="minorHAnsi"/>
          <w:sz w:val="20"/>
          <w:szCs w:val="20"/>
        </w:rPr>
        <w:t>Integralną</w:t>
      </w:r>
      <w:r w:rsidR="00371A0B" w:rsidRPr="004D1FE8">
        <w:rPr>
          <w:rFonts w:cstheme="minorHAnsi"/>
          <w:sz w:val="20"/>
          <w:szCs w:val="20"/>
        </w:rPr>
        <w:t xml:space="preserve"> część </w:t>
      </w:r>
      <w:r w:rsidRPr="004D1FE8">
        <w:rPr>
          <w:rFonts w:cstheme="minorHAnsi"/>
          <w:sz w:val="20"/>
          <w:szCs w:val="20"/>
        </w:rPr>
        <w:t>niniejszej</w:t>
      </w:r>
      <w:r w:rsidR="00D81D11" w:rsidRPr="004D1FE8">
        <w:rPr>
          <w:rFonts w:cstheme="minorHAnsi"/>
          <w:sz w:val="20"/>
          <w:szCs w:val="20"/>
        </w:rPr>
        <w:t xml:space="preserve"> </w:t>
      </w:r>
      <w:r w:rsidRPr="004D1FE8">
        <w:rPr>
          <w:rFonts w:cstheme="minorHAnsi"/>
          <w:sz w:val="20"/>
          <w:szCs w:val="20"/>
        </w:rPr>
        <w:t>SWZ</w:t>
      </w:r>
      <w:r w:rsidR="00D81D11" w:rsidRPr="004D1FE8">
        <w:rPr>
          <w:rFonts w:cstheme="minorHAnsi"/>
          <w:sz w:val="20"/>
          <w:szCs w:val="20"/>
        </w:rPr>
        <w:t xml:space="preserve"> </w:t>
      </w:r>
      <w:r w:rsidRPr="004D1FE8">
        <w:rPr>
          <w:rFonts w:cstheme="minorHAnsi"/>
          <w:sz w:val="20"/>
          <w:szCs w:val="20"/>
        </w:rPr>
        <w:t>stanowią</w:t>
      </w:r>
      <w:r w:rsidR="00D81D11" w:rsidRPr="004D1FE8">
        <w:rPr>
          <w:rFonts w:cstheme="minorHAnsi"/>
          <w:sz w:val="20"/>
          <w:szCs w:val="20"/>
        </w:rPr>
        <w:t xml:space="preserve"> </w:t>
      </w:r>
      <w:r w:rsidRPr="004D1FE8">
        <w:rPr>
          <w:rFonts w:cstheme="minorHAnsi"/>
          <w:sz w:val="20"/>
          <w:szCs w:val="20"/>
        </w:rPr>
        <w:t>następujące</w:t>
      </w:r>
      <w:r w:rsidR="00D81D11" w:rsidRPr="004D1FE8">
        <w:rPr>
          <w:rFonts w:cstheme="minorHAnsi"/>
          <w:sz w:val="20"/>
          <w:szCs w:val="20"/>
        </w:rPr>
        <w:t xml:space="preserve"> </w:t>
      </w:r>
      <w:r w:rsidRPr="004D1FE8">
        <w:rPr>
          <w:rFonts w:cstheme="minorHAnsi"/>
          <w:sz w:val="20"/>
          <w:szCs w:val="20"/>
        </w:rPr>
        <w:t>załączniki:</w:t>
      </w:r>
    </w:p>
    <w:p w:rsidR="009508F5" w:rsidRPr="004D1FE8"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Formularz</w:t>
      </w:r>
      <w:r w:rsidR="00D81D11" w:rsidRPr="004D1FE8">
        <w:rPr>
          <w:rFonts w:cstheme="minorHAnsi"/>
          <w:sz w:val="20"/>
          <w:szCs w:val="20"/>
        </w:rPr>
        <w:t xml:space="preserve"> </w:t>
      </w:r>
      <w:r w:rsidRPr="004D1FE8">
        <w:rPr>
          <w:rFonts w:cstheme="minorHAnsi"/>
          <w:sz w:val="20"/>
          <w:szCs w:val="20"/>
        </w:rPr>
        <w:t>Ofertowy</w:t>
      </w:r>
      <w:r w:rsidR="00371A0B" w:rsidRPr="004D1FE8">
        <w:rPr>
          <w:rFonts w:cstheme="minorHAnsi"/>
          <w:sz w:val="20"/>
          <w:szCs w:val="20"/>
        </w:rPr>
        <w:t xml:space="preserve"> – </w:t>
      </w:r>
      <w:r w:rsidRPr="004D1FE8">
        <w:rPr>
          <w:rFonts w:cstheme="minorHAnsi"/>
          <w:sz w:val="20"/>
          <w:szCs w:val="20"/>
        </w:rPr>
        <w:t>Załącznik</w:t>
      </w:r>
      <w:r w:rsidR="00D81D11" w:rsidRPr="004D1FE8">
        <w:rPr>
          <w:rFonts w:cstheme="minorHAnsi"/>
          <w:sz w:val="20"/>
          <w:szCs w:val="20"/>
        </w:rPr>
        <w:t xml:space="preserve"> </w:t>
      </w:r>
      <w:r w:rsidR="00596DE0" w:rsidRPr="004D1FE8">
        <w:rPr>
          <w:rFonts w:cstheme="minorHAnsi"/>
          <w:sz w:val="20"/>
          <w:szCs w:val="20"/>
        </w:rPr>
        <w:t>n</w:t>
      </w:r>
      <w:r w:rsidRPr="004D1FE8">
        <w:rPr>
          <w:rFonts w:cstheme="minorHAnsi"/>
          <w:sz w:val="20"/>
          <w:szCs w:val="20"/>
        </w:rPr>
        <w:t>r</w:t>
      </w:r>
      <w:r w:rsidR="00D81D11" w:rsidRPr="004D1FE8">
        <w:rPr>
          <w:rFonts w:cstheme="minorHAnsi"/>
          <w:sz w:val="20"/>
          <w:szCs w:val="20"/>
        </w:rPr>
        <w:t xml:space="preserve"> </w:t>
      </w:r>
      <w:r w:rsidR="00A806D4" w:rsidRPr="004D1FE8">
        <w:rPr>
          <w:rFonts w:cstheme="minorHAnsi"/>
          <w:sz w:val="20"/>
          <w:szCs w:val="20"/>
        </w:rPr>
        <w:t>1</w:t>
      </w:r>
    </w:p>
    <w:p w:rsidR="009508F5" w:rsidRPr="004D1FE8"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w:t>
      </w:r>
      <w:r w:rsidR="00D81D11" w:rsidRPr="004D1FE8">
        <w:rPr>
          <w:rFonts w:cstheme="minorHAnsi"/>
          <w:sz w:val="20"/>
          <w:szCs w:val="20"/>
        </w:rPr>
        <w:t xml:space="preserve"> </w:t>
      </w:r>
      <w:r w:rsidRPr="004D1FE8">
        <w:rPr>
          <w:rFonts w:cstheme="minorHAnsi"/>
          <w:sz w:val="20"/>
          <w:szCs w:val="20"/>
        </w:rPr>
        <w:t>o</w:t>
      </w:r>
      <w:r w:rsidR="00D81D11" w:rsidRPr="004D1FE8">
        <w:rPr>
          <w:rFonts w:cstheme="minorHAnsi"/>
          <w:sz w:val="20"/>
          <w:szCs w:val="20"/>
        </w:rPr>
        <w:t xml:space="preserve"> </w:t>
      </w:r>
      <w:r w:rsidRPr="004D1FE8">
        <w:rPr>
          <w:rFonts w:cstheme="minorHAnsi"/>
          <w:sz w:val="20"/>
          <w:szCs w:val="20"/>
        </w:rPr>
        <w:t>niepodleganiu</w:t>
      </w:r>
      <w:r w:rsidR="00D81D11" w:rsidRPr="004D1FE8">
        <w:rPr>
          <w:rFonts w:cstheme="minorHAnsi"/>
          <w:sz w:val="20"/>
          <w:szCs w:val="20"/>
        </w:rPr>
        <w:t xml:space="preserve"> </w:t>
      </w:r>
      <w:r w:rsidRPr="004D1FE8">
        <w:rPr>
          <w:rFonts w:cstheme="minorHAnsi"/>
          <w:sz w:val="20"/>
          <w:szCs w:val="20"/>
        </w:rPr>
        <w:t>wykluczeniu</w:t>
      </w:r>
      <w:r w:rsidR="00D81D11" w:rsidRPr="004D1FE8">
        <w:rPr>
          <w:rFonts w:cstheme="minorHAnsi"/>
          <w:sz w:val="20"/>
          <w:szCs w:val="20"/>
        </w:rPr>
        <w:t xml:space="preserve"> </w:t>
      </w:r>
      <w:r w:rsidRPr="004D1FE8">
        <w:rPr>
          <w:rFonts w:cstheme="minorHAnsi"/>
          <w:sz w:val="20"/>
          <w:szCs w:val="20"/>
        </w:rPr>
        <w:t>–</w:t>
      </w:r>
      <w:r w:rsidR="00D81D11" w:rsidRPr="004D1FE8">
        <w:rPr>
          <w:rFonts w:cstheme="minorHAnsi"/>
          <w:sz w:val="20"/>
          <w:szCs w:val="20"/>
        </w:rPr>
        <w:t xml:space="preserve"> </w:t>
      </w:r>
      <w:r w:rsidRPr="004D1FE8">
        <w:rPr>
          <w:rFonts w:cstheme="minorHAnsi"/>
          <w:sz w:val="20"/>
          <w:szCs w:val="20"/>
        </w:rPr>
        <w:t>Załącznik</w:t>
      </w:r>
      <w:r w:rsidR="00D81D11" w:rsidRPr="004D1FE8">
        <w:rPr>
          <w:rFonts w:cstheme="minorHAnsi"/>
          <w:sz w:val="20"/>
          <w:szCs w:val="20"/>
        </w:rPr>
        <w:t xml:space="preserve"> </w:t>
      </w:r>
      <w:r w:rsidR="00596DE0" w:rsidRPr="004D1FE8">
        <w:rPr>
          <w:rFonts w:cstheme="minorHAnsi"/>
          <w:sz w:val="20"/>
          <w:szCs w:val="20"/>
        </w:rPr>
        <w:t>n</w:t>
      </w:r>
      <w:r w:rsidRPr="004D1FE8">
        <w:rPr>
          <w:rFonts w:cstheme="minorHAnsi"/>
          <w:sz w:val="20"/>
          <w:szCs w:val="20"/>
        </w:rPr>
        <w:t>r</w:t>
      </w:r>
      <w:r w:rsidR="00D81D11" w:rsidRPr="004D1FE8">
        <w:rPr>
          <w:rFonts w:cstheme="minorHAnsi"/>
          <w:sz w:val="20"/>
          <w:szCs w:val="20"/>
        </w:rPr>
        <w:t xml:space="preserve"> </w:t>
      </w:r>
      <w:r w:rsidR="00A806D4" w:rsidRPr="004D1FE8">
        <w:rPr>
          <w:rFonts w:cstheme="minorHAnsi"/>
          <w:sz w:val="20"/>
          <w:szCs w:val="20"/>
        </w:rPr>
        <w:t>2</w:t>
      </w:r>
    </w:p>
    <w:p w:rsidR="00623D76" w:rsidRPr="004D1FE8" w:rsidRDefault="006314B5"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 o spełnianiu warunków udziału w postępowaniu</w:t>
      </w:r>
      <w:r w:rsidR="00D81D11" w:rsidRPr="004D1FE8">
        <w:rPr>
          <w:rFonts w:cstheme="minorHAnsi"/>
          <w:sz w:val="20"/>
          <w:szCs w:val="20"/>
        </w:rPr>
        <w:t xml:space="preserve"> </w:t>
      </w:r>
      <w:r w:rsidRPr="004D1FE8">
        <w:rPr>
          <w:rFonts w:cstheme="minorHAnsi"/>
          <w:sz w:val="20"/>
          <w:szCs w:val="20"/>
        </w:rPr>
        <w:t xml:space="preserve">– Załącznik </w:t>
      </w:r>
      <w:r w:rsidR="00596DE0" w:rsidRPr="004D1FE8">
        <w:rPr>
          <w:rFonts w:cstheme="minorHAnsi"/>
          <w:sz w:val="20"/>
          <w:szCs w:val="20"/>
        </w:rPr>
        <w:t>n</w:t>
      </w:r>
      <w:r w:rsidRPr="004D1FE8">
        <w:rPr>
          <w:rFonts w:cstheme="minorHAnsi"/>
          <w:sz w:val="20"/>
          <w:szCs w:val="20"/>
        </w:rPr>
        <w:t xml:space="preserve">r </w:t>
      </w:r>
      <w:r w:rsidR="00A806D4" w:rsidRPr="004D1FE8">
        <w:rPr>
          <w:rFonts w:cstheme="minorHAnsi"/>
          <w:sz w:val="20"/>
          <w:szCs w:val="20"/>
        </w:rPr>
        <w:t>3</w:t>
      </w:r>
    </w:p>
    <w:p w:rsidR="00723016" w:rsidRPr="004D1FE8" w:rsidRDefault="00723016"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Wykaz </w:t>
      </w:r>
      <w:r w:rsidR="00E441D5" w:rsidRPr="004D1FE8">
        <w:rPr>
          <w:rFonts w:cstheme="minorHAnsi"/>
          <w:sz w:val="20"/>
          <w:szCs w:val="20"/>
        </w:rPr>
        <w:t xml:space="preserve">wykonanych </w:t>
      </w:r>
      <w:r w:rsidR="00596DE0" w:rsidRPr="004D1FE8">
        <w:rPr>
          <w:rFonts w:cstheme="minorHAnsi"/>
          <w:sz w:val="20"/>
          <w:szCs w:val="20"/>
        </w:rPr>
        <w:t>robót</w:t>
      </w:r>
      <w:r w:rsidR="00E441D5" w:rsidRPr="004D1FE8">
        <w:rPr>
          <w:rFonts w:cstheme="minorHAnsi"/>
          <w:sz w:val="20"/>
          <w:szCs w:val="20"/>
        </w:rPr>
        <w:t xml:space="preserve"> budowlanych</w:t>
      </w:r>
      <w:r w:rsidR="00D81D11" w:rsidRPr="004D1FE8">
        <w:rPr>
          <w:rFonts w:cstheme="minorHAnsi"/>
          <w:sz w:val="20"/>
          <w:szCs w:val="20"/>
        </w:rPr>
        <w:t xml:space="preserve"> </w:t>
      </w:r>
      <w:r w:rsidR="00596DE0" w:rsidRPr="004D1FE8">
        <w:rPr>
          <w:rFonts w:cstheme="minorHAnsi"/>
          <w:sz w:val="20"/>
          <w:szCs w:val="20"/>
        </w:rPr>
        <w:t>–</w:t>
      </w:r>
      <w:r w:rsidRPr="004D1FE8">
        <w:rPr>
          <w:rFonts w:cstheme="minorHAnsi"/>
          <w:sz w:val="20"/>
          <w:szCs w:val="20"/>
        </w:rPr>
        <w:t xml:space="preserve"> Załącznik nr 4 </w:t>
      </w:r>
    </w:p>
    <w:p w:rsidR="00723016" w:rsidRPr="004D1FE8" w:rsidRDefault="00723016"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Wykaz osób  skierowanych przez wykonawcę do realizacji zamówienia – </w:t>
      </w:r>
      <w:r w:rsidR="00596DE0" w:rsidRPr="004D1FE8">
        <w:rPr>
          <w:rFonts w:cstheme="minorHAnsi"/>
          <w:sz w:val="20"/>
          <w:szCs w:val="20"/>
        </w:rPr>
        <w:t>Z</w:t>
      </w:r>
      <w:r w:rsidRPr="004D1FE8">
        <w:rPr>
          <w:rFonts w:cstheme="minorHAnsi"/>
          <w:sz w:val="20"/>
          <w:szCs w:val="20"/>
        </w:rPr>
        <w:t xml:space="preserve">ałącznik nr 5 </w:t>
      </w:r>
    </w:p>
    <w:p w:rsidR="00BB6BD8" w:rsidRPr="004D1FE8" w:rsidRDefault="00A806D4"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Projektowane postanowienia umowy w sprawie zamówi</w:t>
      </w:r>
      <w:r w:rsidR="00723016" w:rsidRPr="004D1FE8">
        <w:rPr>
          <w:rFonts w:cstheme="minorHAnsi"/>
          <w:sz w:val="20"/>
          <w:szCs w:val="20"/>
        </w:rPr>
        <w:t>enia publicznego</w:t>
      </w:r>
      <w:r w:rsidR="00D81D11" w:rsidRPr="004D1FE8">
        <w:rPr>
          <w:rFonts w:cstheme="minorHAnsi"/>
          <w:sz w:val="20"/>
          <w:szCs w:val="20"/>
        </w:rPr>
        <w:t xml:space="preserve"> </w:t>
      </w:r>
      <w:r w:rsidR="00723016" w:rsidRPr="004D1FE8">
        <w:rPr>
          <w:rFonts w:cstheme="minorHAnsi"/>
          <w:sz w:val="20"/>
          <w:szCs w:val="20"/>
        </w:rPr>
        <w:t>–</w:t>
      </w:r>
      <w:r w:rsidR="00D81D11" w:rsidRPr="004D1FE8">
        <w:rPr>
          <w:rFonts w:cstheme="minorHAnsi"/>
          <w:sz w:val="20"/>
          <w:szCs w:val="20"/>
        </w:rPr>
        <w:t xml:space="preserve"> </w:t>
      </w:r>
      <w:r w:rsidR="00723016" w:rsidRPr="004D1FE8">
        <w:rPr>
          <w:rFonts w:cstheme="minorHAnsi"/>
          <w:sz w:val="20"/>
          <w:szCs w:val="20"/>
        </w:rPr>
        <w:t xml:space="preserve">Załącznik </w:t>
      </w:r>
      <w:r w:rsidR="00596DE0" w:rsidRPr="004D1FE8">
        <w:rPr>
          <w:rFonts w:cstheme="minorHAnsi"/>
          <w:sz w:val="20"/>
          <w:szCs w:val="20"/>
        </w:rPr>
        <w:t>n</w:t>
      </w:r>
      <w:r w:rsidR="00723016" w:rsidRPr="004D1FE8">
        <w:rPr>
          <w:rFonts w:cstheme="minorHAnsi"/>
          <w:sz w:val="20"/>
          <w:szCs w:val="20"/>
        </w:rPr>
        <w:t>r 6</w:t>
      </w:r>
    </w:p>
    <w:p w:rsidR="00B73C54" w:rsidRPr="004D1FE8" w:rsidRDefault="002F2B6A"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w:t>
      </w:r>
      <w:r w:rsidR="00B73C54" w:rsidRPr="004D1FE8">
        <w:rPr>
          <w:rFonts w:cstheme="minorHAnsi"/>
          <w:sz w:val="20"/>
          <w:szCs w:val="20"/>
        </w:rPr>
        <w:t xml:space="preserve"> podmiotu udostępniającego zasoby – Załącznik nr </w:t>
      </w:r>
      <w:r w:rsidR="0070037D" w:rsidRPr="004D1FE8">
        <w:rPr>
          <w:rFonts w:cstheme="minorHAnsi"/>
          <w:sz w:val="20"/>
          <w:szCs w:val="20"/>
        </w:rPr>
        <w:t>7</w:t>
      </w:r>
    </w:p>
    <w:p w:rsidR="00524DEF" w:rsidRDefault="00596DE0"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Dokumentacja projektowa – Załącznik nr </w:t>
      </w:r>
      <w:r w:rsidR="0070037D" w:rsidRPr="004D1FE8">
        <w:rPr>
          <w:rFonts w:cstheme="minorHAnsi"/>
          <w:sz w:val="20"/>
          <w:szCs w:val="20"/>
        </w:rPr>
        <w:t>8</w:t>
      </w:r>
    </w:p>
    <w:p w:rsidR="00856DE2" w:rsidRDefault="00856DE2"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 xml:space="preserve">Oświadczenie o aktualności informacji  </w:t>
      </w:r>
      <w:r w:rsidRPr="004D1FE8">
        <w:rPr>
          <w:rFonts w:cstheme="minorHAnsi"/>
          <w:sz w:val="20"/>
          <w:szCs w:val="20"/>
        </w:rPr>
        <w:t>–</w:t>
      </w:r>
      <w:r>
        <w:rPr>
          <w:rFonts w:cstheme="minorHAnsi"/>
          <w:sz w:val="20"/>
          <w:szCs w:val="20"/>
        </w:rPr>
        <w:t xml:space="preserve"> Załącznik nr 9</w:t>
      </w:r>
    </w:p>
    <w:p w:rsidR="00BE7647" w:rsidRPr="009D58FB" w:rsidRDefault="00B534F1" w:rsidP="00BE7647">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Informacje dod</w:t>
      </w:r>
      <w:r w:rsidR="009D58FB">
        <w:rPr>
          <w:rFonts w:cstheme="minorHAnsi"/>
          <w:sz w:val="20"/>
          <w:szCs w:val="20"/>
        </w:rPr>
        <w:t>atkowe do OPZ  - Załącznik nr 10</w:t>
      </w:r>
    </w:p>
    <w:p w:rsidR="00BE7647" w:rsidRDefault="00BE7647" w:rsidP="00BE7647">
      <w:pPr>
        <w:tabs>
          <w:tab w:val="left" w:pos="709"/>
          <w:tab w:val="left" w:pos="9072"/>
        </w:tabs>
        <w:spacing w:after="0" w:line="240" w:lineRule="auto"/>
        <w:jc w:val="both"/>
        <w:rPr>
          <w:rFonts w:cstheme="minorHAnsi"/>
          <w:sz w:val="20"/>
          <w:szCs w:val="20"/>
        </w:rPr>
      </w:pPr>
    </w:p>
    <w:p w:rsidR="00BE7647" w:rsidRDefault="00BE7647" w:rsidP="00BE7647">
      <w:pPr>
        <w:tabs>
          <w:tab w:val="left" w:pos="5103"/>
          <w:tab w:val="left" w:pos="9072"/>
        </w:tabs>
        <w:spacing w:after="0" w:line="240" w:lineRule="auto"/>
        <w:jc w:val="both"/>
        <w:rPr>
          <w:rFonts w:cstheme="minorHAnsi"/>
          <w:sz w:val="20"/>
          <w:szCs w:val="20"/>
        </w:rPr>
      </w:pPr>
      <w:r>
        <w:rPr>
          <w:rFonts w:cstheme="minorHAnsi"/>
          <w:sz w:val="20"/>
          <w:szCs w:val="20"/>
        </w:rPr>
        <w:tab/>
      </w:r>
    </w:p>
    <w:p w:rsidR="00BE7647" w:rsidRDefault="00BE7647" w:rsidP="00BE7647">
      <w:pPr>
        <w:tabs>
          <w:tab w:val="left" w:pos="709"/>
          <w:tab w:val="left" w:pos="9072"/>
        </w:tabs>
        <w:spacing w:after="0" w:line="240" w:lineRule="auto"/>
        <w:jc w:val="both"/>
        <w:rPr>
          <w:rFonts w:cstheme="minorHAnsi"/>
          <w:sz w:val="20"/>
          <w:szCs w:val="20"/>
        </w:rPr>
      </w:pPr>
    </w:p>
    <w:p w:rsidR="00BE7647" w:rsidRPr="00BE7647" w:rsidRDefault="00BE7647" w:rsidP="00BE7647">
      <w:pPr>
        <w:tabs>
          <w:tab w:val="left" w:pos="709"/>
          <w:tab w:val="left" w:pos="9072"/>
        </w:tabs>
        <w:spacing w:after="0" w:line="240" w:lineRule="auto"/>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sectPr w:rsidR="00BE7647" w:rsidRPr="00BE7647" w:rsidSect="00056EE3">
      <w:headerReference w:type="even" r:id="rId36"/>
      <w:headerReference w:type="default" r:id="rId37"/>
      <w:footerReference w:type="default" r:id="rId38"/>
      <w:pgSz w:w="11905" w:h="16837"/>
      <w:pgMar w:top="709" w:right="1415" w:bottom="851" w:left="1440" w:header="284" w:footer="38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840" w:rsidRDefault="002A0840" w:rsidP="004D755B">
      <w:pPr>
        <w:spacing w:after="0" w:line="240" w:lineRule="auto"/>
      </w:pPr>
      <w:r>
        <w:separator/>
      </w:r>
    </w:p>
  </w:endnote>
  <w:endnote w:type="continuationSeparator" w:id="0">
    <w:p w:rsidR="002A0840" w:rsidRDefault="002A0840" w:rsidP="004D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7143"/>
      <w:docPartObj>
        <w:docPartGallery w:val="Page Numbers (Bottom of Page)"/>
        <w:docPartUnique/>
      </w:docPartObj>
    </w:sdtPr>
    <w:sdtEndPr/>
    <w:sdtContent>
      <w:sdt>
        <w:sdtPr>
          <w:id w:val="810570607"/>
          <w:docPartObj>
            <w:docPartGallery w:val="Page Numbers (Top of Page)"/>
            <w:docPartUnique/>
          </w:docPartObj>
        </w:sdtPr>
        <w:sdtEndPr/>
        <w:sdtContent>
          <w:p w:rsidR="009C07DC" w:rsidRDefault="009C07DC">
            <w:pPr>
              <w:pStyle w:val="Stopka"/>
              <w:jc w:val="center"/>
            </w:pPr>
            <w:r w:rsidRPr="008A3837">
              <w:rPr>
                <w:rFonts w:ascii="Times New Roman" w:hAnsi="Times New Roman" w:cs="Times New Roman"/>
                <w:sz w:val="18"/>
                <w:szCs w:val="18"/>
              </w:rPr>
              <w:t xml:space="preserve">Strona </w:t>
            </w:r>
            <w:r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Pr="008A3837">
              <w:rPr>
                <w:rFonts w:ascii="Times New Roman" w:hAnsi="Times New Roman" w:cs="Times New Roman"/>
                <w:b/>
                <w:sz w:val="18"/>
                <w:szCs w:val="18"/>
              </w:rPr>
              <w:fldChar w:fldCharType="separate"/>
            </w:r>
            <w:r w:rsidR="002A3E50">
              <w:rPr>
                <w:rFonts w:ascii="Times New Roman" w:hAnsi="Times New Roman" w:cs="Times New Roman"/>
                <w:b/>
                <w:noProof/>
                <w:sz w:val="18"/>
                <w:szCs w:val="18"/>
              </w:rPr>
              <w:t>6</w:t>
            </w:r>
            <w:r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Pr="008A3837">
              <w:rPr>
                <w:rFonts w:ascii="Times New Roman" w:hAnsi="Times New Roman" w:cs="Times New Roman"/>
                <w:sz w:val="18"/>
                <w:szCs w:val="18"/>
              </w:rPr>
              <w:fldChar w:fldCharType="separate"/>
            </w:r>
            <w:r w:rsidR="002A3E50">
              <w:rPr>
                <w:rFonts w:ascii="Times New Roman" w:hAnsi="Times New Roman" w:cs="Times New Roman"/>
                <w:noProof/>
                <w:sz w:val="18"/>
                <w:szCs w:val="18"/>
              </w:rPr>
              <w:t>16</w:t>
            </w:r>
            <w:r w:rsidRPr="008A3837">
              <w:rPr>
                <w:rFonts w:ascii="Times New Roman" w:hAnsi="Times New Roman" w:cs="Times New Roman"/>
                <w:sz w:val="18"/>
                <w:szCs w:val="18"/>
              </w:rPr>
              <w:fldChar w:fldCharType="end"/>
            </w:r>
          </w:p>
        </w:sdtContent>
      </w:sdt>
    </w:sdtContent>
  </w:sdt>
  <w:p w:rsidR="009C07DC" w:rsidRDefault="009C07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840" w:rsidRDefault="002A0840" w:rsidP="004D755B">
      <w:pPr>
        <w:spacing w:after="0" w:line="240" w:lineRule="auto"/>
      </w:pPr>
      <w:r>
        <w:separator/>
      </w:r>
    </w:p>
  </w:footnote>
  <w:footnote w:type="continuationSeparator" w:id="0">
    <w:p w:rsidR="002A0840" w:rsidRDefault="002A0840" w:rsidP="004D755B">
      <w:pPr>
        <w:spacing w:after="0" w:line="240" w:lineRule="auto"/>
      </w:pPr>
      <w:r>
        <w:continuationSeparator/>
      </w:r>
    </w:p>
  </w:footnote>
  <w:footnote w:id="1">
    <w:p w:rsidR="009C07DC" w:rsidRDefault="009C07DC" w:rsidP="00D81D11">
      <w:pPr>
        <w:spacing w:after="0" w:line="240" w:lineRule="auto"/>
        <w:jc w:val="both"/>
      </w:pPr>
      <w:r>
        <w:rPr>
          <w:rStyle w:val="Odwoanieprzypisudolnego"/>
        </w:rPr>
        <w:footnoteRef/>
      </w:r>
      <w:r>
        <w:rPr>
          <w:rFonts w:ascii="Times New Roman" w:hAnsi="Times New Roman"/>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rsidR="009C07DC" w:rsidRDefault="009C07DC" w:rsidP="00723608">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9C07DC" w:rsidRDefault="009C07DC" w:rsidP="00723608">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7DC" w:rsidRDefault="009C07DC">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7DC" w:rsidRDefault="009C07DC" w:rsidP="005A3424">
    <w:pPr>
      <w:pStyle w:val="Nagwek"/>
    </w:pPr>
    <w:r>
      <w:rPr>
        <w:noProof/>
        <w:lang w:eastAsia="pl-PL"/>
      </w:rPr>
      <w:drawing>
        <wp:inline distT="0" distB="0" distL="0" distR="0" wp14:anchorId="4CE83140" wp14:editId="5C5F4ECD">
          <wp:extent cx="5746750" cy="69723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46750" cy="697230"/>
                  </a:xfrm>
                  <a:prstGeom prst="rect">
                    <a:avLst/>
                  </a:prstGeom>
                </pic:spPr>
              </pic:pic>
            </a:graphicData>
          </a:graphic>
        </wp:inline>
      </w:drawing>
    </w:r>
  </w:p>
  <w:p w:rsidR="009C07DC" w:rsidRDefault="009C07DC" w:rsidP="00E973A0">
    <w:pPr>
      <w:spacing w:line="23" w:lineRule="atLeas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652"/>
    <w:multiLevelType w:val="hybridMultilevel"/>
    <w:tmpl w:val="8194B4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3751E3"/>
    <w:multiLevelType w:val="multilevel"/>
    <w:tmpl w:val="A0404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72F1D67"/>
    <w:multiLevelType w:val="hybridMultilevel"/>
    <w:tmpl w:val="930A8B70"/>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E7240F8"/>
    <w:multiLevelType w:val="hybridMultilevel"/>
    <w:tmpl w:val="77D6B05E"/>
    <w:lvl w:ilvl="0" w:tplc="D3482BE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15:restartNumberingAfterBreak="0">
    <w:nsid w:val="2B495514"/>
    <w:multiLevelType w:val="hybridMultilevel"/>
    <w:tmpl w:val="67604A9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15:restartNumberingAfterBreak="0">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AC5AC4"/>
    <w:multiLevelType w:val="hybridMultilevel"/>
    <w:tmpl w:val="AC6407A2"/>
    <w:lvl w:ilvl="0" w:tplc="1D8C03CE">
      <w:start w:val="1"/>
      <w:numFmt w:val="decimal"/>
      <w:lvlText w:val="%1."/>
      <w:lvlJc w:val="left"/>
      <w:pPr>
        <w:ind w:left="720" w:hanging="360"/>
      </w:pPr>
      <w:rPr>
        <w:rFonts w:hint="default"/>
        <w:sz w:val="20"/>
        <w:szCs w:val="20"/>
      </w:rPr>
    </w:lvl>
    <w:lvl w:ilvl="1" w:tplc="04150005">
      <w:start w:val="1"/>
      <w:numFmt w:val="bullet"/>
      <w:lvlText w:val=""/>
      <w:lvlJc w:val="left"/>
      <w:pPr>
        <w:ind w:left="1776" w:hanging="696"/>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6E40168"/>
    <w:multiLevelType w:val="hybridMultilevel"/>
    <w:tmpl w:val="F12600F6"/>
    <w:lvl w:ilvl="0" w:tplc="27F091E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8A42F8B"/>
    <w:multiLevelType w:val="hybridMultilevel"/>
    <w:tmpl w:val="28BE6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4D3E79"/>
    <w:multiLevelType w:val="hybridMultilevel"/>
    <w:tmpl w:val="36DAA3B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7C32F1"/>
    <w:multiLevelType w:val="hybridMultilevel"/>
    <w:tmpl w:val="3EFC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D24A01"/>
    <w:multiLevelType w:val="hybridMultilevel"/>
    <w:tmpl w:val="694AD56C"/>
    <w:lvl w:ilvl="0" w:tplc="13088356">
      <w:start w:val="1"/>
      <w:numFmt w:val="decimal"/>
      <w:lvlText w:val="%1."/>
      <w:lvlJc w:val="left"/>
      <w:pPr>
        <w:ind w:left="1146" w:hanging="360"/>
      </w:pPr>
      <w:rPr>
        <w:rFonts w:asciiTheme="minorHAnsi" w:eastAsiaTheme="minorHAnsi" w:hAnsiTheme="minorHAnsi" w:cstheme="minorHAnsi"/>
      </w:rPr>
    </w:lvl>
    <w:lvl w:ilvl="1" w:tplc="A4BE9666">
      <w:numFmt w:val="bullet"/>
      <w:lvlText w:val=""/>
      <w:lvlJc w:val="left"/>
      <w:pPr>
        <w:ind w:left="1866" w:hanging="360"/>
      </w:pPr>
      <w:rPr>
        <w:rFonts w:ascii="Symbol" w:eastAsiaTheme="minorHAnsi"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5" w15:restartNumberingAfterBreak="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6" w15:restartNumberingAfterBreak="0">
    <w:nsid w:val="64E44F6A"/>
    <w:multiLevelType w:val="multilevel"/>
    <w:tmpl w:val="C6BE1E76"/>
    <w:lvl w:ilvl="0">
      <w:start w:val="1"/>
      <w:numFmt w:val="decimal"/>
      <w:lvlText w:val="%1."/>
      <w:lvlJc w:val="left"/>
      <w:pPr>
        <w:ind w:left="360" w:hanging="360"/>
      </w:pPr>
      <w:rPr>
        <w:rFonts w:ascii="Cambria" w:hAnsi="Cambria" w:hint="default"/>
        <w:color w:val="0070C0"/>
        <w:sz w:val="32"/>
        <w:szCs w:val="32"/>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03C7121"/>
    <w:multiLevelType w:val="hybridMultilevel"/>
    <w:tmpl w:val="F380FBCE"/>
    <w:lvl w:ilvl="0" w:tplc="262255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7CF06196"/>
    <w:multiLevelType w:val="hybridMultilevel"/>
    <w:tmpl w:val="26B43B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2"/>
  </w:num>
  <w:num w:numId="3">
    <w:abstractNumId w:val="23"/>
  </w:num>
  <w:num w:numId="4">
    <w:abstractNumId w:val="18"/>
  </w:num>
  <w:num w:numId="5">
    <w:abstractNumId w:val="31"/>
  </w:num>
  <w:num w:numId="6">
    <w:abstractNumId w:val="4"/>
  </w:num>
  <w:num w:numId="7">
    <w:abstractNumId w:val="30"/>
  </w:num>
  <w:num w:numId="8">
    <w:abstractNumId w:val="17"/>
  </w:num>
  <w:num w:numId="9">
    <w:abstractNumId w:val="28"/>
  </w:num>
  <w:num w:numId="10">
    <w:abstractNumId w:val="29"/>
  </w:num>
  <w:num w:numId="11">
    <w:abstractNumId w:val="27"/>
  </w:num>
  <w:num w:numId="12">
    <w:abstractNumId w:val="24"/>
  </w:num>
  <w:num w:numId="13">
    <w:abstractNumId w:val="13"/>
  </w:num>
  <w:num w:numId="14">
    <w:abstractNumId w:val="3"/>
  </w:num>
  <w:num w:numId="15">
    <w:abstractNumId w:val="0"/>
  </w:num>
  <w:num w:numId="16">
    <w:abstractNumId w:val="25"/>
  </w:num>
  <w:num w:numId="17">
    <w:abstractNumId w:val="11"/>
  </w:num>
  <w:num w:numId="18">
    <w:abstractNumId w:val="19"/>
  </w:num>
  <w:num w:numId="19">
    <w:abstractNumId w:val="7"/>
  </w:num>
  <w:num w:numId="20">
    <w:abstractNumId w:val="10"/>
  </w:num>
  <w:num w:numId="21">
    <w:abstractNumId w:val="1"/>
  </w:num>
  <w:num w:numId="22">
    <w:abstractNumId w:val="5"/>
  </w:num>
  <w:num w:numId="23">
    <w:abstractNumId w:val="21"/>
  </w:num>
  <w:num w:numId="24">
    <w:abstractNumId w:val="32"/>
  </w:num>
  <w:num w:numId="25">
    <w:abstractNumId w:val="8"/>
  </w:num>
  <w:num w:numId="26">
    <w:abstractNumId w:val="33"/>
  </w:num>
  <w:num w:numId="27">
    <w:abstractNumId w:val="20"/>
  </w:num>
  <w:num w:numId="28">
    <w:abstractNumId w:val="9"/>
  </w:num>
  <w:num w:numId="29">
    <w:abstractNumId w:val="15"/>
  </w:num>
  <w:num w:numId="30">
    <w:abstractNumId w:val="34"/>
  </w:num>
  <w:num w:numId="31">
    <w:abstractNumId w:val="16"/>
  </w:num>
  <w:num w:numId="32">
    <w:abstractNumId w:val="6"/>
  </w:num>
  <w:num w:numId="33">
    <w:abstractNumId w:val="26"/>
  </w:num>
  <w:num w:numId="34">
    <w:abstractNumId w:val="14"/>
  </w:num>
  <w:num w:numId="35">
    <w:abstractNumId w:val="12"/>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0C"/>
    <w:rsid w:val="00002B73"/>
    <w:rsid w:val="000040CB"/>
    <w:rsid w:val="000104F3"/>
    <w:rsid w:val="00010989"/>
    <w:rsid w:val="0001372A"/>
    <w:rsid w:val="00017A75"/>
    <w:rsid w:val="000229A9"/>
    <w:rsid w:val="0002449C"/>
    <w:rsid w:val="00024FE4"/>
    <w:rsid w:val="000307C2"/>
    <w:rsid w:val="000325AB"/>
    <w:rsid w:val="00044C2D"/>
    <w:rsid w:val="00051BBF"/>
    <w:rsid w:val="000521D9"/>
    <w:rsid w:val="00052729"/>
    <w:rsid w:val="000537AF"/>
    <w:rsid w:val="00056EE3"/>
    <w:rsid w:val="000623F0"/>
    <w:rsid w:val="00063FE4"/>
    <w:rsid w:val="00065FD4"/>
    <w:rsid w:val="00072217"/>
    <w:rsid w:val="00072D04"/>
    <w:rsid w:val="0007508C"/>
    <w:rsid w:val="000826EA"/>
    <w:rsid w:val="000836F8"/>
    <w:rsid w:val="00083FA1"/>
    <w:rsid w:val="0009205E"/>
    <w:rsid w:val="000A007E"/>
    <w:rsid w:val="000A2483"/>
    <w:rsid w:val="000A28D8"/>
    <w:rsid w:val="000A2EAD"/>
    <w:rsid w:val="000B09E8"/>
    <w:rsid w:val="000B14E4"/>
    <w:rsid w:val="000B27AD"/>
    <w:rsid w:val="000B4648"/>
    <w:rsid w:val="000C06CA"/>
    <w:rsid w:val="000C1DCF"/>
    <w:rsid w:val="000C3803"/>
    <w:rsid w:val="000C4B0E"/>
    <w:rsid w:val="000C75F9"/>
    <w:rsid w:val="000D0EAC"/>
    <w:rsid w:val="000D184F"/>
    <w:rsid w:val="000D20D8"/>
    <w:rsid w:val="000D2D9C"/>
    <w:rsid w:val="000D6D0E"/>
    <w:rsid w:val="000E02F4"/>
    <w:rsid w:val="000E47E0"/>
    <w:rsid w:val="000F1433"/>
    <w:rsid w:val="000F1AD4"/>
    <w:rsid w:val="000F2F0D"/>
    <w:rsid w:val="000F3991"/>
    <w:rsid w:val="0010443C"/>
    <w:rsid w:val="00106F5E"/>
    <w:rsid w:val="0011351C"/>
    <w:rsid w:val="001151DB"/>
    <w:rsid w:val="00131CF4"/>
    <w:rsid w:val="001321EC"/>
    <w:rsid w:val="0013441D"/>
    <w:rsid w:val="00143459"/>
    <w:rsid w:val="0014430D"/>
    <w:rsid w:val="0014698E"/>
    <w:rsid w:val="001602E6"/>
    <w:rsid w:val="00160CC1"/>
    <w:rsid w:val="00161BFF"/>
    <w:rsid w:val="00165137"/>
    <w:rsid w:val="00173284"/>
    <w:rsid w:val="00183259"/>
    <w:rsid w:val="00186082"/>
    <w:rsid w:val="00192B6B"/>
    <w:rsid w:val="001A2870"/>
    <w:rsid w:val="001A3D53"/>
    <w:rsid w:val="001A4051"/>
    <w:rsid w:val="001A44BB"/>
    <w:rsid w:val="001A7024"/>
    <w:rsid w:val="001A78DF"/>
    <w:rsid w:val="001B0A89"/>
    <w:rsid w:val="001B0FE8"/>
    <w:rsid w:val="001B1AD1"/>
    <w:rsid w:val="001B2F04"/>
    <w:rsid w:val="001C2F95"/>
    <w:rsid w:val="001C7B39"/>
    <w:rsid w:val="001D42FE"/>
    <w:rsid w:val="001D58DA"/>
    <w:rsid w:val="001E2967"/>
    <w:rsid w:val="001E512F"/>
    <w:rsid w:val="001F1810"/>
    <w:rsid w:val="001F3991"/>
    <w:rsid w:val="002011A5"/>
    <w:rsid w:val="00203DCA"/>
    <w:rsid w:val="00212887"/>
    <w:rsid w:val="00212E83"/>
    <w:rsid w:val="0022059B"/>
    <w:rsid w:val="0022137C"/>
    <w:rsid w:val="00224D5C"/>
    <w:rsid w:val="00225B77"/>
    <w:rsid w:val="00225C9B"/>
    <w:rsid w:val="00233114"/>
    <w:rsid w:val="0024218E"/>
    <w:rsid w:val="00242E3E"/>
    <w:rsid w:val="00242E9F"/>
    <w:rsid w:val="00244981"/>
    <w:rsid w:val="002508E2"/>
    <w:rsid w:val="0025269C"/>
    <w:rsid w:val="00255A18"/>
    <w:rsid w:val="00257182"/>
    <w:rsid w:val="002601D3"/>
    <w:rsid w:val="00263F60"/>
    <w:rsid w:val="00265975"/>
    <w:rsid w:val="00265A27"/>
    <w:rsid w:val="00265E21"/>
    <w:rsid w:val="00272365"/>
    <w:rsid w:val="002773CC"/>
    <w:rsid w:val="002825DF"/>
    <w:rsid w:val="002974DB"/>
    <w:rsid w:val="0029755C"/>
    <w:rsid w:val="002A0840"/>
    <w:rsid w:val="002A3E50"/>
    <w:rsid w:val="002A5D6B"/>
    <w:rsid w:val="002B1145"/>
    <w:rsid w:val="002B4C26"/>
    <w:rsid w:val="002C1D6A"/>
    <w:rsid w:val="002C2928"/>
    <w:rsid w:val="002C6657"/>
    <w:rsid w:val="002C7C82"/>
    <w:rsid w:val="002D1FF6"/>
    <w:rsid w:val="002D2994"/>
    <w:rsid w:val="002E3B30"/>
    <w:rsid w:val="002E6208"/>
    <w:rsid w:val="002E7C6E"/>
    <w:rsid w:val="002F2862"/>
    <w:rsid w:val="002F2B6A"/>
    <w:rsid w:val="002F4BC8"/>
    <w:rsid w:val="002F6B2F"/>
    <w:rsid w:val="00305CC3"/>
    <w:rsid w:val="003068BF"/>
    <w:rsid w:val="00315AE4"/>
    <w:rsid w:val="003175D1"/>
    <w:rsid w:val="003235B9"/>
    <w:rsid w:val="00340012"/>
    <w:rsid w:val="003422E9"/>
    <w:rsid w:val="00343F3E"/>
    <w:rsid w:val="0034426C"/>
    <w:rsid w:val="0034604E"/>
    <w:rsid w:val="00346D32"/>
    <w:rsid w:val="00352853"/>
    <w:rsid w:val="0035503D"/>
    <w:rsid w:val="00357865"/>
    <w:rsid w:val="003612A6"/>
    <w:rsid w:val="003613E4"/>
    <w:rsid w:val="00361BAD"/>
    <w:rsid w:val="00363047"/>
    <w:rsid w:val="00364A4C"/>
    <w:rsid w:val="0037186F"/>
    <w:rsid w:val="00371A0B"/>
    <w:rsid w:val="003778B0"/>
    <w:rsid w:val="00380894"/>
    <w:rsid w:val="003863F3"/>
    <w:rsid w:val="0039053C"/>
    <w:rsid w:val="00392F42"/>
    <w:rsid w:val="003940F3"/>
    <w:rsid w:val="00396132"/>
    <w:rsid w:val="0039640F"/>
    <w:rsid w:val="003A19E9"/>
    <w:rsid w:val="003A25D1"/>
    <w:rsid w:val="003B69FB"/>
    <w:rsid w:val="003C5081"/>
    <w:rsid w:val="003D30F5"/>
    <w:rsid w:val="003D349F"/>
    <w:rsid w:val="003D6A1A"/>
    <w:rsid w:val="003F32C2"/>
    <w:rsid w:val="003F5480"/>
    <w:rsid w:val="00401A24"/>
    <w:rsid w:val="00407BDB"/>
    <w:rsid w:val="00407D00"/>
    <w:rsid w:val="0041736C"/>
    <w:rsid w:val="004234F0"/>
    <w:rsid w:val="0042485E"/>
    <w:rsid w:val="0042503F"/>
    <w:rsid w:val="00426A3A"/>
    <w:rsid w:val="00432B86"/>
    <w:rsid w:val="00433115"/>
    <w:rsid w:val="004338D5"/>
    <w:rsid w:val="00434034"/>
    <w:rsid w:val="00436B9B"/>
    <w:rsid w:val="004479CA"/>
    <w:rsid w:val="004479D3"/>
    <w:rsid w:val="00447D64"/>
    <w:rsid w:val="00454E90"/>
    <w:rsid w:val="00454F86"/>
    <w:rsid w:val="00456B5F"/>
    <w:rsid w:val="00456C91"/>
    <w:rsid w:val="00457A53"/>
    <w:rsid w:val="00457EE2"/>
    <w:rsid w:val="00457F69"/>
    <w:rsid w:val="004667E9"/>
    <w:rsid w:val="0047097D"/>
    <w:rsid w:val="004725F2"/>
    <w:rsid w:val="00473AED"/>
    <w:rsid w:val="00475433"/>
    <w:rsid w:val="00482D08"/>
    <w:rsid w:val="00486A09"/>
    <w:rsid w:val="00494B4A"/>
    <w:rsid w:val="004A012D"/>
    <w:rsid w:val="004B262B"/>
    <w:rsid w:val="004B7DEB"/>
    <w:rsid w:val="004C0E4F"/>
    <w:rsid w:val="004C40FB"/>
    <w:rsid w:val="004C5E03"/>
    <w:rsid w:val="004C6407"/>
    <w:rsid w:val="004D1FE8"/>
    <w:rsid w:val="004D755B"/>
    <w:rsid w:val="004E2DBF"/>
    <w:rsid w:val="004E715D"/>
    <w:rsid w:val="004E77C4"/>
    <w:rsid w:val="004F0723"/>
    <w:rsid w:val="004F28A9"/>
    <w:rsid w:val="004F4B5E"/>
    <w:rsid w:val="00500225"/>
    <w:rsid w:val="00500B9E"/>
    <w:rsid w:val="00512A1E"/>
    <w:rsid w:val="00516BBB"/>
    <w:rsid w:val="00517405"/>
    <w:rsid w:val="00524DEF"/>
    <w:rsid w:val="005338F3"/>
    <w:rsid w:val="00535D84"/>
    <w:rsid w:val="00541CD2"/>
    <w:rsid w:val="0054490A"/>
    <w:rsid w:val="005457EB"/>
    <w:rsid w:val="005466A5"/>
    <w:rsid w:val="005540CE"/>
    <w:rsid w:val="005546FD"/>
    <w:rsid w:val="005616CC"/>
    <w:rsid w:val="00564250"/>
    <w:rsid w:val="005669EE"/>
    <w:rsid w:val="005703BD"/>
    <w:rsid w:val="00572554"/>
    <w:rsid w:val="0057513E"/>
    <w:rsid w:val="00577EB9"/>
    <w:rsid w:val="00581925"/>
    <w:rsid w:val="00582F06"/>
    <w:rsid w:val="00587821"/>
    <w:rsid w:val="005920D2"/>
    <w:rsid w:val="005951D1"/>
    <w:rsid w:val="00596DE0"/>
    <w:rsid w:val="005A0DBA"/>
    <w:rsid w:val="005A2EAD"/>
    <w:rsid w:val="005A3424"/>
    <w:rsid w:val="005B1504"/>
    <w:rsid w:val="005C189B"/>
    <w:rsid w:val="005C2C43"/>
    <w:rsid w:val="005D001A"/>
    <w:rsid w:val="005D0589"/>
    <w:rsid w:val="005D2037"/>
    <w:rsid w:val="005D3616"/>
    <w:rsid w:val="005D5310"/>
    <w:rsid w:val="005D6D24"/>
    <w:rsid w:val="005E07F3"/>
    <w:rsid w:val="005E7412"/>
    <w:rsid w:val="005F0420"/>
    <w:rsid w:val="006019D7"/>
    <w:rsid w:val="006023EE"/>
    <w:rsid w:val="0060241F"/>
    <w:rsid w:val="00604C83"/>
    <w:rsid w:val="00605ADE"/>
    <w:rsid w:val="0060663B"/>
    <w:rsid w:val="0061260D"/>
    <w:rsid w:val="00613439"/>
    <w:rsid w:val="006147CA"/>
    <w:rsid w:val="006205FF"/>
    <w:rsid w:val="00623D76"/>
    <w:rsid w:val="00625FAC"/>
    <w:rsid w:val="006275C3"/>
    <w:rsid w:val="006314B5"/>
    <w:rsid w:val="00634BDD"/>
    <w:rsid w:val="0063594F"/>
    <w:rsid w:val="006361EB"/>
    <w:rsid w:val="006367EB"/>
    <w:rsid w:val="00637A6D"/>
    <w:rsid w:val="00644C15"/>
    <w:rsid w:val="0065758E"/>
    <w:rsid w:val="00674A12"/>
    <w:rsid w:val="006754E6"/>
    <w:rsid w:val="00680853"/>
    <w:rsid w:val="00684628"/>
    <w:rsid w:val="00687D3A"/>
    <w:rsid w:val="00692BC4"/>
    <w:rsid w:val="006957CD"/>
    <w:rsid w:val="006976D8"/>
    <w:rsid w:val="006A19DD"/>
    <w:rsid w:val="006A44BE"/>
    <w:rsid w:val="006A63F9"/>
    <w:rsid w:val="006B4507"/>
    <w:rsid w:val="006C6031"/>
    <w:rsid w:val="006C64A4"/>
    <w:rsid w:val="006C7A2B"/>
    <w:rsid w:val="006D2558"/>
    <w:rsid w:val="006D3DAA"/>
    <w:rsid w:val="006D4323"/>
    <w:rsid w:val="006E31A5"/>
    <w:rsid w:val="006E3BFC"/>
    <w:rsid w:val="006E5A45"/>
    <w:rsid w:val="006F4E1A"/>
    <w:rsid w:val="006F692B"/>
    <w:rsid w:val="006F70F4"/>
    <w:rsid w:val="0070037D"/>
    <w:rsid w:val="00700F1E"/>
    <w:rsid w:val="00701B76"/>
    <w:rsid w:val="00710CEB"/>
    <w:rsid w:val="00716FB4"/>
    <w:rsid w:val="00723016"/>
    <w:rsid w:val="00723608"/>
    <w:rsid w:val="00735511"/>
    <w:rsid w:val="00735A1A"/>
    <w:rsid w:val="00737757"/>
    <w:rsid w:val="007411F0"/>
    <w:rsid w:val="00742C11"/>
    <w:rsid w:val="00750368"/>
    <w:rsid w:val="0076261A"/>
    <w:rsid w:val="0076473F"/>
    <w:rsid w:val="00767DAE"/>
    <w:rsid w:val="0078275B"/>
    <w:rsid w:val="007A3439"/>
    <w:rsid w:val="007A6CF3"/>
    <w:rsid w:val="007B17B4"/>
    <w:rsid w:val="007B1D06"/>
    <w:rsid w:val="007B2D2C"/>
    <w:rsid w:val="007C275D"/>
    <w:rsid w:val="007C2D6E"/>
    <w:rsid w:val="007C7C0A"/>
    <w:rsid w:val="007D0AC6"/>
    <w:rsid w:val="007D2C2E"/>
    <w:rsid w:val="007D5C17"/>
    <w:rsid w:val="007D7B66"/>
    <w:rsid w:val="007E3496"/>
    <w:rsid w:val="007E449C"/>
    <w:rsid w:val="007E5803"/>
    <w:rsid w:val="007F008A"/>
    <w:rsid w:val="007F0A97"/>
    <w:rsid w:val="007F214E"/>
    <w:rsid w:val="007F791E"/>
    <w:rsid w:val="00800975"/>
    <w:rsid w:val="00800EFC"/>
    <w:rsid w:val="008105F5"/>
    <w:rsid w:val="008107C9"/>
    <w:rsid w:val="0081090A"/>
    <w:rsid w:val="008138BD"/>
    <w:rsid w:val="00814B5E"/>
    <w:rsid w:val="008175F9"/>
    <w:rsid w:val="00822B25"/>
    <w:rsid w:val="008245BD"/>
    <w:rsid w:val="008265C5"/>
    <w:rsid w:val="0082681B"/>
    <w:rsid w:val="00826F68"/>
    <w:rsid w:val="008274F2"/>
    <w:rsid w:val="008302DD"/>
    <w:rsid w:val="00835ED9"/>
    <w:rsid w:val="008409D4"/>
    <w:rsid w:val="00847819"/>
    <w:rsid w:val="00854F7F"/>
    <w:rsid w:val="00856A20"/>
    <w:rsid w:val="00856DE2"/>
    <w:rsid w:val="00862FBB"/>
    <w:rsid w:val="00863B61"/>
    <w:rsid w:val="00874CFA"/>
    <w:rsid w:val="00877931"/>
    <w:rsid w:val="00880C1C"/>
    <w:rsid w:val="008855A6"/>
    <w:rsid w:val="00891D1C"/>
    <w:rsid w:val="008936C4"/>
    <w:rsid w:val="00894AF5"/>
    <w:rsid w:val="008970F3"/>
    <w:rsid w:val="008A0B2F"/>
    <w:rsid w:val="008A2E45"/>
    <w:rsid w:val="008A37EA"/>
    <w:rsid w:val="008A3837"/>
    <w:rsid w:val="008A42D9"/>
    <w:rsid w:val="008A5E5C"/>
    <w:rsid w:val="008A7029"/>
    <w:rsid w:val="008B0439"/>
    <w:rsid w:val="008B2815"/>
    <w:rsid w:val="008B3715"/>
    <w:rsid w:val="008B3999"/>
    <w:rsid w:val="008B6DD5"/>
    <w:rsid w:val="008C438D"/>
    <w:rsid w:val="008C6134"/>
    <w:rsid w:val="008E0788"/>
    <w:rsid w:val="008E3F9B"/>
    <w:rsid w:val="008E5B50"/>
    <w:rsid w:val="008E674C"/>
    <w:rsid w:val="008E76AF"/>
    <w:rsid w:val="008E7A8E"/>
    <w:rsid w:val="008F0191"/>
    <w:rsid w:val="008F6A76"/>
    <w:rsid w:val="009002E3"/>
    <w:rsid w:val="009063C9"/>
    <w:rsid w:val="009118F0"/>
    <w:rsid w:val="00913A73"/>
    <w:rsid w:val="00916689"/>
    <w:rsid w:val="00922B9A"/>
    <w:rsid w:val="00944116"/>
    <w:rsid w:val="00944352"/>
    <w:rsid w:val="009508F5"/>
    <w:rsid w:val="00950F21"/>
    <w:rsid w:val="00951877"/>
    <w:rsid w:val="00951FA8"/>
    <w:rsid w:val="009546B9"/>
    <w:rsid w:val="00956D0E"/>
    <w:rsid w:val="00963220"/>
    <w:rsid w:val="0096454C"/>
    <w:rsid w:val="00966056"/>
    <w:rsid w:val="0096621F"/>
    <w:rsid w:val="009763B8"/>
    <w:rsid w:val="0098402E"/>
    <w:rsid w:val="00984556"/>
    <w:rsid w:val="00985FDA"/>
    <w:rsid w:val="00987996"/>
    <w:rsid w:val="009955DC"/>
    <w:rsid w:val="009965FB"/>
    <w:rsid w:val="009A0872"/>
    <w:rsid w:val="009A3D2F"/>
    <w:rsid w:val="009A473C"/>
    <w:rsid w:val="009A6096"/>
    <w:rsid w:val="009A7766"/>
    <w:rsid w:val="009B55B0"/>
    <w:rsid w:val="009B7F7B"/>
    <w:rsid w:val="009C07DC"/>
    <w:rsid w:val="009C6778"/>
    <w:rsid w:val="009C74E4"/>
    <w:rsid w:val="009C7560"/>
    <w:rsid w:val="009D1584"/>
    <w:rsid w:val="009D58FB"/>
    <w:rsid w:val="009E2DBA"/>
    <w:rsid w:val="009E58A0"/>
    <w:rsid w:val="009F0C9F"/>
    <w:rsid w:val="009F2C7D"/>
    <w:rsid w:val="009F5626"/>
    <w:rsid w:val="009F580D"/>
    <w:rsid w:val="009F6B15"/>
    <w:rsid w:val="00A0293D"/>
    <w:rsid w:val="00A04E81"/>
    <w:rsid w:val="00A05011"/>
    <w:rsid w:val="00A13BB9"/>
    <w:rsid w:val="00A16DA4"/>
    <w:rsid w:val="00A31126"/>
    <w:rsid w:val="00A36A9E"/>
    <w:rsid w:val="00A40E56"/>
    <w:rsid w:val="00A42536"/>
    <w:rsid w:val="00A45300"/>
    <w:rsid w:val="00A52A63"/>
    <w:rsid w:val="00A54183"/>
    <w:rsid w:val="00A54EB3"/>
    <w:rsid w:val="00A60C30"/>
    <w:rsid w:val="00A6399C"/>
    <w:rsid w:val="00A71E3A"/>
    <w:rsid w:val="00A72657"/>
    <w:rsid w:val="00A765B8"/>
    <w:rsid w:val="00A77EA0"/>
    <w:rsid w:val="00A806D4"/>
    <w:rsid w:val="00A94669"/>
    <w:rsid w:val="00A948E6"/>
    <w:rsid w:val="00AA0E34"/>
    <w:rsid w:val="00AA18C8"/>
    <w:rsid w:val="00AA3E50"/>
    <w:rsid w:val="00AA69FD"/>
    <w:rsid w:val="00AB0285"/>
    <w:rsid w:val="00AB49DB"/>
    <w:rsid w:val="00AB6972"/>
    <w:rsid w:val="00AC7B4D"/>
    <w:rsid w:val="00AD01E5"/>
    <w:rsid w:val="00AD59B8"/>
    <w:rsid w:val="00AE25E0"/>
    <w:rsid w:val="00AE2DDB"/>
    <w:rsid w:val="00AF03E4"/>
    <w:rsid w:val="00AF5B61"/>
    <w:rsid w:val="00B04458"/>
    <w:rsid w:val="00B06182"/>
    <w:rsid w:val="00B10A54"/>
    <w:rsid w:val="00B17CD7"/>
    <w:rsid w:val="00B21842"/>
    <w:rsid w:val="00B230CC"/>
    <w:rsid w:val="00B25774"/>
    <w:rsid w:val="00B263A8"/>
    <w:rsid w:val="00B3097E"/>
    <w:rsid w:val="00B31023"/>
    <w:rsid w:val="00B312E0"/>
    <w:rsid w:val="00B31525"/>
    <w:rsid w:val="00B315D3"/>
    <w:rsid w:val="00B31764"/>
    <w:rsid w:val="00B4196E"/>
    <w:rsid w:val="00B44D2E"/>
    <w:rsid w:val="00B45164"/>
    <w:rsid w:val="00B52995"/>
    <w:rsid w:val="00B53163"/>
    <w:rsid w:val="00B534F1"/>
    <w:rsid w:val="00B535EA"/>
    <w:rsid w:val="00B56997"/>
    <w:rsid w:val="00B62A90"/>
    <w:rsid w:val="00B650B1"/>
    <w:rsid w:val="00B65D7D"/>
    <w:rsid w:val="00B70944"/>
    <w:rsid w:val="00B73C54"/>
    <w:rsid w:val="00B81E29"/>
    <w:rsid w:val="00B84572"/>
    <w:rsid w:val="00B86144"/>
    <w:rsid w:val="00B9083B"/>
    <w:rsid w:val="00B91A22"/>
    <w:rsid w:val="00B92625"/>
    <w:rsid w:val="00B92E68"/>
    <w:rsid w:val="00B92F89"/>
    <w:rsid w:val="00B9363E"/>
    <w:rsid w:val="00B97AF8"/>
    <w:rsid w:val="00BA03DC"/>
    <w:rsid w:val="00BA4456"/>
    <w:rsid w:val="00BA4AD9"/>
    <w:rsid w:val="00BA54B3"/>
    <w:rsid w:val="00BA54CA"/>
    <w:rsid w:val="00BA57BB"/>
    <w:rsid w:val="00BB6BD8"/>
    <w:rsid w:val="00BB7080"/>
    <w:rsid w:val="00BC108E"/>
    <w:rsid w:val="00BC3755"/>
    <w:rsid w:val="00BC3DBA"/>
    <w:rsid w:val="00BC5285"/>
    <w:rsid w:val="00BC679D"/>
    <w:rsid w:val="00BD2822"/>
    <w:rsid w:val="00BD40EA"/>
    <w:rsid w:val="00BD5764"/>
    <w:rsid w:val="00BD618B"/>
    <w:rsid w:val="00BD6914"/>
    <w:rsid w:val="00BE7647"/>
    <w:rsid w:val="00BF010D"/>
    <w:rsid w:val="00BF4D0D"/>
    <w:rsid w:val="00C02C60"/>
    <w:rsid w:val="00C0307F"/>
    <w:rsid w:val="00C0645D"/>
    <w:rsid w:val="00C07EC7"/>
    <w:rsid w:val="00C108EF"/>
    <w:rsid w:val="00C153B0"/>
    <w:rsid w:val="00C176BC"/>
    <w:rsid w:val="00C23B0E"/>
    <w:rsid w:val="00C23B37"/>
    <w:rsid w:val="00C24787"/>
    <w:rsid w:val="00C25A2C"/>
    <w:rsid w:val="00C2722D"/>
    <w:rsid w:val="00C301A1"/>
    <w:rsid w:val="00C309BB"/>
    <w:rsid w:val="00C361B4"/>
    <w:rsid w:val="00C37ED4"/>
    <w:rsid w:val="00C42424"/>
    <w:rsid w:val="00C427E7"/>
    <w:rsid w:val="00C57104"/>
    <w:rsid w:val="00C65EE7"/>
    <w:rsid w:val="00C675E6"/>
    <w:rsid w:val="00C67DD1"/>
    <w:rsid w:val="00C67E91"/>
    <w:rsid w:val="00C72EA6"/>
    <w:rsid w:val="00C7547C"/>
    <w:rsid w:val="00C75665"/>
    <w:rsid w:val="00C7770E"/>
    <w:rsid w:val="00C81191"/>
    <w:rsid w:val="00C83C5A"/>
    <w:rsid w:val="00C93AA8"/>
    <w:rsid w:val="00C959AC"/>
    <w:rsid w:val="00C973F0"/>
    <w:rsid w:val="00CA39A3"/>
    <w:rsid w:val="00CA3A9F"/>
    <w:rsid w:val="00CA4823"/>
    <w:rsid w:val="00CB21CE"/>
    <w:rsid w:val="00CB2601"/>
    <w:rsid w:val="00CB5F0F"/>
    <w:rsid w:val="00CB75C3"/>
    <w:rsid w:val="00CC218B"/>
    <w:rsid w:val="00CC36B2"/>
    <w:rsid w:val="00CC4525"/>
    <w:rsid w:val="00CC6CD8"/>
    <w:rsid w:val="00CD1AAD"/>
    <w:rsid w:val="00CE2465"/>
    <w:rsid w:val="00CE3B27"/>
    <w:rsid w:val="00CF0744"/>
    <w:rsid w:val="00CF1CA6"/>
    <w:rsid w:val="00CF66AE"/>
    <w:rsid w:val="00D02C5E"/>
    <w:rsid w:val="00D05A41"/>
    <w:rsid w:val="00D06CA8"/>
    <w:rsid w:val="00D34AF6"/>
    <w:rsid w:val="00D36D7F"/>
    <w:rsid w:val="00D4612D"/>
    <w:rsid w:val="00D46EA6"/>
    <w:rsid w:val="00D51645"/>
    <w:rsid w:val="00D526BE"/>
    <w:rsid w:val="00D5283F"/>
    <w:rsid w:val="00D55601"/>
    <w:rsid w:val="00D57E3F"/>
    <w:rsid w:val="00D57FF1"/>
    <w:rsid w:val="00D70F0D"/>
    <w:rsid w:val="00D730E4"/>
    <w:rsid w:val="00D76FBD"/>
    <w:rsid w:val="00D77140"/>
    <w:rsid w:val="00D80C00"/>
    <w:rsid w:val="00D80CA7"/>
    <w:rsid w:val="00D81D11"/>
    <w:rsid w:val="00D832E0"/>
    <w:rsid w:val="00D84775"/>
    <w:rsid w:val="00D87D4B"/>
    <w:rsid w:val="00D90495"/>
    <w:rsid w:val="00D9059E"/>
    <w:rsid w:val="00D913A6"/>
    <w:rsid w:val="00D91AA4"/>
    <w:rsid w:val="00D94A5C"/>
    <w:rsid w:val="00D9654D"/>
    <w:rsid w:val="00D97C38"/>
    <w:rsid w:val="00DA035F"/>
    <w:rsid w:val="00DA2E34"/>
    <w:rsid w:val="00DA7720"/>
    <w:rsid w:val="00DB0C54"/>
    <w:rsid w:val="00DB1A1C"/>
    <w:rsid w:val="00DB3402"/>
    <w:rsid w:val="00DB53A2"/>
    <w:rsid w:val="00DC48A3"/>
    <w:rsid w:val="00DC5CE7"/>
    <w:rsid w:val="00DD51B5"/>
    <w:rsid w:val="00DE49DA"/>
    <w:rsid w:val="00DE64E0"/>
    <w:rsid w:val="00DE6B0A"/>
    <w:rsid w:val="00DE6D74"/>
    <w:rsid w:val="00DE77AD"/>
    <w:rsid w:val="00DF6675"/>
    <w:rsid w:val="00E04370"/>
    <w:rsid w:val="00E058F8"/>
    <w:rsid w:val="00E17A24"/>
    <w:rsid w:val="00E20AA5"/>
    <w:rsid w:val="00E248D5"/>
    <w:rsid w:val="00E26AD5"/>
    <w:rsid w:val="00E2703A"/>
    <w:rsid w:val="00E27DED"/>
    <w:rsid w:val="00E3693A"/>
    <w:rsid w:val="00E36BF4"/>
    <w:rsid w:val="00E441D5"/>
    <w:rsid w:val="00E46DEC"/>
    <w:rsid w:val="00E52670"/>
    <w:rsid w:val="00E533F8"/>
    <w:rsid w:val="00E53B28"/>
    <w:rsid w:val="00E55C2E"/>
    <w:rsid w:val="00E634BD"/>
    <w:rsid w:val="00E67CEF"/>
    <w:rsid w:val="00E70CC8"/>
    <w:rsid w:val="00E7303E"/>
    <w:rsid w:val="00E80F02"/>
    <w:rsid w:val="00E84FCA"/>
    <w:rsid w:val="00E871F2"/>
    <w:rsid w:val="00E93C2A"/>
    <w:rsid w:val="00E973A0"/>
    <w:rsid w:val="00EA0097"/>
    <w:rsid w:val="00EA36CC"/>
    <w:rsid w:val="00EA37B5"/>
    <w:rsid w:val="00EB55C7"/>
    <w:rsid w:val="00EC1345"/>
    <w:rsid w:val="00EC233B"/>
    <w:rsid w:val="00EC635D"/>
    <w:rsid w:val="00EC7650"/>
    <w:rsid w:val="00ED1CDF"/>
    <w:rsid w:val="00ED6F0D"/>
    <w:rsid w:val="00ED7745"/>
    <w:rsid w:val="00EE083A"/>
    <w:rsid w:val="00EE13FD"/>
    <w:rsid w:val="00EE39B5"/>
    <w:rsid w:val="00EE4A92"/>
    <w:rsid w:val="00EE57AD"/>
    <w:rsid w:val="00EE72D4"/>
    <w:rsid w:val="00EF433A"/>
    <w:rsid w:val="00EF5952"/>
    <w:rsid w:val="00F0331A"/>
    <w:rsid w:val="00F11999"/>
    <w:rsid w:val="00F14A4E"/>
    <w:rsid w:val="00F210DA"/>
    <w:rsid w:val="00F218B6"/>
    <w:rsid w:val="00F22E92"/>
    <w:rsid w:val="00F244F0"/>
    <w:rsid w:val="00F24ECB"/>
    <w:rsid w:val="00F271E1"/>
    <w:rsid w:val="00F27A9D"/>
    <w:rsid w:val="00F34813"/>
    <w:rsid w:val="00F3784F"/>
    <w:rsid w:val="00F37908"/>
    <w:rsid w:val="00F41704"/>
    <w:rsid w:val="00F41E7E"/>
    <w:rsid w:val="00F41FC0"/>
    <w:rsid w:val="00F4644F"/>
    <w:rsid w:val="00F52646"/>
    <w:rsid w:val="00F542E3"/>
    <w:rsid w:val="00F62879"/>
    <w:rsid w:val="00F64F75"/>
    <w:rsid w:val="00F72940"/>
    <w:rsid w:val="00F76B21"/>
    <w:rsid w:val="00F811EE"/>
    <w:rsid w:val="00F832BA"/>
    <w:rsid w:val="00F94EC8"/>
    <w:rsid w:val="00F97419"/>
    <w:rsid w:val="00FA590C"/>
    <w:rsid w:val="00FB1356"/>
    <w:rsid w:val="00FB544F"/>
    <w:rsid w:val="00FC349B"/>
    <w:rsid w:val="00FC741E"/>
    <w:rsid w:val="00FD2DE9"/>
    <w:rsid w:val="00FD35C4"/>
    <w:rsid w:val="00FD377B"/>
    <w:rsid w:val="00FD4C0E"/>
    <w:rsid w:val="00FE3454"/>
    <w:rsid w:val="00FE34B1"/>
    <w:rsid w:val="00FE4DB8"/>
    <w:rsid w:val="00FE5289"/>
    <w:rsid w:val="00FE781E"/>
    <w:rsid w:val="00FF024C"/>
    <w:rsid w:val="00FF0586"/>
    <w:rsid w:val="00FF6214"/>
    <w:rsid w:val="00FF7A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88686B-01CD-4BE0-AFED-B2A2E2AD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5285"/>
  </w:style>
  <w:style w:type="paragraph" w:styleId="Nagwek1">
    <w:name w:val="heading 1"/>
    <w:basedOn w:val="Normalny"/>
    <w:next w:val="Normalny"/>
    <w:link w:val="Nagwek1Znak"/>
    <w:qFormat/>
    <w:rsid w:val="0035786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rsid w:val="004D755B"/>
  </w:style>
  <w:style w:type="paragraph" w:styleId="Stopka">
    <w:name w:val="footer"/>
    <w:basedOn w:val="Normalny"/>
    <w:link w:val="StopkaZnak"/>
    <w:uiPriority w:val="99"/>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263F60"/>
  </w:style>
  <w:style w:type="paragraph" w:customStyle="1" w:styleId="Default">
    <w:name w:val="Default"/>
    <w:rsid w:val="00BA57BB"/>
    <w:pPr>
      <w:suppressAutoHyphens/>
      <w:spacing w:after="0" w:line="100" w:lineRule="atLeas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800EFC"/>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800EFC"/>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CF0744"/>
    <w:rPr>
      <w:color w:val="0000FF"/>
      <w:u w:val="single"/>
    </w:rPr>
  </w:style>
  <w:style w:type="character" w:styleId="UyteHipercze">
    <w:name w:val="FollowedHyperlink"/>
    <w:basedOn w:val="Domylnaczcionkaakapitu"/>
    <w:uiPriority w:val="99"/>
    <w:semiHidden/>
    <w:unhideWhenUsed/>
    <w:rsid w:val="00EE4A92"/>
    <w:rPr>
      <w:color w:val="954F72" w:themeColor="followedHyperlink"/>
      <w:u w:val="single"/>
    </w:rPr>
  </w:style>
  <w:style w:type="character" w:customStyle="1" w:styleId="FontStyle25">
    <w:name w:val="Font Style25"/>
    <w:uiPriority w:val="99"/>
    <w:rsid w:val="001A3D53"/>
    <w:rPr>
      <w:rFonts w:ascii="Times New Roman" w:hAnsi="Times New Roman" w:cs="Times New Roman"/>
      <w:color w:val="000000"/>
      <w:sz w:val="18"/>
      <w:szCs w:val="18"/>
    </w:rPr>
  </w:style>
  <w:style w:type="paragraph" w:customStyle="1" w:styleId="Akapitzlist1">
    <w:name w:val="Akapit z listą1"/>
    <w:basedOn w:val="Normalny"/>
    <w:link w:val="ListParagraphChar"/>
    <w:rsid w:val="00687D3A"/>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687D3A"/>
    <w:rPr>
      <w:rFonts w:ascii="Calibri" w:eastAsia="MS Mincho" w:hAnsi="Calibri" w:cs="Times New Roman"/>
    </w:rPr>
  </w:style>
  <w:style w:type="character" w:customStyle="1" w:styleId="TekstprzypisudolnegoZnak">
    <w:name w:val="Tekst przypisu dolnego Znak"/>
    <w:link w:val="Tekstprzypisudolnego"/>
    <w:uiPriority w:val="99"/>
    <w:qFormat/>
    <w:rsid w:val="00723608"/>
  </w:style>
  <w:style w:type="character" w:styleId="Odwoanieprzypisudolnego">
    <w:name w:val="footnote reference"/>
    <w:uiPriority w:val="99"/>
    <w:semiHidden/>
    <w:unhideWhenUsed/>
    <w:qFormat/>
    <w:rsid w:val="00723608"/>
    <w:rPr>
      <w:vertAlign w:val="superscript"/>
    </w:rPr>
  </w:style>
  <w:style w:type="character" w:customStyle="1" w:styleId="FootnoteAnchor">
    <w:name w:val="Footnote Anchor"/>
    <w:rsid w:val="00723608"/>
    <w:rPr>
      <w:vertAlign w:val="superscript"/>
    </w:rPr>
  </w:style>
  <w:style w:type="paragraph" w:styleId="Tekstprzypisudolnego">
    <w:name w:val="footnote text"/>
    <w:basedOn w:val="Normalny"/>
    <w:link w:val="TekstprzypisudolnegoZnak"/>
    <w:uiPriority w:val="99"/>
    <w:rsid w:val="00723608"/>
    <w:pPr>
      <w:spacing w:after="200" w:line="276" w:lineRule="auto"/>
    </w:pPr>
  </w:style>
  <w:style w:type="character" w:customStyle="1" w:styleId="TekstprzypisudolnegoZnak1">
    <w:name w:val="Tekst przypisu dolnego Znak1"/>
    <w:basedOn w:val="Domylnaczcionkaakapitu"/>
    <w:uiPriority w:val="99"/>
    <w:semiHidden/>
    <w:rsid w:val="00723608"/>
    <w:rPr>
      <w:sz w:val="20"/>
      <w:szCs w:val="20"/>
    </w:rPr>
  </w:style>
  <w:style w:type="character" w:customStyle="1" w:styleId="Nagwek1Znak">
    <w:name w:val="Nagłówek 1 Znak"/>
    <w:basedOn w:val="Domylnaczcionkaakapitu"/>
    <w:link w:val="Nagwek1"/>
    <w:rsid w:val="00357865"/>
    <w:rPr>
      <w:rFonts w:ascii="Times New Roman" w:eastAsia="Arial" w:hAnsi="Times New Roman" w:cs="Arial"/>
      <w:b/>
      <w:bCs/>
      <w:sz w:val="24"/>
      <w:szCs w:val="24"/>
      <w:u w:val="single"/>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672680856">
      <w:bodyDiv w:val="1"/>
      <w:marLeft w:val="0"/>
      <w:marRight w:val="0"/>
      <w:marTop w:val="0"/>
      <w:marBottom w:val="0"/>
      <w:divBdr>
        <w:top w:val="none" w:sz="0" w:space="0" w:color="auto"/>
        <w:left w:val="none" w:sz="0" w:space="0" w:color="auto"/>
        <w:bottom w:val="none" w:sz="0" w:space="0" w:color="auto"/>
        <w:right w:val="none" w:sz="0" w:space="0" w:color="auto"/>
      </w:divBdr>
    </w:div>
    <w:div w:id="18902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mailto:urzad@kleszczewo.pl" TargetMode="External"/><Relationship Id="rId7" Type="http://schemas.openxmlformats.org/officeDocument/2006/relationships/endnotes" Target="endnotes.xml"/><Relationship Id="rId12" Type="http://schemas.openxmlformats.org/officeDocument/2006/relationships/hyperlink" Target="https://platformazakupowa.pl/pn/kleszczewo"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kleszcze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s://platformazakupowa.pl/pn/kleszczewo"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kleszcze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a.palkowska@kleszczewo.pl" TargetMode="External"/><Relationship Id="rId8" Type="http://schemas.openxmlformats.org/officeDocument/2006/relationships/hyperlink" Target="mailto:urzad@kleszczewo.p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C92C3-2A9E-4510-B566-FC0912C0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8787</Words>
  <Characters>52724</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Lulka</dc:creator>
  <cp:lastModifiedBy>Magda Trubłajewicz</cp:lastModifiedBy>
  <cp:revision>6</cp:revision>
  <cp:lastPrinted>2023-03-15T13:53:00Z</cp:lastPrinted>
  <dcterms:created xsi:type="dcterms:W3CDTF">2023-06-12T08:27:00Z</dcterms:created>
  <dcterms:modified xsi:type="dcterms:W3CDTF">2023-06-12T12:17:00Z</dcterms:modified>
</cp:coreProperties>
</file>