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E0" w:rsidRPr="00B34BE8" w:rsidRDefault="008747E0" w:rsidP="004F0350">
      <w:pPr>
        <w:spacing w:line="276" w:lineRule="auto"/>
        <w:jc w:val="center"/>
        <w:rPr>
          <w:b/>
          <w:sz w:val="22"/>
          <w:szCs w:val="22"/>
        </w:rPr>
      </w:pPr>
      <w:r w:rsidRPr="00B34BE8">
        <w:rPr>
          <w:b/>
          <w:sz w:val="22"/>
          <w:szCs w:val="22"/>
        </w:rPr>
        <w:t xml:space="preserve">UMOWA NR </w:t>
      </w:r>
      <w:r w:rsidR="00835AC3" w:rsidRPr="00B34BE8">
        <w:rPr>
          <w:b/>
          <w:sz w:val="22"/>
          <w:szCs w:val="22"/>
        </w:rPr>
        <w:t>…….</w:t>
      </w:r>
    </w:p>
    <w:p w:rsidR="008747E0" w:rsidRPr="00B34BE8" w:rsidRDefault="008747E0" w:rsidP="00002B42">
      <w:pPr>
        <w:spacing w:line="276" w:lineRule="auto"/>
        <w:jc w:val="center"/>
        <w:rPr>
          <w:b/>
          <w:sz w:val="22"/>
          <w:szCs w:val="22"/>
        </w:rPr>
      </w:pPr>
      <w:r w:rsidRPr="00B34BE8">
        <w:rPr>
          <w:b/>
          <w:sz w:val="22"/>
          <w:szCs w:val="22"/>
        </w:rPr>
        <w:t>na usługi geodezyjne</w:t>
      </w:r>
    </w:p>
    <w:p w:rsidR="008747E0" w:rsidRPr="00B34BE8" w:rsidRDefault="008747E0" w:rsidP="00002B42">
      <w:pPr>
        <w:autoSpaceDE w:val="0"/>
        <w:autoSpaceDN w:val="0"/>
        <w:adjustRightInd w:val="0"/>
        <w:spacing w:before="240" w:line="276" w:lineRule="auto"/>
        <w:jc w:val="both"/>
        <w:rPr>
          <w:b/>
          <w:sz w:val="22"/>
          <w:szCs w:val="22"/>
        </w:rPr>
      </w:pPr>
      <w:r w:rsidRPr="00B34BE8">
        <w:rPr>
          <w:sz w:val="22"/>
          <w:szCs w:val="22"/>
        </w:rPr>
        <w:t xml:space="preserve">zawarta w dniu </w:t>
      </w:r>
      <w:r w:rsidR="00EE1F77" w:rsidRPr="00B34BE8">
        <w:rPr>
          <w:b/>
          <w:sz w:val="22"/>
          <w:szCs w:val="22"/>
        </w:rPr>
        <w:t>…….</w:t>
      </w:r>
      <w:r w:rsidR="00380EFD" w:rsidRPr="00B34BE8">
        <w:rPr>
          <w:b/>
          <w:sz w:val="22"/>
          <w:szCs w:val="22"/>
        </w:rPr>
        <w:t xml:space="preserve"> </w:t>
      </w:r>
      <w:r w:rsidRPr="00B34BE8">
        <w:rPr>
          <w:b/>
          <w:sz w:val="22"/>
          <w:szCs w:val="22"/>
        </w:rPr>
        <w:t xml:space="preserve"> 20</w:t>
      </w:r>
      <w:r w:rsidR="00BC2F70">
        <w:rPr>
          <w:b/>
          <w:sz w:val="22"/>
          <w:szCs w:val="22"/>
        </w:rPr>
        <w:t>2</w:t>
      </w:r>
      <w:r w:rsidR="00470C45">
        <w:rPr>
          <w:b/>
          <w:sz w:val="22"/>
          <w:szCs w:val="22"/>
        </w:rPr>
        <w:t>3</w:t>
      </w:r>
      <w:r w:rsidRPr="00B34BE8">
        <w:rPr>
          <w:b/>
          <w:sz w:val="22"/>
          <w:szCs w:val="22"/>
        </w:rPr>
        <w:t xml:space="preserve"> r.</w:t>
      </w:r>
      <w:r w:rsidRPr="00B34BE8">
        <w:rPr>
          <w:sz w:val="22"/>
          <w:szCs w:val="22"/>
        </w:rPr>
        <w:t xml:space="preserve"> pomiędzy </w:t>
      </w:r>
      <w:r w:rsidRPr="00B34BE8">
        <w:rPr>
          <w:b/>
          <w:sz w:val="22"/>
          <w:szCs w:val="22"/>
        </w:rPr>
        <w:t>Powiatem Gryfińskim z</w:t>
      </w:r>
      <w:r w:rsidRPr="00B34BE8">
        <w:rPr>
          <w:b/>
          <w:color w:val="FF0000"/>
          <w:sz w:val="22"/>
          <w:szCs w:val="22"/>
        </w:rPr>
        <w:t xml:space="preserve"> </w:t>
      </w:r>
      <w:r w:rsidRPr="00B34BE8">
        <w:rPr>
          <w:b/>
          <w:sz w:val="22"/>
          <w:szCs w:val="22"/>
        </w:rPr>
        <w:t xml:space="preserve">siedzibą w Gryfinie 74-100 przy ul. Sprzymierzonych 4, </w:t>
      </w:r>
      <w:r w:rsidR="00D73127" w:rsidRPr="00B34BE8">
        <w:rPr>
          <w:b/>
          <w:sz w:val="22"/>
          <w:szCs w:val="22"/>
        </w:rPr>
        <w:t xml:space="preserve">NIP  858-15-63-280 </w:t>
      </w:r>
      <w:r w:rsidRPr="00B34BE8">
        <w:rPr>
          <w:b/>
          <w:sz w:val="22"/>
          <w:szCs w:val="22"/>
        </w:rPr>
        <w:t xml:space="preserve">Regon 811683965 </w:t>
      </w:r>
      <w:r w:rsidRPr="00B34BE8">
        <w:rPr>
          <w:bCs/>
          <w:sz w:val="22"/>
          <w:szCs w:val="22"/>
        </w:rPr>
        <w:t>reprezentowanym przez Zarząd Powiatu, w imieniu którego działają:</w:t>
      </w:r>
    </w:p>
    <w:p w:rsidR="008747E0" w:rsidRPr="00B34BE8" w:rsidRDefault="008747E0" w:rsidP="00002B42">
      <w:pPr>
        <w:autoSpaceDE w:val="0"/>
        <w:autoSpaceDN w:val="0"/>
        <w:adjustRightInd w:val="0"/>
        <w:spacing w:line="276" w:lineRule="auto"/>
        <w:jc w:val="both"/>
        <w:rPr>
          <w:b/>
          <w:bCs/>
          <w:sz w:val="22"/>
          <w:szCs w:val="22"/>
        </w:rPr>
      </w:pPr>
      <w:r w:rsidRPr="00B34BE8">
        <w:rPr>
          <w:b/>
          <w:bCs/>
          <w:sz w:val="22"/>
          <w:szCs w:val="22"/>
        </w:rPr>
        <w:t>1.   Wojciech Konarski – Starosta Gryfiński</w:t>
      </w:r>
    </w:p>
    <w:p w:rsidR="008747E0" w:rsidRDefault="008747E0" w:rsidP="00002B42">
      <w:pPr>
        <w:autoSpaceDE w:val="0"/>
        <w:autoSpaceDN w:val="0"/>
        <w:adjustRightInd w:val="0"/>
        <w:spacing w:line="276" w:lineRule="auto"/>
        <w:jc w:val="both"/>
        <w:rPr>
          <w:b/>
          <w:bCs/>
          <w:sz w:val="22"/>
          <w:szCs w:val="22"/>
        </w:rPr>
      </w:pPr>
      <w:r w:rsidRPr="00B34BE8">
        <w:rPr>
          <w:b/>
          <w:bCs/>
          <w:sz w:val="22"/>
          <w:szCs w:val="22"/>
        </w:rPr>
        <w:t xml:space="preserve">2.   </w:t>
      </w:r>
      <w:r w:rsidR="00FB3A32">
        <w:rPr>
          <w:b/>
          <w:bCs/>
          <w:sz w:val="22"/>
          <w:szCs w:val="22"/>
        </w:rPr>
        <w:t xml:space="preserve">Ewa </w:t>
      </w:r>
      <w:proofErr w:type="spellStart"/>
      <w:r w:rsidR="00FB3A32">
        <w:rPr>
          <w:b/>
          <w:bCs/>
          <w:sz w:val="22"/>
          <w:szCs w:val="22"/>
        </w:rPr>
        <w:t>Dudar</w:t>
      </w:r>
      <w:proofErr w:type="spellEnd"/>
      <w:r w:rsidRPr="00B34BE8">
        <w:rPr>
          <w:b/>
          <w:bCs/>
          <w:sz w:val="22"/>
          <w:szCs w:val="22"/>
        </w:rPr>
        <w:t xml:space="preserve"> – Wicestarosta Gryfiński</w:t>
      </w:r>
    </w:p>
    <w:p w:rsidR="00BC2F70" w:rsidRPr="00B34BE8" w:rsidRDefault="00BC2F70" w:rsidP="00002B42">
      <w:pPr>
        <w:autoSpaceDE w:val="0"/>
        <w:autoSpaceDN w:val="0"/>
        <w:adjustRightInd w:val="0"/>
        <w:spacing w:line="276" w:lineRule="auto"/>
        <w:jc w:val="both"/>
        <w:rPr>
          <w:b/>
          <w:bCs/>
          <w:sz w:val="22"/>
          <w:szCs w:val="22"/>
        </w:rPr>
      </w:pPr>
      <w:r>
        <w:rPr>
          <w:b/>
          <w:bCs/>
          <w:sz w:val="22"/>
          <w:szCs w:val="22"/>
        </w:rPr>
        <w:t>przy kontrasygnacie Skarbnik</w:t>
      </w:r>
      <w:r w:rsidR="008D32E5">
        <w:rPr>
          <w:b/>
          <w:bCs/>
          <w:sz w:val="22"/>
          <w:szCs w:val="22"/>
        </w:rPr>
        <w:t>a</w:t>
      </w:r>
      <w:r>
        <w:rPr>
          <w:b/>
          <w:bCs/>
          <w:sz w:val="22"/>
          <w:szCs w:val="22"/>
        </w:rPr>
        <w:t xml:space="preserve"> Powiatu</w:t>
      </w:r>
    </w:p>
    <w:p w:rsidR="008747E0" w:rsidRPr="00B34BE8" w:rsidRDefault="008747E0" w:rsidP="00002B42">
      <w:pPr>
        <w:spacing w:line="276" w:lineRule="auto"/>
        <w:jc w:val="both"/>
        <w:rPr>
          <w:sz w:val="22"/>
          <w:szCs w:val="22"/>
        </w:rPr>
      </w:pPr>
      <w:r w:rsidRPr="00B34BE8">
        <w:rPr>
          <w:sz w:val="22"/>
          <w:szCs w:val="22"/>
        </w:rPr>
        <w:t>zwanym w dalszej treści umowy „Zamawiającym”</w:t>
      </w:r>
    </w:p>
    <w:p w:rsidR="008747E0" w:rsidRPr="00B34BE8" w:rsidRDefault="008747E0" w:rsidP="00002B42">
      <w:pPr>
        <w:spacing w:line="276" w:lineRule="auto"/>
        <w:jc w:val="both"/>
        <w:rPr>
          <w:sz w:val="22"/>
          <w:szCs w:val="22"/>
        </w:rPr>
      </w:pPr>
      <w:r w:rsidRPr="00B34BE8">
        <w:rPr>
          <w:sz w:val="22"/>
          <w:szCs w:val="22"/>
        </w:rPr>
        <w:t xml:space="preserve">a </w:t>
      </w:r>
    </w:p>
    <w:p w:rsidR="008747E0" w:rsidRPr="00B34BE8" w:rsidRDefault="008747E0" w:rsidP="00002B42">
      <w:pPr>
        <w:spacing w:line="276" w:lineRule="auto"/>
        <w:jc w:val="both"/>
        <w:rPr>
          <w:sz w:val="22"/>
          <w:szCs w:val="22"/>
        </w:rPr>
      </w:pPr>
      <w:r w:rsidRPr="00B34BE8">
        <w:rPr>
          <w:sz w:val="22"/>
          <w:szCs w:val="22"/>
        </w:rPr>
        <w:t xml:space="preserve">firmą </w:t>
      </w:r>
      <w:r w:rsidR="00EE1F77" w:rsidRPr="00B34BE8">
        <w:rPr>
          <w:b/>
          <w:sz w:val="22"/>
          <w:szCs w:val="22"/>
        </w:rPr>
        <w:t>…………………</w:t>
      </w:r>
      <w:r w:rsidR="00DA40C1" w:rsidRPr="00B34BE8">
        <w:rPr>
          <w:b/>
          <w:sz w:val="22"/>
          <w:szCs w:val="22"/>
        </w:rPr>
        <w:t>………………………………………………………………………………</w:t>
      </w:r>
      <w:r w:rsidR="00EE1F77" w:rsidRPr="00B34BE8">
        <w:rPr>
          <w:b/>
          <w:sz w:val="22"/>
          <w:szCs w:val="22"/>
        </w:rPr>
        <w:t>…</w:t>
      </w:r>
      <w:r w:rsidR="00D73127" w:rsidRPr="00B34BE8">
        <w:rPr>
          <w:b/>
          <w:sz w:val="22"/>
          <w:szCs w:val="22"/>
        </w:rPr>
        <w:t>..</w:t>
      </w:r>
      <w:r w:rsidRPr="00B34BE8">
        <w:rPr>
          <w:sz w:val="22"/>
          <w:szCs w:val="22"/>
        </w:rPr>
        <w:t>, w imieniu której działają:</w:t>
      </w:r>
    </w:p>
    <w:p w:rsidR="008747E0" w:rsidRPr="00B34BE8" w:rsidRDefault="00D73127" w:rsidP="00002B42">
      <w:pPr>
        <w:numPr>
          <w:ilvl w:val="0"/>
          <w:numId w:val="2"/>
        </w:numPr>
        <w:spacing w:line="276" w:lineRule="auto"/>
        <w:jc w:val="both"/>
        <w:rPr>
          <w:b/>
          <w:sz w:val="22"/>
          <w:szCs w:val="22"/>
        </w:rPr>
      </w:pPr>
      <w:r w:rsidRPr="00B34BE8">
        <w:rPr>
          <w:b/>
          <w:sz w:val="22"/>
          <w:szCs w:val="22"/>
        </w:rPr>
        <w:t>……………………………………………….</w:t>
      </w:r>
    </w:p>
    <w:p w:rsidR="00D73127" w:rsidRPr="00B34BE8" w:rsidRDefault="00D73127" w:rsidP="00002B42">
      <w:pPr>
        <w:numPr>
          <w:ilvl w:val="0"/>
          <w:numId w:val="2"/>
        </w:numPr>
        <w:spacing w:line="276" w:lineRule="auto"/>
        <w:jc w:val="both"/>
        <w:rPr>
          <w:b/>
          <w:sz w:val="22"/>
          <w:szCs w:val="22"/>
        </w:rPr>
      </w:pPr>
      <w:r w:rsidRPr="00B34BE8">
        <w:rPr>
          <w:b/>
          <w:sz w:val="22"/>
          <w:szCs w:val="22"/>
        </w:rPr>
        <w:t>……………………………………………….</w:t>
      </w:r>
    </w:p>
    <w:p w:rsidR="008747E0" w:rsidRPr="00B34BE8" w:rsidRDefault="008747E0" w:rsidP="00002B42">
      <w:pPr>
        <w:spacing w:before="240" w:line="276" w:lineRule="auto"/>
        <w:rPr>
          <w:sz w:val="22"/>
          <w:szCs w:val="22"/>
        </w:rPr>
      </w:pPr>
      <w:r w:rsidRPr="00B34BE8">
        <w:rPr>
          <w:sz w:val="22"/>
          <w:szCs w:val="22"/>
        </w:rPr>
        <w:t>zwanym w dalszej treści umowy „Wykonawcą”</w:t>
      </w:r>
    </w:p>
    <w:p w:rsidR="00DA40C1" w:rsidRPr="006622C0" w:rsidRDefault="006622C0" w:rsidP="00002B42">
      <w:pPr>
        <w:suppressAutoHyphens w:val="0"/>
        <w:spacing w:before="240" w:line="276" w:lineRule="auto"/>
        <w:ind w:right="-1"/>
        <w:jc w:val="both"/>
        <w:rPr>
          <w:sz w:val="22"/>
          <w:szCs w:val="22"/>
        </w:rPr>
      </w:pPr>
      <w:r w:rsidRPr="006622C0">
        <w:rPr>
          <w:sz w:val="22"/>
          <w:szCs w:val="22"/>
        </w:rPr>
        <w:t>Na podstawie art. 275 pkt 1 ustawy z dnia 11 września 2019 r. Prawo zamówień publicznych  (</w:t>
      </w:r>
      <w:proofErr w:type="spellStart"/>
      <w:r w:rsidR="00053A18" w:rsidRPr="00053A18">
        <w:rPr>
          <w:sz w:val="22"/>
          <w:szCs w:val="22"/>
        </w:rPr>
        <w:t>t.j</w:t>
      </w:r>
      <w:proofErr w:type="spellEnd"/>
      <w:r w:rsidR="00053A18" w:rsidRPr="00053A18">
        <w:rPr>
          <w:sz w:val="22"/>
          <w:szCs w:val="22"/>
        </w:rPr>
        <w:t>. Dz. U z 2022 r. poz. 1710</w:t>
      </w:r>
      <w:r w:rsidRPr="006622C0">
        <w:rPr>
          <w:sz w:val="22"/>
          <w:szCs w:val="22"/>
        </w:rPr>
        <w:t xml:space="preserve"> ze zm.) strony zawierają umowę następującej treści:</w:t>
      </w:r>
    </w:p>
    <w:p w:rsidR="006F644B" w:rsidRDefault="008747E0" w:rsidP="00002B42">
      <w:pPr>
        <w:spacing w:before="240" w:line="276" w:lineRule="auto"/>
        <w:jc w:val="center"/>
        <w:rPr>
          <w:b/>
          <w:sz w:val="22"/>
          <w:szCs w:val="22"/>
        </w:rPr>
      </w:pPr>
      <w:r w:rsidRPr="00B34BE8">
        <w:rPr>
          <w:b/>
          <w:sz w:val="22"/>
          <w:szCs w:val="22"/>
        </w:rPr>
        <w:t>§ 1</w:t>
      </w:r>
      <w:r w:rsidR="00D94777">
        <w:rPr>
          <w:b/>
          <w:sz w:val="22"/>
          <w:szCs w:val="22"/>
        </w:rPr>
        <w:t xml:space="preserve"> </w:t>
      </w:r>
    </w:p>
    <w:p w:rsidR="00053A18" w:rsidRDefault="00637383" w:rsidP="00053A18">
      <w:pPr>
        <w:spacing w:line="276" w:lineRule="auto"/>
        <w:jc w:val="both"/>
        <w:rPr>
          <w:color w:val="000000"/>
          <w:sz w:val="22"/>
          <w:szCs w:val="22"/>
        </w:rPr>
      </w:pPr>
      <w:r w:rsidRPr="006622C0">
        <w:rPr>
          <w:sz w:val="22"/>
          <w:szCs w:val="22"/>
        </w:rPr>
        <w:t xml:space="preserve">Zamawiający zleca, a Wykonawca zobowiązuje się wykonać </w:t>
      </w:r>
      <w:r w:rsidR="00D73127" w:rsidRPr="006622C0">
        <w:rPr>
          <w:sz w:val="22"/>
          <w:szCs w:val="22"/>
        </w:rPr>
        <w:t>prace geodezyjne polegające na</w:t>
      </w:r>
      <w:r w:rsidR="006622C0" w:rsidRPr="006622C0">
        <w:rPr>
          <w:sz w:val="22"/>
          <w:szCs w:val="22"/>
        </w:rPr>
        <w:t xml:space="preserve"> </w:t>
      </w:r>
      <w:r w:rsidR="00470C45" w:rsidRPr="00AE11EC">
        <w:rPr>
          <w:b/>
          <w:sz w:val="22"/>
        </w:rPr>
        <w:t>Digitalizacja operatów technicznych Powiatowego Ośrodka Dokumentacji Geodezyjnej i Kartograficznej w Gryfinie</w:t>
      </w:r>
      <w:r w:rsidR="006622C0" w:rsidRPr="006622C0">
        <w:rPr>
          <w:sz w:val="22"/>
        </w:rPr>
        <w:t>.</w:t>
      </w:r>
      <w:r w:rsidR="0021051B" w:rsidRPr="006622C0">
        <w:rPr>
          <w:color w:val="000000"/>
          <w:sz w:val="22"/>
          <w:szCs w:val="22"/>
        </w:rPr>
        <w:t xml:space="preserve"> Szczegółowy Zakres prac przedstawiony jest w załączniku nr</w:t>
      </w:r>
      <w:r w:rsidR="00BC2F70">
        <w:rPr>
          <w:color w:val="000000"/>
          <w:sz w:val="22"/>
          <w:szCs w:val="22"/>
        </w:rPr>
        <w:t xml:space="preserve"> 8</w:t>
      </w:r>
      <w:r w:rsidR="00997278">
        <w:rPr>
          <w:color w:val="000000"/>
          <w:sz w:val="22"/>
          <w:szCs w:val="22"/>
        </w:rPr>
        <w:t xml:space="preserve"> do S</w:t>
      </w:r>
      <w:r w:rsidR="00FB3A32" w:rsidRPr="006622C0">
        <w:rPr>
          <w:color w:val="000000"/>
          <w:sz w:val="22"/>
          <w:szCs w:val="22"/>
        </w:rPr>
        <w:t>WZ.</w:t>
      </w:r>
    </w:p>
    <w:p w:rsidR="00053A18" w:rsidRPr="00053A18" w:rsidRDefault="00053A18" w:rsidP="00053A18">
      <w:pPr>
        <w:spacing w:line="276" w:lineRule="auto"/>
        <w:ind w:left="284"/>
        <w:jc w:val="both"/>
        <w:rPr>
          <w:color w:val="000000"/>
          <w:sz w:val="22"/>
          <w:szCs w:val="22"/>
        </w:rPr>
      </w:pPr>
    </w:p>
    <w:p w:rsidR="000231BA" w:rsidRDefault="000231BA" w:rsidP="00053A18">
      <w:pPr>
        <w:jc w:val="center"/>
        <w:rPr>
          <w:color w:val="000000"/>
          <w:sz w:val="22"/>
          <w:szCs w:val="22"/>
        </w:rPr>
      </w:pPr>
      <w:r>
        <w:rPr>
          <w:b/>
          <w:sz w:val="22"/>
          <w:szCs w:val="22"/>
        </w:rPr>
        <w:t>§ 2</w:t>
      </w:r>
    </w:p>
    <w:p w:rsidR="000231BA" w:rsidRPr="006D0E4F" w:rsidRDefault="000231BA" w:rsidP="005054F4">
      <w:pPr>
        <w:numPr>
          <w:ilvl w:val="0"/>
          <w:numId w:val="29"/>
        </w:numPr>
        <w:spacing w:line="276" w:lineRule="auto"/>
        <w:ind w:left="284" w:hanging="284"/>
        <w:jc w:val="both"/>
        <w:rPr>
          <w:sz w:val="22"/>
          <w:szCs w:val="22"/>
        </w:rPr>
      </w:pPr>
      <w:r w:rsidRPr="006D0E4F">
        <w:rPr>
          <w:sz w:val="22"/>
          <w:szCs w:val="22"/>
        </w:rPr>
        <w:t>Wykonawca zobowiązuje się wykonać z należytą starannością przedmiot Umowy z</w:t>
      </w:r>
      <w:r w:rsidR="00997278" w:rsidRPr="006D0E4F">
        <w:rPr>
          <w:sz w:val="22"/>
          <w:szCs w:val="22"/>
        </w:rPr>
        <w:t>godnie z jej postanowieniami, S</w:t>
      </w:r>
      <w:r w:rsidRPr="006D0E4F">
        <w:rPr>
          <w:sz w:val="22"/>
          <w:szCs w:val="22"/>
        </w:rPr>
        <w:t>WZ, złożoną ofertą, mając na względzie int</w:t>
      </w:r>
      <w:r w:rsidR="00653081" w:rsidRPr="006D0E4F">
        <w:rPr>
          <w:sz w:val="22"/>
          <w:szCs w:val="22"/>
        </w:rPr>
        <w:t xml:space="preserve">eres ekonomiczny Zamawiającego oraz </w:t>
      </w:r>
      <w:r w:rsidRPr="006D0E4F">
        <w:rPr>
          <w:sz w:val="22"/>
          <w:szCs w:val="22"/>
        </w:rPr>
        <w:t xml:space="preserve">obowiązujące przepisy </w:t>
      </w:r>
      <w:r w:rsidR="00653081" w:rsidRPr="006D0E4F">
        <w:rPr>
          <w:sz w:val="22"/>
          <w:szCs w:val="22"/>
        </w:rPr>
        <w:t>i</w:t>
      </w:r>
      <w:r w:rsidRPr="006D0E4F">
        <w:rPr>
          <w:sz w:val="22"/>
          <w:szCs w:val="22"/>
        </w:rPr>
        <w:t xml:space="preserve"> standardy wykonania prac geodezyjnych.</w:t>
      </w:r>
    </w:p>
    <w:p w:rsidR="000231BA" w:rsidRPr="006D0E4F" w:rsidRDefault="000231BA" w:rsidP="005054F4">
      <w:pPr>
        <w:numPr>
          <w:ilvl w:val="0"/>
          <w:numId w:val="29"/>
        </w:numPr>
        <w:spacing w:before="240" w:line="276" w:lineRule="auto"/>
        <w:ind w:left="284" w:hanging="284"/>
        <w:jc w:val="both"/>
        <w:rPr>
          <w:sz w:val="22"/>
          <w:szCs w:val="22"/>
        </w:rPr>
      </w:pPr>
      <w:r w:rsidRPr="006D0E4F">
        <w:rPr>
          <w:sz w:val="22"/>
          <w:szCs w:val="22"/>
        </w:rPr>
        <w:t>Zamawiający i Wykonawca mogą korzystać z powołanych przez siebie i na swój koszt rzeczoznawców.</w:t>
      </w:r>
    </w:p>
    <w:p w:rsidR="00B70CCF" w:rsidRPr="006D0E4F" w:rsidRDefault="003F59A0" w:rsidP="00FF0177">
      <w:pPr>
        <w:numPr>
          <w:ilvl w:val="0"/>
          <w:numId w:val="29"/>
        </w:numPr>
        <w:spacing w:line="276" w:lineRule="auto"/>
        <w:ind w:left="284" w:hanging="284"/>
        <w:jc w:val="both"/>
        <w:rPr>
          <w:sz w:val="22"/>
          <w:szCs w:val="22"/>
        </w:rPr>
      </w:pPr>
      <w:r w:rsidRPr="006D0E4F">
        <w:rPr>
          <w:sz w:val="22"/>
          <w:szCs w:val="22"/>
        </w:rPr>
        <w:t>Wykonawca zobowiązuje się, że Wykonawca i Podwykonawcy będą zatrudniać na podstawie umowy o pracę osoby wykonujące wskazane poniżej czynności w trakcie realizacji zamówienia</w:t>
      </w:r>
      <w:r w:rsidR="00000AA6" w:rsidRPr="006D0E4F">
        <w:rPr>
          <w:sz w:val="22"/>
          <w:szCs w:val="22"/>
        </w:rPr>
        <w:t xml:space="preserve"> </w:t>
      </w:r>
      <w:r w:rsidR="00FF0177" w:rsidRPr="006D0E4F">
        <w:rPr>
          <w:sz w:val="22"/>
          <w:szCs w:val="22"/>
        </w:rPr>
        <w:t xml:space="preserve">– </w:t>
      </w:r>
      <w:r w:rsidR="00000AA6" w:rsidRPr="006D0E4F">
        <w:rPr>
          <w:sz w:val="22"/>
          <w:szCs w:val="22"/>
        </w:rPr>
        <w:t xml:space="preserve"> </w:t>
      </w:r>
      <w:r w:rsidR="00B70CCF" w:rsidRPr="006D0E4F">
        <w:rPr>
          <w:sz w:val="22"/>
          <w:szCs w:val="22"/>
        </w:rPr>
        <w:t xml:space="preserve">a) </w:t>
      </w:r>
      <w:r w:rsidR="00BE7E94">
        <w:rPr>
          <w:sz w:val="22"/>
          <w:szCs w:val="22"/>
        </w:rPr>
        <w:t>funkcja kierownika prac geodezyjnych</w:t>
      </w:r>
      <w:r w:rsidR="00B70CCF" w:rsidRPr="006D0E4F">
        <w:rPr>
          <w:sz w:val="22"/>
          <w:szCs w:val="22"/>
        </w:rPr>
        <w:t>.</w:t>
      </w:r>
    </w:p>
    <w:p w:rsidR="003F59A0" w:rsidRPr="006D0E4F" w:rsidRDefault="003F59A0" w:rsidP="00B70CCF">
      <w:pPr>
        <w:numPr>
          <w:ilvl w:val="0"/>
          <w:numId w:val="29"/>
        </w:numPr>
        <w:spacing w:line="276" w:lineRule="auto"/>
        <w:ind w:left="284" w:hanging="284"/>
        <w:jc w:val="both"/>
        <w:rPr>
          <w:sz w:val="22"/>
          <w:szCs w:val="22"/>
        </w:rPr>
      </w:pPr>
      <w:r w:rsidRPr="006D0E4F">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DD57C3" w:rsidRPr="006D0E4F">
        <w:rPr>
          <w:sz w:val="22"/>
          <w:szCs w:val="22"/>
        </w:rPr>
        <w:br/>
      </w:r>
      <w:r w:rsidRPr="006D0E4F">
        <w:rPr>
          <w:sz w:val="22"/>
          <w:szCs w:val="22"/>
        </w:rPr>
        <w:t>3 czynności. Zamawiający uprawniony jest w szczególności do:</w:t>
      </w:r>
    </w:p>
    <w:p w:rsidR="003F59A0" w:rsidRPr="006D0E4F" w:rsidRDefault="003F59A0" w:rsidP="00483451">
      <w:pPr>
        <w:numPr>
          <w:ilvl w:val="1"/>
          <w:numId w:val="29"/>
        </w:numPr>
        <w:spacing w:line="276" w:lineRule="auto"/>
        <w:ind w:left="567" w:hanging="283"/>
        <w:jc w:val="both"/>
        <w:rPr>
          <w:sz w:val="22"/>
          <w:szCs w:val="22"/>
        </w:rPr>
      </w:pPr>
      <w:r w:rsidRPr="006D0E4F">
        <w:rPr>
          <w:sz w:val="22"/>
          <w:szCs w:val="22"/>
        </w:rPr>
        <w:t xml:space="preserve">żądania oświadczeń i dokumentów w zakresie potwierdzenia spełniania ww. wymogów </w:t>
      </w:r>
      <w:r w:rsidR="00DD57C3" w:rsidRPr="006D0E4F">
        <w:rPr>
          <w:sz w:val="22"/>
          <w:szCs w:val="22"/>
        </w:rPr>
        <w:br/>
      </w:r>
      <w:r w:rsidRPr="006D0E4F">
        <w:rPr>
          <w:sz w:val="22"/>
          <w:szCs w:val="22"/>
        </w:rPr>
        <w:t>i dokonywania ich oceny,</w:t>
      </w:r>
    </w:p>
    <w:p w:rsidR="003F59A0" w:rsidRPr="006D0E4F" w:rsidRDefault="003F59A0" w:rsidP="00483451">
      <w:pPr>
        <w:numPr>
          <w:ilvl w:val="1"/>
          <w:numId w:val="29"/>
        </w:numPr>
        <w:spacing w:line="276" w:lineRule="auto"/>
        <w:ind w:left="567" w:hanging="283"/>
        <w:jc w:val="both"/>
        <w:rPr>
          <w:sz w:val="22"/>
          <w:szCs w:val="22"/>
        </w:rPr>
      </w:pPr>
      <w:r w:rsidRPr="006D0E4F">
        <w:rPr>
          <w:sz w:val="22"/>
          <w:szCs w:val="22"/>
        </w:rPr>
        <w:t>żądania wyjaśnień w przypadku wątpliwości w zakresie potwierdzenia spełniania ww. wymogów,</w:t>
      </w:r>
    </w:p>
    <w:p w:rsidR="003F59A0" w:rsidRPr="006D0E4F" w:rsidRDefault="003F59A0" w:rsidP="00483451">
      <w:pPr>
        <w:numPr>
          <w:ilvl w:val="1"/>
          <w:numId w:val="29"/>
        </w:numPr>
        <w:spacing w:after="240" w:line="276" w:lineRule="auto"/>
        <w:ind w:left="567" w:hanging="283"/>
        <w:jc w:val="both"/>
        <w:rPr>
          <w:sz w:val="22"/>
          <w:szCs w:val="22"/>
        </w:rPr>
      </w:pPr>
      <w:r w:rsidRPr="006D0E4F">
        <w:rPr>
          <w:sz w:val="22"/>
          <w:szCs w:val="22"/>
        </w:rPr>
        <w:t>przeprowadzania kontroli na miejscu wykonywania świadczenia.</w:t>
      </w:r>
    </w:p>
    <w:p w:rsidR="003F59A0" w:rsidRPr="00997278" w:rsidRDefault="003F59A0" w:rsidP="00483451">
      <w:pPr>
        <w:numPr>
          <w:ilvl w:val="0"/>
          <w:numId w:val="29"/>
        </w:numPr>
        <w:spacing w:line="276" w:lineRule="auto"/>
        <w:ind w:left="284" w:hanging="284"/>
        <w:jc w:val="both"/>
        <w:rPr>
          <w:sz w:val="22"/>
          <w:szCs w:val="22"/>
        </w:rPr>
      </w:pPr>
      <w:r w:rsidRPr="00997278">
        <w:rPr>
          <w:sz w:val="22"/>
          <w:szCs w:val="22"/>
        </w:rPr>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rsidR="006502D4" w:rsidRPr="00997278" w:rsidRDefault="003F59A0" w:rsidP="00483451">
      <w:pPr>
        <w:numPr>
          <w:ilvl w:val="1"/>
          <w:numId w:val="29"/>
        </w:numPr>
        <w:spacing w:after="240" w:line="276" w:lineRule="auto"/>
        <w:ind w:left="567" w:hanging="283"/>
        <w:jc w:val="both"/>
        <w:rPr>
          <w:sz w:val="22"/>
          <w:szCs w:val="22"/>
        </w:rPr>
      </w:pPr>
      <w:r w:rsidRPr="00997278">
        <w:rPr>
          <w:sz w:val="22"/>
          <w:szCs w:val="22"/>
          <w:u w:val="single"/>
        </w:rPr>
        <w:lastRenderedPageBreak/>
        <w:t>oświadczenie Wykonawcy lub podwykonawcy</w:t>
      </w:r>
      <w:r w:rsidRPr="00997278">
        <w:rPr>
          <w:sz w:val="22"/>
          <w:szCs w:val="22"/>
        </w:rPr>
        <w:t xml:space="preserve"> o z</w:t>
      </w:r>
      <w:r w:rsidR="00483451" w:rsidRPr="00997278">
        <w:rPr>
          <w:sz w:val="22"/>
          <w:szCs w:val="22"/>
        </w:rPr>
        <w:t xml:space="preserve">atrudnieniu na podstawie umowy </w:t>
      </w:r>
      <w:r w:rsidRPr="00997278">
        <w:rPr>
          <w:sz w:val="22"/>
          <w:szCs w:val="22"/>
        </w:rPr>
        <w:t xml:space="preserve">o pracę osób wykonujących czynności, których dotyczy wezwanie Zamawiającego. </w:t>
      </w:r>
      <w:r w:rsidR="005A292B" w:rsidRPr="00997278">
        <w:rPr>
          <w:sz w:val="22"/>
          <w:szCs w:val="22"/>
        </w:rPr>
        <w:t>Oświadczenie to powinno zawierać w szczególności: dokładne okreś</w:t>
      </w:r>
      <w:r w:rsidRPr="00997278">
        <w:rPr>
          <w:sz w:val="22"/>
          <w:szCs w:val="22"/>
        </w:rPr>
        <w:t>lenie podmiotu składającego oświadczenie,</w:t>
      </w:r>
      <w:r w:rsidR="005A292B" w:rsidRPr="00997278">
        <w:rPr>
          <w:sz w:val="22"/>
          <w:szCs w:val="22"/>
        </w:rPr>
        <w:t xml:space="preserve"> datę złożenia 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rsidR="006502D4" w:rsidRPr="00997278" w:rsidRDefault="006502D4" w:rsidP="00483451">
      <w:pPr>
        <w:numPr>
          <w:ilvl w:val="0"/>
          <w:numId w:val="29"/>
        </w:numPr>
        <w:spacing w:after="240" w:line="276" w:lineRule="auto"/>
        <w:ind w:left="284" w:hanging="284"/>
        <w:jc w:val="both"/>
        <w:rPr>
          <w:sz w:val="22"/>
          <w:szCs w:val="22"/>
        </w:rPr>
      </w:pPr>
      <w:r w:rsidRPr="00997278">
        <w:rPr>
          <w:sz w:val="22"/>
          <w:szCs w:val="22"/>
        </w:rPr>
        <w:t>Z tytułu niespełnienia przez Wykonawcę lub Podwykonawcę wymogu zatrudnienia na podstawie umowy o pracę osób wykonujących czynności w</w:t>
      </w:r>
      <w:r w:rsidR="00C673D2" w:rsidRPr="00997278">
        <w:rPr>
          <w:sz w:val="22"/>
          <w:szCs w:val="22"/>
        </w:rPr>
        <w:t xml:space="preserve">skazane w </w:t>
      </w:r>
      <w:r w:rsidR="00A13769" w:rsidRPr="00997278">
        <w:rPr>
          <w:sz w:val="22"/>
          <w:szCs w:val="22"/>
        </w:rPr>
        <w:t>ust. 3.</w:t>
      </w:r>
      <w:r w:rsidRPr="00997278">
        <w:rPr>
          <w:sz w:val="22"/>
          <w:szCs w:val="22"/>
        </w:rPr>
        <w:t xml:space="preserve"> Zamawiający przewiduje sankcję w postaci obowiązku zapłaty przez Wykonawcę kary umownej w wysokości </w:t>
      </w:r>
      <w:r w:rsidR="00405DA1" w:rsidRPr="00997278">
        <w:rPr>
          <w:sz w:val="22"/>
          <w:szCs w:val="22"/>
        </w:rPr>
        <w:br/>
      </w:r>
      <w:r w:rsidRPr="00997278">
        <w:rPr>
          <w:sz w:val="22"/>
          <w:szCs w:val="22"/>
        </w:rPr>
        <w:t>1 minimalnego wynagrodzenia za pracę ustalonego na podstawie art. 2 ust. 3-5 ustawy z dnia 10 października 2002 r.  o minimalnym wynagrodzeniu za pracę (</w:t>
      </w:r>
      <w:r w:rsidR="00C673D2" w:rsidRPr="00997278">
        <w:rPr>
          <w:sz w:val="22"/>
          <w:szCs w:val="22"/>
        </w:rPr>
        <w:t xml:space="preserve">tekst jedn. </w:t>
      </w:r>
      <w:r w:rsidRPr="00997278">
        <w:rPr>
          <w:sz w:val="22"/>
          <w:szCs w:val="22"/>
        </w:rPr>
        <w:t xml:space="preserve">Dz. U. </w:t>
      </w:r>
      <w:r w:rsidR="00C673D2" w:rsidRPr="00997278">
        <w:rPr>
          <w:sz w:val="22"/>
          <w:szCs w:val="22"/>
        </w:rPr>
        <w:t>z 201</w:t>
      </w:r>
      <w:r w:rsidR="007E0803" w:rsidRPr="00997278">
        <w:rPr>
          <w:sz w:val="22"/>
          <w:szCs w:val="22"/>
        </w:rPr>
        <w:t>8</w:t>
      </w:r>
      <w:r w:rsidR="00C673D2" w:rsidRPr="00997278">
        <w:rPr>
          <w:sz w:val="22"/>
          <w:szCs w:val="22"/>
        </w:rPr>
        <w:t xml:space="preserve"> r. poz. </w:t>
      </w:r>
      <w:r w:rsidR="007E0803" w:rsidRPr="00997278">
        <w:rPr>
          <w:sz w:val="22"/>
          <w:szCs w:val="22"/>
        </w:rPr>
        <w:t>2177</w:t>
      </w:r>
      <w:r w:rsidR="00C673D2" w:rsidRPr="00997278">
        <w:rPr>
          <w:sz w:val="22"/>
          <w:szCs w:val="22"/>
        </w:rPr>
        <w:t>)</w:t>
      </w:r>
      <w:r w:rsidRPr="00997278">
        <w:rPr>
          <w:sz w:val="22"/>
          <w:szCs w:val="22"/>
        </w:rPr>
        <w:t xml:space="preserve"> za każdy przypadek nie spełnienia wymagań, o których mowa w ust. 3 lub 4.</w:t>
      </w:r>
    </w:p>
    <w:p w:rsidR="006502D4" w:rsidRPr="00997278" w:rsidRDefault="006502D4" w:rsidP="00483451">
      <w:pPr>
        <w:widowControl w:val="0"/>
        <w:numPr>
          <w:ilvl w:val="0"/>
          <w:numId w:val="29"/>
        </w:numPr>
        <w:overflowPunct w:val="0"/>
        <w:autoSpaceDE w:val="0"/>
        <w:autoSpaceDN w:val="0"/>
        <w:adjustRightInd w:val="0"/>
        <w:spacing w:line="276" w:lineRule="auto"/>
        <w:ind w:left="284" w:hanging="284"/>
        <w:jc w:val="both"/>
        <w:textAlignment w:val="baseline"/>
        <w:rPr>
          <w:sz w:val="22"/>
          <w:szCs w:val="22"/>
        </w:rPr>
      </w:pPr>
      <w:r w:rsidRPr="00997278">
        <w:rPr>
          <w:sz w:val="22"/>
          <w:szCs w:val="22"/>
        </w:rPr>
        <w:t xml:space="preserve">Niezłożenie przez Wykonawcę w wyznaczonym przez Zamawiającego terminie żądanych przez Zamawiającego dowodów w celu potwierdzenia </w:t>
      </w:r>
      <w:r w:rsidR="00405DA1" w:rsidRPr="00997278">
        <w:rPr>
          <w:sz w:val="22"/>
          <w:szCs w:val="22"/>
        </w:rPr>
        <w:t>spełnienia przez Wykonawcę lub P</w:t>
      </w:r>
      <w:r w:rsidRPr="00997278">
        <w:rPr>
          <w:sz w:val="22"/>
          <w:szCs w:val="22"/>
        </w:rPr>
        <w:t xml:space="preserve">odwykonawcę wymogu zatrudnienia na podstawie umowy o pracę traktowane będzie jako niespełnienie przez Wykonawcę lub Podwykonawcę wymogu zatrudnienia na podstawie umowy o pracę osób wykonujących czynności wskazane w ust. 3. </w:t>
      </w:r>
    </w:p>
    <w:p w:rsidR="006502D4" w:rsidRPr="00997278" w:rsidRDefault="006502D4" w:rsidP="00483451">
      <w:pPr>
        <w:widowControl w:val="0"/>
        <w:overflowPunct w:val="0"/>
        <w:autoSpaceDE w:val="0"/>
        <w:autoSpaceDN w:val="0"/>
        <w:adjustRightInd w:val="0"/>
        <w:spacing w:line="276" w:lineRule="auto"/>
        <w:ind w:left="284" w:hanging="284"/>
        <w:jc w:val="both"/>
        <w:textAlignment w:val="baseline"/>
        <w:rPr>
          <w:sz w:val="22"/>
          <w:szCs w:val="22"/>
        </w:rPr>
      </w:pPr>
    </w:p>
    <w:p w:rsidR="00483451" w:rsidRDefault="006502D4" w:rsidP="00B70CCF">
      <w:pPr>
        <w:widowControl w:val="0"/>
        <w:numPr>
          <w:ilvl w:val="0"/>
          <w:numId w:val="29"/>
        </w:numPr>
        <w:overflowPunct w:val="0"/>
        <w:autoSpaceDE w:val="0"/>
        <w:autoSpaceDN w:val="0"/>
        <w:adjustRightInd w:val="0"/>
        <w:spacing w:line="276" w:lineRule="auto"/>
        <w:ind w:left="284" w:hanging="284"/>
        <w:jc w:val="both"/>
        <w:textAlignment w:val="baseline"/>
        <w:rPr>
          <w:sz w:val="22"/>
          <w:szCs w:val="22"/>
        </w:rPr>
      </w:pPr>
      <w:r w:rsidRPr="00997278">
        <w:rPr>
          <w:sz w:val="22"/>
          <w:szCs w:val="22"/>
        </w:rPr>
        <w:t>W przypadku uzasadnionych wątpliwości co do przestrzegania prawa pracy przez Wykonawcę lub Podwykonawcę, Zamawiający może zwrócić się o przeprowadzenie kontroli przez Państwową Inspekcję Pracy.</w:t>
      </w:r>
    </w:p>
    <w:p w:rsidR="00BE7E94" w:rsidRPr="00997278" w:rsidRDefault="00BE7E94" w:rsidP="00BE7E94">
      <w:pPr>
        <w:widowControl w:val="0"/>
        <w:overflowPunct w:val="0"/>
        <w:autoSpaceDE w:val="0"/>
        <w:autoSpaceDN w:val="0"/>
        <w:adjustRightInd w:val="0"/>
        <w:spacing w:line="276" w:lineRule="auto"/>
        <w:jc w:val="both"/>
        <w:textAlignment w:val="baseline"/>
        <w:rPr>
          <w:sz w:val="22"/>
          <w:szCs w:val="22"/>
        </w:rPr>
      </w:pPr>
    </w:p>
    <w:p w:rsidR="000231BA" w:rsidRDefault="00D94777" w:rsidP="00002B42">
      <w:pPr>
        <w:spacing w:line="276" w:lineRule="auto"/>
        <w:jc w:val="center"/>
        <w:rPr>
          <w:b/>
          <w:sz w:val="22"/>
          <w:szCs w:val="22"/>
        </w:rPr>
      </w:pPr>
      <w:r w:rsidRPr="00B34BE8">
        <w:rPr>
          <w:b/>
          <w:sz w:val="22"/>
          <w:szCs w:val="22"/>
        </w:rPr>
        <w:t xml:space="preserve">§ </w:t>
      </w:r>
      <w:r w:rsidR="00002B42">
        <w:rPr>
          <w:b/>
          <w:sz w:val="22"/>
          <w:szCs w:val="22"/>
        </w:rPr>
        <w:t>3</w:t>
      </w:r>
      <w:r>
        <w:rPr>
          <w:b/>
          <w:sz w:val="22"/>
          <w:szCs w:val="22"/>
        </w:rPr>
        <w:t xml:space="preserve"> </w:t>
      </w:r>
    </w:p>
    <w:p w:rsidR="00125F28" w:rsidRPr="00000AA6" w:rsidRDefault="00125F28" w:rsidP="00BE7E94">
      <w:pPr>
        <w:numPr>
          <w:ilvl w:val="0"/>
          <w:numId w:val="26"/>
        </w:numPr>
        <w:ind w:left="284" w:hanging="284"/>
        <w:jc w:val="both"/>
        <w:rPr>
          <w:sz w:val="22"/>
          <w:szCs w:val="22"/>
        </w:rPr>
      </w:pPr>
      <w:bookmarkStart w:id="0" w:name="_Hlk493841478"/>
      <w:r w:rsidRPr="00000AA6">
        <w:rPr>
          <w:sz w:val="22"/>
          <w:szCs w:val="22"/>
        </w:rPr>
        <w:t>Umowa będzie realizowana w termin</w:t>
      </w:r>
      <w:r w:rsidR="00470C45">
        <w:rPr>
          <w:sz w:val="22"/>
          <w:szCs w:val="22"/>
        </w:rPr>
        <w:t>ie</w:t>
      </w:r>
      <w:r w:rsidR="00053A18">
        <w:rPr>
          <w:sz w:val="22"/>
          <w:szCs w:val="22"/>
        </w:rPr>
        <w:t xml:space="preserve">: </w:t>
      </w:r>
      <w:r w:rsidR="00053A18" w:rsidRPr="00053A18">
        <w:rPr>
          <w:b/>
          <w:sz w:val="22"/>
          <w:szCs w:val="22"/>
        </w:rPr>
        <w:t>100 dni</w:t>
      </w:r>
      <w:r w:rsidR="00470C45" w:rsidRPr="00053A18">
        <w:rPr>
          <w:b/>
          <w:sz w:val="22"/>
          <w:szCs w:val="22"/>
        </w:rPr>
        <w:t xml:space="preserve"> od daty podpisania umowy</w:t>
      </w:r>
      <w:r w:rsidR="00470C45">
        <w:rPr>
          <w:sz w:val="22"/>
          <w:szCs w:val="22"/>
        </w:rPr>
        <w:t>.</w:t>
      </w:r>
    </w:p>
    <w:bookmarkEnd w:id="0"/>
    <w:p w:rsidR="006946FF" w:rsidRDefault="006946FF" w:rsidP="00483451">
      <w:pPr>
        <w:numPr>
          <w:ilvl w:val="0"/>
          <w:numId w:val="26"/>
        </w:numPr>
        <w:spacing w:line="276" w:lineRule="auto"/>
        <w:ind w:left="284" w:hanging="284"/>
        <w:jc w:val="both"/>
        <w:rPr>
          <w:sz w:val="22"/>
          <w:szCs w:val="22"/>
        </w:rPr>
      </w:pPr>
      <w:r>
        <w:rPr>
          <w:sz w:val="22"/>
          <w:szCs w:val="22"/>
        </w:rPr>
        <w:t xml:space="preserve">Wykonawca zobowiązany jest </w:t>
      </w:r>
      <w:r w:rsidR="0094411D">
        <w:rPr>
          <w:sz w:val="22"/>
          <w:szCs w:val="22"/>
        </w:rPr>
        <w:t xml:space="preserve">pisemnie </w:t>
      </w:r>
      <w:r>
        <w:rPr>
          <w:sz w:val="22"/>
          <w:szCs w:val="22"/>
        </w:rPr>
        <w:t xml:space="preserve">informować Zamawiającego o wszelkich okolicznościach mających lub mogących mieć wpływ na terminową i poprawną jakościowo realizację Umowy </w:t>
      </w:r>
      <w:r w:rsidR="00483451">
        <w:rPr>
          <w:sz w:val="22"/>
          <w:szCs w:val="22"/>
        </w:rPr>
        <w:br/>
      </w:r>
      <w:r>
        <w:rPr>
          <w:sz w:val="22"/>
          <w:szCs w:val="22"/>
        </w:rPr>
        <w:t>w terminie 2 dni roboczych od powzięcia wiedzy o tych okolicznościach.</w:t>
      </w:r>
    </w:p>
    <w:p w:rsidR="00BE7E94" w:rsidRPr="00BE7E94" w:rsidRDefault="006946FF" w:rsidP="00BE7E94">
      <w:pPr>
        <w:numPr>
          <w:ilvl w:val="0"/>
          <w:numId w:val="26"/>
        </w:numPr>
        <w:ind w:left="284" w:hanging="284"/>
        <w:jc w:val="both"/>
        <w:rPr>
          <w:sz w:val="22"/>
          <w:szCs w:val="22"/>
        </w:rPr>
      </w:pPr>
      <w:r>
        <w:rPr>
          <w:sz w:val="22"/>
          <w:szCs w:val="22"/>
        </w:rPr>
        <w:t xml:space="preserve">W przypadku niepoinformowania Zamawiającego o okolicznościach mających lub mogących mieć wpływ na terminową i poprawną jakościowo realizację Umowy w terminie określonym </w:t>
      </w:r>
      <w:r>
        <w:rPr>
          <w:sz w:val="22"/>
          <w:szCs w:val="22"/>
        </w:rPr>
        <w:br/>
        <w:t>w ust. 2, okoliczności te nie będą stanowić okoliczności wyłączających odpowiedzialność Wykonawcy za nieterminową realizację Umowy.</w:t>
      </w:r>
    </w:p>
    <w:p w:rsidR="00BE7E94" w:rsidRDefault="00BE7E94" w:rsidP="00BE7E94">
      <w:pPr>
        <w:jc w:val="center"/>
        <w:rPr>
          <w:b/>
          <w:sz w:val="22"/>
          <w:szCs w:val="22"/>
        </w:rPr>
      </w:pPr>
    </w:p>
    <w:p w:rsidR="0094411D" w:rsidRDefault="0094411D" w:rsidP="00BE7E94">
      <w:pPr>
        <w:jc w:val="center"/>
        <w:rPr>
          <w:b/>
          <w:sz w:val="22"/>
          <w:szCs w:val="22"/>
        </w:rPr>
      </w:pPr>
      <w:r w:rsidRPr="00B34BE8">
        <w:rPr>
          <w:b/>
          <w:sz w:val="22"/>
          <w:szCs w:val="22"/>
        </w:rPr>
        <w:t xml:space="preserve">§ </w:t>
      </w:r>
      <w:r w:rsidR="00002B42">
        <w:rPr>
          <w:b/>
          <w:sz w:val="22"/>
          <w:szCs w:val="22"/>
        </w:rPr>
        <w:t>4</w:t>
      </w:r>
    </w:p>
    <w:p w:rsidR="00FA4154" w:rsidRPr="006D0E4F" w:rsidRDefault="00FA4154" w:rsidP="00BE7E94">
      <w:pPr>
        <w:numPr>
          <w:ilvl w:val="1"/>
          <w:numId w:val="26"/>
        </w:numPr>
        <w:ind w:left="284" w:hanging="284"/>
        <w:jc w:val="both"/>
        <w:rPr>
          <w:sz w:val="22"/>
          <w:szCs w:val="22"/>
        </w:rPr>
      </w:pPr>
      <w:r w:rsidRPr="006D0E4F">
        <w:rPr>
          <w:sz w:val="22"/>
          <w:szCs w:val="22"/>
        </w:rPr>
        <w:t xml:space="preserve">Za zakończenie prac Zamawiający </w:t>
      </w:r>
      <w:r w:rsidR="0065224E">
        <w:rPr>
          <w:sz w:val="22"/>
          <w:szCs w:val="22"/>
        </w:rPr>
        <w:t xml:space="preserve">uzna </w:t>
      </w:r>
      <w:r w:rsidR="00234B4D">
        <w:rPr>
          <w:sz w:val="22"/>
          <w:szCs w:val="22"/>
        </w:rPr>
        <w:t>sporządzenie protokołu odbioru przez powołaną do tego celu komisję.</w:t>
      </w:r>
    </w:p>
    <w:p w:rsidR="00FA4154" w:rsidRPr="006D0E4F" w:rsidRDefault="00FA4154" w:rsidP="00053A18">
      <w:pPr>
        <w:numPr>
          <w:ilvl w:val="1"/>
          <w:numId w:val="26"/>
        </w:numPr>
        <w:spacing w:before="240" w:after="240" w:line="276" w:lineRule="auto"/>
        <w:ind w:left="284" w:hanging="284"/>
        <w:jc w:val="both"/>
        <w:rPr>
          <w:sz w:val="22"/>
          <w:szCs w:val="22"/>
        </w:rPr>
      </w:pPr>
      <w:r w:rsidRPr="00997278">
        <w:rPr>
          <w:sz w:val="22"/>
          <w:szCs w:val="22"/>
        </w:rPr>
        <w:t xml:space="preserve">Wykonawca pisemnie powiadomi Zamawiającego o dacie zakończenia prac  i gotowości do ich odbioru oraz w terminie minimum 2 dni przed wyznaczonym terminem odbioru dostarczy komplet dokumentacji celem jej oceny pod względem </w:t>
      </w:r>
      <w:r w:rsidRPr="006D0E4F">
        <w:rPr>
          <w:sz w:val="22"/>
          <w:szCs w:val="22"/>
        </w:rPr>
        <w:t>zgodności z warunkami umowy.</w:t>
      </w:r>
    </w:p>
    <w:p w:rsidR="00FA4154" w:rsidRPr="00053A18" w:rsidRDefault="00FA4154" w:rsidP="00053A18">
      <w:pPr>
        <w:numPr>
          <w:ilvl w:val="1"/>
          <w:numId w:val="26"/>
        </w:numPr>
        <w:spacing w:line="276" w:lineRule="auto"/>
        <w:ind w:left="284" w:hanging="284"/>
        <w:jc w:val="both"/>
        <w:rPr>
          <w:sz w:val="22"/>
          <w:szCs w:val="22"/>
        </w:rPr>
      </w:pPr>
      <w:r w:rsidRPr="00053A18">
        <w:rPr>
          <w:sz w:val="22"/>
          <w:szCs w:val="22"/>
        </w:rPr>
        <w:t>Za komplet dokumentacji wskazany w ust. 2 rozumie się:</w:t>
      </w:r>
      <w:r w:rsidR="00234B4D" w:rsidRPr="00053A18">
        <w:rPr>
          <w:sz w:val="22"/>
          <w:szCs w:val="22"/>
        </w:rPr>
        <w:t xml:space="preserve"> sprawozdania z wykonanych prac, nośnik zawierający zeskanowane  operaty, dziennika robót oraz oświadczenie, że cyfrowe dokumenty zostały prawidłowo zintegrowane z bazą</w:t>
      </w:r>
      <w:r w:rsidR="00053A18" w:rsidRPr="00053A18">
        <w:rPr>
          <w:sz w:val="22"/>
          <w:szCs w:val="22"/>
        </w:rPr>
        <w:t>.</w:t>
      </w:r>
    </w:p>
    <w:p w:rsidR="00FA4154" w:rsidRPr="00997278" w:rsidRDefault="00FA4154" w:rsidP="00053A18">
      <w:pPr>
        <w:numPr>
          <w:ilvl w:val="1"/>
          <w:numId w:val="26"/>
        </w:numPr>
        <w:spacing w:before="240" w:line="276" w:lineRule="auto"/>
        <w:ind w:left="284" w:hanging="284"/>
        <w:jc w:val="both"/>
        <w:rPr>
          <w:sz w:val="22"/>
          <w:szCs w:val="22"/>
        </w:rPr>
      </w:pPr>
      <w:r w:rsidRPr="00997278">
        <w:rPr>
          <w:sz w:val="22"/>
          <w:szCs w:val="22"/>
        </w:rPr>
        <w:t>Potwierdzeniem przekazania do weryfikacji  jest protokół przekazania, podpisany przez Wykonawcę i Zamawiającego.</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Zamawiający przeprowadzi czynności odbioru  przedmiotu Umowy w terminie uzgodnionym przez strony, jednak nie dłuższym niż 10 dni od daty podpisania protokołu przekazania.</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lastRenderedPageBreak/>
        <w:t>Z czynności odbioru prac, o ile nie stwierdzono wad  przedmiotu Umowy, Zamawiający sporządzi protokół, który po podpisaniu przez obie strony doręczy Wykonawcy w dniu zakończenia odbioru.</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przypadku stwierdzenia wad  przedmiotu Umowy podczas weryfikacji, Zamawiający, wskaże na piśmie wady i wyznaczy Wykonawcy termin do usunięcia wad. W tym terminie Wykonawca obowiązany jest dostarczyć Zamawiającemu wolny od wszelkich przedmiot Umowy do drugiej weryfikacji.</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Druga weryfikacja zostanie przeprowadzona w trybie określonym w ust. 4 – 6, a w przypadku ponownego stwierdzenia wad w przedmio</w:t>
      </w:r>
      <w:r w:rsidR="0065224E">
        <w:rPr>
          <w:sz w:val="22"/>
          <w:szCs w:val="22"/>
        </w:rPr>
        <w:t>cie</w:t>
      </w:r>
      <w:r w:rsidRPr="00997278">
        <w:rPr>
          <w:sz w:val="22"/>
          <w:szCs w:val="22"/>
        </w:rPr>
        <w:t xml:space="preserve"> Umowy, Zamawiający wskaże je na piśmie, rozpoczynając naliczanie kar umownych w wysokości i na zasadach określonych w § 6 ust. 2.</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Trzecia i każda kolejna weryfikacja zostanie przeprowadzona w terminie nie dłuższym niż 5 dni od daty podpisania protokołu przekazania, a w przypadku stwierdzenia wad przedmiotu Umowy, Zamawiający wskaże je na piśmie, kontynuując naliczanie kar umownych, o których mowa w ust. 8.</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razie stwierdzenia –  w trakcie czynności odbioru prac – wad powstałych z przyczyn, za które odpowiada Wykonawca, nie nadających się do usunięcia,  które to wady te umożliwiają użytkowanie przedmiotu umowy zgodnie z jego przeznaczeniem – Zamawiający obniży wynagrodzenie brutto odpowiednio do utraconej wartości użytkowej.</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razie stwierdzenia – w trakcie czynności odbioru prac – wad powstałych z przyczyn, za które odpowiada Wykonawca, nie nadających się do usunięcia, które to wady uniemożliwiają korzystanie z przedmiotu umowy zgodnie z jego przeznaczeniem – Zamawiający może odstąpić od umowy w terminie 30 dni od daty stwierdzenia ww. wad  lub żądać wykonania  przedmiotu umowy po raz drugi na koszt w całości Wykonawcy.</w:t>
      </w:r>
    </w:p>
    <w:p w:rsidR="00053A18" w:rsidRDefault="00053A18" w:rsidP="00053A18">
      <w:pPr>
        <w:jc w:val="center"/>
        <w:rPr>
          <w:b/>
          <w:sz w:val="22"/>
          <w:szCs w:val="22"/>
        </w:rPr>
      </w:pPr>
    </w:p>
    <w:p w:rsidR="008747E0" w:rsidRPr="00097BC4" w:rsidRDefault="009F340E" w:rsidP="00053A18">
      <w:pPr>
        <w:jc w:val="center"/>
        <w:rPr>
          <w:b/>
          <w:sz w:val="22"/>
          <w:szCs w:val="22"/>
        </w:rPr>
      </w:pPr>
      <w:r w:rsidRPr="00097BC4">
        <w:rPr>
          <w:b/>
          <w:sz w:val="22"/>
          <w:szCs w:val="22"/>
        </w:rPr>
        <w:t>§ 5</w:t>
      </w:r>
    </w:p>
    <w:p w:rsidR="00E601B2" w:rsidRPr="00097BC4" w:rsidRDefault="003761AC" w:rsidP="00053A18">
      <w:pPr>
        <w:numPr>
          <w:ilvl w:val="0"/>
          <w:numId w:val="6"/>
        </w:numPr>
        <w:suppressAutoHyphens w:val="0"/>
        <w:ind w:left="284" w:hanging="284"/>
        <w:jc w:val="both"/>
        <w:rPr>
          <w:sz w:val="22"/>
          <w:szCs w:val="22"/>
        </w:rPr>
      </w:pPr>
      <w:r w:rsidRPr="00097BC4">
        <w:rPr>
          <w:sz w:val="22"/>
          <w:szCs w:val="22"/>
        </w:rPr>
        <w:t xml:space="preserve">Za wykonanie prac wymienionych w § 1 umowy Zamawiający zobowiązuje się zapłacić Wykonawcy wynagrodzenie w wysokości …….. zł netto (słownie złotych: …. plus …. zł VAT (słownie złotych: ………) = </w:t>
      </w:r>
      <w:r w:rsidRPr="00097BC4">
        <w:rPr>
          <w:b/>
          <w:sz w:val="22"/>
          <w:szCs w:val="22"/>
        </w:rPr>
        <w:t xml:space="preserve">……. zł brutto </w:t>
      </w:r>
      <w:r w:rsidR="00C07943" w:rsidRPr="00097BC4">
        <w:rPr>
          <w:sz w:val="22"/>
          <w:szCs w:val="22"/>
        </w:rPr>
        <w:t>(słownie złotych: ……..).</w:t>
      </w:r>
    </w:p>
    <w:p w:rsidR="00AE4F7E" w:rsidRPr="0065224E" w:rsidRDefault="00B2574E" w:rsidP="0065224E">
      <w:pPr>
        <w:numPr>
          <w:ilvl w:val="0"/>
          <w:numId w:val="6"/>
        </w:numPr>
        <w:suppressAutoHyphens w:val="0"/>
        <w:spacing w:before="240" w:line="276" w:lineRule="auto"/>
        <w:ind w:left="284" w:hanging="284"/>
        <w:jc w:val="both"/>
        <w:rPr>
          <w:sz w:val="22"/>
          <w:szCs w:val="22"/>
        </w:rPr>
      </w:pPr>
      <w:r w:rsidRPr="00097BC4">
        <w:rPr>
          <w:sz w:val="22"/>
          <w:szCs w:val="22"/>
        </w:rPr>
        <w:t>Termin płatności za wykonane roboty wynosi do 21</w:t>
      </w:r>
      <w:r w:rsidR="00AE4F7E" w:rsidRPr="00097BC4">
        <w:rPr>
          <w:sz w:val="22"/>
          <w:szCs w:val="22"/>
        </w:rPr>
        <w:t xml:space="preserve"> dni, </w:t>
      </w:r>
      <w:r w:rsidRPr="00097BC4">
        <w:rPr>
          <w:sz w:val="22"/>
          <w:szCs w:val="22"/>
        </w:rPr>
        <w:t>licząc od daty wpływu do Starostwa Powiatowego w Gryfinie prawidłowo wystawionej faktury VAT wraz z</w:t>
      </w:r>
      <w:r w:rsidR="0034477C" w:rsidRPr="00097BC4">
        <w:rPr>
          <w:sz w:val="22"/>
          <w:szCs w:val="22"/>
        </w:rPr>
        <w:t xml:space="preserve"> kopią</w:t>
      </w:r>
      <w:r w:rsidRPr="00097BC4">
        <w:rPr>
          <w:sz w:val="22"/>
          <w:szCs w:val="22"/>
        </w:rPr>
        <w:t xml:space="preserve"> protokoł</w:t>
      </w:r>
      <w:r w:rsidR="0034477C" w:rsidRPr="00097BC4">
        <w:rPr>
          <w:sz w:val="22"/>
          <w:szCs w:val="22"/>
        </w:rPr>
        <w:t>u</w:t>
      </w:r>
      <w:r w:rsidRPr="00097BC4">
        <w:rPr>
          <w:sz w:val="22"/>
          <w:szCs w:val="22"/>
        </w:rPr>
        <w:t xml:space="preserve"> odbioru usług wykonanych bez usterek, potwierdzonego komisyjnie prze</w:t>
      </w:r>
      <w:r w:rsidR="00AE4F7E" w:rsidRPr="00097BC4">
        <w:rPr>
          <w:sz w:val="22"/>
          <w:szCs w:val="22"/>
        </w:rPr>
        <w:t xml:space="preserve">z przedstawicieli Zamawiającego, </w:t>
      </w:r>
    </w:p>
    <w:p w:rsidR="00AE4F7E"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Jednostką realizującą umowę jest Powiat Gryfiński w Gryfinie ul. Sprzymierzonych 4, 74-100 Gryfino, NIP 858-15-63-280, na adres którego Wykonawca będzie wystawiał wszelkie dokumenty</w:t>
      </w:r>
      <w:r w:rsidR="0082694E" w:rsidRPr="00097BC4">
        <w:rPr>
          <w:sz w:val="22"/>
          <w:szCs w:val="22"/>
        </w:rPr>
        <w:t xml:space="preserve"> związane z umową</w:t>
      </w:r>
      <w:r w:rsidR="00AE4F7E" w:rsidRPr="00097BC4">
        <w:rPr>
          <w:sz w:val="22"/>
          <w:szCs w:val="22"/>
        </w:rPr>
        <w:t xml:space="preserve"> – </w:t>
      </w:r>
      <w:r w:rsidRPr="00097BC4">
        <w:rPr>
          <w:sz w:val="22"/>
          <w:szCs w:val="22"/>
        </w:rPr>
        <w:t>w tym faktury</w:t>
      </w:r>
      <w:r w:rsidR="00E27F2D">
        <w:rPr>
          <w:sz w:val="22"/>
          <w:szCs w:val="22"/>
        </w:rPr>
        <w:t xml:space="preserve"> w następujący sposób:</w:t>
      </w:r>
    </w:p>
    <w:p w:rsidR="00E27F2D" w:rsidRDefault="00E27F2D" w:rsidP="00E27F2D">
      <w:pPr>
        <w:ind w:left="284"/>
        <w:jc w:val="both"/>
        <w:rPr>
          <w:sz w:val="22"/>
          <w:szCs w:val="22"/>
        </w:rPr>
      </w:pPr>
      <w:r>
        <w:rPr>
          <w:sz w:val="22"/>
          <w:szCs w:val="22"/>
        </w:rPr>
        <w:t xml:space="preserve">a) </w:t>
      </w:r>
      <w:r w:rsidRPr="00B96D58">
        <w:rPr>
          <w:b/>
          <w:sz w:val="22"/>
          <w:szCs w:val="22"/>
        </w:rPr>
        <w:t>Nabywca:</w:t>
      </w:r>
      <w:r>
        <w:rPr>
          <w:sz w:val="22"/>
          <w:szCs w:val="22"/>
        </w:rPr>
        <w:t xml:space="preserve"> Powiat Gryfiński, ul. Sprzymierzonych 4, 74-100 Gryfino</w:t>
      </w:r>
    </w:p>
    <w:p w:rsidR="00E27F2D" w:rsidRPr="00097BC4" w:rsidRDefault="00E27F2D" w:rsidP="00E27F2D">
      <w:pPr>
        <w:ind w:left="284"/>
        <w:jc w:val="both"/>
        <w:rPr>
          <w:sz w:val="22"/>
          <w:szCs w:val="22"/>
        </w:rPr>
      </w:pPr>
      <w:r>
        <w:rPr>
          <w:sz w:val="22"/>
          <w:szCs w:val="22"/>
        </w:rPr>
        <w:t xml:space="preserve">b) </w:t>
      </w:r>
      <w:r w:rsidRPr="00B96D58">
        <w:rPr>
          <w:b/>
          <w:sz w:val="22"/>
          <w:szCs w:val="22"/>
        </w:rPr>
        <w:t>Odbiorca:</w:t>
      </w:r>
      <w:r>
        <w:rPr>
          <w:sz w:val="22"/>
          <w:szCs w:val="22"/>
        </w:rPr>
        <w:t xml:space="preserve"> Starostwo Powiatowe w Gryfinie, ul. Sprzymierzonych 4, 74-100 Gryfino.</w:t>
      </w:r>
    </w:p>
    <w:p w:rsidR="00AE4F7E" w:rsidRPr="00097BC4" w:rsidRDefault="00097BC4" w:rsidP="005553D4">
      <w:pPr>
        <w:numPr>
          <w:ilvl w:val="0"/>
          <w:numId w:val="6"/>
        </w:numPr>
        <w:suppressAutoHyphens w:val="0"/>
        <w:spacing w:before="240" w:line="276" w:lineRule="auto"/>
        <w:ind w:left="284" w:hanging="284"/>
        <w:jc w:val="both"/>
        <w:rPr>
          <w:sz w:val="22"/>
          <w:szCs w:val="22"/>
        </w:rPr>
      </w:pPr>
      <w:r>
        <w:rPr>
          <w:sz w:val="22"/>
          <w:szCs w:val="22"/>
        </w:rPr>
        <w:t>Zamawiający oświadcza, że</w:t>
      </w:r>
      <w:r w:rsidR="00481B72">
        <w:rPr>
          <w:sz w:val="22"/>
          <w:szCs w:val="22"/>
        </w:rPr>
        <w:t xml:space="preserve"> Powiat Gryfiński jest czynnym podatnikiem</w:t>
      </w:r>
      <w:r w:rsidR="00B2574E" w:rsidRPr="00097BC4">
        <w:rPr>
          <w:sz w:val="22"/>
          <w:szCs w:val="22"/>
        </w:rPr>
        <w:t xml:space="preserve"> VAT oraz upoważnia Wykonawcę do wystawiania faktury bez podpisu Zamawiającego.</w:t>
      </w:r>
    </w:p>
    <w:p w:rsidR="00AE4F7E" w:rsidRPr="00097BC4"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W przypadku zmiany wysokości stawki podatku VAT cena brutto ulegnie zmianie polegającej na dostosowaniu jej do prawidłowej stawki podatku VAT.</w:t>
      </w:r>
    </w:p>
    <w:p w:rsidR="00B2574E"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Przelew wierzytelności, która powstanie na podstawie niniejszej umowy jest dopuszczalny jedynie na podstawie pisemnej zgody Zamawiającego, po wskazaniu podmiotu na którego rzecz przelew ma nastąpić pod rygorem bezskuteczności takiego przelewu względem Zamawiającego.</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lastRenderedPageBreak/>
        <w:t>Wykonawca</w:t>
      </w:r>
      <w:r w:rsidR="00406EDB">
        <w:rPr>
          <w:sz w:val="22"/>
          <w:szCs w:val="22"/>
        </w:rPr>
        <w:t xml:space="preserve"> </w:t>
      </w:r>
      <w:r w:rsidRPr="00CC4F99">
        <w:rPr>
          <w:sz w:val="22"/>
          <w:szCs w:val="22"/>
        </w:rPr>
        <w:t>zobowiązuje się do wskazywania do rozliczeń wyłącznie rachunków widniejących w elektronicznym wykazie podatników VAT na tzw. ,,białej liście</w:t>
      </w:r>
      <w:r w:rsidR="00053A18">
        <w:rPr>
          <w:sz w:val="22"/>
          <w:szCs w:val="22"/>
        </w:rPr>
        <w:t>”</w:t>
      </w:r>
      <w:r w:rsidRPr="00CC4F99">
        <w:rPr>
          <w:sz w:val="22"/>
          <w:szCs w:val="22"/>
        </w:rPr>
        <w:t xml:space="preserve"> podatników VAT. </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Wykonawca oświadcza, że właściwym dla prowadzonej przez niego działalności gospodarczej jest Naczelnik Urzędu Skarbowego w…………………………</w:t>
      </w:r>
      <w:r w:rsidR="00406EDB">
        <w:rPr>
          <w:sz w:val="22"/>
          <w:szCs w:val="22"/>
        </w:rPr>
        <w:t xml:space="preserve"> </w:t>
      </w:r>
      <w:r w:rsidRPr="00CC4F99">
        <w:rPr>
          <w:sz w:val="22"/>
          <w:szCs w:val="22"/>
        </w:rPr>
        <w:t xml:space="preserve">i do tego organu wpłaca podatki związane z prowadzoną przez niego działalnością gospodarczą </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 xml:space="preserve">Wykonawca się w przypadku zmiany właściwości Naczelnika Urzędu Skarbowego poinformować o tym niezwłocznie Powiat, nie później niż w terminie 2 dni od zaistnienia tej zmiany w formie pisemnej oraz e-mailowej na następujący adres e-mail………………………….. </w:t>
      </w:r>
    </w:p>
    <w:p w:rsidR="00CC4F99" w:rsidRPr="00CC4F99" w:rsidRDefault="00406EDB" w:rsidP="00CC4F99">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W przypadku braku, na moment realizacji płatności, wskazanego na fakturze rachunku bankowego Wykonawcy w ww. wykazie,</w:t>
      </w:r>
      <w:r w:rsidR="007E0803">
        <w:rPr>
          <w:sz w:val="22"/>
          <w:szCs w:val="22"/>
        </w:rPr>
        <w:t xml:space="preserve"> </w:t>
      </w:r>
      <w:r w:rsidR="00CC4F99" w:rsidRPr="00CC4F99">
        <w:rPr>
          <w:sz w:val="22"/>
          <w:szCs w:val="22"/>
        </w:rPr>
        <w:t xml:space="preserve">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CC4F99" w:rsidRPr="00CC4F99" w:rsidRDefault="00406EDB" w:rsidP="00CC4F99">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 xml:space="preserve">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 </w:t>
      </w:r>
    </w:p>
    <w:p w:rsidR="00053A18" w:rsidRPr="00053A18" w:rsidRDefault="00406EDB" w:rsidP="00053A18">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Na żądanie Powiatu Wykonawca</w:t>
      </w:r>
      <w:r>
        <w:rPr>
          <w:sz w:val="22"/>
          <w:szCs w:val="22"/>
        </w:rPr>
        <w:t xml:space="preserve"> </w:t>
      </w:r>
      <w:r w:rsidR="00CC4F99" w:rsidRPr="00CC4F99">
        <w:rPr>
          <w:sz w:val="22"/>
          <w:szCs w:val="22"/>
        </w:rPr>
        <w:t xml:space="preserve">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Powiat</w:t>
      </w:r>
    </w:p>
    <w:p w:rsidR="00053A18" w:rsidRDefault="00053A18" w:rsidP="00053A18">
      <w:pPr>
        <w:jc w:val="center"/>
        <w:rPr>
          <w:b/>
          <w:sz w:val="22"/>
          <w:szCs w:val="22"/>
        </w:rPr>
      </w:pPr>
    </w:p>
    <w:p w:rsidR="00A93750" w:rsidRDefault="0082694E" w:rsidP="00053A18">
      <w:pPr>
        <w:jc w:val="center"/>
        <w:rPr>
          <w:sz w:val="22"/>
          <w:szCs w:val="22"/>
        </w:rPr>
      </w:pPr>
      <w:r w:rsidRPr="0035790A">
        <w:rPr>
          <w:b/>
          <w:sz w:val="22"/>
          <w:szCs w:val="22"/>
        </w:rPr>
        <w:t xml:space="preserve">§ </w:t>
      </w:r>
      <w:r w:rsidR="00A93750">
        <w:rPr>
          <w:b/>
          <w:sz w:val="22"/>
          <w:szCs w:val="22"/>
        </w:rPr>
        <w:t>6</w:t>
      </w:r>
    </w:p>
    <w:p w:rsidR="00002B42" w:rsidRDefault="00A93750" w:rsidP="00053A18">
      <w:pPr>
        <w:numPr>
          <w:ilvl w:val="0"/>
          <w:numId w:val="30"/>
        </w:numPr>
        <w:ind w:left="284" w:hanging="284"/>
        <w:jc w:val="both"/>
        <w:rPr>
          <w:sz w:val="22"/>
          <w:szCs w:val="22"/>
        </w:rPr>
      </w:pPr>
      <w:r w:rsidRPr="001F3701">
        <w:rPr>
          <w:sz w:val="22"/>
          <w:szCs w:val="22"/>
        </w:rPr>
        <w:t>Wykonawca zobowiązany jest zapłacić Zamawiającemu karę umowną w wysokości 5% wynagrodzenia brutto</w:t>
      </w:r>
      <w:r w:rsidR="007E0803">
        <w:rPr>
          <w:sz w:val="22"/>
          <w:szCs w:val="22"/>
        </w:rPr>
        <w:t>,</w:t>
      </w:r>
      <w:r w:rsidRPr="001F3701">
        <w:rPr>
          <w:sz w:val="22"/>
          <w:szCs w:val="22"/>
        </w:rPr>
        <w:t xml:space="preserve"> w przypadku odstąpienia od umowy </w:t>
      </w:r>
      <w:r w:rsidR="007E0803">
        <w:rPr>
          <w:sz w:val="22"/>
          <w:szCs w:val="22"/>
        </w:rPr>
        <w:t xml:space="preserve">przez którąkolwiek ze stron </w:t>
      </w:r>
      <w:r w:rsidRPr="001F3701">
        <w:rPr>
          <w:sz w:val="22"/>
          <w:szCs w:val="22"/>
        </w:rPr>
        <w:t>z powodu okoliczności, za które odpowiada Wykonawca. Wykonawca może odstąpić od wykonania przedmiotu umowy jedynie do czasu przystąpienia do jego realizacji.</w:t>
      </w:r>
    </w:p>
    <w:p w:rsidR="00002B42" w:rsidRDefault="00A93750" w:rsidP="005553D4">
      <w:pPr>
        <w:numPr>
          <w:ilvl w:val="0"/>
          <w:numId w:val="30"/>
        </w:numPr>
        <w:spacing w:before="240" w:line="276" w:lineRule="auto"/>
        <w:ind w:left="284" w:hanging="284"/>
        <w:jc w:val="both"/>
        <w:rPr>
          <w:sz w:val="22"/>
          <w:szCs w:val="22"/>
        </w:rPr>
      </w:pPr>
      <w:r w:rsidRPr="00002B42">
        <w:rPr>
          <w:sz w:val="22"/>
          <w:szCs w:val="22"/>
        </w:rPr>
        <w:t>Wykonawca zobowiązany jest zapłacić Zamawiającemu karę umowną w wysokości:</w:t>
      </w:r>
    </w:p>
    <w:p w:rsidR="00002B42" w:rsidRPr="00053A18" w:rsidRDefault="00BE7E94" w:rsidP="005553D4">
      <w:pPr>
        <w:numPr>
          <w:ilvl w:val="1"/>
          <w:numId w:val="30"/>
        </w:numPr>
        <w:spacing w:line="276" w:lineRule="auto"/>
        <w:ind w:left="567" w:hanging="283"/>
        <w:jc w:val="both"/>
        <w:rPr>
          <w:sz w:val="22"/>
          <w:szCs w:val="22"/>
        </w:rPr>
      </w:pPr>
      <w:r>
        <w:rPr>
          <w:sz w:val="22"/>
          <w:szCs w:val="22"/>
        </w:rPr>
        <w:t>0,2</w:t>
      </w:r>
      <w:r w:rsidR="00A93750" w:rsidRPr="00053A18">
        <w:rPr>
          <w:sz w:val="22"/>
          <w:szCs w:val="22"/>
        </w:rPr>
        <w:t xml:space="preserve"> % wynagrodzenia w wysokości łącznej brutto za każdy dzień opóźnienia w wykonaniu prac,</w:t>
      </w:r>
    </w:p>
    <w:p w:rsidR="00002B42" w:rsidRPr="00053A18" w:rsidRDefault="00406EDB" w:rsidP="005553D4">
      <w:pPr>
        <w:numPr>
          <w:ilvl w:val="1"/>
          <w:numId w:val="30"/>
        </w:numPr>
        <w:spacing w:line="276" w:lineRule="auto"/>
        <w:ind w:left="567" w:hanging="283"/>
        <w:jc w:val="both"/>
        <w:rPr>
          <w:sz w:val="22"/>
          <w:szCs w:val="22"/>
        </w:rPr>
      </w:pPr>
      <w:r w:rsidRPr="00053A18">
        <w:rPr>
          <w:sz w:val="22"/>
          <w:szCs w:val="22"/>
        </w:rPr>
        <w:t>0,</w:t>
      </w:r>
      <w:r w:rsidR="00BE7E94">
        <w:rPr>
          <w:sz w:val="22"/>
          <w:szCs w:val="22"/>
        </w:rPr>
        <w:t>2</w:t>
      </w:r>
      <w:r w:rsidR="00A93750" w:rsidRPr="00053A18">
        <w:rPr>
          <w:sz w:val="22"/>
          <w:szCs w:val="22"/>
        </w:rPr>
        <w:t xml:space="preserve"> % wynagrodzenia w wysokości łącznej  brutto za zgłoszenie do odbioru prac z wadami,</w:t>
      </w:r>
    </w:p>
    <w:p w:rsidR="00A93750" w:rsidRPr="00053A18" w:rsidRDefault="00BE7E94" w:rsidP="005553D4">
      <w:pPr>
        <w:numPr>
          <w:ilvl w:val="1"/>
          <w:numId w:val="30"/>
        </w:numPr>
        <w:spacing w:line="276" w:lineRule="auto"/>
        <w:ind w:left="567" w:hanging="283"/>
        <w:jc w:val="both"/>
        <w:rPr>
          <w:sz w:val="22"/>
          <w:szCs w:val="22"/>
        </w:rPr>
      </w:pPr>
      <w:r>
        <w:rPr>
          <w:sz w:val="22"/>
          <w:szCs w:val="22"/>
        </w:rPr>
        <w:t>0,2</w:t>
      </w:r>
      <w:r w:rsidR="00A93750" w:rsidRPr="00053A18">
        <w:rPr>
          <w:sz w:val="22"/>
          <w:szCs w:val="22"/>
        </w:rPr>
        <w:t xml:space="preserve"> % wynagrodzenia w wysokości łącznej brutto za każdy dzień opóźnienia w usunięciu wad stwierdzonych przy odbiorze, liczonej od dnia wyznaczonego przez Zamawiającego terminu usunięcia wad.</w:t>
      </w:r>
    </w:p>
    <w:p w:rsidR="00002B42" w:rsidRDefault="00A93750" w:rsidP="005553D4">
      <w:pPr>
        <w:numPr>
          <w:ilvl w:val="0"/>
          <w:numId w:val="2"/>
        </w:numPr>
        <w:tabs>
          <w:tab w:val="clear" w:pos="720"/>
        </w:tabs>
        <w:spacing w:before="240" w:line="276" w:lineRule="auto"/>
        <w:ind w:left="284" w:hanging="284"/>
        <w:jc w:val="both"/>
        <w:rPr>
          <w:sz w:val="22"/>
          <w:szCs w:val="22"/>
        </w:rPr>
      </w:pPr>
      <w:r w:rsidRPr="001F3701">
        <w:rPr>
          <w:sz w:val="22"/>
          <w:szCs w:val="22"/>
        </w:rPr>
        <w:t>Zamawiający potrąci naliczoną karę umow</w:t>
      </w:r>
      <w:r>
        <w:rPr>
          <w:sz w:val="22"/>
          <w:szCs w:val="22"/>
        </w:rPr>
        <w:t>ną bezpośrednio z wynagrodzenia W</w:t>
      </w:r>
      <w:r w:rsidR="00002B42">
        <w:rPr>
          <w:sz w:val="22"/>
          <w:szCs w:val="22"/>
        </w:rPr>
        <w:t xml:space="preserve">ykonawcy zgodnie </w:t>
      </w:r>
      <w:r>
        <w:rPr>
          <w:sz w:val="22"/>
          <w:szCs w:val="22"/>
        </w:rPr>
        <w:t>z  przedstawioną</w:t>
      </w:r>
      <w:r w:rsidRPr="001F3701">
        <w:rPr>
          <w:sz w:val="22"/>
          <w:szCs w:val="22"/>
        </w:rPr>
        <w:t xml:space="preserve"> faktur</w:t>
      </w:r>
      <w:r>
        <w:rPr>
          <w:sz w:val="22"/>
          <w:szCs w:val="22"/>
        </w:rPr>
        <w:t>ą</w:t>
      </w:r>
      <w:r w:rsidRPr="001F3701">
        <w:rPr>
          <w:sz w:val="22"/>
          <w:szCs w:val="22"/>
        </w:rPr>
        <w:t>.</w:t>
      </w:r>
    </w:p>
    <w:p w:rsidR="00002B42" w:rsidRDefault="00A93750" w:rsidP="005553D4">
      <w:pPr>
        <w:numPr>
          <w:ilvl w:val="0"/>
          <w:numId w:val="2"/>
        </w:numPr>
        <w:tabs>
          <w:tab w:val="clear" w:pos="720"/>
        </w:tabs>
        <w:spacing w:before="240" w:line="276" w:lineRule="auto"/>
        <w:ind w:left="284" w:hanging="284"/>
        <w:jc w:val="both"/>
        <w:rPr>
          <w:sz w:val="22"/>
          <w:szCs w:val="22"/>
        </w:rPr>
      </w:pPr>
      <w:r w:rsidRPr="00002B42">
        <w:rPr>
          <w:sz w:val="22"/>
          <w:szCs w:val="22"/>
        </w:rPr>
        <w:t xml:space="preserve">Zamawiający zobowiązany jest zapłacić Wykonawcy karę umowną w wysokości 5% wynagrodzenia brutto w przypadku odstąpienia od umowy </w:t>
      </w:r>
      <w:r w:rsidR="007E0803">
        <w:rPr>
          <w:sz w:val="22"/>
          <w:szCs w:val="22"/>
        </w:rPr>
        <w:t xml:space="preserve">przez Zamawiającego </w:t>
      </w:r>
      <w:r w:rsidRPr="00002B42">
        <w:rPr>
          <w:sz w:val="22"/>
          <w:szCs w:val="22"/>
        </w:rPr>
        <w:t xml:space="preserve">z powodu okoliczności, za którą odpowiada Zamawiający, z zastrzeżeniem § </w:t>
      </w:r>
      <w:r w:rsidR="00002B42">
        <w:rPr>
          <w:sz w:val="22"/>
          <w:szCs w:val="22"/>
        </w:rPr>
        <w:t>7</w:t>
      </w:r>
      <w:r w:rsidRPr="00002B42">
        <w:rPr>
          <w:sz w:val="22"/>
          <w:szCs w:val="22"/>
        </w:rPr>
        <w:t>.</w:t>
      </w:r>
    </w:p>
    <w:p w:rsidR="00997278" w:rsidRDefault="00A93750" w:rsidP="00997278">
      <w:pPr>
        <w:numPr>
          <w:ilvl w:val="0"/>
          <w:numId w:val="2"/>
        </w:numPr>
        <w:tabs>
          <w:tab w:val="clear" w:pos="720"/>
        </w:tabs>
        <w:spacing w:before="240" w:line="276" w:lineRule="auto"/>
        <w:ind w:left="284" w:hanging="284"/>
        <w:jc w:val="both"/>
        <w:rPr>
          <w:sz w:val="22"/>
          <w:szCs w:val="22"/>
        </w:rPr>
      </w:pPr>
      <w:r w:rsidRPr="00002B42">
        <w:rPr>
          <w:sz w:val="22"/>
          <w:szCs w:val="22"/>
        </w:rPr>
        <w:t>Niezależnie od kar umownych, o których mowa w ust. 1</w:t>
      </w:r>
      <w:r w:rsidR="00B5786C">
        <w:rPr>
          <w:sz w:val="22"/>
          <w:szCs w:val="22"/>
        </w:rPr>
        <w:t xml:space="preserve"> </w:t>
      </w:r>
      <w:r w:rsidRPr="00002B42">
        <w:rPr>
          <w:sz w:val="22"/>
          <w:szCs w:val="22"/>
        </w:rPr>
        <w:t>i ust 2, Strony mają prawo dochodzić odszkodowania uzupełniającego na zasadach określonych w Kodeksie Cywilnym, jeżeli szkoda przewyższy wysokość kar umownych.</w:t>
      </w:r>
    </w:p>
    <w:p w:rsidR="00997278" w:rsidRPr="00997278" w:rsidRDefault="00997278" w:rsidP="00997278">
      <w:pPr>
        <w:numPr>
          <w:ilvl w:val="0"/>
          <w:numId w:val="2"/>
        </w:numPr>
        <w:tabs>
          <w:tab w:val="clear" w:pos="720"/>
        </w:tabs>
        <w:spacing w:before="240" w:line="276" w:lineRule="auto"/>
        <w:ind w:left="284" w:hanging="284"/>
        <w:jc w:val="both"/>
        <w:rPr>
          <w:sz w:val="22"/>
          <w:szCs w:val="22"/>
        </w:rPr>
      </w:pPr>
      <w:r w:rsidRPr="00997278">
        <w:rPr>
          <w:sz w:val="22"/>
          <w:szCs w:val="22"/>
        </w:rPr>
        <w:lastRenderedPageBreak/>
        <w:t>Kary umowne kumulują się i są naliczane niezależnie od siebie. W przypadku odstąpienia od umowy spowodowanego zwłoką, należna jest zarówno kara za odstąpienie, jak i za zwłokę, która to odstąpienie spowodowała. Łącznie kary umowne nie mogą przekroczyć 20% łącznej wartości Zamówi</w:t>
      </w:r>
      <w:r>
        <w:rPr>
          <w:sz w:val="22"/>
          <w:szCs w:val="22"/>
        </w:rPr>
        <w:t>enia brutto, o której mowa w § 5</w:t>
      </w:r>
      <w:r w:rsidRPr="00997278">
        <w:rPr>
          <w:sz w:val="22"/>
          <w:szCs w:val="22"/>
        </w:rPr>
        <w:t xml:space="preserve"> ust. 1 niniejszej Umowy. </w:t>
      </w:r>
    </w:p>
    <w:p w:rsidR="00FB3A32" w:rsidRPr="00FB3A32" w:rsidRDefault="00FB3A32" w:rsidP="00FB3A32">
      <w:pPr>
        <w:spacing w:line="276" w:lineRule="auto"/>
        <w:jc w:val="both"/>
        <w:rPr>
          <w:sz w:val="22"/>
          <w:szCs w:val="22"/>
        </w:rPr>
      </w:pPr>
    </w:p>
    <w:p w:rsidR="00406EDB" w:rsidRPr="00BF4D25" w:rsidRDefault="007470AB" w:rsidP="00053A18">
      <w:pPr>
        <w:spacing w:line="276" w:lineRule="auto"/>
        <w:jc w:val="center"/>
        <w:rPr>
          <w:b/>
          <w:sz w:val="22"/>
          <w:szCs w:val="22"/>
        </w:rPr>
      </w:pPr>
      <w:r w:rsidRPr="00BF4D25">
        <w:rPr>
          <w:b/>
          <w:sz w:val="22"/>
          <w:szCs w:val="22"/>
        </w:rPr>
        <w:t xml:space="preserve">§ </w:t>
      </w:r>
      <w:r w:rsidR="00002B42">
        <w:rPr>
          <w:b/>
          <w:sz w:val="22"/>
          <w:szCs w:val="22"/>
        </w:rPr>
        <w:t>7</w:t>
      </w:r>
    </w:p>
    <w:p w:rsidR="00406EDB" w:rsidRDefault="008747E0" w:rsidP="00406EDB">
      <w:pPr>
        <w:spacing w:line="276" w:lineRule="auto"/>
        <w:jc w:val="both"/>
        <w:rPr>
          <w:sz w:val="22"/>
          <w:szCs w:val="22"/>
        </w:rPr>
      </w:pPr>
      <w:r w:rsidRPr="00BF4D25">
        <w:rPr>
          <w:sz w:val="22"/>
          <w:szCs w:val="22"/>
        </w:rPr>
        <w:t>W razie wystąpienia istotnej zmiany okoliczności pow</w:t>
      </w:r>
      <w:r w:rsidR="00406EDB">
        <w:rPr>
          <w:sz w:val="22"/>
          <w:szCs w:val="22"/>
        </w:rPr>
        <w:t>o</w:t>
      </w:r>
      <w:r w:rsidRPr="00BF4D25">
        <w:rPr>
          <w:sz w:val="22"/>
          <w:szCs w:val="22"/>
        </w:rPr>
        <w:t xml:space="preserve">dującej, że wykonanie umowy nie leży </w:t>
      </w:r>
      <w:r w:rsidR="002D779D" w:rsidRPr="00BF4D25">
        <w:rPr>
          <w:sz w:val="22"/>
          <w:szCs w:val="22"/>
        </w:rPr>
        <w:br/>
      </w:r>
      <w:r w:rsidRPr="00BF4D25">
        <w:rPr>
          <w:sz w:val="22"/>
          <w:szCs w:val="22"/>
        </w:rPr>
        <w:t>w interesie publicznym, czego nie można było prze</w:t>
      </w:r>
      <w:r w:rsidR="006365DD" w:rsidRPr="00BF4D25">
        <w:rPr>
          <w:sz w:val="22"/>
          <w:szCs w:val="22"/>
        </w:rPr>
        <w:t xml:space="preserve">widzieć w chwili zawarcia umowy, </w:t>
      </w:r>
      <w:r w:rsidRPr="00BF4D25">
        <w:rPr>
          <w:sz w:val="22"/>
          <w:szCs w:val="22"/>
        </w:rPr>
        <w:t>Zamawiający może odstąpić od umowy w terminie 30 dni od powzięcia wiadomości o powyższych okolicznościach. W takim przypadku Wykonawca może żądać jedynie wynagrodzenia należnego z tytułu wykonania części umowy.</w:t>
      </w:r>
    </w:p>
    <w:p w:rsidR="008747E0" w:rsidRDefault="007470AB" w:rsidP="00002B42">
      <w:pPr>
        <w:spacing w:before="240" w:line="276" w:lineRule="auto"/>
        <w:jc w:val="center"/>
        <w:rPr>
          <w:b/>
          <w:sz w:val="22"/>
          <w:szCs w:val="22"/>
        </w:rPr>
      </w:pPr>
      <w:r w:rsidRPr="00A679BB">
        <w:rPr>
          <w:b/>
          <w:sz w:val="22"/>
          <w:szCs w:val="22"/>
        </w:rPr>
        <w:t xml:space="preserve">§ </w:t>
      </w:r>
      <w:r w:rsidR="00FB3A32">
        <w:rPr>
          <w:b/>
          <w:sz w:val="22"/>
          <w:szCs w:val="22"/>
        </w:rPr>
        <w:t>8</w:t>
      </w:r>
    </w:p>
    <w:p w:rsidR="00137E5E" w:rsidRPr="00997278" w:rsidRDefault="00137E5E" w:rsidP="00137E5E">
      <w:pPr>
        <w:jc w:val="both"/>
        <w:rPr>
          <w:sz w:val="22"/>
          <w:szCs w:val="22"/>
        </w:rPr>
      </w:pPr>
      <w:r w:rsidRPr="00997278">
        <w:rPr>
          <w:sz w:val="22"/>
          <w:szCs w:val="22"/>
        </w:rPr>
        <w:t>1. Wszelkie zmiany niniejszej umowy wymagają zachowania formy pisemnej pod rygorem nieważności.</w:t>
      </w:r>
    </w:p>
    <w:p w:rsidR="00137E5E" w:rsidRPr="00997278" w:rsidRDefault="00137E5E" w:rsidP="00137E5E">
      <w:pPr>
        <w:jc w:val="both"/>
        <w:rPr>
          <w:sz w:val="22"/>
          <w:szCs w:val="22"/>
        </w:rPr>
      </w:pPr>
      <w:r w:rsidRPr="00997278">
        <w:rPr>
          <w:sz w:val="22"/>
          <w:szCs w:val="22"/>
        </w:rPr>
        <w:t xml:space="preserve">2. Zamawiający przewiduje możliwość jednokrotnej lub wielokrotnej zmiany terminu realizacji dostaw w ramach Umowy, bez zmiany poziomu maksymalnego wynagrodzenia, w przypadku zaistnienia okoliczności niezależnych od Wykonawcy w szczególności w postaci działania siły wyższej rozumianej jako okoliczności, które pomimo zachowania należytej staranności i podjęcia wszelkich działań w normalnym zakresie, nie można było przewidzieć oraz im zapobiec, bądź się im przeciwstawić w sposób skuteczny pod warunkiem, że: </w:t>
      </w:r>
    </w:p>
    <w:p w:rsidR="00137E5E" w:rsidRPr="00997278" w:rsidRDefault="00137E5E" w:rsidP="00997278">
      <w:pPr>
        <w:ind w:left="567" w:hanging="283"/>
        <w:jc w:val="both"/>
        <w:rPr>
          <w:sz w:val="22"/>
          <w:szCs w:val="22"/>
        </w:rPr>
      </w:pPr>
      <w:r w:rsidRPr="00997278">
        <w:rPr>
          <w:sz w:val="22"/>
          <w:szCs w:val="22"/>
        </w:rPr>
        <w:t xml:space="preserve">1) działanie tych okoliczności, w tym okoliczności siły wyższej oraz czas ich trwania zostanie przez Wykonawcę uprawdopodobnione za pomocą odpowiednich oświadczeń i dokumentów; </w:t>
      </w:r>
    </w:p>
    <w:p w:rsidR="00137E5E" w:rsidRPr="00997278" w:rsidRDefault="00137E5E" w:rsidP="00997278">
      <w:pPr>
        <w:ind w:left="567" w:hanging="283"/>
        <w:jc w:val="both"/>
        <w:rPr>
          <w:sz w:val="22"/>
          <w:szCs w:val="22"/>
        </w:rPr>
      </w:pPr>
      <w:r w:rsidRPr="00997278">
        <w:rPr>
          <w:sz w:val="22"/>
          <w:szCs w:val="22"/>
        </w:rPr>
        <w:t xml:space="preserve">2) zmiana terminu polegać będzie na jego wydłużeniu o okres wynikający z działania tych okoliczności, w tym okoliczności siły wyższej uniemożliwiającej prawidłowe wykonywanie Umowy; </w:t>
      </w:r>
    </w:p>
    <w:p w:rsidR="00137E5E" w:rsidRPr="00997278" w:rsidRDefault="00137E5E" w:rsidP="00053A18">
      <w:pPr>
        <w:ind w:left="567" w:hanging="283"/>
        <w:jc w:val="both"/>
        <w:rPr>
          <w:sz w:val="22"/>
          <w:szCs w:val="22"/>
        </w:rPr>
      </w:pPr>
      <w:r w:rsidRPr="00997278">
        <w:rPr>
          <w:sz w:val="22"/>
          <w:szCs w:val="22"/>
        </w:rPr>
        <w:t xml:space="preserve">3) Wykonawca zawiadomi Zamawiającego o wystąpieniu tych okoliczności, w tym okoliczności siły wyższej, bez zbędnej zwłoki. </w:t>
      </w:r>
    </w:p>
    <w:p w:rsidR="00137E5E" w:rsidRPr="00997278" w:rsidRDefault="00137E5E" w:rsidP="00137E5E">
      <w:pPr>
        <w:jc w:val="both"/>
        <w:rPr>
          <w:sz w:val="22"/>
          <w:szCs w:val="22"/>
        </w:rPr>
      </w:pPr>
      <w:r w:rsidRPr="00997278">
        <w:rPr>
          <w:sz w:val="22"/>
          <w:szCs w:val="22"/>
        </w:rPr>
        <w:t xml:space="preserve">3. Strony przewidują możliwość zmiany umowy w przypadkach określonych w przepisach art. 15 r ust. 4a ustawy z dnia 2 marca 2020 r. o szczególnych rozwiązaniach związanych z zapobieganiem, przeciwdziałaniem i zwalczaniem COVID-19 w sytuacji, gdy na należyte wykonanie przedmiotu umowy, będą mogły mieć wpływ okoliczności związane z wystąpieniem wirusa SARS-CoV-2 lub choroby wywołanej tym wirusem (COVID-19), dotyczące w szczególności: </w:t>
      </w:r>
    </w:p>
    <w:p w:rsidR="00137E5E" w:rsidRPr="00997278" w:rsidRDefault="00137E5E" w:rsidP="00997278">
      <w:pPr>
        <w:ind w:left="567" w:hanging="283"/>
        <w:jc w:val="both"/>
        <w:rPr>
          <w:sz w:val="22"/>
          <w:szCs w:val="22"/>
        </w:rPr>
      </w:pPr>
      <w:r w:rsidRPr="00997278">
        <w:rPr>
          <w:sz w:val="22"/>
          <w:szCs w:val="22"/>
        </w:rPr>
        <w:t xml:space="preserve">1) nieobecności pracowników lub osób świadczących pracę za wynagrodzeniem na innej podstawie niż stosunek pracy, które uczestniczą lub mogłyby uczestniczyć w realizacji przedmiotu umowy; </w:t>
      </w:r>
    </w:p>
    <w:p w:rsidR="00137E5E" w:rsidRPr="00997278" w:rsidRDefault="00137E5E" w:rsidP="00997278">
      <w:pPr>
        <w:ind w:left="567" w:hanging="283"/>
        <w:jc w:val="both"/>
        <w:rPr>
          <w:sz w:val="22"/>
          <w:szCs w:val="22"/>
        </w:rPr>
      </w:pPr>
      <w:r w:rsidRPr="00997278">
        <w:rPr>
          <w:sz w:val="22"/>
          <w:szCs w:val="22"/>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37E5E" w:rsidRPr="00997278" w:rsidRDefault="00137E5E" w:rsidP="00997278">
      <w:pPr>
        <w:ind w:left="567" w:hanging="283"/>
        <w:jc w:val="both"/>
        <w:rPr>
          <w:sz w:val="22"/>
          <w:szCs w:val="22"/>
        </w:rPr>
      </w:pPr>
      <w:r w:rsidRPr="00997278">
        <w:rPr>
          <w:sz w:val="22"/>
          <w:szCs w:val="22"/>
        </w:rPr>
        <w:t xml:space="preserve">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rsidR="00137E5E" w:rsidRPr="00997278" w:rsidRDefault="00137E5E" w:rsidP="00997278">
      <w:pPr>
        <w:ind w:left="567" w:hanging="283"/>
        <w:jc w:val="both"/>
        <w:rPr>
          <w:sz w:val="22"/>
          <w:szCs w:val="22"/>
        </w:rPr>
      </w:pPr>
      <w:r w:rsidRPr="00997278">
        <w:rPr>
          <w:sz w:val="22"/>
          <w:szCs w:val="22"/>
        </w:rPr>
        <w:t xml:space="preserve">4) wstrzymania dostaw produktów, komponentów produktu lub materiałów, trudności w dostępie do sprzętu lub trudności w realizacji usług transportowych; </w:t>
      </w:r>
    </w:p>
    <w:p w:rsidR="00137E5E" w:rsidRPr="00997278" w:rsidRDefault="00137E5E" w:rsidP="00997278">
      <w:pPr>
        <w:ind w:left="567" w:hanging="283"/>
        <w:jc w:val="both"/>
        <w:rPr>
          <w:sz w:val="22"/>
          <w:szCs w:val="22"/>
        </w:rPr>
      </w:pPr>
      <w:r w:rsidRPr="00997278">
        <w:rPr>
          <w:sz w:val="22"/>
          <w:szCs w:val="22"/>
        </w:rPr>
        <w:t xml:space="preserve">5) innych okoliczności, które uniemożliwiają bądź w istotnym stopniu ograniczają możliwość wykonania umowy zgodnie z jej treścią. </w:t>
      </w:r>
    </w:p>
    <w:p w:rsidR="00997278" w:rsidRPr="00997278" w:rsidRDefault="00997278" w:rsidP="00137E5E">
      <w:pPr>
        <w:jc w:val="both"/>
        <w:rPr>
          <w:sz w:val="22"/>
          <w:szCs w:val="22"/>
        </w:rPr>
      </w:pPr>
    </w:p>
    <w:p w:rsidR="00997278" w:rsidRPr="00997278" w:rsidRDefault="00997278" w:rsidP="00997278">
      <w:pPr>
        <w:pStyle w:val="Akapitzlist"/>
        <w:numPr>
          <w:ilvl w:val="0"/>
          <w:numId w:val="26"/>
        </w:numPr>
        <w:ind w:left="284" w:hanging="284"/>
        <w:jc w:val="both"/>
        <w:rPr>
          <w:sz w:val="22"/>
          <w:szCs w:val="22"/>
        </w:rPr>
      </w:pPr>
      <w:r w:rsidRPr="00997278">
        <w:rPr>
          <w:sz w:val="22"/>
          <w:szCs w:val="22"/>
        </w:rPr>
        <w:t>Strony przewidują możliwość zmiany umowy w przypadkach:</w:t>
      </w:r>
    </w:p>
    <w:p w:rsidR="00997278" w:rsidRPr="00997278" w:rsidRDefault="00997278" w:rsidP="00997278">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zmiany terminu wykonania zamówienia z przyczyn niezależnych od Zamawiającego:</w:t>
      </w:r>
    </w:p>
    <w:p w:rsidR="00997278" w:rsidRPr="00997278" w:rsidRDefault="00997278" w:rsidP="00997278">
      <w:pPr>
        <w:numPr>
          <w:ilvl w:val="0"/>
          <w:numId w:val="11"/>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przedłużenia terminu realizacji zamówienia podstawowego na skutek konieczności wykonania zamówień/usług dodatkowych, których wykonanie jest niezbędne dla prawidłowego wykonania oraz zakończenia podstawowego przedmiotu zamówienia wraz ze wszystkimi konsekwencjami występującymi w związku z przedłużeniem tego terminu;</w:t>
      </w:r>
    </w:p>
    <w:p w:rsidR="00997278" w:rsidRPr="00997278" w:rsidRDefault="00997278" w:rsidP="00997278">
      <w:pPr>
        <w:numPr>
          <w:ilvl w:val="0"/>
          <w:numId w:val="11"/>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lastRenderedPageBreak/>
        <w:t>z powodu zmiany przepisów prawa Unii Europejskiej lub prawa krajowego, co powoduje konieczność dostosowania dokumentacji do zmiany przepisów, które nastąpiły w trakcie realizacji zamówienia;</w:t>
      </w:r>
    </w:p>
    <w:p w:rsidR="00997278" w:rsidRPr="00997278" w:rsidRDefault="00997278" w:rsidP="00997278">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zmiany sposobu spełnienia świadczenia, zmiany parametrów realizowanego zamówienia:</w:t>
      </w:r>
    </w:p>
    <w:p w:rsidR="00997278" w:rsidRPr="00997278" w:rsidRDefault="00997278" w:rsidP="00997278">
      <w:pPr>
        <w:numPr>
          <w:ilvl w:val="1"/>
          <w:numId w:val="10"/>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 xml:space="preserve">zmiany technologiczne, w szczególności: konieczność realizacji projektu przy zastosowaniu innych rozwiązań technicznych/technologicznych, materiałowych niż wskazane w SWZ, </w:t>
      </w:r>
      <w:r w:rsidRPr="00997278">
        <w:rPr>
          <w:rFonts w:eastAsia="Calibri"/>
          <w:sz w:val="22"/>
          <w:szCs w:val="22"/>
          <w:lang w:eastAsia="en-US"/>
        </w:rPr>
        <w:br/>
        <w:t>w sytuacji gdy zastosowanie przewidzianych rozwiązań groziłoby niewykonaniem lub wadliwym wykonaniem projektu bądź ze względu na zmiany obowiązującego prawa;</w:t>
      </w:r>
    </w:p>
    <w:p w:rsidR="00137E5E" w:rsidRPr="006D0E4F" w:rsidRDefault="00997278" w:rsidP="006D0E4F">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 xml:space="preserve">zmiany osób wskazanych w ofercie,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t>
      </w:r>
      <w:r w:rsidRPr="00997278">
        <w:rPr>
          <w:rFonts w:eastAsia="Calibri"/>
          <w:sz w:val="22"/>
          <w:szCs w:val="22"/>
          <w:lang w:eastAsia="en-US"/>
        </w:rPr>
        <w:br/>
        <w:t>w specyfikacji istotnych warunków zamówienia;</w:t>
      </w:r>
    </w:p>
    <w:p w:rsidR="0021051B" w:rsidRDefault="0021051B" w:rsidP="0021051B">
      <w:pPr>
        <w:suppressAutoHyphens w:val="0"/>
        <w:spacing w:line="276" w:lineRule="auto"/>
        <w:ind w:left="567"/>
        <w:jc w:val="both"/>
        <w:rPr>
          <w:rFonts w:eastAsia="Calibri"/>
          <w:sz w:val="22"/>
          <w:szCs w:val="22"/>
          <w:lang w:eastAsia="en-US"/>
        </w:rPr>
      </w:pPr>
    </w:p>
    <w:p w:rsidR="00FB3A32" w:rsidRPr="0021051B" w:rsidRDefault="0021051B" w:rsidP="00053A18">
      <w:pPr>
        <w:suppressAutoHyphens w:val="0"/>
        <w:spacing w:line="276" w:lineRule="auto"/>
        <w:jc w:val="center"/>
        <w:rPr>
          <w:rFonts w:eastAsia="Calibri"/>
          <w:b/>
          <w:bCs/>
          <w:sz w:val="22"/>
          <w:szCs w:val="22"/>
          <w:lang w:eastAsia="en-US"/>
        </w:rPr>
      </w:pPr>
      <w:r w:rsidRPr="0021051B">
        <w:rPr>
          <w:rFonts w:eastAsia="Calibri"/>
          <w:b/>
          <w:bCs/>
          <w:sz w:val="22"/>
          <w:szCs w:val="22"/>
          <w:lang w:eastAsia="en-US"/>
        </w:rPr>
        <w:t xml:space="preserve">§ </w:t>
      </w:r>
      <w:r w:rsidR="00FB3A32">
        <w:rPr>
          <w:rFonts w:eastAsia="Calibri"/>
          <w:b/>
          <w:bCs/>
          <w:sz w:val="22"/>
          <w:szCs w:val="22"/>
          <w:lang w:eastAsia="en-US"/>
        </w:rPr>
        <w:t>9</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21051B" w:rsidRPr="0021051B" w:rsidRDefault="0021051B" w:rsidP="0021051B">
      <w:pPr>
        <w:numPr>
          <w:ilvl w:val="3"/>
          <w:numId w:val="34"/>
        </w:numPr>
        <w:tabs>
          <w:tab w:val="clear" w:pos="3225"/>
          <w:tab w:val="num" w:pos="360"/>
          <w:tab w:val="num" w:pos="567"/>
        </w:tabs>
        <w:suppressAutoHyphens w:val="0"/>
        <w:spacing w:line="276" w:lineRule="auto"/>
        <w:ind w:left="284" w:firstLine="0"/>
        <w:jc w:val="both"/>
        <w:rPr>
          <w:rFonts w:eastAsia="Calibri"/>
          <w:sz w:val="22"/>
          <w:szCs w:val="22"/>
          <w:lang w:eastAsia="en-US"/>
        </w:rPr>
      </w:pPr>
      <w:r w:rsidRPr="0021051B">
        <w:rPr>
          <w:rFonts w:eastAsia="Calibri"/>
          <w:sz w:val="22"/>
          <w:szCs w:val="22"/>
          <w:lang w:eastAsia="en-US"/>
        </w:rPr>
        <w:t>Administratorem danych osobowych jest: Starosta Gryfiński, ul. Sprzymierzonych 4, 74-100 Gryfino</w:t>
      </w:r>
    </w:p>
    <w:p w:rsidR="0021051B" w:rsidRPr="00997278" w:rsidRDefault="0021051B" w:rsidP="0021051B">
      <w:pPr>
        <w:numPr>
          <w:ilvl w:val="3"/>
          <w:numId w:val="34"/>
        </w:numPr>
        <w:tabs>
          <w:tab w:val="clear" w:pos="3225"/>
          <w:tab w:val="num" w:pos="360"/>
          <w:tab w:val="num" w:pos="567"/>
        </w:tabs>
        <w:suppressAutoHyphens w:val="0"/>
        <w:spacing w:line="276" w:lineRule="auto"/>
        <w:ind w:left="284" w:firstLine="0"/>
        <w:jc w:val="both"/>
        <w:rPr>
          <w:rFonts w:eastAsia="Calibri"/>
          <w:sz w:val="22"/>
          <w:szCs w:val="22"/>
          <w:lang w:eastAsia="en-US"/>
        </w:rPr>
      </w:pPr>
      <w:r w:rsidRPr="0021051B">
        <w:rPr>
          <w:rFonts w:eastAsia="Calibri"/>
          <w:sz w:val="22"/>
          <w:szCs w:val="22"/>
          <w:lang w:eastAsia="en-US"/>
        </w:rPr>
        <w:t xml:space="preserve">Dane kontaktowe Inspektora Ochrony Danych: telefon: </w:t>
      </w:r>
      <w:r w:rsidR="00997278" w:rsidRPr="00997278">
        <w:rPr>
          <w:sz w:val="22"/>
          <w:szCs w:val="22"/>
          <w:shd w:val="clear" w:color="auto" w:fill="FFFFFF"/>
        </w:rPr>
        <w:t>501 197 974</w:t>
      </w:r>
      <w:r w:rsidRPr="00997278">
        <w:rPr>
          <w:rFonts w:eastAsia="Calibri"/>
          <w:sz w:val="22"/>
          <w:szCs w:val="22"/>
          <w:lang w:eastAsia="en-US"/>
        </w:rPr>
        <w:t xml:space="preserve">; e-mail: </w:t>
      </w:r>
      <w:hyperlink r:id="rId7" w:history="1">
        <w:r w:rsidRPr="00997278">
          <w:rPr>
            <w:rStyle w:val="Hipercze"/>
            <w:rFonts w:eastAsia="Calibri"/>
            <w:sz w:val="22"/>
            <w:szCs w:val="22"/>
            <w:lang w:eastAsia="en-US"/>
          </w:rPr>
          <w:t>iod@gryfino.powiat.pl</w:t>
        </w:r>
      </w:hyperlink>
    </w:p>
    <w:p w:rsidR="0021051B" w:rsidRPr="0021051B" w:rsidRDefault="0021051B" w:rsidP="0021051B">
      <w:pPr>
        <w:suppressAutoHyphens w:val="0"/>
        <w:spacing w:line="276" w:lineRule="auto"/>
        <w:ind w:left="284"/>
        <w:jc w:val="both"/>
        <w:rPr>
          <w:rFonts w:eastAsia="Calibri"/>
          <w:sz w:val="22"/>
          <w:szCs w:val="22"/>
          <w:lang w:eastAsia="en-US"/>
        </w:rPr>
      </w:pPr>
      <w:r w:rsidRPr="00997278">
        <w:rPr>
          <w:rFonts w:eastAsia="Calibri"/>
          <w:sz w:val="22"/>
          <w:szCs w:val="22"/>
          <w:lang w:eastAsia="en-US"/>
        </w:rPr>
        <w:t>3. Dane osobowe przetwarzane będą na podstawie art. 6 ust. 1 lit. c RODO</w:t>
      </w:r>
      <w:r w:rsidRPr="0021051B">
        <w:rPr>
          <w:rFonts w:eastAsia="Calibri"/>
          <w:sz w:val="22"/>
          <w:szCs w:val="22"/>
          <w:lang w:eastAsia="en-US"/>
        </w:rPr>
        <w:t xml:space="preserve"> w celu zawarcia i wykonywania umowy na niniejsze zadanie</w:t>
      </w:r>
      <w:r w:rsidRPr="0021051B">
        <w:rPr>
          <w:rFonts w:eastAsia="Calibri"/>
          <w:b/>
          <w:bCs/>
          <w:sz w:val="22"/>
          <w:szCs w:val="22"/>
          <w:lang w:eastAsia="en-US"/>
        </w:rPr>
        <w:t>.</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4. W związku z przetwarzaniem danych w celu wskazanym w pkt 3), dane osobowe mogą być udostępniane innym upoważnionym odbiorcom lub kategoriom odbiorców danych osobowych. Odbiorcami mogą być:</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podmioty, które przetwarzają dane osobowe w imieniu administratora na podstawie zawartej z nim umowy powierzenia przetwarzania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podmioty upoważnione do odbioru danych osobowych na podstawie odpowiednich przepisów prawa,</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5. Dane osobowe będą przechowywane przez okres 5 lat od dnia zakończenia postępowania o udzielenie zamówienia, a jeżeli czas trwania umowy przekracza 5 lat, okres przechowywania obejmuje cały czas trwania umowy.</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6. W odniesieniu do danych osobowych decyzje nie będą podejmowane w sposób zautomatyzowany, stosownie do art. 22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7. Właściciel danych osobowych posiada:</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na podstawie art. 15 RODO prawo dostępu do danych osobowych jego dotyczących;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na podstawie art. 16 RODO prawo do sprostowania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c) na podstawie art. 18 RODO prawo żądania od administratora ograniczenia przetwarzania danych osobowych z zastrzeżeniem przypadków, o których mowa w art. 18 ust. 2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d) prawo do wniesienia skargi do Prezesa Urzędu Ochrony Danych Osobowych, gdy uzna, że przetwarzanie danych osobowych jego dotyczących narusza przepisy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 xml:space="preserve">8. Nie przysługuje właścicielowi danych osobowych: </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w związku z art. 17 ust. 3 lit. b, d lub e RODO prawo do usunięcia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prawo do przenoszenia danych osobowych, o którym mowa w art. 20 RODO;</w:t>
      </w:r>
    </w:p>
    <w:p w:rsidR="00FB3A32" w:rsidRDefault="0021051B" w:rsidP="00053A18">
      <w:pPr>
        <w:suppressAutoHyphens w:val="0"/>
        <w:spacing w:line="276" w:lineRule="auto"/>
        <w:ind w:left="284"/>
        <w:jc w:val="both"/>
        <w:rPr>
          <w:rFonts w:eastAsia="Calibri"/>
          <w:sz w:val="22"/>
          <w:szCs w:val="22"/>
          <w:lang w:eastAsia="en-US"/>
        </w:rPr>
      </w:pPr>
      <w:r w:rsidRPr="0021051B">
        <w:rPr>
          <w:rFonts w:eastAsia="Calibri"/>
          <w:sz w:val="22"/>
          <w:szCs w:val="22"/>
          <w:lang w:eastAsia="en-US"/>
        </w:rPr>
        <w:t>c) na podstawie art. 21 RODO prawo sprzeciwu, wobec przetwarzania danych osobowych, gdyż podstawą prawną przetwarzania jego danych osobowych jest art. 6 ust. 1 lit. c RODO.</w:t>
      </w:r>
    </w:p>
    <w:p w:rsidR="00053A18" w:rsidRPr="00053A18" w:rsidRDefault="00053A18" w:rsidP="00053A18">
      <w:pPr>
        <w:suppressAutoHyphens w:val="0"/>
        <w:spacing w:line="276" w:lineRule="auto"/>
        <w:ind w:left="284"/>
        <w:jc w:val="both"/>
        <w:rPr>
          <w:rFonts w:eastAsia="Calibri"/>
          <w:sz w:val="22"/>
          <w:szCs w:val="22"/>
          <w:lang w:eastAsia="en-US"/>
        </w:rPr>
      </w:pPr>
    </w:p>
    <w:p w:rsidR="00FB3A32" w:rsidRPr="00A679BB" w:rsidRDefault="007470AB" w:rsidP="00053A18">
      <w:pPr>
        <w:spacing w:line="276" w:lineRule="auto"/>
        <w:jc w:val="center"/>
        <w:rPr>
          <w:b/>
          <w:sz w:val="22"/>
          <w:szCs w:val="22"/>
        </w:rPr>
      </w:pPr>
      <w:r w:rsidRPr="00A679BB">
        <w:rPr>
          <w:b/>
          <w:sz w:val="22"/>
          <w:szCs w:val="22"/>
        </w:rPr>
        <w:t xml:space="preserve">§ </w:t>
      </w:r>
      <w:r w:rsidR="0021051B">
        <w:rPr>
          <w:b/>
          <w:sz w:val="22"/>
          <w:szCs w:val="22"/>
        </w:rPr>
        <w:t>1</w:t>
      </w:r>
      <w:r w:rsidR="00FB3A32">
        <w:rPr>
          <w:b/>
          <w:sz w:val="22"/>
          <w:szCs w:val="22"/>
        </w:rPr>
        <w:t>0</w:t>
      </w:r>
    </w:p>
    <w:p w:rsidR="00B52342" w:rsidRDefault="00B52342" w:rsidP="00683CE8">
      <w:pPr>
        <w:numPr>
          <w:ilvl w:val="0"/>
          <w:numId w:val="32"/>
        </w:numPr>
        <w:spacing w:line="276" w:lineRule="auto"/>
        <w:ind w:left="284" w:hanging="284"/>
        <w:jc w:val="both"/>
        <w:rPr>
          <w:color w:val="000000"/>
          <w:sz w:val="22"/>
          <w:szCs w:val="22"/>
        </w:rPr>
      </w:pPr>
      <w:r w:rsidRPr="008E5457">
        <w:rPr>
          <w:sz w:val="22"/>
          <w:szCs w:val="22"/>
        </w:rPr>
        <w:t xml:space="preserve">Okres rękojmi </w:t>
      </w:r>
      <w:r w:rsidR="00406EDB">
        <w:rPr>
          <w:sz w:val="22"/>
          <w:szCs w:val="22"/>
        </w:rPr>
        <w:t xml:space="preserve">jest tożsamy z okresem gwarancji który wynosi </w:t>
      </w:r>
      <w:r w:rsidR="008A57AC">
        <w:rPr>
          <w:sz w:val="22"/>
          <w:szCs w:val="22"/>
        </w:rPr>
        <w:t>………</w:t>
      </w:r>
      <w:r w:rsidRPr="008E5457">
        <w:rPr>
          <w:sz w:val="22"/>
          <w:szCs w:val="22"/>
        </w:rPr>
        <w:t>.</w:t>
      </w:r>
    </w:p>
    <w:p w:rsidR="00256E5D" w:rsidRDefault="00B52342" w:rsidP="00683CE8">
      <w:pPr>
        <w:numPr>
          <w:ilvl w:val="0"/>
          <w:numId w:val="32"/>
        </w:numPr>
        <w:spacing w:line="276" w:lineRule="auto"/>
        <w:ind w:left="284" w:hanging="284"/>
        <w:jc w:val="both"/>
        <w:rPr>
          <w:color w:val="000000"/>
          <w:sz w:val="22"/>
          <w:szCs w:val="22"/>
        </w:rPr>
      </w:pPr>
      <w:r w:rsidRPr="00B52342">
        <w:rPr>
          <w:sz w:val="22"/>
          <w:szCs w:val="22"/>
        </w:rPr>
        <w:lastRenderedPageBreak/>
        <w:t>W razie stwierdzenia w okresie rękojmi</w:t>
      </w:r>
      <w:r>
        <w:rPr>
          <w:sz w:val="22"/>
          <w:szCs w:val="22"/>
        </w:rPr>
        <w:t xml:space="preserve"> </w:t>
      </w:r>
      <w:r w:rsidRPr="00B52342">
        <w:rPr>
          <w:sz w:val="22"/>
          <w:szCs w:val="22"/>
        </w:rPr>
        <w:t xml:space="preserve">i gwarancji wad powstałych z przyczyn, za które odpowiada Wykonawca, które to wady uniemożliwiają korzystanie z przedmiotu umowy zgodnie </w:t>
      </w:r>
      <w:r w:rsidR="001D15FE">
        <w:rPr>
          <w:sz w:val="22"/>
          <w:szCs w:val="22"/>
        </w:rPr>
        <w:br/>
      </w:r>
      <w:r w:rsidR="00B307F2">
        <w:rPr>
          <w:sz w:val="22"/>
          <w:szCs w:val="22"/>
        </w:rPr>
        <w:t xml:space="preserve"> </w:t>
      </w:r>
      <w:r w:rsidRPr="00B52342">
        <w:rPr>
          <w:sz w:val="22"/>
          <w:szCs w:val="22"/>
        </w:rPr>
        <w:t xml:space="preserve">z jego przeznaczeniem – Zamawiający może żądać ich </w:t>
      </w:r>
      <w:r>
        <w:rPr>
          <w:sz w:val="22"/>
          <w:szCs w:val="22"/>
        </w:rPr>
        <w:t xml:space="preserve">nieodpłatnego </w:t>
      </w:r>
      <w:r w:rsidRPr="00B52342">
        <w:rPr>
          <w:sz w:val="22"/>
          <w:szCs w:val="22"/>
        </w:rPr>
        <w:t xml:space="preserve">usunięcia w terminie miesiąca od dnia </w:t>
      </w:r>
      <w:r w:rsidR="003613C7">
        <w:rPr>
          <w:sz w:val="22"/>
          <w:szCs w:val="22"/>
        </w:rPr>
        <w:t>powiadomienia Wykonawcy o ich ujawnieniu</w:t>
      </w:r>
      <w:r w:rsidRPr="00B52342">
        <w:rPr>
          <w:sz w:val="22"/>
          <w:szCs w:val="22"/>
        </w:rPr>
        <w:t>. Po bezskutecznym upływie wyznaczonego terminu Zamawiający może żądać zwrotu kosztów ich usunięcia.</w:t>
      </w:r>
    </w:p>
    <w:p w:rsidR="00256E5D" w:rsidRPr="00256E5D" w:rsidRDefault="008747E0" w:rsidP="00683CE8">
      <w:pPr>
        <w:numPr>
          <w:ilvl w:val="0"/>
          <w:numId w:val="32"/>
        </w:numPr>
        <w:spacing w:line="276" w:lineRule="auto"/>
        <w:ind w:left="284" w:hanging="284"/>
        <w:jc w:val="both"/>
        <w:rPr>
          <w:color w:val="000000"/>
          <w:sz w:val="22"/>
          <w:szCs w:val="22"/>
        </w:rPr>
      </w:pPr>
      <w:r w:rsidRPr="00256E5D">
        <w:rPr>
          <w:sz w:val="22"/>
          <w:szCs w:val="22"/>
        </w:rPr>
        <w:t xml:space="preserve">W sprawach nieuregulowanych niniejszą umową mają zastosowanie przepisy Kodeksu </w:t>
      </w:r>
      <w:r w:rsidR="00097464" w:rsidRPr="00256E5D">
        <w:rPr>
          <w:sz w:val="22"/>
          <w:szCs w:val="22"/>
        </w:rPr>
        <w:t xml:space="preserve">Cywilnego, </w:t>
      </w:r>
      <w:r w:rsidR="007470AB" w:rsidRPr="00256E5D">
        <w:rPr>
          <w:sz w:val="22"/>
          <w:szCs w:val="22"/>
        </w:rPr>
        <w:t>p</w:t>
      </w:r>
      <w:r w:rsidR="00097464" w:rsidRPr="00256E5D">
        <w:rPr>
          <w:sz w:val="22"/>
          <w:szCs w:val="22"/>
        </w:rPr>
        <w:t>rawa geodezyjnego i kartograficznego wraz z przepisami wykonawczymi.</w:t>
      </w:r>
    </w:p>
    <w:p w:rsidR="008747E0" w:rsidRPr="00683CE8" w:rsidRDefault="008747E0" w:rsidP="00683CE8">
      <w:pPr>
        <w:numPr>
          <w:ilvl w:val="0"/>
          <w:numId w:val="32"/>
        </w:numPr>
        <w:spacing w:line="276" w:lineRule="auto"/>
        <w:ind w:left="284" w:hanging="284"/>
        <w:jc w:val="both"/>
        <w:rPr>
          <w:color w:val="000000"/>
          <w:sz w:val="22"/>
          <w:szCs w:val="22"/>
        </w:rPr>
      </w:pPr>
      <w:r w:rsidRPr="00256E5D">
        <w:rPr>
          <w:sz w:val="22"/>
          <w:szCs w:val="22"/>
        </w:rPr>
        <w:t>Spory wynikłe na tle niniejszej umowy będzie rozstrzygał sąd właściwy dla siedziby Zamawiającego.</w:t>
      </w:r>
    </w:p>
    <w:p w:rsidR="00683CE8" w:rsidRDefault="00683CE8" w:rsidP="00683CE8">
      <w:pPr>
        <w:numPr>
          <w:ilvl w:val="0"/>
          <w:numId w:val="32"/>
        </w:numPr>
        <w:spacing w:line="276" w:lineRule="auto"/>
        <w:ind w:left="284" w:hanging="284"/>
        <w:jc w:val="both"/>
        <w:rPr>
          <w:sz w:val="22"/>
          <w:szCs w:val="22"/>
        </w:rPr>
      </w:pPr>
      <w:r w:rsidRPr="00683CE8">
        <w:rPr>
          <w:sz w:val="22"/>
          <w:szCs w:val="22"/>
        </w:rPr>
        <w:t>Załącznikami do niniejszej umowy  są:</w:t>
      </w:r>
      <w:r>
        <w:rPr>
          <w:sz w:val="22"/>
          <w:szCs w:val="22"/>
        </w:rPr>
        <w:t xml:space="preserve"> </w:t>
      </w:r>
    </w:p>
    <w:p w:rsidR="00683CE8" w:rsidRDefault="00683CE8" w:rsidP="00683CE8">
      <w:pPr>
        <w:numPr>
          <w:ilvl w:val="1"/>
          <w:numId w:val="10"/>
        </w:numPr>
        <w:spacing w:line="276" w:lineRule="auto"/>
        <w:jc w:val="both"/>
        <w:rPr>
          <w:sz w:val="22"/>
          <w:szCs w:val="22"/>
        </w:rPr>
      </w:pPr>
      <w:r w:rsidRPr="00683CE8">
        <w:rPr>
          <w:sz w:val="22"/>
          <w:szCs w:val="22"/>
        </w:rPr>
        <w:t>Specyfikacja Warunków Zamówienia</w:t>
      </w:r>
    </w:p>
    <w:p w:rsidR="00683CE8" w:rsidRDefault="00683CE8" w:rsidP="00683CE8">
      <w:pPr>
        <w:numPr>
          <w:ilvl w:val="1"/>
          <w:numId w:val="10"/>
        </w:numPr>
        <w:spacing w:line="276" w:lineRule="auto"/>
        <w:jc w:val="both"/>
        <w:rPr>
          <w:sz w:val="22"/>
          <w:szCs w:val="22"/>
        </w:rPr>
      </w:pPr>
      <w:r w:rsidRPr="00683CE8">
        <w:rPr>
          <w:sz w:val="22"/>
          <w:szCs w:val="22"/>
        </w:rPr>
        <w:t>oferta Wykonawcy</w:t>
      </w:r>
    </w:p>
    <w:p w:rsidR="00053A18" w:rsidRPr="00FB3A32" w:rsidRDefault="00053A18" w:rsidP="00053A18">
      <w:pPr>
        <w:spacing w:line="276" w:lineRule="auto"/>
        <w:ind w:left="1440"/>
        <w:jc w:val="both"/>
        <w:rPr>
          <w:sz w:val="22"/>
          <w:szCs w:val="22"/>
        </w:rPr>
      </w:pPr>
    </w:p>
    <w:p w:rsidR="008747E0" w:rsidRPr="00A679BB" w:rsidRDefault="007470AB" w:rsidP="00053A18">
      <w:pPr>
        <w:jc w:val="center"/>
        <w:rPr>
          <w:b/>
          <w:sz w:val="22"/>
          <w:szCs w:val="22"/>
        </w:rPr>
      </w:pPr>
      <w:r w:rsidRPr="00A679BB">
        <w:rPr>
          <w:b/>
          <w:sz w:val="22"/>
          <w:szCs w:val="22"/>
        </w:rPr>
        <w:t xml:space="preserve">§ </w:t>
      </w:r>
      <w:r w:rsidR="00FA1919">
        <w:rPr>
          <w:b/>
          <w:sz w:val="22"/>
          <w:szCs w:val="22"/>
        </w:rPr>
        <w:t>1</w:t>
      </w:r>
      <w:r w:rsidR="00FB3A32">
        <w:rPr>
          <w:b/>
          <w:sz w:val="22"/>
          <w:szCs w:val="22"/>
        </w:rPr>
        <w:t>1</w:t>
      </w:r>
    </w:p>
    <w:p w:rsidR="008747E0" w:rsidRPr="00A679BB" w:rsidRDefault="008747E0" w:rsidP="00053A18">
      <w:pPr>
        <w:jc w:val="both"/>
        <w:rPr>
          <w:sz w:val="22"/>
          <w:szCs w:val="22"/>
        </w:rPr>
      </w:pPr>
      <w:r w:rsidRPr="00A679BB">
        <w:rPr>
          <w:sz w:val="22"/>
          <w:szCs w:val="22"/>
        </w:rPr>
        <w:t>Umowę sporządzono w dwóch jednobrzmiących egzemplarzach, po jednym dla każdej ze stron.</w:t>
      </w:r>
    </w:p>
    <w:p w:rsidR="008747E0" w:rsidRPr="00A679BB" w:rsidRDefault="008747E0" w:rsidP="00002B42">
      <w:pPr>
        <w:spacing w:line="276" w:lineRule="auto"/>
        <w:jc w:val="both"/>
        <w:rPr>
          <w:sz w:val="22"/>
          <w:szCs w:val="22"/>
        </w:rPr>
      </w:pPr>
    </w:p>
    <w:p w:rsidR="008747E0" w:rsidRDefault="008747E0" w:rsidP="00002B42">
      <w:pPr>
        <w:spacing w:line="276" w:lineRule="auto"/>
        <w:jc w:val="both"/>
        <w:rPr>
          <w:sz w:val="22"/>
          <w:szCs w:val="22"/>
        </w:rPr>
      </w:pPr>
    </w:p>
    <w:p w:rsidR="00256E5D" w:rsidRDefault="00256E5D" w:rsidP="00002B42">
      <w:pPr>
        <w:spacing w:line="276" w:lineRule="auto"/>
        <w:jc w:val="both"/>
        <w:rPr>
          <w:sz w:val="22"/>
          <w:szCs w:val="22"/>
        </w:rPr>
      </w:pPr>
    </w:p>
    <w:p w:rsidR="00256E5D" w:rsidRDefault="00256E5D" w:rsidP="00002B42">
      <w:pPr>
        <w:spacing w:line="276" w:lineRule="auto"/>
        <w:jc w:val="both"/>
        <w:rPr>
          <w:sz w:val="22"/>
          <w:szCs w:val="22"/>
        </w:rPr>
      </w:pPr>
    </w:p>
    <w:p w:rsidR="008747E0" w:rsidRPr="00F72B68" w:rsidRDefault="008747E0" w:rsidP="00002B42">
      <w:pPr>
        <w:spacing w:line="276" w:lineRule="auto"/>
        <w:jc w:val="both"/>
        <w:rPr>
          <w:sz w:val="22"/>
          <w:szCs w:val="22"/>
        </w:rPr>
      </w:pPr>
      <w:r w:rsidRPr="00A679BB">
        <w:rPr>
          <w:sz w:val="22"/>
          <w:szCs w:val="22"/>
        </w:rPr>
        <w:t xml:space="preserve">ZAMAWIAJĄCY: </w:t>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t>WYKONAWCA:</w:t>
      </w:r>
    </w:p>
    <w:sectPr w:rsidR="008747E0" w:rsidRPr="00F72B68" w:rsidSect="00505008">
      <w:footerReference w:type="even" r:id="rId8"/>
      <w:footerReference w:type="default" r:id="rId9"/>
      <w:footerReference w:type="first" r:id="rId10"/>
      <w:footnotePr>
        <w:pos w:val="beneathText"/>
      </w:footnotePr>
      <w:pgSz w:w="11905" w:h="16837"/>
      <w:pgMar w:top="851"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18" w:rsidRDefault="00053A18">
      <w:r>
        <w:separator/>
      </w:r>
    </w:p>
  </w:endnote>
  <w:endnote w:type="continuationSeparator" w:id="0">
    <w:p w:rsidR="00053A18" w:rsidRDefault="00053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Courier New"/>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8">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18" w:rsidRDefault="002F0029" w:rsidP="00872C55">
    <w:pPr>
      <w:pStyle w:val="Stopka"/>
      <w:framePr w:wrap="around" w:vAnchor="text" w:hAnchor="margin" w:xAlign="right" w:y="1"/>
      <w:rPr>
        <w:rStyle w:val="Numerstrony"/>
      </w:rPr>
    </w:pPr>
    <w:r>
      <w:rPr>
        <w:rStyle w:val="Numerstrony"/>
      </w:rPr>
      <w:fldChar w:fldCharType="begin"/>
    </w:r>
    <w:r w:rsidR="00053A18">
      <w:rPr>
        <w:rStyle w:val="Numerstrony"/>
      </w:rPr>
      <w:instrText xml:space="preserve">PAGE  </w:instrText>
    </w:r>
    <w:r>
      <w:rPr>
        <w:rStyle w:val="Numerstrony"/>
      </w:rPr>
      <w:fldChar w:fldCharType="end"/>
    </w:r>
  </w:p>
  <w:p w:rsidR="00053A18" w:rsidRDefault="00053A18" w:rsidP="00B268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18" w:rsidRDefault="00053A18" w:rsidP="008B6105">
    <w:pPr>
      <w:pStyle w:val="Stopka"/>
      <w:ind w:right="360"/>
      <w:jc w:val="center"/>
    </w:pPr>
    <w:r>
      <w:t xml:space="preserve">strona </w:t>
    </w:r>
    <w:fldSimple w:instr=" PAGE ">
      <w:r w:rsidR="00BE7E94">
        <w:rPr>
          <w:noProof/>
        </w:rPr>
        <w:t>2</w:t>
      </w:r>
    </w:fldSimple>
    <w:r>
      <w:t xml:space="preserve"> z </w:t>
    </w:r>
    <w:fldSimple w:instr=" NUMPAGES ">
      <w:r w:rsidR="00BE7E94">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18" w:rsidRDefault="00053A18" w:rsidP="008A57AC">
    <w:pPr>
      <w:pStyle w:val="Stopka"/>
      <w:jc w:val="center"/>
    </w:pPr>
    <w:r>
      <w:t xml:space="preserve">strona </w:t>
    </w:r>
    <w:fldSimple w:instr=" PAGE ">
      <w:r w:rsidR="00BE7E94">
        <w:rPr>
          <w:noProof/>
        </w:rPr>
        <w:t>1</w:t>
      </w:r>
    </w:fldSimple>
    <w:r>
      <w:t xml:space="preserve"> z </w:t>
    </w:r>
    <w:fldSimple w:instr=" NUMPAGES ">
      <w:r w:rsidR="00BE7E9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18" w:rsidRDefault="00053A18">
      <w:r>
        <w:separator/>
      </w:r>
    </w:p>
  </w:footnote>
  <w:footnote w:type="continuationSeparator" w:id="0">
    <w:p w:rsidR="00053A18" w:rsidRDefault="00053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3">
    <w:nsid w:val="00000004"/>
    <w:multiLevelType w:val="multilevel"/>
    <w:tmpl w:val="00000004"/>
    <w:name w:val="WW8Num4"/>
    <w:lvl w:ilvl="0">
      <w:start w:val="6"/>
      <w:numFmt w:val="upperRoman"/>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5"/>
    <w:multiLevelType w:val="multilevel"/>
    <w:tmpl w:val="00000005"/>
    <w:name w:val="WW8Num5"/>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5">
    <w:nsid w:val="00000006"/>
    <w:multiLevelType w:val="multilevel"/>
    <w:tmpl w:val="00000006"/>
    <w:name w:val="WW8Num6"/>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7"/>
    <w:multiLevelType w:val="multilevel"/>
    <w:tmpl w:val="00000007"/>
    <w:name w:val="WW8Num7"/>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nsid w:val="00160D5D"/>
    <w:multiLevelType w:val="hybridMultilevel"/>
    <w:tmpl w:val="BE88F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C664CA"/>
    <w:multiLevelType w:val="hybridMultilevel"/>
    <w:tmpl w:val="B9380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53C12"/>
    <w:multiLevelType w:val="hybridMultilevel"/>
    <w:tmpl w:val="940C26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631D0B"/>
    <w:multiLevelType w:val="hybridMultilevel"/>
    <w:tmpl w:val="E9B8F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C83FBC"/>
    <w:multiLevelType w:val="multilevel"/>
    <w:tmpl w:val="2056D1B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D856B4"/>
    <w:multiLevelType w:val="hybridMultilevel"/>
    <w:tmpl w:val="F7CCD0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46B1461"/>
    <w:multiLevelType w:val="hybridMultilevel"/>
    <w:tmpl w:val="0F0C93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5B08B9"/>
    <w:multiLevelType w:val="hybridMultilevel"/>
    <w:tmpl w:val="B87057D6"/>
    <w:lvl w:ilvl="0" w:tplc="04150017">
      <w:start w:val="1"/>
      <w:numFmt w:val="lowerLetter"/>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
    <w:nsid w:val="1BDB55D3"/>
    <w:multiLevelType w:val="hybridMultilevel"/>
    <w:tmpl w:val="1E82B87A"/>
    <w:lvl w:ilvl="0" w:tplc="91144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587FC6"/>
    <w:multiLevelType w:val="hybridMultilevel"/>
    <w:tmpl w:val="E578EA9C"/>
    <w:lvl w:ilvl="0" w:tplc="FAFE8C5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82631A"/>
    <w:multiLevelType w:val="hybridMultilevel"/>
    <w:tmpl w:val="65C00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B2423"/>
    <w:multiLevelType w:val="hybridMultilevel"/>
    <w:tmpl w:val="6950B8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A77CE7"/>
    <w:multiLevelType w:val="hybridMultilevel"/>
    <w:tmpl w:val="F28A5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74252"/>
    <w:multiLevelType w:val="hybridMultilevel"/>
    <w:tmpl w:val="17D49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0F10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CB30F0"/>
    <w:multiLevelType w:val="hybridMultilevel"/>
    <w:tmpl w:val="F4587DC2"/>
    <w:lvl w:ilvl="0" w:tplc="94FCF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AB4F56"/>
    <w:multiLevelType w:val="hybridMultilevel"/>
    <w:tmpl w:val="382E9382"/>
    <w:lvl w:ilvl="0" w:tplc="ABAA3C5A">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240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ED2C62"/>
    <w:multiLevelType w:val="hybridMultilevel"/>
    <w:tmpl w:val="B3E26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744C7"/>
    <w:multiLevelType w:val="multilevel"/>
    <w:tmpl w:val="DCAC5D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C7C1400"/>
    <w:multiLevelType w:val="hybridMultilevel"/>
    <w:tmpl w:val="45C85FB6"/>
    <w:lvl w:ilvl="0" w:tplc="926E00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E6269C3"/>
    <w:multiLevelType w:val="multilevel"/>
    <w:tmpl w:val="32A07C8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9B2C43"/>
    <w:multiLevelType w:val="hybridMultilevel"/>
    <w:tmpl w:val="DC903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84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F769FE"/>
    <w:multiLevelType w:val="multilevel"/>
    <w:tmpl w:val="47748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310FFE"/>
    <w:multiLevelType w:val="hybridMultilevel"/>
    <w:tmpl w:val="A7527B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376999"/>
    <w:multiLevelType w:val="multilevel"/>
    <w:tmpl w:val="6096B5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D4443A"/>
    <w:multiLevelType w:val="hybridMultilevel"/>
    <w:tmpl w:val="064AC8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451D68"/>
    <w:multiLevelType w:val="hybridMultilevel"/>
    <w:tmpl w:val="CFA45D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E8C3005"/>
    <w:multiLevelType w:val="hybridMultilevel"/>
    <w:tmpl w:val="E1BED750"/>
    <w:lvl w:ilvl="0" w:tplc="C7F6A8B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A75090"/>
    <w:multiLevelType w:val="multilevel"/>
    <w:tmpl w:val="B03802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7B49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8757CF"/>
    <w:multiLevelType w:val="hybridMultilevel"/>
    <w:tmpl w:val="2F94A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36"/>
  </w:num>
  <w:num w:numId="2">
    <w:abstractNumId w:val="27"/>
  </w:num>
  <w:num w:numId="3">
    <w:abstractNumId w:val="8"/>
  </w:num>
  <w:num w:numId="4">
    <w:abstractNumId w:val="37"/>
  </w:num>
  <w:num w:numId="5">
    <w:abstractNumId w:val="34"/>
  </w:num>
  <w:num w:numId="6">
    <w:abstractNumId w:val="33"/>
  </w:num>
  <w:num w:numId="7">
    <w:abstractNumId w:val="24"/>
  </w:num>
  <w:num w:numId="8">
    <w:abstractNumId w:val="39"/>
  </w:num>
  <w:num w:numId="9">
    <w:abstractNumId w:val="11"/>
  </w:num>
  <w:num w:numId="10">
    <w:abstractNumId w:val="23"/>
  </w:num>
  <w:num w:numId="11">
    <w:abstractNumId w:val="9"/>
  </w:num>
  <w:num w:numId="12">
    <w:abstractNumId w:val="17"/>
  </w:num>
  <w:num w:numId="13">
    <w:abstractNumId w:val="12"/>
  </w:num>
  <w:num w:numId="14">
    <w:abstractNumId w:val="35"/>
  </w:num>
  <w:num w:numId="15">
    <w:abstractNumId w:val="13"/>
  </w:num>
  <w:num w:numId="16">
    <w:abstractNumId w:val="19"/>
  </w:num>
  <w:num w:numId="17">
    <w:abstractNumId w:val="29"/>
  </w:num>
  <w:num w:numId="18">
    <w:abstractNumId w:val="18"/>
  </w:num>
  <w:num w:numId="19">
    <w:abstractNumId w:val="25"/>
  </w:num>
  <w:num w:numId="20">
    <w:abstractNumId w:val="40"/>
  </w:num>
  <w:num w:numId="21">
    <w:abstractNumId w:val="31"/>
  </w:num>
  <w:num w:numId="22">
    <w:abstractNumId w:val="32"/>
  </w:num>
  <w:num w:numId="23">
    <w:abstractNumId w:val="21"/>
  </w:num>
  <w:num w:numId="24">
    <w:abstractNumId w:val="38"/>
  </w:num>
  <w:num w:numId="25">
    <w:abstractNumId w:val="30"/>
  </w:num>
  <w:num w:numId="26">
    <w:abstractNumId w:val="28"/>
  </w:num>
  <w:num w:numId="27">
    <w:abstractNumId w:val="22"/>
  </w:num>
  <w:num w:numId="28">
    <w:abstractNumId w:val="15"/>
  </w:num>
  <w:num w:numId="29">
    <w:abstractNumId w:val="41"/>
  </w:num>
  <w:num w:numId="30">
    <w:abstractNumId w:val="26"/>
  </w:num>
  <w:num w:numId="31">
    <w:abstractNumId w:val="20"/>
  </w:num>
  <w:num w:numId="32">
    <w:abstractNumId w:val="7"/>
  </w:num>
  <w:num w:numId="33">
    <w:abstractNumId w:val="42"/>
  </w:num>
  <w:num w:numId="34">
    <w:abstractNumId w:val="43"/>
  </w:num>
  <w:num w:numId="35">
    <w:abstractNumId w:val="10"/>
  </w:num>
  <w:num w:numId="36">
    <w:abstractNumId w:val="14"/>
  </w:num>
  <w:num w:numId="3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1A3E8A"/>
    <w:rsid w:val="00000AA6"/>
    <w:rsid w:val="00002B42"/>
    <w:rsid w:val="00014537"/>
    <w:rsid w:val="000231BA"/>
    <w:rsid w:val="000317DC"/>
    <w:rsid w:val="0003527D"/>
    <w:rsid w:val="00041969"/>
    <w:rsid w:val="00042353"/>
    <w:rsid w:val="00053A18"/>
    <w:rsid w:val="0005733F"/>
    <w:rsid w:val="00060EDE"/>
    <w:rsid w:val="00083A98"/>
    <w:rsid w:val="0009551E"/>
    <w:rsid w:val="00097464"/>
    <w:rsid w:val="00097BC4"/>
    <w:rsid w:val="000A5D8C"/>
    <w:rsid w:val="000C2953"/>
    <w:rsid w:val="000C68FB"/>
    <w:rsid w:val="000D3838"/>
    <w:rsid w:val="000D6D92"/>
    <w:rsid w:val="000D79E9"/>
    <w:rsid w:val="000E0DF5"/>
    <w:rsid w:val="000E182A"/>
    <w:rsid w:val="000E5A56"/>
    <w:rsid w:val="000F192E"/>
    <w:rsid w:val="00103FC1"/>
    <w:rsid w:val="001144C1"/>
    <w:rsid w:val="00125F28"/>
    <w:rsid w:val="001320DB"/>
    <w:rsid w:val="00137E5E"/>
    <w:rsid w:val="00145438"/>
    <w:rsid w:val="001639F5"/>
    <w:rsid w:val="001752BF"/>
    <w:rsid w:val="001759BD"/>
    <w:rsid w:val="001801EF"/>
    <w:rsid w:val="00183805"/>
    <w:rsid w:val="001A3E8A"/>
    <w:rsid w:val="001A534B"/>
    <w:rsid w:val="001A7147"/>
    <w:rsid w:val="001C5235"/>
    <w:rsid w:val="001C6DC6"/>
    <w:rsid w:val="001D0172"/>
    <w:rsid w:val="001D15FE"/>
    <w:rsid w:val="001E17B9"/>
    <w:rsid w:val="001E3537"/>
    <w:rsid w:val="001E63DA"/>
    <w:rsid w:val="001E6A49"/>
    <w:rsid w:val="001F23C0"/>
    <w:rsid w:val="001F3701"/>
    <w:rsid w:val="001F3AB8"/>
    <w:rsid w:val="0021051B"/>
    <w:rsid w:val="00226B04"/>
    <w:rsid w:val="00234250"/>
    <w:rsid w:val="00234B4D"/>
    <w:rsid w:val="00237C6D"/>
    <w:rsid w:val="00244BA7"/>
    <w:rsid w:val="00246911"/>
    <w:rsid w:val="002479D5"/>
    <w:rsid w:val="002544A0"/>
    <w:rsid w:val="00256E5D"/>
    <w:rsid w:val="00257264"/>
    <w:rsid w:val="002710B7"/>
    <w:rsid w:val="002746F9"/>
    <w:rsid w:val="00274BEF"/>
    <w:rsid w:val="0027690E"/>
    <w:rsid w:val="002915D0"/>
    <w:rsid w:val="002A1BA7"/>
    <w:rsid w:val="002A45D2"/>
    <w:rsid w:val="002A5A2F"/>
    <w:rsid w:val="002C02B4"/>
    <w:rsid w:val="002D5D04"/>
    <w:rsid w:val="002D779D"/>
    <w:rsid w:val="002D7846"/>
    <w:rsid w:val="002F0029"/>
    <w:rsid w:val="002F0832"/>
    <w:rsid w:val="002F5ECC"/>
    <w:rsid w:val="0030074F"/>
    <w:rsid w:val="003061AC"/>
    <w:rsid w:val="00312EAD"/>
    <w:rsid w:val="00322F1F"/>
    <w:rsid w:val="00325338"/>
    <w:rsid w:val="00327C83"/>
    <w:rsid w:val="00330B44"/>
    <w:rsid w:val="00337097"/>
    <w:rsid w:val="003421F9"/>
    <w:rsid w:val="00342B79"/>
    <w:rsid w:val="00342F55"/>
    <w:rsid w:val="0034477C"/>
    <w:rsid w:val="003501F9"/>
    <w:rsid w:val="003542FF"/>
    <w:rsid w:val="0035790A"/>
    <w:rsid w:val="003613C7"/>
    <w:rsid w:val="00374B1B"/>
    <w:rsid w:val="003754A6"/>
    <w:rsid w:val="003761AC"/>
    <w:rsid w:val="00380EFD"/>
    <w:rsid w:val="00384642"/>
    <w:rsid w:val="0039432B"/>
    <w:rsid w:val="003A32C9"/>
    <w:rsid w:val="003B0A18"/>
    <w:rsid w:val="003B29A6"/>
    <w:rsid w:val="003C0F4A"/>
    <w:rsid w:val="003C1CAC"/>
    <w:rsid w:val="003C6617"/>
    <w:rsid w:val="003E52DB"/>
    <w:rsid w:val="003F363F"/>
    <w:rsid w:val="003F4B62"/>
    <w:rsid w:val="003F573C"/>
    <w:rsid w:val="003F59A0"/>
    <w:rsid w:val="004009E9"/>
    <w:rsid w:val="00402A40"/>
    <w:rsid w:val="00405085"/>
    <w:rsid w:val="00405DA1"/>
    <w:rsid w:val="00406EDB"/>
    <w:rsid w:val="00410C95"/>
    <w:rsid w:val="0042053C"/>
    <w:rsid w:val="00423B77"/>
    <w:rsid w:val="00425B89"/>
    <w:rsid w:val="00430248"/>
    <w:rsid w:val="00452F0F"/>
    <w:rsid w:val="00456766"/>
    <w:rsid w:val="0046673E"/>
    <w:rsid w:val="004669F6"/>
    <w:rsid w:val="00470C45"/>
    <w:rsid w:val="00471CA2"/>
    <w:rsid w:val="00481B72"/>
    <w:rsid w:val="0048306B"/>
    <w:rsid w:val="00483451"/>
    <w:rsid w:val="00495568"/>
    <w:rsid w:val="004A2BA7"/>
    <w:rsid w:val="004A6E30"/>
    <w:rsid w:val="004A7F79"/>
    <w:rsid w:val="004C5A6E"/>
    <w:rsid w:val="004D1E2A"/>
    <w:rsid w:val="004D4BE0"/>
    <w:rsid w:val="004E19C1"/>
    <w:rsid w:val="004E32F4"/>
    <w:rsid w:val="004F0350"/>
    <w:rsid w:val="00502397"/>
    <w:rsid w:val="00505008"/>
    <w:rsid w:val="005054F4"/>
    <w:rsid w:val="00521D67"/>
    <w:rsid w:val="0052363E"/>
    <w:rsid w:val="00526C35"/>
    <w:rsid w:val="00535167"/>
    <w:rsid w:val="00544B1F"/>
    <w:rsid w:val="00550B96"/>
    <w:rsid w:val="005543B0"/>
    <w:rsid w:val="005553D4"/>
    <w:rsid w:val="00565B83"/>
    <w:rsid w:val="00570634"/>
    <w:rsid w:val="00583970"/>
    <w:rsid w:val="00591D82"/>
    <w:rsid w:val="005A06D9"/>
    <w:rsid w:val="005A292B"/>
    <w:rsid w:val="005A2C38"/>
    <w:rsid w:val="005A452B"/>
    <w:rsid w:val="005A6B5F"/>
    <w:rsid w:val="005D55BF"/>
    <w:rsid w:val="005E5ACB"/>
    <w:rsid w:val="005E7911"/>
    <w:rsid w:val="005F088D"/>
    <w:rsid w:val="005F44B9"/>
    <w:rsid w:val="00602A81"/>
    <w:rsid w:val="006224E4"/>
    <w:rsid w:val="006365DD"/>
    <w:rsid w:val="00637383"/>
    <w:rsid w:val="00637BC8"/>
    <w:rsid w:val="00640EB9"/>
    <w:rsid w:val="00646745"/>
    <w:rsid w:val="006471D4"/>
    <w:rsid w:val="006501D9"/>
    <w:rsid w:val="006502D4"/>
    <w:rsid w:val="0065224E"/>
    <w:rsid w:val="00653081"/>
    <w:rsid w:val="00653EE4"/>
    <w:rsid w:val="006572F5"/>
    <w:rsid w:val="006622C0"/>
    <w:rsid w:val="00683CE8"/>
    <w:rsid w:val="006877F3"/>
    <w:rsid w:val="00691B78"/>
    <w:rsid w:val="006946FF"/>
    <w:rsid w:val="006964B4"/>
    <w:rsid w:val="006A5022"/>
    <w:rsid w:val="006B3F2E"/>
    <w:rsid w:val="006B5D72"/>
    <w:rsid w:val="006C113E"/>
    <w:rsid w:val="006D0E4F"/>
    <w:rsid w:val="006D128B"/>
    <w:rsid w:val="006E09DA"/>
    <w:rsid w:val="006E3B59"/>
    <w:rsid w:val="006E7FEB"/>
    <w:rsid w:val="006F644B"/>
    <w:rsid w:val="0070321C"/>
    <w:rsid w:val="00704DDA"/>
    <w:rsid w:val="007129F3"/>
    <w:rsid w:val="00714B04"/>
    <w:rsid w:val="00716E0A"/>
    <w:rsid w:val="007370F3"/>
    <w:rsid w:val="007470AB"/>
    <w:rsid w:val="00747BFB"/>
    <w:rsid w:val="0076427A"/>
    <w:rsid w:val="007668E9"/>
    <w:rsid w:val="00766A3C"/>
    <w:rsid w:val="0078371B"/>
    <w:rsid w:val="007953DC"/>
    <w:rsid w:val="007B15F6"/>
    <w:rsid w:val="007B3996"/>
    <w:rsid w:val="007B4D26"/>
    <w:rsid w:val="007C7D00"/>
    <w:rsid w:val="007C7EF6"/>
    <w:rsid w:val="007D2F9C"/>
    <w:rsid w:val="007D52C8"/>
    <w:rsid w:val="007D52CC"/>
    <w:rsid w:val="007E0803"/>
    <w:rsid w:val="007E149F"/>
    <w:rsid w:val="007E55FF"/>
    <w:rsid w:val="007F2DD8"/>
    <w:rsid w:val="007F415A"/>
    <w:rsid w:val="007F42AE"/>
    <w:rsid w:val="007F636E"/>
    <w:rsid w:val="008000C4"/>
    <w:rsid w:val="00800BE5"/>
    <w:rsid w:val="00803F53"/>
    <w:rsid w:val="00806D65"/>
    <w:rsid w:val="00820F61"/>
    <w:rsid w:val="0082694E"/>
    <w:rsid w:val="00831525"/>
    <w:rsid w:val="00835AC3"/>
    <w:rsid w:val="00844E00"/>
    <w:rsid w:val="00856122"/>
    <w:rsid w:val="00863060"/>
    <w:rsid w:val="00864049"/>
    <w:rsid w:val="00872C55"/>
    <w:rsid w:val="00872DDE"/>
    <w:rsid w:val="008745B2"/>
    <w:rsid w:val="008747E0"/>
    <w:rsid w:val="0089465A"/>
    <w:rsid w:val="008A57AC"/>
    <w:rsid w:val="008B1A9C"/>
    <w:rsid w:val="008B6105"/>
    <w:rsid w:val="008D32E5"/>
    <w:rsid w:val="008E5457"/>
    <w:rsid w:val="00907B39"/>
    <w:rsid w:val="0092697F"/>
    <w:rsid w:val="00926B8A"/>
    <w:rsid w:val="009357ED"/>
    <w:rsid w:val="0094411D"/>
    <w:rsid w:val="00944916"/>
    <w:rsid w:val="00945128"/>
    <w:rsid w:val="0094739A"/>
    <w:rsid w:val="00962BD7"/>
    <w:rsid w:val="00965597"/>
    <w:rsid w:val="00965987"/>
    <w:rsid w:val="00967EE4"/>
    <w:rsid w:val="00972299"/>
    <w:rsid w:val="00975BC1"/>
    <w:rsid w:val="00982CAE"/>
    <w:rsid w:val="00997278"/>
    <w:rsid w:val="009A1AF8"/>
    <w:rsid w:val="009C355B"/>
    <w:rsid w:val="009D03D2"/>
    <w:rsid w:val="009D3BD9"/>
    <w:rsid w:val="009D583F"/>
    <w:rsid w:val="009E0A0D"/>
    <w:rsid w:val="009E3F38"/>
    <w:rsid w:val="009F340E"/>
    <w:rsid w:val="009F549E"/>
    <w:rsid w:val="009F77D7"/>
    <w:rsid w:val="00A1373E"/>
    <w:rsid w:val="00A13769"/>
    <w:rsid w:val="00A14932"/>
    <w:rsid w:val="00A15ED0"/>
    <w:rsid w:val="00A438D7"/>
    <w:rsid w:val="00A50260"/>
    <w:rsid w:val="00A54B93"/>
    <w:rsid w:val="00A56046"/>
    <w:rsid w:val="00A61137"/>
    <w:rsid w:val="00A679BB"/>
    <w:rsid w:val="00A71769"/>
    <w:rsid w:val="00A8354D"/>
    <w:rsid w:val="00A854A9"/>
    <w:rsid w:val="00A914AC"/>
    <w:rsid w:val="00A92726"/>
    <w:rsid w:val="00A93750"/>
    <w:rsid w:val="00AB3200"/>
    <w:rsid w:val="00AB7EAF"/>
    <w:rsid w:val="00AC73BB"/>
    <w:rsid w:val="00AD0CBB"/>
    <w:rsid w:val="00AD5B1A"/>
    <w:rsid w:val="00AD7E1A"/>
    <w:rsid w:val="00AE3B3E"/>
    <w:rsid w:val="00AE42A0"/>
    <w:rsid w:val="00AE48F8"/>
    <w:rsid w:val="00AE4F7E"/>
    <w:rsid w:val="00AE6224"/>
    <w:rsid w:val="00B026DC"/>
    <w:rsid w:val="00B11A98"/>
    <w:rsid w:val="00B236CF"/>
    <w:rsid w:val="00B2574E"/>
    <w:rsid w:val="00B26870"/>
    <w:rsid w:val="00B307F2"/>
    <w:rsid w:val="00B30FF0"/>
    <w:rsid w:val="00B34BE8"/>
    <w:rsid w:val="00B44548"/>
    <w:rsid w:val="00B51345"/>
    <w:rsid w:val="00B52342"/>
    <w:rsid w:val="00B5786C"/>
    <w:rsid w:val="00B67E49"/>
    <w:rsid w:val="00B70CCF"/>
    <w:rsid w:val="00B75718"/>
    <w:rsid w:val="00B81B02"/>
    <w:rsid w:val="00B86A8A"/>
    <w:rsid w:val="00B97155"/>
    <w:rsid w:val="00BA02ED"/>
    <w:rsid w:val="00BA2B5A"/>
    <w:rsid w:val="00BA50F0"/>
    <w:rsid w:val="00BB111C"/>
    <w:rsid w:val="00BB1F23"/>
    <w:rsid w:val="00BB536C"/>
    <w:rsid w:val="00BC2F70"/>
    <w:rsid w:val="00BC515B"/>
    <w:rsid w:val="00BD4909"/>
    <w:rsid w:val="00BE00F9"/>
    <w:rsid w:val="00BE433F"/>
    <w:rsid w:val="00BE48FB"/>
    <w:rsid w:val="00BE4D42"/>
    <w:rsid w:val="00BE7E94"/>
    <w:rsid w:val="00BF4D25"/>
    <w:rsid w:val="00C0093C"/>
    <w:rsid w:val="00C057E4"/>
    <w:rsid w:val="00C07943"/>
    <w:rsid w:val="00C11531"/>
    <w:rsid w:val="00C20F4F"/>
    <w:rsid w:val="00C550C4"/>
    <w:rsid w:val="00C6490D"/>
    <w:rsid w:val="00C673D2"/>
    <w:rsid w:val="00C877B3"/>
    <w:rsid w:val="00CA6667"/>
    <w:rsid w:val="00CB05F8"/>
    <w:rsid w:val="00CB0D05"/>
    <w:rsid w:val="00CB108E"/>
    <w:rsid w:val="00CC1928"/>
    <w:rsid w:val="00CC2F36"/>
    <w:rsid w:val="00CC4F99"/>
    <w:rsid w:val="00CD2F32"/>
    <w:rsid w:val="00CF70AE"/>
    <w:rsid w:val="00D110FA"/>
    <w:rsid w:val="00D2444E"/>
    <w:rsid w:val="00D250B1"/>
    <w:rsid w:val="00D61B81"/>
    <w:rsid w:val="00D73127"/>
    <w:rsid w:val="00D81F33"/>
    <w:rsid w:val="00D94777"/>
    <w:rsid w:val="00D94C68"/>
    <w:rsid w:val="00DA40C1"/>
    <w:rsid w:val="00DA78EB"/>
    <w:rsid w:val="00DB01E2"/>
    <w:rsid w:val="00DC4092"/>
    <w:rsid w:val="00DC50AF"/>
    <w:rsid w:val="00DD57C3"/>
    <w:rsid w:val="00DE1A0A"/>
    <w:rsid w:val="00DF20DD"/>
    <w:rsid w:val="00E036CA"/>
    <w:rsid w:val="00E038CD"/>
    <w:rsid w:val="00E07AF0"/>
    <w:rsid w:val="00E27F2D"/>
    <w:rsid w:val="00E31A12"/>
    <w:rsid w:val="00E44059"/>
    <w:rsid w:val="00E5650F"/>
    <w:rsid w:val="00E601B2"/>
    <w:rsid w:val="00E66E20"/>
    <w:rsid w:val="00E82DCD"/>
    <w:rsid w:val="00E865FE"/>
    <w:rsid w:val="00EA7735"/>
    <w:rsid w:val="00ED6B26"/>
    <w:rsid w:val="00EE1F77"/>
    <w:rsid w:val="00EF1235"/>
    <w:rsid w:val="00EF701F"/>
    <w:rsid w:val="00F03D57"/>
    <w:rsid w:val="00F22D51"/>
    <w:rsid w:val="00F2379C"/>
    <w:rsid w:val="00F30704"/>
    <w:rsid w:val="00F405C4"/>
    <w:rsid w:val="00F500D0"/>
    <w:rsid w:val="00F53A26"/>
    <w:rsid w:val="00F57939"/>
    <w:rsid w:val="00F64C3D"/>
    <w:rsid w:val="00F669C2"/>
    <w:rsid w:val="00F72A7A"/>
    <w:rsid w:val="00F72B68"/>
    <w:rsid w:val="00F84A9A"/>
    <w:rsid w:val="00F91FA7"/>
    <w:rsid w:val="00F96614"/>
    <w:rsid w:val="00FA1919"/>
    <w:rsid w:val="00FA4154"/>
    <w:rsid w:val="00FA4D1E"/>
    <w:rsid w:val="00FB3A32"/>
    <w:rsid w:val="00FB67E4"/>
    <w:rsid w:val="00FD0646"/>
    <w:rsid w:val="00FD13F9"/>
    <w:rsid w:val="00FD2FC5"/>
    <w:rsid w:val="00FD3923"/>
    <w:rsid w:val="00FE6DBE"/>
    <w:rsid w:val="00FF0177"/>
    <w:rsid w:val="00FF2990"/>
    <w:rsid w:val="00FF5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6C"/>
    <w:pPr>
      <w:suppressAutoHyphens/>
    </w:pPr>
  </w:style>
  <w:style w:type="paragraph" w:styleId="Nagwek1">
    <w:name w:val="heading 1"/>
    <w:basedOn w:val="Normalny"/>
    <w:next w:val="Normalny"/>
    <w:link w:val="Nagwek1Znak"/>
    <w:uiPriority w:val="99"/>
    <w:qFormat/>
    <w:rsid w:val="00DF20DD"/>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rsid w:val="00526C35"/>
    <w:pPr>
      <w:keepNext/>
      <w:suppressAutoHyphens w:val="0"/>
      <w:jc w:val="both"/>
      <w:outlineLvl w:val="2"/>
    </w:pPr>
    <w:rPr>
      <w:rFonts w:ascii="Cambria" w:hAnsi="Cambria"/>
      <w:b/>
      <w:bCs/>
      <w:sz w:val="26"/>
      <w:szCs w:val="26"/>
    </w:rPr>
  </w:style>
  <w:style w:type="paragraph" w:styleId="Nagwek5">
    <w:name w:val="heading 5"/>
    <w:basedOn w:val="Normalny"/>
    <w:next w:val="Normalny"/>
    <w:link w:val="Nagwek5Znak"/>
    <w:uiPriority w:val="99"/>
    <w:qFormat/>
    <w:rsid w:val="0078371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F20DD"/>
    <w:pPr>
      <w:spacing w:before="240" w:after="60"/>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F33"/>
    <w:rPr>
      <w:rFonts w:ascii="Cambria" w:hAnsi="Cambria" w:cs="Times New Roman"/>
      <w:b/>
      <w:bCs/>
      <w:kern w:val="32"/>
      <w:sz w:val="32"/>
      <w:szCs w:val="32"/>
    </w:rPr>
  </w:style>
  <w:style w:type="character" w:customStyle="1" w:styleId="Nagwek3Znak">
    <w:name w:val="Nagłówek 3 Znak"/>
    <w:link w:val="Nagwek3"/>
    <w:uiPriority w:val="99"/>
    <w:semiHidden/>
    <w:locked/>
    <w:rsid w:val="00D81F33"/>
    <w:rPr>
      <w:rFonts w:ascii="Cambria" w:hAnsi="Cambria" w:cs="Times New Roman"/>
      <w:b/>
      <w:bCs/>
      <w:sz w:val="26"/>
      <w:szCs w:val="26"/>
    </w:rPr>
  </w:style>
  <w:style w:type="character" w:customStyle="1" w:styleId="Nagwek5Znak">
    <w:name w:val="Nagłówek 5 Znak"/>
    <w:link w:val="Nagwek5"/>
    <w:uiPriority w:val="99"/>
    <w:semiHidden/>
    <w:locked/>
    <w:rsid w:val="00D81F33"/>
    <w:rPr>
      <w:rFonts w:ascii="Calibri" w:hAnsi="Calibri" w:cs="Times New Roman"/>
      <w:b/>
      <w:bCs/>
      <w:i/>
      <w:iCs/>
      <w:sz w:val="26"/>
      <w:szCs w:val="26"/>
    </w:rPr>
  </w:style>
  <w:style w:type="character" w:customStyle="1" w:styleId="Nagwek6Znak">
    <w:name w:val="Nagłówek 6 Znak"/>
    <w:link w:val="Nagwek6"/>
    <w:uiPriority w:val="99"/>
    <w:semiHidden/>
    <w:locked/>
    <w:rsid w:val="00D81F33"/>
    <w:rPr>
      <w:rFonts w:ascii="Calibri" w:hAnsi="Calibri" w:cs="Times New Roman"/>
      <w:b/>
      <w:bCs/>
    </w:rPr>
  </w:style>
  <w:style w:type="character" w:customStyle="1" w:styleId="WW-Absatz-Standardschriftart">
    <w:name w:val="WW-Absatz-Standardschriftart"/>
    <w:uiPriority w:val="99"/>
    <w:rsid w:val="00BB536C"/>
  </w:style>
  <w:style w:type="character" w:customStyle="1" w:styleId="WW-Absatz-Standardschriftart1">
    <w:name w:val="WW-Absatz-Standardschriftart1"/>
    <w:uiPriority w:val="99"/>
    <w:rsid w:val="00BB536C"/>
  </w:style>
  <w:style w:type="character" w:customStyle="1" w:styleId="WW-Absatz-Standardschriftart11">
    <w:name w:val="WW-Absatz-Standardschriftart11"/>
    <w:uiPriority w:val="99"/>
    <w:rsid w:val="00BB536C"/>
  </w:style>
  <w:style w:type="character" w:customStyle="1" w:styleId="WW-Absatz-Standardschriftart111">
    <w:name w:val="WW-Absatz-Standardschriftart111"/>
    <w:uiPriority w:val="99"/>
    <w:rsid w:val="00BB536C"/>
  </w:style>
  <w:style w:type="character" w:customStyle="1" w:styleId="WW-Domylnaczcionkaakapitu">
    <w:name w:val="WW-Domyślna czcionka akapitu"/>
    <w:uiPriority w:val="99"/>
    <w:rsid w:val="00BB536C"/>
  </w:style>
  <w:style w:type="character" w:styleId="Numerstrony">
    <w:name w:val="page number"/>
    <w:uiPriority w:val="99"/>
    <w:rsid w:val="00BB536C"/>
    <w:rPr>
      <w:rFonts w:cs="Times New Roman"/>
    </w:rPr>
  </w:style>
  <w:style w:type="character" w:customStyle="1" w:styleId="WW8Num3z0">
    <w:name w:val="WW8Num3z0"/>
    <w:uiPriority w:val="99"/>
    <w:rsid w:val="00BB536C"/>
    <w:rPr>
      <w:rFonts w:ascii="Symbol" w:hAnsi="Symbol"/>
    </w:rPr>
  </w:style>
  <w:style w:type="character" w:customStyle="1" w:styleId="WW8Num5z0">
    <w:name w:val="WW8Num5z0"/>
    <w:uiPriority w:val="99"/>
    <w:rsid w:val="00BB536C"/>
    <w:rPr>
      <w:rFonts w:ascii="Symbol" w:hAnsi="Symbol"/>
    </w:rPr>
  </w:style>
  <w:style w:type="character" w:customStyle="1" w:styleId="WW8Num13z0">
    <w:name w:val="WW8Num13z0"/>
    <w:uiPriority w:val="99"/>
    <w:rsid w:val="00BB536C"/>
    <w:rPr>
      <w:rFonts w:ascii="Symbol" w:hAnsi="Symbol"/>
    </w:rPr>
  </w:style>
  <w:style w:type="character" w:customStyle="1" w:styleId="WW8Num13z1">
    <w:name w:val="WW8Num13z1"/>
    <w:uiPriority w:val="99"/>
    <w:rsid w:val="00BB536C"/>
    <w:rPr>
      <w:rFonts w:ascii="Courier New" w:hAnsi="Courier New"/>
    </w:rPr>
  </w:style>
  <w:style w:type="character" w:customStyle="1" w:styleId="WW8Num13z2">
    <w:name w:val="WW8Num13z2"/>
    <w:uiPriority w:val="99"/>
    <w:rsid w:val="00BB536C"/>
    <w:rPr>
      <w:rFonts w:ascii="Wingdings" w:hAnsi="Wingdings"/>
    </w:rPr>
  </w:style>
  <w:style w:type="character" w:styleId="Hipercze">
    <w:name w:val="Hyperlink"/>
    <w:uiPriority w:val="99"/>
    <w:rsid w:val="00BB536C"/>
    <w:rPr>
      <w:rFonts w:cs="Times New Roman"/>
      <w:color w:val="000080"/>
      <w:u w:val="single"/>
    </w:rPr>
  </w:style>
  <w:style w:type="character" w:customStyle="1" w:styleId="Znakinumeracji">
    <w:name w:val="Znaki numeracji"/>
    <w:uiPriority w:val="99"/>
    <w:rsid w:val="00BB536C"/>
  </w:style>
  <w:style w:type="character" w:customStyle="1" w:styleId="WW-Znakinumeracji">
    <w:name w:val="WW-Znaki numeracji"/>
    <w:uiPriority w:val="99"/>
    <w:rsid w:val="00BB536C"/>
  </w:style>
  <w:style w:type="character" w:customStyle="1" w:styleId="WW-Znakinumeracji1">
    <w:name w:val="WW-Znaki numeracji1"/>
    <w:uiPriority w:val="99"/>
    <w:rsid w:val="00BB536C"/>
  </w:style>
  <w:style w:type="character" w:customStyle="1" w:styleId="WW-Znakinumeracji11">
    <w:name w:val="WW-Znaki numeracji11"/>
    <w:uiPriority w:val="99"/>
    <w:rsid w:val="00BB536C"/>
  </w:style>
  <w:style w:type="character" w:customStyle="1" w:styleId="Symbolewypunktowania">
    <w:name w:val="Symbole wypunktowania"/>
    <w:uiPriority w:val="99"/>
    <w:rsid w:val="00BB536C"/>
    <w:rPr>
      <w:rFonts w:ascii="StarSymbol" w:hAnsi="StarSymbol"/>
      <w:sz w:val="18"/>
    </w:rPr>
  </w:style>
  <w:style w:type="character" w:customStyle="1" w:styleId="WW-Symbolewypunktowania">
    <w:name w:val="WW-Symbole wypunktowania"/>
    <w:uiPriority w:val="99"/>
    <w:rsid w:val="00BB536C"/>
    <w:rPr>
      <w:rFonts w:ascii="StarSymbol" w:hAnsi="StarSymbol"/>
      <w:sz w:val="18"/>
    </w:rPr>
  </w:style>
  <w:style w:type="character" w:customStyle="1" w:styleId="WW-Symbolewypunktowania1">
    <w:name w:val="WW-Symbole wypunktowania1"/>
    <w:uiPriority w:val="99"/>
    <w:rsid w:val="00BB536C"/>
    <w:rPr>
      <w:rFonts w:ascii="StarSymbol" w:hAnsi="StarSymbol"/>
      <w:sz w:val="18"/>
    </w:rPr>
  </w:style>
  <w:style w:type="character" w:customStyle="1" w:styleId="WW-Symbolewypunktowania11">
    <w:name w:val="WW-Symbole wypunktowania11"/>
    <w:uiPriority w:val="99"/>
    <w:rsid w:val="00BB536C"/>
    <w:rPr>
      <w:rFonts w:ascii="StarSymbol" w:hAnsi="StarSymbol"/>
      <w:sz w:val="18"/>
    </w:rPr>
  </w:style>
  <w:style w:type="character" w:customStyle="1" w:styleId="WW-WW8Num3z0">
    <w:name w:val="WW-WW8Num3z0"/>
    <w:uiPriority w:val="99"/>
    <w:rsid w:val="00BB536C"/>
    <w:rPr>
      <w:rFonts w:ascii="StarSymbol" w:hAnsi="StarSymbol"/>
      <w:sz w:val="18"/>
    </w:rPr>
  </w:style>
  <w:style w:type="character" w:customStyle="1" w:styleId="WW8Num4z0">
    <w:name w:val="WW8Num4z0"/>
    <w:uiPriority w:val="99"/>
    <w:rsid w:val="00BB536C"/>
    <w:rPr>
      <w:rFonts w:ascii="StarSymbol" w:hAnsi="StarSymbol"/>
      <w:sz w:val="18"/>
    </w:rPr>
  </w:style>
  <w:style w:type="character" w:customStyle="1" w:styleId="WW-WW8Num3z01">
    <w:name w:val="WW-WW8Num3z01"/>
    <w:uiPriority w:val="99"/>
    <w:rsid w:val="00BB536C"/>
    <w:rPr>
      <w:rFonts w:ascii="StarSymbol" w:hAnsi="StarSymbol"/>
      <w:sz w:val="18"/>
    </w:rPr>
  </w:style>
  <w:style w:type="character" w:customStyle="1" w:styleId="WW-WW8Num5z0">
    <w:name w:val="WW-WW8Num5z0"/>
    <w:uiPriority w:val="99"/>
    <w:rsid w:val="00BB536C"/>
    <w:rPr>
      <w:rFonts w:ascii="StarSymbol" w:hAnsi="StarSymbol"/>
      <w:sz w:val="18"/>
    </w:rPr>
  </w:style>
  <w:style w:type="character" w:customStyle="1" w:styleId="WW8Num3z01">
    <w:name w:val="WW8Num3z01"/>
    <w:uiPriority w:val="99"/>
    <w:rsid w:val="00BB536C"/>
    <w:rPr>
      <w:rFonts w:ascii="StarSymbol" w:hAnsi="StarSymbol"/>
      <w:sz w:val="18"/>
    </w:rPr>
  </w:style>
  <w:style w:type="character" w:customStyle="1" w:styleId="WW8Num5z01">
    <w:name w:val="WW8Num5z01"/>
    <w:uiPriority w:val="99"/>
    <w:rsid w:val="00BB536C"/>
    <w:rPr>
      <w:rFonts w:ascii="StarSymbol" w:hAnsi="StarSymbol"/>
      <w:sz w:val="18"/>
    </w:rPr>
  </w:style>
  <w:style w:type="paragraph" w:styleId="Tekstpodstawowy">
    <w:name w:val="Body Text"/>
    <w:basedOn w:val="Normalny"/>
    <w:link w:val="TekstpodstawowyZnak"/>
    <w:uiPriority w:val="99"/>
    <w:rsid w:val="00BB536C"/>
    <w:pPr>
      <w:spacing w:after="120"/>
    </w:pPr>
  </w:style>
  <w:style w:type="character" w:customStyle="1" w:styleId="TekstpodstawowyZnak">
    <w:name w:val="Tekst podstawowy Znak"/>
    <w:link w:val="Tekstpodstawowy"/>
    <w:uiPriority w:val="99"/>
    <w:semiHidden/>
    <w:locked/>
    <w:rsid w:val="00D81F33"/>
    <w:rPr>
      <w:rFonts w:cs="Times New Roman"/>
      <w:sz w:val="20"/>
      <w:szCs w:val="20"/>
    </w:rPr>
  </w:style>
  <w:style w:type="paragraph" w:styleId="Lista">
    <w:name w:val="List"/>
    <w:basedOn w:val="Tekstpodstawowy"/>
    <w:uiPriority w:val="99"/>
    <w:rsid w:val="00BB536C"/>
  </w:style>
  <w:style w:type="paragraph" w:styleId="Podpis">
    <w:name w:val="Signature"/>
    <w:basedOn w:val="Normalny"/>
    <w:link w:val="PodpisZnak"/>
    <w:uiPriority w:val="99"/>
    <w:rsid w:val="00BB536C"/>
    <w:pPr>
      <w:suppressLineNumbers/>
      <w:spacing w:before="120" w:after="120"/>
    </w:pPr>
  </w:style>
  <w:style w:type="character" w:customStyle="1" w:styleId="PodpisZnak">
    <w:name w:val="Podpis Znak"/>
    <w:link w:val="Podpis"/>
    <w:uiPriority w:val="99"/>
    <w:semiHidden/>
    <w:locked/>
    <w:rsid w:val="00D81F33"/>
    <w:rPr>
      <w:rFonts w:cs="Times New Roman"/>
      <w:sz w:val="20"/>
      <w:szCs w:val="20"/>
    </w:rPr>
  </w:style>
  <w:style w:type="paragraph" w:customStyle="1" w:styleId="Indeks">
    <w:name w:val="Indeks"/>
    <w:basedOn w:val="Normalny"/>
    <w:uiPriority w:val="99"/>
    <w:rsid w:val="00BB536C"/>
    <w:pPr>
      <w:suppressLineNumbers/>
    </w:pPr>
  </w:style>
  <w:style w:type="paragraph" w:styleId="Tekstpodstawowywcity">
    <w:name w:val="Body Text Indent"/>
    <w:basedOn w:val="Normalny"/>
    <w:link w:val="TekstpodstawowywcityZnak"/>
    <w:uiPriority w:val="99"/>
    <w:rsid w:val="00BB536C"/>
    <w:pPr>
      <w:spacing w:line="360" w:lineRule="auto"/>
      <w:ind w:firstLine="708"/>
    </w:pPr>
  </w:style>
  <w:style w:type="character" w:customStyle="1" w:styleId="TekstpodstawowywcityZnak">
    <w:name w:val="Tekst podstawowy wcięty Znak"/>
    <w:link w:val="Tekstpodstawowywcity"/>
    <w:uiPriority w:val="99"/>
    <w:semiHidden/>
    <w:locked/>
    <w:rsid w:val="00D81F33"/>
    <w:rPr>
      <w:rFonts w:cs="Times New Roman"/>
      <w:sz w:val="20"/>
      <w:szCs w:val="20"/>
    </w:rPr>
  </w:style>
  <w:style w:type="paragraph" w:customStyle="1" w:styleId="WW-Tekstpodstawowy2">
    <w:name w:val="WW-Tekst podstawowy 2"/>
    <w:basedOn w:val="Normalny"/>
    <w:uiPriority w:val="99"/>
    <w:rsid w:val="00BB536C"/>
    <w:pPr>
      <w:spacing w:after="120" w:line="480" w:lineRule="auto"/>
    </w:pPr>
  </w:style>
  <w:style w:type="paragraph" w:styleId="Stopka">
    <w:name w:val="footer"/>
    <w:basedOn w:val="Normalny"/>
    <w:link w:val="StopkaZnak"/>
    <w:uiPriority w:val="99"/>
    <w:rsid w:val="00BB536C"/>
    <w:pPr>
      <w:tabs>
        <w:tab w:val="center" w:pos="4536"/>
        <w:tab w:val="right" w:pos="9072"/>
      </w:tabs>
    </w:pPr>
  </w:style>
  <w:style w:type="character" w:customStyle="1" w:styleId="StopkaZnak">
    <w:name w:val="Stopka Znak"/>
    <w:link w:val="Stopka"/>
    <w:uiPriority w:val="99"/>
    <w:semiHidden/>
    <w:locked/>
    <w:rsid w:val="00D81F33"/>
    <w:rPr>
      <w:rFonts w:cs="Times New Roman"/>
      <w:sz w:val="20"/>
      <w:szCs w:val="20"/>
    </w:rPr>
  </w:style>
  <w:style w:type="paragraph" w:customStyle="1" w:styleId="Normalny1">
    <w:name w:val="Normalny1"/>
    <w:basedOn w:val="Normalny"/>
    <w:uiPriority w:val="99"/>
    <w:rsid w:val="00BB536C"/>
    <w:pPr>
      <w:autoSpaceDE w:val="0"/>
    </w:pPr>
  </w:style>
  <w:style w:type="paragraph" w:customStyle="1" w:styleId="Tabela">
    <w:name w:val="Tabela"/>
    <w:basedOn w:val="Normalny1"/>
    <w:next w:val="Normalny1"/>
    <w:uiPriority w:val="99"/>
    <w:rsid w:val="00BB536C"/>
    <w:rPr>
      <w:rFonts w:ascii="font298" w:hAnsi="font298"/>
    </w:rPr>
  </w:style>
  <w:style w:type="paragraph" w:customStyle="1" w:styleId="Tretekstu">
    <w:name w:val="Treść tekstu"/>
    <w:basedOn w:val="Normalny"/>
    <w:uiPriority w:val="99"/>
    <w:rsid w:val="00BB536C"/>
    <w:pPr>
      <w:suppressAutoHyphens w:val="0"/>
      <w:spacing w:after="283"/>
    </w:pPr>
    <w:rPr>
      <w:sz w:val="24"/>
    </w:rPr>
  </w:style>
  <w:style w:type="paragraph" w:styleId="Nagwek">
    <w:name w:val="header"/>
    <w:basedOn w:val="Normalny"/>
    <w:link w:val="NagwekZnak"/>
    <w:uiPriority w:val="99"/>
    <w:rsid w:val="0078371B"/>
    <w:pPr>
      <w:tabs>
        <w:tab w:val="center" w:pos="4536"/>
        <w:tab w:val="right" w:pos="9072"/>
      </w:tabs>
      <w:suppressAutoHyphens w:val="0"/>
      <w:overflowPunct w:val="0"/>
      <w:autoSpaceDE w:val="0"/>
      <w:autoSpaceDN w:val="0"/>
      <w:adjustRightInd w:val="0"/>
      <w:textAlignment w:val="baseline"/>
    </w:pPr>
  </w:style>
  <w:style w:type="character" w:customStyle="1" w:styleId="NagwekZnak">
    <w:name w:val="Nagłówek Znak"/>
    <w:link w:val="Nagwek"/>
    <w:uiPriority w:val="99"/>
    <w:semiHidden/>
    <w:locked/>
    <w:rsid w:val="00D81F33"/>
    <w:rPr>
      <w:rFonts w:cs="Times New Roman"/>
      <w:sz w:val="20"/>
      <w:szCs w:val="20"/>
    </w:rPr>
  </w:style>
  <w:style w:type="paragraph" w:styleId="Tekstpodstawowy2">
    <w:name w:val="Body Text 2"/>
    <w:basedOn w:val="Normalny"/>
    <w:link w:val="Tekstpodstawowy2Znak"/>
    <w:uiPriority w:val="99"/>
    <w:rsid w:val="0009551E"/>
    <w:pPr>
      <w:spacing w:after="120" w:line="480" w:lineRule="auto"/>
    </w:pPr>
  </w:style>
  <w:style w:type="character" w:customStyle="1" w:styleId="Tekstpodstawowy2Znak">
    <w:name w:val="Tekst podstawowy 2 Znak"/>
    <w:link w:val="Tekstpodstawowy2"/>
    <w:uiPriority w:val="99"/>
    <w:semiHidden/>
    <w:locked/>
    <w:rsid w:val="00D81F33"/>
    <w:rPr>
      <w:rFonts w:cs="Times New Roman"/>
      <w:sz w:val="20"/>
      <w:szCs w:val="20"/>
    </w:rPr>
  </w:style>
  <w:style w:type="paragraph" w:styleId="Tekstdymka">
    <w:name w:val="Balloon Text"/>
    <w:basedOn w:val="Normalny"/>
    <w:link w:val="TekstdymkaZnak"/>
    <w:uiPriority w:val="99"/>
    <w:semiHidden/>
    <w:rsid w:val="006A5022"/>
    <w:rPr>
      <w:sz w:val="2"/>
    </w:rPr>
  </w:style>
  <w:style w:type="character" w:customStyle="1" w:styleId="TekstdymkaZnak">
    <w:name w:val="Tekst dymka Znak"/>
    <w:link w:val="Tekstdymka"/>
    <w:uiPriority w:val="99"/>
    <w:semiHidden/>
    <w:locked/>
    <w:rsid w:val="00D81F33"/>
    <w:rPr>
      <w:rFonts w:cs="Times New Roman"/>
      <w:sz w:val="2"/>
    </w:rPr>
  </w:style>
  <w:style w:type="paragraph" w:customStyle="1" w:styleId="ZnakZnakZnakZnak">
    <w:name w:val="Znak Znak Znak Znak"/>
    <w:basedOn w:val="Normalny"/>
    <w:uiPriority w:val="99"/>
    <w:rsid w:val="007B4D26"/>
    <w:pPr>
      <w:tabs>
        <w:tab w:val="left" w:pos="709"/>
      </w:tabs>
      <w:suppressAutoHyphens w:val="0"/>
    </w:pPr>
    <w:rPr>
      <w:rFonts w:ascii="Tahoma" w:hAnsi="Tahoma" w:cs="Tahoma"/>
      <w:sz w:val="24"/>
      <w:szCs w:val="24"/>
    </w:rPr>
  </w:style>
  <w:style w:type="paragraph" w:styleId="NormalnyWeb">
    <w:name w:val="Normal (Web)"/>
    <w:basedOn w:val="Normalny"/>
    <w:uiPriority w:val="99"/>
    <w:rsid w:val="001752BF"/>
    <w:pPr>
      <w:suppressAutoHyphens w:val="0"/>
      <w:spacing w:before="100" w:beforeAutospacing="1" w:after="100" w:afterAutospacing="1"/>
    </w:pPr>
    <w:rPr>
      <w:sz w:val="24"/>
      <w:szCs w:val="24"/>
    </w:rPr>
  </w:style>
  <w:style w:type="paragraph" w:styleId="Akapitzlist">
    <w:name w:val="List Paragraph"/>
    <w:basedOn w:val="Normalny"/>
    <w:uiPriority w:val="34"/>
    <w:qFormat/>
    <w:rsid w:val="00863060"/>
    <w:pPr>
      <w:ind w:left="720"/>
      <w:contextualSpacing/>
    </w:pPr>
  </w:style>
  <w:style w:type="paragraph" w:customStyle="1" w:styleId="Default">
    <w:name w:val="Default"/>
    <w:rsid w:val="00B5134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2105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5090753">
      <w:marLeft w:val="0"/>
      <w:marRight w:val="0"/>
      <w:marTop w:val="0"/>
      <w:marBottom w:val="0"/>
      <w:divBdr>
        <w:top w:val="none" w:sz="0" w:space="0" w:color="auto"/>
        <w:left w:val="none" w:sz="0" w:space="0" w:color="auto"/>
        <w:bottom w:val="none" w:sz="0" w:space="0" w:color="auto"/>
        <w:right w:val="none" w:sz="0" w:space="0" w:color="auto"/>
      </w:divBdr>
    </w:div>
    <w:div w:id="1185090754">
      <w:marLeft w:val="0"/>
      <w:marRight w:val="0"/>
      <w:marTop w:val="0"/>
      <w:marBottom w:val="0"/>
      <w:divBdr>
        <w:top w:val="none" w:sz="0" w:space="0" w:color="auto"/>
        <w:left w:val="none" w:sz="0" w:space="0" w:color="auto"/>
        <w:bottom w:val="none" w:sz="0" w:space="0" w:color="auto"/>
        <w:right w:val="none" w:sz="0" w:space="0" w:color="auto"/>
      </w:divBdr>
      <w:divsChild>
        <w:div w:id="1185090751">
          <w:marLeft w:val="0"/>
          <w:marRight w:val="0"/>
          <w:marTop w:val="0"/>
          <w:marBottom w:val="0"/>
          <w:divBdr>
            <w:top w:val="none" w:sz="0" w:space="0" w:color="auto"/>
            <w:left w:val="none" w:sz="0" w:space="0" w:color="auto"/>
            <w:bottom w:val="none" w:sz="0" w:space="0" w:color="auto"/>
            <w:right w:val="none" w:sz="0" w:space="0" w:color="auto"/>
          </w:divBdr>
          <w:divsChild>
            <w:div w:id="1185090755">
              <w:marLeft w:val="0"/>
              <w:marRight w:val="0"/>
              <w:marTop w:val="0"/>
              <w:marBottom w:val="0"/>
              <w:divBdr>
                <w:top w:val="none" w:sz="0" w:space="0" w:color="auto"/>
                <w:left w:val="none" w:sz="0" w:space="0" w:color="auto"/>
                <w:bottom w:val="none" w:sz="0" w:space="0" w:color="auto"/>
                <w:right w:val="none" w:sz="0" w:space="0" w:color="auto"/>
              </w:divBdr>
              <w:divsChild>
                <w:div w:id="1185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2756</Words>
  <Characters>17341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20057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MSWiA</dc:creator>
  <cp:lastModifiedBy>sdiakowski</cp:lastModifiedBy>
  <cp:revision>7</cp:revision>
  <cp:lastPrinted>2020-02-06T11:00:00Z</cp:lastPrinted>
  <dcterms:created xsi:type="dcterms:W3CDTF">2023-06-23T12:01:00Z</dcterms:created>
  <dcterms:modified xsi:type="dcterms:W3CDTF">2023-06-29T08:07:00Z</dcterms:modified>
</cp:coreProperties>
</file>