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63" w:rsidRDefault="00BE2E63" w:rsidP="00B10AF5">
      <w:pPr>
        <w:pStyle w:val="Default"/>
        <w:rPr>
          <w:bCs/>
          <w:i/>
          <w:sz w:val="20"/>
          <w:szCs w:val="20"/>
        </w:rPr>
      </w:pPr>
    </w:p>
    <w:p w:rsidR="00B10AF5" w:rsidRPr="00685D77" w:rsidRDefault="00B10AF5" w:rsidP="00B10AF5">
      <w:pPr>
        <w:pStyle w:val="Default"/>
        <w:rPr>
          <w:bCs/>
          <w:i/>
          <w:sz w:val="20"/>
          <w:szCs w:val="20"/>
        </w:rPr>
      </w:pPr>
      <w:r w:rsidRPr="00685D77">
        <w:rPr>
          <w:bCs/>
          <w:i/>
          <w:sz w:val="20"/>
          <w:szCs w:val="20"/>
        </w:rPr>
        <w:t>Nr sprawy ORG.271.</w:t>
      </w:r>
      <w:r w:rsidR="00BE2E63">
        <w:rPr>
          <w:bCs/>
          <w:i/>
          <w:sz w:val="20"/>
          <w:szCs w:val="20"/>
        </w:rPr>
        <w:t>12</w:t>
      </w:r>
      <w:r w:rsidRPr="00685D77">
        <w:rPr>
          <w:bCs/>
          <w:i/>
          <w:sz w:val="20"/>
          <w:szCs w:val="20"/>
        </w:rPr>
        <w:t>.2022  Z-</w:t>
      </w:r>
      <w:r w:rsidR="00BE2E63">
        <w:rPr>
          <w:bCs/>
          <w:i/>
          <w:sz w:val="20"/>
          <w:szCs w:val="20"/>
        </w:rPr>
        <w:t>12</w:t>
      </w:r>
      <w:r w:rsidR="007C5738" w:rsidRPr="00685D77">
        <w:rPr>
          <w:bCs/>
          <w:i/>
          <w:sz w:val="20"/>
          <w:szCs w:val="20"/>
        </w:rPr>
        <w:t xml:space="preserve"> </w:t>
      </w:r>
      <w:r w:rsidRPr="00685D77">
        <w:rPr>
          <w:bCs/>
          <w:i/>
          <w:sz w:val="20"/>
          <w:szCs w:val="20"/>
        </w:rPr>
        <w:t>/</w:t>
      </w:r>
      <w:r w:rsidR="007C5738" w:rsidRPr="00685D77">
        <w:rPr>
          <w:bCs/>
          <w:i/>
          <w:sz w:val="20"/>
          <w:szCs w:val="20"/>
        </w:rPr>
        <w:t xml:space="preserve"> </w:t>
      </w:r>
      <w:r w:rsidRPr="00685D77">
        <w:rPr>
          <w:bCs/>
          <w:i/>
          <w:sz w:val="20"/>
          <w:szCs w:val="20"/>
        </w:rPr>
        <w:t>22</w:t>
      </w:r>
      <w:r w:rsidRPr="00685D77">
        <w:rPr>
          <w:bCs/>
          <w:i/>
          <w:sz w:val="20"/>
          <w:szCs w:val="20"/>
        </w:rPr>
        <w:tab/>
      </w:r>
      <w:r w:rsidRPr="00685D77">
        <w:rPr>
          <w:bCs/>
          <w:i/>
          <w:sz w:val="20"/>
          <w:szCs w:val="20"/>
        </w:rPr>
        <w:tab/>
      </w:r>
      <w:r w:rsidRPr="00685D77">
        <w:rPr>
          <w:bCs/>
          <w:i/>
          <w:sz w:val="20"/>
          <w:szCs w:val="20"/>
        </w:rPr>
        <w:tab/>
      </w:r>
      <w:r w:rsidRPr="00685D77">
        <w:rPr>
          <w:bCs/>
          <w:i/>
          <w:sz w:val="20"/>
          <w:szCs w:val="20"/>
        </w:rPr>
        <w:tab/>
      </w:r>
      <w:r w:rsidRPr="00685D77">
        <w:rPr>
          <w:bCs/>
          <w:i/>
          <w:sz w:val="20"/>
          <w:szCs w:val="20"/>
        </w:rPr>
        <w:tab/>
      </w:r>
      <w:r w:rsidRPr="00685D77">
        <w:rPr>
          <w:bCs/>
          <w:i/>
          <w:sz w:val="20"/>
          <w:szCs w:val="20"/>
        </w:rPr>
        <w:tab/>
      </w:r>
      <w:r w:rsidRPr="00685D77">
        <w:rPr>
          <w:bCs/>
          <w:i/>
          <w:sz w:val="20"/>
          <w:szCs w:val="20"/>
        </w:rPr>
        <w:tab/>
        <w:t xml:space="preserve">Załącznik nr </w:t>
      </w:r>
      <w:r w:rsidR="00E876D2" w:rsidRPr="00685D77">
        <w:rPr>
          <w:bCs/>
          <w:i/>
          <w:sz w:val="20"/>
          <w:szCs w:val="20"/>
        </w:rPr>
        <w:t>5</w:t>
      </w:r>
      <w:r w:rsidRPr="00685D77">
        <w:rPr>
          <w:bCs/>
          <w:i/>
          <w:sz w:val="20"/>
          <w:szCs w:val="20"/>
        </w:rPr>
        <w:t xml:space="preserve"> do SWZ</w:t>
      </w:r>
    </w:p>
    <w:p w:rsidR="00B10AF5" w:rsidRDefault="00B10AF5" w:rsidP="00B10AF5">
      <w:pPr>
        <w:pStyle w:val="Default"/>
        <w:rPr>
          <w:b/>
          <w:bCs/>
          <w:sz w:val="20"/>
          <w:szCs w:val="20"/>
        </w:rPr>
      </w:pPr>
    </w:p>
    <w:p w:rsidR="00B10AF5" w:rsidRDefault="00B10AF5" w:rsidP="00B10AF5">
      <w:pPr>
        <w:pStyle w:val="Default"/>
        <w:rPr>
          <w:b/>
          <w:bCs/>
          <w:sz w:val="20"/>
          <w:szCs w:val="20"/>
        </w:rPr>
      </w:pPr>
    </w:p>
    <w:p w:rsidR="00B10AF5" w:rsidRDefault="00B10AF5" w:rsidP="00B10AF5">
      <w:pPr>
        <w:pStyle w:val="Default"/>
        <w:rPr>
          <w:b/>
          <w:bCs/>
          <w:sz w:val="20"/>
          <w:szCs w:val="20"/>
        </w:rPr>
      </w:pPr>
    </w:p>
    <w:p w:rsidR="00B10AF5" w:rsidRDefault="00B10AF5" w:rsidP="00B10AF5">
      <w:pPr>
        <w:pStyle w:val="Default"/>
        <w:rPr>
          <w:b/>
          <w:bCs/>
          <w:sz w:val="20"/>
          <w:szCs w:val="20"/>
        </w:rPr>
      </w:pPr>
    </w:p>
    <w:p w:rsidR="00B10AF5" w:rsidRDefault="00B10AF5" w:rsidP="00B10AF5">
      <w:pPr>
        <w:pStyle w:val="Default"/>
        <w:rPr>
          <w:b/>
          <w:bCs/>
          <w:sz w:val="20"/>
          <w:szCs w:val="20"/>
        </w:rPr>
      </w:pPr>
    </w:p>
    <w:p w:rsidR="00B10AF5" w:rsidRDefault="00B10AF5" w:rsidP="00B10AF5">
      <w:pPr>
        <w:pStyle w:val="Default"/>
        <w:rPr>
          <w:b/>
          <w:bCs/>
          <w:sz w:val="20"/>
          <w:szCs w:val="20"/>
        </w:rPr>
      </w:pPr>
    </w:p>
    <w:p w:rsidR="00B10AF5" w:rsidRDefault="00B10AF5" w:rsidP="00B10AF5">
      <w:pPr>
        <w:pStyle w:val="Default"/>
        <w:rPr>
          <w:b/>
          <w:bCs/>
          <w:sz w:val="20"/>
          <w:szCs w:val="20"/>
        </w:rPr>
      </w:pPr>
    </w:p>
    <w:p w:rsidR="00B10AF5" w:rsidRDefault="00B10AF5" w:rsidP="00B10AF5">
      <w:pPr>
        <w:pStyle w:val="Default"/>
        <w:rPr>
          <w:b/>
          <w:bCs/>
          <w:sz w:val="20"/>
          <w:szCs w:val="20"/>
        </w:rPr>
      </w:pPr>
    </w:p>
    <w:p w:rsidR="00B10AF5" w:rsidRDefault="00B10AF5" w:rsidP="00B10AF5">
      <w:pPr>
        <w:pStyle w:val="Default"/>
        <w:rPr>
          <w:b/>
          <w:bCs/>
          <w:sz w:val="20"/>
          <w:szCs w:val="20"/>
        </w:rPr>
      </w:pPr>
    </w:p>
    <w:p w:rsidR="00B10AF5" w:rsidRDefault="00B10AF5" w:rsidP="00B10AF5">
      <w:pPr>
        <w:pStyle w:val="Default"/>
        <w:rPr>
          <w:b/>
          <w:bCs/>
          <w:sz w:val="20"/>
          <w:szCs w:val="20"/>
        </w:rPr>
      </w:pPr>
    </w:p>
    <w:p w:rsidR="00B10AF5" w:rsidRDefault="00B10AF5" w:rsidP="00B10AF5">
      <w:pPr>
        <w:pStyle w:val="Default"/>
        <w:rPr>
          <w:b/>
          <w:bCs/>
          <w:sz w:val="20"/>
          <w:szCs w:val="20"/>
        </w:rPr>
      </w:pPr>
    </w:p>
    <w:p w:rsidR="00B10AF5" w:rsidRDefault="00B10AF5" w:rsidP="00B10AF5">
      <w:pPr>
        <w:pStyle w:val="Default"/>
        <w:jc w:val="center"/>
        <w:rPr>
          <w:b/>
          <w:bCs/>
          <w:sz w:val="40"/>
          <w:szCs w:val="40"/>
        </w:rPr>
      </w:pPr>
      <w:r w:rsidRPr="00B10AF5">
        <w:rPr>
          <w:b/>
          <w:bCs/>
          <w:sz w:val="40"/>
          <w:szCs w:val="40"/>
        </w:rPr>
        <w:t>OPIS PRZEDMIOTU ZAMÓWIENIA</w:t>
      </w:r>
    </w:p>
    <w:p w:rsidR="00B10AF5" w:rsidRDefault="00B10AF5" w:rsidP="00B10AF5">
      <w:pPr>
        <w:pStyle w:val="Default"/>
        <w:jc w:val="center"/>
        <w:rPr>
          <w:b/>
          <w:bCs/>
          <w:sz w:val="40"/>
          <w:szCs w:val="40"/>
        </w:rPr>
      </w:pPr>
    </w:p>
    <w:p w:rsidR="00B10AF5" w:rsidRPr="000157D3" w:rsidRDefault="00B10AF5" w:rsidP="00B10AF5">
      <w:pPr>
        <w:pStyle w:val="Default"/>
        <w:jc w:val="center"/>
        <w:rPr>
          <w:b/>
          <w:sz w:val="28"/>
          <w:szCs w:val="28"/>
        </w:rPr>
      </w:pPr>
      <w:r w:rsidRPr="000157D3">
        <w:rPr>
          <w:b/>
          <w:sz w:val="28"/>
          <w:szCs w:val="28"/>
        </w:rPr>
        <w:t xml:space="preserve">dotyczy - CZĘŚCI I  – </w:t>
      </w:r>
    </w:p>
    <w:p w:rsidR="00B10AF5" w:rsidRPr="0077755C" w:rsidRDefault="00B10AF5" w:rsidP="00B10AF5">
      <w:pPr>
        <w:pStyle w:val="Default"/>
        <w:jc w:val="center"/>
        <w:rPr>
          <w:b/>
          <w:bCs/>
        </w:rPr>
      </w:pPr>
      <w:r w:rsidRPr="0077755C">
        <w:rPr>
          <w:b/>
        </w:rPr>
        <w:t>Dostawa sprzętu komputerowego wraz z oprogramowaniem</w:t>
      </w:r>
    </w:p>
    <w:p w:rsidR="00B10AF5" w:rsidRDefault="00B10AF5" w:rsidP="00B10AF5">
      <w:pPr>
        <w:pStyle w:val="Default"/>
        <w:jc w:val="center"/>
        <w:rPr>
          <w:b/>
          <w:bCs/>
          <w:sz w:val="40"/>
          <w:szCs w:val="40"/>
        </w:rPr>
      </w:pPr>
    </w:p>
    <w:p w:rsidR="00B10AF5" w:rsidRDefault="00B10AF5" w:rsidP="00B10AF5">
      <w:pPr>
        <w:pStyle w:val="Default"/>
        <w:jc w:val="center"/>
        <w:rPr>
          <w:b/>
          <w:bCs/>
          <w:sz w:val="40"/>
          <w:szCs w:val="40"/>
        </w:rPr>
      </w:pPr>
    </w:p>
    <w:p w:rsidR="0077755C" w:rsidRDefault="0077755C" w:rsidP="0077755C">
      <w:pPr>
        <w:widowControl/>
        <w:suppressAutoHyphens w:val="0"/>
        <w:autoSpaceDE w:val="0"/>
        <w:autoSpaceDN w:val="0"/>
        <w:adjustRightInd w:val="0"/>
        <w:ind w:firstLine="284"/>
        <w:jc w:val="center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r w:rsidRPr="0077755C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Niniejszy dokument określa minimalne wymagania dla przedmiotu zamówienia dotyczącego realizacji projektu pn.: </w:t>
      </w:r>
      <w:r w:rsidR="00FD6885">
        <w:rPr>
          <w:rFonts w:ascii="Calibri" w:eastAsia="Times New Roman" w:hAnsi="Calibri" w:cs="Calibri"/>
          <w:color w:val="000000"/>
          <w:kern w:val="0"/>
          <w:lang w:eastAsia="pl-PL" w:bidi="ar-SA"/>
        </w:rPr>
        <w:t>„</w:t>
      </w:r>
      <w:r w:rsidR="00FD6885" w:rsidRPr="00514DC9">
        <w:rPr>
          <w:rFonts w:asciiTheme="minorHAnsi" w:hAnsiTheme="minorHAnsi" w:cstheme="minorHAnsi"/>
        </w:rPr>
        <w:t>Dostawa sprzętu i oprogramowania w ramach projektu „Cyfrowa Gmina</w:t>
      </w:r>
      <w:r w:rsidR="00FD6885">
        <w:rPr>
          <w:rFonts w:ascii="Calibri" w:eastAsia="Times New Roman" w:hAnsi="Calibri" w:cs="Calibri"/>
          <w:color w:val="000000"/>
          <w:kern w:val="0"/>
          <w:lang w:eastAsia="pl-PL" w:bidi="ar-SA"/>
        </w:rPr>
        <w:t>””</w:t>
      </w:r>
      <w:r w:rsidRPr="0077755C">
        <w:rPr>
          <w:rFonts w:ascii="Calibri" w:eastAsia="Times New Roman" w:hAnsi="Calibri" w:cs="Calibri"/>
          <w:color w:val="000000"/>
          <w:kern w:val="0"/>
          <w:lang w:eastAsia="pl-PL" w:bidi="ar-SA"/>
        </w:rPr>
        <w:t>realizowanego przez Gminę Babiak.</w:t>
      </w:r>
    </w:p>
    <w:p w:rsidR="004F7A4A" w:rsidRDefault="004F7A4A" w:rsidP="0077755C">
      <w:pPr>
        <w:widowControl/>
        <w:suppressAutoHyphens w:val="0"/>
        <w:autoSpaceDE w:val="0"/>
        <w:autoSpaceDN w:val="0"/>
        <w:adjustRightInd w:val="0"/>
        <w:ind w:firstLine="284"/>
        <w:jc w:val="center"/>
        <w:rPr>
          <w:rFonts w:ascii="Calibri" w:eastAsia="Times New Roman" w:hAnsi="Calibri" w:cs="Calibri"/>
          <w:color w:val="000000"/>
          <w:kern w:val="0"/>
          <w:lang w:eastAsia="pl-PL" w:bidi="ar-SA"/>
        </w:rPr>
      </w:pPr>
    </w:p>
    <w:p w:rsidR="004F7A4A" w:rsidRDefault="004F7A4A" w:rsidP="0077755C">
      <w:pPr>
        <w:widowControl/>
        <w:suppressAutoHyphens w:val="0"/>
        <w:autoSpaceDE w:val="0"/>
        <w:autoSpaceDN w:val="0"/>
        <w:adjustRightInd w:val="0"/>
        <w:ind w:firstLine="284"/>
        <w:jc w:val="center"/>
        <w:rPr>
          <w:rFonts w:ascii="Calibri" w:eastAsia="Times New Roman" w:hAnsi="Calibri" w:cs="Calibri"/>
          <w:color w:val="000000"/>
          <w:kern w:val="0"/>
          <w:lang w:eastAsia="pl-PL" w:bidi="ar-SA"/>
        </w:rPr>
      </w:pPr>
    </w:p>
    <w:p w:rsidR="00B10AF5" w:rsidRDefault="00B10AF5" w:rsidP="00B10AF5">
      <w:pPr>
        <w:pStyle w:val="Default"/>
        <w:jc w:val="center"/>
        <w:rPr>
          <w:b/>
          <w:bCs/>
          <w:sz w:val="40"/>
          <w:szCs w:val="40"/>
        </w:rPr>
      </w:pPr>
    </w:p>
    <w:p w:rsidR="00B10AF5" w:rsidRDefault="00B10AF5" w:rsidP="00B10AF5">
      <w:pPr>
        <w:pStyle w:val="Default"/>
        <w:jc w:val="center"/>
        <w:rPr>
          <w:b/>
          <w:bCs/>
          <w:sz w:val="40"/>
          <w:szCs w:val="40"/>
        </w:rPr>
      </w:pPr>
    </w:p>
    <w:p w:rsidR="00B10AF5" w:rsidRDefault="00B10AF5" w:rsidP="00B10AF5">
      <w:pPr>
        <w:pStyle w:val="Default"/>
        <w:jc w:val="center"/>
        <w:rPr>
          <w:b/>
          <w:bCs/>
          <w:sz w:val="40"/>
          <w:szCs w:val="40"/>
        </w:rPr>
      </w:pPr>
    </w:p>
    <w:p w:rsidR="00B10AF5" w:rsidRDefault="00B10AF5" w:rsidP="00B10AF5">
      <w:pPr>
        <w:pStyle w:val="Default"/>
        <w:jc w:val="center"/>
        <w:rPr>
          <w:b/>
          <w:bCs/>
          <w:sz w:val="40"/>
          <w:szCs w:val="40"/>
        </w:rPr>
      </w:pPr>
    </w:p>
    <w:p w:rsidR="00B10AF5" w:rsidRDefault="00B10AF5" w:rsidP="00B10AF5">
      <w:pPr>
        <w:pStyle w:val="Default"/>
        <w:jc w:val="center"/>
        <w:rPr>
          <w:b/>
          <w:bCs/>
          <w:sz w:val="40"/>
          <w:szCs w:val="40"/>
        </w:rPr>
      </w:pPr>
    </w:p>
    <w:p w:rsidR="00B10AF5" w:rsidRDefault="00B10AF5" w:rsidP="00B10AF5">
      <w:pPr>
        <w:pStyle w:val="Default"/>
        <w:jc w:val="center"/>
        <w:rPr>
          <w:b/>
          <w:bCs/>
          <w:sz w:val="40"/>
          <w:szCs w:val="40"/>
        </w:rPr>
      </w:pPr>
    </w:p>
    <w:p w:rsidR="00B10AF5" w:rsidRDefault="00B10AF5" w:rsidP="00B10AF5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40"/>
          <w:szCs w:val="40"/>
        </w:rPr>
      </w:pPr>
    </w:p>
    <w:p w:rsidR="004F7A4A" w:rsidRPr="00B10AF5" w:rsidRDefault="004F7A4A" w:rsidP="00B10AF5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 w:bidi="ar-SA"/>
        </w:rPr>
      </w:pPr>
    </w:p>
    <w:p w:rsidR="001349B9" w:rsidRDefault="001349B9" w:rsidP="001E531D">
      <w:pPr>
        <w:pStyle w:val="Default"/>
        <w:jc w:val="center"/>
        <w:rPr>
          <w:rFonts w:eastAsia="Times New Roman"/>
          <w:kern w:val="0"/>
          <w:sz w:val="18"/>
          <w:szCs w:val="18"/>
          <w:lang w:eastAsia="pl-PL" w:bidi="ar-SA"/>
        </w:rPr>
      </w:pPr>
    </w:p>
    <w:p w:rsidR="004F7A4A" w:rsidRDefault="004F7A4A" w:rsidP="001E531D">
      <w:pPr>
        <w:pStyle w:val="Default"/>
        <w:jc w:val="center"/>
        <w:rPr>
          <w:rFonts w:eastAsia="Times New Roman"/>
          <w:kern w:val="0"/>
          <w:sz w:val="18"/>
          <w:szCs w:val="18"/>
          <w:lang w:eastAsia="pl-PL" w:bidi="ar-SA"/>
        </w:rPr>
      </w:pPr>
    </w:p>
    <w:p w:rsidR="004F7A4A" w:rsidRDefault="004F7A4A" w:rsidP="001E531D">
      <w:pPr>
        <w:pStyle w:val="Default"/>
        <w:jc w:val="center"/>
        <w:rPr>
          <w:rFonts w:eastAsia="Times New Roman"/>
          <w:kern w:val="0"/>
          <w:sz w:val="18"/>
          <w:szCs w:val="18"/>
          <w:lang w:eastAsia="pl-PL" w:bidi="ar-SA"/>
        </w:rPr>
      </w:pPr>
    </w:p>
    <w:p w:rsidR="004F7A4A" w:rsidRDefault="004F7A4A" w:rsidP="001E531D">
      <w:pPr>
        <w:pStyle w:val="Default"/>
        <w:jc w:val="center"/>
        <w:rPr>
          <w:rFonts w:eastAsia="Times New Roman"/>
          <w:kern w:val="0"/>
          <w:sz w:val="18"/>
          <w:szCs w:val="18"/>
          <w:lang w:eastAsia="pl-PL" w:bidi="ar-SA"/>
        </w:rPr>
      </w:pPr>
    </w:p>
    <w:p w:rsidR="004F7A4A" w:rsidRDefault="004F7A4A" w:rsidP="001E531D">
      <w:pPr>
        <w:pStyle w:val="Default"/>
        <w:jc w:val="center"/>
        <w:rPr>
          <w:rFonts w:eastAsia="Times New Roman"/>
          <w:kern w:val="0"/>
          <w:sz w:val="18"/>
          <w:szCs w:val="18"/>
          <w:lang w:eastAsia="pl-PL" w:bidi="ar-SA"/>
        </w:rPr>
      </w:pPr>
    </w:p>
    <w:p w:rsidR="004F7A4A" w:rsidRDefault="004F7A4A" w:rsidP="001E531D">
      <w:pPr>
        <w:pStyle w:val="Default"/>
        <w:jc w:val="center"/>
        <w:rPr>
          <w:rFonts w:eastAsia="Times New Roman"/>
          <w:kern w:val="0"/>
          <w:sz w:val="18"/>
          <w:szCs w:val="18"/>
          <w:lang w:eastAsia="pl-PL" w:bidi="ar-SA"/>
        </w:rPr>
      </w:pPr>
    </w:p>
    <w:p w:rsidR="00555FE3" w:rsidRPr="004F7A4A" w:rsidRDefault="004F7A4A" w:rsidP="004F7A4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0B0731">
        <w:rPr>
          <w:rFonts w:ascii="Calibri" w:hAnsi="Calibri" w:cs="Calibri"/>
          <w:color w:val="000000"/>
          <w:sz w:val="18"/>
          <w:szCs w:val="18"/>
          <w:lang w:eastAsia="pl-PL"/>
        </w:rPr>
        <w:t>Program Operacyjn</w:t>
      </w:r>
      <w:r>
        <w:rPr>
          <w:rFonts w:ascii="Calibri" w:hAnsi="Calibri" w:cs="Calibri"/>
          <w:color w:val="000000"/>
          <w:sz w:val="18"/>
          <w:szCs w:val="18"/>
          <w:lang w:eastAsia="pl-PL"/>
        </w:rPr>
        <w:t>y</w:t>
      </w:r>
      <w:r w:rsidRPr="000B0731">
        <w:rPr>
          <w:rFonts w:ascii="Calibri" w:hAnsi="Calibri" w:cs="Calibri"/>
          <w:color w:val="000000"/>
          <w:sz w:val="18"/>
          <w:szCs w:val="18"/>
          <w:lang w:eastAsia="pl-PL"/>
        </w:rPr>
        <w:t xml:space="preserve">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</w:t>
      </w:r>
      <w:r w:rsidRPr="000B0731">
        <w:rPr>
          <w:rFonts w:ascii="Calibri" w:hAnsi="Calibri" w:cs="Calibri"/>
          <w:iCs/>
          <w:sz w:val="18"/>
          <w:szCs w:val="18"/>
        </w:rPr>
        <w:t>o numerze POPC.05.01.00-00-0001/21-00.</w:t>
      </w:r>
    </w:p>
    <w:p w:rsidR="004F7A4A" w:rsidRPr="0077755C" w:rsidRDefault="004F7A4A">
      <w:pPr>
        <w:pStyle w:val="Default"/>
        <w:rPr>
          <w:b/>
          <w:bCs/>
          <w:sz w:val="20"/>
          <w:szCs w:val="20"/>
        </w:rPr>
      </w:pPr>
    </w:p>
    <w:p w:rsidR="00C04237" w:rsidRDefault="0077755C" w:rsidP="00065488">
      <w:pPr>
        <w:pStyle w:val="Default"/>
        <w:numPr>
          <w:ilvl w:val="0"/>
          <w:numId w:val="69"/>
        </w:numPr>
        <w:rPr>
          <w:b/>
          <w:bCs/>
          <w:sz w:val="20"/>
          <w:szCs w:val="20"/>
        </w:rPr>
      </w:pPr>
      <w:r w:rsidRPr="003E7668">
        <w:rPr>
          <w:b/>
        </w:rPr>
        <w:lastRenderedPageBreak/>
        <w:t xml:space="preserve">Serwer wraz z </w:t>
      </w:r>
      <w:r w:rsidR="00E601BF">
        <w:rPr>
          <w:b/>
        </w:rPr>
        <w:t>systemem operacyjnym</w:t>
      </w:r>
      <w:r w:rsidRPr="003E7668">
        <w:rPr>
          <w:b/>
        </w:rPr>
        <w:t xml:space="preserve"> i licencjami dostępowymi</w:t>
      </w:r>
      <w:r w:rsidR="00065488">
        <w:rPr>
          <w:b/>
        </w:rPr>
        <w:t>.</w:t>
      </w:r>
    </w:p>
    <w:tbl>
      <w:tblPr>
        <w:tblW w:w="9145" w:type="dxa"/>
        <w:jc w:val="center"/>
        <w:tblInd w:w="-388" w:type="dxa"/>
        <w:tblLayout w:type="fixed"/>
        <w:tblLook w:val="0000"/>
      </w:tblPr>
      <w:tblGrid>
        <w:gridCol w:w="1986"/>
        <w:gridCol w:w="7159"/>
      </w:tblGrid>
      <w:tr w:rsidR="003E7668" w:rsidTr="001E531D">
        <w:trPr>
          <w:trHeight w:val="403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E7668" w:rsidRDefault="003E7668">
            <w:pPr>
              <w:jc w:val="center"/>
              <w:rPr>
                <w:rFonts w:eastAsia="Tahoma"/>
                <w:b/>
              </w:rPr>
            </w:pPr>
          </w:p>
          <w:p w:rsidR="003E7668" w:rsidRDefault="003E7668">
            <w:pPr>
              <w:jc w:val="center"/>
              <w:rPr>
                <w:rFonts w:eastAsia="Tahoma"/>
                <w:b/>
              </w:rPr>
            </w:pPr>
            <w:r>
              <w:rPr>
                <w:rFonts w:eastAsia="Tahoma"/>
                <w:b/>
              </w:rPr>
              <w:t>Nazwa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E7668" w:rsidRDefault="003E7668">
            <w:pPr>
              <w:rPr>
                <w:rFonts w:eastAsia="Tahoma"/>
                <w:b/>
              </w:rPr>
            </w:pPr>
          </w:p>
          <w:p w:rsidR="003E7668" w:rsidRDefault="003E7668">
            <w:pPr>
              <w:jc w:val="center"/>
              <w:rPr>
                <w:rFonts w:eastAsia="Tahoma"/>
                <w:b/>
              </w:rPr>
            </w:pPr>
            <w:r>
              <w:rPr>
                <w:rFonts w:eastAsia="Tahoma"/>
                <w:b/>
              </w:rPr>
              <w:t>Minimalne parametry techniczne</w:t>
            </w:r>
          </w:p>
          <w:p w:rsidR="003E7668" w:rsidRDefault="003E7668">
            <w:pPr>
              <w:rPr>
                <w:rFonts w:eastAsia="Tahoma"/>
                <w:b/>
              </w:rPr>
            </w:pPr>
          </w:p>
        </w:tc>
      </w:tr>
      <w:tr w:rsidR="003E7668" w:rsidRPr="00B10AF5" w:rsidTr="001E531D">
        <w:trPr>
          <w:trHeight w:val="7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b/>
                <w:sz w:val="20"/>
                <w:szCs w:val="20"/>
              </w:rPr>
              <w:t>Obudowa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 w:rsidP="00241EAE">
            <w:pPr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Obudowa </w:t>
            </w:r>
            <w:r w:rsidR="00241EAE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ack o wysokości max 2U z możliwością instalacji do 8 dysków 3.5" Hot-Plug wraz z kompletem wysuwanych szyn umożliwiających montaż w szafie rack i wysuwanie serwera do celów serwisowych. </w:t>
            </w:r>
          </w:p>
        </w:tc>
      </w:tr>
      <w:tr w:rsidR="003E7668" w:rsidTr="001E531D">
        <w:trPr>
          <w:trHeight w:val="30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b/>
                <w:sz w:val="20"/>
                <w:szCs w:val="20"/>
              </w:rPr>
              <w:t>Płyta główna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>Płyta główna z możliwością zainstalowania minimum dwóch procesorów Intel 3rd Gen. Płyta główna musi być zaprojektowana przez producenta serwera i oznaczona jego znakiem firmowym.</w:t>
            </w:r>
          </w:p>
        </w:tc>
      </w:tr>
      <w:tr w:rsidR="003E7668" w:rsidTr="001E531D">
        <w:trPr>
          <w:trHeight w:val="30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31F60">
              <w:rPr>
                <w:rFonts w:ascii="Calibri" w:hAnsi="Calibri" w:cs="Calibri"/>
                <w:b/>
                <w:sz w:val="20"/>
                <w:szCs w:val="20"/>
              </w:rPr>
              <w:t>Chipset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bCs/>
                <w:sz w:val="20"/>
                <w:szCs w:val="20"/>
              </w:rPr>
              <w:t>Dedykowany przez producenta procesora do pracy w serwerach dwuprocesorowych</w:t>
            </w:r>
          </w:p>
        </w:tc>
      </w:tr>
      <w:tr w:rsidR="003E7668" w:rsidTr="001E531D">
        <w:trPr>
          <w:trHeight w:val="383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b/>
                <w:sz w:val="20"/>
                <w:szCs w:val="20"/>
              </w:rPr>
              <w:t>Procesor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 w:rsidP="00DC7775">
            <w:pPr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 xml:space="preserve">Zainstalowany jeden procesor 12-rdzeniowy, min. 3.0 GHz (Turbo Speed min. 3.6 GHz), klasy x86 dedykowany do pracy z zaoferowanym serwerem umożliwiający osiągnięcie wyniku min. 28 500 w teście Average CPU Mark dostępnym na stronie </w:t>
            </w:r>
            <w:hyperlink r:id="rId7" w:history="1">
              <w:r w:rsidRPr="00731F60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https://www.cpubenchmark.net/</w:t>
              </w:r>
            </w:hyperlink>
            <w:r w:rsidR="00356E78">
              <w:rPr>
                <w:rFonts w:ascii="Calibri" w:hAnsi="Calibri" w:cs="Calibri"/>
                <w:sz w:val="20"/>
                <w:szCs w:val="20"/>
              </w:rPr>
              <w:t xml:space="preserve"> (na dzień składania ofert).</w:t>
            </w:r>
            <w:r w:rsidRPr="00731F60">
              <w:rPr>
                <w:rFonts w:ascii="Calibri" w:eastAsia="Tahoma" w:hAnsi="Calibri" w:cs="Calibri"/>
                <w:sz w:val="20"/>
                <w:szCs w:val="20"/>
              </w:rPr>
              <w:t>Dopuszcza się wydruk w języku angielskim.</w:t>
            </w:r>
          </w:p>
        </w:tc>
      </w:tr>
      <w:tr w:rsidR="003E7668" w:rsidTr="001E531D">
        <w:trPr>
          <w:trHeight w:val="110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b/>
                <w:sz w:val="20"/>
                <w:szCs w:val="20"/>
              </w:rPr>
              <w:t>RAM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F60" w:rsidRDefault="003E7668" w:rsidP="00731F60">
            <w:pPr>
              <w:ind w:right="-766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>64GB DDR4 RDIMM 3200M</w:t>
            </w:r>
            <w:r w:rsidR="00731F60">
              <w:rPr>
                <w:rFonts w:ascii="Calibri" w:hAnsi="Calibri" w:cs="Calibri"/>
                <w:sz w:val="20"/>
                <w:szCs w:val="20"/>
              </w:rPr>
              <w:t>Hz</w:t>
            </w:r>
            <w:r w:rsidRPr="00731F60">
              <w:rPr>
                <w:rFonts w:ascii="Calibri" w:hAnsi="Calibri" w:cs="Calibri"/>
                <w:sz w:val="20"/>
                <w:szCs w:val="20"/>
              </w:rPr>
              <w:t xml:space="preserve">/s, na płycie głównej powinno znajdować się minimum </w:t>
            </w:r>
          </w:p>
          <w:p w:rsidR="00731F60" w:rsidRDefault="003E7668" w:rsidP="00731F60">
            <w:pPr>
              <w:ind w:right="-766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 w:rsidRPr="00731F60">
              <w:rPr>
                <w:rFonts w:ascii="Calibri" w:hAnsi="Calibri" w:cs="Calibri"/>
                <w:sz w:val="20"/>
                <w:szCs w:val="20"/>
              </w:rPr>
              <w:t xml:space="preserve"> slotów przeznaczonych do instalacji pamięci. Płyta główna powinna obsługiwać </w:t>
            </w:r>
          </w:p>
          <w:p w:rsidR="003E7668" w:rsidRPr="00731F60" w:rsidRDefault="003E7668" w:rsidP="00731F60">
            <w:pPr>
              <w:ind w:right="-766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>do 1TB pamięci RAM.</w:t>
            </w:r>
          </w:p>
        </w:tc>
      </w:tr>
      <w:tr w:rsidR="003E7668" w:rsidTr="001E531D">
        <w:trPr>
          <w:trHeight w:val="30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31F60">
              <w:rPr>
                <w:rFonts w:ascii="Calibri" w:hAnsi="Calibri" w:cs="Calibri"/>
                <w:b/>
                <w:sz w:val="20"/>
                <w:szCs w:val="20"/>
              </w:rPr>
              <w:t>Zabezpieczenia pamięci RAM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ind w:right="-766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31F6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Advanced ECC, Memory Page Retire, Fault Resilient Memory, Memory </w:t>
            </w:r>
          </w:p>
          <w:p w:rsidR="003E7668" w:rsidRPr="00731F60" w:rsidRDefault="003E7668">
            <w:pPr>
              <w:ind w:right="-766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  <w:lang w:val="en-US"/>
              </w:rPr>
              <w:t>Self-Healing lub PPR, Partial Cache Line Sparing</w:t>
            </w:r>
          </w:p>
        </w:tc>
      </w:tr>
      <w:tr w:rsidR="003E7668" w:rsidTr="001E531D">
        <w:trPr>
          <w:trHeight w:val="30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b/>
                <w:sz w:val="20"/>
                <w:szCs w:val="20"/>
              </w:rPr>
              <w:t>Gniazda PCI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68" w:rsidRPr="00731F60" w:rsidRDefault="003E7668">
            <w:pPr>
              <w:ind w:right="-766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minimum dwa sloty PCIe z czego przynajmniej jeden generacji 4 </w:t>
            </w:r>
          </w:p>
        </w:tc>
      </w:tr>
      <w:tr w:rsidR="003E7668" w:rsidTr="001E531D">
        <w:trPr>
          <w:trHeight w:val="30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b/>
                <w:sz w:val="20"/>
                <w:szCs w:val="20"/>
              </w:rPr>
              <w:t>Interfejsy sieciowe/FC/SAS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ind w:right="-76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>Wbudowane min. 2</w:t>
            </w: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interfejsy sieciowe 1Gb Ethernet w standardzie BaseT </w:t>
            </w:r>
          </w:p>
          <w:p w:rsidR="003E7668" w:rsidRPr="00731F60" w:rsidRDefault="003E7668">
            <w:pPr>
              <w:ind w:right="-766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>(porty nie mogą być osiągnięte poprzez karty w slotach PCIe)</w:t>
            </w:r>
          </w:p>
        </w:tc>
      </w:tr>
      <w:tr w:rsidR="003E7668" w:rsidTr="001E531D">
        <w:trPr>
          <w:trHeight w:val="30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731F60">
              <w:rPr>
                <w:rFonts w:ascii="Calibri" w:hAnsi="Calibri" w:cs="Calibri"/>
                <w:b/>
                <w:sz w:val="20"/>
                <w:szCs w:val="20"/>
              </w:rPr>
              <w:t>Dyski twarde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  <w:r w:rsidRPr="00731F60">
              <w:rPr>
                <w:rFonts w:ascii="Calibri" w:hAnsi="Calibri" w:cs="Calibri"/>
                <w:sz w:val="20"/>
                <w:szCs w:val="20"/>
                <w:lang w:val="de-DE"/>
              </w:rPr>
              <w:t>Możliwość instalacji dysków SAS, SATA, SSD</w:t>
            </w:r>
          </w:p>
          <w:p w:rsidR="003E7668" w:rsidRPr="00731F60" w:rsidRDefault="003E7668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731F60"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  <w:t xml:space="preserve">Zainstalowane: </w:t>
            </w:r>
          </w:p>
          <w:p w:rsidR="003E7668" w:rsidRPr="00731F60" w:rsidRDefault="003E7668">
            <w:pPr>
              <w:pStyle w:val="Akapitzlist1"/>
              <w:numPr>
                <w:ilvl w:val="0"/>
                <w:numId w:val="4"/>
              </w:numPr>
              <w:spacing w:after="160" w:line="256" w:lineRule="auto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731F60">
              <w:rPr>
                <w:rFonts w:ascii="Calibri" w:hAnsi="Calibri" w:cs="Calibri"/>
                <w:sz w:val="20"/>
                <w:szCs w:val="20"/>
                <w:lang w:val="de-DE"/>
              </w:rPr>
              <w:t>2 dyski SSD SATA o pojemności min. 960GB, 6Gb, Hot-Plug,</w:t>
            </w:r>
          </w:p>
          <w:p w:rsidR="003E7668" w:rsidRPr="00731F60" w:rsidRDefault="003E7668">
            <w:pPr>
              <w:pStyle w:val="Akapitzlist1"/>
              <w:numPr>
                <w:ilvl w:val="0"/>
                <w:numId w:val="4"/>
              </w:numPr>
              <w:spacing w:after="160" w:line="25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  <w:lang w:val="de-DE"/>
              </w:rPr>
              <w:t>4 dysków NLSAS o pojemności min. 4TB, 12Gb, 15K, Hot-Plug,</w:t>
            </w:r>
          </w:p>
          <w:p w:rsidR="003E7668" w:rsidRPr="00731F60" w:rsidRDefault="003E7668">
            <w:pPr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>Możliwość zainstalowania dwóch dysków M.2 SATA o pojemności min. 480GB Hot-Plug z możliwością konfiguracji RAID 1.</w:t>
            </w:r>
          </w:p>
          <w:p w:rsidR="003E7668" w:rsidRPr="00731F60" w:rsidRDefault="003E7668">
            <w:pPr>
              <w:ind w:right="-76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Możliwość zainstalowania </w:t>
            </w: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dedykowanego modułu dla hypervisora </w:t>
            </w:r>
          </w:p>
          <w:p w:rsidR="003E7668" w:rsidRPr="00731F60" w:rsidRDefault="003E7668">
            <w:pPr>
              <w:ind w:right="-76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wirtualizacyjnego, wyposażony w 2 nośniki typu flash o pojemności min. </w:t>
            </w:r>
          </w:p>
          <w:p w:rsidR="003E7668" w:rsidRPr="00731F60" w:rsidRDefault="003E7668">
            <w:pPr>
              <w:ind w:right="-76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64GB, z możliwością konfiguracji zabezpieczenia synchronizacji pomiędzy </w:t>
            </w:r>
          </w:p>
          <w:p w:rsidR="003E7668" w:rsidRPr="00731F60" w:rsidRDefault="003E7668">
            <w:pPr>
              <w:ind w:right="-76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nośnikami z poziomu BIOS serwera, rozwiązanie nie może powodować </w:t>
            </w:r>
          </w:p>
          <w:p w:rsidR="003E7668" w:rsidRPr="00731F60" w:rsidRDefault="003E7668">
            <w:pPr>
              <w:ind w:right="-766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>zmniejszenia ilości wnęk na dyski twarde.</w:t>
            </w:r>
          </w:p>
        </w:tc>
      </w:tr>
      <w:tr w:rsidR="003E7668" w:rsidTr="001E531D">
        <w:trPr>
          <w:trHeight w:val="30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b/>
                <w:sz w:val="20"/>
                <w:szCs w:val="20"/>
              </w:rPr>
              <w:t>Kontroler RAID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 w:rsidP="00DC7775">
            <w:pPr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Sprzętowy kontroler dyskowy posiadający min. 4GB nieulotnej pamięci cache, </w:t>
            </w:r>
            <w:r w:rsidRPr="00731F60">
              <w:rPr>
                <w:rFonts w:ascii="Calibri" w:hAnsi="Calibri" w:cs="Calibri"/>
                <w:sz w:val="20"/>
                <w:szCs w:val="20"/>
              </w:rPr>
              <w:t xml:space="preserve">umożliwiający konfigurację </w:t>
            </w: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>poziomów RAID: 0, 1, 5, 6, 10, 50, 60. Wsparcie dla dys</w:t>
            </w:r>
            <w:r w:rsidR="00DC7775">
              <w:rPr>
                <w:rFonts w:ascii="Calibri" w:hAnsi="Calibri" w:cs="Calibri"/>
                <w:color w:val="000000"/>
                <w:sz w:val="20"/>
                <w:szCs w:val="20"/>
              </w:rPr>
              <w:t>ków SED.</w:t>
            </w:r>
          </w:p>
        </w:tc>
      </w:tr>
      <w:tr w:rsidR="003E7668" w:rsidTr="001E531D">
        <w:trPr>
          <w:trHeight w:val="30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Wbudowane porty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>Przednie: min. 1x VGA, min. 1x USB 2.0, min.</w:t>
            </w:r>
          </w:p>
          <w:p w:rsidR="003E7668" w:rsidRPr="00731F60" w:rsidRDefault="003E7668">
            <w:pPr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>Tylne: min. 1x VGA, min. 2x USB w tym 1x USB 3.0,</w:t>
            </w:r>
          </w:p>
        </w:tc>
      </w:tr>
      <w:tr w:rsidR="003E7668" w:rsidTr="001E531D">
        <w:trPr>
          <w:trHeight w:val="30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Video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68" w:rsidRPr="00731F60" w:rsidRDefault="003E7668" w:rsidP="005E2043">
            <w:pPr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>Zintegrowana karta graficzna umożliwiająca wyświetlenie rozdzielczości 1920x</w:t>
            </w:r>
            <w:r w:rsidR="005E2043"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</w:tr>
      <w:tr w:rsidR="003E7668" w:rsidTr="001E531D">
        <w:trPr>
          <w:trHeight w:val="30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b/>
                <w:sz w:val="20"/>
                <w:szCs w:val="20"/>
              </w:rPr>
              <w:t>Zasilacze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>Redundantne, Hot-Plug min. 2 x 800W</w:t>
            </w:r>
          </w:p>
        </w:tc>
      </w:tr>
      <w:tr w:rsidR="003E7668" w:rsidTr="001E531D">
        <w:trPr>
          <w:trHeight w:val="30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b/>
                <w:bCs/>
                <w:sz w:val="20"/>
                <w:szCs w:val="20"/>
              </w:rPr>
              <w:t>Bezpieczeństwo</w:t>
            </w:r>
            <w:r w:rsidRPr="00731F6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pStyle w:val="Akapitzlist1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>Zatrzask górnej pokrywy oraz blokada na ramce panela zamykana na klucz służąca do ochrony nieautoryzowanego dostępu do dysków twardych. </w:t>
            </w:r>
          </w:p>
          <w:p w:rsidR="00BE2E63" w:rsidRPr="00BE2E63" w:rsidRDefault="003E7668" w:rsidP="00BE2E63">
            <w:pPr>
              <w:pStyle w:val="Akapitzlist1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>Możliwość wyłączenia w BIOS funkcji przycisku zasilania. </w:t>
            </w:r>
          </w:p>
          <w:p w:rsidR="00BE2E63" w:rsidRDefault="003E7668" w:rsidP="00BE2E63">
            <w:pPr>
              <w:pStyle w:val="Akapitzlist1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:rsidR="00BE2E63" w:rsidRDefault="00BE2E63" w:rsidP="00BE2E63">
            <w:pPr>
              <w:pStyle w:val="Akapitzlist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E2E63" w:rsidRPr="00BE2E63" w:rsidRDefault="00BE2E63" w:rsidP="00BE2E63">
            <w:pPr>
              <w:pStyle w:val="Akapitzlist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E7668" w:rsidRPr="00731F60" w:rsidRDefault="003E7668">
            <w:pPr>
              <w:pStyle w:val="Akapitzlist1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Wbudowany czujnik otwarcia obudowy współpracujący z BIOS i kartą zarządzającą. </w:t>
            </w:r>
          </w:p>
          <w:p w:rsidR="00BE2E63" w:rsidRPr="00BE2E63" w:rsidRDefault="003E7668" w:rsidP="00BE2E63">
            <w:pPr>
              <w:pStyle w:val="Akapitzlist1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>Moduł TPM 2.0 </w:t>
            </w:r>
          </w:p>
          <w:p w:rsidR="003E7668" w:rsidRPr="00731F60" w:rsidRDefault="003E7668">
            <w:pPr>
              <w:pStyle w:val="Akapitzlist1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>Możliwość dynamicznego włączania I wyłączania portów USB na obudowie – bez potrzeby restartu serwera</w:t>
            </w:r>
          </w:p>
          <w:p w:rsidR="003E7668" w:rsidRPr="00731F60" w:rsidRDefault="003E7668">
            <w:pPr>
              <w:pStyle w:val="Akapitzlist1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>Możliwość wymazania danych ze znajdujących się dysków wewnątrz serwera – niezależne od zainstalowanego systemu operacyjnego, uruchamiane z poziomu zarządzania serwerem</w:t>
            </w:r>
          </w:p>
        </w:tc>
      </w:tr>
      <w:tr w:rsidR="003E7668" w:rsidTr="001E531D">
        <w:trPr>
          <w:trHeight w:val="30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Karta Zarządzania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68" w:rsidRPr="00731F60" w:rsidRDefault="003E7668">
            <w:pPr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>Niezależna od zainstalowanego na serwerze systemu operacyjnego posiadająca dedykowany port Gigabit Ethernet RJ-45 i umożliwiająca:</w:t>
            </w:r>
          </w:p>
          <w:p w:rsidR="003E7668" w:rsidRPr="00731F60" w:rsidRDefault="003E7668">
            <w:pPr>
              <w:pStyle w:val="Akapitzlist1"/>
              <w:numPr>
                <w:ilvl w:val="0"/>
                <w:numId w:val="6"/>
              </w:num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>zdalny dostęp do graficznego interfejsu Web karty zarządzającej;</w:t>
            </w:r>
          </w:p>
          <w:p w:rsidR="003E7668" w:rsidRPr="00731F60" w:rsidRDefault="003E7668">
            <w:pPr>
              <w:pStyle w:val="Akapitzlist1"/>
              <w:numPr>
                <w:ilvl w:val="0"/>
                <w:numId w:val="6"/>
              </w:num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>zdalne monitorowanie i informowanie o statusie serwera (m.in. prędkości obrotowej wentylatorów, konfiguracji serwera);</w:t>
            </w:r>
          </w:p>
          <w:p w:rsidR="003E7668" w:rsidRPr="00731F60" w:rsidRDefault="003E7668">
            <w:pPr>
              <w:pStyle w:val="Akapitzlist1"/>
              <w:numPr>
                <w:ilvl w:val="0"/>
                <w:numId w:val="6"/>
              </w:num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>szyfrowane połączenie (TLS) oraz autentykacje i autoryzację użytkownika;</w:t>
            </w:r>
          </w:p>
          <w:p w:rsidR="003E7668" w:rsidRPr="00731F60" w:rsidRDefault="003E7668">
            <w:pPr>
              <w:pStyle w:val="Akapitzlist1"/>
              <w:numPr>
                <w:ilvl w:val="0"/>
                <w:numId w:val="6"/>
              </w:num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>możliwość podmontowania zdalnych wirtualnych napędów;</w:t>
            </w:r>
          </w:p>
          <w:p w:rsidR="003E7668" w:rsidRPr="00731F60" w:rsidRDefault="003E7668">
            <w:pPr>
              <w:pStyle w:val="Akapitzlist1"/>
              <w:numPr>
                <w:ilvl w:val="0"/>
                <w:numId w:val="6"/>
              </w:num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>wirtualną konsolę z dostępem do myszy, klawiatury;</w:t>
            </w:r>
          </w:p>
          <w:p w:rsidR="003E7668" w:rsidRPr="00731F60" w:rsidRDefault="003E7668">
            <w:pPr>
              <w:pStyle w:val="Akapitzlist1"/>
              <w:numPr>
                <w:ilvl w:val="0"/>
                <w:numId w:val="6"/>
              </w:numPr>
              <w:spacing w:line="25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>wsparcie dla IPv6;</w:t>
            </w:r>
          </w:p>
          <w:p w:rsidR="003E7668" w:rsidRPr="00731F60" w:rsidRDefault="003E7668">
            <w:pPr>
              <w:pStyle w:val="Akapitzlist1"/>
              <w:numPr>
                <w:ilvl w:val="0"/>
                <w:numId w:val="6"/>
              </w:num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  <w:lang w:val="en-US"/>
              </w:rPr>
              <w:t>wsparcie dla WSMAN (Web Service for Management); SNMP; IPMI2.0, SSH, Redfish;</w:t>
            </w:r>
          </w:p>
          <w:p w:rsidR="003E7668" w:rsidRPr="00731F60" w:rsidRDefault="003E7668">
            <w:pPr>
              <w:pStyle w:val="Akapitzlist1"/>
              <w:numPr>
                <w:ilvl w:val="0"/>
                <w:numId w:val="6"/>
              </w:num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>możliwość zdalnego monitorowania w czasie rzeczywistym poboru prądu przez serwer;</w:t>
            </w:r>
          </w:p>
          <w:p w:rsidR="003E7668" w:rsidRPr="00731F60" w:rsidRDefault="003E7668">
            <w:pPr>
              <w:pStyle w:val="Akapitzlist1"/>
              <w:numPr>
                <w:ilvl w:val="0"/>
                <w:numId w:val="6"/>
              </w:num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>możliwość zdalnego ustawienia limitu poboru prądu przez konkretny serwer;</w:t>
            </w:r>
          </w:p>
          <w:p w:rsidR="003E7668" w:rsidRPr="00731F60" w:rsidRDefault="003E7668">
            <w:pPr>
              <w:pStyle w:val="Akapitzlist1"/>
              <w:numPr>
                <w:ilvl w:val="0"/>
                <w:numId w:val="6"/>
              </w:num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>integracja z Active Directory;</w:t>
            </w:r>
          </w:p>
          <w:p w:rsidR="003E7668" w:rsidRPr="00731F60" w:rsidRDefault="003E7668">
            <w:pPr>
              <w:pStyle w:val="Akapitzlist1"/>
              <w:numPr>
                <w:ilvl w:val="0"/>
                <w:numId w:val="6"/>
              </w:num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>możliwość obsługi przez dwóch administratorów jednocześnie;</w:t>
            </w:r>
          </w:p>
          <w:p w:rsidR="003E7668" w:rsidRPr="00731F60" w:rsidRDefault="003E7668">
            <w:pPr>
              <w:pStyle w:val="Akapitzlist1"/>
              <w:numPr>
                <w:ilvl w:val="0"/>
                <w:numId w:val="6"/>
              </w:num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>wsparcie dla dynamic DNS;</w:t>
            </w:r>
          </w:p>
          <w:p w:rsidR="003E7668" w:rsidRPr="00731F60" w:rsidRDefault="003E7668">
            <w:pPr>
              <w:pStyle w:val="Akapitzlist1"/>
              <w:numPr>
                <w:ilvl w:val="0"/>
                <w:numId w:val="6"/>
              </w:num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>wysyłanie do administratora maila z powiadomieniem o awarii lub zmianie konfiguracji sprzętowej.</w:t>
            </w:r>
          </w:p>
          <w:p w:rsidR="003E7668" w:rsidRPr="00731F60" w:rsidRDefault="003E7668">
            <w:pPr>
              <w:pStyle w:val="Akapitzlist1"/>
              <w:numPr>
                <w:ilvl w:val="0"/>
                <w:numId w:val="6"/>
              </w:num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>możliwość bezpośredniego zarządzania poprzez dedykowany port USB na przednim panelu serwera</w:t>
            </w:r>
          </w:p>
          <w:p w:rsidR="003E7668" w:rsidRPr="00731F60" w:rsidRDefault="003E7668">
            <w:pPr>
              <w:pStyle w:val="Akapitzlist1"/>
              <w:numPr>
                <w:ilvl w:val="0"/>
                <w:numId w:val="6"/>
              </w:num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>możliwość zarządzania do 100 serwerów bezpośrednio z konsoli karty zarządzającej pojedynczego serwera</w:t>
            </w:r>
          </w:p>
        </w:tc>
      </w:tr>
      <w:tr w:rsidR="003E7668" w:rsidTr="001E531D">
        <w:trPr>
          <w:trHeight w:val="30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b/>
                <w:bCs/>
                <w:sz w:val="20"/>
                <w:szCs w:val="20"/>
              </w:rPr>
              <w:t>Certyfikaty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Hlk108518965"/>
            <w:r w:rsidRPr="00731F60">
              <w:rPr>
                <w:rFonts w:ascii="Calibri" w:hAnsi="Calibri" w:cs="Calibri"/>
                <w:sz w:val="20"/>
                <w:szCs w:val="20"/>
              </w:rPr>
              <w:t>Serwer musi być wyprodukowany zgodnie z normą ISO-9001:2008 oraz ISO-14001 lub inną równoważną</w:t>
            </w:r>
            <w:bookmarkEnd w:id="0"/>
            <w:r w:rsidRPr="00731F60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bookmarkStart w:id="1" w:name="_Hlk108518948"/>
            <w:r w:rsidRPr="00731F60">
              <w:rPr>
                <w:rFonts w:ascii="Calibri" w:hAnsi="Calibri" w:cs="Calibri"/>
                <w:sz w:val="20"/>
                <w:szCs w:val="20"/>
              </w:rPr>
              <w:t xml:space="preserve">Serwer musi posiadać deklarację CE lub inną równoważną </w:t>
            </w:r>
            <w:bookmarkEnd w:id="1"/>
          </w:p>
          <w:p w:rsidR="003E7668" w:rsidRPr="00731F60" w:rsidRDefault="003E7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668" w:rsidTr="001E531D">
        <w:trPr>
          <w:trHeight w:val="30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1F60">
              <w:rPr>
                <w:rFonts w:ascii="Calibri" w:hAnsi="Calibri" w:cs="Calibri"/>
                <w:b/>
                <w:bCs/>
                <w:sz w:val="20"/>
                <w:szCs w:val="20"/>
              </w:rPr>
              <w:t>Warunki gwarancji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7668" w:rsidRPr="00731F60" w:rsidRDefault="003E7668">
            <w:pPr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Minimum 36 miesięcy gwarancji producenta</w:t>
            </w: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możliwość zgłaszania awarii 24x7x365 poprzez ogólnopolską linię telefoniczną producenta. </w:t>
            </w:r>
          </w:p>
          <w:p w:rsidR="003E7668" w:rsidRPr="00731F60" w:rsidRDefault="003E766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E7668" w:rsidRPr="00731F60" w:rsidRDefault="003E766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2" w:name="_Hlk108519016"/>
            <w:r w:rsidRPr="00731F60">
              <w:rPr>
                <w:rFonts w:ascii="Calibri" w:hAnsi="Calibri" w:cs="Calibri"/>
                <w:sz w:val="20"/>
                <w:szCs w:val="20"/>
              </w:rPr>
              <w:t xml:space="preserve">Wymagane dołączenie do oferty </w:t>
            </w:r>
            <w:bookmarkStart w:id="3" w:name="_Hlk108517631"/>
            <w:r w:rsidRPr="00731F60">
              <w:rPr>
                <w:rFonts w:ascii="Calibri" w:hAnsi="Calibri" w:cs="Calibri"/>
                <w:b/>
                <w:bCs/>
                <w:sz w:val="20"/>
                <w:szCs w:val="20"/>
              </w:rPr>
              <w:t>dokumentów poświadczających, że serwis urządzeń będzie realizowany bezpośrednio przez Producenta i/lub we współpracy z Autoryzowanym Partnerem Serwisowym Producenta.</w:t>
            </w:r>
            <w:bookmarkEnd w:id="2"/>
            <w:bookmarkEnd w:id="3"/>
          </w:p>
          <w:p w:rsidR="003E7668" w:rsidRPr="00731F60" w:rsidRDefault="003E766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E7668" w:rsidRPr="00731F60" w:rsidRDefault="003E7668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F60">
              <w:rPr>
                <w:rFonts w:ascii="Calibri" w:eastAsia="Tahoma" w:hAnsi="Calibri" w:cs="Calibri"/>
                <w:sz w:val="20"/>
                <w:szCs w:val="20"/>
              </w:rPr>
              <w:t xml:space="preserve">Zamawiający wymaga dołączenia </w:t>
            </w:r>
            <w:r w:rsidRPr="00731F60">
              <w:rPr>
                <w:rFonts w:ascii="Calibri" w:eastAsia="Tahoma" w:hAnsi="Calibri" w:cs="Calibri"/>
                <w:b/>
                <w:bCs/>
                <w:sz w:val="20"/>
                <w:szCs w:val="20"/>
              </w:rPr>
              <w:t>dokumentów poświadczających, że w przypadku wystąpienia awarii dysku twardego w urządzeniu objętym aktywnym wsparciem technicznym, uszkodzony dysk twardy pozostaje u Zamawiającego.</w:t>
            </w:r>
          </w:p>
          <w:p w:rsidR="003E7668" w:rsidRPr="00731F60" w:rsidRDefault="003E766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E7668" w:rsidRPr="00731F60" w:rsidRDefault="003E7668">
            <w:pPr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color w:val="000000"/>
                <w:sz w:val="20"/>
                <w:szCs w:val="20"/>
              </w:rPr>
              <w:t>Możliwość sprawdzenia statusu gwarancji poprzez stronę producenta podając unikatowy numer urządzenia oraz pobieranie uaktualnień mikrokodu oraz sterowników nawet w przypadku wygaśnięcia gwarancji serwera</w:t>
            </w:r>
          </w:p>
        </w:tc>
      </w:tr>
      <w:tr w:rsidR="003E7668" w:rsidTr="001E531D">
        <w:trPr>
          <w:trHeight w:val="30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Dokumentacja użytkownika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68" w:rsidRPr="00731F60" w:rsidRDefault="003E766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1F60">
              <w:rPr>
                <w:rFonts w:ascii="Calibri" w:hAnsi="Calibri" w:cs="Calibri"/>
                <w:sz w:val="20"/>
                <w:szCs w:val="20"/>
              </w:rPr>
              <w:t>Zamawiający wymag</w:t>
            </w:r>
            <w:r w:rsidR="00DC7775">
              <w:rPr>
                <w:rFonts w:ascii="Calibri" w:hAnsi="Calibri" w:cs="Calibri"/>
                <w:sz w:val="20"/>
                <w:szCs w:val="20"/>
              </w:rPr>
              <w:t>a dokumentacji w języku polskim.</w:t>
            </w:r>
          </w:p>
          <w:p w:rsidR="003E7668" w:rsidRPr="00731F60" w:rsidRDefault="003E7668">
            <w:pPr>
              <w:rPr>
                <w:rFonts w:ascii="Calibri" w:hAnsi="Calibri" w:cs="Calibri"/>
                <w:sz w:val="20"/>
                <w:szCs w:val="20"/>
              </w:rPr>
            </w:pPr>
            <w:r w:rsidRPr="00731F60">
              <w:rPr>
                <w:rFonts w:ascii="Calibri" w:hAnsi="Calibri" w:cs="Calibri"/>
                <w:bCs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E601BF" w:rsidTr="00E601BF">
        <w:trPr>
          <w:trHeight w:val="650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01BF" w:rsidRPr="00731F60" w:rsidRDefault="00E601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System operacyjny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01BF" w:rsidRDefault="00E601BF" w:rsidP="00E601BF">
            <w:pPr>
              <w:numPr>
                <w:ilvl w:val="0"/>
                <w:numId w:val="7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system w najnowszej wersji i w pełni wspierany przez producenta</w:t>
            </w:r>
          </w:p>
          <w:p w:rsidR="00E601BF" w:rsidRDefault="00E601BF" w:rsidP="00E601BF">
            <w:pPr>
              <w:numPr>
                <w:ilvl w:val="0"/>
                <w:numId w:val="7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współpraca z procesorami o architekturze x86-64</w:t>
            </w:r>
          </w:p>
          <w:p w:rsidR="00E601BF" w:rsidRDefault="00E601BF" w:rsidP="00E601BF">
            <w:pPr>
              <w:numPr>
                <w:ilvl w:val="0"/>
                <w:numId w:val="67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instalacja i użytkowanie aplikacji 32-bit i 64-bit. na dostarczonym systemie operacyjnym</w:t>
            </w:r>
          </w:p>
          <w:p w:rsidR="00E601BF" w:rsidRDefault="00E601BF" w:rsidP="00E601BF">
            <w:pPr>
              <w:numPr>
                <w:ilvl w:val="0"/>
                <w:numId w:val="67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ramach dostarczonej licencji zawarta możliwość instalacji oprogramowania na serwerze wyposażonym w minimum 16 rdzeni</w:t>
            </w:r>
          </w:p>
          <w:p w:rsidR="00E601BF" w:rsidRDefault="00E601BF" w:rsidP="00E601BF">
            <w:pPr>
              <w:numPr>
                <w:ilvl w:val="0"/>
                <w:numId w:val="67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praca w roli serwera domeny Microsoft Active Directory</w:t>
            </w:r>
          </w:p>
          <w:p w:rsidR="00E601BF" w:rsidRDefault="00E601BF" w:rsidP="00E601BF">
            <w:pPr>
              <w:numPr>
                <w:ilvl w:val="0"/>
                <w:numId w:val="67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zawarta możliwość uruchomienia roli serwera DHCP, w tym funkcji klastrowania serwera DHCP (możliwość uruchomienia dwóch serwerów DHCP operujących jednocześnie na tej samej puli oferowanych adresów IP)</w:t>
            </w:r>
          </w:p>
          <w:p w:rsidR="00E601BF" w:rsidRDefault="00E601BF" w:rsidP="00E601BF">
            <w:pPr>
              <w:numPr>
                <w:ilvl w:val="0"/>
                <w:numId w:val="67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zawarta możliwość uruchomienia roli serwera DNS</w:t>
            </w:r>
          </w:p>
          <w:p w:rsidR="00E601BF" w:rsidRDefault="00E601BF" w:rsidP="00E601BF">
            <w:pPr>
              <w:numPr>
                <w:ilvl w:val="0"/>
                <w:numId w:val="67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zawarta możliwość uruchomienia roli klienta i serwera czasu (NTP)</w:t>
            </w:r>
          </w:p>
          <w:p w:rsidR="00E601BF" w:rsidRDefault="00E601BF" w:rsidP="00E601BF">
            <w:pPr>
              <w:numPr>
                <w:ilvl w:val="0"/>
                <w:numId w:val="68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zawarta możliwość uruchomienia roli serwera plików z uwierzytelnieniem i autoryzacją dostępu w domenie Microsoft Active Directory</w:t>
            </w:r>
          </w:p>
          <w:p w:rsidR="00E601BF" w:rsidRDefault="00E601BF" w:rsidP="00E601BF">
            <w:pPr>
              <w:numPr>
                <w:ilvl w:val="0"/>
                <w:numId w:val="68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zawarta możliwość uruchomienia roli serwera wydruku z uwierzytelnieniem i autoryzacją dostępu w domenie Microsoft Active Directory</w:t>
            </w:r>
          </w:p>
          <w:p w:rsidR="00E601BF" w:rsidRDefault="00E601BF" w:rsidP="00E601BF">
            <w:pPr>
              <w:numPr>
                <w:ilvl w:val="0"/>
                <w:numId w:val="68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zawarta możliwość uruchomienia roli serwera stron WWW</w:t>
            </w:r>
          </w:p>
          <w:p w:rsidR="00E601BF" w:rsidRDefault="00E601BF" w:rsidP="00E601BF">
            <w:pPr>
              <w:numPr>
                <w:ilvl w:val="0"/>
                <w:numId w:val="68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ramach dostarczonej licencji zawarte prawo do użytkowania i dostęp do oprogramowania</w:t>
            </w:r>
          </w:p>
          <w:p w:rsidR="00E601BF" w:rsidRDefault="00E601BF" w:rsidP="00E601BF">
            <w:pPr>
              <w:numPr>
                <w:ilvl w:val="0"/>
                <w:numId w:val="68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wszystkie wymienione parametry, role, funkcje, itp. systemu operacyjnego objęte są dostarczoną licencją (licencjami) i zawarte w dostarczonej wersji oprogramowania (nie wymagają ponoszenia przez Zamawiającego dodatkowych kosztów).</w:t>
            </w:r>
          </w:p>
          <w:p w:rsidR="00E601BF" w:rsidRPr="00E343A6" w:rsidRDefault="00E601BF" w:rsidP="00E601BF">
            <w:pPr>
              <w:numPr>
                <w:ilvl w:val="0"/>
                <w:numId w:val="68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Obsługa bazy danych programu BESTI@ do obsługi planowania budżetu i sprawozdawczości finansowej (minimum MS SQL EXPRESS serwer). </w:t>
            </w:r>
          </w:p>
          <w:p w:rsidR="00E601BF" w:rsidRPr="00731F60" w:rsidRDefault="00E601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01BF" w:rsidTr="00E601BF">
        <w:trPr>
          <w:trHeight w:val="1442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BF" w:rsidRDefault="00E601BF" w:rsidP="00E601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Licencje dostępowe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BF" w:rsidRDefault="00E601BF" w:rsidP="00227A7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  <w:t>Licencje dla użytkownika typu CAL</w:t>
            </w:r>
            <w:r w:rsidR="00227A7D">
              <w:rPr>
                <w:rFonts w:ascii="Calibri" w:hAnsi="Calibri" w:cs="Calibri"/>
                <w:sz w:val="20"/>
                <w:szCs w:val="20"/>
              </w:rPr>
              <w:t xml:space="preserve"> ( min. 45 licencji)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uprawniająca do korzystani</w:t>
            </w:r>
            <w:r w:rsidR="00227A7D">
              <w:rPr>
                <w:rFonts w:ascii="Calibri" w:hAnsi="Calibri" w:cs="Calibri"/>
                <w:sz w:val="20"/>
                <w:szCs w:val="20"/>
              </w:rPr>
              <w:t xml:space="preserve">a z usług takich jak drukowanie </w:t>
            </w:r>
            <w:r>
              <w:rPr>
                <w:rFonts w:ascii="Calibri" w:hAnsi="Calibri" w:cs="Calibri"/>
                <w:sz w:val="20"/>
                <w:szCs w:val="20"/>
              </w:rPr>
              <w:t>sieciowe, przechowywanie plików w  systemie operacyjnym dostarczonym do obs</w:t>
            </w:r>
            <w:r w:rsidR="00227A7D">
              <w:rPr>
                <w:rFonts w:ascii="Calibri" w:hAnsi="Calibri" w:cs="Calibri"/>
                <w:sz w:val="20"/>
                <w:szCs w:val="20"/>
              </w:rPr>
              <w:t>ługi serwera (Active</w:t>
            </w:r>
            <w:r w:rsidR="005E20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27A7D">
              <w:rPr>
                <w:rFonts w:ascii="Calibri" w:hAnsi="Calibri" w:cs="Calibri"/>
                <w:sz w:val="20"/>
                <w:szCs w:val="20"/>
              </w:rPr>
              <w:t>Directory).</w:t>
            </w:r>
          </w:p>
        </w:tc>
      </w:tr>
    </w:tbl>
    <w:p w:rsidR="00DC7775" w:rsidRDefault="00DC7775">
      <w:pPr>
        <w:pStyle w:val="Default"/>
        <w:rPr>
          <w:b/>
          <w:bCs/>
          <w:sz w:val="20"/>
          <w:szCs w:val="20"/>
        </w:rPr>
      </w:pPr>
    </w:p>
    <w:p w:rsidR="00DC7775" w:rsidRDefault="00DC7775">
      <w:pPr>
        <w:pStyle w:val="Default"/>
        <w:rPr>
          <w:b/>
          <w:bCs/>
          <w:sz w:val="20"/>
          <w:szCs w:val="20"/>
        </w:rPr>
      </w:pPr>
    </w:p>
    <w:p w:rsidR="00C04237" w:rsidRPr="003E7668" w:rsidRDefault="00C04237" w:rsidP="001E531D">
      <w:pPr>
        <w:pStyle w:val="Default"/>
        <w:numPr>
          <w:ilvl w:val="0"/>
          <w:numId w:val="69"/>
        </w:numPr>
        <w:ind w:left="142" w:hanging="284"/>
        <w:rPr>
          <w:b/>
        </w:rPr>
      </w:pPr>
      <w:r w:rsidRPr="003E7668">
        <w:rPr>
          <w:b/>
          <w:bCs/>
        </w:rPr>
        <w:t xml:space="preserve">Komputery przenośne z </w:t>
      </w:r>
      <w:r w:rsidR="00E601BF">
        <w:rPr>
          <w:b/>
          <w:bCs/>
        </w:rPr>
        <w:t xml:space="preserve">zainstalowanym </w:t>
      </w:r>
      <w:r w:rsidR="003E7668">
        <w:rPr>
          <w:b/>
          <w:bCs/>
        </w:rPr>
        <w:t>systemem operacyjnym (</w:t>
      </w:r>
      <w:r w:rsidRPr="003E7668">
        <w:rPr>
          <w:b/>
          <w:bCs/>
          <w:i/>
          <w:iCs/>
        </w:rPr>
        <w:t xml:space="preserve">4 </w:t>
      </w:r>
      <w:r w:rsidRPr="003E7668">
        <w:rPr>
          <w:b/>
          <w:bCs/>
        </w:rPr>
        <w:t>szt.</w:t>
      </w:r>
      <w:r w:rsidR="003E7668">
        <w:rPr>
          <w:b/>
          <w:bCs/>
        </w:rPr>
        <w:t>)</w:t>
      </w:r>
    </w:p>
    <w:tbl>
      <w:tblPr>
        <w:tblW w:w="0" w:type="auto"/>
        <w:tblInd w:w="392" w:type="dxa"/>
        <w:tblLayout w:type="fixed"/>
        <w:tblLook w:val="0000"/>
      </w:tblPr>
      <w:tblGrid>
        <w:gridCol w:w="2428"/>
        <w:gridCol w:w="6644"/>
      </w:tblGrid>
      <w:tr w:rsidR="00C04237" w:rsidTr="00EA55BE">
        <w:trPr>
          <w:trHeight w:val="240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37" w:rsidRDefault="00C0423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37" w:rsidRDefault="00C04237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Wymagane parametry techniczne </w:t>
            </w:r>
          </w:p>
        </w:tc>
      </w:tr>
      <w:tr w:rsidR="00C04237" w:rsidTr="00EA55BE">
        <w:trPr>
          <w:trHeight w:val="221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37" w:rsidRPr="00E969C4" w:rsidRDefault="00C04237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Zastosowanie 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37" w:rsidRDefault="00C04237">
            <w:pPr>
              <w:pStyle w:val="Default"/>
            </w:pPr>
            <w:r>
              <w:rPr>
                <w:sz w:val="20"/>
                <w:szCs w:val="20"/>
              </w:rPr>
              <w:t xml:space="preserve">Komputer mobilny będzie wykorzystywany dla potrzeb aplikacji biurowych, edukacyjnych, obliczeniowych, dostępu do Internetu oraz poczty elektronicznej. </w:t>
            </w:r>
          </w:p>
        </w:tc>
      </w:tr>
      <w:tr w:rsidR="00C04237" w:rsidTr="00EA55BE">
        <w:trPr>
          <w:trHeight w:val="220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37" w:rsidRPr="00E969C4" w:rsidRDefault="00C04237" w:rsidP="00065488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Przekątna </w:t>
            </w:r>
            <w:r w:rsidR="00065488" w:rsidRPr="00E969C4">
              <w:rPr>
                <w:b/>
                <w:sz w:val="20"/>
                <w:szCs w:val="20"/>
              </w:rPr>
              <w:t>e</w:t>
            </w:r>
            <w:r w:rsidRPr="00E969C4">
              <w:rPr>
                <w:b/>
                <w:sz w:val="20"/>
                <w:szCs w:val="20"/>
              </w:rPr>
              <w:t xml:space="preserve">kranu 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37" w:rsidRPr="00065488" w:rsidRDefault="00065488" w:rsidP="00F7762C">
            <w:pPr>
              <w:pStyle w:val="Default"/>
              <w:rPr>
                <w:rFonts w:asciiTheme="minorHAnsi" w:hAnsiTheme="minorHAnsi" w:cstheme="minorHAnsi"/>
              </w:rPr>
            </w:pP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Komputer typu notebook z ekranem o przekątnej 15,6” i rozdzielczości nie mniejszej niż 1920 x 1080 pikseli (FullHD). Podświetlenie LED, matryca wykonana w technologii IPS lub EWV/VA. Jasność matrycy nie mniejsza niż 250 nitów. Kontrast nie mniejszy niż 700:1. Matryca z fabryczną powłoką przeciwodblaskową. Pokrywa matrycy wykonana z aluminium lub innego metalu w celu dodatkowego zabezpieczenia panelu LCD.</w:t>
            </w:r>
          </w:p>
        </w:tc>
      </w:tr>
      <w:tr w:rsidR="00C04237" w:rsidTr="00EA55BE">
        <w:trPr>
          <w:trHeight w:val="343"/>
        </w:trPr>
        <w:tc>
          <w:tcPr>
            <w:tcW w:w="2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37" w:rsidRPr="00E969C4" w:rsidRDefault="00C04237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Procesor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37" w:rsidRPr="00065488" w:rsidRDefault="00BE2E63" w:rsidP="00BE2E6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  <w:r w:rsidR="00065488"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in. 2 rdzeni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65488"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fizyczny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65488"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4 wątk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r w:rsidR="00065488"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logiczn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65488"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zaprojektowany do pracy w komputerach przenośnych, taktowany nominalnym zegarem, co najmniej 2,6 GHz, z pamięcią cache co najmniej 4 MB, osiągający jednocześnie w teście </w:t>
            </w:r>
            <w:r w:rsidR="00065488"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PassMark Performance Test, co najmniej 3900 punktów w kategorii Average CPU Mark (wynik na dzień publikacji SWZ) </w:t>
            </w:r>
          </w:p>
        </w:tc>
      </w:tr>
      <w:tr w:rsidR="00C04237" w:rsidTr="00EA55BE">
        <w:trPr>
          <w:trHeight w:val="222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37" w:rsidRPr="00E969C4" w:rsidRDefault="00C0423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lastRenderedPageBreak/>
              <w:t>Pamięd</w:t>
            </w:r>
            <w:r w:rsidR="00065488" w:rsidRPr="00E969C4">
              <w:rPr>
                <w:b/>
                <w:sz w:val="20"/>
                <w:szCs w:val="20"/>
              </w:rPr>
              <w:t>ć</w:t>
            </w:r>
            <w:r w:rsidRPr="00E969C4">
              <w:rPr>
                <w:b/>
                <w:sz w:val="20"/>
                <w:szCs w:val="20"/>
              </w:rPr>
              <w:t xml:space="preserve"> RAM 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37" w:rsidRPr="00BE2E63" w:rsidRDefault="00065488" w:rsidP="000157D3">
            <w:pPr>
              <w:pStyle w:val="Default"/>
              <w:rPr>
                <w:rFonts w:asciiTheme="minorHAnsi" w:hAnsiTheme="minorHAnsi" w:cstheme="minorHAnsi"/>
              </w:rPr>
            </w:pPr>
            <w:r w:rsidRPr="00BE2E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DDR4 8 GB z możliwością rozbudowy do 32 GB z pełnym wsparciem dla pamięci działających z taktowaniem 3200MHz.</w:t>
            </w:r>
          </w:p>
        </w:tc>
      </w:tr>
      <w:tr w:rsidR="00C04237" w:rsidTr="00EA55BE">
        <w:trPr>
          <w:trHeight w:val="343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37" w:rsidRPr="00E969C4" w:rsidRDefault="00C04237" w:rsidP="000157D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>Pamię</w:t>
            </w:r>
            <w:r w:rsidR="000157D3" w:rsidRPr="00E969C4">
              <w:rPr>
                <w:b/>
                <w:sz w:val="20"/>
                <w:szCs w:val="20"/>
              </w:rPr>
              <w:t>ć</w:t>
            </w:r>
            <w:r w:rsidRPr="00E969C4">
              <w:rPr>
                <w:b/>
                <w:sz w:val="20"/>
                <w:szCs w:val="20"/>
              </w:rPr>
              <w:t xml:space="preserve"> masowa 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88" w:rsidRPr="00065488" w:rsidRDefault="00065488" w:rsidP="00065488">
            <w:pPr>
              <w:tabs>
                <w:tab w:val="left" w:pos="324"/>
              </w:tabs>
              <w:autoSpaceDE w:val="0"/>
              <w:autoSpaceDN w:val="0"/>
              <w:ind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M.2 256GBPCIeNVMePCIe 3.0. </w:t>
            </w:r>
          </w:p>
          <w:p w:rsidR="00C04237" w:rsidRPr="00065488" w:rsidRDefault="00065488" w:rsidP="00065488">
            <w:pPr>
              <w:pStyle w:val="Default"/>
              <w:rPr>
                <w:rFonts w:asciiTheme="minorHAnsi" w:hAnsiTheme="minorHAnsi" w:cstheme="minorHAnsi"/>
              </w:rPr>
            </w:pP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Możliwość dołożenia drugiego dysku pracującego w standardzie SATA lub NVMe bez utraty gwarancji.</w:t>
            </w:r>
          </w:p>
        </w:tc>
      </w:tr>
      <w:tr w:rsidR="00C04237" w:rsidTr="00EA55BE">
        <w:trPr>
          <w:trHeight w:val="344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37" w:rsidRPr="00E969C4" w:rsidRDefault="00C04237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Karta graficzna 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37" w:rsidRPr="00065488" w:rsidRDefault="00065488" w:rsidP="000157D3">
            <w:pPr>
              <w:pStyle w:val="Default"/>
              <w:rPr>
                <w:rFonts w:asciiTheme="minorHAnsi" w:hAnsiTheme="minorHAnsi" w:cstheme="minorHAnsi"/>
              </w:rPr>
            </w:pP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Grafika zintegrowana z procesorem ze sprzętowym wsparciem dla DirectX 12, OpenGL 4.6.</w:t>
            </w:r>
          </w:p>
        </w:tc>
      </w:tr>
      <w:tr w:rsidR="00C04237" w:rsidTr="00EA55BE">
        <w:trPr>
          <w:trHeight w:val="465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37" w:rsidRPr="00E969C4" w:rsidRDefault="00C04237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Klawiatura 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37" w:rsidRDefault="00C04237" w:rsidP="00FF1F7F">
            <w:pPr>
              <w:pStyle w:val="Default"/>
            </w:pPr>
            <w:r>
              <w:rPr>
                <w:sz w:val="20"/>
                <w:szCs w:val="20"/>
              </w:rPr>
              <w:t>Klawiatura z $</w:t>
            </w:r>
            <w:r w:rsidR="000157D3">
              <w:rPr>
                <w:b/>
                <w:bCs/>
                <w:color w:val="00AF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(układ US), min 98 klawiszy. Wszystkie klawisze funkcyjne typu: regulacja głośności, printscreen dostępne w ciągu klawiszy F1-F12. </w:t>
            </w:r>
          </w:p>
        </w:tc>
      </w:tr>
      <w:tr w:rsidR="00C04237" w:rsidTr="00EA55BE">
        <w:trPr>
          <w:trHeight w:val="529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37" w:rsidRPr="00E969C4" w:rsidRDefault="00C04237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Multimedia 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88" w:rsidRDefault="00065488">
            <w:pPr>
              <w:pStyle w:val="Defaul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Karta dźwiękowa zgodna z HD Audio. Wbudowane głośniki. </w:t>
            </w:r>
          </w:p>
          <w:p w:rsidR="00C04237" w:rsidRDefault="00065488">
            <w:pPr>
              <w:pStyle w:val="Default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Kamera HD.</w:t>
            </w:r>
          </w:p>
        </w:tc>
      </w:tr>
      <w:tr w:rsidR="00C04237" w:rsidTr="00EA55BE">
        <w:trPr>
          <w:trHeight w:val="228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37" w:rsidRPr="00E969C4" w:rsidRDefault="00C0423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Łączność bezprzewodowa 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E9A" w:rsidRPr="00065488" w:rsidRDefault="00065488" w:rsidP="000A5E9A">
            <w:pPr>
              <w:pStyle w:val="Nagwek3"/>
              <w:shd w:val="clear" w:color="auto" w:fill="FFFFFF"/>
              <w:spacing w:before="0"/>
              <w:rPr>
                <w:rFonts w:asciiTheme="minorHAnsi" w:hAnsiTheme="minorHAnsi" w:cstheme="minorHAnsi"/>
                <w:b w:val="0"/>
                <w:color w:val="auto"/>
                <w:spacing w:val="5"/>
                <w:sz w:val="20"/>
                <w:szCs w:val="20"/>
              </w:rPr>
            </w:pPr>
            <w:r w:rsidRPr="00065488">
              <w:rPr>
                <w:rFonts w:asciiTheme="minorHAnsi" w:eastAsia="Times New Roman" w:hAnsiTheme="minorHAnsi" w:cstheme="minorHAnsi"/>
                <w:b w:val="0"/>
                <w:color w:val="auto"/>
                <w:sz w:val="20"/>
                <w:szCs w:val="20"/>
                <w:lang w:eastAsia="pl-PL"/>
              </w:rPr>
              <w:t>Karta WLAN 802.11ac + BlueTooth 4.2. Zintegrowana gigabitowa karta LAN – zamawiający nie dopuszcza możliwości zastosowania karty USB-LAN.</w:t>
            </w:r>
          </w:p>
        </w:tc>
      </w:tr>
      <w:tr w:rsidR="00C04237" w:rsidTr="00EA55BE">
        <w:trPr>
          <w:trHeight w:val="343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37" w:rsidRPr="00E969C4" w:rsidRDefault="00C04237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Bateria i zasilanie 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37" w:rsidRPr="00065488" w:rsidRDefault="00065488">
            <w:pPr>
              <w:pStyle w:val="Default"/>
              <w:rPr>
                <w:rFonts w:asciiTheme="minorHAnsi" w:hAnsiTheme="minorHAnsi" w:cstheme="minorHAnsi"/>
              </w:rPr>
            </w:pP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Minimum 3 komorowa o pojemności 42Wh. Zasilacz dedykowany do notebooka-brandowany logo Producenta komputera.</w:t>
            </w:r>
          </w:p>
        </w:tc>
      </w:tr>
      <w:tr w:rsidR="00C04237" w:rsidTr="00EA55BE">
        <w:trPr>
          <w:trHeight w:val="588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37" w:rsidRPr="00E969C4" w:rsidRDefault="00C04237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BIOS 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88" w:rsidRPr="00065488" w:rsidRDefault="00065488" w:rsidP="00065488">
            <w:pPr>
              <w:autoSpaceDE w:val="0"/>
              <w:autoSpaceDN w:val="0"/>
              <w:adjustRightInd w:val="0"/>
              <w:ind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BIOS zgodny ze specyfikacją UEFI. </w:t>
            </w:r>
          </w:p>
          <w:p w:rsidR="00065488" w:rsidRPr="00065488" w:rsidRDefault="00065488" w:rsidP="00065488">
            <w:pPr>
              <w:autoSpaceDE w:val="0"/>
              <w:autoSpaceDN w:val="0"/>
              <w:adjustRightInd w:val="0"/>
              <w:ind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Możliwość, bez uruchamiania systemu operacyjnego z dysku twardego komputera lub innych, podłączonych do niego urządzeń zewnętrznych odczytania z BIOS bieżących informacji o:</w:t>
            </w: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- numerze seryjnym komputera.</w:t>
            </w: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- wersji BIOS.</w:t>
            </w: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- ilości zainstalowanej pamięci RAM.</w:t>
            </w: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- zastosowanym procesorze wraz z taktowaniem.</w:t>
            </w:r>
          </w:p>
          <w:p w:rsidR="00065488" w:rsidRPr="00065488" w:rsidRDefault="00065488" w:rsidP="00065488">
            <w:pPr>
              <w:autoSpaceDE w:val="0"/>
              <w:autoSpaceDN w:val="0"/>
              <w:adjustRightInd w:val="0"/>
              <w:ind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zamontowanym dysku twardym wraz z jego pojemnością i modelem..</w:t>
            </w:r>
          </w:p>
          <w:p w:rsidR="00065488" w:rsidRPr="00065488" w:rsidRDefault="00065488" w:rsidP="00065488">
            <w:pPr>
              <w:autoSpaceDE w:val="0"/>
              <w:autoSpaceDN w:val="0"/>
              <w:adjustRightInd w:val="0"/>
              <w:ind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Możliwość włączenia/wyłączenia zintegrowanego z komputerem touchpada. </w:t>
            </w:r>
          </w:p>
          <w:p w:rsidR="00065488" w:rsidRPr="00065488" w:rsidRDefault="00065488" w:rsidP="00065488">
            <w:pPr>
              <w:autoSpaceDE w:val="0"/>
              <w:autoSpaceDN w:val="0"/>
              <w:adjustRightInd w:val="0"/>
              <w:ind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Możliwość włączenia/wyłączenia bezprzewodowej karty sieciowej i modułu BlueTooth.</w:t>
            </w: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Możliwość włączenia/wyłączenia zintegrowanej karty LAN.</w:t>
            </w:r>
          </w:p>
          <w:p w:rsidR="00065488" w:rsidRPr="00065488" w:rsidRDefault="00065488" w:rsidP="00065488">
            <w:pPr>
              <w:autoSpaceDE w:val="0"/>
              <w:autoSpaceDN w:val="0"/>
              <w:adjustRightInd w:val="0"/>
              <w:ind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Możliwość włączenia/wyłączenia karty dźwiękowej.</w:t>
            </w:r>
          </w:p>
          <w:p w:rsidR="00065488" w:rsidRPr="00065488" w:rsidRDefault="00065488" w:rsidP="00065488">
            <w:pPr>
              <w:autoSpaceDE w:val="0"/>
              <w:autoSpaceDN w:val="0"/>
              <w:adjustRightInd w:val="0"/>
              <w:ind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Możliwość włączenia/wyłączenia zintegrowanej kamery.</w:t>
            </w:r>
          </w:p>
          <w:p w:rsidR="00065488" w:rsidRPr="00065488" w:rsidRDefault="00065488" w:rsidP="00065488">
            <w:pPr>
              <w:autoSpaceDE w:val="0"/>
              <w:autoSpaceDN w:val="0"/>
              <w:adjustRightInd w:val="0"/>
              <w:ind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Możliwość włączenia/wyłączenia portów USB.</w:t>
            </w:r>
          </w:p>
          <w:p w:rsidR="00065488" w:rsidRPr="00065488" w:rsidRDefault="00065488" w:rsidP="00065488">
            <w:pPr>
              <w:autoSpaceDE w:val="0"/>
              <w:autoSpaceDN w:val="0"/>
              <w:adjustRightInd w:val="0"/>
              <w:ind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Możliwość włączenia/wyłączenia modułu TPM.</w:t>
            </w:r>
          </w:p>
          <w:p w:rsidR="00065488" w:rsidRPr="00065488" w:rsidRDefault="00065488" w:rsidP="00065488">
            <w:pPr>
              <w:autoSpaceDE w:val="0"/>
              <w:autoSpaceDN w:val="0"/>
              <w:adjustRightInd w:val="0"/>
              <w:ind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Możliwość ustawienia niezależnych haseł dla konta administratora, użytkownika i dysku twardego. Brak możliwości uruchomienia systemu operacyjnego bez podania hasła. </w:t>
            </w:r>
          </w:p>
          <w:p w:rsidR="00065488" w:rsidRPr="00065488" w:rsidRDefault="00065488" w:rsidP="00065488">
            <w:pPr>
              <w:autoSpaceDE w:val="0"/>
              <w:autoSpaceDN w:val="0"/>
              <w:adjustRightInd w:val="0"/>
              <w:ind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Funkcja ustawień zależności między hasłem administratora a użytkownika tak, aby nie było możliwe wprowadzenie zmian z poziomu użytkownika bez podania hasła do konta administratora. </w:t>
            </w:r>
          </w:p>
          <w:p w:rsidR="00C04237" w:rsidRDefault="00065488" w:rsidP="00065488">
            <w:pPr>
              <w:pStyle w:val="Default"/>
              <w:rPr>
                <w:sz w:val="20"/>
                <w:szCs w:val="20"/>
              </w:rPr>
            </w:pP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Główne hasło zabezpieczające rozruch musi być zachowane nawet w przypadku odcięcia wszystkich źródeł zasilania (wliczając baterię RTC/CMOS).</w:t>
            </w:r>
          </w:p>
        </w:tc>
      </w:tr>
      <w:tr w:rsidR="00C04237" w:rsidTr="00EA55BE">
        <w:trPr>
          <w:trHeight w:val="588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37" w:rsidRPr="00E969C4" w:rsidRDefault="00065488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>Certyfikaty i standardy:</w:t>
            </w:r>
          </w:p>
          <w:p w:rsidR="00C04237" w:rsidRPr="00E969C4" w:rsidRDefault="00C04237">
            <w:pPr>
              <w:pStyle w:val="Default"/>
              <w:rPr>
                <w:b/>
                <w:sz w:val="20"/>
                <w:szCs w:val="20"/>
              </w:rPr>
            </w:pPr>
          </w:p>
          <w:p w:rsidR="00C04237" w:rsidRPr="00E969C4" w:rsidRDefault="00C04237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88" w:rsidRPr="00065488" w:rsidRDefault="00065488" w:rsidP="00065488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ind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 dla oferowanego komputera.</w:t>
            </w:r>
          </w:p>
          <w:p w:rsidR="00065488" w:rsidRPr="00065488" w:rsidRDefault="00065488" w:rsidP="00065488">
            <w:pPr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autoSpaceDE w:val="0"/>
              <w:autoSpaceDN w:val="0"/>
              <w:ind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Oferowany laptop musi spełniać wymagania normy MIL-STD-810H lub normy równoważnej.</w:t>
            </w:r>
          </w:p>
          <w:p w:rsidR="00C04237" w:rsidRDefault="00065488" w:rsidP="00065488">
            <w:pPr>
              <w:pStyle w:val="Default"/>
            </w:pPr>
            <w:r w:rsidRPr="0006548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ISO 9001:2015 dla autoryzowanego serwisu Producenta notebooka.</w:t>
            </w:r>
          </w:p>
        </w:tc>
      </w:tr>
      <w:tr w:rsidR="00C04237" w:rsidTr="00EA55BE">
        <w:trPr>
          <w:trHeight w:val="588"/>
        </w:trPr>
        <w:tc>
          <w:tcPr>
            <w:tcW w:w="2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37" w:rsidRPr="00E969C4" w:rsidRDefault="00C04237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Bezpieczeństwo </w:t>
            </w:r>
          </w:p>
          <w:p w:rsidR="00C04237" w:rsidRPr="00E969C4" w:rsidRDefault="00C04237">
            <w:pPr>
              <w:pStyle w:val="Default"/>
              <w:rPr>
                <w:b/>
                <w:sz w:val="20"/>
                <w:szCs w:val="20"/>
              </w:rPr>
            </w:pPr>
          </w:p>
          <w:p w:rsidR="00C04237" w:rsidRPr="00E969C4" w:rsidRDefault="00C04237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F1" w:rsidRPr="00CC05F1" w:rsidRDefault="00CC05F1" w:rsidP="00CC05F1">
            <w:pPr>
              <w:autoSpaceDE w:val="0"/>
              <w:autoSpaceDN w:val="0"/>
              <w:adjustRightInd w:val="0"/>
              <w:ind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05F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Dedykowana dioda LED zintegrowanej kamery sygnalizująca pracę komponentu.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C05F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Fizyczna przesłona na kamerze zintegrowana z obudową komputera.Zintegrowany z płytą główną moduł TPM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  <w:p w:rsidR="00CC05F1" w:rsidRPr="00CC05F1" w:rsidRDefault="00CC05F1" w:rsidP="00CC05F1">
            <w:pPr>
              <w:autoSpaceDE w:val="0"/>
              <w:autoSpaceDN w:val="0"/>
              <w:adjustRightInd w:val="0"/>
              <w:ind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05F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Zintegrowane z obudową gniazdo Kensington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  <w:p w:rsidR="00C04237" w:rsidRDefault="00CC05F1" w:rsidP="00CC05F1">
            <w:pPr>
              <w:pStyle w:val="Default"/>
            </w:pPr>
            <w:r w:rsidRPr="00CC05F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Wbudowany w obudowę czytnik linii papilarnych</w:t>
            </w:r>
          </w:p>
        </w:tc>
      </w:tr>
      <w:tr w:rsidR="00CC05F1" w:rsidTr="00EA55BE">
        <w:trPr>
          <w:trHeight w:val="588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F1" w:rsidRPr="00E969C4" w:rsidRDefault="00CC05F1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lastRenderedPageBreak/>
              <w:t>Warunki gwarancji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F1" w:rsidRPr="00CC05F1" w:rsidRDefault="00CC05F1" w:rsidP="00CC05F1">
            <w:pPr>
              <w:autoSpaceDE w:val="0"/>
              <w:autoSpaceDN w:val="0"/>
              <w:adjustRightInd w:val="0"/>
              <w:ind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05F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Minimum 36 miesięcy.</w:t>
            </w:r>
            <w:r w:rsidRPr="00CC05F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Gwarancja realizowana na miejscu u klienta. </w:t>
            </w:r>
            <w:r w:rsidRPr="00CC05F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Firma serwisująca musi posiadać ISO 9001:2015 na świadczenie usług serwisowych.</w:t>
            </w:r>
          </w:p>
        </w:tc>
      </w:tr>
      <w:tr w:rsidR="00CC05F1" w:rsidTr="00EA55BE">
        <w:trPr>
          <w:trHeight w:val="588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F1" w:rsidRPr="00E969C4" w:rsidRDefault="00CC05F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9C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Wymagana gwarancja na baterię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F1" w:rsidRPr="00CC05F1" w:rsidRDefault="00CC05F1" w:rsidP="00CC05F1">
            <w:pPr>
              <w:autoSpaceDE w:val="0"/>
              <w:autoSpaceDN w:val="0"/>
              <w:adjustRightInd w:val="0"/>
              <w:ind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05F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Gwarancja na baterię nie może być krótsza niż gwarancja na całe urządzenie. W przypadku oferty, w której notebook posiada gwarancję 36 miesięcy, również bateria powinna być objęta takim samym czasem ochrony tj. 36 miesięcy.</w:t>
            </w:r>
          </w:p>
        </w:tc>
      </w:tr>
      <w:tr w:rsidR="00CC05F1" w:rsidTr="00EA55BE">
        <w:trPr>
          <w:trHeight w:val="588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F1" w:rsidRPr="00E969C4" w:rsidRDefault="00CC05F1">
            <w:pPr>
              <w:pStyle w:val="Defaul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69C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Wsparcie techniczne producenta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F1" w:rsidRPr="00CC05F1" w:rsidRDefault="00CC05F1" w:rsidP="00CC05F1">
            <w:pPr>
              <w:autoSpaceDE w:val="0"/>
              <w:autoSpaceDN w:val="0"/>
              <w:adjustRightInd w:val="0"/>
              <w:ind w:left="64"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05F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Możliwość sprawdzenia telefonicznego bezpośrednio u producenta oraz na stronie internetowej producenta oferowanego notebooka, po podaniu numeru seryjnego - konfiguracji sprzętowej notebooka oraz warunków gwarancji.</w:t>
            </w:r>
          </w:p>
          <w:p w:rsidR="00CC05F1" w:rsidRPr="00CC05F1" w:rsidRDefault="00CC05F1" w:rsidP="00CC05F1">
            <w:pPr>
              <w:autoSpaceDE w:val="0"/>
              <w:autoSpaceDN w:val="0"/>
              <w:adjustRightInd w:val="0"/>
              <w:ind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05F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Dostęp do najnowszych sterowników i uaktualnień na stronie producenta notebooka, realizowany poprzez podanie na stronie internetowej producenta numeru seryjnego lub modelu notebooka</w:t>
            </w:r>
          </w:p>
        </w:tc>
      </w:tr>
      <w:tr w:rsidR="00CC05F1" w:rsidTr="00EA55BE">
        <w:trPr>
          <w:trHeight w:val="588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F1" w:rsidRPr="00E969C4" w:rsidRDefault="00CC05F1">
            <w:pPr>
              <w:pStyle w:val="Defaul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69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5F1" w:rsidRPr="00241EAE" w:rsidRDefault="00CC05F1" w:rsidP="00CC05F1">
            <w:pPr>
              <w:tabs>
                <w:tab w:val="left" w:pos="286"/>
              </w:tabs>
              <w:autoSpaceDE w:val="0"/>
              <w:autoSpaceDN w:val="0"/>
              <w:ind w:right="75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pl-PL"/>
              </w:rPr>
            </w:pPr>
            <w:r w:rsidRPr="00241EAE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-</w:t>
            </w:r>
            <w:r w:rsidRPr="00241E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pl-PL"/>
              </w:rPr>
              <w:t xml:space="preserve"> 2 porty USB typ A (3.2 Gen 2)</w:t>
            </w:r>
            <w:r w:rsidRPr="00241E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pl-PL"/>
              </w:rPr>
              <w:br/>
              <w:t>- 1 port USB typ A (2.0)</w:t>
            </w:r>
          </w:p>
          <w:p w:rsidR="00CC05F1" w:rsidRPr="00241EAE" w:rsidRDefault="00CC05F1" w:rsidP="00CC05F1">
            <w:pPr>
              <w:tabs>
                <w:tab w:val="left" w:pos="286"/>
              </w:tabs>
              <w:autoSpaceDE w:val="0"/>
              <w:autoSpaceDN w:val="0"/>
              <w:ind w:right="75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pl-PL"/>
              </w:rPr>
            </w:pPr>
            <w:r w:rsidRPr="00241E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pl-PL"/>
              </w:rPr>
              <w:t>- 1 port USB typ C (3.2 Gen 2)</w:t>
            </w:r>
          </w:p>
          <w:p w:rsidR="00CC05F1" w:rsidRPr="00241EAE" w:rsidRDefault="00CC05F1" w:rsidP="00CC05F1">
            <w:pPr>
              <w:tabs>
                <w:tab w:val="left" w:pos="286"/>
              </w:tabs>
              <w:autoSpaceDE w:val="0"/>
              <w:autoSpaceDN w:val="0"/>
              <w:ind w:right="75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pl-PL"/>
              </w:rPr>
            </w:pPr>
            <w:r w:rsidRPr="00241E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pl-PL"/>
              </w:rPr>
              <w:t>- 1 port HDMI</w:t>
            </w:r>
          </w:p>
          <w:p w:rsidR="00CC05F1" w:rsidRPr="00241EAE" w:rsidRDefault="00CC05F1" w:rsidP="00CC05F1">
            <w:pPr>
              <w:tabs>
                <w:tab w:val="left" w:pos="286"/>
              </w:tabs>
              <w:autoSpaceDE w:val="0"/>
              <w:autoSpaceDN w:val="0"/>
              <w:ind w:right="75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pl-PL"/>
              </w:rPr>
            </w:pPr>
            <w:r w:rsidRPr="00241E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pl-PL"/>
              </w:rPr>
              <w:t>- 1 port VGA</w:t>
            </w:r>
          </w:p>
          <w:p w:rsidR="00CC05F1" w:rsidRPr="00241EAE" w:rsidRDefault="00CC05F1" w:rsidP="00CC05F1">
            <w:pPr>
              <w:tabs>
                <w:tab w:val="left" w:pos="286"/>
              </w:tabs>
              <w:autoSpaceDE w:val="0"/>
              <w:autoSpaceDN w:val="0"/>
              <w:ind w:right="75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pl-PL"/>
              </w:rPr>
            </w:pPr>
            <w:r w:rsidRPr="00241E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n-US" w:eastAsia="pl-PL"/>
              </w:rPr>
              <w:t>- 1 port LAN RJ45</w:t>
            </w:r>
          </w:p>
          <w:p w:rsidR="00CC05F1" w:rsidRPr="00241EAE" w:rsidRDefault="00CC05F1" w:rsidP="00CC05F1">
            <w:pPr>
              <w:tabs>
                <w:tab w:val="left" w:pos="286"/>
              </w:tabs>
              <w:autoSpaceDE w:val="0"/>
              <w:autoSpaceDN w:val="0"/>
              <w:ind w:right="75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41E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- 1 port czytnika Micro SD</w:t>
            </w:r>
          </w:p>
          <w:p w:rsidR="00CC05F1" w:rsidRPr="00CC05F1" w:rsidRDefault="00CC05F1" w:rsidP="00CC05F1">
            <w:pPr>
              <w:autoSpaceDE w:val="0"/>
              <w:autoSpaceDN w:val="0"/>
              <w:adjustRightInd w:val="0"/>
              <w:ind w:left="64" w:right="7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41EA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- 1 port audio 3.5mm jack (combo lub osobne łącza)</w:t>
            </w:r>
          </w:p>
        </w:tc>
      </w:tr>
      <w:tr w:rsidR="00C04237" w:rsidTr="00EA55BE">
        <w:trPr>
          <w:trHeight w:val="588"/>
        </w:trPr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237" w:rsidRPr="00E969C4" w:rsidRDefault="00C04237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System operacyjny </w:t>
            </w:r>
          </w:p>
          <w:p w:rsidR="00C04237" w:rsidRPr="00E969C4" w:rsidRDefault="00C04237">
            <w:pPr>
              <w:pStyle w:val="Default"/>
              <w:rPr>
                <w:b/>
                <w:sz w:val="20"/>
                <w:szCs w:val="20"/>
              </w:rPr>
            </w:pPr>
          </w:p>
          <w:p w:rsidR="00C04237" w:rsidRPr="00E969C4" w:rsidRDefault="00C04237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Zainstalowany system</w:t>
            </w:r>
            <w:r w:rsidR="00E601BF">
              <w:rPr>
                <w:sz w:val="20"/>
                <w:szCs w:val="20"/>
              </w:rPr>
              <w:t xml:space="preserve"> w najnowszej wersji w pełni wspierany przez producenta, </w:t>
            </w:r>
            <w:r>
              <w:rPr>
                <w:sz w:val="20"/>
                <w:szCs w:val="20"/>
              </w:rPr>
              <w:t xml:space="preserve"> spełniający następujące wymagania funkcjonalne</w:t>
            </w:r>
            <w:r w:rsidR="00E601B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Zainstalowany system operacyjny klasy PC, spełniający poniższe wymagania poprzez natywne dla niego mechanizmy, bez użycia dodatkowych aplikacji.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Darmowe aktualizacje w ramach wersji systemu operacyjnego przez Internet (niezbędne aktualizacje, poprawki, biuletyny bezpieczeństwa muszą być dostarczane bez dodatkowych opłat) - wymagane podanie nazwy strony serwera WWW.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Internetowa aktualizacja zapewniona w języku polskim.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Wbudowana zapora internetowa (firewall) dla ochrony połączeń internetowych, zintegrowana z systemem konsola do zarządzania ustawieniami zapory i regułami IP v4 i v6.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dla większości powszechnie używanych urządzeń peryferyjnych (drukarek, urządzeń sieciowych, standardów USB, Plug&amp;Play, Wi-Fi).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Interfejs użytkownika działający w trybie graficznym z elementami 3D, zintegrowana z interfejsem użytkownika interaktywna część pulpitu służącą do uruchamiania aplikacji, które użytkownik może dowolnie wymieniać i pobrać ze strony producenta.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zdalnej automatycznej instalacji, konfiguracji, administrowania oraz aktualizowania systemu.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Zabezpieczony hasłem hierarchiczny dostęp do systemu, konta i profile użytkowników zarządzane zdalnie, praca systemu w trybie ochrony kont użytkowników.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Zintegrowany z systemem moduł wyszukiwania informacji (plików różnego typu) dostępny z kilku poziomów: poziom menu, poziom otwartego okna systemu operacyjnego. System wyszukiwania oparty na konfigurowalnym przez użytkownika module indeksacji zasobów lokalnych.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Zintegrowane z systemem operacyjnym narzędzia zwalczające złośliwe oprogramowanie. Aktualizacje dostępne u producenta nieodpłatnie bez ograniczeń czasowych.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Zintegrowany z systemem operacyjnym moduł synchronizacji komputera z urządzeniami zewnętrznymi.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Wbudowany system pomocy w języku polskim.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przystosowania stanowiska dla osób niepełnosprawnych (np. słabo widzących).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zarządzania stacją roboczą poprzez polityki - przez politykę rozumiemy zestaw reguł definiujących lub ograniczających funkcjonalność systemu lub aplikacji.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Wdrażanie IPSEC oparte na politykach - wdrażanie IPSEC oparte na zestawach reguł definiujących ustawienia zarządzanych w sposób centralny.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dla logowania przy pomocy smartcard.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Rozbudowane polityki bezpieczeństwa - polityki dla systemu operacyjnego i dla wskazanych aplikacji.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Narzędzia służące do administracji, do wykonywania kopii zapasowych polityk i ich odtwarzania oraz generowania raportów z ustawień polityk.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dla Sun Java i .NET Framework 1.1 i 2.0 i 3.0 - możliwość uruchomienia aplikacji działających we wskazanych środowiskach.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dla JScript i VBScript - możliwość uruchamiania interpretera poleceń,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Zdalna pomoc i współdzielenie aplikacji - możliwość zdalnego przejęcia sesji zalogowanego użytkownika celem rozwiązania problemu z komputerem.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Graficzne środowisko instalacji i konfiguracji.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Transakcyjny system plików pozwalający na stosowanie przydziałów (ang. quota) na dysku dla użytkowników oraz zapewniający większą niezawodność i pozwalający tworzyć kopie zapasowe.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Zarządzanie kontami użytkowników sieci oraz urządzeniami sieciowymi tj. drukarki, modemy, woluminy dyskowe, usługi katalogowe.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przywracania plików systemowych.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Funkcjonalność pozwalająca na identyfikację sieci komputerowych, do których jest system podłączony, zapamiętywanie ustawień i przypisywanie do min. 3 kategorii bezpieczeństwa (z predefiniowanymi odpowiednio do kategorii ustawieniami zapory sieciowej, udostępniania plików ftp.).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Możliwość, w ramach posiadanej licencji, do używania co najmniej dwóch wcześniejszych wersji systemowego.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Wszystkie w/w funkcjonalności nie mogą byd realizowane z zastosowaniem wszelkiego rodzaju emulacji i wirtualizacji.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Klucz licencyjny zapisany trwale w BIOS, umożliwiać instalację systemu operacyjnego bez potrzeby ręcznego wpisywania klucza licencyjnego. </w:t>
            </w:r>
          </w:p>
          <w:p w:rsidR="00C04237" w:rsidRDefault="00C04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Powinien obsługiwać oprogramowanie posiadane przez zamawiającego takie jak program BESTI@ i aplikacje U.I. Infosystem.</w:t>
            </w:r>
          </w:p>
          <w:p w:rsidR="00C04237" w:rsidRDefault="00C04237">
            <w:pPr>
              <w:pStyle w:val="Default"/>
            </w:pPr>
            <w:r>
              <w:rPr>
                <w:sz w:val="20"/>
                <w:szCs w:val="20"/>
              </w:rPr>
              <w:t xml:space="preserve">Powinien posiadać możliwość pracy w domenie Microsoft Active Directory. </w:t>
            </w:r>
          </w:p>
        </w:tc>
      </w:tr>
    </w:tbl>
    <w:p w:rsidR="00EA55BE" w:rsidRDefault="00EA55BE"/>
    <w:p w:rsidR="00BE2E63" w:rsidRDefault="00BE2E63"/>
    <w:p w:rsidR="00C04237" w:rsidRPr="001E531D" w:rsidRDefault="00C04237" w:rsidP="001E531D">
      <w:pPr>
        <w:pStyle w:val="Default"/>
        <w:numPr>
          <w:ilvl w:val="0"/>
          <w:numId w:val="69"/>
        </w:numPr>
        <w:ind w:left="142" w:hanging="284"/>
        <w:rPr>
          <w:b/>
        </w:rPr>
      </w:pPr>
      <w:r w:rsidRPr="003E7668">
        <w:rPr>
          <w:b/>
          <w:bCs/>
        </w:rPr>
        <w:t xml:space="preserve">Stacje komputerowe z </w:t>
      </w:r>
      <w:r w:rsidR="00E601BF">
        <w:rPr>
          <w:b/>
          <w:bCs/>
        </w:rPr>
        <w:t>zainstalowanym systemem operacyjnym</w:t>
      </w:r>
      <w:r w:rsidRPr="003E7668">
        <w:rPr>
          <w:b/>
          <w:bCs/>
        </w:rPr>
        <w:t xml:space="preserve"> </w:t>
      </w:r>
      <w:r w:rsidR="003E7668">
        <w:rPr>
          <w:b/>
          <w:bCs/>
        </w:rPr>
        <w:t>(</w:t>
      </w:r>
      <w:r w:rsidRPr="003E7668">
        <w:rPr>
          <w:b/>
          <w:bCs/>
        </w:rPr>
        <w:t xml:space="preserve">10 </w:t>
      </w:r>
      <w:r w:rsidRPr="003E7668">
        <w:rPr>
          <w:b/>
        </w:rPr>
        <w:t>szt.</w:t>
      </w:r>
      <w:r w:rsidR="003E7668">
        <w:rPr>
          <w:b/>
        </w:rPr>
        <w:t>)</w:t>
      </w:r>
    </w:p>
    <w:tbl>
      <w:tblPr>
        <w:tblpPr w:leftFromText="141" w:rightFromText="141" w:vertAnchor="text" w:horzAnchor="margin" w:tblpY="263"/>
        <w:tblW w:w="0" w:type="auto"/>
        <w:tblLayout w:type="fixed"/>
        <w:tblLook w:val="0000"/>
      </w:tblPr>
      <w:tblGrid>
        <w:gridCol w:w="2789"/>
        <w:gridCol w:w="6496"/>
      </w:tblGrid>
      <w:tr w:rsidR="003E7668" w:rsidTr="00D9718A">
        <w:trPr>
          <w:trHeight w:val="99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68" w:rsidRDefault="003E7668" w:rsidP="00D9718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komponentu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68" w:rsidRDefault="003E7668" w:rsidP="00D9718A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Wymagane parametry techniczne komputerów </w:t>
            </w:r>
          </w:p>
        </w:tc>
      </w:tr>
      <w:tr w:rsidR="003E7668" w:rsidTr="00D9718A">
        <w:trPr>
          <w:trHeight w:val="222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Typ </w:t>
            </w: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68" w:rsidRDefault="003E7668" w:rsidP="00D9718A">
            <w:pPr>
              <w:pStyle w:val="Default"/>
            </w:pPr>
            <w:r>
              <w:rPr>
                <w:sz w:val="20"/>
                <w:szCs w:val="20"/>
              </w:rPr>
              <w:t xml:space="preserve">Komputer stacjonarny. </w:t>
            </w:r>
          </w:p>
        </w:tc>
      </w:tr>
      <w:tr w:rsidR="003E7668" w:rsidTr="00D9718A">
        <w:trPr>
          <w:trHeight w:val="344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Zastosowanie </w:t>
            </w: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68" w:rsidRDefault="003E7668" w:rsidP="00D9718A">
            <w:pPr>
              <w:pStyle w:val="Default"/>
            </w:pPr>
            <w:r>
              <w:rPr>
                <w:sz w:val="20"/>
                <w:szCs w:val="20"/>
              </w:rPr>
              <w:t xml:space="preserve">Komputer będzie wykorzystywany dla potrzeb aplikacji biurowych, aplikacji edukacyjnych, aplikacji obliczeniowych, dostępu do Internetu oraz poczty elektronicznej, jako lokalna baza danych, stacja programistyczna. </w:t>
            </w:r>
          </w:p>
        </w:tc>
      </w:tr>
      <w:tr w:rsidR="003E7668" w:rsidTr="00D9718A">
        <w:trPr>
          <w:trHeight w:val="466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Procesor </w:t>
            </w: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ED2" w:rsidRPr="00344ED2" w:rsidRDefault="00344ED2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44E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Procesor minimum sześciordzeniowy, zgodny z architekturą x86 z zintegrowaną kartą graficzną, osiągający w teście PassMark wynik min. 17000 punktów. Do oferty należy załączyć wydruk ze strony potwierdzający spełnione wymaganie. </w:t>
            </w:r>
          </w:p>
          <w:p w:rsidR="003E7668" w:rsidRDefault="00344ED2" w:rsidP="00D9718A">
            <w:pPr>
              <w:pStyle w:val="Default"/>
            </w:pPr>
            <w:r w:rsidRPr="00344E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Musi umożliwiać obsługę zarówno 32-bitowych jak i 64-bitowych aplikacji orazposiadaćs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44ED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przętowe wsparcie wirtualizacji.</w:t>
            </w:r>
          </w:p>
        </w:tc>
      </w:tr>
      <w:tr w:rsidR="003E7668" w:rsidTr="00D9718A">
        <w:trPr>
          <w:trHeight w:val="220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Pamięć RAM </w:t>
            </w: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7A" w:rsidRPr="00B5517A" w:rsidRDefault="00B5517A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551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- Minimum 8 GB RAM DDR4 3200 MHz </w:t>
            </w:r>
          </w:p>
          <w:p w:rsidR="00B5517A" w:rsidRPr="00B5517A" w:rsidRDefault="00B5517A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551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Możliwość rozbudowy do 64 GB.</w:t>
            </w:r>
          </w:p>
          <w:p w:rsidR="00B5517A" w:rsidRPr="00B5517A" w:rsidRDefault="00B5517A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551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Ilość banków pamięci,minimum: 2 szt.</w:t>
            </w:r>
            <w:r w:rsidRPr="00B551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ab/>
            </w:r>
          </w:p>
          <w:p w:rsidR="003E7668" w:rsidRDefault="00B5517A" w:rsidP="00D9718A">
            <w:pPr>
              <w:pStyle w:val="Default"/>
            </w:pPr>
            <w:r w:rsidRPr="00B551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ilość wolnych banków pamięci, minimum: 1szt.</w:t>
            </w:r>
          </w:p>
        </w:tc>
      </w:tr>
      <w:tr w:rsidR="006C184C" w:rsidTr="00D9718A">
        <w:trPr>
          <w:trHeight w:val="220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4C" w:rsidRPr="006C184C" w:rsidRDefault="006C184C" w:rsidP="00D9718A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BIOS</w:t>
            </w: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BIOS zgodny ze specyfikacją UEFI z pełnym wsparciem dla obsługi przy pomocy myszki i klawiatury.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Możliwość, bez uruchamiania systemu operacyjnego z dysku twardego komputera lub innych, podłączonych do niego urządzeń zewnętrznych odczytania z BIOS bieżących informacji o: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aktualnej dacie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wersji BIOS wraz z datą wydania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producencie i modelu komputera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zamontowanym procesorze wraz z taktowaniem, ilością rdzeni i wątków logicznych, pamięci cache L1/L2/L3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zamontowanej pamięci RAM wraz z taktowaniem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obłożeniu banków pamięci RAM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zamontowanym dysku twardym wraz z modelem i pojemnością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zamontowanej nagrywarce DVD wraz z modelem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aktualnej prędkości pracy zamontowanego wentylatora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temperaturze procesora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temperaturze płyty głównej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trybie pracy dysku SSD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trybie pracy wbudowanego napędu optycznego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sekwencji bootowania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BIOS musi oferować możliwość: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włączenia i wyłączenia wirtualizacji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włączenia i wyłączenia funkcji Hyper-Threding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włączenia i wyłączenia funkcji Intel SpeedStep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włączenia i wyłączenia wszystkich jak i pojedynczych portów SATA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włączenia i wyłączenia wszystkich jak i pojedynczych portów USB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włączenia i wyłączenia zintegrowanej karty audio</w:t>
            </w: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- włączenia i wył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ączenia zintegrowanej karty LAN</w:t>
            </w:r>
          </w:p>
          <w:p w:rsidR="006C184C" w:rsidRPr="006C184C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:rsidR="006C184C" w:rsidRPr="00B5517A" w:rsidRDefault="006C184C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BIOS musi oferować możliwość ustawienia dwóch niezależnych haseł. Hasła dostępowego do ustawień BIOS i hasła powodującego blokadę rozruchu komputera.</w:t>
            </w:r>
          </w:p>
        </w:tc>
      </w:tr>
      <w:tr w:rsidR="00D9718A" w:rsidTr="00D9718A">
        <w:trPr>
          <w:trHeight w:val="220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8A" w:rsidRPr="006C184C" w:rsidRDefault="00D9718A" w:rsidP="00D9718A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Płyta główna</w:t>
            </w: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8A" w:rsidRPr="00D9718A" w:rsidRDefault="00D9718A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07824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D9718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chipset dostosowany do oferowanego procesora lub równoważny</w:t>
            </w:r>
          </w:p>
          <w:p w:rsidR="00D9718A" w:rsidRPr="00D9718A" w:rsidRDefault="00D9718A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9718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minimum 4 złącza SATA III 6.0 Gb/s</w:t>
            </w:r>
          </w:p>
          <w:p w:rsidR="00D9718A" w:rsidRPr="00D9718A" w:rsidRDefault="00D9718A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9718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minimum 1 złącze PCIe 4.0 x 16</w:t>
            </w:r>
          </w:p>
          <w:p w:rsidR="00D9718A" w:rsidRPr="00D9718A" w:rsidRDefault="00D9718A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9718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minimum 2 złącza PCIe 3.0 x 1</w:t>
            </w:r>
          </w:p>
          <w:p w:rsidR="00D9718A" w:rsidRPr="006C184C" w:rsidRDefault="00D9718A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9718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 TPM 2.0</w:t>
            </w:r>
          </w:p>
        </w:tc>
      </w:tr>
      <w:tr w:rsidR="00D9718A" w:rsidTr="00D9718A">
        <w:trPr>
          <w:trHeight w:val="220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8A" w:rsidRDefault="00D9718A" w:rsidP="00D9718A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Łączność</w:t>
            </w: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8A" w:rsidRPr="00D9718A" w:rsidRDefault="00BE2E63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Min. </w:t>
            </w:r>
            <w:r w:rsidR="00D9718A" w:rsidRPr="00D9718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  <w:t>LAN 10/100/1000 Mbit/s</w:t>
            </w:r>
          </w:p>
        </w:tc>
      </w:tr>
      <w:tr w:rsidR="003E7668" w:rsidTr="00D9718A">
        <w:trPr>
          <w:trHeight w:val="99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68" w:rsidRDefault="00D9718A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Dysk twardy</w:t>
            </w:r>
            <w:r w:rsidR="003E766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68" w:rsidRPr="00B5517A" w:rsidRDefault="00B5517A" w:rsidP="00D971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551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256GB M.2 NVMePCIe3.0 SSD</w:t>
            </w:r>
          </w:p>
        </w:tc>
      </w:tr>
      <w:tr w:rsidR="00D9718A" w:rsidTr="00D9718A">
        <w:trPr>
          <w:trHeight w:val="99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8A" w:rsidRDefault="00D9718A" w:rsidP="00D9718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Napęd optyczny</w:t>
            </w: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8A" w:rsidRPr="00D9718A" w:rsidRDefault="00D9718A" w:rsidP="00D9718A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9718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Wbudowana w obudowę nagrywarka DVD x8</w:t>
            </w:r>
          </w:p>
        </w:tc>
      </w:tr>
      <w:tr w:rsidR="00D9718A" w:rsidTr="00D9718A">
        <w:trPr>
          <w:trHeight w:val="99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8A" w:rsidRDefault="00D9718A" w:rsidP="00D9718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8A" w:rsidRPr="00D9718A" w:rsidRDefault="00D9718A" w:rsidP="00D9718A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9718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-Zintegrowana z procesorem,</w:t>
            </w:r>
            <w:r w:rsidRPr="00D9718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 xml:space="preserve">-Z możliwością dynamicznego przydzielenia pamięci w obrębie pamięci </w:t>
            </w:r>
            <w:r w:rsidRPr="00D9718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systemowej,</w:t>
            </w:r>
            <w:r w:rsidRPr="00D9718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 xml:space="preserve">-Obsługiwana przez DirectX w wersji co najmniej 12.1 i OpenGL w wersji co najmniej 4.5. </w:t>
            </w:r>
            <w:r w:rsidRPr="00D9718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-Posiadająca minimum 24 jednostki wykonawcze.</w:t>
            </w:r>
          </w:p>
        </w:tc>
      </w:tr>
      <w:tr w:rsidR="003E7668" w:rsidTr="00D9718A">
        <w:trPr>
          <w:trHeight w:val="465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Wydajność grafiki </w:t>
            </w: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68" w:rsidRDefault="003E7668" w:rsidP="00D9718A">
            <w:pPr>
              <w:pStyle w:val="Default"/>
            </w:pPr>
            <w:r>
              <w:rPr>
                <w:sz w:val="20"/>
                <w:szCs w:val="20"/>
              </w:rPr>
              <w:t xml:space="preserve">Zintegrowana karta graficzna osiągająca w teście Passmark G3D Mark, w kategorii Average G3D Mark wynik </w:t>
            </w:r>
            <w:r w:rsidR="000157D3">
              <w:rPr>
                <w:sz w:val="20"/>
                <w:szCs w:val="20"/>
              </w:rPr>
              <w:t xml:space="preserve">co najmniej 2 630 pkt. </w:t>
            </w:r>
            <w:r w:rsidR="00356E78">
              <w:rPr>
                <w:sz w:val="20"/>
                <w:szCs w:val="20"/>
              </w:rPr>
              <w:t>(na dzień składania ofert).</w:t>
            </w:r>
            <w:r w:rsidR="000157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według wyników opublikowanych na stronie </w:t>
            </w:r>
            <w:r>
              <w:rPr>
                <w:color w:val="0462C1"/>
                <w:sz w:val="20"/>
                <w:szCs w:val="20"/>
              </w:rPr>
              <w:t xml:space="preserve">https://www.videocardbenchmark.net/gpu_list.php </w:t>
            </w:r>
          </w:p>
        </w:tc>
      </w:tr>
      <w:tr w:rsidR="003E7668" w:rsidTr="00D9718A">
        <w:trPr>
          <w:trHeight w:val="344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68" w:rsidRPr="00241EAE" w:rsidRDefault="00B86CE8" w:rsidP="00D9718A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1EA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Złącza zintegrowane z obudową- panel przedni</w:t>
            </w: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68" w:rsidRPr="00B86CE8" w:rsidRDefault="00B86CE8" w:rsidP="00D971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6CE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Minimum:</w:t>
            </w:r>
            <w:r w:rsidRPr="00B86CE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1x złącze audio słuchawek</w:t>
            </w:r>
            <w:r w:rsidRPr="00B86CE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1x złącze audio mikrofonu</w:t>
            </w:r>
            <w:r w:rsidRPr="00B86CE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2x złącza USB 2.0 Typ-A</w:t>
            </w:r>
            <w:r w:rsidRPr="00B86CE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2xzłącza USB 3.2 Gen1 Typ-A</w:t>
            </w:r>
            <w:r w:rsidRPr="00B86CE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  <w:r w:rsidRPr="00B86CE8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Minimalna ilość złącz nie może być osiągnięta przy pomocy zewnętrznych HUB-ów lub przejściówek.</w:t>
            </w:r>
          </w:p>
        </w:tc>
      </w:tr>
      <w:tr w:rsidR="00B86CE8" w:rsidTr="00D9718A">
        <w:trPr>
          <w:trHeight w:val="344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E8" w:rsidRPr="00241EAE" w:rsidRDefault="00B86CE8" w:rsidP="00D9718A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41EA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Złącza zintegrowane z obudową– panel tylny</w:t>
            </w: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E8" w:rsidRPr="00B86CE8" w:rsidRDefault="00B86CE8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86CE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Minimum:</w:t>
            </w:r>
            <w:r w:rsidRPr="00B86CE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1x złącze RJ45 Ethernet</w:t>
            </w:r>
            <w:r w:rsidRPr="00B86CE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1x złącze HDMI w wersji 1.4</w:t>
            </w:r>
            <w:r w:rsidRPr="00B86CE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1x złącze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VGA</w:t>
            </w:r>
            <w:r w:rsidRPr="00B86CE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2x złącza USB 2.0 Typ-A</w:t>
            </w:r>
            <w:r w:rsidRPr="00B86CE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2x złącza USB 3.2 Gen 1 Typ-A</w:t>
            </w:r>
            <w:r w:rsidRPr="00B86CE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3x port Audio</w:t>
            </w:r>
          </w:p>
          <w:p w:rsidR="00B86CE8" w:rsidRPr="00B86CE8" w:rsidRDefault="00B86CE8" w:rsidP="00D9718A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86CE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Minimalna ilość złącz nie może być osiągnięta przy pomocy zewnętrznych HUB-ów lub przejściówek.</w:t>
            </w:r>
          </w:p>
        </w:tc>
      </w:tr>
      <w:tr w:rsidR="003E7668" w:rsidTr="00D9718A">
        <w:trPr>
          <w:trHeight w:val="848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68" w:rsidRDefault="000157D3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Obudowa </w:t>
            </w: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68" w:rsidRPr="00B5517A" w:rsidRDefault="00B5517A" w:rsidP="00D971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551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Obudowa typu tower, fabrycznie przystosowana do pracy w pionie.</w:t>
            </w:r>
            <w:r w:rsidRPr="00B5517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Możliwość otwarcia obudowy komputera i dołożenia komponentów bez utraty gwarancji.</w:t>
            </w:r>
          </w:p>
        </w:tc>
      </w:tr>
      <w:tr w:rsidR="006C184C" w:rsidTr="00D9718A">
        <w:trPr>
          <w:trHeight w:val="421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4C" w:rsidRPr="00241EAE" w:rsidRDefault="006C184C" w:rsidP="00D9718A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1EA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Zasilacz</w:t>
            </w: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4C" w:rsidRPr="006C184C" w:rsidRDefault="006C184C" w:rsidP="00D9718A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300W spełniający normę minimum 80+ Bronze</w:t>
            </w:r>
          </w:p>
        </w:tc>
      </w:tr>
      <w:tr w:rsidR="006C184C" w:rsidTr="00D9718A">
        <w:trPr>
          <w:trHeight w:val="837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4C" w:rsidRPr="00241EAE" w:rsidRDefault="006C184C" w:rsidP="00D9718A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41EA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Wyposażenie</w:t>
            </w: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4C" w:rsidRPr="006C184C" w:rsidRDefault="006C184C" w:rsidP="00D9718A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Myszka USB - przewodowa</w:t>
            </w: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Klawiatura USB - przewodowa</w:t>
            </w:r>
            <w:r w:rsidRPr="006C18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  <w:t>Kabel zasilający zasilacz jednostki</w:t>
            </w:r>
          </w:p>
        </w:tc>
      </w:tr>
      <w:tr w:rsidR="00241EAE" w:rsidTr="00D9718A">
        <w:trPr>
          <w:trHeight w:val="837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AE" w:rsidRPr="00241EAE" w:rsidRDefault="00241EAE" w:rsidP="00D9718A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41EAE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Sterowniki</w:t>
            </w: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AE" w:rsidRPr="006C184C" w:rsidRDefault="00241EAE" w:rsidP="00D9718A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41E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Możliwość aktualizacji i pobrania sterowników do oferowanego modelu komputera w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41E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najnowszych certyfikowanych wersjach bezpośrednio z sieci Internet za pośrednictwem jednej strony www producenta komputera.</w:t>
            </w:r>
          </w:p>
        </w:tc>
      </w:tr>
      <w:tr w:rsidR="003E7668" w:rsidTr="00D9718A">
        <w:trPr>
          <w:trHeight w:val="3030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68" w:rsidRDefault="003E7668" w:rsidP="00D9718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System operacyjny </w:t>
            </w:r>
          </w:p>
          <w:p w:rsidR="003E7668" w:rsidRDefault="003E7668" w:rsidP="00D9718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Zainstalowany system spełniający następujące wymagania funkcjonalne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Zainstalowany system operacyjny klasy PC, spełniający poniższe wymagania poprzez natywne dla niego mechanizmy, bez użycia dodatkowych aplikacji.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Darmowe aktualizacje w ramach wersji systemu operacyjnego przez Internet (niezbędne aktualizacje, poprawki, biuletyny bezpieczeństwa muszą być dostarczane bez dodatkowych opłat) - wymagane podanie nazwy strony serwera WWW.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Internetowa aktualizacja zapewniona w języku polskim.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Wbudowana zapora internetowa (firewall) dla ochrony połączeń internetowych, zintegrowana z systemem konsola do zarządzania ustawieniami zapory i regułami IP v4 i v6.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dla większości powszechnie używanych urządzeń peryferyjnych (drukarek, urządzeń sieciowych, standardów USB, Plug&amp;Play, Wi-Fi).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Interfejs użytkownika działający w trybie graficznym z elementami 3D, zintegrowana z interfejsem użytkownika interaktywna część pulpitu służącą do uruchamiania aplikacji, które użytkownik może dowolnie wymieniać i pobrać ze strony producenta.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Możliwość zdalnej automatycznej instalacji, konfiguracji, administrowania oraz aktualizowania systemu.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Zabezpieczony hasłem hierarchiczny dostęp do systemu, konta i profile użytkowników zarządzane zdalnie, praca systemu w trybie ochrony kont użytkowników.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Zintegrowany z systemem moduł wyszukiwania informacji (plików różnego typu) dostępny z kilku poziomów: poziom menu, poziom otwartego okna systemu operacyjnego. System wyszukiwania oparty na konfigurowalnym przez użytkownika module indeksacji zasobów lokalnych.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Zintegrowane z systemem operacyjnym narzędzia zwalczające złośliwe oprogramowanie. Aktualizacje dostępne u producenta nieodpłatnie bez ograniczeń czasowych.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Zintegrowany z systemem operacyjnym moduł synchronizacji komputera z urządzeniami zewnętrznymi.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Wbudowany system pomocy w języku polskim.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przystosowania stanowiska dla osób niepełnosprawnych (np. słabo widzących).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zarządzania stacją roboczą poprzez polityki - przez politykę rozumiemy zestaw reguł definiujących lub ograniczających funkcjonalność systemu lub aplikacji.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Wdrażanie IPSEC oparte na politykach - wdrażanie IPSEC oparte na zestawach reguł definiujących ustawienia zarządzanych w sposób centralny.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dla logowania przy pomocy smartcard.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Rozbudowane polityki bezpieczeństwa - polityki dla systemu operacyjnego i dla wskazanych aplikacji.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Narzędzia służące do administracji, do wykonywania kopii zapasowych polityk i ich odtwarzania oraz generowania raportów z ustawień polityk.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dla Sun Java i .NET Framework 1.1 i 2.0 i 3.0 - możliwość uruchomienia aplikacji działających we wskazanych środowiskach.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dla JScript i VBScript - możliwość uruchamiania interpretera poleceń,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Zdalna pomoc i współdzielenie aplikacji - możliwość zdalnego przejęcia sesji zalogowanego użytkownika celem rozwiązania problemu z komputerem.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Graficzne środowisko instalacji i konfiguracji.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Transakcyjny system plików pozwalający na stosowanie przydziałów (ang. quota) na dysku dla użytkowników oraz zapewniający większą niezawodność i pozwalający tworzyć kopie zapasowe.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Zarządzanie kontami użytkowników sieci oraz urządzeniami sieciowymi tj. drukarki, modemy, woluminy dyskowe, usługi katalogowe.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przywracania plików systemowych.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Funkcjonalność pozwalająca na identyfikację sieci komputerowych, do których jest system podłączony, zapamiętywanie ustawień i przypisywanie do min. 3 kategorii bezpieczeństwa (z predefiniowanymi odpowiednio do kategorii ustawieniami zapory sieciowej, udostępniania plików ftp.).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Możliwość, w ramach posiadanej licencji, do używania co najmniej dwóch wcześniejszych wersji systemowego.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Wszystkie w/w funkcjonalności nie mogą byd realizowane z zastosowaniem wszelkiego rodzaju emulacji i wirtualizacji.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Klucz licencyjny zapisany trwale w BIOS, umożliwiać instalację systemu operacyjnego bez potrzeby ręcznego wpisywania klucza licencyjnego.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Powinien obsługiwać oprogramowanie posiadane przez zamawiającego takie jak program BESTI@ i aplikacje U.I. Infosystem.</w:t>
            </w:r>
          </w:p>
          <w:p w:rsidR="003E7668" w:rsidRDefault="003E7668" w:rsidP="00D9718A">
            <w:pPr>
              <w:pStyle w:val="Default"/>
            </w:pPr>
            <w:r>
              <w:rPr>
                <w:sz w:val="20"/>
                <w:szCs w:val="20"/>
              </w:rPr>
              <w:t xml:space="preserve">Powinien posiadać możliwość pracy w domenie Microsoft Active Directory. </w:t>
            </w:r>
          </w:p>
        </w:tc>
      </w:tr>
      <w:tr w:rsidR="003E7668" w:rsidTr="00D9718A">
        <w:trPr>
          <w:trHeight w:val="676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68" w:rsidRP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Wsparcie techniczne producenta </w:t>
            </w:r>
          </w:p>
          <w:p w:rsidR="003E7668" w:rsidRDefault="003E7668" w:rsidP="00D9718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68" w:rsidRPr="00241EAE" w:rsidRDefault="00241EAE" w:rsidP="00D971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41EA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Możliwość sprawdzenia telefonicznego bezpośrednio u producenta konfiguracji sprzętowej komputera oraz warunków gwarancji.</w:t>
            </w:r>
          </w:p>
        </w:tc>
      </w:tr>
      <w:tr w:rsidR="003E7668" w:rsidTr="00D9718A">
        <w:trPr>
          <w:trHeight w:val="927"/>
        </w:trPr>
        <w:tc>
          <w:tcPr>
            <w:tcW w:w="2789" w:type="dxa"/>
            <w:tcBorders>
              <w:left w:val="single" w:sz="4" w:space="0" w:color="000000"/>
            </w:tcBorders>
            <w:shd w:val="clear" w:color="auto" w:fill="auto"/>
          </w:tcPr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Warunki gwarancji </w:t>
            </w:r>
          </w:p>
          <w:p w:rsidR="003E7668" w:rsidRDefault="003E7668" w:rsidP="00D9718A">
            <w:pPr>
              <w:pStyle w:val="Default"/>
              <w:rPr>
                <w:sz w:val="20"/>
                <w:szCs w:val="20"/>
              </w:rPr>
            </w:pPr>
          </w:p>
          <w:p w:rsidR="003E7668" w:rsidRDefault="003E7668" w:rsidP="00D9718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EAE" w:rsidRPr="009B7566" w:rsidRDefault="00241EAE" w:rsidP="00D9718A">
            <w:pP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</w:rPr>
            </w:pPr>
            <w:r w:rsidRPr="009B7566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</w:rPr>
              <w:t>Minimum 36 miesięcy.</w:t>
            </w:r>
          </w:p>
          <w:p w:rsidR="00241EAE" w:rsidRPr="009B7566" w:rsidRDefault="00241EAE" w:rsidP="00D9718A">
            <w:pP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</w:rPr>
            </w:pPr>
            <w:r w:rsidRPr="009B7566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</w:rPr>
              <w:t xml:space="preserve">Gwarancja realizowana na miejscu u klienta. </w:t>
            </w:r>
          </w:p>
          <w:p w:rsidR="003E7668" w:rsidRDefault="00241EAE" w:rsidP="00D9718A">
            <w:pPr>
              <w:pStyle w:val="Default"/>
              <w:rPr>
                <w:sz w:val="20"/>
                <w:szCs w:val="20"/>
              </w:rPr>
            </w:pPr>
            <w:r w:rsidRPr="009B7566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</w:rPr>
              <w:t>Firma serwisująca musi posiadać ISO 9001:2015 na świadczenie usług serwisowych</w:t>
            </w:r>
          </w:p>
        </w:tc>
      </w:tr>
      <w:tr w:rsidR="00D9718A" w:rsidTr="00D9718A">
        <w:trPr>
          <w:trHeight w:val="113"/>
        </w:trPr>
        <w:tc>
          <w:tcPr>
            <w:tcW w:w="27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18A" w:rsidRDefault="00D9718A" w:rsidP="00D9718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18A" w:rsidRPr="009B7566" w:rsidRDefault="00D9718A" w:rsidP="00D9718A">
            <w:pP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</w:tr>
      <w:tr w:rsidR="00D9718A" w:rsidTr="00D9718A">
        <w:trPr>
          <w:trHeight w:val="801"/>
        </w:trPr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8A" w:rsidRDefault="00D9718A" w:rsidP="00D9718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8A" w:rsidRDefault="00D9718A" w:rsidP="00D9718A">
            <w:pP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</w:rPr>
            </w:pPr>
            <w:r w:rsidRPr="009B7566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</w:rPr>
              <w:t>CE dla oferowanego komputera.</w:t>
            </w:r>
          </w:p>
          <w:p w:rsidR="00D9718A" w:rsidRPr="009B7566" w:rsidRDefault="00D9718A" w:rsidP="00D9718A">
            <w:pP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</w:rPr>
            </w:pPr>
            <w:r w:rsidRPr="009B7566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</w:rPr>
              <w:t xml:space="preserve">ISO 9001:2015 dla autoryzowanego serwisu Producenta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</w:rPr>
              <w:t>komputera</w:t>
            </w:r>
            <w:r w:rsidRPr="009B7566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241EAE" w:rsidRPr="00241EAE" w:rsidRDefault="00241EAE" w:rsidP="006563BF">
      <w:pPr>
        <w:pStyle w:val="Default"/>
        <w:rPr>
          <w:b/>
        </w:rPr>
      </w:pPr>
    </w:p>
    <w:p w:rsidR="001E531D" w:rsidRPr="00632C2A" w:rsidRDefault="001E531D" w:rsidP="001E531D">
      <w:pPr>
        <w:pStyle w:val="Default"/>
        <w:numPr>
          <w:ilvl w:val="0"/>
          <w:numId w:val="69"/>
        </w:numPr>
        <w:rPr>
          <w:b/>
        </w:rPr>
      </w:pPr>
      <w:r>
        <w:rPr>
          <w:b/>
          <w:bCs/>
        </w:rPr>
        <w:t>Monitory komputerowe (10 szt.)</w:t>
      </w:r>
    </w:p>
    <w:tbl>
      <w:tblPr>
        <w:tblpPr w:leftFromText="141" w:rightFromText="141" w:vertAnchor="text" w:horzAnchor="margin" w:tblpY="188"/>
        <w:tblW w:w="9570" w:type="dxa"/>
        <w:tblLayout w:type="fixed"/>
        <w:tblLook w:val="0000"/>
      </w:tblPr>
      <w:tblGrid>
        <w:gridCol w:w="2894"/>
        <w:gridCol w:w="6676"/>
      </w:tblGrid>
      <w:tr w:rsidR="00632C2A" w:rsidTr="00632C2A">
        <w:trPr>
          <w:trHeight w:val="99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C2A" w:rsidRDefault="00632C2A" w:rsidP="00632C2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komponentu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2A" w:rsidRDefault="00632C2A" w:rsidP="00632C2A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Wymagane minimalne parametry techniczne monitora </w:t>
            </w:r>
          </w:p>
        </w:tc>
      </w:tr>
      <w:tr w:rsidR="00632C2A" w:rsidTr="00632C2A">
        <w:trPr>
          <w:trHeight w:val="109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C2A" w:rsidRPr="00E969C4" w:rsidRDefault="00632C2A" w:rsidP="00632C2A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Typ ekranu 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2A" w:rsidRDefault="00632C2A" w:rsidP="00632C2A">
            <w:pPr>
              <w:pStyle w:val="Default"/>
            </w:pPr>
            <w:r>
              <w:rPr>
                <w:sz w:val="20"/>
                <w:szCs w:val="20"/>
              </w:rPr>
              <w:t xml:space="preserve">Ekran ciekłokrystaliczny z aktywną matrycą 23,8” </w:t>
            </w:r>
          </w:p>
        </w:tc>
      </w:tr>
      <w:tr w:rsidR="00632C2A" w:rsidTr="00632C2A">
        <w:trPr>
          <w:trHeight w:val="109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C2A" w:rsidRPr="00E969C4" w:rsidRDefault="00632C2A" w:rsidP="00632C2A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Rozmiar plamki 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2A" w:rsidRDefault="00632C2A" w:rsidP="00632C2A">
            <w:pPr>
              <w:pStyle w:val="Default"/>
            </w:pPr>
            <w:r>
              <w:rPr>
                <w:sz w:val="20"/>
                <w:szCs w:val="20"/>
              </w:rPr>
              <w:t xml:space="preserve">0,275mm x 0,275mm </w:t>
            </w:r>
          </w:p>
        </w:tc>
      </w:tr>
      <w:tr w:rsidR="00632C2A" w:rsidTr="00632C2A">
        <w:trPr>
          <w:trHeight w:val="109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C2A" w:rsidRPr="00E969C4" w:rsidRDefault="00632C2A" w:rsidP="00632C2A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Jasnośd 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2A" w:rsidRDefault="00632C2A" w:rsidP="00632C2A">
            <w:pPr>
              <w:pStyle w:val="Default"/>
            </w:pPr>
            <w:r>
              <w:rPr>
                <w:sz w:val="20"/>
                <w:szCs w:val="20"/>
              </w:rPr>
              <w:t xml:space="preserve">250 cd/m2 </w:t>
            </w:r>
          </w:p>
        </w:tc>
      </w:tr>
      <w:tr w:rsidR="00632C2A" w:rsidTr="00632C2A">
        <w:trPr>
          <w:trHeight w:val="109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C2A" w:rsidRPr="00E969C4" w:rsidRDefault="00632C2A" w:rsidP="00632C2A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Kontrast 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2A" w:rsidRDefault="00632C2A" w:rsidP="00632C2A">
            <w:pPr>
              <w:pStyle w:val="Default"/>
            </w:pPr>
            <w:r>
              <w:rPr>
                <w:sz w:val="20"/>
                <w:szCs w:val="20"/>
              </w:rPr>
              <w:t xml:space="preserve">Min. 1000:1 </w:t>
            </w:r>
          </w:p>
        </w:tc>
      </w:tr>
      <w:tr w:rsidR="00632C2A" w:rsidTr="00632C2A">
        <w:trPr>
          <w:trHeight w:val="109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C2A" w:rsidRPr="00E969C4" w:rsidRDefault="00632C2A" w:rsidP="00632C2A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Kąty widzenia (pion/poziom) 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2A" w:rsidRDefault="00632C2A" w:rsidP="00632C2A">
            <w:pPr>
              <w:pStyle w:val="Default"/>
            </w:pPr>
            <w:r>
              <w:rPr>
                <w:sz w:val="20"/>
                <w:szCs w:val="20"/>
              </w:rPr>
              <w:t xml:space="preserve">178/178 stopni </w:t>
            </w:r>
          </w:p>
        </w:tc>
      </w:tr>
      <w:tr w:rsidR="00632C2A" w:rsidTr="00632C2A">
        <w:trPr>
          <w:trHeight w:val="159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C2A" w:rsidRPr="00E969C4" w:rsidRDefault="00632C2A" w:rsidP="00632C2A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Czas reakcji matrycy 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2A" w:rsidRDefault="00632C2A" w:rsidP="00632C2A">
            <w:pPr>
              <w:pStyle w:val="Default"/>
            </w:pPr>
            <w:r>
              <w:rPr>
                <w:sz w:val="20"/>
                <w:szCs w:val="20"/>
              </w:rPr>
              <w:t xml:space="preserve">Max 10ms (gray to gray) </w:t>
            </w:r>
          </w:p>
        </w:tc>
      </w:tr>
      <w:tr w:rsidR="00632C2A" w:rsidTr="00632C2A">
        <w:trPr>
          <w:trHeight w:val="110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C2A" w:rsidRPr="00E969C4" w:rsidRDefault="00632C2A" w:rsidP="00632C2A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Rozdzielczość 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2A" w:rsidRDefault="00632C2A" w:rsidP="00632C2A">
            <w:pPr>
              <w:pStyle w:val="Default"/>
            </w:pPr>
            <w:r>
              <w:rPr>
                <w:sz w:val="20"/>
                <w:szCs w:val="20"/>
              </w:rPr>
              <w:t xml:space="preserve">1920 x 1080 przy 60Hz </w:t>
            </w:r>
          </w:p>
        </w:tc>
      </w:tr>
      <w:tr w:rsidR="00632C2A" w:rsidTr="00632C2A">
        <w:trPr>
          <w:trHeight w:val="220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C2A" w:rsidRPr="00E969C4" w:rsidRDefault="00632C2A" w:rsidP="00632C2A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Gama koloru 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2A" w:rsidRDefault="00632C2A" w:rsidP="00632C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83% (CIE1976) </w:t>
            </w:r>
          </w:p>
          <w:p w:rsidR="00632C2A" w:rsidRDefault="00632C2A" w:rsidP="00632C2A">
            <w:pPr>
              <w:pStyle w:val="Default"/>
            </w:pPr>
            <w:r>
              <w:rPr>
                <w:sz w:val="20"/>
                <w:szCs w:val="20"/>
              </w:rPr>
              <w:t xml:space="preserve">72% (CIE1931) </w:t>
            </w:r>
          </w:p>
        </w:tc>
      </w:tr>
      <w:tr w:rsidR="00632C2A" w:rsidTr="00632C2A">
        <w:trPr>
          <w:trHeight w:val="110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C2A" w:rsidRPr="00E969C4" w:rsidRDefault="00632C2A" w:rsidP="00632C2A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Pochylenie monitora 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2A" w:rsidRDefault="00632C2A" w:rsidP="00632C2A">
            <w:pPr>
              <w:pStyle w:val="Default"/>
            </w:pPr>
            <w:r>
              <w:rPr>
                <w:sz w:val="20"/>
                <w:szCs w:val="20"/>
              </w:rPr>
              <w:t xml:space="preserve">W zakresie min. 26 stopni </w:t>
            </w:r>
          </w:p>
        </w:tc>
      </w:tr>
      <w:tr w:rsidR="00632C2A" w:rsidTr="00632C2A">
        <w:trPr>
          <w:trHeight w:val="109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C2A" w:rsidRPr="00E969C4" w:rsidRDefault="00632C2A" w:rsidP="00632C2A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Regulacja wysokości 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2A" w:rsidRDefault="00632C2A" w:rsidP="00632C2A">
            <w:pPr>
              <w:pStyle w:val="Default"/>
            </w:pPr>
            <w:r>
              <w:rPr>
                <w:sz w:val="20"/>
                <w:szCs w:val="20"/>
              </w:rPr>
              <w:t xml:space="preserve">W zakresie 100mm </w:t>
            </w:r>
          </w:p>
        </w:tc>
      </w:tr>
      <w:tr w:rsidR="00632C2A" w:rsidTr="00632C2A">
        <w:trPr>
          <w:trHeight w:val="110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C2A" w:rsidRPr="00E969C4" w:rsidRDefault="00632C2A" w:rsidP="00632C2A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Powłoka powierzchni ekranu 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2A" w:rsidRDefault="00632C2A" w:rsidP="00632C2A">
            <w:pPr>
              <w:pStyle w:val="Default"/>
            </w:pPr>
            <w:r>
              <w:rPr>
                <w:sz w:val="20"/>
                <w:szCs w:val="20"/>
              </w:rPr>
              <w:t xml:space="preserve">Antyodblaskowa </w:t>
            </w:r>
          </w:p>
        </w:tc>
      </w:tr>
      <w:tr w:rsidR="00632C2A" w:rsidTr="00632C2A">
        <w:trPr>
          <w:trHeight w:val="109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C2A" w:rsidRPr="00E969C4" w:rsidRDefault="00632C2A" w:rsidP="00632C2A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Podświetlenie 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2A" w:rsidRDefault="00632C2A" w:rsidP="00632C2A">
            <w:pPr>
              <w:pStyle w:val="Default"/>
            </w:pPr>
            <w:r>
              <w:rPr>
                <w:sz w:val="20"/>
                <w:szCs w:val="20"/>
              </w:rPr>
              <w:t xml:space="preserve">System podświetlenia LED </w:t>
            </w:r>
          </w:p>
        </w:tc>
      </w:tr>
      <w:tr w:rsidR="00632C2A" w:rsidTr="00632C2A">
        <w:trPr>
          <w:trHeight w:val="99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C2A" w:rsidRPr="00E969C4" w:rsidRDefault="00632C2A" w:rsidP="00632C2A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Zużycie energii 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2A" w:rsidRDefault="00632C2A" w:rsidP="00632C2A">
            <w:pPr>
              <w:pStyle w:val="Default"/>
            </w:pPr>
            <w:r>
              <w:rPr>
                <w:sz w:val="20"/>
                <w:szCs w:val="20"/>
              </w:rPr>
              <w:t xml:space="preserve">28W, czuwanie 0,3W </w:t>
            </w:r>
          </w:p>
        </w:tc>
      </w:tr>
      <w:tr w:rsidR="00632C2A" w:rsidTr="00632C2A">
        <w:trPr>
          <w:trHeight w:val="109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C2A" w:rsidRPr="00E969C4" w:rsidRDefault="00632C2A" w:rsidP="00632C2A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Bezpieczeństwo 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2A" w:rsidRDefault="00632C2A" w:rsidP="00632C2A">
            <w:pPr>
              <w:pStyle w:val="Default"/>
            </w:pPr>
            <w:r>
              <w:rPr>
                <w:sz w:val="20"/>
                <w:szCs w:val="20"/>
              </w:rPr>
              <w:t xml:space="preserve">Monitor musi byd wyposażony dedykowany slot na linkę zabezpieczającą </w:t>
            </w:r>
          </w:p>
        </w:tc>
      </w:tr>
      <w:tr w:rsidR="00632C2A" w:rsidTr="00632C2A">
        <w:trPr>
          <w:trHeight w:val="110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C2A" w:rsidRPr="00E969C4" w:rsidRDefault="00632C2A" w:rsidP="00632C2A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Złącza 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2A" w:rsidRDefault="00632C2A" w:rsidP="00632C2A">
            <w:pPr>
              <w:pStyle w:val="Default"/>
            </w:pPr>
            <w:r>
              <w:rPr>
                <w:sz w:val="20"/>
                <w:szCs w:val="20"/>
              </w:rPr>
              <w:t>1x VGA, 1 x HDMI 1.4</w:t>
            </w:r>
          </w:p>
        </w:tc>
      </w:tr>
      <w:tr w:rsidR="00632C2A" w:rsidTr="00632C2A">
        <w:trPr>
          <w:trHeight w:val="587"/>
        </w:trPr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C2A" w:rsidRPr="00E969C4" w:rsidRDefault="00632C2A" w:rsidP="00632C2A">
            <w:pPr>
              <w:pStyle w:val="Default"/>
              <w:rPr>
                <w:b/>
                <w:sz w:val="20"/>
                <w:szCs w:val="20"/>
              </w:rPr>
            </w:pPr>
            <w:r w:rsidRPr="00E969C4">
              <w:rPr>
                <w:b/>
                <w:sz w:val="20"/>
                <w:szCs w:val="20"/>
              </w:rPr>
              <w:t xml:space="preserve">Gwarancja 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C2A" w:rsidRDefault="00632C2A" w:rsidP="00632C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Gwarancja i wsparcie przez okres min. 36 miesięcy </w:t>
            </w:r>
          </w:p>
          <w:p w:rsidR="00632C2A" w:rsidRDefault="00632C2A" w:rsidP="00632C2A">
            <w:pPr>
              <w:pStyle w:val="Default"/>
            </w:pPr>
            <w:r>
              <w:rPr>
                <w:sz w:val="20"/>
                <w:szCs w:val="20"/>
              </w:rPr>
              <w:t xml:space="preserve">Firma serwisująca musi posiadać ISO 9001:2015 na świadczenie usług serwisowych </w:t>
            </w:r>
          </w:p>
        </w:tc>
      </w:tr>
    </w:tbl>
    <w:p w:rsidR="00356E78" w:rsidRDefault="00356E78" w:rsidP="00632C2A">
      <w:pPr>
        <w:pStyle w:val="Default"/>
        <w:rPr>
          <w:b/>
          <w:bCs/>
        </w:rPr>
      </w:pPr>
    </w:p>
    <w:p w:rsidR="00A5041C" w:rsidRDefault="00A5041C" w:rsidP="00632C2A">
      <w:pPr>
        <w:pStyle w:val="Default"/>
        <w:rPr>
          <w:b/>
          <w:bCs/>
        </w:rPr>
      </w:pPr>
    </w:p>
    <w:p w:rsidR="00A5041C" w:rsidRDefault="00A5041C" w:rsidP="00632C2A">
      <w:pPr>
        <w:pStyle w:val="Default"/>
        <w:rPr>
          <w:b/>
          <w:bCs/>
        </w:rPr>
      </w:pPr>
    </w:p>
    <w:p w:rsidR="00A5041C" w:rsidRDefault="00A5041C" w:rsidP="00632C2A">
      <w:pPr>
        <w:pStyle w:val="Default"/>
        <w:rPr>
          <w:b/>
          <w:bCs/>
        </w:rPr>
      </w:pPr>
    </w:p>
    <w:p w:rsidR="00A5041C" w:rsidRDefault="00A5041C" w:rsidP="00632C2A">
      <w:pPr>
        <w:pStyle w:val="Default"/>
        <w:rPr>
          <w:b/>
          <w:bCs/>
        </w:rPr>
      </w:pPr>
    </w:p>
    <w:p w:rsidR="00EA55BE" w:rsidRDefault="00EA55BE" w:rsidP="00EA55BE">
      <w:pPr>
        <w:pStyle w:val="Default"/>
        <w:numPr>
          <w:ilvl w:val="0"/>
          <w:numId w:val="69"/>
        </w:numPr>
        <w:rPr>
          <w:b/>
          <w:bCs/>
        </w:rPr>
      </w:pPr>
      <w:r>
        <w:rPr>
          <w:b/>
          <w:bCs/>
        </w:rPr>
        <w:lastRenderedPageBreak/>
        <w:t>Przełączniki (switch) 3 szt.</w:t>
      </w:r>
    </w:p>
    <w:p w:rsidR="00EA55BE" w:rsidRDefault="00EA55BE" w:rsidP="00632C2A">
      <w:pPr>
        <w:pStyle w:val="Default"/>
        <w:rPr>
          <w:b/>
          <w:bCs/>
        </w:rPr>
      </w:pPr>
    </w:p>
    <w:tbl>
      <w:tblPr>
        <w:tblW w:w="0" w:type="auto"/>
        <w:tblLayout w:type="fixed"/>
        <w:tblLook w:val="0000"/>
      </w:tblPr>
      <w:tblGrid>
        <w:gridCol w:w="2910"/>
        <w:gridCol w:w="6864"/>
      </w:tblGrid>
      <w:tr w:rsidR="00EA55BE" w:rsidTr="00EA55BE">
        <w:trPr>
          <w:trHeight w:val="88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Typ parametru 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5BE" w:rsidRDefault="00EA55BE" w:rsidP="00EA55BE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Wymagania </w:t>
            </w:r>
          </w:p>
        </w:tc>
      </w:tr>
      <w:tr w:rsidR="00EA55BE" w:rsidTr="00EA55BE">
        <w:trPr>
          <w:trHeight w:val="205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Obudowa 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5BE" w:rsidRDefault="00EA55BE" w:rsidP="00EA55BE">
            <w:pPr>
              <w:pStyle w:val="Defaul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montażu w szafie Rack 19", o wysokości nie więcej niż 1U, wraz z kompletem odpowiednich elementów montażowych, wyposażona w zintegrowany zasilacz. </w:t>
            </w:r>
          </w:p>
        </w:tc>
      </w:tr>
      <w:tr w:rsidR="00EA55BE" w:rsidTr="00EA55BE">
        <w:trPr>
          <w:trHeight w:val="744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Porty 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minimum 48 portów 10/100/1000Mbps RJ45, </w:t>
            </w:r>
          </w:p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minimum 2 porty SFP 10/100/1000 BASE-T/SFP</w:t>
            </w:r>
          </w:p>
          <w:p w:rsidR="00EA55BE" w:rsidRDefault="00EA55BE" w:rsidP="00EA55BE">
            <w:pPr>
              <w:pStyle w:val="Defaul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obsługa modułów SFP: 1000BASE-SX, 1000BASE-LX, </w:t>
            </w:r>
          </w:p>
        </w:tc>
      </w:tr>
      <w:tr w:rsidR="00EA55BE" w:rsidTr="00EA55BE">
        <w:trPr>
          <w:trHeight w:val="665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Wydajność przełącznika 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Switch fabric capacity min. 90 Gbps </w:t>
            </w:r>
          </w:p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Forwarding rate min. 70 Mpps </w:t>
            </w:r>
          </w:p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Bufor pamięci dla pakietów minimum </w:t>
            </w:r>
          </w:p>
          <w:p w:rsidR="00EA55BE" w:rsidRDefault="00EA55BE" w:rsidP="00EA55BE">
            <w:pPr>
              <w:pStyle w:val="Defaul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1024 KB </w:t>
            </w:r>
          </w:p>
        </w:tc>
      </w:tr>
      <w:tr w:rsidR="00EA55BE" w:rsidTr="00EA55BE">
        <w:trPr>
          <w:trHeight w:val="78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Funkcjonalność warstwy II 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Obsługa minimum 256 wirtualnych sieci </w:t>
            </w:r>
          </w:p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Wsparcie dla agregacji LACP (802.3ad) </w:t>
            </w:r>
          </w:p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Obsługa technologii port mirroring</w:t>
            </w:r>
          </w:p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Obsługa funkcjonalnościi Voice vlan </w:t>
            </w:r>
          </w:p>
          <w:p w:rsidR="00EA55BE" w:rsidRDefault="00EA55BE" w:rsidP="00EA55BE">
            <w:pPr>
              <w:pStyle w:val="Defaul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Obsługa Multicastów.</w:t>
            </w:r>
          </w:p>
        </w:tc>
      </w:tr>
      <w:tr w:rsidR="00EA55BE" w:rsidTr="00EA55BE">
        <w:trPr>
          <w:trHeight w:val="93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Zgodność z protokołami 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802.1D Bridging, Spanning Tree </w:t>
            </w:r>
          </w:p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802.1p Ethernet Priority (User Provisioning and Mapping) </w:t>
            </w:r>
          </w:p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802.1Q VLAN Tagging, Double VLAN </w:t>
            </w:r>
          </w:p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Tagging, GVRP </w:t>
            </w:r>
          </w:p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802.1W Rapid Spanning Tree (RSTP) </w:t>
            </w:r>
          </w:p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802.3ab Gigabit Ethernet (1000BASE-T) </w:t>
            </w:r>
          </w:p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802.3ad Link Aggregation with LACP </w:t>
            </w:r>
          </w:p>
          <w:p w:rsidR="00EA55BE" w:rsidRDefault="00EA55BE" w:rsidP="00EA55BE">
            <w:pPr>
              <w:pStyle w:val="Defaul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802.3x Flow Control </w:t>
            </w:r>
          </w:p>
        </w:tc>
      </w:tr>
      <w:tr w:rsidR="00EA55BE" w:rsidTr="00EA55BE">
        <w:trPr>
          <w:trHeight w:val="1119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Warunki środowiskowe </w:t>
            </w:r>
          </w:p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Przystosowanie do pracy w temperaturze minimum w zakresie 0-40 stopni Celsjusza </w:t>
            </w:r>
          </w:p>
          <w:p w:rsidR="00EA55BE" w:rsidRDefault="00EA55BE" w:rsidP="00EA55BE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Przystosowanie do pracy w wilgotności minimum w zakresie 10-90 procent wilgotności </w:t>
            </w:r>
          </w:p>
        </w:tc>
      </w:tr>
      <w:tr w:rsidR="00EA55BE" w:rsidTr="00EA55BE">
        <w:trPr>
          <w:trHeight w:val="631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55BE" w:rsidRDefault="00EA55BE" w:rsidP="00EA55BE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Certyfikaty i standardy </w:t>
            </w:r>
          </w:p>
          <w:p w:rsidR="00EA55BE" w:rsidRDefault="00EA55BE" w:rsidP="00EA55BE">
            <w:pPr>
              <w:pStyle w:val="Default"/>
              <w:rPr>
                <w:sz w:val="20"/>
                <w:szCs w:val="20"/>
              </w:rPr>
            </w:pPr>
          </w:p>
          <w:p w:rsidR="00EA55BE" w:rsidRDefault="00EA55BE" w:rsidP="00EA55BE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5BE" w:rsidRDefault="00EA55BE" w:rsidP="00EA55BE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− Certyfikat ISO9001 dla producenta; </w:t>
            </w:r>
          </w:p>
          <w:p w:rsidR="00EA55BE" w:rsidRDefault="00EA55BE" w:rsidP="00EA55BE">
            <w:pPr>
              <w:pStyle w:val="Defaul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− Deklaracja zgodności CE; </w:t>
            </w:r>
          </w:p>
        </w:tc>
      </w:tr>
    </w:tbl>
    <w:p w:rsidR="00EA55BE" w:rsidRDefault="00EA55BE" w:rsidP="00632C2A">
      <w:pPr>
        <w:pStyle w:val="Default"/>
        <w:rPr>
          <w:b/>
          <w:bCs/>
        </w:rPr>
      </w:pPr>
    </w:p>
    <w:p w:rsidR="00EA55BE" w:rsidRDefault="00EA55BE" w:rsidP="00632C2A">
      <w:pPr>
        <w:pStyle w:val="Default"/>
        <w:rPr>
          <w:b/>
          <w:bCs/>
        </w:rPr>
      </w:pPr>
    </w:p>
    <w:p w:rsidR="00632C2A" w:rsidRPr="003E7668" w:rsidRDefault="00632C2A" w:rsidP="00632C2A">
      <w:pPr>
        <w:numPr>
          <w:ilvl w:val="0"/>
          <w:numId w:val="69"/>
        </w:numPr>
        <w:autoSpaceDE w:val="0"/>
        <w:ind w:left="142" w:hanging="284"/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</w:pPr>
      <w:r w:rsidRPr="003E7668">
        <w:rPr>
          <w:rFonts w:ascii="Calibri" w:eastAsia="Calibri" w:hAnsi="Calibri" w:cs="Calibri"/>
          <w:b/>
          <w:bCs/>
          <w:color w:val="000000"/>
          <w:u w:val="single"/>
        </w:rPr>
        <w:t xml:space="preserve">Oprogramowanie biurowe – 25 licencji </w:t>
      </w:r>
    </w:p>
    <w:p w:rsidR="00632C2A" w:rsidRDefault="00632C2A" w:rsidP="00632C2A">
      <w:pPr>
        <w:autoSpaceDE w:val="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</w:p>
    <w:p w:rsidR="00632C2A" w:rsidRPr="00DC7775" w:rsidRDefault="00632C2A" w:rsidP="00632C2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C7775">
        <w:rPr>
          <w:rFonts w:asciiTheme="minorHAnsi" w:hAnsiTheme="minorHAnsi" w:cstheme="minorHAnsi"/>
          <w:b/>
          <w:bCs/>
          <w:color w:val="212121"/>
          <w:sz w:val="20"/>
          <w:szCs w:val="20"/>
        </w:rPr>
        <w:t>Charakterystyka (wymagania minimalne):</w:t>
      </w:r>
    </w:p>
    <w:p w:rsidR="00632C2A" w:rsidRPr="00DC7775" w:rsidRDefault="00632C2A" w:rsidP="00632C2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C7775">
        <w:rPr>
          <w:rFonts w:asciiTheme="minorHAnsi" w:hAnsiTheme="minorHAnsi" w:cstheme="minorHAnsi"/>
          <w:sz w:val="20"/>
          <w:szCs w:val="20"/>
        </w:rPr>
        <w:t>Pakiet biurowy musi spełniać następujące wymagania poprzez wbudowane mechanizmy, bez użycia dodatkowych aplikacji:</w:t>
      </w:r>
    </w:p>
    <w:p w:rsidR="00632C2A" w:rsidRPr="00DC7775" w:rsidRDefault="00632C2A" w:rsidP="00632C2A">
      <w:pPr>
        <w:pStyle w:val="Default"/>
        <w:numPr>
          <w:ilvl w:val="0"/>
          <w:numId w:val="42"/>
        </w:numPr>
        <w:rPr>
          <w:rFonts w:asciiTheme="minorHAnsi" w:hAnsiTheme="minorHAnsi" w:cstheme="minorHAnsi"/>
          <w:sz w:val="20"/>
          <w:szCs w:val="20"/>
        </w:rPr>
      </w:pPr>
      <w:r w:rsidRPr="00DC7775">
        <w:rPr>
          <w:rFonts w:asciiTheme="minorHAnsi" w:hAnsiTheme="minorHAnsi" w:cstheme="minorHAnsi"/>
          <w:sz w:val="20"/>
          <w:szCs w:val="20"/>
        </w:rPr>
        <w:t>Musi zawierać co najmniej następujące komponenty:</w:t>
      </w:r>
    </w:p>
    <w:p w:rsidR="00632C2A" w:rsidRPr="00DC7775" w:rsidRDefault="00632C2A" w:rsidP="00632C2A">
      <w:pPr>
        <w:pStyle w:val="Default"/>
        <w:numPr>
          <w:ilvl w:val="1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DC7775">
        <w:rPr>
          <w:rFonts w:asciiTheme="minorHAnsi" w:hAnsiTheme="minorHAnsi" w:cstheme="minorHAnsi"/>
          <w:sz w:val="20"/>
          <w:szCs w:val="20"/>
        </w:rPr>
        <w:t>Edytor tekstu,</w:t>
      </w:r>
    </w:p>
    <w:p w:rsidR="00632C2A" w:rsidRPr="00DC7775" w:rsidRDefault="00632C2A" w:rsidP="00632C2A">
      <w:pPr>
        <w:pStyle w:val="Default"/>
        <w:numPr>
          <w:ilvl w:val="1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DC7775">
        <w:rPr>
          <w:rFonts w:asciiTheme="minorHAnsi" w:hAnsiTheme="minorHAnsi" w:cstheme="minorHAnsi"/>
          <w:sz w:val="20"/>
          <w:szCs w:val="20"/>
        </w:rPr>
        <w:t>Arkusz kalkulacyjny,</w:t>
      </w:r>
    </w:p>
    <w:p w:rsidR="00632C2A" w:rsidRPr="00DC7775" w:rsidRDefault="00632C2A" w:rsidP="00632C2A">
      <w:pPr>
        <w:pStyle w:val="Default"/>
        <w:numPr>
          <w:ilvl w:val="1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DC7775">
        <w:rPr>
          <w:rFonts w:asciiTheme="minorHAnsi" w:hAnsiTheme="minorHAnsi" w:cstheme="minorHAnsi"/>
          <w:sz w:val="20"/>
          <w:szCs w:val="20"/>
        </w:rPr>
        <w:t>Program do przygotowywania i prowadzenia prezentacji.</w:t>
      </w:r>
    </w:p>
    <w:p w:rsidR="00632C2A" w:rsidRPr="00DC7775" w:rsidRDefault="00632C2A" w:rsidP="00632C2A">
      <w:pPr>
        <w:pStyle w:val="Default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DC7775">
        <w:rPr>
          <w:rFonts w:asciiTheme="minorHAnsi" w:hAnsiTheme="minorHAnsi" w:cstheme="minorHAnsi"/>
          <w:sz w:val="20"/>
          <w:szCs w:val="20"/>
        </w:rPr>
        <w:t>Wszystkie komponenty oferowanego pakietu biurowego muszą być integralną częścią tego samego pakietu, współpracować ze sobą (osadzanie i wymiana danych), posiadad jednolity interfejs oraz ten sam jednolity sposób obsługi.</w:t>
      </w:r>
    </w:p>
    <w:p w:rsidR="00632C2A" w:rsidRPr="00DC7775" w:rsidRDefault="00632C2A" w:rsidP="00632C2A">
      <w:pPr>
        <w:pStyle w:val="Default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DC7775">
        <w:rPr>
          <w:rFonts w:asciiTheme="minorHAnsi" w:hAnsiTheme="minorHAnsi" w:cstheme="minorHAnsi"/>
          <w:sz w:val="20"/>
          <w:szCs w:val="20"/>
        </w:rPr>
        <w:t>Dostępna pełna polska wersja językowa interfejsu użytkownika, systemu komunikatów i podręcznej kontekstowej pomocy technicznej.</w:t>
      </w:r>
    </w:p>
    <w:p w:rsidR="00632C2A" w:rsidRPr="00DC7775" w:rsidRDefault="00632C2A" w:rsidP="00632C2A">
      <w:pPr>
        <w:pStyle w:val="Default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DC7775">
        <w:rPr>
          <w:rFonts w:asciiTheme="minorHAnsi" w:hAnsiTheme="minorHAnsi" w:cstheme="minorHAnsi"/>
          <w:sz w:val="20"/>
          <w:szCs w:val="20"/>
        </w:rPr>
        <w:t xml:space="preserve">Prawidłowe odczytywanie i zapisywanie danych w dokumentach w formatach: doc, docx, xls, xlsx, ppt, pptx, pps, ppsx, w tym obsługa formatowania bez utraty parametrów i cech użytkowych (zachowane wszelkie formatowanie, umiejscowienie tekstów, liczb, obrazków, wykresów, odstępy między tymi obiektami i kolorów) Dokumenty muszą byd tworzone zgodnie z zdefiniowanym układem informacji w postaci XML zgodnie z </w:t>
      </w:r>
      <w:r w:rsidRPr="00DC7775">
        <w:rPr>
          <w:rFonts w:asciiTheme="minorHAnsi" w:hAnsiTheme="minorHAnsi" w:cstheme="minorHAnsi"/>
          <w:sz w:val="20"/>
          <w:szCs w:val="20"/>
        </w:rPr>
        <w:lastRenderedPageBreak/>
        <w:t>Tabelą B1 załącznika 2 Rozporządzenia w sprawie minimalnych wymagao dla systemów teleinformatycznych (Dz.U.2017 poz.2247), umożliwia wykorzystanie schematów XML.</w:t>
      </w:r>
    </w:p>
    <w:p w:rsidR="00632C2A" w:rsidRPr="00DC7775" w:rsidRDefault="00632C2A" w:rsidP="00632C2A">
      <w:pPr>
        <w:pStyle w:val="Default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DC7775">
        <w:rPr>
          <w:rFonts w:asciiTheme="minorHAnsi" w:hAnsiTheme="minorHAnsi" w:cstheme="minorHAnsi"/>
          <w:sz w:val="20"/>
          <w:szCs w:val="20"/>
        </w:rPr>
        <w:t>Wykonywanie i edycja makr oraz kodu zapisanego w języku Visual Basic w plikach xls, xlsx oraz formuł w plikach wytworzonych w MS Office 2003, MS Office 2007, MS Office 2010, MS Office 2013, MS Office 2019 oraz MS Office 2021 oraz bez utraty danych oraz bez konieczności przerabiania dokumentów.</w:t>
      </w:r>
    </w:p>
    <w:p w:rsidR="00632C2A" w:rsidRPr="00DC7775" w:rsidRDefault="00632C2A" w:rsidP="00632C2A">
      <w:pPr>
        <w:pStyle w:val="Default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DC7775">
        <w:rPr>
          <w:rFonts w:asciiTheme="minorHAnsi" w:hAnsiTheme="minorHAnsi" w:cstheme="minorHAnsi"/>
          <w:sz w:val="20"/>
          <w:szCs w:val="20"/>
        </w:rPr>
        <w:t>Możliwość zapisywania wytworzonych dokumentów bezpośrednio w formacie PDF.</w:t>
      </w:r>
    </w:p>
    <w:p w:rsidR="00632C2A" w:rsidRPr="00DC7775" w:rsidRDefault="00632C2A" w:rsidP="00632C2A">
      <w:pPr>
        <w:pStyle w:val="Default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DC7775">
        <w:rPr>
          <w:rFonts w:asciiTheme="minorHAnsi" w:hAnsiTheme="minorHAnsi" w:cstheme="minorHAnsi"/>
          <w:sz w:val="20"/>
          <w:szCs w:val="20"/>
        </w:rPr>
        <w:t>Możliwość nadawania uprawnień do modyfikacji i formatowania dokumentów lub ich elementów</w:t>
      </w:r>
    </w:p>
    <w:p w:rsidR="00632C2A" w:rsidRPr="00DC7775" w:rsidRDefault="00632C2A" w:rsidP="00632C2A">
      <w:pPr>
        <w:pStyle w:val="Default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DC7775">
        <w:rPr>
          <w:rFonts w:asciiTheme="minorHAnsi" w:hAnsiTheme="minorHAnsi" w:cstheme="minorHAnsi"/>
          <w:sz w:val="20"/>
          <w:szCs w:val="20"/>
        </w:rPr>
        <w:t>Posiadać pełną kompatybilność z systemami operacyjnymi:</w:t>
      </w:r>
    </w:p>
    <w:p w:rsidR="00632C2A" w:rsidRPr="00DC7775" w:rsidRDefault="00632C2A" w:rsidP="00632C2A">
      <w:pPr>
        <w:pStyle w:val="Default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DC7775">
        <w:rPr>
          <w:rFonts w:asciiTheme="minorHAnsi" w:hAnsiTheme="minorHAnsi" w:cstheme="minorHAnsi"/>
          <w:sz w:val="20"/>
          <w:szCs w:val="20"/>
        </w:rPr>
        <w:t>MS Windows 10 (32 i 64 bit).</w:t>
      </w:r>
    </w:p>
    <w:p w:rsidR="00632C2A" w:rsidRPr="00DC7775" w:rsidRDefault="00632C2A" w:rsidP="00632C2A">
      <w:pPr>
        <w:pStyle w:val="Default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DC7775">
        <w:rPr>
          <w:rFonts w:asciiTheme="minorHAnsi" w:hAnsiTheme="minorHAnsi" w:cstheme="minorHAnsi"/>
          <w:sz w:val="20"/>
          <w:szCs w:val="20"/>
        </w:rPr>
        <w:t>MS Windows 11 (32 i 64 bit).</w:t>
      </w:r>
    </w:p>
    <w:p w:rsidR="00632C2A" w:rsidRPr="00DC7775" w:rsidRDefault="00632C2A" w:rsidP="00632C2A">
      <w:pPr>
        <w:pStyle w:val="Default"/>
        <w:numPr>
          <w:ilvl w:val="0"/>
          <w:numId w:val="46"/>
        </w:numPr>
        <w:rPr>
          <w:rFonts w:asciiTheme="minorHAnsi" w:hAnsiTheme="minorHAnsi" w:cstheme="minorHAnsi"/>
          <w:sz w:val="20"/>
          <w:szCs w:val="20"/>
        </w:rPr>
      </w:pPr>
      <w:r w:rsidRPr="00DC7775">
        <w:rPr>
          <w:rFonts w:asciiTheme="minorHAnsi" w:hAnsiTheme="minorHAnsi" w:cstheme="minorHAnsi"/>
          <w:sz w:val="20"/>
          <w:szCs w:val="20"/>
        </w:rPr>
        <w:t>Licencja bezterminowa.</w:t>
      </w:r>
    </w:p>
    <w:p w:rsidR="00632C2A" w:rsidRPr="00DC7775" w:rsidRDefault="00632C2A" w:rsidP="00632C2A">
      <w:pPr>
        <w:pStyle w:val="Default"/>
        <w:numPr>
          <w:ilvl w:val="0"/>
          <w:numId w:val="46"/>
        </w:numPr>
        <w:rPr>
          <w:rFonts w:asciiTheme="minorHAnsi" w:hAnsiTheme="minorHAnsi" w:cstheme="minorHAnsi"/>
          <w:sz w:val="20"/>
          <w:szCs w:val="20"/>
        </w:rPr>
      </w:pPr>
      <w:r w:rsidRPr="00DC7775">
        <w:rPr>
          <w:rFonts w:asciiTheme="minorHAnsi" w:hAnsiTheme="minorHAnsi" w:cstheme="minorHAnsi"/>
          <w:sz w:val="20"/>
          <w:szCs w:val="20"/>
        </w:rPr>
        <w:t>Każda licencja zawiera indywidualny klucz licencji.</w:t>
      </w:r>
    </w:p>
    <w:p w:rsidR="00632C2A" w:rsidRPr="00DC7775" w:rsidRDefault="00632C2A" w:rsidP="00632C2A">
      <w:pPr>
        <w:pStyle w:val="Default"/>
        <w:numPr>
          <w:ilvl w:val="0"/>
          <w:numId w:val="46"/>
        </w:numPr>
        <w:rPr>
          <w:rFonts w:asciiTheme="minorHAnsi" w:hAnsiTheme="minorHAnsi" w:cstheme="minorHAnsi"/>
          <w:sz w:val="20"/>
          <w:szCs w:val="20"/>
        </w:rPr>
      </w:pPr>
      <w:r w:rsidRPr="00DC7775">
        <w:rPr>
          <w:rFonts w:asciiTheme="minorHAnsi" w:hAnsiTheme="minorHAnsi" w:cstheme="minorHAnsi"/>
          <w:sz w:val="20"/>
          <w:szCs w:val="20"/>
        </w:rPr>
        <w:t>Oprogramowanie musi byĆ nowe, nieużywane, nie przypisane wcześniej do innego konta / użytkownika.</w:t>
      </w:r>
    </w:p>
    <w:p w:rsidR="00632C2A" w:rsidRPr="00DC7775" w:rsidRDefault="00632C2A" w:rsidP="00632C2A">
      <w:pPr>
        <w:pStyle w:val="Default"/>
        <w:numPr>
          <w:ilvl w:val="0"/>
          <w:numId w:val="46"/>
        </w:numPr>
        <w:rPr>
          <w:rFonts w:asciiTheme="minorHAnsi" w:hAnsiTheme="minorHAnsi" w:cstheme="minorHAnsi"/>
          <w:sz w:val="20"/>
          <w:szCs w:val="20"/>
        </w:rPr>
      </w:pPr>
      <w:r w:rsidRPr="00DC7775">
        <w:rPr>
          <w:rFonts w:asciiTheme="minorHAnsi" w:hAnsiTheme="minorHAnsi" w:cstheme="minorHAnsi"/>
          <w:sz w:val="20"/>
          <w:szCs w:val="20"/>
        </w:rPr>
        <w:t>W przypadku zaoferowania przez Wykonawcę rozwiązania równoważnego, Wykonawca jest zobowiązany do pokrycia wszelkich możliwych kosztów, wymaganych w czasie wdrożenia oferowanego rozwiązania, serwisu gwarancyjnego oraz kosztów certyfikowanych szkoleń dla użytkowników oferowanego rozwiązania.</w:t>
      </w:r>
    </w:p>
    <w:p w:rsidR="00632C2A" w:rsidRPr="00DC7775" w:rsidRDefault="00632C2A" w:rsidP="00632C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32C2A" w:rsidRPr="00C613F5" w:rsidRDefault="00632C2A" w:rsidP="00632C2A">
      <w:pPr>
        <w:numPr>
          <w:ilvl w:val="0"/>
          <w:numId w:val="69"/>
        </w:numPr>
        <w:rPr>
          <w:rFonts w:ascii="Calibri" w:hAnsi="Calibri" w:cs="Calibri"/>
          <w:b/>
        </w:rPr>
      </w:pPr>
      <w:r w:rsidRPr="00C613F5">
        <w:rPr>
          <w:rFonts w:ascii="Calibri" w:hAnsi="Calibri" w:cs="Calibri"/>
          <w:b/>
        </w:rPr>
        <w:t>Zasilacze awaryjne UPS (12 szt)</w:t>
      </w:r>
      <w:r w:rsidR="00227A7D">
        <w:rPr>
          <w:rFonts w:ascii="Calibri" w:hAnsi="Calibri" w:cs="Calibri"/>
          <w:b/>
        </w:rPr>
        <w:t xml:space="preserve"> </w:t>
      </w:r>
      <w:r w:rsidR="00227A7D" w:rsidRPr="00227A7D">
        <w:rPr>
          <w:rFonts w:ascii="Calibri" w:hAnsi="Calibri" w:cs="Calibri"/>
        </w:rPr>
        <w:t>- wolnostojące</w:t>
      </w:r>
    </w:p>
    <w:p w:rsidR="00632C2A" w:rsidRDefault="00632C2A" w:rsidP="00632C2A">
      <w:pPr>
        <w:rPr>
          <w:rFonts w:ascii="Calibri" w:hAnsi="Calibri" w:cs="Calibri"/>
          <w:b/>
          <w:sz w:val="20"/>
          <w:szCs w:val="20"/>
        </w:rPr>
      </w:pP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9"/>
        <w:gridCol w:w="6453"/>
      </w:tblGrid>
      <w:tr w:rsidR="00E16FE6" w:rsidTr="00E16FE6">
        <w:tc>
          <w:tcPr>
            <w:tcW w:w="2449" w:type="dxa"/>
            <w:shd w:val="clear" w:color="auto" w:fill="auto"/>
            <w:vAlign w:val="center"/>
          </w:tcPr>
          <w:p w:rsidR="00E16FE6" w:rsidRDefault="00E16FE6" w:rsidP="00CC05F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FE6" w:rsidRDefault="00E16FE6" w:rsidP="00CC05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</w:tr>
      <w:tr w:rsidR="00E16FE6" w:rsidTr="00E16FE6">
        <w:tc>
          <w:tcPr>
            <w:tcW w:w="2449" w:type="dxa"/>
            <w:shd w:val="clear" w:color="auto" w:fill="auto"/>
          </w:tcPr>
          <w:p w:rsidR="00E16FE6" w:rsidRPr="00E969C4" w:rsidRDefault="00E16FE6" w:rsidP="00CC05F1">
            <w:pPr>
              <w:rPr>
                <w:rStyle w:val="Domylnaczcionkaakapitu1"/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E969C4">
              <w:rPr>
                <w:rFonts w:ascii="Calibri" w:hAnsi="Calibri" w:cs="Calibri"/>
                <w:b/>
                <w:sz w:val="20"/>
                <w:szCs w:val="20"/>
              </w:rPr>
              <w:t xml:space="preserve">Parametry wyjściowe 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E16FE6" w:rsidRDefault="00E16FE6" w:rsidP="00CC05F1">
            <w:pPr>
              <w:pStyle w:val="PreformattedText"/>
              <w:snapToGrid w:val="0"/>
              <w:jc w:val="both"/>
              <w:rPr>
                <w:rStyle w:val="Domylnaczcionkaakapitu1"/>
                <w:rFonts w:ascii="Calibri" w:hAnsi="Calibri" w:cs="Arial"/>
                <w:color w:val="000000"/>
              </w:rPr>
            </w:pPr>
            <w:r>
              <w:rPr>
                <w:rStyle w:val="Domylnaczcionkaakapitu1"/>
                <w:rFonts w:ascii="Calibri" w:hAnsi="Calibri" w:cs="Arial"/>
                <w:color w:val="000000"/>
              </w:rPr>
              <w:t>- Maksymalna moc wyjściowa rzeczywista: minimum 390 W</w:t>
            </w:r>
          </w:p>
          <w:p w:rsidR="00E16FE6" w:rsidRDefault="00E16FE6" w:rsidP="00CC05F1">
            <w:pPr>
              <w:pStyle w:val="PreformattedText"/>
              <w:snapToGrid w:val="0"/>
              <w:jc w:val="both"/>
              <w:rPr>
                <w:rStyle w:val="Domylnaczcionkaakapitu1"/>
                <w:rFonts w:ascii="Calibri" w:hAnsi="Calibri" w:cs="Arial"/>
                <w:color w:val="000000"/>
              </w:rPr>
            </w:pPr>
            <w:r>
              <w:rPr>
                <w:rStyle w:val="Domylnaczcionkaakapitu1"/>
                <w:rFonts w:ascii="Calibri" w:hAnsi="Calibri" w:cs="Arial"/>
                <w:color w:val="000000"/>
              </w:rPr>
              <w:t>- Maksymalna moc wyjściowa pozorna: minimum 650 VA</w:t>
            </w:r>
          </w:p>
          <w:p w:rsidR="00E16FE6" w:rsidRDefault="00E16FE6" w:rsidP="00CC05F1">
            <w:pPr>
              <w:pStyle w:val="PreformattedText"/>
              <w:snapToGrid w:val="0"/>
              <w:jc w:val="both"/>
              <w:rPr>
                <w:rStyle w:val="Domylnaczcionkaakapitu1"/>
                <w:rFonts w:ascii="Calibri" w:hAnsi="Calibri" w:cs="Arial"/>
                <w:color w:val="000000"/>
              </w:rPr>
            </w:pPr>
            <w:r>
              <w:rPr>
                <w:rStyle w:val="Domylnaczcionkaakapitu1"/>
                <w:rFonts w:ascii="Calibri" w:hAnsi="Calibri" w:cs="Arial"/>
                <w:color w:val="000000"/>
              </w:rPr>
              <w:t>- Napięcie wyjściowe automatyczne lub konfigurowalne: 200V, 208V, 220V, 230V, 240V</w:t>
            </w:r>
          </w:p>
          <w:p w:rsidR="00E16FE6" w:rsidRDefault="00E16FE6" w:rsidP="00CC05F1">
            <w:pPr>
              <w:pStyle w:val="PreformattedText"/>
              <w:snapToGrid w:val="0"/>
              <w:jc w:val="both"/>
              <w:rPr>
                <w:rStyle w:val="Domylnaczcionkaakapitu1"/>
                <w:rFonts w:ascii="Calibri" w:hAnsi="Calibri" w:cs="Arial"/>
                <w:color w:val="000000"/>
              </w:rPr>
            </w:pPr>
            <w:r>
              <w:rPr>
                <w:rStyle w:val="Domylnaczcionkaakapitu1"/>
                <w:rFonts w:ascii="Calibri" w:hAnsi="Calibri" w:cs="Arial"/>
                <w:color w:val="000000"/>
              </w:rPr>
              <w:t>- Częstotliwość: 50 lub 60Hz (wybór automatyczny)</w:t>
            </w:r>
          </w:p>
          <w:p w:rsidR="00E16FE6" w:rsidRDefault="00E16FE6" w:rsidP="00CC05F1">
            <w:pPr>
              <w:pStyle w:val="PreformattedText"/>
              <w:snapToGrid w:val="0"/>
              <w:jc w:val="both"/>
              <w:rPr>
                <w:rStyle w:val="Domylnaczcionkaakapitu1"/>
                <w:rFonts w:ascii="Calibri" w:hAnsi="Calibri" w:cs="Arial"/>
                <w:color w:val="000000"/>
              </w:rPr>
            </w:pPr>
            <w:r>
              <w:rPr>
                <w:rStyle w:val="Domylnaczcionkaakapitu1"/>
                <w:rFonts w:ascii="Calibri" w:hAnsi="Calibri" w:cs="Arial"/>
                <w:color w:val="000000"/>
              </w:rPr>
              <w:t>- Czas podtrzymania przy obciążeniu 100%: minimum 3 min.</w:t>
            </w:r>
          </w:p>
          <w:p w:rsidR="00E16FE6" w:rsidRDefault="00E16FE6" w:rsidP="00CC05F1">
            <w:pPr>
              <w:pStyle w:val="PreformattedText"/>
              <w:snapToGri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Domylnaczcionkaakapitu1"/>
                <w:rFonts w:ascii="Calibri" w:hAnsi="Calibri" w:cs="Arial"/>
                <w:color w:val="000000"/>
              </w:rPr>
              <w:t>- minimum 2 gniazda wyjściowe PN-E-93201 lub schuko</w:t>
            </w:r>
          </w:p>
        </w:tc>
      </w:tr>
      <w:tr w:rsidR="00E16FE6" w:rsidTr="00E16FE6">
        <w:tc>
          <w:tcPr>
            <w:tcW w:w="2449" w:type="dxa"/>
            <w:shd w:val="clear" w:color="auto" w:fill="auto"/>
          </w:tcPr>
          <w:p w:rsidR="00E16FE6" w:rsidRPr="00E969C4" w:rsidRDefault="00E16FE6" w:rsidP="00CC05F1">
            <w:pPr>
              <w:rPr>
                <w:rStyle w:val="Domylnaczcionkaakapitu1"/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E969C4">
              <w:rPr>
                <w:rFonts w:ascii="Calibri" w:hAnsi="Calibri" w:cs="Calibri"/>
                <w:b/>
                <w:sz w:val="20"/>
                <w:szCs w:val="20"/>
              </w:rPr>
              <w:t>Parametry wejściowe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E16FE6" w:rsidRDefault="00E16FE6" w:rsidP="00CC05F1">
            <w:pPr>
              <w:pStyle w:val="Normalny1"/>
              <w:snapToGrid w:val="0"/>
              <w:rPr>
                <w:rStyle w:val="Domylnaczcionkaakapitu1"/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Domylnaczcionkaakapitu1"/>
                <w:rFonts w:ascii="Calibri" w:hAnsi="Calibri" w:cs="Arial"/>
                <w:color w:val="000000"/>
                <w:sz w:val="20"/>
                <w:szCs w:val="20"/>
              </w:rPr>
              <w:t>- Napięcie wejściowe: 160V – 290V  (50/60Hz +/-5Hz)</w:t>
            </w:r>
          </w:p>
          <w:p w:rsidR="00E16FE6" w:rsidRDefault="00E16FE6" w:rsidP="00CC05F1">
            <w:pPr>
              <w:numPr>
                <w:ilvl w:val="0"/>
                <w:numId w:val="2"/>
              </w:numPr>
              <w:ind w:left="0"/>
              <w:rPr>
                <w:rStyle w:val="Domylnaczcionkaakapitu1"/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Domylnaczcionkaakapitu1"/>
                <w:rFonts w:ascii="Calibri" w:hAnsi="Calibri" w:cs="Calibri"/>
                <w:color w:val="000000"/>
                <w:sz w:val="20"/>
                <w:szCs w:val="20"/>
              </w:rPr>
              <w:t>- Układ zimnego startu: umożliwiający uruchomienie zasilacza przy braku napięcia w sieci.</w:t>
            </w:r>
          </w:p>
          <w:p w:rsidR="00E16FE6" w:rsidRDefault="00E16FE6" w:rsidP="00CC05F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Domylnaczcionkaakapitu1"/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Style w:val="Domylnaczcionkaakapitu1"/>
                <w:rFonts w:ascii="Calibri" w:hAnsi="Calibri" w:cs="Arial"/>
                <w:color w:val="000000"/>
                <w:sz w:val="20"/>
                <w:szCs w:val="20"/>
              </w:rPr>
              <w:t>Przewód zakończony wtyczką z uziemieniem (PN-E-93201:1997) dopuszczalne uni-schuko</w:t>
            </w:r>
          </w:p>
        </w:tc>
      </w:tr>
      <w:tr w:rsidR="00E16FE6" w:rsidTr="00E16FE6">
        <w:tc>
          <w:tcPr>
            <w:tcW w:w="2449" w:type="dxa"/>
            <w:shd w:val="clear" w:color="auto" w:fill="auto"/>
          </w:tcPr>
          <w:p w:rsidR="00E16FE6" w:rsidRPr="00E969C4" w:rsidRDefault="00E16FE6" w:rsidP="00CC05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969C4">
              <w:rPr>
                <w:rFonts w:ascii="Calibri" w:hAnsi="Calibri" w:cs="Calibri"/>
                <w:b/>
                <w:sz w:val="20"/>
                <w:szCs w:val="20"/>
              </w:rPr>
              <w:t xml:space="preserve">Akumulatory 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E16FE6" w:rsidRDefault="00E16FE6" w:rsidP="00CC05F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Bezobsługowe, minimum 1 x 12V/7Ah</w:t>
            </w:r>
          </w:p>
          <w:p w:rsidR="00E16FE6" w:rsidRDefault="00E16FE6" w:rsidP="00CC05F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Czas ładowania  do minimum  90% maksymalnie 7h.</w:t>
            </w:r>
          </w:p>
        </w:tc>
      </w:tr>
      <w:tr w:rsidR="00E16FE6" w:rsidTr="00E16FE6">
        <w:trPr>
          <w:trHeight w:val="196"/>
        </w:trPr>
        <w:tc>
          <w:tcPr>
            <w:tcW w:w="2449" w:type="dxa"/>
            <w:shd w:val="clear" w:color="auto" w:fill="auto"/>
          </w:tcPr>
          <w:p w:rsidR="00E16FE6" w:rsidRPr="00E969C4" w:rsidRDefault="00E16FE6" w:rsidP="00CC05F1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E969C4">
              <w:rPr>
                <w:rFonts w:ascii="Calibri" w:hAnsi="Calibri" w:cs="Calibri"/>
                <w:b/>
                <w:sz w:val="20"/>
                <w:szCs w:val="20"/>
              </w:rPr>
              <w:t>Interfejsy, sygnalizacja i komunikacja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E16FE6" w:rsidRDefault="00E16FE6" w:rsidP="00CC05F1">
            <w:pPr>
              <w:pStyle w:val="PreformattedText"/>
              <w:widowControl/>
              <w:snapToGri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 Typy interfejsów: minimum filtr LAN, USB.</w:t>
            </w:r>
          </w:p>
          <w:p w:rsidR="00E16FE6" w:rsidRDefault="00E16FE6" w:rsidP="00CC05F1">
            <w:pPr>
              <w:pStyle w:val="PreformattedText"/>
              <w:widowControl/>
              <w:snapToGrid w:val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 Sygnalizacja: minimum optyczna i dźwiękowa - brzęczyk, diody LED.</w:t>
            </w:r>
          </w:p>
        </w:tc>
      </w:tr>
      <w:tr w:rsidR="00E16FE6" w:rsidTr="00E16FE6">
        <w:trPr>
          <w:trHeight w:val="499"/>
        </w:trPr>
        <w:tc>
          <w:tcPr>
            <w:tcW w:w="2449" w:type="dxa"/>
            <w:shd w:val="clear" w:color="auto" w:fill="auto"/>
          </w:tcPr>
          <w:p w:rsidR="00E16FE6" w:rsidRPr="00E969C4" w:rsidRDefault="00E16FE6" w:rsidP="00CC05F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E969C4">
              <w:rPr>
                <w:rFonts w:ascii="Calibri" w:hAnsi="Calibri" w:cs="Calibri"/>
                <w:b/>
                <w:sz w:val="20"/>
                <w:szCs w:val="20"/>
              </w:rPr>
              <w:t>Rodzaj obudowy i wymiary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E16FE6" w:rsidRDefault="00E16FE6" w:rsidP="00F16BB5">
            <w:pPr>
              <w:pStyle w:val="PreformattedText"/>
              <w:widowControl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-  Obudowa: typu Tower</w:t>
            </w:r>
          </w:p>
        </w:tc>
      </w:tr>
      <w:tr w:rsidR="00E16FE6" w:rsidTr="00E16FE6">
        <w:tc>
          <w:tcPr>
            <w:tcW w:w="2449" w:type="dxa"/>
            <w:shd w:val="clear" w:color="auto" w:fill="auto"/>
          </w:tcPr>
          <w:p w:rsidR="00E16FE6" w:rsidRPr="00E969C4" w:rsidRDefault="00E16FE6" w:rsidP="00CC05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969C4">
              <w:rPr>
                <w:rFonts w:ascii="Calibri" w:hAnsi="Calibri" w:cs="Calibri"/>
                <w:b/>
                <w:sz w:val="20"/>
                <w:szCs w:val="20"/>
              </w:rPr>
              <w:t xml:space="preserve">Gwarancja 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E16FE6" w:rsidRDefault="00E16FE6" w:rsidP="00632C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Minimum 36 miesięcy</w:t>
            </w:r>
          </w:p>
        </w:tc>
      </w:tr>
      <w:tr w:rsidR="00E16FE6" w:rsidTr="00E16FE6">
        <w:tc>
          <w:tcPr>
            <w:tcW w:w="2449" w:type="dxa"/>
            <w:shd w:val="clear" w:color="auto" w:fill="auto"/>
          </w:tcPr>
          <w:p w:rsidR="00E16FE6" w:rsidRPr="00E969C4" w:rsidRDefault="00E16FE6" w:rsidP="00CC05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969C4">
              <w:rPr>
                <w:rFonts w:ascii="Calibri" w:hAnsi="Calibri" w:cs="Calibri"/>
                <w:b/>
                <w:sz w:val="20"/>
                <w:szCs w:val="20"/>
              </w:rPr>
              <w:t xml:space="preserve">Serwis 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E16FE6" w:rsidRDefault="00E16FE6" w:rsidP="00CC05F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Bezpłatny serwis gwarancyjny na czas trwania gwarancji</w:t>
            </w:r>
          </w:p>
        </w:tc>
      </w:tr>
    </w:tbl>
    <w:p w:rsidR="00632C2A" w:rsidRDefault="00632C2A" w:rsidP="00632C2A">
      <w:pPr>
        <w:rPr>
          <w:rFonts w:ascii="Calibri" w:hAnsi="Calibri" w:cs="Calibri"/>
          <w:sz w:val="20"/>
          <w:szCs w:val="20"/>
        </w:rPr>
      </w:pPr>
    </w:p>
    <w:p w:rsidR="00632C2A" w:rsidRDefault="00632C2A" w:rsidP="00632C2A">
      <w:pPr>
        <w:jc w:val="both"/>
        <w:rPr>
          <w:rFonts w:ascii="Calibri" w:hAnsi="Calibri" w:cs="Calibri"/>
          <w:i/>
          <w:sz w:val="20"/>
          <w:szCs w:val="20"/>
        </w:rPr>
      </w:pPr>
    </w:p>
    <w:p w:rsidR="00632C2A" w:rsidRPr="00C613F5" w:rsidRDefault="00632C2A" w:rsidP="00632C2A">
      <w:pPr>
        <w:numPr>
          <w:ilvl w:val="0"/>
          <w:numId w:val="69"/>
        </w:numPr>
        <w:rPr>
          <w:rFonts w:ascii="Calibri" w:hAnsi="Calibri" w:cs="Calibri"/>
          <w:b/>
        </w:rPr>
      </w:pPr>
      <w:r w:rsidRPr="00C613F5">
        <w:rPr>
          <w:rFonts w:ascii="Calibri" w:hAnsi="Calibri" w:cs="Calibri"/>
          <w:b/>
        </w:rPr>
        <w:t>Zasilacze awaryjne UPS  (2 szt.)</w:t>
      </w:r>
      <w:r w:rsidR="00F16BB5">
        <w:rPr>
          <w:rFonts w:ascii="Calibri" w:hAnsi="Calibri" w:cs="Calibri"/>
          <w:b/>
        </w:rPr>
        <w:t xml:space="preserve"> </w:t>
      </w:r>
      <w:r w:rsidR="00F16BB5">
        <w:rPr>
          <w:rFonts w:ascii="Calibri" w:hAnsi="Calibri" w:cs="Calibri"/>
        </w:rPr>
        <w:t>–</w:t>
      </w:r>
      <w:r w:rsidR="00F16BB5" w:rsidRPr="00F16BB5">
        <w:rPr>
          <w:rFonts w:ascii="Calibri" w:hAnsi="Calibri" w:cs="Calibri"/>
        </w:rPr>
        <w:t xml:space="preserve"> </w:t>
      </w:r>
      <w:r w:rsidR="00F16BB5">
        <w:rPr>
          <w:rFonts w:ascii="Calibri" w:hAnsi="Calibri" w:cs="Calibri"/>
        </w:rPr>
        <w:t>typu rack</w:t>
      </w:r>
    </w:p>
    <w:p w:rsidR="00632C2A" w:rsidRDefault="00632C2A" w:rsidP="00632C2A">
      <w:pPr>
        <w:rPr>
          <w:rFonts w:ascii="Calibri" w:hAnsi="Calibri" w:cs="Calibri"/>
          <w:b/>
          <w:sz w:val="20"/>
          <w:szCs w:val="20"/>
        </w:rPr>
      </w:pP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9"/>
        <w:gridCol w:w="6453"/>
      </w:tblGrid>
      <w:tr w:rsidR="007F441A" w:rsidTr="00BE2E63">
        <w:tc>
          <w:tcPr>
            <w:tcW w:w="2449" w:type="dxa"/>
            <w:shd w:val="clear" w:color="auto" w:fill="auto"/>
            <w:vAlign w:val="center"/>
          </w:tcPr>
          <w:p w:rsidR="007F441A" w:rsidRDefault="007F441A" w:rsidP="00BE2E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441A" w:rsidRDefault="007F441A" w:rsidP="00BE2E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</w:tr>
      <w:tr w:rsidR="007F441A" w:rsidTr="00BE2E63"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Moc pozorna 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2200 VA</w:t>
            </w:r>
          </w:p>
        </w:tc>
      </w:tr>
      <w:tr w:rsidR="007F441A" w:rsidTr="00BE2E63"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Moc rzeczywista 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2200 W</w:t>
            </w:r>
          </w:p>
        </w:tc>
      </w:tr>
      <w:tr w:rsidR="007F441A" w:rsidTr="00BE2E63"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Architektura UPSa 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line-interactive</w:t>
            </w:r>
          </w:p>
        </w:tc>
      </w:tr>
      <w:tr w:rsidR="007F441A" w:rsidTr="00BE2E63">
        <w:trPr>
          <w:trHeight w:val="196"/>
        </w:trPr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Liczba, typ gniazd wyj. z podtrzymaniem zasilania i </w:t>
            </w: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ochroną przepięciową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 8 x IEC320 C13 (10A) </w:t>
            </w:r>
            <w:r w:rsidRPr="0006407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2 x IEC320 C19 (16A)</w:t>
            </w:r>
          </w:p>
        </w:tc>
      </w:tr>
      <w:tr w:rsidR="007F441A" w:rsidTr="00BE2E63">
        <w:trPr>
          <w:trHeight w:val="499"/>
        </w:trPr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Segmentacja gniazd odbiorów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Gniazda odbiorcze muszą zawierać co najmniej 2 grupy 2 x IEC C13 (10 A), których sterowanie odbywać się powinno za pomocą dołączonego oprogramowania</w:t>
            </w:r>
          </w:p>
        </w:tc>
      </w:tr>
      <w:tr w:rsidR="007F441A" w:rsidTr="00BE2E63"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Kształt napięcia wyjściowego przy pracy bateryjnej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Sinusoidalny</w:t>
            </w:r>
          </w:p>
        </w:tc>
      </w:tr>
      <w:tr w:rsidR="007F441A" w:rsidTr="00BE2E63"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Typ gniazda wejściowego 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 xml:space="preserve"> IEC320 C20 (16A) </w:t>
            </w:r>
          </w:p>
        </w:tc>
      </w:tr>
      <w:tr w:rsidR="007F441A" w:rsidTr="00BE2E63"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Czas podtrzymania dla 2kW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≥ 4 min</w:t>
            </w:r>
          </w:p>
        </w:tc>
      </w:tr>
      <w:tr w:rsidR="007F441A" w:rsidTr="00BE2E63"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Zakres napięcia wejściowego w trybie podstawowym 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160V - 294 V (regulowane do 150V - 294V)</w:t>
            </w:r>
          </w:p>
        </w:tc>
      </w:tr>
      <w:tr w:rsidR="007F441A" w:rsidTr="00BE2E63"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Zakres częstotliwości wejściowej bez użycia baterii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47 do 70 Hz (sieć 50 Hz)</w:t>
            </w:r>
          </w:p>
        </w:tc>
      </w:tr>
      <w:tr w:rsidR="007F441A" w:rsidTr="00BE2E63"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Poziom hałasu w trybie bateryjnym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&lt; 45 dBA</w:t>
            </w:r>
          </w:p>
        </w:tc>
      </w:tr>
      <w:tr w:rsidR="007F441A" w:rsidTr="00BE2E63"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Zakres zmian napięcia wyjściowego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 xml:space="preserve"> maksymalnie -10/+6% wartości nominalnej</w:t>
            </w:r>
          </w:p>
        </w:tc>
      </w:tr>
      <w:tr w:rsidR="007F441A" w:rsidTr="00BE2E63"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Baterie wymieniane przez użytkownika "na gorąco"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</w:tc>
      </w:tr>
      <w:tr w:rsidR="007F441A" w:rsidTr="00BE2E63"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Baterie wewnętrzne o pojemności min.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6 x 7Ah 12V</w:t>
            </w:r>
          </w:p>
        </w:tc>
      </w:tr>
      <w:tr w:rsidR="007F441A" w:rsidTr="00BE2E63"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Porty komunikacji 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port szeregowy RS232, port USB, gniazdo rozszerzenia opcji komunikacji do instalacji karty SNMP/Web z możliwością monitorowania środowiska, port zdalnego wyłączania i włączania UPSa, mini złącze dla wyjściowego styku przekaźnikowego</w:t>
            </w:r>
          </w:p>
        </w:tc>
      </w:tr>
      <w:tr w:rsidR="007F441A" w:rsidTr="00BE2E63"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Pasek LED informujący o stanie UPS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7F441A" w:rsidTr="00BE2E63"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Panel komunikacyjny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Panel LCD obrotowy (do ułatwienia odczytów przy obu wariantach montażu UPSa) ze wskazaniami chwilowego poziomu obciążenia i poziomu naładowania baterii, z możliwością sterowania poszczególnymi segmentami odbiorów oraz pomiarem sprawności i zużycia energii przez odbiory (w kWh)</w:t>
            </w:r>
          </w:p>
        </w:tc>
      </w:tr>
      <w:tr w:rsidR="007F441A" w:rsidTr="00BE2E63"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Alarmy dźwiękowe 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 xml:space="preserve"> •  praca z baterii </w:t>
            </w:r>
          </w:p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 xml:space="preserve"> •  awaria UPSa </w:t>
            </w:r>
          </w:p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 xml:space="preserve"> •  przeciążenie UPSa </w:t>
            </w:r>
          </w:p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 xml:space="preserve"> •  znaczne wyczerpanie baterii </w:t>
            </w:r>
          </w:p>
        </w:tc>
      </w:tr>
      <w:tr w:rsidR="007F441A" w:rsidTr="00BE2E63"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Typ obudowy 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Uniwersalna Tower / Rack 3U</w:t>
            </w:r>
          </w:p>
        </w:tc>
      </w:tr>
      <w:tr w:rsidR="007F441A" w:rsidTr="00BE2E63">
        <w:tc>
          <w:tcPr>
            <w:tcW w:w="2449" w:type="dxa"/>
            <w:shd w:val="clear" w:color="auto" w:fill="auto"/>
            <w:vAlign w:val="center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Wyposażenie standardowe </w:t>
            </w: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 •  kable sygnałowe USB i RS232</w:t>
            </w:r>
          </w:p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 xml:space="preserve"> •  kabel odbiorów 1.8m IEC320 C13/C14 - 2 szt. </w:t>
            </w:r>
          </w:p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 •  kabel zasilający</w:t>
            </w:r>
          </w:p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 •  zestaw montażowy do szafy 19"</w:t>
            </w:r>
          </w:p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 •  podstawki do montażu tower</w:t>
            </w:r>
          </w:p>
        </w:tc>
      </w:tr>
      <w:tr w:rsidR="007F441A" w:rsidTr="00BE2E63">
        <w:tc>
          <w:tcPr>
            <w:tcW w:w="2449" w:type="dxa"/>
            <w:shd w:val="clear" w:color="auto" w:fill="auto"/>
            <w:vAlign w:val="center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Oprogramowanie </w:t>
            </w:r>
          </w:p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 xml:space="preserve">Do bezpiecznego zamykania systemów operacyjnych przy wyczerpaniu baterii </w:t>
            </w:r>
            <w:r w:rsidR="00EA55B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Oprogramowanie musi mieć możliwość wyboru polskiej wersji językowej.</w:t>
            </w:r>
          </w:p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441A" w:rsidTr="00BE2E63"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System zarządzania pracą baterii</w:t>
            </w:r>
          </w:p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 xml:space="preserve">System nieciągłego ładowania baterii. Do oferty dołączyć należy opis algorytmu ładowania nieciągłego baterii. W opisie znaleźć się muszą informacje nt. trwania okresów ładowania forsującego, konserwującego i okresu spoczynkowego (tzw. restingu). Okres spoczynkowy w jednym cyklu nie może być krótszy niż 14 dni. Opis powinien być materiałem firmowym </w:t>
            </w:r>
            <w:r w:rsidRPr="000640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producenta lub musi być przez niego potwierdzony.</w:t>
            </w:r>
          </w:p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441A" w:rsidTr="00E969C4">
        <w:trPr>
          <w:trHeight w:val="603"/>
        </w:trPr>
        <w:tc>
          <w:tcPr>
            <w:tcW w:w="2449" w:type="dxa"/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Możliwość wydłużenia czasu potrzymania</w:t>
            </w:r>
          </w:p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Do min. 1,5h przy 100% obc. poprzez dołączenie baterii zewnętrznych - automatyczna detekcja zewnętrznych jednostek bateryjnych.</w:t>
            </w:r>
          </w:p>
        </w:tc>
      </w:tr>
      <w:tr w:rsidR="007F441A" w:rsidTr="00BE2E63">
        <w:tc>
          <w:tcPr>
            <w:tcW w:w="2449" w:type="dxa"/>
            <w:shd w:val="clear" w:color="auto" w:fill="auto"/>
            <w:vAlign w:val="center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Certyfikaty</w:t>
            </w:r>
          </w:p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Deklaracja zgodności oraz certyfikat ISO 9001 producenta, certyfikat Energy Star</w:t>
            </w:r>
          </w:p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441A" w:rsidTr="00BE2E63">
        <w:tc>
          <w:tcPr>
            <w:tcW w:w="2449" w:type="dxa"/>
            <w:shd w:val="clear" w:color="auto" w:fill="auto"/>
            <w:vAlign w:val="center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b/>
                <w:sz w:val="20"/>
                <w:szCs w:val="20"/>
              </w:rPr>
              <w:t>Gwarancja producenta co najmniej</w:t>
            </w:r>
          </w:p>
          <w:p w:rsidR="007F441A" w:rsidRPr="00064075" w:rsidRDefault="007F441A" w:rsidP="00BE2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53" w:type="dxa"/>
            <w:tcBorders>
              <w:right w:val="single" w:sz="4" w:space="0" w:color="auto"/>
            </w:tcBorders>
            <w:shd w:val="clear" w:color="auto" w:fill="auto"/>
          </w:tcPr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075">
              <w:rPr>
                <w:rFonts w:asciiTheme="minorHAnsi" w:hAnsiTheme="minorHAnsi" w:cstheme="minorHAnsi"/>
                <w:sz w:val="20"/>
                <w:szCs w:val="20"/>
              </w:rPr>
              <w:t>3 lata na UPS, 2 lata na baterie; 3 lata gwarancji na całość po rejestracji produktu</w:t>
            </w:r>
          </w:p>
          <w:p w:rsidR="007F441A" w:rsidRPr="00064075" w:rsidRDefault="007F441A" w:rsidP="00BE2E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32C2A" w:rsidRDefault="00632C2A" w:rsidP="00632C2A">
      <w:pPr>
        <w:jc w:val="both"/>
        <w:rPr>
          <w:rFonts w:ascii="Calibri" w:hAnsi="Calibri" w:cs="Calibri"/>
          <w:sz w:val="20"/>
          <w:szCs w:val="20"/>
        </w:rPr>
      </w:pPr>
    </w:p>
    <w:p w:rsidR="00632C2A" w:rsidRPr="00C613F5" w:rsidRDefault="00632C2A" w:rsidP="00632C2A">
      <w:pPr>
        <w:numPr>
          <w:ilvl w:val="0"/>
          <w:numId w:val="69"/>
        </w:numPr>
        <w:ind w:left="426" w:hanging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</w:t>
      </w:r>
      <w:r w:rsidRPr="00C613F5">
        <w:rPr>
          <w:rFonts w:ascii="Calibri" w:hAnsi="Calibri" w:cs="Calibri"/>
          <w:b/>
        </w:rPr>
        <w:t>ystem operacyjny do serwera</w:t>
      </w:r>
      <w:r>
        <w:rPr>
          <w:rFonts w:ascii="Calibri" w:hAnsi="Calibri" w:cs="Calibri"/>
          <w:b/>
        </w:rPr>
        <w:t xml:space="preserve"> </w:t>
      </w:r>
      <w:r w:rsidRPr="00C613F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(</w:t>
      </w:r>
      <w:r w:rsidR="00E16FE6">
        <w:rPr>
          <w:rFonts w:ascii="Calibri" w:hAnsi="Calibri" w:cs="Calibri"/>
          <w:b/>
        </w:rPr>
        <w:t>1</w:t>
      </w:r>
      <w:r w:rsidRPr="00C613F5">
        <w:rPr>
          <w:rFonts w:ascii="Calibri" w:hAnsi="Calibri" w:cs="Calibri"/>
          <w:b/>
        </w:rPr>
        <w:t xml:space="preserve"> szt.</w:t>
      </w:r>
      <w:r>
        <w:rPr>
          <w:rFonts w:ascii="Calibri" w:hAnsi="Calibri" w:cs="Calibri"/>
          <w:b/>
        </w:rPr>
        <w:t>)</w:t>
      </w:r>
    </w:p>
    <w:p w:rsidR="00632C2A" w:rsidRDefault="00632C2A" w:rsidP="00632C2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Opis wymagań (wymagania minimalne dla równoważnego oprogramowania):</w:t>
      </w:r>
    </w:p>
    <w:p w:rsidR="00632C2A" w:rsidRDefault="00632C2A" w:rsidP="00632C2A">
      <w:pPr>
        <w:numPr>
          <w:ilvl w:val="0"/>
          <w:numId w:val="70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system w najnowszej wersji i w pełni wspierany przez producenta</w:t>
      </w:r>
    </w:p>
    <w:p w:rsidR="00632C2A" w:rsidRDefault="00632C2A" w:rsidP="00632C2A">
      <w:pPr>
        <w:numPr>
          <w:ilvl w:val="0"/>
          <w:numId w:val="70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współpraca z procesorami o architekturze x86-64</w:t>
      </w:r>
    </w:p>
    <w:p w:rsidR="00632C2A" w:rsidRDefault="00632C2A" w:rsidP="00632C2A">
      <w:pPr>
        <w:numPr>
          <w:ilvl w:val="0"/>
          <w:numId w:val="6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instalacja i użytkowanie aplikacji 32-bit i 64-bit. na dostarczonym systemie operacyjnym</w:t>
      </w:r>
    </w:p>
    <w:p w:rsidR="00632C2A" w:rsidRDefault="00632C2A" w:rsidP="00632C2A">
      <w:pPr>
        <w:numPr>
          <w:ilvl w:val="0"/>
          <w:numId w:val="6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ramach dostarczonej licencji zawarta możliwość instalacji oprogramowania na serwerze wyposażonym w minimum 16 rdzeniami</w:t>
      </w:r>
    </w:p>
    <w:p w:rsidR="00632C2A" w:rsidRDefault="00632C2A" w:rsidP="00632C2A">
      <w:pPr>
        <w:numPr>
          <w:ilvl w:val="0"/>
          <w:numId w:val="6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praca w roli serwera domeny Microsoft Active Directory</w:t>
      </w:r>
    </w:p>
    <w:p w:rsidR="00632C2A" w:rsidRDefault="00632C2A" w:rsidP="00632C2A">
      <w:pPr>
        <w:numPr>
          <w:ilvl w:val="0"/>
          <w:numId w:val="6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zawarta możliwość uruchomienia roli serwera DHCP, w tym funkcji klastrowania serwera DHCP (możliwość uruchomienia dwóch serwerów DHCP operujących jednocześnie na tej samej puli oferowanych adresów IP)</w:t>
      </w:r>
    </w:p>
    <w:p w:rsidR="00632C2A" w:rsidRDefault="00632C2A" w:rsidP="00632C2A">
      <w:pPr>
        <w:numPr>
          <w:ilvl w:val="0"/>
          <w:numId w:val="6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zawarta możliwość uruchomienia roli serwera DNS</w:t>
      </w:r>
    </w:p>
    <w:p w:rsidR="00632C2A" w:rsidRDefault="00632C2A" w:rsidP="00632C2A">
      <w:pPr>
        <w:numPr>
          <w:ilvl w:val="0"/>
          <w:numId w:val="6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zawarta możliwość uruchomienia roli klienta i serwera czasu (NTP)</w:t>
      </w:r>
    </w:p>
    <w:p w:rsidR="00632C2A" w:rsidRDefault="00632C2A" w:rsidP="00632C2A">
      <w:pPr>
        <w:numPr>
          <w:ilvl w:val="0"/>
          <w:numId w:val="68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zawarta możliwość uruchomienia roli serwera plików z uwierzytelnieniem i autoryzacją dostępu w domenie Microsoft Active Directory</w:t>
      </w:r>
    </w:p>
    <w:p w:rsidR="00632C2A" w:rsidRDefault="00632C2A" w:rsidP="00632C2A">
      <w:pPr>
        <w:numPr>
          <w:ilvl w:val="0"/>
          <w:numId w:val="68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zawarta możliwość uruchomienia roli serwera wydruku z uwierzytelnieniem i autoryzacją dostępu w domenie Microsoft Active Directory</w:t>
      </w:r>
    </w:p>
    <w:p w:rsidR="00632C2A" w:rsidRDefault="00632C2A" w:rsidP="00632C2A">
      <w:pPr>
        <w:numPr>
          <w:ilvl w:val="0"/>
          <w:numId w:val="68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zawarta możliwość uruchomienia roli serwera stron WWW</w:t>
      </w:r>
    </w:p>
    <w:p w:rsidR="00632C2A" w:rsidRDefault="00632C2A" w:rsidP="00632C2A">
      <w:pPr>
        <w:numPr>
          <w:ilvl w:val="0"/>
          <w:numId w:val="68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ramach dostarczonej licencji zawarte prawo do użytkowania i dostęp do oprogramowania</w:t>
      </w:r>
    </w:p>
    <w:p w:rsidR="00632C2A" w:rsidRDefault="00632C2A" w:rsidP="00632C2A">
      <w:pPr>
        <w:numPr>
          <w:ilvl w:val="0"/>
          <w:numId w:val="68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wszystkie wymienione parametry, role, funkcje, itp. systemu operacyjnego objęte są dostarczoną licencją (licencjami) i zawarte w dostarczonej wersji oprogramowania (nie wymagają ponoszenia przez Zamawiającego dodatkowych kosztów).</w:t>
      </w:r>
    </w:p>
    <w:p w:rsidR="00632C2A" w:rsidRPr="00E16FE6" w:rsidRDefault="00632C2A" w:rsidP="00E969C4">
      <w:pPr>
        <w:numPr>
          <w:ilvl w:val="0"/>
          <w:numId w:val="68"/>
        </w:numPr>
        <w:ind w:left="714" w:hanging="357"/>
        <w:rPr>
          <w:rFonts w:ascii="Calibri" w:hAnsi="Calibri" w:cs="Calibri"/>
          <w:sz w:val="20"/>
          <w:szCs w:val="20"/>
        </w:rPr>
      </w:pPr>
      <w:r w:rsidRPr="00E16FE6">
        <w:rPr>
          <w:rFonts w:ascii="Calibri" w:hAnsi="Calibri" w:cs="Calibri"/>
          <w:sz w:val="20"/>
          <w:szCs w:val="20"/>
        </w:rPr>
        <w:t xml:space="preserve">Obsługa bazy danych programu BESTI@ do obsługi planowania budżetu i sprawozdawczości finansowej (minimum MS SQL EXPRESS serwer). </w:t>
      </w:r>
      <w:r w:rsidRPr="00E16FE6">
        <w:rPr>
          <w:rFonts w:ascii="Calibri" w:hAnsi="Calibri" w:cs="Calibri"/>
          <w:sz w:val="20"/>
          <w:szCs w:val="20"/>
        </w:rPr>
        <w:br/>
        <w:t>Licencje dla użytkownika typu CAL uprawniająca do korzystania z usług takich jak drukowanie</w:t>
      </w:r>
      <w:r w:rsidRPr="00E16FE6">
        <w:rPr>
          <w:rFonts w:ascii="Calibri" w:hAnsi="Calibri" w:cs="Calibri"/>
          <w:sz w:val="20"/>
          <w:szCs w:val="20"/>
        </w:rPr>
        <w:br/>
        <w:t>sieciowe, przechowywanie plików w  systemie operacyjnym dostarczonym do obs</w:t>
      </w:r>
      <w:r w:rsidR="00254589" w:rsidRPr="00E16FE6">
        <w:rPr>
          <w:rFonts w:ascii="Calibri" w:hAnsi="Calibri" w:cs="Calibri"/>
          <w:sz w:val="20"/>
          <w:szCs w:val="20"/>
        </w:rPr>
        <w:t>ługi serwera (Active</w:t>
      </w:r>
      <w:r w:rsidR="00E16FE6" w:rsidRPr="00E16FE6">
        <w:rPr>
          <w:rFonts w:ascii="Calibri" w:hAnsi="Calibri" w:cs="Calibri"/>
          <w:sz w:val="20"/>
          <w:szCs w:val="20"/>
        </w:rPr>
        <w:t>Directory</w:t>
      </w:r>
      <w:r w:rsidR="00E16FE6">
        <w:rPr>
          <w:rFonts w:ascii="Calibri" w:hAnsi="Calibri" w:cs="Calibri"/>
          <w:sz w:val="20"/>
          <w:szCs w:val="20"/>
        </w:rPr>
        <w:t>).</w:t>
      </w:r>
    </w:p>
    <w:sectPr w:rsidR="00632C2A" w:rsidRPr="00E16FE6" w:rsidSect="00BE2E63">
      <w:headerReference w:type="default" r:id="rId8"/>
      <w:pgSz w:w="11906" w:h="16838"/>
      <w:pgMar w:top="1985" w:right="1134" w:bottom="1701" w:left="1134" w:header="709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9B8" w:rsidRDefault="001409B8" w:rsidP="00F7099C">
      <w:r>
        <w:separator/>
      </w:r>
    </w:p>
  </w:endnote>
  <w:endnote w:type="continuationSeparator" w:id="1">
    <w:p w:rsidR="001409B8" w:rsidRDefault="001409B8" w:rsidP="00F70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9B8" w:rsidRDefault="001409B8" w:rsidP="00F7099C">
      <w:r>
        <w:separator/>
      </w:r>
    </w:p>
  </w:footnote>
  <w:footnote w:type="continuationSeparator" w:id="1">
    <w:p w:rsidR="001409B8" w:rsidRDefault="001409B8" w:rsidP="00F70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DE4" w:rsidRDefault="00FF1F7F" w:rsidP="00F7099C">
    <w:pPr>
      <w:pStyle w:val="Nagwek"/>
    </w:pPr>
    <w:r>
      <w:rPr>
        <w:rFonts w:ascii="Calibri" w:hAnsi="Calibri" w:cs="Calibri"/>
        <w:noProof/>
        <w:sz w:val="22"/>
        <w:szCs w:val="22"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-724535</wp:posOffset>
          </wp:positionH>
          <wp:positionV relativeFrom="paragraph">
            <wp:posOffset>-323215</wp:posOffset>
          </wp:positionV>
          <wp:extent cx="7558405" cy="10694035"/>
          <wp:effectExtent l="19050" t="0" r="4445" b="0"/>
          <wp:wrapNone/>
          <wp:docPr id="1" name="Obraz 1" descr="papier firmow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2DE4">
      <w:rPr>
        <w:rFonts w:ascii="Calibri" w:hAnsi="Calibri" w:cs="Calibri"/>
        <w:noProof/>
        <w:sz w:val="22"/>
        <w:szCs w:val="22"/>
        <w:lang w:eastAsia="pl-PL"/>
      </w:rPr>
      <w:t xml:space="preserve">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1"/>
    <w:multiLevelType w:val="multilevel"/>
    <w:tmpl w:val="BBDA21C4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14242BE8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4"/>
    <w:multiLevelType w:val="multilevel"/>
    <w:tmpl w:val="00000024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>
    <w:nsid w:val="00000026"/>
    <w:multiLevelType w:val="multilevel"/>
    <w:tmpl w:val="0000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000002B"/>
    <w:multiLevelType w:val="multilevel"/>
    <w:tmpl w:val="000000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>
    <w:nsid w:val="0000002C"/>
    <w:multiLevelType w:val="multilevel"/>
    <w:tmpl w:val="00000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0000002D"/>
    <w:multiLevelType w:val="multilevel"/>
    <w:tmpl w:val="0000002D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5">
    <w:nsid w:val="0000002E"/>
    <w:multiLevelType w:val="multilevel"/>
    <w:tmpl w:val="000000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0000002F"/>
    <w:multiLevelType w:val="multilevel"/>
    <w:tmpl w:val="0000002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>
    <w:nsid w:val="00000030"/>
    <w:multiLevelType w:val="multilevel"/>
    <w:tmpl w:val="0000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>
    <w:nsid w:val="00000031"/>
    <w:multiLevelType w:val="multilevel"/>
    <w:tmpl w:val="000000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>
    <w:nsid w:val="00000032"/>
    <w:multiLevelType w:val="multilevel"/>
    <w:tmpl w:val="0000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0">
    <w:nsid w:val="00000033"/>
    <w:multiLevelType w:val="multilevel"/>
    <w:tmpl w:val="000000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>
    <w:nsid w:val="00000034"/>
    <w:multiLevelType w:val="multilevel"/>
    <w:tmpl w:val="0000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2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3">
    <w:nsid w:val="00000036"/>
    <w:multiLevelType w:val="multilevel"/>
    <w:tmpl w:val="0000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4">
    <w:nsid w:val="00000037"/>
    <w:multiLevelType w:val="multilevel"/>
    <w:tmpl w:val="000000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5">
    <w:nsid w:val="00000038"/>
    <w:multiLevelType w:val="multilevel"/>
    <w:tmpl w:val="0000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6">
    <w:nsid w:val="00000039"/>
    <w:multiLevelType w:val="multilevel"/>
    <w:tmpl w:val="000000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7">
    <w:nsid w:val="0000003A"/>
    <w:multiLevelType w:val="multilevel"/>
    <w:tmpl w:val="0000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8">
    <w:nsid w:val="0000003B"/>
    <w:multiLevelType w:val="multilevel"/>
    <w:tmpl w:val="0000003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9">
    <w:nsid w:val="0000003C"/>
    <w:multiLevelType w:val="multilevel"/>
    <w:tmpl w:val="0000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>
    <w:nsid w:val="0000003E"/>
    <w:multiLevelType w:val="multilevel"/>
    <w:tmpl w:val="00000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>
    <w:nsid w:val="0000003F"/>
    <w:multiLevelType w:val="multilevel"/>
    <w:tmpl w:val="0000003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3">
    <w:nsid w:val="00000040"/>
    <w:multiLevelType w:val="multilevel"/>
    <w:tmpl w:val="0000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4">
    <w:nsid w:val="00000041"/>
    <w:multiLevelType w:val="multilevel"/>
    <w:tmpl w:val="000000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>
    <w:nsid w:val="00000042"/>
    <w:multiLevelType w:val="multilevel"/>
    <w:tmpl w:val="00000042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66">
    <w:nsid w:val="00000043"/>
    <w:multiLevelType w:val="multilevel"/>
    <w:tmpl w:val="000000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7">
    <w:nsid w:val="00000044"/>
    <w:multiLevelType w:val="multilevel"/>
    <w:tmpl w:val="0000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8">
    <w:nsid w:val="02B86AC9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9">
    <w:nsid w:val="6B71269D"/>
    <w:multiLevelType w:val="hybridMultilevel"/>
    <w:tmpl w:val="B69AC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5714DCF"/>
    <w:multiLevelType w:val="hybridMultilevel"/>
    <w:tmpl w:val="E370F406"/>
    <w:lvl w:ilvl="0" w:tplc="3DC62A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70"/>
  </w:num>
  <w:num w:numId="70">
    <w:abstractNumId w:val="69"/>
  </w:num>
  <w:num w:numId="71">
    <w:abstractNumId w:val="68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50256"/>
    <w:rsid w:val="000157D3"/>
    <w:rsid w:val="00064075"/>
    <w:rsid w:val="00065488"/>
    <w:rsid w:val="000A0BB3"/>
    <w:rsid w:val="000A5E9A"/>
    <w:rsid w:val="000E5F27"/>
    <w:rsid w:val="000E7787"/>
    <w:rsid w:val="001349B9"/>
    <w:rsid w:val="001409B8"/>
    <w:rsid w:val="00157E4E"/>
    <w:rsid w:val="001D2DE4"/>
    <w:rsid w:val="001E3FC3"/>
    <w:rsid w:val="001E531D"/>
    <w:rsid w:val="00227A7D"/>
    <w:rsid w:val="00241EAE"/>
    <w:rsid w:val="00244336"/>
    <w:rsid w:val="00254589"/>
    <w:rsid w:val="002F684B"/>
    <w:rsid w:val="002F7931"/>
    <w:rsid w:val="00344ED2"/>
    <w:rsid w:val="00356E78"/>
    <w:rsid w:val="003C214F"/>
    <w:rsid w:val="003E7668"/>
    <w:rsid w:val="004606D8"/>
    <w:rsid w:val="004C7B6E"/>
    <w:rsid w:val="004D2415"/>
    <w:rsid w:val="004F7A4A"/>
    <w:rsid w:val="00555FE3"/>
    <w:rsid w:val="00564F29"/>
    <w:rsid w:val="005C3F4C"/>
    <w:rsid w:val="005E2043"/>
    <w:rsid w:val="00632C2A"/>
    <w:rsid w:val="00632C61"/>
    <w:rsid w:val="006563BF"/>
    <w:rsid w:val="00685D77"/>
    <w:rsid w:val="006C184C"/>
    <w:rsid w:val="00731F60"/>
    <w:rsid w:val="00765BF3"/>
    <w:rsid w:val="0077755C"/>
    <w:rsid w:val="007C554D"/>
    <w:rsid w:val="007C5738"/>
    <w:rsid w:val="007F441A"/>
    <w:rsid w:val="008B1C35"/>
    <w:rsid w:val="00911339"/>
    <w:rsid w:val="00960E6D"/>
    <w:rsid w:val="009D684D"/>
    <w:rsid w:val="00A03B0C"/>
    <w:rsid w:val="00A126D8"/>
    <w:rsid w:val="00A136D8"/>
    <w:rsid w:val="00A3330B"/>
    <w:rsid w:val="00A5041C"/>
    <w:rsid w:val="00AA6257"/>
    <w:rsid w:val="00AD25BA"/>
    <w:rsid w:val="00AE056E"/>
    <w:rsid w:val="00B10AF5"/>
    <w:rsid w:val="00B362F0"/>
    <w:rsid w:val="00B5517A"/>
    <w:rsid w:val="00B86CE8"/>
    <w:rsid w:val="00BC7125"/>
    <w:rsid w:val="00BE2E63"/>
    <w:rsid w:val="00C0273D"/>
    <w:rsid w:val="00C04237"/>
    <w:rsid w:val="00C37837"/>
    <w:rsid w:val="00C613F5"/>
    <w:rsid w:val="00C90B51"/>
    <w:rsid w:val="00CC05F1"/>
    <w:rsid w:val="00D9718A"/>
    <w:rsid w:val="00DA3969"/>
    <w:rsid w:val="00DC7775"/>
    <w:rsid w:val="00E16FE6"/>
    <w:rsid w:val="00E343A6"/>
    <w:rsid w:val="00E50256"/>
    <w:rsid w:val="00E601BF"/>
    <w:rsid w:val="00E662FC"/>
    <w:rsid w:val="00E876D2"/>
    <w:rsid w:val="00E969C4"/>
    <w:rsid w:val="00EA55BE"/>
    <w:rsid w:val="00EB7374"/>
    <w:rsid w:val="00F16BB5"/>
    <w:rsid w:val="00F42F1D"/>
    <w:rsid w:val="00F7099C"/>
    <w:rsid w:val="00F7762C"/>
    <w:rsid w:val="00FD6885"/>
    <w:rsid w:val="00FF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837"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C37837"/>
    <w:pPr>
      <w:keepNext/>
      <w:keepLines/>
      <w:tabs>
        <w:tab w:val="num" w:pos="432"/>
      </w:tabs>
      <w:spacing w:before="240"/>
      <w:ind w:left="432" w:hanging="432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5E9A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C3783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C37837"/>
  </w:style>
  <w:style w:type="character" w:customStyle="1" w:styleId="Domylnaczcionkaakapitu1">
    <w:name w:val="Domyślna czcionka akapitu1"/>
    <w:rsid w:val="00C37837"/>
  </w:style>
  <w:style w:type="character" w:customStyle="1" w:styleId="WW8Num16z0">
    <w:name w:val="WW8Num16z0"/>
    <w:rsid w:val="00C37837"/>
    <w:rPr>
      <w:rFonts w:ascii="Symbol" w:hAnsi="Symbol" w:cs="Symbol"/>
    </w:rPr>
  </w:style>
  <w:style w:type="character" w:customStyle="1" w:styleId="WW8Num16z1">
    <w:name w:val="WW8Num16z1"/>
    <w:rsid w:val="00C37837"/>
    <w:rPr>
      <w:rFonts w:ascii="Courier New" w:hAnsi="Courier New" w:cs="Courier New"/>
    </w:rPr>
  </w:style>
  <w:style w:type="character" w:customStyle="1" w:styleId="WW8Num16z2">
    <w:name w:val="WW8Num16z2"/>
    <w:rsid w:val="00C37837"/>
    <w:rPr>
      <w:rFonts w:ascii="Wingdings" w:hAnsi="Wingdings" w:cs="Wingdings"/>
    </w:rPr>
  </w:style>
  <w:style w:type="character" w:customStyle="1" w:styleId="WW8Num32z0">
    <w:name w:val="WW8Num32z0"/>
    <w:rsid w:val="00C37837"/>
    <w:rPr>
      <w:rFonts w:ascii="Tahoma" w:eastAsia="Times New Roman" w:hAnsi="Tahoma" w:cs="Tahoma"/>
      <w:sz w:val="18"/>
      <w:szCs w:val="18"/>
    </w:rPr>
  </w:style>
  <w:style w:type="character" w:customStyle="1" w:styleId="WW8Num32z1">
    <w:name w:val="WW8Num32z1"/>
    <w:rsid w:val="00C37837"/>
  </w:style>
  <w:style w:type="character" w:customStyle="1" w:styleId="WW8Num32z2">
    <w:name w:val="WW8Num32z2"/>
    <w:rsid w:val="00C37837"/>
  </w:style>
  <w:style w:type="character" w:customStyle="1" w:styleId="WW8Num32z3">
    <w:name w:val="WW8Num32z3"/>
    <w:rsid w:val="00C37837"/>
  </w:style>
  <w:style w:type="character" w:customStyle="1" w:styleId="WW8Num32z4">
    <w:name w:val="WW8Num32z4"/>
    <w:rsid w:val="00C37837"/>
  </w:style>
  <w:style w:type="character" w:customStyle="1" w:styleId="WW8Num32z5">
    <w:name w:val="WW8Num32z5"/>
    <w:rsid w:val="00C37837"/>
  </w:style>
  <w:style w:type="character" w:customStyle="1" w:styleId="WW8Num32z6">
    <w:name w:val="WW8Num32z6"/>
    <w:rsid w:val="00C37837"/>
  </w:style>
  <w:style w:type="character" w:customStyle="1" w:styleId="WW8Num32z7">
    <w:name w:val="WW8Num32z7"/>
    <w:rsid w:val="00C37837"/>
  </w:style>
  <w:style w:type="character" w:customStyle="1" w:styleId="WW8Num32z8">
    <w:name w:val="WW8Num32z8"/>
    <w:rsid w:val="00C37837"/>
  </w:style>
  <w:style w:type="character" w:styleId="Pogrubienie">
    <w:name w:val="Strong"/>
    <w:qFormat/>
    <w:rsid w:val="00C37837"/>
    <w:rPr>
      <w:b/>
      <w:bCs/>
    </w:rPr>
  </w:style>
  <w:style w:type="character" w:styleId="Hipercze">
    <w:name w:val="Hyperlink"/>
    <w:rsid w:val="00C37837"/>
    <w:rPr>
      <w:color w:val="000080"/>
      <w:u w:val="single"/>
    </w:rPr>
  </w:style>
  <w:style w:type="character" w:customStyle="1" w:styleId="ListLabel1">
    <w:name w:val="ListLabel 1"/>
    <w:rsid w:val="00C37837"/>
    <w:rPr>
      <w:rFonts w:cs="Courier New"/>
    </w:rPr>
  </w:style>
  <w:style w:type="paragraph" w:customStyle="1" w:styleId="Nagwek10">
    <w:name w:val="Nagłówek1"/>
    <w:basedOn w:val="Normalny"/>
    <w:next w:val="Tekstpodstawowy"/>
    <w:rsid w:val="00C3783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C37837"/>
    <w:pPr>
      <w:spacing w:after="120"/>
    </w:pPr>
  </w:style>
  <w:style w:type="paragraph" w:styleId="Lista">
    <w:name w:val="List"/>
    <w:basedOn w:val="Tekstpodstawowy"/>
    <w:rsid w:val="00C37837"/>
  </w:style>
  <w:style w:type="paragraph" w:customStyle="1" w:styleId="Podpis1">
    <w:name w:val="Podpis1"/>
    <w:basedOn w:val="Normalny"/>
    <w:rsid w:val="00C378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37837"/>
    <w:pPr>
      <w:suppressLineNumbers/>
    </w:pPr>
  </w:style>
  <w:style w:type="paragraph" w:customStyle="1" w:styleId="Default">
    <w:name w:val="Default"/>
    <w:basedOn w:val="Normalny"/>
    <w:rsid w:val="00C37837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Normalny"/>
    <w:rsid w:val="00C37837"/>
    <w:pPr>
      <w:suppressLineNumbers/>
    </w:pPr>
  </w:style>
  <w:style w:type="paragraph" w:customStyle="1" w:styleId="Nagwektabeli">
    <w:name w:val="Nagłówek tabeli"/>
    <w:basedOn w:val="Zawartotabeli"/>
    <w:rsid w:val="00C37837"/>
    <w:pPr>
      <w:jc w:val="center"/>
    </w:pPr>
    <w:rPr>
      <w:b/>
      <w:bCs/>
    </w:rPr>
  </w:style>
  <w:style w:type="paragraph" w:customStyle="1" w:styleId="PreformattedText">
    <w:name w:val="Preformatted Text"/>
    <w:basedOn w:val="Normalny"/>
    <w:rsid w:val="00C37837"/>
    <w:pPr>
      <w:spacing w:line="100" w:lineRule="atLeast"/>
      <w:textAlignment w:val="baseline"/>
    </w:pPr>
    <w:rPr>
      <w:rFonts w:ascii="Courier New" w:eastAsia="Courier New" w:hAnsi="Courier New" w:cs="Courier New"/>
      <w:sz w:val="20"/>
      <w:szCs w:val="20"/>
    </w:rPr>
  </w:style>
  <w:style w:type="paragraph" w:customStyle="1" w:styleId="Normalny1">
    <w:name w:val="Normalny1"/>
    <w:rsid w:val="00C37837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37837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F7099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7099C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7099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7099C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99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99C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1Znak">
    <w:name w:val="Nagłówek 1 Znak"/>
    <w:basedOn w:val="Domylnaczcionkaakapitu"/>
    <w:link w:val="Nagwek1"/>
    <w:rsid w:val="00AA6257"/>
    <w:rPr>
      <w:rFonts w:ascii="Calibri Light" w:eastAsia="SimSun" w:hAnsi="Calibri Light" w:cs="Arial Unicode MS"/>
      <w:color w:val="2E74B5"/>
      <w:kern w:val="1"/>
      <w:sz w:val="32"/>
      <w:szCs w:val="32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0A5E9A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5219</Words>
  <Characters>31318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36465</CharactersWithSpaces>
  <SharedDoc>false</SharedDoc>
  <HLinks>
    <vt:vector size="6" baseType="variant"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PDrapinski</dc:creator>
  <cp:lastModifiedBy>PDrapinski</cp:lastModifiedBy>
  <cp:revision>5</cp:revision>
  <cp:lastPrinted>1601-01-01T00:00:00Z</cp:lastPrinted>
  <dcterms:created xsi:type="dcterms:W3CDTF">2022-10-12T06:15:00Z</dcterms:created>
  <dcterms:modified xsi:type="dcterms:W3CDTF">2022-10-12T10:55:00Z</dcterms:modified>
</cp:coreProperties>
</file>