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4029" w:type="dxa"/>
        <w:tblLayout w:type="fixed"/>
        <w:tblLook w:val="04A0" w:firstRow="1" w:lastRow="0" w:firstColumn="1" w:lastColumn="0" w:noHBand="0" w:noVBand="1"/>
      </w:tblPr>
      <w:tblGrid>
        <w:gridCol w:w="3256"/>
        <w:gridCol w:w="6945"/>
        <w:gridCol w:w="709"/>
        <w:gridCol w:w="1418"/>
        <w:gridCol w:w="1666"/>
        <w:gridCol w:w="35"/>
      </w:tblGrid>
      <w:tr w:rsidR="00346086" w:rsidTr="005F3FCA">
        <w:trPr>
          <w:gridAfter w:val="1"/>
          <w:wAfter w:w="35" w:type="dxa"/>
        </w:trPr>
        <w:tc>
          <w:tcPr>
            <w:tcW w:w="13994" w:type="dxa"/>
            <w:gridSpan w:val="5"/>
          </w:tcPr>
          <w:p w:rsidR="00E23D88" w:rsidRPr="00346086" w:rsidRDefault="00A54E26" w:rsidP="00A54E2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FORMULARZ  CENOWY</w:t>
            </w:r>
            <w:r w:rsidR="00D426F5">
              <w:rPr>
                <w:b/>
                <w:i/>
                <w:sz w:val="28"/>
                <w:szCs w:val="28"/>
              </w:rPr>
              <w:t>- zał. nr 2</w:t>
            </w:r>
            <w:bookmarkStart w:id="0" w:name="_GoBack"/>
            <w:bookmarkEnd w:id="0"/>
          </w:p>
        </w:tc>
      </w:tr>
      <w:tr w:rsidR="00A54E26" w:rsidTr="005F3FCA">
        <w:trPr>
          <w:gridAfter w:val="1"/>
          <w:wAfter w:w="35" w:type="dxa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E26" w:rsidRPr="00A54E26" w:rsidRDefault="00A54E26" w:rsidP="0034608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Nazwa urządzenia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E26" w:rsidRPr="00A54E26" w:rsidRDefault="00A54E26" w:rsidP="003460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sz w:val="20"/>
                <w:szCs w:val="20"/>
              </w:rPr>
              <w:t>minimalne parametry techniczne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E26" w:rsidRPr="00A54E26" w:rsidRDefault="00A54E26" w:rsidP="0034608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E26" w:rsidRPr="00A54E26" w:rsidRDefault="00A54E26" w:rsidP="00A54E2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Kwota jednostkowa brutto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E26" w:rsidRPr="00A54E26" w:rsidRDefault="00A54E26" w:rsidP="00A54E2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Razem </w:t>
            </w:r>
            <w:proofErr w:type="spellStart"/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tj</w:t>
            </w:r>
            <w:proofErr w:type="spellEnd"/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  <w:p w:rsidR="00A54E26" w:rsidRPr="00A54E26" w:rsidRDefault="00A54E26" w:rsidP="00A54E2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4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ilość x cena jednostkowa</w:t>
            </w:r>
          </w:p>
        </w:tc>
      </w:tr>
      <w:tr w:rsidR="00A54E26" w:rsidTr="005F3FCA">
        <w:trPr>
          <w:gridAfter w:val="1"/>
          <w:wAfter w:w="35" w:type="dxa"/>
        </w:trPr>
        <w:tc>
          <w:tcPr>
            <w:tcW w:w="3256" w:type="dxa"/>
          </w:tcPr>
          <w:p w:rsidR="00A54E26" w:rsidRPr="00346086" w:rsidRDefault="00A54E26" w:rsidP="00A54E26">
            <w:pPr>
              <w:pStyle w:val="Akapitzlist"/>
              <w:numPr>
                <w:ilvl w:val="0"/>
                <w:numId w:val="1"/>
              </w:numPr>
            </w:pPr>
            <w:r>
              <w:t>E</w:t>
            </w:r>
            <w:r w:rsidRPr="00346086">
              <w:t>kran elektryczny 3,5m w podstawie format 4:3</w:t>
            </w:r>
          </w:p>
          <w:p w:rsidR="00A54E26" w:rsidRDefault="00A54E26" w:rsidP="00786EBE"/>
        </w:tc>
        <w:tc>
          <w:tcPr>
            <w:tcW w:w="6945" w:type="dxa"/>
          </w:tcPr>
          <w:p w:rsidR="00A54E26" w:rsidRDefault="00A54E26" w:rsidP="00786EBE">
            <w:r>
              <w:rPr>
                <w:noProof/>
                <w:lang w:eastAsia="pl-PL"/>
              </w:rPr>
              <w:drawing>
                <wp:inline distT="0" distB="0" distL="0" distR="0" wp14:anchorId="77294187" wp14:editId="04C3BEEC">
                  <wp:extent cx="3206750" cy="16275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54E26" w:rsidRDefault="00A54E26" w:rsidP="0034608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54E26" w:rsidRDefault="00A54E26" w:rsidP="00A54E26">
            <w:pPr>
              <w:jc w:val="center"/>
            </w:pPr>
          </w:p>
        </w:tc>
        <w:tc>
          <w:tcPr>
            <w:tcW w:w="1666" w:type="dxa"/>
          </w:tcPr>
          <w:p w:rsidR="00A54E26" w:rsidRDefault="00A54E26" w:rsidP="00A54E26">
            <w:pPr>
              <w:jc w:val="center"/>
            </w:pPr>
          </w:p>
        </w:tc>
      </w:tr>
      <w:tr w:rsidR="00A54E26" w:rsidTr="005F3FCA">
        <w:trPr>
          <w:gridAfter w:val="1"/>
          <w:wAfter w:w="35" w:type="dxa"/>
          <w:trHeight w:val="7065"/>
        </w:trPr>
        <w:tc>
          <w:tcPr>
            <w:tcW w:w="3256" w:type="dxa"/>
          </w:tcPr>
          <w:p w:rsidR="00A54E26" w:rsidRDefault="00A54E26" w:rsidP="00A54E26">
            <w:pPr>
              <w:pStyle w:val="Akapitzlist"/>
              <w:numPr>
                <w:ilvl w:val="0"/>
                <w:numId w:val="1"/>
              </w:numPr>
            </w:pPr>
            <w:r>
              <w:lastRenderedPageBreak/>
              <w:t>M</w:t>
            </w:r>
            <w:r w:rsidRPr="00E23D88">
              <w:t xml:space="preserve">onitor interaktywny </w:t>
            </w:r>
            <w:proofErr w:type="spellStart"/>
            <w:r w:rsidRPr="00E23D88">
              <w:t>Benq</w:t>
            </w:r>
            <w:proofErr w:type="spellEnd"/>
            <w:r w:rsidRPr="00E23D88">
              <w:t xml:space="preserve"> 75"</w:t>
            </w:r>
          </w:p>
        </w:tc>
        <w:tc>
          <w:tcPr>
            <w:tcW w:w="6945" w:type="dxa"/>
          </w:tcPr>
          <w:p w:rsidR="00A54E26" w:rsidRDefault="00A54E26" w:rsidP="00786EBE">
            <w:r>
              <w:rPr>
                <w:noProof/>
                <w:lang w:eastAsia="pl-PL"/>
              </w:rPr>
              <w:drawing>
                <wp:inline distT="0" distB="0" distL="0" distR="0" wp14:anchorId="6786C086" wp14:editId="3794C05A">
                  <wp:extent cx="3314700" cy="484075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1" cy="485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54E26" w:rsidRDefault="00A54E26" w:rsidP="00E23D88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54E26" w:rsidRDefault="00A54E26" w:rsidP="00A54E26">
            <w:pPr>
              <w:jc w:val="center"/>
            </w:pPr>
          </w:p>
        </w:tc>
        <w:tc>
          <w:tcPr>
            <w:tcW w:w="1666" w:type="dxa"/>
          </w:tcPr>
          <w:p w:rsidR="00A54E26" w:rsidRDefault="00A54E26" w:rsidP="00A54E26">
            <w:pPr>
              <w:jc w:val="center"/>
            </w:pPr>
          </w:p>
        </w:tc>
      </w:tr>
      <w:tr w:rsidR="00A54E26" w:rsidTr="005F3FCA">
        <w:trPr>
          <w:gridAfter w:val="1"/>
          <w:wAfter w:w="35" w:type="dxa"/>
          <w:trHeight w:val="1404"/>
        </w:trPr>
        <w:tc>
          <w:tcPr>
            <w:tcW w:w="3256" w:type="dxa"/>
          </w:tcPr>
          <w:p w:rsidR="00A54E26" w:rsidRDefault="00A54E26" w:rsidP="00786EBE"/>
        </w:tc>
        <w:tc>
          <w:tcPr>
            <w:tcW w:w="6945" w:type="dxa"/>
          </w:tcPr>
          <w:p w:rsidR="00A54E26" w:rsidRDefault="00A54E26" w:rsidP="00786E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46829D" wp14:editId="050D7DA8">
                  <wp:extent cx="3755390" cy="446278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4E26" w:rsidRDefault="00A54E26" w:rsidP="00786EBE">
            <w:r>
              <w:object w:dxaOrig="3180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76.25pt" o:ole="">
                  <v:imagedata r:id="rId8" o:title=""/>
                </v:shape>
                <o:OLEObject Type="Embed" ProgID="PBrush" ShapeID="_x0000_i1025" DrawAspect="Content" ObjectID="_1731919565" r:id="rId9"/>
              </w:object>
            </w:r>
          </w:p>
          <w:p w:rsidR="00A54E26" w:rsidRDefault="00A54E26" w:rsidP="00786EBE"/>
          <w:p w:rsidR="00A54E26" w:rsidRDefault="00A54E26" w:rsidP="00786EBE">
            <w:pPr>
              <w:rPr>
                <w:noProof/>
                <w:lang w:eastAsia="pl-PL"/>
              </w:rPr>
            </w:pPr>
            <w:r>
              <w:object w:dxaOrig="3795" w:dyaOrig="10575">
                <v:shape id="_x0000_i1026" type="#_x0000_t75" style="width:189.75pt;height:528.75pt" o:ole="">
                  <v:imagedata r:id="rId10" o:title=""/>
                </v:shape>
                <o:OLEObject Type="Embed" ProgID="PBrush" ShapeID="_x0000_i1026" DrawAspect="Content" ObjectID="_1731919566" r:id="rId11"/>
              </w:object>
            </w:r>
          </w:p>
          <w:p w:rsidR="00A54E26" w:rsidRDefault="00A54E26" w:rsidP="00346086">
            <w:pPr>
              <w:ind w:firstLine="708"/>
              <w:rPr>
                <w:lang w:eastAsia="pl-PL"/>
              </w:rPr>
            </w:pPr>
          </w:p>
          <w:p w:rsidR="00A54E26" w:rsidRDefault="00A54E26" w:rsidP="00346086">
            <w:r>
              <w:object w:dxaOrig="6420" w:dyaOrig="8475">
                <v:shape id="_x0000_i1027" type="#_x0000_t75" style="width:321pt;height:423.75pt" o:ole="">
                  <v:imagedata r:id="rId12" o:title=""/>
                </v:shape>
                <o:OLEObject Type="Embed" ProgID="PBrush" ShapeID="_x0000_i1027" DrawAspect="Content" ObjectID="_1731919567" r:id="rId13"/>
              </w:object>
            </w:r>
          </w:p>
          <w:p w:rsidR="00A54E26" w:rsidRDefault="00A54E26" w:rsidP="00346086">
            <w:r>
              <w:object w:dxaOrig="2715" w:dyaOrig="2595">
                <v:shape id="_x0000_i1028" type="#_x0000_t75" style="width:135.75pt;height:129.75pt" o:ole="">
                  <v:imagedata r:id="rId14" o:title=""/>
                </v:shape>
                <o:OLEObject Type="Embed" ProgID="PBrush" ShapeID="_x0000_i1028" DrawAspect="Content" ObjectID="_1731919568" r:id="rId15"/>
              </w:object>
            </w:r>
          </w:p>
          <w:p w:rsidR="00A54E26" w:rsidRDefault="00A54E26" w:rsidP="00346086">
            <w:r>
              <w:object w:dxaOrig="3225" w:dyaOrig="4815">
                <v:shape id="_x0000_i1029" type="#_x0000_t75" style="width:161.25pt;height:240.75pt" o:ole="">
                  <v:imagedata r:id="rId16" o:title=""/>
                </v:shape>
                <o:OLEObject Type="Embed" ProgID="PBrush" ShapeID="_x0000_i1029" DrawAspect="Content" ObjectID="_1731919569" r:id="rId17"/>
              </w:object>
            </w:r>
          </w:p>
          <w:p w:rsidR="00A54E26" w:rsidRDefault="00A54E26" w:rsidP="00346086">
            <w:r>
              <w:object w:dxaOrig="5220" w:dyaOrig="5850">
                <v:shape id="_x0000_i1030" type="#_x0000_t75" style="width:261pt;height:292.5pt" o:ole="">
                  <v:imagedata r:id="rId18" o:title=""/>
                </v:shape>
                <o:OLEObject Type="Embed" ProgID="PBrush" ShapeID="_x0000_i1030" DrawAspect="Content" ObjectID="_1731919570" r:id="rId19"/>
              </w:object>
            </w:r>
          </w:p>
          <w:p w:rsidR="00A54E26" w:rsidRDefault="00A54E26" w:rsidP="00346086">
            <w:pPr>
              <w:rPr>
                <w:lang w:eastAsia="pl-PL"/>
              </w:rPr>
            </w:pPr>
          </w:p>
          <w:p w:rsidR="00A54E26" w:rsidRPr="00346086" w:rsidRDefault="00A54E26" w:rsidP="00346086">
            <w:pPr>
              <w:rPr>
                <w:lang w:eastAsia="pl-PL"/>
              </w:rPr>
            </w:pPr>
            <w:r>
              <w:object w:dxaOrig="6090" w:dyaOrig="1350">
                <v:shape id="_x0000_i1031" type="#_x0000_t75" style="width:304.5pt;height:67.5pt" o:ole="">
                  <v:imagedata r:id="rId20" o:title=""/>
                </v:shape>
                <o:OLEObject Type="Embed" ProgID="PBrush" ShapeID="_x0000_i1031" DrawAspect="Content" ObjectID="_1731919571" r:id="rId21"/>
              </w:object>
            </w:r>
          </w:p>
        </w:tc>
        <w:tc>
          <w:tcPr>
            <w:tcW w:w="709" w:type="dxa"/>
          </w:tcPr>
          <w:p w:rsidR="00A54E26" w:rsidRDefault="00A54E26" w:rsidP="00786EBE"/>
        </w:tc>
        <w:tc>
          <w:tcPr>
            <w:tcW w:w="1418" w:type="dxa"/>
          </w:tcPr>
          <w:p w:rsidR="00A54E26" w:rsidRDefault="00A54E26" w:rsidP="00786EBE"/>
        </w:tc>
        <w:tc>
          <w:tcPr>
            <w:tcW w:w="1666" w:type="dxa"/>
          </w:tcPr>
          <w:p w:rsidR="00A54E26" w:rsidRDefault="00A54E26" w:rsidP="00786EBE"/>
        </w:tc>
      </w:tr>
      <w:tr w:rsidR="00A54E26" w:rsidTr="005F3FCA">
        <w:trPr>
          <w:trHeight w:val="1404"/>
        </w:trPr>
        <w:tc>
          <w:tcPr>
            <w:tcW w:w="3256" w:type="dxa"/>
          </w:tcPr>
          <w:p w:rsidR="00A54E26" w:rsidRPr="0061618C" w:rsidRDefault="0061618C" w:rsidP="0061618C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M</w:t>
            </w:r>
            <w:r w:rsidR="00A54E26" w:rsidRPr="0061618C">
              <w:rPr>
                <w:rFonts w:ascii="Arial" w:hAnsi="Arial" w:cs="Arial"/>
                <w:color w:val="000000"/>
              </w:rPr>
              <w:t>ateriały instalacyjne i montażowe</w:t>
            </w:r>
          </w:p>
          <w:p w:rsidR="00A54E26" w:rsidRDefault="00A54E26" w:rsidP="00786EBE"/>
        </w:tc>
        <w:tc>
          <w:tcPr>
            <w:tcW w:w="6945" w:type="dxa"/>
          </w:tcPr>
          <w:p w:rsidR="00A54E26" w:rsidRDefault="00A54E26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709" w:type="dxa"/>
          </w:tcPr>
          <w:p w:rsidR="00A54E26" w:rsidRDefault="0061618C" w:rsidP="00A54E2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54E26" w:rsidRDefault="00A54E26" w:rsidP="00A54E26">
            <w:pPr>
              <w:jc w:val="center"/>
            </w:pPr>
          </w:p>
        </w:tc>
        <w:tc>
          <w:tcPr>
            <w:tcW w:w="1701" w:type="dxa"/>
            <w:gridSpan w:val="2"/>
          </w:tcPr>
          <w:p w:rsidR="00A54E26" w:rsidRDefault="00A54E26" w:rsidP="00E23D88">
            <w:pPr>
              <w:jc w:val="center"/>
            </w:pPr>
          </w:p>
        </w:tc>
      </w:tr>
      <w:tr w:rsidR="00A54E26" w:rsidTr="005F3FCA">
        <w:trPr>
          <w:trHeight w:val="1404"/>
        </w:trPr>
        <w:tc>
          <w:tcPr>
            <w:tcW w:w="3256" w:type="dxa"/>
          </w:tcPr>
          <w:p w:rsidR="00A54E26" w:rsidRPr="0061618C" w:rsidRDefault="0061618C" w:rsidP="0061618C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 w:rsidR="00A54E26" w:rsidRPr="0061618C">
              <w:rPr>
                <w:rFonts w:ascii="Arial" w:hAnsi="Arial" w:cs="Arial"/>
                <w:color w:val="000000"/>
              </w:rPr>
              <w:t>ontaż i uruchomienie</w:t>
            </w:r>
          </w:p>
          <w:p w:rsidR="00A54E26" w:rsidRDefault="00A54E26" w:rsidP="00E23D8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</w:tcPr>
          <w:p w:rsidR="00A54E26" w:rsidRDefault="00A54E26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709" w:type="dxa"/>
          </w:tcPr>
          <w:p w:rsidR="00A54E26" w:rsidRDefault="0061618C" w:rsidP="00A54E2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54E26" w:rsidRDefault="00A54E26" w:rsidP="00A54E26">
            <w:pPr>
              <w:jc w:val="center"/>
            </w:pPr>
          </w:p>
        </w:tc>
        <w:tc>
          <w:tcPr>
            <w:tcW w:w="1701" w:type="dxa"/>
            <w:gridSpan w:val="2"/>
          </w:tcPr>
          <w:p w:rsidR="00A54E26" w:rsidRDefault="00A54E26" w:rsidP="00E23D88">
            <w:pPr>
              <w:jc w:val="center"/>
            </w:pPr>
          </w:p>
        </w:tc>
      </w:tr>
      <w:tr w:rsidR="0061618C" w:rsidTr="005F3FCA">
        <w:trPr>
          <w:gridAfter w:val="1"/>
          <w:wAfter w:w="35" w:type="dxa"/>
          <w:trHeight w:val="1404"/>
        </w:trPr>
        <w:tc>
          <w:tcPr>
            <w:tcW w:w="12328" w:type="dxa"/>
            <w:gridSpan w:val="4"/>
          </w:tcPr>
          <w:p w:rsidR="0061618C" w:rsidRDefault="0061618C" w:rsidP="00A54E26">
            <w:pPr>
              <w:jc w:val="center"/>
            </w:pPr>
          </w:p>
          <w:p w:rsidR="0061618C" w:rsidRPr="0061618C" w:rsidRDefault="0061618C" w:rsidP="00A54E26">
            <w:pPr>
              <w:jc w:val="center"/>
              <w:rPr>
                <w:b/>
                <w:sz w:val="32"/>
                <w:szCs w:val="32"/>
              </w:rPr>
            </w:pPr>
            <w:r w:rsidRPr="0061618C">
              <w:rPr>
                <w:b/>
                <w:sz w:val="32"/>
                <w:szCs w:val="32"/>
              </w:rPr>
              <w:t>RAZEM:</w:t>
            </w:r>
          </w:p>
        </w:tc>
        <w:tc>
          <w:tcPr>
            <w:tcW w:w="1666" w:type="dxa"/>
          </w:tcPr>
          <w:p w:rsidR="0061618C" w:rsidRDefault="0061618C" w:rsidP="00E23D88">
            <w:pPr>
              <w:jc w:val="center"/>
            </w:pPr>
          </w:p>
        </w:tc>
      </w:tr>
    </w:tbl>
    <w:p w:rsidR="00346086" w:rsidRDefault="00346086">
      <w:r>
        <w:br w:type="page"/>
      </w:r>
    </w:p>
    <w:p w:rsidR="0068714A" w:rsidRDefault="0068714A"/>
    <w:sectPr w:rsidR="0068714A" w:rsidSect="00346086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379FB"/>
    <w:multiLevelType w:val="hybridMultilevel"/>
    <w:tmpl w:val="AE989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86"/>
    <w:rsid w:val="00346086"/>
    <w:rsid w:val="005F3FCA"/>
    <w:rsid w:val="0061618C"/>
    <w:rsid w:val="00621498"/>
    <w:rsid w:val="0068714A"/>
    <w:rsid w:val="00857673"/>
    <w:rsid w:val="00A54E26"/>
    <w:rsid w:val="00D426F5"/>
    <w:rsid w:val="00DA224A"/>
    <w:rsid w:val="00E2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EE557-403C-4194-9B6C-F6A21E2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4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54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Szymkowiak</dc:creator>
  <cp:keywords/>
  <dc:description/>
  <cp:lastModifiedBy>Katarzyna Grześkowiak</cp:lastModifiedBy>
  <cp:revision>6</cp:revision>
  <dcterms:created xsi:type="dcterms:W3CDTF">2022-12-05T14:12:00Z</dcterms:created>
  <dcterms:modified xsi:type="dcterms:W3CDTF">2022-12-07T11:00:00Z</dcterms:modified>
</cp:coreProperties>
</file>