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636F" w14:textId="77777777" w:rsidR="00DF6EC0" w:rsidRDefault="00DF6EC0" w:rsidP="00DF6EC0"/>
    <w:p w14:paraId="6831563D" w14:textId="77777777" w:rsidR="000721B7" w:rsidRPr="00405950" w:rsidRDefault="000721B7" w:rsidP="000721B7">
      <w:pPr>
        <w:spacing w:before="120" w:after="120" w:line="240" w:lineRule="auto"/>
        <w:jc w:val="right"/>
        <w:rPr>
          <w:bCs/>
          <w:i/>
          <w:sz w:val="18"/>
          <w:szCs w:val="18"/>
        </w:rPr>
      </w:pPr>
      <w:bookmarkStart w:id="0" w:name="_Toc274916264"/>
      <w:r w:rsidRPr="00405950">
        <w:rPr>
          <w:bCs/>
          <w:i/>
          <w:sz w:val="18"/>
          <w:szCs w:val="18"/>
        </w:rPr>
        <w:t>Załącznik nr 2 do SWZ</w:t>
      </w:r>
      <w:bookmarkEnd w:id="0"/>
    </w:p>
    <w:p w14:paraId="47C655D9" w14:textId="77777777" w:rsidR="000721B7" w:rsidRDefault="000721B7" w:rsidP="000721B7"/>
    <w:p w14:paraId="1ED8510F" w14:textId="77777777" w:rsidR="000721B7" w:rsidRDefault="000721B7" w:rsidP="000721B7"/>
    <w:p w14:paraId="6BAA5D26" w14:textId="77777777" w:rsidR="000721B7" w:rsidRDefault="000721B7" w:rsidP="000721B7"/>
    <w:p w14:paraId="01C47D8F" w14:textId="77777777" w:rsidR="000721B7" w:rsidRDefault="000721B7" w:rsidP="000721B7"/>
    <w:p w14:paraId="6A118913" w14:textId="77777777" w:rsidR="000721B7" w:rsidRDefault="000721B7" w:rsidP="000721B7"/>
    <w:p w14:paraId="3DC48B9A" w14:textId="77777777" w:rsidR="000721B7" w:rsidRDefault="000721B7" w:rsidP="000721B7"/>
    <w:p w14:paraId="382C5A6D" w14:textId="77777777" w:rsidR="000721B7" w:rsidRDefault="000721B7" w:rsidP="000721B7"/>
    <w:p w14:paraId="1895EC61" w14:textId="77777777" w:rsidR="000721B7" w:rsidRDefault="000721B7" w:rsidP="000721B7">
      <w:pPr>
        <w:spacing w:before="240" w:after="240" w:line="240" w:lineRule="auto"/>
        <w:jc w:val="center"/>
        <w:rPr>
          <w:b/>
          <w:spacing w:val="40"/>
          <w:sz w:val="36"/>
          <w:szCs w:val="36"/>
        </w:rPr>
      </w:pPr>
      <w:r w:rsidRPr="00A12592">
        <w:rPr>
          <w:b/>
          <w:spacing w:val="40"/>
          <w:sz w:val="36"/>
          <w:szCs w:val="36"/>
        </w:rPr>
        <w:t>OPIS PRZEDMIOTU ZAMÓWIENIA</w:t>
      </w:r>
    </w:p>
    <w:p w14:paraId="6316ECAA" w14:textId="3F3524E8" w:rsidR="00A75B4D" w:rsidRDefault="00A75B4D" w:rsidP="00A75B4D">
      <w:pPr>
        <w:spacing w:before="120" w:after="120" w:line="240" w:lineRule="auto"/>
        <w:jc w:val="both"/>
        <w:rPr>
          <w:rFonts w:asciiTheme="minorHAnsi" w:hAnsiTheme="minorHAnsi"/>
          <w:bCs/>
        </w:rPr>
      </w:pPr>
      <w:r w:rsidRPr="00036B29">
        <w:rPr>
          <w:rFonts w:asciiTheme="minorHAnsi" w:hAnsiTheme="minorHAnsi"/>
        </w:rPr>
        <w:t xml:space="preserve">w postępowaniu o udzielenie zamówienia publicznego w trybie podstawowym o wartości </w:t>
      </w:r>
      <w:r w:rsidRPr="00036B29">
        <w:rPr>
          <w:rFonts w:asciiTheme="minorHAnsi" w:hAnsiTheme="minorHAnsi"/>
          <w:bCs/>
        </w:rPr>
        <w:t>zamówienia mniejszej niż kwoty określone w obwieszczeniu Prezesa Urzędu Zamówień Publicznych, ogłoszonym na podstawie art. 3 ust. 3 ustawy z dnia 11 września 2019 r. Prawo zamówień publicznych (Dz.U. z 2019 r. poz. 2019 ze zm.), pod nazwą:</w:t>
      </w:r>
    </w:p>
    <w:p w14:paraId="74D5AFA5" w14:textId="77777777" w:rsidR="00A75B4D" w:rsidRPr="00A75B4D" w:rsidRDefault="00A75B4D" w:rsidP="00A75B4D">
      <w:pPr>
        <w:spacing w:before="120" w:after="120" w:line="240" w:lineRule="auto"/>
        <w:jc w:val="both"/>
        <w:rPr>
          <w:rFonts w:asciiTheme="minorHAnsi" w:hAnsiTheme="minorHAnsi"/>
          <w:bCs/>
        </w:rPr>
      </w:pPr>
    </w:p>
    <w:p w14:paraId="4A9A047A" w14:textId="2CFBA707" w:rsidR="00994EF3" w:rsidRDefault="00994EF3" w:rsidP="00994EF3">
      <w:pPr>
        <w:jc w:val="center"/>
        <w:rPr>
          <w:rFonts w:cs="Calibri"/>
          <w:b/>
          <w:iCs/>
          <w:sz w:val="26"/>
          <w:szCs w:val="26"/>
        </w:rPr>
      </w:pPr>
      <w:r w:rsidRPr="00C72ED6">
        <w:rPr>
          <w:rFonts w:cs="Calibri"/>
          <w:b/>
          <w:iCs/>
          <w:sz w:val="26"/>
          <w:szCs w:val="26"/>
        </w:rPr>
        <w:t xml:space="preserve">Dostawa </w:t>
      </w:r>
      <w:r w:rsidR="00D168F2" w:rsidRPr="00C72ED6">
        <w:rPr>
          <w:rFonts w:cs="Calibri"/>
          <w:b/>
          <w:iCs/>
          <w:sz w:val="26"/>
          <w:szCs w:val="26"/>
        </w:rPr>
        <w:t xml:space="preserve">systemu </w:t>
      </w:r>
      <w:r w:rsidR="00D64F51" w:rsidRPr="00C72ED6">
        <w:rPr>
          <w:rFonts w:cs="Calibri"/>
          <w:b/>
          <w:iCs/>
          <w:sz w:val="26"/>
          <w:szCs w:val="26"/>
        </w:rPr>
        <w:t xml:space="preserve">informatycznego wraz z wdrożeniem </w:t>
      </w:r>
      <w:r w:rsidRPr="00C72ED6">
        <w:rPr>
          <w:rFonts w:cs="Calibri"/>
          <w:b/>
          <w:iCs/>
          <w:sz w:val="26"/>
          <w:szCs w:val="26"/>
        </w:rPr>
        <w:t xml:space="preserve">e-usług </w:t>
      </w:r>
      <w:r w:rsidR="00C72ED6" w:rsidRPr="00C72ED6">
        <w:rPr>
          <w:rFonts w:cs="Calibri"/>
          <w:b/>
          <w:iCs/>
          <w:sz w:val="26"/>
          <w:szCs w:val="26"/>
        </w:rPr>
        <w:t xml:space="preserve">i usług </w:t>
      </w:r>
      <w:proofErr w:type="spellStart"/>
      <w:r w:rsidR="00C72ED6" w:rsidRPr="00C72ED6">
        <w:rPr>
          <w:rFonts w:cs="Calibri"/>
          <w:b/>
          <w:iCs/>
          <w:sz w:val="26"/>
          <w:szCs w:val="26"/>
        </w:rPr>
        <w:t>telemedycznych</w:t>
      </w:r>
      <w:proofErr w:type="spellEnd"/>
    </w:p>
    <w:p w14:paraId="56BA32FF" w14:textId="77777777" w:rsidR="0034396C" w:rsidRPr="00A0163F" w:rsidRDefault="0034396C" w:rsidP="0034396C">
      <w:pPr>
        <w:spacing w:before="240" w:after="240"/>
        <w:jc w:val="center"/>
        <w:rPr>
          <w:rFonts w:asciiTheme="minorHAnsi" w:hAnsiTheme="minorHAnsi" w:cstheme="minorHAnsi"/>
          <w:b/>
        </w:rPr>
      </w:pPr>
      <w:r w:rsidRPr="00A0163F">
        <w:rPr>
          <w:rFonts w:asciiTheme="minorHAnsi" w:hAnsiTheme="minorHAnsi" w:cstheme="minorHAnsi"/>
          <w:b/>
        </w:rPr>
        <w:t>Nr referencyjny</w:t>
      </w:r>
      <w:r>
        <w:rPr>
          <w:rFonts w:asciiTheme="minorHAnsi" w:hAnsiTheme="minorHAnsi" w:cstheme="minorHAnsi"/>
          <w:b/>
        </w:rPr>
        <w:t xml:space="preserve">: </w:t>
      </w:r>
      <w:r w:rsidRPr="00A0163F">
        <w:rPr>
          <w:rFonts w:asciiTheme="minorHAnsi" w:hAnsiTheme="minorHAnsi" w:cstheme="minorHAnsi"/>
          <w:b/>
        </w:rPr>
        <w:t xml:space="preserve"> </w:t>
      </w:r>
      <w:r w:rsidRPr="00530343">
        <w:rPr>
          <w:rFonts w:asciiTheme="minorHAnsi" w:hAnsiTheme="minorHAnsi" w:cstheme="minorHAnsi"/>
          <w:b/>
        </w:rPr>
        <w:t>ZP/4532/21</w:t>
      </w:r>
    </w:p>
    <w:p w14:paraId="11AAA1DA" w14:textId="77777777" w:rsidR="000721B7" w:rsidRDefault="000721B7" w:rsidP="000721B7">
      <w:pPr>
        <w:spacing w:line="240" w:lineRule="auto"/>
        <w:jc w:val="center"/>
        <w:rPr>
          <w:b/>
          <w:sz w:val="36"/>
          <w:szCs w:val="36"/>
        </w:rPr>
      </w:pPr>
      <w:r w:rsidRPr="00360639">
        <w:rPr>
          <w:rFonts w:cs="Calibri"/>
          <w:sz w:val="24"/>
        </w:rPr>
        <w:t>w ramach projektu</w:t>
      </w:r>
    </w:p>
    <w:p w14:paraId="5A0FE064" w14:textId="2324B159" w:rsidR="000721B7" w:rsidRDefault="000721B7" w:rsidP="00452D50">
      <w:pPr>
        <w:spacing w:before="240" w:after="240" w:line="240" w:lineRule="auto"/>
        <w:jc w:val="center"/>
        <w:rPr>
          <w:rFonts w:cs="Calibri"/>
          <w:b/>
          <w:sz w:val="24"/>
        </w:rPr>
      </w:pPr>
      <w:r w:rsidRPr="00F22D83">
        <w:rPr>
          <w:rFonts w:cs="Calibri"/>
          <w:b/>
          <w:sz w:val="24"/>
        </w:rPr>
        <w:t>”</w:t>
      </w:r>
      <w:r w:rsidR="00452D50" w:rsidRPr="004C46B6">
        <w:rPr>
          <w:rFonts w:cs="Calibri"/>
          <w:b/>
          <w:i/>
          <w:iCs/>
          <w:sz w:val="24"/>
        </w:rPr>
        <w:t>Rozwój cyfrowych usług medycznych w Szpitalu Murcki Sp. z o.o.</w:t>
      </w:r>
      <w:r w:rsidRPr="00F22D83">
        <w:rPr>
          <w:rFonts w:cs="Calibri"/>
          <w:b/>
          <w:sz w:val="24"/>
        </w:rPr>
        <w:t>”</w:t>
      </w:r>
    </w:p>
    <w:p w14:paraId="2E203F03" w14:textId="77777777" w:rsidR="000721B7" w:rsidRDefault="000721B7" w:rsidP="000721B7">
      <w:pPr>
        <w:spacing w:before="240" w:after="240" w:line="240" w:lineRule="auto"/>
        <w:jc w:val="center"/>
        <w:rPr>
          <w:rFonts w:cs="Calibri"/>
          <w:b/>
          <w:sz w:val="24"/>
        </w:rPr>
      </w:pPr>
    </w:p>
    <w:p w14:paraId="261E1209" w14:textId="77777777" w:rsidR="000721B7" w:rsidRDefault="000721B7" w:rsidP="000721B7">
      <w:pPr>
        <w:spacing w:before="240" w:after="240" w:line="240" w:lineRule="auto"/>
        <w:jc w:val="center"/>
        <w:rPr>
          <w:rFonts w:cs="Calibri"/>
          <w:b/>
          <w:sz w:val="24"/>
        </w:rPr>
      </w:pPr>
    </w:p>
    <w:p w14:paraId="6AA6A2BB" w14:textId="77777777" w:rsidR="000721B7" w:rsidRDefault="000721B7" w:rsidP="000721B7">
      <w:pPr>
        <w:spacing w:before="240" w:after="240" w:line="240" w:lineRule="auto"/>
        <w:jc w:val="center"/>
        <w:rPr>
          <w:rFonts w:cs="Calibri"/>
          <w:b/>
          <w:sz w:val="24"/>
        </w:rPr>
      </w:pPr>
    </w:p>
    <w:p w14:paraId="44F1C47C" w14:textId="5A364504" w:rsidR="004C46B6" w:rsidRPr="004C46B6" w:rsidRDefault="000721B7" w:rsidP="004C46B6">
      <w:pPr>
        <w:tabs>
          <w:tab w:val="left" w:pos="0"/>
        </w:tabs>
        <w:spacing w:after="0" w:line="240" w:lineRule="auto"/>
        <w:jc w:val="center"/>
        <w:rPr>
          <w:rFonts w:asciiTheme="minorHAnsi" w:hAnsiTheme="minorHAnsi" w:cstheme="minorHAnsi"/>
          <w:sz w:val="24"/>
          <w:szCs w:val="24"/>
        </w:rPr>
      </w:pPr>
      <w:r w:rsidRPr="004C46B6">
        <w:rPr>
          <w:rFonts w:asciiTheme="minorHAnsi" w:hAnsiTheme="minorHAnsi" w:cstheme="minorHAnsi"/>
          <w:b/>
          <w:sz w:val="24"/>
          <w:szCs w:val="24"/>
        </w:rPr>
        <w:t>Zamawiający:</w:t>
      </w:r>
      <w:r w:rsidRPr="004C46B6">
        <w:rPr>
          <w:rFonts w:asciiTheme="minorHAnsi" w:hAnsiTheme="minorHAnsi" w:cstheme="minorHAnsi"/>
          <w:bCs/>
          <w:sz w:val="24"/>
          <w:szCs w:val="24"/>
        </w:rPr>
        <w:t xml:space="preserve"> Szpital </w:t>
      </w:r>
      <w:r w:rsidR="002C4177" w:rsidRPr="004C46B6">
        <w:rPr>
          <w:rFonts w:asciiTheme="minorHAnsi" w:hAnsiTheme="minorHAnsi" w:cstheme="minorHAnsi"/>
          <w:bCs/>
          <w:sz w:val="24"/>
          <w:szCs w:val="24"/>
        </w:rPr>
        <w:t>Murcki</w:t>
      </w:r>
      <w:r w:rsidR="004C46B6" w:rsidRPr="004C46B6">
        <w:rPr>
          <w:rFonts w:asciiTheme="minorHAnsi" w:hAnsiTheme="minorHAnsi" w:cstheme="minorHAnsi"/>
          <w:bCs/>
          <w:sz w:val="24"/>
          <w:szCs w:val="24"/>
        </w:rPr>
        <w:t xml:space="preserve"> Sp. z o.o.</w:t>
      </w:r>
      <w:r w:rsidRPr="004C46B6">
        <w:rPr>
          <w:rFonts w:asciiTheme="minorHAnsi" w:hAnsiTheme="minorHAnsi" w:cstheme="minorHAnsi"/>
          <w:bCs/>
          <w:sz w:val="24"/>
          <w:szCs w:val="24"/>
        </w:rPr>
        <w:t xml:space="preserve">, ul. </w:t>
      </w:r>
      <w:r w:rsidR="00452D50" w:rsidRPr="004C46B6">
        <w:rPr>
          <w:rFonts w:asciiTheme="minorHAnsi" w:hAnsiTheme="minorHAnsi" w:cstheme="minorHAnsi"/>
          <w:bCs/>
          <w:sz w:val="24"/>
          <w:szCs w:val="24"/>
        </w:rPr>
        <w:t>Alfreda Sokołowskiego 2</w:t>
      </w:r>
      <w:r w:rsidRPr="004C46B6">
        <w:rPr>
          <w:rFonts w:asciiTheme="minorHAnsi" w:hAnsiTheme="minorHAnsi" w:cstheme="minorHAnsi"/>
          <w:bCs/>
          <w:sz w:val="24"/>
          <w:szCs w:val="24"/>
        </w:rPr>
        <w:t xml:space="preserve">, </w:t>
      </w:r>
      <w:r w:rsidR="00452D50" w:rsidRPr="004C46B6">
        <w:rPr>
          <w:rFonts w:asciiTheme="minorHAnsi" w:eastAsia="Times New Roman" w:hAnsiTheme="minorHAnsi" w:cstheme="minorHAnsi"/>
          <w:sz w:val="24"/>
          <w:szCs w:val="24"/>
        </w:rPr>
        <w:t>40-749</w:t>
      </w:r>
      <w:r w:rsidR="00452D50" w:rsidRPr="004C46B6">
        <w:rPr>
          <w:rFonts w:asciiTheme="minorHAnsi" w:hAnsiTheme="minorHAnsi" w:cstheme="minorHAnsi"/>
          <w:sz w:val="24"/>
          <w:szCs w:val="24"/>
        </w:rPr>
        <w:t xml:space="preserve"> Katowice</w:t>
      </w:r>
    </w:p>
    <w:p w14:paraId="6D844DA8" w14:textId="16B8A72A" w:rsidR="004C46B6" w:rsidRPr="004C46B6" w:rsidRDefault="004C46B6" w:rsidP="004C46B6">
      <w:pPr>
        <w:ind w:left="2127"/>
        <w:rPr>
          <w:rFonts w:asciiTheme="minorHAnsi" w:hAnsiTheme="minorHAnsi" w:cstheme="minorHAnsi"/>
          <w:sz w:val="24"/>
          <w:szCs w:val="24"/>
        </w:rPr>
      </w:pPr>
      <w:r w:rsidRPr="004C46B6">
        <w:rPr>
          <w:rFonts w:asciiTheme="minorHAnsi" w:eastAsiaTheme="minorEastAsia" w:hAnsiTheme="minorHAnsi" w:cstheme="minorHAnsi"/>
          <w:sz w:val="24"/>
          <w:szCs w:val="24"/>
        </w:rPr>
        <w:t>NIP  </w:t>
      </w:r>
      <w:bookmarkStart w:id="1" w:name="_Hlk74733299"/>
      <w:r w:rsidRPr="004C46B6">
        <w:rPr>
          <w:rFonts w:asciiTheme="minorHAnsi" w:eastAsiaTheme="minorEastAsia" w:hAnsiTheme="minorHAnsi" w:cstheme="minorHAnsi"/>
          <w:sz w:val="24"/>
          <w:szCs w:val="24"/>
        </w:rPr>
        <w:t>9542745563</w:t>
      </w:r>
      <w:bookmarkEnd w:id="1"/>
    </w:p>
    <w:p w14:paraId="2F6F1A59" w14:textId="77777777" w:rsidR="000721B7" w:rsidRDefault="000721B7" w:rsidP="00582B52">
      <w:pPr>
        <w:spacing w:before="240" w:after="240" w:line="240" w:lineRule="auto"/>
        <w:rPr>
          <w:rFonts w:cs="Calibri"/>
          <w:b/>
          <w:sz w:val="24"/>
        </w:rPr>
      </w:pPr>
    </w:p>
    <w:p w14:paraId="7CE2D4AB" w14:textId="77777777" w:rsidR="00A12592" w:rsidRDefault="00A12592" w:rsidP="00A12592">
      <w:pPr>
        <w:spacing w:before="240" w:after="240" w:line="240" w:lineRule="auto"/>
        <w:jc w:val="center"/>
        <w:rPr>
          <w:rFonts w:cs="Calibri"/>
          <w:b/>
          <w:sz w:val="24"/>
        </w:rPr>
      </w:pPr>
    </w:p>
    <w:p w14:paraId="250598DD" w14:textId="77777777" w:rsidR="00A12592" w:rsidRDefault="00A12592" w:rsidP="00A12592">
      <w:pPr>
        <w:spacing w:before="240" w:after="240" w:line="240" w:lineRule="auto"/>
        <w:jc w:val="center"/>
        <w:rPr>
          <w:rFonts w:cs="Calibri"/>
          <w:b/>
          <w:sz w:val="24"/>
        </w:rPr>
      </w:pPr>
    </w:p>
    <w:p w14:paraId="62714F83" w14:textId="77777777" w:rsidR="00A12592" w:rsidRDefault="00A12592" w:rsidP="0034396C">
      <w:pPr>
        <w:spacing w:before="240" w:after="240" w:line="240" w:lineRule="auto"/>
        <w:rPr>
          <w:rFonts w:cs="Calibri"/>
          <w:b/>
          <w:sz w:val="24"/>
        </w:rPr>
      </w:pPr>
    </w:p>
    <w:p w14:paraId="30042DFB" w14:textId="77777777" w:rsidR="00A12592" w:rsidRDefault="00A12592" w:rsidP="00582B52">
      <w:pPr>
        <w:spacing w:before="120" w:after="120" w:line="240" w:lineRule="auto"/>
        <w:jc w:val="center"/>
        <w:rPr>
          <w:rFonts w:cs="Calibri"/>
        </w:rPr>
      </w:pPr>
      <w:r w:rsidRPr="00A12592">
        <w:rPr>
          <w:rFonts w:cs="Calibri"/>
        </w:rPr>
        <w:t xml:space="preserve">Projekt finansowany ze środków Europejskiego Funduszu Rozwoju Regionalnego (EFRR) w ramach Regionalnego Programu Operacyjnego Województwa Śląskiego na lata 2014 – 2020, </w:t>
      </w:r>
      <w:bookmarkStart w:id="2" w:name="_Hlk49927635"/>
      <w:r w:rsidRPr="00A12592">
        <w:rPr>
          <w:rFonts w:cs="Calibri"/>
        </w:rPr>
        <w:t>II Osi Priorytetowej „Cyfrowe Śląskie”, Działanie 2.1 „Wsparcie rozwoju cyfrowych usług publicznych”</w:t>
      </w:r>
      <w:bookmarkEnd w:id="2"/>
      <w:r w:rsidRPr="00A12592">
        <w:rPr>
          <w:rFonts w:cs="Calibri"/>
        </w:rPr>
        <w:t>.</w:t>
      </w:r>
    </w:p>
    <w:p w14:paraId="53CFBBE5" w14:textId="77777777" w:rsidR="00A12592" w:rsidRPr="00F70EAD" w:rsidRDefault="00F70EAD" w:rsidP="00660A28">
      <w:pPr>
        <w:pStyle w:val="Default"/>
        <w:numPr>
          <w:ilvl w:val="0"/>
          <w:numId w:val="20"/>
        </w:numPr>
        <w:pBdr>
          <w:bottom w:val="single" w:sz="4" w:space="1" w:color="A6A6A6"/>
        </w:pBdr>
        <w:spacing w:before="240" w:after="240"/>
        <w:outlineLvl w:val="0"/>
        <w:rPr>
          <w:rFonts w:ascii="Calibri" w:hAnsi="Calibri"/>
          <w:b/>
          <w:bCs/>
          <w:smallCaps/>
          <w:color w:val="4472C4"/>
          <w:sz w:val="22"/>
          <w:szCs w:val="22"/>
        </w:rPr>
      </w:pPr>
      <w:r w:rsidRPr="00F70EAD">
        <w:rPr>
          <w:rFonts w:ascii="Calibri" w:hAnsi="Calibri"/>
          <w:b/>
          <w:bCs/>
          <w:smallCaps/>
          <w:color w:val="2F5496"/>
          <w:sz w:val="22"/>
          <w:szCs w:val="22"/>
        </w:rPr>
        <w:lastRenderedPageBreak/>
        <w:t>WSTĘP</w:t>
      </w:r>
    </w:p>
    <w:p w14:paraId="63683288" w14:textId="0F549BBB" w:rsidR="00756954" w:rsidRDefault="00A12592" w:rsidP="00756954">
      <w:pPr>
        <w:spacing w:before="120" w:after="120" w:line="240" w:lineRule="auto"/>
        <w:jc w:val="both"/>
        <w:rPr>
          <w:rFonts w:eastAsia="Times New Roman" w:cs="Calibri"/>
          <w:bCs/>
        </w:rPr>
      </w:pPr>
      <w:r w:rsidRPr="00A12592">
        <w:rPr>
          <w:rFonts w:eastAsia="Times New Roman" w:cs="Calibri"/>
        </w:rPr>
        <w:t>Zamawiający dla potrzeb realizacji projektu</w:t>
      </w:r>
      <w:r>
        <w:rPr>
          <w:rFonts w:eastAsia="Times New Roman" w:cs="Calibri"/>
        </w:rPr>
        <w:t xml:space="preserve"> pn.: </w:t>
      </w:r>
      <w:r w:rsidR="00756954" w:rsidRPr="00756954">
        <w:rPr>
          <w:rFonts w:eastAsia="Times New Roman" w:cs="Calibri"/>
          <w:bCs/>
        </w:rPr>
        <w:t>”Poprawa jakości usług medycznych poprzez wdrożenie kompleksowego ambulatoryjnego i szpitalnego systemu e-zdrowie”</w:t>
      </w:r>
      <w:r w:rsidR="00756954">
        <w:rPr>
          <w:rFonts w:eastAsia="Times New Roman" w:cs="Calibri"/>
          <w:bCs/>
        </w:rPr>
        <w:t xml:space="preserve"> zamierza rozbudować istniejące systemy informatyczne poprzez zakup </w:t>
      </w:r>
      <w:r w:rsidR="00D64F51">
        <w:rPr>
          <w:rFonts w:eastAsia="Times New Roman" w:cs="Calibri"/>
          <w:bCs/>
        </w:rPr>
        <w:t xml:space="preserve">modułów oprogramowania umożliwiających świadczenie </w:t>
      </w:r>
      <w:r w:rsidR="00756954">
        <w:rPr>
          <w:rFonts w:cs="Calibri"/>
          <w:color w:val="2A2A2A"/>
        </w:rPr>
        <w:t>elektroniczn</w:t>
      </w:r>
      <w:r w:rsidR="009E6D5B">
        <w:rPr>
          <w:rFonts w:cs="Calibri"/>
          <w:color w:val="2A2A2A"/>
        </w:rPr>
        <w:t>ych</w:t>
      </w:r>
      <w:r w:rsidR="00756954">
        <w:rPr>
          <w:rFonts w:cs="Calibri"/>
          <w:color w:val="2A2A2A"/>
        </w:rPr>
        <w:t xml:space="preserve"> usług </w:t>
      </w:r>
      <w:r w:rsidR="009E6D5B">
        <w:rPr>
          <w:rFonts w:cs="Calibri"/>
          <w:color w:val="2A2A2A"/>
        </w:rPr>
        <w:t>publicznych</w:t>
      </w:r>
      <w:r w:rsidR="00D64F51">
        <w:rPr>
          <w:rFonts w:cs="Calibri"/>
          <w:color w:val="2A2A2A"/>
        </w:rPr>
        <w:t>,</w:t>
      </w:r>
      <w:r w:rsidR="00756954">
        <w:rPr>
          <w:rFonts w:cs="Calibri"/>
          <w:color w:val="2A2A2A"/>
        </w:rPr>
        <w:t xml:space="preserve"> pozwalając</w:t>
      </w:r>
      <w:r w:rsidR="009E6D5B">
        <w:rPr>
          <w:rFonts w:cs="Calibri"/>
          <w:color w:val="2A2A2A"/>
        </w:rPr>
        <w:t>ych</w:t>
      </w:r>
      <w:r w:rsidR="00756954">
        <w:rPr>
          <w:rFonts w:cs="Calibri"/>
          <w:color w:val="2A2A2A"/>
        </w:rPr>
        <w:t xml:space="preserve"> pacjentom szpitala na dostęp on-line do dokumentacji medycznej</w:t>
      </w:r>
      <w:r w:rsidR="00F82899">
        <w:rPr>
          <w:rFonts w:cs="Calibri"/>
          <w:color w:val="2A2A2A"/>
        </w:rPr>
        <w:t xml:space="preserve"> </w:t>
      </w:r>
      <w:r w:rsidR="00F82899">
        <w:t>oraz zapisywanie na wizyty i zarządzanie wizytami</w:t>
      </w:r>
      <w:r w:rsidR="00756954">
        <w:rPr>
          <w:rFonts w:cs="Calibri"/>
          <w:color w:val="2A2A2A"/>
        </w:rPr>
        <w:t xml:space="preserve">. Zaplanowane rozwiązania będą umożliwiały dostęp do historii chorób, wyników badań, informacji o zastosowanych procedurach medycznych oraz kontakt na linii placówka medyczna - pacjent za pośrednictwem sieci Internet. </w:t>
      </w:r>
    </w:p>
    <w:p w14:paraId="2F676C4A" w14:textId="77777777" w:rsidR="00756954" w:rsidRDefault="00756954" w:rsidP="00756954">
      <w:pPr>
        <w:spacing w:before="120" w:after="120" w:line="240" w:lineRule="auto"/>
        <w:jc w:val="both"/>
        <w:rPr>
          <w:rFonts w:eastAsia="Times New Roman" w:cs="Calibri"/>
          <w:bCs/>
        </w:rPr>
      </w:pPr>
      <w:r>
        <w:rPr>
          <w:rFonts w:eastAsia="Times New Roman" w:cs="Calibri"/>
          <w:bCs/>
        </w:rPr>
        <w:t>Dostarczone rozwiązanie musi zapewnić</w:t>
      </w:r>
      <w:r w:rsidR="00C42269">
        <w:rPr>
          <w:rFonts w:eastAsia="Times New Roman" w:cs="Calibri"/>
          <w:bCs/>
        </w:rPr>
        <w:t xml:space="preserve"> możliwość</w:t>
      </w:r>
      <w:r>
        <w:rPr>
          <w:rFonts w:eastAsia="Times New Roman" w:cs="Calibri"/>
          <w:bCs/>
        </w:rPr>
        <w:t>:</w:t>
      </w:r>
    </w:p>
    <w:p w14:paraId="2DB22767" w14:textId="7A11FD60" w:rsidR="00756954" w:rsidRDefault="00756954" w:rsidP="00660A28">
      <w:pPr>
        <w:pStyle w:val="NormalnyWeb"/>
        <w:numPr>
          <w:ilvl w:val="0"/>
          <w:numId w:val="1"/>
        </w:numPr>
        <w:spacing w:before="120" w:beforeAutospacing="0" w:after="120" w:afterAutospacing="0"/>
        <w:jc w:val="both"/>
        <w:rPr>
          <w:rFonts w:ascii="Calibri" w:hAnsi="Calibri" w:cs="Calibri"/>
          <w:color w:val="2A2A2A"/>
          <w:sz w:val="22"/>
          <w:szCs w:val="22"/>
        </w:rPr>
      </w:pPr>
      <w:r w:rsidRPr="00287113">
        <w:rPr>
          <w:rFonts w:ascii="Calibri" w:hAnsi="Calibri" w:cs="Calibri"/>
          <w:b/>
          <w:bCs/>
          <w:color w:val="595959"/>
          <w:sz w:val="22"/>
          <w:szCs w:val="22"/>
        </w:rPr>
        <w:t>wnioskowani</w:t>
      </w:r>
      <w:r w:rsidR="00C42269" w:rsidRPr="00287113">
        <w:rPr>
          <w:rFonts w:ascii="Calibri" w:hAnsi="Calibri" w:cs="Calibri"/>
          <w:b/>
          <w:bCs/>
          <w:color w:val="595959"/>
          <w:sz w:val="22"/>
          <w:szCs w:val="22"/>
        </w:rPr>
        <w:t>a</w:t>
      </w:r>
      <w:r w:rsidRPr="00287113">
        <w:rPr>
          <w:rFonts w:ascii="Calibri" w:hAnsi="Calibri" w:cs="Calibri"/>
          <w:b/>
          <w:bCs/>
          <w:color w:val="595959"/>
          <w:sz w:val="22"/>
          <w:szCs w:val="22"/>
        </w:rPr>
        <w:t xml:space="preserve"> o wydanie dokumentacji medycznej</w:t>
      </w:r>
      <w:r w:rsidR="00B1472B">
        <w:rPr>
          <w:rFonts w:ascii="Calibri" w:hAnsi="Calibri" w:cs="Calibri"/>
          <w:b/>
          <w:bCs/>
          <w:color w:val="595959"/>
          <w:sz w:val="22"/>
          <w:szCs w:val="22"/>
        </w:rPr>
        <w:t xml:space="preserve"> </w:t>
      </w:r>
      <w:r>
        <w:rPr>
          <w:rFonts w:ascii="Calibri" w:hAnsi="Calibri" w:cs="Calibri"/>
          <w:color w:val="2A2A2A"/>
          <w:sz w:val="22"/>
          <w:szCs w:val="22"/>
        </w:rPr>
        <w:t xml:space="preserve">– na podstawie ustawy o prawach pacjenta i rzeczniku praw pacjenta pacjent ma prawo wystąpić o udostępnienie mu dokumentacji indywidualnej w formie wglądu do baz danych (EDM), wykonania kopii dokumentacji papierowej </w:t>
      </w:r>
      <w:r w:rsidR="00F82899">
        <w:rPr>
          <w:rFonts w:ascii="Calibri" w:hAnsi="Calibri" w:cs="Calibri"/>
          <w:color w:val="2A2A2A"/>
          <w:sz w:val="22"/>
          <w:szCs w:val="22"/>
        </w:rPr>
        <w:t>i/lub</w:t>
      </w:r>
      <w:r>
        <w:rPr>
          <w:rFonts w:ascii="Calibri" w:hAnsi="Calibri" w:cs="Calibri"/>
          <w:color w:val="2A2A2A"/>
          <w:sz w:val="22"/>
          <w:szCs w:val="22"/>
        </w:rPr>
        <w:t xml:space="preserve"> udostępnienia mu jej na nośniku elektronicznym lub poprzez środki komunikacji elektronicznej;</w:t>
      </w:r>
    </w:p>
    <w:p w14:paraId="269E7010" w14:textId="64A341D7" w:rsidR="00756954" w:rsidRDefault="003071BC" w:rsidP="00660A28">
      <w:pPr>
        <w:pStyle w:val="NormalnyWeb"/>
        <w:numPr>
          <w:ilvl w:val="0"/>
          <w:numId w:val="1"/>
        </w:numPr>
        <w:spacing w:before="120" w:beforeAutospacing="0" w:after="120" w:afterAutospacing="0"/>
        <w:jc w:val="both"/>
        <w:rPr>
          <w:rFonts w:ascii="Calibri" w:hAnsi="Calibri" w:cs="Calibri"/>
          <w:color w:val="2A2A2A"/>
          <w:sz w:val="22"/>
          <w:szCs w:val="22"/>
        </w:rPr>
      </w:pPr>
      <w:r>
        <w:rPr>
          <w:rFonts w:ascii="Calibri" w:hAnsi="Calibri" w:cs="Calibri"/>
          <w:b/>
          <w:bCs/>
          <w:color w:val="595959"/>
          <w:sz w:val="22"/>
          <w:szCs w:val="22"/>
        </w:rPr>
        <w:t>dostępu do</w:t>
      </w:r>
      <w:r w:rsidR="00756954" w:rsidRPr="00287113">
        <w:rPr>
          <w:rFonts w:ascii="Calibri" w:hAnsi="Calibri" w:cs="Calibri"/>
          <w:b/>
          <w:bCs/>
          <w:color w:val="595959"/>
          <w:sz w:val="22"/>
          <w:szCs w:val="22"/>
        </w:rPr>
        <w:t xml:space="preserve"> dokumentacji</w:t>
      </w:r>
      <w:r w:rsidR="00756954">
        <w:rPr>
          <w:rFonts w:ascii="Calibri" w:hAnsi="Calibri" w:cs="Calibri"/>
          <w:color w:val="2A2A2A"/>
          <w:sz w:val="22"/>
          <w:szCs w:val="22"/>
        </w:rPr>
        <w:t xml:space="preserve"> </w:t>
      </w:r>
      <w:r w:rsidRPr="003071BC">
        <w:rPr>
          <w:rFonts w:ascii="Calibri" w:hAnsi="Calibri" w:cs="Calibri"/>
          <w:b/>
          <w:bCs/>
          <w:color w:val="595959"/>
          <w:sz w:val="22"/>
          <w:szCs w:val="22"/>
        </w:rPr>
        <w:t xml:space="preserve">medycznej </w:t>
      </w:r>
      <w:r w:rsidR="00756954">
        <w:rPr>
          <w:rFonts w:ascii="Calibri" w:hAnsi="Calibri" w:cs="Calibri"/>
          <w:color w:val="2A2A2A"/>
          <w:sz w:val="22"/>
          <w:szCs w:val="22"/>
        </w:rPr>
        <w:t xml:space="preserve">– </w:t>
      </w:r>
      <w:r>
        <w:rPr>
          <w:rFonts w:ascii="Calibri" w:hAnsi="Calibri" w:cs="Calibri"/>
          <w:color w:val="2A2A2A"/>
          <w:sz w:val="22"/>
          <w:szCs w:val="22"/>
        </w:rPr>
        <w:t xml:space="preserve">pacjent uzyska możliwość </w:t>
      </w:r>
      <w:r w:rsidRPr="003071BC">
        <w:rPr>
          <w:rFonts w:ascii="Calibri" w:hAnsi="Calibri" w:cs="Calibri"/>
          <w:color w:val="2A2A2A"/>
          <w:sz w:val="22"/>
          <w:szCs w:val="22"/>
        </w:rPr>
        <w:t>zdaln</w:t>
      </w:r>
      <w:r>
        <w:rPr>
          <w:rFonts w:ascii="Calibri" w:hAnsi="Calibri" w:cs="Calibri"/>
          <w:color w:val="2A2A2A"/>
          <w:sz w:val="22"/>
          <w:szCs w:val="22"/>
        </w:rPr>
        <w:t>ego</w:t>
      </w:r>
      <w:r w:rsidRPr="003071BC">
        <w:rPr>
          <w:rFonts w:ascii="Calibri" w:hAnsi="Calibri" w:cs="Calibri"/>
          <w:color w:val="2A2A2A"/>
          <w:sz w:val="22"/>
          <w:szCs w:val="22"/>
        </w:rPr>
        <w:t xml:space="preserve"> wgląd</w:t>
      </w:r>
      <w:r>
        <w:rPr>
          <w:rFonts w:ascii="Calibri" w:hAnsi="Calibri" w:cs="Calibri"/>
          <w:color w:val="2A2A2A"/>
          <w:sz w:val="22"/>
          <w:szCs w:val="22"/>
        </w:rPr>
        <w:t>u</w:t>
      </w:r>
      <w:r w:rsidRPr="003071BC">
        <w:rPr>
          <w:rFonts w:ascii="Calibri" w:hAnsi="Calibri" w:cs="Calibri"/>
          <w:color w:val="2A2A2A"/>
          <w:sz w:val="22"/>
          <w:szCs w:val="22"/>
        </w:rPr>
        <w:t xml:space="preserve"> i pobranie dokumentów medycznych oraz wybranych badań laboratoryjnych</w:t>
      </w:r>
      <w:r w:rsidR="00756954">
        <w:rPr>
          <w:rFonts w:ascii="Calibri" w:hAnsi="Calibri" w:cs="Calibri"/>
          <w:color w:val="2A2A2A"/>
          <w:sz w:val="22"/>
          <w:szCs w:val="22"/>
        </w:rPr>
        <w:t>;</w:t>
      </w:r>
    </w:p>
    <w:p w14:paraId="6621BC0E" w14:textId="7F685FD1" w:rsidR="003D768F" w:rsidRDefault="003D768F" w:rsidP="00660A28">
      <w:pPr>
        <w:pStyle w:val="NormalnyWeb"/>
        <w:numPr>
          <w:ilvl w:val="0"/>
          <w:numId w:val="1"/>
        </w:numPr>
        <w:spacing w:before="120" w:beforeAutospacing="0" w:after="120" w:afterAutospacing="0"/>
        <w:jc w:val="both"/>
        <w:rPr>
          <w:rFonts w:ascii="Calibri" w:hAnsi="Calibri" w:cs="Calibri"/>
          <w:color w:val="2A2A2A"/>
          <w:sz w:val="22"/>
          <w:szCs w:val="22"/>
        </w:rPr>
      </w:pPr>
      <w:r w:rsidRPr="00287113">
        <w:rPr>
          <w:rFonts w:ascii="Calibri" w:hAnsi="Calibri" w:cs="Calibri"/>
          <w:b/>
          <w:bCs/>
          <w:color w:val="595959"/>
          <w:sz w:val="22"/>
          <w:szCs w:val="22"/>
        </w:rPr>
        <w:t>upoważniania do informacji o stanie zdrowia</w:t>
      </w:r>
      <w:r>
        <w:rPr>
          <w:rFonts w:ascii="Calibri" w:hAnsi="Calibri" w:cs="Calibri"/>
          <w:color w:val="2A2A2A"/>
          <w:sz w:val="22"/>
          <w:szCs w:val="22"/>
        </w:rPr>
        <w:t>– na postawie ustawy o prawach pacjenta i Rzeczniku Praw Pacjenta pacjent ma prawo wskazać osoby podając ich dane osobowe, którym podmiot medyczny musi umożliwić dostęp do informacji o stanie jego zdrowia i przebiegu procesu leczenia oraz dostęp do dokumentacji medycznej po uprzednim zweryfikowaniu  tożsamości wyznaczonych osób;</w:t>
      </w:r>
    </w:p>
    <w:p w14:paraId="360F4076" w14:textId="2E3CA10F" w:rsidR="003071BC" w:rsidRPr="003071BC" w:rsidRDefault="00756954" w:rsidP="00660A28">
      <w:pPr>
        <w:pStyle w:val="NormalnyWeb"/>
        <w:numPr>
          <w:ilvl w:val="0"/>
          <w:numId w:val="1"/>
        </w:numPr>
        <w:spacing w:before="120" w:after="120"/>
        <w:jc w:val="both"/>
        <w:rPr>
          <w:rFonts w:asciiTheme="minorHAnsi" w:hAnsiTheme="minorHAnsi" w:cstheme="minorHAnsi"/>
          <w:color w:val="2A2A2A"/>
          <w:sz w:val="22"/>
          <w:szCs w:val="22"/>
        </w:rPr>
      </w:pPr>
      <w:bookmarkStart w:id="3" w:name="_Hlk41636264"/>
      <w:r w:rsidRPr="003071BC">
        <w:rPr>
          <w:rFonts w:asciiTheme="minorHAnsi" w:hAnsiTheme="minorHAnsi" w:cstheme="minorHAnsi"/>
          <w:b/>
          <w:bCs/>
          <w:color w:val="595959"/>
          <w:sz w:val="22"/>
          <w:szCs w:val="22"/>
        </w:rPr>
        <w:t>przegląd</w:t>
      </w:r>
      <w:r w:rsidR="00B1472B" w:rsidRPr="003071BC">
        <w:rPr>
          <w:rFonts w:asciiTheme="minorHAnsi" w:hAnsiTheme="minorHAnsi" w:cstheme="minorHAnsi"/>
          <w:b/>
          <w:bCs/>
          <w:color w:val="595959"/>
          <w:sz w:val="22"/>
          <w:szCs w:val="22"/>
        </w:rPr>
        <w:t>ania</w:t>
      </w:r>
      <w:r w:rsidRPr="003071BC">
        <w:rPr>
          <w:rFonts w:asciiTheme="minorHAnsi" w:hAnsiTheme="minorHAnsi" w:cstheme="minorHAnsi"/>
          <w:b/>
          <w:bCs/>
          <w:color w:val="595959"/>
          <w:sz w:val="22"/>
          <w:szCs w:val="22"/>
        </w:rPr>
        <w:t xml:space="preserve"> zaplanowanych wizyt </w:t>
      </w:r>
      <w:r w:rsidRPr="003071BC">
        <w:rPr>
          <w:rFonts w:asciiTheme="minorHAnsi" w:hAnsiTheme="minorHAnsi" w:cstheme="minorHAnsi"/>
          <w:color w:val="2A2A2A"/>
          <w:sz w:val="22"/>
          <w:szCs w:val="22"/>
        </w:rPr>
        <w:t xml:space="preserve">– pacjent będzie miał możliwość </w:t>
      </w:r>
      <w:r w:rsidR="003071BC" w:rsidRPr="003071BC">
        <w:rPr>
          <w:rFonts w:asciiTheme="minorHAnsi" w:hAnsiTheme="minorHAnsi" w:cstheme="minorHAnsi"/>
          <w:color w:val="2A2A2A"/>
          <w:sz w:val="22"/>
          <w:szCs w:val="22"/>
        </w:rPr>
        <w:t>umówienie wizyty bez konieczności wychodzenia z domu oraz bez oczekiwania na po</w:t>
      </w:r>
      <w:r w:rsidR="003071BC" w:rsidRPr="003071BC">
        <w:rPr>
          <w:rFonts w:asciiTheme="minorHAnsi" w:hAnsiTheme="minorHAnsi" w:cstheme="minorHAnsi" w:hint="eastAsia"/>
          <w:color w:val="2A2A2A"/>
          <w:sz w:val="22"/>
          <w:szCs w:val="22"/>
        </w:rPr>
        <w:t>łą</w:t>
      </w:r>
      <w:r w:rsidR="003071BC" w:rsidRPr="003071BC">
        <w:rPr>
          <w:rFonts w:asciiTheme="minorHAnsi" w:hAnsiTheme="minorHAnsi" w:cstheme="minorHAnsi"/>
          <w:color w:val="2A2A2A"/>
          <w:sz w:val="22"/>
          <w:szCs w:val="22"/>
        </w:rPr>
        <w:t>czenie telefoniczne. Pacjent będzie mógł tak</w:t>
      </w:r>
      <w:r w:rsidR="003071BC" w:rsidRPr="003071BC">
        <w:rPr>
          <w:rFonts w:asciiTheme="minorHAnsi" w:hAnsiTheme="minorHAnsi" w:cstheme="minorHAnsi" w:hint="eastAsia"/>
          <w:color w:val="2A2A2A"/>
          <w:sz w:val="22"/>
          <w:szCs w:val="22"/>
        </w:rPr>
        <w:t>ż</w:t>
      </w:r>
      <w:r w:rsidR="003071BC" w:rsidRPr="003071BC">
        <w:rPr>
          <w:rFonts w:asciiTheme="minorHAnsi" w:hAnsiTheme="minorHAnsi" w:cstheme="minorHAnsi"/>
          <w:color w:val="2A2A2A"/>
          <w:sz w:val="22"/>
          <w:szCs w:val="22"/>
        </w:rPr>
        <w:t>e dokona</w:t>
      </w:r>
      <w:r w:rsidR="003071BC" w:rsidRPr="003071BC">
        <w:rPr>
          <w:rFonts w:asciiTheme="minorHAnsi" w:hAnsiTheme="minorHAnsi" w:cstheme="minorHAnsi" w:hint="eastAsia"/>
          <w:color w:val="2A2A2A"/>
          <w:sz w:val="22"/>
          <w:szCs w:val="22"/>
        </w:rPr>
        <w:t>ć</w:t>
      </w:r>
      <w:r w:rsidR="003071BC" w:rsidRPr="003071BC">
        <w:rPr>
          <w:rFonts w:asciiTheme="minorHAnsi" w:hAnsiTheme="minorHAnsi" w:cstheme="minorHAnsi"/>
          <w:color w:val="2A2A2A"/>
          <w:sz w:val="22"/>
          <w:szCs w:val="22"/>
        </w:rPr>
        <w:t xml:space="preserve"> zdalnej zmiany terminu konsultacji u specjalisty lub j</w:t>
      </w:r>
      <w:r w:rsidR="003071BC" w:rsidRPr="003071BC">
        <w:rPr>
          <w:rFonts w:asciiTheme="minorHAnsi" w:hAnsiTheme="minorHAnsi" w:cstheme="minorHAnsi" w:hint="eastAsia"/>
          <w:color w:val="2A2A2A"/>
          <w:sz w:val="22"/>
          <w:szCs w:val="22"/>
        </w:rPr>
        <w:t>ą</w:t>
      </w:r>
      <w:r w:rsidR="003071BC" w:rsidRPr="003071BC">
        <w:rPr>
          <w:rFonts w:asciiTheme="minorHAnsi" w:hAnsiTheme="minorHAnsi" w:cstheme="minorHAnsi"/>
          <w:color w:val="2A2A2A"/>
          <w:sz w:val="22"/>
          <w:szCs w:val="22"/>
        </w:rPr>
        <w:t xml:space="preserve"> odwo</w:t>
      </w:r>
      <w:r w:rsidR="003071BC" w:rsidRPr="003071BC">
        <w:rPr>
          <w:rFonts w:asciiTheme="minorHAnsi" w:hAnsiTheme="minorHAnsi" w:cstheme="minorHAnsi" w:hint="eastAsia"/>
          <w:color w:val="2A2A2A"/>
          <w:sz w:val="22"/>
          <w:szCs w:val="22"/>
        </w:rPr>
        <w:t>ł</w:t>
      </w:r>
      <w:r w:rsidR="003071BC" w:rsidRPr="003071BC">
        <w:rPr>
          <w:rFonts w:asciiTheme="minorHAnsi" w:hAnsiTheme="minorHAnsi" w:cstheme="minorHAnsi"/>
          <w:color w:val="2A2A2A"/>
          <w:sz w:val="22"/>
          <w:szCs w:val="22"/>
        </w:rPr>
        <w:t>a</w:t>
      </w:r>
      <w:r w:rsidR="003071BC" w:rsidRPr="003071BC">
        <w:rPr>
          <w:rFonts w:asciiTheme="minorHAnsi" w:hAnsiTheme="minorHAnsi" w:cstheme="minorHAnsi" w:hint="eastAsia"/>
          <w:color w:val="2A2A2A"/>
          <w:sz w:val="22"/>
          <w:szCs w:val="22"/>
        </w:rPr>
        <w:t>ć</w:t>
      </w:r>
      <w:r w:rsidR="003071BC" w:rsidRPr="003071BC">
        <w:rPr>
          <w:rFonts w:asciiTheme="minorHAnsi" w:hAnsiTheme="minorHAnsi" w:cstheme="minorHAnsi"/>
          <w:color w:val="2A2A2A"/>
          <w:sz w:val="22"/>
          <w:szCs w:val="22"/>
        </w:rPr>
        <w:t>. W prosty spos</w:t>
      </w:r>
      <w:r w:rsidR="003071BC" w:rsidRPr="003071BC">
        <w:rPr>
          <w:rFonts w:asciiTheme="minorHAnsi" w:hAnsiTheme="minorHAnsi" w:cstheme="minorHAnsi" w:hint="eastAsia"/>
          <w:color w:val="2A2A2A"/>
          <w:sz w:val="22"/>
          <w:szCs w:val="22"/>
        </w:rPr>
        <w:t>ó</w:t>
      </w:r>
      <w:r w:rsidR="003071BC" w:rsidRPr="003071BC">
        <w:rPr>
          <w:rFonts w:asciiTheme="minorHAnsi" w:hAnsiTheme="minorHAnsi" w:cstheme="minorHAnsi"/>
          <w:color w:val="2A2A2A"/>
          <w:sz w:val="22"/>
          <w:szCs w:val="22"/>
        </w:rPr>
        <w:t>b zweryfikuje r</w:t>
      </w:r>
      <w:r w:rsidR="003071BC" w:rsidRPr="003071BC">
        <w:rPr>
          <w:rFonts w:asciiTheme="minorHAnsi" w:hAnsiTheme="minorHAnsi" w:cstheme="minorHAnsi" w:hint="eastAsia"/>
          <w:color w:val="2A2A2A"/>
          <w:sz w:val="22"/>
          <w:szCs w:val="22"/>
        </w:rPr>
        <w:t>ó</w:t>
      </w:r>
      <w:r w:rsidR="003071BC" w:rsidRPr="003071BC">
        <w:rPr>
          <w:rFonts w:asciiTheme="minorHAnsi" w:hAnsiTheme="minorHAnsi" w:cstheme="minorHAnsi"/>
          <w:color w:val="2A2A2A"/>
          <w:sz w:val="22"/>
          <w:szCs w:val="22"/>
        </w:rPr>
        <w:t>wnie</w:t>
      </w:r>
      <w:r w:rsidR="003071BC" w:rsidRPr="003071BC">
        <w:rPr>
          <w:rFonts w:asciiTheme="minorHAnsi" w:hAnsiTheme="minorHAnsi" w:cstheme="minorHAnsi" w:hint="eastAsia"/>
          <w:color w:val="2A2A2A"/>
          <w:sz w:val="22"/>
          <w:szCs w:val="22"/>
        </w:rPr>
        <w:t>ż</w:t>
      </w:r>
      <w:r w:rsidR="003071BC" w:rsidRPr="003071BC">
        <w:rPr>
          <w:rFonts w:asciiTheme="minorHAnsi" w:hAnsiTheme="minorHAnsi" w:cstheme="minorHAnsi"/>
          <w:color w:val="2A2A2A"/>
          <w:sz w:val="22"/>
          <w:szCs w:val="22"/>
        </w:rPr>
        <w:t xml:space="preserve"> list</w:t>
      </w:r>
      <w:r w:rsidR="003071BC" w:rsidRPr="003071BC">
        <w:rPr>
          <w:rFonts w:asciiTheme="minorHAnsi" w:hAnsiTheme="minorHAnsi" w:cstheme="minorHAnsi" w:hint="eastAsia"/>
          <w:color w:val="2A2A2A"/>
          <w:sz w:val="22"/>
          <w:szCs w:val="22"/>
        </w:rPr>
        <w:t>ę</w:t>
      </w:r>
      <w:r w:rsidR="003071BC" w:rsidRPr="003071BC">
        <w:rPr>
          <w:rFonts w:asciiTheme="minorHAnsi" w:hAnsiTheme="minorHAnsi" w:cstheme="minorHAnsi"/>
          <w:color w:val="2A2A2A"/>
          <w:sz w:val="22"/>
          <w:szCs w:val="22"/>
        </w:rPr>
        <w:t xml:space="preserve"> us</w:t>
      </w:r>
      <w:r w:rsidR="003071BC" w:rsidRPr="003071BC">
        <w:rPr>
          <w:rFonts w:asciiTheme="minorHAnsi" w:hAnsiTheme="minorHAnsi" w:cstheme="minorHAnsi" w:hint="eastAsia"/>
          <w:color w:val="2A2A2A"/>
          <w:sz w:val="22"/>
          <w:szCs w:val="22"/>
        </w:rPr>
        <w:t>ł</w:t>
      </w:r>
      <w:r w:rsidR="003071BC" w:rsidRPr="003071BC">
        <w:rPr>
          <w:rFonts w:asciiTheme="minorHAnsi" w:hAnsiTheme="minorHAnsi" w:cstheme="minorHAnsi"/>
          <w:color w:val="2A2A2A"/>
          <w:sz w:val="22"/>
          <w:szCs w:val="22"/>
        </w:rPr>
        <w:t>ug dost</w:t>
      </w:r>
      <w:r w:rsidR="003071BC" w:rsidRPr="003071BC">
        <w:rPr>
          <w:rFonts w:asciiTheme="minorHAnsi" w:hAnsiTheme="minorHAnsi" w:cstheme="minorHAnsi" w:hint="eastAsia"/>
          <w:color w:val="2A2A2A"/>
          <w:sz w:val="22"/>
          <w:szCs w:val="22"/>
        </w:rPr>
        <w:t>ę</w:t>
      </w:r>
      <w:r w:rsidR="003071BC" w:rsidRPr="003071BC">
        <w:rPr>
          <w:rFonts w:asciiTheme="minorHAnsi" w:hAnsiTheme="minorHAnsi" w:cstheme="minorHAnsi"/>
          <w:color w:val="2A2A2A"/>
          <w:sz w:val="22"/>
          <w:szCs w:val="22"/>
        </w:rPr>
        <w:t>pnych w jednostce i w dowolnym momencie sprawdz</w:t>
      </w:r>
      <w:r w:rsidR="003071BC">
        <w:rPr>
          <w:rFonts w:asciiTheme="minorHAnsi" w:hAnsiTheme="minorHAnsi" w:cstheme="minorHAnsi"/>
          <w:color w:val="2A2A2A"/>
          <w:sz w:val="22"/>
          <w:szCs w:val="22"/>
        </w:rPr>
        <w:t>i</w:t>
      </w:r>
      <w:r w:rsidR="003071BC" w:rsidRPr="003071BC">
        <w:rPr>
          <w:rFonts w:asciiTheme="minorHAnsi" w:hAnsiTheme="minorHAnsi" w:cstheme="minorHAnsi"/>
          <w:color w:val="2A2A2A"/>
          <w:sz w:val="22"/>
          <w:szCs w:val="22"/>
        </w:rPr>
        <w:t>, na kiedy ma um</w:t>
      </w:r>
      <w:r w:rsidR="003071BC" w:rsidRPr="003071BC">
        <w:rPr>
          <w:rFonts w:asciiTheme="minorHAnsi" w:hAnsiTheme="minorHAnsi" w:cstheme="minorHAnsi" w:hint="eastAsia"/>
          <w:color w:val="2A2A2A"/>
          <w:sz w:val="22"/>
          <w:szCs w:val="22"/>
        </w:rPr>
        <w:t>ó</w:t>
      </w:r>
      <w:r w:rsidR="003071BC" w:rsidRPr="003071BC">
        <w:rPr>
          <w:rFonts w:asciiTheme="minorHAnsi" w:hAnsiTheme="minorHAnsi" w:cstheme="minorHAnsi"/>
          <w:color w:val="2A2A2A"/>
          <w:sz w:val="22"/>
          <w:szCs w:val="22"/>
        </w:rPr>
        <w:t>wion</w:t>
      </w:r>
      <w:r w:rsidR="003071BC" w:rsidRPr="003071BC">
        <w:rPr>
          <w:rFonts w:asciiTheme="minorHAnsi" w:hAnsiTheme="minorHAnsi" w:cstheme="minorHAnsi" w:hint="eastAsia"/>
          <w:color w:val="2A2A2A"/>
          <w:sz w:val="22"/>
          <w:szCs w:val="22"/>
        </w:rPr>
        <w:t>ą</w:t>
      </w:r>
      <w:r w:rsidR="003071BC" w:rsidRPr="003071BC">
        <w:rPr>
          <w:rFonts w:asciiTheme="minorHAnsi" w:hAnsiTheme="minorHAnsi" w:cstheme="minorHAnsi"/>
          <w:color w:val="2A2A2A"/>
          <w:sz w:val="22"/>
          <w:szCs w:val="22"/>
        </w:rPr>
        <w:t xml:space="preserve"> wizyt</w:t>
      </w:r>
      <w:r w:rsidR="003071BC" w:rsidRPr="003071BC">
        <w:rPr>
          <w:rFonts w:asciiTheme="minorHAnsi" w:hAnsiTheme="minorHAnsi" w:cstheme="minorHAnsi" w:hint="eastAsia"/>
          <w:color w:val="2A2A2A"/>
          <w:sz w:val="22"/>
          <w:szCs w:val="22"/>
        </w:rPr>
        <w:t>ę</w:t>
      </w:r>
      <w:r w:rsidR="003071BC">
        <w:rPr>
          <w:rFonts w:asciiTheme="minorHAnsi" w:hAnsiTheme="minorHAnsi" w:cstheme="minorHAnsi"/>
          <w:color w:val="2A2A2A"/>
          <w:sz w:val="22"/>
          <w:szCs w:val="22"/>
        </w:rPr>
        <w:t>.</w:t>
      </w:r>
    </w:p>
    <w:bookmarkEnd w:id="3"/>
    <w:p w14:paraId="4800DF7D" w14:textId="37B0689A" w:rsidR="003071BC" w:rsidRPr="003071BC" w:rsidRDefault="003071BC" w:rsidP="00660A28">
      <w:pPr>
        <w:pStyle w:val="NormalnyWeb"/>
        <w:numPr>
          <w:ilvl w:val="0"/>
          <w:numId w:val="1"/>
        </w:numPr>
        <w:spacing w:before="120" w:after="120"/>
        <w:jc w:val="both"/>
        <w:rPr>
          <w:rFonts w:asciiTheme="minorHAnsi" w:hAnsiTheme="minorHAnsi" w:cstheme="minorHAnsi"/>
          <w:color w:val="2A2A2A"/>
          <w:sz w:val="22"/>
          <w:szCs w:val="22"/>
        </w:rPr>
      </w:pPr>
      <w:r w:rsidRPr="003071BC">
        <w:rPr>
          <w:rFonts w:asciiTheme="minorHAnsi" w:hAnsiTheme="minorHAnsi" w:cstheme="minorHAnsi"/>
          <w:b/>
          <w:bCs/>
          <w:color w:val="595959"/>
          <w:sz w:val="22"/>
          <w:szCs w:val="22"/>
        </w:rPr>
        <w:t>składania deklaracji POZ</w:t>
      </w:r>
      <w:r>
        <w:rPr>
          <w:rFonts w:ascii="Calibri" w:hAnsi="Calibri" w:cs="Calibri"/>
          <w:color w:val="2A2A2A"/>
          <w:sz w:val="22"/>
          <w:szCs w:val="22"/>
        </w:rPr>
        <w:t xml:space="preserve"> – pacjent </w:t>
      </w:r>
      <w:r w:rsidRPr="003071BC">
        <w:rPr>
          <w:rFonts w:asciiTheme="minorHAnsi" w:hAnsiTheme="minorHAnsi" w:cstheme="minorHAnsi"/>
          <w:color w:val="2A2A2A"/>
          <w:sz w:val="22"/>
          <w:szCs w:val="22"/>
        </w:rPr>
        <w:t>uzyska Możliwość elektronicznego wypełniania i składania deklaracji, dzięki czemu całkowicie eliminuje konieczność wizyt pacjenta w</w:t>
      </w:r>
      <w:r>
        <w:rPr>
          <w:rFonts w:asciiTheme="minorHAnsi" w:hAnsiTheme="minorHAnsi" w:cstheme="minorHAnsi"/>
          <w:color w:val="2A2A2A"/>
          <w:sz w:val="22"/>
          <w:szCs w:val="22"/>
        </w:rPr>
        <w:t xml:space="preserve"> </w:t>
      </w:r>
      <w:r w:rsidRPr="003071BC">
        <w:rPr>
          <w:rFonts w:asciiTheme="minorHAnsi" w:hAnsiTheme="minorHAnsi" w:cstheme="minorHAnsi"/>
          <w:color w:val="2A2A2A"/>
          <w:sz w:val="22"/>
          <w:szCs w:val="22"/>
        </w:rPr>
        <w:t>jednostce w celu wyboru świadczeniodawcy POZ</w:t>
      </w:r>
    </w:p>
    <w:p w14:paraId="13CD858A" w14:textId="622EC4C8" w:rsidR="00756954" w:rsidRDefault="00756954" w:rsidP="00660A28">
      <w:pPr>
        <w:pStyle w:val="NormalnyWeb"/>
        <w:numPr>
          <w:ilvl w:val="0"/>
          <w:numId w:val="1"/>
        </w:numPr>
        <w:spacing w:before="120" w:beforeAutospacing="0" w:after="120" w:afterAutospacing="0"/>
        <w:jc w:val="both"/>
        <w:rPr>
          <w:rFonts w:ascii="Calibri" w:hAnsi="Calibri" w:cs="Calibri"/>
          <w:color w:val="2A2A2A"/>
          <w:sz w:val="22"/>
          <w:szCs w:val="22"/>
        </w:rPr>
      </w:pPr>
      <w:r w:rsidRPr="00287113">
        <w:rPr>
          <w:rFonts w:ascii="Calibri" w:hAnsi="Calibri" w:cs="Calibri"/>
          <w:b/>
          <w:bCs/>
          <w:color w:val="595959"/>
          <w:sz w:val="22"/>
          <w:szCs w:val="22"/>
        </w:rPr>
        <w:t>uzyskani</w:t>
      </w:r>
      <w:r w:rsidR="00C42269" w:rsidRPr="00287113">
        <w:rPr>
          <w:rFonts w:ascii="Calibri" w:hAnsi="Calibri" w:cs="Calibri"/>
          <w:b/>
          <w:bCs/>
          <w:color w:val="595959"/>
          <w:sz w:val="22"/>
          <w:szCs w:val="22"/>
        </w:rPr>
        <w:t>a</w:t>
      </w:r>
      <w:r w:rsidRPr="00287113">
        <w:rPr>
          <w:rFonts w:ascii="Calibri" w:hAnsi="Calibri" w:cs="Calibri"/>
          <w:b/>
          <w:bCs/>
          <w:color w:val="595959"/>
          <w:sz w:val="22"/>
          <w:szCs w:val="22"/>
        </w:rPr>
        <w:t xml:space="preserve"> porady medycznej</w:t>
      </w:r>
      <w:r w:rsidR="00CB147E">
        <w:rPr>
          <w:rFonts w:ascii="Calibri" w:hAnsi="Calibri" w:cs="Calibri"/>
          <w:b/>
          <w:bCs/>
          <w:color w:val="595959"/>
          <w:sz w:val="22"/>
          <w:szCs w:val="22"/>
        </w:rPr>
        <w:t xml:space="preserve"> </w:t>
      </w:r>
      <w:r>
        <w:rPr>
          <w:rFonts w:ascii="Calibri" w:hAnsi="Calibri" w:cs="Calibri"/>
          <w:color w:val="2A2A2A"/>
          <w:sz w:val="22"/>
          <w:szCs w:val="22"/>
        </w:rPr>
        <w:t>- w podstawowym scenariuszu pacjent będzie mógł umówić się na elektroniczną poradę medyczną wykorzystując do tego komunikację z ośrodkiem medycznym poprzez komunikator internetowy lub połączenie audio</w:t>
      </w:r>
      <w:r w:rsidR="003071BC">
        <w:rPr>
          <w:rFonts w:ascii="Calibri" w:hAnsi="Calibri" w:cs="Calibri"/>
          <w:color w:val="2A2A2A"/>
          <w:sz w:val="22"/>
          <w:szCs w:val="22"/>
        </w:rPr>
        <w:t>w</w:t>
      </w:r>
      <w:r>
        <w:rPr>
          <w:rFonts w:ascii="Calibri" w:hAnsi="Calibri" w:cs="Calibri"/>
          <w:color w:val="2A2A2A"/>
          <w:sz w:val="22"/>
          <w:szCs w:val="22"/>
        </w:rPr>
        <w:t>i</w:t>
      </w:r>
      <w:r w:rsidR="003071BC">
        <w:rPr>
          <w:rFonts w:ascii="Calibri" w:hAnsi="Calibri" w:cs="Calibri"/>
          <w:color w:val="2A2A2A"/>
          <w:sz w:val="22"/>
          <w:szCs w:val="22"/>
        </w:rPr>
        <w:t>zualne</w:t>
      </w:r>
      <w:r>
        <w:rPr>
          <w:rFonts w:ascii="Calibri" w:hAnsi="Calibri" w:cs="Calibri"/>
          <w:color w:val="2A2A2A"/>
          <w:sz w:val="22"/>
          <w:szCs w:val="22"/>
        </w:rPr>
        <w:t>. W ramach takiej elektronicznej porady medycznej lekarz będzie mógł skontrolować przekazane przez pacjenta wyniki np.: badania kontrolnego i na tej podstawie, w przypadku wyników prawidłowych, zakończyć proces leczenia. W scenariuszu alternatywnym lekarz będzie mógł przekazać komunikację personelowi pielęgniarskiemu, który np.: przeprowadzi edukację pacjenta;</w:t>
      </w:r>
    </w:p>
    <w:p w14:paraId="50D9A480" w14:textId="7584837D" w:rsidR="00850673" w:rsidRDefault="00850673" w:rsidP="00850673">
      <w:pPr>
        <w:spacing w:before="120" w:after="120" w:line="240" w:lineRule="auto"/>
        <w:jc w:val="both"/>
        <w:rPr>
          <w:bCs/>
        </w:rPr>
      </w:pPr>
      <w:r>
        <w:rPr>
          <w:bCs/>
        </w:rPr>
        <w:t xml:space="preserve">Ponad powyższe zostaną uruchomione </w:t>
      </w:r>
      <w:proofErr w:type="spellStart"/>
      <w:r>
        <w:rPr>
          <w:bCs/>
        </w:rPr>
        <w:t>telekosultacje</w:t>
      </w:r>
      <w:proofErr w:type="spellEnd"/>
      <w:r>
        <w:rPr>
          <w:bCs/>
        </w:rPr>
        <w:t xml:space="preserve"> lekarza z lekarzem specjalistą w celu omówienia przypadków medycznych. </w:t>
      </w:r>
      <w:r w:rsidRPr="00850673">
        <w:rPr>
          <w:bCs/>
        </w:rPr>
        <w:t>U</w:t>
      </w:r>
      <w:r w:rsidRPr="00850673">
        <w:rPr>
          <w:rFonts w:hint="eastAsia"/>
          <w:bCs/>
        </w:rPr>
        <w:t>ł</w:t>
      </w:r>
      <w:r w:rsidRPr="00850673">
        <w:rPr>
          <w:bCs/>
        </w:rPr>
        <w:t>atwi to obj</w:t>
      </w:r>
      <w:r w:rsidRPr="00850673">
        <w:rPr>
          <w:rFonts w:hint="eastAsia"/>
          <w:bCs/>
        </w:rPr>
        <w:t>ę</w:t>
      </w:r>
      <w:r w:rsidRPr="00850673">
        <w:rPr>
          <w:bCs/>
        </w:rPr>
        <w:t>cie pacjent</w:t>
      </w:r>
      <w:r w:rsidRPr="00850673">
        <w:rPr>
          <w:rFonts w:hint="eastAsia"/>
          <w:bCs/>
        </w:rPr>
        <w:t>ó</w:t>
      </w:r>
      <w:r w:rsidRPr="00850673">
        <w:rPr>
          <w:bCs/>
        </w:rPr>
        <w:t>w kompleksow</w:t>
      </w:r>
      <w:r w:rsidRPr="00850673">
        <w:rPr>
          <w:rFonts w:hint="eastAsia"/>
          <w:bCs/>
        </w:rPr>
        <w:t>ą</w:t>
      </w:r>
      <w:r w:rsidRPr="00850673">
        <w:rPr>
          <w:bCs/>
        </w:rPr>
        <w:t xml:space="preserve"> opiek</w:t>
      </w:r>
      <w:r w:rsidRPr="00850673">
        <w:rPr>
          <w:rFonts w:hint="eastAsia"/>
          <w:bCs/>
        </w:rPr>
        <w:t>ą</w:t>
      </w:r>
      <w:r w:rsidRPr="00850673">
        <w:rPr>
          <w:bCs/>
        </w:rPr>
        <w:t xml:space="preserve"> i zagwarantuje im dost</w:t>
      </w:r>
      <w:r w:rsidRPr="00850673">
        <w:rPr>
          <w:rFonts w:hint="eastAsia"/>
          <w:bCs/>
        </w:rPr>
        <w:t>ę</w:t>
      </w:r>
      <w:r w:rsidRPr="00850673">
        <w:rPr>
          <w:bCs/>
        </w:rPr>
        <w:t xml:space="preserve">p </w:t>
      </w:r>
      <w:proofErr w:type="spellStart"/>
      <w:r w:rsidRPr="00850673">
        <w:rPr>
          <w:bCs/>
        </w:rPr>
        <w:t>doszerokiego</w:t>
      </w:r>
      <w:proofErr w:type="spellEnd"/>
      <w:r w:rsidRPr="00850673">
        <w:rPr>
          <w:bCs/>
        </w:rPr>
        <w:t xml:space="preserve"> grona specjalist</w:t>
      </w:r>
      <w:r w:rsidRPr="00850673">
        <w:rPr>
          <w:rFonts w:hint="eastAsia"/>
          <w:bCs/>
        </w:rPr>
        <w:t>ó</w:t>
      </w:r>
      <w:r w:rsidRPr="00850673">
        <w:rPr>
          <w:bCs/>
        </w:rPr>
        <w:t>w, bez konieczno</w:t>
      </w:r>
      <w:r w:rsidRPr="00850673">
        <w:rPr>
          <w:rFonts w:hint="eastAsia"/>
          <w:bCs/>
        </w:rPr>
        <w:t>ś</w:t>
      </w:r>
      <w:r w:rsidRPr="00850673">
        <w:rPr>
          <w:bCs/>
        </w:rPr>
        <w:t>ci przemieszczania si</w:t>
      </w:r>
      <w:r w:rsidRPr="00850673">
        <w:rPr>
          <w:rFonts w:hint="eastAsia"/>
          <w:bCs/>
        </w:rPr>
        <w:t>ę</w:t>
      </w:r>
      <w:r>
        <w:rPr>
          <w:bCs/>
        </w:rPr>
        <w:t>.</w:t>
      </w:r>
    </w:p>
    <w:p w14:paraId="4181FA0B" w14:textId="545EB885" w:rsidR="00C42269" w:rsidRPr="004A7FC7" w:rsidRDefault="00C42269" w:rsidP="00C42269">
      <w:pPr>
        <w:spacing w:before="120" w:after="120" w:line="240" w:lineRule="auto"/>
        <w:jc w:val="both"/>
        <w:rPr>
          <w:bCs/>
        </w:rPr>
      </w:pPr>
      <w:r w:rsidRPr="004A7FC7">
        <w:rPr>
          <w:bCs/>
        </w:rPr>
        <w:t xml:space="preserve">Bezpośrednim wynikiem </w:t>
      </w:r>
      <w:r>
        <w:rPr>
          <w:bCs/>
        </w:rPr>
        <w:t>realizacji zamówienia</w:t>
      </w:r>
      <w:r w:rsidRPr="004A7FC7">
        <w:rPr>
          <w:bCs/>
        </w:rPr>
        <w:t xml:space="preserve"> będzie udostępnienie elektronicznych usług publicznych</w:t>
      </w:r>
      <w:r w:rsidR="00CB147E">
        <w:rPr>
          <w:bCs/>
        </w:rPr>
        <w:t xml:space="preserve"> </w:t>
      </w:r>
      <w:r w:rsidR="00CB147E" w:rsidRPr="00CB147E">
        <w:rPr>
          <w:bCs/>
        </w:rPr>
        <w:t>o</w:t>
      </w:r>
      <w:r w:rsidR="00CB147E">
        <w:rPr>
          <w:bCs/>
        </w:rPr>
        <w:t> </w:t>
      </w:r>
      <w:r w:rsidR="00CB147E" w:rsidRPr="00CB147E">
        <w:rPr>
          <w:bCs/>
        </w:rPr>
        <w:t xml:space="preserve">stopniu dojrzałości co najmniej 4 </w:t>
      </w:r>
      <w:r w:rsidR="00CB147E">
        <w:rPr>
          <w:bCs/>
        </w:rPr>
        <w:t>–</w:t>
      </w:r>
      <w:r w:rsidR="00CB147E" w:rsidRPr="00CB147E">
        <w:rPr>
          <w:bCs/>
        </w:rPr>
        <w:t xml:space="preserve"> transakcja</w:t>
      </w:r>
      <w:r w:rsidR="00CB147E">
        <w:rPr>
          <w:bCs/>
        </w:rPr>
        <w:t xml:space="preserve"> oraz usług </w:t>
      </w:r>
      <w:proofErr w:type="spellStart"/>
      <w:r w:rsidR="00CB147E">
        <w:rPr>
          <w:bCs/>
        </w:rPr>
        <w:t>telemedycznych</w:t>
      </w:r>
      <w:proofErr w:type="spellEnd"/>
      <w:r w:rsidRPr="004A7FC7">
        <w:rPr>
          <w:bCs/>
        </w:rPr>
        <w:t>:</w:t>
      </w:r>
    </w:p>
    <w:p w14:paraId="5B02C8DC" w14:textId="77777777" w:rsidR="00CB147E" w:rsidRPr="00CB147E" w:rsidRDefault="00CB147E" w:rsidP="00660A28">
      <w:pPr>
        <w:pStyle w:val="Akapitzlist"/>
        <w:numPr>
          <w:ilvl w:val="0"/>
          <w:numId w:val="21"/>
        </w:numPr>
        <w:spacing w:before="60" w:after="60" w:line="240" w:lineRule="auto"/>
        <w:ind w:left="357" w:hanging="357"/>
        <w:contextualSpacing w:val="0"/>
        <w:jc w:val="both"/>
        <w:rPr>
          <w:bCs/>
        </w:rPr>
      </w:pPr>
      <w:r w:rsidRPr="00CB147E">
        <w:rPr>
          <w:bCs/>
        </w:rPr>
        <w:t>e-Rejestracja</w:t>
      </w:r>
    </w:p>
    <w:p w14:paraId="14E0775E" w14:textId="4AB2BB40" w:rsidR="00CB147E" w:rsidRPr="00CB147E" w:rsidRDefault="00CB147E" w:rsidP="00660A28">
      <w:pPr>
        <w:pStyle w:val="Akapitzlist"/>
        <w:numPr>
          <w:ilvl w:val="0"/>
          <w:numId w:val="21"/>
        </w:numPr>
        <w:spacing w:before="60" w:after="60" w:line="240" w:lineRule="auto"/>
        <w:ind w:left="357" w:hanging="357"/>
        <w:contextualSpacing w:val="0"/>
        <w:jc w:val="both"/>
        <w:rPr>
          <w:bCs/>
        </w:rPr>
      </w:pPr>
      <w:r w:rsidRPr="00CB147E">
        <w:rPr>
          <w:bCs/>
        </w:rPr>
        <w:t>e-Dokumentacja</w:t>
      </w:r>
    </w:p>
    <w:p w14:paraId="025003A7" w14:textId="7091C1BC" w:rsidR="00CB147E" w:rsidRDefault="00CB147E" w:rsidP="00660A28">
      <w:pPr>
        <w:pStyle w:val="Akapitzlist"/>
        <w:numPr>
          <w:ilvl w:val="0"/>
          <w:numId w:val="21"/>
        </w:numPr>
        <w:spacing w:before="60" w:after="60" w:line="240" w:lineRule="auto"/>
        <w:ind w:left="357" w:hanging="357"/>
        <w:contextualSpacing w:val="0"/>
        <w:jc w:val="both"/>
        <w:rPr>
          <w:bCs/>
        </w:rPr>
      </w:pPr>
      <w:r w:rsidRPr="00CB147E">
        <w:rPr>
          <w:bCs/>
        </w:rPr>
        <w:t>e-Zgody</w:t>
      </w:r>
    </w:p>
    <w:p w14:paraId="22C2307A" w14:textId="58AFBD20" w:rsidR="008A67BE" w:rsidRPr="00CB147E" w:rsidRDefault="008A67BE" w:rsidP="00660A28">
      <w:pPr>
        <w:pStyle w:val="Akapitzlist"/>
        <w:numPr>
          <w:ilvl w:val="0"/>
          <w:numId w:val="21"/>
        </w:numPr>
        <w:spacing w:before="60" w:after="60" w:line="240" w:lineRule="auto"/>
        <w:ind w:left="357" w:hanging="357"/>
        <w:contextualSpacing w:val="0"/>
        <w:jc w:val="both"/>
        <w:rPr>
          <w:bCs/>
        </w:rPr>
      </w:pPr>
      <w:r>
        <w:rPr>
          <w:bCs/>
        </w:rPr>
        <w:t>e-Zwolnienia</w:t>
      </w:r>
    </w:p>
    <w:p w14:paraId="52A8E17A" w14:textId="36651FAE" w:rsidR="00CB147E" w:rsidRPr="00CB147E" w:rsidRDefault="00CB147E" w:rsidP="00660A28">
      <w:pPr>
        <w:pStyle w:val="Akapitzlist"/>
        <w:numPr>
          <w:ilvl w:val="0"/>
          <w:numId w:val="21"/>
        </w:numPr>
        <w:spacing w:before="60" w:after="60" w:line="240" w:lineRule="auto"/>
        <w:ind w:left="357" w:hanging="357"/>
        <w:contextualSpacing w:val="0"/>
        <w:jc w:val="both"/>
        <w:rPr>
          <w:bCs/>
        </w:rPr>
      </w:pPr>
      <w:r w:rsidRPr="00CB147E">
        <w:rPr>
          <w:bCs/>
        </w:rPr>
        <w:t>e-Deklaracja POZ</w:t>
      </w:r>
    </w:p>
    <w:p w14:paraId="170BF82C" w14:textId="1C9A047E" w:rsidR="00C42269" w:rsidRDefault="00CB147E" w:rsidP="00660A28">
      <w:pPr>
        <w:pStyle w:val="Akapitzlist"/>
        <w:numPr>
          <w:ilvl w:val="0"/>
          <w:numId w:val="21"/>
        </w:numPr>
        <w:spacing w:before="60" w:after="60" w:line="240" w:lineRule="auto"/>
        <w:ind w:left="357" w:hanging="357"/>
        <w:contextualSpacing w:val="0"/>
        <w:jc w:val="both"/>
        <w:rPr>
          <w:bCs/>
        </w:rPr>
      </w:pPr>
      <w:proofErr w:type="spellStart"/>
      <w:r w:rsidRPr="00CB147E">
        <w:rPr>
          <w:bCs/>
        </w:rPr>
        <w:lastRenderedPageBreak/>
        <w:t>Telekonsultacje</w:t>
      </w:r>
      <w:proofErr w:type="spellEnd"/>
      <w:r w:rsidRPr="00CB147E">
        <w:rPr>
          <w:bCs/>
        </w:rPr>
        <w:t xml:space="preserve"> lekarz-pacjent</w:t>
      </w:r>
    </w:p>
    <w:p w14:paraId="5BAB1756" w14:textId="17FD3139" w:rsidR="002C4177" w:rsidRPr="00CB147E" w:rsidRDefault="002C4177" w:rsidP="00660A28">
      <w:pPr>
        <w:pStyle w:val="Akapitzlist"/>
        <w:numPr>
          <w:ilvl w:val="0"/>
          <w:numId w:val="21"/>
        </w:numPr>
        <w:spacing w:before="60" w:after="60" w:line="240" w:lineRule="auto"/>
        <w:ind w:left="357" w:hanging="357"/>
        <w:contextualSpacing w:val="0"/>
        <w:jc w:val="both"/>
        <w:rPr>
          <w:bCs/>
        </w:rPr>
      </w:pPr>
      <w:proofErr w:type="spellStart"/>
      <w:r>
        <w:rPr>
          <w:bCs/>
        </w:rPr>
        <w:t>Telekonsultacje</w:t>
      </w:r>
      <w:proofErr w:type="spellEnd"/>
      <w:r>
        <w:rPr>
          <w:bCs/>
        </w:rPr>
        <w:t xml:space="preserve"> lekarz - lekarz</w:t>
      </w:r>
    </w:p>
    <w:p w14:paraId="781208C3" w14:textId="77777777" w:rsidR="005065DF" w:rsidRPr="00F70EAD" w:rsidRDefault="00F70EAD" w:rsidP="00660A28">
      <w:pPr>
        <w:pStyle w:val="Default"/>
        <w:numPr>
          <w:ilvl w:val="0"/>
          <w:numId w:val="20"/>
        </w:numPr>
        <w:pBdr>
          <w:bottom w:val="single" w:sz="4" w:space="1" w:color="A6A6A6"/>
        </w:pBdr>
        <w:spacing w:before="240" w:after="240"/>
        <w:ind w:left="357" w:hanging="357"/>
        <w:outlineLvl w:val="0"/>
        <w:rPr>
          <w:rFonts w:ascii="Calibri" w:hAnsi="Calibri"/>
          <w:b/>
          <w:bCs/>
          <w:smallCaps/>
          <w:color w:val="2F5496"/>
          <w:sz w:val="22"/>
          <w:szCs w:val="22"/>
        </w:rPr>
      </w:pPr>
      <w:r w:rsidRPr="00F70EAD">
        <w:rPr>
          <w:rFonts w:ascii="Calibri" w:hAnsi="Calibri"/>
          <w:b/>
          <w:bCs/>
          <w:smallCaps/>
          <w:color w:val="2F5496"/>
          <w:sz w:val="22"/>
          <w:szCs w:val="22"/>
        </w:rPr>
        <w:t>ZAKRES DOSTAW I WDROŻENIA</w:t>
      </w:r>
    </w:p>
    <w:p w14:paraId="66E70937" w14:textId="3281D242" w:rsidR="00C42269" w:rsidRDefault="005065DF" w:rsidP="005065DF">
      <w:pPr>
        <w:spacing w:before="120" w:after="120" w:line="240" w:lineRule="auto"/>
        <w:jc w:val="both"/>
        <w:rPr>
          <w:rFonts w:eastAsia="Times New Roman" w:cs="Calibri"/>
          <w:bCs/>
        </w:rPr>
      </w:pPr>
      <w:r w:rsidRPr="005065DF">
        <w:rPr>
          <w:rFonts w:eastAsia="Times New Roman" w:cs="Calibri"/>
          <w:bCs/>
        </w:rPr>
        <w:t xml:space="preserve">Zamówienie na </w:t>
      </w:r>
      <w:r w:rsidR="00D672F3">
        <w:rPr>
          <w:rFonts w:eastAsia="Times New Roman" w:cs="Calibri"/>
          <w:bCs/>
        </w:rPr>
        <w:t>dostawę</w:t>
      </w:r>
      <w:r>
        <w:rPr>
          <w:rFonts w:eastAsia="Times New Roman" w:cs="Calibri"/>
          <w:bCs/>
        </w:rPr>
        <w:t xml:space="preserve"> </w:t>
      </w:r>
      <w:r w:rsidR="00E55CDC">
        <w:rPr>
          <w:rFonts w:eastAsia="Times New Roman" w:cs="Calibri"/>
          <w:bCs/>
        </w:rPr>
        <w:t>oprogramowania</w:t>
      </w:r>
      <w:r w:rsidR="00D64F51">
        <w:rPr>
          <w:rFonts w:eastAsia="Times New Roman" w:cs="Calibri"/>
          <w:bCs/>
        </w:rPr>
        <w:t xml:space="preserve"> wraz z wdrożeniem </w:t>
      </w:r>
      <w:r>
        <w:rPr>
          <w:rFonts w:eastAsia="Times New Roman" w:cs="Calibri"/>
          <w:bCs/>
        </w:rPr>
        <w:t>e-usług</w:t>
      </w:r>
      <w:r w:rsidR="0097735D">
        <w:rPr>
          <w:rFonts w:eastAsia="Times New Roman" w:cs="Calibri"/>
          <w:bCs/>
        </w:rPr>
        <w:t xml:space="preserve"> i usług </w:t>
      </w:r>
      <w:proofErr w:type="spellStart"/>
      <w:r w:rsidR="0097735D">
        <w:rPr>
          <w:rFonts w:eastAsia="Times New Roman" w:cs="Calibri"/>
          <w:bCs/>
        </w:rPr>
        <w:t>telemedycznych</w:t>
      </w:r>
      <w:proofErr w:type="spellEnd"/>
      <w:r>
        <w:rPr>
          <w:rFonts w:eastAsia="Times New Roman" w:cs="Calibri"/>
          <w:bCs/>
        </w:rPr>
        <w:t xml:space="preserve"> dotyczy rozbudowy istniejących systemów informatycznych </w:t>
      </w:r>
      <w:proofErr w:type="spellStart"/>
      <w:r w:rsidRPr="00D56D19">
        <w:rPr>
          <w:rFonts w:eastAsia="Times New Roman" w:cs="Calibri"/>
          <w:bCs/>
        </w:rPr>
        <w:t>Infomedica</w:t>
      </w:r>
      <w:proofErr w:type="spellEnd"/>
      <w:r w:rsidRPr="00D56D19">
        <w:rPr>
          <w:rFonts w:eastAsia="Times New Roman" w:cs="Calibri"/>
          <w:bCs/>
        </w:rPr>
        <w:t xml:space="preserve"> AMMS</w:t>
      </w:r>
      <w:r w:rsidR="00D168F2">
        <w:rPr>
          <w:rFonts w:eastAsia="Times New Roman" w:cs="Calibri"/>
          <w:bCs/>
        </w:rPr>
        <w:t xml:space="preserve"> </w:t>
      </w:r>
      <w:r w:rsidR="00D64F51">
        <w:rPr>
          <w:rFonts w:eastAsia="Times New Roman" w:cs="Calibri"/>
          <w:bCs/>
        </w:rPr>
        <w:t>o moduły oprogramowania umożliwiające świadczenie elektronicznych usług publicznych</w:t>
      </w:r>
      <w:r w:rsidR="00A75B4D">
        <w:rPr>
          <w:rFonts w:eastAsia="Times New Roman" w:cs="Calibri"/>
          <w:bCs/>
        </w:rPr>
        <w:t xml:space="preserve"> oraz umożliwiające świadczenie usług </w:t>
      </w:r>
      <w:proofErr w:type="spellStart"/>
      <w:r w:rsidR="00A75B4D">
        <w:rPr>
          <w:rFonts w:eastAsia="Times New Roman" w:cs="Calibri"/>
          <w:bCs/>
        </w:rPr>
        <w:t>telemedycznych</w:t>
      </w:r>
      <w:proofErr w:type="spellEnd"/>
      <w:r w:rsidR="00E55CDC">
        <w:rPr>
          <w:rFonts w:eastAsia="Times New Roman" w:cs="Calibri"/>
          <w:bCs/>
        </w:rPr>
        <w:t>.</w:t>
      </w:r>
    </w:p>
    <w:p w14:paraId="25C28CB1" w14:textId="77777777" w:rsidR="005065DF" w:rsidRPr="00F70EAD" w:rsidRDefault="00F70EAD" w:rsidP="00660A28">
      <w:pPr>
        <w:pStyle w:val="Default"/>
        <w:numPr>
          <w:ilvl w:val="0"/>
          <w:numId w:val="20"/>
        </w:numPr>
        <w:pBdr>
          <w:bottom w:val="single" w:sz="4" w:space="1" w:color="A6A6A6"/>
        </w:pBdr>
        <w:spacing w:before="240" w:after="240"/>
        <w:outlineLvl w:val="0"/>
        <w:rPr>
          <w:rFonts w:ascii="Calibri" w:hAnsi="Calibri"/>
          <w:b/>
          <w:bCs/>
          <w:smallCaps/>
          <w:color w:val="2F5496"/>
          <w:sz w:val="22"/>
          <w:szCs w:val="22"/>
        </w:rPr>
      </w:pPr>
      <w:r w:rsidRPr="00F70EAD">
        <w:rPr>
          <w:rFonts w:ascii="Calibri" w:hAnsi="Calibri"/>
          <w:b/>
          <w:bCs/>
          <w:smallCaps/>
          <w:color w:val="2F5496"/>
          <w:sz w:val="22"/>
          <w:szCs w:val="22"/>
        </w:rPr>
        <w:t>SYSTEMY UŻYWANE W SZPITALU</w:t>
      </w:r>
    </w:p>
    <w:p w14:paraId="339C27D6" w14:textId="268CD988" w:rsidR="00F4705A" w:rsidRPr="00F4705A" w:rsidRDefault="00F4705A" w:rsidP="00F4705A">
      <w:pPr>
        <w:pStyle w:val="Default"/>
        <w:spacing w:before="120" w:after="120"/>
        <w:jc w:val="both"/>
        <w:rPr>
          <w:rFonts w:ascii="Calibri" w:hAnsi="Calibri"/>
          <w:sz w:val="22"/>
          <w:szCs w:val="28"/>
        </w:rPr>
      </w:pPr>
      <w:r w:rsidRPr="00F4705A">
        <w:rPr>
          <w:rFonts w:ascii="Calibri" w:hAnsi="Calibri"/>
          <w:sz w:val="22"/>
          <w:szCs w:val="28"/>
        </w:rPr>
        <w:t xml:space="preserve">Szpital </w:t>
      </w:r>
      <w:r w:rsidR="00E55CDC">
        <w:rPr>
          <w:rFonts w:ascii="Calibri" w:hAnsi="Calibri"/>
          <w:sz w:val="22"/>
          <w:szCs w:val="28"/>
        </w:rPr>
        <w:t>Murcki w Katowicach</w:t>
      </w:r>
      <w:r w:rsidRPr="00F4705A">
        <w:rPr>
          <w:rFonts w:ascii="Calibri" w:hAnsi="Calibri"/>
          <w:sz w:val="22"/>
          <w:szCs w:val="28"/>
        </w:rPr>
        <w:t xml:space="preserve"> jest zinformatyzowany w każdym obszarze swojej podstawowej działalności medycznej. W Szpitalu użytkowane są </w:t>
      </w:r>
      <w:r>
        <w:rPr>
          <w:rFonts w:ascii="Calibri" w:hAnsi="Calibri"/>
          <w:sz w:val="22"/>
          <w:szCs w:val="28"/>
        </w:rPr>
        <w:t xml:space="preserve">zintegrowane </w:t>
      </w:r>
      <w:r w:rsidRPr="00F4705A">
        <w:rPr>
          <w:rFonts w:ascii="Calibri" w:hAnsi="Calibri"/>
          <w:sz w:val="22"/>
          <w:szCs w:val="28"/>
        </w:rPr>
        <w:t>systemy informatyczne związane z medycyną i świadczeniem usług medycznych zgodnie z poniższym zestawieniem:</w:t>
      </w:r>
    </w:p>
    <w:tbl>
      <w:tblPr>
        <w:tblW w:w="9639"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985"/>
        <w:gridCol w:w="4394"/>
        <w:gridCol w:w="1418"/>
        <w:gridCol w:w="1842"/>
      </w:tblGrid>
      <w:tr w:rsidR="00850ECD" w:rsidRPr="003744C7" w14:paraId="114FE718" w14:textId="77777777" w:rsidTr="00331755">
        <w:tc>
          <w:tcPr>
            <w:tcW w:w="1985" w:type="dxa"/>
            <w:shd w:val="clear" w:color="BF8F00" w:fill="A6A6A6"/>
          </w:tcPr>
          <w:p w14:paraId="08B105CD" w14:textId="77777777" w:rsidR="00850ECD" w:rsidRPr="003744C7" w:rsidRDefault="00850ECD" w:rsidP="00A52A75">
            <w:pPr>
              <w:spacing w:before="60" w:after="60" w:line="240" w:lineRule="auto"/>
              <w:jc w:val="center"/>
              <w:rPr>
                <w:rFonts w:cs="Calibri"/>
                <w:b/>
                <w:smallCaps/>
                <w:color w:val="FFFFFF"/>
              </w:rPr>
            </w:pPr>
            <w:r w:rsidRPr="003744C7">
              <w:rPr>
                <w:rFonts w:cs="Calibri"/>
                <w:b/>
                <w:smallCaps/>
                <w:color w:val="FFFFFF"/>
              </w:rPr>
              <w:t>Wykaz aplikacji</w:t>
            </w:r>
          </w:p>
        </w:tc>
        <w:tc>
          <w:tcPr>
            <w:tcW w:w="4394" w:type="dxa"/>
            <w:shd w:val="clear" w:color="BF8F00" w:fill="A6A6A6"/>
          </w:tcPr>
          <w:p w14:paraId="0A3840C6" w14:textId="77777777" w:rsidR="00850ECD" w:rsidRPr="003744C7" w:rsidRDefault="00850ECD" w:rsidP="00A52A75">
            <w:pPr>
              <w:spacing w:before="60" w:after="60" w:line="240" w:lineRule="auto"/>
              <w:jc w:val="center"/>
              <w:rPr>
                <w:rFonts w:cs="Calibri"/>
                <w:b/>
                <w:smallCaps/>
                <w:color w:val="FFFFFF"/>
              </w:rPr>
            </w:pPr>
            <w:r w:rsidRPr="003744C7">
              <w:rPr>
                <w:rFonts w:cs="Calibri"/>
                <w:b/>
                <w:smallCaps/>
                <w:color w:val="FFFFFF"/>
              </w:rPr>
              <w:t>Moduły funkcjonalne</w:t>
            </w:r>
          </w:p>
        </w:tc>
        <w:tc>
          <w:tcPr>
            <w:tcW w:w="1418" w:type="dxa"/>
            <w:shd w:val="clear" w:color="BF8F00" w:fill="A6A6A6"/>
          </w:tcPr>
          <w:p w14:paraId="3C05BD34" w14:textId="7A5BE3AF" w:rsidR="00850ECD" w:rsidRPr="003744C7" w:rsidRDefault="00850ECD" w:rsidP="00A52A75">
            <w:pPr>
              <w:spacing w:before="60" w:after="60" w:line="240" w:lineRule="auto"/>
              <w:jc w:val="center"/>
              <w:rPr>
                <w:rFonts w:cs="Calibri"/>
                <w:b/>
                <w:smallCaps/>
                <w:color w:val="FFFFFF"/>
              </w:rPr>
            </w:pPr>
            <w:r>
              <w:rPr>
                <w:rFonts w:cs="Calibri"/>
                <w:b/>
                <w:smallCaps/>
                <w:color w:val="FFFFFF"/>
              </w:rPr>
              <w:t>Ilość licencji</w:t>
            </w:r>
          </w:p>
        </w:tc>
        <w:tc>
          <w:tcPr>
            <w:tcW w:w="1842" w:type="dxa"/>
            <w:shd w:val="clear" w:color="BF8F00" w:fill="A6A6A6"/>
          </w:tcPr>
          <w:p w14:paraId="2B19A15B" w14:textId="53C4B2A1" w:rsidR="00850ECD" w:rsidRPr="003744C7" w:rsidRDefault="00850ECD" w:rsidP="00A52A75">
            <w:pPr>
              <w:spacing w:before="60" w:after="60" w:line="240" w:lineRule="auto"/>
              <w:jc w:val="center"/>
              <w:rPr>
                <w:rFonts w:cs="Calibri"/>
                <w:b/>
                <w:smallCaps/>
                <w:color w:val="FFFFFF"/>
              </w:rPr>
            </w:pPr>
            <w:r w:rsidRPr="003744C7">
              <w:rPr>
                <w:rFonts w:cs="Calibri"/>
                <w:b/>
                <w:smallCaps/>
                <w:color w:val="FFFFFF"/>
              </w:rPr>
              <w:t>Producent</w:t>
            </w:r>
          </w:p>
        </w:tc>
      </w:tr>
      <w:tr w:rsidR="00331755" w:rsidRPr="00331755" w14:paraId="556C6EA7" w14:textId="77777777" w:rsidTr="00331755">
        <w:tc>
          <w:tcPr>
            <w:tcW w:w="1985" w:type="dxa"/>
            <w:shd w:val="clear" w:color="auto" w:fill="auto"/>
            <w:vAlign w:val="center"/>
          </w:tcPr>
          <w:p w14:paraId="41613EB0" w14:textId="77777777" w:rsidR="00850ECD" w:rsidRPr="00331755" w:rsidRDefault="00850ECD" w:rsidP="00A52A75">
            <w:pPr>
              <w:spacing w:before="60" w:after="60" w:line="240" w:lineRule="auto"/>
              <w:rPr>
                <w:rFonts w:cs="Calibri"/>
                <w:bCs/>
                <w:sz w:val="20"/>
                <w:szCs w:val="20"/>
              </w:rPr>
            </w:pPr>
            <w:proofErr w:type="spellStart"/>
            <w:r w:rsidRPr="00331755">
              <w:rPr>
                <w:rFonts w:cs="Calibri"/>
                <w:bCs/>
                <w:sz w:val="20"/>
                <w:szCs w:val="20"/>
              </w:rPr>
              <w:t>InfoMedica</w:t>
            </w:r>
            <w:proofErr w:type="spellEnd"/>
          </w:p>
        </w:tc>
        <w:tc>
          <w:tcPr>
            <w:tcW w:w="4394" w:type="dxa"/>
            <w:shd w:val="clear" w:color="auto" w:fill="auto"/>
          </w:tcPr>
          <w:p w14:paraId="2F4BF9B3" w14:textId="77777777" w:rsidR="003E4619" w:rsidRP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Finanse-Księgowość</w:t>
            </w:r>
          </w:p>
          <w:p w14:paraId="10B70566" w14:textId="77777777" w:rsidR="003E4619" w:rsidRP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Rejestr Sprzedaży</w:t>
            </w:r>
          </w:p>
          <w:p w14:paraId="5856C477" w14:textId="77777777" w:rsidR="003E4619" w:rsidRP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Kasa</w:t>
            </w:r>
          </w:p>
          <w:p w14:paraId="13BBDBBB" w14:textId="77777777" w:rsidR="003E4619" w:rsidRP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Wycena Kosztów Normatywnych Świadczeń</w:t>
            </w:r>
          </w:p>
          <w:p w14:paraId="28E947E3" w14:textId="77777777" w:rsidR="003E4619" w:rsidRP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Koszty</w:t>
            </w:r>
          </w:p>
          <w:p w14:paraId="187796B9" w14:textId="77777777" w:rsidR="003E4619" w:rsidRP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Kalkulacja Kosztów Leczenia</w:t>
            </w:r>
          </w:p>
          <w:p w14:paraId="3EDE0715" w14:textId="77777777" w:rsidR="003E4619" w:rsidRP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Sprzedaż Usług Medycznych</w:t>
            </w:r>
          </w:p>
          <w:p w14:paraId="520D8CFD" w14:textId="77777777" w:rsidR="00331755"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Gospodarka Materiałowa</w:t>
            </w:r>
          </w:p>
          <w:p w14:paraId="3E008B41" w14:textId="77777777" w:rsidR="003E4619" w:rsidRP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Środki Trwałe</w:t>
            </w:r>
          </w:p>
          <w:p w14:paraId="35EB1A59" w14:textId="77777777" w:rsidR="003E4619" w:rsidRP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Wyposażenie</w:t>
            </w:r>
          </w:p>
          <w:p w14:paraId="175EAB17" w14:textId="77777777" w:rsidR="003E4619" w:rsidRP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Kadry</w:t>
            </w:r>
          </w:p>
          <w:p w14:paraId="25D65445" w14:textId="77777777" w:rsidR="003E4619" w:rsidRP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Płace</w:t>
            </w:r>
          </w:p>
          <w:p w14:paraId="5DE24E48" w14:textId="77777777" w:rsidR="003E4619" w:rsidRDefault="003E4619" w:rsidP="001F74B6">
            <w:pPr>
              <w:autoSpaceDE w:val="0"/>
              <w:autoSpaceDN w:val="0"/>
              <w:adjustRightInd w:val="0"/>
              <w:spacing w:before="40" w:after="40" w:line="240" w:lineRule="auto"/>
              <w:rPr>
                <w:rFonts w:cs="Calibri"/>
                <w:sz w:val="20"/>
                <w:szCs w:val="20"/>
              </w:rPr>
            </w:pPr>
            <w:r w:rsidRPr="003E4619">
              <w:rPr>
                <w:rFonts w:cs="Calibri"/>
                <w:sz w:val="20"/>
                <w:szCs w:val="20"/>
              </w:rPr>
              <w:t>Ewidencja Czasu Pracy (Grafik)</w:t>
            </w:r>
          </w:p>
          <w:p w14:paraId="728DEE4E" w14:textId="77777777" w:rsidR="003E4619" w:rsidRPr="003E4619" w:rsidRDefault="003E4619" w:rsidP="001F74B6">
            <w:pPr>
              <w:spacing w:before="40" w:after="40" w:line="240" w:lineRule="auto"/>
              <w:rPr>
                <w:rFonts w:cs="Calibri"/>
                <w:sz w:val="20"/>
                <w:szCs w:val="20"/>
              </w:rPr>
            </w:pPr>
            <w:r w:rsidRPr="003E4619">
              <w:rPr>
                <w:rFonts w:cs="Calibri"/>
                <w:sz w:val="20"/>
                <w:szCs w:val="20"/>
              </w:rPr>
              <w:t>Symulator JGP</w:t>
            </w:r>
          </w:p>
          <w:p w14:paraId="4B13FD86" w14:textId="77777777" w:rsidR="003E4619" w:rsidRPr="003E4619" w:rsidRDefault="003E4619" w:rsidP="001F74B6">
            <w:pPr>
              <w:spacing w:before="40" w:after="40" w:line="240" w:lineRule="auto"/>
              <w:rPr>
                <w:rFonts w:cs="Calibri"/>
                <w:sz w:val="20"/>
                <w:szCs w:val="20"/>
              </w:rPr>
            </w:pPr>
            <w:r w:rsidRPr="003E4619">
              <w:rPr>
                <w:rFonts w:cs="Calibri"/>
                <w:sz w:val="20"/>
                <w:szCs w:val="20"/>
              </w:rPr>
              <w:t>Gabinet Medycyny Pracy</w:t>
            </w:r>
          </w:p>
          <w:p w14:paraId="4739DD2C" w14:textId="77777777" w:rsidR="003E4619" w:rsidRDefault="003E4619" w:rsidP="001F74B6">
            <w:pPr>
              <w:autoSpaceDE w:val="0"/>
              <w:autoSpaceDN w:val="0"/>
              <w:adjustRightInd w:val="0"/>
              <w:spacing w:before="40" w:after="40" w:line="240" w:lineRule="auto"/>
              <w:rPr>
                <w:rFonts w:cs="Calibri"/>
                <w:sz w:val="20"/>
                <w:szCs w:val="20"/>
              </w:rPr>
            </w:pPr>
            <w:r>
              <w:rPr>
                <w:rFonts w:cs="Calibri"/>
                <w:sz w:val="20"/>
                <w:szCs w:val="20"/>
              </w:rPr>
              <w:t>Laboratorium</w:t>
            </w:r>
          </w:p>
          <w:p w14:paraId="35458816" w14:textId="77777777" w:rsidR="003E4619" w:rsidRDefault="003E4619" w:rsidP="001F74B6">
            <w:pPr>
              <w:autoSpaceDE w:val="0"/>
              <w:autoSpaceDN w:val="0"/>
              <w:adjustRightInd w:val="0"/>
              <w:spacing w:before="40" w:after="40" w:line="240" w:lineRule="auto"/>
              <w:rPr>
                <w:rFonts w:cs="Calibri"/>
                <w:sz w:val="20"/>
                <w:szCs w:val="20"/>
              </w:rPr>
            </w:pPr>
            <w:r>
              <w:rPr>
                <w:rFonts w:cs="Calibri"/>
                <w:sz w:val="20"/>
                <w:szCs w:val="20"/>
              </w:rPr>
              <w:t>Zdarzenia Medyczne</w:t>
            </w:r>
          </w:p>
          <w:p w14:paraId="243F1B93" w14:textId="49BFED0F" w:rsidR="003E4619" w:rsidRPr="00331755" w:rsidRDefault="003E4619" w:rsidP="001F74B6">
            <w:pPr>
              <w:autoSpaceDE w:val="0"/>
              <w:autoSpaceDN w:val="0"/>
              <w:adjustRightInd w:val="0"/>
              <w:spacing w:before="40" w:after="40" w:line="240" w:lineRule="auto"/>
              <w:rPr>
                <w:rFonts w:cs="Calibri"/>
                <w:sz w:val="20"/>
                <w:szCs w:val="20"/>
              </w:rPr>
            </w:pPr>
            <w:r>
              <w:rPr>
                <w:rFonts w:cs="Calibri"/>
                <w:sz w:val="20"/>
                <w:szCs w:val="20"/>
              </w:rPr>
              <w:t>Repozytorium EDM</w:t>
            </w:r>
          </w:p>
        </w:tc>
        <w:tc>
          <w:tcPr>
            <w:tcW w:w="1418" w:type="dxa"/>
          </w:tcPr>
          <w:p w14:paraId="75334AC2"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5</w:t>
            </w:r>
          </w:p>
          <w:p w14:paraId="4BC7FB6C"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1</w:t>
            </w:r>
          </w:p>
          <w:p w14:paraId="52053D51"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1</w:t>
            </w:r>
          </w:p>
          <w:p w14:paraId="2E0E3986"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1</w:t>
            </w:r>
          </w:p>
          <w:p w14:paraId="72C18F23"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2</w:t>
            </w:r>
          </w:p>
          <w:p w14:paraId="069D1A2B"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1</w:t>
            </w:r>
          </w:p>
          <w:p w14:paraId="54019F30"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 xml:space="preserve">1 </w:t>
            </w:r>
          </w:p>
          <w:p w14:paraId="15803F87" w14:textId="77777777" w:rsidR="00331755" w:rsidRDefault="003E4619" w:rsidP="001F74B6">
            <w:pPr>
              <w:spacing w:before="40" w:after="40" w:line="240" w:lineRule="auto"/>
              <w:jc w:val="center"/>
              <w:rPr>
                <w:rFonts w:cs="Calibri"/>
                <w:bCs/>
                <w:sz w:val="20"/>
                <w:szCs w:val="20"/>
              </w:rPr>
            </w:pPr>
            <w:r w:rsidRPr="003E4619">
              <w:rPr>
                <w:rFonts w:cs="Calibri"/>
                <w:bCs/>
                <w:sz w:val="20"/>
                <w:szCs w:val="20"/>
              </w:rPr>
              <w:t>3</w:t>
            </w:r>
          </w:p>
          <w:p w14:paraId="6BAA6446"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1</w:t>
            </w:r>
          </w:p>
          <w:p w14:paraId="02D5C56C"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1</w:t>
            </w:r>
          </w:p>
          <w:p w14:paraId="5E037A9A"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3</w:t>
            </w:r>
          </w:p>
          <w:p w14:paraId="7885F91A" w14:textId="77777777" w:rsidR="003E4619" w:rsidRDefault="003E4619" w:rsidP="001F74B6">
            <w:pPr>
              <w:spacing w:before="40" w:after="40" w:line="240" w:lineRule="auto"/>
              <w:jc w:val="center"/>
              <w:rPr>
                <w:rFonts w:cs="Calibri"/>
                <w:bCs/>
                <w:sz w:val="20"/>
                <w:szCs w:val="20"/>
              </w:rPr>
            </w:pPr>
            <w:r w:rsidRPr="003E4619">
              <w:rPr>
                <w:rFonts w:cs="Calibri"/>
                <w:bCs/>
                <w:sz w:val="20"/>
                <w:szCs w:val="20"/>
              </w:rPr>
              <w:t>3</w:t>
            </w:r>
          </w:p>
          <w:p w14:paraId="49AB778E" w14:textId="5FE2236C" w:rsidR="003E4619" w:rsidRDefault="003E4619" w:rsidP="001F74B6">
            <w:pPr>
              <w:spacing w:before="40" w:after="40" w:line="240" w:lineRule="auto"/>
              <w:jc w:val="center"/>
              <w:rPr>
                <w:rFonts w:cs="Calibri"/>
                <w:bCs/>
                <w:sz w:val="20"/>
                <w:szCs w:val="20"/>
              </w:rPr>
            </w:pPr>
            <w:r>
              <w:rPr>
                <w:rFonts w:cs="Calibri"/>
                <w:bCs/>
                <w:sz w:val="20"/>
                <w:szCs w:val="20"/>
              </w:rPr>
              <w:t>Open*</w:t>
            </w:r>
          </w:p>
          <w:p w14:paraId="5216651E"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Open</w:t>
            </w:r>
          </w:p>
          <w:p w14:paraId="53D172D3" w14:textId="77777777" w:rsidR="003E4619" w:rsidRDefault="003E4619" w:rsidP="001F74B6">
            <w:pPr>
              <w:spacing w:before="40" w:after="40" w:line="240" w:lineRule="auto"/>
              <w:jc w:val="center"/>
              <w:rPr>
                <w:rFonts w:cs="Calibri"/>
                <w:bCs/>
                <w:sz w:val="20"/>
                <w:szCs w:val="20"/>
              </w:rPr>
            </w:pPr>
            <w:r>
              <w:rPr>
                <w:rFonts w:cs="Calibri"/>
                <w:bCs/>
                <w:sz w:val="20"/>
                <w:szCs w:val="20"/>
              </w:rPr>
              <w:t>2</w:t>
            </w:r>
          </w:p>
          <w:p w14:paraId="52E55834" w14:textId="77777777" w:rsidR="003E4619" w:rsidRDefault="003E4619" w:rsidP="001F74B6">
            <w:pPr>
              <w:spacing w:before="40" w:after="40" w:line="240" w:lineRule="auto"/>
              <w:jc w:val="center"/>
              <w:rPr>
                <w:rFonts w:cs="Calibri"/>
                <w:bCs/>
                <w:sz w:val="20"/>
                <w:szCs w:val="20"/>
              </w:rPr>
            </w:pPr>
            <w:r>
              <w:rPr>
                <w:rFonts w:cs="Calibri"/>
                <w:bCs/>
                <w:sz w:val="20"/>
                <w:szCs w:val="20"/>
              </w:rPr>
              <w:t>10</w:t>
            </w:r>
          </w:p>
          <w:p w14:paraId="1B304808" w14:textId="77777777" w:rsidR="003E4619" w:rsidRDefault="003E4619" w:rsidP="001F74B6">
            <w:pPr>
              <w:spacing w:before="40" w:after="40" w:line="240" w:lineRule="auto"/>
              <w:jc w:val="center"/>
              <w:rPr>
                <w:rFonts w:cs="Calibri"/>
                <w:bCs/>
                <w:sz w:val="20"/>
                <w:szCs w:val="20"/>
              </w:rPr>
            </w:pPr>
            <w:r>
              <w:rPr>
                <w:rFonts w:cs="Calibri"/>
                <w:bCs/>
                <w:sz w:val="20"/>
                <w:szCs w:val="20"/>
              </w:rPr>
              <w:t>Open*</w:t>
            </w:r>
          </w:p>
          <w:p w14:paraId="6291EA86" w14:textId="2A5B0D28" w:rsidR="003E4619" w:rsidRPr="00331755" w:rsidRDefault="003E4619" w:rsidP="001F74B6">
            <w:pPr>
              <w:spacing w:before="40" w:after="40" w:line="240" w:lineRule="auto"/>
              <w:jc w:val="center"/>
              <w:rPr>
                <w:rFonts w:cs="Calibri"/>
                <w:bCs/>
                <w:sz w:val="20"/>
                <w:szCs w:val="20"/>
              </w:rPr>
            </w:pPr>
            <w:r>
              <w:rPr>
                <w:rFonts w:cs="Calibri"/>
                <w:bCs/>
                <w:sz w:val="20"/>
                <w:szCs w:val="20"/>
              </w:rPr>
              <w:t>Open*</w:t>
            </w:r>
          </w:p>
        </w:tc>
        <w:tc>
          <w:tcPr>
            <w:tcW w:w="1842" w:type="dxa"/>
            <w:shd w:val="clear" w:color="auto" w:fill="auto"/>
            <w:vAlign w:val="center"/>
          </w:tcPr>
          <w:p w14:paraId="2411AED2" w14:textId="43385140" w:rsidR="00850ECD" w:rsidRPr="00331755" w:rsidRDefault="00850ECD" w:rsidP="00A52A75">
            <w:pPr>
              <w:spacing w:before="60" w:after="60" w:line="240" w:lineRule="auto"/>
              <w:jc w:val="center"/>
              <w:rPr>
                <w:rFonts w:cs="Calibri"/>
                <w:bCs/>
                <w:sz w:val="20"/>
                <w:szCs w:val="20"/>
              </w:rPr>
            </w:pPr>
            <w:r w:rsidRPr="00331755">
              <w:rPr>
                <w:rFonts w:cs="Calibri"/>
                <w:bCs/>
                <w:sz w:val="20"/>
                <w:szCs w:val="20"/>
              </w:rPr>
              <w:t>Asseco Poland S.A.</w:t>
            </w:r>
          </w:p>
        </w:tc>
      </w:tr>
      <w:tr w:rsidR="00331755" w:rsidRPr="00331755" w14:paraId="5663AA24" w14:textId="77777777" w:rsidTr="00331755">
        <w:tc>
          <w:tcPr>
            <w:tcW w:w="1985" w:type="dxa"/>
            <w:shd w:val="clear" w:color="auto" w:fill="auto"/>
            <w:vAlign w:val="center"/>
          </w:tcPr>
          <w:p w14:paraId="3BDDD7A2" w14:textId="77777777" w:rsidR="00850ECD" w:rsidRPr="00331755" w:rsidRDefault="00850ECD" w:rsidP="00A52A75">
            <w:pPr>
              <w:spacing w:before="60" w:after="60" w:line="240" w:lineRule="auto"/>
              <w:rPr>
                <w:rFonts w:cs="Calibri"/>
                <w:bCs/>
                <w:sz w:val="20"/>
                <w:szCs w:val="20"/>
              </w:rPr>
            </w:pPr>
            <w:r w:rsidRPr="00331755">
              <w:rPr>
                <w:rFonts w:cs="Calibri"/>
                <w:bCs/>
                <w:sz w:val="20"/>
                <w:szCs w:val="20"/>
              </w:rPr>
              <w:t xml:space="preserve">AMMS </w:t>
            </w:r>
          </w:p>
        </w:tc>
        <w:tc>
          <w:tcPr>
            <w:tcW w:w="4394" w:type="dxa"/>
            <w:shd w:val="clear" w:color="auto" w:fill="auto"/>
          </w:tcPr>
          <w:p w14:paraId="257F98F6" w14:textId="77777777" w:rsidR="003E4619" w:rsidRPr="003E4619" w:rsidRDefault="003E4619" w:rsidP="001F74B6">
            <w:pPr>
              <w:spacing w:before="40" w:after="40" w:line="240" w:lineRule="auto"/>
              <w:rPr>
                <w:rFonts w:cs="Calibri"/>
                <w:sz w:val="20"/>
                <w:szCs w:val="20"/>
              </w:rPr>
            </w:pPr>
            <w:r w:rsidRPr="003E4619">
              <w:rPr>
                <w:rFonts w:cs="Calibri"/>
                <w:sz w:val="20"/>
                <w:szCs w:val="20"/>
              </w:rPr>
              <w:t xml:space="preserve">Ruch Chorych </w:t>
            </w:r>
          </w:p>
          <w:p w14:paraId="2B1BEC49" w14:textId="77777777" w:rsidR="003E4619" w:rsidRPr="003E4619" w:rsidRDefault="003E4619" w:rsidP="001F74B6">
            <w:pPr>
              <w:spacing w:before="40" w:after="40" w:line="240" w:lineRule="auto"/>
              <w:rPr>
                <w:rFonts w:cs="Calibri"/>
                <w:sz w:val="20"/>
                <w:szCs w:val="20"/>
              </w:rPr>
            </w:pPr>
            <w:r w:rsidRPr="003E4619">
              <w:rPr>
                <w:rFonts w:cs="Calibri"/>
                <w:sz w:val="20"/>
                <w:szCs w:val="20"/>
              </w:rPr>
              <w:t xml:space="preserve">Zlecenia </w:t>
            </w:r>
          </w:p>
          <w:p w14:paraId="69447AF8" w14:textId="77777777" w:rsidR="003E4619" w:rsidRPr="003E4619" w:rsidRDefault="003E4619" w:rsidP="001F74B6">
            <w:pPr>
              <w:spacing w:before="40" w:after="40" w:line="240" w:lineRule="auto"/>
              <w:rPr>
                <w:rFonts w:cs="Calibri"/>
                <w:sz w:val="20"/>
                <w:szCs w:val="20"/>
              </w:rPr>
            </w:pPr>
            <w:r w:rsidRPr="003E4619">
              <w:rPr>
                <w:rFonts w:cs="Calibri"/>
                <w:sz w:val="20"/>
                <w:szCs w:val="20"/>
              </w:rPr>
              <w:t>Dokumentacja Formularzowa</w:t>
            </w:r>
          </w:p>
          <w:p w14:paraId="032E5CC1" w14:textId="77777777" w:rsidR="003E4619" w:rsidRPr="003E4619" w:rsidRDefault="003E4619" w:rsidP="001F74B6">
            <w:pPr>
              <w:spacing w:before="40" w:after="40" w:line="240" w:lineRule="auto"/>
              <w:rPr>
                <w:rFonts w:cs="Calibri"/>
                <w:sz w:val="20"/>
                <w:szCs w:val="20"/>
              </w:rPr>
            </w:pPr>
            <w:r w:rsidRPr="003E4619">
              <w:rPr>
                <w:rFonts w:cs="Calibri"/>
                <w:sz w:val="20"/>
                <w:szCs w:val="20"/>
              </w:rPr>
              <w:t xml:space="preserve">Blok Operacyjny </w:t>
            </w:r>
          </w:p>
          <w:p w14:paraId="06001C95" w14:textId="77777777" w:rsidR="003E4619" w:rsidRPr="003E4619" w:rsidRDefault="003E4619" w:rsidP="001F74B6">
            <w:pPr>
              <w:spacing w:before="40" w:after="40" w:line="240" w:lineRule="auto"/>
              <w:rPr>
                <w:rFonts w:cs="Calibri"/>
                <w:sz w:val="20"/>
                <w:szCs w:val="20"/>
              </w:rPr>
            </w:pPr>
            <w:r w:rsidRPr="003E4619">
              <w:rPr>
                <w:rFonts w:cs="Calibri"/>
                <w:sz w:val="20"/>
                <w:szCs w:val="20"/>
              </w:rPr>
              <w:t xml:space="preserve">Rejestracja </w:t>
            </w:r>
          </w:p>
          <w:p w14:paraId="4D553AB9" w14:textId="77777777" w:rsidR="003E4619" w:rsidRPr="003E4619" w:rsidRDefault="003E4619" w:rsidP="001F74B6">
            <w:pPr>
              <w:spacing w:before="40" w:after="40" w:line="240" w:lineRule="auto"/>
              <w:rPr>
                <w:rFonts w:cs="Calibri"/>
                <w:sz w:val="20"/>
                <w:szCs w:val="20"/>
              </w:rPr>
            </w:pPr>
            <w:r w:rsidRPr="003E4619">
              <w:rPr>
                <w:rFonts w:cs="Calibri"/>
                <w:sz w:val="20"/>
                <w:szCs w:val="20"/>
              </w:rPr>
              <w:t xml:space="preserve">Gabinet Lekarski </w:t>
            </w:r>
          </w:p>
          <w:p w14:paraId="59BAA6B1" w14:textId="77777777" w:rsidR="003E4619" w:rsidRPr="003E4619" w:rsidRDefault="003E4619" w:rsidP="001F74B6">
            <w:pPr>
              <w:spacing w:before="40" w:after="40" w:line="240" w:lineRule="auto"/>
              <w:rPr>
                <w:rFonts w:cs="Calibri"/>
                <w:sz w:val="20"/>
                <w:szCs w:val="20"/>
              </w:rPr>
            </w:pPr>
            <w:r w:rsidRPr="003E4619">
              <w:rPr>
                <w:rFonts w:cs="Calibri"/>
                <w:sz w:val="20"/>
                <w:szCs w:val="20"/>
              </w:rPr>
              <w:t xml:space="preserve">Rehabilitacja </w:t>
            </w:r>
          </w:p>
          <w:p w14:paraId="6F3B18E3" w14:textId="77777777" w:rsidR="003E4619" w:rsidRPr="003E4619" w:rsidRDefault="003E4619" w:rsidP="001F74B6">
            <w:pPr>
              <w:spacing w:before="40" w:after="40" w:line="240" w:lineRule="auto"/>
              <w:rPr>
                <w:rFonts w:cs="Calibri"/>
                <w:sz w:val="20"/>
                <w:szCs w:val="20"/>
              </w:rPr>
            </w:pPr>
            <w:r w:rsidRPr="003E4619">
              <w:rPr>
                <w:rFonts w:cs="Calibri"/>
                <w:sz w:val="20"/>
                <w:szCs w:val="20"/>
              </w:rPr>
              <w:t xml:space="preserve">Pracownia Diagnostyczna </w:t>
            </w:r>
          </w:p>
          <w:p w14:paraId="4936B94C" w14:textId="77777777" w:rsidR="003E4619" w:rsidRPr="003E4619" w:rsidRDefault="003E4619" w:rsidP="001F74B6">
            <w:pPr>
              <w:spacing w:before="40" w:after="40" w:line="240" w:lineRule="auto"/>
              <w:rPr>
                <w:rFonts w:cs="Calibri"/>
                <w:sz w:val="20"/>
                <w:szCs w:val="20"/>
              </w:rPr>
            </w:pPr>
            <w:r w:rsidRPr="003E4619">
              <w:rPr>
                <w:rFonts w:cs="Calibri"/>
                <w:sz w:val="20"/>
                <w:szCs w:val="20"/>
              </w:rPr>
              <w:t xml:space="preserve">Zakażenia Zakładowe </w:t>
            </w:r>
          </w:p>
          <w:p w14:paraId="536F63C3" w14:textId="77777777" w:rsidR="003E4619" w:rsidRPr="003E4619" w:rsidRDefault="003E4619" w:rsidP="001F74B6">
            <w:pPr>
              <w:spacing w:before="40" w:after="40" w:line="240" w:lineRule="auto"/>
              <w:rPr>
                <w:rFonts w:cs="Calibri"/>
                <w:sz w:val="20"/>
                <w:szCs w:val="20"/>
              </w:rPr>
            </w:pPr>
            <w:r w:rsidRPr="003E4619">
              <w:rPr>
                <w:rFonts w:cs="Calibri"/>
                <w:sz w:val="20"/>
                <w:szCs w:val="20"/>
              </w:rPr>
              <w:t xml:space="preserve">Punkt Pobrań </w:t>
            </w:r>
          </w:p>
          <w:p w14:paraId="735310CB" w14:textId="77777777" w:rsidR="003E4619" w:rsidRPr="003E4619" w:rsidRDefault="003E4619" w:rsidP="001F74B6">
            <w:pPr>
              <w:spacing w:before="40" w:after="40" w:line="240" w:lineRule="auto"/>
              <w:rPr>
                <w:rFonts w:cs="Calibri"/>
                <w:sz w:val="20"/>
                <w:szCs w:val="20"/>
              </w:rPr>
            </w:pPr>
            <w:r w:rsidRPr="003E4619">
              <w:rPr>
                <w:rFonts w:cs="Calibri"/>
                <w:sz w:val="20"/>
                <w:szCs w:val="20"/>
              </w:rPr>
              <w:t xml:space="preserve">Apteka </w:t>
            </w:r>
          </w:p>
          <w:p w14:paraId="42CC574A" w14:textId="77777777" w:rsidR="00850ECD" w:rsidRDefault="003E4619" w:rsidP="001F74B6">
            <w:pPr>
              <w:spacing w:before="40" w:after="40" w:line="240" w:lineRule="auto"/>
              <w:rPr>
                <w:rFonts w:cs="Calibri"/>
                <w:sz w:val="20"/>
                <w:szCs w:val="20"/>
              </w:rPr>
            </w:pPr>
            <w:r w:rsidRPr="003E4619">
              <w:rPr>
                <w:rFonts w:cs="Calibri"/>
                <w:sz w:val="20"/>
                <w:szCs w:val="20"/>
              </w:rPr>
              <w:t>Apteczka Oddziałowa</w:t>
            </w:r>
          </w:p>
          <w:p w14:paraId="0695B73B" w14:textId="77777777" w:rsidR="003E4619" w:rsidRDefault="003E4619" w:rsidP="001F74B6">
            <w:pPr>
              <w:spacing w:before="40" w:after="40" w:line="240" w:lineRule="auto"/>
              <w:rPr>
                <w:rFonts w:cs="Calibri"/>
                <w:sz w:val="20"/>
                <w:szCs w:val="20"/>
              </w:rPr>
            </w:pPr>
            <w:r w:rsidRPr="003E4619">
              <w:rPr>
                <w:rFonts w:cs="Calibri"/>
                <w:sz w:val="20"/>
                <w:szCs w:val="20"/>
              </w:rPr>
              <w:t xml:space="preserve">Szpitalny Portal Informacyjny – </w:t>
            </w:r>
            <w:proofErr w:type="spellStart"/>
            <w:r w:rsidRPr="003E4619">
              <w:rPr>
                <w:rFonts w:cs="Calibri"/>
                <w:sz w:val="20"/>
                <w:szCs w:val="20"/>
              </w:rPr>
              <w:t>eRejestracja</w:t>
            </w:r>
            <w:proofErr w:type="spellEnd"/>
          </w:p>
          <w:p w14:paraId="515C9852" w14:textId="0C9AF6A6" w:rsidR="003E4619" w:rsidRPr="00331755" w:rsidRDefault="003E4619" w:rsidP="001F74B6">
            <w:pPr>
              <w:spacing w:before="40" w:after="40" w:line="240" w:lineRule="auto"/>
              <w:rPr>
                <w:rFonts w:cs="Calibri"/>
                <w:sz w:val="20"/>
                <w:szCs w:val="20"/>
              </w:rPr>
            </w:pPr>
            <w:r w:rsidRPr="003E4619">
              <w:rPr>
                <w:rFonts w:cs="Calibri"/>
                <w:sz w:val="20"/>
                <w:szCs w:val="20"/>
              </w:rPr>
              <w:lastRenderedPageBreak/>
              <w:t xml:space="preserve">Szpitalny Portal Informacyjny – </w:t>
            </w:r>
            <w:proofErr w:type="spellStart"/>
            <w:r w:rsidRPr="003E4619">
              <w:rPr>
                <w:rFonts w:cs="Calibri"/>
                <w:sz w:val="20"/>
                <w:szCs w:val="20"/>
              </w:rPr>
              <w:t>eSkierowanie</w:t>
            </w:r>
            <w:proofErr w:type="spellEnd"/>
          </w:p>
        </w:tc>
        <w:tc>
          <w:tcPr>
            <w:tcW w:w="1418" w:type="dxa"/>
          </w:tcPr>
          <w:p w14:paraId="6A3F1980" w14:textId="77777777" w:rsidR="003E4619" w:rsidRDefault="003E4619" w:rsidP="001F74B6">
            <w:pPr>
              <w:spacing w:before="40" w:after="40" w:line="240" w:lineRule="auto"/>
              <w:jc w:val="center"/>
              <w:rPr>
                <w:rFonts w:cs="Calibri"/>
                <w:bCs/>
                <w:sz w:val="20"/>
                <w:szCs w:val="20"/>
              </w:rPr>
            </w:pPr>
            <w:r>
              <w:rPr>
                <w:rFonts w:cs="Calibri"/>
                <w:bCs/>
                <w:sz w:val="20"/>
                <w:szCs w:val="20"/>
              </w:rPr>
              <w:lastRenderedPageBreak/>
              <w:t>Open*</w:t>
            </w:r>
          </w:p>
          <w:p w14:paraId="11C2340C" w14:textId="77777777" w:rsidR="003E4619" w:rsidRDefault="003E4619" w:rsidP="001F74B6">
            <w:pPr>
              <w:spacing w:before="40" w:after="40" w:line="240" w:lineRule="auto"/>
              <w:jc w:val="center"/>
              <w:rPr>
                <w:rFonts w:cs="Calibri"/>
                <w:bCs/>
                <w:sz w:val="20"/>
                <w:szCs w:val="20"/>
              </w:rPr>
            </w:pPr>
            <w:r>
              <w:rPr>
                <w:rFonts w:cs="Calibri"/>
                <w:bCs/>
                <w:sz w:val="20"/>
                <w:szCs w:val="20"/>
              </w:rPr>
              <w:t>Open*</w:t>
            </w:r>
          </w:p>
          <w:p w14:paraId="62537418" w14:textId="77777777" w:rsidR="003E4619" w:rsidRDefault="003E4619" w:rsidP="001F74B6">
            <w:pPr>
              <w:spacing w:before="40" w:after="40" w:line="240" w:lineRule="auto"/>
              <w:jc w:val="center"/>
              <w:rPr>
                <w:rFonts w:cs="Calibri"/>
                <w:bCs/>
                <w:sz w:val="20"/>
                <w:szCs w:val="20"/>
              </w:rPr>
            </w:pPr>
            <w:r>
              <w:rPr>
                <w:rFonts w:cs="Calibri"/>
                <w:bCs/>
                <w:sz w:val="20"/>
                <w:szCs w:val="20"/>
              </w:rPr>
              <w:t>Open*</w:t>
            </w:r>
          </w:p>
          <w:p w14:paraId="64233E34" w14:textId="0122B0D0"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3</w:t>
            </w:r>
          </w:p>
          <w:p w14:paraId="37163F56"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5</w:t>
            </w:r>
          </w:p>
          <w:p w14:paraId="6B88960A"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9</w:t>
            </w:r>
          </w:p>
          <w:p w14:paraId="71F0E8A1"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3</w:t>
            </w:r>
          </w:p>
          <w:p w14:paraId="6045C8EA"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2</w:t>
            </w:r>
          </w:p>
          <w:p w14:paraId="70399744" w14:textId="77777777" w:rsidR="003E4619" w:rsidRPr="003E4619" w:rsidRDefault="003E4619" w:rsidP="001F74B6">
            <w:pPr>
              <w:spacing w:before="40" w:after="40" w:line="240" w:lineRule="auto"/>
              <w:jc w:val="center"/>
              <w:rPr>
                <w:rFonts w:cs="Calibri"/>
                <w:bCs/>
                <w:sz w:val="20"/>
                <w:szCs w:val="20"/>
              </w:rPr>
            </w:pPr>
            <w:r w:rsidRPr="003E4619">
              <w:rPr>
                <w:rFonts w:cs="Calibri"/>
                <w:bCs/>
                <w:sz w:val="20"/>
                <w:szCs w:val="20"/>
              </w:rPr>
              <w:t>1</w:t>
            </w:r>
          </w:p>
          <w:p w14:paraId="36999E5A" w14:textId="77777777" w:rsidR="003E4619" w:rsidRDefault="003E4619" w:rsidP="001F74B6">
            <w:pPr>
              <w:spacing w:before="40" w:after="40" w:line="240" w:lineRule="auto"/>
              <w:jc w:val="center"/>
              <w:rPr>
                <w:rFonts w:cs="Calibri"/>
                <w:bCs/>
                <w:sz w:val="20"/>
                <w:szCs w:val="20"/>
              </w:rPr>
            </w:pPr>
            <w:r>
              <w:rPr>
                <w:rFonts w:cs="Calibri"/>
                <w:bCs/>
                <w:sz w:val="20"/>
                <w:szCs w:val="20"/>
              </w:rPr>
              <w:t>Open*</w:t>
            </w:r>
          </w:p>
          <w:p w14:paraId="4246E771" w14:textId="77777777" w:rsidR="00850ECD" w:rsidRDefault="003E4619" w:rsidP="001F74B6">
            <w:pPr>
              <w:spacing w:before="40" w:after="40" w:line="240" w:lineRule="auto"/>
              <w:jc w:val="center"/>
              <w:rPr>
                <w:rFonts w:cs="Calibri"/>
                <w:bCs/>
                <w:sz w:val="20"/>
                <w:szCs w:val="20"/>
              </w:rPr>
            </w:pPr>
            <w:r>
              <w:rPr>
                <w:rFonts w:cs="Calibri"/>
                <w:bCs/>
                <w:sz w:val="20"/>
                <w:szCs w:val="20"/>
              </w:rPr>
              <w:t>6</w:t>
            </w:r>
          </w:p>
          <w:p w14:paraId="5CCB89FD" w14:textId="77777777" w:rsidR="003E4619" w:rsidRDefault="003E4619" w:rsidP="001F74B6">
            <w:pPr>
              <w:spacing w:before="40" w:after="40" w:line="240" w:lineRule="auto"/>
              <w:jc w:val="center"/>
              <w:rPr>
                <w:rFonts w:cs="Calibri"/>
                <w:bCs/>
                <w:sz w:val="20"/>
                <w:szCs w:val="20"/>
              </w:rPr>
            </w:pPr>
            <w:r>
              <w:rPr>
                <w:rFonts w:cs="Calibri"/>
                <w:bCs/>
                <w:sz w:val="20"/>
                <w:szCs w:val="20"/>
              </w:rPr>
              <w:t>5</w:t>
            </w:r>
          </w:p>
          <w:p w14:paraId="3E5CB02C" w14:textId="77777777" w:rsidR="003E4619" w:rsidRDefault="003E4619" w:rsidP="001F74B6">
            <w:pPr>
              <w:spacing w:before="40" w:after="40" w:line="240" w:lineRule="auto"/>
              <w:jc w:val="center"/>
              <w:rPr>
                <w:rFonts w:cs="Calibri"/>
                <w:bCs/>
                <w:sz w:val="20"/>
                <w:szCs w:val="20"/>
              </w:rPr>
            </w:pPr>
            <w:r>
              <w:rPr>
                <w:rFonts w:cs="Calibri"/>
                <w:bCs/>
                <w:sz w:val="20"/>
                <w:szCs w:val="20"/>
              </w:rPr>
              <w:t>Open*</w:t>
            </w:r>
          </w:p>
          <w:p w14:paraId="132491C9" w14:textId="320340D2" w:rsidR="003E4619" w:rsidRPr="00331755" w:rsidRDefault="003E4619" w:rsidP="001F74B6">
            <w:pPr>
              <w:spacing w:before="40" w:after="40" w:line="240" w:lineRule="auto"/>
              <w:jc w:val="center"/>
              <w:rPr>
                <w:rFonts w:cs="Calibri"/>
                <w:bCs/>
                <w:sz w:val="20"/>
                <w:szCs w:val="20"/>
              </w:rPr>
            </w:pPr>
            <w:r>
              <w:rPr>
                <w:rFonts w:cs="Calibri"/>
                <w:bCs/>
                <w:sz w:val="20"/>
                <w:szCs w:val="20"/>
              </w:rPr>
              <w:lastRenderedPageBreak/>
              <w:t>Open*</w:t>
            </w:r>
          </w:p>
        </w:tc>
        <w:tc>
          <w:tcPr>
            <w:tcW w:w="1842" w:type="dxa"/>
            <w:shd w:val="clear" w:color="auto" w:fill="auto"/>
            <w:vAlign w:val="center"/>
          </w:tcPr>
          <w:p w14:paraId="684C68F7" w14:textId="12DF1490" w:rsidR="00850ECD" w:rsidRPr="00331755" w:rsidRDefault="00850ECD" w:rsidP="00A52A75">
            <w:pPr>
              <w:spacing w:before="60" w:after="60" w:line="240" w:lineRule="auto"/>
              <w:jc w:val="center"/>
              <w:rPr>
                <w:rFonts w:cs="Calibri"/>
                <w:bCs/>
                <w:sz w:val="20"/>
                <w:szCs w:val="20"/>
              </w:rPr>
            </w:pPr>
            <w:r w:rsidRPr="00331755">
              <w:rPr>
                <w:rFonts w:cs="Calibri"/>
                <w:bCs/>
                <w:sz w:val="20"/>
                <w:szCs w:val="20"/>
              </w:rPr>
              <w:lastRenderedPageBreak/>
              <w:t>Asseco Poland S.A.</w:t>
            </w:r>
          </w:p>
        </w:tc>
      </w:tr>
      <w:tr w:rsidR="00331755" w:rsidRPr="00331755" w14:paraId="509440CD" w14:textId="77777777" w:rsidTr="00331755">
        <w:tc>
          <w:tcPr>
            <w:tcW w:w="1985" w:type="dxa"/>
            <w:shd w:val="clear" w:color="auto" w:fill="auto"/>
            <w:vAlign w:val="center"/>
          </w:tcPr>
          <w:p w14:paraId="60CD6676" w14:textId="77777777" w:rsidR="00850ECD" w:rsidRPr="00331755" w:rsidRDefault="00850ECD" w:rsidP="00A52A75">
            <w:pPr>
              <w:spacing w:before="60" w:after="60" w:line="240" w:lineRule="auto"/>
              <w:rPr>
                <w:rFonts w:cs="Calibri"/>
                <w:bCs/>
                <w:sz w:val="20"/>
                <w:szCs w:val="20"/>
              </w:rPr>
            </w:pPr>
            <w:r w:rsidRPr="00331755">
              <w:rPr>
                <w:rFonts w:cs="Calibri"/>
                <w:bCs/>
                <w:sz w:val="20"/>
                <w:szCs w:val="20"/>
              </w:rPr>
              <w:t>ORACLE</w:t>
            </w:r>
          </w:p>
        </w:tc>
        <w:tc>
          <w:tcPr>
            <w:tcW w:w="4394" w:type="dxa"/>
            <w:shd w:val="clear" w:color="auto" w:fill="auto"/>
          </w:tcPr>
          <w:p w14:paraId="42E09D00" w14:textId="29D629E4" w:rsidR="00850ECD" w:rsidRPr="00331755" w:rsidRDefault="00850ECD" w:rsidP="00A52A75">
            <w:pPr>
              <w:spacing w:before="60" w:after="60" w:line="240" w:lineRule="auto"/>
              <w:rPr>
                <w:rFonts w:cs="Calibri"/>
                <w:bCs/>
                <w:sz w:val="20"/>
                <w:szCs w:val="20"/>
              </w:rPr>
            </w:pPr>
            <w:r w:rsidRPr="00331755">
              <w:rPr>
                <w:rFonts w:cs="Calibri"/>
                <w:bCs/>
                <w:sz w:val="20"/>
                <w:szCs w:val="20"/>
                <w:lang w:val="en-US"/>
              </w:rPr>
              <w:t xml:space="preserve">Motor </w:t>
            </w:r>
            <w:proofErr w:type="spellStart"/>
            <w:r w:rsidRPr="00331755">
              <w:rPr>
                <w:rFonts w:cs="Calibri"/>
                <w:bCs/>
                <w:sz w:val="20"/>
                <w:szCs w:val="20"/>
                <w:lang w:val="en-US"/>
              </w:rPr>
              <w:t>baz</w:t>
            </w:r>
            <w:proofErr w:type="spellEnd"/>
            <w:r w:rsidRPr="00331755">
              <w:rPr>
                <w:rFonts w:cs="Calibri"/>
                <w:bCs/>
                <w:sz w:val="20"/>
                <w:szCs w:val="20"/>
                <w:lang w:val="en-US"/>
              </w:rPr>
              <w:t xml:space="preserve"> </w:t>
            </w:r>
            <w:proofErr w:type="spellStart"/>
            <w:r w:rsidRPr="00331755">
              <w:rPr>
                <w:rFonts w:cs="Calibri"/>
                <w:bCs/>
                <w:sz w:val="20"/>
                <w:szCs w:val="20"/>
                <w:lang w:val="en-US"/>
              </w:rPr>
              <w:t>danych</w:t>
            </w:r>
            <w:proofErr w:type="spellEnd"/>
            <w:r w:rsidRPr="00331755">
              <w:rPr>
                <w:rFonts w:cs="Calibri"/>
                <w:bCs/>
                <w:sz w:val="20"/>
                <w:szCs w:val="20"/>
                <w:lang w:val="en-US"/>
              </w:rPr>
              <w:t xml:space="preserve"> ORACLE STANDARD </w:t>
            </w:r>
          </w:p>
        </w:tc>
        <w:tc>
          <w:tcPr>
            <w:tcW w:w="1418" w:type="dxa"/>
          </w:tcPr>
          <w:p w14:paraId="55EEE200" w14:textId="1CB31A52" w:rsidR="00850ECD" w:rsidRPr="00331755" w:rsidRDefault="00850ECD" w:rsidP="00A52A75">
            <w:pPr>
              <w:spacing w:before="60" w:after="60" w:line="240" w:lineRule="auto"/>
              <w:jc w:val="center"/>
              <w:rPr>
                <w:rFonts w:cs="Calibri"/>
                <w:bCs/>
                <w:sz w:val="20"/>
                <w:szCs w:val="20"/>
              </w:rPr>
            </w:pPr>
          </w:p>
        </w:tc>
        <w:tc>
          <w:tcPr>
            <w:tcW w:w="1842" w:type="dxa"/>
            <w:shd w:val="clear" w:color="auto" w:fill="auto"/>
            <w:vAlign w:val="center"/>
          </w:tcPr>
          <w:p w14:paraId="3DF3E490" w14:textId="7A70D6D7" w:rsidR="00850ECD" w:rsidRPr="00331755" w:rsidRDefault="00850ECD" w:rsidP="00A52A75">
            <w:pPr>
              <w:spacing w:before="60" w:after="60" w:line="240" w:lineRule="auto"/>
              <w:jc w:val="center"/>
              <w:rPr>
                <w:rFonts w:cs="Calibri"/>
                <w:bCs/>
                <w:sz w:val="20"/>
                <w:szCs w:val="20"/>
              </w:rPr>
            </w:pPr>
            <w:r w:rsidRPr="00331755">
              <w:rPr>
                <w:rFonts w:cs="Calibri"/>
                <w:bCs/>
                <w:sz w:val="20"/>
                <w:szCs w:val="20"/>
              </w:rPr>
              <w:t>Oracle</w:t>
            </w:r>
          </w:p>
        </w:tc>
      </w:tr>
    </w:tbl>
    <w:p w14:paraId="55717B1D" w14:textId="08D29F72" w:rsidR="0022443A" w:rsidRPr="0022443A" w:rsidRDefault="0022443A" w:rsidP="0022443A">
      <w:pPr>
        <w:pStyle w:val="Default"/>
        <w:spacing w:before="120" w:after="120"/>
        <w:jc w:val="both"/>
        <w:rPr>
          <w:rFonts w:ascii="Calibri" w:hAnsi="Calibri"/>
          <w:i/>
          <w:iCs/>
          <w:sz w:val="18"/>
          <w:szCs w:val="18"/>
        </w:rPr>
      </w:pPr>
      <w:r w:rsidRPr="0022443A">
        <w:rPr>
          <w:rFonts w:ascii="Calibri" w:hAnsi="Calibri"/>
          <w:i/>
          <w:iCs/>
          <w:sz w:val="18"/>
          <w:szCs w:val="18"/>
        </w:rPr>
        <w:t>* bez limitu użytkowników</w:t>
      </w:r>
    </w:p>
    <w:p w14:paraId="6286E62A" w14:textId="77DFFC45" w:rsidR="001971E2" w:rsidRDefault="001971E2" w:rsidP="001971E2">
      <w:pPr>
        <w:pStyle w:val="Default"/>
        <w:spacing w:before="120" w:after="120"/>
        <w:jc w:val="both"/>
        <w:rPr>
          <w:rFonts w:ascii="Calibri" w:hAnsi="Calibri"/>
          <w:sz w:val="22"/>
          <w:szCs w:val="22"/>
        </w:rPr>
      </w:pPr>
      <w:r w:rsidRPr="001971E2">
        <w:rPr>
          <w:rFonts w:ascii="Calibri" w:hAnsi="Calibri"/>
          <w:sz w:val="22"/>
          <w:szCs w:val="22"/>
        </w:rPr>
        <w:t xml:space="preserve">System </w:t>
      </w:r>
      <w:proofErr w:type="spellStart"/>
      <w:r w:rsidRPr="001971E2">
        <w:rPr>
          <w:rFonts w:ascii="Calibri" w:hAnsi="Calibri"/>
          <w:sz w:val="22"/>
          <w:szCs w:val="22"/>
        </w:rPr>
        <w:t>Infomedica</w:t>
      </w:r>
      <w:proofErr w:type="spellEnd"/>
      <w:r w:rsidR="003E4619">
        <w:rPr>
          <w:rFonts w:ascii="Calibri" w:hAnsi="Calibri"/>
          <w:sz w:val="22"/>
          <w:szCs w:val="22"/>
        </w:rPr>
        <w:t>/</w:t>
      </w:r>
      <w:r w:rsidRPr="001971E2">
        <w:rPr>
          <w:rFonts w:ascii="Calibri" w:hAnsi="Calibri"/>
          <w:sz w:val="22"/>
          <w:szCs w:val="22"/>
        </w:rPr>
        <w:t>AMMS wykorzystuje do komunikacji i wymiany danych medycznych standard HL7. Komunikaty przesyłane są zgodnie z dokumentacją stanowiącą załącznik 2a do SWZ</w:t>
      </w:r>
    </w:p>
    <w:p w14:paraId="6C38D676" w14:textId="77777777" w:rsidR="00DF2CC1" w:rsidRPr="00287113" w:rsidRDefault="00DF2CC1" w:rsidP="00660A28">
      <w:pPr>
        <w:pStyle w:val="Default"/>
        <w:numPr>
          <w:ilvl w:val="0"/>
          <w:numId w:val="20"/>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DOSTĘPNA INFRASTRUKTURA SPRZĘTOWA</w:t>
      </w:r>
    </w:p>
    <w:p w14:paraId="32265CEC" w14:textId="77777777" w:rsidR="001F74B6" w:rsidRDefault="00D168F2" w:rsidP="005366F8">
      <w:pPr>
        <w:pStyle w:val="Default"/>
        <w:spacing w:before="120" w:after="120"/>
        <w:jc w:val="both"/>
        <w:rPr>
          <w:rFonts w:asciiTheme="minorHAnsi" w:hAnsiTheme="minorHAnsi" w:cstheme="minorHAnsi"/>
          <w:sz w:val="22"/>
          <w:szCs w:val="22"/>
        </w:rPr>
      </w:pPr>
      <w:r w:rsidRPr="003E4619">
        <w:rPr>
          <w:rFonts w:asciiTheme="minorHAnsi" w:hAnsiTheme="minorHAnsi" w:cstheme="minorHAnsi"/>
          <w:sz w:val="22"/>
          <w:szCs w:val="22"/>
        </w:rPr>
        <w:t>D</w:t>
      </w:r>
      <w:r w:rsidR="00DF2CC1" w:rsidRPr="003E4619">
        <w:rPr>
          <w:rFonts w:asciiTheme="minorHAnsi" w:hAnsiTheme="minorHAnsi" w:cstheme="minorHAnsi"/>
          <w:sz w:val="22"/>
          <w:szCs w:val="22"/>
        </w:rPr>
        <w:t>ostarczone rozwiązania w ramach zamówienia będą instalowane na infrastrukturze sprzętowej udostępnionej przez Zamawiającego, w skład której wchod</w:t>
      </w:r>
      <w:r w:rsidR="005366F8" w:rsidRPr="003E4619">
        <w:rPr>
          <w:rFonts w:asciiTheme="minorHAnsi" w:hAnsiTheme="minorHAnsi" w:cstheme="minorHAnsi"/>
          <w:sz w:val="22"/>
          <w:szCs w:val="22"/>
        </w:rPr>
        <w:t>zą</w:t>
      </w:r>
      <w:r w:rsidR="001F74B6">
        <w:rPr>
          <w:rFonts w:asciiTheme="minorHAnsi" w:hAnsiTheme="minorHAnsi" w:cstheme="minorHAnsi"/>
          <w:sz w:val="22"/>
          <w:szCs w:val="22"/>
        </w:rPr>
        <w:t>:</w:t>
      </w:r>
    </w:p>
    <w:p w14:paraId="56334697" w14:textId="07BD10C7" w:rsidR="00BA73F6" w:rsidRDefault="005366F8" w:rsidP="001F74B6">
      <w:pPr>
        <w:pStyle w:val="Default"/>
        <w:numPr>
          <w:ilvl w:val="0"/>
          <w:numId w:val="39"/>
        </w:numPr>
        <w:spacing w:before="120" w:after="120"/>
        <w:jc w:val="both"/>
        <w:rPr>
          <w:rFonts w:asciiTheme="minorHAnsi" w:hAnsiTheme="minorHAnsi" w:cstheme="minorHAnsi"/>
          <w:bCs/>
          <w:sz w:val="22"/>
          <w:szCs w:val="22"/>
        </w:rPr>
      </w:pPr>
      <w:r w:rsidRPr="003E4619">
        <w:rPr>
          <w:rFonts w:asciiTheme="minorHAnsi" w:hAnsiTheme="minorHAnsi" w:cstheme="minorHAnsi"/>
          <w:sz w:val="22"/>
          <w:szCs w:val="22"/>
        </w:rPr>
        <w:t>dwa</w:t>
      </w:r>
      <w:r w:rsidR="00DF2CC1" w:rsidRPr="003E4619">
        <w:rPr>
          <w:rFonts w:asciiTheme="minorHAnsi" w:hAnsiTheme="minorHAnsi" w:cstheme="minorHAnsi"/>
          <w:sz w:val="22"/>
          <w:szCs w:val="22"/>
        </w:rPr>
        <w:t xml:space="preserve"> serwery</w:t>
      </w:r>
      <w:r w:rsidR="003E4619" w:rsidRPr="003E4619">
        <w:rPr>
          <w:rFonts w:asciiTheme="minorHAnsi" w:hAnsiTheme="minorHAnsi" w:cstheme="minorHAnsi"/>
          <w:sz w:val="22"/>
          <w:szCs w:val="22"/>
        </w:rPr>
        <w:t xml:space="preserve">, z których każdy </w:t>
      </w:r>
      <w:r w:rsidR="00DF2CC1" w:rsidRPr="003E4619">
        <w:rPr>
          <w:rFonts w:asciiTheme="minorHAnsi" w:hAnsiTheme="minorHAnsi" w:cstheme="minorHAnsi"/>
          <w:bCs/>
          <w:sz w:val="22"/>
          <w:szCs w:val="22"/>
        </w:rPr>
        <w:t>wyposażon</w:t>
      </w:r>
      <w:r w:rsidR="003E4619" w:rsidRPr="003E4619">
        <w:rPr>
          <w:rFonts w:asciiTheme="minorHAnsi" w:hAnsiTheme="minorHAnsi" w:cstheme="minorHAnsi"/>
          <w:bCs/>
          <w:sz w:val="22"/>
          <w:szCs w:val="22"/>
        </w:rPr>
        <w:t>y jest</w:t>
      </w:r>
      <w:r w:rsidR="00DF2CC1" w:rsidRPr="003E4619">
        <w:rPr>
          <w:rFonts w:asciiTheme="minorHAnsi" w:hAnsiTheme="minorHAnsi" w:cstheme="minorHAnsi"/>
          <w:bCs/>
          <w:sz w:val="22"/>
          <w:szCs w:val="22"/>
        </w:rPr>
        <w:t xml:space="preserve"> w procesor </w:t>
      </w:r>
      <w:r w:rsidR="00E55CDC" w:rsidRPr="003E4619">
        <w:rPr>
          <w:rFonts w:asciiTheme="minorHAnsi" w:hAnsiTheme="minorHAnsi" w:cstheme="minorHAnsi"/>
          <w:bCs/>
          <w:sz w:val="22"/>
          <w:szCs w:val="22"/>
        </w:rPr>
        <w:t>wielordzeniow</w:t>
      </w:r>
      <w:r w:rsidR="003E4619" w:rsidRPr="003E4619">
        <w:rPr>
          <w:rFonts w:asciiTheme="minorHAnsi" w:hAnsiTheme="minorHAnsi" w:cstheme="minorHAnsi"/>
          <w:bCs/>
          <w:sz w:val="22"/>
          <w:szCs w:val="22"/>
        </w:rPr>
        <w:t xml:space="preserve">y </w:t>
      </w:r>
      <w:r w:rsidR="003E4619" w:rsidRPr="003E4619">
        <w:rPr>
          <w:rFonts w:asciiTheme="minorHAnsi" w:hAnsiTheme="minorHAnsi" w:cstheme="minorHAnsi"/>
          <w:sz w:val="22"/>
          <w:szCs w:val="22"/>
        </w:rPr>
        <w:t xml:space="preserve">osiągający w teście </w:t>
      </w:r>
      <w:proofErr w:type="spellStart"/>
      <w:r w:rsidR="003E4619" w:rsidRPr="003E4619">
        <w:rPr>
          <w:rFonts w:asciiTheme="minorHAnsi" w:hAnsiTheme="minorHAnsi" w:cstheme="minorHAnsi"/>
          <w:sz w:val="22"/>
          <w:szCs w:val="22"/>
        </w:rPr>
        <w:t>PassMark</w:t>
      </w:r>
      <w:proofErr w:type="spellEnd"/>
      <w:r w:rsidR="003E4619" w:rsidRPr="003E4619">
        <w:rPr>
          <w:rFonts w:asciiTheme="minorHAnsi" w:hAnsiTheme="minorHAnsi" w:cstheme="minorHAnsi"/>
          <w:sz w:val="22"/>
          <w:szCs w:val="22"/>
        </w:rPr>
        <w:t xml:space="preserve"> CPU Mark wynik</w:t>
      </w:r>
      <w:r w:rsidR="003E4619">
        <w:rPr>
          <w:rFonts w:asciiTheme="minorHAnsi" w:hAnsiTheme="minorHAnsi" w:cstheme="minorHAnsi"/>
          <w:sz w:val="22"/>
          <w:szCs w:val="22"/>
        </w:rPr>
        <w:t>,</w:t>
      </w:r>
      <w:r w:rsidR="003E4619" w:rsidRPr="003E4619">
        <w:rPr>
          <w:rFonts w:asciiTheme="minorHAnsi" w:hAnsiTheme="minorHAnsi" w:cstheme="minorHAnsi"/>
          <w:sz w:val="22"/>
          <w:szCs w:val="22"/>
        </w:rPr>
        <w:t xml:space="preserve"> według danych ze strony </w:t>
      </w:r>
      <w:hyperlink r:id="rId8" w:history="1">
        <w:r w:rsidR="003E4619" w:rsidRPr="003E4619">
          <w:rPr>
            <w:rStyle w:val="Hipercze"/>
            <w:rFonts w:asciiTheme="minorHAnsi" w:hAnsiTheme="minorHAnsi" w:cstheme="minorHAnsi"/>
            <w:sz w:val="22"/>
            <w:szCs w:val="22"/>
          </w:rPr>
          <w:t>https://www.cpubenchmark.net/cpu_list.php</w:t>
        </w:r>
      </w:hyperlink>
      <w:r w:rsidR="003E4619">
        <w:rPr>
          <w:rStyle w:val="Hipercze"/>
          <w:rFonts w:asciiTheme="minorHAnsi" w:hAnsiTheme="minorHAnsi" w:cstheme="minorHAnsi"/>
          <w:sz w:val="22"/>
          <w:szCs w:val="22"/>
        </w:rPr>
        <w:t>,</w:t>
      </w:r>
      <w:r w:rsidR="003E4619" w:rsidRPr="003E4619">
        <w:rPr>
          <w:rStyle w:val="Hipercze"/>
          <w:rFonts w:asciiTheme="minorHAnsi" w:hAnsiTheme="minorHAnsi" w:cstheme="minorHAnsi"/>
          <w:color w:val="auto"/>
          <w:sz w:val="22"/>
          <w:szCs w:val="22"/>
          <w:u w:val="none"/>
        </w:rPr>
        <w:t xml:space="preserve"> </w:t>
      </w:r>
      <w:r w:rsidR="003E4619">
        <w:rPr>
          <w:rFonts w:asciiTheme="minorHAnsi" w:hAnsiTheme="minorHAnsi" w:cstheme="minorHAnsi"/>
          <w:sz w:val="22"/>
          <w:szCs w:val="22"/>
        </w:rPr>
        <w:t>minimum 18.500 pkt.</w:t>
      </w:r>
      <w:r w:rsidR="00DF2CC1" w:rsidRPr="003E4619">
        <w:rPr>
          <w:rFonts w:asciiTheme="minorHAnsi" w:hAnsiTheme="minorHAnsi" w:cstheme="minorHAnsi"/>
          <w:bCs/>
          <w:sz w:val="22"/>
          <w:szCs w:val="22"/>
        </w:rPr>
        <w:t xml:space="preserve">, </w:t>
      </w:r>
      <w:r w:rsidR="00E55CDC" w:rsidRPr="003E4619">
        <w:rPr>
          <w:rFonts w:asciiTheme="minorHAnsi" w:hAnsiTheme="minorHAnsi" w:cstheme="minorHAnsi"/>
          <w:bCs/>
          <w:sz w:val="22"/>
          <w:szCs w:val="22"/>
        </w:rPr>
        <w:t>pamięć RAM 512GB</w:t>
      </w:r>
      <w:r w:rsidRPr="003E4619">
        <w:rPr>
          <w:rFonts w:asciiTheme="minorHAnsi" w:hAnsiTheme="minorHAnsi" w:cstheme="minorHAnsi"/>
          <w:bCs/>
          <w:sz w:val="22"/>
          <w:szCs w:val="22"/>
        </w:rPr>
        <w:t xml:space="preserve">, </w:t>
      </w:r>
      <w:proofErr w:type="spellStart"/>
      <w:r w:rsidR="00013E67" w:rsidRPr="003E4619">
        <w:rPr>
          <w:rFonts w:asciiTheme="minorHAnsi" w:hAnsiTheme="minorHAnsi" w:cstheme="minorHAnsi"/>
          <w:bCs/>
          <w:sz w:val="22"/>
          <w:szCs w:val="22"/>
        </w:rPr>
        <w:t>hipervisor</w:t>
      </w:r>
      <w:proofErr w:type="spellEnd"/>
      <w:r w:rsidR="00013E67" w:rsidRPr="003E4619">
        <w:rPr>
          <w:rFonts w:asciiTheme="minorHAnsi" w:hAnsiTheme="minorHAnsi" w:cstheme="minorHAnsi"/>
          <w:bCs/>
          <w:sz w:val="22"/>
          <w:szCs w:val="22"/>
        </w:rPr>
        <w:t xml:space="preserve"> </w:t>
      </w:r>
      <w:proofErr w:type="spellStart"/>
      <w:r w:rsidR="00013E67" w:rsidRPr="003E4619">
        <w:rPr>
          <w:rFonts w:asciiTheme="minorHAnsi" w:hAnsiTheme="minorHAnsi" w:cstheme="minorHAnsi"/>
          <w:bCs/>
          <w:sz w:val="22"/>
          <w:szCs w:val="22"/>
        </w:rPr>
        <w:t>wirtualizacyjny</w:t>
      </w:r>
      <w:proofErr w:type="spellEnd"/>
      <w:r w:rsidR="00013E67" w:rsidRPr="003E4619">
        <w:rPr>
          <w:rFonts w:asciiTheme="minorHAnsi" w:hAnsiTheme="minorHAnsi" w:cstheme="minorHAnsi"/>
          <w:bCs/>
          <w:sz w:val="22"/>
          <w:szCs w:val="22"/>
        </w:rPr>
        <w:t xml:space="preserve"> wyposażony w 2 dyski SSD 240GB</w:t>
      </w:r>
      <w:r w:rsidRPr="003E4619">
        <w:rPr>
          <w:rFonts w:asciiTheme="minorHAnsi" w:hAnsiTheme="minorHAnsi" w:cstheme="minorHAnsi"/>
          <w:bCs/>
          <w:sz w:val="22"/>
          <w:szCs w:val="22"/>
        </w:rPr>
        <w:t xml:space="preserve">, </w:t>
      </w:r>
      <w:proofErr w:type="spellStart"/>
      <w:r w:rsidR="00013E67" w:rsidRPr="003E4619">
        <w:rPr>
          <w:rFonts w:asciiTheme="minorHAnsi" w:hAnsiTheme="minorHAnsi" w:cstheme="minorHAnsi"/>
          <w:bCs/>
          <w:sz w:val="22"/>
          <w:szCs w:val="22"/>
        </w:rPr>
        <w:t>hypervisor</w:t>
      </w:r>
      <w:proofErr w:type="spellEnd"/>
      <w:r w:rsidR="00013E67" w:rsidRPr="003E4619">
        <w:rPr>
          <w:rFonts w:asciiTheme="minorHAnsi" w:hAnsiTheme="minorHAnsi" w:cstheme="minorHAnsi"/>
          <w:bCs/>
          <w:sz w:val="22"/>
          <w:szCs w:val="22"/>
        </w:rPr>
        <w:t xml:space="preserve"> typu „</w:t>
      </w:r>
      <w:proofErr w:type="spellStart"/>
      <w:r w:rsidR="00013E67" w:rsidRPr="003E4619">
        <w:rPr>
          <w:rFonts w:asciiTheme="minorHAnsi" w:hAnsiTheme="minorHAnsi" w:cstheme="minorHAnsi"/>
          <w:bCs/>
          <w:sz w:val="22"/>
          <w:szCs w:val="22"/>
        </w:rPr>
        <w:t>bare</w:t>
      </w:r>
      <w:proofErr w:type="spellEnd"/>
      <w:r w:rsidR="00013E67" w:rsidRPr="003E4619">
        <w:rPr>
          <w:rFonts w:asciiTheme="minorHAnsi" w:hAnsiTheme="minorHAnsi" w:cstheme="minorHAnsi"/>
          <w:bCs/>
          <w:sz w:val="22"/>
          <w:szCs w:val="22"/>
        </w:rPr>
        <w:t xml:space="preserve"> metal”, </w:t>
      </w:r>
      <w:r w:rsidR="001F74B6">
        <w:rPr>
          <w:rFonts w:asciiTheme="minorHAnsi" w:hAnsiTheme="minorHAnsi" w:cstheme="minorHAnsi"/>
          <w:bCs/>
          <w:sz w:val="22"/>
          <w:szCs w:val="22"/>
        </w:rPr>
        <w:t xml:space="preserve">karta sieciowa 2x1GbE, 2x 10GbE SFP+. </w:t>
      </w:r>
      <w:r w:rsidRPr="003E4619">
        <w:rPr>
          <w:rFonts w:asciiTheme="minorHAnsi" w:hAnsiTheme="minorHAnsi" w:cstheme="minorHAnsi"/>
          <w:bCs/>
          <w:sz w:val="22"/>
          <w:szCs w:val="22"/>
        </w:rPr>
        <w:t>Microsoft Windows Server 2019</w:t>
      </w:r>
      <w:r w:rsidR="001F74B6">
        <w:rPr>
          <w:rFonts w:asciiTheme="minorHAnsi" w:hAnsiTheme="minorHAnsi" w:cstheme="minorHAnsi"/>
          <w:bCs/>
          <w:sz w:val="22"/>
          <w:szCs w:val="22"/>
        </w:rPr>
        <w:t>;</w:t>
      </w:r>
    </w:p>
    <w:p w14:paraId="7B395EE8" w14:textId="5E66404C" w:rsidR="001F74B6" w:rsidRPr="00F82899" w:rsidRDefault="001F74B6" w:rsidP="001F74B6">
      <w:pPr>
        <w:pStyle w:val="Default"/>
        <w:numPr>
          <w:ilvl w:val="0"/>
          <w:numId w:val="39"/>
        </w:numPr>
        <w:spacing w:before="120" w:after="120"/>
        <w:jc w:val="both"/>
        <w:rPr>
          <w:rFonts w:asciiTheme="minorHAnsi" w:hAnsiTheme="minorHAnsi" w:cstheme="minorHAnsi"/>
          <w:bCs/>
          <w:sz w:val="22"/>
          <w:szCs w:val="22"/>
        </w:rPr>
      </w:pPr>
      <w:r w:rsidRPr="00F82899">
        <w:rPr>
          <w:rFonts w:asciiTheme="minorHAnsi" w:hAnsiTheme="minorHAnsi" w:cstheme="minorHAnsi"/>
          <w:bCs/>
          <w:sz w:val="22"/>
          <w:szCs w:val="22"/>
        </w:rPr>
        <w:t xml:space="preserve">macierz dyskowa wyposażona 2 kontrolery </w:t>
      </w:r>
      <w:r w:rsidRPr="00F82899">
        <w:rPr>
          <w:rFonts w:asciiTheme="minorHAnsi" w:hAnsiTheme="minorHAnsi"/>
          <w:sz w:val="22"/>
          <w:szCs w:val="22"/>
        </w:rPr>
        <w:t xml:space="preserve">pracujące w układzie nadmiarowym typu </w:t>
      </w:r>
      <w:proofErr w:type="spellStart"/>
      <w:r w:rsidRPr="00F82899">
        <w:rPr>
          <w:rFonts w:asciiTheme="minorHAnsi" w:hAnsiTheme="minorHAnsi"/>
          <w:sz w:val="22"/>
          <w:szCs w:val="22"/>
        </w:rPr>
        <w:t>active</w:t>
      </w:r>
      <w:r w:rsidRPr="00F82899">
        <w:rPr>
          <w:rFonts w:asciiTheme="minorHAnsi" w:hAnsiTheme="minorHAnsi" w:cs="Cambria Math"/>
          <w:sz w:val="22"/>
          <w:szCs w:val="22"/>
        </w:rPr>
        <w:t>‐</w:t>
      </w:r>
      <w:r w:rsidRPr="00F82899">
        <w:rPr>
          <w:rFonts w:asciiTheme="minorHAnsi" w:hAnsiTheme="minorHAnsi"/>
          <w:sz w:val="22"/>
          <w:szCs w:val="22"/>
        </w:rPr>
        <w:t>active</w:t>
      </w:r>
      <w:proofErr w:type="spellEnd"/>
      <w:r w:rsidRPr="00F82899">
        <w:rPr>
          <w:rFonts w:asciiTheme="minorHAnsi" w:hAnsiTheme="minorHAnsi"/>
          <w:sz w:val="22"/>
          <w:szCs w:val="22"/>
        </w:rPr>
        <w:t>, cache minimum 32GB, dyski SAS 7,2 k RPS w konfiguracji RAID 5 o pojemności roboczej minimum 10TB i dyski SSD w konfiguracji RAID5, o pojemności roboczej 10TB, minimum 8 portów FC pracujących z prędkością co najmniej 16Gb/s, minimum 4 porty Ethernet pracujące z prędkością, co najmniej 1Gb/s.</w:t>
      </w:r>
    </w:p>
    <w:p w14:paraId="5D074917" w14:textId="77777777" w:rsidR="001971E2" w:rsidRPr="00287113" w:rsidRDefault="001971E2" w:rsidP="00660A28">
      <w:pPr>
        <w:pStyle w:val="Default"/>
        <w:numPr>
          <w:ilvl w:val="0"/>
          <w:numId w:val="20"/>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WYMAGANIA OGÓLNE</w:t>
      </w:r>
    </w:p>
    <w:p w14:paraId="7B8BEB57" w14:textId="77777777" w:rsidR="001971E2" w:rsidRPr="001971E2" w:rsidRDefault="001971E2" w:rsidP="001971E2">
      <w:pPr>
        <w:spacing w:before="120" w:after="120" w:line="240" w:lineRule="auto"/>
        <w:jc w:val="both"/>
        <w:rPr>
          <w:rFonts w:cs="Calibri"/>
        </w:rPr>
      </w:pPr>
      <w:r w:rsidRPr="001971E2">
        <w:rPr>
          <w:rFonts w:cs="Calibri"/>
        </w:rPr>
        <w:t>Dostawa oprogramowania w ramach zamówienia, obejmuje dostarczenie kodów licencyjnych lub nośników z programami ze wszelkimi kodami/instrukcjami, które umożliwią jego legalne i poprawne zainstalowanie oraz funkcjonowanie dla wszystkich zakupionych licencji.</w:t>
      </w:r>
    </w:p>
    <w:p w14:paraId="41D06FB4" w14:textId="77777777" w:rsidR="001971E2" w:rsidRPr="001971E2" w:rsidRDefault="001971E2" w:rsidP="001971E2">
      <w:pPr>
        <w:spacing w:before="120" w:after="120" w:line="240" w:lineRule="auto"/>
        <w:jc w:val="both"/>
        <w:rPr>
          <w:rFonts w:cs="Calibri"/>
          <w:bCs/>
        </w:rPr>
      </w:pPr>
      <w:r w:rsidRPr="001971E2">
        <w:rPr>
          <w:rFonts w:cs="Calibri"/>
          <w:bCs/>
        </w:rPr>
        <w:t>Oprogramowanie dostarczone i uruchomione w ramach zamówienia nie będzie wiązało się z koniecznością wprowadzenia zasadniczych zmian obecnej architektury logicznej oraz fizycznej dotychczasowych rozwiązań. Prace inwestycyjne koncentrują się na rozbudowie systemów o nowe moduły funkcjonalne.</w:t>
      </w:r>
    </w:p>
    <w:p w14:paraId="745A130C" w14:textId="77777777" w:rsidR="001971E2" w:rsidRPr="001971E2" w:rsidRDefault="001971E2" w:rsidP="001971E2">
      <w:pPr>
        <w:spacing w:before="120" w:after="120" w:line="240" w:lineRule="auto"/>
        <w:jc w:val="both"/>
        <w:rPr>
          <w:rFonts w:cs="Calibri"/>
        </w:rPr>
      </w:pPr>
      <w:r w:rsidRPr="001971E2">
        <w:rPr>
          <w:rFonts w:cs="Calibri"/>
        </w:rPr>
        <w:t>Wykonawca zobowiązany jest zainstalować, skonfigurować i uruchomić dostarczone przez siebie rozwiązania w środowisku teleinformatycznym udostępnionym przez Zamawiającego.</w:t>
      </w:r>
    </w:p>
    <w:p w14:paraId="3E999837" w14:textId="77777777" w:rsidR="001971E2" w:rsidRPr="001971E2" w:rsidRDefault="001971E2" w:rsidP="001971E2">
      <w:pPr>
        <w:spacing w:before="120" w:after="120" w:line="240" w:lineRule="auto"/>
        <w:jc w:val="both"/>
        <w:rPr>
          <w:rFonts w:cs="Calibri"/>
        </w:rPr>
      </w:pPr>
      <w:r w:rsidRPr="001971E2">
        <w:rPr>
          <w:rFonts w:cs="Calibri"/>
        </w:rPr>
        <w:t>W przypadku, gdy Wykonawca uzna, że z jakichkolwiek względów (funkcjonalnych, wydajnościowych, bezpieczeństwa, itd.) nie jest w stanie zapewnić poprawności działania dostarczanych przez siebie rozwiązań na w/w infrastrukturze teleinformatycznej, może w takim przypadku dostarczyć dedykowaną infrastrukturę techniczną (</w:t>
      </w:r>
      <w:r w:rsidR="00A52A75">
        <w:rPr>
          <w:rFonts w:cs="Calibri"/>
        </w:rPr>
        <w:t xml:space="preserve">np. </w:t>
      </w:r>
      <w:r w:rsidRPr="001971E2">
        <w:rPr>
          <w:rFonts w:cs="Calibri"/>
        </w:rPr>
        <w:t>dedykowany serwer fizyczny). W takim przypadku Wykonawca przedłoży Zamawiającemu szczegółową specyfikację sprzętu wraz z uzasadnieniem konieczności jego wdrożenia. Wykonawca może wdrożyć dodatkową infrastrukturę techniczną tylko za zgodą Zamawiającego. Wykonawca dostarcza infrastrukturę techniczną bez dodatkowego wynagrodzenia ze strony Zamawiającego, a sam sprzęt przechodzi na własność Zamawiającego. Dostarczony przez Wykonawcę sprzęt objęty jest warunkami gwarancji analogicznymi jak całość przedmiotu umowy.</w:t>
      </w:r>
    </w:p>
    <w:p w14:paraId="25713C57" w14:textId="004D3B52" w:rsidR="001971E2" w:rsidRPr="001971E2" w:rsidRDefault="001971E2" w:rsidP="001971E2">
      <w:pPr>
        <w:spacing w:before="120" w:after="120" w:line="240" w:lineRule="auto"/>
        <w:jc w:val="both"/>
        <w:rPr>
          <w:rFonts w:cs="Calibri"/>
        </w:rPr>
      </w:pPr>
      <w:r w:rsidRPr="001971E2">
        <w:rPr>
          <w:rFonts w:cs="Calibri"/>
        </w:rPr>
        <w:t xml:space="preserve">W przypadku gdy wykonawca uzna, że dla potrzeb instalacji dostarczonych przez siebie rozwiązań informatycznych, wymagana będzie instalacja środowisk informatycznych lub/i licencji oprogramowania wykraczających poza udostępniane przez Zamawiającego, wykonawca musi dostarczyć we własnym zakresie bez dodatkowego wynagrodzenia wymagane dla dostarczonych rozwiązań: niezbędne środowiska informatyczne, </w:t>
      </w:r>
      <w:r w:rsidR="00F82899">
        <w:rPr>
          <w:rFonts w:cs="Calibri"/>
        </w:rPr>
        <w:t xml:space="preserve">dodatkowe oprogramowanie niezbędne do poprawnego funkcjonowania rozwiązań objętych </w:t>
      </w:r>
      <w:r w:rsidR="00251D4D">
        <w:rPr>
          <w:rFonts w:cs="Calibri"/>
        </w:rPr>
        <w:t xml:space="preserve">niniejszym postępowaniem, </w:t>
      </w:r>
      <w:r w:rsidRPr="001971E2">
        <w:rPr>
          <w:rFonts w:cs="Calibri"/>
        </w:rPr>
        <w:t xml:space="preserve">licencje oprogramowania </w:t>
      </w:r>
      <w:r w:rsidR="00F82899">
        <w:rPr>
          <w:rFonts w:cs="Calibri"/>
        </w:rPr>
        <w:t>upoważniające do bezterminowego korzystania z</w:t>
      </w:r>
      <w:r w:rsidR="00251D4D">
        <w:rPr>
          <w:rFonts w:cs="Calibri"/>
        </w:rPr>
        <w:t xml:space="preserve"> dostarczonego </w:t>
      </w:r>
      <w:r w:rsidR="00F82899">
        <w:rPr>
          <w:rFonts w:cs="Calibri"/>
        </w:rPr>
        <w:t xml:space="preserve">oprogramowania, </w:t>
      </w:r>
      <w:r w:rsidRPr="001971E2">
        <w:rPr>
          <w:rFonts w:cs="Calibri"/>
        </w:rPr>
        <w:t>oraz wszelkie niezbędne komponenty.</w:t>
      </w:r>
    </w:p>
    <w:p w14:paraId="04249E97" w14:textId="5576FF27" w:rsidR="001971E2" w:rsidRPr="001971E2" w:rsidRDefault="001971E2" w:rsidP="001971E2">
      <w:pPr>
        <w:spacing w:before="120" w:after="120" w:line="240" w:lineRule="auto"/>
        <w:jc w:val="both"/>
        <w:rPr>
          <w:rFonts w:cs="Calibri"/>
        </w:rPr>
      </w:pPr>
      <w:r w:rsidRPr="001971E2">
        <w:rPr>
          <w:rFonts w:cs="Calibri"/>
        </w:rPr>
        <w:lastRenderedPageBreak/>
        <w:t>Ilekroć mowa o integracji z posiadanym przez zamawiającego systemem HIS, wszędzie gdzie to wymagane, Wykonawca zobowiązany będzie dostarczyć właściwe licencje integracyjne</w:t>
      </w:r>
      <w:r w:rsidR="00251D4D">
        <w:rPr>
          <w:rFonts w:cs="Calibri"/>
        </w:rPr>
        <w:t xml:space="preserve"> upoważniające do bezterminowego korzystania z dostarczonego oprogramowania</w:t>
      </w:r>
      <w:r w:rsidRPr="001971E2">
        <w:rPr>
          <w:rFonts w:cs="Calibri"/>
        </w:rPr>
        <w:t>.</w:t>
      </w:r>
    </w:p>
    <w:p w14:paraId="605465FB" w14:textId="2294E43C" w:rsidR="005366F8" w:rsidRPr="001F74B6" w:rsidRDefault="00A52A75" w:rsidP="001F74B6">
      <w:pPr>
        <w:spacing w:before="120" w:line="240" w:lineRule="auto"/>
        <w:jc w:val="both"/>
      </w:pPr>
      <w:r>
        <w:t xml:space="preserve">W trakcie realizacji przedmiotu zamówienia ma być zachowana ciągłość pracy umożliwiająca </w:t>
      </w:r>
      <w:r w:rsidR="009063F8">
        <w:t xml:space="preserve">bieżące prowadzenie elektronicznej dokumentacji pacjentów, wystawianie w formie elektronicznej niezbędnych dokumentów (m.in. e-skierowanie, e-recepta, e-ZLA), </w:t>
      </w:r>
      <w:r>
        <w:t>rozliczanie świadczeń z NFZ, gromadzona informacja na temat ubezpieczenia pacjenta (</w:t>
      </w:r>
      <w:proofErr w:type="spellStart"/>
      <w:r>
        <w:t>eWUŚ</w:t>
      </w:r>
      <w:proofErr w:type="spellEnd"/>
      <w:r>
        <w:t>) oraz Kolejek Oczekujących (AP-KOLCE).</w:t>
      </w:r>
    </w:p>
    <w:p w14:paraId="48C11EBE" w14:textId="77777777" w:rsidR="00FE700B" w:rsidRDefault="00FE700B" w:rsidP="005366F8">
      <w:pPr>
        <w:pStyle w:val="Default"/>
        <w:spacing w:before="120" w:after="120"/>
        <w:jc w:val="both"/>
        <w:rPr>
          <w:rFonts w:ascii="Calibri" w:hAnsi="Calibri"/>
          <w:sz w:val="22"/>
          <w:szCs w:val="28"/>
        </w:rPr>
        <w:sectPr w:rsidR="00FE700B" w:rsidSect="00A52A75">
          <w:headerReference w:type="default" r:id="rId9"/>
          <w:footerReference w:type="default" r:id="rId10"/>
          <w:headerReference w:type="first" r:id="rId11"/>
          <w:pgSz w:w="11906" w:h="16838" w:code="9"/>
          <w:pgMar w:top="1134" w:right="1134" w:bottom="1134" w:left="1134" w:header="454" w:footer="454" w:gutter="0"/>
          <w:cols w:space="708"/>
          <w:titlePg/>
          <w:docGrid w:linePitch="360"/>
        </w:sectPr>
      </w:pPr>
    </w:p>
    <w:p w14:paraId="33C54B98" w14:textId="77777777" w:rsidR="00FE700B" w:rsidRPr="00287113" w:rsidRDefault="00FE700B" w:rsidP="00660A28">
      <w:pPr>
        <w:pStyle w:val="Default"/>
        <w:numPr>
          <w:ilvl w:val="0"/>
          <w:numId w:val="20"/>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MINIMALNE WYMAGANIA</w:t>
      </w:r>
    </w:p>
    <w:tbl>
      <w:tblPr>
        <w:tblW w:w="14601"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
        <w:gridCol w:w="552"/>
        <w:gridCol w:w="7528"/>
        <w:gridCol w:w="1352"/>
        <w:gridCol w:w="1417"/>
        <w:gridCol w:w="3742"/>
      </w:tblGrid>
      <w:tr w:rsidR="003775A5" w:rsidRPr="003744C7" w14:paraId="379B68DF" w14:textId="77777777" w:rsidTr="00530BC4">
        <w:trPr>
          <w:trHeight w:val="360"/>
        </w:trPr>
        <w:tc>
          <w:tcPr>
            <w:tcW w:w="562" w:type="dxa"/>
            <w:gridSpan w:val="2"/>
            <w:shd w:val="clear" w:color="auto" w:fill="A6A6A6"/>
            <w:vAlign w:val="center"/>
          </w:tcPr>
          <w:p w14:paraId="054FC410" w14:textId="77777777" w:rsidR="00FE700B" w:rsidRPr="003744C7" w:rsidRDefault="00FE700B" w:rsidP="0075128C">
            <w:pPr>
              <w:spacing w:before="40" w:after="40" w:line="240" w:lineRule="auto"/>
              <w:rPr>
                <w:rFonts w:cs="Calibri"/>
                <w:b/>
                <w:smallCaps/>
                <w:color w:val="FFFFFF"/>
              </w:rPr>
            </w:pPr>
            <w:r w:rsidRPr="003744C7">
              <w:rPr>
                <w:rFonts w:cs="Calibri"/>
                <w:b/>
                <w:smallCaps/>
                <w:color w:val="FFFFFF"/>
              </w:rPr>
              <w:t>L.p.</w:t>
            </w:r>
          </w:p>
        </w:tc>
        <w:tc>
          <w:tcPr>
            <w:tcW w:w="7528" w:type="dxa"/>
            <w:shd w:val="clear" w:color="auto" w:fill="A6A6A6"/>
            <w:noWrap/>
            <w:vAlign w:val="center"/>
            <w:hideMark/>
          </w:tcPr>
          <w:p w14:paraId="6021529B" w14:textId="24197C78" w:rsidR="00FE700B" w:rsidRPr="003744C7" w:rsidRDefault="00FE700B" w:rsidP="0075128C">
            <w:pPr>
              <w:spacing w:before="40" w:after="40" w:line="240" w:lineRule="auto"/>
              <w:jc w:val="center"/>
              <w:rPr>
                <w:rFonts w:cs="Calibri"/>
                <w:b/>
                <w:smallCaps/>
                <w:color w:val="FFFFFF"/>
              </w:rPr>
            </w:pPr>
            <w:r w:rsidRPr="003744C7">
              <w:rPr>
                <w:rFonts w:cs="Calibri"/>
                <w:b/>
                <w:smallCaps/>
                <w:color w:val="FFFFFF"/>
              </w:rPr>
              <w:t xml:space="preserve">Wymagane </w:t>
            </w:r>
            <w:r w:rsidR="00A75B4D">
              <w:rPr>
                <w:rFonts w:cs="Calibri"/>
                <w:b/>
                <w:smallCaps/>
                <w:color w:val="FFFFFF"/>
              </w:rPr>
              <w:t xml:space="preserve">minimalne </w:t>
            </w:r>
            <w:r w:rsidRPr="003744C7">
              <w:rPr>
                <w:rFonts w:cs="Calibri"/>
                <w:b/>
                <w:smallCaps/>
                <w:color w:val="FFFFFF"/>
              </w:rPr>
              <w:t>parametry</w:t>
            </w:r>
            <w:r w:rsidR="00F62004" w:rsidRPr="003744C7">
              <w:rPr>
                <w:rFonts w:cs="Calibri"/>
                <w:b/>
                <w:smallCaps/>
                <w:color w:val="FFFFFF"/>
              </w:rPr>
              <w:t xml:space="preserve"> jakościowe</w:t>
            </w:r>
          </w:p>
        </w:tc>
        <w:tc>
          <w:tcPr>
            <w:tcW w:w="1352" w:type="dxa"/>
            <w:shd w:val="clear" w:color="auto" w:fill="A6A6A6"/>
            <w:noWrap/>
            <w:vAlign w:val="center"/>
            <w:hideMark/>
          </w:tcPr>
          <w:p w14:paraId="796AF85F" w14:textId="77777777" w:rsidR="00FE700B" w:rsidRPr="003744C7" w:rsidRDefault="00FE700B" w:rsidP="0075128C">
            <w:pPr>
              <w:spacing w:before="40" w:after="40" w:line="240" w:lineRule="auto"/>
              <w:jc w:val="center"/>
              <w:rPr>
                <w:rFonts w:cs="Calibri"/>
                <w:b/>
                <w:smallCaps/>
                <w:color w:val="FFFFFF"/>
              </w:rPr>
            </w:pPr>
            <w:r w:rsidRPr="003744C7">
              <w:rPr>
                <w:rFonts w:cs="Calibri"/>
                <w:b/>
                <w:smallCaps/>
                <w:color w:val="FFFFFF"/>
              </w:rPr>
              <w:t>parametr wymagany / pożądany</w:t>
            </w:r>
          </w:p>
        </w:tc>
        <w:tc>
          <w:tcPr>
            <w:tcW w:w="1417" w:type="dxa"/>
            <w:shd w:val="clear" w:color="auto" w:fill="A6A6A6"/>
            <w:vAlign w:val="center"/>
          </w:tcPr>
          <w:p w14:paraId="17C73C37" w14:textId="77777777" w:rsidR="00FE700B" w:rsidRPr="003744C7" w:rsidRDefault="00FE700B" w:rsidP="0075128C">
            <w:pPr>
              <w:spacing w:before="40" w:after="40" w:line="240" w:lineRule="auto"/>
              <w:jc w:val="center"/>
              <w:rPr>
                <w:rFonts w:cs="Calibri"/>
                <w:b/>
                <w:smallCaps/>
                <w:color w:val="FFFFFF"/>
              </w:rPr>
            </w:pPr>
            <w:r w:rsidRPr="003744C7">
              <w:rPr>
                <w:rFonts w:cs="Calibri"/>
                <w:b/>
                <w:smallCaps/>
                <w:color w:val="FFFFFF"/>
              </w:rPr>
              <w:t>Punktacja</w:t>
            </w:r>
          </w:p>
        </w:tc>
        <w:tc>
          <w:tcPr>
            <w:tcW w:w="3742" w:type="dxa"/>
            <w:shd w:val="clear" w:color="auto" w:fill="A6A6A6"/>
            <w:vAlign w:val="center"/>
          </w:tcPr>
          <w:p w14:paraId="515DCC71" w14:textId="77777777" w:rsidR="00FE700B" w:rsidRPr="003744C7" w:rsidRDefault="00FE700B" w:rsidP="0075128C">
            <w:pPr>
              <w:spacing w:before="40" w:after="40" w:line="240" w:lineRule="auto"/>
              <w:jc w:val="center"/>
              <w:rPr>
                <w:rFonts w:cs="Calibri"/>
                <w:b/>
                <w:bCs/>
                <w:smallCaps/>
                <w:color w:val="FFFFFF"/>
              </w:rPr>
            </w:pPr>
            <w:r w:rsidRPr="003744C7">
              <w:rPr>
                <w:rFonts w:cs="Calibri"/>
                <w:b/>
                <w:bCs/>
                <w:smallCaps/>
                <w:color w:val="FFFFFF"/>
              </w:rPr>
              <w:t xml:space="preserve">Parametr oferowany – </w:t>
            </w:r>
          </w:p>
          <w:p w14:paraId="1678E950" w14:textId="77777777" w:rsidR="00FE700B" w:rsidRPr="003744C7" w:rsidRDefault="00FE700B" w:rsidP="0075128C">
            <w:pPr>
              <w:spacing w:before="40" w:after="40" w:line="240" w:lineRule="auto"/>
              <w:jc w:val="center"/>
              <w:rPr>
                <w:rFonts w:cs="Calibri"/>
                <w:b/>
                <w:smallCaps/>
                <w:color w:val="FFFFFF"/>
              </w:rPr>
            </w:pPr>
            <w:r w:rsidRPr="003744C7">
              <w:rPr>
                <w:rFonts w:cs="Calibri"/>
                <w:bCs/>
                <w:i/>
                <w:smallCaps/>
                <w:color w:val="FFFFFF"/>
              </w:rPr>
              <w:t>Wykonawca winien opisać/podać oferowane parametry</w:t>
            </w:r>
          </w:p>
        </w:tc>
      </w:tr>
      <w:tr w:rsidR="003775A5" w:rsidRPr="003744C7" w14:paraId="12B08B9D" w14:textId="77777777" w:rsidTr="00E20F19">
        <w:trPr>
          <w:trHeight w:val="210"/>
        </w:trPr>
        <w:tc>
          <w:tcPr>
            <w:tcW w:w="562" w:type="dxa"/>
            <w:gridSpan w:val="2"/>
            <w:shd w:val="clear" w:color="auto" w:fill="D9D9D9"/>
            <w:vAlign w:val="center"/>
          </w:tcPr>
          <w:p w14:paraId="6012FF70" w14:textId="77777777" w:rsidR="003775A5" w:rsidRPr="003744C7" w:rsidRDefault="003775A5" w:rsidP="00660A28">
            <w:pPr>
              <w:pStyle w:val="Akapitzlist"/>
              <w:numPr>
                <w:ilvl w:val="0"/>
                <w:numId w:val="11"/>
              </w:numPr>
              <w:spacing w:before="40" w:after="40" w:line="240" w:lineRule="auto"/>
              <w:ind w:left="328" w:hanging="284"/>
              <w:rPr>
                <w:rFonts w:cs="Calibri"/>
                <w:bCs/>
                <w:smallCaps/>
                <w:color w:val="000000"/>
              </w:rPr>
            </w:pPr>
          </w:p>
        </w:tc>
        <w:tc>
          <w:tcPr>
            <w:tcW w:w="14039" w:type="dxa"/>
            <w:gridSpan w:val="4"/>
            <w:shd w:val="clear" w:color="auto" w:fill="D9D9D9"/>
            <w:noWrap/>
            <w:vAlign w:val="center"/>
          </w:tcPr>
          <w:p w14:paraId="53DE5004" w14:textId="77777777" w:rsidR="003775A5" w:rsidRPr="003744C7" w:rsidRDefault="003775A5" w:rsidP="003775A5">
            <w:pPr>
              <w:spacing w:before="40" w:after="40" w:line="240" w:lineRule="auto"/>
              <w:rPr>
                <w:rFonts w:cs="Calibri"/>
                <w:color w:val="000000"/>
              </w:rPr>
            </w:pPr>
            <w:r w:rsidRPr="003744C7">
              <w:rPr>
                <w:rFonts w:cs="Calibri"/>
                <w:b/>
                <w:bCs/>
                <w:smallCaps/>
                <w:color w:val="000000"/>
                <w:sz w:val="20"/>
                <w:szCs w:val="20"/>
              </w:rPr>
              <w:t>Informacje ogólne</w:t>
            </w:r>
          </w:p>
        </w:tc>
      </w:tr>
      <w:tr w:rsidR="00FE700B" w:rsidRPr="003744C7" w14:paraId="41B31BB7" w14:textId="77777777" w:rsidTr="00530BC4">
        <w:trPr>
          <w:trHeight w:val="210"/>
        </w:trPr>
        <w:tc>
          <w:tcPr>
            <w:tcW w:w="562" w:type="dxa"/>
            <w:gridSpan w:val="2"/>
            <w:shd w:val="clear" w:color="auto" w:fill="auto"/>
            <w:vAlign w:val="center"/>
          </w:tcPr>
          <w:p w14:paraId="19E8B791" w14:textId="77777777" w:rsidR="00FE700B" w:rsidRPr="003744C7" w:rsidRDefault="00FE700B" w:rsidP="00660A28">
            <w:pPr>
              <w:pStyle w:val="Akapitzlist"/>
              <w:numPr>
                <w:ilvl w:val="0"/>
                <w:numId w:val="12"/>
              </w:numPr>
              <w:spacing w:before="40" w:after="40" w:line="240" w:lineRule="auto"/>
              <w:ind w:left="328" w:hanging="328"/>
              <w:jc w:val="right"/>
              <w:rPr>
                <w:rFonts w:cs="Calibri"/>
                <w:bCs/>
                <w:smallCaps/>
                <w:color w:val="000000"/>
                <w:sz w:val="20"/>
                <w:szCs w:val="20"/>
              </w:rPr>
            </w:pPr>
          </w:p>
        </w:tc>
        <w:tc>
          <w:tcPr>
            <w:tcW w:w="7528" w:type="dxa"/>
            <w:noWrap/>
            <w:vAlign w:val="center"/>
          </w:tcPr>
          <w:p w14:paraId="0FD6EBA1" w14:textId="77777777" w:rsidR="00FE700B" w:rsidRPr="003744C7" w:rsidRDefault="00FE700B" w:rsidP="0075128C">
            <w:pPr>
              <w:spacing w:before="40" w:after="40" w:line="240" w:lineRule="auto"/>
              <w:rPr>
                <w:rFonts w:cs="Calibri"/>
                <w:color w:val="000000"/>
                <w:sz w:val="20"/>
                <w:szCs w:val="20"/>
              </w:rPr>
            </w:pPr>
            <w:r w:rsidRPr="003744C7">
              <w:rPr>
                <w:rFonts w:cs="Calibri"/>
                <w:color w:val="000000"/>
                <w:sz w:val="20"/>
                <w:szCs w:val="20"/>
              </w:rPr>
              <w:t>Producent / Nazwa rozwiązania</w:t>
            </w:r>
          </w:p>
        </w:tc>
        <w:tc>
          <w:tcPr>
            <w:tcW w:w="1352" w:type="dxa"/>
            <w:shd w:val="clear" w:color="auto" w:fill="FFFFFF"/>
            <w:vAlign w:val="center"/>
          </w:tcPr>
          <w:p w14:paraId="431A2A92" w14:textId="77777777" w:rsidR="00FE700B" w:rsidRPr="003744C7" w:rsidRDefault="00FE700B" w:rsidP="0075128C">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DE00DE3" w14:textId="77777777" w:rsidR="00FE700B" w:rsidRPr="003744C7" w:rsidRDefault="007C29B4" w:rsidP="007C29B4">
            <w:pPr>
              <w:spacing w:before="40" w:after="40" w:line="240" w:lineRule="auto"/>
              <w:jc w:val="center"/>
              <w:rPr>
                <w:rFonts w:cs="Calibri"/>
                <w:smallCaps/>
                <w:color w:val="000000"/>
              </w:rPr>
            </w:pPr>
            <w:r w:rsidRPr="003744C7">
              <w:rPr>
                <w:rFonts w:cs="Calibri"/>
                <w:smallCaps/>
                <w:color w:val="000000"/>
              </w:rPr>
              <w:t>n</w:t>
            </w:r>
            <w:r w:rsidR="00FE700B" w:rsidRPr="003744C7">
              <w:rPr>
                <w:rFonts w:cs="Calibri"/>
                <w:smallCaps/>
                <w:color w:val="000000"/>
              </w:rPr>
              <w:t>ie dotyczy</w:t>
            </w:r>
          </w:p>
        </w:tc>
        <w:tc>
          <w:tcPr>
            <w:tcW w:w="3742" w:type="dxa"/>
            <w:vAlign w:val="center"/>
          </w:tcPr>
          <w:p w14:paraId="7781980D" w14:textId="77777777" w:rsidR="00FE700B" w:rsidRPr="003744C7" w:rsidRDefault="00FE700B" w:rsidP="0075128C">
            <w:pPr>
              <w:spacing w:before="40" w:after="40" w:line="240" w:lineRule="auto"/>
              <w:jc w:val="center"/>
              <w:rPr>
                <w:rFonts w:cs="Calibri"/>
                <w:i/>
                <w:color w:val="808080"/>
              </w:rPr>
            </w:pPr>
            <w:r w:rsidRPr="003744C7">
              <w:rPr>
                <w:rFonts w:cs="Calibri"/>
                <w:i/>
                <w:color w:val="808080"/>
              </w:rPr>
              <w:t>Podać producenta i nazwę rozwiązania</w:t>
            </w:r>
          </w:p>
        </w:tc>
      </w:tr>
      <w:tr w:rsidR="00DD59BF" w:rsidRPr="003744C7" w14:paraId="65692D13" w14:textId="77777777" w:rsidTr="00B06FA8">
        <w:trPr>
          <w:trHeight w:val="210"/>
        </w:trPr>
        <w:tc>
          <w:tcPr>
            <w:tcW w:w="14601" w:type="dxa"/>
            <w:gridSpan w:val="6"/>
            <w:shd w:val="clear" w:color="auto" w:fill="auto"/>
            <w:vAlign w:val="center"/>
          </w:tcPr>
          <w:p w14:paraId="6A088F2A" w14:textId="77777777" w:rsidR="00DD59BF" w:rsidRPr="003744C7" w:rsidRDefault="00DD59BF" w:rsidP="00B06FA8">
            <w:pPr>
              <w:spacing w:before="40" w:after="40" w:line="240" w:lineRule="auto"/>
              <w:rPr>
                <w:rFonts w:cs="Calibri"/>
                <w:iCs/>
                <w:color w:val="808080"/>
              </w:rPr>
            </w:pPr>
            <w:r w:rsidRPr="003744C7">
              <w:rPr>
                <w:rFonts w:cs="Calibri"/>
                <w:b/>
              </w:rPr>
              <w:t>Portal Obsługi Pacjenta</w:t>
            </w:r>
          </w:p>
        </w:tc>
      </w:tr>
      <w:tr w:rsidR="003775A5" w:rsidRPr="003744C7" w14:paraId="34BFB069" w14:textId="77777777" w:rsidTr="00E20F19">
        <w:trPr>
          <w:trHeight w:val="210"/>
        </w:trPr>
        <w:tc>
          <w:tcPr>
            <w:tcW w:w="562" w:type="dxa"/>
            <w:gridSpan w:val="2"/>
            <w:shd w:val="clear" w:color="auto" w:fill="D9D9D9"/>
            <w:vAlign w:val="center"/>
          </w:tcPr>
          <w:p w14:paraId="7809A110" w14:textId="77777777" w:rsidR="003775A5" w:rsidRPr="003744C7" w:rsidRDefault="003775A5" w:rsidP="00660A28">
            <w:pPr>
              <w:pStyle w:val="Akapitzlist"/>
              <w:numPr>
                <w:ilvl w:val="0"/>
                <w:numId w:val="11"/>
              </w:numPr>
              <w:spacing w:before="40" w:after="40" w:line="240" w:lineRule="auto"/>
              <w:ind w:left="328" w:hanging="284"/>
              <w:rPr>
                <w:rFonts w:cs="Calibri"/>
                <w:bCs/>
                <w:smallCaps/>
                <w:color w:val="000000"/>
              </w:rPr>
            </w:pPr>
          </w:p>
        </w:tc>
        <w:tc>
          <w:tcPr>
            <w:tcW w:w="14039" w:type="dxa"/>
            <w:gridSpan w:val="4"/>
            <w:shd w:val="clear" w:color="auto" w:fill="D9D9D9"/>
            <w:noWrap/>
            <w:vAlign w:val="center"/>
          </w:tcPr>
          <w:p w14:paraId="2474ED48" w14:textId="77777777" w:rsidR="003775A5" w:rsidRPr="003744C7" w:rsidRDefault="003775A5" w:rsidP="003775A5">
            <w:pPr>
              <w:spacing w:before="40" w:after="40" w:line="240" w:lineRule="auto"/>
              <w:rPr>
                <w:rFonts w:cs="Calibri"/>
                <w:color w:val="000000"/>
              </w:rPr>
            </w:pPr>
            <w:r w:rsidRPr="003744C7">
              <w:rPr>
                <w:rFonts w:cs="Calibri"/>
                <w:b/>
                <w:smallCaps/>
                <w:spacing w:val="2"/>
                <w:sz w:val="20"/>
                <w:szCs w:val="20"/>
              </w:rPr>
              <w:t>Wymagania ogólne</w:t>
            </w:r>
          </w:p>
        </w:tc>
      </w:tr>
      <w:tr w:rsidR="007C29B4" w:rsidRPr="003744C7" w14:paraId="3AF89333" w14:textId="77777777" w:rsidTr="00530BC4">
        <w:trPr>
          <w:trHeight w:val="210"/>
        </w:trPr>
        <w:tc>
          <w:tcPr>
            <w:tcW w:w="562" w:type="dxa"/>
            <w:gridSpan w:val="2"/>
            <w:shd w:val="clear" w:color="auto" w:fill="auto"/>
            <w:vAlign w:val="center"/>
          </w:tcPr>
          <w:p w14:paraId="38DF6A09" w14:textId="77777777" w:rsidR="007C29B4" w:rsidRPr="003744C7" w:rsidRDefault="007C29B4" w:rsidP="00660A28">
            <w:pPr>
              <w:pStyle w:val="Akapitzlist"/>
              <w:numPr>
                <w:ilvl w:val="0"/>
                <w:numId w:val="13"/>
              </w:numPr>
              <w:spacing w:before="40" w:after="40" w:line="240" w:lineRule="auto"/>
              <w:ind w:left="328" w:hanging="284"/>
              <w:jc w:val="right"/>
              <w:rPr>
                <w:rFonts w:cs="Calibri"/>
                <w:bCs/>
                <w:smallCaps/>
                <w:color w:val="000000"/>
                <w:sz w:val="20"/>
                <w:szCs w:val="20"/>
              </w:rPr>
            </w:pPr>
          </w:p>
        </w:tc>
        <w:tc>
          <w:tcPr>
            <w:tcW w:w="7528" w:type="dxa"/>
            <w:noWrap/>
            <w:vAlign w:val="center"/>
          </w:tcPr>
          <w:p w14:paraId="6DF3B674" w14:textId="387EC2C1" w:rsidR="007C29B4" w:rsidRPr="003744C7" w:rsidRDefault="007C29B4" w:rsidP="007C29B4">
            <w:p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Zamawiający wymaga rozbudow</w:t>
            </w:r>
            <w:r w:rsidR="0085661F" w:rsidRPr="003744C7">
              <w:rPr>
                <w:rFonts w:cs="Calibri"/>
                <w:color w:val="000000"/>
                <w:sz w:val="20"/>
                <w:szCs w:val="20"/>
              </w:rPr>
              <w:t>ę</w:t>
            </w:r>
            <w:r w:rsidRPr="003744C7">
              <w:rPr>
                <w:rFonts w:cs="Calibri"/>
                <w:color w:val="000000"/>
                <w:sz w:val="20"/>
                <w:szCs w:val="20"/>
              </w:rPr>
              <w:t xml:space="preserve"> istniejącego systemu HIS o </w:t>
            </w:r>
            <w:r w:rsidR="00013E67">
              <w:rPr>
                <w:rFonts w:cs="Calibri"/>
                <w:color w:val="000000"/>
                <w:sz w:val="20"/>
                <w:szCs w:val="20"/>
              </w:rPr>
              <w:t>moduły umożliwiające świadczenie elektronicznych usług publicznych</w:t>
            </w:r>
          </w:p>
        </w:tc>
        <w:tc>
          <w:tcPr>
            <w:tcW w:w="1352" w:type="dxa"/>
            <w:shd w:val="clear" w:color="auto" w:fill="FFFFFF"/>
            <w:vAlign w:val="center"/>
          </w:tcPr>
          <w:p w14:paraId="39AB8284" w14:textId="77777777" w:rsidR="007C29B4" w:rsidRPr="003744C7" w:rsidRDefault="007C29B4" w:rsidP="007C29B4">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3BADDE5" w14:textId="77777777" w:rsidR="007C29B4" w:rsidRPr="003744C7" w:rsidRDefault="007C29B4" w:rsidP="007C29B4">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32DF48CC" w14:textId="54C8FBB3" w:rsidR="007C29B4" w:rsidRPr="003744C7" w:rsidRDefault="007834A8" w:rsidP="007C29B4">
            <w:pPr>
              <w:spacing w:before="40" w:after="40" w:line="240" w:lineRule="auto"/>
              <w:jc w:val="center"/>
              <w:rPr>
                <w:rFonts w:cs="Calibri"/>
                <w:color w:val="000000"/>
              </w:rPr>
            </w:pPr>
            <w:r w:rsidRPr="000107C5">
              <w:rPr>
                <w:rFonts w:asciiTheme="minorHAnsi" w:hAnsiTheme="minorHAnsi"/>
                <w:i/>
                <w:color w:val="808080" w:themeColor="background1" w:themeShade="80"/>
                <w:sz w:val="20"/>
                <w:szCs w:val="20"/>
              </w:rPr>
              <w:t>Opisać oferowane parametry</w:t>
            </w:r>
          </w:p>
        </w:tc>
      </w:tr>
      <w:tr w:rsidR="007834A8" w:rsidRPr="003744C7" w14:paraId="0A512387" w14:textId="77777777" w:rsidTr="00530BC4">
        <w:trPr>
          <w:trHeight w:val="210"/>
        </w:trPr>
        <w:tc>
          <w:tcPr>
            <w:tcW w:w="562" w:type="dxa"/>
            <w:gridSpan w:val="2"/>
            <w:shd w:val="clear" w:color="auto" w:fill="auto"/>
            <w:vAlign w:val="center"/>
          </w:tcPr>
          <w:p w14:paraId="6D33E43D" w14:textId="77777777" w:rsidR="007834A8" w:rsidRPr="003744C7" w:rsidRDefault="007834A8" w:rsidP="00660A28">
            <w:pPr>
              <w:pStyle w:val="Akapitzlist"/>
              <w:numPr>
                <w:ilvl w:val="0"/>
                <w:numId w:val="13"/>
              </w:numPr>
              <w:spacing w:before="40" w:after="40" w:line="240" w:lineRule="auto"/>
              <w:ind w:left="328" w:hanging="284"/>
              <w:jc w:val="right"/>
              <w:rPr>
                <w:rFonts w:cs="Calibri"/>
                <w:bCs/>
                <w:smallCaps/>
                <w:color w:val="000000"/>
                <w:sz w:val="20"/>
                <w:szCs w:val="20"/>
              </w:rPr>
            </w:pPr>
          </w:p>
        </w:tc>
        <w:tc>
          <w:tcPr>
            <w:tcW w:w="7528" w:type="dxa"/>
            <w:noWrap/>
            <w:vAlign w:val="center"/>
            <w:hideMark/>
          </w:tcPr>
          <w:p w14:paraId="7AC7FAC2" w14:textId="77777777" w:rsidR="007834A8" w:rsidRPr="003744C7" w:rsidRDefault="007834A8" w:rsidP="007834A8">
            <w:p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Zamawiający oczekuje dostarczenia kompletnego oprogramowania aplikacyjnego, tj. zawierającego wszystkie składniki wymagane do jego zainstalowania, wdrożenia i eksploatacji.</w:t>
            </w:r>
          </w:p>
        </w:tc>
        <w:tc>
          <w:tcPr>
            <w:tcW w:w="1352" w:type="dxa"/>
            <w:shd w:val="clear" w:color="auto" w:fill="FFFFFF"/>
            <w:vAlign w:val="center"/>
          </w:tcPr>
          <w:p w14:paraId="64EBD564" w14:textId="77777777" w:rsidR="007834A8" w:rsidRPr="003744C7" w:rsidRDefault="007834A8" w:rsidP="007834A8">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46665357" w14:textId="77777777" w:rsidR="007834A8" w:rsidRPr="003744C7" w:rsidRDefault="007834A8" w:rsidP="007834A8">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5E980DAA" w14:textId="74459740" w:rsidR="007834A8" w:rsidRPr="003744C7" w:rsidRDefault="007834A8" w:rsidP="007834A8">
            <w:pPr>
              <w:spacing w:before="40" w:after="40" w:line="240" w:lineRule="auto"/>
              <w:jc w:val="center"/>
              <w:rPr>
                <w:rFonts w:cs="Calibri"/>
                <w:color w:val="000000"/>
              </w:rPr>
            </w:pPr>
            <w:r w:rsidRPr="00CA4243">
              <w:rPr>
                <w:rFonts w:asciiTheme="minorHAnsi" w:hAnsiTheme="minorHAnsi"/>
                <w:i/>
                <w:color w:val="808080" w:themeColor="background1" w:themeShade="80"/>
                <w:sz w:val="20"/>
                <w:szCs w:val="20"/>
              </w:rPr>
              <w:t>Opisać oferowane parametry</w:t>
            </w:r>
          </w:p>
        </w:tc>
      </w:tr>
      <w:tr w:rsidR="007834A8" w:rsidRPr="003744C7" w14:paraId="70C76321" w14:textId="77777777" w:rsidTr="00530BC4">
        <w:trPr>
          <w:trHeight w:val="210"/>
        </w:trPr>
        <w:tc>
          <w:tcPr>
            <w:tcW w:w="562" w:type="dxa"/>
            <w:gridSpan w:val="2"/>
            <w:vAlign w:val="center"/>
          </w:tcPr>
          <w:p w14:paraId="65CCB3AE" w14:textId="77777777" w:rsidR="007834A8" w:rsidRPr="003744C7" w:rsidRDefault="007834A8" w:rsidP="00660A28">
            <w:pPr>
              <w:pStyle w:val="Akapitzlist"/>
              <w:numPr>
                <w:ilvl w:val="0"/>
                <w:numId w:val="13"/>
              </w:numPr>
              <w:spacing w:before="40" w:after="40" w:line="240" w:lineRule="auto"/>
              <w:ind w:left="328" w:hanging="284"/>
              <w:jc w:val="right"/>
              <w:rPr>
                <w:rFonts w:cs="Calibri"/>
                <w:bCs/>
                <w:smallCaps/>
                <w:color w:val="000000"/>
                <w:sz w:val="20"/>
                <w:szCs w:val="20"/>
              </w:rPr>
            </w:pPr>
          </w:p>
        </w:tc>
        <w:tc>
          <w:tcPr>
            <w:tcW w:w="7528" w:type="dxa"/>
            <w:noWrap/>
            <w:vAlign w:val="center"/>
          </w:tcPr>
          <w:p w14:paraId="7915F88B" w14:textId="7EDFE49E" w:rsidR="007834A8" w:rsidRPr="003744C7" w:rsidRDefault="007834A8" w:rsidP="007834A8">
            <w:pPr>
              <w:spacing w:before="40" w:after="40" w:line="240" w:lineRule="auto"/>
              <w:jc w:val="both"/>
              <w:rPr>
                <w:rFonts w:cs="Calibri"/>
                <w:color w:val="000000"/>
                <w:sz w:val="20"/>
                <w:szCs w:val="20"/>
              </w:rPr>
            </w:pPr>
            <w:r w:rsidRPr="003744C7">
              <w:rPr>
                <w:rFonts w:cs="Calibri"/>
                <w:color w:val="000000"/>
                <w:sz w:val="20"/>
                <w:szCs w:val="20"/>
              </w:rPr>
              <w:t>Portal musi udostępniać informacje po uwierzytelnieniu z danych strukturalnych w</w:t>
            </w:r>
            <w:r w:rsidR="00530BC4">
              <w:rPr>
                <w:rFonts w:cs="Calibri"/>
                <w:color w:val="000000"/>
                <w:sz w:val="20"/>
                <w:szCs w:val="20"/>
              </w:rPr>
              <w:t> </w:t>
            </w:r>
            <w:r w:rsidRPr="003744C7">
              <w:rPr>
                <w:rFonts w:cs="Calibri"/>
                <w:color w:val="000000"/>
                <w:sz w:val="20"/>
                <w:szCs w:val="20"/>
              </w:rPr>
              <w:t>zakresie:</w:t>
            </w:r>
          </w:p>
          <w:p w14:paraId="5AECE0A2" w14:textId="77777777" w:rsidR="007834A8" w:rsidRPr="003744C7" w:rsidRDefault="007834A8" w:rsidP="00660A28">
            <w:pPr>
              <w:numPr>
                <w:ilvl w:val="0"/>
                <w:numId w:val="10"/>
              </w:numPr>
              <w:spacing w:before="40" w:after="40" w:line="240" w:lineRule="auto"/>
              <w:jc w:val="both"/>
              <w:rPr>
                <w:rFonts w:cs="Calibri"/>
                <w:color w:val="000000"/>
                <w:sz w:val="20"/>
                <w:szCs w:val="20"/>
              </w:rPr>
            </w:pPr>
            <w:r w:rsidRPr="003744C7">
              <w:rPr>
                <w:rFonts w:cs="Calibri"/>
                <w:color w:val="000000"/>
                <w:sz w:val="20"/>
                <w:szCs w:val="20"/>
              </w:rPr>
              <w:t>rezerwacji przez pacjenta terminów wizyt w jednostce ochrony zdrowia,</w:t>
            </w:r>
          </w:p>
          <w:p w14:paraId="4C7295AC" w14:textId="77777777" w:rsidR="007834A8" w:rsidRPr="003744C7" w:rsidRDefault="007834A8" w:rsidP="00660A28">
            <w:pPr>
              <w:numPr>
                <w:ilvl w:val="0"/>
                <w:numId w:val="10"/>
              </w:numPr>
              <w:spacing w:before="40" w:after="40" w:line="240" w:lineRule="auto"/>
              <w:jc w:val="both"/>
              <w:rPr>
                <w:rFonts w:cs="Calibri"/>
                <w:color w:val="000000"/>
                <w:sz w:val="20"/>
                <w:szCs w:val="20"/>
              </w:rPr>
            </w:pPr>
            <w:r w:rsidRPr="003744C7">
              <w:rPr>
                <w:rFonts w:cs="Calibri"/>
                <w:color w:val="000000"/>
                <w:sz w:val="20"/>
                <w:szCs w:val="20"/>
              </w:rPr>
              <w:t>prowadzenia wywiadu lekarskiego;</w:t>
            </w:r>
          </w:p>
          <w:p w14:paraId="7AD1163B" w14:textId="77777777" w:rsidR="007834A8" w:rsidRPr="003744C7" w:rsidRDefault="007834A8" w:rsidP="00660A28">
            <w:pPr>
              <w:numPr>
                <w:ilvl w:val="0"/>
                <w:numId w:val="10"/>
              </w:numPr>
              <w:spacing w:before="40" w:after="40" w:line="240" w:lineRule="auto"/>
              <w:jc w:val="both"/>
              <w:rPr>
                <w:rFonts w:cs="Calibri"/>
                <w:color w:val="000000"/>
                <w:sz w:val="20"/>
                <w:szCs w:val="20"/>
              </w:rPr>
            </w:pPr>
            <w:r w:rsidRPr="003744C7">
              <w:rPr>
                <w:rFonts w:cs="Calibri"/>
                <w:color w:val="000000"/>
                <w:sz w:val="20"/>
                <w:szCs w:val="20"/>
              </w:rPr>
              <w:t>udzielania zgody na dostęp do dokumentacji medycznej pacjenta;</w:t>
            </w:r>
          </w:p>
          <w:p w14:paraId="424EBFD5" w14:textId="77777777" w:rsidR="007834A8" w:rsidRPr="003744C7" w:rsidRDefault="007834A8" w:rsidP="00660A28">
            <w:pPr>
              <w:numPr>
                <w:ilvl w:val="0"/>
                <w:numId w:val="10"/>
              </w:numPr>
              <w:spacing w:before="40" w:after="40" w:line="240" w:lineRule="auto"/>
              <w:jc w:val="both"/>
              <w:rPr>
                <w:rFonts w:cs="Calibri"/>
                <w:color w:val="000000"/>
                <w:sz w:val="20"/>
                <w:szCs w:val="20"/>
              </w:rPr>
            </w:pPr>
            <w:r w:rsidRPr="003744C7">
              <w:rPr>
                <w:rFonts w:cs="Calibri"/>
                <w:color w:val="000000"/>
                <w:sz w:val="20"/>
                <w:szCs w:val="20"/>
              </w:rPr>
              <w:t>udostępniania pacjentom dokumentację medyczną przetwarzanej w jednostce ochrony zdrowia,</w:t>
            </w:r>
          </w:p>
          <w:p w14:paraId="62222585" w14:textId="7500A0D9" w:rsidR="007834A8" w:rsidRPr="003744C7" w:rsidRDefault="007834A8" w:rsidP="00660A28">
            <w:pPr>
              <w:numPr>
                <w:ilvl w:val="0"/>
                <w:numId w:val="10"/>
              </w:numPr>
              <w:spacing w:before="40" w:after="40" w:line="240" w:lineRule="auto"/>
              <w:jc w:val="both"/>
              <w:rPr>
                <w:rFonts w:cs="Calibri"/>
                <w:color w:val="000000"/>
                <w:sz w:val="20"/>
                <w:szCs w:val="20"/>
              </w:rPr>
            </w:pPr>
            <w:r w:rsidRPr="003D768F">
              <w:rPr>
                <w:rFonts w:cs="Calibri"/>
                <w:color w:val="000000"/>
                <w:sz w:val="20"/>
                <w:szCs w:val="20"/>
              </w:rPr>
              <w:t>przeprowadzenie zdalnej konsultacji pomiędzy lekarzem a pacjentem z</w:t>
            </w:r>
            <w:r>
              <w:rPr>
                <w:rFonts w:cs="Calibri"/>
                <w:color w:val="000000"/>
                <w:sz w:val="20"/>
                <w:szCs w:val="20"/>
              </w:rPr>
              <w:t> </w:t>
            </w:r>
            <w:r w:rsidRPr="003D768F">
              <w:rPr>
                <w:rFonts w:cs="Calibri"/>
                <w:color w:val="000000"/>
                <w:sz w:val="20"/>
                <w:szCs w:val="20"/>
              </w:rPr>
              <w:t xml:space="preserve">wykorzystaniem </w:t>
            </w:r>
            <w:r>
              <w:rPr>
                <w:rFonts w:cs="Calibri"/>
                <w:color w:val="000000"/>
                <w:sz w:val="20"/>
                <w:szCs w:val="20"/>
              </w:rPr>
              <w:t>za pomocą</w:t>
            </w:r>
            <w:r w:rsidRPr="003D768F">
              <w:rPr>
                <w:rFonts w:cs="Calibri"/>
                <w:color w:val="000000"/>
                <w:sz w:val="20"/>
                <w:szCs w:val="20"/>
              </w:rPr>
              <w:t xml:space="preserve"> </w:t>
            </w:r>
            <w:r>
              <w:rPr>
                <w:rFonts w:cs="Calibri"/>
                <w:color w:val="000000"/>
                <w:sz w:val="20"/>
                <w:szCs w:val="20"/>
              </w:rPr>
              <w:t xml:space="preserve">audiowizualnych </w:t>
            </w:r>
            <w:r w:rsidRPr="003D768F">
              <w:rPr>
                <w:rFonts w:cs="Calibri"/>
                <w:color w:val="000000"/>
                <w:sz w:val="20"/>
                <w:szCs w:val="20"/>
              </w:rPr>
              <w:t>kanałów komunikacyjnych</w:t>
            </w:r>
          </w:p>
        </w:tc>
        <w:tc>
          <w:tcPr>
            <w:tcW w:w="1352" w:type="dxa"/>
            <w:vAlign w:val="center"/>
          </w:tcPr>
          <w:p w14:paraId="530642AC" w14:textId="77777777" w:rsidR="007834A8" w:rsidRPr="003744C7" w:rsidRDefault="007834A8" w:rsidP="007834A8">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23894C8" w14:textId="77777777" w:rsidR="007834A8" w:rsidRPr="003744C7" w:rsidRDefault="007834A8" w:rsidP="007834A8">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3FB07D65" w14:textId="2CC86E5F" w:rsidR="007834A8" w:rsidRPr="003744C7" w:rsidRDefault="007834A8" w:rsidP="007834A8">
            <w:pPr>
              <w:spacing w:before="40" w:after="40" w:line="240" w:lineRule="auto"/>
              <w:jc w:val="center"/>
              <w:rPr>
                <w:rFonts w:cs="Calibri"/>
                <w:color w:val="000000"/>
              </w:rPr>
            </w:pPr>
            <w:r w:rsidRPr="00CA4243">
              <w:rPr>
                <w:rFonts w:asciiTheme="minorHAnsi" w:hAnsiTheme="minorHAnsi"/>
                <w:i/>
                <w:color w:val="808080" w:themeColor="background1" w:themeShade="80"/>
                <w:sz w:val="20"/>
                <w:szCs w:val="20"/>
              </w:rPr>
              <w:t>Opisać oferowane parametry</w:t>
            </w:r>
          </w:p>
        </w:tc>
      </w:tr>
      <w:tr w:rsidR="007834A8" w:rsidRPr="003744C7" w14:paraId="1573972A" w14:textId="77777777" w:rsidTr="00530BC4">
        <w:trPr>
          <w:trHeight w:val="210"/>
        </w:trPr>
        <w:tc>
          <w:tcPr>
            <w:tcW w:w="562" w:type="dxa"/>
            <w:gridSpan w:val="2"/>
            <w:vAlign w:val="center"/>
          </w:tcPr>
          <w:p w14:paraId="2C32E838" w14:textId="77777777" w:rsidR="007834A8" w:rsidRPr="003744C7" w:rsidRDefault="007834A8" w:rsidP="00660A28">
            <w:pPr>
              <w:pStyle w:val="Akapitzlist"/>
              <w:numPr>
                <w:ilvl w:val="0"/>
                <w:numId w:val="13"/>
              </w:numPr>
              <w:spacing w:before="40" w:after="40" w:line="240" w:lineRule="auto"/>
              <w:ind w:left="328" w:hanging="284"/>
              <w:jc w:val="right"/>
              <w:rPr>
                <w:rFonts w:cs="Calibri"/>
                <w:bCs/>
                <w:smallCaps/>
                <w:color w:val="000000"/>
                <w:sz w:val="20"/>
                <w:szCs w:val="20"/>
              </w:rPr>
            </w:pPr>
          </w:p>
        </w:tc>
        <w:tc>
          <w:tcPr>
            <w:tcW w:w="7528" w:type="dxa"/>
            <w:noWrap/>
            <w:vAlign w:val="center"/>
          </w:tcPr>
          <w:p w14:paraId="3803704E" w14:textId="77777777" w:rsidR="007834A8" w:rsidRPr="003744C7" w:rsidRDefault="007834A8" w:rsidP="007834A8">
            <w:p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Minimalny zakres elektronicznych usług publicznych świadczonych dla pacjentów poprzez portal:</w:t>
            </w:r>
          </w:p>
          <w:p w14:paraId="2A69D2B4" w14:textId="77777777" w:rsidR="007834A8" w:rsidRPr="003744C7" w:rsidRDefault="007834A8" w:rsidP="00660A28">
            <w:pPr>
              <w:pStyle w:val="Akapitzlist"/>
              <w:numPr>
                <w:ilvl w:val="0"/>
                <w:numId w:val="19"/>
              </w:num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Elektroniczna rejestracja do poradni</w:t>
            </w:r>
          </w:p>
          <w:p w14:paraId="38C51763" w14:textId="77777777" w:rsidR="007834A8" w:rsidRPr="003744C7" w:rsidRDefault="007834A8" w:rsidP="00660A28">
            <w:pPr>
              <w:pStyle w:val="Akapitzlist"/>
              <w:numPr>
                <w:ilvl w:val="0"/>
                <w:numId w:val="19"/>
              </w:num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e-Dokumentacja</w:t>
            </w:r>
          </w:p>
          <w:p w14:paraId="7C1EFC31" w14:textId="7F2A3235" w:rsidR="007834A8" w:rsidRPr="003744C7" w:rsidRDefault="007834A8" w:rsidP="00660A28">
            <w:pPr>
              <w:pStyle w:val="Akapitzlist"/>
              <w:numPr>
                <w:ilvl w:val="0"/>
                <w:numId w:val="19"/>
              </w:num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e-</w:t>
            </w:r>
            <w:r>
              <w:rPr>
                <w:rFonts w:cs="Calibri"/>
                <w:color w:val="000000"/>
                <w:sz w:val="20"/>
                <w:szCs w:val="20"/>
              </w:rPr>
              <w:t>Zwolnienia</w:t>
            </w:r>
          </w:p>
          <w:p w14:paraId="58F5DB8F" w14:textId="77777777" w:rsidR="007834A8" w:rsidRDefault="007834A8" w:rsidP="00660A28">
            <w:pPr>
              <w:pStyle w:val="Akapitzlist"/>
              <w:numPr>
                <w:ilvl w:val="0"/>
                <w:numId w:val="19"/>
              </w:num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e-Zgoda</w:t>
            </w:r>
          </w:p>
          <w:p w14:paraId="2E695C18" w14:textId="77777777" w:rsidR="007834A8" w:rsidRPr="003D768F" w:rsidRDefault="007834A8" w:rsidP="00660A28">
            <w:pPr>
              <w:pStyle w:val="Akapitzlist"/>
              <w:numPr>
                <w:ilvl w:val="0"/>
                <w:numId w:val="19"/>
              </w:numPr>
              <w:spacing w:before="40" w:after="40"/>
              <w:jc w:val="both"/>
              <w:rPr>
                <w:rFonts w:cs="Calibri"/>
                <w:color w:val="000000"/>
                <w:sz w:val="20"/>
                <w:szCs w:val="20"/>
              </w:rPr>
            </w:pPr>
            <w:r w:rsidRPr="003D768F">
              <w:rPr>
                <w:rFonts w:cs="Calibri"/>
                <w:color w:val="000000"/>
                <w:sz w:val="20"/>
                <w:szCs w:val="20"/>
              </w:rPr>
              <w:t>e-Deklaracja POZ</w:t>
            </w:r>
          </w:p>
          <w:p w14:paraId="1AFECA41" w14:textId="2D75DE76" w:rsidR="007834A8" w:rsidRPr="003D768F" w:rsidRDefault="007834A8" w:rsidP="00660A28">
            <w:pPr>
              <w:pStyle w:val="Akapitzlist"/>
              <w:numPr>
                <w:ilvl w:val="0"/>
                <w:numId w:val="19"/>
              </w:numPr>
              <w:spacing w:before="40" w:after="40"/>
              <w:jc w:val="both"/>
              <w:rPr>
                <w:rFonts w:cs="Calibri"/>
                <w:color w:val="000000"/>
                <w:sz w:val="20"/>
                <w:szCs w:val="20"/>
              </w:rPr>
            </w:pPr>
            <w:proofErr w:type="spellStart"/>
            <w:r w:rsidRPr="003D768F">
              <w:rPr>
                <w:rFonts w:cs="Calibri"/>
                <w:color w:val="000000"/>
                <w:sz w:val="20"/>
                <w:szCs w:val="20"/>
              </w:rPr>
              <w:lastRenderedPageBreak/>
              <w:t>Telekonsultacje</w:t>
            </w:r>
            <w:proofErr w:type="spellEnd"/>
            <w:r w:rsidRPr="003D768F">
              <w:rPr>
                <w:rFonts w:cs="Calibri"/>
                <w:color w:val="000000"/>
                <w:sz w:val="20"/>
                <w:szCs w:val="20"/>
              </w:rPr>
              <w:t xml:space="preserve"> lekarz-lekarz</w:t>
            </w:r>
          </w:p>
          <w:p w14:paraId="4BBDCBBA" w14:textId="233E2053" w:rsidR="007834A8" w:rsidRPr="003744C7" w:rsidRDefault="007834A8" w:rsidP="00660A28">
            <w:pPr>
              <w:pStyle w:val="Akapitzlist"/>
              <w:numPr>
                <w:ilvl w:val="0"/>
                <w:numId w:val="19"/>
              </w:numPr>
              <w:autoSpaceDE w:val="0"/>
              <w:autoSpaceDN w:val="0"/>
              <w:adjustRightInd w:val="0"/>
              <w:spacing w:before="40" w:after="40" w:line="240" w:lineRule="auto"/>
              <w:jc w:val="both"/>
              <w:rPr>
                <w:rFonts w:cs="Calibri"/>
                <w:color w:val="000000"/>
                <w:sz w:val="20"/>
                <w:szCs w:val="20"/>
              </w:rPr>
            </w:pPr>
            <w:proofErr w:type="spellStart"/>
            <w:r w:rsidRPr="003D768F">
              <w:rPr>
                <w:rFonts w:cs="Calibri"/>
                <w:color w:val="000000"/>
                <w:sz w:val="20"/>
                <w:szCs w:val="20"/>
              </w:rPr>
              <w:t>Telekonsultacje</w:t>
            </w:r>
            <w:proofErr w:type="spellEnd"/>
            <w:r w:rsidRPr="003D768F">
              <w:rPr>
                <w:rFonts w:cs="Calibri"/>
                <w:color w:val="000000"/>
                <w:sz w:val="20"/>
                <w:szCs w:val="20"/>
              </w:rPr>
              <w:t xml:space="preserve"> lekarz-pacjent.</w:t>
            </w:r>
          </w:p>
        </w:tc>
        <w:tc>
          <w:tcPr>
            <w:tcW w:w="1352" w:type="dxa"/>
            <w:vAlign w:val="center"/>
          </w:tcPr>
          <w:p w14:paraId="4B3D7603" w14:textId="77777777" w:rsidR="007834A8" w:rsidRPr="003744C7" w:rsidRDefault="007834A8" w:rsidP="007834A8">
            <w:pPr>
              <w:spacing w:before="40" w:after="40" w:line="240" w:lineRule="auto"/>
              <w:jc w:val="center"/>
              <w:rPr>
                <w:rFonts w:cs="Calibri"/>
                <w:smallCaps/>
                <w:color w:val="000000"/>
              </w:rPr>
            </w:pPr>
            <w:r w:rsidRPr="003744C7">
              <w:rPr>
                <w:rFonts w:cs="Calibri"/>
                <w:smallCaps/>
                <w:color w:val="000000"/>
              </w:rPr>
              <w:lastRenderedPageBreak/>
              <w:t>wymagany</w:t>
            </w:r>
          </w:p>
        </w:tc>
        <w:tc>
          <w:tcPr>
            <w:tcW w:w="1417" w:type="dxa"/>
            <w:shd w:val="clear" w:color="auto" w:fill="auto"/>
            <w:vAlign w:val="center"/>
          </w:tcPr>
          <w:p w14:paraId="0FE529F5" w14:textId="77777777" w:rsidR="007834A8" w:rsidRPr="003744C7" w:rsidRDefault="007834A8" w:rsidP="007834A8">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65875FD0" w14:textId="203EF4FA" w:rsidR="007834A8" w:rsidRPr="003744C7" w:rsidRDefault="007834A8" w:rsidP="007834A8">
            <w:pPr>
              <w:spacing w:before="40" w:after="40" w:line="240" w:lineRule="auto"/>
              <w:jc w:val="center"/>
              <w:rPr>
                <w:rFonts w:cs="Calibri"/>
                <w:i/>
                <w:color w:val="808080"/>
              </w:rPr>
            </w:pPr>
            <w:r w:rsidRPr="00CA4243">
              <w:rPr>
                <w:rFonts w:asciiTheme="minorHAnsi" w:hAnsiTheme="minorHAnsi"/>
                <w:i/>
                <w:color w:val="808080" w:themeColor="background1" w:themeShade="80"/>
                <w:sz w:val="20"/>
                <w:szCs w:val="20"/>
              </w:rPr>
              <w:t>Opisać oferowane parametry</w:t>
            </w:r>
          </w:p>
        </w:tc>
      </w:tr>
      <w:tr w:rsidR="003775A5" w:rsidRPr="003744C7" w14:paraId="0795AF0D" w14:textId="77777777" w:rsidTr="00E20F19">
        <w:trPr>
          <w:trHeight w:val="87"/>
        </w:trPr>
        <w:tc>
          <w:tcPr>
            <w:tcW w:w="562" w:type="dxa"/>
            <w:gridSpan w:val="2"/>
            <w:shd w:val="clear" w:color="auto" w:fill="D9D9D9"/>
            <w:vAlign w:val="center"/>
          </w:tcPr>
          <w:p w14:paraId="547AA98F" w14:textId="77777777" w:rsidR="003775A5" w:rsidRPr="003744C7" w:rsidRDefault="003775A5" w:rsidP="00660A28">
            <w:pPr>
              <w:pStyle w:val="Akapitzlist"/>
              <w:numPr>
                <w:ilvl w:val="0"/>
                <w:numId w:val="11"/>
              </w:numPr>
              <w:spacing w:before="40" w:after="40" w:line="240" w:lineRule="auto"/>
              <w:ind w:left="328" w:hanging="284"/>
              <w:rPr>
                <w:rFonts w:cs="Calibri"/>
                <w:bCs/>
                <w:smallCaps/>
                <w:color w:val="000000"/>
              </w:rPr>
            </w:pPr>
          </w:p>
        </w:tc>
        <w:tc>
          <w:tcPr>
            <w:tcW w:w="14039" w:type="dxa"/>
            <w:gridSpan w:val="4"/>
            <w:shd w:val="clear" w:color="auto" w:fill="D9D9D9"/>
            <w:noWrap/>
            <w:vAlign w:val="center"/>
          </w:tcPr>
          <w:p w14:paraId="00C7AF1D" w14:textId="77777777" w:rsidR="003775A5" w:rsidRPr="003744C7" w:rsidRDefault="003775A5" w:rsidP="003775A5">
            <w:pPr>
              <w:spacing w:before="40" w:after="40" w:line="240" w:lineRule="auto"/>
              <w:rPr>
                <w:rFonts w:cs="Calibri"/>
                <w:color w:val="000000"/>
              </w:rPr>
            </w:pPr>
            <w:r w:rsidRPr="003744C7">
              <w:rPr>
                <w:rFonts w:cs="Calibri"/>
                <w:b/>
                <w:smallCaps/>
                <w:spacing w:val="2"/>
                <w:sz w:val="20"/>
                <w:szCs w:val="20"/>
              </w:rPr>
              <w:t>Elektroniczna rejestracja do poradni</w:t>
            </w:r>
          </w:p>
        </w:tc>
      </w:tr>
      <w:tr w:rsidR="00562D7B" w:rsidRPr="003744C7" w14:paraId="57FC33AB" w14:textId="77777777" w:rsidTr="00530BC4">
        <w:trPr>
          <w:trHeight w:val="573"/>
        </w:trPr>
        <w:tc>
          <w:tcPr>
            <w:tcW w:w="562" w:type="dxa"/>
            <w:gridSpan w:val="2"/>
            <w:shd w:val="clear" w:color="auto" w:fill="auto"/>
            <w:vAlign w:val="center"/>
          </w:tcPr>
          <w:p w14:paraId="14692C17" w14:textId="77777777" w:rsidR="00562D7B" w:rsidRPr="003744C7" w:rsidRDefault="00562D7B" w:rsidP="00660A28">
            <w:pPr>
              <w:pStyle w:val="Akapitzlist"/>
              <w:numPr>
                <w:ilvl w:val="0"/>
                <w:numId w:val="14"/>
              </w:numPr>
              <w:spacing w:before="40" w:after="40" w:line="240" w:lineRule="auto"/>
              <w:jc w:val="right"/>
              <w:rPr>
                <w:rFonts w:cs="Calibri"/>
                <w:bCs/>
                <w:smallCaps/>
                <w:color w:val="000000"/>
                <w:sz w:val="20"/>
                <w:szCs w:val="20"/>
              </w:rPr>
            </w:pPr>
          </w:p>
        </w:tc>
        <w:tc>
          <w:tcPr>
            <w:tcW w:w="7528" w:type="dxa"/>
            <w:noWrap/>
          </w:tcPr>
          <w:p w14:paraId="21CD2D56" w14:textId="6F0ADCF4" w:rsidR="00562D7B" w:rsidRPr="00856500" w:rsidRDefault="00562D7B" w:rsidP="00562D7B">
            <w:pPr>
              <w:autoSpaceDE w:val="0"/>
              <w:autoSpaceDN w:val="0"/>
              <w:adjustRightInd w:val="0"/>
              <w:spacing w:before="40" w:after="40" w:line="240" w:lineRule="auto"/>
              <w:jc w:val="both"/>
              <w:rPr>
                <w:rFonts w:cs="Calibri"/>
                <w:color w:val="000000"/>
                <w:sz w:val="20"/>
                <w:szCs w:val="20"/>
              </w:rPr>
            </w:pPr>
            <w:r w:rsidRPr="00856500">
              <w:rPr>
                <w:sz w:val="20"/>
                <w:szCs w:val="20"/>
              </w:rPr>
              <w:t>Możliwość wypełnienia ankiety samooceny dotycząca zarażenia wirusem SARS-CoV-2 po zalogowaniu do systemu.</w:t>
            </w:r>
          </w:p>
        </w:tc>
        <w:tc>
          <w:tcPr>
            <w:tcW w:w="1352" w:type="dxa"/>
            <w:shd w:val="clear" w:color="auto" w:fill="FFFFFF"/>
            <w:vAlign w:val="center"/>
          </w:tcPr>
          <w:p w14:paraId="5750F633"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801DC54"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5A6E63EC" w14:textId="6C452DB2" w:rsidR="00562D7B" w:rsidRPr="003744C7" w:rsidRDefault="00562D7B" w:rsidP="00562D7B">
            <w:pPr>
              <w:spacing w:before="40" w:after="40" w:line="240" w:lineRule="auto"/>
              <w:jc w:val="center"/>
              <w:rPr>
                <w:rFonts w:cs="Calibri"/>
                <w:color w:val="000000"/>
              </w:rPr>
            </w:pPr>
            <w:r w:rsidRPr="00B85413">
              <w:rPr>
                <w:rFonts w:asciiTheme="minorHAnsi" w:hAnsiTheme="minorHAnsi"/>
                <w:i/>
                <w:color w:val="808080" w:themeColor="background1" w:themeShade="80"/>
                <w:sz w:val="20"/>
                <w:szCs w:val="20"/>
              </w:rPr>
              <w:t>Opisać oferowane parametry</w:t>
            </w:r>
          </w:p>
        </w:tc>
      </w:tr>
      <w:tr w:rsidR="002C4177" w:rsidRPr="003744C7" w14:paraId="58BB926C" w14:textId="77777777" w:rsidTr="00530BC4">
        <w:trPr>
          <w:trHeight w:val="573"/>
        </w:trPr>
        <w:tc>
          <w:tcPr>
            <w:tcW w:w="562" w:type="dxa"/>
            <w:gridSpan w:val="2"/>
            <w:shd w:val="clear" w:color="auto" w:fill="auto"/>
            <w:vAlign w:val="center"/>
          </w:tcPr>
          <w:p w14:paraId="143B2DA3" w14:textId="77777777" w:rsidR="002C4177" w:rsidRPr="003744C7" w:rsidRDefault="002C4177" w:rsidP="00660A28">
            <w:pPr>
              <w:pStyle w:val="Akapitzlist"/>
              <w:numPr>
                <w:ilvl w:val="0"/>
                <w:numId w:val="14"/>
              </w:numPr>
              <w:spacing w:before="40" w:after="40" w:line="240" w:lineRule="auto"/>
              <w:jc w:val="right"/>
              <w:rPr>
                <w:rFonts w:cs="Calibri"/>
                <w:bCs/>
                <w:smallCaps/>
                <w:color w:val="000000"/>
                <w:sz w:val="20"/>
                <w:szCs w:val="20"/>
              </w:rPr>
            </w:pPr>
          </w:p>
        </w:tc>
        <w:tc>
          <w:tcPr>
            <w:tcW w:w="7528" w:type="dxa"/>
            <w:noWrap/>
          </w:tcPr>
          <w:p w14:paraId="3D5281DC" w14:textId="72551026" w:rsidR="002C4177" w:rsidRPr="00856500" w:rsidRDefault="002C4177" w:rsidP="002C4177">
            <w:pPr>
              <w:autoSpaceDE w:val="0"/>
              <w:autoSpaceDN w:val="0"/>
              <w:adjustRightInd w:val="0"/>
              <w:spacing w:before="40" w:after="40" w:line="240" w:lineRule="auto"/>
              <w:jc w:val="both"/>
              <w:rPr>
                <w:sz w:val="20"/>
                <w:szCs w:val="20"/>
              </w:rPr>
            </w:pPr>
            <w:r>
              <w:rPr>
                <w:sz w:val="20"/>
                <w:szCs w:val="20"/>
              </w:rPr>
              <w:t>N</w:t>
            </w:r>
            <w:r w:rsidRPr="00856500">
              <w:rPr>
                <w:sz w:val="20"/>
                <w:szCs w:val="20"/>
              </w:rPr>
              <w:t>a podstawie udzielonych przez pacjenta odpowiedzi na pytania związane z</w:t>
            </w:r>
            <w:r>
              <w:rPr>
                <w:sz w:val="20"/>
                <w:szCs w:val="20"/>
              </w:rPr>
              <w:t> </w:t>
            </w:r>
            <w:r w:rsidRPr="00856500">
              <w:rPr>
                <w:sz w:val="20"/>
                <w:szCs w:val="20"/>
              </w:rPr>
              <w:t xml:space="preserve">objawami choroby </w:t>
            </w:r>
            <w:r>
              <w:rPr>
                <w:sz w:val="20"/>
                <w:szCs w:val="20"/>
              </w:rPr>
              <w:t xml:space="preserve">musi </w:t>
            </w:r>
            <w:r w:rsidRPr="00856500">
              <w:rPr>
                <w:sz w:val="20"/>
                <w:szCs w:val="20"/>
              </w:rPr>
              <w:t>wyświetlać zalecenia dla pacjenta.</w:t>
            </w:r>
          </w:p>
        </w:tc>
        <w:tc>
          <w:tcPr>
            <w:tcW w:w="1352" w:type="dxa"/>
            <w:shd w:val="clear" w:color="auto" w:fill="FFFFFF"/>
            <w:vAlign w:val="center"/>
          </w:tcPr>
          <w:p w14:paraId="214C9EE1" w14:textId="3EFDE933"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1377DBEF" w14:textId="2DE81761"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783D0A28" w14:textId="34F6EAE5" w:rsidR="002C4177" w:rsidRPr="003744C7" w:rsidRDefault="002C4177" w:rsidP="002C4177">
            <w:pPr>
              <w:spacing w:before="40" w:after="40" w:line="240" w:lineRule="auto"/>
              <w:jc w:val="center"/>
              <w:rPr>
                <w:rFonts w:cs="Calibri"/>
                <w:color w:val="000000"/>
              </w:rPr>
            </w:pPr>
            <w:r w:rsidRPr="00B85413">
              <w:rPr>
                <w:rFonts w:asciiTheme="minorHAnsi" w:hAnsiTheme="minorHAnsi"/>
                <w:i/>
                <w:color w:val="808080" w:themeColor="background1" w:themeShade="80"/>
                <w:sz w:val="20"/>
                <w:szCs w:val="20"/>
              </w:rPr>
              <w:t>Opisać oferowane parametry</w:t>
            </w:r>
          </w:p>
        </w:tc>
      </w:tr>
      <w:tr w:rsidR="002C4177" w:rsidRPr="003744C7" w14:paraId="0955C684" w14:textId="77777777" w:rsidTr="00530BC4">
        <w:trPr>
          <w:trHeight w:val="573"/>
        </w:trPr>
        <w:tc>
          <w:tcPr>
            <w:tcW w:w="562" w:type="dxa"/>
            <w:gridSpan w:val="2"/>
            <w:shd w:val="clear" w:color="auto" w:fill="auto"/>
            <w:vAlign w:val="center"/>
          </w:tcPr>
          <w:p w14:paraId="13C589F2" w14:textId="77777777" w:rsidR="002C4177" w:rsidRPr="003744C7" w:rsidRDefault="002C4177" w:rsidP="00660A28">
            <w:pPr>
              <w:pStyle w:val="Akapitzlist"/>
              <w:numPr>
                <w:ilvl w:val="0"/>
                <w:numId w:val="14"/>
              </w:numPr>
              <w:spacing w:before="40" w:after="40" w:line="240" w:lineRule="auto"/>
              <w:jc w:val="right"/>
              <w:rPr>
                <w:rFonts w:cs="Calibri"/>
                <w:bCs/>
                <w:smallCaps/>
                <w:color w:val="000000"/>
                <w:sz w:val="20"/>
                <w:szCs w:val="20"/>
              </w:rPr>
            </w:pPr>
          </w:p>
        </w:tc>
        <w:tc>
          <w:tcPr>
            <w:tcW w:w="7528" w:type="dxa"/>
            <w:noWrap/>
          </w:tcPr>
          <w:p w14:paraId="1C49C529" w14:textId="4B53809E" w:rsidR="002C4177" w:rsidRPr="00856500" w:rsidRDefault="002C4177" w:rsidP="002C4177">
            <w:pPr>
              <w:autoSpaceDE w:val="0"/>
              <w:autoSpaceDN w:val="0"/>
              <w:adjustRightInd w:val="0"/>
              <w:spacing w:before="40" w:after="40" w:line="240" w:lineRule="auto"/>
              <w:jc w:val="both"/>
              <w:rPr>
                <w:rFonts w:cs="Calibri"/>
                <w:color w:val="000000"/>
                <w:sz w:val="20"/>
                <w:szCs w:val="20"/>
              </w:rPr>
            </w:pPr>
            <w:r>
              <w:rPr>
                <w:sz w:val="20"/>
                <w:szCs w:val="20"/>
              </w:rPr>
              <w:t>Musi</w:t>
            </w:r>
            <w:r w:rsidRPr="00856500">
              <w:rPr>
                <w:sz w:val="20"/>
                <w:szCs w:val="20"/>
              </w:rPr>
              <w:t xml:space="preserve"> umożliwiać pacjentowi przegląd listy wypełnionych ankiet samooceny oraz wyszukiwanie na liście ankiet według dat ich wykonania.</w:t>
            </w:r>
          </w:p>
        </w:tc>
        <w:tc>
          <w:tcPr>
            <w:tcW w:w="1352" w:type="dxa"/>
            <w:shd w:val="clear" w:color="auto" w:fill="FFFFFF"/>
            <w:vAlign w:val="center"/>
          </w:tcPr>
          <w:p w14:paraId="551D6ADE" w14:textId="3BD5B383"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6499B098" w14:textId="1054892D"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7718B146" w14:textId="7F9E15F3" w:rsidR="002C4177" w:rsidRPr="003744C7" w:rsidRDefault="002C4177" w:rsidP="002C4177">
            <w:pPr>
              <w:spacing w:before="40" w:after="40" w:line="240" w:lineRule="auto"/>
              <w:jc w:val="center"/>
              <w:rPr>
                <w:rFonts w:cs="Calibri"/>
                <w:color w:val="000000"/>
              </w:rPr>
            </w:pPr>
            <w:r w:rsidRPr="00B85413">
              <w:rPr>
                <w:rFonts w:asciiTheme="minorHAnsi" w:hAnsiTheme="minorHAnsi"/>
                <w:i/>
                <w:color w:val="808080" w:themeColor="background1" w:themeShade="80"/>
                <w:sz w:val="20"/>
                <w:szCs w:val="20"/>
              </w:rPr>
              <w:t>Opisać oferowane parametry</w:t>
            </w:r>
          </w:p>
        </w:tc>
      </w:tr>
      <w:tr w:rsidR="002C4177" w:rsidRPr="003744C7" w14:paraId="7EE2867F" w14:textId="77777777" w:rsidTr="00530BC4">
        <w:trPr>
          <w:trHeight w:val="573"/>
        </w:trPr>
        <w:tc>
          <w:tcPr>
            <w:tcW w:w="562" w:type="dxa"/>
            <w:gridSpan w:val="2"/>
            <w:shd w:val="clear" w:color="auto" w:fill="auto"/>
            <w:vAlign w:val="center"/>
          </w:tcPr>
          <w:p w14:paraId="701AFA64" w14:textId="77777777" w:rsidR="002C4177" w:rsidRPr="003744C7" w:rsidRDefault="002C4177" w:rsidP="00660A28">
            <w:pPr>
              <w:pStyle w:val="Akapitzlist"/>
              <w:numPr>
                <w:ilvl w:val="0"/>
                <w:numId w:val="14"/>
              </w:numPr>
              <w:spacing w:before="40" w:after="40" w:line="240" w:lineRule="auto"/>
              <w:jc w:val="right"/>
              <w:rPr>
                <w:rFonts w:cs="Calibri"/>
                <w:bCs/>
                <w:smallCaps/>
                <w:color w:val="000000"/>
                <w:sz w:val="20"/>
                <w:szCs w:val="20"/>
              </w:rPr>
            </w:pPr>
          </w:p>
        </w:tc>
        <w:tc>
          <w:tcPr>
            <w:tcW w:w="7528" w:type="dxa"/>
            <w:noWrap/>
          </w:tcPr>
          <w:p w14:paraId="5604D3ED" w14:textId="6E20443E" w:rsidR="002C4177" w:rsidRPr="00856500" w:rsidRDefault="002C4177" w:rsidP="002C4177">
            <w:pPr>
              <w:autoSpaceDE w:val="0"/>
              <w:autoSpaceDN w:val="0"/>
              <w:adjustRightInd w:val="0"/>
              <w:spacing w:before="40" w:after="40" w:line="240" w:lineRule="auto"/>
              <w:jc w:val="both"/>
              <w:rPr>
                <w:sz w:val="20"/>
                <w:szCs w:val="20"/>
              </w:rPr>
            </w:pPr>
            <w:r>
              <w:rPr>
                <w:sz w:val="20"/>
                <w:szCs w:val="20"/>
              </w:rPr>
              <w:t>M</w:t>
            </w:r>
            <w:r w:rsidRPr="0022512F">
              <w:rPr>
                <w:sz w:val="20"/>
                <w:szCs w:val="20"/>
              </w:rPr>
              <w:t>usi zapewnić dostęp Pacjentowi do usługi e-Rejestracji za pomocą serwisu www za pośrednictwem indywidualnego konta z wykorzystaniem Węzła Krajowego oraz loginu i</w:t>
            </w:r>
            <w:r w:rsidR="00530BC4">
              <w:rPr>
                <w:sz w:val="20"/>
                <w:szCs w:val="20"/>
              </w:rPr>
              <w:t> </w:t>
            </w:r>
            <w:r w:rsidRPr="0022512F">
              <w:rPr>
                <w:sz w:val="20"/>
                <w:szCs w:val="20"/>
              </w:rPr>
              <w:t>hasła (do wyboru przez Pacjenta).</w:t>
            </w:r>
          </w:p>
        </w:tc>
        <w:tc>
          <w:tcPr>
            <w:tcW w:w="1352" w:type="dxa"/>
            <w:shd w:val="clear" w:color="auto" w:fill="FFFFFF"/>
            <w:vAlign w:val="center"/>
          </w:tcPr>
          <w:p w14:paraId="1242FFD8" w14:textId="161F3BFF"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2F5DC5A8" w14:textId="474D6567"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3B747CBF" w14:textId="6EBD0568" w:rsidR="002C4177" w:rsidRPr="003744C7" w:rsidRDefault="002C4177" w:rsidP="002C4177">
            <w:pPr>
              <w:spacing w:before="40" w:after="40" w:line="240" w:lineRule="auto"/>
              <w:jc w:val="center"/>
              <w:rPr>
                <w:rFonts w:cs="Calibri"/>
                <w:color w:val="000000"/>
              </w:rPr>
            </w:pPr>
            <w:r w:rsidRPr="00B85413">
              <w:rPr>
                <w:rFonts w:asciiTheme="minorHAnsi" w:hAnsiTheme="minorHAnsi"/>
                <w:i/>
                <w:color w:val="808080" w:themeColor="background1" w:themeShade="80"/>
                <w:sz w:val="20"/>
                <w:szCs w:val="20"/>
              </w:rPr>
              <w:t>Opisać oferowane parametry</w:t>
            </w:r>
          </w:p>
        </w:tc>
      </w:tr>
      <w:tr w:rsidR="002C4177" w:rsidRPr="003744C7" w14:paraId="7A44BFD1" w14:textId="77777777" w:rsidTr="00530BC4">
        <w:trPr>
          <w:trHeight w:val="573"/>
        </w:trPr>
        <w:tc>
          <w:tcPr>
            <w:tcW w:w="562" w:type="dxa"/>
            <w:gridSpan w:val="2"/>
            <w:shd w:val="clear" w:color="auto" w:fill="auto"/>
            <w:vAlign w:val="center"/>
          </w:tcPr>
          <w:p w14:paraId="53D27CCA" w14:textId="77777777" w:rsidR="002C4177" w:rsidRPr="003744C7" w:rsidRDefault="002C4177" w:rsidP="00660A28">
            <w:pPr>
              <w:pStyle w:val="Akapitzlist"/>
              <w:numPr>
                <w:ilvl w:val="0"/>
                <w:numId w:val="14"/>
              </w:numPr>
              <w:spacing w:before="40" w:after="40" w:line="240" w:lineRule="auto"/>
              <w:jc w:val="right"/>
              <w:rPr>
                <w:rFonts w:cs="Calibri"/>
                <w:bCs/>
                <w:smallCaps/>
                <w:color w:val="000000"/>
                <w:sz w:val="20"/>
                <w:szCs w:val="20"/>
              </w:rPr>
            </w:pPr>
          </w:p>
        </w:tc>
        <w:tc>
          <w:tcPr>
            <w:tcW w:w="7528" w:type="dxa"/>
            <w:noWrap/>
          </w:tcPr>
          <w:p w14:paraId="4D0A2574" w14:textId="09C774D5" w:rsidR="002C4177" w:rsidRDefault="002C4177" w:rsidP="002C4177">
            <w:pPr>
              <w:autoSpaceDE w:val="0"/>
              <w:autoSpaceDN w:val="0"/>
              <w:adjustRightInd w:val="0"/>
              <w:spacing w:before="40" w:after="40" w:line="240" w:lineRule="auto"/>
              <w:jc w:val="both"/>
              <w:rPr>
                <w:sz w:val="20"/>
                <w:szCs w:val="20"/>
              </w:rPr>
            </w:pPr>
            <w:r>
              <w:rPr>
                <w:sz w:val="20"/>
                <w:szCs w:val="20"/>
              </w:rPr>
              <w:t>M</w:t>
            </w:r>
            <w:r w:rsidRPr="0022512F">
              <w:rPr>
                <w:sz w:val="20"/>
                <w:szCs w:val="20"/>
              </w:rPr>
              <w:t>usi zapewnić możliwość zakładania konta Pacjenta za pomocą Węzła Krajowego lub loginu i hasła (do wyboru przez Pacjenta).</w:t>
            </w:r>
          </w:p>
        </w:tc>
        <w:tc>
          <w:tcPr>
            <w:tcW w:w="1352" w:type="dxa"/>
            <w:shd w:val="clear" w:color="auto" w:fill="FFFFFF"/>
            <w:vAlign w:val="center"/>
          </w:tcPr>
          <w:p w14:paraId="194BA557" w14:textId="7F37E9FE"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612B80D" w14:textId="1F18C3B7"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172B7C1A" w14:textId="648569FB" w:rsidR="002C4177" w:rsidRPr="003744C7" w:rsidRDefault="002C4177" w:rsidP="002C4177">
            <w:pPr>
              <w:spacing w:before="40" w:after="40" w:line="240" w:lineRule="auto"/>
              <w:jc w:val="center"/>
              <w:rPr>
                <w:rFonts w:cs="Calibri"/>
                <w:color w:val="000000"/>
              </w:rPr>
            </w:pPr>
            <w:r w:rsidRPr="00B85413">
              <w:rPr>
                <w:rFonts w:asciiTheme="minorHAnsi" w:hAnsiTheme="minorHAnsi"/>
                <w:i/>
                <w:color w:val="808080" w:themeColor="background1" w:themeShade="80"/>
                <w:sz w:val="20"/>
                <w:szCs w:val="20"/>
              </w:rPr>
              <w:t>Opisać oferowane parametry</w:t>
            </w:r>
          </w:p>
        </w:tc>
      </w:tr>
      <w:tr w:rsidR="002C4177" w:rsidRPr="003744C7" w14:paraId="43A4E3E1" w14:textId="77777777" w:rsidTr="00530BC4">
        <w:trPr>
          <w:trHeight w:val="573"/>
        </w:trPr>
        <w:tc>
          <w:tcPr>
            <w:tcW w:w="562" w:type="dxa"/>
            <w:gridSpan w:val="2"/>
            <w:shd w:val="clear" w:color="auto" w:fill="auto"/>
            <w:vAlign w:val="center"/>
          </w:tcPr>
          <w:p w14:paraId="3EEED1E5" w14:textId="77777777" w:rsidR="002C4177" w:rsidRPr="003744C7" w:rsidRDefault="002C4177" w:rsidP="00660A28">
            <w:pPr>
              <w:pStyle w:val="Akapitzlist"/>
              <w:numPr>
                <w:ilvl w:val="0"/>
                <w:numId w:val="14"/>
              </w:numPr>
              <w:spacing w:before="40" w:after="40" w:line="240" w:lineRule="auto"/>
              <w:jc w:val="right"/>
              <w:rPr>
                <w:rFonts w:cs="Calibri"/>
                <w:bCs/>
                <w:smallCaps/>
                <w:color w:val="000000"/>
                <w:sz w:val="20"/>
                <w:szCs w:val="20"/>
              </w:rPr>
            </w:pPr>
          </w:p>
        </w:tc>
        <w:tc>
          <w:tcPr>
            <w:tcW w:w="7528" w:type="dxa"/>
            <w:noWrap/>
          </w:tcPr>
          <w:p w14:paraId="6AF70D04" w14:textId="11C1F0CA" w:rsidR="002C4177" w:rsidRDefault="002C4177" w:rsidP="002C4177">
            <w:pPr>
              <w:autoSpaceDE w:val="0"/>
              <w:autoSpaceDN w:val="0"/>
              <w:adjustRightInd w:val="0"/>
              <w:spacing w:before="40" w:after="40" w:line="240" w:lineRule="auto"/>
              <w:jc w:val="both"/>
              <w:rPr>
                <w:sz w:val="20"/>
                <w:szCs w:val="20"/>
              </w:rPr>
            </w:pPr>
            <w:r w:rsidRPr="0022512F">
              <w:rPr>
                <w:sz w:val="20"/>
                <w:szCs w:val="20"/>
              </w:rPr>
              <w:t xml:space="preserve">W przypadku loginu i hasła </w:t>
            </w:r>
            <w:r>
              <w:rPr>
                <w:sz w:val="20"/>
                <w:szCs w:val="20"/>
              </w:rPr>
              <w:t>musi umo</w:t>
            </w:r>
            <w:r w:rsidRPr="0022512F">
              <w:rPr>
                <w:sz w:val="20"/>
                <w:szCs w:val="20"/>
              </w:rPr>
              <w:t>żliw</w:t>
            </w:r>
            <w:r>
              <w:rPr>
                <w:sz w:val="20"/>
                <w:szCs w:val="20"/>
              </w:rPr>
              <w:t>iać</w:t>
            </w:r>
            <w:r w:rsidRPr="0022512F">
              <w:rPr>
                <w:sz w:val="20"/>
                <w:szCs w:val="20"/>
              </w:rPr>
              <w:t xml:space="preserve"> reset hasła przez Pacjenta bez konieczności wizyty </w:t>
            </w:r>
            <w:r>
              <w:rPr>
                <w:sz w:val="20"/>
                <w:szCs w:val="20"/>
              </w:rPr>
              <w:t>w szpitalu</w:t>
            </w:r>
            <w:r w:rsidRPr="0022512F">
              <w:rPr>
                <w:sz w:val="20"/>
                <w:szCs w:val="20"/>
              </w:rPr>
              <w:t>.</w:t>
            </w:r>
          </w:p>
        </w:tc>
        <w:tc>
          <w:tcPr>
            <w:tcW w:w="1352" w:type="dxa"/>
            <w:shd w:val="clear" w:color="auto" w:fill="FFFFFF"/>
            <w:vAlign w:val="center"/>
          </w:tcPr>
          <w:p w14:paraId="22BB2F97" w14:textId="14190280"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21D854E" w14:textId="1E8192C3"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418FC5D2" w14:textId="6D3F9E1E" w:rsidR="002C4177" w:rsidRPr="003744C7" w:rsidRDefault="002C4177" w:rsidP="002C4177">
            <w:pPr>
              <w:spacing w:before="40" w:after="40" w:line="240" w:lineRule="auto"/>
              <w:jc w:val="center"/>
              <w:rPr>
                <w:rFonts w:cs="Calibri"/>
                <w:color w:val="000000"/>
              </w:rPr>
            </w:pPr>
            <w:r w:rsidRPr="00B85413">
              <w:rPr>
                <w:rFonts w:asciiTheme="minorHAnsi" w:hAnsiTheme="minorHAnsi"/>
                <w:i/>
                <w:color w:val="808080" w:themeColor="background1" w:themeShade="80"/>
                <w:sz w:val="20"/>
                <w:szCs w:val="20"/>
              </w:rPr>
              <w:t>Opisać oferowane parametry</w:t>
            </w:r>
          </w:p>
        </w:tc>
      </w:tr>
      <w:tr w:rsidR="002C4177" w:rsidRPr="003744C7" w14:paraId="493E02AD" w14:textId="77777777" w:rsidTr="00530BC4">
        <w:trPr>
          <w:trHeight w:val="573"/>
        </w:trPr>
        <w:tc>
          <w:tcPr>
            <w:tcW w:w="562" w:type="dxa"/>
            <w:gridSpan w:val="2"/>
            <w:shd w:val="clear" w:color="auto" w:fill="auto"/>
            <w:vAlign w:val="center"/>
          </w:tcPr>
          <w:p w14:paraId="6A328860" w14:textId="77777777" w:rsidR="002C4177" w:rsidRPr="003744C7" w:rsidRDefault="002C4177" w:rsidP="00660A28">
            <w:pPr>
              <w:pStyle w:val="Akapitzlist"/>
              <w:numPr>
                <w:ilvl w:val="0"/>
                <w:numId w:val="14"/>
              </w:numPr>
              <w:spacing w:before="40" w:after="40" w:line="240" w:lineRule="auto"/>
              <w:jc w:val="right"/>
              <w:rPr>
                <w:rFonts w:cs="Calibri"/>
                <w:bCs/>
                <w:smallCaps/>
                <w:color w:val="000000"/>
                <w:sz w:val="20"/>
                <w:szCs w:val="20"/>
              </w:rPr>
            </w:pPr>
          </w:p>
        </w:tc>
        <w:tc>
          <w:tcPr>
            <w:tcW w:w="7528" w:type="dxa"/>
            <w:noWrap/>
          </w:tcPr>
          <w:p w14:paraId="2FA6B157" w14:textId="43AD9B03" w:rsidR="002C4177" w:rsidRPr="0022512F" w:rsidRDefault="002C4177" w:rsidP="002C4177">
            <w:pPr>
              <w:autoSpaceDE w:val="0"/>
              <w:autoSpaceDN w:val="0"/>
              <w:adjustRightInd w:val="0"/>
              <w:spacing w:before="40" w:after="40" w:line="240" w:lineRule="auto"/>
              <w:jc w:val="both"/>
              <w:rPr>
                <w:sz w:val="20"/>
                <w:szCs w:val="20"/>
              </w:rPr>
            </w:pPr>
            <w:r>
              <w:rPr>
                <w:sz w:val="20"/>
                <w:szCs w:val="20"/>
              </w:rPr>
              <w:t xml:space="preserve">Musi </w:t>
            </w:r>
            <w:r w:rsidRPr="0022512F">
              <w:rPr>
                <w:sz w:val="20"/>
                <w:szCs w:val="20"/>
              </w:rPr>
              <w:t>umożliwia</w:t>
            </w:r>
            <w:r>
              <w:rPr>
                <w:sz w:val="20"/>
                <w:szCs w:val="20"/>
              </w:rPr>
              <w:t>ć</w:t>
            </w:r>
            <w:r w:rsidRPr="0022512F">
              <w:rPr>
                <w:sz w:val="20"/>
                <w:szCs w:val="20"/>
              </w:rPr>
              <w:t xml:space="preserve"> wykorzystanie certyfikatów niezbędnych do integracji z</w:t>
            </w:r>
            <w:r>
              <w:rPr>
                <w:sz w:val="20"/>
                <w:szCs w:val="20"/>
              </w:rPr>
              <w:t> </w:t>
            </w:r>
            <w:r w:rsidRPr="0022512F">
              <w:rPr>
                <w:sz w:val="20"/>
                <w:szCs w:val="20"/>
              </w:rPr>
              <w:t>węzłem krajowym identyfikacji elektronicznej w celu integracji z systemem login.gov.pl na środowisku produkcyjnym, zgodnie z wymaganiami Ministerstwa Cyfryzacji opublikowanymi w</w:t>
            </w:r>
            <w:r w:rsidR="00530BC4">
              <w:rPr>
                <w:sz w:val="20"/>
                <w:szCs w:val="20"/>
              </w:rPr>
              <w:t> </w:t>
            </w:r>
            <w:r w:rsidRPr="0022512F">
              <w:rPr>
                <w:sz w:val="20"/>
                <w:szCs w:val="20"/>
              </w:rPr>
              <w:t>dokumentacji na stronie mc.bip.gov.pl w zakładce „Interoperacyjność MC”/ „Węzeł Krajowy - dokumentacja dotycząca integracji z Węzłem Krajowym”</w:t>
            </w:r>
            <w:r>
              <w:rPr>
                <w:sz w:val="20"/>
                <w:szCs w:val="20"/>
              </w:rPr>
              <w:t>.</w:t>
            </w:r>
          </w:p>
        </w:tc>
        <w:tc>
          <w:tcPr>
            <w:tcW w:w="1352" w:type="dxa"/>
            <w:shd w:val="clear" w:color="auto" w:fill="FFFFFF"/>
            <w:vAlign w:val="center"/>
          </w:tcPr>
          <w:p w14:paraId="28EE2C53" w14:textId="6BE80766"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4273E33" w14:textId="3F70B59D" w:rsidR="002C4177" w:rsidRPr="003744C7" w:rsidRDefault="002C4177" w:rsidP="002C417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008A0066" w14:textId="3CA1E03B" w:rsidR="002C4177" w:rsidRPr="003744C7" w:rsidRDefault="002C4177" w:rsidP="002C4177">
            <w:pPr>
              <w:spacing w:before="40" w:after="40" w:line="240" w:lineRule="auto"/>
              <w:jc w:val="center"/>
              <w:rPr>
                <w:rFonts w:cs="Calibri"/>
                <w:color w:val="000000"/>
              </w:rPr>
            </w:pPr>
            <w:r w:rsidRPr="00B85413">
              <w:rPr>
                <w:rFonts w:asciiTheme="minorHAnsi" w:hAnsiTheme="minorHAnsi"/>
                <w:i/>
                <w:color w:val="808080" w:themeColor="background1" w:themeShade="80"/>
                <w:sz w:val="20"/>
                <w:szCs w:val="20"/>
              </w:rPr>
              <w:t>Opisać oferowane parametry</w:t>
            </w:r>
          </w:p>
        </w:tc>
      </w:tr>
      <w:tr w:rsidR="00562D7B" w:rsidRPr="003744C7" w14:paraId="4CF484F5" w14:textId="77777777" w:rsidTr="00530BC4">
        <w:trPr>
          <w:trHeight w:val="573"/>
        </w:trPr>
        <w:tc>
          <w:tcPr>
            <w:tcW w:w="562" w:type="dxa"/>
            <w:gridSpan w:val="2"/>
            <w:shd w:val="clear" w:color="auto" w:fill="auto"/>
            <w:vAlign w:val="center"/>
          </w:tcPr>
          <w:p w14:paraId="01570649" w14:textId="77777777" w:rsidR="00562D7B" w:rsidRPr="003744C7" w:rsidRDefault="00562D7B" w:rsidP="00660A28">
            <w:pPr>
              <w:pStyle w:val="Akapitzlist"/>
              <w:numPr>
                <w:ilvl w:val="0"/>
                <w:numId w:val="14"/>
              </w:numPr>
              <w:spacing w:before="40" w:after="40" w:line="240" w:lineRule="auto"/>
              <w:jc w:val="right"/>
              <w:rPr>
                <w:rFonts w:cs="Calibri"/>
                <w:bCs/>
                <w:smallCaps/>
                <w:color w:val="000000"/>
                <w:sz w:val="20"/>
                <w:szCs w:val="20"/>
              </w:rPr>
            </w:pPr>
          </w:p>
        </w:tc>
        <w:tc>
          <w:tcPr>
            <w:tcW w:w="7528" w:type="dxa"/>
            <w:noWrap/>
            <w:vAlign w:val="center"/>
            <w:hideMark/>
          </w:tcPr>
          <w:p w14:paraId="0298C5DC" w14:textId="5AFF7729"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Możliwość rezerwacji przez pacjenta termin</w:t>
            </w:r>
            <w:r>
              <w:rPr>
                <w:rFonts w:cs="Calibri"/>
                <w:color w:val="000000"/>
                <w:sz w:val="20"/>
                <w:szCs w:val="20"/>
              </w:rPr>
              <w:t>u</w:t>
            </w:r>
            <w:r w:rsidRPr="003744C7">
              <w:rPr>
                <w:rFonts w:cs="Calibri"/>
                <w:color w:val="000000"/>
                <w:sz w:val="20"/>
                <w:szCs w:val="20"/>
              </w:rPr>
              <w:t xml:space="preserve"> </w:t>
            </w:r>
            <w:r>
              <w:rPr>
                <w:rFonts w:cs="Calibri"/>
                <w:color w:val="000000"/>
                <w:sz w:val="20"/>
                <w:szCs w:val="20"/>
              </w:rPr>
              <w:t xml:space="preserve">udzielenia usługi poprzez </w:t>
            </w:r>
            <w:r w:rsidRPr="00EF0CD3">
              <w:rPr>
                <w:rFonts w:cs="Calibri"/>
                <w:color w:val="000000"/>
                <w:sz w:val="20"/>
                <w:szCs w:val="20"/>
              </w:rPr>
              <w:t>wskazanie daty i</w:t>
            </w:r>
            <w:r w:rsidR="00530BC4">
              <w:rPr>
                <w:rFonts w:cs="Calibri"/>
                <w:color w:val="000000"/>
                <w:sz w:val="20"/>
                <w:szCs w:val="20"/>
              </w:rPr>
              <w:t> </w:t>
            </w:r>
            <w:r w:rsidRPr="00EF0CD3">
              <w:rPr>
                <w:rFonts w:cs="Calibri"/>
                <w:color w:val="000000"/>
                <w:sz w:val="20"/>
                <w:szCs w:val="20"/>
              </w:rPr>
              <w:t>czasu planowanej realizacji wizyty, miejsca realizacji</w:t>
            </w:r>
            <w:r w:rsidRPr="003744C7">
              <w:rPr>
                <w:rFonts w:cs="Calibri"/>
                <w:color w:val="000000"/>
                <w:sz w:val="20"/>
                <w:szCs w:val="20"/>
              </w:rPr>
              <w:t xml:space="preserve">. </w:t>
            </w:r>
          </w:p>
        </w:tc>
        <w:tc>
          <w:tcPr>
            <w:tcW w:w="1352" w:type="dxa"/>
            <w:shd w:val="clear" w:color="auto" w:fill="FFFFFF"/>
            <w:vAlign w:val="center"/>
            <w:hideMark/>
          </w:tcPr>
          <w:p w14:paraId="39EB4A43"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wymagany</w:t>
            </w:r>
          </w:p>
        </w:tc>
        <w:tc>
          <w:tcPr>
            <w:tcW w:w="1417" w:type="dxa"/>
            <w:shd w:val="clear" w:color="auto" w:fill="auto"/>
            <w:vAlign w:val="center"/>
          </w:tcPr>
          <w:p w14:paraId="128CBA4E"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3BD3F1EA" w14:textId="292410AD" w:rsidR="00562D7B" w:rsidRPr="003744C7" w:rsidRDefault="00562D7B" w:rsidP="00562D7B">
            <w:pPr>
              <w:spacing w:before="40" w:after="40" w:line="240" w:lineRule="auto"/>
              <w:jc w:val="center"/>
              <w:rPr>
                <w:rFonts w:cs="Calibri"/>
                <w:color w:val="000000"/>
              </w:rPr>
            </w:pPr>
            <w:r w:rsidRPr="00B85413">
              <w:rPr>
                <w:rFonts w:asciiTheme="minorHAnsi" w:hAnsiTheme="minorHAnsi"/>
                <w:i/>
                <w:color w:val="808080" w:themeColor="background1" w:themeShade="80"/>
                <w:sz w:val="20"/>
                <w:szCs w:val="20"/>
              </w:rPr>
              <w:t>Opisać oferowane parametry</w:t>
            </w:r>
          </w:p>
        </w:tc>
      </w:tr>
      <w:tr w:rsidR="00DB17AA" w:rsidRPr="003744C7" w14:paraId="2FBD04FA" w14:textId="77777777" w:rsidTr="00530BC4">
        <w:trPr>
          <w:trHeight w:val="297"/>
        </w:trPr>
        <w:tc>
          <w:tcPr>
            <w:tcW w:w="562" w:type="dxa"/>
            <w:gridSpan w:val="2"/>
            <w:shd w:val="clear" w:color="auto" w:fill="auto"/>
            <w:vAlign w:val="center"/>
          </w:tcPr>
          <w:p w14:paraId="485CB981" w14:textId="77777777" w:rsidR="00DB17AA" w:rsidRPr="003744C7" w:rsidRDefault="00DB17AA" w:rsidP="00DB17AA">
            <w:pPr>
              <w:pStyle w:val="Akapitzlist"/>
              <w:numPr>
                <w:ilvl w:val="0"/>
                <w:numId w:val="14"/>
              </w:numPr>
              <w:spacing w:before="40" w:after="40" w:line="240" w:lineRule="auto"/>
              <w:jc w:val="right"/>
              <w:rPr>
                <w:rFonts w:cs="Calibri"/>
                <w:bCs/>
                <w:smallCaps/>
                <w:color w:val="000000"/>
                <w:sz w:val="20"/>
                <w:szCs w:val="20"/>
              </w:rPr>
            </w:pPr>
          </w:p>
        </w:tc>
        <w:tc>
          <w:tcPr>
            <w:tcW w:w="7528" w:type="dxa"/>
            <w:noWrap/>
            <w:vAlign w:val="center"/>
          </w:tcPr>
          <w:p w14:paraId="28457264" w14:textId="2B95D412" w:rsidR="00DB17AA" w:rsidRPr="003744C7" w:rsidRDefault="00DB17AA" w:rsidP="00DB17AA">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w:t>
            </w:r>
            <w:r w:rsidRPr="003744C7">
              <w:rPr>
                <w:rFonts w:cs="Calibri"/>
                <w:color w:val="000000"/>
                <w:sz w:val="20"/>
                <w:szCs w:val="20"/>
              </w:rPr>
              <w:t>ożliwość anulowania wcześniej dokonanych rezerwacji.</w:t>
            </w:r>
          </w:p>
        </w:tc>
        <w:tc>
          <w:tcPr>
            <w:tcW w:w="1352" w:type="dxa"/>
            <w:shd w:val="clear" w:color="auto" w:fill="FFFFFF"/>
            <w:vAlign w:val="center"/>
          </w:tcPr>
          <w:p w14:paraId="0B4228B8" w14:textId="77CAD799" w:rsidR="00DB17AA" w:rsidRPr="003744C7" w:rsidRDefault="00DB17AA" w:rsidP="00DB17AA">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420CBC7" w14:textId="3BBDF395" w:rsidR="00DB17AA" w:rsidRPr="003744C7" w:rsidRDefault="00DB17AA" w:rsidP="00DB17AA">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793635DB" w14:textId="67A07D22" w:rsidR="00DB17AA" w:rsidRPr="003744C7" w:rsidRDefault="00DB17AA" w:rsidP="00DB17AA">
            <w:pPr>
              <w:spacing w:before="40" w:after="40" w:line="240" w:lineRule="auto"/>
              <w:jc w:val="center"/>
              <w:rPr>
                <w:rFonts w:cs="Calibri"/>
                <w:color w:val="000000"/>
              </w:rPr>
            </w:pPr>
            <w:r w:rsidRPr="00B85413">
              <w:rPr>
                <w:rFonts w:asciiTheme="minorHAnsi" w:hAnsiTheme="minorHAnsi"/>
                <w:i/>
                <w:color w:val="808080" w:themeColor="background1" w:themeShade="80"/>
                <w:sz w:val="20"/>
                <w:szCs w:val="20"/>
              </w:rPr>
              <w:t>Opisać oferowane parametry</w:t>
            </w:r>
          </w:p>
        </w:tc>
      </w:tr>
      <w:tr w:rsidR="00562D7B" w:rsidRPr="003744C7" w14:paraId="2A7271D9" w14:textId="77777777" w:rsidTr="00530BC4">
        <w:trPr>
          <w:trHeight w:val="204"/>
        </w:trPr>
        <w:tc>
          <w:tcPr>
            <w:tcW w:w="562" w:type="dxa"/>
            <w:gridSpan w:val="2"/>
            <w:shd w:val="clear" w:color="auto" w:fill="auto"/>
            <w:vAlign w:val="center"/>
          </w:tcPr>
          <w:p w14:paraId="18312EC1"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31DB5285" w14:textId="77777777"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Możliwość wyboru personelu/lekarza udzielającego usługi medycznej.</w:t>
            </w:r>
          </w:p>
        </w:tc>
        <w:tc>
          <w:tcPr>
            <w:tcW w:w="1352" w:type="dxa"/>
            <w:shd w:val="clear" w:color="auto" w:fill="FFFFFF"/>
            <w:vAlign w:val="center"/>
          </w:tcPr>
          <w:p w14:paraId="45F978D4"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E9D45EB"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4290073C" w14:textId="12ED7BB6"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DB17AA" w:rsidRPr="003744C7" w14:paraId="2EE18B02" w14:textId="77777777" w:rsidTr="00530BC4">
        <w:trPr>
          <w:trHeight w:val="204"/>
        </w:trPr>
        <w:tc>
          <w:tcPr>
            <w:tcW w:w="562" w:type="dxa"/>
            <w:gridSpan w:val="2"/>
            <w:shd w:val="clear" w:color="auto" w:fill="auto"/>
            <w:vAlign w:val="center"/>
          </w:tcPr>
          <w:p w14:paraId="13BF6448" w14:textId="77777777" w:rsidR="00DB17AA" w:rsidRPr="003744C7" w:rsidRDefault="00DB17AA" w:rsidP="00DB17AA">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3076ED0F" w14:textId="2AAA641E" w:rsidR="00DB17AA" w:rsidRPr="003744C7" w:rsidRDefault="00DB17AA" w:rsidP="00DB17AA">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w:t>
            </w:r>
            <w:r w:rsidRPr="00EF0CD3">
              <w:rPr>
                <w:rFonts w:cs="Calibri"/>
                <w:color w:val="000000"/>
                <w:sz w:val="20"/>
                <w:szCs w:val="20"/>
              </w:rPr>
              <w:t>ożliw</w:t>
            </w:r>
            <w:r>
              <w:rPr>
                <w:rFonts w:cs="Calibri"/>
                <w:color w:val="000000"/>
                <w:sz w:val="20"/>
                <w:szCs w:val="20"/>
              </w:rPr>
              <w:t>ość</w:t>
            </w:r>
            <w:r w:rsidRPr="00EF0CD3">
              <w:rPr>
                <w:rFonts w:cs="Calibri"/>
                <w:color w:val="000000"/>
                <w:sz w:val="20"/>
                <w:szCs w:val="20"/>
              </w:rPr>
              <w:t xml:space="preserve"> wyszukiwani</w:t>
            </w:r>
            <w:r>
              <w:rPr>
                <w:rFonts w:cs="Calibri"/>
                <w:color w:val="000000"/>
                <w:sz w:val="20"/>
                <w:szCs w:val="20"/>
              </w:rPr>
              <w:t>a</w:t>
            </w:r>
            <w:r w:rsidRPr="00EF0CD3">
              <w:rPr>
                <w:rFonts w:cs="Calibri"/>
                <w:color w:val="000000"/>
                <w:sz w:val="20"/>
                <w:szCs w:val="20"/>
              </w:rPr>
              <w:t xml:space="preserve"> usług według ich kodów lub nazw części VIII systemu resortowych kodów identyfikacyjnych</w:t>
            </w:r>
            <w:r>
              <w:rPr>
                <w:rFonts w:cs="Calibri"/>
                <w:color w:val="000000"/>
                <w:sz w:val="20"/>
                <w:szCs w:val="20"/>
              </w:rPr>
              <w:t>.</w:t>
            </w:r>
          </w:p>
        </w:tc>
        <w:tc>
          <w:tcPr>
            <w:tcW w:w="1352" w:type="dxa"/>
            <w:shd w:val="clear" w:color="auto" w:fill="FFFFFF"/>
            <w:vAlign w:val="center"/>
          </w:tcPr>
          <w:p w14:paraId="5D711630" w14:textId="3508F8C0" w:rsidR="00DB17AA" w:rsidRPr="003744C7" w:rsidRDefault="00DB17AA" w:rsidP="00DB17AA">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66D230D" w14:textId="343BB651" w:rsidR="00DB17AA" w:rsidRPr="003744C7" w:rsidRDefault="00DB17AA" w:rsidP="00DB17AA">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33E68DFA" w14:textId="3BAFC059" w:rsidR="00DB17AA" w:rsidRPr="003744C7" w:rsidRDefault="00DB17AA" w:rsidP="00DB17AA">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7D467997" w14:textId="77777777" w:rsidTr="00530BC4">
        <w:trPr>
          <w:trHeight w:val="461"/>
        </w:trPr>
        <w:tc>
          <w:tcPr>
            <w:tcW w:w="562" w:type="dxa"/>
            <w:gridSpan w:val="2"/>
            <w:shd w:val="clear" w:color="auto" w:fill="auto"/>
            <w:vAlign w:val="center"/>
          </w:tcPr>
          <w:p w14:paraId="03865EA3"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54E94DA8" w14:textId="69E26F21"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w:t>
            </w:r>
            <w:r w:rsidRPr="00EF0CD3">
              <w:rPr>
                <w:rFonts w:cs="Calibri"/>
                <w:color w:val="000000"/>
                <w:sz w:val="20"/>
                <w:szCs w:val="20"/>
              </w:rPr>
              <w:t>ożliw</w:t>
            </w:r>
            <w:r>
              <w:rPr>
                <w:rFonts w:cs="Calibri"/>
                <w:color w:val="000000"/>
                <w:sz w:val="20"/>
                <w:szCs w:val="20"/>
              </w:rPr>
              <w:t>ość</w:t>
            </w:r>
            <w:r w:rsidRPr="00EF0CD3">
              <w:rPr>
                <w:rFonts w:cs="Calibri"/>
                <w:color w:val="000000"/>
                <w:sz w:val="20"/>
                <w:szCs w:val="20"/>
              </w:rPr>
              <w:t xml:space="preserve"> przegląd</w:t>
            </w:r>
            <w:r>
              <w:rPr>
                <w:rFonts w:cs="Calibri"/>
                <w:color w:val="000000"/>
                <w:sz w:val="20"/>
                <w:szCs w:val="20"/>
              </w:rPr>
              <w:t>ania</w:t>
            </w:r>
            <w:r w:rsidRPr="00EF0CD3">
              <w:rPr>
                <w:rFonts w:cs="Calibri"/>
                <w:color w:val="000000"/>
                <w:sz w:val="20"/>
                <w:szCs w:val="20"/>
              </w:rPr>
              <w:t xml:space="preserve"> dostępnych dla rezerwacji internetowej terminów wizyt związanych z udzieleniem wybranej usługi medycznej oraz wybór wskazanego terminu. </w:t>
            </w:r>
          </w:p>
        </w:tc>
        <w:tc>
          <w:tcPr>
            <w:tcW w:w="1352" w:type="dxa"/>
            <w:shd w:val="clear" w:color="auto" w:fill="FFFFFF"/>
            <w:vAlign w:val="center"/>
          </w:tcPr>
          <w:p w14:paraId="155519F3"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7CD132AD"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009207EB" w14:textId="6072D7E5"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04858319" w14:textId="77777777" w:rsidTr="00530BC4">
        <w:trPr>
          <w:trHeight w:val="461"/>
        </w:trPr>
        <w:tc>
          <w:tcPr>
            <w:tcW w:w="562" w:type="dxa"/>
            <w:gridSpan w:val="2"/>
            <w:shd w:val="clear" w:color="auto" w:fill="auto"/>
            <w:vAlign w:val="center"/>
          </w:tcPr>
          <w:p w14:paraId="132CDF20"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3B789535" w14:textId="1C8599FE" w:rsidR="00562D7B" w:rsidRDefault="00562D7B" w:rsidP="00562D7B">
            <w:pPr>
              <w:autoSpaceDE w:val="0"/>
              <w:autoSpaceDN w:val="0"/>
              <w:adjustRightInd w:val="0"/>
              <w:spacing w:before="40" w:after="40" w:line="240" w:lineRule="auto"/>
              <w:jc w:val="both"/>
              <w:rPr>
                <w:rFonts w:cs="Calibri"/>
                <w:color w:val="000000"/>
                <w:sz w:val="20"/>
                <w:szCs w:val="20"/>
              </w:rPr>
            </w:pPr>
            <w:r w:rsidRPr="00EF0CD3">
              <w:rPr>
                <w:rFonts w:cs="Calibri"/>
                <w:color w:val="000000"/>
                <w:sz w:val="20"/>
                <w:szCs w:val="20"/>
              </w:rPr>
              <w:t>Po wybraniu terminu</w:t>
            </w:r>
            <w:r>
              <w:rPr>
                <w:rFonts w:cs="Calibri"/>
                <w:color w:val="000000"/>
                <w:sz w:val="20"/>
                <w:szCs w:val="20"/>
              </w:rPr>
              <w:t xml:space="preserve">, </w:t>
            </w:r>
            <w:r w:rsidRPr="00EF0CD3">
              <w:rPr>
                <w:rFonts w:cs="Calibri"/>
                <w:color w:val="000000"/>
                <w:sz w:val="20"/>
                <w:szCs w:val="20"/>
              </w:rPr>
              <w:t>blok</w:t>
            </w:r>
            <w:r>
              <w:rPr>
                <w:rFonts w:cs="Calibri"/>
                <w:color w:val="000000"/>
                <w:sz w:val="20"/>
                <w:szCs w:val="20"/>
              </w:rPr>
              <w:t>owanie przez system</w:t>
            </w:r>
            <w:r w:rsidRPr="00EF0CD3">
              <w:rPr>
                <w:rFonts w:cs="Calibri"/>
                <w:color w:val="000000"/>
                <w:sz w:val="20"/>
                <w:szCs w:val="20"/>
              </w:rPr>
              <w:t xml:space="preserve"> możliwoś</w:t>
            </w:r>
            <w:r>
              <w:rPr>
                <w:rFonts w:cs="Calibri"/>
                <w:color w:val="000000"/>
                <w:sz w:val="20"/>
                <w:szCs w:val="20"/>
              </w:rPr>
              <w:t>ci</w:t>
            </w:r>
            <w:r w:rsidRPr="00EF0CD3">
              <w:rPr>
                <w:rFonts w:cs="Calibri"/>
                <w:color w:val="000000"/>
                <w:sz w:val="20"/>
                <w:szCs w:val="20"/>
              </w:rPr>
              <w:t xml:space="preserve"> wyboru tego terminu przez innych użytkowników zarówno systemu MPI jak i systemu szpitalnego.</w:t>
            </w:r>
          </w:p>
        </w:tc>
        <w:tc>
          <w:tcPr>
            <w:tcW w:w="1352" w:type="dxa"/>
            <w:shd w:val="clear" w:color="auto" w:fill="FFFFFF"/>
            <w:vAlign w:val="center"/>
          </w:tcPr>
          <w:p w14:paraId="1C00F024" w14:textId="77777777" w:rsidR="00562D7B" w:rsidRPr="003744C7" w:rsidRDefault="00562D7B" w:rsidP="00562D7B">
            <w:pPr>
              <w:spacing w:before="40" w:after="40" w:line="240" w:lineRule="auto"/>
              <w:jc w:val="center"/>
              <w:rPr>
                <w:rFonts w:cs="Calibri"/>
                <w:smallCaps/>
                <w:color w:val="000000"/>
              </w:rPr>
            </w:pPr>
          </w:p>
        </w:tc>
        <w:tc>
          <w:tcPr>
            <w:tcW w:w="1417" w:type="dxa"/>
            <w:shd w:val="clear" w:color="auto" w:fill="auto"/>
            <w:vAlign w:val="center"/>
          </w:tcPr>
          <w:p w14:paraId="6B095F68" w14:textId="77777777" w:rsidR="00562D7B" w:rsidRPr="003744C7" w:rsidRDefault="00562D7B" w:rsidP="00562D7B">
            <w:pPr>
              <w:spacing w:before="40" w:after="40" w:line="240" w:lineRule="auto"/>
              <w:jc w:val="center"/>
              <w:rPr>
                <w:rFonts w:cs="Calibri"/>
                <w:smallCaps/>
                <w:color w:val="000000"/>
              </w:rPr>
            </w:pPr>
          </w:p>
        </w:tc>
        <w:tc>
          <w:tcPr>
            <w:tcW w:w="3742" w:type="dxa"/>
            <w:vAlign w:val="center"/>
          </w:tcPr>
          <w:p w14:paraId="619DF9D0" w14:textId="30D1438F"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75A72906" w14:textId="77777777" w:rsidTr="00530BC4">
        <w:trPr>
          <w:trHeight w:val="192"/>
        </w:trPr>
        <w:tc>
          <w:tcPr>
            <w:tcW w:w="562" w:type="dxa"/>
            <w:gridSpan w:val="2"/>
            <w:shd w:val="clear" w:color="auto" w:fill="auto"/>
            <w:vAlign w:val="center"/>
          </w:tcPr>
          <w:p w14:paraId="5117A817"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13984AC2" w14:textId="08983628"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sidRPr="002E6CD0">
              <w:rPr>
                <w:rFonts w:cs="Calibri"/>
                <w:color w:val="000000"/>
                <w:sz w:val="20"/>
                <w:szCs w:val="20"/>
              </w:rPr>
              <w:t>Grupowanie usług do rezerwacji wg zdefiniowanych rodzajów usług.</w:t>
            </w:r>
          </w:p>
        </w:tc>
        <w:tc>
          <w:tcPr>
            <w:tcW w:w="1352" w:type="dxa"/>
            <w:shd w:val="clear" w:color="auto" w:fill="FFFFFF"/>
            <w:vAlign w:val="center"/>
          </w:tcPr>
          <w:p w14:paraId="5478A421"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33D73E9"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57947707" w14:textId="671996D8"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6E737A91" w14:textId="77777777" w:rsidTr="00530BC4">
        <w:trPr>
          <w:trHeight w:val="461"/>
        </w:trPr>
        <w:tc>
          <w:tcPr>
            <w:tcW w:w="562" w:type="dxa"/>
            <w:gridSpan w:val="2"/>
            <w:shd w:val="clear" w:color="auto" w:fill="auto"/>
            <w:vAlign w:val="center"/>
          </w:tcPr>
          <w:p w14:paraId="28DDB115"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11B6B607" w14:textId="77777777" w:rsidR="00562D7B" w:rsidRDefault="00562D7B" w:rsidP="00562D7B">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P</w:t>
            </w:r>
            <w:r w:rsidRPr="002E6CD0">
              <w:rPr>
                <w:rFonts w:cs="Calibri"/>
                <w:color w:val="000000"/>
                <w:sz w:val="20"/>
                <w:szCs w:val="20"/>
              </w:rPr>
              <w:t>rezentacj</w:t>
            </w:r>
            <w:r>
              <w:rPr>
                <w:rFonts w:cs="Calibri"/>
                <w:color w:val="000000"/>
                <w:sz w:val="20"/>
                <w:szCs w:val="20"/>
              </w:rPr>
              <w:t>a</w:t>
            </w:r>
            <w:r w:rsidRPr="002E6CD0">
              <w:rPr>
                <w:rFonts w:cs="Calibri"/>
                <w:color w:val="000000"/>
                <w:sz w:val="20"/>
                <w:szCs w:val="20"/>
              </w:rPr>
              <w:t xml:space="preserve"> szczegółowych danych planowanej wizyty,</w:t>
            </w:r>
            <w:r>
              <w:rPr>
                <w:rFonts w:cs="Calibri"/>
                <w:color w:val="000000"/>
                <w:sz w:val="20"/>
                <w:szCs w:val="20"/>
              </w:rPr>
              <w:t xml:space="preserve"> w tym:</w:t>
            </w:r>
          </w:p>
          <w:p w14:paraId="330417AF" w14:textId="6BA98CDD" w:rsidR="00562D7B" w:rsidRPr="002E6CD0" w:rsidRDefault="00562D7B" w:rsidP="00660A28">
            <w:pPr>
              <w:pStyle w:val="Akapitzlist"/>
              <w:numPr>
                <w:ilvl w:val="0"/>
                <w:numId w:val="22"/>
              </w:numPr>
              <w:autoSpaceDE w:val="0"/>
              <w:autoSpaceDN w:val="0"/>
              <w:adjustRightInd w:val="0"/>
              <w:spacing w:before="40" w:after="40" w:line="240" w:lineRule="auto"/>
              <w:ind w:left="322" w:hanging="322"/>
              <w:jc w:val="both"/>
              <w:rPr>
                <w:rFonts w:cs="Calibri"/>
                <w:color w:val="000000"/>
                <w:sz w:val="20"/>
                <w:szCs w:val="20"/>
              </w:rPr>
            </w:pPr>
            <w:r w:rsidRPr="002E6CD0">
              <w:rPr>
                <w:rFonts w:cs="Calibri"/>
                <w:color w:val="000000"/>
                <w:sz w:val="20"/>
                <w:szCs w:val="20"/>
              </w:rPr>
              <w:t>wybranej usługi medycznej, w tym informacji o warunkach udzielenia usługi,</w:t>
            </w:r>
          </w:p>
          <w:p w14:paraId="0979E366" w14:textId="4E6D3E5B" w:rsidR="00562D7B" w:rsidRPr="002E6CD0" w:rsidRDefault="00562D7B" w:rsidP="00660A28">
            <w:pPr>
              <w:pStyle w:val="Akapitzlist"/>
              <w:numPr>
                <w:ilvl w:val="0"/>
                <w:numId w:val="22"/>
              </w:numPr>
              <w:autoSpaceDE w:val="0"/>
              <w:autoSpaceDN w:val="0"/>
              <w:adjustRightInd w:val="0"/>
              <w:spacing w:before="40" w:after="40" w:line="240" w:lineRule="auto"/>
              <w:ind w:left="322" w:hanging="322"/>
              <w:jc w:val="both"/>
              <w:rPr>
                <w:rFonts w:cs="Calibri"/>
                <w:color w:val="000000"/>
                <w:sz w:val="20"/>
                <w:szCs w:val="20"/>
              </w:rPr>
            </w:pPr>
            <w:r w:rsidRPr="002E6CD0">
              <w:rPr>
                <w:rFonts w:cs="Calibri"/>
                <w:color w:val="000000"/>
                <w:sz w:val="20"/>
                <w:szCs w:val="20"/>
              </w:rPr>
              <w:t>danych adresowych miejsca udzielenia usługi,</w:t>
            </w:r>
          </w:p>
          <w:p w14:paraId="5BDF4DAA" w14:textId="7182E745" w:rsidR="00562D7B" w:rsidRPr="002E6CD0" w:rsidRDefault="00562D7B" w:rsidP="00660A28">
            <w:pPr>
              <w:pStyle w:val="Akapitzlist"/>
              <w:numPr>
                <w:ilvl w:val="0"/>
                <w:numId w:val="22"/>
              </w:numPr>
              <w:autoSpaceDE w:val="0"/>
              <w:autoSpaceDN w:val="0"/>
              <w:adjustRightInd w:val="0"/>
              <w:spacing w:before="40" w:after="40" w:line="240" w:lineRule="auto"/>
              <w:ind w:left="322" w:hanging="322"/>
              <w:jc w:val="both"/>
              <w:rPr>
                <w:rFonts w:cs="Calibri"/>
                <w:color w:val="000000"/>
                <w:sz w:val="20"/>
                <w:szCs w:val="20"/>
              </w:rPr>
            </w:pPr>
            <w:r w:rsidRPr="002E6CD0">
              <w:rPr>
                <w:rFonts w:cs="Calibri"/>
                <w:color w:val="000000"/>
                <w:sz w:val="20"/>
                <w:szCs w:val="20"/>
              </w:rPr>
              <w:t>danych wybranego personelu/lekarza udzielającego usługi.</w:t>
            </w:r>
          </w:p>
        </w:tc>
        <w:tc>
          <w:tcPr>
            <w:tcW w:w="1352" w:type="dxa"/>
            <w:shd w:val="clear" w:color="auto" w:fill="FFFFFF"/>
            <w:vAlign w:val="center"/>
          </w:tcPr>
          <w:p w14:paraId="20B36733"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1D8ACD58"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70F47D2F" w14:textId="5BBCCAC3"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724C3A6D" w14:textId="77777777" w:rsidTr="00530BC4">
        <w:trPr>
          <w:trHeight w:val="461"/>
        </w:trPr>
        <w:tc>
          <w:tcPr>
            <w:tcW w:w="562" w:type="dxa"/>
            <w:gridSpan w:val="2"/>
            <w:shd w:val="clear" w:color="auto" w:fill="auto"/>
            <w:vAlign w:val="center"/>
          </w:tcPr>
          <w:p w14:paraId="5F320EAD"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1E69E262" w14:textId="77777777"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Możliwość ustawienia nowego hasła dla konta, dla którego wykonano poprawną weryfikację adresu e-mail lub numeru telefonu polegającą na wprowadzeniu przesłanego kodu potwierdzenia.</w:t>
            </w:r>
          </w:p>
        </w:tc>
        <w:tc>
          <w:tcPr>
            <w:tcW w:w="1352" w:type="dxa"/>
            <w:shd w:val="clear" w:color="auto" w:fill="FFFFFF"/>
            <w:vAlign w:val="center"/>
          </w:tcPr>
          <w:p w14:paraId="5F1E93C7"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31832C1"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425FDA73" w14:textId="74BB8310"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5ED64A6F" w14:textId="77777777" w:rsidTr="00530BC4">
        <w:trPr>
          <w:trHeight w:val="461"/>
        </w:trPr>
        <w:tc>
          <w:tcPr>
            <w:tcW w:w="562" w:type="dxa"/>
            <w:gridSpan w:val="2"/>
            <w:shd w:val="clear" w:color="auto" w:fill="auto"/>
            <w:vAlign w:val="center"/>
          </w:tcPr>
          <w:p w14:paraId="716A60D4"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1911A153" w14:textId="7F0BE803"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W</w:t>
            </w:r>
            <w:r w:rsidRPr="002E6CD0">
              <w:rPr>
                <w:rFonts w:cs="Calibri"/>
                <w:color w:val="000000"/>
                <w:sz w:val="20"/>
                <w:szCs w:val="20"/>
              </w:rPr>
              <w:t xml:space="preserve"> przypadku rezerwacji terminu dotyczącego świadczeń wymagających skierowania</w:t>
            </w:r>
            <w:r>
              <w:rPr>
                <w:rFonts w:cs="Calibri"/>
                <w:color w:val="000000"/>
                <w:sz w:val="20"/>
                <w:szCs w:val="20"/>
              </w:rPr>
              <w:t xml:space="preserve">, </w:t>
            </w:r>
            <w:r w:rsidRPr="002E6CD0">
              <w:rPr>
                <w:rFonts w:cs="Calibri"/>
                <w:color w:val="000000"/>
                <w:sz w:val="20"/>
                <w:szCs w:val="20"/>
              </w:rPr>
              <w:t>możliw</w:t>
            </w:r>
            <w:r>
              <w:rPr>
                <w:rFonts w:cs="Calibri"/>
                <w:color w:val="000000"/>
                <w:sz w:val="20"/>
                <w:szCs w:val="20"/>
              </w:rPr>
              <w:t xml:space="preserve">ość </w:t>
            </w:r>
            <w:r w:rsidRPr="002E6CD0">
              <w:rPr>
                <w:rFonts w:cs="Calibri"/>
                <w:color w:val="000000"/>
                <w:sz w:val="20"/>
                <w:szCs w:val="20"/>
              </w:rPr>
              <w:t>rejestracj</w:t>
            </w:r>
            <w:r>
              <w:rPr>
                <w:rFonts w:cs="Calibri"/>
                <w:color w:val="000000"/>
                <w:sz w:val="20"/>
                <w:szCs w:val="20"/>
              </w:rPr>
              <w:t>i</w:t>
            </w:r>
            <w:r w:rsidRPr="002E6CD0">
              <w:rPr>
                <w:rFonts w:cs="Calibri"/>
                <w:color w:val="000000"/>
                <w:sz w:val="20"/>
                <w:szCs w:val="20"/>
              </w:rPr>
              <w:t xml:space="preserve"> danych skierowania.</w:t>
            </w:r>
          </w:p>
        </w:tc>
        <w:tc>
          <w:tcPr>
            <w:tcW w:w="1352" w:type="dxa"/>
            <w:shd w:val="clear" w:color="auto" w:fill="FFFFFF"/>
            <w:vAlign w:val="center"/>
          </w:tcPr>
          <w:p w14:paraId="5466ADD1"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226FB67"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2C87550B" w14:textId="589FF00D"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06042B3E" w14:textId="77777777" w:rsidTr="00530BC4">
        <w:trPr>
          <w:trHeight w:val="50"/>
        </w:trPr>
        <w:tc>
          <w:tcPr>
            <w:tcW w:w="562" w:type="dxa"/>
            <w:gridSpan w:val="2"/>
            <w:shd w:val="clear" w:color="auto" w:fill="auto"/>
            <w:vAlign w:val="center"/>
          </w:tcPr>
          <w:p w14:paraId="5DF26115"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36835DE3" w14:textId="06173AA5" w:rsidR="00562D7B" w:rsidRPr="002E6CD0"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2E6CD0">
              <w:rPr>
                <w:rFonts w:asciiTheme="minorHAnsi" w:hAnsiTheme="minorHAnsi" w:cstheme="minorHAnsi"/>
                <w:color w:val="000000"/>
                <w:sz w:val="20"/>
                <w:szCs w:val="20"/>
              </w:rPr>
              <w:t>ożliw</w:t>
            </w:r>
            <w:r>
              <w:rPr>
                <w:rFonts w:asciiTheme="minorHAnsi" w:hAnsiTheme="minorHAnsi" w:cstheme="minorHAnsi"/>
                <w:color w:val="000000"/>
                <w:sz w:val="20"/>
                <w:szCs w:val="20"/>
              </w:rPr>
              <w:t>ość</w:t>
            </w:r>
            <w:r w:rsidRPr="002E6CD0">
              <w:rPr>
                <w:rFonts w:asciiTheme="minorHAnsi" w:hAnsiTheme="minorHAnsi" w:cstheme="minorHAnsi"/>
                <w:color w:val="000000"/>
                <w:sz w:val="20"/>
                <w:szCs w:val="20"/>
              </w:rPr>
              <w:t xml:space="preserve"> edyc</w:t>
            </w:r>
            <w:r>
              <w:rPr>
                <w:rFonts w:asciiTheme="minorHAnsi" w:hAnsiTheme="minorHAnsi" w:cstheme="minorHAnsi"/>
                <w:color w:val="000000"/>
                <w:sz w:val="20"/>
                <w:szCs w:val="20"/>
              </w:rPr>
              <w:t>ji</w:t>
            </w:r>
            <w:r w:rsidRPr="002E6CD0">
              <w:rPr>
                <w:rFonts w:asciiTheme="minorHAnsi" w:hAnsiTheme="minorHAnsi" w:cstheme="minorHAnsi"/>
                <w:color w:val="000000"/>
                <w:sz w:val="20"/>
                <w:szCs w:val="20"/>
              </w:rPr>
              <w:t xml:space="preserve"> danych skierowania oraz e-skierowania.</w:t>
            </w:r>
          </w:p>
        </w:tc>
        <w:tc>
          <w:tcPr>
            <w:tcW w:w="1352" w:type="dxa"/>
            <w:shd w:val="clear" w:color="auto" w:fill="FFFFFF"/>
            <w:vAlign w:val="center"/>
          </w:tcPr>
          <w:p w14:paraId="68B59F96"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1AB81A55"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23D6E461" w14:textId="0AC90AA7"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1E14E654" w14:textId="77777777" w:rsidTr="00530BC4">
        <w:trPr>
          <w:trHeight w:val="142"/>
        </w:trPr>
        <w:tc>
          <w:tcPr>
            <w:tcW w:w="562" w:type="dxa"/>
            <w:gridSpan w:val="2"/>
            <w:shd w:val="clear" w:color="auto" w:fill="auto"/>
            <w:vAlign w:val="center"/>
          </w:tcPr>
          <w:p w14:paraId="68FBA05E"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5C30574D" w14:textId="3D8DDE1A" w:rsidR="00562D7B" w:rsidRPr="002E6CD0"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2E6CD0">
              <w:rPr>
                <w:rFonts w:asciiTheme="minorHAnsi" w:hAnsiTheme="minorHAnsi" w:cstheme="minorHAnsi"/>
                <w:color w:val="000000"/>
                <w:sz w:val="20"/>
                <w:szCs w:val="20"/>
              </w:rPr>
              <w:t>ożliw</w:t>
            </w:r>
            <w:r>
              <w:rPr>
                <w:rFonts w:asciiTheme="minorHAnsi" w:hAnsiTheme="minorHAnsi" w:cstheme="minorHAnsi"/>
                <w:color w:val="000000"/>
                <w:sz w:val="20"/>
                <w:szCs w:val="20"/>
              </w:rPr>
              <w:t>ość</w:t>
            </w:r>
            <w:r w:rsidRPr="002E6CD0">
              <w:rPr>
                <w:rFonts w:asciiTheme="minorHAnsi" w:hAnsiTheme="minorHAnsi" w:cstheme="minorHAnsi"/>
                <w:color w:val="000000"/>
                <w:sz w:val="20"/>
                <w:szCs w:val="20"/>
              </w:rPr>
              <w:t xml:space="preserve"> podgląd danych e-skierowania w ramach realizowanej wizyty.</w:t>
            </w:r>
          </w:p>
        </w:tc>
        <w:tc>
          <w:tcPr>
            <w:tcW w:w="1352" w:type="dxa"/>
            <w:shd w:val="clear" w:color="auto" w:fill="FFFFFF"/>
            <w:vAlign w:val="center"/>
          </w:tcPr>
          <w:p w14:paraId="459210CB"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F9B2433"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4DC873F2" w14:textId="5DAA59AB"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52B2F256" w14:textId="77777777" w:rsidTr="00530BC4">
        <w:trPr>
          <w:trHeight w:val="92"/>
        </w:trPr>
        <w:tc>
          <w:tcPr>
            <w:tcW w:w="562" w:type="dxa"/>
            <w:gridSpan w:val="2"/>
            <w:shd w:val="clear" w:color="auto" w:fill="auto"/>
            <w:vAlign w:val="center"/>
          </w:tcPr>
          <w:p w14:paraId="22D4EF12"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5DE4551D" w14:textId="5CF899D5" w:rsidR="00562D7B" w:rsidRPr="002E6CD0"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2E6CD0">
              <w:rPr>
                <w:rFonts w:asciiTheme="minorHAnsi" w:hAnsiTheme="minorHAnsi" w:cstheme="minorHAnsi"/>
                <w:color w:val="000000"/>
                <w:sz w:val="20"/>
                <w:szCs w:val="20"/>
              </w:rPr>
              <w:t>ożliwość rezygnacji z realizacji e-skierowań.</w:t>
            </w:r>
          </w:p>
        </w:tc>
        <w:tc>
          <w:tcPr>
            <w:tcW w:w="1352" w:type="dxa"/>
            <w:shd w:val="clear" w:color="auto" w:fill="FFFFFF"/>
            <w:vAlign w:val="center"/>
          </w:tcPr>
          <w:p w14:paraId="1BA20FA1"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33E6204"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7B42F4B6" w14:textId="6B3EED61"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34C16098" w14:textId="77777777" w:rsidTr="00530BC4">
        <w:trPr>
          <w:trHeight w:val="184"/>
        </w:trPr>
        <w:tc>
          <w:tcPr>
            <w:tcW w:w="562" w:type="dxa"/>
            <w:gridSpan w:val="2"/>
            <w:shd w:val="clear" w:color="auto" w:fill="auto"/>
            <w:vAlign w:val="center"/>
          </w:tcPr>
          <w:p w14:paraId="3607AFC6"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5FEF134C" w14:textId="09E00DA4" w:rsidR="00562D7B" w:rsidRPr="002E6CD0"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sz w:val="20"/>
                <w:szCs w:val="20"/>
              </w:rPr>
              <w:t>M</w:t>
            </w:r>
            <w:r w:rsidRPr="002E6CD0">
              <w:rPr>
                <w:rFonts w:asciiTheme="minorHAnsi" w:hAnsiTheme="minorHAnsi" w:cstheme="minorHAnsi"/>
                <w:sz w:val="20"/>
                <w:szCs w:val="20"/>
              </w:rPr>
              <w:t>ożliw</w:t>
            </w:r>
            <w:r>
              <w:rPr>
                <w:rFonts w:asciiTheme="minorHAnsi" w:hAnsiTheme="minorHAnsi" w:cstheme="minorHAnsi"/>
                <w:sz w:val="20"/>
                <w:szCs w:val="20"/>
              </w:rPr>
              <w:t>ość</w:t>
            </w:r>
            <w:r w:rsidRPr="002E6CD0">
              <w:rPr>
                <w:rFonts w:asciiTheme="minorHAnsi" w:hAnsiTheme="minorHAnsi" w:cstheme="minorHAnsi"/>
                <w:sz w:val="20"/>
                <w:szCs w:val="20"/>
              </w:rPr>
              <w:t xml:space="preserve"> ewidencj</w:t>
            </w:r>
            <w:r>
              <w:rPr>
                <w:rFonts w:asciiTheme="minorHAnsi" w:hAnsiTheme="minorHAnsi" w:cstheme="minorHAnsi"/>
                <w:sz w:val="20"/>
                <w:szCs w:val="20"/>
              </w:rPr>
              <w:t>i</w:t>
            </w:r>
            <w:r w:rsidRPr="002E6CD0">
              <w:rPr>
                <w:rFonts w:asciiTheme="minorHAnsi" w:hAnsiTheme="minorHAnsi" w:cstheme="minorHAnsi"/>
                <w:sz w:val="20"/>
                <w:szCs w:val="20"/>
              </w:rPr>
              <w:t xml:space="preserve"> trybu pilności w danych skierowania pacjenta.</w:t>
            </w:r>
          </w:p>
        </w:tc>
        <w:tc>
          <w:tcPr>
            <w:tcW w:w="1352" w:type="dxa"/>
            <w:shd w:val="clear" w:color="auto" w:fill="FFFFFF"/>
            <w:vAlign w:val="center"/>
          </w:tcPr>
          <w:p w14:paraId="71C438AD"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FBF3E89"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36CEC0A6" w14:textId="68259088"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048B1131" w14:textId="77777777" w:rsidTr="00530BC4">
        <w:trPr>
          <w:trHeight w:val="461"/>
        </w:trPr>
        <w:tc>
          <w:tcPr>
            <w:tcW w:w="562" w:type="dxa"/>
            <w:gridSpan w:val="2"/>
            <w:shd w:val="clear" w:color="auto" w:fill="auto"/>
            <w:vAlign w:val="center"/>
          </w:tcPr>
          <w:p w14:paraId="79A37B36"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0FBAB836" w14:textId="1582F1FD" w:rsidR="00562D7B" w:rsidRPr="002E6CD0"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sidRPr="002E6CD0">
              <w:rPr>
                <w:rFonts w:asciiTheme="minorHAnsi" w:hAnsiTheme="minorHAnsi" w:cstheme="minorHAnsi"/>
                <w:color w:val="000000"/>
                <w:sz w:val="20"/>
                <w:szCs w:val="20"/>
              </w:rPr>
              <w:t>Wydruk potwierdzenia rezerwacji wizyty zawierający informacje o usłudze, miejscu realizacji oraz planowaną datę udzielenia usługi.</w:t>
            </w:r>
          </w:p>
        </w:tc>
        <w:tc>
          <w:tcPr>
            <w:tcW w:w="1352" w:type="dxa"/>
            <w:shd w:val="clear" w:color="auto" w:fill="FFFFFF"/>
            <w:vAlign w:val="center"/>
          </w:tcPr>
          <w:p w14:paraId="0939B12F"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54F0915"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441C162A" w14:textId="042699A3"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6E846A42" w14:textId="77777777" w:rsidTr="00530BC4">
        <w:trPr>
          <w:trHeight w:val="47"/>
        </w:trPr>
        <w:tc>
          <w:tcPr>
            <w:tcW w:w="562" w:type="dxa"/>
            <w:gridSpan w:val="2"/>
            <w:shd w:val="clear" w:color="auto" w:fill="auto"/>
            <w:vAlign w:val="center"/>
          </w:tcPr>
          <w:p w14:paraId="661F46A9"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5C775882" w14:textId="7B117C7A" w:rsidR="00562D7B" w:rsidRPr="002E6CD0"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2E6CD0">
              <w:rPr>
                <w:rFonts w:asciiTheme="minorHAnsi" w:hAnsiTheme="minorHAnsi" w:cstheme="minorHAnsi"/>
                <w:color w:val="000000"/>
                <w:sz w:val="20"/>
                <w:szCs w:val="20"/>
              </w:rPr>
              <w:t>Możliwość rezerwacji terminu wizyty dla podopiecznych</w:t>
            </w:r>
            <w:r>
              <w:rPr>
                <w:rFonts w:asciiTheme="minorHAnsi" w:hAnsiTheme="minorHAnsi" w:cstheme="minorHAnsi"/>
                <w:color w:val="000000"/>
                <w:sz w:val="20"/>
                <w:szCs w:val="20"/>
              </w:rPr>
              <w:t xml:space="preserve">. </w:t>
            </w:r>
          </w:p>
        </w:tc>
        <w:tc>
          <w:tcPr>
            <w:tcW w:w="1352" w:type="dxa"/>
            <w:shd w:val="clear" w:color="auto" w:fill="FFFFFF"/>
            <w:vAlign w:val="center"/>
          </w:tcPr>
          <w:p w14:paraId="698B60C5"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230C54D6"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2B1F6578" w14:textId="57E0A8BA"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DB17AA" w:rsidRPr="003744C7" w14:paraId="585712FC" w14:textId="77777777" w:rsidTr="00530BC4">
        <w:trPr>
          <w:trHeight w:val="62"/>
        </w:trPr>
        <w:tc>
          <w:tcPr>
            <w:tcW w:w="562" w:type="dxa"/>
            <w:gridSpan w:val="2"/>
            <w:shd w:val="clear" w:color="auto" w:fill="auto"/>
            <w:vAlign w:val="center"/>
          </w:tcPr>
          <w:p w14:paraId="30C7F74C" w14:textId="77777777" w:rsidR="00DB17AA" w:rsidRPr="003744C7" w:rsidRDefault="00DB17AA" w:rsidP="00DB17AA">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0266FEF9" w14:textId="399D6170" w:rsidR="00DB17AA" w:rsidRPr="002E6CD0" w:rsidRDefault="00DB17AA" w:rsidP="00DB17AA">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2E6CD0">
              <w:rPr>
                <w:rFonts w:asciiTheme="minorHAnsi" w:hAnsiTheme="minorHAnsi" w:cstheme="minorHAnsi"/>
                <w:color w:val="000000"/>
                <w:sz w:val="20"/>
                <w:szCs w:val="20"/>
              </w:rPr>
              <w:t>ożliwość zmiany terminu wizyt dla podopiecznych</w:t>
            </w:r>
          </w:p>
        </w:tc>
        <w:tc>
          <w:tcPr>
            <w:tcW w:w="1352" w:type="dxa"/>
            <w:shd w:val="clear" w:color="auto" w:fill="FFFFFF"/>
            <w:vAlign w:val="center"/>
          </w:tcPr>
          <w:p w14:paraId="44503A33" w14:textId="4DE0EA8E" w:rsidR="00DB17AA" w:rsidRPr="003744C7" w:rsidRDefault="00DB17AA" w:rsidP="00DB17AA">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4D582A8" w14:textId="48932A78" w:rsidR="00DB17AA" w:rsidRPr="003744C7" w:rsidRDefault="00DB17AA" w:rsidP="00DB17AA">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1E02467E" w14:textId="60B5CF58" w:rsidR="00DB17AA" w:rsidRPr="003744C7" w:rsidRDefault="00DB17AA" w:rsidP="00DB17AA">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DB17AA" w:rsidRPr="003744C7" w14:paraId="76529C45" w14:textId="77777777" w:rsidTr="00530BC4">
        <w:trPr>
          <w:trHeight w:val="47"/>
        </w:trPr>
        <w:tc>
          <w:tcPr>
            <w:tcW w:w="562" w:type="dxa"/>
            <w:gridSpan w:val="2"/>
            <w:shd w:val="clear" w:color="auto" w:fill="auto"/>
            <w:vAlign w:val="center"/>
          </w:tcPr>
          <w:p w14:paraId="3D8540EE" w14:textId="77777777" w:rsidR="00DB17AA" w:rsidRPr="003744C7" w:rsidRDefault="00DB17AA" w:rsidP="00DB17AA">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3C18B9E3" w14:textId="268C0649" w:rsidR="00DB17AA" w:rsidRDefault="00DB17AA" w:rsidP="00DB17AA">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2E6CD0">
              <w:rPr>
                <w:rFonts w:asciiTheme="minorHAnsi" w:hAnsiTheme="minorHAnsi" w:cstheme="minorHAnsi"/>
                <w:color w:val="000000"/>
                <w:sz w:val="20"/>
                <w:szCs w:val="20"/>
              </w:rPr>
              <w:t>ożliwość anulowania rezerwacji podopiecznych.</w:t>
            </w:r>
          </w:p>
        </w:tc>
        <w:tc>
          <w:tcPr>
            <w:tcW w:w="1352" w:type="dxa"/>
            <w:shd w:val="clear" w:color="auto" w:fill="FFFFFF"/>
            <w:vAlign w:val="center"/>
          </w:tcPr>
          <w:p w14:paraId="1BA001A0" w14:textId="50D1121D" w:rsidR="00DB17AA" w:rsidRPr="003744C7" w:rsidRDefault="00DB17AA" w:rsidP="00DB17AA">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646B0787" w14:textId="7FB0B82D" w:rsidR="00DB17AA" w:rsidRPr="003744C7" w:rsidRDefault="00DB17AA" w:rsidP="00DB17AA">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790CACEB" w14:textId="39E052C3" w:rsidR="00DB17AA" w:rsidRPr="003744C7" w:rsidRDefault="00DB17AA" w:rsidP="00DB17AA">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12FDA188" w14:textId="77777777" w:rsidTr="00530BC4">
        <w:trPr>
          <w:trHeight w:val="47"/>
        </w:trPr>
        <w:tc>
          <w:tcPr>
            <w:tcW w:w="562" w:type="dxa"/>
            <w:gridSpan w:val="2"/>
            <w:shd w:val="clear" w:color="auto" w:fill="auto"/>
            <w:vAlign w:val="center"/>
          </w:tcPr>
          <w:p w14:paraId="68ED529F"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73878649" w14:textId="4BBBB8F3" w:rsidR="00562D7B" w:rsidRPr="002E6CD0"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2E6CD0">
              <w:rPr>
                <w:rFonts w:asciiTheme="minorHAnsi" w:hAnsiTheme="minorHAnsi" w:cstheme="minorHAnsi"/>
                <w:color w:val="000000"/>
                <w:sz w:val="20"/>
                <w:szCs w:val="20"/>
              </w:rPr>
              <w:t>ożliw</w:t>
            </w:r>
            <w:r>
              <w:rPr>
                <w:rFonts w:asciiTheme="minorHAnsi" w:hAnsiTheme="minorHAnsi" w:cstheme="minorHAnsi"/>
                <w:color w:val="000000"/>
                <w:sz w:val="20"/>
                <w:szCs w:val="20"/>
              </w:rPr>
              <w:t>ość</w:t>
            </w:r>
            <w:r w:rsidRPr="002E6CD0">
              <w:rPr>
                <w:rFonts w:asciiTheme="minorHAnsi" w:hAnsiTheme="minorHAnsi" w:cstheme="minorHAnsi"/>
                <w:color w:val="000000"/>
                <w:sz w:val="20"/>
                <w:szCs w:val="20"/>
              </w:rPr>
              <w:t xml:space="preserve"> dodawani</w:t>
            </w:r>
            <w:r>
              <w:rPr>
                <w:rFonts w:asciiTheme="minorHAnsi" w:hAnsiTheme="minorHAnsi" w:cstheme="minorHAnsi"/>
                <w:color w:val="000000"/>
                <w:sz w:val="20"/>
                <w:szCs w:val="20"/>
              </w:rPr>
              <w:t>a</w:t>
            </w:r>
            <w:r w:rsidRPr="002E6CD0">
              <w:rPr>
                <w:rFonts w:asciiTheme="minorHAnsi" w:hAnsiTheme="minorHAnsi" w:cstheme="minorHAnsi"/>
                <w:color w:val="000000"/>
                <w:sz w:val="20"/>
                <w:szCs w:val="20"/>
              </w:rPr>
              <w:t xml:space="preserve"> i usuwani</w:t>
            </w:r>
            <w:r>
              <w:rPr>
                <w:rFonts w:asciiTheme="minorHAnsi" w:hAnsiTheme="minorHAnsi" w:cstheme="minorHAnsi"/>
                <w:color w:val="000000"/>
                <w:sz w:val="20"/>
                <w:szCs w:val="20"/>
              </w:rPr>
              <w:t>a</w:t>
            </w:r>
            <w:r w:rsidRPr="002E6CD0">
              <w:rPr>
                <w:rFonts w:asciiTheme="minorHAnsi" w:hAnsiTheme="minorHAnsi" w:cstheme="minorHAnsi"/>
                <w:color w:val="000000"/>
                <w:sz w:val="20"/>
                <w:szCs w:val="20"/>
              </w:rPr>
              <w:t xml:space="preserve"> skanów skierowania dla rezerwacji terminu.</w:t>
            </w:r>
          </w:p>
        </w:tc>
        <w:tc>
          <w:tcPr>
            <w:tcW w:w="1352" w:type="dxa"/>
            <w:shd w:val="clear" w:color="auto" w:fill="FFFFFF"/>
            <w:vAlign w:val="center"/>
          </w:tcPr>
          <w:p w14:paraId="31378745"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A4D3982"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3FA40918" w14:textId="6DD3DCFA"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233477CD" w14:textId="77777777" w:rsidTr="00530BC4">
        <w:trPr>
          <w:trHeight w:val="461"/>
        </w:trPr>
        <w:tc>
          <w:tcPr>
            <w:tcW w:w="562" w:type="dxa"/>
            <w:gridSpan w:val="2"/>
            <w:shd w:val="clear" w:color="auto" w:fill="auto"/>
            <w:vAlign w:val="center"/>
          </w:tcPr>
          <w:p w14:paraId="272AA0A5"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2961A34C" w14:textId="6E30FD61" w:rsidR="00562D7B" w:rsidRPr="002E6CD0"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2E6CD0">
              <w:rPr>
                <w:rFonts w:asciiTheme="minorHAnsi" w:hAnsiTheme="minorHAnsi" w:cstheme="minorHAnsi"/>
                <w:color w:val="000000"/>
                <w:sz w:val="20"/>
                <w:szCs w:val="20"/>
              </w:rPr>
              <w:t>ożliw</w:t>
            </w:r>
            <w:r>
              <w:rPr>
                <w:rFonts w:asciiTheme="minorHAnsi" w:hAnsiTheme="minorHAnsi" w:cstheme="minorHAnsi"/>
                <w:color w:val="000000"/>
                <w:sz w:val="20"/>
                <w:szCs w:val="20"/>
              </w:rPr>
              <w:t>ość</w:t>
            </w:r>
            <w:r w:rsidRPr="002E6CD0">
              <w:rPr>
                <w:rFonts w:asciiTheme="minorHAnsi" w:hAnsiTheme="minorHAnsi" w:cstheme="minorHAnsi"/>
                <w:color w:val="000000"/>
                <w:sz w:val="20"/>
                <w:szCs w:val="20"/>
              </w:rPr>
              <w:t xml:space="preserve"> dodatkowe</w:t>
            </w:r>
            <w:r>
              <w:rPr>
                <w:rFonts w:asciiTheme="minorHAnsi" w:hAnsiTheme="minorHAnsi" w:cstheme="minorHAnsi"/>
                <w:color w:val="000000"/>
                <w:sz w:val="20"/>
                <w:szCs w:val="20"/>
              </w:rPr>
              <w:t>go</w:t>
            </w:r>
            <w:r w:rsidRPr="002E6CD0">
              <w:rPr>
                <w:rFonts w:asciiTheme="minorHAnsi" w:hAnsiTheme="minorHAnsi" w:cstheme="minorHAnsi"/>
                <w:color w:val="000000"/>
                <w:sz w:val="20"/>
                <w:szCs w:val="20"/>
              </w:rPr>
              <w:t xml:space="preserve"> potwierdzeni</w:t>
            </w:r>
            <w:r>
              <w:rPr>
                <w:rFonts w:asciiTheme="minorHAnsi" w:hAnsiTheme="minorHAnsi" w:cstheme="minorHAnsi"/>
                <w:color w:val="000000"/>
                <w:sz w:val="20"/>
                <w:szCs w:val="20"/>
              </w:rPr>
              <w:t>a</w:t>
            </w:r>
            <w:r w:rsidRPr="002E6CD0">
              <w:rPr>
                <w:rFonts w:asciiTheme="minorHAnsi" w:hAnsiTheme="minorHAnsi" w:cstheme="minorHAnsi"/>
                <w:color w:val="000000"/>
                <w:sz w:val="20"/>
                <w:szCs w:val="20"/>
              </w:rPr>
              <w:t xml:space="preserve"> autentyczności użytkownika rezerwującego termin wizyty poprzez przesłanie na podany nr telefonu kodu potwierdzającego oraz wymuszenie wprowadzenia tego kodu w kontekście rezerwacji wizyty.</w:t>
            </w:r>
          </w:p>
        </w:tc>
        <w:tc>
          <w:tcPr>
            <w:tcW w:w="1352" w:type="dxa"/>
            <w:shd w:val="clear" w:color="auto" w:fill="FFFFFF"/>
            <w:vAlign w:val="center"/>
          </w:tcPr>
          <w:p w14:paraId="21C26DC8"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AFA5CF6"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31CD11E6" w14:textId="73D1505D"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19FC6285" w14:textId="77777777" w:rsidTr="00530BC4">
        <w:trPr>
          <w:trHeight w:val="461"/>
        </w:trPr>
        <w:tc>
          <w:tcPr>
            <w:tcW w:w="562" w:type="dxa"/>
            <w:gridSpan w:val="2"/>
            <w:shd w:val="clear" w:color="auto" w:fill="auto"/>
            <w:vAlign w:val="center"/>
          </w:tcPr>
          <w:p w14:paraId="2EE4C5BF"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1982F4CD" w14:textId="329D33B7" w:rsidR="00562D7B" w:rsidRPr="002E6CD0"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A</w:t>
            </w:r>
            <w:r w:rsidRPr="002E6CD0">
              <w:rPr>
                <w:rFonts w:asciiTheme="minorHAnsi" w:hAnsiTheme="minorHAnsi" w:cstheme="minorHAnsi"/>
                <w:color w:val="000000"/>
                <w:sz w:val="20"/>
                <w:szCs w:val="20"/>
              </w:rPr>
              <w:t>utomatyczn</w:t>
            </w:r>
            <w:r>
              <w:rPr>
                <w:rFonts w:asciiTheme="minorHAnsi" w:hAnsiTheme="minorHAnsi" w:cstheme="minorHAnsi"/>
                <w:color w:val="000000"/>
                <w:sz w:val="20"/>
                <w:szCs w:val="20"/>
              </w:rPr>
              <w:t>e</w:t>
            </w:r>
            <w:r w:rsidRPr="002E6CD0">
              <w:rPr>
                <w:rFonts w:asciiTheme="minorHAnsi" w:hAnsiTheme="minorHAnsi" w:cstheme="minorHAnsi"/>
                <w:color w:val="000000"/>
                <w:sz w:val="20"/>
                <w:szCs w:val="20"/>
              </w:rPr>
              <w:t xml:space="preserve"> usuwa</w:t>
            </w:r>
            <w:r>
              <w:rPr>
                <w:rFonts w:asciiTheme="minorHAnsi" w:hAnsiTheme="minorHAnsi" w:cstheme="minorHAnsi"/>
                <w:color w:val="000000"/>
                <w:sz w:val="20"/>
                <w:szCs w:val="20"/>
              </w:rPr>
              <w:t>nie</w:t>
            </w:r>
            <w:r w:rsidRPr="002E6CD0">
              <w:rPr>
                <w:rFonts w:asciiTheme="minorHAnsi" w:hAnsiTheme="minorHAnsi" w:cstheme="minorHAnsi"/>
                <w:color w:val="000000"/>
                <w:sz w:val="20"/>
                <w:szCs w:val="20"/>
              </w:rPr>
              <w:t xml:space="preserve"> rezerwacj</w:t>
            </w:r>
            <w:r>
              <w:rPr>
                <w:rFonts w:asciiTheme="minorHAnsi" w:hAnsiTheme="minorHAnsi" w:cstheme="minorHAnsi"/>
                <w:color w:val="000000"/>
                <w:sz w:val="20"/>
                <w:szCs w:val="20"/>
              </w:rPr>
              <w:t>i</w:t>
            </w:r>
            <w:r w:rsidRPr="002E6CD0">
              <w:rPr>
                <w:rFonts w:asciiTheme="minorHAnsi" w:hAnsiTheme="minorHAnsi" w:cstheme="minorHAnsi"/>
                <w:color w:val="000000"/>
                <w:sz w:val="20"/>
                <w:szCs w:val="20"/>
              </w:rPr>
              <w:t xml:space="preserve"> terminów wizyt, które nie zostały potwierdzone kodem przesłanym przez SMS po upłynięciu zdefiniowanego czasu trwania sesji użytkownika.</w:t>
            </w:r>
          </w:p>
        </w:tc>
        <w:tc>
          <w:tcPr>
            <w:tcW w:w="1352" w:type="dxa"/>
            <w:shd w:val="clear" w:color="auto" w:fill="FFFFFF"/>
            <w:vAlign w:val="center"/>
          </w:tcPr>
          <w:p w14:paraId="4FF609BB"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2CE019AF"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2C4624BE" w14:textId="4004EF34"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319B174E" w14:textId="77777777" w:rsidTr="00530BC4">
        <w:trPr>
          <w:trHeight w:val="461"/>
        </w:trPr>
        <w:tc>
          <w:tcPr>
            <w:tcW w:w="562" w:type="dxa"/>
            <w:gridSpan w:val="2"/>
            <w:shd w:val="clear" w:color="auto" w:fill="auto"/>
            <w:vAlign w:val="center"/>
          </w:tcPr>
          <w:p w14:paraId="025C4576"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28E17BBD" w14:textId="264D5864" w:rsidR="00562D7B" w:rsidRPr="002E6CD0"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A</w:t>
            </w:r>
            <w:r w:rsidRPr="002E6CD0">
              <w:rPr>
                <w:rFonts w:asciiTheme="minorHAnsi" w:hAnsiTheme="minorHAnsi" w:cstheme="minorHAnsi"/>
                <w:color w:val="000000"/>
                <w:sz w:val="20"/>
                <w:szCs w:val="20"/>
              </w:rPr>
              <w:t>utomatyczn</w:t>
            </w:r>
            <w:r>
              <w:rPr>
                <w:rFonts w:asciiTheme="minorHAnsi" w:hAnsiTheme="minorHAnsi" w:cstheme="minorHAnsi"/>
                <w:color w:val="000000"/>
                <w:sz w:val="20"/>
                <w:szCs w:val="20"/>
              </w:rPr>
              <w:t>e</w:t>
            </w:r>
            <w:r w:rsidRPr="002E6CD0">
              <w:rPr>
                <w:rFonts w:asciiTheme="minorHAnsi" w:hAnsiTheme="minorHAnsi" w:cstheme="minorHAnsi"/>
                <w:color w:val="000000"/>
                <w:sz w:val="20"/>
                <w:szCs w:val="20"/>
              </w:rPr>
              <w:t xml:space="preserve"> usuwa</w:t>
            </w:r>
            <w:r>
              <w:rPr>
                <w:rFonts w:asciiTheme="minorHAnsi" w:hAnsiTheme="minorHAnsi" w:cstheme="minorHAnsi"/>
                <w:color w:val="000000"/>
                <w:sz w:val="20"/>
                <w:szCs w:val="20"/>
              </w:rPr>
              <w:t>nie</w:t>
            </w:r>
            <w:r w:rsidRPr="002E6CD0">
              <w:rPr>
                <w:rFonts w:asciiTheme="minorHAnsi" w:hAnsiTheme="minorHAnsi" w:cstheme="minorHAnsi"/>
                <w:color w:val="000000"/>
                <w:sz w:val="20"/>
                <w:szCs w:val="20"/>
              </w:rPr>
              <w:t xml:space="preserve"> rezerwac</w:t>
            </w:r>
            <w:r>
              <w:rPr>
                <w:rFonts w:asciiTheme="minorHAnsi" w:hAnsiTheme="minorHAnsi" w:cstheme="minorHAnsi"/>
                <w:color w:val="000000"/>
                <w:sz w:val="20"/>
                <w:szCs w:val="20"/>
              </w:rPr>
              <w:t>ji</w:t>
            </w:r>
            <w:r w:rsidRPr="002E6CD0">
              <w:rPr>
                <w:rFonts w:asciiTheme="minorHAnsi" w:hAnsiTheme="minorHAnsi" w:cstheme="minorHAnsi"/>
                <w:color w:val="000000"/>
                <w:sz w:val="20"/>
                <w:szCs w:val="20"/>
              </w:rPr>
              <w:t xml:space="preserve"> terminów badań, które nie zostały potwierdzone kodem przesłanym przez SMS po upłynięciu zdefiniowanego czasu trwania sesji użytkownika.</w:t>
            </w:r>
          </w:p>
        </w:tc>
        <w:tc>
          <w:tcPr>
            <w:tcW w:w="1352" w:type="dxa"/>
            <w:shd w:val="clear" w:color="auto" w:fill="FFFFFF"/>
            <w:vAlign w:val="center"/>
          </w:tcPr>
          <w:p w14:paraId="6D54BA28"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66767FB9"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6B0ECB53" w14:textId="18597BA1"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74832C5D" w14:textId="77777777" w:rsidTr="00530BC4">
        <w:trPr>
          <w:trHeight w:val="461"/>
        </w:trPr>
        <w:tc>
          <w:tcPr>
            <w:tcW w:w="562" w:type="dxa"/>
            <w:gridSpan w:val="2"/>
            <w:shd w:val="clear" w:color="auto" w:fill="auto"/>
            <w:vAlign w:val="center"/>
          </w:tcPr>
          <w:p w14:paraId="25D9D165"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3042E32A" w14:textId="3EF68CD2" w:rsidR="00562D7B" w:rsidRPr="002E6CD0"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sidRPr="002E6CD0">
              <w:rPr>
                <w:rFonts w:asciiTheme="minorHAnsi" w:hAnsiTheme="minorHAnsi" w:cstheme="minorHAnsi"/>
                <w:color w:val="000000"/>
                <w:sz w:val="20"/>
                <w:szCs w:val="20"/>
              </w:rPr>
              <w:t>Przegląd rejestru rezerwacji wizyt pacjenta z wyróżnieniem stanu usługi (planowana, zrealizowana, anulowana).</w:t>
            </w:r>
          </w:p>
        </w:tc>
        <w:tc>
          <w:tcPr>
            <w:tcW w:w="1352" w:type="dxa"/>
            <w:shd w:val="clear" w:color="auto" w:fill="FFFFFF"/>
            <w:vAlign w:val="center"/>
          </w:tcPr>
          <w:p w14:paraId="11118313"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67DE27F2"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50AF6A05" w14:textId="3BE88BE2"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0F157578" w14:textId="77777777" w:rsidTr="00530BC4">
        <w:trPr>
          <w:trHeight w:val="197"/>
        </w:trPr>
        <w:tc>
          <w:tcPr>
            <w:tcW w:w="562" w:type="dxa"/>
            <w:gridSpan w:val="2"/>
            <w:shd w:val="clear" w:color="auto" w:fill="auto"/>
            <w:vAlign w:val="center"/>
          </w:tcPr>
          <w:p w14:paraId="6749D0DD"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15DE897A" w14:textId="48A7159C" w:rsidR="00562D7B" w:rsidRPr="002E6CD0"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P</w:t>
            </w:r>
            <w:r w:rsidRPr="002E6CD0">
              <w:rPr>
                <w:rFonts w:asciiTheme="minorHAnsi" w:hAnsiTheme="minorHAnsi" w:cstheme="minorHAnsi"/>
                <w:color w:val="000000"/>
                <w:sz w:val="20"/>
                <w:szCs w:val="20"/>
              </w:rPr>
              <w:t>rzegląd zaplanowanych wizyt pacjenta.</w:t>
            </w:r>
          </w:p>
        </w:tc>
        <w:tc>
          <w:tcPr>
            <w:tcW w:w="1352" w:type="dxa"/>
            <w:shd w:val="clear" w:color="auto" w:fill="FFFFFF"/>
            <w:vAlign w:val="center"/>
          </w:tcPr>
          <w:p w14:paraId="154CC2F9"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CE08008"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0B9C87E1" w14:textId="634B2003"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614895DA" w14:textId="77777777" w:rsidTr="00530BC4">
        <w:trPr>
          <w:trHeight w:val="293"/>
        </w:trPr>
        <w:tc>
          <w:tcPr>
            <w:tcW w:w="562" w:type="dxa"/>
            <w:gridSpan w:val="2"/>
            <w:shd w:val="clear" w:color="auto" w:fill="auto"/>
            <w:vAlign w:val="center"/>
          </w:tcPr>
          <w:p w14:paraId="45482EF2"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7D3DD626" w14:textId="5C305B42" w:rsidR="00562D7B" w:rsidRPr="002E6CD0"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sidRPr="002E6CD0">
              <w:rPr>
                <w:rFonts w:asciiTheme="minorHAnsi" w:hAnsiTheme="minorHAnsi" w:cstheme="minorHAnsi"/>
                <w:color w:val="000000"/>
                <w:sz w:val="20"/>
                <w:szCs w:val="20"/>
              </w:rPr>
              <w:t xml:space="preserve">Podczas planowania terminu danej usługi system </w:t>
            </w:r>
            <w:r>
              <w:rPr>
                <w:rFonts w:asciiTheme="minorHAnsi" w:hAnsiTheme="minorHAnsi" w:cstheme="minorHAnsi"/>
                <w:color w:val="000000"/>
                <w:sz w:val="20"/>
                <w:szCs w:val="20"/>
              </w:rPr>
              <w:t xml:space="preserve">musi </w:t>
            </w:r>
            <w:r w:rsidRPr="002E6CD0">
              <w:rPr>
                <w:rFonts w:asciiTheme="minorHAnsi" w:hAnsiTheme="minorHAnsi" w:cstheme="minorHAnsi"/>
                <w:color w:val="000000"/>
                <w:sz w:val="20"/>
                <w:szCs w:val="20"/>
              </w:rPr>
              <w:t>weryfikować istnienie aktywnej deklaracji danego typu dla danego pacjenta</w:t>
            </w:r>
          </w:p>
        </w:tc>
        <w:tc>
          <w:tcPr>
            <w:tcW w:w="1352" w:type="dxa"/>
            <w:shd w:val="clear" w:color="auto" w:fill="FFFFFF"/>
            <w:vAlign w:val="center"/>
          </w:tcPr>
          <w:p w14:paraId="484D60A6"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B81890F"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1373EC9A" w14:textId="5417F4CC"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33BF23A9" w14:textId="77777777" w:rsidTr="00530BC4">
        <w:trPr>
          <w:trHeight w:val="461"/>
        </w:trPr>
        <w:tc>
          <w:tcPr>
            <w:tcW w:w="562" w:type="dxa"/>
            <w:gridSpan w:val="2"/>
            <w:shd w:val="clear" w:color="auto" w:fill="auto"/>
            <w:vAlign w:val="center"/>
          </w:tcPr>
          <w:p w14:paraId="38A9B818"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7DC59B9F" w14:textId="77777777" w:rsidR="00562D7B" w:rsidRPr="000D37BC"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sidRPr="000D37BC">
              <w:rPr>
                <w:rFonts w:asciiTheme="minorHAnsi" w:hAnsiTheme="minorHAnsi" w:cstheme="minorHAnsi"/>
                <w:color w:val="000000"/>
                <w:sz w:val="20"/>
                <w:szCs w:val="20"/>
              </w:rPr>
              <w:t>Prezentacja szczegółowych danych zaplanowanej wizyty, w tym minimum:</w:t>
            </w:r>
          </w:p>
          <w:p w14:paraId="362BBB2E" w14:textId="6B786EFE" w:rsidR="00562D7B" w:rsidRPr="000D37BC" w:rsidRDefault="00562D7B" w:rsidP="00660A28">
            <w:pPr>
              <w:pStyle w:val="Akapitzlist"/>
              <w:numPr>
                <w:ilvl w:val="0"/>
                <w:numId w:val="23"/>
              </w:numPr>
              <w:autoSpaceDE w:val="0"/>
              <w:autoSpaceDN w:val="0"/>
              <w:adjustRightInd w:val="0"/>
              <w:spacing w:before="40" w:after="40" w:line="240" w:lineRule="auto"/>
              <w:jc w:val="both"/>
              <w:rPr>
                <w:rFonts w:asciiTheme="minorHAnsi" w:hAnsiTheme="minorHAnsi" w:cstheme="minorHAnsi"/>
                <w:color w:val="000000"/>
                <w:sz w:val="20"/>
                <w:szCs w:val="20"/>
              </w:rPr>
            </w:pPr>
            <w:r w:rsidRPr="000D37BC">
              <w:rPr>
                <w:rFonts w:asciiTheme="minorHAnsi" w:hAnsiTheme="minorHAnsi" w:cstheme="minorHAnsi"/>
                <w:color w:val="000000"/>
                <w:sz w:val="20"/>
                <w:szCs w:val="20"/>
              </w:rPr>
              <w:t>informacji o usłudze medycznej wraz z warunkami udzielenia usługi,</w:t>
            </w:r>
          </w:p>
          <w:p w14:paraId="5B5A9031" w14:textId="6B8BA230" w:rsidR="00562D7B" w:rsidRPr="000D37BC" w:rsidRDefault="00562D7B" w:rsidP="00660A28">
            <w:pPr>
              <w:pStyle w:val="Akapitzlist"/>
              <w:numPr>
                <w:ilvl w:val="0"/>
                <w:numId w:val="23"/>
              </w:numPr>
              <w:autoSpaceDE w:val="0"/>
              <w:autoSpaceDN w:val="0"/>
              <w:adjustRightInd w:val="0"/>
              <w:spacing w:before="40" w:after="40" w:line="240" w:lineRule="auto"/>
              <w:jc w:val="both"/>
              <w:rPr>
                <w:rFonts w:asciiTheme="minorHAnsi" w:hAnsiTheme="minorHAnsi" w:cstheme="minorHAnsi"/>
                <w:color w:val="000000"/>
                <w:sz w:val="20"/>
                <w:szCs w:val="20"/>
              </w:rPr>
            </w:pPr>
            <w:r w:rsidRPr="000D37BC">
              <w:rPr>
                <w:rFonts w:asciiTheme="minorHAnsi" w:hAnsiTheme="minorHAnsi" w:cstheme="minorHAnsi"/>
                <w:color w:val="000000"/>
                <w:sz w:val="20"/>
                <w:szCs w:val="20"/>
              </w:rPr>
              <w:t>danych teleadresowych miejsca udzielenia usługi,</w:t>
            </w:r>
          </w:p>
          <w:p w14:paraId="38A72F11" w14:textId="553CCCEA" w:rsidR="00562D7B" w:rsidRPr="000D37BC" w:rsidRDefault="00562D7B" w:rsidP="00660A28">
            <w:pPr>
              <w:pStyle w:val="Akapitzlist"/>
              <w:numPr>
                <w:ilvl w:val="0"/>
                <w:numId w:val="23"/>
              </w:numPr>
              <w:autoSpaceDE w:val="0"/>
              <w:autoSpaceDN w:val="0"/>
              <w:adjustRightInd w:val="0"/>
              <w:spacing w:before="40" w:after="40" w:line="240" w:lineRule="auto"/>
              <w:jc w:val="both"/>
              <w:rPr>
                <w:rFonts w:asciiTheme="minorHAnsi" w:hAnsiTheme="minorHAnsi" w:cstheme="minorHAnsi"/>
                <w:color w:val="000000"/>
                <w:sz w:val="20"/>
                <w:szCs w:val="20"/>
              </w:rPr>
            </w:pPr>
            <w:r w:rsidRPr="000D37BC">
              <w:rPr>
                <w:rFonts w:asciiTheme="minorHAnsi" w:hAnsiTheme="minorHAnsi" w:cstheme="minorHAnsi"/>
                <w:color w:val="000000"/>
                <w:sz w:val="20"/>
                <w:szCs w:val="20"/>
              </w:rPr>
              <w:t>informacji o personelu udzielającym usługi (o ile jest wybrany na etapie rezerwacji terminu wizyty),</w:t>
            </w:r>
          </w:p>
          <w:p w14:paraId="620839C6" w14:textId="1CBA9838" w:rsidR="00562D7B" w:rsidRPr="000D37BC" w:rsidRDefault="00562D7B" w:rsidP="00660A28">
            <w:pPr>
              <w:pStyle w:val="Akapitzlist"/>
              <w:numPr>
                <w:ilvl w:val="0"/>
                <w:numId w:val="23"/>
              </w:numPr>
              <w:autoSpaceDE w:val="0"/>
              <w:autoSpaceDN w:val="0"/>
              <w:adjustRightInd w:val="0"/>
              <w:spacing w:before="40" w:after="40" w:line="240" w:lineRule="auto"/>
              <w:jc w:val="both"/>
              <w:rPr>
                <w:rFonts w:asciiTheme="minorHAnsi" w:hAnsiTheme="minorHAnsi" w:cstheme="minorHAnsi"/>
                <w:color w:val="000000"/>
                <w:sz w:val="20"/>
                <w:szCs w:val="20"/>
              </w:rPr>
            </w:pPr>
            <w:r w:rsidRPr="000D37BC">
              <w:rPr>
                <w:rFonts w:asciiTheme="minorHAnsi" w:hAnsiTheme="minorHAnsi" w:cstheme="minorHAnsi"/>
                <w:color w:val="000000"/>
                <w:sz w:val="20"/>
                <w:szCs w:val="20"/>
              </w:rPr>
              <w:t xml:space="preserve">planowanego terminu wizyty. </w:t>
            </w:r>
          </w:p>
        </w:tc>
        <w:tc>
          <w:tcPr>
            <w:tcW w:w="1352" w:type="dxa"/>
            <w:shd w:val="clear" w:color="auto" w:fill="FFFFFF"/>
            <w:vAlign w:val="center"/>
          </w:tcPr>
          <w:p w14:paraId="709D3E96"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B7702A4"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7FAD3B0B" w14:textId="36170A8E"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09F2AD5E" w14:textId="77777777" w:rsidTr="00530BC4">
        <w:trPr>
          <w:trHeight w:val="461"/>
        </w:trPr>
        <w:tc>
          <w:tcPr>
            <w:tcW w:w="562" w:type="dxa"/>
            <w:gridSpan w:val="2"/>
            <w:shd w:val="clear" w:color="auto" w:fill="auto"/>
            <w:vAlign w:val="center"/>
          </w:tcPr>
          <w:p w14:paraId="5D0BBFD7"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26CB880E" w14:textId="0A02A2F6" w:rsidR="00562D7B" w:rsidRPr="000D37BC"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sidRPr="000D37BC">
              <w:rPr>
                <w:rFonts w:asciiTheme="minorHAnsi" w:hAnsiTheme="minorHAnsi" w:cstheme="minorHAnsi"/>
                <w:color w:val="000000"/>
                <w:sz w:val="20"/>
                <w:szCs w:val="20"/>
              </w:rPr>
              <w:t>Musi umożliwiać udostępnianie danych medycznych (w tym dokumentacji medycznej) tylko dla autoryzowanych użytkowników. Użytkownik autoryzowany to osoba, której tożsamość została potwierdzona przez pracownika szpitala.</w:t>
            </w:r>
          </w:p>
        </w:tc>
        <w:tc>
          <w:tcPr>
            <w:tcW w:w="1352" w:type="dxa"/>
            <w:shd w:val="clear" w:color="auto" w:fill="FFFFFF"/>
            <w:vAlign w:val="center"/>
          </w:tcPr>
          <w:p w14:paraId="692F389B"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39B8300"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0FFD7809" w14:textId="2CFCB843"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4E340A8D" w14:textId="77777777" w:rsidTr="00530BC4">
        <w:trPr>
          <w:trHeight w:val="461"/>
        </w:trPr>
        <w:tc>
          <w:tcPr>
            <w:tcW w:w="562" w:type="dxa"/>
            <w:gridSpan w:val="2"/>
            <w:shd w:val="clear" w:color="auto" w:fill="auto"/>
            <w:vAlign w:val="center"/>
          </w:tcPr>
          <w:p w14:paraId="3DF19630"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781B7B43" w14:textId="00ACAFAE" w:rsidR="00562D7B" w:rsidRPr="000D37BC"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sidRPr="000D37BC">
              <w:rPr>
                <w:rFonts w:asciiTheme="minorHAnsi" w:hAnsiTheme="minorHAnsi" w:cstheme="minorHAnsi"/>
                <w:color w:val="000000"/>
                <w:sz w:val="20"/>
                <w:szCs w:val="20"/>
              </w:rPr>
              <w:t>Musi umożliwiać pobranie elektronicznych dokumentów  medycznych  pacjenta, zarejestrowanych w Repozytorium EDM.</w:t>
            </w:r>
          </w:p>
        </w:tc>
        <w:tc>
          <w:tcPr>
            <w:tcW w:w="1352" w:type="dxa"/>
            <w:shd w:val="clear" w:color="auto" w:fill="FFFFFF"/>
            <w:vAlign w:val="center"/>
          </w:tcPr>
          <w:p w14:paraId="5154B2A6"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9566724"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42BFABF1" w14:textId="7635B189"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7C3FDF9B" w14:textId="77777777" w:rsidTr="00530BC4">
        <w:trPr>
          <w:trHeight w:val="461"/>
        </w:trPr>
        <w:tc>
          <w:tcPr>
            <w:tcW w:w="562" w:type="dxa"/>
            <w:gridSpan w:val="2"/>
            <w:shd w:val="clear" w:color="auto" w:fill="auto"/>
            <w:vAlign w:val="center"/>
          </w:tcPr>
          <w:p w14:paraId="3D85A06F"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4A689AAA" w14:textId="0ADC968A" w:rsidR="00562D7B" w:rsidRPr="000D37BC"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sidRPr="000D37BC">
              <w:rPr>
                <w:rFonts w:asciiTheme="minorHAnsi" w:hAnsiTheme="minorHAnsi" w:cstheme="minorHAnsi"/>
                <w:color w:val="000000"/>
                <w:sz w:val="20"/>
                <w:szCs w:val="20"/>
              </w:rPr>
              <w:t>Musi umożliwiać ograniczenie udostępnianych dokumentów do dokumentów wybranych typów.</w:t>
            </w:r>
          </w:p>
        </w:tc>
        <w:tc>
          <w:tcPr>
            <w:tcW w:w="1352" w:type="dxa"/>
            <w:shd w:val="clear" w:color="auto" w:fill="FFFFFF"/>
            <w:vAlign w:val="center"/>
          </w:tcPr>
          <w:p w14:paraId="2A024B85"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517E60A"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70E0D45D" w14:textId="04E8D4C0"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562D7B" w:rsidRPr="003744C7" w14:paraId="08483000" w14:textId="77777777" w:rsidTr="00530BC4">
        <w:trPr>
          <w:trHeight w:val="461"/>
        </w:trPr>
        <w:tc>
          <w:tcPr>
            <w:tcW w:w="562" w:type="dxa"/>
            <w:gridSpan w:val="2"/>
            <w:shd w:val="clear" w:color="auto" w:fill="auto"/>
            <w:vAlign w:val="center"/>
          </w:tcPr>
          <w:p w14:paraId="397225D6" w14:textId="77777777" w:rsidR="00562D7B" w:rsidRPr="003744C7" w:rsidRDefault="00562D7B" w:rsidP="00660A28">
            <w:pPr>
              <w:pStyle w:val="Akapitzlist"/>
              <w:numPr>
                <w:ilvl w:val="0"/>
                <w:numId w:val="14"/>
              </w:numPr>
              <w:spacing w:before="40" w:after="40" w:line="240" w:lineRule="auto"/>
              <w:ind w:left="328" w:hanging="328"/>
              <w:jc w:val="right"/>
              <w:rPr>
                <w:rFonts w:cs="Calibri"/>
                <w:bCs/>
                <w:smallCaps/>
                <w:color w:val="000000"/>
                <w:sz w:val="20"/>
                <w:szCs w:val="20"/>
              </w:rPr>
            </w:pPr>
          </w:p>
        </w:tc>
        <w:tc>
          <w:tcPr>
            <w:tcW w:w="7528" w:type="dxa"/>
            <w:noWrap/>
            <w:vAlign w:val="center"/>
          </w:tcPr>
          <w:p w14:paraId="6B224534" w14:textId="34D6E9A6" w:rsidR="00562D7B" w:rsidRPr="000D37BC"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sidRPr="000D37BC">
              <w:rPr>
                <w:rFonts w:asciiTheme="minorHAnsi" w:hAnsiTheme="minorHAnsi" w:cstheme="minorHAnsi"/>
                <w:sz w:val="20"/>
                <w:szCs w:val="20"/>
              </w:rPr>
              <w:t>Musi umożliwiać ograniczenie udostępnianych dokumentów do dokumentów podpisanych bezpiecznym podpisem cyfrowym.</w:t>
            </w:r>
          </w:p>
        </w:tc>
        <w:tc>
          <w:tcPr>
            <w:tcW w:w="1352" w:type="dxa"/>
            <w:shd w:val="clear" w:color="auto" w:fill="FFFFFF"/>
            <w:vAlign w:val="center"/>
          </w:tcPr>
          <w:p w14:paraId="1CC5BA27"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6883311F"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0C0072FE" w14:textId="73368684" w:rsidR="00562D7B" w:rsidRPr="003744C7" w:rsidRDefault="00562D7B" w:rsidP="00562D7B">
            <w:pPr>
              <w:spacing w:before="40" w:after="40" w:line="240" w:lineRule="auto"/>
              <w:jc w:val="center"/>
              <w:rPr>
                <w:rFonts w:cs="Calibri"/>
                <w:i/>
                <w:color w:val="808080"/>
              </w:rPr>
            </w:pPr>
            <w:r w:rsidRPr="00B85413">
              <w:rPr>
                <w:rFonts w:asciiTheme="minorHAnsi" w:hAnsiTheme="minorHAnsi"/>
                <w:i/>
                <w:color w:val="808080" w:themeColor="background1" w:themeShade="80"/>
                <w:sz w:val="20"/>
                <w:szCs w:val="20"/>
              </w:rPr>
              <w:t>Opisać oferowane parametry</w:t>
            </w:r>
          </w:p>
        </w:tc>
      </w:tr>
      <w:tr w:rsidR="003775A5" w:rsidRPr="003744C7" w14:paraId="3CDE146F" w14:textId="77777777" w:rsidTr="00E20F19">
        <w:trPr>
          <w:trHeight w:val="87"/>
        </w:trPr>
        <w:tc>
          <w:tcPr>
            <w:tcW w:w="562" w:type="dxa"/>
            <w:gridSpan w:val="2"/>
            <w:shd w:val="clear" w:color="auto" w:fill="D9D9D9"/>
            <w:vAlign w:val="center"/>
          </w:tcPr>
          <w:p w14:paraId="357E04C3" w14:textId="77777777" w:rsidR="003775A5" w:rsidRPr="003744C7" w:rsidRDefault="003775A5" w:rsidP="00660A28">
            <w:pPr>
              <w:pStyle w:val="Akapitzlist"/>
              <w:numPr>
                <w:ilvl w:val="0"/>
                <w:numId w:val="11"/>
              </w:numPr>
              <w:spacing w:before="40" w:after="40" w:line="240" w:lineRule="auto"/>
              <w:ind w:left="328" w:hanging="284"/>
              <w:rPr>
                <w:rFonts w:cs="Calibri"/>
                <w:bCs/>
                <w:smallCaps/>
                <w:color w:val="000000"/>
              </w:rPr>
            </w:pPr>
          </w:p>
        </w:tc>
        <w:tc>
          <w:tcPr>
            <w:tcW w:w="14039" w:type="dxa"/>
            <w:gridSpan w:val="4"/>
            <w:shd w:val="clear" w:color="auto" w:fill="D9D9D9"/>
            <w:noWrap/>
            <w:vAlign w:val="center"/>
          </w:tcPr>
          <w:p w14:paraId="3E8985C8" w14:textId="77777777" w:rsidR="003775A5" w:rsidRPr="003744C7" w:rsidRDefault="003775A5" w:rsidP="003775A5">
            <w:pPr>
              <w:spacing w:before="40" w:after="40" w:line="240" w:lineRule="auto"/>
              <w:rPr>
                <w:rFonts w:cs="Calibri"/>
                <w:color w:val="000000"/>
              </w:rPr>
            </w:pPr>
            <w:r w:rsidRPr="003744C7">
              <w:rPr>
                <w:rFonts w:cs="Calibri"/>
                <w:b/>
                <w:smallCaps/>
                <w:spacing w:val="2"/>
                <w:sz w:val="20"/>
                <w:szCs w:val="20"/>
              </w:rPr>
              <w:t>e-Dokumentacja</w:t>
            </w:r>
          </w:p>
        </w:tc>
      </w:tr>
      <w:tr w:rsidR="003775A5" w:rsidRPr="003744C7" w14:paraId="1F7E48E7" w14:textId="77777777" w:rsidTr="00530BC4">
        <w:trPr>
          <w:trHeight w:val="47"/>
        </w:trPr>
        <w:tc>
          <w:tcPr>
            <w:tcW w:w="562" w:type="dxa"/>
            <w:gridSpan w:val="2"/>
            <w:shd w:val="clear" w:color="auto" w:fill="auto"/>
            <w:vAlign w:val="center"/>
          </w:tcPr>
          <w:p w14:paraId="2EC2CACE" w14:textId="77777777" w:rsidR="003775A5" w:rsidRPr="003744C7" w:rsidRDefault="003775A5" w:rsidP="00660A28">
            <w:pPr>
              <w:pStyle w:val="Akapitzlist"/>
              <w:numPr>
                <w:ilvl w:val="0"/>
                <w:numId w:val="15"/>
              </w:numPr>
              <w:spacing w:before="40" w:after="40" w:line="240" w:lineRule="auto"/>
              <w:jc w:val="right"/>
              <w:rPr>
                <w:rFonts w:cs="Calibri"/>
                <w:bCs/>
                <w:smallCaps/>
                <w:color w:val="000000"/>
                <w:sz w:val="20"/>
                <w:szCs w:val="20"/>
              </w:rPr>
            </w:pPr>
          </w:p>
        </w:tc>
        <w:tc>
          <w:tcPr>
            <w:tcW w:w="7528" w:type="dxa"/>
            <w:noWrap/>
            <w:vAlign w:val="center"/>
          </w:tcPr>
          <w:p w14:paraId="01EB0A92" w14:textId="0E43C8A3" w:rsidR="003775A5" w:rsidRPr="003744C7" w:rsidRDefault="003775A5" w:rsidP="00B049E8">
            <w:pPr>
              <w:autoSpaceDE w:val="0"/>
              <w:autoSpaceDN w:val="0"/>
              <w:adjustRightInd w:val="0"/>
              <w:spacing w:before="40" w:after="40" w:line="240" w:lineRule="auto"/>
              <w:rPr>
                <w:rFonts w:cs="Calibri"/>
                <w:color w:val="000000"/>
                <w:sz w:val="20"/>
                <w:szCs w:val="20"/>
              </w:rPr>
            </w:pPr>
            <w:r w:rsidRPr="003744C7">
              <w:rPr>
                <w:rFonts w:cs="Calibri"/>
                <w:color w:val="000000"/>
                <w:sz w:val="20"/>
                <w:szCs w:val="20"/>
              </w:rPr>
              <w:t>Udostępnianie pacjentom dokumentację medyczną przetwarzanej w </w:t>
            </w:r>
            <w:r w:rsidR="00B049E8">
              <w:rPr>
                <w:rFonts w:cs="Calibri"/>
                <w:color w:val="000000"/>
                <w:sz w:val="20"/>
                <w:szCs w:val="20"/>
              </w:rPr>
              <w:t>szpitalu.</w:t>
            </w:r>
          </w:p>
        </w:tc>
        <w:tc>
          <w:tcPr>
            <w:tcW w:w="1352" w:type="dxa"/>
            <w:shd w:val="clear" w:color="auto" w:fill="FFFFFF"/>
            <w:vAlign w:val="center"/>
          </w:tcPr>
          <w:p w14:paraId="31012C53" w14:textId="77777777" w:rsidR="003775A5" w:rsidRPr="003744C7" w:rsidRDefault="003775A5" w:rsidP="003775A5">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150E4938" w14:textId="77777777" w:rsidR="003775A5" w:rsidRPr="003744C7" w:rsidRDefault="003775A5" w:rsidP="003775A5">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601BA463" w14:textId="77777777" w:rsidR="003775A5" w:rsidRPr="003744C7" w:rsidRDefault="003775A5" w:rsidP="003775A5">
            <w:pPr>
              <w:spacing w:before="40" w:after="40" w:line="240" w:lineRule="auto"/>
              <w:jc w:val="center"/>
              <w:rPr>
                <w:rFonts w:cs="Calibri"/>
                <w:color w:val="000000"/>
              </w:rPr>
            </w:pPr>
          </w:p>
        </w:tc>
      </w:tr>
      <w:tr w:rsidR="00562D7B" w:rsidRPr="003744C7" w14:paraId="0FFC8956" w14:textId="77777777" w:rsidTr="00530BC4">
        <w:trPr>
          <w:trHeight w:val="573"/>
        </w:trPr>
        <w:tc>
          <w:tcPr>
            <w:tcW w:w="562" w:type="dxa"/>
            <w:gridSpan w:val="2"/>
            <w:shd w:val="clear" w:color="auto" w:fill="auto"/>
            <w:vAlign w:val="center"/>
          </w:tcPr>
          <w:p w14:paraId="492C0F85" w14:textId="77777777" w:rsidR="00562D7B" w:rsidRPr="003744C7" w:rsidRDefault="00562D7B" w:rsidP="00660A28">
            <w:pPr>
              <w:pStyle w:val="Akapitzlist"/>
              <w:numPr>
                <w:ilvl w:val="0"/>
                <w:numId w:val="15"/>
              </w:numPr>
              <w:spacing w:before="40" w:after="40" w:line="240" w:lineRule="auto"/>
              <w:jc w:val="right"/>
              <w:rPr>
                <w:rFonts w:cs="Calibri"/>
                <w:bCs/>
                <w:smallCaps/>
                <w:color w:val="000000"/>
                <w:sz w:val="20"/>
                <w:szCs w:val="20"/>
              </w:rPr>
            </w:pPr>
          </w:p>
        </w:tc>
        <w:tc>
          <w:tcPr>
            <w:tcW w:w="7528" w:type="dxa"/>
            <w:noWrap/>
          </w:tcPr>
          <w:p w14:paraId="3A5C2B1F" w14:textId="3D50A401"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w:t>
            </w:r>
            <w:r w:rsidRPr="003744C7">
              <w:rPr>
                <w:rFonts w:cs="Calibri"/>
                <w:color w:val="000000"/>
                <w:sz w:val="20"/>
                <w:szCs w:val="20"/>
              </w:rPr>
              <w:t>usi umożliwiać pobranie elektronicznych dokumentów  medycznych  pacjenta, zarejestrowanych w Repozytorium EDM.</w:t>
            </w:r>
          </w:p>
        </w:tc>
        <w:tc>
          <w:tcPr>
            <w:tcW w:w="1352" w:type="dxa"/>
            <w:shd w:val="clear" w:color="auto" w:fill="FFFFFF"/>
            <w:vAlign w:val="center"/>
          </w:tcPr>
          <w:p w14:paraId="7CEF1AE0"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7BE702AD"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685E9810" w14:textId="36550670" w:rsidR="00562D7B" w:rsidRPr="003744C7" w:rsidRDefault="00562D7B" w:rsidP="00562D7B">
            <w:pPr>
              <w:spacing w:before="40" w:after="40" w:line="240" w:lineRule="auto"/>
              <w:jc w:val="center"/>
              <w:rPr>
                <w:rFonts w:cs="Calibri"/>
                <w:color w:val="000000"/>
              </w:rPr>
            </w:pPr>
            <w:r w:rsidRPr="00DD62E7">
              <w:rPr>
                <w:rFonts w:asciiTheme="minorHAnsi" w:hAnsiTheme="minorHAnsi"/>
                <w:i/>
                <w:color w:val="808080" w:themeColor="background1" w:themeShade="80"/>
                <w:sz w:val="20"/>
                <w:szCs w:val="20"/>
              </w:rPr>
              <w:t>Opisać oferowane parametry</w:t>
            </w:r>
          </w:p>
        </w:tc>
      </w:tr>
      <w:tr w:rsidR="00562D7B" w:rsidRPr="003744C7" w14:paraId="11968C02" w14:textId="77777777" w:rsidTr="00530BC4">
        <w:trPr>
          <w:trHeight w:val="573"/>
        </w:trPr>
        <w:tc>
          <w:tcPr>
            <w:tcW w:w="562" w:type="dxa"/>
            <w:gridSpan w:val="2"/>
            <w:shd w:val="clear" w:color="auto" w:fill="auto"/>
            <w:vAlign w:val="center"/>
          </w:tcPr>
          <w:p w14:paraId="662D74D1" w14:textId="77777777" w:rsidR="00562D7B" w:rsidRPr="003744C7" w:rsidRDefault="00562D7B" w:rsidP="00660A28">
            <w:pPr>
              <w:pStyle w:val="Akapitzlist"/>
              <w:numPr>
                <w:ilvl w:val="0"/>
                <w:numId w:val="15"/>
              </w:numPr>
              <w:spacing w:before="40" w:after="40" w:line="240" w:lineRule="auto"/>
              <w:jc w:val="right"/>
              <w:rPr>
                <w:rFonts w:cs="Calibri"/>
                <w:bCs/>
                <w:smallCaps/>
                <w:color w:val="000000"/>
                <w:sz w:val="20"/>
                <w:szCs w:val="20"/>
              </w:rPr>
            </w:pPr>
          </w:p>
        </w:tc>
        <w:tc>
          <w:tcPr>
            <w:tcW w:w="7528" w:type="dxa"/>
            <w:noWrap/>
          </w:tcPr>
          <w:p w14:paraId="78E76830" w14:textId="659FC728"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w:t>
            </w:r>
            <w:r w:rsidRPr="003744C7">
              <w:rPr>
                <w:rFonts w:cs="Calibri"/>
                <w:color w:val="000000"/>
                <w:sz w:val="20"/>
                <w:szCs w:val="20"/>
              </w:rPr>
              <w:t>usi umożliwiać ograniczenie udostępnianych dokumentów do dokumentów wybranych typów.</w:t>
            </w:r>
          </w:p>
        </w:tc>
        <w:tc>
          <w:tcPr>
            <w:tcW w:w="1352" w:type="dxa"/>
            <w:shd w:val="clear" w:color="auto" w:fill="FFFFFF"/>
            <w:vAlign w:val="center"/>
          </w:tcPr>
          <w:p w14:paraId="6094F9B7"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4E3CBA1F"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0ABD0C89" w14:textId="76E4CE6D" w:rsidR="00562D7B" w:rsidRPr="003744C7" w:rsidRDefault="00562D7B" w:rsidP="00562D7B">
            <w:pPr>
              <w:spacing w:before="40" w:after="40" w:line="240" w:lineRule="auto"/>
              <w:jc w:val="center"/>
              <w:rPr>
                <w:rFonts w:cs="Calibri"/>
                <w:color w:val="000000"/>
              </w:rPr>
            </w:pPr>
            <w:r w:rsidRPr="00DD62E7">
              <w:rPr>
                <w:rFonts w:asciiTheme="minorHAnsi" w:hAnsiTheme="minorHAnsi"/>
                <w:i/>
                <w:color w:val="808080" w:themeColor="background1" w:themeShade="80"/>
                <w:sz w:val="20"/>
                <w:szCs w:val="20"/>
              </w:rPr>
              <w:t>Opisać oferowane parametry</w:t>
            </w:r>
          </w:p>
        </w:tc>
      </w:tr>
      <w:tr w:rsidR="00562D7B" w:rsidRPr="003744C7" w14:paraId="67FD7D3B" w14:textId="77777777" w:rsidTr="00530BC4">
        <w:trPr>
          <w:trHeight w:val="573"/>
        </w:trPr>
        <w:tc>
          <w:tcPr>
            <w:tcW w:w="562" w:type="dxa"/>
            <w:gridSpan w:val="2"/>
            <w:shd w:val="clear" w:color="auto" w:fill="auto"/>
            <w:vAlign w:val="center"/>
          </w:tcPr>
          <w:p w14:paraId="5785F0F5" w14:textId="77777777" w:rsidR="00562D7B" w:rsidRPr="003744C7" w:rsidRDefault="00562D7B" w:rsidP="00660A28">
            <w:pPr>
              <w:pStyle w:val="Akapitzlist"/>
              <w:numPr>
                <w:ilvl w:val="0"/>
                <w:numId w:val="15"/>
              </w:numPr>
              <w:spacing w:before="40" w:after="40" w:line="240" w:lineRule="auto"/>
              <w:jc w:val="right"/>
              <w:rPr>
                <w:rFonts w:cs="Calibri"/>
                <w:bCs/>
                <w:smallCaps/>
                <w:color w:val="000000"/>
                <w:sz w:val="20"/>
                <w:szCs w:val="20"/>
              </w:rPr>
            </w:pPr>
          </w:p>
        </w:tc>
        <w:tc>
          <w:tcPr>
            <w:tcW w:w="7528" w:type="dxa"/>
            <w:noWrap/>
          </w:tcPr>
          <w:p w14:paraId="4879C4BD" w14:textId="7910C646"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w:t>
            </w:r>
            <w:r w:rsidRPr="003744C7">
              <w:rPr>
                <w:rFonts w:cs="Calibri"/>
                <w:color w:val="000000"/>
                <w:sz w:val="20"/>
                <w:szCs w:val="20"/>
              </w:rPr>
              <w:t>usi umożliwiać ograniczenie udostępnianych dokumentów do dokumentów podpisanych bezpiecznym podpisem cyfrowym.</w:t>
            </w:r>
          </w:p>
        </w:tc>
        <w:tc>
          <w:tcPr>
            <w:tcW w:w="1352" w:type="dxa"/>
            <w:shd w:val="clear" w:color="auto" w:fill="FFFFFF"/>
            <w:vAlign w:val="center"/>
          </w:tcPr>
          <w:p w14:paraId="027D696B"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2041F0C9"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1CBF0A5E" w14:textId="42D02056" w:rsidR="00562D7B" w:rsidRPr="003744C7" w:rsidRDefault="00562D7B" w:rsidP="00562D7B">
            <w:pPr>
              <w:spacing w:before="40" w:after="40" w:line="240" w:lineRule="auto"/>
              <w:jc w:val="center"/>
              <w:rPr>
                <w:rFonts w:cs="Calibri"/>
                <w:color w:val="000000"/>
              </w:rPr>
            </w:pPr>
            <w:r w:rsidRPr="00DD62E7">
              <w:rPr>
                <w:rFonts w:asciiTheme="minorHAnsi" w:hAnsiTheme="minorHAnsi"/>
                <w:i/>
                <w:color w:val="808080" w:themeColor="background1" w:themeShade="80"/>
                <w:sz w:val="20"/>
                <w:szCs w:val="20"/>
              </w:rPr>
              <w:t>Opisać oferowane parametry</w:t>
            </w:r>
          </w:p>
        </w:tc>
      </w:tr>
      <w:tr w:rsidR="008A67BE" w:rsidRPr="003744C7" w14:paraId="1FD35A4A" w14:textId="77777777" w:rsidTr="00162715">
        <w:trPr>
          <w:trHeight w:val="87"/>
        </w:trPr>
        <w:tc>
          <w:tcPr>
            <w:tcW w:w="562" w:type="dxa"/>
            <w:gridSpan w:val="2"/>
            <w:shd w:val="clear" w:color="auto" w:fill="D9D9D9"/>
            <w:vAlign w:val="center"/>
          </w:tcPr>
          <w:p w14:paraId="0C673873" w14:textId="77777777" w:rsidR="008A67BE" w:rsidRPr="003744C7" w:rsidRDefault="008A67BE" w:rsidP="00162715">
            <w:pPr>
              <w:pStyle w:val="Akapitzlist"/>
              <w:numPr>
                <w:ilvl w:val="0"/>
                <w:numId w:val="11"/>
              </w:numPr>
              <w:spacing w:before="40" w:after="40" w:line="240" w:lineRule="auto"/>
              <w:ind w:left="328" w:hanging="284"/>
              <w:rPr>
                <w:rFonts w:cs="Calibri"/>
                <w:bCs/>
                <w:smallCaps/>
                <w:color w:val="000000"/>
              </w:rPr>
            </w:pPr>
          </w:p>
        </w:tc>
        <w:tc>
          <w:tcPr>
            <w:tcW w:w="14039" w:type="dxa"/>
            <w:gridSpan w:val="4"/>
            <w:shd w:val="clear" w:color="auto" w:fill="D9D9D9"/>
            <w:noWrap/>
            <w:vAlign w:val="center"/>
          </w:tcPr>
          <w:p w14:paraId="6EED4740" w14:textId="5A86D31B" w:rsidR="008A67BE" w:rsidRPr="003744C7" w:rsidRDefault="008A67BE" w:rsidP="00162715">
            <w:pPr>
              <w:spacing w:before="40" w:after="40" w:line="240" w:lineRule="auto"/>
              <w:rPr>
                <w:rFonts w:cs="Calibri"/>
                <w:color w:val="000000"/>
              </w:rPr>
            </w:pPr>
            <w:r w:rsidRPr="003744C7">
              <w:rPr>
                <w:rFonts w:cs="Calibri"/>
                <w:b/>
                <w:smallCaps/>
                <w:spacing w:val="2"/>
                <w:sz w:val="20"/>
                <w:szCs w:val="20"/>
              </w:rPr>
              <w:t>e-</w:t>
            </w:r>
            <w:r>
              <w:rPr>
                <w:rFonts w:cs="Calibri"/>
                <w:b/>
                <w:smallCaps/>
                <w:spacing w:val="2"/>
                <w:sz w:val="20"/>
                <w:szCs w:val="20"/>
              </w:rPr>
              <w:t>Zwolnienia</w:t>
            </w:r>
          </w:p>
        </w:tc>
      </w:tr>
      <w:tr w:rsidR="008A67BE" w:rsidRPr="003744C7" w14:paraId="46B09A8D" w14:textId="77777777" w:rsidTr="009F7778">
        <w:trPr>
          <w:trHeight w:val="47"/>
        </w:trPr>
        <w:tc>
          <w:tcPr>
            <w:tcW w:w="562" w:type="dxa"/>
            <w:gridSpan w:val="2"/>
            <w:shd w:val="clear" w:color="auto" w:fill="auto"/>
            <w:vAlign w:val="center"/>
          </w:tcPr>
          <w:p w14:paraId="0A3B7C10" w14:textId="77777777" w:rsidR="008A67BE" w:rsidRPr="003744C7" w:rsidRDefault="008A67BE" w:rsidP="008A67BE">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2713279D" w14:textId="5359DD17" w:rsidR="008A67BE" w:rsidRPr="008A67BE" w:rsidRDefault="004A0A27" w:rsidP="008A67BE">
            <w:pPr>
              <w:autoSpaceDE w:val="0"/>
              <w:autoSpaceDN w:val="0"/>
              <w:adjustRightInd w:val="0"/>
              <w:spacing w:before="40" w:after="40" w:line="240" w:lineRule="auto"/>
              <w:jc w:val="both"/>
              <w:rPr>
                <w:rFonts w:cs="Calibri"/>
                <w:color w:val="000000"/>
                <w:sz w:val="20"/>
                <w:szCs w:val="20"/>
              </w:rPr>
            </w:pPr>
            <w:r>
              <w:rPr>
                <w:sz w:val="20"/>
                <w:szCs w:val="20"/>
              </w:rPr>
              <w:t>Musi</w:t>
            </w:r>
            <w:r w:rsidR="008A67BE" w:rsidRPr="008A67BE">
              <w:rPr>
                <w:sz w:val="20"/>
                <w:szCs w:val="20"/>
              </w:rPr>
              <w:t xml:space="preserve"> zapewnić zgodność z interfejsem ZUS PUE, bazującym na usługach sieciowych, umożliwiającym wystawianie oraz korektę zwolnień lekarskich bezpośrednio z poziomu systemów dziedzinowych zewnętrznych względem ZUS dostawców oprogramowania.</w:t>
            </w:r>
          </w:p>
        </w:tc>
        <w:tc>
          <w:tcPr>
            <w:tcW w:w="1352" w:type="dxa"/>
            <w:shd w:val="clear" w:color="auto" w:fill="FFFFFF"/>
            <w:vAlign w:val="center"/>
          </w:tcPr>
          <w:p w14:paraId="24E3758C" w14:textId="77777777" w:rsidR="008A67BE" w:rsidRPr="003744C7" w:rsidRDefault="008A67BE" w:rsidP="008A67BE">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45214896" w14:textId="77777777" w:rsidR="008A67BE" w:rsidRPr="003744C7" w:rsidRDefault="008A67BE" w:rsidP="008A67BE">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28EA7C55" w14:textId="77777777" w:rsidR="008A67BE" w:rsidRPr="003744C7" w:rsidRDefault="008A67BE" w:rsidP="008A67BE">
            <w:pPr>
              <w:spacing w:before="40" w:after="40" w:line="240" w:lineRule="auto"/>
              <w:jc w:val="center"/>
              <w:rPr>
                <w:rFonts w:cs="Calibri"/>
                <w:color w:val="000000"/>
              </w:rPr>
            </w:pPr>
          </w:p>
        </w:tc>
      </w:tr>
      <w:tr w:rsidR="008A67BE" w:rsidRPr="003744C7" w14:paraId="0DDA0664" w14:textId="77777777" w:rsidTr="00162715">
        <w:trPr>
          <w:trHeight w:val="573"/>
        </w:trPr>
        <w:tc>
          <w:tcPr>
            <w:tcW w:w="562" w:type="dxa"/>
            <w:gridSpan w:val="2"/>
            <w:shd w:val="clear" w:color="auto" w:fill="auto"/>
            <w:vAlign w:val="center"/>
          </w:tcPr>
          <w:p w14:paraId="0025EC9E" w14:textId="77777777" w:rsidR="008A67BE" w:rsidRPr="003744C7" w:rsidRDefault="008A67BE" w:rsidP="008A67BE">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49F31143" w14:textId="0913646D" w:rsidR="008A67BE" w:rsidRPr="008A67BE" w:rsidRDefault="004A0A27" w:rsidP="008A67BE">
            <w:pPr>
              <w:autoSpaceDE w:val="0"/>
              <w:autoSpaceDN w:val="0"/>
              <w:adjustRightInd w:val="0"/>
              <w:spacing w:before="40" w:after="40" w:line="240" w:lineRule="auto"/>
              <w:jc w:val="both"/>
              <w:rPr>
                <w:rFonts w:cs="Calibri"/>
                <w:color w:val="000000"/>
                <w:sz w:val="20"/>
                <w:szCs w:val="20"/>
              </w:rPr>
            </w:pPr>
            <w:r>
              <w:rPr>
                <w:sz w:val="20"/>
                <w:szCs w:val="20"/>
              </w:rPr>
              <w:t>Musi</w:t>
            </w:r>
            <w:r w:rsidR="008A67BE" w:rsidRPr="008A67BE">
              <w:rPr>
                <w:sz w:val="20"/>
                <w:szCs w:val="20"/>
              </w:rPr>
              <w:t xml:space="preserve"> umożliwiać logowanie do systemu PUE - ZUS bezpośrednio z aplikacji gabinetowej. Logowanie możliwe jest poprzez podpisanie oświadczenia wygenerowanego przez ZUS za pomocą elektronicznego podpisu kwalifikowanego lub </w:t>
            </w:r>
            <w:proofErr w:type="spellStart"/>
            <w:r w:rsidR="008A67BE" w:rsidRPr="008A67BE">
              <w:rPr>
                <w:sz w:val="20"/>
                <w:szCs w:val="20"/>
              </w:rPr>
              <w:t>ePUAP</w:t>
            </w:r>
            <w:proofErr w:type="spellEnd"/>
            <w:r w:rsidR="008A67BE" w:rsidRPr="008A67BE">
              <w:rPr>
                <w:sz w:val="20"/>
                <w:szCs w:val="20"/>
              </w:rPr>
              <w:t>.</w:t>
            </w:r>
          </w:p>
        </w:tc>
        <w:tc>
          <w:tcPr>
            <w:tcW w:w="1352" w:type="dxa"/>
            <w:shd w:val="clear" w:color="auto" w:fill="FFFFFF"/>
            <w:vAlign w:val="center"/>
          </w:tcPr>
          <w:p w14:paraId="0CEA0319" w14:textId="77777777" w:rsidR="008A67BE" w:rsidRPr="003744C7" w:rsidRDefault="008A67BE" w:rsidP="008A67BE">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8858A16" w14:textId="77777777" w:rsidR="008A67BE" w:rsidRPr="003744C7" w:rsidRDefault="008A67BE" w:rsidP="008A67BE">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060F23B8" w14:textId="77777777" w:rsidR="008A67BE" w:rsidRPr="003744C7" w:rsidRDefault="008A67BE" w:rsidP="008A67BE">
            <w:pPr>
              <w:spacing w:before="40" w:after="40" w:line="240" w:lineRule="auto"/>
              <w:jc w:val="center"/>
              <w:rPr>
                <w:rFonts w:cs="Calibri"/>
                <w:color w:val="000000"/>
              </w:rPr>
            </w:pPr>
            <w:r w:rsidRPr="00DD62E7">
              <w:rPr>
                <w:rFonts w:asciiTheme="minorHAnsi" w:hAnsiTheme="minorHAnsi"/>
                <w:i/>
                <w:color w:val="808080" w:themeColor="background1" w:themeShade="80"/>
                <w:sz w:val="20"/>
                <w:szCs w:val="20"/>
              </w:rPr>
              <w:t>Opisać oferowane parametry</w:t>
            </w:r>
          </w:p>
        </w:tc>
      </w:tr>
      <w:tr w:rsidR="008A67BE" w:rsidRPr="003744C7" w14:paraId="7927A2F2" w14:textId="77777777" w:rsidTr="00162715">
        <w:trPr>
          <w:trHeight w:val="573"/>
        </w:trPr>
        <w:tc>
          <w:tcPr>
            <w:tcW w:w="562" w:type="dxa"/>
            <w:gridSpan w:val="2"/>
            <w:shd w:val="clear" w:color="auto" w:fill="auto"/>
            <w:vAlign w:val="center"/>
          </w:tcPr>
          <w:p w14:paraId="0033D4D1" w14:textId="77777777" w:rsidR="008A67BE" w:rsidRPr="003744C7" w:rsidRDefault="008A67BE" w:rsidP="008A67BE">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5F780906" w14:textId="19904DEA" w:rsidR="008A67BE" w:rsidRPr="008A67BE" w:rsidRDefault="004A0A27" w:rsidP="008A67BE">
            <w:pPr>
              <w:autoSpaceDE w:val="0"/>
              <w:autoSpaceDN w:val="0"/>
              <w:adjustRightInd w:val="0"/>
              <w:spacing w:before="40" w:after="40" w:line="240" w:lineRule="auto"/>
              <w:jc w:val="both"/>
              <w:rPr>
                <w:rFonts w:cs="Calibri"/>
                <w:color w:val="000000"/>
                <w:sz w:val="20"/>
                <w:szCs w:val="20"/>
              </w:rPr>
            </w:pPr>
            <w:r>
              <w:rPr>
                <w:sz w:val="20"/>
                <w:szCs w:val="20"/>
              </w:rPr>
              <w:t>Musi</w:t>
            </w:r>
            <w:r w:rsidR="008A67BE" w:rsidRPr="008A67BE">
              <w:rPr>
                <w:sz w:val="20"/>
                <w:szCs w:val="20"/>
              </w:rPr>
              <w:t xml:space="preserve"> umożliwić wylogowanie z systemu PUE - ZUS, w chwili zamknięcia sesji pracy z</w:t>
            </w:r>
            <w:r>
              <w:rPr>
                <w:sz w:val="20"/>
                <w:szCs w:val="20"/>
              </w:rPr>
              <w:t> </w:t>
            </w:r>
            <w:r w:rsidR="008A67BE" w:rsidRPr="008A67BE">
              <w:rPr>
                <w:sz w:val="20"/>
                <w:szCs w:val="20"/>
              </w:rPr>
              <w:t>systemem.</w:t>
            </w:r>
          </w:p>
        </w:tc>
        <w:tc>
          <w:tcPr>
            <w:tcW w:w="1352" w:type="dxa"/>
            <w:shd w:val="clear" w:color="auto" w:fill="FFFFFF"/>
            <w:vAlign w:val="center"/>
          </w:tcPr>
          <w:p w14:paraId="1AFF26BE" w14:textId="77777777" w:rsidR="008A67BE" w:rsidRPr="003744C7" w:rsidRDefault="008A67BE" w:rsidP="008A67BE">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497DF6AD" w14:textId="77777777" w:rsidR="008A67BE" w:rsidRPr="003744C7" w:rsidRDefault="008A67BE" w:rsidP="008A67BE">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006D38C6" w14:textId="77777777" w:rsidR="008A67BE" w:rsidRPr="003744C7" w:rsidRDefault="008A67BE" w:rsidP="008A67BE">
            <w:pPr>
              <w:spacing w:before="40" w:after="40" w:line="240" w:lineRule="auto"/>
              <w:jc w:val="center"/>
              <w:rPr>
                <w:rFonts w:cs="Calibri"/>
                <w:color w:val="000000"/>
              </w:rPr>
            </w:pPr>
            <w:r w:rsidRPr="00DD62E7">
              <w:rPr>
                <w:rFonts w:asciiTheme="minorHAnsi" w:hAnsiTheme="minorHAnsi"/>
                <w:i/>
                <w:color w:val="808080" w:themeColor="background1" w:themeShade="80"/>
                <w:sz w:val="20"/>
                <w:szCs w:val="20"/>
              </w:rPr>
              <w:t>Opisać oferowane parametry</w:t>
            </w:r>
          </w:p>
        </w:tc>
      </w:tr>
      <w:tr w:rsidR="008A67BE" w:rsidRPr="003744C7" w14:paraId="503BDB95" w14:textId="77777777" w:rsidTr="00162715">
        <w:trPr>
          <w:trHeight w:val="573"/>
        </w:trPr>
        <w:tc>
          <w:tcPr>
            <w:tcW w:w="562" w:type="dxa"/>
            <w:gridSpan w:val="2"/>
            <w:shd w:val="clear" w:color="auto" w:fill="auto"/>
            <w:vAlign w:val="center"/>
          </w:tcPr>
          <w:p w14:paraId="00A325C4" w14:textId="77777777" w:rsidR="008A67BE" w:rsidRPr="003744C7" w:rsidRDefault="008A67BE" w:rsidP="008A67BE">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0DEC74FF" w14:textId="56818775" w:rsidR="008A67BE" w:rsidRPr="008A67BE" w:rsidRDefault="004A0A27" w:rsidP="008A67BE">
            <w:pPr>
              <w:autoSpaceDE w:val="0"/>
              <w:autoSpaceDN w:val="0"/>
              <w:adjustRightInd w:val="0"/>
              <w:spacing w:before="40" w:after="40" w:line="240" w:lineRule="auto"/>
              <w:jc w:val="both"/>
              <w:rPr>
                <w:rFonts w:cs="Calibri"/>
                <w:color w:val="000000"/>
                <w:sz w:val="20"/>
                <w:szCs w:val="20"/>
              </w:rPr>
            </w:pPr>
            <w:r>
              <w:rPr>
                <w:sz w:val="20"/>
                <w:szCs w:val="20"/>
              </w:rPr>
              <w:t>Musi</w:t>
            </w:r>
            <w:r w:rsidR="008A67BE" w:rsidRPr="008A67BE">
              <w:rPr>
                <w:sz w:val="20"/>
                <w:szCs w:val="20"/>
              </w:rPr>
              <w:t xml:space="preserve"> umożliwiać wystawienie zaświadczenia lekarskiego w trybie bieżącym. Aplikacja gabinetowa w czasie wystawiania zwolnienia </w:t>
            </w:r>
            <w:r>
              <w:rPr>
                <w:sz w:val="20"/>
                <w:szCs w:val="20"/>
              </w:rPr>
              <w:t>musi</w:t>
            </w:r>
            <w:r w:rsidR="008A67BE" w:rsidRPr="008A67BE">
              <w:rPr>
                <w:sz w:val="20"/>
                <w:szCs w:val="20"/>
              </w:rPr>
              <w:t xml:space="preserve"> umożliwiać posługiwanie się zarówno danymi lokalnymi jak i danymi pobieranymi z systemu PUE - ZUS. </w:t>
            </w:r>
          </w:p>
        </w:tc>
        <w:tc>
          <w:tcPr>
            <w:tcW w:w="1352" w:type="dxa"/>
            <w:shd w:val="clear" w:color="auto" w:fill="FFFFFF"/>
            <w:vAlign w:val="center"/>
          </w:tcPr>
          <w:p w14:paraId="4351153B" w14:textId="77777777" w:rsidR="008A67BE" w:rsidRPr="003744C7" w:rsidRDefault="008A67BE" w:rsidP="008A67BE">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18A85F6D" w14:textId="77777777" w:rsidR="008A67BE" w:rsidRPr="003744C7" w:rsidRDefault="008A67BE" w:rsidP="008A67BE">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0E619272" w14:textId="77777777" w:rsidR="008A67BE" w:rsidRPr="003744C7" w:rsidRDefault="008A67BE" w:rsidP="008A67BE">
            <w:pPr>
              <w:spacing w:before="40" w:after="40" w:line="240" w:lineRule="auto"/>
              <w:jc w:val="center"/>
              <w:rPr>
                <w:rFonts w:cs="Calibri"/>
                <w:color w:val="000000"/>
              </w:rPr>
            </w:pPr>
            <w:r w:rsidRPr="00DD62E7">
              <w:rPr>
                <w:rFonts w:asciiTheme="minorHAnsi" w:hAnsiTheme="minorHAnsi"/>
                <w:i/>
                <w:color w:val="808080" w:themeColor="background1" w:themeShade="80"/>
                <w:sz w:val="20"/>
                <w:szCs w:val="20"/>
              </w:rPr>
              <w:t>Opisać oferowane parametry</w:t>
            </w:r>
          </w:p>
        </w:tc>
      </w:tr>
      <w:tr w:rsidR="004A0A27" w:rsidRPr="003744C7" w14:paraId="586374E9" w14:textId="77777777" w:rsidTr="00162715">
        <w:trPr>
          <w:trHeight w:val="573"/>
        </w:trPr>
        <w:tc>
          <w:tcPr>
            <w:tcW w:w="562" w:type="dxa"/>
            <w:gridSpan w:val="2"/>
            <w:shd w:val="clear" w:color="auto" w:fill="auto"/>
            <w:vAlign w:val="center"/>
          </w:tcPr>
          <w:p w14:paraId="3A042173"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4B840CC6" w14:textId="6DAC70F0"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wystawianie zwolnień medycznych przez asystentów medycznych oraz ich transmisję do ZUS</w:t>
            </w:r>
          </w:p>
        </w:tc>
        <w:tc>
          <w:tcPr>
            <w:tcW w:w="1352" w:type="dxa"/>
            <w:shd w:val="clear" w:color="auto" w:fill="FFFFFF"/>
            <w:vAlign w:val="center"/>
          </w:tcPr>
          <w:p w14:paraId="23EAD329" w14:textId="70F99714"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2B38D76" w14:textId="3225D7C6"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3D4698DF" w14:textId="70D383FE"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0896FC3F" w14:textId="77777777" w:rsidTr="00162715">
        <w:trPr>
          <w:trHeight w:val="573"/>
        </w:trPr>
        <w:tc>
          <w:tcPr>
            <w:tcW w:w="562" w:type="dxa"/>
            <w:gridSpan w:val="2"/>
            <w:shd w:val="clear" w:color="auto" w:fill="auto"/>
            <w:vAlign w:val="center"/>
          </w:tcPr>
          <w:p w14:paraId="63069E21"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0FED3EB8" w14:textId="3BE5962D"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podpisywanie dokumentu zaświadczenia lekarskiego podpisem kwalifikowanym, za pomocą </w:t>
            </w:r>
            <w:proofErr w:type="spellStart"/>
            <w:r w:rsidRPr="008A67BE">
              <w:rPr>
                <w:sz w:val="20"/>
                <w:szCs w:val="20"/>
              </w:rPr>
              <w:t>ePUAP</w:t>
            </w:r>
            <w:proofErr w:type="spellEnd"/>
            <w:r w:rsidRPr="008A67BE">
              <w:rPr>
                <w:sz w:val="20"/>
                <w:szCs w:val="20"/>
              </w:rPr>
              <w:t>,  podpisem w chmurze lub certyfikatem ZUS PUE.</w:t>
            </w:r>
          </w:p>
        </w:tc>
        <w:tc>
          <w:tcPr>
            <w:tcW w:w="1352" w:type="dxa"/>
            <w:shd w:val="clear" w:color="auto" w:fill="FFFFFF"/>
            <w:vAlign w:val="center"/>
          </w:tcPr>
          <w:p w14:paraId="1B8BCD72" w14:textId="7D7BA8E5"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D555585" w14:textId="0C0B62B0"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2DBEB79E" w14:textId="2BD5B967"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4D41B6CB" w14:textId="77777777" w:rsidTr="00162715">
        <w:trPr>
          <w:trHeight w:val="573"/>
        </w:trPr>
        <w:tc>
          <w:tcPr>
            <w:tcW w:w="562" w:type="dxa"/>
            <w:gridSpan w:val="2"/>
            <w:shd w:val="clear" w:color="auto" w:fill="auto"/>
            <w:vAlign w:val="center"/>
          </w:tcPr>
          <w:p w14:paraId="74178B64"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464B7709" w14:textId="4A13A8FF"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przekazywanie utworzonych dokumentów zaświadczeń lekarskich do systemu PUE-ZUS.</w:t>
            </w:r>
          </w:p>
        </w:tc>
        <w:tc>
          <w:tcPr>
            <w:tcW w:w="1352" w:type="dxa"/>
            <w:shd w:val="clear" w:color="auto" w:fill="FFFFFF"/>
            <w:vAlign w:val="center"/>
          </w:tcPr>
          <w:p w14:paraId="582269E9" w14:textId="4136787D"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B460116" w14:textId="61B9259B"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07A482FC" w14:textId="16E48F1E"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68938016" w14:textId="77777777" w:rsidTr="00162715">
        <w:trPr>
          <w:trHeight w:val="573"/>
        </w:trPr>
        <w:tc>
          <w:tcPr>
            <w:tcW w:w="562" w:type="dxa"/>
            <w:gridSpan w:val="2"/>
            <w:shd w:val="clear" w:color="auto" w:fill="auto"/>
            <w:vAlign w:val="center"/>
          </w:tcPr>
          <w:p w14:paraId="3E7160B4"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1E97BF72" w14:textId="18A1EE0B"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wydruk dokumentu zaświadczenia lekarskiego zgodnie z opublikowanym przez ZUS wzorem.</w:t>
            </w:r>
          </w:p>
        </w:tc>
        <w:tc>
          <w:tcPr>
            <w:tcW w:w="1352" w:type="dxa"/>
            <w:shd w:val="clear" w:color="auto" w:fill="FFFFFF"/>
            <w:vAlign w:val="center"/>
          </w:tcPr>
          <w:p w14:paraId="3E983B07" w14:textId="59532346"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711D4160" w14:textId="657D292A"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0A61E4CF" w14:textId="0DA13050"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71891ACB" w14:textId="77777777" w:rsidTr="00162715">
        <w:trPr>
          <w:trHeight w:val="573"/>
        </w:trPr>
        <w:tc>
          <w:tcPr>
            <w:tcW w:w="562" w:type="dxa"/>
            <w:gridSpan w:val="2"/>
            <w:shd w:val="clear" w:color="auto" w:fill="auto"/>
            <w:vAlign w:val="center"/>
          </w:tcPr>
          <w:p w14:paraId="26E7DB81"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27DC9997" w14:textId="071D1E5B"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anulowanie zaświadczenia przekazanego do PUE-ZUS (dla zaświadczeń, dla których ZUS dopuszcza taką możliwość).</w:t>
            </w:r>
          </w:p>
        </w:tc>
        <w:tc>
          <w:tcPr>
            <w:tcW w:w="1352" w:type="dxa"/>
            <w:shd w:val="clear" w:color="auto" w:fill="FFFFFF"/>
            <w:vAlign w:val="center"/>
          </w:tcPr>
          <w:p w14:paraId="54FCF266" w14:textId="7BC730CB"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6EC03E8" w14:textId="23A7E3BE"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275E8E62" w14:textId="7AD8BD92"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09204E16" w14:textId="77777777" w:rsidTr="00162715">
        <w:trPr>
          <w:trHeight w:val="573"/>
        </w:trPr>
        <w:tc>
          <w:tcPr>
            <w:tcW w:w="562" w:type="dxa"/>
            <w:gridSpan w:val="2"/>
            <w:shd w:val="clear" w:color="auto" w:fill="auto"/>
            <w:vAlign w:val="center"/>
          </w:tcPr>
          <w:p w14:paraId="583F93D4"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1A17064F" w14:textId="3BD7289C"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pobranie i rezerwację puli serii i nr ZLA dla zalogowanego lekarza (użytkownika) na potrzeby późniejszego wykorzystania w trybie alternatywnym (np. w</w:t>
            </w:r>
            <w:r>
              <w:rPr>
                <w:sz w:val="20"/>
                <w:szCs w:val="20"/>
              </w:rPr>
              <w:t> </w:t>
            </w:r>
            <w:r w:rsidRPr="008A67BE">
              <w:rPr>
                <w:sz w:val="20"/>
                <w:szCs w:val="20"/>
              </w:rPr>
              <w:t>sytuacji braku możliwości połączenia się z systemem PUE-ZUS).</w:t>
            </w:r>
          </w:p>
        </w:tc>
        <w:tc>
          <w:tcPr>
            <w:tcW w:w="1352" w:type="dxa"/>
            <w:shd w:val="clear" w:color="auto" w:fill="FFFFFF"/>
            <w:vAlign w:val="center"/>
          </w:tcPr>
          <w:p w14:paraId="0059B375" w14:textId="67ED8A2A"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C46502C" w14:textId="1EDA5E7A"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007E521A" w14:textId="3A673368"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4DDD1EB4" w14:textId="77777777" w:rsidTr="00162715">
        <w:trPr>
          <w:trHeight w:val="573"/>
        </w:trPr>
        <w:tc>
          <w:tcPr>
            <w:tcW w:w="562" w:type="dxa"/>
            <w:gridSpan w:val="2"/>
            <w:shd w:val="clear" w:color="auto" w:fill="auto"/>
            <w:vAlign w:val="center"/>
          </w:tcPr>
          <w:p w14:paraId="11378929"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1A95962E" w14:textId="3558B50A"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umożliwić w aplikacji gabinetowej w przypadku braku połączenia z systemem PUE-ZUS, wystawienie zwolnienia w trybie alternatywnym (off-</w:t>
            </w:r>
            <w:proofErr w:type="spellStart"/>
            <w:r w:rsidRPr="008A67BE">
              <w:rPr>
                <w:sz w:val="20"/>
                <w:szCs w:val="20"/>
              </w:rPr>
              <w:t>line</w:t>
            </w:r>
            <w:proofErr w:type="spellEnd"/>
            <w:r w:rsidRPr="008A67BE">
              <w:rPr>
                <w:sz w:val="20"/>
                <w:szCs w:val="20"/>
              </w:rPr>
              <w:t>) w oparciu o zarezerwowaną wcześniej dla bieżącego lekarza (użytkownika) pulę serii i nr ZLA.</w:t>
            </w:r>
          </w:p>
        </w:tc>
        <w:tc>
          <w:tcPr>
            <w:tcW w:w="1352" w:type="dxa"/>
            <w:shd w:val="clear" w:color="auto" w:fill="FFFFFF"/>
            <w:vAlign w:val="center"/>
          </w:tcPr>
          <w:p w14:paraId="77AF2399" w14:textId="242BE264"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14F589F7" w14:textId="4298E65A"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2ABA7311" w14:textId="7EC9E43B"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0C09991B" w14:textId="77777777" w:rsidTr="00162715">
        <w:trPr>
          <w:trHeight w:val="573"/>
        </w:trPr>
        <w:tc>
          <w:tcPr>
            <w:tcW w:w="562" w:type="dxa"/>
            <w:gridSpan w:val="2"/>
            <w:shd w:val="clear" w:color="auto" w:fill="auto"/>
            <w:vAlign w:val="center"/>
          </w:tcPr>
          <w:p w14:paraId="6546AFB1"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63CF0293" w14:textId="7C3CC0D7"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umożliwić wydruk dokumentu zaświadczenia lekarskiego wystawionego w trybie alternatywnym zgodnie z opublikowanym przez ZUS wzorem zarówno przed jego elektronizacją jak i po elektronizacji.</w:t>
            </w:r>
          </w:p>
        </w:tc>
        <w:tc>
          <w:tcPr>
            <w:tcW w:w="1352" w:type="dxa"/>
            <w:shd w:val="clear" w:color="auto" w:fill="FFFFFF"/>
            <w:vAlign w:val="center"/>
          </w:tcPr>
          <w:p w14:paraId="17A2A31D" w14:textId="2245ADF6"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5583D9D" w14:textId="662F7A07"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3540A513" w14:textId="46693935"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257B8D6E" w14:textId="77777777" w:rsidTr="00162715">
        <w:trPr>
          <w:trHeight w:val="573"/>
        </w:trPr>
        <w:tc>
          <w:tcPr>
            <w:tcW w:w="562" w:type="dxa"/>
            <w:gridSpan w:val="2"/>
            <w:shd w:val="clear" w:color="auto" w:fill="auto"/>
            <w:vAlign w:val="center"/>
          </w:tcPr>
          <w:p w14:paraId="03786FF7"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3E6C0975" w14:textId="565CDF9D"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unieważnienie zaświadczenia lekarskiego, jeśli nie dokonano jego elektronizacji (nie przesłano go do ZUS).</w:t>
            </w:r>
          </w:p>
        </w:tc>
        <w:tc>
          <w:tcPr>
            <w:tcW w:w="1352" w:type="dxa"/>
            <w:shd w:val="clear" w:color="auto" w:fill="FFFFFF"/>
            <w:vAlign w:val="center"/>
          </w:tcPr>
          <w:p w14:paraId="51B3A638" w14:textId="4DC477DA"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73FC8E94" w14:textId="0536B89F"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3AF6B49C" w14:textId="1F5557BF"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30CF2B02" w14:textId="77777777" w:rsidTr="00162715">
        <w:trPr>
          <w:trHeight w:val="573"/>
        </w:trPr>
        <w:tc>
          <w:tcPr>
            <w:tcW w:w="562" w:type="dxa"/>
            <w:gridSpan w:val="2"/>
            <w:shd w:val="clear" w:color="auto" w:fill="auto"/>
            <w:vAlign w:val="center"/>
          </w:tcPr>
          <w:p w14:paraId="0D0EAE8E"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074B38DC" w14:textId="21A5D259"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umożliwić elektronizację zaświadczenia lekarskiego polegającą na przesłaniu do ZUS zaświadczenia wystawionych wcześniej w trybie alternatywnym.</w:t>
            </w:r>
          </w:p>
        </w:tc>
        <w:tc>
          <w:tcPr>
            <w:tcW w:w="1352" w:type="dxa"/>
            <w:shd w:val="clear" w:color="auto" w:fill="FFFFFF"/>
            <w:vAlign w:val="center"/>
          </w:tcPr>
          <w:p w14:paraId="6BD0F708" w14:textId="281405C4"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4AA1E711" w14:textId="232DFFB4"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402A4613" w14:textId="36B76B84"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5CD32865" w14:textId="77777777" w:rsidTr="00162715">
        <w:trPr>
          <w:trHeight w:val="573"/>
        </w:trPr>
        <w:tc>
          <w:tcPr>
            <w:tcW w:w="562" w:type="dxa"/>
            <w:gridSpan w:val="2"/>
            <w:shd w:val="clear" w:color="auto" w:fill="auto"/>
            <w:vAlign w:val="center"/>
          </w:tcPr>
          <w:p w14:paraId="30616F01"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24EC57ED" w14:textId="56415D39"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umożliwić zbiorczą elektronizację zaświadczeń lekarskich polegająca na przesłaniu do ZUS zaświadczeń wystawionych wcześniej w trybie alternatywnym.</w:t>
            </w:r>
          </w:p>
        </w:tc>
        <w:tc>
          <w:tcPr>
            <w:tcW w:w="1352" w:type="dxa"/>
            <w:shd w:val="clear" w:color="auto" w:fill="FFFFFF"/>
            <w:vAlign w:val="center"/>
          </w:tcPr>
          <w:p w14:paraId="19F5DB6B" w14:textId="35A4799A"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7EF53D1" w14:textId="01D9C9D6"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036F3865" w14:textId="1B20D5C2"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7D15ECD1" w14:textId="77777777" w:rsidTr="00162715">
        <w:trPr>
          <w:trHeight w:val="573"/>
        </w:trPr>
        <w:tc>
          <w:tcPr>
            <w:tcW w:w="562" w:type="dxa"/>
            <w:gridSpan w:val="2"/>
            <w:shd w:val="clear" w:color="auto" w:fill="auto"/>
            <w:vAlign w:val="center"/>
          </w:tcPr>
          <w:p w14:paraId="2A908F61"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06D93B08" w14:textId="7F550786"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umożliwić anulowanie zaświadczenia przekazanego do PUE-ZUS (dla zaświadczeń, dla których ZUS dopuszcza taką możliwość).</w:t>
            </w:r>
          </w:p>
        </w:tc>
        <w:tc>
          <w:tcPr>
            <w:tcW w:w="1352" w:type="dxa"/>
            <w:shd w:val="clear" w:color="auto" w:fill="FFFFFF"/>
            <w:vAlign w:val="center"/>
          </w:tcPr>
          <w:p w14:paraId="56BA5D9F" w14:textId="55B5441A"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46A6940C" w14:textId="26027502"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7F8A70CA" w14:textId="474FA637"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08014910" w14:textId="77777777" w:rsidTr="00162715">
        <w:trPr>
          <w:trHeight w:val="573"/>
        </w:trPr>
        <w:tc>
          <w:tcPr>
            <w:tcW w:w="562" w:type="dxa"/>
            <w:gridSpan w:val="2"/>
            <w:shd w:val="clear" w:color="auto" w:fill="auto"/>
            <w:vAlign w:val="center"/>
          </w:tcPr>
          <w:p w14:paraId="01017A97"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30C89FF7" w14:textId="1AB99B8A"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wystawianie oraz anulowanie zwolnień elektronicznych bezpośrednio w</w:t>
            </w:r>
            <w:r>
              <w:rPr>
                <w:sz w:val="20"/>
                <w:szCs w:val="20"/>
              </w:rPr>
              <w:t> </w:t>
            </w:r>
            <w:r w:rsidRPr="008A67BE">
              <w:rPr>
                <w:sz w:val="20"/>
                <w:szCs w:val="20"/>
              </w:rPr>
              <w:t>systemie HIS.</w:t>
            </w:r>
          </w:p>
        </w:tc>
        <w:tc>
          <w:tcPr>
            <w:tcW w:w="1352" w:type="dxa"/>
            <w:shd w:val="clear" w:color="auto" w:fill="FFFFFF"/>
            <w:vAlign w:val="center"/>
          </w:tcPr>
          <w:p w14:paraId="1BAD878C" w14:textId="55A879AD"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6B35C968" w14:textId="3B50B8B1"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097C7E2D" w14:textId="22CA25C9"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6A4DF999" w14:textId="77777777" w:rsidTr="00162715">
        <w:trPr>
          <w:trHeight w:val="573"/>
        </w:trPr>
        <w:tc>
          <w:tcPr>
            <w:tcW w:w="562" w:type="dxa"/>
            <w:gridSpan w:val="2"/>
            <w:shd w:val="clear" w:color="auto" w:fill="auto"/>
            <w:vAlign w:val="center"/>
          </w:tcPr>
          <w:p w14:paraId="0398C400"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16A3E54E" w14:textId="6D10DBAB"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wyszukiwanie danych  w rejestrze zwolnień lekarskich na podstawie serii i numeru zwolnienia.</w:t>
            </w:r>
          </w:p>
        </w:tc>
        <w:tc>
          <w:tcPr>
            <w:tcW w:w="1352" w:type="dxa"/>
            <w:shd w:val="clear" w:color="auto" w:fill="FFFFFF"/>
            <w:vAlign w:val="center"/>
          </w:tcPr>
          <w:p w14:paraId="28A0A8BF" w14:textId="40184E6F"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6765ED6" w14:textId="7F85DDEC"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7620FB1A" w14:textId="4D9FB2A0"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46679969" w14:textId="77777777" w:rsidTr="00162715">
        <w:trPr>
          <w:trHeight w:val="573"/>
        </w:trPr>
        <w:tc>
          <w:tcPr>
            <w:tcW w:w="562" w:type="dxa"/>
            <w:gridSpan w:val="2"/>
            <w:shd w:val="clear" w:color="auto" w:fill="auto"/>
            <w:vAlign w:val="center"/>
          </w:tcPr>
          <w:p w14:paraId="49D1B812"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0D8F5612" w14:textId="296DFBB3"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przegląd danych źródłowych oraz dokumentów zaświadczeń lekarskich wystawionych w lokalnej aplikacji gabinetowej.</w:t>
            </w:r>
          </w:p>
        </w:tc>
        <w:tc>
          <w:tcPr>
            <w:tcW w:w="1352" w:type="dxa"/>
            <w:shd w:val="clear" w:color="auto" w:fill="FFFFFF"/>
            <w:vAlign w:val="center"/>
          </w:tcPr>
          <w:p w14:paraId="4EE5A79C" w14:textId="029482C3"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B5BF8EA" w14:textId="16693621"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726922C3" w14:textId="5D4E47D0"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2901FBF2" w14:textId="77777777" w:rsidTr="00162715">
        <w:trPr>
          <w:trHeight w:val="573"/>
        </w:trPr>
        <w:tc>
          <w:tcPr>
            <w:tcW w:w="562" w:type="dxa"/>
            <w:gridSpan w:val="2"/>
            <w:shd w:val="clear" w:color="auto" w:fill="auto"/>
            <w:vAlign w:val="center"/>
          </w:tcPr>
          <w:p w14:paraId="4A8C3AF1"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00BE0CEA" w14:textId="1654F9FF"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podgląd listy poprzednich zwolnień pacjenta zarejestrowanych w ZUS, w</w:t>
            </w:r>
            <w:r>
              <w:rPr>
                <w:sz w:val="20"/>
                <w:szCs w:val="20"/>
              </w:rPr>
              <w:t> </w:t>
            </w:r>
            <w:r w:rsidRPr="008A67BE">
              <w:rPr>
                <w:sz w:val="20"/>
                <w:szCs w:val="20"/>
              </w:rPr>
              <w:t>tym zwolnień zarejestrowanych w innych placówkach medycznych, z możliwością filtrowania wyników względem daty wystawienia zwolnienia oraz okresu niezdolności do pracy.</w:t>
            </w:r>
          </w:p>
        </w:tc>
        <w:tc>
          <w:tcPr>
            <w:tcW w:w="1352" w:type="dxa"/>
            <w:shd w:val="clear" w:color="auto" w:fill="FFFFFF"/>
            <w:vAlign w:val="center"/>
          </w:tcPr>
          <w:p w14:paraId="16022CED" w14:textId="1F25CD68"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6C823140" w14:textId="0845D644"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59A84F95" w14:textId="7A39AD1D"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4A0A27" w:rsidRPr="003744C7" w14:paraId="557881ED" w14:textId="77777777" w:rsidTr="00162715">
        <w:trPr>
          <w:trHeight w:val="573"/>
        </w:trPr>
        <w:tc>
          <w:tcPr>
            <w:tcW w:w="562" w:type="dxa"/>
            <w:gridSpan w:val="2"/>
            <w:shd w:val="clear" w:color="auto" w:fill="auto"/>
            <w:vAlign w:val="center"/>
          </w:tcPr>
          <w:p w14:paraId="1BD481CD" w14:textId="77777777" w:rsidR="004A0A27" w:rsidRPr="003744C7" w:rsidRDefault="004A0A27" w:rsidP="004A0A27">
            <w:pPr>
              <w:pStyle w:val="Akapitzlist"/>
              <w:numPr>
                <w:ilvl w:val="0"/>
                <w:numId w:val="40"/>
              </w:numPr>
              <w:spacing w:before="40" w:after="40" w:line="240" w:lineRule="auto"/>
              <w:jc w:val="right"/>
              <w:rPr>
                <w:rFonts w:cs="Calibri"/>
                <w:bCs/>
                <w:smallCaps/>
                <w:color w:val="000000"/>
                <w:sz w:val="20"/>
                <w:szCs w:val="20"/>
              </w:rPr>
            </w:pPr>
          </w:p>
        </w:tc>
        <w:tc>
          <w:tcPr>
            <w:tcW w:w="7528" w:type="dxa"/>
            <w:noWrap/>
          </w:tcPr>
          <w:p w14:paraId="42844F9E" w14:textId="138CC892" w:rsidR="004A0A27" w:rsidRPr="008A67BE" w:rsidRDefault="004A0A27" w:rsidP="004A0A27">
            <w:pPr>
              <w:autoSpaceDE w:val="0"/>
              <w:autoSpaceDN w:val="0"/>
              <w:adjustRightInd w:val="0"/>
              <w:spacing w:before="40" w:after="40" w:line="240" w:lineRule="auto"/>
              <w:jc w:val="both"/>
              <w:rPr>
                <w:rFonts w:cs="Calibri"/>
                <w:color w:val="000000"/>
                <w:sz w:val="20"/>
                <w:szCs w:val="20"/>
              </w:rPr>
            </w:pPr>
            <w:r>
              <w:rPr>
                <w:sz w:val="20"/>
                <w:szCs w:val="20"/>
              </w:rPr>
              <w:t>Musi</w:t>
            </w:r>
            <w:r w:rsidRPr="008A67BE">
              <w:rPr>
                <w:sz w:val="20"/>
                <w:szCs w:val="20"/>
              </w:rPr>
              <w:t xml:space="preserve"> umożliwiać wystawianie zwolnień elektronicznych przez asystentów medycznych oraz umożliwiać przekazywanie takich dokumentów do systemu ZUS PUE.</w:t>
            </w:r>
          </w:p>
        </w:tc>
        <w:tc>
          <w:tcPr>
            <w:tcW w:w="1352" w:type="dxa"/>
            <w:shd w:val="clear" w:color="auto" w:fill="FFFFFF"/>
            <w:vAlign w:val="center"/>
          </w:tcPr>
          <w:p w14:paraId="68EF3870" w14:textId="11B33D81"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C550AF0" w14:textId="244B3D08" w:rsidR="004A0A27" w:rsidRPr="003744C7" w:rsidRDefault="004A0A27" w:rsidP="004A0A27">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25916265" w14:textId="75711419" w:rsidR="004A0A27" w:rsidRPr="00DD62E7" w:rsidRDefault="004A0A27" w:rsidP="004A0A27">
            <w:pPr>
              <w:spacing w:before="40" w:after="40" w:line="240" w:lineRule="auto"/>
              <w:jc w:val="center"/>
              <w:rPr>
                <w:rFonts w:asciiTheme="minorHAnsi" w:hAnsiTheme="minorHAnsi"/>
                <w:i/>
                <w:color w:val="808080" w:themeColor="background1" w:themeShade="80"/>
                <w:sz w:val="20"/>
                <w:szCs w:val="20"/>
              </w:rPr>
            </w:pPr>
            <w:r w:rsidRPr="00DD62E7">
              <w:rPr>
                <w:rFonts w:asciiTheme="minorHAnsi" w:hAnsiTheme="minorHAnsi"/>
                <w:i/>
                <w:color w:val="808080" w:themeColor="background1" w:themeShade="80"/>
                <w:sz w:val="20"/>
                <w:szCs w:val="20"/>
              </w:rPr>
              <w:t>Opisać oferowane parametry</w:t>
            </w:r>
          </w:p>
        </w:tc>
      </w:tr>
      <w:tr w:rsidR="003775A5" w:rsidRPr="003744C7" w14:paraId="1622F561" w14:textId="77777777" w:rsidTr="00E20F19">
        <w:trPr>
          <w:trHeight w:val="87"/>
        </w:trPr>
        <w:tc>
          <w:tcPr>
            <w:tcW w:w="562" w:type="dxa"/>
            <w:gridSpan w:val="2"/>
            <w:shd w:val="clear" w:color="auto" w:fill="D9D9D9"/>
            <w:vAlign w:val="center"/>
          </w:tcPr>
          <w:p w14:paraId="02BA2C69" w14:textId="77777777" w:rsidR="003775A5" w:rsidRPr="003744C7" w:rsidRDefault="003775A5" w:rsidP="00660A28">
            <w:pPr>
              <w:pStyle w:val="Akapitzlist"/>
              <w:numPr>
                <w:ilvl w:val="0"/>
                <w:numId w:val="11"/>
              </w:numPr>
              <w:spacing w:before="40" w:after="40" w:line="240" w:lineRule="auto"/>
              <w:ind w:left="328" w:hanging="284"/>
              <w:rPr>
                <w:rFonts w:cs="Calibri"/>
                <w:bCs/>
                <w:smallCaps/>
                <w:color w:val="000000"/>
              </w:rPr>
            </w:pPr>
          </w:p>
        </w:tc>
        <w:tc>
          <w:tcPr>
            <w:tcW w:w="14039" w:type="dxa"/>
            <w:gridSpan w:val="4"/>
            <w:shd w:val="clear" w:color="auto" w:fill="D9D9D9"/>
            <w:noWrap/>
            <w:vAlign w:val="center"/>
          </w:tcPr>
          <w:p w14:paraId="3B4661CE" w14:textId="398BE916" w:rsidR="003775A5" w:rsidRPr="003744C7" w:rsidRDefault="003775A5" w:rsidP="003775A5">
            <w:pPr>
              <w:spacing w:before="40" w:after="40" w:line="240" w:lineRule="auto"/>
              <w:rPr>
                <w:rFonts w:cs="Calibri"/>
                <w:color w:val="000000"/>
              </w:rPr>
            </w:pPr>
            <w:r w:rsidRPr="003744C7">
              <w:rPr>
                <w:rFonts w:cs="Calibri"/>
                <w:b/>
                <w:smallCaps/>
                <w:spacing w:val="2"/>
                <w:sz w:val="20"/>
                <w:szCs w:val="20"/>
              </w:rPr>
              <w:t>e-</w:t>
            </w:r>
            <w:r w:rsidR="00870139">
              <w:rPr>
                <w:rFonts w:cs="Calibri"/>
                <w:b/>
                <w:smallCaps/>
                <w:spacing w:val="2"/>
                <w:sz w:val="20"/>
                <w:szCs w:val="20"/>
              </w:rPr>
              <w:t>Deklaracja POZ</w:t>
            </w:r>
          </w:p>
        </w:tc>
      </w:tr>
      <w:tr w:rsidR="00562D7B" w:rsidRPr="003744C7" w14:paraId="10503BB2" w14:textId="77777777" w:rsidTr="00530BC4">
        <w:trPr>
          <w:trHeight w:val="573"/>
        </w:trPr>
        <w:tc>
          <w:tcPr>
            <w:tcW w:w="562" w:type="dxa"/>
            <w:gridSpan w:val="2"/>
            <w:shd w:val="clear" w:color="auto" w:fill="auto"/>
            <w:vAlign w:val="center"/>
          </w:tcPr>
          <w:p w14:paraId="562C570A" w14:textId="77777777" w:rsidR="00562D7B" w:rsidRPr="003744C7" w:rsidRDefault="00562D7B" w:rsidP="00660A28">
            <w:pPr>
              <w:pStyle w:val="Akapitzlist"/>
              <w:numPr>
                <w:ilvl w:val="0"/>
                <w:numId w:val="16"/>
              </w:numPr>
              <w:spacing w:before="40" w:after="40" w:line="240" w:lineRule="auto"/>
              <w:jc w:val="right"/>
              <w:rPr>
                <w:rFonts w:cs="Calibri"/>
                <w:bCs/>
                <w:smallCaps/>
                <w:color w:val="000000"/>
                <w:sz w:val="20"/>
                <w:szCs w:val="20"/>
              </w:rPr>
            </w:pPr>
          </w:p>
        </w:tc>
        <w:tc>
          <w:tcPr>
            <w:tcW w:w="7528" w:type="dxa"/>
            <w:noWrap/>
          </w:tcPr>
          <w:p w14:paraId="45C7D5D2" w14:textId="77777777" w:rsidR="00562D7B" w:rsidRDefault="00562D7B" w:rsidP="00562D7B">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w:t>
            </w:r>
            <w:r w:rsidRPr="00870139">
              <w:rPr>
                <w:rFonts w:cs="Calibri"/>
                <w:color w:val="000000"/>
                <w:sz w:val="20"/>
                <w:szCs w:val="20"/>
              </w:rPr>
              <w:t>usi umożliwiać rejestrację danych deklaracji POZ następujących rodzajów:</w:t>
            </w:r>
          </w:p>
          <w:p w14:paraId="0513F652" w14:textId="42B38E60" w:rsidR="00562D7B" w:rsidRPr="00870139" w:rsidRDefault="00562D7B" w:rsidP="00660A28">
            <w:pPr>
              <w:pStyle w:val="Akapitzlist"/>
              <w:numPr>
                <w:ilvl w:val="0"/>
                <w:numId w:val="24"/>
              </w:numPr>
              <w:autoSpaceDE w:val="0"/>
              <w:autoSpaceDN w:val="0"/>
              <w:adjustRightInd w:val="0"/>
              <w:spacing w:before="40" w:after="40" w:line="240" w:lineRule="auto"/>
              <w:jc w:val="both"/>
              <w:rPr>
                <w:rFonts w:cs="Calibri"/>
                <w:color w:val="000000"/>
                <w:sz w:val="20"/>
                <w:szCs w:val="20"/>
              </w:rPr>
            </w:pPr>
            <w:r w:rsidRPr="00870139">
              <w:rPr>
                <w:rFonts w:cs="Calibri"/>
                <w:color w:val="000000"/>
                <w:sz w:val="20"/>
                <w:szCs w:val="20"/>
              </w:rPr>
              <w:t>deklaracja wyboru świadczeniodawcy udzielającego świadczeń z zakresu podstawowej opieki zdrowotnej oraz lekarza podstawowej opieki zdrowotnej,</w:t>
            </w:r>
          </w:p>
          <w:p w14:paraId="69DD568B" w14:textId="5EDCB2A0" w:rsidR="00562D7B" w:rsidRPr="00870139" w:rsidRDefault="00562D7B" w:rsidP="00660A28">
            <w:pPr>
              <w:pStyle w:val="Akapitzlist"/>
              <w:numPr>
                <w:ilvl w:val="0"/>
                <w:numId w:val="24"/>
              </w:numPr>
              <w:autoSpaceDE w:val="0"/>
              <w:autoSpaceDN w:val="0"/>
              <w:adjustRightInd w:val="0"/>
              <w:spacing w:before="40" w:after="40" w:line="240" w:lineRule="auto"/>
              <w:jc w:val="both"/>
              <w:rPr>
                <w:rFonts w:cs="Calibri"/>
                <w:color w:val="000000"/>
                <w:sz w:val="20"/>
                <w:szCs w:val="20"/>
              </w:rPr>
            </w:pPr>
            <w:r w:rsidRPr="00870139">
              <w:rPr>
                <w:rFonts w:cs="Calibri"/>
                <w:color w:val="000000"/>
                <w:sz w:val="20"/>
                <w:szCs w:val="20"/>
              </w:rPr>
              <w:t>deklaracja wyboru świadczeniodawcy udzielającego świadczeń z zakresu podstawowej opieki zdrowotnej oraz pielęgniarki podstawowej opieki zdrowotnej,</w:t>
            </w:r>
          </w:p>
          <w:p w14:paraId="7E13FB70" w14:textId="2B8FD09F" w:rsidR="00562D7B" w:rsidRPr="00870139" w:rsidRDefault="00562D7B" w:rsidP="00660A28">
            <w:pPr>
              <w:pStyle w:val="Akapitzlist"/>
              <w:numPr>
                <w:ilvl w:val="0"/>
                <w:numId w:val="24"/>
              </w:numPr>
              <w:autoSpaceDE w:val="0"/>
              <w:autoSpaceDN w:val="0"/>
              <w:adjustRightInd w:val="0"/>
              <w:spacing w:before="40" w:after="40" w:line="240" w:lineRule="auto"/>
              <w:jc w:val="both"/>
              <w:rPr>
                <w:rFonts w:cs="Calibri"/>
                <w:color w:val="000000"/>
                <w:sz w:val="20"/>
                <w:szCs w:val="20"/>
              </w:rPr>
            </w:pPr>
            <w:r w:rsidRPr="00870139">
              <w:rPr>
                <w:rFonts w:cs="Calibri"/>
                <w:color w:val="000000"/>
                <w:sz w:val="20"/>
                <w:szCs w:val="20"/>
              </w:rPr>
              <w:lastRenderedPageBreak/>
              <w:t>deklaracja wyboru świadczeniodawcy udzielającego świadczeń z zakresu podstawowej opieki zdrowotnej oraz położnej podstawowej opieki zdrowotnej.</w:t>
            </w:r>
          </w:p>
        </w:tc>
        <w:tc>
          <w:tcPr>
            <w:tcW w:w="1352" w:type="dxa"/>
            <w:shd w:val="clear" w:color="auto" w:fill="FFFFFF"/>
            <w:vAlign w:val="center"/>
          </w:tcPr>
          <w:p w14:paraId="5FA1EB9A"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lastRenderedPageBreak/>
              <w:t>wymagany</w:t>
            </w:r>
          </w:p>
        </w:tc>
        <w:tc>
          <w:tcPr>
            <w:tcW w:w="1417" w:type="dxa"/>
            <w:shd w:val="clear" w:color="auto" w:fill="auto"/>
            <w:vAlign w:val="center"/>
          </w:tcPr>
          <w:p w14:paraId="61D84CC8"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42068CB1" w14:textId="7280DF4C" w:rsidR="00562D7B" w:rsidRPr="003744C7" w:rsidRDefault="00562D7B" w:rsidP="00562D7B">
            <w:pPr>
              <w:spacing w:before="40" w:after="40" w:line="240" w:lineRule="auto"/>
              <w:jc w:val="center"/>
              <w:rPr>
                <w:rFonts w:cs="Calibri"/>
                <w:color w:val="000000"/>
              </w:rPr>
            </w:pPr>
            <w:r w:rsidRPr="005D167F">
              <w:rPr>
                <w:rFonts w:asciiTheme="minorHAnsi" w:hAnsiTheme="minorHAnsi"/>
                <w:i/>
                <w:color w:val="808080" w:themeColor="background1" w:themeShade="80"/>
                <w:sz w:val="20"/>
                <w:szCs w:val="20"/>
              </w:rPr>
              <w:t>Opisać oferowane parametry</w:t>
            </w:r>
          </w:p>
        </w:tc>
      </w:tr>
      <w:tr w:rsidR="00562D7B" w:rsidRPr="003744C7" w14:paraId="0409F70B" w14:textId="77777777" w:rsidTr="00530BC4">
        <w:trPr>
          <w:trHeight w:val="210"/>
        </w:trPr>
        <w:tc>
          <w:tcPr>
            <w:tcW w:w="562" w:type="dxa"/>
            <w:gridSpan w:val="2"/>
            <w:shd w:val="clear" w:color="auto" w:fill="auto"/>
            <w:vAlign w:val="center"/>
          </w:tcPr>
          <w:p w14:paraId="710EC386" w14:textId="77777777" w:rsidR="00562D7B" w:rsidRPr="003744C7" w:rsidRDefault="00562D7B" w:rsidP="00660A28">
            <w:pPr>
              <w:pStyle w:val="Akapitzlist"/>
              <w:numPr>
                <w:ilvl w:val="0"/>
                <w:numId w:val="16"/>
              </w:numPr>
              <w:spacing w:before="40" w:after="40" w:line="240" w:lineRule="auto"/>
              <w:jc w:val="right"/>
              <w:rPr>
                <w:rFonts w:cs="Calibri"/>
                <w:bCs/>
                <w:smallCaps/>
                <w:color w:val="000000"/>
                <w:sz w:val="20"/>
                <w:szCs w:val="20"/>
              </w:rPr>
            </w:pPr>
          </w:p>
        </w:tc>
        <w:tc>
          <w:tcPr>
            <w:tcW w:w="7528" w:type="dxa"/>
            <w:noWrap/>
            <w:vAlign w:val="center"/>
          </w:tcPr>
          <w:p w14:paraId="5E6FDDCB" w14:textId="615A3E67" w:rsidR="00562D7B" w:rsidRPr="00870139"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870139">
              <w:rPr>
                <w:rFonts w:asciiTheme="minorHAnsi" w:hAnsiTheme="minorHAnsi" w:cstheme="minorHAnsi"/>
                <w:color w:val="000000"/>
                <w:sz w:val="20"/>
                <w:szCs w:val="20"/>
              </w:rPr>
              <w:t>usi umożliwiać wydruk deklaracji POZ w obowiązujących formatach.</w:t>
            </w:r>
          </w:p>
        </w:tc>
        <w:tc>
          <w:tcPr>
            <w:tcW w:w="1352" w:type="dxa"/>
            <w:shd w:val="clear" w:color="auto" w:fill="FFFFFF"/>
            <w:vAlign w:val="center"/>
          </w:tcPr>
          <w:p w14:paraId="049CA72A"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8C5B7C0"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2426EAC9" w14:textId="55034E89" w:rsidR="00562D7B" w:rsidRPr="003744C7" w:rsidRDefault="00562D7B" w:rsidP="00562D7B">
            <w:pPr>
              <w:spacing w:before="40" w:after="40" w:line="240" w:lineRule="auto"/>
              <w:jc w:val="center"/>
              <w:rPr>
                <w:rFonts w:cs="Calibri"/>
                <w:color w:val="000000"/>
              </w:rPr>
            </w:pPr>
            <w:r w:rsidRPr="005D167F">
              <w:rPr>
                <w:rFonts w:asciiTheme="minorHAnsi" w:hAnsiTheme="minorHAnsi"/>
                <w:i/>
                <w:color w:val="808080" w:themeColor="background1" w:themeShade="80"/>
                <w:sz w:val="20"/>
                <w:szCs w:val="20"/>
              </w:rPr>
              <w:t>Opisać oferowane parametry</w:t>
            </w:r>
          </w:p>
        </w:tc>
      </w:tr>
      <w:tr w:rsidR="00562D7B" w:rsidRPr="003744C7" w14:paraId="4BC8FFDA" w14:textId="77777777" w:rsidTr="00530BC4">
        <w:trPr>
          <w:trHeight w:val="148"/>
        </w:trPr>
        <w:tc>
          <w:tcPr>
            <w:tcW w:w="562" w:type="dxa"/>
            <w:gridSpan w:val="2"/>
            <w:shd w:val="clear" w:color="auto" w:fill="auto"/>
            <w:vAlign w:val="center"/>
          </w:tcPr>
          <w:p w14:paraId="0D570231" w14:textId="77777777" w:rsidR="00562D7B" w:rsidRPr="003744C7" w:rsidRDefault="00562D7B" w:rsidP="00660A28">
            <w:pPr>
              <w:pStyle w:val="Akapitzlist"/>
              <w:numPr>
                <w:ilvl w:val="0"/>
                <w:numId w:val="16"/>
              </w:numPr>
              <w:spacing w:before="40" w:after="40" w:line="240" w:lineRule="auto"/>
              <w:jc w:val="right"/>
              <w:rPr>
                <w:rFonts w:cs="Calibri"/>
                <w:bCs/>
                <w:smallCaps/>
                <w:color w:val="000000"/>
                <w:sz w:val="20"/>
                <w:szCs w:val="20"/>
              </w:rPr>
            </w:pPr>
          </w:p>
        </w:tc>
        <w:tc>
          <w:tcPr>
            <w:tcW w:w="7528" w:type="dxa"/>
            <w:noWrap/>
            <w:vAlign w:val="center"/>
          </w:tcPr>
          <w:p w14:paraId="523BDCDE" w14:textId="6944C36E" w:rsidR="00562D7B"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870139">
              <w:rPr>
                <w:rFonts w:asciiTheme="minorHAnsi" w:hAnsiTheme="minorHAnsi" w:cstheme="minorHAnsi"/>
                <w:color w:val="000000"/>
                <w:sz w:val="20"/>
                <w:szCs w:val="20"/>
              </w:rPr>
              <w:t>usi umożliwiać wraz z wydrukiem deklaracji, wydruk informacji o wypełnieniu danych deklaracji na portalu zawierający</w:t>
            </w:r>
            <w:r>
              <w:rPr>
                <w:rFonts w:asciiTheme="minorHAnsi" w:hAnsiTheme="minorHAnsi" w:cstheme="minorHAnsi"/>
                <w:color w:val="000000"/>
                <w:sz w:val="20"/>
                <w:szCs w:val="20"/>
              </w:rPr>
              <w:t xml:space="preserve"> minimum</w:t>
            </w:r>
            <w:r w:rsidRPr="00870139">
              <w:rPr>
                <w:rFonts w:asciiTheme="minorHAnsi" w:hAnsiTheme="minorHAnsi" w:cstheme="minorHAnsi"/>
                <w:color w:val="000000"/>
                <w:sz w:val="20"/>
                <w:szCs w:val="20"/>
              </w:rPr>
              <w:t>:</w:t>
            </w:r>
          </w:p>
          <w:p w14:paraId="42824D3F" w14:textId="044CB43A" w:rsidR="00562D7B" w:rsidRPr="00870139" w:rsidRDefault="00562D7B" w:rsidP="00660A28">
            <w:pPr>
              <w:pStyle w:val="Akapitzlist"/>
              <w:numPr>
                <w:ilvl w:val="0"/>
                <w:numId w:val="25"/>
              </w:numPr>
              <w:autoSpaceDE w:val="0"/>
              <w:autoSpaceDN w:val="0"/>
              <w:adjustRightInd w:val="0"/>
              <w:spacing w:before="40" w:after="40" w:line="240" w:lineRule="auto"/>
              <w:jc w:val="both"/>
              <w:rPr>
                <w:rFonts w:asciiTheme="minorHAnsi" w:hAnsiTheme="minorHAnsi" w:cstheme="minorHAnsi"/>
                <w:color w:val="000000"/>
                <w:sz w:val="20"/>
                <w:szCs w:val="20"/>
              </w:rPr>
            </w:pPr>
            <w:r w:rsidRPr="00870139">
              <w:rPr>
                <w:rFonts w:asciiTheme="minorHAnsi" w:hAnsiTheme="minorHAnsi" w:cstheme="minorHAnsi"/>
                <w:color w:val="000000"/>
                <w:sz w:val="20"/>
                <w:szCs w:val="20"/>
              </w:rPr>
              <w:t>dane osoby rejestrującej deklarację na portalu,</w:t>
            </w:r>
          </w:p>
          <w:p w14:paraId="1BDA3BA3" w14:textId="6CAB6B38" w:rsidR="00562D7B" w:rsidRPr="00870139" w:rsidRDefault="00562D7B" w:rsidP="00660A28">
            <w:pPr>
              <w:pStyle w:val="Akapitzlist"/>
              <w:numPr>
                <w:ilvl w:val="0"/>
                <w:numId w:val="25"/>
              </w:numPr>
              <w:autoSpaceDE w:val="0"/>
              <w:autoSpaceDN w:val="0"/>
              <w:adjustRightInd w:val="0"/>
              <w:spacing w:before="40" w:after="40" w:line="240" w:lineRule="auto"/>
              <w:jc w:val="both"/>
              <w:rPr>
                <w:rFonts w:asciiTheme="minorHAnsi" w:hAnsiTheme="minorHAnsi" w:cstheme="minorHAnsi"/>
                <w:color w:val="000000"/>
                <w:sz w:val="20"/>
                <w:szCs w:val="20"/>
              </w:rPr>
            </w:pPr>
            <w:r w:rsidRPr="00870139">
              <w:rPr>
                <w:rFonts w:asciiTheme="minorHAnsi" w:hAnsiTheme="minorHAnsi" w:cstheme="minorHAnsi"/>
                <w:color w:val="000000"/>
                <w:sz w:val="20"/>
                <w:szCs w:val="20"/>
              </w:rPr>
              <w:t>datę rejestracji deklaracji w MPI,</w:t>
            </w:r>
          </w:p>
          <w:p w14:paraId="5DFBD72F" w14:textId="500B1502" w:rsidR="00562D7B" w:rsidRPr="00870139" w:rsidRDefault="00562D7B" w:rsidP="00660A28">
            <w:pPr>
              <w:pStyle w:val="Akapitzlist"/>
              <w:numPr>
                <w:ilvl w:val="0"/>
                <w:numId w:val="25"/>
              </w:numPr>
              <w:autoSpaceDE w:val="0"/>
              <w:autoSpaceDN w:val="0"/>
              <w:adjustRightInd w:val="0"/>
              <w:spacing w:before="40" w:after="40" w:line="240" w:lineRule="auto"/>
              <w:jc w:val="both"/>
              <w:rPr>
                <w:rFonts w:asciiTheme="minorHAnsi" w:hAnsiTheme="minorHAnsi" w:cstheme="minorHAnsi"/>
                <w:color w:val="000000"/>
                <w:sz w:val="20"/>
                <w:szCs w:val="20"/>
              </w:rPr>
            </w:pPr>
            <w:r w:rsidRPr="00870139">
              <w:rPr>
                <w:rFonts w:asciiTheme="minorHAnsi" w:hAnsiTheme="minorHAnsi" w:cstheme="minorHAnsi"/>
                <w:color w:val="000000"/>
                <w:sz w:val="20"/>
                <w:szCs w:val="20"/>
              </w:rPr>
              <w:t xml:space="preserve"> identyfikator zarejestrowanych informacji w systemie (drukowany także w postaci kodu paskowego).</w:t>
            </w:r>
          </w:p>
        </w:tc>
        <w:tc>
          <w:tcPr>
            <w:tcW w:w="1352" w:type="dxa"/>
            <w:shd w:val="clear" w:color="auto" w:fill="FFFFFF"/>
            <w:vAlign w:val="center"/>
          </w:tcPr>
          <w:p w14:paraId="217B078F"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7DDB87E"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5FFB6E72" w14:textId="7AE8B535" w:rsidR="00562D7B" w:rsidRPr="003744C7" w:rsidRDefault="00562D7B" w:rsidP="00562D7B">
            <w:pPr>
              <w:spacing w:before="40" w:after="40" w:line="240" w:lineRule="auto"/>
              <w:jc w:val="center"/>
              <w:rPr>
                <w:rFonts w:cs="Calibri"/>
                <w:color w:val="000000"/>
              </w:rPr>
            </w:pPr>
            <w:r w:rsidRPr="005D167F">
              <w:rPr>
                <w:rFonts w:asciiTheme="minorHAnsi" w:hAnsiTheme="minorHAnsi"/>
                <w:i/>
                <w:color w:val="808080" w:themeColor="background1" w:themeShade="80"/>
                <w:sz w:val="20"/>
                <w:szCs w:val="20"/>
              </w:rPr>
              <w:t>Opisać oferowane parametry</w:t>
            </w:r>
          </w:p>
        </w:tc>
      </w:tr>
      <w:tr w:rsidR="00562D7B" w:rsidRPr="003744C7" w14:paraId="6141B26C" w14:textId="77777777" w:rsidTr="00530BC4">
        <w:trPr>
          <w:trHeight w:val="289"/>
        </w:trPr>
        <w:tc>
          <w:tcPr>
            <w:tcW w:w="562" w:type="dxa"/>
            <w:gridSpan w:val="2"/>
            <w:shd w:val="clear" w:color="auto" w:fill="auto"/>
            <w:vAlign w:val="center"/>
          </w:tcPr>
          <w:p w14:paraId="790C325F" w14:textId="77777777" w:rsidR="00562D7B" w:rsidRPr="003744C7" w:rsidRDefault="00562D7B" w:rsidP="00660A28">
            <w:pPr>
              <w:pStyle w:val="Akapitzlist"/>
              <w:numPr>
                <w:ilvl w:val="0"/>
                <w:numId w:val="16"/>
              </w:numPr>
              <w:spacing w:before="40" w:after="40" w:line="240" w:lineRule="auto"/>
              <w:jc w:val="right"/>
              <w:rPr>
                <w:rFonts w:cs="Calibri"/>
                <w:bCs/>
                <w:smallCaps/>
                <w:color w:val="000000"/>
                <w:sz w:val="20"/>
                <w:szCs w:val="20"/>
              </w:rPr>
            </w:pPr>
          </w:p>
        </w:tc>
        <w:tc>
          <w:tcPr>
            <w:tcW w:w="7528" w:type="dxa"/>
            <w:noWrap/>
          </w:tcPr>
          <w:p w14:paraId="63F56118" w14:textId="1915F444"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Mu</w:t>
            </w:r>
            <w:r w:rsidRPr="00870139">
              <w:rPr>
                <w:rFonts w:cs="Calibri"/>
                <w:color w:val="000000"/>
                <w:sz w:val="20"/>
                <w:szCs w:val="20"/>
              </w:rPr>
              <w:t>si umożliwiać użytkownikowi przeglądanie także deklaracji POZ utworzonych w</w:t>
            </w:r>
            <w:r w:rsidR="00530BC4">
              <w:rPr>
                <w:rFonts w:cs="Calibri"/>
                <w:color w:val="000000"/>
                <w:sz w:val="20"/>
                <w:szCs w:val="20"/>
              </w:rPr>
              <w:t> </w:t>
            </w:r>
            <w:r w:rsidRPr="00870139">
              <w:rPr>
                <w:rFonts w:cs="Calibri"/>
                <w:color w:val="000000"/>
                <w:sz w:val="20"/>
                <w:szCs w:val="20"/>
              </w:rPr>
              <w:t>systemie HIS.</w:t>
            </w:r>
          </w:p>
        </w:tc>
        <w:tc>
          <w:tcPr>
            <w:tcW w:w="1352" w:type="dxa"/>
            <w:shd w:val="clear" w:color="auto" w:fill="FFFFFF"/>
            <w:vAlign w:val="center"/>
          </w:tcPr>
          <w:p w14:paraId="579AB5DA"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653F47C1"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47B0B5F7" w14:textId="4C7CB17B" w:rsidR="00562D7B" w:rsidRPr="003744C7" w:rsidRDefault="00562D7B" w:rsidP="00562D7B">
            <w:pPr>
              <w:spacing w:before="40" w:after="40" w:line="240" w:lineRule="auto"/>
              <w:jc w:val="center"/>
              <w:rPr>
                <w:rFonts w:cs="Calibri"/>
                <w:color w:val="000000"/>
              </w:rPr>
            </w:pPr>
            <w:r w:rsidRPr="005D167F">
              <w:rPr>
                <w:rFonts w:asciiTheme="minorHAnsi" w:hAnsiTheme="minorHAnsi"/>
                <w:i/>
                <w:color w:val="808080" w:themeColor="background1" w:themeShade="80"/>
                <w:sz w:val="20"/>
                <w:szCs w:val="20"/>
              </w:rPr>
              <w:t>Opisać oferowane parametry</w:t>
            </w:r>
          </w:p>
        </w:tc>
      </w:tr>
      <w:tr w:rsidR="003775A5" w:rsidRPr="003744C7" w14:paraId="07243C48" w14:textId="77777777" w:rsidTr="00E20F19">
        <w:trPr>
          <w:trHeight w:val="87"/>
        </w:trPr>
        <w:tc>
          <w:tcPr>
            <w:tcW w:w="562" w:type="dxa"/>
            <w:gridSpan w:val="2"/>
            <w:shd w:val="clear" w:color="auto" w:fill="D9D9D9"/>
            <w:vAlign w:val="center"/>
          </w:tcPr>
          <w:p w14:paraId="2C364DC6" w14:textId="77777777" w:rsidR="003775A5" w:rsidRPr="003744C7" w:rsidRDefault="003775A5" w:rsidP="00660A28">
            <w:pPr>
              <w:pStyle w:val="Akapitzlist"/>
              <w:numPr>
                <w:ilvl w:val="0"/>
                <w:numId w:val="11"/>
              </w:numPr>
              <w:spacing w:before="40" w:after="40" w:line="240" w:lineRule="auto"/>
              <w:ind w:left="328" w:hanging="284"/>
              <w:rPr>
                <w:rFonts w:cs="Calibri"/>
                <w:bCs/>
                <w:smallCaps/>
                <w:color w:val="000000"/>
              </w:rPr>
            </w:pPr>
          </w:p>
        </w:tc>
        <w:tc>
          <w:tcPr>
            <w:tcW w:w="14039" w:type="dxa"/>
            <w:gridSpan w:val="4"/>
            <w:shd w:val="clear" w:color="auto" w:fill="D9D9D9"/>
            <w:noWrap/>
            <w:vAlign w:val="center"/>
          </w:tcPr>
          <w:p w14:paraId="3A526CC9" w14:textId="77777777" w:rsidR="003775A5" w:rsidRPr="003744C7" w:rsidRDefault="003775A5" w:rsidP="003775A5">
            <w:pPr>
              <w:spacing w:before="40" w:after="40" w:line="240" w:lineRule="auto"/>
              <w:rPr>
                <w:rFonts w:cs="Calibri"/>
                <w:color w:val="000000"/>
              </w:rPr>
            </w:pPr>
            <w:r w:rsidRPr="003744C7">
              <w:rPr>
                <w:rFonts w:cs="Calibri"/>
                <w:b/>
                <w:smallCaps/>
                <w:spacing w:val="2"/>
                <w:sz w:val="20"/>
                <w:szCs w:val="20"/>
              </w:rPr>
              <w:t>e-Zgoda</w:t>
            </w:r>
          </w:p>
        </w:tc>
      </w:tr>
      <w:tr w:rsidR="00562D7B" w:rsidRPr="003744C7" w14:paraId="7BE485E6" w14:textId="77777777" w:rsidTr="00530BC4">
        <w:trPr>
          <w:trHeight w:val="573"/>
        </w:trPr>
        <w:tc>
          <w:tcPr>
            <w:tcW w:w="562" w:type="dxa"/>
            <w:gridSpan w:val="2"/>
            <w:shd w:val="clear" w:color="auto" w:fill="auto"/>
            <w:vAlign w:val="center"/>
          </w:tcPr>
          <w:p w14:paraId="142940CB" w14:textId="77777777" w:rsidR="00562D7B" w:rsidRPr="003744C7" w:rsidRDefault="00562D7B" w:rsidP="00660A28">
            <w:pPr>
              <w:pStyle w:val="Akapitzlist"/>
              <w:numPr>
                <w:ilvl w:val="0"/>
                <w:numId w:val="17"/>
              </w:numPr>
              <w:spacing w:before="40" w:after="40" w:line="240" w:lineRule="auto"/>
              <w:jc w:val="right"/>
              <w:rPr>
                <w:rFonts w:cs="Calibri"/>
                <w:bCs/>
                <w:smallCaps/>
                <w:color w:val="000000"/>
                <w:sz w:val="20"/>
                <w:szCs w:val="20"/>
              </w:rPr>
            </w:pPr>
          </w:p>
        </w:tc>
        <w:tc>
          <w:tcPr>
            <w:tcW w:w="7528" w:type="dxa"/>
            <w:noWrap/>
            <w:vAlign w:val="center"/>
          </w:tcPr>
          <w:p w14:paraId="59C65490" w14:textId="4BF91A3E" w:rsidR="00562D7B" w:rsidRPr="007B4853"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7B4853">
              <w:rPr>
                <w:rFonts w:asciiTheme="minorHAnsi" w:hAnsiTheme="minorHAnsi" w:cstheme="minorHAnsi"/>
                <w:color w:val="000000"/>
                <w:sz w:val="20"/>
                <w:szCs w:val="20"/>
              </w:rPr>
              <w:t>usi umożliwić wypełnienie elektronicznego formularza zgody na dostęp do dokumentacji medycznej pacjenta oraz wyznaczenia osoby upoważnionej do uzyskiwania informacji o</w:t>
            </w:r>
            <w:r w:rsidR="00530BC4">
              <w:rPr>
                <w:rFonts w:asciiTheme="minorHAnsi" w:hAnsiTheme="minorHAnsi" w:cstheme="minorHAnsi"/>
                <w:color w:val="000000"/>
                <w:sz w:val="20"/>
                <w:szCs w:val="20"/>
              </w:rPr>
              <w:t> </w:t>
            </w:r>
            <w:r w:rsidRPr="007B4853">
              <w:rPr>
                <w:rFonts w:asciiTheme="minorHAnsi" w:hAnsiTheme="minorHAnsi" w:cstheme="minorHAnsi"/>
                <w:color w:val="000000"/>
                <w:sz w:val="20"/>
                <w:szCs w:val="20"/>
              </w:rPr>
              <w:t xml:space="preserve">jego stanie zdrowia. </w:t>
            </w:r>
          </w:p>
        </w:tc>
        <w:tc>
          <w:tcPr>
            <w:tcW w:w="1352" w:type="dxa"/>
            <w:shd w:val="clear" w:color="auto" w:fill="FFFFFF"/>
            <w:vAlign w:val="center"/>
          </w:tcPr>
          <w:p w14:paraId="28A700C4"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29D51A9F"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6F6B212C" w14:textId="485F2FFB" w:rsidR="00562D7B" w:rsidRPr="003744C7" w:rsidRDefault="00562D7B" w:rsidP="00562D7B">
            <w:pPr>
              <w:spacing w:before="40" w:after="40" w:line="240" w:lineRule="auto"/>
              <w:jc w:val="center"/>
              <w:rPr>
                <w:rFonts w:cs="Calibri"/>
                <w:color w:val="000000"/>
              </w:rPr>
            </w:pPr>
            <w:r w:rsidRPr="00236F7B">
              <w:rPr>
                <w:rFonts w:asciiTheme="minorHAnsi" w:hAnsiTheme="minorHAnsi"/>
                <w:i/>
                <w:color w:val="808080" w:themeColor="background1" w:themeShade="80"/>
                <w:sz w:val="20"/>
                <w:szCs w:val="20"/>
              </w:rPr>
              <w:t>Opisać oferowane parametry</w:t>
            </w:r>
          </w:p>
        </w:tc>
      </w:tr>
      <w:tr w:rsidR="00562D7B" w:rsidRPr="003744C7" w14:paraId="7ACA94B2" w14:textId="77777777" w:rsidTr="00530BC4">
        <w:trPr>
          <w:trHeight w:val="383"/>
        </w:trPr>
        <w:tc>
          <w:tcPr>
            <w:tcW w:w="562" w:type="dxa"/>
            <w:gridSpan w:val="2"/>
            <w:shd w:val="clear" w:color="auto" w:fill="auto"/>
            <w:vAlign w:val="center"/>
          </w:tcPr>
          <w:p w14:paraId="08F1BE92" w14:textId="77777777" w:rsidR="00562D7B" w:rsidRPr="003744C7" w:rsidRDefault="00562D7B" w:rsidP="00660A28">
            <w:pPr>
              <w:pStyle w:val="Akapitzlist"/>
              <w:numPr>
                <w:ilvl w:val="0"/>
                <w:numId w:val="17"/>
              </w:numPr>
              <w:spacing w:before="40" w:after="40" w:line="240" w:lineRule="auto"/>
              <w:jc w:val="right"/>
              <w:rPr>
                <w:rFonts w:cs="Calibri"/>
                <w:bCs/>
                <w:smallCaps/>
                <w:color w:val="000000"/>
                <w:sz w:val="20"/>
                <w:szCs w:val="20"/>
              </w:rPr>
            </w:pPr>
          </w:p>
        </w:tc>
        <w:tc>
          <w:tcPr>
            <w:tcW w:w="7528" w:type="dxa"/>
            <w:noWrap/>
            <w:vAlign w:val="center"/>
          </w:tcPr>
          <w:p w14:paraId="3D289DD0" w14:textId="1BF86709" w:rsidR="00562D7B" w:rsidRPr="007B4853"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7B4853">
              <w:rPr>
                <w:rFonts w:asciiTheme="minorHAnsi" w:hAnsiTheme="minorHAnsi" w:cstheme="minorHAnsi"/>
                <w:color w:val="000000"/>
                <w:sz w:val="20"/>
                <w:szCs w:val="20"/>
              </w:rPr>
              <w:t xml:space="preserve">usi umożliwiać wypełnienie formularza oświadczenia przez pacjenta przed wizytą, podpisanie go profilem zaufanym e-PUAP i złożenie drogą elektroniczną za pośrednictwem e-portalu. </w:t>
            </w:r>
          </w:p>
        </w:tc>
        <w:tc>
          <w:tcPr>
            <w:tcW w:w="1352" w:type="dxa"/>
            <w:shd w:val="clear" w:color="auto" w:fill="FFFFFF"/>
            <w:vAlign w:val="center"/>
          </w:tcPr>
          <w:p w14:paraId="5A3B05EF"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255F85B5"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5C992919" w14:textId="06C08156" w:rsidR="00562D7B" w:rsidRPr="003744C7" w:rsidRDefault="00562D7B" w:rsidP="00562D7B">
            <w:pPr>
              <w:spacing w:before="40" w:after="40" w:line="240" w:lineRule="auto"/>
              <w:jc w:val="center"/>
              <w:rPr>
                <w:rFonts w:cs="Calibri"/>
                <w:color w:val="000000"/>
              </w:rPr>
            </w:pPr>
            <w:r w:rsidRPr="00236F7B">
              <w:rPr>
                <w:rFonts w:asciiTheme="minorHAnsi" w:hAnsiTheme="minorHAnsi"/>
                <w:i/>
                <w:color w:val="808080" w:themeColor="background1" w:themeShade="80"/>
                <w:sz w:val="20"/>
                <w:szCs w:val="20"/>
              </w:rPr>
              <w:t>Opisać oferowane parametry</w:t>
            </w:r>
          </w:p>
        </w:tc>
      </w:tr>
      <w:tr w:rsidR="00562D7B" w:rsidRPr="003744C7" w14:paraId="616AF1FC" w14:textId="77777777" w:rsidTr="00530BC4">
        <w:trPr>
          <w:trHeight w:val="573"/>
        </w:trPr>
        <w:tc>
          <w:tcPr>
            <w:tcW w:w="562" w:type="dxa"/>
            <w:gridSpan w:val="2"/>
            <w:shd w:val="clear" w:color="auto" w:fill="auto"/>
            <w:vAlign w:val="center"/>
          </w:tcPr>
          <w:p w14:paraId="48B77117" w14:textId="77777777" w:rsidR="00562D7B" w:rsidRPr="003744C7" w:rsidRDefault="00562D7B" w:rsidP="00660A28">
            <w:pPr>
              <w:pStyle w:val="Akapitzlist"/>
              <w:numPr>
                <w:ilvl w:val="0"/>
                <w:numId w:val="17"/>
              </w:numPr>
              <w:spacing w:before="40" w:after="40" w:line="240" w:lineRule="auto"/>
              <w:jc w:val="right"/>
              <w:rPr>
                <w:rFonts w:cs="Calibri"/>
                <w:bCs/>
                <w:smallCaps/>
                <w:color w:val="000000"/>
                <w:sz w:val="20"/>
                <w:szCs w:val="20"/>
              </w:rPr>
            </w:pPr>
          </w:p>
        </w:tc>
        <w:tc>
          <w:tcPr>
            <w:tcW w:w="7528" w:type="dxa"/>
            <w:noWrap/>
            <w:vAlign w:val="center"/>
          </w:tcPr>
          <w:p w14:paraId="407A6615" w14:textId="2B64CB5B" w:rsidR="00562D7B" w:rsidRPr="007B4853"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7B4853">
              <w:rPr>
                <w:rFonts w:asciiTheme="minorHAnsi" w:hAnsiTheme="minorHAnsi" w:cstheme="minorHAnsi"/>
                <w:color w:val="000000"/>
                <w:sz w:val="20"/>
                <w:szCs w:val="20"/>
              </w:rPr>
              <w:t>usi umożliwić pacjentom nie posiadającym profilu zaufanego lub nie wyrażającym zgody na tę formę komunikacji wydruk wypełnionego formularza oświadczenia, w celu dostarczenia oryginału dokumentu w wersji papierowej w</w:t>
            </w:r>
            <w:r>
              <w:rPr>
                <w:rFonts w:asciiTheme="minorHAnsi" w:hAnsiTheme="minorHAnsi" w:cstheme="minorHAnsi"/>
                <w:color w:val="000000"/>
                <w:sz w:val="20"/>
                <w:szCs w:val="20"/>
              </w:rPr>
              <w:t> </w:t>
            </w:r>
            <w:r w:rsidRPr="007B4853">
              <w:rPr>
                <w:rFonts w:asciiTheme="minorHAnsi" w:hAnsiTheme="minorHAnsi" w:cstheme="minorHAnsi"/>
                <w:color w:val="000000"/>
                <w:sz w:val="20"/>
                <w:szCs w:val="20"/>
              </w:rPr>
              <w:t xml:space="preserve">wybrany przez siebie sposób. </w:t>
            </w:r>
          </w:p>
        </w:tc>
        <w:tc>
          <w:tcPr>
            <w:tcW w:w="1352" w:type="dxa"/>
            <w:shd w:val="clear" w:color="auto" w:fill="FFFFFF"/>
            <w:vAlign w:val="center"/>
          </w:tcPr>
          <w:p w14:paraId="32AB0E98"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675BA453"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41BBEC74" w14:textId="222E68DB" w:rsidR="00562D7B" w:rsidRPr="003744C7" w:rsidRDefault="00562D7B" w:rsidP="00562D7B">
            <w:pPr>
              <w:spacing w:before="40" w:after="40" w:line="240" w:lineRule="auto"/>
              <w:jc w:val="center"/>
              <w:rPr>
                <w:rFonts w:cs="Calibri"/>
                <w:color w:val="000000"/>
              </w:rPr>
            </w:pPr>
            <w:r w:rsidRPr="00236F7B">
              <w:rPr>
                <w:rFonts w:asciiTheme="minorHAnsi" w:hAnsiTheme="minorHAnsi"/>
                <w:i/>
                <w:color w:val="808080" w:themeColor="background1" w:themeShade="80"/>
                <w:sz w:val="20"/>
                <w:szCs w:val="20"/>
              </w:rPr>
              <w:t>Opisać oferowane parametry</w:t>
            </w:r>
          </w:p>
        </w:tc>
      </w:tr>
      <w:tr w:rsidR="00562D7B" w:rsidRPr="003744C7" w14:paraId="6C41FDA9" w14:textId="77777777" w:rsidTr="00530BC4">
        <w:trPr>
          <w:trHeight w:val="573"/>
        </w:trPr>
        <w:tc>
          <w:tcPr>
            <w:tcW w:w="562" w:type="dxa"/>
            <w:gridSpan w:val="2"/>
            <w:shd w:val="clear" w:color="auto" w:fill="auto"/>
            <w:vAlign w:val="center"/>
          </w:tcPr>
          <w:p w14:paraId="041D5A0B" w14:textId="77777777" w:rsidR="00562D7B" w:rsidRPr="003744C7" w:rsidRDefault="00562D7B" w:rsidP="00660A28">
            <w:pPr>
              <w:pStyle w:val="Akapitzlist"/>
              <w:numPr>
                <w:ilvl w:val="0"/>
                <w:numId w:val="17"/>
              </w:numPr>
              <w:spacing w:before="40" w:after="40" w:line="240" w:lineRule="auto"/>
              <w:jc w:val="right"/>
              <w:rPr>
                <w:rFonts w:cs="Calibri"/>
                <w:bCs/>
                <w:smallCaps/>
                <w:color w:val="000000"/>
                <w:sz w:val="20"/>
                <w:szCs w:val="20"/>
              </w:rPr>
            </w:pPr>
          </w:p>
        </w:tc>
        <w:tc>
          <w:tcPr>
            <w:tcW w:w="7528" w:type="dxa"/>
            <w:noWrap/>
            <w:vAlign w:val="center"/>
          </w:tcPr>
          <w:p w14:paraId="751401BA" w14:textId="6C8D4088" w:rsidR="00562D7B" w:rsidRPr="007B4853" w:rsidRDefault="00562D7B" w:rsidP="00562D7B">
            <w:pPr>
              <w:autoSpaceDE w:val="0"/>
              <w:autoSpaceDN w:val="0"/>
              <w:adjustRightInd w:val="0"/>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7B4853">
              <w:rPr>
                <w:rFonts w:asciiTheme="minorHAnsi" w:hAnsiTheme="minorHAnsi" w:cstheme="minorHAnsi"/>
                <w:color w:val="000000"/>
                <w:sz w:val="20"/>
                <w:szCs w:val="20"/>
              </w:rPr>
              <w:t>usi umożliwić wycofanie udzielonej zgody na dostęp do dokumentacji medycznej pacjenta oraz odwołanie upoważnienia do uzyskiwania informacji o</w:t>
            </w:r>
            <w:r>
              <w:rPr>
                <w:rFonts w:asciiTheme="minorHAnsi" w:hAnsiTheme="minorHAnsi" w:cstheme="minorHAnsi"/>
                <w:color w:val="000000"/>
                <w:sz w:val="20"/>
                <w:szCs w:val="20"/>
              </w:rPr>
              <w:t> </w:t>
            </w:r>
            <w:r w:rsidRPr="007B4853">
              <w:rPr>
                <w:rFonts w:asciiTheme="minorHAnsi" w:hAnsiTheme="minorHAnsi" w:cstheme="minorHAnsi"/>
                <w:color w:val="000000"/>
                <w:sz w:val="20"/>
                <w:szCs w:val="20"/>
              </w:rPr>
              <w:t xml:space="preserve">stanie zdrowia pacjenta poprzez wypełnienie elektronicznego formularza. </w:t>
            </w:r>
          </w:p>
        </w:tc>
        <w:tc>
          <w:tcPr>
            <w:tcW w:w="1352" w:type="dxa"/>
            <w:shd w:val="clear" w:color="auto" w:fill="FFFFFF"/>
            <w:vAlign w:val="center"/>
          </w:tcPr>
          <w:p w14:paraId="1B934372"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7B8F1E17"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3C82429B" w14:textId="69795E44" w:rsidR="00562D7B" w:rsidRPr="003744C7" w:rsidRDefault="00562D7B" w:rsidP="00562D7B">
            <w:pPr>
              <w:spacing w:before="40" w:after="40" w:line="240" w:lineRule="auto"/>
              <w:jc w:val="center"/>
              <w:rPr>
                <w:rFonts w:cs="Calibri"/>
                <w:color w:val="000000"/>
              </w:rPr>
            </w:pPr>
            <w:r w:rsidRPr="00236F7B">
              <w:rPr>
                <w:rFonts w:asciiTheme="minorHAnsi" w:hAnsiTheme="minorHAnsi"/>
                <w:i/>
                <w:color w:val="808080" w:themeColor="background1" w:themeShade="80"/>
                <w:sz w:val="20"/>
                <w:szCs w:val="20"/>
              </w:rPr>
              <w:t>Opisać oferowane parametry</w:t>
            </w:r>
          </w:p>
        </w:tc>
      </w:tr>
      <w:tr w:rsidR="002E7663" w:rsidRPr="003744C7" w14:paraId="12C0E0C8" w14:textId="77777777" w:rsidTr="00E20F19">
        <w:trPr>
          <w:trHeight w:val="87"/>
        </w:trPr>
        <w:tc>
          <w:tcPr>
            <w:tcW w:w="562" w:type="dxa"/>
            <w:gridSpan w:val="2"/>
            <w:shd w:val="clear" w:color="auto" w:fill="D9D9D9"/>
            <w:vAlign w:val="center"/>
          </w:tcPr>
          <w:p w14:paraId="59106489" w14:textId="77777777" w:rsidR="002E7663" w:rsidRPr="003744C7" w:rsidRDefault="002E7663" w:rsidP="00660A28">
            <w:pPr>
              <w:pStyle w:val="Akapitzlist"/>
              <w:numPr>
                <w:ilvl w:val="0"/>
                <w:numId w:val="11"/>
              </w:numPr>
              <w:spacing w:before="40" w:after="40" w:line="240" w:lineRule="auto"/>
              <w:ind w:left="328" w:hanging="284"/>
              <w:rPr>
                <w:rFonts w:cs="Calibri"/>
                <w:bCs/>
                <w:smallCaps/>
                <w:color w:val="000000"/>
              </w:rPr>
            </w:pPr>
          </w:p>
        </w:tc>
        <w:tc>
          <w:tcPr>
            <w:tcW w:w="14039" w:type="dxa"/>
            <w:gridSpan w:val="4"/>
            <w:shd w:val="clear" w:color="auto" w:fill="D9D9D9"/>
            <w:noWrap/>
            <w:vAlign w:val="center"/>
          </w:tcPr>
          <w:p w14:paraId="64EDD2E7" w14:textId="77555D4D" w:rsidR="002E7663" w:rsidRPr="003744C7" w:rsidRDefault="002E7663" w:rsidP="00B06FA8">
            <w:pPr>
              <w:spacing w:before="40" w:after="40" w:line="240" w:lineRule="auto"/>
              <w:rPr>
                <w:rFonts w:cs="Calibri"/>
                <w:color w:val="000000"/>
              </w:rPr>
            </w:pPr>
            <w:proofErr w:type="spellStart"/>
            <w:r w:rsidRPr="002E7663">
              <w:rPr>
                <w:rFonts w:cs="Calibri"/>
                <w:b/>
                <w:smallCaps/>
                <w:spacing w:val="2"/>
                <w:sz w:val="20"/>
                <w:szCs w:val="20"/>
              </w:rPr>
              <w:t>Telekonsultacje</w:t>
            </w:r>
            <w:proofErr w:type="spellEnd"/>
            <w:r w:rsidRPr="002E7663">
              <w:rPr>
                <w:rFonts w:cs="Calibri"/>
                <w:b/>
                <w:smallCaps/>
                <w:spacing w:val="2"/>
                <w:sz w:val="20"/>
                <w:szCs w:val="20"/>
              </w:rPr>
              <w:t xml:space="preserve"> lekarz-pacjent</w:t>
            </w:r>
          </w:p>
        </w:tc>
      </w:tr>
      <w:tr w:rsidR="00562D7B" w:rsidRPr="003744C7" w14:paraId="6B6F3414" w14:textId="77777777" w:rsidTr="00530BC4">
        <w:trPr>
          <w:trHeight w:val="573"/>
        </w:trPr>
        <w:tc>
          <w:tcPr>
            <w:tcW w:w="562" w:type="dxa"/>
            <w:gridSpan w:val="2"/>
            <w:shd w:val="clear" w:color="auto" w:fill="auto"/>
            <w:vAlign w:val="center"/>
          </w:tcPr>
          <w:p w14:paraId="0C7C0B9C"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0DD626EF" w14:textId="23319078" w:rsidR="00562D7B" w:rsidRPr="002E7663"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2E7663">
              <w:rPr>
                <w:rFonts w:asciiTheme="minorHAnsi" w:hAnsiTheme="minorHAnsi" w:cstheme="minorHAnsi"/>
                <w:color w:val="000000"/>
                <w:sz w:val="20"/>
                <w:szCs w:val="20"/>
              </w:rPr>
              <w:t>Musi zapewniać logowanie pacjentów z uwzględnieniem logowania SSO z Portalem Pacjenta.</w:t>
            </w:r>
          </w:p>
        </w:tc>
        <w:tc>
          <w:tcPr>
            <w:tcW w:w="1352" w:type="dxa"/>
            <w:shd w:val="clear" w:color="auto" w:fill="FFFFFF"/>
            <w:vAlign w:val="center"/>
          </w:tcPr>
          <w:p w14:paraId="6BA04855"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7F03D6D7"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515600F2" w14:textId="26AC8695"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0DEDB35E" w14:textId="77777777" w:rsidTr="00530BC4">
        <w:trPr>
          <w:trHeight w:val="115"/>
        </w:trPr>
        <w:tc>
          <w:tcPr>
            <w:tcW w:w="562" w:type="dxa"/>
            <w:gridSpan w:val="2"/>
            <w:shd w:val="clear" w:color="auto" w:fill="auto"/>
            <w:vAlign w:val="center"/>
          </w:tcPr>
          <w:p w14:paraId="79466E1E"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1DFB7866" w14:textId="14D55E0C" w:rsidR="00562D7B" w:rsidRPr="002E7663"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Musi </w:t>
            </w:r>
            <w:r w:rsidRPr="002E7663">
              <w:rPr>
                <w:rFonts w:asciiTheme="minorHAnsi" w:hAnsiTheme="minorHAnsi" w:cstheme="minorHAnsi"/>
                <w:color w:val="000000"/>
                <w:sz w:val="20"/>
                <w:szCs w:val="20"/>
              </w:rPr>
              <w:t>umożliwia</w:t>
            </w:r>
            <w:r>
              <w:rPr>
                <w:rFonts w:asciiTheme="minorHAnsi" w:hAnsiTheme="minorHAnsi" w:cstheme="minorHAnsi"/>
                <w:color w:val="000000"/>
                <w:sz w:val="20"/>
                <w:szCs w:val="20"/>
              </w:rPr>
              <w:t>ć</w:t>
            </w:r>
            <w:r w:rsidRPr="002E7663">
              <w:rPr>
                <w:rFonts w:asciiTheme="minorHAnsi" w:hAnsiTheme="minorHAnsi" w:cstheme="minorHAnsi"/>
                <w:color w:val="000000"/>
                <w:sz w:val="20"/>
                <w:szCs w:val="20"/>
              </w:rPr>
              <w:t xml:space="preserve"> autoryzację i uwierzytelnienie użytkowników.</w:t>
            </w:r>
          </w:p>
        </w:tc>
        <w:tc>
          <w:tcPr>
            <w:tcW w:w="1352" w:type="dxa"/>
            <w:shd w:val="clear" w:color="auto" w:fill="FFFFFF"/>
            <w:vAlign w:val="center"/>
          </w:tcPr>
          <w:p w14:paraId="5346B280" w14:textId="0E0DAC78"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A3AC359" w14:textId="3D9E2A9F"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1B6507EC" w14:textId="43B3D1A1"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1B24A6DB" w14:textId="77777777" w:rsidTr="00DB17AA">
        <w:trPr>
          <w:trHeight w:val="166"/>
        </w:trPr>
        <w:tc>
          <w:tcPr>
            <w:tcW w:w="562" w:type="dxa"/>
            <w:gridSpan w:val="2"/>
            <w:shd w:val="clear" w:color="auto" w:fill="auto"/>
            <w:vAlign w:val="center"/>
          </w:tcPr>
          <w:p w14:paraId="1753D1C5"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008CA06C" w14:textId="4D796F2A" w:rsidR="00562D7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P</w:t>
            </w:r>
            <w:r w:rsidRPr="00F4616B">
              <w:rPr>
                <w:rFonts w:asciiTheme="minorHAnsi" w:hAnsiTheme="minorHAnsi" w:cstheme="minorHAnsi"/>
                <w:color w:val="000000"/>
                <w:sz w:val="20"/>
                <w:szCs w:val="20"/>
              </w:rPr>
              <w:t xml:space="preserve">lanowanie </w:t>
            </w:r>
            <w:proofErr w:type="spellStart"/>
            <w:r w:rsidRPr="00F4616B">
              <w:rPr>
                <w:rFonts w:asciiTheme="minorHAnsi" w:hAnsiTheme="minorHAnsi" w:cstheme="minorHAnsi"/>
                <w:color w:val="000000"/>
                <w:sz w:val="20"/>
                <w:szCs w:val="20"/>
              </w:rPr>
              <w:t>telekonsultacji</w:t>
            </w:r>
            <w:proofErr w:type="spellEnd"/>
            <w:r w:rsidRPr="00F4616B">
              <w:rPr>
                <w:rFonts w:asciiTheme="minorHAnsi" w:hAnsiTheme="minorHAnsi" w:cstheme="minorHAnsi"/>
                <w:color w:val="000000"/>
                <w:sz w:val="20"/>
                <w:szCs w:val="20"/>
              </w:rPr>
              <w:t>, w zakresie:</w:t>
            </w:r>
          </w:p>
          <w:p w14:paraId="76FF1426" w14:textId="77777777" w:rsidR="00562D7B" w:rsidRDefault="00562D7B" w:rsidP="00660A28">
            <w:pPr>
              <w:pStyle w:val="Akapitzlist"/>
              <w:numPr>
                <w:ilvl w:val="0"/>
                <w:numId w:val="28"/>
              </w:numPr>
              <w:autoSpaceDE w:val="0"/>
              <w:autoSpaceDN w:val="0"/>
              <w:adjustRightInd w:val="0"/>
              <w:spacing w:before="20" w:after="20" w:line="240" w:lineRule="auto"/>
              <w:jc w:val="both"/>
              <w:rPr>
                <w:rFonts w:asciiTheme="minorHAnsi" w:hAnsiTheme="minorHAnsi" w:cstheme="minorHAnsi"/>
                <w:color w:val="000000"/>
                <w:sz w:val="20"/>
                <w:szCs w:val="20"/>
              </w:rPr>
            </w:pPr>
            <w:r w:rsidRPr="002E7663">
              <w:rPr>
                <w:rFonts w:asciiTheme="minorHAnsi" w:hAnsiTheme="minorHAnsi" w:cstheme="minorHAnsi"/>
                <w:color w:val="000000"/>
                <w:sz w:val="20"/>
                <w:szCs w:val="20"/>
              </w:rPr>
              <w:t>wskazania jednostki i lekarza,</w:t>
            </w:r>
          </w:p>
          <w:p w14:paraId="05A332DC" w14:textId="50E4DCFF" w:rsidR="00562D7B" w:rsidRPr="00F4616B" w:rsidRDefault="00562D7B" w:rsidP="00660A28">
            <w:pPr>
              <w:pStyle w:val="Akapitzlist"/>
              <w:numPr>
                <w:ilvl w:val="0"/>
                <w:numId w:val="28"/>
              </w:num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lastRenderedPageBreak/>
              <w:t>wybrania terminu w terminarzu udostępnianym przez e-usługę e-Rejestracja.</w:t>
            </w:r>
          </w:p>
        </w:tc>
        <w:tc>
          <w:tcPr>
            <w:tcW w:w="1352" w:type="dxa"/>
            <w:shd w:val="clear" w:color="auto" w:fill="FFFFFF"/>
            <w:vAlign w:val="center"/>
          </w:tcPr>
          <w:p w14:paraId="60E2CF8D" w14:textId="77D5E3FC"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lastRenderedPageBreak/>
              <w:t>wymagany</w:t>
            </w:r>
          </w:p>
        </w:tc>
        <w:tc>
          <w:tcPr>
            <w:tcW w:w="1417" w:type="dxa"/>
            <w:shd w:val="clear" w:color="auto" w:fill="auto"/>
            <w:vAlign w:val="center"/>
          </w:tcPr>
          <w:p w14:paraId="784145D0" w14:textId="63982CA9"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7B20247C" w14:textId="647DDC9C"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54852B6E" w14:textId="77777777" w:rsidTr="00530BC4">
        <w:trPr>
          <w:trHeight w:val="573"/>
        </w:trPr>
        <w:tc>
          <w:tcPr>
            <w:tcW w:w="562" w:type="dxa"/>
            <w:gridSpan w:val="2"/>
            <w:shd w:val="clear" w:color="auto" w:fill="auto"/>
            <w:vAlign w:val="center"/>
          </w:tcPr>
          <w:p w14:paraId="44CB35E3"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42DF266C" w14:textId="3DD6839E" w:rsidR="00562D7B" w:rsidRPr="002E7663"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P</w:t>
            </w:r>
            <w:r w:rsidRPr="002E7663">
              <w:rPr>
                <w:rFonts w:asciiTheme="minorHAnsi" w:hAnsiTheme="minorHAnsi" w:cstheme="minorHAnsi"/>
                <w:color w:val="000000"/>
                <w:sz w:val="20"/>
                <w:szCs w:val="20"/>
              </w:rPr>
              <w:t>rzeprowadzenie zdalnej konsultacji pomiędzy lekarzem a pacjentem z</w:t>
            </w:r>
            <w:r>
              <w:rPr>
                <w:rFonts w:asciiTheme="minorHAnsi" w:hAnsiTheme="minorHAnsi" w:cstheme="minorHAnsi"/>
                <w:color w:val="000000"/>
                <w:sz w:val="20"/>
                <w:szCs w:val="20"/>
              </w:rPr>
              <w:t> </w:t>
            </w:r>
            <w:r w:rsidRPr="002E7663">
              <w:rPr>
                <w:rFonts w:asciiTheme="minorHAnsi" w:hAnsiTheme="minorHAnsi" w:cstheme="minorHAnsi"/>
                <w:color w:val="000000"/>
                <w:sz w:val="20"/>
                <w:szCs w:val="20"/>
              </w:rPr>
              <w:t xml:space="preserve">wykorzystaniem jednego z wybranych kanałów komunikacyjnych minimum audio, </w:t>
            </w:r>
            <w:r>
              <w:rPr>
                <w:rFonts w:asciiTheme="minorHAnsi" w:hAnsiTheme="minorHAnsi" w:cstheme="minorHAnsi"/>
                <w:color w:val="000000"/>
                <w:sz w:val="20"/>
                <w:szCs w:val="20"/>
              </w:rPr>
              <w:t>w</w:t>
            </w:r>
            <w:r w:rsidRPr="002E7663">
              <w:rPr>
                <w:rFonts w:asciiTheme="minorHAnsi" w:hAnsiTheme="minorHAnsi" w:cstheme="minorHAnsi"/>
                <w:color w:val="000000"/>
                <w:sz w:val="20"/>
                <w:szCs w:val="20"/>
              </w:rPr>
              <w:t>ideo, czat.</w:t>
            </w:r>
          </w:p>
        </w:tc>
        <w:tc>
          <w:tcPr>
            <w:tcW w:w="1352" w:type="dxa"/>
            <w:shd w:val="clear" w:color="auto" w:fill="FFFFFF"/>
            <w:vAlign w:val="center"/>
          </w:tcPr>
          <w:p w14:paraId="05D1D8BA" w14:textId="5FF641CF"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E7402BA" w14:textId="05478A0E"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23998B63" w14:textId="4B8545AE"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52DD5DA2" w14:textId="77777777" w:rsidTr="00530BC4">
        <w:trPr>
          <w:trHeight w:val="573"/>
        </w:trPr>
        <w:tc>
          <w:tcPr>
            <w:tcW w:w="562" w:type="dxa"/>
            <w:gridSpan w:val="2"/>
            <w:shd w:val="clear" w:color="auto" w:fill="auto"/>
            <w:vAlign w:val="center"/>
          </w:tcPr>
          <w:p w14:paraId="63035FA9" w14:textId="77777777" w:rsidR="00562D7B" w:rsidRPr="002E7663"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1379D327" w14:textId="6426ABD1" w:rsidR="00562D7B" w:rsidRPr="00F4616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 xml:space="preserve">Podczas rezerwowania terminu wizyty system </w:t>
            </w:r>
            <w:r>
              <w:rPr>
                <w:rFonts w:asciiTheme="minorHAnsi" w:hAnsiTheme="minorHAnsi" w:cstheme="minorHAnsi"/>
                <w:color w:val="000000"/>
                <w:sz w:val="20"/>
                <w:szCs w:val="20"/>
              </w:rPr>
              <w:t xml:space="preserve">musi </w:t>
            </w:r>
            <w:r w:rsidRPr="00F4616B">
              <w:rPr>
                <w:rFonts w:asciiTheme="minorHAnsi" w:hAnsiTheme="minorHAnsi" w:cstheme="minorHAnsi"/>
                <w:color w:val="000000"/>
                <w:sz w:val="20"/>
                <w:szCs w:val="20"/>
              </w:rPr>
              <w:t>umożliwia</w:t>
            </w:r>
            <w:r>
              <w:rPr>
                <w:rFonts w:asciiTheme="minorHAnsi" w:hAnsiTheme="minorHAnsi" w:cstheme="minorHAnsi"/>
                <w:color w:val="000000"/>
                <w:sz w:val="20"/>
                <w:szCs w:val="20"/>
              </w:rPr>
              <w:t>ć</w:t>
            </w:r>
            <w:r w:rsidRPr="00F4616B">
              <w:rPr>
                <w:rFonts w:asciiTheme="minorHAnsi" w:hAnsiTheme="minorHAnsi" w:cstheme="minorHAnsi"/>
                <w:color w:val="000000"/>
                <w:sz w:val="20"/>
                <w:szCs w:val="20"/>
              </w:rPr>
              <w:t xml:space="preserve"> pacjentowi wprowadzenie opisu przypadku medycznego.</w:t>
            </w:r>
          </w:p>
        </w:tc>
        <w:tc>
          <w:tcPr>
            <w:tcW w:w="1352" w:type="dxa"/>
            <w:shd w:val="clear" w:color="auto" w:fill="FFFFFF"/>
            <w:vAlign w:val="center"/>
          </w:tcPr>
          <w:p w14:paraId="43A64334" w14:textId="2487E51F"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C6CF908" w14:textId="0C6DAC48"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5B9A8B43" w14:textId="52CF0B76"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61C0ECFA" w14:textId="77777777" w:rsidTr="00530BC4">
        <w:trPr>
          <w:trHeight w:val="573"/>
        </w:trPr>
        <w:tc>
          <w:tcPr>
            <w:tcW w:w="562" w:type="dxa"/>
            <w:gridSpan w:val="2"/>
            <w:shd w:val="clear" w:color="auto" w:fill="auto"/>
            <w:vAlign w:val="center"/>
          </w:tcPr>
          <w:p w14:paraId="0F84B879"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5D7BA260" w14:textId="25B809AD" w:rsidR="00562D7B" w:rsidRPr="002E7663"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2E7663">
              <w:rPr>
                <w:rFonts w:asciiTheme="minorHAnsi" w:hAnsiTheme="minorHAnsi" w:cstheme="minorHAnsi"/>
                <w:color w:val="000000"/>
                <w:sz w:val="20"/>
                <w:szCs w:val="20"/>
              </w:rPr>
              <w:t xml:space="preserve">Dla zaplanowanej </w:t>
            </w:r>
            <w:proofErr w:type="spellStart"/>
            <w:r w:rsidRPr="002E7663">
              <w:rPr>
                <w:rFonts w:asciiTheme="minorHAnsi" w:hAnsiTheme="minorHAnsi" w:cstheme="minorHAnsi"/>
                <w:color w:val="000000"/>
                <w:sz w:val="20"/>
                <w:szCs w:val="20"/>
              </w:rPr>
              <w:t>telekonsultacji</w:t>
            </w:r>
            <w:proofErr w:type="spellEnd"/>
            <w:r w:rsidRPr="002E7663">
              <w:rPr>
                <w:rFonts w:asciiTheme="minorHAnsi" w:hAnsiTheme="minorHAnsi" w:cstheme="minorHAnsi"/>
                <w:color w:val="000000"/>
                <w:sz w:val="20"/>
                <w:szCs w:val="20"/>
              </w:rPr>
              <w:t xml:space="preserve"> pacjent musi mieć możliwość:</w:t>
            </w:r>
          </w:p>
          <w:p w14:paraId="0F31BCEC" w14:textId="79CCAACA" w:rsidR="00562D7B" w:rsidRPr="00F4616B" w:rsidRDefault="00562D7B" w:rsidP="00660A28">
            <w:pPr>
              <w:pStyle w:val="Akapitzlist"/>
              <w:numPr>
                <w:ilvl w:val="0"/>
                <w:numId w:val="28"/>
              </w:num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dodania załączników,</w:t>
            </w:r>
          </w:p>
          <w:p w14:paraId="58E07344" w14:textId="77777777" w:rsidR="00562D7B" w:rsidRDefault="00562D7B" w:rsidP="00660A28">
            <w:pPr>
              <w:pStyle w:val="Akapitzlist"/>
              <w:numPr>
                <w:ilvl w:val="0"/>
                <w:numId w:val="28"/>
              </w:num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podglądu załączników,</w:t>
            </w:r>
          </w:p>
          <w:p w14:paraId="71A5A0D8" w14:textId="5240EDB3" w:rsidR="00562D7B" w:rsidRPr="002E7663" w:rsidRDefault="00562D7B" w:rsidP="00660A28">
            <w:pPr>
              <w:pStyle w:val="Akapitzlist"/>
              <w:numPr>
                <w:ilvl w:val="0"/>
                <w:numId w:val="28"/>
              </w:num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 xml:space="preserve">określenia potrzeby dołączenia do </w:t>
            </w:r>
            <w:proofErr w:type="spellStart"/>
            <w:r w:rsidRPr="00F4616B">
              <w:rPr>
                <w:rFonts w:asciiTheme="minorHAnsi" w:hAnsiTheme="minorHAnsi" w:cstheme="minorHAnsi"/>
                <w:color w:val="000000"/>
                <w:sz w:val="20"/>
                <w:szCs w:val="20"/>
              </w:rPr>
              <w:t>telekonsultacji</w:t>
            </w:r>
            <w:proofErr w:type="spellEnd"/>
            <w:r w:rsidRPr="00F4616B">
              <w:rPr>
                <w:rFonts w:asciiTheme="minorHAnsi" w:hAnsiTheme="minorHAnsi" w:cstheme="minorHAnsi"/>
                <w:color w:val="000000"/>
                <w:sz w:val="20"/>
                <w:szCs w:val="20"/>
              </w:rPr>
              <w:t xml:space="preserve"> raportu z wyników własnych pomiarów oraz ustawienia daty, od której raport z pomiarami ma być generowany.</w:t>
            </w:r>
          </w:p>
        </w:tc>
        <w:tc>
          <w:tcPr>
            <w:tcW w:w="1352" w:type="dxa"/>
            <w:shd w:val="clear" w:color="auto" w:fill="FFFFFF"/>
            <w:vAlign w:val="center"/>
          </w:tcPr>
          <w:p w14:paraId="7A1862B8" w14:textId="66770DB6"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14902E8C" w14:textId="0055EADE"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7A567484" w14:textId="6BF7933E"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5545D893" w14:textId="77777777" w:rsidTr="00530BC4">
        <w:trPr>
          <w:trHeight w:val="106"/>
        </w:trPr>
        <w:tc>
          <w:tcPr>
            <w:tcW w:w="562" w:type="dxa"/>
            <w:gridSpan w:val="2"/>
            <w:shd w:val="clear" w:color="auto" w:fill="auto"/>
            <w:vAlign w:val="center"/>
          </w:tcPr>
          <w:p w14:paraId="2E5C9F75"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325E074C" w14:textId="2345CADB" w:rsidR="00562D7B" w:rsidRPr="00F4616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F4616B">
              <w:rPr>
                <w:rFonts w:asciiTheme="minorHAnsi" w:hAnsiTheme="minorHAnsi" w:cstheme="minorHAnsi"/>
                <w:color w:val="000000"/>
                <w:sz w:val="20"/>
                <w:szCs w:val="20"/>
              </w:rPr>
              <w:t>ożliwość zmiany terminu wizyty przez pacjenta lub lekarza.</w:t>
            </w:r>
          </w:p>
        </w:tc>
        <w:tc>
          <w:tcPr>
            <w:tcW w:w="1352" w:type="dxa"/>
            <w:shd w:val="clear" w:color="auto" w:fill="FFFFFF"/>
            <w:vAlign w:val="center"/>
          </w:tcPr>
          <w:p w14:paraId="5C4AC680" w14:textId="7B2001C3"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BADF8D0" w14:textId="15F0A21C"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1C2F1503" w14:textId="13D8A883"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7AA25437" w14:textId="77777777" w:rsidTr="00530BC4">
        <w:trPr>
          <w:trHeight w:val="167"/>
        </w:trPr>
        <w:tc>
          <w:tcPr>
            <w:tcW w:w="562" w:type="dxa"/>
            <w:gridSpan w:val="2"/>
            <w:shd w:val="clear" w:color="auto" w:fill="auto"/>
            <w:vAlign w:val="center"/>
          </w:tcPr>
          <w:p w14:paraId="178448F2"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48EF2409" w14:textId="7B4081FD" w:rsidR="00562D7B" w:rsidRPr="00F4616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F4616B">
              <w:rPr>
                <w:rFonts w:asciiTheme="minorHAnsi" w:hAnsiTheme="minorHAnsi" w:cstheme="minorHAnsi"/>
                <w:color w:val="000000"/>
                <w:sz w:val="20"/>
                <w:szCs w:val="20"/>
              </w:rPr>
              <w:t xml:space="preserve">ożliwość rezygnacji </w:t>
            </w:r>
            <w:r>
              <w:rPr>
                <w:rFonts w:asciiTheme="minorHAnsi" w:hAnsiTheme="minorHAnsi" w:cstheme="minorHAnsi"/>
                <w:color w:val="000000"/>
                <w:sz w:val="20"/>
                <w:szCs w:val="20"/>
              </w:rPr>
              <w:t>przez p</w:t>
            </w:r>
            <w:r w:rsidRPr="00F4616B">
              <w:rPr>
                <w:rFonts w:asciiTheme="minorHAnsi" w:hAnsiTheme="minorHAnsi" w:cstheme="minorHAnsi"/>
                <w:color w:val="000000"/>
                <w:sz w:val="20"/>
                <w:szCs w:val="20"/>
              </w:rPr>
              <w:t>acjent</w:t>
            </w:r>
            <w:r>
              <w:rPr>
                <w:rFonts w:asciiTheme="minorHAnsi" w:hAnsiTheme="minorHAnsi" w:cstheme="minorHAnsi"/>
                <w:color w:val="000000"/>
                <w:sz w:val="20"/>
                <w:szCs w:val="20"/>
              </w:rPr>
              <w:t>a z</w:t>
            </w:r>
            <w:r w:rsidRPr="00F4616B">
              <w:rPr>
                <w:rFonts w:asciiTheme="minorHAnsi" w:hAnsiTheme="minorHAnsi" w:cstheme="minorHAnsi"/>
                <w:color w:val="000000"/>
                <w:sz w:val="20"/>
                <w:szCs w:val="20"/>
              </w:rPr>
              <w:t xml:space="preserve"> zaplanowanej konsultacji.</w:t>
            </w:r>
          </w:p>
        </w:tc>
        <w:tc>
          <w:tcPr>
            <w:tcW w:w="1352" w:type="dxa"/>
            <w:shd w:val="clear" w:color="auto" w:fill="FFFFFF"/>
            <w:vAlign w:val="center"/>
          </w:tcPr>
          <w:p w14:paraId="194648FC" w14:textId="4B87CF3B"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86AAB9D" w14:textId="3425FA14"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6F46651F" w14:textId="79C56E25"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0DAB0777" w14:textId="77777777" w:rsidTr="00530BC4">
        <w:trPr>
          <w:trHeight w:val="573"/>
        </w:trPr>
        <w:tc>
          <w:tcPr>
            <w:tcW w:w="562" w:type="dxa"/>
            <w:gridSpan w:val="2"/>
            <w:shd w:val="clear" w:color="auto" w:fill="auto"/>
            <w:vAlign w:val="center"/>
          </w:tcPr>
          <w:p w14:paraId="577EBDC3"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3442B550" w14:textId="5CEAF9AA" w:rsidR="00562D7B" w:rsidRPr="00F4616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Możliwość </w:t>
            </w:r>
            <w:r w:rsidRPr="00F4616B">
              <w:rPr>
                <w:rFonts w:asciiTheme="minorHAnsi" w:hAnsiTheme="minorHAnsi" w:cstheme="minorHAnsi"/>
                <w:color w:val="000000"/>
                <w:sz w:val="20"/>
                <w:szCs w:val="20"/>
              </w:rPr>
              <w:t>odwoła</w:t>
            </w:r>
            <w:r>
              <w:rPr>
                <w:rFonts w:asciiTheme="minorHAnsi" w:hAnsiTheme="minorHAnsi" w:cstheme="minorHAnsi"/>
                <w:color w:val="000000"/>
                <w:sz w:val="20"/>
                <w:szCs w:val="20"/>
              </w:rPr>
              <w:t xml:space="preserve">nia </w:t>
            </w:r>
            <w:proofErr w:type="spellStart"/>
            <w:r w:rsidRPr="00F4616B">
              <w:rPr>
                <w:rFonts w:asciiTheme="minorHAnsi" w:hAnsiTheme="minorHAnsi" w:cstheme="minorHAnsi"/>
                <w:color w:val="000000"/>
                <w:sz w:val="20"/>
                <w:szCs w:val="20"/>
              </w:rPr>
              <w:t>telekonsultacj</w:t>
            </w:r>
            <w:r>
              <w:rPr>
                <w:rFonts w:asciiTheme="minorHAnsi" w:hAnsiTheme="minorHAnsi" w:cstheme="minorHAnsi"/>
                <w:color w:val="000000"/>
                <w:sz w:val="20"/>
                <w:szCs w:val="20"/>
              </w:rPr>
              <w:t>i</w:t>
            </w:r>
            <w:proofErr w:type="spellEnd"/>
            <w:r w:rsidRPr="00F4616B">
              <w:rPr>
                <w:rFonts w:asciiTheme="minorHAnsi" w:hAnsiTheme="minorHAnsi" w:cstheme="minorHAnsi"/>
                <w:color w:val="000000"/>
                <w:sz w:val="20"/>
                <w:szCs w:val="20"/>
              </w:rPr>
              <w:t xml:space="preserve"> </w:t>
            </w:r>
            <w:r>
              <w:rPr>
                <w:rFonts w:asciiTheme="minorHAnsi" w:hAnsiTheme="minorHAnsi" w:cstheme="minorHAnsi"/>
                <w:color w:val="000000"/>
                <w:sz w:val="20"/>
                <w:szCs w:val="20"/>
              </w:rPr>
              <w:t>przez l</w:t>
            </w:r>
            <w:r w:rsidRPr="00F4616B">
              <w:rPr>
                <w:rFonts w:asciiTheme="minorHAnsi" w:hAnsiTheme="minorHAnsi" w:cstheme="minorHAnsi"/>
                <w:color w:val="000000"/>
                <w:sz w:val="20"/>
                <w:szCs w:val="20"/>
              </w:rPr>
              <w:t>ekarz</w:t>
            </w:r>
            <w:r>
              <w:rPr>
                <w:rFonts w:asciiTheme="minorHAnsi" w:hAnsiTheme="minorHAnsi" w:cstheme="minorHAnsi"/>
                <w:color w:val="000000"/>
                <w:sz w:val="20"/>
                <w:szCs w:val="20"/>
              </w:rPr>
              <w:t>a</w:t>
            </w:r>
            <w:r w:rsidRPr="00F4616B">
              <w:rPr>
                <w:rFonts w:asciiTheme="minorHAnsi" w:hAnsiTheme="minorHAnsi" w:cstheme="minorHAnsi"/>
                <w:color w:val="000000"/>
                <w:sz w:val="20"/>
                <w:szCs w:val="20"/>
              </w:rPr>
              <w:t xml:space="preserve"> z podaniem powodu odwołania lub bez podawania powodu.</w:t>
            </w:r>
          </w:p>
        </w:tc>
        <w:tc>
          <w:tcPr>
            <w:tcW w:w="1352" w:type="dxa"/>
            <w:shd w:val="clear" w:color="auto" w:fill="FFFFFF"/>
            <w:vAlign w:val="center"/>
          </w:tcPr>
          <w:p w14:paraId="7E327EDF" w14:textId="2FF79D78"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723A35C8" w14:textId="4960D404"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3E2E34C4" w14:textId="261F895D"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4E38824F" w14:textId="77777777" w:rsidTr="00530BC4">
        <w:trPr>
          <w:trHeight w:val="573"/>
        </w:trPr>
        <w:tc>
          <w:tcPr>
            <w:tcW w:w="562" w:type="dxa"/>
            <w:gridSpan w:val="2"/>
            <w:shd w:val="clear" w:color="auto" w:fill="auto"/>
            <w:vAlign w:val="center"/>
          </w:tcPr>
          <w:p w14:paraId="112A67D0"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22DD5415" w14:textId="441C06ED" w:rsidR="00562D7B" w:rsidRPr="00F4616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Możliwość odrzucenia przez lekarza połączenia zainicjowanego przez pacjenta, z podaniem powodu odrzucenia.</w:t>
            </w:r>
          </w:p>
        </w:tc>
        <w:tc>
          <w:tcPr>
            <w:tcW w:w="1352" w:type="dxa"/>
            <w:shd w:val="clear" w:color="auto" w:fill="FFFFFF"/>
            <w:vAlign w:val="center"/>
          </w:tcPr>
          <w:p w14:paraId="1FEF61FA" w14:textId="22B28BF9"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D8E7E13" w14:textId="36B0A63A"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1E8778F8" w14:textId="22E57B72"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4B71CCDD" w14:textId="77777777" w:rsidTr="00530BC4">
        <w:trPr>
          <w:trHeight w:val="203"/>
        </w:trPr>
        <w:tc>
          <w:tcPr>
            <w:tcW w:w="562" w:type="dxa"/>
            <w:gridSpan w:val="2"/>
            <w:shd w:val="clear" w:color="auto" w:fill="auto"/>
            <w:vAlign w:val="center"/>
          </w:tcPr>
          <w:p w14:paraId="66177BA4"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2DEF2CD4" w14:textId="77218997" w:rsidR="00562D7B" w:rsidRPr="00F4616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F4616B">
              <w:rPr>
                <w:rFonts w:asciiTheme="minorHAnsi" w:hAnsiTheme="minorHAnsi" w:cstheme="minorHAnsi"/>
                <w:color w:val="000000"/>
                <w:sz w:val="20"/>
                <w:szCs w:val="20"/>
              </w:rPr>
              <w:t xml:space="preserve">ożliwość zaplanowania przez lekarza kolejnej </w:t>
            </w:r>
            <w:proofErr w:type="spellStart"/>
            <w:r w:rsidRPr="00F4616B">
              <w:rPr>
                <w:rFonts w:asciiTheme="minorHAnsi" w:hAnsiTheme="minorHAnsi" w:cstheme="minorHAnsi"/>
                <w:color w:val="000000"/>
                <w:sz w:val="20"/>
                <w:szCs w:val="20"/>
              </w:rPr>
              <w:t>telekonsultacji</w:t>
            </w:r>
            <w:proofErr w:type="spellEnd"/>
            <w:r w:rsidRPr="00F4616B">
              <w:rPr>
                <w:rFonts w:asciiTheme="minorHAnsi" w:hAnsiTheme="minorHAnsi" w:cstheme="minorHAnsi"/>
                <w:color w:val="000000"/>
                <w:sz w:val="20"/>
                <w:szCs w:val="20"/>
              </w:rPr>
              <w:t xml:space="preserve"> dla pacjenta.</w:t>
            </w:r>
          </w:p>
        </w:tc>
        <w:tc>
          <w:tcPr>
            <w:tcW w:w="1352" w:type="dxa"/>
            <w:shd w:val="clear" w:color="auto" w:fill="FFFFFF"/>
            <w:vAlign w:val="center"/>
          </w:tcPr>
          <w:p w14:paraId="4B978A38" w14:textId="31E5BF96"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F9E71F2" w14:textId="55F3A00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4C85FE18" w14:textId="58BD82E7"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240DAA91" w14:textId="77777777" w:rsidTr="00530BC4">
        <w:trPr>
          <w:trHeight w:val="138"/>
        </w:trPr>
        <w:tc>
          <w:tcPr>
            <w:tcW w:w="562" w:type="dxa"/>
            <w:gridSpan w:val="2"/>
            <w:shd w:val="clear" w:color="auto" w:fill="auto"/>
            <w:vAlign w:val="center"/>
          </w:tcPr>
          <w:p w14:paraId="2969A243"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5482BD6E" w14:textId="772730A8" w:rsidR="00562D7B" w:rsidRPr="00F4616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F4616B">
              <w:rPr>
                <w:rFonts w:asciiTheme="minorHAnsi" w:hAnsiTheme="minorHAnsi" w:cstheme="minorHAnsi"/>
                <w:color w:val="000000"/>
                <w:sz w:val="20"/>
                <w:szCs w:val="20"/>
              </w:rPr>
              <w:t>ożliwość</w:t>
            </w:r>
            <w:r>
              <w:rPr>
                <w:rFonts w:asciiTheme="minorHAnsi" w:hAnsiTheme="minorHAnsi" w:cstheme="minorHAnsi"/>
                <w:color w:val="000000"/>
                <w:sz w:val="20"/>
                <w:szCs w:val="20"/>
              </w:rPr>
              <w:t xml:space="preserve"> bieżącego</w:t>
            </w:r>
            <w:r w:rsidRPr="00F4616B">
              <w:rPr>
                <w:rFonts w:asciiTheme="minorHAnsi" w:hAnsiTheme="minorHAnsi" w:cstheme="minorHAnsi"/>
                <w:color w:val="000000"/>
                <w:sz w:val="20"/>
                <w:szCs w:val="20"/>
              </w:rPr>
              <w:t xml:space="preserve"> śledzenia </w:t>
            </w:r>
            <w:r>
              <w:rPr>
                <w:rFonts w:asciiTheme="minorHAnsi" w:hAnsiTheme="minorHAnsi" w:cstheme="minorHAnsi"/>
                <w:color w:val="000000"/>
                <w:sz w:val="20"/>
                <w:szCs w:val="20"/>
              </w:rPr>
              <w:t>przez p</w:t>
            </w:r>
            <w:r w:rsidRPr="00F4616B">
              <w:rPr>
                <w:rFonts w:asciiTheme="minorHAnsi" w:hAnsiTheme="minorHAnsi" w:cstheme="minorHAnsi"/>
                <w:color w:val="000000"/>
                <w:sz w:val="20"/>
                <w:szCs w:val="20"/>
              </w:rPr>
              <w:t>acjent</w:t>
            </w:r>
            <w:r>
              <w:rPr>
                <w:rFonts w:asciiTheme="minorHAnsi" w:hAnsiTheme="minorHAnsi" w:cstheme="minorHAnsi"/>
                <w:color w:val="000000"/>
                <w:sz w:val="20"/>
                <w:szCs w:val="20"/>
              </w:rPr>
              <w:t>a</w:t>
            </w:r>
            <w:r w:rsidRPr="00F4616B">
              <w:rPr>
                <w:rFonts w:asciiTheme="minorHAnsi" w:hAnsiTheme="minorHAnsi" w:cstheme="minorHAnsi"/>
                <w:color w:val="000000"/>
                <w:sz w:val="20"/>
                <w:szCs w:val="20"/>
              </w:rPr>
              <w:t xml:space="preserve"> statusu konsultacji.</w:t>
            </w:r>
          </w:p>
        </w:tc>
        <w:tc>
          <w:tcPr>
            <w:tcW w:w="1352" w:type="dxa"/>
            <w:shd w:val="clear" w:color="auto" w:fill="FFFFFF"/>
            <w:vAlign w:val="center"/>
          </w:tcPr>
          <w:p w14:paraId="36A9FDAD" w14:textId="7E4F11C5"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275B216" w14:textId="3A699B9E"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683DC078" w14:textId="7953C47C"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320F33F8" w14:textId="77777777" w:rsidTr="00530BC4">
        <w:trPr>
          <w:trHeight w:val="573"/>
        </w:trPr>
        <w:tc>
          <w:tcPr>
            <w:tcW w:w="562" w:type="dxa"/>
            <w:gridSpan w:val="2"/>
            <w:shd w:val="clear" w:color="auto" w:fill="auto"/>
            <w:vAlign w:val="center"/>
          </w:tcPr>
          <w:p w14:paraId="19F6FC04"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332EE8F7" w14:textId="53BE6041" w:rsidR="00562D7B" w:rsidRPr="00F4616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 xml:space="preserve">Przed rozpoczęciem </w:t>
            </w:r>
            <w:proofErr w:type="spellStart"/>
            <w:r w:rsidRPr="00F4616B">
              <w:rPr>
                <w:rFonts w:asciiTheme="minorHAnsi" w:hAnsiTheme="minorHAnsi" w:cstheme="minorHAnsi"/>
                <w:color w:val="000000"/>
                <w:sz w:val="20"/>
                <w:szCs w:val="20"/>
              </w:rPr>
              <w:t>telekonsultacji</w:t>
            </w:r>
            <w:proofErr w:type="spellEnd"/>
            <w:r w:rsidRPr="00F4616B">
              <w:rPr>
                <w:rFonts w:asciiTheme="minorHAnsi" w:hAnsiTheme="minorHAnsi" w:cstheme="minorHAnsi"/>
                <w:color w:val="000000"/>
                <w:sz w:val="20"/>
                <w:szCs w:val="20"/>
              </w:rPr>
              <w:t xml:space="preserve"> pacjent </w:t>
            </w:r>
            <w:r>
              <w:rPr>
                <w:rFonts w:asciiTheme="minorHAnsi" w:hAnsiTheme="minorHAnsi" w:cstheme="minorHAnsi"/>
                <w:color w:val="000000"/>
                <w:sz w:val="20"/>
                <w:szCs w:val="20"/>
              </w:rPr>
              <w:t xml:space="preserve">musi </w:t>
            </w:r>
            <w:r w:rsidRPr="00F4616B">
              <w:rPr>
                <w:rFonts w:asciiTheme="minorHAnsi" w:hAnsiTheme="minorHAnsi" w:cstheme="minorHAnsi"/>
                <w:color w:val="000000"/>
                <w:sz w:val="20"/>
                <w:szCs w:val="20"/>
              </w:rPr>
              <w:t>m</w:t>
            </w:r>
            <w:r>
              <w:rPr>
                <w:rFonts w:asciiTheme="minorHAnsi" w:hAnsiTheme="minorHAnsi" w:cstheme="minorHAnsi"/>
                <w:color w:val="000000"/>
                <w:sz w:val="20"/>
                <w:szCs w:val="20"/>
              </w:rPr>
              <w:t>ieć</w:t>
            </w:r>
            <w:r w:rsidRPr="00F4616B">
              <w:rPr>
                <w:rFonts w:asciiTheme="minorHAnsi" w:hAnsiTheme="minorHAnsi" w:cstheme="minorHAnsi"/>
                <w:color w:val="000000"/>
                <w:sz w:val="20"/>
                <w:szCs w:val="20"/>
              </w:rPr>
              <w:t xml:space="preserve"> możliwość wybrania typu konsultacji (audio, wideo, czat).</w:t>
            </w:r>
          </w:p>
        </w:tc>
        <w:tc>
          <w:tcPr>
            <w:tcW w:w="1352" w:type="dxa"/>
            <w:shd w:val="clear" w:color="auto" w:fill="FFFFFF"/>
            <w:vAlign w:val="center"/>
          </w:tcPr>
          <w:p w14:paraId="29AC1875" w14:textId="0083C95B"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4A331A58" w14:textId="5AD04A13"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258673A4" w14:textId="1DA5D0D2"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4CFA30C0" w14:textId="77777777" w:rsidTr="00530BC4">
        <w:trPr>
          <w:trHeight w:val="573"/>
        </w:trPr>
        <w:tc>
          <w:tcPr>
            <w:tcW w:w="562" w:type="dxa"/>
            <w:gridSpan w:val="2"/>
            <w:shd w:val="clear" w:color="auto" w:fill="auto"/>
            <w:vAlign w:val="center"/>
          </w:tcPr>
          <w:p w14:paraId="44020034"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1BCE9FF0" w14:textId="18CD7DA6" w:rsidR="00562D7B" w:rsidRPr="00F4616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F4616B">
              <w:rPr>
                <w:rFonts w:asciiTheme="minorHAnsi" w:hAnsiTheme="minorHAnsi" w:cstheme="minorHAnsi"/>
                <w:color w:val="000000"/>
                <w:sz w:val="20"/>
                <w:szCs w:val="20"/>
              </w:rPr>
              <w:t xml:space="preserve">ożliwość wydrukowania zaświadczenia o odbytej </w:t>
            </w:r>
            <w:proofErr w:type="spellStart"/>
            <w:r w:rsidRPr="00F4616B">
              <w:rPr>
                <w:rFonts w:asciiTheme="minorHAnsi" w:hAnsiTheme="minorHAnsi" w:cstheme="minorHAnsi"/>
                <w:color w:val="000000"/>
                <w:sz w:val="20"/>
                <w:szCs w:val="20"/>
              </w:rPr>
              <w:t>telekonsultacji</w:t>
            </w:r>
            <w:proofErr w:type="spellEnd"/>
            <w:r w:rsidRPr="00F4616B">
              <w:rPr>
                <w:rFonts w:asciiTheme="minorHAnsi" w:hAnsiTheme="minorHAnsi" w:cstheme="minorHAnsi"/>
                <w:color w:val="000000"/>
                <w:sz w:val="20"/>
                <w:szCs w:val="20"/>
              </w:rPr>
              <w:t xml:space="preserve"> z poziomu listy wizyt dostępnej na koncie użytkownika w Portalu Pacjenta.</w:t>
            </w:r>
          </w:p>
        </w:tc>
        <w:tc>
          <w:tcPr>
            <w:tcW w:w="1352" w:type="dxa"/>
            <w:shd w:val="clear" w:color="auto" w:fill="FFFFFF"/>
            <w:vAlign w:val="center"/>
          </w:tcPr>
          <w:p w14:paraId="60DA73E1" w14:textId="03B6A694"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79C79B2" w14:textId="11213B62"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08F57E47" w14:textId="7D48C0DB"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68F2EF9C" w14:textId="77777777" w:rsidTr="00530BC4">
        <w:trPr>
          <w:trHeight w:val="573"/>
        </w:trPr>
        <w:tc>
          <w:tcPr>
            <w:tcW w:w="562" w:type="dxa"/>
            <w:gridSpan w:val="2"/>
            <w:shd w:val="clear" w:color="auto" w:fill="auto"/>
            <w:vAlign w:val="center"/>
          </w:tcPr>
          <w:p w14:paraId="6DEF73CD"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083D101F" w14:textId="77777777" w:rsidR="00562D7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Musi </w:t>
            </w:r>
            <w:r w:rsidRPr="00F4616B">
              <w:rPr>
                <w:rFonts w:asciiTheme="minorHAnsi" w:hAnsiTheme="minorHAnsi" w:cstheme="minorHAnsi"/>
                <w:color w:val="000000"/>
                <w:sz w:val="20"/>
                <w:szCs w:val="20"/>
              </w:rPr>
              <w:t>udostępnia</w:t>
            </w:r>
            <w:r>
              <w:rPr>
                <w:rFonts w:asciiTheme="minorHAnsi" w:hAnsiTheme="minorHAnsi" w:cstheme="minorHAnsi"/>
                <w:color w:val="000000"/>
                <w:sz w:val="20"/>
                <w:szCs w:val="20"/>
              </w:rPr>
              <w:t>ć</w:t>
            </w:r>
            <w:r w:rsidRPr="00F4616B">
              <w:rPr>
                <w:rFonts w:asciiTheme="minorHAnsi" w:hAnsiTheme="minorHAnsi" w:cstheme="minorHAnsi"/>
                <w:color w:val="000000"/>
                <w:sz w:val="20"/>
                <w:szCs w:val="20"/>
              </w:rPr>
              <w:t xml:space="preserve"> lekarzowi następujące funkcjonalności: </w:t>
            </w:r>
          </w:p>
          <w:p w14:paraId="7AF4883F" w14:textId="3278D97A" w:rsidR="00562D7B" w:rsidRPr="00F4616B" w:rsidRDefault="00562D7B" w:rsidP="00660A28">
            <w:pPr>
              <w:pStyle w:val="Akapitzlist"/>
              <w:numPr>
                <w:ilvl w:val="0"/>
                <w:numId w:val="29"/>
              </w:num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przeglądanie listy zaplanowanych konsultacji z pacjentami,</w:t>
            </w:r>
          </w:p>
          <w:p w14:paraId="121BCB75" w14:textId="54325551" w:rsidR="00562D7B" w:rsidRPr="00F4616B" w:rsidRDefault="00562D7B" w:rsidP="00660A28">
            <w:pPr>
              <w:pStyle w:val="Akapitzlist"/>
              <w:numPr>
                <w:ilvl w:val="0"/>
                <w:numId w:val="29"/>
              </w:num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przeglądanie na liście oczekujących wizyt informacji o czasie, jaki  pozostał do zaplanowanej godziny połączenia,</w:t>
            </w:r>
          </w:p>
          <w:p w14:paraId="4F58F0A4" w14:textId="58970185" w:rsidR="00562D7B" w:rsidRPr="00F4616B" w:rsidRDefault="00562D7B" w:rsidP="00660A28">
            <w:pPr>
              <w:pStyle w:val="Akapitzlist"/>
              <w:numPr>
                <w:ilvl w:val="0"/>
                <w:numId w:val="29"/>
              </w:num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 xml:space="preserve">poinformowanie pacjenta o opóźnieniu </w:t>
            </w:r>
            <w:proofErr w:type="spellStart"/>
            <w:r w:rsidRPr="00F4616B">
              <w:rPr>
                <w:rFonts w:asciiTheme="minorHAnsi" w:hAnsiTheme="minorHAnsi" w:cstheme="minorHAnsi"/>
                <w:color w:val="000000"/>
                <w:sz w:val="20"/>
                <w:szCs w:val="20"/>
              </w:rPr>
              <w:t>telekonsultacji</w:t>
            </w:r>
            <w:proofErr w:type="spellEnd"/>
            <w:r w:rsidRPr="00F4616B">
              <w:rPr>
                <w:rFonts w:asciiTheme="minorHAnsi" w:hAnsiTheme="minorHAnsi" w:cstheme="minorHAnsi"/>
                <w:color w:val="000000"/>
                <w:sz w:val="20"/>
                <w:szCs w:val="20"/>
              </w:rPr>
              <w:t>, z możliwością podania przyczyny opóźnienia, przy użyciu predefiniowanego komunikatu lub samodzielnie sformułowanej informacji,</w:t>
            </w:r>
          </w:p>
          <w:p w14:paraId="163A62FB" w14:textId="79DA83FF" w:rsidR="00562D7B" w:rsidRPr="00F4616B" w:rsidRDefault="00562D7B" w:rsidP="00660A28">
            <w:pPr>
              <w:pStyle w:val="Akapitzlist"/>
              <w:numPr>
                <w:ilvl w:val="0"/>
                <w:numId w:val="29"/>
              </w:num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F4616B">
              <w:rPr>
                <w:rFonts w:asciiTheme="minorHAnsi" w:hAnsiTheme="minorHAnsi" w:cstheme="minorHAnsi"/>
                <w:color w:val="000000"/>
                <w:sz w:val="20"/>
                <w:szCs w:val="20"/>
              </w:rPr>
              <w:t xml:space="preserve">ożliwość rozpoczęcia </w:t>
            </w:r>
            <w:proofErr w:type="spellStart"/>
            <w:r w:rsidRPr="00F4616B">
              <w:rPr>
                <w:rFonts w:asciiTheme="minorHAnsi" w:hAnsiTheme="minorHAnsi" w:cstheme="minorHAnsi"/>
                <w:color w:val="000000"/>
                <w:sz w:val="20"/>
                <w:szCs w:val="20"/>
              </w:rPr>
              <w:t>telekonsultacji</w:t>
            </w:r>
            <w:proofErr w:type="spellEnd"/>
            <w:r w:rsidRPr="00F4616B">
              <w:rPr>
                <w:rFonts w:asciiTheme="minorHAnsi" w:hAnsiTheme="minorHAnsi" w:cstheme="minorHAnsi"/>
                <w:color w:val="000000"/>
                <w:sz w:val="20"/>
                <w:szCs w:val="20"/>
              </w:rPr>
              <w:t xml:space="preserve"> z oczekującym pacjentem.</w:t>
            </w:r>
          </w:p>
        </w:tc>
        <w:tc>
          <w:tcPr>
            <w:tcW w:w="1352" w:type="dxa"/>
            <w:shd w:val="clear" w:color="auto" w:fill="FFFFFF"/>
            <w:vAlign w:val="center"/>
          </w:tcPr>
          <w:p w14:paraId="58F3F30D" w14:textId="42EFDA3F"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21C01896" w14:textId="06946CD8"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617BE451" w14:textId="6B1B9714"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5405A2FE" w14:textId="77777777" w:rsidTr="00530BC4">
        <w:trPr>
          <w:trHeight w:val="573"/>
        </w:trPr>
        <w:tc>
          <w:tcPr>
            <w:tcW w:w="562" w:type="dxa"/>
            <w:gridSpan w:val="2"/>
            <w:shd w:val="clear" w:color="auto" w:fill="auto"/>
            <w:vAlign w:val="center"/>
          </w:tcPr>
          <w:p w14:paraId="3AC1C7E2"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21BCEDC7" w14:textId="185E462D" w:rsidR="00562D7B" w:rsidRPr="00F4616B"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 xml:space="preserve">W trakcie </w:t>
            </w:r>
            <w:proofErr w:type="spellStart"/>
            <w:r w:rsidRPr="00F4616B">
              <w:rPr>
                <w:rFonts w:asciiTheme="minorHAnsi" w:hAnsiTheme="minorHAnsi" w:cstheme="minorHAnsi"/>
                <w:color w:val="000000"/>
                <w:sz w:val="20"/>
                <w:szCs w:val="20"/>
              </w:rPr>
              <w:t>telekonsultacji</w:t>
            </w:r>
            <w:proofErr w:type="spellEnd"/>
            <w:r w:rsidRPr="00F4616B">
              <w:rPr>
                <w:rFonts w:asciiTheme="minorHAnsi" w:hAnsiTheme="minorHAnsi" w:cstheme="minorHAnsi"/>
                <w:color w:val="000000"/>
                <w:sz w:val="20"/>
                <w:szCs w:val="20"/>
              </w:rPr>
              <w:t xml:space="preserve"> </w:t>
            </w:r>
            <w:r>
              <w:rPr>
                <w:rFonts w:asciiTheme="minorHAnsi" w:hAnsiTheme="minorHAnsi" w:cstheme="minorHAnsi"/>
                <w:color w:val="000000"/>
                <w:sz w:val="20"/>
                <w:szCs w:val="20"/>
              </w:rPr>
              <w:t>lekarz musi mieć możliwość</w:t>
            </w:r>
            <w:r w:rsidRPr="00F4616B">
              <w:rPr>
                <w:rFonts w:asciiTheme="minorHAnsi" w:hAnsiTheme="minorHAnsi" w:cstheme="minorHAnsi"/>
                <w:color w:val="000000"/>
                <w:sz w:val="20"/>
                <w:szCs w:val="20"/>
              </w:rPr>
              <w:t>:</w:t>
            </w:r>
          </w:p>
          <w:p w14:paraId="67FAB505" w14:textId="40169C48" w:rsidR="00562D7B" w:rsidRPr="00F4616B" w:rsidRDefault="00562D7B" w:rsidP="00660A28">
            <w:pPr>
              <w:pStyle w:val="Akapitzlist"/>
              <w:numPr>
                <w:ilvl w:val="0"/>
                <w:numId w:val="30"/>
              </w:num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wprowadzenia przez lekarza notatek podczas konsultacji,</w:t>
            </w:r>
          </w:p>
          <w:p w14:paraId="17FF76D5" w14:textId="5DF003E6" w:rsidR="00562D7B" w:rsidRPr="00F4616B" w:rsidRDefault="00562D7B" w:rsidP="00660A28">
            <w:pPr>
              <w:pStyle w:val="Akapitzlist"/>
              <w:numPr>
                <w:ilvl w:val="0"/>
                <w:numId w:val="30"/>
              </w:num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podglądu przypadku medycznego i załączników podczas konsultacji,</w:t>
            </w:r>
          </w:p>
          <w:p w14:paraId="3E7E8014" w14:textId="351DB848" w:rsidR="00562D7B" w:rsidRPr="00F4616B" w:rsidRDefault="00562D7B" w:rsidP="00660A28">
            <w:pPr>
              <w:pStyle w:val="Akapitzlist"/>
              <w:numPr>
                <w:ilvl w:val="0"/>
                <w:numId w:val="30"/>
              </w:num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zapoznania się podczas konsultacji z załączonymi przez pacjenta wynikami wykonywanych przez niego pomiarów,</w:t>
            </w:r>
          </w:p>
          <w:p w14:paraId="371DE977" w14:textId="62429625" w:rsidR="00562D7B" w:rsidRPr="00F4616B" w:rsidRDefault="00562D7B" w:rsidP="00660A28">
            <w:pPr>
              <w:pStyle w:val="Akapitzlist"/>
              <w:numPr>
                <w:ilvl w:val="0"/>
                <w:numId w:val="30"/>
              </w:numPr>
              <w:autoSpaceDE w:val="0"/>
              <w:autoSpaceDN w:val="0"/>
              <w:adjustRightInd w:val="0"/>
              <w:spacing w:before="20" w:after="20" w:line="240" w:lineRule="auto"/>
              <w:jc w:val="both"/>
              <w:rPr>
                <w:rFonts w:asciiTheme="minorHAnsi" w:hAnsiTheme="minorHAnsi" w:cstheme="minorHAnsi"/>
                <w:color w:val="000000"/>
                <w:sz w:val="20"/>
                <w:szCs w:val="20"/>
              </w:rPr>
            </w:pPr>
            <w:r w:rsidRPr="00F4616B">
              <w:rPr>
                <w:rFonts w:asciiTheme="minorHAnsi" w:hAnsiTheme="minorHAnsi" w:cstheme="minorHAnsi"/>
                <w:color w:val="000000"/>
                <w:sz w:val="20"/>
                <w:szCs w:val="20"/>
              </w:rPr>
              <w:t>zamknięcia procesu konsultacji przez lekarza.</w:t>
            </w:r>
          </w:p>
        </w:tc>
        <w:tc>
          <w:tcPr>
            <w:tcW w:w="1352" w:type="dxa"/>
            <w:shd w:val="clear" w:color="auto" w:fill="FFFFFF"/>
            <w:vAlign w:val="center"/>
          </w:tcPr>
          <w:p w14:paraId="11925532" w14:textId="072058AA"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5DB2646" w14:textId="7EF61C1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33580D5E" w14:textId="1C7FCE7B"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35F7386C" w14:textId="77777777" w:rsidTr="00530BC4">
        <w:trPr>
          <w:trHeight w:val="573"/>
        </w:trPr>
        <w:tc>
          <w:tcPr>
            <w:tcW w:w="562" w:type="dxa"/>
            <w:gridSpan w:val="2"/>
            <w:shd w:val="clear" w:color="auto" w:fill="auto"/>
            <w:vAlign w:val="center"/>
          </w:tcPr>
          <w:p w14:paraId="19FD1309"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1CD0086E" w14:textId="33759ABB" w:rsidR="00562D7B" w:rsidRPr="00520AA6"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520AA6">
              <w:rPr>
                <w:rFonts w:asciiTheme="minorHAnsi" w:hAnsiTheme="minorHAnsi" w:cstheme="minorHAnsi"/>
                <w:color w:val="000000"/>
                <w:sz w:val="20"/>
                <w:szCs w:val="20"/>
              </w:rPr>
              <w:t>ożliwość dodania do przypadku medycznego dokumentu z wynikiem konsultacji i</w:t>
            </w:r>
            <w:r w:rsidR="00530BC4">
              <w:rPr>
                <w:rFonts w:asciiTheme="minorHAnsi" w:hAnsiTheme="minorHAnsi" w:cstheme="minorHAnsi"/>
                <w:color w:val="000000"/>
                <w:sz w:val="20"/>
                <w:szCs w:val="20"/>
              </w:rPr>
              <w:t> </w:t>
            </w:r>
            <w:r w:rsidRPr="00520AA6">
              <w:rPr>
                <w:rFonts w:asciiTheme="minorHAnsi" w:hAnsiTheme="minorHAnsi" w:cstheme="minorHAnsi"/>
                <w:color w:val="000000"/>
                <w:sz w:val="20"/>
                <w:szCs w:val="20"/>
              </w:rPr>
              <w:t>zaleceniami dla pacjenta.</w:t>
            </w:r>
          </w:p>
        </w:tc>
        <w:tc>
          <w:tcPr>
            <w:tcW w:w="1352" w:type="dxa"/>
            <w:shd w:val="clear" w:color="auto" w:fill="FFFFFF"/>
            <w:vAlign w:val="center"/>
          </w:tcPr>
          <w:p w14:paraId="73E0145D" w14:textId="42A0903F"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767A1AA9" w14:textId="24CA9E53"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455DAE5E" w14:textId="6E211408"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400C4B2F" w14:textId="77777777" w:rsidTr="00530BC4">
        <w:trPr>
          <w:trHeight w:val="573"/>
        </w:trPr>
        <w:tc>
          <w:tcPr>
            <w:tcW w:w="562" w:type="dxa"/>
            <w:gridSpan w:val="2"/>
            <w:shd w:val="clear" w:color="auto" w:fill="auto"/>
            <w:vAlign w:val="center"/>
          </w:tcPr>
          <w:p w14:paraId="011FBEF1"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39ECDA2D" w14:textId="4A12D80E" w:rsidR="00562D7B" w:rsidRPr="00520AA6"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520AA6">
              <w:rPr>
                <w:rFonts w:asciiTheme="minorHAnsi" w:hAnsiTheme="minorHAnsi" w:cstheme="minorHAnsi"/>
                <w:color w:val="000000"/>
                <w:sz w:val="20"/>
                <w:szCs w:val="20"/>
              </w:rPr>
              <w:t>ożliwość wygenerowania dla pacjenta potwierdzenia zrealizowanej konsultacji, w postaci umożliwiającej jego wydruk, o treści definiowalnej na etapie konfiguracji systemu.</w:t>
            </w:r>
          </w:p>
        </w:tc>
        <w:tc>
          <w:tcPr>
            <w:tcW w:w="1352" w:type="dxa"/>
            <w:shd w:val="clear" w:color="auto" w:fill="FFFFFF"/>
            <w:vAlign w:val="center"/>
          </w:tcPr>
          <w:p w14:paraId="4E7AB3C9" w14:textId="0C289D0A"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44FF73E" w14:textId="0D1D35AB"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1ACCDB78" w14:textId="060A5E76"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5FD5D725" w14:textId="77777777" w:rsidTr="00530BC4">
        <w:trPr>
          <w:trHeight w:val="573"/>
        </w:trPr>
        <w:tc>
          <w:tcPr>
            <w:tcW w:w="562" w:type="dxa"/>
            <w:gridSpan w:val="2"/>
            <w:shd w:val="clear" w:color="auto" w:fill="auto"/>
            <w:vAlign w:val="center"/>
          </w:tcPr>
          <w:p w14:paraId="32F3E461"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518D246B" w14:textId="4163E219" w:rsidR="00562D7B" w:rsidRPr="00520AA6"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Musi umożliwiać l</w:t>
            </w:r>
            <w:r w:rsidRPr="00520AA6">
              <w:rPr>
                <w:rFonts w:asciiTheme="minorHAnsi" w:hAnsiTheme="minorHAnsi" w:cstheme="minorHAnsi"/>
                <w:color w:val="000000"/>
                <w:sz w:val="20"/>
                <w:szCs w:val="20"/>
              </w:rPr>
              <w:t>ekarz</w:t>
            </w:r>
            <w:r>
              <w:rPr>
                <w:rFonts w:asciiTheme="minorHAnsi" w:hAnsiTheme="minorHAnsi" w:cstheme="minorHAnsi"/>
                <w:color w:val="000000"/>
                <w:sz w:val="20"/>
                <w:szCs w:val="20"/>
              </w:rPr>
              <w:t>owi</w:t>
            </w:r>
            <w:r w:rsidRPr="00520AA6">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dostęp </w:t>
            </w:r>
            <w:r w:rsidRPr="00520AA6">
              <w:rPr>
                <w:rFonts w:asciiTheme="minorHAnsi" w:hAnsiTheme="minorHAnsi" w:cstheme="minorHAnsi"/>
                <w:color w:val="000000"/>
                <w:sz w:val="20"/>
                <w:szCs w:val="20"/>
              </w:rPr>
              <w:t>do wcześniejszych konsultacji i przypadków medycznych pacjenta (ograniczony uprawnieniami).</w:t>
            </w:r>
          </w:p>
        </w:tc>
        <w:tc>
          <w:tcPr>
            <w:tcW w:w="1352" w:type="dxa"/>
            <w:shd w:val="clear" w:color="auto" w:fill="FFFFFF"/>
            <w:vAlign w:val="center"/>
          </w:tcPr>
          <w:p w14:paraId="2EBB0C24" w14:textId="34A09AF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8CD90CD" w14:textId="1065D844"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6138EC80" w14:textId="56D6898A"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3F43E4B8" w14:textId="77777777" w:rsidTr="00530BC4">
        <w:trPr>
          <w:trHeight w:val="573"/>
        </w:trPr>
        <w:tc>
          <w:tcPr>
            <w:tcW w:w="562" w:type="dxa"/>
            <w:gridSpan w:val="2"/>
            <w:shd w:val="clear" w:color="auto" w:fill="auto"/>
            <w:vAlign w:val="center"/>
          </w:tcPr>
          <w:p w14:paraId="0C83259F"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1E46F265" w14:textId="1E616936" w:rsidR="00562D7B" w:rsidRPr="00520AA6"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520AA6">
              <w:rPr>
                <w:rFonts w:asciiTheme="minorHAnsi" w:hAnsiTheme="minorHAnsi" w:cstheme="minorHAnsi"/>
                <w:color w:val="000000"/>
                <w:sz w:val="20"/>
                <w:szCs w:val="20"/>
              </w:rPr>
              <w:t xml:space="preserve">ożliwość </w:t>
            </w:r>
            <w:r>
              <w:rPr>
                <w:rFonts w:asciiTheme="minorHAnsi" w:hAnsiTheme="minorHAnsi" w:cstheme="minorHAnsi"/>
                <w:color w:val="000000"/>
                <w:sz w:val="20"/>
                <w:szCs w:val="20"/>
              </w:rPr>
              <w:t xml:space="preserve">bieżącego </w:t>
            </w:r>
            <w:r w:rsidRPr="00520AA6">
              <w:rPr>
                <w:rFonts w:asciiTheme="minorHAnsi" w:hAnsiTheme="minorHAnsi" w:cstheme="minorHAnsi"/>
                <w:color w:val="000000"/>
                <w:sz w:val="20"/>
                <w:szCs w:val="20"/>
              </w:rPr>
              <w:t xml:space="preserve">śledzenia </w:t>
            </w:r>
            <w:r>
              <w:rPr>
                <w:rFonts w:asciiTheme="minorHAnsi" w:hAnsiTheme="minorHAnsi" w:cstheme="minorHAnsi"/>
                <w:color w:val="000000"/>
                <w:sz w:val="20"/>
                <w:szCs w:val="20"/>
              </w:rPr>
              <w:t>przez lekarza</w:t>
            </w:r>
            <w:r w:rsidRPr="00520AA6">
              <w:rPr>
                <w:rFonts w:asciiTheme="minorHAnsi" w:hAnsiTheme="minorHAnsi" w:cstheme="minorHAnsi"/>
                <w:color w:val="000000"/>
                <w:sz w:val="20"/>
                <w:szCs w:val="20"/>
              </w:rPr>
              <w:t xml:space="preserve"> statusu przypadku medycznego i</w:t>
            </w:r>
            <w:r>
              <w:rPr>
                <w:rFonts w:asciiTheme="minorHAnsi" w:hAnsiTheme="minorHAnsi" w:cstheme="minorHAnsi"/>
                <w:color w:val="000000"/>
                <w:sz w:val="20"/>
                <w:szCs w:val="20"/>
              </w:rPr>
              <w:t> </w:t>
            </w:r>
            <w:r w:rsidRPr="00520AA6">
              <w:rPr>
                <w:rFonts w:asciiTheme="minorHAnsi" w:hAnsiTheme="minorHAnsi" w:cstheme="minorHAnsi"/>
                <w:color w:val="000000"/>
                <w:sz w:val="20"/>
                <w:szCs w:val="20"/>
              </w:rPr>
              <w:t>statusu konsultacji.</w:t>
            </w:r>
          </w:p>
        </w:tc>
        <w:tc>
          <w:tcPr>
            <w:tcW w:w="1352" w:type="dxa"/>
            <w:shd w:val="clear" w:color="auto" w:fill="FFFFFF"/>
            <w:vAlign w:val="center"/>
          </w:tcPr>
          <w:p w14:paraId="22CDD7EC" w14:textId="2E2656B6"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4DE13A4C" w14:textId="0FD94BD4"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54864CFA" w14:textId="7F676791"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74444695" w14:textId="77777777" w:rsidTr="00530BC4">
        <w:trPr>
          <w:trHeight w:val="573"/>
        </w:trPr>
        <w:tc>
          <w:tcPr>
            <w:tcW w:w="562" w:type="dxa"/>
            <w:gridSpan w:val="2"/>
            <w:shd w:val="clear" w:color="auto" w:fill="auto"/>
            <w:vAlign w:val="center"/>
          </w:tcPr>
          <w:p w14:paraId="63E718F5"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33B55FB2" w14:textId="308FCDF9" w:rsidR="00562D7B" w:rsidRPr="00520AA6"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520AA6">
              <w:rPr>
                <w:rFonts w:asciiTheme="minorHAnsi" w:hAnsiTheme="minorHAnsi" w:cstheme="minorHAnsi"/>
                <w:color w:val="000000"/>
                <w:sz w:val="20"/>
                <w:szCs w:val="20"/>
              </w:rPr>
              <w:t>ożliw</w:t>
            </w:r>
            <w:r>
              <w:rPr>
                <w:rFonts w:asciiTheme="minorHAnsi" w:hAnsiTheme="minorHAnsi" w:cstheme="minorHAnsi"/>
                <w:color w:val="000000"/>
                <w:sz w:val="20"/>
                <w:szCs w:val="20"/>
              </w:rPr>
              <w:t>ość</w:t>
            </w:r>
            <w:r w:rsidRPr="00520AA6">
              <w:rPr>
                <w:rFonts w:asciiTheme="minorHAnsi" w:hAnsiTheme="minorHAnsi" w:cstheme="minorHAnsi"/>
                <w:color w:val="000000"/>
                <w:sz w:val="20"/>
                <w:szCs w:val="20"/>
              </w:rPr>
              <w:t xml:space="preserve"> wysyłani</w:t>
            </w:r>
            <w:r>
              <w:rPr>
                <w:rFonts w:asciiTheme="minorHAnsi" w:hAnsiTheme="minorHAnsi" w:cstheme="minorHAnsi"/>
                <w:color w:val="000000"/>
                <w:sz w:val="20"/>
                <w:szCs w:val="20"/>
              </w:rPr>
              <w:t>a</w:t>
            </w:r>
            <w:r w:rsidRPr="00520AA6">
              <w:rPr>
                <w:rFonts w:asciiTheme="minorHAnsi" w:hAnsiTheme="minorHAnsi" w:cstheme="minorHAnsi"/>
                <w:color w:val="000000"/>
                <w:sz w:val="20"/>
                <w:szCs w:val="20"/>
              </w:rPr>
              <w:t xml:space="preserve"> do pacjenta powiadomień SMS/e-mail o zbliżającej się </w:t>
            </w:r>
            <w:proofErr w:type="spellStart"/>
            <w:r w:rsidRPr="00520AA6">
              <w:rPr>
                <w:rFonts w:asciiTheme="minorHAnsi" w:hAnsiTheme="minorHAnsi" w:cstheme="minorHAnsi"/>
                <w:color w:val="000000"/>
                <w:sz w:val="20"/>
                <w:szCs w:val="20"/>
              </w:rPr>
              <w:t>telekonsultacji</w:t>
            </w:r>
            <w:proofErr w:type="spellEnd"/>
            <w:r w:rsidRPr="00520AA6">
              <w:rPr>
                <w:rFonts w:asciiTheme="minorHAnsi" w:hAnsiTheme="minorHAnsi" w:cstheme="minorHAnsi"/>
                <w:color w:val="000000"/>
                <w:sz w:val="20"/>
                <w:szCs w:val="20"/>
              </w:rPr>
              <w:t>.</w:t>
            </w:r>
          </w:p>
        </w:tc>
        <w:tc>
          <w:tcPr>
            <w:tcW w:w="1352" w:type="dxa"/>
            <w:shd w:val="clear" w:color="auto" w:fill="FFFFFF"/>
            <w:vAlign w:val="center"/>
          </w:tcPr>
          <w:p w14:paraId="502510B2" w14:textId="1E3EB0FA"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8FE5F1F" w14:textId="661819B2"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1193F5AA" w14:textId="3CFD3038"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4223B192" w14:textId="77777777" w:rsidTr="00530BC4">
        <w:trPr>
          <w:trHeight w:val="174"/>
        </w:trPr>
        <w:tc>
          <w:tcPr>
            <w:tcW w:w="562" w:type="dxa"/>
            <w:gridSpan w:val="2"/>
            <w:shd w:val="clear" w:color="auto" w:fill="auto"/>
            <w:vAlign w:val="center"/>
          </w:tcPr>
          <w:p w14:paraId="4B7CFE94"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153F45BD" w14:textId="7AEEBD85" w:rsidR="00562D7B" w:rsidRPr="00520AA6"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I</w:t>
            </w:r>
            <w:r w:rsidRPr="00520AA6">
              <w:rPr>
                <w:rFonts w:asciiTheme="minorHAnsi" w:hAnsiTheme="minorHAnsi" w:cstheme="minorHAnsi"/>
                <w:color w:val="000000"/>
                <w:sz w:val="20"/>
                <w:szCs w:val="20"/>
              </w:rPr>
              <w:t>nform</w:t>
            </w:r>
            <w:r>
              <w:rPr>
                <w:rFonts w:asciiTheme="minorHAnsi" w:hAnsiTheme="minorHAnsi" w:cstheme="minorHAnsi"/>
                <w:color w:val="000000"/>
                <w:sz w:val="20"/>
                <w:szCs w:val="20"/>
              </w:rPr>
              <w:t>owanie</w:t>
            </w:r>
            <w:r w:rsidRPr="00520AA6">
              <w:rPr>
                <w:rFonts w:asciiTheme="minorHAnsi" w:hAnsiTheme="minorHAnsi" w:cstheme="minorHAnsi"/>
                <w:color w:val="000000"/>
                <w:sz w:val="20"/>
                <w:szCs w:val="20"/>
              </w:rPr>
              <w:t xml:space="preserve"> lekarza o gotowości pacjenta do rozpoczęcia </w:t>
            </w:r>
            <w:proofErr w:type="spellStart"/>
            <w:r w:rsidRPr="00520AA6">
              <w:rPr>
                <w:rFonts w:asciiTheme="minorHAnsi" w:hAnsiTheme="minorHAnsi" w:cstheme="minorHAnsi"/>
                <w:color w:val="000000"/>
                <w:sz w:val="20"/>
                <w:szCs w:val="20"/>
              </w:rPr>
              <w:t>telekonsultacji</w:t>
            </w:r>
            <w:proofErr w:type="spellEnd"/>
            <w:r w:rsidRPr="00520AA6">
              <w:rPr>
                <w:rFonts w:asciiTheme="minorHAnsi" w:hAnsiTheme="minorHAnsi" w:cstheme="minorHAnsi"/>
                <w:color w:val="000000"/>
                <w:sz w:val="20"/>
                <w:szCs w:val="20"/>
              </w:rPr>
              <w:t>.</w:t>
            </w:r>
          </w:p>
        </w:tc>
        <w:tc>
          <w:tcPr>
            <w:tcW w:w="1352" w:type="dxa"/>
            <w:shd w:val="clear" w:color="auto" w:fill="FFFFFF"/>
            <w:vAlign w:val="center"/>
          </w:tcPr>
          <w:p w14:paraId="3763328F" w14:textId="459EA851"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73977C0D" w14:textId="72ABFF6B"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157EF257" w14:textId="582FA8A3"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00A4339F" w14:textId="77777777" w:rsidTr="00530BC4">
        <w:trPr>
          <w:trHeight w:val="573"/>
        </w:trPr>
        <w:tc>
          <w:tcPr>
            <w:tcW w:w="562" w:type="dxa"/>
            <w:gridSpan w:val="2"/>
            <w:shd w:val="clear" w:color="auto" w:fill="auto"/>
            <w:vAlign w:val="center"/>
          </w:tcPr>
          <w:p w14:paraId="49F8027D"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4A844D27" w14:textId="66E324DA" w:rsidR="00562D7B" w:rsidRPr="00520AA6"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520AA6">
              <w:rPr>
                <w:rFonts w:asciiTheme="minorHAnsi" w:hAnsiTheme="minorHAnsi" w:cstheme="minorHAnsi"/>
                <w:color w:val="000000"/>
                <w:sz w:val="20"/>
                <w:szCs w:val="20"/>
              </w:rPr>
              <w:t>ożliw</w:t>
            </w:r>
            <w:r>
              <w:rPr>
                <w:rFonts w:asciiTheme="minorHAnsi" w:hAnsiTheme="minorHAnsi" w:cstheme="minorHAnsi"/>
                <w:color w:val="000000"/>
                <w:sz w:val="20"/>
                <w:szCs w:val="20"/>
              </w:rPr>
              <w:t>ość</w:t>
            </w:r>
            <w:r w:rsidRPr="00520AA6">
              <w:rPr>
                <w:rFonts w:asciiTheme="minorHAnsi" w:hAnsiTheme="minorHAnsi" w:cstheme="minorHAnsi"/>
                <w:color w:val="000000"/>
                <w:sz w:val="20"/>
                <w:szCs w:val="20"/>
              </w:rPr>
              <w:t xml:space="preserve"> prowadzeni</w:t>
            </w:r>
            <w:r>
              <w:rPr>
                <w:rFonts w:asciiTheme="minorHAnsi" w:hAnsiTheme="minorHAnsi" w:cstheme="minorHAnsi"/>
                <w:color w:val="000000"/>
                <w:sz w:val="20"/>
                <w:szCs w:val="20"/>
              </w:rPr>
              <w:t>a</w:t>
            </w:r>
            <w:r w:rsidRPr="00520AA6">
              <w:rPr>
                <w:rFonts w:asciiTheme="minorHAnsi" w:hAnsiTheme="minorHAnsi" w:cstheme="minorHAnsi"/>
                <w:color w:val="000000"/>
                <w:sz w:val="20"/>
                <w:szCs w:val="20"/>
              </w:rPr>
              <w:t xml:space="preserve"> konsultacji ad-hoc pomiędzy lekarzem i pacjentem, inicjowanych przez pacjenta.</w:t>
            </w:r>
          </w:p>
        </w:tc>
        <w:tc>
          <w:tcPr>
            <w:tcW w:w="1352" w:type="dxa"/>
            <w:shd w:val="clear" w:color="auto" w:fill="FFFFFF"/>
            <w:vAlign w:val="center"/>
          </w:tcPr>
          <w:p w14:paraId="50909F8B" w14:textId="4B729D76"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5745712F" w14:textId="070F9FCC"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1E14022D" w14:textId="37655C51"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769EE5F0" w14:textId="77777777" w:rsidTr="00530BC4">
        <w:trPr>
          <w:trHeight w:val="573"/>
        </w:trPr>
        <w:tc>
          <w:tcPr>
            <w:tcW w:w="562" w:type="dxa"/>
            <w:gridSpan w:val="2"/>
            <w:shd w:val="clear" w:color="auto" w:fill="auto"/>
            <w:vAlign w:val="center"/>
          </w:tcPr>
          <w:p w14:paraId="6982C111"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5A7FCB85" w14:textId="6A509D6C" w:rsidR="00562D7B" w:rsidRPr="00AF5E96"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AF5E96">
              <w:rPr>
                <w:rFonts w:asciiTheme="minorHAnsi" w:hAnsiTheme="minorHAnsi" w:cstheme="minorHAnsi"/>
                <w:color w:val="000000"/>
                <w:sz w:val="20"/>
                <w:szCs w:val="20"/>
              </w:rPr>
              <w:t xml:space="preserve">System </w:t>
            </w:r>
            <w:r>
              <w:rPr>
                <w:rFonts w:asciiTheme="minorHAnsi" w:hAnsiTheme="minorHAnsi" w:cstheme="minorHAnsi"/>
                <w:color w:val="000000"/>
                <w:sz w:val="20"/>
                <w:szCs w:val="20"/>
              </w:rPr>
              <w:t xml:space="preserve">musi </w:t>
            </w:r>
            <w:r w:rsidRPr="00AF5E96">
              <w:rPr>
                <w:rFonts w:asciiTheme="minorHAnsi" w:hAnsiTheme="minorHAnsi" w:cstheme="minorHAnsi"/>
                <w:color w:val="000000"/>
                <w:sz w:val="20"/>
                <w:szCs w:val="20"/>
              </w:rPr>
              <w:t>udostępnia</w:t>
            </w:r>
            <w:r>
              <w:rPr>
                <w:rFonts w:asciiTheme="minorHAnsi" w:hAnsiTheme="minorHAnsi" w:cstheme="minorHAnsi"/>
                <w:color w:val="000000"/>
                <w:sz w:val="20"/>
                <w:szCs w:val="20"/>
              </w:rPr>
              <w:t>ć</w:t>
            </w:r>
            <w:r w:rsidRPr="00AF5E96">
              <w:rPr>
                <w:rFonts w:asciiTheme="minorHAnsi" w:hAnsiTheme="minorHAnsi" w:cstheme="minorHAnsi"/>
                <w:color w:val="000000"/>
                <w:sz w:val="20"/>
                <w:szCs w:val="20"/>
              </w:rPr>
              <w:t xml:space="preserve"> pacjentowi następujące funkcjonalności konsultacji ad-hoc:</w:t>
            </w:r>
          </w:p>
          <w:p w14:paraId="73AF8641" w14:textId="547B1C0C" w:rsidR="00562D7B" w:rsidRPr="00AF5E96" w:rsidRDefault="00562D7B" w:rsidP="00660A28">
            <w:pPr>
              <w:pStyle w:val="Akapitzlist"/>
              <w:numPr>
                <w:ilvl w:val="0"/>
                <w:numId w:val="31"/>
              </w:numPr>
              <w:autoSpaceDE w:val="0"/>
              <w:autoSpaceDN w:val="0"/>
              <w:adjustRightInd w:val="0"/>
              <w:spacing w:before="20" w:after="20" w:line="240" w:lineRule="auto"/>
              <w:jc w:val="both"/>
              <w:rPr>
                <w:rFonts w:asciiTheme="minorHAnsi" w:hAnsiTheme="minorHAnsi" w:cstheme="minorHAnsi"/>
                <w:color w:val="000000"/>
                <w:sz w:val="20"/>
                <w:szCs w:val="20"/>
              </w:rPr>
            </w:pPr>
            <w:r w:rsidRPr="00AF5E96">
              <w:rPr>
                <w:rFonts w:asciiTheme="minorHAnsi" w:hAnsiTheme="minorHAnsi" w:cstheme="minorHAnsi"/>
                <w:color w:val="000000"/>
                <w:sz w:val="20"/>
                <w:szCs w:val="20"/>
              </w:rPr>
              <w:t>możliwość wyboru</w:t>
            </w:r>
            <w:r>
              <w:rPr>
                <w:rFonts w:asciiTheme="minorHAnsi" w:hAnsiTheme="minorHAnsi" w:cstheme="minorHAnsi"/>
                <w:color w:val="000000"/>
                <w:sz w:val="20"/>
                <w:szCs w:val="20"/>
              </w:rPr>
              <w:t xml:space="preserve"> przez pacjenta</w:t>
            </w:r>
            <w:r w:rsidRPr="00AF5E96">
              <w:rPr>
                <w:rFonts w:asciiTheme="minorHAnsi" w:hAnsiTheme="minorHAnsi" w:cstheme="minorHAnsi"/>
                <w:color w:val="000000"/>
                <w:sz w:val="20"/>
                <w:szCs w:val="20"/>
              </w:rPr>
              <w:t xml:space="preserve"> metody połączenia (</w:t>
            </w:r>
            <w:r>
              <w:rPr>
                <w:rFonts w:asciiTheme="minorHAnsi" w:hAnsiTheme="minorHAnsi" w:cstheme="minorHAnsi"/>
                <w:color w:val="000000"/>
                <w:sz w:val="20"/>
                <w:szCs w:val="20"/>
              </w:rPr>
              <w:t>w</w:t>
            </w:r>
            <w:r w:rsidRPr="00AF5E96">
              <w:rPr>
                <w:rFonts w:asciiTheme="minorHAnsi" w:hAnsiTheme="minorHAnsi" w:cstheme="minorHAnsi"/>
                <w:color w:val="000000"/>
                <w:sz w:val="20"/>
                <w:szCs w:val="20"/>
              </w:rPr>
              <w:t>ideo/audio/czat),</w:t>
            </w:r>
          </w:p>
          <w:p w14:paraId="2FBE5CC2" w14:textId="797B3A70" w:rsidR="00562D7B" w:rsidRPr="00AF5E96" w:rsidRDefault="00562D7B" w:rsidP="00660A28">
            <w:pPr>
              <w:pStyle w:val="Akapitzlist"/>
              <w:numPr>
                <w:ilvl w:val="0"/>
                <w:numId w:val="31"/>
              </w:numPr>
              <w:autoSpaceDE w:val="0"/>
              <w:autoSpaceDN w:val="0"/>
              <w:adjustRightInd w:val="0"/>
              <w:spacing w:before="20" w:after="20" w:line="240" w:lineRule="auto"/>
              <w:jc w:val="both"/>
              <w:rPr>
                <w:rFonts w:asciiTheme="minorHAnsi" w:hAnsiTheme="minorHAnsi" w:cstheme="minorHAnsi"/>
                <w:color w:val="000000"/>
                <w:sz w:val="20"/>
                <w:szCs w:val="20"/>
              </w:rPr>
            </w:pPr>
            <w:r w:rsidRPr="00AF5E96">
              <w:rPr>
                <w:rFonts w:asciiTheme="minorHAnsi" w:hAnsiTheme="minorHAnsi" w:cstheme="minorHAnsi"/>
                <w:color w:val="000000"/>
                <w:sz w:val="20"/>
                <w:szCs w:val="20"/>
              </w:rPr>
              <w:t>moż</w:t>
            </w:r>
            <w:r>
              <w:rPr>
                <w:rFonts w:asciiTheme="minorHAnsi" w:hAnsiTheme="minorHAnsi" w:cstheme="minorHAnsi"/>
                <w:color w:val="000000"/>
                <w:sz w:val="20"/>
                <w:szCs w:val="20"/>
              </w:rPr>
              <w:t>liwość</w:t>
            </w:r>
            <w:r w:rsidRPr="00AF5E96">
              <w:rPr>
                <w:rFonts w:asciiTheme="minorHAnsi" w:hAnsiTheme="minorHAnsi" w:cstheme="minorHAnsi"/>
                <w:color w:val="000000"/>
                <w:sz w:val="20"/>
                <w:szCs w:val="20"/>
              </w:rPr>
              <w:t xml:space="preserve"> nawiąza</w:t>
            </w:r>
            <w:r>
              <w:rPr>
                <w:rFonts w:asciiTheme="minorHAnsi" w:hAnsiTheme="minorHAnsi" w:cstheme="minorHAnsi"/>
                <w:color w:val="000000"/>
                <w:sz w:val="20"/>
                <w:szCs w:val="20"/>
              </w:rPr>
              <w:t>nia przez pacjenta</w:t>
            </w:r>
            <w:r w:rsidRPr="00AF5E96">
              <w:rPr>
                <w:rFonts w:asciiTheme="minorHAnsi" w:hAnsiTheme="minorHAnsi" w:cstheme="minorHAnsi"/>
                <w:color w:val="000000"/>
                <w:sz w:val="20"/>
                <w:szCs w:val="20"/>
              </w:rPr>
              <w:t xml:space="preserve"> połączenia audio/wideo/czat z</w:t>
            </w:r>
            <w:r>
              <w:rPr>
                <w:rFonts w:asciiTheme="minorHAnsi" w:hAnsiTheme="minorHAnsi" w:cstheme="minorHAnsi"/>
                <w:color w:val="000000"/>
                <w:sz w:val="20"/>
                <w:szCs w:val="20"/>
              </w:rPr>
              <w:t> </w:t>
            </w:r>
            <w:r w:rsidRPr="00AF5E96">
              <w:rPr>
                <w:rFonts w:asciiTheme="minorHAnsi" w:hAnsiTheme="minorHAnsi" w:cstheme="minorHAnsi"/>
                <w:color w:val="000000"/>
                <w:sz w:val="20"/>
                <w:szCs w:val="20"/>
              </w:rPr>
              <w:t>dostępnym lekarzem w dowolnym momencie,</w:t>
            </w:r>
          </w:p>
          <w:p w14:paraId="34F93CBE" w14:textId="7FF5E928" w:rsidR="00562D7B" w:rsidRPr="00AF5E96" w:rsidRDefault="00562D7B" w:rsidP="00660A28">
            <w:pPr>
              <w:pStyle w:val="Akapitzlist"/>
              <w:numPr>
                <w:ilvl w:val="0"/>
                <w:numId w:val="31"/>
              </w:numPr>
              <w:autoSpaceDE w:val="0"/>
              <w:autoSpaceDN w:val="0"/>
              <w:adjustRightInd w:val="0"/>
              <w:spacing w:before="20" w:after="20" w:line="240" w:lineRule="auto"/>
              <w:jc w:val="both"/>
              <w:rPr>
                <w:rFonts w:asciiTheme="minorHAnsi" w:hAnsiTheme="minorHAnsi" w:cstheme="minorHAnsi"/>
                <w:color w:val="000000"/>
                <w:sz w:val="20"/>
                <w:szCs w:val="20"/>
              </w:rPr>
            </w:pPr>
            <w:r w:rsidRPr="00AF5E96">
              <w:rPr>
                <w:rFonts w:asciiTheme="minorHAnsi" w:hAnsiTheme="minorHAnsi" w:cstheme="minorHAnsi"/>
                <w:color w:val="000000"/>
                <w:sz w:val="20"/>
                <w:szCs w:val="20"/>
              </w:rPr>
              <w:t>wprowadzenie opisu przypadku medycznego przez pacjenta prze</w:t>
            </w:r>
            <w:r>
              <w:rPr>
                <w:rFonts w:asciiTheme="minorHAnsi" w:hAnsiTheme="minorHAnsi" w:cstheme="minorHAnsi"/>
                <w:color w:val="000000"/>
                <w:sz w:val="20"/>
                <w:szCs w:val="20"/>
              </w:rPr>
              <w:t>d</w:t>
            </w:r>
            <w:r w:rsidRPr="00AF5E96">
              <w:rPr>
                <w:rFonts w:asciiTheme="minorHAnsi" w:hAnsiTheme="minorHAnsi" w:cstheme="minorHAnsi"/>
                <w:color w:val="000000"/>
                <w:sz w:val="20"/>
                <w:szCs w:val="20"/>
              </w:rPr>
              <w:t xml:space="preserve"> nawiązaniem połączenia,</w:t>
            </w:r>
          </w:p>
          <w:p w14:paraId="58359479" w14:textId="2ACCD254" w:rsidR="00562D7B" w:rsidRPr="00AF5E96" w:rsidRDefault="00562D7B" w:rsidP="00660A28">
            <w:pPr>
              <w:pStyle w:val="Akapitzlist"/>
              <w:numPr>
                <w:ilvl w:val="0"/>
                <w:numId w:val="31"/>
              </w:numPr>
              <w:autoSpaceDE w:val="0"/>
              <w:autoSpaceDN w:val="0"/>
              <w:adjustRightInd w:val="0"/>
              <w:spacing w:before="20" w:after="20" w:line="240" w:lineRule="auto"/>
              <w:jc w:val="both"/>
              <w:rPr>
                <w:rFonts w:asciiTheme="minorHAnsi" w:hAnsiTheme="minorHAnsi" w:cstheme="minorHAnsi"/>
                <w:color w:val="000000"/>
                <w:sz w:val="20"/>
                <w:szCs w:val="20"/>
              </w:rPr>
            </w:pPr>
            <w:r w:rsidRPr="00AF5E96">
              <w:rPr>
                <w:rFonts w:asciiTheme="minorHAnsi" w:hAnsiTheme="minorHAnsi" w:cstheme="minorHAnsi"/>
                <w:color w:val="000000"/>
                <w:sz w:val="20"/>
                <w:szCs w:val="20"/>
              </w:rPr>
              <w:t>możliw</w:t>
            </w:r>
            <w:r>
              <w:rPr>
                <w:rFonts w:asciiTheme="minorHAnsi" w:hAnsiTheme="minorHAnsi" w:cstheme="minorHAnsi"/>
                <w:color w:val="000000"/>
                <w:sz w:val="20"/>
                <w:szCs w:val="20"/>
              </w:rPr>
              <w:t>ość</w:t>
            </w:r>
            <w:r w:rsidRPr="00AF5E96">
              <w:rPr>
                <w:rFonts w:asciiTheme="minorHAnsi" w:hAnsiTheme="minorHAnsi" w:cstheme="minorHAnsi"/>
                <w:color w:val="000000"/>
                <w:sz w:val="20"/>
                <w:szCs w:val="20"/>
              </w:rPr>
              <w:t xml:space="preserve"> dołączeni</w:t>
            </w:r>
            <w:r>
              <w:rPr>
                <w:rFonts w:asciiTheme="minorHAnsi" w:hAnsiTheme="minorHAnsi" w:cstheme="minorHAnsi"/>
                <w:color w:val="000000"/>
                <w:sz w:val="20"/>
                <w:szCs w:val="20"/>
              </w:rPr>
              <w:t>a</w:t>
            </w:r>
            <w:r w:rsidRPr="00AF5E96">
              <w:rPr>
                <w:rFonts w:asciiTheme="minorHAnsi" w:hAnsiTheme="minorHAnsi" w:cstheme="minorHAnsi"/>
                <w:color w:val="000000"/>
                <w:sz w:val="20"/>
                <w:szCs w:val="20"/>
              </w:rPr>
              <w:t xml:space="preserve"> przez pacjenta do rezerwowanej </w:t>
            </w:r>
            <w:proofErr w:type="spellStart"/>
            <w:r w:rsidRPr="00AF5E96">
              <w:rPr>
                <w:rFonts w:asciiTheme="minorHAnsi" w:hAnsiTheme="minorHAnsi" w:cstheme="minorHAnsi"/>
                <w:color w:val="000000"/>
                <w:sz w:val="20"/>
                <w:szCs w:val="20"/>
              </w:rPr>
              <w:t>telekonsultacji</w:t>
            </w:r>
            <w:proofErr w:type="spellEnd"/>
            <w:r w:rsidRPr="00AF5E96">
              <w:rPr>
                <w:rFonts w:asciiTheme="minorHAnsi" w:hAnsiTheme="minorHAnsi" w:cstheme="minorHAnsi"/>
                <w:color w:val="000000"/>
                <w:sz w:val="20"/>
                <w:szCs w:val="20"/>
              </w:rPr>
              <w:t xml:space="preserve"> dokumentu z</w:t>
            </w:r>
            <w:r w:rsidR="00251D4D">
              <w:rPr>
                <w:rFonts w:asciiTheme="minorHAnsi" w:hAnsiTheme="minorHAnsi" w:cstheme="minorHAnsi"/>
                <w:color w:val="000000"/>
                <w:sz w:val="20"/>
                <w:szCs w:val="20"/>
              </w:rPr>
              <w:t> </w:t>
            </w:r>
            <w:r w:rsidRPr="00AF5E96">
              <w:rPr>
                <w:rFonts w:asciiTheme="minorHAnsi" w:hAnsiTheme="minorHAnsi" w:cstheme="minorHAnsi"/>
                <w:color w:val="000000"/>
                <w:sz w:val="20"/>
                <w:szCs w:val="20"/>
              </w:rPr>
              <w:t>wynikami pomiarów.</w:t>
            </w:r>
          </w:p>
        </w:tc>
        <w:tc>
          <w:tcPr>
            <w:tcW w:w="1352" w:type="dxa"/>
            <w:shd w:val="clear" w:color="auto" w:fill="FFFFFF"/>
            <w:vAlign w:val="center"/>
          </w:tcPr>
          <w:p w14:paraId="1A8DC3FF" w14:textId="7D72061C"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4BA4BF8A" w14:textId="1A61586F"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0A54E9ED" w14:textId="469366DE"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0C26E813" w14:textId="77777777" w:rsidTr="00530BC4">
        <w:trPr>
          <w:trHeight w:val="573"/>
        </w:trPr>
        <w:tc>
          <w:tcPr>
            <w:tcW w:w="562" w:type="dxa"/>
            <w:gridSpan w:val="2"/>
            <w:shd w:val="clear" w:color="auto" w:fill="auto"/>
            <w:vAlign w:val="center"/>
          </w:tcPr>
          <w:p w14:paraId="2BAD33EC"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6B28D043" w14:textId="77777777" w:rsidR="00562D7B" w:rsidRPr="00AF5E96"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AF5E96">
              <w:rPr>
                <w:rFonts w:asciiTheme="minorHAnsi" w:hAnsiTheme="minorHAnsi" w:cstheme="minorHAnsi"/>
                <w:color w:val="000000"/>
                <w:sz w:val="20"/>
                <w:szCs w:val="20"/>
              </w:rPr>
              <w:t>System udostępnia lekarzowi następujące funkcjonalności konsultacji ad-hoc:</w:t>
            </w:r>
          </w:p>
          <w:p w14:paraId="17CA7EBF" w14:textId="5F63B22D" w:rsidR="00562D7B" w:rsidRPr="00AF5E96" w:rsidRDefault="00562D7B" w:rsidP="00660A28">
            <w:pPr>
              <w:pStyle w:val="Akapitzlist"/>
              <w:numPr>
                <w:ilvl w:val="0"/>
                <w:numId w:val="32"/>
              </w:num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AF5E96">
              <w:rPr>
                <w:rFonts w:asciiTheme="minorHAnsi" w:hAnsiTheme="minorHAnsi" w:cstheme="minorHAnsi"/>
                <w:color w:val="000000"/>
                <w:sz w:val="20"/>
                <w:szCs w:val="20"/>
              </w:rPr>
              <w:t>oż</w:t>
            </w:r>
            <w:r>
              <w:rPr>
                <w:rFonts w:asciiTheme="minorHAnsi" w:hAnsiTheme="minorHAnsi" w:cstheme="minorHAnsi"/>
                <w:color w:val="000000"/>
                <w:sz w:val="20"/>
                <w:szCs w:val="20"/>
              </w:rPr>
              <w:t xml:space="preserve">liwość </w:t>
            </w:r>
            <w:r w:rsidRPr="00AF5E96">
              <w:rPr>
                <w:rFonts w:asciiTheme="minorHAnsi" w:hAnsiTheme="minorHAnsi" w:cstheme="minorHAnsi"/>
                <w:color w:val="000000"/>
                <w:sz w:val="20"/>
                <w:szCs w:val="20"/>
              </w:rPr>
              <w:t xml:space="preserve"> nawiąza</w:t>
            </w:r>
            <w:r>
              <w:rPr>
                <w:rFonts w:asciiTheme="minorHAnsi" w:hAnsiTheme="minorHAnsi" w:cstheme="minorHAnsi"/>
                <w:color w:val="000000"/>
                <w:sz w:val="20"/>
                <w:szCs w:val="20"/>
              </w:rPr>
              <w:t>nia</w:t>
            </w:r>
            <w:r w:rsidRPr="00AF5E96">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przez lekarza </w:t>
            </w:r>
            <w:r w:rsidRPr="00AF5E96">
              <w:rPr>
                <w:rFonts w:asciiTheme="minorHAnsi" w:hAnsiTheme="minorHAnsi" w:cstheme="minorHAnsi"/>
                <w:color w:val="000000"/>
                <w:sz w:val="20"/>
                <w:szCs w:val="20"/>
              </w:rPr>
              <w:t>połączenie audio/wideo/czat z</w:t>
            </w:r>
            <w:r>
              <w:rPr>
                <w:rFonts w:asciiTheme="minorHAnsi" w:hAnsiTheme="minorHAnsi" w:cstheme="minorHAnsi"/>
                <w:color w:val="000000"/>
                <w:sz w:val="20"/>
                <w:szCs w:val="20"/>
              </w:rPr>
              <w:t> </w:t>
            </w:r>
            <w:r w:rsidRPr="00AF5E96">
              <w:rPr>
                <w:rFonts w:asciiTheme="minorHAnsi" w:hAnsiTheme="minorHAnsi" w:cstheme="minorHAnsi"/>
                <w:color w:val="000000"/>
                <w:sz w:val="20"/>
                <w:szCs w:val="20"/>
              </w:rPr>
              <w:t>dostępnym pacjentem w dowolnym momencie,</w:t>
            </w:r>
          </w:p>
          <w:p w14:paraId="4E6D2826" w14:textId="0EB7444A" w:rsidR="00562D7B" w:rsidRPr="00AF5E96" w:rsidRDefault="00562D7B" w:rsidP="00660A28">
            <w:pPr>
              <w:pStyle w:val="Akapitzlist"/>
              <w:numPr>
                <w:ilvl w:val="0"/>
                <w:numId w:val="32"/>
              </w:numPr>
              <w:autoSpaceDE w:val="0"/>
              <w:autoSpaceDN w:val="0"/>
              <w:adjustRightInd w:val="0"/>
              <w:spacing w:before="20" w:after="20" w:line="240" w:lineRule="auto"/>
              <w:jc w:val="both"/>
              <w:rPr>
                <w:rFonts w:asciiTheme="minorHAnsi" w:hAnsiTheme="minorHAnsi" w:cstheme="minorHAnsi"/>
                <w:color w:val="000000"/>
                <w:sz w:val="20"/>
                <w:szCs w:val="20"/>
              </w:rPr>
            </w:pPr>
            <w:r w:rsidRPr="00AF5E96">
              <w:rPr>
                <w:rFonts w:asciiTheme="minorHAnsi" w:hAnsiTheme="minorHAnsi" w:cstheme="minorHAnsi"/>
                <w:color w:val="000000"/>
                <w:sz w:val="20"/>
                <w:szCs w:val="20"/>
              </w:rPr>
              <w:t>możliwość odrzucenia połączenia przez lekarza z podaniem przyczyny,</w:t>
            </w:r>
          </w:p>
          <w:p w14:paraId="4CAA0D93" w14:textId="1AA3E2AD" w:rsidR="00562D7B" w:rsidRPr="00AF5E96" w:rsidRDefault="00562D7B" w:rsidP="00660A28">
            <w:pPr>
              <w:pStyle w:val="Akapitzlist"/>
              <w:numPr>
                <w:ilvl w:val="0"/>
                <w:numId w:val="32"/>
              </w:num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p</w:t>
            </w:r>
            <w:r w:rsidRPr="00AF5E96">
              <w:rPr>
                <w:rFonts w:asciiTheme="minorHAnsi" w:hAnsiTheme="minorHAnsi" w:cstheme="minorHAnsi"/>
                <w:color w:val="000000"/>
                <w:sz w:val="20"/>
                <w:szCs w:val="20"/>
              </w:rPr>
              <w:t>rezent</w:t>
            </w:r>
            <w:r>
              <w:rPr>
                <w:rFonts w:asciiTheme="minorHAnsi" w:hAnsiTheme="minorHAnsi" w:cstheme="minorHAnsi"/>
                <w:color w:val="000000"/>
                <w:sz w:val="20"/>
                <w:szCs w:val="20"/>
              </w:rPr>
              <w:t xml:space="preserve">owanie przez system </w:t>
            </w:r>
            <w:r w:rsidRPr="00AF5E96">
              <w:rPr>
                <w:rFonts w:asciiTheme="minorHAnsi" w:hAnsiTheme="minorHAnsi" w:cstheme="minorHAnsi"/>
                <w:color w:val="000000"/>
                <w:sz w:val="20"/>
                <w:szCs w:val="20"/>
              </w:rPr>
              <w:t>list</w:t>
            </w:r>
            <w:r>
              <w:rPr>
                <w:rFonts w:asciiTheme="minorHAnsi" w:hAnsiTheme="minorHAnsi" w:cstheme="minorHAnsi"/>
                <w:color w:val="000000"/>
                <w:sz w:val="20"/>
                <w:szCs w:val="20"/>
              </w:rPr>
              <w:t>y</w:t>
            </w:r>
            <w:r w:rsidRPr="00AF5E96">
              <w:rPr>
                <w:rFonts w:asciiTheme="minorHAnsi" w:hAnsiTheme="minorHAnsi" w:cstheme="minorHAnsi"/>
                <w:color w:val="000000"/>
                <w:sz w:val="20"/>
                <w:szCs w:val="20"/>
              </w:rPr>
              <w:t xml:space="preserve"> pacjentów oczekujących na </w:t>
            </w:r>
            <w:proofErr w:type="spellStart"/>
            <w:r w:rsidRPr="00AF5E96">
              <w:rPr>
                <w:rFonts w:asciiTheme="minorHAnsi" w:hAnsiTheme="minorHAnsi" w:cstheme="minorHAnsi"/>
                <w:color w:val="000000"/>
                <w:sz w:val="20"/>
                <w:szCs w:val="20"/>
              </w:rPr>
              <w:t>telekonsultacje</w:t>
            </w:r>
            <w:proofErr w:type="spellEnd"/>
            <w:r w:rsidRPr="00AF5E96">
              <w:rPr>
                <w:rFonts w:asciiTheme="minorHAnsi" w:hAnsiTheme="minorHAnsi" w:cstheme="minorHAnsi"/>
                <w:color w:val="000000"/>
                <w:sz w:val="20"/>
                <w:szCs w:val="20"/>
              </w:rPr>
              <w:t>,</w:t>
            </w:r>
          </w:p>
          <w:p w14:paraId="2EADA8EC" w14:textId="05EA302B" w:rsidR="00562D7B" w:rsidRPr="00AF5E96" w:rsidRDefault="00562D7B" w:rsidP="00660A28">
            <w:pPr>
              <w:pStyle w:val="Akapitzlist"/>
              <w:numPr>
                <w:ilvl w:val="0"/>
                <w:numId w:val="32"/>
              </w:numPr>
              <w:autoSpaceDE w:val="0"/>
              <w:autoSpaceDN w:val="0"/>
              <w:adjustRightInd w:val="0"/>
              <w:spacing w:before="20" w:after="20" w:line="240" w:lineRule="auto"/>
              <w:jc w:val="both"/>
              <w:rPr>
                <w:rFonts w:asciiTheme="minorHAnsi" w:hAnsiTheme="minorHAnsi" w:cstheme="minorHAnsi"/>
                <w:color w:val="000000"/>
                <w:sz w:val="20"/>
                <w:szCs w:val="20"/>
              </w:rPr>
            </w:pPr>
            <w:r w:rsidRPr="00AF5E96">
              <w:rPr>
                <w:rFonts w:asciiTheme="minorHAnsi" w:hAnsiTheme="minorHAnsi" w:cstheme="minorHAnsi"/>
                <w:color w:val="000000"/>
                <w:sz w:val="20"/>
                <w:szCs w:val="20"/>
              </w:rPr>
              <w:lastRenderedPageBreak/>
              <w:t xml:space="preserve">w trakcie </w:t>
            </w:r>
            <w:proofErr w:type="spellStart"/>
            <w:r w:rsidRPr="00AF5E96">
              <w:rPr>
                <w:rFonts w:asciiTheme="minorHAnsi" w:hAnsiTheme="minorHAnsi" w:cstheme="minorHAnsi"/>
                <w:color w:val="000000"/>
                <w:sz w:val="20"/>
                <w:szCs w:val="20"/>
              </w:rPr>
              <w:t>telekonsultacji</w:t>
            </w:r>
            <w:proofErr w:type="spellEnd"/>
            <w:r w:rsidRPr="00AF5E96">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musi umożliwiać </w:t>
            </w:r>
            <w:r w:rsidRPr="00AF5E96">
              <w:rPr>
                <w:rFonts w:asciiTheme="minorHAnsi" w:hAnsiTheme="minorHAnsi" w:cstheme="minorHAnsi"/>
                <w:color w:val="000000"/>
                <w:sz w:val="20"/>
                <w:szCs w:val="20"/>
              </w:rPr>
              <w:t>lekarz</w:t>
            </w:r>
            <w:r>
              <w:rPr>
                <w:rFonts w:asciiTheme="minorHAnsi" w:hAnsiTheme="minorHAnsi" w:cstheme="minorHAnsi"/>
                <w:color w:val="000000"/>
                <w:sz w:val="20"/>
                <w:szCs w:val="20"/>
              </w:rPr>
              <w:t>owi</w:t>
            </w:r>
            <w:r w:rsidRPr="00AF5E96">
              <w:rPr>
                <w:rFonts w:asciiTheme="minorHAnsi" w:hAnsiTheme="minorHAnsi" w:cstheme="minorHAnsi"/>
                <w:color w:val="000000"/>
                <w:sz w:val="20"/>
                <w:szCs w:val="20"/>
              </w:rPr>
              <w:t xml:space="preserve"> dostęp do załączonych przez pacjenta wyników wykonywanych przez niego pomiarów.</w:t>
            </w:r>
          </w:p>
        </w:tc>
        <w:tc>
          <w:tcPr>
            <w:tcW w:w="1352" w:type="dxa"/>
            <w:shd w:val="clear" w:color="auto" w:fill="FFFFFF"/>
            <w:vAlign w:val="center"/>
          </w:tcPr>
          <w:p w14:paraId="57362473" w14:textId="238A6255"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lastRenderedPageBreak/>
              <w:t>wymagany</w:t>
            </w:r>
          </w:p>
        </w:tc>
        <w:tc>
          <w:tcPr>
            <w:tcW w:w="1417" w:type="dxa"/>
            <w:shd w:val="clear" w:color="auto" w:fill="auto"/>
            <w:vAlign w:val="center"/>
          </w:tcPr>
          <w:p w14:paraId="53212AE4" w14:textId="0EEB1FB6"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3A7741DF" w14:textId="1FDE2B84"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7222E081" w14:textId="77777777" w:rsidTr="00530BC4">
        <w:trPr>
          <w:trHeight w:val="573"/>
        </w:trPr>
        <w:tc>
          <w:tcPr>
            <w:tcW w:w="562" w:type="dxa"/>
            <w:gridSpan w:val="2"/>
            <w:shd w:val="clear" w:color="auto" w:fill="auto"/>
            <w:vAlign w:val="center"/>
          </w:tcPr>
          <w:p w14:paraId="5E573AB8"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119E6841" w14:textId="2728CD01" w:rsidR="00562D7B" w:rsidRPr="00AF5E96"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AF5E96">
              <w:rPr>
                <w:rFonts w:asciiTheme="minorHAnsi" w:hAnsiTheme="minorHAnsi" w:cstheme="minorHAnsi"/>
                <w:color w:val="000000"/>
                <w:sz w:val="20"/>
                <w:szCs w:val="20"/>
              </w:rPr>
              <w:t>Dla wybranych usług medycznych system umożliwia obsługę konsultacji ad-hoc w</w:t>
            </w:r>
            <w:r w:rsidR="00530BC4">
              <w:rPr>
                <w:rFonts w:asciiTheme="minorHAnsi" w:hAnsiTheme="minorHAnsi" w:cstheme="minorHAnsi"/>
                <w:color w:val="000000"/>
                <w:sz w:val="20"/>
                <w:szCs w:val="20"/>
              </w:rPr>
              <w:t> </w:t>
            </w:r>
            <w:r w:rsidRPr="00AF5E96">
              <w:rPr>
                <w:rFonts w:asciiTheme="minorHAnsi" w:hAnsiTheme="minorHAnsi" w:cstheme="minorHAnsi"/>
                <w:color w:val="000000"/>
                <w:sz w:val="20"/>
                <w:szCs w:val="20"/>
              </w:rPr>
              <w:t>następujący sposób:</w:t>
            </w:r>
          </w:p>
          <w:p w14:paraId="05123040" w14:textId="2B8F5893" w:rsidR="00562D7B" w:rsidRPr="00AF5E96" w:rsidRDefault="00562D7B" w:rsidP="00660A28">
            <w:pPr>
              <w:pStyle w:val="Akapitzlist"/>
              <w:numPr>
                <w:ilvl w:val="0"/>
                <w:numId w:val="33"/>
              </w:numPr>
              <w:autoSpaceDE w:val="0"/>
              <w:autoSpaceDN w:val="0"/>
              <w:adjustRightInd w:val="0"/>
              <w:spacing w:before="20" w:after="20" w:line="240" w:lineRule="auto"/>
              <w:jc w:val="both"/>
              <w:rPr>
                <w:rFonts w:asciiTheme="minorHAnsi" w:hAnsiTheme="minorHAnsi" w:cstheme="minorHAnsi"/>
                <w:color w:val="000000"/>
                <w:sz w:val="20"/>
                <w:szCs w:val="20"/>
              </w:rPr>
            </w:pPr>
            <w:r w:rsidRPr="00AF5E96">
              <w:rPr>
                <w:rFonts w:asciiTheme="minorHAnsi" w:hAnsiTheme="minorHAnsi" w:cstheme="minorHAnsi"/>
                <w:color w:val="000000"/>
                <w:sz w:val="20"/>
                <w:szCs w:val="20"/>
              </w:rPr>
              <w:t xml:space="preserve">możliwość ustalenia </w:t>
            </w:r>
            <w:r>
              <w:rPr>
                <w:rFonts w:asciiTheme="minorHAnsi" w:hAnsiTheme="minorHAnsi" w:cstheme="minorHAnsi"/>
                <w:color w:val="000000"/>
                <w:sz w:val="20"/>
                <w:szCs w:val="20"/>
              </w:rPr>
              <w:t xml:space="preserve">przez lekarza </w:t>
            </w:r>
            <w:r w:rsidRPr="00AF5E96">
              <w:rPr>
                <w:rFonts w:asciiTheme="minorHAnsi" w:hAnsiTheme="minorHAnsi" w:cstheme="minorHAnsi"/>
                <w:color w:val="000000"/>
                <w:sz w:val="20"/>
                <w:szCs w:val="20"/>
              </w:rPr>
              <w:t xml:space="preserve">listy pacjentów podlegających </w:t>
            </w:r>
            <w:proofErr w:type="spellStart"/>
            <w:r w:rsidRPr="00AF5E96">
              <w:rPr>
                <w:rFonts w:asciiTheme="minorHAnsi" w:hAnsiTheme="minorHAnsi" w:cstheme="minorHAnsi"/>
                <w:color w:val="000000"/>
                <w:sz w:val="20"/>
                <w:szCs w:val="20"/>
              </w:rPr>
              <w:t>telekonsultacji</w:t>
            </w:r>
            <w:proofErr w:type="spellEnd"/>
            <w:r w:rsidRPr="00AF5E96">
              <w:rPr>
                <w:rFonts w:asciiTheme="minorHAnsi" w:hAnsiTheme="minorHAnsi" w:cstheme="minorHAnsi"/>
                <w:color w:val="000000"/>
                <w:sz w:val="20"/>
                <w:szCs w:val="20"/>
              </w:rPr>
              <w:t xml:space="preserve"> oraz określenia dla nich możliwości śledzenia statusu lekarza,</w:t>
            </w:r>
          </w:p>
          <w:p w14:paraId="25D1C84A" w14:textId="544581CA" w:rsidR="00562D7B" w:rsidRPr="00AF5E96" w:rsidRDefault="00562D7B" w:rsidP="00660A28">
            <w:pPr>
              <w:pStyle w:val="Akapitzlist"/>
              <w:numPr>
                <w:ilvl w:val="0"/>
                <w:numId w:val="33"/>
              </w:numPr>
              <w:autoSpaceDE w:val="0"/>
              <w:autoSpaceDN w:val="0"/>
              <w:adjustRightInd w:val="0"/>
              <w:spacing w:before="20" w:after="20" w:line="240" w:lineRule="auto"/>
              <w:jc w:val="both"/>
              <w:rPr>
                <w:rFonts w:asciiTheme="minorHAnsi" w:hAnsiTheme="minorHAnsi" w:cstheme="minorHAnsi"/>
                <w:color w:val="000000"/>
                <w:sz w:val="20"/>
                <w:szCs w:val="20"/>
              </w:rPr>
            </w:pPr>
            <w:r w:rsidRPr="00AF5E96">
              <w:rPr>
                <w:rFonts w:asciiTheme="minorHAnsi" w:hAnsiTheme="minorHAnsi" w:cstheme="minorHAnsi"/>
                <w:color w:val="000000"/>
                <w:sz w:val="20"/>
                <w:szCs w:val="20"/>
              </w:rPr>
              <w:t>moż</w:t>
            </w:r>
            <w:r>
              <w:rPr>
                <w:rFonts w:asciiTheme="minorHAnsi" w:hAnsiTheme="minorHAnsi" w:cstheme="minorHAnsi"/>
                <w:color w:val="000000"/>
                <w:sz w:val="20"/>
                <w:szCs w:val="20"/>
              </w:rPr>
              <w:t xml:space="preserve">liwość </w:t>
            </w:r>
            <w:r w:rsidRPr="00AF5E96">
              <w:rPr>
                <w:rFonts w:asciiTheme="minorHAnsi" w:hAnsiTheme="minorHAnsi" w:cstheme="minorHAnsi"/>
                <w:color w:val="000000"/>
                <w:sz w:val="20"/>
                <w:szCs w:val="20"/>
              </w:rPr>
              <w:t>inicjowa</w:t>
            </w:r>
            <w:r>
              <w:rPr>
                <w:rFonts w:asciiTheme="minorHAnsi" w:hAnsiTheme="minorHAnsi" w:cstheme="minorHAnsi"/>
                <w:color w:val="000000"/>
                <w:sz w:val="20"/>
                <w:szCs w:val="20"/>
              </w:rPr>
              <w:t>nia</w:t>
            </w:r>
            <w:r w:rsidRPr="00AF5E96">
              <w:rPr>
                <w:rFonts w:asciiTheme="minorHAnsi" w:hAnsiTheme="minorHAnsi" w:cstheme="minorHAnsi"/>
                <w:color w:val="000000"/>
                <w:sz w:val="20"/>
                <w:szCs w:val="20"/>
              </w:rPr>
              <w:t xml:space="preserve"> konsultacj</w:t>
            </w:r>
            <w:r>
              <w:rPr>
                <w:rFonts w:asciiTheme="minorHAnsi" w:hAnsiTheme="minorHAnsi" w:cstheme="minorHAnsi"/>
                <w:color w:val="000000"/>
                <w:sz w:val="20"/>
                <w:szCs w:val="20"/>
              </w:rPr>
              <w:t>i</w:t>
            </w:r>
            <w:r w:rsidRPr="00AF5E96">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przez pacjentów dodanych do listy </w:t>
            </w:r>
            <w:proofErr w:type="spellStart"/>
            <w:r>
              <w:rPr>
                <w:rFonts w:asciiTheme="minorHAnsi" w:hAnsiTheme="minorHAnsi" w:cstheme="minorHAnsi"/>
                <w:color w:val="000000"/>
                <w:sz w:val="20"/>
                <w:szCs w:val="20"/>
              </w:rPr>
              <w:t>telekonultacyjnej</w:t>
            </w:r>
            <w:proofErr w:type="spellEnd"/>
            <w:r>
              <w:rPr>
                <w:rFonts w:asciiTheme="minorHAnsi" w:hAnsiTheme="minorHAnsi" w:cstheme="minorHAnsi"/>
                <w:color w:val="000000"/>
                <w:sz w:val="20"/>
                <w:szCs w:val="20"/>
              </w:rPr>
              <w:t xml:space="preserve"> utworzonej przez </w:t>
            </w:r>
            <w:r w:rsidRPr="00AF5E96">
              <w:rPr>
                <w:rFonts w:asciiTheme="minorHAnsi" w:hAnsiTheme="minorHAnsi" w:cstheme="minorHAnsi"/>
                <w:color w:val="000000"/>
                <w:sz w:val="20"/>
                <w:szCs w:val="20"/>
              </w:rPr>
              <w:t>lekarz</w:t>
            </w:r>
            <w:r>
              <w:rPr>
                <w:rFonts w:asciiTheme="minorHAnsi" w:hAnsiTheme="minorHAnsi" w:cstheme="minorHAnsi"/>
                <w:color w:val="000000"/>
                <w:sz w:val="20"/>
                <w:szCs w:val="20"/>
              </w:rPr>
              <w:t>a</w:t>
            </w:r>
            <w:r w:rsidRPr="00AF5E96">
              <w:rPr>
                <w:rFonts w:asciiTheme="minorHAnsi" w:hAnsiTheme="minorHAnsi" w:cstheme="minorHAnsi"/>
                <w:color w:val="000000"/>
                <w:sz w:val="20"/>
                <w:szCs w:val="20"/>
              </w:rPr>
              <w:t>,</w:t>
            </w:r>
          </w:p>
          <w:p w14:paraId="7BFD8BD5" w14:textId="1C2D4B3F" w:rsidR="00562D7B" w:rsidRPr="00AF5E96" w:rsidRDefault="00562D7B" w:rsidP="00660A28">
            <w:pPr>
              <w:pStyle w:val="Akapitzlist"/>
              <w:numPr>
                <w:ilvl w:val="0"/>
                <w:numId w:val="33"/>
              </w:num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możliwość </w:t>
            </w:r>
            <w:r w:rsidRPr="00AF5E96">
              <w:rPr>
                <w:rFonts w:asciiTheme="minorHAnsi" w:hAnsiTheme="minorHAnsi" w:cstheme="minorHAnsi"/>
                <w:color w:val="000000"/>
                <w:sz w:val="20"/>
                <w:szCs w:val="20"/>
              </w:rPr>
              <w:t>prezent</w:t>
            </w:r>
            <w:r>
              <w:rPr>
                <w:rFonts w:asciiTheme="minorHAnsi" w:hAnsiTheme="minorHAnsi" w:cstheme="minorHAnsi"/>
                <w:color w:val="000000"/>
                <w:sz w:val="20"/>
                <w:szCs w:val="20"/>
              </w:rPr>
              <w:t>owania</w:t>
            </w:r>
            <w:r w:rsidRPr="00AF5E96">
              <w:rPr>
                <w:rFonts w:asciiTheme="minorHAnsi" w:hAnsiTheme="minorHAnsi" w:cstheme="minorHAnsi"/>
                <w:color w:val="000000"/>
                <w:sz w:val="20"/>
                <w:szCs w:val="20"/>
              </w:rPr>
              <w:t xml:space="preserve"> pacjentowi status</w:t>
            </w:r>
            <w:r>
              <w:rPr>
                <w:rFonts w:asciiTheme="minorHAnsi" w:hAnsiTheme="minorHAnsi" w:cstheme="minorHAnsi"/>
                <w:color w:val="000000"/>
                <w:sz w:val="20"/>
                <w:szCs w:val="20"/>
              </w:rPr>
              <w:t>u</w:t>
            </w:r>
            <w:r w:rsidRPr="00AF5E96">
              <w:rPr>
                <w:rFonts w:asciiTheme="minorHAnsi" w:hAnsiTheme="minorHAnsi" w:cstheme="minorHAnsi"/>
                <w:color w:val="000000"/>
                <w:sz w:val="20"/>
                <w:szCs w:val="20"/>
              </w:rPr>
              <w:t xml:space="preserve"> lekarza </w:t>
            </w:r>
            <w:r>
              <w:rPr>
                <w:rFonts w:asciiTheme="minorHAnsi" w:hAnsiTheme="minorHAnsi" w:cstheme="minorHAnsi"/>
                <w:color w:val="000000"/>
                <w:sz w:val="20"/>
                <w:szCs w:val="20"/>
              </w:rPr>
              <w:t xml:space="preserve">w przypadku udostępnienia przez lekarza możliwości </w:t>
            </w:r>
            <w:r w:rsidRPr="00AF5E96">
              <w:rPr>
                <w:rFonts w:asciiTheme="minorHAnsi" w:hAnsiTheme="minorHAnsi" w:cstheme="minorHAnsi"/>
                <w:color w:val="000000"/>
                <w:sz w:val="20"/>
                <w:szCs w:val="20"/>
              </w:rPr>
              <w:t>śledzeni</w:t>
            </w:r>
            <w:r>
              <w:rPr>
                <w:rFonts w:asciiTheme="minorHAnsi" w:hAnsiTheme="minorHAnsi" w:cstheme="minorHAnsi"/>
                <w:color w:val="000000"/>
                <w:sz w:val="20"/>
                <w:szCs w:val="20"/>
              </w:rPr>
              <w:t>a</w:t>
            </w:r>
            <w:r w:rsidRPr="00AF5E96">
              <w:rPr>
                <w:rFonts w:asciiTheme="minorHAnsi" w:hAnsiTheme="minorHAnsi" w:cstheme="minorHAnsi"/>
                <w:color w:val="000000"/>
                <w:sz w:val="20"/>
                <w:szCs w:val="20"/>
              </w:rPr>
              <w:t xml:space="preserve"> swojego statusu, </w:t>
            </w:r>
          </w:p>
          <w:p w14:paraId="5374922A" w14:textId="15635EF6" w:rsidR="00562D7B" w:rsidRPr="00AF5E96" w:rsidRDefault="00562D7B" w:rsidP="00660A28">
            <w:pPr>
              <w:pStyle w:val="Akapitzlist"/>
              <w:numPr>
                <w:ilvl w:val="0"/>
                <w:numId w:val="33"/>
              </w:num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AF5E96">
              <w:rPr>
                <w:rFonts w:asciiTheme="minorHAnsi" w:hAnsiTheme="minorHAnsi" w:cstheme="minorHAnsi"/>
                <w:color w:val="000000"/>
                <w:sz w:val="20"/>
                <w:szCs w:val="20"/>
              </w:rPr>
              <w:t>oż</w:t>
            </w:r>
            <w:r>
              <w:rPr>
                <w:rFonts w:asciiTheme="minorHAnsi" w:hAnsiTheme="minorHAnsi" w:cstheme="minorHAnsi"/>
                <w:color w:val="000000"/>
                <w:sz w:val="20"/>
                <w:szCs w:val="20"/>
              </w:rPr>
              <w:t xml:space="preserve">liwość </w:t>
            </w:r>
            <w:r w:rsidRPr="00AF5E96">
              <w:rPr>
                <w:rFonts w:asciiTheme="minorHAnsi" w:hAnsiTheme="minorHAnsi" w:cstheme="minorHAnsi"/>
                <w:color w:val="000000"/>
                <w:sz w:val="20"/>
                <w:szCs w:val="20"/>
              </w:rPr>
              <w:t>rozpoczyna</w:t>
            </w:r>
            <w:r>
              <w:rPr>
                <w:rFonts w:asciiTheme="minorHAnsi" w:hAnsiTheme="minorHAnsi" w:cstheme="minorHAnsi"/>
                <w:color w:val="000000"/>
                <w:sz w:val="20"/>
                <w:szCs w:val="20"/>
              </w:rPr>
              <w:t>nia</w:t>
            </w:r>
            <w:r w:rsidRPr="00AF5E96">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przez lekarza </w:t>
            </w:r>
            <w:r w:rsidRPr="00AF5E96">
              <w:rPr>
                <w:rFonts w:asciiTheme="minorHAnsi" w:hAnsiTheme="minorHAnsi" w:cstheme="minorHAnsi"/>
                <w:color w:val="000000"/>
                <w:sz w:val="20"/>
                <w:szCs w:val="20"/>
              </w:rPr>
              <w:t>konsultacj</w:t>
            </w:r>
            <w:r>
              <w:rPr>
                <w:rFonts w:asciiTheme="minorHAnsi" w:hAnsiTheme="minorHAnsi" w:cstheme="minorHAnsi"/>
                <w:color w:val="000000"/>
                <w:sz w:val="20"/>
                <w:szCs w:val="20"/>
              </w:rPr>
              <w:t>i</w:t>
            </w:r>
            <w:r w:rsidRPr="00AF5E96">
              <w:rPr>
                <w:rFonts w:asciiTheme="minorHAnsi" w:hAnsiTheme="minorHAnsi" w:cstheme="minorHAnsi"/>
                <w:color w:val="000000"/>
                <w:sz w:val="20"/>
                <w:szCs w:val="20"/>
              </w:rPr>
              <w:t xml:space="preserve"> z pacjentem, doda</w:t>
            </w:r>
            <w:r>
              <w:rPr>
                <w:rFonts w:asciiTheme="minorHAnsi" w:hAnsiTheme="minorHAnsi" w:cstheme="minorHAnsi"/>
                <w:color w:val="000000"/>
                <w:sz w:val="20"/>
                <w:szCs w:val="20"/>
              </w:rPr>
              <w:t xml:space="preserve">nym </w:t>
            </w:r>
            <w:r w:rsidRPr="00AF5E96">
              <w:rPr>
                <w:rFonts w:asciiTheme="minorHAnsi" w:hAnsiTheme="minorHAnsi" w:cstheme="minorHAnsi"/>
                <w:color w:val="000000"/>
                <w:sz w:val="20"/>
                <w:szCs w:val="20"/>
              </w:rPr>
              <w:t xml:space="preserve"> do listy </w:t>
            </w:r>
            <w:proofErr w:type="spellStart"/>
            <w:r w:rsidRPr="00AF5E96">
              <w:rPr>
                <w:rFonts w:asciiTheme="minorHAnsi" w:hAnsiTheme="minorHAnsi" w:cstheme="minorHAnsi"/>
                <w:color w:val="000000"/>
                <w:sz w:val="20"/>
                <w:szCs w:val="20"/>
              </w:rPr>
              <w:t>telekonsultowanych</w:t>
            </w:r>
            <w:proofErr w:type="spellEnd"/>
            <w:r w:rsidRPr="00AF5E96">
              <w:rPr>
                <w:rFonts w:asciiTheme="minorHAnsi" w:hAnsiTheme="minorHAnsi" w:cstheme="minorHAnsi"/>
                <w:color w:val="000000"/>
                <w:sz w:val="20"/>
                <w:szCs w:val="20"/>
              </w:rPr>
              <w:t xml:space="preserve"> pacjentów.</w:t>
            </w:r>
          </w:p>
        </w:tc>
        <w:tc>
          <w:tcPr>
            <w:tcW w:w="1352" w:type="dxa"/>
            <w:shd w:val="clear" w:color="auto" w:fill="FFFFFF"/>
            <w:vAlign w:val="center"/>
          </w:tcPr>
          <w:p w14:paraId="3A182F9F" w14:textId="6D2C51DF"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4CE7C2D9" w14:textId="584DC029"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722AE1BC" w14:textId="29382AC4"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03E8C45A" w14:textId="77777777" w:rsidTr="00530BC4">
        <w:trPr>
          <w:trHeight w:val="573"/>
        </w:trPr>
        <w:tc>
          <w:tcPr>
            <w:tcW w:w="562" w:type="dxa"/>
            <w:gridSpan w:val="2"/>
            <w:shd w:val="clear" w:color="auto" w:fill="auto"/>
            <w:vAlign w:val="center"/>
          </w:tcPr>
          <w:p w14:paraId="6541CEB8"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28A45CD6" w14:textId="2BA6C478" w:rsidR="00562D7B" w:rsidRPr="00D47838"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D47838">
              <w:rPr>
                <w:rFonts w:asciiTheme="minorHAnsi" w:hAnsiTheme="minorHAnsi" w:cstheme="minorHAnsi"/>
                <w:color w:val="000000"/>
                <w:sz w:val="20"/>
                <w:szCs w:val="20"/>
              </w:rPr>
              <w:t>usi umożliwiać rejestrację historii zmian danych osobowych pacjentów i personelu medycznego ze wskazaniem użytkownika dokonującego modyfikacji danych.</w:t>
            </w:r>
          </w:p>
        </w:tc>
        <w:tc>
          <w:tcPr>
            <w:tcW w:w="1352" w:type="dxa"/>
            <w:shd w:val="clear" w:color="auto" w:fill="FFFFFF"/>
            <w:vAlign w:val="center"/>
          </w:tcPr>
          <w:p w14:paraId="448A381D" w14:textId="39D1D151"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597771F" w14:textId="4157E3E5"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1EC197C9" w14:textId="6ACD6370"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6ABF3D66" w14:textId="77777777" w:rsidTr="00530BC4">
        <w:trPr>
          <w:trHeight w:val="573"/>
        </w:trPr>
        <w:tc>
          <w:tcPr>
            <w:tcW w:w="562" w:type="dxa"/>
            <w:gridSpan w:val="2"/>
            <w:shd w:val="clear" w:color="auto" w:fill="auto"/>
            <w:vAlign w:val="center"/>
          </w:tcPr>
          <w:p w14:paraId="7C423529"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12FE6B32" w14:textId="25491253" w:rsidR="00562D7B" w:rsidRPr="00D47838"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D47838">
              <w:rPr>
                <w:rFonts w:asciiTheme="minorHAnsi" w:hAnsiTheme="minorHAnsi" w:cstheme="minorHAnsi"/>
                <w:color w:val="000000"/>
                <w:sz w:val="20"/>
                <w:szCs w:val="20"/>
              </w:rPr>
              <w:t>usi umożliwiać rejestrację historii zmian danych medycznych (informacje opisujące konsultowany przypadek medyczny) ze wskazaniem użytkownika dokonującego modyfikacji danych.</w:t>
            </w:r>
          </w:p>
        </w:tc>
        <w:tc>
          <w:tcPr>
            <w:tcW w:w="1352" w:type="dxa"/>
            <w:shd w:val="clear" w:color="auto" w:fill="FFFFFF"/>
            <w:vAlign w:val="center"/>
          </w:tcPr>
          <w:p w14:paraId="45631609" w14:textId="63CEAF5E"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5512BF1" w14:textId="0B2A8790"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160F79C5" w14:textId="646CAF67"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62D7B" w:rsidRPr="003744C7" w14:paraId="7736DE7A" w14:textId="77777777" w:rsidTr="00530BC4">
        <w:trPr>
          <w:trHeight w:val="573"/>
        </w:trPr>
        <w:tc>
          <w:tcPr>
            <w:tcW w:w="562" w:type="dxa"/>
            <w:gridSpan w:val="2"/>
            <w:shd w:val="clear" w:color="auto" w:fill="auto"/>
            <w:vAlign w:val="center"/>
          </w:tcPr>
          <w:p w14:paraId="037D82A7" w14:textId="77777777" w:rsidR="00562D7B" w:rsidRPr="003744C7" w:rsidRDefault="00562D7B" w:rsidP="00660A28">
            <w:pPr>
              <w:pStyle w:val="Akapitzlist"/>
              <w:numPr>
                <w:ilvl w:val="0"/>
                <w:numId w:val="27"/>
              </w:numPr>
              <w:spacing w:before="40" w:after="40" w:line="240" w:lineRule="auto"/>
              <w:jc w:val="right"/>
              <w:rPr>
                <w:rFonts w:cs="Calibri"/>
                <w:bCs/>
                <w:smallCaps/>
                <w:color w:val="000000"/>
                <w:sz w:val="20"/>
                <w:szCs w:val="20"/>
              </w:rPr>
            </w:pPr>
          </w:p>
        </w:tc>
        <w:tc>
          <w:tcPr>
            <w:tcW w:w="7528" w:type="dxa"/>
            <w:noWrap/>
            <w:vAlign w:val="center"/>
          </w:tcPr>
          <w:p w14:paraId="0109EF94" w14:textId="0F13147A" w:rsidR="00562D7B" w:rsidRPr="00D47838"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D47838">
              <w:rPr>
                <w:rFonts w:asciiTheme="minorHAnsi" w:hAnsiTheme="minorHAnsi" w:cstheme="minorHAnsi"/>
                <w:color w:val="000000"/>
                <w:sz w:val="20"/>
                <w:szCs w:val="20"/>
              </w:rPr>
              <w:t>System musi umożliwiać rejestrację przypadku medycznego w postaci wersji roboczej, widocznej tylko dla autora tych informacji.</w:t>
            </w:r>
          </w:p>
        </w:tc>
        <w:tc>
          <w:tcPr>
            <w:tcW w:w="1352" w:type="dxa"/>
            <w:shd w:val="clear" w:color="auto" w:fill="FFFFFF"/>
            <w:vAlign w:val="center"/>
          </w:tcPr>
          <w:p w14:paraId="7538A900" w14:textId="799F4DB1"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19B85399" w14:textId="6F7469D9"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4F6BD77E" w14:textId="3891FC07" w:rsidR="00562D7B" w:rsidRPr="003744C7" w:rsidRDefault="00562D7B" w:rsidP="00562D7B">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311AE" w:rsidRPr="003744C7" w14:paraId="587F5B15" w14:textId="77777777" w:rsidTr="00E20F19">
        <w:trPr>
          <w:trHeight w:val="87"/>
        </w:trPr>
        <w:tc>
          <w:tcPr>
            <w:tcW w:w="562" w:type="dxa"/>
            <w:gridSpan w:val="2"/>
            <w:shd w:val="clear" w:color="auto" w:fill="D9D9D9"/>
            <w:vAlign w:val="center"/>
          </w:tcPr>
          <w:p w14:paraId="71B6BF39" w14:textId="77777777" w:rsidR="005311AE" w:rsidRPr="003744C7" w:rsidRDefault="005311AE" w:rsidP="00660A28">
            <w:pPr>
              <w:pStyle w:val="Akapitzlist"/>
              <w:numPr>
                <w:ilvl w:val="0"/>
                <w:numId w:val="11"/>
              </w:numPr>
              <w:spacing w:before="40" w:after="40" w:line="240" w:lineRule="auto"/>
              <w:ind w:left="328" w:hanging="284"/>
              <w:rPr>
                <w:rFonts w:cs="Calibri"/>
                <w:bCs/>
                <w:smallCaps/>
                <w:color w:val="000000"/>
              </w:rPr>
            </w:pPr>
          </w:p>
        </w:tc>
        <w:tc>
          <w:tcPr>
            <w:tcW w:w="14039" w:type="dxa"/>
            <w:gridSpan w:val="4"/>
            <w:shd w:val="clear" w:color="auto" w:fill="D9D9D9"/>
            <w:noWrap/>
            <w:vAlign w:val="center"/>
          </w:tcPr>
          <w:p w14:paraId="0AD2EA9E" w14:textId="4F5F173B" w:rsidR="005311AE" w:rsidRPr="003744C7" w:rsidRDefault="005311AE" w:rsidP="00B06FA8">
            <w:pPr>
              <w:spacing w:before="40" w:after="40" w:line="240" w:lineRule="auto"/>
              <w:rPr>
                <w:rFonts w:cs="Calibri"/>
                <w:color w:val="000000"/>
              </w:rPr>
            </w:pPr>
            <w:proofErr w:type="spellStart"/>
            <w:r w:rsidRPr="002E7663">
              <w:rPr>
                <w:rFonts w:cs="Calibri"/>
                <w:b/>
                <w:smallCaps/>
                <w:spacing w:val="2"/>
                <w:sz w:val="20"/>
                <w:szCs w:val="20"/>
              </w:rPr>
              <w:t>Telekonsultacje</w:t>
            </w:r>
            <w:proofErr w:type="spellEnd"/>
            <w:r w:rsidRPr="002E7663">
              <w:rPr>
                <w:rFonts w:cs="Calibri"/>
                <w:b/>
                <w:smallCaps/>
                <w:spacing w:val="2"/>
                <w:sz w:val="20"/>
                <w:szCs w:val="20"/>
              </w:rPr>
              <w:t xml:space="preserve"> lekarz- lekarz</w:t>
            </w:r>
          </w:p>
        </w:tc>
      </w:tr>
      <w:tr w:rsidR="00562D7B" w:rsidRPr="003744C7" w14:paraId="2E8BA00F" w14:textId="77777777" w:rsidTr="00530BC4">
        <w:trPr>
          <w:trHeight w:val="573"/>
        </w:trPr>
        <w:tc>
          <w:tcPr>
            <w:tcW w:w="562" w:type="dxa"/>
            <w:gridSpan w:val="2"/>
            <w:shd w:val="clear" w:color="auto" w:fill="auto"/>
            <w:vAlign w:val="center"/>
          </w:tcPr>
          <w:p w14:paraId="28D60A80" w14:textId="77777777" w:rsidR="00562D7B" w:rsidRPr="003744C7" w:rsidRDefault="00562D7B" w:rsidP="00660A28">
            <w:pPr>
              <w:pStyle w:val="Akapitzlist"/>
              <w:numPr>
                <w:ilvl w:val="0"/>
                <w:numId w:val="34"/>
              </w:numPr>
              <w:spacing w:before="40" w:after="40" w:line="240" w:lineRule="auto"/>
              <w:jc w:val="right"/>
              <w:rPr>
                <w:rFonts w:cs="Calibri"/>
                <w:bCs/>
                <w:smallCaps/>
                <w:color w:val="000000"/>
                <w:sz w:val="20"/>
                <w:szCs w:val="20"/>
              </w:rPr>
            </w:pPr>
          </w:p>
        </w:tc>
        <w:tc>
          <w:tcPr>
            <w:tcW w:w="7528" w:type="dxa"/>
            <w:noWrap/>
            <w:vAlign w:val="center"/>
          </w:tcPr>
          <w:p w14:paraId="3BCE2F33" w14:textId="2BABAE88" w:rsidR="00562D7B" w:rsidRPr="005311AE"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5311AE">
              <w:rPr>
                <w:rFonts w:asciiTheme="minorHAnsi" w:hAnsiTheme="minorHAnsi" w:cstheme="minorHAnsi"/>
                <w:color w:val="000000"/>
                <w:sz w:val="20"/>
                <w:szCs w:val="20"/>
              </w:rPr>
              <w:t>usi umożliwiać rejestrację danych przypadku medycznego w celu zdalnej konsultacji z</w:t>
            </w:r>
            <w:r w:rsidR="00530BC4">
              <w:rPr>
                <w:rFonts w:asciiTheme="minorHAnsi" w:hAnsiTheme="minorHAnsi" w:cstheme="minorHAnsi"/>
                <w:color w:val="000000"/>
                <w:sz w:val="20"/>
                <w:szCs w:val="20"/>
              </w:rPr>
              <w:t> </w:t>
            </w:r>
            <w:r w:rsidRPr="005311AE">
              <w:rPr>
                <w:rFonts w:asciiTheme="minorHAnsi" w:hAnsiTheme="minorHAnsi" w:cstheme="minorHAnsi"/>
                <w:color w:val="000000"/>
                <w:sz w:val="20"/>
                <w:szCs w:val="20"/>
              </w:rPr>
              <w:t>ekspertem, w zakresie:</w:t>
            </w:r>
          </w:p>
          <w:p w14:paraId="6FF58E37" w14:textId="3BE2A94C" w:rsidR="00562D7B" w:rsidRPr="005311AE" w:rsidRDefault="00562D7B" w:rsidP="00660A28">
            <w:pPr>
              <w:pStyle w:val="Akapitzlist"/>
              <w:numPr>
                <w:ilvl w:val="0"/>
                <w:numId w:val="36"/>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danych osobowych pacjenta, którego dotyczy przypadek medyczny</w:t>
            </w:r>
            <w:r>
              <w:rPr>
                <w:rFonts w:asciiTheme="minorHAnsi" w:hAnsiTheme="minorHAnsi" w:cstheme="minorHAnsi"/>
                <w:color w:val="000000"/>
                <w:sz w:val="20"/>
                <w:szCs w:val="20"/>
              </w:rPr>
              <w:t>;</w:t>
            </w:r>
          </w:p>
          <w:p w14:paraId="3A5DDA41" w14:textId="7D29394B" w:rsidR="00562D7B" w:rsidRPr="005311AE" w:rsidRDefault="00562D7B" w:rsidP="00660A28">
            <w:pPr>
              <w:pStyle w:val="Akapitzlist"/>
              <w:numPr>
                <w:ilvl w:val="0"/>
                <w:numId w:val="36"/>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krótkiego opisu przypadku medycznego</w:t>
            </w:r>
            <w:r>
              <w:rPr>
                <w:rFonts w:asciiTheme="minorHAnsi" w:hAnsiTheme="minorHAnsi" w:cstheme="minorHAnsi"/>
                <w:color w:val="000000"/>
                <w:sz w:val="20"/>
                <w:szCs w:val="20"/>
              </w:rPr>
              <w:t>;</w:t>
            </w:r>
          </w:p>
          <w:p w14:paraId="3D8AB645" w14:textId="46590F7A" w:rsidR="00562D7B" w:rsidRPr="005311AE" w:rsidRDefault="00562D7B" w:rsidP="00660A28">
            <w:pPr>
              <w:pStyle w:val="Akapitzlist"/>
              <w:numPr>
                <w:ilvl w:val="0"/>
                <w:numId w:val="36"/>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możliwoś</w:t>
            </w:r>
            <w:r>
              <w:rPr>
                <w:rFonts w:asciiTheme="minorHAnsi" w:hAnsiTheme="minorHAnsi" w:cstheme="minorHAnsi"/>
                <w:color w:val="000000"/>
                <w:sz w:val="20"/>
                <w:szCs w:val="20"/>
              </w:rPr>
              <w:t>ci</w:t>
            </w:r>
            <w:r w:rsidRPr="005311AE">
              <w:rPr>
                <w:rFonts w:asciiTheme="minorHAnsi" w:hAnsiTheme="minorHAnsi" w:cstheme="minorHAnsi"/>
                <w:color w:val="000000"/>
                <w:sz w:val="20"/>
                <w:szCs w:val="20"/>
              </w:rPr>
              <w:t xml:space="preserve"> wskazania </w:t>
            </w:r>
            <w:proofErr w:type="spellStart"/>
            <w:r w:rsidRPr="005311AE">
              <w:rPr>
                <w:rFonts w:asciiTheme="minorHAnsi" w:hAnsiTheme="minorHAnsi" w:cstheme="minorHAnsi"/>
                <w:color w:val="000000"/>
                <w:sz w:val="20"/>
                <w:szCs w:val="20"/>
              </w:rPr>
              <w:t>rozpoznań</w:t>
            </w:r>
            <w:proofErr w:type="spellEnd"/>
            <w:r w:rsidRPr="005311AE">
              <w:rPr>
                <w:rFonts w:asciiTheme="minorHAnsi" w:hAnsiTheme="minorHAnsi" w:cstheme="minorHAnsi"/>
                <w:color w:val="000000"/>
                <w:sz w:val="20"/>
                <w:szCs w:val="20"/>
              </w:rPr>
              <w:t xml:space="preserve"> opisujących przypadek medyczny</w:t>
            </w:r>
            <w:r>
              <w:rPr>
                <w:rFonts w:asciiTheme="minorHAnsi" w:hAnsiTheme="minorHAnsi" w:cstheme="minorHAnsi"/>
                <w:color w:val="000000"/>
                <w:sz w:val="20"/>
                <w:szCs w:val="20"/>
              </w:rPr>
              <w:t>;</w:t>
            </w:r>
          </w:p>
          <w:p w14:paraId="0D7F59EC" w14:textId="440BD96F" w:rsidR="00562D7B" w:rsidRPr="005311AE" w:rsidRDefault="00562D7B" w:rsidP="00660A28">
            <w:pPr>
              <w:pStyle w:val="Akapitzlist"/>
              <w:numPr>
                <w:ilvl w:val="0"/>
                <w:numId w:val="36"/>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wskazani</w:t>
            </w:r>
            <w:r>
              <w:rPr>
                <w:rFonts w:asciiTheme="minorHAnsi" w:hAnsiTheme="minorHAnsi" w:cstheme="minorHAnsi"/>
                <w:color w:val="000000"/>
                <w:sz w:val="20"/>
                <w:szCs w:val="20"/>
              </w:rPr>
              <w:t>a</w:t>
            </w:r>
            <w:r w:rsidRPr="005311AE">
              <w:rPr>
                <w:rFonts w:asciiTheme="minorHAnsi" w:hAnsiTheme="minorHAnsi" w:cstheme="minorHAnsi"/>
                <w:color w:val="000000"/>
                <w:sz w:val="20"/>
                <w:szCs w:val="20"/>
              </w:rPr>
              <w:t xml:space="preserve"> instytucji konsultującej przypadek medyczny (w przypadku, gdy jednostka konsultowana powiązana jest z wieloma jednostkami konsultującymi)</w:t>
            </w:r>
            <w:r>
              <w:rPr>
                <w:rFonts w:asciiTheme="minorHAnsi" w:hAnsiTheme="minorHAnsi" w:cstheme="minorHAnsi"/>
                <w:color w:val="000000"/>
                <w:sz w:val="20"/>
                <w:szCs w:val="20"/>
              </w:rPr>
              <w:t>;</w:t>
            </w:r>
          </w:p>
          <w:p w14:paraId="69A978F1" w14:textId="40770C32" w:rsidR="00562D7B" w:rsidRPr="005311AE" w:rsidRDefault="00562D7B" w:rsidP="00660A28">
            <w:pPr>
              <w:pStyle w:val="Akapitzlist"/>
              <w:numPr>
                <w:ilvl w:val="0"/>
                <w:numId w:val="36"/>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uzupełniani</w:t>
            </w:r>
            <w:r>
              <w:rPr>
                <w:rFonts w:asciiTheme="minorHAnsi" w:hAnsiTheme="minorHAnsi" w:cstheme="minorHAnsi"/>
                <w:color w:val="000000"/>
                <w:sz w:val="20"/>
                <w:szCs w:val="20"/>
              </w:rPr>
              <w:t>a</w:t>
            </w:r>
            <w:r w:rsidRPr="005311AE">
              <w:rPr>
                <w:rFonts w:asciiTheme="minorHAnsi" w:hAnsiTheme="minorHAnsi" w:cstheme="minorHAnsi"/>
                <w:color w:val="000000"/>
                <w:sz w:val="20"/>
                <w:szCs w:val="20"/>
              </w:rPr>
              <w:t xml:space="preserve"> danych rejestrowanego przypadku medycznego (dane pacjenta, rozpoznania) na podstawie informacji o pobytach pacjenta zarejestrowanych w</w:t>
            </w:r>
            <w:r w:rsidR="00530BC4">
              <w:rPr>
                <w:rFonts w:asciiTheme="minorHAnsi" w:hAnsiTheme="minorHAnsi" w:cstheme="minorHAnsi"/>
                <w:color w:val="000000"/>
                <w:sz w:val="20"/>
                <w:szCs w:val="20"/>
              </w:rPr>
              <w:t> </w:t>
            </w:r>
            <w:r w:rsidRPr="005311AE">
              <w:rPr>
                <w:rFonts w:asciiTheme="minorHAnsi" w:hAnsiTheme="minorHAnsi" w:cstheme="minorHAnsi"/>
                <w:color w:val="000000"/>
                <w:sz w:val="20"/>
                <w:szCs w:val="20"/>
              </w:rPr>
              <w:t>zintegrowanym systemie HIS</w:t>
            </w:r>
            <w:r>
              <w:rPr>
                <w:rFonts w:asciiTheme="minorHAnsi" w:hAnsiTheme="minorHAnsi" w:cstheme="minorHAnsi"/>
                <w:color w:val="000000"/>
                <w:sz w:val="20"/>
                <w:szCs w:val="20"/>
              </w:rPr>
              <w:t>;</w:t>
            </w:r>
          </w:p>
          <w:p w14:paraId="259196F6" w14:textId="53262C4F" w:rsidR="00562D7B" w:rsidRPr="005311AE" w:rsidRDefault="00562D7B" w:rsidP="00660A28">
            <w:pPr>
              <w:pStyle w:val="Akapitzlist"/>
              <w:numPr>
                <w:ilvl w:val="0"/>
                <w:numId w:val="36"/>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możliwoś</w:t>
            </w:r>
            <w:r>
              <w:rPr>
                <w:rFonts w:asciiTheme="minorHAnsi" w:hAnsiTheme="minorHAnsi" w:cstheme="minorHAnsi"/>
                <w:color w:val="000000"/>
                <w:sz w:val="20"/>
                <w:szCs w:val="20"/>
              </w:rPr>
              <w:t>ci</w:t>
            </w:r>
            <w:r w:rsidRPr="005311AE">
              <w:rPr>
                <w:rFonts w:asciiTheme="minorHAnsi" w:hAnsiTheme="minorHAnsi" w:cstheme="minorHAnsi"/>
                <w:color w:val="000000"/>
                <w:sz w:val="20"/>
                <w:szCs w:val="20"/>
              </w:rPr>
              <w:t xml:space="preserve"> rejestracji załączników do przypadku medycznego, możliwość rejestracji załączników dotyczących lub powiązanych z wcześniej zarejestrowanymi (np. nowa </w:t>
            </w:r>
            <w:r w:rsidRPr="005311AE">
              <w:rPr>
                <w:rFonts w:asciiTheme="minorHAnsi" w:hAnsiTheme="minorHAnsi" w:cstheme="minorHAnsi"/>
                <w:color w:val="000000"/>
                <w:sz w:val="20"/>
                <w:szCs w:val="20"/>
              </w:rPr>
              <w:lastRenderedPageBreak/>
              <w:t>wersja załącznika, notatka dotycząca innego załącznika itp.). Załączniki mogą mieć postać:</w:t>
            </w:r>
          </w:p>
          <w:p w14:paraId="5D5913F0" w14:textId="73AFC638" w:rsidR="00562D7B" w:rsidRPr="005311AE" w:rsidRDefault="00562D7B" w:rsidP="00660A28">
            <w:pPr>
              <w:pStyle w:val="Akapitzlist"/>
              <w:numPr>
                <w:ilvl w:val="0"/>
                <w:numId w:val="35"/>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notatek tekstowych</w:t>
            </w:r>
            <w:r>
              <w:rPr>
                <w:rFonts w:asciiTheme="minorHAnsi" w:hAnsiTheme="minorHAnsi" w:cstheme="minorHAnsi"/>
                <w:color w:val="000000"/>
                <w:sz w:val="20"/>
                <w:szCs w:val="20"/>
              </w:rPr>
              <w:t>;</w:t>
            </w:r>
          </w:p>
          <w:p w14:paraId="3D5EBD59" w14:textId="4EEA1455" w:rsidR="00562D7B" w:rsidRPr="005311AE" w:rsidRDefault="00562D7B" w:rsidP="00660A28">
            <w:pPr>
              <w:pStyle w:val="Akapitzlist"/>
              <w:numPr>
                <w:ilvl w:val="0"/>
                <w:numId w:val="35"/>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zbiorów danych (np. obrazów, dokumentów) ze wskazanych nośnikach danych</w:t>
            </w:r>
            <w:r>
              <w:rPr>
                <w:rFonts w:asciiTheme="minorHAnsi" w:hAnsiTheme="minorHAnsi" w:cstheme="minorHAnsi"/>
                <w:color w:val="000000"/>
                <w:sz w:val="20"/>
                <w:szCs w:val="20"/>
              </w:rPr>
              <w:t>.</w:t>
            </w:r>
            <w:r w:rsidRPr="005311AE">
              <w:rPr>
                <w:rFonts w:asciiTheme="minorHAnsi" w:hAnsiTheme="minorHAnsi" w:cstheme="minorHAnsi"/>
                <w:color w:val="000000"/>
                <w:sz w:val="20"/>
                <w:szCs w:val="20"/>
              </w:rPr>
              <w:t xml:space="preserve"> </w:t>
            </w:r>
            <w:r>
              <w:rPr>
                <w:rFonts w:asciiTheme="minorHAnsi" w:hAnsiTheme="minorHAnsi" w:cstheme="minorHAnsi"/>
                <w:color w:val="000000"/>
                <w:sz w:val="20"/>
                <w:szCs w:val="20"/>
              </w:rPr>
              <w:t>D</w:t>
            </w:r>
            <w:r w:rsidRPr="005311AE">
              <w:rPr>
                <w:rFonts w:asciiTheme="minorHAnsi" w:hAnsiTheme="minorHAnsi" w:cstheme="minorHAnsi"/>
                <w:color w:val="000000"/>
                <w:sz w:val="20"/>
                <w:szCs w:val="20"/>
              </w:rPr>
              <w:t>la zbiorów w standardowych formatach obsługiwanych przez przeglądarki (dokumenty HTML, obrazy, filmy) należy zapewnić podgląd ich postaci</w:t>
            </w:r>
            <w:r>
              <w:rPr>
                <w:rFonts w:asciiTheme="minorHAnsi" w:hAnsiTheme="minorHAnsi" w:cstheme="minorHAnsi"/>
                <w:color w:val="000000"/>
                <w:sz w:val="20"/>
                <w:szCs w:val="20"/>
              </w:rPr>
              <w:t>;</w:t>
            </w:r>
          </w:p>
          <w:p w14:paraId="7692CD08" w14:textId="223E7405" w:rsidR="00562D7B" w:rsidRPr="005311AE" w:rsidRDefault="00562D7B" w:rsidP="00660A28">
            <w:pPr>
              <w:pStyle w:val="Akapitzlist"/>
              <w:numPr>
                <w:ilvl w:val="0"/>
                <w:numId w:val="35"/>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obrazów radiologicznych w formacie DICOM; należy zapewnić możliwość automatycznego wyszukiwania i dołączania plików DICOM znajdujących się na wskazanym nośniku danych; możliwość podglądu zawartości dołączonych plików DICOM (do podglądu nie jest wymagana jakość diagnostyczna, ale jest wymagana instalacja przeglądarki plików DICOM)</w:t>
            </w:r>
            <w:r>
              <w:rPr>
                <w:rFonts w:asciiTheme="minorHAnsi" w:hAnsiTheme="minorHAnsi" w:cstheme="minorHAnsi"/>
                <w:color w:val="000000"/>
                <w:sz w:val="20"/>
                <w:szCs w:val="20"/>
              </w:rPr>
              <w:t>;</w:t>
            </w:r>
          </w:p>
          <w:p w14:paraId="78D0939B" w14:textId="39D026DC" w:rsidR="00562D7B" w:rsidRPr="005311AE" w:rsidRDefault="00562D7B" w:rsidP="00660A28">
            <w:pPr>
              <w:pStyle w:val="Akapitzlist"/>
              <w:numPr>
                <w:ilvl w:val="0"/>
                <w:numId w:val="35"/>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dokumentów medycznych w formacie HL7 CDA</w:t>
            </w:r>
            <w:r>
              <w:rPr>
                <w:rFonts w:asciiTheme="minorHAnsi" w:hAnsiTheme="minorHAnsi" w:cstheme="minorHAnsi"/>
                <w:color w:val="000000"/>
                <w:sz w:val="20"/>
                <w:szCs w:val="20"/>
              </w:rPr>
              <w:t>.</w:t>
            </w:r>
            <w:r w:rsidRPr="005311AE">
              <w:rPr>
                <w:rFonts w:asciiTheme="minorHAnsi" w:hAnsiTheme="minorHAnsi" w:cstheme="minorHAnsi"/>
                <w:color w:val="000000"/>
                <w:sz w:val="20"/>
                <w:szCs w:val="20"/>
              </w:rPr>
              <w:t xml:space="preserve"> </w:t>
            </w:r>
            <w:r>
              <w:rPr>
                <w:rFonts w:asciiTheme="minorHAnsi" w:hAnsiTheme="minorHAnsi" w:cstheme="minorHAnsi"/>
                <w:color w:val="000000"/>
                <w:sz w:val="20"/>
                <w:szCs w:val="20"/>
              </w:rPr>
              <w:t>N</w:t>
            </w:r>
            <w:r w:rsidRPr="005311AE">
              <w:rPr>
                <w:rFonts w:asciiTheme="minorHAnsi" w:hAnsiTheme="minorHAnsi" w:cstheme="minorHAnsi"/>
                <w:color w:val="000000"/>
                <w:sz w:val="20"/>
                <w:szCs w:val="20"/>
              </w:rPr>
              <w:t>ależy zapewnić możliwość integracji z użytkowanym Repozytorium EDM systemu HIS w celu wyszukiwania i</w:t>
            </w:r>
            <w:r w:rsidR="00251D4D">
              <w:rPr>
                <w:rFonts w:asciiTheme="minorHAnsi" w:hAnsiTheme="minorHAnsi" w:cstheme="minorHAnsi"/>
                <w:color w:val="000000"/>
                <w:sz w:val="20"/>
                <w:szCs w:val="20"/>
              </w:rPr>
              <w:t> </w:t>
            </w:r>
            <w:r w:rsidRPr="005311AE">
              <w:rPr>
                <w:rFonts w:asciiTheme="minorHAnsi" w:hAnsiTheme="minorHAnsi" w:cstheme="minorHAnsi"/>
                <w:color w:val="000000"/>
                <w:sz w:val="20"/>
                <w:szCs w:val="20"/>
              </w:rPr>
              <w:t>pobierania załączanych dokumentów medycznych</w:t>
            </w:r>
            <w:r>
              <w:rPr>
                <w:rFonts w:asciiTheme="minorHAnsi" w:hAnsiTheme="minorHAnsi" w:cstheme="minorHAnsi"/>
                <w:color w:val="000000"/>
                <w:sz w:val="20"/>
                <w:szCs w:val="20"/>
              </w:rPr>
              <w:t>;</w:t>
            </w:r>
          </w:p>
          <w:p w14:paraId="74BB8A21" w14:textId="67E3BDD9" w:rsidR="00562D7B" w:rsidRPr="005311AE" w:rsidRDefault="00562D7B" w:rsidP="00660A28">
            <w:pPr>
              <w:pStyle w:val="Akapitzlist"/>
              <w:numPr>
                <w:ilvl w:val="0"/>
                <w:numId w:val="36"/>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automatycznego uzupełniani</w:t>
            </w:r>
            <w:r>
              <w:rPr>
                <w:rFonts w:asciiTheme="minorHAnsi" w:hAnsiTheme="minorHAnsi" w:cstheme="minorHAnsi"/>
                <w:color w:val="000000"/>
                <w:sz w:val="20"/>
                <w:szCs w:val="20"/>
              </w:rPr>
              <w:t>a</w:t>
            </w:r>
            <w:r w:rsidRPr="005311AE">
              <w:rPr>
                <w:rFonts w:asciiTheme="minorHAnsi" w:hAnsiTheme="minorHAnsi" w:cstheme="minorHAnsi"/>
                <w:color w:val="000000"/>
                <w:sz w:val="20"/>
                <w:szCs w:val="20"/>
              </w:rPr>
              <w:t xml:space="preserve"> danych przypadku medycznego na podstawie meta danych znajdujących się we wskazanym pliku DICOM</w:t>
            </w:r>
            <w:r>
              <w:rPr>
                <w:rFonts w:asciiTheme="minorHAnsi" w:hAnsiTheme="minorHAnsi" w:cstheme="minorHAnsi"/>
                <w:color w:val="000000"/>
                <w:sz w:val="20"/>
                <w:szCs w:val="20"/>
              </w:rPr>
              <w:t>;</w:t>
            </w:r>
          </w:p>
          <w:p w14:paraId="365D8A1F" w14:textId="3F7773DA" w:rsidR="00562D7B" w:rsidRPr="005311AE" w:rsidRDefault="00562D7B" w:rsidP="00660A28">
            <w:pPr>
              <w:pStyle w:val="Akapitzlist"/>
              <w:numPr>
                <w:ilvl w:val="0"/>
                <w:numId w:val="36"/>
              </w:numPr>
              <w:autoSpaceDE w:val="0"/>
              <w:autoSpaceDN w:val="0"/>
              <w:adjustRightInd w:val="0"/>
              <w:spacing w:before="20" w:after="20" w:line="240" w:lineRule="auto"/>
              <w:jc w:val="both"/>
              <w:rPr>
                <w:rFonts w:asciiTheme="minorHAnsi" w:hAnsiTheme="minorHAnsi" w:cstheme="minorHAnsi"/>
                <w:color w:val="000000"/>
                <w:sz w:val="20"/>
                <w:szCs w:val="20"/>
              </w:rPr>
            </w:pPr>
            <w:r w:rsidRPr="005311AE">
              <w:rPr>
                <w:rFonts w:asciiTheme="minorHAnsi" w:hAnsiTheme="minorHAnsi" w:cstheme="minorHAnsi"/>
                <w:color w:val="000000"/>
                <w:sz w:val="20"/>
                <w:szCs w:val="20"/>
              </w:rPr>
              <w:t>automatyczne</w:t>
            </w:r>
            <w:r>
              <w:rPr>
                <w:rFonts w:asciiTheme="minorHAnsi" w:hAnsiTheme="minorHAnsi" w:cstheme="minorHAnsi"/>
                <w:color w:val="000000"/>
                <w:sz w:val="20"/>
                <w:szCs w:val="20"/>
              </w:rPr>
              <w:t>go</w:t>
            </w:r>
            <w:r w:rsidRPr="005311AE">
              <w:rPr>
                <w:rFonts w:asciiTheme="minorHAnsi" w:hAnsiTheme="minorHAnsi" w:cstheme="minorHAnsi"/>
                <w:color w:val="000000"/>
                <w:sz w:val="20"/>
                <w:szCs w:val="20"/>
              </w:rPr>
              <w:t xml:space="preserve"> uzupełniani</w:t>
            </w:r>
            <w:r>
              <w:rPr>
                <w:rFonts w:asciiTheme="minorHAnsi" w:hAnsiTheme="minorHAnsi" w:cstheme="minorHAnsi"/>
                <w:color w:val="000000"/>
                <w:sz w:val="20"/>
                <w:szCs w:val="20"/>
              </w:rPr>
              <w:t>a</w:t>
            </w:r>
            <w:r w:rsidRPr="005311AE">
              <w:rPr>
                <w:rFonts w:asciiTheme="minorHAnsi" w:hAnsiTheme="minorHAnsi" w:cstheme="minorHAnsi"/>
                <w:color w:val="000000"/>
                <w:sz w:val="20"/>
                <w:szCs w:val="20"/>
              </w:rPr>
              <w:t xml:space="preserve"> danych przypadku medycznego na podstawie danych odczytanych z nagłówka dokumentów medycznych w</w:t>
            </w:r>
            <w:r>
              <w:rPr>
                <w:rFonts w:asciiTheme="minorHAnsi" w:hAnsiTheme="minorHAnsi" w:cstheme="minorHAnsi"/>
                <w:color w:val="000000"/>
                <w:sz w:val="20"/>
                <w:szCs w:val="20"/>
              </w:rPr>
              <w:t> </w:t>
            </w:r>
            <w:r w:rsidRPr="005311AE">
              <w:rPr>
                <w:rFonts w:asciiTheme="minorHAnsi" w:hAnsiTheme="minorHAnsi" w:cstheme="minorHAnsi"/>
                <w:color w:val="000000"/>
                <w:sz w:val="20"/>
                <w:szCs w:val="20"/>
              </w:rPr>
              <w:t>postaci HL7 CDA.</w:t>
            </w:r>
          </w:p>
        </w:tc>
        <w:tc>
          <w:tcPr>
            <w:tcW w:w="1352" w:type="dxa"/>
            <w:shd w:val="clear" w:color="auto" w:fill="FFFFFF"/>
            <w:vAlign w:val="center"/>
          </w:tcPr>
          <w:p w14:paraId="3D8894E3"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lastRenderedPageBreak/>
              <w:t>wymagany</w:t>
            </w:r>
          </w:p>
        </w:tc>
        <w:tc>
          <w:tcPr>
            <w:tcW w:w="1417" w:type="dxa"/>
            <w:shd w:val="clear" w:color="auto" w:fill="auto"/>
            <w:vAlign w:val="center"/>
          </w:tcPr>
          <w:p w14:paraId="3BC4A933"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029BD01D" w14:textId="32B90E27" w:rsidR="00562D7B" w:rsidRPr="003744C7" w:rsidRDefault="00562D7B" w:rsidP="00562D7B">
            <w:pPr>
              <w:spacing w:before="40" w:after="40" w:line="240" w:lineRule="auto"/>
              <w:jc w:val="center"/>
              <w:rPr>
                <w:rFonts w:cs="Calibri"/>
                <w:color w:val="000000"/>
              </w:rPr>
            </w:pPr>
            <w:r w:rsidRPr="00EC0D54">
              <w:rPr>
                <w:rFonts w:asciiTheme="minorHAnsi" w:hAnsiTheme="minorHAnsi"/>
                <w:i/>
                <w:color w:val="808080" w:themeColor="background1" w:themeShade="80"/>
                <w:sz w:val="20"/>
                <w:szCs w:val="20"/>
              </w:rPr>
              <w:t>Opisać oferowane parametry</w:t>
            </w:r>
          </w:p>
        </w:tc>
      </w:tr>
      <w:tr w:rsidR="00562D7B" w:rsidRPr="003744C7" w14:paraId="0109832A" w14:textId="77777777" w:rsidTr="00530BC4">
        <w:trPr>
          <w:trHeight w:val="115"/>
        </w:trPr>
        <w:tc>
          <w:tcPr>
            <w:tcW w:w="562" w:type="dxa"/>
            <w:gridSpan w:val="2"/>
            <w:shd w:val="clear" w:color="auto" w:fill="auto"/>
            <w:vAlign w:val="center"/>
          </w:tcPr>
          <w:p w14:paraId="3D8829C8" w14:textId="77777777" w:rsidR="00562D7B" w:rsidRPr="003744C7" w:rsidRDefault="00562D7B" w:rsidP="00660A28">
            <w:pPr>
              <w:pStyle w:val="Akapitzlist"/>
              <w:numPr>
                <w:ilvl w:val="0"/>
                <w:numId w:val="34"/>
              </w:numPr>
              <w:spacing w:before="40" w:after="40" w:line="240" w:lineRule="auto"/>
              <w:jc w:val="right"/>
              <w:rPr>
                <w:rFonts w:cs="Calibri"/>
                <w:bCs/>
                <w:smallCaps/>
                <w:color w:val="000000"/>
                <w:sz w:val="20"/>
                <w:szCs w:val="20"/>
              </w:rPr>
            </w:pPr>
          </w:p>
        </w:tc>
        <w:tc>
          <w:tcPr>
            <w:tcW w:w="7528" w:type="dxa"/>
            <w:noWrap/>
            <w:vAlign w:val="center"/>
          </w:tcPr>
          <w:p w14:paraId="48F910FE" w14:textId="09C86552" w:rsidR="00562D7B" w:rsidRPr="0079284C"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79284C">
              <w:rPr>
                <w:rFonts w:asciiTheme="minorHAnsi" w:hAnsiTheme="minorHAnsi" w:cstheme="minorHAnsi"/>
                <w:color w:val="000000"/>
                <w:sz w:val="20"/>
                <w:szCs w:val="20"/>
              </w:rPr>
              <w:t>W zakresie planowani</w:t>
            </w:r>
            <w:r>
              <w:rPr>
                <w:rFonts w:asciiTheme="minorHAnsi" w:hAnsiTheme="minorHAnsi" w:cstheme="minorHAnsi"/>
                <w:color w:val="000000"/>
                <w:sz w:val="20"/>
                <w:szCs w:val="20"/>
              </w:rPr>
              <w:t>a</w:t>
            </w:r>
            <w:r w:rsidRPr="0079284C">
              <w:rPr>
                <w:rFonts w:asciiTheme="minorHAnsi" w:hAnsiTheme="minorHAnsi" w:cstheme="minorHAnsi"/>
                <w:color w:val="000000"/>
                <w:sz w:val="20"/>
                <w:szCs w:val="20"/>
              </w:rPr>
              <w:t xml:space="preserve"> </w:t>
            </w:r>
            <w:proofErr w:type="spellStart"/>
            <w:r w:rsidRPr="0079284C">
              <w:rPr>
                <w:rFonts w:asciiTheme="minorHAnsi" w:hAnsiTheme="minorHAnsi" w:cstheme="minorHAnsi"/>
                <w:color w:val="000000"/>
                <w:sz w:val="20"/>
                <w:szCs w:val="20"/>
              </w:rPr>
              <w:t>telekonsultacji</w:t>
            </w:r>
            <w:proofErr w:type="spellEnd"/>
            <w:r w:rsidRPr="0079284C">
              <w:rPr>
                <w:rFonts w:asciiTheme="minorHAnsi" w:hAnsiTheme="minorHAnsi" w:cstheme="minorHAnsi"/>
                <w:color w:val="000000"/>
                <w:sz w:val="20"/>
                <w:szCs w:val="20"/>
              </w:rPr>
              <w:t xml:space="preserve"> przypadku medycznego, system </w:t>
            </w:r>
            <w:r>
              <w:rPr>
                <w:rFonts w:asciiTheme="minorHAnsi" w:hAnsiTheme="minorHAnsi" w:cstheme="minorHAnsi"/>
                <w:color w:val="000000"/>
                <w:sz w:val="20"/>
                <w:szCs w:val="20"/>
              </w:rPr>
              <w:t xml:space="preserve">musi </w:t>
            </w:r>
            <w:r w:rsidRPr="0079284C">
              <w:rPr>
                <w:rFonts w:asciiTheme="minorHAnsi" w:hAnsiTheme="minorHAnsi" w:cstheme="minorHAnsi"/>
                <w:color w:val="000000"/>
                <w:sz w:val="20"/>
                <w:szCs w:val="20"/>
              </w:rPr>
              <w:t>zapewnia</w:t>
            </w:r>
            <w:r>
              <w:rPr>
                <w:rFonts w:asciiTheme="minorHAnsi" w:hAnsiTheme="minorHAnsi" w:cstheme="minorHAnsi"/>
                <w:color w:val="000000"/>
                <w:sz w:val="20"/>
                <w:szCs w:val="20"/>
              </w:rPr>
              <w:t>ć</w:t>
            </w:r>
            <w:r w:rsidRPr="0079284C">
              <w:rPr>
                <w:rFonts w:asciiTheme="minorHAnsi" w:hAnsiTheme="minorHAnsi" w:cstheme="minorHAnsi"/>
                <w:color w:val="000000"/>
                <w:sz w:val="20"/>
                <w:szCs w:val="20"/>
              </w:rPr>
              <w:t>:</w:t>
            </w:r>
          </w:p>
          <w:p w14:paraId="160DB060" w14:textId="6CF4CF1A" w:rsidR="00562D7B" w:rsidRPr="0079284C" w:rsidRDefault="00562D7B" w:rsidP="00660A28">
            <w:pPr>
              <w:pStyle w:val="Akapitzlist"/>
              <w:numPr>
                <w:ilvl w:val="0"/>
                <w:numId w:val="37"/>
              </w:numPr>
              <w:autoSpaceDE w:val="0"/>
              <w:autoSpaceDN w:val="0"/>
              <w:adjustRightInd w:val="0"/>
              <w:spacing w:before="20" w:after="20" w:line="240" w:lineRule="auto"/>
              <w:jc w:val="both"/>
              <w:rPr>
                <w:rFonts w:asciiTheme="minorHAnsi" w:hAnsiTheme="minorHAnsi" w:cstheme="minorHAnsi"/>
                <w:color w:val="000000"/>
                <w:sz w:val="20"/>
                <w:szCs w:val="20"/>
              </w:rPr>
            </w:pPr>
            <w:r w:rsidRPr="0079284C">
              <w:rPr>
                <w:rFonts w:asciiTheme="minorHAnsi" w:hAnsiTheme="minorHAnsi" w:cstheme="minorHAnsi"/>
                <w:color w:val="000000"/>
                <w:sz w:val="20"/>
                <w:szCs w:val="20"/>
              </w:rPr>
              <w:t>możliwoś</w:t>
            </w:r>
            <w:r>
              <w:rPr>
                <w:rFonts w:asciiTheme="minorHAnsi" w:hAnsiTheme="minorHAnsi" w:cstheme="minorHAnsi"/>
                <w:color w:val="000000"/>
                <w:sz w:val="20"/>
                <w:szCs w:val="20"/>
              </w:rPr>
              <w:t>ć</w:t>
            </w:r>
            <w:r w:rsidRPr="0079284C">
              <w:rPr>
                <w:rFonts w:asciiTheme="minorHAnsi" w:hAnsiTheme="minorHAnsi" w:cstheme="minorHAnsi"/>
                <w:color w:val="000000"/>
                <w:sz w:val="20"/>
                <w:szCs w:val="20"/>
              </w:rPr>
              <w:t xml:space="preserve"> zaakceptowania wskazanego przypadku medycznego do </w:t>
            </w:r>
            <w:proofErr w:type="spellStart"/>
            <w:r w:rsidRPr="0079284C">
              <w:rPr>
                <w:rFonts w:asciiTheme="minorHAnsi" w:hAnsiTheme="minorHAnsi" w:cstheme="minorHAnsi"/>
                <w:color w:val="000000"/>
                <w:sz w:val="20"/>
                <w:szCs w:val="20"/>
              </w:rPr>
              <w:t>telekonsultacji</w:t>
            </w:r>
            <w:proofErr w:type="spellEnd"/>
            <w:r w:rsidRPr="0079284C">
              <w:rPr>
                <w:rFonts w:asciiTheme="minorHAnsi" w:hAnsiTheme="minorHAnsi" w:cstheme="minorHAnsi"/>
                <w:color w:val="000000"/>
                <w:sz w:val="20"/>
                <w:szCs w:val="20"/>
              </w:rPr>
              <w:t xml:space="preserve"> przez instytucję konsultującą; automatyczna akceptacja przypadku medycznego w</w:t>
            </w:r>
            <w:r w:rsidR="00530BC4">
              <w:rPr>
                <w:rFonts w:asciiTheme="minorHAnsi" w:hAnsiTheme="minorHAnsi" w:cstheme="minorHAnsi"/>
                <w:color w:val="000000"/>
                <w:sz w:val="20"/>
                <w:szCs w:val="20"/>
              </w:rPr>
              <w:t> </w:t>
            </w:r>
            <w:r w:rsidRPr="0079284C">
              <w:rPr>
                <w:rFonts w:asciiTheme="minorHAnsi" w:hAnsiTheme="minorHAnsi" w:cstheme="minorHAnsi"/>
                <w:color w:val="000000"/>
                <w:sz w:val="20"/>
                <w:szCs w:val="20"/>
              </w:rPr>
              <w:t xml:space="preserve">przypadku rozpoczęcia realizacji procesu </w:t>
            </w:r>
            <w:proofErr w:type="spellStart"/>
            <w:r w:rsidRPr="0079284C">
              <w:rPr>
                <w:rFonts w:asciiTheme="minorHAnsi" w:hAnsiTheme="minorHAnsi" w:cstheme="minorHAnsi"/>
                <w:color w:val="000000"/>
                <w:sz w:val="20"/>
                <w:szCs w:val="20"/>
              </w:rPr>
              <w:t>telekonsultacji</w:t>
            </w:r>
            <w:proofErr w:type="spellEnd"/>
            <w:r>
              <w:rPr>
                <w:rFonts w:asciiTheme="minorHAnsi" w:hAnsiTheme="minorHAnsi" w:cstheme="minorHAnsi"/>
                <w:color w:val="000000"/>
                <w:sz w:val="20"/>
                <w:szCs w:val="20"/>
              </w:rPr>
              <w:t>;</w:t>
            </w:r>
          </w:p>
          <w:p w14:paraId="26340D05" w14:textId="7C35E7BA" w:rsidR="00562D7B" w:rsidRPr="0079284C" w:rsidRDefault="00562D7B" w:rsidP="00660A28">
            <w:pPr>
              <w:pStyle w:val="Akapitzlist"/>
              <w:numPr>
                <w:ilvl w:val="0"/>
                <w:numId w:val="37"/>
              </w:numPr>
              <w:autoSpaceDE w:val="0"/>
              <w:autoSpaceDN w:val="0"/>
              <w:adjustRightInd w:val="0"/>
              <w:spacing w:before="20" w:after="20" w:line="240" w:lineRule="auto"/>
              <w:jc w:val="both"/>
              <w:rPr>
                <w:rFonts w:asciiTheme="minorHAnsi" w:hAnsiTheme="minorHAnsi" w:cstheme="minorHAnsi"/>
                <w:color w:val="000000"/>
                <w:sz w:val="20"/>
                <w:szCs w:val="20"/>
              </w:rPr>
            </w:pPr>
            <w:r w:rsidRPr="0079284C">
              <w:rPr>
                <w:rFonts w:asciiTheme="minorHAnsi" w:hAnsiTheme="minorHAnsi" w:cstheme="minorHAnsi"/>
                <w:color w:val="000000"/>
                <w:sz w:val="20"/>
                <w:szCs w:val="20"/>
              </w:rPr>
              <w:t>możliwoś</w:t>
            </w:r>
            <w:r>
              <w:rPr>
                <w:rFonts w:asciiTheme="minorHAnsi" w:hAnsiTheme="minorHAnsi" w:cstheme="minorHAnsi"/>
                <w:color w:val="000000"/>
                <w:sz w:val="20"/>
                <w:szCs w:val="20"/>
              </w:rPr>
              <w:t>ć</w:t>
            </w:r>
            <w:r w:rsidRPr="0079284C">
              <w:rPr>
                <w:rFonts w:asciiTheme="minorHAnsi" w:hAnsiTheme="minorHAnsi" w:cstheme="minorHAnsi"/>
                <w:color w:val="000000"/>
                <w:sz w:val="20"/>
                <w:szCs w:val="20"/>
              </w:rPr>
              <w:t xml:space="preserve"> zaplanowania </w:t>
            </w:r>
            <w:proofErr w:type="spellStart"/>
            <w:r w:rsidRPr="0079284C">
              <w:rPr>
                <w:rFonts w:asciiTheme="minorHAnsi" w:hAnsiTheme="minorHAnsi" w:cstheme="minorHAnsi"/>
                <w:color w:val="000000"/>
                <w:sz w:val="20"/>
                <w:szCs w:val="20"/>
              </w:rPr>
              <w:t>telekonsultacji</w:t>
            </w:r>
            <w:proofErr w:type="spellEnd"/>
            <w:r w:rsidRPr="0079284C">
              <w:rPr>
                <w:rFonts w:asciiTheme="minorHAnsi" w:hAnsiTheme="minorHAnsi" w:cstheme="minorHAnsi"/>
                <w:color w:val="000000"/>
                <w:sz w:val="20"/>
                <w:szCs w:val="20"/>
              </w:rPr>
              <w:t xml:space="preserve"> w formie audio lub wideokonferencji – wskazanie planowanej daty i godziny oraz uczestników </w:t>
            </w:r>
            <w:proofErr w:type="spellStart"/>
            <w:r w:rsidRPr="0079284C">
              <w:rPr>
                <w:rFonts w:asciiTheme="minorHAnsi" w:hAnsiTheme="minorHAnsi" w:cstheme="minorHAnsi"/>
                <w:color w:val="000000"/>
                <w:sz w:val="20"/>
                <w:szCs w:val="20"/>
              </w:rPr>
              <w:t>telekonsultacji</w:t>
            </w:r>
            <w:proofErr w:type="spellEnd"/>
            <w:r>
              <w:rPr>
                <w:rFonts w:asciiTheme="minorHAnsi" w:hAnsiTheme="minorHAnsi" w:cstheme="minorHAnsi"/>
                <w:color w:val="000000"/>
                <w:sz w:val="20"/>
                <w:szCs w:val="20"/>
              </w:rPr>
              <w:t>;</w:t>
            </w:r>
          </w:p>
          <w:p w14:paraId="35E450DC" w14:textId="2520F4FE" w:rsidR="00562D7B" w:rsidRPr="0079284C" w:rsidRDefault="00562D7B" w:rsidP="00660A28">
            <w:pPr>
              <w:pStyle w:val="Akapitzlist"/>
              <w:numPr>
                <w:ilvl w:val="0"/>
                <w:numId w:val="37"/>
              </w:numPr>
              <w:autoSpaceDE w:val="0"/>
              <w:autoSpaceDN w:val="0"/>
              <w:adjustRightInd w:val="0"/>
              <w:spacing w:before="20" w:after="20" w:line="240" w:lineRule="auto"/>
              <w:jc w:val="both"/>
              <w:rPr>
                <w:rFonts w:asciiTheme="minorHAnsi" w:hAnsiTheme="minorHAnsi" w:cstheme="minorHAnsi"/>
                <w:color w:val="000000"/>
                <w:sz w:val="20"/>
                <w:szCs w:val="20"/>
              </w:rPr>
            </w:pPr>
            <w:r w:rsidRPr="0079284C">
              <w:rPr>
                <w:rFonts w:asciiTheme="minorHAnsi" w:hAnsiTheme="minorHAnsi" w:cstheme="minorHAnsi"/>
                <w:color w:val="000000"/>
                <w:sz w:val="20"/>
                <w:szCs w:val="20"/>
              </w:rPr>
              <w:t xml:space="preserve">możliwość anulowania wcześniej zaplanowanej </w:t>
            </w:r>
            <w:proofErr w:type="spellStart"/>
            <w:r w:rsidRPr="0079284C">
              <w:rPr>
                <w:rFonts w:asciiTheme="minorHAnsi" w:hAnsiTheme="minorHAnsi" w:cstheme="minorHAnsi"/>
                <w:color w:val="000000"/>
                <w:sz w:val="20"/>
                <w:szCs w:val="20"/>
              </w:rPr>
              <w:t>telekonsultacji</w:t>
            </w:r>
            <w:proofErr w:type="spellEnd"/>
            <w:r>
              <w:rPr>
                <w:rFonts w:asciiTheme="minorHAnsi" w:hAnsiTheme="minorHAnsi" w:cstheme="minorHAnsi"/>
                <w:color w:val="000000"/>
                <w:sz w:val="20"/>
                <w:szCs w:val="20"/>
              </w:rPr>
              <w:t>;</w:t>
            </w:r>
          </w:p>
          <w:p w14:paraId="12FECBCF" w14:textId="0E44EEC5" w:rsidR="00562D7B" w:rsidRPr="0079284C" w:rsidRDefault="00562D7B" w:rsidP="00660A28">
            <w:pPr>
              <w:pStyle w:val="Akapitzlist"/>
              <w:numPr>
                <w:ilvl w:val="0"/>
                <w:numId w:val="37"/>
              </w:numPr>
              <w:autoSpaceDE w:val="0"/>
              <w:autoSpaceDN w:val="0"/>
              <w:adjustRightInd w:val="0"/>
              <w:spacing w:before="20" w:after="20" w:line="240" w:lineRule="auto"/>
              <w:jc w:val="both"/>
              <w:rPr>
                <w:rFonts w:asciiTheme="minorHAnsi" w:hAnsiTheme="minorHAnsi" w:cstheme="minorHAnsi"/>
                <w:color w:val="000000"/>
                <w:sz w:val="20"/>
                <w:szCs w:val="20"/>
              </w:rPr>
            </w:pPr>
            <w:r w:rsidRPr="0079284C">
              <w:rPr>
                <w:rFonts w:asciiTheme="minorHAnsi" w:hAnsiTheme="minorHAnsi" w:cstheme="minorHAnsi"/>
                <w:color w:val="000000"/>
                <w:sz w:val="20"/>
                <w:szCs w:val="20"/>
              </w:rPr>
              <w:t>możliwość przypisania przypadku medycznego wskazanym osobom reprezentującym instytucję konsultującą (ekspertom)</w:t>
            </w:r>
            <w:r>
              <w:rPr>
                <w:rFonts w:asciiTheme="minorHAnsi" w:hAnsiTheme="minorHAnsi" w:cstheme="minorHAnsi"/>
                <w:color w:val="000000"/>
                <w:sz w:val="20"/>
                <w:szCs w:val="20"/>
              </w:rPr>
              <w:t>;</w:t>
            </w:r>
          </w:p>
          <w:p w14:paraId="53DD8D67" w14:textId="65C1A0E9" w:rsidR="00562D7B" w:rsidRPr="0079284C" w:rsidRDefault="00562D7B" w:rsidP="00660A28">
            <w:pPr>
              <w:pStyle w:val="Akapitzlist"/>
              <w:numPr>
                <w:ilvl w:val="0"/>
                <w:numId w:val="37"/>
              </w:numPr>
              <w:autoSpaceDE w:val="0"/>
              <w:autoSpaceDN w:val="0"/>
              <w:adjustRightInd w:val="0"/>
              <w:spacing w:before="20" w:after="20" w:line="240" w:lineRule="auto"/>
              <w:jc w:val="both"/>
              <w:rPr>
                <w:rFonts w:asciiTheme="minorHAnsi" w:hAnsiTheme="minorHAnsi" w:cstheme="minorHAnsi"/>
                <w:color w:val="000000"/>
                <w:sz w:val="20"/>
                <w:szCs w:val="20"/>
              </w:rPr>
            </w:pPr>
            <w:r w:rsidRPr="0079284C">
              <w:rPr>
                <w:rFonts w:asciiTheme="minorHAnsi" w:hAnsiTheme="minorHAnsi" w:cstheme="minorHAnsi"/>
                <w:color w:val="000000"/>
                <w:sz w:val="20"/>
                <w:szCs w:val="20"/>
              </w:rPr>
              <w:t xml:space="preserve">możliwość odrzucenia wskazanego przypadku medycznego z procesu </w:t>
            </w:r>
            <w:proofErr w:type="spellStart"/>
            <w:r w:rsidRPr="0079284C">
              <w:rPr>
                <w:rFonts w:asciiTheme="minorHAnsi" w:hAnsiTheme="minorHAnsi" w:cstheme="minorHAnsi"/>
                <w:color w:val="000000"/>
                <w:sz w:val="20"/>
                <w:szCs w:val="20"/>
              </w:rPr>
              <w:t>telekonsultacji</w:t>
            </w:r>
            <w:proofErr w:type="spellEnd"/>
            <w:r w:rsidRPr="0079284C">
              <w:rPr>
                <w:rFonts w:asciiTheme="minorHAnsi" w:hAnsiTheme="minorHAnsi" w:cstheme="minorHAnsi"/>
                <w:color w:val="000000"/>
                <w:sz w:val="20"/>
                <w:szCs w:val="20"/>
              </w:rPr>
              <w:t xml:space="preserve"> ze wskazaniem przyczyny odrzucenia</w:t>
            </w:r>
            <w:r>
              <w:rPr>
                <w:rFonts w:asciiTheme="minorHAnsi" w:hAnsiTheme="minorHAnsi" w:cstheme="minorHAnsi"/>
                <w:color w:val="000000"/>
                <w:sz w:val="20"/>
                <w:szCs w:val="20"/>
              </w:rPr>
              <w:t>;</w:t>
            </w:r>
          </w:p>
          <w:p w14:paraId="2BB7AF54" w14:textId="4D645BF0" w:rsidR="00562D7B" w:rsidRPr="0079284C" w:rsidRDefault="00562D7B" w:rsidP="00660A28">
            <w:pPr>
              <w:pStyle w:val="Akapitzlist"/>
              <w:numPr>
                <w:ilvl w:val="0"/>
                <w:numId w:val="37"/>
              </w:numPr>
              <w:autoSpaceDE w:val="0"/>
              <w:autoSpaceDN w:val="0"/>
              <w:adjustRightInd w:val="0"/>
              <w:spacing w:before="20" w:after="20" w:line="240" w:lineRule="auto"/>
              <w:jc w:val="both"/>
              <w:rPr>
                <w:rFonts w:asciiTheme="minorHAnsi" w:hAnsiTheme="minorHAnsi" w:cstheme="minorHAnsi"/>
                <w:color w:val="000000"/>
                <w:sz w:val="20"/>
                <w:szCs w:val="20"/>
              </w:rPr>
            </w:pPr>
            <w:r w:rsidRPr="0079284C">
              <w:rPr>
                <w:rFonts w:asciiTheme="minorHAnsi" w:hAnsiTheme="minorHAnsi" w:cstheme="minorHAnsi"/>
                <w:color w:val="000000"/>
                <w:sz w:val="20"/>
                <w:szCs w:val="20"/>
              </w:rPr>
              <w:t xml:space="preserve">możliwość anulowania wskazanego przypadku medycznego przez prezentera (przedstawiciela instytucji rejestrującej przypadek medycznych) z podaniem przyczyny anulowania </w:t>
            </w:r>
            <w:proofErr w:type="spellStart"/>
            <w:r w:rsidRPr="0079284C">
              <w:rPr>
                <w:rFonts w:asciiTheme="minorHAnsi" w:hAnsiTheme="minorHAnsi" w:cstheme="minorHAnsi"/>
                <w:color w:val="000000"/>
                <w:sz w:val="20"/>
                <w:szCs w:val="20"/>
              </w:rPr>
              <w:t>telekonsultacji</w:t>
            </w:r>
            <w:proofErr w:type="spellEnd"/>
            <w:r w:rsidRPr="0079284C">
              <w:rPr>
                <w:rFonts w:asciiTheme="minorHAnsi" w:hAnsiTheme="minorHAnsi" w:cstheme="minorHAnsi"/>
                <w:color w:val="000000"/>
                <w:sz w:val="20"/>
                <w:szCs w:val="20"/>
              </w:rPr>
              <w:t>.</w:t>
            </w:r>
          </w:p>
        </w:tc>
        <w:tc>
          <w:tcPr>
            <w:tcW w:w="1352" w:type="dxa"/>
            <w:shd w:val="clear" w:color="auto" w:fill="FFFFFF"/>
            <w:vAlign w:val="center"/>
          </w:tcPr>
          <w:p w14:paraId="40CE02E8" w14:textId="1252B0F3"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A524C82" w14:textId="095B1BD8"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024DE2FC" w14:textId="0060B0DC" w:rsidR="00562D7B" w:rsidRPr="003744C7" w:rsidRDefault="00562D7B" w:rsidP="00562D7B">
            <w:pPr>
              <w:spacing w:before="40" w:after="40" w:line="240" w:lineRule="auto"/>
              <w:jc w:val="center"/>
              <w:rPr>
                <w:rFonts w:cs="Calibri"/>
                <w:color w:val="000000"/>
              </w:rPr>
            </w:pPr>
            <w:r w:rsidRPr="00EC0D54">
              <w:rPr>
                <w:rFonts w:asciiTheme="minorHAnsi" w:hAnsiTheme="minorHAnsi"/>
                <w:i/>
                <w:color w:val="808080" w:themeColor="background1" w:themeShade="80"/>
                <w:sz w:val="20"/>
                <w:szCs w:val="20"/>
              </w:rPr>
              <w:t>Opisać oferowane parametry</w:t>
            </w:r>
          </w:p>
        </w:tc>
      </w:tr>
      <w:tr w:rsidR="00562D7B" w:rsidRPr="003744C7" w14:paraId="7F215E76" w14:textId="77777777" w:rsidTr="00530BC4">
        <w:trPr>
          <w:trHeight w:val="573"/>
        </w:trPr>
        <w:tc>
          <w:tcPr>
            <w:tcW w:w="562" w:type="dxa"/>
            <w:gridSpan w:val="2"/>
            <w:shd w:val="clear" w:color="auto" w:fill="auto"/>
            <w:vAlign w:val="center"/>
          </w:tcPr>
          <w:p w14:paraId="2F41A6A9" w14:textId="77777777" w:rsidR="00562D7B" w:rsidRPr="003744C7" w:rsidRDefault="00562D7B" w:rsidP="00660A28">
            <w:pPr>
              <w:pStyle w:val="Akapitzlist"/>
              <w:numPr>
                <w:ilvl w:val="0"/>
                <w:numId w:val="34"/>
              </w:numPr>
              <w:spacing w:before="40" w:after="40" w:line="240" w:lineRule="auto"/>
              <w:jc w:val="right"/>
              <w:rPr>
                <w:rFonts w:cs="Calibri"/>
                <w:bCs/>
                <w:smallCaps/>
                <w:color w:val="000000"/>
                <w:sz w:val="20"/>
                <w:szCs w:val="20"/>
              </w:rPr>
            </w:pPr>
          </w:p>
        </w:tc>
        <w:tc>
          <w:tcPr>
            <w:tcW w:w="7528" w:type="dxa"/>
            <w:noWrap/>
            <w:vAlign w:val="center"/>
          </w:tcPr>
          <w:p w14:paraId="16236718" w14:textId="7B8822F5" w:rsidR="00562D7B" w:rsidRPr="0079284C" w:rsidRDefault="00562D7B" w:rsidP="00562D7B">
            <w:pPr>
              <w:autoSpaceDE w:val="0"/>
              <w:autoSpaceDN w:val="0"/>
              <w:adjustRightInd w:val="0"/>
              <w:spacing w:before="20" w:after="20" w:line="240" w:lineRule="auto"/>
              <w:jc w:val="both"/>
              <w:rPr>
                <w:rFonts w:asciiTheme="minorHAnsi" w:hAnsiTheme="minorHAnsi" w:cstheme="minorHAnsi"/>
                <w:color w:val="000000"/>
                <w:sz w:val="20"/>
                <w:szCs w:val="20"/>
              </w:rPr>
            </w:pPr>
            <w:r w:rsidRPr="0079284C">
              <w:rPr>
                <w:rFonts w:asciiTheme="minorHAnsi" w:hAnsiTheme="minorHAnsi" w:cstheme="minorHAnsi"/>
                <w:color w:val="000000"/>
                <w:sz w:val="20"/>
                <w:szCs w:val="20"/>
              </w:rPr>
              <w:t xml:space="preserve">W zakresie realizacji </w:t>
            </w:r>
            <w:proofErr w:type="spellStart"/>
            <w:r w:rsidRPr="0079284C">
              <w:rPr>
                <w:rFonts w:asciiTheme="minorHAnsi" w:hAnsiTheme="minorHAnsi" w:cstheme="minorHAnsi"/>
                <w:color w:val="000000"/>
                <w:sz w:val="20"/>
                <w:szCs w:val="20"/>
              </w:rPr>
              <w:t>telekonsultacji</w:t>
            </w:r>
            <w:proofErr w:type="spellEnd"/>
            <w:r w:rsidRPr="0079284C">
              <w:rPr>
                <w:rFonts w:asciiTheme="minorHAnsi" w:hAnsiTheme="minorHAnsi" w:cstheme="minorHAnsi"/>
                <w:color w:val="000000"/>
                <w:sz w:val="20"/>
                <w:szCs w:val="20"/>
              </w:rPr>
              <w:t xml:space="preserve"> przypadku medycznego, system </w:t>
            </w:r>
            <w:r>
              <w:rPr>
                <w:rFonts w:asciiTheme="minorHAnsi" w:hAnsiTheme="minorHAnsi" w:cstheme="minorHAnsi"/>
                <w:color w:val="000000"/>
                <w:sz w:val="20"/>
                <w:szCs w:val="20"/>
              </w:rPr>
              <w:t xml:space="preserve">musi </w:t>
            </w:r>
            <w:r w:rsidRPr="0079284C">
              <w:rPr>
                <w:rFonts w:asciiTheme="minorHAnsi" w:hAnsiTheme="minorHAnsi" w:cstheme="minorHAnsi"/>
                <w:color w:val="000000"/>
                <w:sz w:val="20"/>
                <w:szCs w:val="20"/>
              </w:rPr>
              <w:t>zapewnia</w:t>
            </w:r>
            <w:r>
              <w:rPr>
                <w:rFonts w:asciiTheme="minorHAnsi" w:hAnsiTheme="minorHAnsi" w:cstheme="minorHAnsi"/>
                <w:color w:val="000000"/>
                <w:sz w:val="20"/>
                <w:szCs w:val="20"/>
              </w:rPr>
              <w:t>ć</w:t>
            </w:r>
            <w:r w:rsidRPr="0079284C">
              <w:rPr>
                <w:rFonts w:asciiTheme="minorHAnsi" w:hAnsiTheme="minorHAnsi" w:cstheme="minorHAnsi"/>
                <w:color w:val="000000"/>
                <w:sz w:val="20"/>
                <w:szCs w:val="20"/>
              </w:rPr>
              <w:t>:</w:t>
            </w:r>
          </w:p>
          <w:p w14:paraId="6736B4CB" w14:textId="27FADBF9" w:rsidR="00562D7B" w:rsidRPr="00C56209" w:rsidRDefault="00562D7B" w:rsidP="00660A28">
            <w:pPr>
              <w:pStyle w:val="Akapitzlist"/>
              <w:numPr>
                <w:ilvl w:val="0"/>
                <w:numId w:val="38"/>
              </w:numPr>
              <w:autoSpaceDE w:val="0"/>
              <w:autoSpaceDN w:val="0"/>
              <w:adjustRightInd w:val="0"/>
              <w:spacing w:before="20" w:after="20" w:line="240" w:lineRule="auto"/>
              <w:jc w:val="both"/>
              <w:rPr>
                <w:rFonts w:asciiTheme="minorHAnsi" w:hAnsiTheme="minorHAnsi" w:cstheme="minorHAnsi"/>
                <w:color w:val="000000"/>
                <w:sz w:val="20"/>
                <w:szCs w:val="20"/>
              </w:rPr>
            </w:pPr>
            <w:r w:rsidRPr="00C56209">
              <w:rPr>
                <w:rFonts w:asciiTheme="minorHAnsi" w:hAnsiTheme="minorHAnsi" w:cstheme="minorHAnsi"/>
                <w:color w:val="000000"/>
                <w:sz w:val="20"/>
                <w:szCs w:val="20"/>
              </w:rPr>
              <w:lastRenderedPageBreak/>
              <w:t xml:space="preserve"> możliwość przeglądu kompletnych informacji dotyczących przypadku medycznego</w:t>
            </w:r>
            <w:r>
              <w:rPr>
                <w:rFonts w:asciiTheme="minorHAnsi" w:hAnsiTheme="minorHAnsi" w:cstheme="minorHAnsi"/>
                <w:color w:val="000000"/>
                <w:sz w:val="20"/>
                <w:szCs w:val="20"/>
              </w:rPr>
              <w:t>,</w:t>
            </w:r>
            <w:r w:rsidRPr="00C56209">
              <w:rPr>
                <w:rFonts w:asciiTheme="minorHAnsi" w:hAnsiTheme="minorHAnsi" w:cstheme="minorHAnsi"/>
                <w:color w:val="000000"/>
                <w:sz w:val="20"/>
                <w:szCs w:val="20"/>
              </w:rPr>
              <w:t xml:space="preserve"> możliwość pobrania załączników i ich przeglądu z</w:t>
            </w:r>
            <w:r>
              <w:rPr>
                <w:rFonts w:asciiTheme="minorHAnsi" w:hAnsiTheme="minorHAnsi" w:cstheme="minorHAnsi"/>
                <w:color w:val="000000"/>
                <w:sz w:val="20"/>
                <w:szCs w:val="20"/>
              </w:rPr>
              <w:t> </w:t>
            </w:r>
            <w:r w:rsidRPr="00C56209">
              <w:rPr>
                <w:rFonts w:asciiTheme="minorHAnsi" w:hAnsiTheme="minorHAnsi" w:cstheme="minorHAnsi"/>
                <w:color w:val="000000"/>
                <w:sz w:val="20"/>
                <w:szCs w:val="20"/>
              </w:rPr>
              <w:t>wykorzystaniem zewnętrznych narzędzi dostępnych na stacji roboczej (np. przegląd obrazów DICOM z</w:t>
            </w:r>
            <w:r w:rsidR="00530BC4">
              <w:rPr>
                <w:rFonts w:asciiTheme="minorHAnsi" w:hAnsiTheme="minorHAnsi" w:cstheme="minorHAnsi"/>
                <w:color w:val="000000"/>
                <w:sz w:val="20"/>
                <w:szCs w:val="20"/>
              </w:rPr>
              <w:t> </w:t>
            </w:r>
            <w:r w:rsidRPr="00C56209">
              <w:rPr>
                <w:rFonts w:asciiTheme="minorHAnsi" w:hAnsiTheme="minorHAnsi" w:cstheme="minorHAnsi"/>
                <w:color w:val="000000"/>
                <w:sz w:val="20"/>
                <w:szCs w:val="20"/>
              </w:rPr>
              <w:t>wykorzystaniem systemów radiologicznych zapewniających wymaganą dla diagnostyki jakość prezentacji),</w:t>
            </w:r>
          </w:p>
          <w:p w14:paraId="38C2CEFA" w14:textId="415B0AFC" w:rsidR="00562D7B" w:rsidRPr="00C56209" w:rsidRDefault="00562D7B" w:rsidP="00660A28">
            <w:pPr>
              <w:pStyle w:val="Akapitzlist"/>
              <w:numPr>
                <w:ilvl w:val="0"/>
                <w:numId w:val="38"/>
              </w:numPr>
              <w:autoSpaceDE w:val="0"/>
              <w:autoSpaceDN w:val="0"/>
              <w:adjustRightInd w:val="0"/>
              <w:spacing w:before="20" w:after="20" w:line="240" w:lineRule="auto"/>
              <w:jc w:val="both"/>
              <w:rPr>
                <w:rFonts w:asciiTheme="minorHAnsi" w:hAnsiTheme="minorHAnsi" w:cstheme="minorHAnsi"/>
                <w:color w:val="000000"/>
                <w:sz w:val="20"/>
                <w:szCs w:val="20"/>
              </w:rPr>
            </w:pPr>
            <w:r w:rsidRPr="00C56209">
              <w:rPr>
                <w:rFonts w:asciiTheme="minorHAnsi" w:hAnsiTheme="minorHAnsi" w:cstheme="minorHAnsi"/>
                <w:color w:val="000000"/>
                <w:sz w:val="20"/>
                <w:szCs w:val="20"/>
              </w:rPr>
              <w:t>możliwość rejestracji załączników do przypadku medycznego przez ekspertów konsultujących przypadek medyczny (w formie analogicznej do rejestracji załączników dołączanych przez prezenterów przypadku medycznego)</w:t>
            </w:r>
            <w:r>
              <w:rPr>
                <w:rFonts w:asciiTheme="minorHAnsi" w:hAnsiTheme="minorHAnsi" w:cstheme="minorHAnsi"/>
                <w:color w:val="000000"/>
                <w:sz w:val="20"/>
                <w:szCs w:val="20"/>
              </w:rPr>
              <w:t>;</w:t>
            </w:r>
          </w:p>
          <w:p w14:paraId="248B10A2" w14:textId="00C80813" w:rsidR="00562D7B" w:rsidRPr="00C56209" w:rsidRDefault="00562D7B" w:rsidP="00660A28">
            <w:pPr>
              <w:pStyle w:val="Akapitzlist"/>
              <w:numPr>
                <w:ilvl w:val="0"/>
                <w:numId w:val="38"/>
              </w:numPr>
              <w:autoSpaceDE w:val="0"/>
              <w:autoSpaceDN w:val="0"/>
              <w:adjustRightInd w:val="0"/>
              <w:spacing w:before="20" w:after="20" w:line="240" w:lineRule="auto"/>
              <w:jc w:val="both"/>
              <w:rPr>
                <w:rFonts w:asciiTheme="minorHAnsi" w:hAnsiTheme="minorHAnsi" w:cstheme="minorHAnsi"/>
                <w:color w:val="000000"/>
                <w:sz w:val="20"/>
                <w:szCs w:val="20"/>
              </w:rPr>
            </w:pPr>
            <w:r w:rsidRPr="00C56209">
              <w:rPr>
                <w:rFonts w:asciiTheme="minorHAnsi" w:hAnsiTheme="minorHAnsi" w:cstheme="minorHAnsi"/>
                <w:color w:val="000000"/>
                <w:sz w:val="20"/>
                <w:szCs w:val="20"/>
              </w:rPr>
              <w:t xml:space="preserve">prowadzenie </w:t>
            </w:r>
            <w:proofErr w:type="spellStart"/>
            <w:r w:rsidRPr="00C56209">
              <w:rPr>
                <w:rFonts w:asciiTheme="minorHAnsi" w:hAnsiTheme="minorHAnsi" w:cstheme="minorHAnsi"/>
                <w:color w:val="000000"/>
                <w:sz w:val="20"/>
                <w:szCs w:val="20"/>
              </w:rPr>
              <w:t>telekonsultacji</w:t>
            </w:r>
            <w:proofErr w:type="spellEnd"/>
            <w:r w:rsidRPr="00C56209">
              <w:rPr>
                <w:rFonts w:asciiTheme="minorHAnsi" w:hAnsiTheme="minorHAnsi" w:cstheme="minorHAnsi"/>
                <w:color w:val="000000"/>
                <w:sz w:val="20"/>
                <w:szCs w:val="20"/>
              </w:rPr>
              <w:t xml:space="preserve"> zarejestrowanego przypadku medycznego w</w:t>
            </w:r>
            <w:r>
              <w:rPr>
                <w:rFonts w:asciiTheme="minorHAnsi" w:hAnsiTheme="minorHAnsi" w:cstheme="minorHAnsi"/>
                <w:color w:val="000000"/>
                <w:sz w:val="20"/>
                <w:szCs w:val="20"/>
              </w:rPr>
              <w:t> </w:t>
            </w:r>
            <w:r w:rsidRPr="00C56209">
              <w:rPr>
                <w:rFonts w:asciiTheme="minorHAnsi" w:hAnsiTheme="minorHAnsi" w:cstheme="minorHAnsi"/>
                <w:color w:val="000000"/>
                <w:sz w:val="20"/>
                <w:szCs w:val="20"/>
              </w:rPr>
              <w:t>formie audio lub wideo konferencji</w:t>
            </w:r>
            <w:r>
              <w:rPr>
                <w:rFonts w:asciiTheme="minorHAnsi" w:hAnsiTheme="minorHAnsi" w:cstheme="minorHAnsi"/>
                <w:color w:val="000000"/>
                <w:sz w:val="20"/>
                <w:szCs w:val="20"/>
              </w:rPr>
              <w:t>;</w:t>
            </w:r>
          </w:p>
          <w:p w14:paraId="0609D918" w14:textId="2BFC2A4E" w:rsidR="00562D7B" w:rsidRPr="00C56209" w:rsidRDefault="00562D7B" w:rsidP="00660A28">
            <w:pPr>
              <w:pStyle w:val="Akapitzlist"/>
              <w:numPr>
                <w:ilvl w:val="0"/>
                <w:numId w:val="38"/>
              </w:numPr>
              <w:autoSpaceDE w:val="0"/>
              <w:autoSpaceDN w:val="0"/>
              <w:adjustRightInd w:val="0"/>
              <w:spacing w:before="20" w:after="20" w:line="240" w:lineRule="auto"/>
              <w:jc w:val="both"/>
              <w:rPr>
                <w:rFonts w:asciiTheme="minorHAnsi" w:hAnsiTheme="minorHAnsi" w:cstheme="minorHAnsi"/>
                <w:color w:val="000000"/>
                <w:sz w:val="20"/>
                <w:szCs w:val="20"/>
              </w:rPr>
            </w:pPr>
            <w:r w:rsidRPr="00C56209">
              <w:rPr>
                <w:rFonts w:asciiTheme="minorHAnsi" w:hAnsiTheme="minorHAnsi" w:cstheme="minorHAnsi"/>
                <w:color w:val="000000"/>
                <w:sz w:val="20"/>
                <w:szCs w:val="20"/>
              </w:rPr>
              <w:t>automatyczn</w:t>
            </w:r>
            <w:r>
              <w:rPr>
                <w:rFonts w:asciiTheme="minorHAnsi" w:hAnsiTheme="minorHAnsi" w:cstheme="minorHAnsi"/>
                <w:color w:val="000000"/>
                <w:sz w:val="20"/>
                <w:szCs w:val="20"/>
              </w:rPr>
              <w:t>ą</w:t>
            </w:r>
            <w:r w:rsidRPr="00C56209">
              <w:rPr>
                <w:rFonts w:asciiTheme="minorHAnsi" w:hAnsiTheme="minorHAnsi" w:cstheme="minorHAnsi"/>
                <w:color w:val="000000"/>
                <w:sz w:val="20"/>
                <w:szCs w:val="20"/>
              </w:rPr>
              <w:t xml:space="preserve"> rejestracj</w:t>
            </w:r>
            <w:r>
              <w:rPr>
                <w:rFonts w:asciiTheme="minorHAnsi" w:hAnsiTheme="minorHAnsi" w:cstheme="minorHAnsi"/>
                <w:color w:val="000000"/>
                <w:sz w:val="20"/>
                <w:szCs w:val="20"/>
              </w:rPr>
              <w:t>ę</w:t>
            </w:r>
            <w:r w:rsidRPr="00C56209">
              <w:rPr>
                <w:rFonts w:asciiTheme="minorHAnsi" w:hAnsiTheme="minorHAnsi" w:cstheme="minorHAnsi"/>
                <w:color w:val="000000"/>
                <w:sz w:val="20"/>
                <w:szCs w:val="20"/>
              </w:rPr>
              <w:t xml:space="preserve"> przypadku medycznego w przypadku rozpoczęcia audio lub wideokonferencji (</w:t>
            </w:r>
            <w:proofErr w:type="spellStart"/>
            <w:r w:rsidRPr="00C56209">
              <w:rPr>
                <w:rFonts w:asciiTheme="minorHAnsi" w:hAnsiTheme="minorHAnsi" w:cstheme="minorHAnsi"/>
                <w:color w:val="000000"/>
                <w:sz w:val="20"/>
                <w:szCs w:val="20"/>
              </w:rPr>
              <w:t>telekonsultacje</w:t>
            </w:r>
            <w:proofErr w:type="spellEnd"/>
            <w:r w:rsidRPr="00C56209">
              <w:rPr>
                <w:rFonts w:asciiTheme="minorHAnsi" w:hAnsiTheme="minorHAnsi" w:cstheme="minorHAnsi"/>
                <w:color w:val="000000"/>
                <w:sz w:val="20"/>
                <w:szCs w:val="20"/>
              </w:rPr>
              <w:t xml:space="preserve"> w trybie pilnym),</w:t>
            </w:r>
          </w:p>
          <w:p w14:paraId="04A35EC4" w14:textId="1FF77D5A" w:rsidR="00562D7B" w:rsidRPr="00C56209" w:rsidRDefault="00562D7B" w:rsidP="00660A28">
            <w:pPr>
              <w:pStyle w:val="Akapitzlist"/>
              <w:numPr>
                <w:ilvl w:val="0"/>
                <w:numId w:val="38"/>
              </w:numPr>
              <w:autoSpaceDE w:val="0"/>
              <w:autoSpaceDN w:val="0"/>
              <w:adjustRightInd w:val="0"/>
              <w:spacing w:before="20" w:after="20" w:line="240" w:lineRule="auto"/>
              <w:jc w:val="both"/>
              <w:rPr>
                <w:rFonts w:asciiTheme="minorHAnsi" w:hAnsiTheme="minorHAnsi" w:cstheme="minorHAnsi"/>
                <w:color w:val="000000"/>
                <w:sz w:val="20"/>
                <w:szCs w:val="20"/>
              </w:rPr>
            </w:pPr>
            <w:r w:rsidRPr="00C56209">
              <w:rPr>
                <w:rFonts w:asciiTheme="minorHAnsi" w:hAnsiTheme="minorHAnsi" w:cstheme="minorHAnsi"/>
                <w:color w:val="000000"/>
                <w:sz w:val="20"/>
                <w:szCs w:val="20"/>
              </w:rPr>
              <w:t xml:space="preserve">zakończenie </w:t>
            </w:r>
            <w:proofErr w:type="spellStart"/>
            <w:r w:rsidRPr="00C56209">
              <w:rPr>
                <w:rFonts w:asciiTheme="minorHAnsi" w:hAnsiTheme="minorHAnsi" w:cstheme="minorHAnsi"/>
                <w:color w:val="000000"/>
                <w:sz w:val="20"/>
                <w:szCs w:val="20"/>
              </w:rPr>
              <w:t>telekonsultacji</w:t>
            </w:r>
            <w:proofErr w:type="spellEnd"/>
            <w:r w:rsidRPr="00C56209">
              <w:rPr>
                <w:rFonts w:asciiTheme="minorHAnsi" w:hAnsiTheme="minorHAnsi" w:cstheme="minorHAnsi"/>
                <w:color w:val="000000"/>
                <w:sz w:val="20"/>
                <w:szCs w:val="20"/>
              </w:rPr>
              <w:t xml:space="preserve"> przez eksperta z wprowadzeniem podsumowania konsultacji przypadku medycznego.</w:t>
            </w:r>
          </w:p>
        </w:tc>
        <w:tc>
          <w:tcPr>
            <w:tcW w:w="1352" w:type="dxa"/>
            <w:shd w:val="clear" w:color="auto" w:fill="FFFFFF"/>
            <w:vAlign w:val="center"/>
          </w:tcPr>
          <w:p w14:paraId="0A772F9E" w14:textId="0747DE7A"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lastRenderedPageBreak/>
              <w:t>wymagany</w:t>
            </w:r>
          </w:p>
        </w:tc>
        <w:tc>
          <w:tcPr>
            <w:tcW w:w="1417" w:type="dxa"/>
            <w:shd w:val="clear" w:color="auto" w:fill="auto"/>
            <w:vAlign w:val="center"/>
          </w:tcPr>
          <w:p w14:paraId="196A6C89" w14:textId="6B2E99DA"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22D276B9" w14:textId="186D8E5D" w:rsidR="00562D7B" w:rsidRPr="003744C7" w:rsidRDefault="00562D7B" w:rsidP="00562D7B">
            <w:pPr>
              <w:spacing w:before="40" w:after="40" w:line="240" w:lineRule="auto"/>
              <w:jc w:val="center"/>
              <w:rPr>
                <w:rFonts w:cs="Calibri"/>
                <w:color w:val="000000"/>
              </w:rPr>
            </w:pPr>
            <w:r w:rsidRPr="00EC0D54">
              <w:rPr>
                <w:rFonts w:asciiTheme="minorHAnsi" w:hAnsiTheme="minorHAnsi"/>
                <w:i/>
                <w:color w:val="808080" w:themeColor="background1" w:themeShade="80"/>
                <w:sz w:val="20"/>
                <w:szCs w:val="20"/>
              </w:rPr>
              <w:t>Opisać oferowane parametry</w:t>
            </w:r>
          </w:p>
        </w:tc>
      </w:tr>
      <w:tr w:rsidR="00FE700B" w:rsidRPr="003744C7" w14:paraId="4C148276" w14:textId="77777777" w:rsidTr="00530BC4">
        <w:trPr>
          <w:trHeight w:val="87"/>
        </w:trPr>
        <w:tc>
          <w:tcPr>
            <w:tcW w:w="562" w:type="dxa"/>
            <w:gridSpan w:val="2"/>
            <w:shd w:val="clear" w:color="auto" w:fill="D9D9D9"/>
            <w:vAlign w:val="center"/>
          </w:tcPr>
          <w:p w14:paraId="4DF38E60" w14:textId="77777777" w:rsidR="00FE700B" w:rsidRPr="003744C7" w:rsidRDefault="00FE700B" w:rsidP="00660A28">
            <w:pPr>
              <w:pStyle w:val="Akapitzlist"/>
              <w:numPr>
                <w:ilvl w:val="0"/>
                <w:numId w:val="11"/>
              </w:numPr>
              <w:spacing w:before="40" w:after="40" w:line="240" w:lineRule="auto"/>
              <w:ind w:left="328" w:hanging="284"/>
              <w:rPr>
                <w:rFonts w:cs="Calibri"/>
                <w:bCs/>
                <w:smallCaps/>
                <w:color w:val="000000"/>
              </w:rPr>
            </w:pPr>
          </w:p>
        </w:tc>
        <w:tc>
          <w:tcPr>
            <w:tcW w:w="7528" w:type="dxa"/>
            <w:shd w:val="clear" w:color="auto" w:fill="D9D9D9"/>
            <w:noWrap/>
            <w:vAlign w:val="center"/>
          </w:tcPr>
          <w:p w14:paraId="13A9E274" w14:textId="77777777" w:rsidR="00FE700B" w:rsidRPr="003744C7" w:rsidRDefault="00FE700B" w:rsidP="0075128C">
            <w:pPr>
              <w:spacing w:before="40" w:after="40" w:line="240" w:lineRule="auto"/>
              <w:rPr>
                <w:rFonts w:cs="Calibri"/>
                <w:b/>
                <w:smallCaps/>
                <w:spacing w:val="2"/>
                <w:sz w:val="20"/>
                <w:szCs w:val="20"/>
              </w:rPr>
            </w:pPr>
            <w:r w:rsidRPr="003744C7">
              <w:rPr>
                <w:rFonts w:cs="Calibri"/>
                <w:b/>
                <w:smallCaps/>
                <w:spacing w:val="2"/>
                <w:sz w:val="20"/>
                <w:szCs w:val="20"/>
              </w:rPr>
              <w:t>Integracja</w:t>
            </w:r>
          </w:p>
        </w:tc>
        <w:tc>
          <w:tcPr>
            <w:tcW w:w="1352" w:type="dxa"/>
            <w:shd w:val="clear" w:color="auto" w:fill="D9D9D9"/>
            <w:vAlign w:val="center"/>
          </w:tcPr>
          <w:p w14:paraId="77612CFE" w14:textId="77777777" w:rsidR="00FE700B" w:rsidRPr="003744C7" w:rsidRDefault="00FE700B" w:rsidP="0075128C">
            <w:pPr>
              <w:spacing w:before="40" w:after="40" w:line="240" w:lineRule="auto"/>
              <w:jc w:val="both"/>
              <w:rPr>
                <w:rFonts w:cs="Calibri"/>
                <w:color w:val="000000"/>
              </w:rPr>
            </w:pPr>
          </w:p>
        </w:tc>
        <w:tc>
          <w:tcPr>
            <w:tcW w:w="1417" w:type="dxa"/>
            <w:shd w:val="clear" w:color="auto" w:fill="D9D9D9"/>
            <w:vAlign w:val="center"/>
          </w:tcPr>
          <w:p w14:paraId="6607F698" w14:textId="77777777" w:rsidR="00FE700B" w:rsidRPr="003744C7" w:rsidRDefault="00FE700B" w:rsidP="0075128C">
            <w:pPr>
              <w:spacing w:before="40" w:after="40" w:line="240" w:lineRule="auto"/>
              <w:jc w:val="both"/>
              <w:rPr>
                <w:rFonts w:cs="Calibri"/>
                <w:color w:val="000000"/>
              </w:rPr>
            </w:pPr>
          </w:p>
        </w:tc>
        <w:tc>
          <w:tcPr>
            <w:tcW w:w="3742" w:type="dxa"/>
            <w:shd w:val="clear" w:color="auto" w:fill="D9D9D9"/>
            <w:vAlign w:val="center"/>
          </w:tcPr>
          <w:p w14:paraId="5A8C1BD4" w14:textId="77777777" w:rsidR="00FE700B" w:rsidRPr="003744C7" w:rsidRDefault="00FE700B" w:rsidP="0075128C">
            <w:pPr>
              <w:spacing w:before="40" w:after="40" w:line="240" w:lineRule="auto"/>
              <w:jc w:val="center"/>
              <w:rPr>
                <w:rFonts w:cs="Calibri"/>
                <w:color w:val="000000"/>
              </w:rPr>
            </w:pPr>
          </w:p>
        </w:tc>
      </w:tr>
      <w:tr w:rsidR="00562D7B" w:rsidRPr="003744C7" w14:paraId="01251D1D" w14:textId="77777777" w:rsidTr="00530BC4">
        <w:trPr>
          <w:trHeight w:val="573"/>
        </w:trPr>
        <w:tc>
          <w:tcPr>
            <w:tcW w:w="562" w:type="dxa"/>
            <w:gridSpan w:val="2"/>
            <w:shd w:val="clear" w:color="auto" w:fill="auto"/>
            <w:vAlign w:val="center"/>
          </w:tcPr>
          <w:p w14:paraId="49DDB8AA" w14:textId="77777777" w:rsidR="00562D7B" w:rsidRPr="007B4853" w:rsidRDefault="00562D7B" w:rsidP="00660A28">
            <w:pPr>
              <w:pStyle w:val="Akapitzlist"/>
              <w:numPr>
                <w:ilvl w:val="0"/>
                <w:numId w:val="26"/>
              </w:numPr>
              <w:spacing w:before="40" w:after="40" w:line="240" w:lineRule="auto"/>
              <w:jc w:val="right"/>
              <w:rPr>
                <w:rFonts w:cs="Calibri"/>
                <w:bCs/>
                <w:smallCaps/>
                <w:color w:val="000000"/>
                <w:sz w:val="20"/>
                <w:szCs w:val="20"/>
              </w:rPr>
            </w:pPr>
          </w:p>
        </w:tc>
        <w:tc>
          <w:tcPr>
            <w:tcW w:w="7528" w:type="dxa"/>
            <w:noWrap/>
          </w:tcPr>
          <w:p w14:paraId="5A023CC1" w14:textId="6918E277"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Dostarczone oprogramowanie informatyczne musi być zintegrowane z obecnie używanym przez Zamawiającego oprogramowaniem. Przez integrację Zamawiający rozumie w pełni automatyczną wymianę danych pomiędzy aplikacjami/modułami oprogramowania w</w:t>
            </w:r>
            <w:r w:rsidR="00530BC4">
              <w:rPr>
                <w:rFonts w:cs="Calibri"/>
                <w:color w:val="000000"/>
                <w:sz w:val="20"/>
                <w:szCs w:val="20"/>
              </w:rPr>
              <w:t> </w:t>
            </w:r>
            <w:r w:rsidRPr="003744C7">
              <w:rPr>
                <w:rFonts w:cs="Calibri"/>
                <w:color w:val="000000"/>
                <w:sz w:val="20"/>
                <w:szCs w:val="20"/>
              </w:rPr>
              <w:t>sposób zapewniający integralność, poufność i bezpieczeństwo danych.</w:t>
            </w:r>
          </w:p>
        </w:tc>
        <w:tc>
          <w:tcPr>
            <w:tcW w:w="1352" w:type="dxa"/>
            <w:shd w:val="clear" w:color="auto" w:fill="FFFFFF"/>
            <w:vAlign w:val="center"/>
          </w:tcPr>
          <w:p w14:paraId="22E1A0A4"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44DC75F7"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58A65C05" w14:textId="68C78708" w:rsidR="00562D7B" w:rsidRPr="003744C7" w:rsidRDefault="00562D7B" w:rsidP="00562D7B">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562D7B" w:rsidRPr="003744C7" w14:paraId="5A297770" w14:textId="77777777" w:rsidTr="00530BC4">
        <w:trPr>
          <w:trHeight w:val="290"/>
        </w:trPr>
        <w:tc>
          <w:tcPr>
            <w:tcW w:w="562" w:type="dxa"/>
            <w:gridSpan w:val="2"/>
            <w:shd w:val="clear" w:color="auto" w:fill="auto"/>
            <w:vAlign w:val="center"/>
          </w:tcPr>
          <w:p w14:paraId="07DA873A" w14:textId="77777777" w:rsidR="00562D7B" w:rsidRPr="007B4853" w:rsidRDefault="00562D7B" w:rsidP="00660A28">
            <w:pPr>
              <w:pStyle w:val="Akapitzlist"/>
              <w:numPr>
                <w:ilvl w:val="0"/>
                <w:numId w:val="26"/>
              </w:numPr>
              <w:spacing w:before="40" w:after="40" w:line="240" w:lineRule="auto"/>
              <w:jc w:val="right"/>
              <w:rPr>
                <w:rFonts w:cs="Calibri"/>
                <w:bCs/>
                <w:smallCaps/>
                <w:color w:val="000000"/>
                <w:sz w:val="20"/>
                <w:szCs w:val="20"/>
              </w:rPr>
            </w:pPr>
          </w:p>
        </w:tc>
        <w:tc>
          <w:tcPr>
            <w:tcW w:w="7528" w:type="dxa"/>
            <w:noWrap/>
          </w:tcPr>
          <w:p w14:paraId="65827D8F" w14:textId="77777777"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W odniesieniu do e-Rejestracji wymagana jest integracja on-line z systemem HIS w zakresie:</w:t>
            </w:r>
          </w:p>
          <w:p w14:paraId="5A17B2D9" w14:textId="77777777" w:rsidR="00562D7B" w:rsidRPr="003744C7" w:rsidRDefault="00562D7B" w:rsidP="00660A28">
            <w:pPr>
              <w:numPr>
                <w:ilvl w:val="0"/>
                <w:numId w:val="9"/>
              </w:numPr>
              <w:autoSpaceDE w:val="0"/>
              <w:autoSpaceDN w:val="0"/>
              <w:adjustRightInd w:val="0"/>
              <w:spacing w:before="20" w:after="20" w:line="240" w:lineRule="auto"/>
              <w:ind w:left="357" w:hanging="357"/>
              <w:jc w:val="both"/>
              <w:rPr>
                <w:rFonts w:cs="Calibri"/>
                <w:color w:val="000000"/>
                <w:sz w:val="20"/>
                <w:szCs w:val="20"/>
              </w:rPr>
            </w:pPr>
            <w:r w:rsidRPr="003744C7">
              <w:rPr>
                <w:rFonts w:cs="Calibri"/>
                <w:color w:val="000000"/>
                <w:sz w:val="20"/>
                <w:szCs w:val="20"/>
              </w:rPr>
              <w:t>pobierania dostępnych terminów udzielenia wybranych świadczeń,</w:t>
            </w:r>
          </w:p>
          <w:p w14:paraId="5A351389" w14:textId="0502A42C" w:rsidR="00562D7B" w:rsidRPr="003744C7" w:rsidRDefault="00562D7B" w:rsidP="00660A28">
            <w:pPr>
              <w:numPr>
                <w:ilvl w:val="0"/>
                <w:numId w:val="9"/>
              </w:numPr>
              <w:autoSpaceDE w:val="0"/>
              <w:autoSpaceDN w:val="0"/>
              <w:adjustRightInd w:val="0"/>
              <w:spacing w:before="20" w:after="20" w:line="240" w:lineRule="auto"/>
              <w:ind w:left="357" w:hanging="357"/>
              <w:jc w:val="both"/>
              <w:rPr>
                <w:rFonts w:cs="Calibri"/>
                <w:color w:val="000000"/>
                <w:sz w:val="20"/>
                <w:szCs w:val="20"/>
              </w:rPr>
            </w:pPr>
            <w:r w:rsidRPr="003744C7">
              <w:rPr>
                <w:rFonts w:cs="Calibri"/>
                <w:color w:val="000000"/>
                <w:sz w:val="20"/>
                <w:szCs w:val="20"/>
              </w:rPr>
              <w:t>rezerwacji terminu wybranego świadczenia wraz z rejestracją danych skierowania, o</w:t>
            </w:r>
            <w:r w:rsidR="00530BC4">
              <w:rPr>
                <w:rFonts w:cs="Calibri"/>
                <w:color w:val="000000"/>
                <w:sz w:val="20"/>
                <w:szCs w:val="20"/>
              </w:rPr>
              <w:t> </w:t>
            </w:r>
            <w:r w:rsidRPr="003744C7">
              <w:rPr>
                <w:rFonts w:cs="Calibri"/>
                <w:color w:val="000000"/>
                <w:sz w:val="20"/>
                <w:szCs w:val="20"/>
              </w:rPr>
              <w:t>ile są one wprowadzone przez pacjentów,</w:t>
            </w:r>
          </w:p>
          <w:p w14:paraId="413B4D67" w14:textId="77777777" w:rsidR="00562D7B" w:rsidRPr="003744C7" w:rsidRDefault="00562D7B" w:rsidP="00660A28">
            <w:pPr>
              <w:numPr>
                <w:ilvl w:val="0"/>
                <w:numId w:val="9"/>
              </w:numPr>
              <w:autoSpaceDE w:val="0"/>
              <w:autoSpaceDN w:val="0"/>
              <w:adjustRightInd w:val="0"/>
              <w:spacing w:before="20" w:after="20" w:line="240" w:lineRule="auto"/>
              <w:ind w:left="357" w:hanging="357"/>
              <w:jc w:val="both"/>
              <w:rPr>
                <w:rFonts w:cs="Calibri"/>
                <w:color w:val="000000"/>
                <w:sz w:val="20"/>
                <w:szCs w:val="20"/>
              </w:rPr>
            </w:pPr>
            <w:r w:rsidRPr="003744C7">
              <w:rPr>
                <w:rFonts w:cs="Calibri"/>
                <w:color w:val="000000"/>
                <w:sz w:val="20"/>
                <w:szCs w:val="20"/>
              </w:rPr>
              <w:t>anulowania terminów zaplanowanych wizyt,</w:t>
            </w:r>
          </w:p>
          <w:p w14:paraId="1B155212" w14:textId="77777777" w:rsidR="00562D7B" w:rsidRPr="003744C7" w:rsidRDefault="00562D7B" w:rsidP="00660A28">
            <w:pPr>
              <w:numPr>
                <w:ilvl w:val="0"/>
                <w:numId w:val="9"/>
              </w:numPr>
              <w:autoSpaceDE w:val="0"/>
              <w:autoSpaceDN w:val="0"/>
              <w:adjustRightInd w:val="0"/>
              <w:spacing w:before="20" w:after="20" w:line="240" w:lineRule="auto"/>
              <w:ind w:left="357" w:hanging="357"/>
              <w:jc w:val="both"/>
              <w:rPr>
                <w:rFonts w:cs="Calibri"/>
                <w:color w:val="000000"/>
                <w:sz w:val="20"/>
                <w:szCs w:val="20"/>
              </w:rPr>
            </w:pPr>
            <w:r w:rsidRPr="003744C7">
              <w:rPr>
                <w:rFonts w:cs="Calibri"/>
                <w:color w:val="000000"/>
                <w:sz w:val="20"/>
                <w:szCs w:val="20"/>
              </w:rPr>
              <w:t>pobierania informacji o planowanych terminach wizyt.</w:t>
            </w:r>
          </w:p>
        </w:tc>
        <w:tc>
          <w:tcPr>
            <w:tcW w:w="1352" w:type="dxa"/>
            <w:shd w:val="clear" w:color="auto" w:fill="FFFFFF"/>
            <w:vAlign w:val="center"/>
          </w:tcPr>
          <w:p w14:paraId="1BFA345D"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68B7939F"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65A731AC" w14:textId="499437E4" w:rsidR="00562D7B" w:rsidRPr="003744C7" w:rsidRDefault="00562D7B" w:rsidP="00562D7B">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562D7B" w:rsidRPr="003744C7" w14:paraId="7AC27A34" w14:textId="77777777" w:rsidTr="00530BC4">
        <w:trPr>
          <w:trHeight w:val="269"/>
        </w:trPr>
        <w:tc>
          <w:tcPr>
            <w:tcW w:w="562" w:type="dxa"/>
            <w:gridSpan w:val="2"/>
            <w:shd w:val="clear" w:color="auto" w:fill="auto"/>
            <w:vAlign w:val="center"/>
          </w:tcPr>
          <w:p w14:paraId="03D7E95F" w14:textId="77777777" w:rsidR="00562D7B" w:rsidRPr="007B4853" w:rsidRDefault="00562D7B" w:rsidP="00660A28">
            <w:pPr>
              <w:pStyle w:val="Akapitzlist"/>
              <w:numPr>
                <w:ilvl w:val="0"/>
                <w:numId w:val="26"/>
              </w:numPr>
              <w:spacing w:before="40" w:after="40" w:line="240" w:lineRule="auto"/>
              <w:jc w:val="right"/>
              <w:rPr>
                <w:rFonts w:cs="Calibri"/>
                <w:bCs/>
                <w:smallCaps/>
                <w:color w:val="000000"/>
                <w:sz w:val="20"/>
                <w:szCs w:val="20"/>
              </w:rPr>
            </w:pPr>
          </w:p>
        </w:tc>
        <w:tc>
          <w:tcPr>
            <w:tcW w:w="7528" w:type="dxa"/>
            <w:noWrap/>
          </w:tcPr>
          <w:p w14:paraId="0D208149" w14:textId="0B4450BC"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sidRPr="003744C7">
              <w:rPr>
                <w:rFonts w:cs="Calibri"/>
                <w:sz w:val="20"/>
                <w:szCs w:val="20"/>
              </w:rPr>
              <w:t xml:space="preserve">W odniesieniu do modułu e-Dokumentacja musi być zapewniona integracja </w:t>
            </w:r>
            <w:r w:rsidRPr="003744C7">
              <w:rPr>
                <w:rFonts w:cs="Calibri"/>
                <w:color w:val="000000"/>
                <w:sz w:val="20"/>
                <w:szCs w:val="20"/>
              </w:rPr>
              <w:t>on-line z</w:t>
            </w:r>
            <w:r w:rsidR="00530BC4">
              <w:rPr>
                <w:rFonts w:cs="Calibri"/>
                <w:color w:val="000000"/>
                <w:sz w:val="20"/>
                <w:szCs w:val="20"/>
              </w:rPr>
              <w:t> </w:t>
            </w:r>
            <w:r w:rsidRPr="003744C7">
              <w:rPr>
                <w:rFonts w:cs="Calibri"/>
                <w:color w:val="000000"/>
                <w:sz w:val="20"/>
                <w:szCs w:val="20"/>
              </w:rPr>
              <w:t>systemem HIS w zakresie pobierania informacji o udzielonych świadczeniach medycznych (system nie tworzy własnego, oddzielnego repozytorium danych medycznych).</w:t>
            </w:r>
          </w:p>
        </w:tc>
        <w:tc>
          <w:tcPr>
            <w:tcW w:w="1352" w:type="dxa"/>
            <w:shd w:val="clear" w:color="auto" w:fill="FFFFFF"/>
            <w:vAlign w:val="center"/>
          </w:tcPr>
          <w:p w14:paraId="330C8199"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01D48747"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51566737" w14:textId="5630F494" w:rsidR="00562D7B" w:rsidRPr="003744C7" w:rsidRDefault="00562D7B" w:rsidP="00562D7B">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562D7B" w:rsidRPr="003744C7" w14:paraId="1981441F" w14:textId="77777777" w:rsidTr="00530BC4">
        <w:trPr>
          <w:trHeight w:val="405"/>
        </w:trPr>
        <w:tc>
          <w:tcPr>
            <w:tcW w:w="562" w:type="dxa"/>
            <w:gridSpan w:val="2"/>
            <w:shd w:val="clear" w:color="auto" w:fill="auto"/>
            <w:vAlign w:val="center"/>
          </w:tcPr>
          <w:p w14:paraId="11D709D7" w14:textId="77777777" w:rsidR="00562D7B" w:rsidRPr="007B4853" w:rsidRDefault="00562D7B" w:rsidP="00660A28">
            <w:pPr>
              <w:pStyle w:val="Akapitzlist"/>
              <w:numPr>
                <w:ilvl w:val="0"/>
                <w:numId w:val="26"/>
              </w:numPr>
              <w:spacing w:before="40" w:after="40" w:line="240" w:lineRule="auto"/>
              <w:jc w:val="right"/>
              <w:rPr>
                <w:rFonts w:cs="Calibri"/>
                <w:bCs/>
                <w:smallCaps/>
                <w:color w:val="000000"/>
                <w:sz w:val="20"/>
                <w:szCs w:val="20"/>
              </w:rPr>
            </w:pPr>
          </w:p>
        </w:tc>
        <w:tc>
          <w:tcPr>
            <w:tcW w:w="7528" w:type="dxa"/>
            <w:noWrap/>
          </w:tcPr>
          <w:p w14:paraId="01A134C8" w14:textId="77777777" w:rsidR="00562D7B" w:rsidRPr="003744C7" w:rsidRDefault="00562D7B" w:rsidP="00562D7B">
            <w:pPr>
              <w:autoSpaceDE w:val="0"/>
              <w:autoSpaceDN w:val="0"/>
              <w:adjustRightInd w:val="0"/>
              <w:spacing w:before="40" w:after="40" w:line="240" w:lineRule="auto"/>
              <w:jc w:val="both"/>
              <w:rPr>
                <w:rFonts w:cs="Calibri"/>
                <w:color w:val="000000"/>
                <w:sz w:val="20"/>
                <w:szCs w:val="20"/>
              </w:rPr>
            </w:pPr>
            <w:r w:rsidRPr="003744C7">
              <w:rPr>
                <w:rFonts w:cs="Calibri"/>
                <w:color w:val="000000"/>
                <w:sz w:val="20"/>
                <w:szCs w:val="20"/>
              </w:rPr>
              <w:t xml:space="preserve">System musi integrować się on-line z Repozytorium Elektronicznej Dokumentacji Medycznej (Repozytorium EDM w systemie HIS) w zakresie pobierania informacji o dostępnej elektronicznej dokumentacji medycznej (system nie może tworzyć własnego, </w:t>
            </w:r>
            <w:r w:rsidRPr="003744C7">
              <w:rPr>
                <w:rFonts w:cs="Calibri"/>
                <w:color w:val="000000"/>
                <w:sz w:val="20"/>
                <w:szCs w:val="20"/>
              </w:rPr>
              <w:lastRenderedPageBreak/>
              <w:t>oddzielnego repozytorium meta danych dokumentów i dokumentów w postaci elektronicznej).</w:t>
            </w:r>
          </w:p>
        </w:tc>
        <w:tc>
          <w:tcPr>
            <w:tcW w:w="1352" w:type="dxa"/>
            <w:shd w:val="clear" w:color="auto" w:fill="FFFFFF"/>
            <w:vAlign w:val="center"/>
          </w:tcPr>
          <w:p w14:paraId="20728E90" w14:textId="77777777"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lastRenderedPageBreak/>
              <w:t>wymagany</w:t>
            </w:r>
          </w:p>
        </w:tc>
        <w:tc>
          <w:tcPr>
            <w:tcW w:w="1417" w:type="dxa"/>
            <w:shd w:val="clear" w:color="auto" w:fill="auto"/>
            <w:vAlign w:val="center"/>
          </w:tcPr>
          <w:p w14:paraId="65D3DCBD" w14:textId="77777777" w:rsidR="00562D7B" w:rsidRPr="003744C7" w:rsidRDefault="00562D7B" w:rsidP="00562D7B">
            <w:pPr>
              <w:spacing w:before="40" w:after="40" w:line="240" w:lineRule="auto"/>
              <w:jc w:val="center"/>
              <w:rPr>
                <w:rFonts w:cs="Calibri"/>
                <w:color w:val="000000"/>
              </w:rPr>
            </w:pPr>
            <w:r w:rsidRPr="003744C7">
              <w:rPr>
                <w:rFonts w:cs="Calibri"/>
                <w:smallCaps/>
                <w:color w:val="000000"/>
              </w:rPr>
              <w:t>nie dotyczy</w:t>
            </w:r>
          </w:p>
        </w:tc>
        <w:tc>
          <w:tcPr>
            <w:tcW w:w="3742" w:type="dxa"/>
            <w:vAlign w:val="center"/>
          </w:tcPr>
          <w:p w14:paraId="0BC82D5F" w14:textId="2F23A7EF" w:rsidR="00562D7B" w:rsidRPr="003744C7" w:rsidRDefault="00562D7B" w:rsidP="00562D7B">
            <w:pPr>
              <w:spacing w:before="40" w:after="40" w:line="240" w:lineRule="auto"/>
              <w:jc w:val="center"/>
              <w:rPr>
                <w:rFonts w:cs="Calibri"/>
                <w:color w:val="000000"/>
              </w:rPr>
            </w:pPr>
            <w:r w:rsidRPr="00137301">
              <w:rPr>
                <w:rFonts w:asciiTheme="minorHAnsi" w:hAnsiTheme="minorHAnsi"/>
                <w:i/>
                <w:color w:val="808080" w:themeColor="background1" w:themeShade="80"/>
                <w:sz w:val="20"/>
                <w:szCs w:val="20"/>
              </w:rPr>
              <w:t>Opisać oferowane parametry</w:t>
            </w:r>
          </w:p>
        </w:tc>
      </w:tr>
      <w:tr w:rsidR="00562D7B" w:rsidRPr="007B4853" w14:paraId="59211DB0" w14:textId="77777777" w:rsidTr="00530BC4">
        <w:trPr>
          <w:trHeight w:val="573"/>
        </w:trPr>
        <w:tc>
          <w:tcPr>
            <w:tcW w:w="562" w:type="dxa"/>
            <w:gridSpan w:val="2"/>
            <w:shd w:val="clear" w:color="auto" w:fill="auto"/>
            <w:vAlign w:val="center"/>
          </w:tcPr>
          <w:p w14:paraId="403997A6" w14:textId="77777777" w:rsidR="00562D7B" w:rsidRPr="00D47838" w:rsidRDefault="00562D7B" w:rsidP="00660A28">
            <w:pPr>
              <w:pStyle w:val="Akapitzlist"/>
              <w:numPr>
                <w:ilvl w:val="0"/>
                <w:numId w:val="26"/>
              </w:numPr>
              <w:spacing w:before="40" w:after="40" w:line="240" w:lineRule="auto"/>
              <w:jc w:val="right"/>
              <w:rPr>
                <w:rFonts w:cs="Calibri"/>
                <w:bCs/>
                <w:smallCaps/>
                <w:color w:val="000000"/>
                <w:sz w:val="20"/>
                <w:szCs w:val="20"/>
              </w:rPr>
            </w:pPr>
          </w:p>
        </w:tc>
        <w:tc>
          <w:tcPr>
            <w:tcW w:w="7528" w:type="dxa"/>
            <w:noWrap/>
            <w:vAlign w:val="center"/>
          </w:tcPr>
          <w:p w14:paraId="7C7B8ED9" w14:textId="140FA4BA" w:rsidR="00562D7B" w:rsidRPr="009E0B2A" w:rsidRDefault="00562D7B" w:rsidP="00562D7B">
            <w:pPr>
              <w:autoSpaceDE w:val="0"/>
              <w:autoSpaceDN w:val="0"/>
              <w:adjustRightInd w:val="0"/>
              <w:spacing w:before="40" w:after="40" w:line="240" w:lineRule="auto"/>
              <w:jc w:val="both"/>
              <w:rPr>
                <w:rFonts w:cs="Calibri"/>
                <w:color w:val="000000"/>
                <w:sz w:val="20"/>
                <w:szCs w:val="20"/>
              </w:rPr>
            </w:pPr>
            <w:r w:rsidRPr="009E0B2A">
              <w:rPr>
                <w:rFonts w:cs="Calibri"/>
                <w:color w:val="000000"/>
                <w:sz w:val="20"/>
                <w:szCs w:val="20"/>
              </w:rPr>
              <w:t>W zakresie deklaracji POZ, elektroniczna usługa medyczna musi integrować się z systemem HIS w zakresie pobierania i używania zarejestrowanych danych deklaracji POZ</w:t>
            </w:r>
          </w:p>
        </w:tc>
        <w:tc>
          <w:tcPr>
            <w:tcW w:w="1352" w:type="dxa"/>
            <w:shd w:val="clear" w:color="auto" w:fill="FFFFFF"/>
            <w:vAlign w:val="center"/>
          </w:tcPr>
          <w:p w14:paraId="2B2408FA" w14:textId="44676998" w:rsidR="00562D7B" w:rsidRPr="007B4853" w:rsidRDefault="00562D7B" w:rsidP="00562D7B">
            <w:pPr>
              <w:spacing w:before="40" w:after="40" w:line="240" w:lineRule="auto"/>
              <w:jc w:val="center"/>
              <w:rPr>
                <w:rFonts w:cs="Calibri"/>
                <w:smallCaps/>
                <w:color w:val="FF0000"/>
              </w:rPr>
            </w:pPr>
            <w:r w:rsidRPr="003744C7">
              <w:rPr>
                <w:rFonts w:cs="Calibri"/>
                <w:smallCaps/>
                <w:color w:val="000000"/>
              </w:rPr>
              <w:t>wymagany</w:t>
            </w:r>
          </w:p>
        </w:tc>
        <w:tc>
          <w:tcPr>
            <w:tcW w:w="1417" w:type="dxa"/>
            <w:shd w:val="clear" w:color="auto" w:fill="auto"/>
            <w:vAlign w:val="center"/>
          </w:tcPr>
          <w:p w14:paraId="20793943" w14:textId="4E4AB8A5" w:rsidR="00562D7B" w:rsidRPr="007B4853" w:rsidRDefault="00562D7B" w:rsidP="00562D7B">
            <w:pPr>
              <w:spacing w:before="40" w:after="40" w:line="240" w:lineRule="auto"/>
              <w:jc w:val="center"/>
              <w:rPr>
                <w:rFonts w:cs="Calibri"/>
                <w:smallCaps/>
                <w:color w:val="FF0000"/>
              </w:rPr>
            </w:pPr>
            <w:r w:rsidRPr="003744C7">
              <w:rPr>
                <w:rFonts w:cs="Calibri"/>
                <w:smallCaps/>
                <w:color w:val="000000"/>
              </w:rPr>
              <w:t>nie dotyczy</w:t>
            </w:r>
          </w:p>
        </w:tc>
        <w:tc>
          <w:tcPr>
            <w:tcW w:w="3742" w:type="dxa"/>
            <w:vAlign w:val="center"/>
          </w:tcPr>
          <w:p w14:paraId="65967C08" w14:textId="35798ED0" w:rsidR="00562D7B" w:rsidRPr="007B4853" w:rsidRDefault="00562D7B" w:rsidP="00562D7B">
            <w:pPr>
              <w:spacing w:before="40" w:after="40" w:line="240" w:lineRule="auto"/>
              <w:jc w:val="center"/>
              <w:rPr>
                <w:rFonts w:cs="Calibri"/>
                <w:color w:val="FF0000"/>
              </w:rPr>
            </w:pPr>
            <w:r w:rsidRPr="00157A94">
              <w:rPr>
                <w:rFonts w:asciiTheme="minorHAnsi" w:hAnsiTheme="minorHAnsi"/>
                <w:i/>
                <w:color w:val="808080" w:themeColor="background1" w:themeShade="80"/>
                <w:sz w:val="20"/>
                <w:szCs w:val="20"/>
              </w:rPr>
              <w:t>Opisać oferowane parametry</w:t>
            </w:r>
          </w:p>
        </w:tc>
      </w:tr>
      <w:tr w:rsidR="00562D7B" w:rsidRPr="007B4853" w14:paraId="4602DE2D" w14:textId="77777777" w:rsidTr="00530BC4">
        <w:trPr>
          <w:trHeight w:val="573"/>
        </w:trPr>
        <w:tc>
          <w:tcPr>
            <w:tcW w:w="562" w:type="dxa"/>
            <w:gridSpan w:val="2"/>
            <w:shd w:val="clear" w:color="auto" w:fill="auto"/>
            <w:vAlign w:val="center"/>
          </w:tcPr>
          <w:p w14:paraId="631C0505" w14:textId="77777777" w:rsidR="00562D7B" w:rsidRPr="00D47838" w:rsidRDefault="00562D7B" w:rsidP="00660A28">
            <w:pPr>
              <w:pStyle w:val="Akapitzlist"/>
              <w:numPr>
                <w:ilvl w:val="0"/>
                <w:numId w:val="26"/>
              </w:numPr>
              <w:spacing w:before="40" w:after="40" w:line="240" w:lineRule="auto"/>
              <w:jc w:val="right"/>
              <w:rPr>
                <w:rFonts w:cs="Calibri"/>
                <w:bCs/>
                <w:smallCaps/>
                <w:color w:val="000000"/>
                <w:sz w:val="20"/>
                <w:szCs w:val="20"/>
              </w:rPr>
            </w:pPr>
          </w:p>
        </w:tc>
        <w:tc>
          <w:tcPr>
            <w:tcW w:w="7528" w:type="dxa"/>
            <w:noWrap/>
            <w:vAlign w:val="center"/>
          </w:tcPr>
          <w:p w14:paraId="44F97957" w14:textId="017FD43A" w:rsidR="00562D7B" w:rsidRPr="009E0B2A" w:rsidRDefault="00562D7B" w:rsidP="00562D7B">
            <w:pPr>
              <w:autoSpaceDE w:val="0"/>
              <w:autoSpaceDN w:val="0"/>
              <w:adjustRightInd w:val="0"/>
              <w:spacing w:before="40" w:after="40" w:line="240" w:lineRule="auto"/>
              <w:jc w:val="both"/>
              <w:rPr>
                <w:rFonts w:cs="Calibri"/>
                <w:color w:val="000000"/>
                <w:sz w:val="20"/>
                <w:szCs w:val="20"/>
              </w:rPr>
            </w:pPr>
            <w:r w:rsidRPr="009E0B2A">
              <w:rPr>
                <w:rFonts w:cs="Calibri"/>
                <w:color w:val="000000"/>
                <w:sz w:val="20"/>
                <w:szCs w:val="20"/>
              </w:rPr>
              <w:t xml:space="preserve">W zakresie </w:t>
            </w:r>
            <w:r>
              <w:rPr>
                <w:rFonts w:cs="Calibri"/>
                <w:color w:val="000000"/>
                <w:sz w:val="20"/>
                <w:szCs w:val="20"/>
              </w:rPr>
              <w:t xml:space="preserve">elektronicznej usługi medycznej e-Zgoda, system musi integrować się z </w:t>
            </w:r>
            <w:r w:rsidRPr="009E0B2A">
              <w:rPr>
                <w:rFonts w:cs="Calibri"/>
                <w:color w:val="000000"/>
                <w:sz w:val="20"/>
                <w:szCs w:val="20"/>
              </w:rPr>
              <w:t xml:space="preserve">HIS </w:t>
            </w:r>
            <w:r>
              <w:rPr>
                <w:rFonts w:cs="Calibri"/>
                <w:color w:val="000000"/>
                <w:sz w:val="20"/>
                <w:szCs w:val="20"/>
              </w:rPr>
              <w:t>w</w:t>
            </w:r>
            <w:r w:rsidR="00530BC4">
              <w:rPr>
                <w:rFonts w:cs="Calibri"/>
                <w:color w:val="000000"/>
                <w:sz w:val="20"/>
                <w:szCs w:val="20"/>
              </w:rPr>
              <w:t> </w:t>
            </w:r>
            <w:r>
              <w:rPr>
                <w:rFonts w:cs="Calibri"/>
                <w:color w:val="000000"/>
                <w:sz w:val="20"/>
                <w:szCs w:val="20"/>
              </w:rPr>
              <w:t xml:space="preserve">zakresie </w:t>
            </w:r>
            <w:r w:rsidRPr="009E0B2A">
              <w:rPr>
                <w:rFonts w:cs="Calibri"/>
                <w:color w:val="000000"/>
                <w:sz w:val="20"/>
                <w:szCs w:val="20"/>
              </w:rPr>
              <w:t>możliwoś</w:t>
            </w:r>
            <w:r>
              <w:rPr>
                <w:rFonts w:cs="Calibri"/>
                <w:color w:val="000000"/>
                <w:sz w:val="20"/>
                <w:szCs w:val="20"/>
              </w:rPr>
              <w:t>ci</w:t>
            </w:r>
            <w:r w:rsidRPr="009E0B2A">
              <w:rPr>
                <w:rFonts w:cs="Calibri"/>
                <w:color w:val="000000"/>
                <w:sz w:val="20"/>
                <w:szCs w:val="20"/>
              </w:rPr>
              <w:t xml:space="preserve"> zapisania </w:t>
            </w:r>
            <w:r>
              <w:rPr>
                <w:rFonts w:cs="Calibri"/>
                <w:color w:val="000000"/>
                <w:sz w:val="20"/>
                <w:szCs w:val="20"/>
              </w:rPr>
              <w:t xml:space="preserve">w systemie HIS </w:t>
            </w:r>
            <w:r w:rsidRPr="009E0B2A">
              <w:rPr>
                <w:rFonts w:cs="Calibri"/>
                <w:color w:val="000000"/>
                <w:sz w:val="20"/>
                <w:szCs w:val="20"/>
              </w:rPr>
              <w:t>upoważnień/zgód utworzonych przez pacjenta.</w:t>
            </w:r>
          </w:p>
        </w:tc>
        <w:tc>
          <w:tcPr>
            <w:tcW w:w="1352" w:type="dxa"/>
            <w:shd w:val="clear" w:color="auto" w:fill="FFFFFF"/>
            <w:vAlign w:val="center"/>
          </w:tcPr>
          <w:p w14:paraId="31B0E75B" w14:textId="77B81738" w:rsidR="00562D7B" w:rsidRPr="007B4853" w:rsidRDefault="00562D7B" w:rsidP="00562D7B">
            <w:pPr>
              <w:spacing w:before="40" w:after="40" w:line="240" w:lineRule="auto"/>
              <w:jc w:val="center"/>
              <w:rPr>
                <w:rFonts w:cs="Calibri"/>
                <w:smallCaps/>
                <w:color w:val="FF0000"/>
              </w:rPr>
            </w:pPr>
            <w:r w:rsidRPr="003744C7">
              <w:rPr>
                <w:rFonts w:cs="Calibri"/>
                <w:smallCaps/>
                <w:color w:val="000000"/>
              </w:rPr>
              <w:t>wymagany</w:t>
            </w:r>
          </w:p>
        </w:tc>
        <w:tc>
          <w:tcPr>
            <w:tcW w:w="1417" w:type="dxa"/>
            <w:shd w:val="clear" w:color="auto" w:fill="auto"/>
            <w:vAlign w:val="center"/>
          </w:tcPr>
          <w:p w14:paraId="6AA86559" w14:textId="2FF972F8" w:rsidR="00562D7B" w:rsidRPr="007B4853" w:rsidRDefault="00562D7B" w:rsidP="00562D7B">
            <w:pPr>
              <w:spacing w:before="40" w:after="40" w:line="240" w:lineRule="auto"/>
              <w:jc w:val="center"/>
              <w:rPr>
                <w:rFonts w:cs="Calibri"/>
                <w:color w:val="FF0000"/>
              </w:rPr>
            </w:pPr>
            <w:r w:rsidRPr="003744C7">
              <w:rPr>
                <w:rFonts w:cs="Calibri"/>
                <w:smallCaps/>
                <w:color w:val="000000"/>
              </w:rPr>
              <w:t>nie dotyczy</w:t>
            </w:r>
          </w:p>
        </w:tc>
        <w:tc>
          <w:tcPr>
            <w:tcW w:w="3742" w:type="dxa"/>
            <w:vAlign w:val="center"/>
          </w:tcPr>
          <w:p w14:paraId="5944F89F" w14:textId="13689FE6" w:rsidR="00562D7B" w:rsidRPr="007B4853" w:rsidRDefault="00562D7B" w:rsidP="00562D7B">
            <w:pPr>
              <w:spacing w:before="40" w:after="40" w:line="240" w:lineRule="auto"/>
              <w:jc w:val="center"/>
              <w:rPr>
                <w:rFonts w:cs="Calibri"/>
                <w:color w:val="FF0000"/>
              </w:rPr>
            </w:pPr>
            <w:r w:rsidRPr="00157A94">
              <w:rPr>
                <w:rFonts w:asciiTheme="minorHAnsi" w:hAnsiTheme="minorHAnsi"/>
                <w:i/>
                <w:color w:val="808080" w:themeColor="background1" w:themeShade="80"/>
                <w:sz w:val="20"/>
                <w:szCs w:val="20"/>
              </w:rPr>
              <w:t>Opisać oferowane parametry</w:t>
            </w:r>
          </w:p>
        </w:tc>
      </w:tr>
      <w:tr w:rsidR="00562D7B" w:rsidRPr="007B4853" w14:paraId="101E5CA1" w14:textId="77777777" w:rsidTr="00530BC4">
        <w:trPr>
          <w:trHeight w:val="573"/>
        </w:trPr>
        <w:tc>
          <w:tcPr>
            <w:tcW w:w="562" w:type="dxa"/>
            <w:gridSpan w:val="2"/>
            <w:shd w:val="clear" w:color="auto" w:fill="auto"/>
            <w:vAlign w:val="center"/>
          </w:tcPr>
          <w:p w14:paraId="5F003D8D" w14:textId="77777777" w:rsidR="00562D7B" w:rsidRPr="00D47838" w:rsidRDefault="00562D7B" w:rsidP="00660A28">
            <w:pPr>
              <w:pStyle w:val="Akapitzlist"/>
              <w:numPr>
                <w:ilvl w:val="0"/>
                <w:numId w:val="26"/>
              </w:numPr>
              <w:spacing w:before="40" w:after="40" w:line="240" w:lineRule="auto"/>
              <w:jc w:val="right"/>
              <w:rPr>
                <w:rFonts w:cs="Calibri"/>
                <w:bCs/>
                <w:smallCaps/>
                <w:color w:val="000000"/>
                <w:sz w:val="20"/>
                <w:szCs w:val="20"/>
              </w:rPr>
            </w:pPr>
          </w:p>
        </w:tc>
        <w:tc>
          <w:tcPr>
            <w:tcW w:w="7528" w:type="dxa"/>
            <w:noWrap/>
            <w:vAlign w:val="center"/>
          </w:tcPr>
          <w:p w14:paraId="27462749" w14:textId="14883FB5" w:rsidR="00562D7B" w:rsidRPr="009E0B2A" w:rsidRDefault="00562D7B" w:rsidP="00562D7B">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 xml:space="preserve">W zakresie </w:t>
            </w:r>
            <w:proofErr w:type="spellStart"/>
            <w:r>
              <w:rPr>
                <w:rFonts w:cs="Calibri"/>
                <w:color w:val="000000"/>
                <w:sz w:val="20"/>
                <w:szCs w:val="20"/>
              </w:rPr>
              <w:t>telekonsultacji</w:t>
            </w:r>
            <w:proofErr w:type="spellEnd"/>
            <w:r>
              <w:rPr>
                <w:rFonts w:cs="Calibri"/>
                <w:color w:val="000000"/>
                <w:sz w:val="20"/>
                <w:szCs w:val="20"/>
              </w:rPr>
              <w:t xml:space="preserve"> musi zapisywać w repozytorium EDM załączniki do konsultowanych przypadków medycznych jako dokumenty medyczne.</w:t>
            </w:r>
          </w:p>
        </w:tc>
        <w:tc>
          <w:tcPr>
            <w:tcW w:w="1352" w:type="dxa"/>
            <w:shd w:val="clear" w:color="auto" w:fill="FFFFFF"/>
            <w:vAlign w:val="center"/>
          </w:tcPr>
          <w:p w14:paraId="495DE5EC" w14:textId="41B64029"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324A76BC" w14:textId="07C84508"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6DB9E8A1" w14:textId="2FCB0855" w:rsidR="00562D7B" w:rsidRPr="007B4853" w:rsidRDefault="00562D7B" w:rsidP="00562D7B">
            <w:pPr>
              <w:spacing w:before="40" w:after="40" w:line="240" w:lineRule="auto"/>
              <w:jc w:val="center"/>
              <w:rPr>
                <w:rFonts w:cs="Calibri"/>
                <w:color w:val="FF0000"/>
              </w:rPr>
            </w:pPr>
            <w:r w:rsidRPr="00157A94">
              <w:rPr>
                <w:rFonts w:asciiTheme="minorHAnsi" w:hAnsiTheme="minorHAnsi"/>
                <w:i/>
                <w:color w:val="808080" w:themeColor="background1" w:themeShade="80"/>
                <w:sz w:val="20"/>
                <w:szCs w:val="20"/>
              </w:rPr>
              <w:t>Opisać oferowane parametry</w:t>
            </w:r>
          </w:p>
        </w:tc>
      </w:tr>
      <w:tr w:rsidR="00562D7B" w:rsidRPr="007B4853" w14:paraId="77DAAB4C" w14:textId="77777777" w:rsidTr="00530BC4">
        <w:trPr>
          <w:trHeight w:val="573"/>
        </w:trPr>
        <w:tc>
          <w:tcPr>
            <w:tcW w:w="562" w:type="dxa"/>
            <w:gridSpan w:val="2"/>
            <w:shd w:val="clear" w:color="auto" w:fill="auto"/>
            <w:vAlign w:val="center"/>
          </w:tcPr>
          <w:p w14:paraId="6DEEE763" w14:textId="77777777" w:rsidR="00562D7B" w:rsidRPr="00D47838" w:rsidRDefault="00562D7B" w:rsidP="00660A28">
            <w:pPr>
              <w:pStyle w:val="Akapitzlist"/>
              <w:numPr>
                <w:ilvl w:val="0"/>
                <w:numId w:val="26"/>
              </w:numPr>
              <w:spacing w:before="40" w:after="40" w:line="240" w:lineRule="auto"/>
              <w:jc w:val="right"/>
              <w:rPr>
                <w:rFonts w:cs="Calibri"/>
                <w:bCs/>
                <w:smallCaps/>
                <w:color w:val="000000"/>
                <w:sz w:val="20"/>
                <w:szCs w:val="20"/>
              </w:rPr>
            </w:pPr>
          </w:p>
        </w:tc>
        <w:tc>
          <w:tcPr>
            <w:tcW w:w="7528" w:type="dxa"/>
            <w:noWrap/>
            <w:vAlign w:val="center"/>
          </w:tcPr>
          <w:p w14:paraId="012FBF5F" w14:textId="22CC705B" w:rsidR="00562D7B" w:rsidRPr="009E0B2A" w:rsidRDefault="00562D7B" w:rsidP="00562D7B">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 xml:space="preserve">Moduł </w:t>
            </w:r>
            <w:proofErr w:type="spellStart"/>
            <w:r>
              <w:rPr>
                <w:rFonts w:cs="Calibri"/>
                <w:color w:val="000000"/>
                <w:sz w:val="20"/>
                <w:szCs w:val="20"/>
              </w:rPr>
              <w:t>telekonsultacji</w:t>
            </w:r>
            <w:proofErr w:type="spellEnd"/>
            <w:r>
              <w:rPr>
                <w:rFonts w:cs="Calibri"/>
                <w:color w:val="000000"/>
                <w:sz w:val="20"/>
                <w:szCs w:val="20"/>
              </w:rPr>
              <w:t xml:space="preserve"> musi </w:t>
            </w:r>
            <w:r w:rsidRPr="00D47838">
              <w:rPr>
                <w:rFonts w:cs="Calibri"/>
                <w:color w:val="000000"/>
                <w:sz w:val="20"/>
                <w:szCs w:val="20"/>
              </w:rPr>
              <w:t>integr</w:t>
            </w:r>
            <w:r>
              <w:rPr>
                <w:rFonts w:cs="Calibri"/>
                <w:color w:val="000000"/>
                <w:sz w:val="20"/>
                <w:szCs w:val="20"/>
              </w:rPr>
              <w:t>ować</w:t>
            </w:r>
            <w:r w:rsidRPr="00D47838">
              <w:rPr>
                <w:rFonts w:cs="Calibri"/>
                <w:color w:val="000000"/>
                <w:sz w:val="20"/>
                <w:szCs w:val="20"/>
              </w:rPr>
              <w:t xml:space="preserve"> się z Portalem Pacjenta - w szczególności z Kontem Pacjenta umożliwiającym dostęp zarejestrowanym użytkownikom do usługi </w:t>
            </w:r>
            <w:proofErr w:type="spellStart"/>
            <w:r w:rsidRPr="00D47838">
              <w:rPr>
                <w:rFonts w:cs="Calibri"/>
                <w:color w:val="000000"/>
                <w:sz w:val="20"/>
                <w:szCs w:val="20"/>
              </w:rPr>
              <w:t>Telekonsultacji</w:t>
            </w:r>
            <w:proofErr w:type="spellEnd"/>
            <w:r w:rsidRPr="00D47838">
              <w:rPr>
                <w:rFonts w:cs="Calibri"/>
                <w:color w:val="000000"/>
                <w:sz w:val="20"/>
                <w:szCs w:val="20"/>
              </w:rPr>
              <w:t xml:space="preserve"> Lekarz-Pacjent.</w:t>
            </w:r>
          </w:p>
        </w:tc>
        <w:tc>
          <w:tcPr>
            <w:tcW w:w="1352" w:type="dxa"/>
            <w:shd w:val="clear" w:color="auto" w:fill="FFFFFF"/>
            <w:vAlign w:val="center"/>
          </w:tcPr>
          <w:p w14:paraId="1FCD6379" w14:textId="290CF91B"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256DE922" w14:textId="71BD594C" w:rsidR="00562D7B" w:rsidRPr="003744C7" w:rsidRDefault="00562D7B" w:rsidP="00562D7B">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049589F8" w14:textId="1B0B6D30" w:rsidR="00562D7B" w:rsidRPr="007B4853" w:rsidRDefault="00562D7B" w:rsidP="00562D7B">
            <w:pPr>
              <w:spacing w:before="40" w:after="40" w:line="240" w:lineRule="auto"/>
              <w:jc w:val="center"/>
              <w:rPr>
                <w:rFonts w:cs="Calibri"/>
                <w:color w:val="FF0000"/>
              </w:rPr>
            </w:pPr>
            <w:r w:rsidRPr="00157A94">
              <w:rPr>
                <w:rFonts w:asciiTheme="minorHAnsi" w:hAnsiTheme="minorHAnsi"/>
                <w:i/>
                <w:color w:val="808080" w:themeColor="background1" w:themeShade="80"/>
                <w:sz w:val="20"/>
                <w:szCs w:val="20"/>
              </w:rPr>
              <w:t>Opisać oferowane parametry</w:t>
            </w:r>
          </w:p>
        </w:tc>
      </w:tr>
      <w:tr w:rsidR="004642F4" w:rsidRPr="003744C7" w14:paraId="2A392501" w14:textId="77777777" w:rsidTr="00E20F19">
        <w:trPr>
          <w:gridBefore w:val="1"/>
          <w:wBefore w:w="10" w:type="dxa"/>
          <w:trHeight w:val="210"/>
        </w:trPr>
        <w:tc>
          <w:tcPr>
            <w:tcW w:w="14591" w:type="dxa"/>
            <w:gridSpan w:val="5"/>
            <w:shd w:val="clear" w:color="auto" w:fill="auto"/>
            <w:vAlign w:val="center"/>
          </w:tcPr>
          <w:p w14:paraId="3F047CEB" w14:textId="77777777" w:rsidR="004642F4" w:rsidRPr="003744C7" w:rsidRDefault="004642F4" w:rsidP="0075128C">
            <w:pPr>
              <w:spacing w:before="40" w:after="40" w:line="240" w:lineRule="auto"/>
              <w:rPr>
                <w:rFonts w:cs="Calibri"/>
                <w:b/>
              </w:rPr>
            </w:pPr>
            <w:r w:rsidRPr="003744C7">
              <w:rPr>
                <w:rFonts w:cs="Calibri"/>
                <w:b/>
              </w:rPr>
              <w:t>Dodatkowe wymagania</w:t>
            </w:r>
          </w:p>
        </w:tc>
      </w:tr>
      <w:tr w:rsidR="002C4177" w:rsidRPr="003744C7" w14:paraId="6BEB22C8" w14:textId="77777777" w:rsidTr="00530BC4">
        <w:trPr>
          <w:trHeight w:val="169"/>
        </w:trPr>
        <w:tc>
          <w:tcPr>
            <w:tcW w:w="562" w:type="dxa"/>
            <w:gridSpan w:val="2"/>
            <w:shd w:val="clear" w:color="auto" w:fill="auto"/>
            <w:vAlign w:val="center"/>
          </w:tcPr>
          <w:p w14:paraId="6D4D64D6" w14:textId="77777777" w:rsidR="002C4177" w:rsidRPr="003744C7" w:rsidRDefault="002C4177" w:rsidP="00660A28">
            <w:pPr>
              <w:pStyle w:val="Akapitzlist"/>
              <w:numPr>
                <w:ilvl w:val="0"/>
                <w:numId w:val="18"/>
              </w:numPr>
              <w:spacing w:before="40" w:after="40" w:line="240" w:lineRule="auto"/>
              <w:jc w:val="right"/>
              <w:rPr>
                <w:rFonts w:cs="Calibri"/>
                <w:bCs/>
                <w:smallCaps/>
                <w:color w:val="000000"/>
                <w:sz w:val="20"/>
                <w:szCs w:val="20"/>
              </w:rPr>
            </w:pPr>
          </w:p>
        </w:tc>
        <w:tc>
          <w:tcPr>
            <w:tcW w:w="7528" w:type="dxa"/>
            <w:noWrap/>
          </w:tcPr>
          <w:p w14:paraId="4D225EE7" w14:textId="77777777" w:rsidR="002C4177" w:rsidRPr="003744C7" w:rsidRDefault="002C4177" w:rsidP="002C4177">
            <w:pPr>
              <w:autoSpaceDE w:val="0"/>
              <w:autoSpaceDN w:val="0"/>
              <w:adjustRightInd w:val="0"/>
              <w:spacing w:before="40" w:after="40" w:line="240" w:lineRule="auto"/>
              <w:jc w:val="both"/>
              <w:rPr>
                <w:rFonts w:cs="Calibri"/>
                <w:color w:val="000000"/>
                <w:sz w:val="20"/>
                <w:szCs w:val="20"/>
              </w:rPr>
            </w:pPr>
            <w:r w:rsidRPr="003744C7">
              <w:rPr>
                <w:rFonts w:cs="Calibri"/>
                <w:bCs/>
                <w:sz w:val="20"/>
                <w:szCs w:val="20"/>
              </w:rPr>
              <w:t xml:space="preserve">Zamawiający wymaga od wykonawcy dostarczenia przedmiotu zamówienia do lokalizacji, którą jest siedziba Zamawiającego, na własny koszt. </w:t>
            </w:r>
          </w:p>
        </w:tc>
        <w:tc>
          <w:tcPr>
            <w:tcW w:w="1352" w:type="dxa"/>
            <w:shd w:val="clear" w:color="auto" w:fill="FFFFFF"/>
            <w:vAlign w:val="center"/>
          </w:tcPr>
          <w:p w14:paraId="3A9F92D1" w14:textId="77777777" w:rsidR="002C4177" w:rsidRPr="003744C7" w:rsidRDefault="002C4177" w:rsidP="002C4177">
            <w:pPr>
              <w:spacing w:before="40" w:after="40" w:line="240" w:lineRule="auto"/>
              <w:jc w:val="center"/>
              <w:rPr>
                <w:rFonts w:cs="Calibri"/>
                <w:smallCaps/>
                <w:color w:val="000000"/>
                <w:sz w:val="20"/>
                <w:szCs w:val="20"/>
              </w:rPr>
            </w:pPr>
            <w:r w:rsidRPr="003744C7">
              <w:rPr>
                <w:rFonts w:cs="Calibri"/>
                <w:smallCaps/>
                <w:color w:val="000000"/>
              </w:rPr>
              <w:t>wymagany</w:t>
            </w:r>
          </w:p>
        </w:tc>
        <w:tc>
          <w:tcPr>
            <w:tcW w:w="1417" w:type="dxa"/>
            <w:shd w:val="clear" w:color="auto" w:fill="auto"/>
            <w:vAlign w:val="center"/>
          </w:tcPr>
          <w:p w14:paraId="16D04008" w14:textId="77777777" w:rsidR="002C4177" w:rsidRPr="003744C7" w:rsidRDefault="002C4177" w:rsidP="002C4177">
            <w:pPr>
              <w:spacing w:before="40" w:after="40" w:line="240" w:lineRule="auto"/>
              <w:jc w:val="center"/>
              <w:rPr>
                <w:rFonts w:cs="Calibri"/>
                <w:color w:val="000000"/>
                <w:sz w:val="20"/>
                <w:szCs w:val="20"/>
              </w:rPr>
            </w:pPr>
            <w:r w:rsidRPr="003744C7">
              <w:rPr>
                <w:rFonts w:cs="Calibri"/>
                <w:smallCaps/>
                <w:color w:val="000000"/>
              </w:rPr>
              <w:t>nie dotyczy</w:t>
            </w:r>
          </w:p>
        </w:tc>
        <w:tc>
          <w:tcPr>
            <w:tcW w:w="3742" w:type="dxa"/>
            <w:vAlign w:val="center"/>
          </w:tcPr>
          <w:p w14:paraId="4E354028" w14:textId="17C0A89D" w:rsidR="002C4177" w:rsidRPr="003744C7" w:rsidRDefault="002C4177" w:rsidP="002C4177">
            <w:pPr>
              <w:spacing w:before="40" w:after="40" w:line="240" w:lineRule="auto"/>
              <w:jc w:val="center"/>
              <w:rPr>
                <w:rFonts w:cs="Calibri"/>
                <w:color w:val="000000"/>
                <w:sz w:val="20"/>
                <w:szCs w:val="20"/>
              </w:rPr>
            </w:pPr>
            <w:r w:rsidRPr="00B85D6F">
              <w:rPr>
                <w:rFonts w:asciiTheme="minorHAnsi" w:hAnsiTheme="minorHAnsi"/>
                <w:i/>
                <w:color w:val="808080" w:themeColor="background1" w:themeShade="80"/>
                <w:sz w:val="20"/>
                <w:szCs w:val="20"/>
              </w:rPr>
              <w:t>Opisać oferowane parametry</w:t>
            </w:r>
          </w:p>
        </w:tc>
      </w:tr>
      <w:tr w:rsidR="002C4177" w:rsidRPr="003744C7" w14:paraId="71D8A64E" w14:textId="77777777" w:rsidTr="00530BC4">
        <w:trPr>
          <w:trHeight w:val="169"/>
        </w:trPr>
        <w:tc>
          <w:tcPr>
            <w:tcW w:w="562" w:type="dxa"/>
            <w:gridSpan w:val="2"/>
            <w:shd w:val="clear" w:color="auto" w:fill="auto"/>
            <w:vAlign w:val="center"/>
          </w:tcPr>
          <w:p w14:paraId="36A25435" w14:textId="77777777" w:rsidR="002C4177" w:rsidRPr="003744C7" w:rsidRDefault="002C4177" w:rsidP="00660A28">
            <w:pPr>
              <w:pStyle w:val="Akapitzlist"/>
              <w:numPr>
                <w:ilvl w:val="0"/>
                <w:numId w:val="18"/>
              </w:numPr>
              <w:spacing w:before="40" w:after="40" w:line="240" w:lineRule="auto"/>
              <w:jc w:val="right"/>
              <w:rPr>
                <w:rFonts w:cs="Calibri"/>
                <w:bCs/>
                <w:smallCaps/>
                <w:color w:val="000000"/>
                <w:sz w:val="20"/>
                <w:szCs w:val="20"/>
              </w:rPr>
            </w:pPr>
          </w:p>
        </w:tc>
        <w:tc>
          <w:tcPr>
            <w:tcW w:w="7528" w:type="dxa"/>
            <w:noWrap/>
          </w:tcPr>
          <w:p w14:paraId="0C855158" w14:textId="77777777" w:rsidR="002C4177" w:rsidRPr="003744C7" w:rsidRDefault="002C4177" w:rsidP="002C4177">
            <w:pPr>
              <w:autoSpaceDE w:val="0"/>
              <w:autoSpaceDN w:val="0"/>
              <w:adjustRightInd w:val="0"/>
              <w:spacing w:before="40" w:after="40" w:line="240" w:lineRule="auto"/>
              <w:jc w:val="both"/>
              <w:rPr>
                <w:rFonts w:cs="Calibri"/>
                <w:color w:val="000000"/>
                <w:sz w:val="20"/>
                <w:szCs w:val="20"/>
              </w:rPr>
            </w:pPr>
            <w:r w:rsidRPr="003744C7">
              <w:rPr>
                <w:rFonts w:cs="Calibri"/>
                <w:sz w:val="20"/>
                <w:szCs w:val="20"/>
              </w:rPr>
              <w:t xml:space="preserve">Zamawiający wymaga instalacji przedmiotu zamówienia na udostępnionej przez Zamawiającego infrastrukturze informatycznej oraz konfiguracji i uruchomienia. </w:t>
            </w:r>
          </w:p>
        </w:tc>
        <w:tc>
          <w:tcPr>
            <w:tcW w:w="1352" w:type="dxa"/>
            <w:shd w:val="clear" w:color="auto" w:fill="FFFFFF"/>
            <w:vAlign w:val="center"/>
          </w:tcPr>
          <w:p w14:paraId="718E5982" w14:textId="77777777" w:rsidR="002C4177" w:rsidRPr="003744C7" w:rsidRDefault="002C4177" w:rsidP="002C4177">
            <w:pPr>
              <w:spacing w:before="40" w:after="40" w:line="240" w:lineRule="auto"/>
              <w:jc w:val="center"/>
              <w:rPr>
                <w:rFonts w:cs="Calibri"/>
                <w:smallCaps/>
                <w:color w:val="000000"/>
                <w:sz w:val="20"/>
                <w:szCs w:val="20"/>
              </w:rPr>
            </w:pPr>
            <w:r w:rsidRPr="003744C7">
              <w:rPr>
                <w:rFonts w:cs="Calibri"/>
                <w:smallCaps/>
                <w:color w:val="000000"/>
              </w:rPr>
              <w:t>wymagany</w:t>
            </w:r>
          </w:p>
        </w:tc>
        <w:tc>
          <w:tcPr>
            <w:tcW w:w="1417" w:type="dxa"/>
            <w:shd w:val="clear" w:color="auto" w:fill="auto"/>
            <w:vAlign w:val="center"/>
          </w:tcPr>
          <w:p w14:paraId="7D0CC76F" w14:textId="77777777" w:rsidR="002C4177" w:rsidRPr="003744C7" w:rsidRDefault="002C4177" w:rsidP="002C4177">
            <w:pPr>
              <w:spacing w:before="40" w:after="40" w:line="240" w:lineRule="auto"/>
              <w:jc w:val="center"/>
              <w:rPr>
                <w:rFonts w:cs="Calibri"/>
                <w:color w:val="000000"/>
                <w:sz w:val="20"/>
                <w:szCs w:val="20"/>
              </w:rPr>
            </w:pPr>
            <w:r w:rsidRPr="003744C7">
              <w:rPr>
                <w:rFonts w:cs="Calibri"/>
                <w:smallCaps/>
                <w:color w:val="000000"/>
              </w:rPr>
              <w:t>nie dotyczy</w:t>
            </w:r>
          </w:p>
        </w:tc>
        <w:tc>
          <w:tcPr>
            <w:tcW w:w="3742" w:type="dxa"/>
            <w:vAlign w:val="center"/>
          </w:tcPr>
          <w:p w14:paraId="6E4BED39" w14:textId="55113A91" w:rsidR="002C4177" w:rsidRPr="003744C7" w:rsidRDefault="002C4177" w:rsidP="002C4177">
            <w:pPr>
              <w:spacing w:before="40" w:after="40" w:line="240" w:lineRule="auto"/>
              <w:jc w:val="center"/>
              <w:rPr>
                <w:rFonts w:cs="Calibri"/>
                <w:color w:val="000000"/>
                <w:sz w:val="20"/>
                <w:szCs w:val="20"/>
              </w:rPr>
            </w:pPr>
            <w:r w:rsidRPr="00B85D6F">
              <w:rPr>
                <w:rFonts w:asciiTheme="minorHAnsi" w:hAnsiTheme="minorHAnsi"/>
                <w:i/>
                <w:color w:val="808080" w:themeColor="background1" w:themeShade="80"/>
                <w:sz w:val="20"/>
                <w:szCs w:val="20"/>
              </w:rPr>
              <w:t>Opisać oferowane parametry</w:t>
            </w:r>
          </w:p>
        </w:tc>
      </w:tr>
      <w:tr w:rsidR="00B60ED8" w:rsidRPr="003744C7" w14:paraId="4A15D6B6" w14:textId="77777777" w:rsidTr="00530BC4">
        <w:trPr>
          <w:trHeight w:val="169"/>
        </w:trPr>
        <w:tc>
          <w:tcPr>
            <w:tcW w:w="562" w:type="dxa"/>
            <w:gridSpan w:val="2"/>
            <w:shd w:val="clear" w:color="auto" w:fill="auto"/>
            <w:vAlign w:val="center"/>
          </w:tcPr>
          <w:p w14:paraId="14DC3704" w14:textId="77777777" w:rsidR="00B60ED8" w:rsidRPr="003744C7" w:rsidRDefault="00B60ED8" w:rsidP="00B60ED8">
            <w:pPr>
              <w:pStyle w:val="Akapitzlist"/>
              <w:numPr>
                <w:ilvl w:val="0"/>
                <w:numId w:val="18"/>
              </w:numPr>
              <w:spacing w:before="40" w:after="40" w:line="240" w:lineRule="auto"/>
              <w:jc w:val="right"/>
              <w:rPr>
                <w:rFonts w:cs="Calibri"/>
                <w:bCs/>
                <w:smallCaps/>
                <w:color w:val="000000"/>
                <w:sz w:val="20"/>
                <w:szCs w:val="20"/>
              </w:rPr>
            </w:pPr>
          </w:p>
        </w:tc>
        <w:tc>
          <w:tcPr>
            <w:tcW w:w="7528" w:type="dxa"/>
            <w:noWrap/>
          </w:tcPr>
          <w:p w14:paraId="5F3751D1" w14:textId="0C5B15CF" w:rsidR="00B60ED8" w:rsidRPr="003744C7" w:rsidRDefault="00B60ED8" w:rsidP="00B60ED8">
            <w:pPr>
              <w:autoSpaceDE w:val="0"/>
              <w:autoSpaceDN w:val="0"/>
              <w:adjustRightInd w:val="0"/>
              <w:spacing w:before="40" w:after="40" w:line="240" w:lineRule="auto"/>
              <w:jc w:val="both"/>
              <w:rPr>
                <w:rFonts w:cs="Calibri"/>
                <w:sz w:val="20"/>
                <w:szCs w:val="20"/>
              </w:rPr>
            </w:pPr>
            <w:r>
              <w:rPr>
                <w:rFonts w:cs="Calibri"/>
                <w:sz w:val="20"/>
                <w:szCs w:val="20"/>
              </w:rPr>
              <w:t xml:space="preserve">Zamawiający wymaga pełnego wdrożenia (instalacja, konfiguracja, parametryzacja, integracja, szkolenie) systemów informatycznych w sposób umożliwiający świadczenie elektronicznych usług publicznych, w tym: </w:t>
            </w:r>
            <w:r>
              <w:rPr>
                <w:rFonts w:cs="Calibri"/>
                <w:bCs/>
                <w:sz w:val="20"/>
                <w:szCs w:val="20"/>
              </w:rPr>
              <w:t>e</w:t>
            </w:r>
            <w:r w:rsidRPr="00B60ED8">
              <w:rPr>
                <w:rFonts w:cs="Calibri"/>
                <w:bCs/>
                <w:sz w:val="20"/>
                <w:szCs w:val="20"/>
              </w:rPr>
              <w:t>lektroniczn</w:t>
            </w:r>
            <w:r>
              <w:rPr>
                <w:rFonts w:cs="Calibri"/>
                <w:bCs/>
                <w:sz w:val="20"/>
                <w:szCs w:val="20"/>
              </w:rPr>
              <w:t>ą</w:t>
            </w:r>
            <w:r w:rsidRPr="00B60ED8">
              <w:rPr>
                <w:rFonts w:cs="Calibri"/>
                <w:bCs/>
                <w:sz w:val="20"/>
                <w:szCs w:val="20"/>
              </w:rPr>
              <w:t xml:space="preserve"> rejestracj</w:t>
            </w:r>
            <w:r>
              <w:rPr>
                <w:rFonts w:cs="Calibri"/>
                <w:bCs/>
                <w:sz w:val="20"/>
                <w:szCs w:val="20"/>
              </w:rPr>
              <w:t>ę</w:t>
            </w:r>
            <w:r w:rsidRPr="00B60ED8">
              <w:rPr>
                <w:rFonts w:cs="Calibri"/>
                <w:bCs/>
                <w:sz w:val="20"/>
                <w:szCs w:val="20"/>
              </w:rPr>
              <w:t xml:space="preserve"> do poradni</w:t>
            </w:r>
            <w:r>
              <w:rPr>
                <w:rFonts w:cs="Calibri"/>
                <w:bCs/>
                <w:sz w:val="20"/>
                <w:szCs w:val="20"/>
              </w:rPr>
              <w:t xml:space="preserve">, udostępnianie dokumentacji medycznej (e-Dokumentacja), </w:t>
            </w:r>
            <w:r w:rsidRPr="00870139">
              <w:rPr>
                <w:rFonts w:cs="Calibri"/>
                <w:color w:val="000000"/>
                <w:sz w:val="20"/>
                <w:szCs w:val="20"/>
              </w:rPr>
              <w:t>rejestrację danych deklaracji POZ</w:t>
            </w:r>
            <w:r>
              <w:rPr>
                <w:rFonts w:cs="Calibri"/>
                <w:color w:val="000000"/>
                <w:sz w:val="20"/>
                <w:szCs w:val="20"/>
              </w:rPr>
              <w:t xml:space="preserve"> (e-Deklaracja POZ), </w:t>
            </w:r>
            <w:r w:rsidR="004A0A27">
              <w:rPr>
                <w:rFonts w:cs="Calibri"/>
                <w:color w:val="000000"/>
                <w:sz w:val="20"/>
                <w:szCs w:val="20"/>
              </w:rPr>
              <w:t xml:space="preserve">elektroniczne zwolnienia (e-Zwolnienia), </w:t>
            </w:r>
            <w:r w:rsidRPr="007B4853">
              <w:rPr>
                <w:rFonts w:asciiTheme="minorHAnsi" w:hAnsiTheme="minorHAnsi" w:cstheme="minorHAnsi"/>
                <w:color w:val="000000"/>
                <w:sz w:val="20"/>
                <w:szCs w:val="20"/>
              </w:rPr>
              <w:t>wypełnienie elektronicznego formularza zgody na dostęp do dokumentacji medycznej pacjenta</w:t>
            </w:r>
            <w:r>
              <w:rPr>
                <w:rFonts w:asciiTheme="minorHAnsi" w:hAnsiTheme="minorHAnsi" w:cstheme="minorHAnsi"/>
                <w:color w:val="000000"/>
                <w:sz w:val="20"/>
                <w:szCs w:val="20"/>
              </w:rPr>
              <w:t xml:space="preserve"> (e-Zgoda), </w:t>
            </w:r>
            <w:proofErr w:type="spellStart"/>
            <w:r>
              <w:rPr>
                <w:rFonts w:asciiTheme="minorHAnsi" w:hAnsiTheme="minorHAnsi" w:cstheme="minorHAnsi"/>
                <w:color w:val="000000"/>
                <w:sz w:val="20"/>
                <w:szCs w:val="20"/>
              </w:rPr>
              <w:t>telekonsultacje</w:t>
            </w:r>
            <w:proofErr w:type="spellEnd"/>
            <w:r>
              <w:rPr>
                <w:rFonts w:asciiTheme="minorHAnsi" w:hAnsiTheme="minorHAnsi" w:cstheme="minorHAnsi"/>
                <w:color w:val="000000"/>
                <w:sz w:val="20"/>
                <w:szCs w:val="20"/>
              </w:rPr>
              <w:t xml:space="preserve"> lekarz pacjent i lekarz-lekarz</w:t>
            </w:r>
          </w:p>
        </w:tc>
        <w:tc>
          <w:tcPr>
            <w:tcW w:w="1352" w:type="dxa"/>
            <w:shd w:val="clear" w:color="auto" w:fill="FFFFFF"/>
            <w:vAlign w:val="center"/>
          </w:tcPr>
          <w:p w14:paraId="684AB60F" w14:textId="6657DD11" w:rsidR="00B60ED8" w:rsidRPr="003744C7" w:rsidRDefault="00B60ED8" w:rsidP="00B60ED8">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15375650" w14:textId="53C8C3FE" w:rsidR="00B60ED8" w:rsidRPr="003744C7" w:rsidRDefault="00B60ED8" w:rsidP="00B60ED8">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06F6EE04" w14:textId="5813D9EA" w:rsidR="00B60ED8" w:rsidRPr="00B85D6F" w:rsidRDefault="00B60ED8" w:rsidP="00B60ED8">
            <w:pPr>
              <w:spacing w:before="40" w:after="40" w:line="240" w:lineRule="auto"/>
              <w:jc w:val="center"/>
              <w:rPr>
                <w:rFonts w:asciiTheme="minorHAnsi" w:hAnsiTheme="minorHAnsi"/>
                <w:i/>
                <w:color w:val="808080" w:themeColor="background1" w:themeShade="80"/>
                <w:sz w:val="20"/>
                <w:szCs w:val="20"/>
              </w:rPr>
            </w:pPr>
            <w:r w:rsidRPr="00B85D6F">
              <w:rPr>
                <w:rFonts w:asciiTheme="minorHAnsi" w:hAnsiTheme="minorHAnsi"/>
                <w:i/>
                <w:color w:val="808080" w:themeColor="background1" w:themeShade="80"/>
                <w:sz w:val="20"/>
                <w:szCs w:val="20"/>
              </w:rPr>
              <w:t>Opisać oferowane parametry</w:t>
            </w:r>
          </w:p>
        </w:tc>
      </w:tr>
      <w:tr w:rsidR="00530BC4" w:rsidRPr="003744C7" w14:paraId="7F4B8C80" w14:textId="77777777" w:rsidTr="00530BC4">
        <w:trPr>
          <w:trHeight w:val="169"/>
        </w:trPr>
        <w:tc>
          <w:tcPr>
            <w:tcW w:w="562" w:type="dxa"/>
            <w:gridSpan w:val="2"/>
            <w:shd w:val="clear" w:color="auto" w:fill="auto"/>
            <w:vAlign w:val="center"/>
          </w:tcPr>
          <w:p w14:paraId="10E23C60" w14:textId="77777777" w:rsidR="00530BC4" w:rsidRPr="003744C7" w:rsidRDefault="00530BC4" w:rsidP="00530BC4">
            <w:pPr>
              <w:pStyle w:val="Akapitzlist"/>
              <w:numPr>
                <w:ilvl w:val="0"/>
                <w:numId w:val="18"/>
              </w:numPr>
              <w:spacing w:before="40" w:after="40" w:line="240" w:lineRule="auto"/>
              <w:jc w:val="right"/>
              <w:rPr>
                <w:rFonts w:cs="Calibri"/>
                <w:bCs/>
                <w:smallCaps/>
                <w:color w:val="000000"/>
                <w:sz w:val="20"/>
                <w:szCs w:val="20"/>
              </w:rPr>
            </w:pPr>
          </w:p>
        </w:tc>
        <w:tc>
          <w:tcPr>
            <w:tcW w:w="7528" w:type="dxa"/>
            <w:noWrap/>
          </w:tcPr>
          <w:p w14:paraId="5232D670" w14:textId="467A984C" w:rsidR="00530BC4" w:rsidRPr="003744C7" w:rsidRDefault="00530BC4" w:rsidP="00530BC4">
            <w:pPr>
              <w:autoSpaceDE w:val="0"/>
              <w:autoSpaceDN w:val="0"/>
              <w:adjustRightInd w:val="0"/>
              <w:spacing w:before="40" w:after="40" w:line="240" w:lineRule="auto"/>
              <w:jc w:val="both"/>
              <w:rPr>
                <w:rFonts w:cs="Calibri"/>
                <w:sz w:val="20"/>
                <w:szCs w:val="20"/>
              </w:rPr>
            </w:pPr>
            <w:r>
              <w:rPr>
                <w:rFonts w:cs="Calibri"/>
                <w:sz w:val="20"/>
                <w:szCs w:val="20"/>
              </w:rPr>
              <w:t xml:space="preserve">Zamawiający wymaga wykonania usług integracyjnych dla dostarczonych modułów oprogramowania w zakresie opisanym w pkt.9 </w:t>
            </w:r>
          </w:p>
        </w:tc>
        <w:tc>
          <w:tcPr>
            <w:tcW w:w="1352" w:type="dxa"/>
            <w:shd w:val="clear" w:color="auto" w:fill="FFFFFF"/>
            <w:vAlign w:val="center"/>
          </w:tcPr>
          <w:p w14:paraId="03595CEF" w14:textId="4A297630" w:rsidR="00530BC4" w:rsidRPr="003744C7" w:rsidRDefault="00530BC4" w:rsidP="00530BC4">
            <w:pPr>
              <w:spacing w:before="40" w:after="40" w:line="240" w:lineRule="auto"/>
              <w:jc w:val="center"/>
              <w:rPr>
                <w:rFonts w:cs="Calibri"/>
                <w:smallCaps/>
                <w:color w:val="000000"/>
              </w:rPr>
            </w:pPr>
            <w:r w:rsidRPr="003744C7">
              <w:rPr>
                <w:rFonts w:cs="Calibri"/>
                <w:smallCaps/>
                <w:color w:val="000000"/>
              </w:rPr>
              <w:t>wymagany</w:t>
            </w:r>
          </w:p>
        </w:tc>
        <w:tc>
          <w:tcPr>
            <w:tcW w:w="1417" w:type="dxa"/>
            <w:shd w:val="clear" w:color="auto" w:fill="auto"/>
            <w:vAlign w:val="center"/>
          </w:tcPr>
          <w:p w14:paraId="164EF2ED" w14:textId="33A7F989" w:rsidR="00530BC4" w:rsidRPr="003744C7" w:rsidRDefault="00530BC4" w:rsidP="00530BC4">
            <w:pPr>
              <w:spacing w:before="40" w:after="40" w:line="240" w:lineRule="auto"/>
              <w:jc w:val="center"/>
              <w:rPr>
                <w:rFonts w:cs="Calibri"/>
                <w:smallCaps/>
                <w:color w:val="000000"/>
              </w:rPr>
            </w:pPr>
            <w:r w:rsidRPr="003744C7">
              <w:rPr>
                <w:rFonts w:cs="Calibri"/>
                <w:smallCaps/>
                <w:color w:val="000000"/>
              </w:rPr>
              <w:t>nie dotyczy</w:t>
            </w:r>
          </w:p>
        </w:tc>
        <w:tc>
          <w:tcPr>
            <w:tcW w:w="3742" w:type="dxa"/>
            <w:vAlign w:val="center"/>
          </w:tcPr>
          <w:p w14:paraId="6DCA271E" w14:textId="4E1CDE67" w:rsidR="00530BC4" w:rsidRPr="00B85D6F" w:rsidRDefault="00530BC4" w:rsidP="00530BC4">
            <w:pPr>
              <w:spacing w:before="40" w:after="40" w:line="240" w:lineRule="auto"/>
              <w:jc w:val="center"/>
              <w:rPr>
                <w:rFonts w:asciiTheme="minorHAnsi" w:hAnsiTheme="minorHAnsi"/>
                <w:i/>
                <w:color w:val="808080" w:themeColor="background1" w:themeShade="80"/>
                <w:sz w:val="20"/>
                <w:szCs w:val="20"/>
              </w:rPr>
            </w:pPr>
            <w:r w:rsidRPr="00B85D6F">
              <w:rPr>
                <w:rFonts w:asciiTheme="minorHAnsi" w:hAnsiTheme="minorHAnsi"/>
                <w:i/>
                <w:color w:val="808080" w:themeColor="background1" w:themeShade="80"/>
                <w:sz w:val="20"/>
                <w:szCs w:val="20"/>
              </w:rPr>
              <w:t>Opisać oferowane parametry</w:t>
            </w:r>
          </w:p>
        </w:tc>
      </w:tr>
      <w:tr w:rsidR="002C4177" w:rsidRPr="003744C7" w14:paraId="54D47937" w14:textId="77777777" w:rsidTr="00530BC4">
        <w:trPr>
          <w:trHeight w:val="169"/>
        </w:trPr>
        <w:tc>
          <w:tcPr>
            <w:tcW w:w="562" w:type="dxa"/>
            <w:gridSpan w:val="2"/>
            <w:shd w:val="clear" w:color="auto" w:fill="auto"/>
            <w:vAlign w:val="center"/>
          </w:tcPr>
          <w:p w14:paraId="1F70EF41" w14:textId="77777777" w:rsidR="002C4177" w:rsidRPr="003744C7" w:rsidRDefault="002C4177" w:rsidP="00660A28">
            <w:pPr>
              <w:pStyle w:val="Akapitzlist"/>
              <w:numPr>
                <w:ilvl w:val="0"/>
                <w:numId w:val="18"/>
              </w:numPr>
              <w:spacing w:before="40" w:after="40" w:line="240" w:lineRule="auto"/>
              <w:jc w:val="right"/>
              <w:rPr>
                <w:rFonts w:cs="Calibri"/>
                <w:bCs/>
                <w:smallCaps/>
                <w:color w:val="000000"/>
                <w:sz w:val="20"/>
                <w:szCs w:val="20"/>
              </w:rPr>
            </w:pPr>
          </w:p>
        </w:tc>
        <w:tc>
          <w:tcPr>
            <w:tcW w:w="7528" w:type="dxa"/>
            <w:noWrap/>
          </w:tcPr>
          <w:p w14:paraId="4A976043" w14:textId="77777777" w:rsidR="002C4177" w:rsidRPr="003744C7" w:rsidRDefault="002C4177" w:rsidP="002C4177">
            <w:pPr>
              <w:autoSpaceDE w:val="0"/>
              <w:autoSpaceDN w:val="0"/>
              <w:adjustRightInd w:val="0"/>
              <w:spacing w:before="40" w:after="40" w:line="240" w:lineRule="auto"/>
              <w:jc w:val="both"/>
              <w:rPr>
                <w:rFonts w:cs="Calibri"/>
                <w:color w:val="000000"/>
                <w:sz w:val="20"/>
                <w:szCs w:val="20"/>
              </w:rPr>
            </w:pPr>
            <w:r w:rsidRPr="003744C7">
              <w:rPr>
                <w:rFonts w:cs="Calibri"/>
                <w:sz w:val="20"/>
                <w:szCs w:val="20"/>
              </w:rPr>
              <w:t xml:space="preserve">Po zakończeniu konfiguracji i uruchomieniu rozwiązań, wykonawca przeprowadzi szkolenia dla administratorów Zamawiającego w zakresie uruchomionych rozwiązań, w stopniu umożliwiającym samodzielną konfigurację i administrację dostarczonymi rozwiązaniami. </w:t>
            </w:r>
          </w:p>
        </w:tc>
        <w:tc>
          <w:tcPr>
            <w:tcW w:w="1352" w:type="dxa"/>
            <w:shd w:val="clear" w:color="auto" w:fill="FFFFFF"/>
            <w:vAlign w:val="center"/>
          </w:tcPr>
          <w:p w14:paraId="2C54C767" w14:textId="77777777" w:rsidR="002C4177" w:rsidRPr="003744C7" w:rsidRDefault="002C4177" w:rsidP="002C4177">
            <w:pPr>
              <w:spacing w:before="40" w:after="40" w:line="240" w:lineRule="auto"/>
              <w:jc w:val="center"/>
              <w:rPr>
                <w:rFonts w:cs="Calibri"/>
                <w:smallCaps/>
                <w:color w:val="000000"/>
                <w:sz w:val="20"/>
                <w:szCs w:val="20"/>
              </w:rPr>
            </w:pPr>
            <w:r w:rsidRPr="003744C7">
              <w:rPr>
                <w:rFonts w:cs="Calibri"/>
                <w:smallCaps/>
                <w:color w:val="000000"/>
              </w:rPr>
              <w:t>wymagany</w:t>
            </w:r>
          </w:p>
        </w:tc>
        <w:tc>
          <w:tcPr>
            <w:tcW w:w="1417" w:type="dxa"/>
            <w:shd w:val="clear" w:color="auto" w:fill="auto"/>
            <w:vAlign w:val="center"/>
          </w:tcPr>
          <w:p w14:paraId="4B7284D2" w14:textId="77777777" w:rsidR="002C4177" w:rsidRPr="003744C7" w:rsidRDefault="002C4177" w:rsidP="002C4177">
            <w:pPr>
              <w:spacing w:before="40" w:after="40" w:line="240" w:lineRule="auto"/>
              <w:jc w:val="center"/>
              <w:rPr>
                <w:rFonts w:cs="Calibri"/>
                <w:color w:val="000000"/>
                <w:sz w:val="20"/>
                <w:szCs w:val="20"/>
              </w:rPr>
            </w:pPr>
            <w:r w:rsidRPr="003744C7">
              <w:rPr>
                <w:rFonts w:cs="Calibri"/>
                <w:smallCaps/>
                <w:color w:val="000000"/>
              </w:rPr>
              <w:t>nie dotyczy</w:t>
            </w:r>
          </w:p>
        </w:tc>
        <w:tc>
          <w:tcPr>
            <w:tcW w:w="3742" w:type="dxa"/>
            <w:vAlign w:val="center"/>
          </w:tcPr>
          <w:p w14:paraId="035E544B" w14:textId="1100BAF9" w:rsidR="002C4177" w:rsidRPr="003744C7" w:rsidRDefault="002C4177" w:rsidP="002C4177">
            <w:pPr>
              <w:spacing w:before="40" w:after="40" w:line="240" w:lineRule="auto"/>
              <w:jc w:val="center"/>
              <w:rPr>
                <w:rFonts w:cs="Calibri"/>
                <w:color w:val="000000"/>
                <w:sz w:val="20"/>
                <w:szCs w:val="20"/>
              </w:rPr>
            </w:pPr>
            <w:r w:rsidRPr="00B85D6F">
              <w:rPr>
                <w:rFonts w:asciiTheme="minorHAnsi" w:hAnsiTheme="minorHAnsi"/>
                <w:i/>
                <w:color w:val="808080" w:themeColor="background1" w:themeShade="80"/>
                <w:sz w:val="20"/>
                <w:szCs w:val="20"/>
              </w:rPr>
              <w:t>Opisać oferowane parametry</w:t>
            </w:r>
          </w:p>
        </w:tc>
      </w:tr>
      <w:tr w:rsidR="002C4177" w:rsidRPr="003744C7" w14:paraId="7FAF17C7" w14:textId="77777777" w:rsidTr="00530BC4">
        <w:trPr>
          <w:trHeight w:val="169"/>
        </w:trPr>
        <w:tc>
          <w:tcPr>
            <w:tcW w:w="562" w:type="dxa"/>
            <w:gridSpan w:val="2"/>
            <w:shd w:val="clear" w:color="auto" w:fill="auto"/>
            <w:vAlign w:val="center"/>
          </w:tcPr>
          <w:p w14:paraId="763B271E" w14:textId="77777777" w:rsidR="002C4177" w:rsidRPr="003744C7" w:rsidRDefault="002C4177" w:rsidP="00660A28">
            <w:pPr>
              <w:pStyle w:val="Akapitzlist"/>
              <w:numPr>
                <w:ilvl w:val="0"/>
                <w:numId w:val="18"/>
              </w:numPr>
              <w:spacing w:before="40" w:after="40" w:line="240" w:lineRule="auto"/>
              <w:jc w:val="right"/>
              <w:rPr>
                <w:rFonts w:cs="Calibri"/>
                <w:bCs/>
                <w:smallCaps/>
                <w:sz w:val="20"/>
                <w:szCs w:val="20"/>
              </w:rPr>
            </w:pPr>
          </w:p>
        </w:tc>
        <w:tc>
          <w:tcPr>
            <w:tcW w:w="7528" w:type="dxa"/>
            <w:noWrap/>
          </w:tcPr>
          <w:p w14:paraId="56589891" w14:textId="5DAACF95" w:rsidR="002C4177" w:rsidRPr="003744C7" w:rsidRDefault="002C4177" w:rsidP="002C4177">
            <w:pPr>
              <w:autoSpaceDE w:val="0"/>
              <w:autoSpaceDN w:val="0"/>
              <w:adjustRightInd w:val="0"/>
              <w:spacing w:before="40" w:after="40" w:line="240" w:lineRule="auto"/>
              <w:jc w:val="both"/>
              <w:rPr>
                <w:rFonts w:cs="Calibri"/>
                <w:sz w:val="20"/>
                <w:szCs w:val="20"/>
              </w:rPr>
            </w:pPr>
            <w:r w:rsidRPr="003744C7">
              <w:rPr>
                <w:rFonts w:cs="Calibri"/>
                <w:sz w:val="20"/>
                <w:szCs w:val="20"/>
              </w:rPr>
              <w:t xml:space="preserve">Zamawiający wymaga przeprowadzenia instruktażu dla użytkowników z obsługi </w:t>
            </w:r>
            <w:r>
              <w:rPr>
                <w:rFonts w:cs="Calibri"/>
                <w:sz w:val="20"/>
                <w:szCs w:val="20"/>
              </w:rPr>
              <w:t>wszystkich dostarczonych elektronicznych usług publicznych</w:t>
            </w:r>
            <w:r w:rsidRPr="003744C7">
              <w:rPr>
                <w:rFonts w:cs="Calibri"/>
                <w:sz w:val="20"/>
                <w:szCs w:val="20"/>
              </w:rPr>
              <w:t xml:space="preserve"> w ilości godzin zapewniającej </w:t>
            </w:r>
            <w:r w:rsidRPr="003744C7">
              <w:rPr>
                <w:rFonts w:cs="Calibri"/>
                <w:sz w:val="20"/>
                <w:szCs w:val="20"/>
              </w:rPr>
              <w:lastRenderedPageBreak/>
              <w:t>użytkownikom samodzielną pracę z rozwiązaniami, potwierdzonym ze strony użytkowników odpowiednim protokołem.</w:t>
            </w:r>
          </w:p>
        </w:tc>
        <w:tc>
          <w:tcPr>
            <w:tcW w:w="1352" w:type="dxa"/>
            <w:shd w:val="clear" w:color="auto" w:fill="FFFFFF"/>
            <w:vAlign w:val="center"/>
          </w:tcPr>
          <w:p w14:paraId="1FE1D775" w14:textId="77777777" w:rsidR="002C4177" w:rsidRPr="003744C7" w:rsidRDefault="002C4177" w:rsidP="002C4177">
            <w:pPr>
              <w:spacing w:before="40" w:after="40" w:line="240" w:lineRule="auto"/>
              <w:jc w:val="center"/>
              <w:rPr>
                <w:rFonts w:cs="Calibri"/>
                <w:smallCaps/>
                <w:sz w:val="20"/>
                <w:szCs w:val="20"/>
              </w:rPr>
            </w:pPr>
            <w:r w:rsidRPr="003744C7">
              <w:rPr>
                <w:rFonts w:cs="Calibri"/>
                <w:smallCaps/>
                <w:sz w:val="20"/>
                <w:szCs w:val="20"/>
              </w:rPr>
              <w:lastRenderedPageBreak/>
              <w:t>wymagany</w:t>
            </w:r>
          </w:p>
        </w:tc>
        <w:tc>
          <w:tcPr>
            <w:tcW w:w="1417" w:type="dxa"/>
            <w:shd w:val="clear" w:color="auto" w:fill="auto"/>
            <w:vAlign w:val="center"/>
          </w:tcPr>
          <w:p w14:paraId="361362BF" w14:textId="77777777" w:rsidR="002C4177" w:rsidRPr="003744C7" w:rsidRDefault="002C4177" w:rsidP="002C4177">
            <w:pPr>
              <w:spacing w:before="40" w:after="40" w:line="240" w:lineRule="auto"/>
              <w:jc w:val="center"/>
              <w:rPr>
                <w:rFonts w:cs="Calibri"/>
                <w:sz w:val="20"/>
                <w:szCs w:val="20"/>
              </w:rPr>
            </w:pPr>
            <w:r w:rsidRPr="003744C7">
              <w:rPr>
                <w:rFonts w:cs="Calibri"/>
                <w:smallCaps/>
                <w:sz w:val="20"/>
                <w:szCs w:val="20"/>
              </w:rPr>
              <w:t>nie dotyczy</w:t>
            </w:r>
          </w:p>
        </w:tc>
        <w:tc>
          <w:tcPr>
            <w:tcW w:w="3742" w:type="dxa"/>
            <w:vAlign w:val="center"/>
          </w:tcPr>
          <w:p w14:paraId="20BFF88E" w14:textId="6411A451" w:rsidR="002C4177" w:rsidRPr="003744C7" w:rsidRDefault="002C4177" w:rsidP="002C4177">
            <w:pPr>
              <w:spacing w:before="40" w:after="40" w:line="240" w:lineRule="auto"/>
              <w:jc w:val="center"/>
              <w:rPr>
                <w:rFonts w:cs="Calibri"/>
                <w:sz w:val="20"/>
                <w:szCs w:val="20"/>
              </w:rPr>
            </w:pPr>
            <w:r w:rsidRPr="00B85D6F">
              <w:rPr>
                <w:rFonts w:asciiTheme="minorHAnsi" w:hAnsiTheme="minorHAnsi"/>
                <w:i/>
                <w:color w:val="808080" w:themeColor="background1" w:themeShade="80"/>
                <w:sz w:val="20"/>
                <w:szCs w:val="20"/>
              </w:rPr>
              <w:t>Opisać oferowane parametry</w:t>
            </w:r>
          </w:p>
        </w:tc>
      </w:tr>
    </w:tbl>
    <w:p w14:paraId="1A5F34C5" w14:textId="77777777" w:rsidR="00E048C8" w:rsidRPr="00E048C8" w:rsidRDefault="00E048C8" w:rsidP="00E048C8">
      <w:pPr>
        <w:spacing w:before="120" w:line="240" w:lineRule="auto"/>
        <w:jc w:val="both"/>
        <w:rPr>
          <w:rFonts w:asciiTheme="minorHAnsi" w:hAnsiTheme="minorHAnsi" w:cstheme="minorHAnsi"/>
          <w:bCs/>
          <w:i/>
          <w:iCs/>
        </w:rPr>
      </w:pPr>
    </w:p>
    <w:p w14:paraId="7B303655" w14:textId="558395C1" w:rsidR="00287113" w:rsidRPr="00E048C8" w:rsidRDefault="00E048C8" w:rsidP="00E048C8">
      <w:pPr>
        <w:spacing w:before="120" w:line="240" w:lineRule="auto"/>
        <w:jc w:val="both"/>
        <w:rPr>
          <w:rFonts w:asciiTheme="minorHAnsi" w:hAnsiTheme="minorHAnsi" w:cstheme="minorHAnsi"/>
          <w:bCs/>
          <w:i/>
          <w:iCs/>
        </w:rPr>
      </w:pPr>
      <w:r w:rsidRPr="00E048C8">
        <w:rPr>
          <w:rFonts w:asciiTheme="minorHAnsi" w:hAnsiTheme="minorHAnsi" w:cstheme="minorHAnsi"/>
          <w:bCs/>
          <w:i/>
          <w:iCs/>
        </w:rPr>
        <w:t xml:space="preserve">……………………………………………………………..(miejscowość) </w:t>
      </w:r>
      <w:r w:rsidRPr="00E048C8">
        <w:rPr>
          <w:rFonts w:asciiTheme="minorHAnsi" w:hAnsiTheme="minorHAnsi" w:cstheme="minorHAnsi"/>
          <w:bCs/>
          <w:iCs/>
        </w:rPr>
        <w:t>dnia</w:t>
      </w:r>
      <w:r w:rsidRPr="00E048C8">
        <w:rPr>
          <w:rFonts w:asciiTheme="minorHAnsi" w:hAnsiTheme="minorHAnsi" w:cstheme="minorHAnsi"/>
          <w:bCs/>
          <w:i/>
          <w:iCs/>
        </w:rPr>
        <w:t xml:space="preserve"> ………………………… r.</w:t>
      </w:r>
    </w:p>
    <w:sectPr w:rsidR="00287113" w:rsidRPr="00E048C8" w:rsidSect="00FE700B">
      <w:pgSz w:w="16838" w:h="11906" w:orient="landscape"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E3F3" w14:textId="77777777" w:rsidR="00CB6B51" w:rsidRDefault="00CB6B51" w:rsidP="00A12592">
      <w:pPr>
        <w:spacing w:after="0" w:line="240" w:lineRule="auto"/>
      </w:pPr>
      <w:r>
        <w:separator/>
      </w:r>
    </w:p>
  </w:endnote>
  <w:endnote w:type="continuationSeparator" w:id="0">
    <w:p w14:paraId="7BDB351C" w14:textId="77777777" w:rsidR="00CB6B51" w:rsidRDefault="00CB6B51" w:rsidP="00A1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Exo 2.0 Light">
    <w:altName w:val="Arial"/>
    <w:panose1 w:val="00000000000000000000"/>
    <w:charset w:val="00"/>
    <w:family w:val="modern"/>
    <w:notTrueType/>
    <w:pitch w:val="variable"/>
    <w:sig w:usb0="00000001" w:usb1="00000000" w:usb2="00000000" w:usb3="00000000" w:csb0="00000097" w:csb1="00000000"/>
  </w:font>
  <w:font w:name="Futura Bk">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epoloItcTEEBoo">
    <w:altName w:val="Corbel"/>
    <w:charset w:val="EE"/>
    <w:family w:val="auto"/>
    <w:pitch w:val="variable"/>
  </w:font>
  <w:font w:name="Tw Cen MT">
    <w:charset w:val="EE"/>
    <w:family w:val="swiss"/>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0257" w14:textId="77777777" w:rsidR="0075128C" w:rsidRPr="00A52A75" w:rsidRDefault="0075128C" w:rsidP="00A52A75">
    <w:pPr>
      <w:pStyle w:val="Stopka"/>
      <w:pBdr>
        <w:top w:val="single" w:sz="4" w:space="0" w:color="000000"/>
      </w:pBdr>
      <w:tabs>
        <w:tab w:val="clear" w:pos="9072"/>
        <w:tab w:val="right" w:pos="9356"/>
      </w:tabs>
      <w:spacing w:before="120"/>
      <w:jc w:val="center"/>
      <w:rPr>
        <w:rFonts w:cs="Calibri"/>
        <w:sz w:val="16"/>
        <w:szCs w:val="16"/>
      </w:rPr>
    </w:pPr>
  </w:p>
  <w:p w14:paraId="1ACAA2C4" w14:textId="77777777" w:rsidR="0075128C" w:rsidRPr="00A52A75" w:rsidRDefault="0075128C" w:rsidP="00A52A75">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14:paraId="6AD306E7" w14:textId="77777777" w:rsidR="0075128C" w:rsidRPr="00A52A75" w:rsidRDefault="0075128C" w:rsidP="00A52A75">
    <w:pPr>
      <w:pStyle w:val="Stopka"/>
      <w:tabs>
        <w:tab w:val="left" w:pos="954"/>
        <w:tab w:val="center" w:pos="4904"/>
      </w:tabs>
      <w:jc w:val="center"/>
      <w:rPr>
        <w:rFonts w:cs="Calibri"/>
        <w:color w:val="000000"/>
      </w:rPr>
    </w:pPr>
    <w:r w:rsidRPr="00A52A75">
      <w:rPr>
        <w:rFonts w:cs="Calibri"/>
        <w:color w:val="000000"/>
      </w:rPr>
      <w:t>z Europejskiego Funduszu Rozwoju Regionalnego w ramach RPO WSL 2014 – 2020</w:t>
    </w:r>
  </w:p>
  <w:p w14:paraId="3CBCB39F" w14:textId="77777777" w:rsidR="0075128C" w:rsidRPr="00A52A75" w:rsidRDefault="0075128C">
    <w:pPr>
      <w:pStyle w:val="Stopka"/>
      <w:jc w:val="right"/>
      <w:rPr>
        <w:sz w:val="18"/>
        <w:szCs w:val="18"/>
      </w:rPr>
    </w:pPr>
    <w:r w:rsidRPr="00A52A75">
      <w:rPr>
        <w:sz w:val="18"/>
        <w:szCs w:val="18"/>
      </w:rPr>
      <w:fldChar w:fldCharType="begin"/>
    </w:r>
    <w:r w:rsidRPr="00A52A75">
      <w:rPr>
        <w:sz w:val="18"/>
        <w:szCs w:val="18"/>
      </w:rPr>
      <w:instrText>PAGE   \* MERGEFORMAT</w:instrText>
    </w:r>
    <w:r w:rsidRPr="00A52A75">
      <w:rPr>
        <w:sz w:val="18"/>
        <w:szCs w:val="18"/>
      </w:rPr>
      <w:fldChar w:fldCharType="separate"/>
    </w:r>
    <w:r w:rsidR="005A3F48">
      <w:rPr>
        <w:noProof/>
        <w:sz w:val="18"/>
        <w:szCs w:val="18"/>
      </w:rPr>
      <w:t>11</w:t>
    </w:r>
    <w:r w:rsidRPr="00A52A7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D56F" w14:textId="77777777" w:rsidR="00CB6B51" w:rsidRDefault="00CB6B51" w:rsidP="00A12592">
      <w:pPr>
        <w:spacing w:after="0" w:line="240" w:lineRule="auto"/>
      </w:pPr>
      <w:r>
        <w:separator/>
      </w:r>
    </w:p>
  </w:footnote>
  <w:footnote w:type="continuationSeparator" w:id="0">
    <w:p w14:paraId="3F498D5C" w14:textId="77777777" w:rsidR="00CB6B51" w:rsidRDefault="00CB6B51" w:rsidP="00A1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E67" w14:textId="77777777" w:rsidR="0075128C" w:rsidRDefault="00F3272A" w:rsidP="00A12592">
    <w:pPr>
      <w:pStyle w:val="Heading"/>
      <w:pBdr>
        <w:bottom w:val="single" w:sz="4" w:space="1" w:color="auto"/>
      </w:pBdr>
      <w:jc w:val="center"/>
    </w:pPr>
    <w:r>
      <w:rPr>
        <w:noProof/>
        <w:lang w:eastAsia="pl-PL" w:bidi="ar-SA"/>
      </w:rPr>
      <w:drawing>
        <wp:inline distT="0" distB="0" distL="0" distR="0" wp14:anchorId="76FC2D0A" wp14:editId="4358D277">
          <wp:extent cx="5759450" cy="584200"/>
          <wp:effectExtent l="19050" t="0" r="0" b="0"/>
          <wp:docPr id="2" name="Obraz 5" descr="C:\Users\amarkiewicz\AppData\Local\Microsoft\Windows\INetCache\Content.Outlook\784RJSJ1\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amarkiewicz\AppData\Local\Microsoft\Windows\INetCache\Content.Outlook\784RJSJ1\EFRR kolor.jpg"/>
                  <pic:cNvPicPr>
                    <a:picLocks noChangeAspect="1" noChangeArrowheads="1"/>
                  </pic:cNvPicPr>
                </pic:nvPicPr>
                <pic:blipFill>
                  <a:blip r:embed="rId1"/>
                  <a:srcRect/>
                  <a:stretch>
                    <a:fillRect/>
                  </a:stretch>
                </pic:blipFill>
                <pic:spPr bwMode="auto">
                  <a:xfrm>
                    <a:off x="0" y="0"/>
                    <a:ext cx="5759450" cy="584200"/>
                  </a:xfrm>
                  <a:prstGeom prst="rect">
                    <a:avLst/>
                  </a:prstGeom>
                  <a:noFill/>
                  <a:ln w="9525">
                    <a:noFill/>
                    <a:miter lim="800000"/>
                    <a:headEnd/>
                    <a:tailEnd/>
                  </a:ln>
                </pic:spPr>
              </pic:pic>
            </a:graphicData>
          </a:graphic>
        </wp:inline>
      </w:drawing>
    </w:r>
  </w:p>
  <w:p w14:paraId="08E11BA1" w14:textId="77777777" w:rsidR="0075128C" w:rsidRDefault="007512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71F7" w14:textId="77777777" w:rsidR="0075128C" w:rsidRDefault="00F3272A" w:rsidP="00A52A75">
    <w:pPr>
      <w:pStyle w:val="Heading"/>
      <w:pBdr>
        <w:bottom w:val="single" w:sz="4" w:space="1" w:color="auto"/>
      </w:pBdr>
      <w:jc w:val="center"/>
    </w:pPr>
    <w:r>
      <w:rPr>
        <w:noProof/>
        <w:lang w:eastAsia="pl-PL" w:bidi="ar-SA"/>
      </w:rPr>
      <w:drawing>
        <wp:inline distT="0" distB="0" distL="0" distR="0" wp14:anchorId="418F068F" wp14:editId="26FB61EF">
          <wp:extent cx="5759450" cy="584200"/>
          <wp:effectExtent l="19050" t="0" r="0" b="0"/>
          <wp:docPr id="1" name="Obraz 5" descr="C:\Users\amarkiewicz\AppData\Local\Microsoft\Windows\INetCache\Content.Outlook\784RJSJ1\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amarkiewicz\AppData\Local\Microsoft\Windows\INetCache\Content.Outlook\784RJSJ1\EFRR kolor.jpg"/>
                  <pic:cNvPicPr>
                    <a:picLocks noChangeAspect="1" noChangeArrowheads="1"/>
                  </pic:cNvPicPr>
                </pic:nvPicPr>
                <pic:blipFill>
                  <a:blip r:embed="rId1"/>
                  <a:srcRect/>
                  <a:stretch>
                    <a:fillRect/>
                  </a:stretch>
                </pic:blipFill>
                <pic:spPr bwMode="auto">
                  <a:xfrm>
                    <a:off x="0" y="0"/>
                    <a:ext cx="5759450" cy="584200"/>
                  </a:xfrm>
                  <a:prstGeom prst="rect">
                    <a:avLst/>
                  </a:prstGeom>
                  <a:noFill/>
                  <a:ln w="9525">
                    <a:noFill/>
                    <a:miter lim="800000"/>
                    <a:headEnd/>
                    <a:tailEnd/>
                  </a:ln>
                </pic:spPr>
              </pic:pic>
            </a:graphicData>
          </a:graphic>
        </wp:inline>
      </w:drawing>
    </w:r>
  </w:p>
  <w:p w14:paraId="0067FDE8" w14:textId="77777777" w:rsidR="0075128C" w:rsidRDefault="007512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AE205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3"/>
    <w:multiLevelType w:val="singleLevel"/>
    <w:tmpl w:val="00000013"/>
    <w:name w:val="WW8Num19"/>
    <w:lvl w:ilvl="0">
      <w:start w:val="1"/>
      <w:numFmt w:val="bullet"/>
      <w:pStyle w:val="Bulletwithtext2"/>
      <w:lvlText w:val=""/>
      <w:lvlJc w:val="left"/>
      <w:pPr>
        <w:tabs>
          <w:tab w:val="num" w:pos="720"/>
        </w:tabs>
        <w:ind w:left="720" w:hanging="360"/>
      </w:pPr>
      <w:rPr>
        <w:rFonts w:ascii="Symbol" w:hAnsi="Symbol" w:cs="Symbol"/>
      </w:rPr>
    </w:lvl>
  </w:abstractNum>
  <w:abstractNum w:abstractNumId="2" w15:restartNumberingAfterBreak="0">
    <w:nsid w:val="02937C08"/>
    <w:multiLevelType w:val="hybridMultilevel"/>
    <w:tmpl w:val="0234F6DE"/>
    <w:lvl w:ilvl="0" w:tplc="3EAE22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6216D"/>
    <w:multiLevelType w:val="hybridMultilevel"/>
    <w:tmpl w:val="3BBC0D5A"/>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84E46DD"/>
    <w:multiLevelType w:val="hybridMultilevel"/>
    <w:tmpl w:val="93301BF0"/>
    <w:lvl w:ilvl="0" w:tplc="365012A8">
      <w:start w:val="1"/>
      <w:numFmt w:val="lowerLetter"/>
      <w:lvlText w:val="%1)"/>
      <w:lvlJc w:val="left"/>
      <w:pPr>
        <w:ind w:left="360" w:hanging="360"/>
      </w:pPr>
      <w:rPr>
        <w:rFonts w:ascii="Calibri" w:hAnsi="Calibri" w:hint="default"/>
        <w:b w:val="0"/>
        <w:i w:val="0"/>
        <w:color w:val="auto"/>
        <w:spacing w:val="0"/>
        <w:w w:val="100"/>
        <w:kern w:val="0"/>
        <w:position w:val="0"/>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637DD2"/>
    <w:multiLevelType w:val="hybridMultilevel"/>
    <w:tmpl w:val="5C6E6DEC"/>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BB316F"/>
    <w:multiLevelType w:val="hybridMultilevel"/>
    <w:tmpl w:val="5AFE267E"/>
    <w:lvl w:ilvl="0" w:tplc="9CCA76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8" w15:restartNumberingAfterBreak="0">
    <w:nsid w:val="159C3D5D"/>
    <w:multiLevelType w:val="hybridMultilevel"/>
    <w:tmpl w:val="9A2C1AFC"/>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A75797"/>
    <w:multiLevelType w:val="hybridMultilevel"/>
    <w:tmpl w:val="F0407A08"/>
    <w:lvl w:ilvl="0" w:tplc="125A7B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4754ED"/>
    <w:multiLevelType w:val="multilevel"/>
    <w:tmpl w:val="04187110"/>
    <w:lvl w:ilvl="0">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8F5B69"/>
    <w:multiLevelType w:val="hybridMultilevel"/>
    <w:tmpl w:val="3276508A"/>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D492B1A"/>
    <w:multiLevelType w:val="hybridMultilevel"/>
    <w:tmpl w:val="6596A128"/>
    <w:lvl w:ilvl="0" w:tplc="449EE6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E1E2A4C"/>
    <w:multiLevelType w:val="multilevel"/>
    <w:tmpl w:val="9C9A5E4A"/>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E787042"/>
    <w:multiLevelType w:val="hybridMultilevel"/>
    <w:tmpl w:val="AB2C2E94"/>
    <w:lvl w:ilvl="0" w:tplc="908E18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B34368"/>
    <w:multiLevelType w:val="hybridMultilevel"/>
    <w:tmpl w:val="6C8A49BE"/>
    <w:lvl w:ilvl="0" w:tplc="2C54DE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AC40B0"/>
    <w:multiLevelType w:val="multilevel"/>
    <w:tmpl w:val="81C03388"/>
    <w:styleLink w:val="Styl1"/>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71A1FC4"/>
    <w:multiLevelType w:val="hybridMultilevel"/>
    <w:tmpl w:val="9D4029F4"/>
    <w:lvl w:ilvl="0" w:tplc="DAB0541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8D0673"/>
    <w:multiLevelType w:val="hybridMultilevel"/>
    <w:tmpl w:val="28B64AB0"/>
    <w:lvl w:ilvl="0" w:tplc="F5682C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9B1812"/>
    <w:multiLevelType w:val="hybridMultilevel"/>
    <w:tmpl w:val="511C12BC"/>
    <w:lvl w:ilvl="0" w:tplc="A3F813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96363B"/>
    <w:multiLevelType w:val="hybridMultilevel"/>
    <w:tmpl w:val="59A0BCE8"/>
    <w:lvl w:ilvl="0" w:tplc="7B9EF842">
      <w:start w:val="1"/>
      <w:numFmt w:val="bullet"/>
      <w:pStyle w:val="D17Punkt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D9B010F"/>
    <w:multiLevelType w:val="hybridMultilevel"/>
    <w:tmpl w:val="B6B02B7A"/>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25B37DA"/>
    <w:multiLevelType w:val="hybridMultilevel"/>
    <w:tmpl w:val="D68C30B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3692469"/>
    <w:multiLevelType w:val="hybridMultilevel"/>
    <w:tmpl w:val="F27C1A4E"/>
    <w:lvl w:ilvl="0" w:tplc="B78E41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56999"/>
    <w:multiLevelType w:val="hybridMultilevel"/>
    <w:tmpl w:val="C70CD278"/>
    <w:lvl w:ilvl="0" w:tplc="B75A75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1C271E"/>
    <w:multiLevelType w:val="hybridMultilevel"/>
    <w:tmpl w:val="FA5A1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B37EA8"/>
    <w:multiLevelType w:val="hybridMultilevel"/>
    <w:tmpl w:val="896A22A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B77983"/>
    <w:multiLevelType w:val="hybridMultilevel"/>
    <w:tmpl w:val="C87EFC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24963EA"/>
    <w:multiLevelType w:val="hybridMultilevel"/>
    <w:tmpl w:val="96048B5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BBF3D28"/>
    <w:multiLevelType w:val="multilevel"/>
    <w:tmpl w:val="151AD89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426633"/>
    <w:multiLevelType w:val="hybridMultilevel"/>
    <w:tmpl w:val="21F4EA8C"/>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CFC4213"/>
    <w:multiLevelType w:val="hybridMultilevel"/>
    <w:tmpl w:val="0406B10E"/>
    <w:lvl w:ilvl="0" w:tplc="449EE6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33" w15:restartNumberingAfterBreak="0">
    <w:nsid w:val="6D813F1A"/>
    <w:multiLevelType w:val="hybridMultilevel"/>
    <w:tmpl w:val="F2C4DEF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DB33D5A"/>
    <w:multiLevelType w:val="hybridMultilevel"/>
    <w:tmpl w:val="DA72D47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07F78C5"/>
    <w:multiLevelType w:val="hybridMultilevel"/>
    <w:tmpl w:val="D0C6CB3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2167E1D"/>
    <w:multiLevelType w:val="hybridMultilevel"/>
    <w:tmpl w:val="0374BF36"/>
    <w:lvl w:ilvl="0" w:tplc="571060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943E9F"/>
    <w:multiLevelType w:val="hybridMultilevel"/>
    <w:tmpl w:val="3656D470"/>
    <w:lvl w:ilvl="0" w:tplc="AEA4805C">
      <w:start w:val="1"/>
      <w:numFmt w:val="bullet"/>
      <w:lvlText w:val=""/>
      <w:lvlJc w:val="left"/>
      <w:pPr>
        <w:ind w:left="360" w:hanging="360"/>
      </w:pPr>
      <w:rPr>
        <w:rFonts w:ascii="Symbol" w:hAnsi="Symbol"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DDE7E51"/>
    <w:multiLevelType w:val="hybridMultilevel"/>
    <w:tmpl w:val="9F8C511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BC4388"/>
    <w:multiLevelType w:val="hybridMultilevel"/>
    <w:tmpl w:val="35F2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7"/>
  </w:num>
  <w:num w:numId="3">
    <w:abstractNumId w:val="32"/>
  </w:num>
  <w:num w:numId="4">
    <w:abstractNumId w:val="16"/>
  </w:num>
  <w:num w:numId="5">
    <w:abstractNumId w:val="13"/>
  </w:num>
  <w:num w:numId="6">
    <w:abstractNumId w:val="1"/>
  </w:num>
  <w:num w:numId="7">
    <w:abstractNumId w:val="20"/>
  </w:num>
  <w:num w:numId="8">
    <w:abstractNumId w:val="0"/>
  </w:num>
  <w:num w:numId="9">
    <w:abstractNumId w:val="12"/>
  </w:num>
  <w:num w:numId="10">
    <w:abstractNumId w:val="31"/>
  </w:num>
  <w:num w:numId="11">
    <w:abstractNumId w:val="29"/>
  </w:num>
  <w:num w:numId="12">
    <w:abstractNumId w:val="39"/>
  </w:num>
  <w:num w:numId="13">
    <w:abstractNumId w:val="25"/>
  </w:num>
  <w:num w:numId="14">
    <w:abstractNumId w:val="36"/>
  </w:num>
  <w:num w:numId="15">
    <w:abstractNumId w:val="2"/>
  </w:num>
  <w:num w:numId="16">
    <w:abstractNumId w:val="6"/>
  </w:num>
  <w:num w:numId="17">
    <w:abstractNumId w:val="17"/>
  </w:num>
  <w:num w:numId="18">
    <w:abstractNumId w:val="9"/>
  </w:num>
  <w:num w:numId="19">
    <w:abstractNumId w:val="37"/>
  </w:num>
  <w:num w:numId="20">
    <w:abstractNumId w:val="10"/>
  </w:num>
  <w:num w:numId="21">
    <w:abstractNumId w:val="19"/>
  </w:num>
  <w:num w:numId="22">
    <w:abstractNumId w:val="33"/>
  </w:num>
  <w:num w:numId="23">
    <w:abstractNumId w:val="5"/>
  </w:num>
  <w:num w:numId="24">
    <w:abstractNumId w:val="22"/>
  </w:num>
  <w:num w:numId="25">
    <w:abstractNumId w:val="35"/>
  </w:num>
  <w:num w:numId="26">
    <w:abstractNumId w:val="15"/>
  </w:num>
  <w:num w:numId="27">
    <w:abstractNumId w:val="18"/>
  </w:num>
  <w:num w:numId="28">
    <w:abstractNumId w:val="21"/>
  </w:num>
  <w:num w:numId="29">
    <w:abstractNumId w:val="11"/>
  </w:num>
  <w:num w:numId="30">
    <w:abstractNumId w:val="8"/>
  </w:num>
  <w:num w:numId="31">
    <w:abstractNumId w:val="28"/>
  </w:num>
  <w:num w:numId="32">
    <w:abstractNumId w:val="26"/>
  </w:num>
  <w:num w:numId="33">
    <w:abstractNumId w:val="3"/>
  </w:num>
  <w:num w:numId="34">
    <w:abstractNumId w:val="24"/>
  </w:num>
  <w:num w:numId="35">
    <w:abstractNumId w:val="38"/>
  </w:num>
  <w:num w:numId="36">
    <w:abstractNumId w:val="4"/>
  </w:num>
  <w:num w:numId="37">
    <w:abstractNumId w:val="30"/>
  </w:num>
  <w:num w:numId="38">
    <w:abstractNumId w:val="34"/>
  </w:num>
  <w:num w:numId="39">
    <w:abstractNumId w:val="14"/>
  </w:num>
  <w:num w:numId="4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92"/>
    <w:rsid w:val="00002D38"/>
    <w:rsid w:val="00013E67"/>
    <w:rsid w:val="0006262D"/>
    <w:rsid w:val="00071461"/>
    <w:rsid w:val="000721B7"/>
    <w:rsid w:val="00091DF8"/>
    <w:rsid w:val="000D37BC"/>
    <w:rsid w:val="000E1006"/>
    <w:rsid w:val="000F04D8"/>
    <w:rsid w:val="001752A2"/>
    <w:rsid w:val="001971E2"/>
    <w:rsid w:val="001B1FA2"/>
    <w:rsid w:val="001C0BC5"/>
    <w:rsid w:val="001C2C60"/>
    <w:rsid w:val="001C45E9"/>
    <w:rsid w:val="001F3F5F"/>
    <w:rsid w:val="001F74B6"/>
    <w:rsid w:val="0021633A"/>
    <w:rsid w:val="0022443A"/>
    <w:rsid w:val="0022512F"/>
    <w:rsid w:val="00251D4D"/>
    <w:rsid w:val="00277909"/>
    <w:rsid w:val="00287113"/>
    <w:rsid w:val="0029349C"/>
    <w:rsid w:val="002B3A30"/>
    <w:rsid w:val="002B6439"/>
    <w:rsid w:val="002C0650"/>
    <w:rsid w:val="002C4177"/>
    <w:rsid w:val="002E6CD0"/>
    <w:rsid w:val="002E7663"/>
    <w:rsid w:val="003071BC"/>
    <w:rsid w:val="00325DC5"/>
    <w:rsid w:val="00331755"/>
    <w:rsid w:val="00343483"/>
    <w:rsid w:val="0034396C"/>
    <w:rsid w:val="00361970"/>
    <w:rsid w:val="003744C7"/>
    <w:rsid w:val="003775A5"/>
    <w:rsid w:val="003B54D2"/>
    <w:rsid w:val="003C121D"/>
    <w:rsid w:val="003D768F"/>
    <w:rsid w:val="003E332B"/>
    <w:rsid w:val="003E4619"/>
    <w:rsid w:val="00405950"/>
    <w:rsid w:val="00452D50"/>
    <w:rsid w:val="004642F4"/>
    <w:rsid w:val="0049262F"/>
    <w:rsid w:val="004A0A27"/>
    <w:rsid w:val="004C46B6"/>
    <w:rsid w:val="004F6F02"/>
    <w:rsid w:val="005065DF"/>
    <w:rsid w:val="00506BF0"/>
    <w:rsid w:val="00520AA6"/>
    <w:rsid w:val="00530BC4"/>
    <w:rsid w:val="005311AE"/>
    <w:rsid w:val="00531CF9"/>
    <w:rsid w:val="005366F8"/>
    <w:rsid w:val="005473EA"/>
    <w:rsid w:val="00562D7B"/>
    <w:rsid w:val="00582B52"/>
    <w:rsid w:val="00597C22"/>
    <w:rsid w:val="005A3F48"/>
    <w:rsid w:val="005B0FB2"/>
    <w:rsid w:val="005B5808"/>
    <w:rsid w:val="005E0BA1"/>
    <w:rsid w:val="0065668D"/>
    <w:rsid w:val="00660A28"/>
    <w:rsid w:val="00674727"/>
    <w:rsid w:val="006E210E"/>
    <w:rsid w:val="00702F8A"/>
    <w:rsid w:val="0072564E"/>
    <w:rsid w:val="00725757"/>
    <w:rsid w:val="00725FD7"/>
    <w:rsid w:val="0075128C"/>
    <w:rsid w:val="007521B6"/>
    <w:rsid w:val="00756954"/>
    <w:rsid w:val="007834A8"/>
    <w:rsid w:val="0079284C"/>
    <w:rsid w:val="007B4853"/>
    <w:rsid w:val="007B5DA2"/>
    <w:rsid w:val="007C29B4"/>
    <w:rsid w:val="00814F3B"/>
    <w:rsid w:val="0082322C"/>
    <w:rsid w:val="00847D84"/>
    <w:rsid w:val="00850673"/>
    <w:rsid w:val="00850ECD"/>
    <w:rsid w:val="00856500"/>
    <w:rsid w:val="0085661F"/>
    <w:rsid w:val="00864FC0"/>
    <w:rsid w:val="00870139"/>
    <w:rsid w:val="00890C95"/>
    <w:rsid w:val="008A67BE"/>
    <w:rsid w:val="008E5A03"/>
    <w:rsid w:val="008F7041"/>
    <w:rsid w:val="009063F8"/>
    <w:rsid w:val="0097735D"/>
    <w:rsid w:val="00994A81"/>
    <w:rsid w:val="00994EF3"/>
    <w:rsid w:val="009E0B2A"/>
    <w:rsid w:val="009E4CE9"/>
    <w:rsid w:val="009E62A3"/>
    <w:rsid w:val="009E6D5B"/>
    <w:rsid w:val="009F3166"/>
    <w:rsid w:val="00A0332F"/>
    <w:rsid w:val="00A06489"/>
    <w:rsid w:val="00A12592"/>
    <w:rsid w:val="00A30C00"/>
    <w:rsid w:val="00A52A75"/>
    <w:rsid w:val="00A75B4D"/>
    <w:rsid w:val="00A8095C"/>
    <w:rsid w:val="00A8516F"/>
    <w:rsid w:val="00A856D9"/>
    <w:rsid w:val="00AA16DC"/>
    <w:rsid w:val="00AD093C"/>
    <w:rsid w:val="00AE75AA"/>
    <w:rsid w:val="00AF5E96"/>
    <w:rsid w:val="00B049E8"/>
    <w:rsid w:val="00B1472B"/>
    <w:rsid w:val="00B60ED8"/>
    <w:rsid w:val="00B6105C"/>
    <w:rsid w:val="00BA73F6"/>
    <w:rsid w:val="00BE0F7D"/>
    <w:rsid w:val="00BF0378"/>
    <w:rsid w:val="00C33574"/>
    <w:rsid w:val="00C42269"/>
    <w:rsid w:val="00C546B5"/>
    <w:rsid w:val="00C56209"/>
    <w:rsid w:val="00C72ED6"/>
    <w:rsid w:val="00CB147E"/>
    <w:rsid w:val="00CB6B51"/>
    <w:rsid w:val="00CE01D1"/>
    <w:rsid w:val="00CE3C9A"/>
    <w:rsid w:val="00CF5A79"/>
    <w:rsid w:val="00D168F2"/>
    <w:rsid w:val="00D446EA"/>
    <w:rsid w:val="00D47838"/>
    <w:rsid w:val="00D56D19"/>
    <w:rsid w:val="00D64F51"/>
    <w:rsid w:val="00D672F3"/>
    <w:rsid w:val="00DB17AA"/>
    <w:rsid w:val="00DB49DB"/>
    <w:rsid w:val="00DC51EA"/>
    <w:rsid w:val="00DD59BF"/>
    <w:rsid w:val="00DF2CC1"/>
    <w:rsid w:val="00DF6EC0"/>
    <w:rsid w:val="00E048C8"/>
    <w:rsid w:val="00E20F19"/>
    <w:rsid w:val="00E22CC6"/>
    <w:rsid w:val="00E328AE"/>
    <w:rsid w:val="00E54CF4"/>
    <w:rsid w:val="00E55CDC"/>
    <w:rsid w:val="00E94A3F"/>
    <w:rsid w:val="00EA1555"/>
    <w:rsid w:val="00EA20E5"/>
    <w:rsid w:val="00EA4EAF"/>
    <w:rsid w:val="00EC73D1"/>
    <w:rsid w:val="00EF0CD3"/>
    <w:rsid w:val="00F041A1"/>
    <w:rsid w:val="00F3272A"/>
    <w:rsid w:val="00F4616B"/>
    <w:rsid w:val="00F4705A"/>
    <w:rsid w:val="00F62004"/>
    <w:rsid w:val="00F6483C"/>
    <w:rsid w:val="00F70EAD"/>
    <w:rsid w:val="00F71727"/>
    <w:rsid w:val="00F732ED"/>
    <w:rsid w:val="00F82899"/>
    <w:rsid w:val="00FA2838"/>
    <w:rsid w:val="00FE70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C8D73"/>
  <w15:docId w15:val="{DC12F1EB-83A0-479F-8FC5-36E9947E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BC5"/>
    <w:pPr>
      <w:spacing w:after="160" w:line="259" w:lineRule="auto"/>
    </w:pPr>
    <w:rPr>
      <w:sz w:val="22"/>
      <w:szCs w:val="22"/>
      <w:lang w:eastAsia="en-US"/>
    </w:rPr>
  </w:style>
  <w:style w:type="paragraph" w:styleId="Nagwek1">
    <w:name w:val="heading 1"/>
    <w:basedOn w:val="Normalny"/>
    <w:next w:val="Normalny"/>
    <w:link w:val="Nagwek1Znak"/>
    <w:qFormat/>
    <w:rsid w:val="00FE700B"/>
    <w:pPr>
      <w:keepNext/>
      <w:spacing w:before="240" w:after="240" w:line="280" w:lineRule="atLeast"/>
      <w:ind w:left="425"/>
      <w:jc w:val="both"/>
      <w:outlineLvl w:val="0"/>
    </w:pPr>
    <w:rPr>
      <w:rFonts w:ascii="Arial" w:eastAsia="Times New Roman" w:hAnsi="Arial" w:cs="Arial"/>
      <w:b/>
      <w:bCs/>
      <w:sz w:val="26"/>
      <w:szCs w:val="24"/>
      <w:lang w:eastAsia="pl-PL"/>
    </w:rPr>
  </w:style>
  <w:style w:type="paragraph" w:styleId="Nagwek2">
    <w:name w:val="heading 2"/>
    <w:aliases w:val="l2,I2"/>
    <w:basedOn w:val="Normalny"/>
    <w:next w:val="Normalny"/>
    <w:link w:val="Nagwek2Znak"/>
    <w:uiPriority w:val="9"/>
    <w:qFormat/>
    <w:rsid w:val="00FE700B"/>
    <w:pPr>
      <w:keepNext/>
      <w:spacing w:before="240" w:after="240" w:line="280" w:lineRule="atLeast"/>
      <w:ind w:left="425" w:hanging="425"/>
      <w:outlineLvl w:val="1"/>
    </w:pPr>
    <w:rPr>
      <w:rFonts w:ascii="Arial" w:eastAsia="Times New Roman" w:hAnsi="Arial" w:cs="Arial"/>
      <w:b/>
      <w:bCs/>
      <w:sz w:val="24"/>
      <w:szCs w:val="20"/>
      <w:lang w:eastAsia="pl-PL"/>
    </w:rPr>
  </w:style>
  <w:style w:type="paragraph" w:styleId="Nagwek3">
    <w:name w:val="heading 3"/>
    <w:basedOn w:val="Normalny"/>
    <w:next w:val="Normalny"/>
    <w:link w:val="Nagwek3Znak"/>
    <w:qFormat/>
    <w:rsid w:val="00FE700B"/>
    <w:pPr>
      <w:keepNext/>
      <w:tabs>
        <w:tab w:val="right" w:pos="720"/>
        <w:tab w:val="num" w:pos="900"/>
        <w:tab w:val="left" w:pos="3600"/>
        <w:tab w:val="left" w:pos="3960"/>
        <w:tab w:val="left" w:pos="8640"/>
        <w:tab w:val="right" w:pos="9540"/>
      </w:tabs>
      <w:spacing w:before="120" w:after="120" w:line="280" w:lineRule="atLeast"/>
      <w:ind w:left="539"/>
      <w:outlineLvl w:val="2"/>
    </w:pPr>
    <w:rPr>
      <w:rFonts w:ascii="Arial" w:eastAsia="Times New Roman" w:hAnsi="Arial" w:cs="Arial"/>
      <w:b/>
      <w:sz w:val="24"/>
      <w:szCs w:val="24"/>
      <w:lang w:eastAsia="pl-PL"/>
    </w:rPr>
  </w:style>
  <w:style w:type="paragraph" w:styleId="Nagwek4">
    <w:name w:val="heading 4"/>
    <w:basedOn w:val="Normalny"/>
    <w:next w:val="Normalny"/>
    <w:link w:val="Nagwek4Znak"/>
    <w:qFormat/>
    <w:rsid w:val="00FE700B"/>
    <w:pPr>
      <w:keepNext/>
      <w:spacing w:before="60" w:after="120" w:line="280" w:lineRule="atLeast"/>
      <w:ind w:left="454"/>
      <w:jc w:val="both"/>
      <w:outlineLvl w:val="3"/>
    </w:pPr>
    <w:rPr>
      <w:rFonts w:ascii="Arial" w:eastAsia="Times New Roman" w:hAnsi="Arial"/>
      <w:b/>
      <w:bCs/>
      <w:szCs w:val="20"/>
      <w:lang w:eastAsia="pl-PL"/>
    </w:rPr>
  </w:style>
  <w:style w:type="paragraph" w:styleId="Nagwek5">
    <w:name w:val="heading 5"/>
    <w:basedOn w:val="Normalny"/>
    <w:next w:val="Normalny"/>
    <w:link w:val="Nagwek5Znak"/>
    <w:qFormat/>
    <w:rsid w:val="00FE700B"/>
    <w:pPr>
      <w:keepNext/>
      <w:numPr>
        <w:numId w:val="3"/>
      </w:numPr>
      <w:spacing w:before="60" w:after="120" w:line="280" w:lineRule="atLeast"/>
      <w:outlineLvl w:val="4"/>
    </w:pPr>
    <w:rPr>
      <w:rFonts w:eastAsia="Times New Roman"/>
      <w:sz w:val="28"/>
      <w:szCs w:val="24"/>
      <w:lang w:eastAsia="pl-PL"/>
    </w:rPr>
  </w:style>
  <w:style w:type="paragraph" w:styleId="Nagwek6">
    <w:name w:val="heading 6"/>
    <w:basedOn w:val="Normalny"/>
    <w:next w:val="Normalny"/>
    <w:link w:val="Nagwek6Znak"/>
    <w:qFormat/>
    <w:rsid w:val="00FE700B"/>
    <w:pPr>
      <w:keepNext/>
      <w:spacing w:before="60" w:after="120" w:line="480" w:lineRule="auto"/>
      <w:ind w:left="454" w:firstLine="426"/>
      <w:jc w:val="both"/>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FE700B"/>
    <w:pPr>
      <w:keepNext/>
      <w:spacing w:before="60" w:after="120" w:line="280" w:lineRule="atLeast"/>
      <w:ind w:left="454"/>
      <w:jc w:val="right"/>
      <w:outlineLvl w:val="6"/>
    </w:pPr>
    <w:rPr>
      <w:rFonts w:eastAsia="Times New Roman"/>
      <w:b/>
      <w:bCs/>
      <w:lang w:eastAsia="pl-PL"/>
    </w:rPr>
  </w:style>
  <w:style w:type="paragraph" w:styleId="Nagwek8">
    <w:name w:val="heading 8"/>
    <w:basedOn w:val="Normalny"/>
    <w:next w:val="Normalny"/>
    <w:link w:val="Nagwek8Znak"/>
    <w:qFormat/>
    <w:rsid w:val="00FE700B"/>
    <w:pPr>
      <w:keepNext/>
      <w:widowControl w:val="0"/>
      <w:numPr>
        <w:numId w:val="2"/>
      </w:numPr>
      <w:tabs>
        <w:tab w:val="left" w:pos="8900"/>
      </w:tabs>
      <w:autoSpaceDE w:val="0"/>
      <w:autoSpaceDN w:val="0"/>
      <w:spacing w:before="60" w:after="120" w:line="20" w:lineRule="atLeast"/>
      <w:ind w:right="-31"/>
      <w:jc w:val="both"/>
      <w:outlineLvl w:val="7"/>
    </w:pPr>
    <w:rPr>
      <w:rFonts w:eastAsia="Times New Roman"/>
      <w:sz w:val="28"/>
      <w:szCs w:val="28"/>
      <w:u w:val="single"/>
      <w:lang w:eastAsia="pl-PL"/>
    </w:rPr>
  </w:style>
  <w:style w:type="paragraph" w:styleId="Nagwek9">
    <w:name w:val="heading 9"/>
    <w:basedOn w:val="Normalny"/>
    <w:next w:val="Normalny"/>
    <w:link w:val="Nagwek9Znak"/>
    <w:qFormat/>
    <w:rsid w:val="00FE700B"/>
    <w:pPr>
      <w:keepNext/>
      <w:spacing w:before="60" w:after="120" w:line="280" w:lineRule="atLeast"/>
      <w:ind w:left="454"/>
      <w:jc w:val="center"/>
      <w:outlineLvl w:val="8"/>
    </w:pPr>
    <w:rPr>
      <w:rFonts w:eastAsia="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592"/>
  </w:style>
  <w:style w:type="paragraph" w:styleId="Stopka">
    <w:name w:val="footer"/>
    <w:basedOn w:val="Normalny"/>
    <w:link w:val="StopkaZnak"/>
    <w:uiPriority w:val="99"/>
    <w:unhideWhenUsed/>
    <w:rsid w:val="00A12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592"/>
  </w:style>
  <w:style w:type="paragraph" w:customStyle="1" w:styleId="Heading">
    <w:name w:val="Heading"/>
    <w:basedOn w:val="Normalny"/>
    <w:rsid w:val="00A12592"/>
    <w:pPr>
      <w:widowControl w:val="0"/>
      <w:suppressLineNumbers/>
      <w:tabs>
        <w:tab w:val="center" w:pos="4831"/>
        <w:tab w:val="right" w:pos="9662"/>
      </w:tab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A12592"/>
    <w:pPr>
      <w:autoSpaceDE w:val="0"/>
      <w:autoSpaceDN w:val="0"/>
      <w:adjustRightInd w:val="0"/>
    </w:pPr>
    <w:rPr>
      <w:rFonts w:ascii="Arial" w:eastAsia="Times New Roman" w:hAnsi="Arial" w:cs="Arial"/>
      <w:color w:val="000000"/>
      <w:sz w:val="24"/>
      <w:szCs w:val="24"/>
    </w:rPr>
  </w:style>
  <w:style w:type="paragraph" w:styleId="NormalnyWeb">
    <w:name w:val="Normal (Web)"/>
    <w:basedOn w:val="Normalny"/>
    <w:uiPriority w:val="99"/>
    <w:unhideWhenUsed/>
    <w:qFormat/>
    <w:rsid w:val="00756954"/>
    <w:pPr>
      <w:spacing w:beforeAutospacing="1" w:after="200" w:afterAutospacing="1" w:line="240" w:lineRule="auto"/>
    </w:pPr>
    <w:rPr>
      <w:rFonts w:ascii="Times New Roman" w:eastAsia="Times New Roman" w:hAnsi="Times New Roman"/>
      <w:sz w:val="24"/>
      <w:szCs w:val="24"/>
      <w:lang w:eastAsia="pl-PL"/>
    </w:rPr>
  </w:style>
  <w:style w:type="paragraph" w:styleId="Akapitzlist">
    <w:name w:val="List Paragraph"/>
    <w:aliases w:val="Numerowanie,List Paragraph,Akapit z listą BS,Kolorowa lista — akcent 11,L1,Obiekt,List Paragraph1,sw tekst"/>
    <w:basedOn w:val="Normalny"/>
    <w:link w:val="AkapitzlistZnak"/>
    <w:uiPriority w:val="34"/>
    <w:qFormat/>
    <w:rsid w:val="00756954"/>
    <w:pPr>
      <w:ind w:left="720"/>
      <w:contextualSpacing/>
    </w:pPr>
  </w:style>
  <w:style w:type="table" w:styleId="Tabela-Siatka">
    <w:name w:val="Table Grid"/>
    <w:basedOn w:val="Standardowy"/>
    <w:uiPriority w:val="59"/>
    <w:rsid w:val="00C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Kolorowa lista — akcent 11 Znak,L1 Znak,Obiekt Znak,List Paragraph1 Znak,sw tekst Znak"/>
    <w:basedOn w:val="Domylnaczcionkaakapitu"/>
    <w:link w:val="Akapitzlist"/>
    <w:uiPriority w:val="34"/>
    <w:qFormat/>
    <w:rsid w:val="005065DF"/>
  </w:style>
  <w:style w:type="character" w:styleId="Pogrubienie">
    <w:name w:val="Strong"/>
    <w:basedOn w:val="Domylnaczcionkaakapitu"/>
    <w:uiPriority w:val="22"/>
    <w:qFormat/>
    <w:rsid w:val="00C546B5"/>
    <w:rPr>
      <w:b/>
      <w:bCs/>
    </w:rPr>
  </w:style>
  <w:style w:type="character" w:customStyle="1" w:styleId="Nagwek1Znak">
    <w:name w:val="Nagłówek 1 Znak"/>
    <w:basedOn w:val="Domylnaczcionkaakapitu"/>
    <w:link w:val="Nagwek1"/>
    <w:rsid w:val="00FE700B"/>
    <w:rPr>
      <w:rFonts w:ascii="Arial" w:eastAsia="Times New Roman" w:hAnsi="Arial" w:cs="Arial"/>
      <w:b/>
      <w:bCs/>
      <w:sz w:val="26"/>
      <w:szCs w:val="24"/>
      <w:lang w:eastAsia="pl-PL"/>
    </w:rPr>
  </w:style>
  <w:style w:type="character" w:customStyle="1" w:styleId="Nagwek2Znak">
    <w:name w:val="Nagłówek 2 Znak"/>
    <w:aliases w:val="l2 Znak,I2 Znak"/>
    <w:basedOn w:val="Domylnaczcionkaakapitu"/>
    <w:link w:val="Nagwek2"/>
    <w:uiPriority w:val="9"/>
    <w:rsid w:val="00FE700B"/>
    <w:rPr>
      <w:rFonts w:ascii="Arial" w:eastAsia="Times New Roman" w:hAnsi="Arial" w:cs="Arial"/>
      <w:b/>
      <w:bCs/>
      <w:sz w:val="24"/>
      <w:szCs w:val="20"/>
      <w:lang w:eastAsia="pl-PL"/>
    </w:rPr>
  </w:style>
  <w:style w:type="character" w:customStyle="1" w:styleId="Nagwek3Znak">
    <w:name w:val="Nagłówek 3 Znak"/>
    <w:basedOn w:val="Domylnaczcionkaakapitu"/>
    <w:link w:val="Nagwek3"/>
    <w:rsid w:val="00FE700B"/>
    <w:rPr>
      <w:rFonts w:ascii="Arial" w:eastAsia="Times New Roman" w:hAnsi="Arial" w:cs="Arial"/>
      <w:b/>
      <w:sz w:val="24"/>
      <w:szCs w:val="24"/>
      <w:lang w:eastAsia="pl-PL"/>
    </w:rPr>
  </w:style>
  <w:style w:type="character" w:customStyle="1" w:styleId="Nagwek4Znak">
    <w:name w:val="Nagłówek 4 Znak"/>
    <w:basedOn w:val="Domylnaczcionkaakapitu"/>
    <w:link w:val="Nagwek4"/>
    <w:rsid w:val="00FE700B"/>
    <w:rPr>
      <w:rFonts w:ascii="Arial" w:eastAsia="Times New Roman" w:hAnsi="Arial" w:cs="Times New Roman"/>
      <w:b/>
      <w:bCs/>
      <w:szCs w:val="20"/>
      <w:lang w:eastAsia="pl-PL"/>
    </w:rPr>
  </w:style>
  <w:style w:type="character" w:customStyle="1" w:styleId="Nagwek5Znak">
    <w:name w:val="Nagłówek 5 Znak"/>
    <w:basedOn w:val="Domylnaczcionkaakapitu"/>
    <w:link w:val="Nagwek5"/>
    <w:rsid w:val="00FE700B"/>
    <w:rPr>
      <w:rFonts w:eastAsia="Times New Roman"/>
      <w:sz w:val="28"/>
      <w:szCs w:val="24"/>
    </w:rPr>
  </w:style>
  <w:style w:type="character" w:customStyle="1" w:styleId="Nagwek6Znak">
    <w:name w:val="Nagłówek 6 Znak"/>
    <w:basedOn w:val="Domylnaczcionkaakapitu"/>
    <w:link w:val="Nagwek6"/>
    <w:rsid w:val="00FE700B"/>
    <w:rPr>
      <w:rFonts w:ascii="Arial" w:eastAsia="Times New Roman" w:hAnsi="Arial" w:cs="Arial"/>
      <w:b/>
      <w:bCs/>
      <w:szCs w:val="24"/>
      <w:lang w:eastAsia="pl-PL"/>
    </w:rPr>
  </w:style>
  <w:style w:type="character" w:customStyle="1" w:styleId="Nagwek7Znak">
    <w:name w:val="Nagłówek 7 Znak"/>
    <w:basedOn w:val="Domylnaczcionkaakapitu"/>
    <w:link w:val="Nagwek7"/>
    <w:rsid w:val="00FE700B"/>
    <w:rPr>
      <w:rFonts w:ascii="Calibri" w:eastAsia="Times New Roman" w:hAnsi="Calibri" w:cs="Times New Roman"/>
      <w:b/>
      <w:bCs/>
      <w:lang w:eastAsia="pl-PL"/>
    </w:rPr>
  </w:style>
  <w:style w:type="character" w:customStyle="1" w:styleId="Nagwek8Znak">
    <w:name w:val="Nagłówek 8 Znak"/>
    <w:basedOn w:val="Domylnaczcionkaakapitu"/>
    <w:link w:val="Nagwek8"/>
    <w:rsid w:val="00FE700B"/>
    <w:rPr>
      <w:rFonts w:eastAsia="Times New Roman"/>
      <w:sz w:val="28"/>
      <w:szCs w:val="28"/>
      <w:u w:val="single"/>
    </w:rPr>
  </w:style>
  <w:style w:type="character" w:customStyle="1" w:styleId="Nagwek9Znak">
    <w:name w:val="Nagłówek 9 Znak"/>
    <w:basedOn w:val="Domylnaczcionkaakapitu"/>
    <w:link w:val="Nagwek9"/>
    <w:rsid w:val="00FE700B"/>
    <w:rPr>
      <w:rFonts w:ascii="Calibri" w:eastAsia="Times New Roman" w:hAnsi="Calibri" w:cs="Times New Roman"/>
      <w:b/>
      <w:bCs/>
      <w:szCs w:val="24"/>
      <w:lang w:eastAsia="pl-PL"/>
    </w:rPr>
  </w:style>
  <w:style w:type="paragraph" w:styleId="Tekstpodstawowy">
    <w:name w:val="Body Text"/>
    <w:basedOn w:val="Normalny"/>
    <w:link w:val="TekstpodstawowyZnak"/>
    <w:rsid w:val="00FE700B"/>
    <w:pPr>
      <w:spacing w:before="60" w:after="120" w:line="360" w:lineRule="auto"/>
      <w:ind w:left="454"/>
      <w:jc w:val="center"/>
    </w:pPr>
    <w:rPr>
      <w:rFonts w:ascii="Arial" w:eastAsia="Times New Roman" w:hAnsi="Arial" w:cs="Arial"/>
      <w:b/>
      <w:smallCaps/>
      <w:color w:val="000000"/>
      <w:szCs w:val="20"/>
      <w:lang w:eastAsia="pl-PL"/>
    </w:rPr>
  </w:style>
  <w:style w:type="character" w:customStyle="1" w:styleId="TekstpodstawowyZnak">
    <w:name w:val="Tekst podstawowy Znak"/>
    <w:basedOn w:val="Domylnaczcionkaakapitu"/>
    <w:link w:val="Tekstpodstawowy"/>
    <w:qFormat/>
    <w:rsid w:val="00FE700B"/>
    <w:rPr>
      <w:rFonts w:ascii="Arial" w:eastAsia="Times New Roman" w:hAnsi="Arial" w:cs="Arial"/>
      <w:b/>
      <w:smallCaps/>
      <w:color w:val="000000"/>
      <w:szCs w:val="20"/>
      <w:lang w:eastAsia="pl-PL"/>
    </w:rPr>
  </w:style>
  <w:style w:type="paragraph" w:styleId="Tekstpodstawowywcity">
    <w:name w:val="Body Text Indent"/>
    <w:basedOn w:val="Normalny"/>
    <w:link w:val="TekstpodstawowywcityZnak"/>
    <w:rsid w:val="00FE700B"/>
    <w:pPr>
      <w:spacing w:before="60" w:after="120" w:line="280" w:lineRule="atLeast"/>
      <w:ind w:left="360"/>
      <w:jc w:val="both"/>
    </w:pPr>
    <w:rPr>
      <w:rFonts w:eastAsia="Times New Roman"/>
      <w:szCs w:val="20"/>
      <w:lang w:eastAsia="pl-PL"/>
    </w:rPr>
  </w:style>
  <w:style w:type="character" w:customStyle="1" w:styleId="TekstpodstawowywcityZnak">
    <w:name w:val="Tekst podstawowy wcięty Znak"/>
    <w:basedOn w:val="Domylnaczcionkaakapitu"/>
    <w:link w:val="Tekstpodstawowywcity"/>
    <w:rsid w:val="00FE700B"/>
    <w:rPr>
      <w:rFonts w:ascii="Calibri" w:eastAsia="Times New Roman" w:hAnsi="Calibri" w:cs="Times New Roman"/>
      <w:szCs w:val="20"/>
      <w:lang w:eastAsia="pl-PL"/>
    </w:rPr>
  </w:style>
  <w:style w:type="paragraph" w:styleId="Lista">
    <w:name w:val="List"/>
    <w:basedOn w:val="Normalny"/>
    <w:semiHidden/>
    <w:rsid w:val="00FE700B"/>
    <w:pPr>
      <w:spacing w:before="60" w:after="120" w:line="280" w:lineRule="atLeast"/>
      <w:ind w:left="283" w:hanging="283"/>
    </w:pPr>
    <w:rPr>
      <w:rFonts w:eastAsia="Times New Roman"/>
      <w:szCs w:val="24"/>
      <w:lang w:eastAsia="pl-PL"/>
    </w:rPr>
  </w:style>
  <w:style w:type="paragraph" w:styleId="Tekstpodstawowywcity2">
    <w:name w:val="Body Text Indent 2"/>
    <w:basedOn w:val="Normalny"/>
    <w:link w:val="Tekstpodstawowywcity2Znak"/>
    <w:rsid w:val="00FE700B"/>
    <w:pPr>
      <w:spacing w:before="60" w:after="120" w:line="280" w:lineRule="atLeast"/>
      <w:ind w:left="360"/>
      <w:jc w:val="both"/>
    </w:pPr>
    <w:rPr>
      <w:rFonts w:eastAsia="Times New Roman"/>
      <w:szCs w:val="24"/>
      <w:lang w:eastAsia="pl-PL"/>
    </w:rPr>
  </w:style>
  <w:style w:type="character" w:customStyle="1" w:styleId="Tekstpodstawowywcity2Znak">
    <w:name w:val="Tekst podstawowy wcięty 2 Znak"/>
    <w:basedOn w:val="Domylnaczcionkaakapitu"/>
    <w:link w:val="Tekstpodstawowywcity2"/>
    <w:rsid w:val="00FE700B"/>
    <w:rPr>
      <w:rFonts w:ascii="Calibri" w:eastAsia="Times New Roman" w:hAnsi="Calibri" w:cs="Times New Roman"/>
      <w:szCs w:val="24"/>
      <w:lang w:eastAsia="pl-PL"/>
    </w:rPr>
  </w:style>
  <w:style w:type="paragraph" w:styleId="Tekstpodstawowy3">
    <w:name w:val="Body Text 3"/>
    <w:basedOn w:val="Normalny"/>
    <w:link w:val="Tekstpodstawowy3Znak"/>
    <w:semiHidden/>
    <w:rsid w:val="00FE700B"/>
    <w:pPr>
      <w:spacing w:before="60" w:after="120" w:line="280" w:lineRule="atLeast"/>
      <w:ind w:left="454"/>
      <w:jc w:val="both"/>
    </w:pPr>
    <w:rPr>
      <w:rFonts w:eastAsia="Times New Roman"/>
      <w:b/>
      <w:bCs/>
      <w:szCs w:val="20"/>
      <w:lang w:eastAsia="pl-PL"/>
    </w:rPr>
  </w:style>
  <w:style w:type="character" w:customStyle="1" w:styleId="Tekstpodstawowy3Znak">
    <w:name w:val="Tekst podstawowy 3 Znak"/>
    <w:basedOn w:val="Domylnaczcionkaakapitu"/>
    <w:link w:val="Tekstpodstawowy3"/>
    <w:semiHidden/>
    <w:rsid w:val="00FE700B"/>
    <w:rPr>
      <w:rFonts w:ascii="Calibri" w:eastAsia="Times New Roman" w:hAnsi="Calibri" w:cs="Times New Roman"/>
      <w:b/>
      <w:bCs/>
      <w:szCs w:val="20"/>
      <w:lang w:eastAsia="pl-PL"/>
    </w:rPr>
  </w:style>
  <w:style w:type="paragraph" w:styleId="Tekstpodstawowywcity3">
    <w:name w:val="Body Text Indent 3"/>
    <w:basedOn w:val="Normalny"/>
    <w:link w:val="Tekstpodstawowywcity3Znak"/>
    <w:rsid w:val="00FE700B"/>
    <w:pPr>
      <w:tabs>
        <w:tab w:val="left" w:pos="567"/>
      </w:tabs>
      <w:spacing w:before="60" w:after="120" w:line="280" w:lineRule="atLeast"/>
      <w:ind w:left="567" w:hanging="567"/>
      <w:jc w:val="both"/>
    </w:pPr>
    <w:rPr>
      <w:rFonts w:ascii="Arial" w:eastAsia="Times New Roman" w:hAnsi="Arial" w:cs="Arial"/>
      <w:b/>
      <w:bCs/>
      <w:szCs w:val="24"/>
      <w:lang w:eastAsia="pl-PL"/>
    </w:rPr>
  </w:style>
  <w:style w:type="character" w:customStyle="1" w:styleId="Tekstpodstawowywcity3Znak">
    <w:name w:val="Tekst podstawowy wcięty 3 Znak"/>
    <w:basedOn w:val="Domylnaczcionkaakapitu"/>
    <w:link w:val="Tekstpodstawowywcity3"/>
    <w:rsid w:val="00FE700B"/>
    <w:rPr>
      <w:rFonts w:ascii="Arial" w:eastAsia="Times New Roman" w:hAnsi="Arial" w:cs="Arial"/>
      <w:b/>
      <w:bCs/>
      <w:szCs w:val="24"/>
      <w:lang w:eastAsia="pl-PL"/>
    </w:rPr>
  </w:style>
  <w:style w:type="paragraph" w:styleId="Tekstpodstawowy2">
    <w:name w:val="Body Text 2"/>
    <w:basedOn w:val="Normalny"/>
    <w:link w:val="Tekstpodstawowy2Znak"/>
    <w:rsid w:val="00FE700B"/>
    <w:pPr>
      <w:tabs>
        <w:tab w:val="left" w:pos="2340"/>
        <w:tab w:val="left" w:pos="2700"/>
        <w:tab w:val="left" w:pos="8222"/>
        <w:tab w:val="right" w:pos="9356"/>
      </w:tabs>
      <w:spacing w:before="60" w:after="120" w:line="280" w:lineRule="atLeast"/>
      <w:ind w:left="454"/>
    </w:pPr>
    <w:rPr>
      <w:rFonts w:eastAsia="Times New Roman"/>
      <w:lang w:eastAsia="pl-PL"/>
    </w:rPr>
  </w:style>
  <w:style w:type="character" w:customStyle="1" w:styleId="Tekstpodstawowy2Znak">
    <w:name w:val="Tekst podstawowy 2 Znak"/>
    <w:basedOn w:val="Domylnaczcionkaakapitu"/>
    <w:link w:val="Tekstpodstawowy2"/>
    <w:rsid w:val="00FE700B"/>
    <w:rPr>
      <w:rFonts w:ascii="Calibri" w:eastAsia="Times New Roman" w:hAnsi="Calibri" w:cs="Times New Roman"/>
      <w:lang w:eastAsia="pl-PL"/>
    </w:rPr>
  </w:style>
  <w:style w:type="character" w:styleId="Numerstrony">
    <w:name w:val="page number"/>
    <w:basedOn w:val="Domylnaczcionkaakapitu"/>
    <w:rsid w:val="00FE700B"/>
  </w:style>
  <w:style w:type="paragraph" w:styleId="Tekstblokowy">
    <w:name w:val="Block Text"/>
    <w:basedOn w:val="Normalny"/>
    <w:rsid w:val="00FE700B"/>
    <w:pPr>
      <w:shd w:val="clear" w:color="FFFF00" w:fill="FFFFFF"/>
      <w:spacing w:before="60" w:after="120" w:line="280" w:lineRule="atLeast"/>
      <w:ind w:left="142" w:right="139"/>
      <w:jc w:val="both"/>
    </w:pPr>
    <w:rPr>
      <w:rFonts w:eastAsia="Times New Roman"/>
      <w:b/>
      <w:sz w:val="28"/>
      <w:szCs w:val="20"/>
      <w:lang w:eastAsia="pl-PL"/>
    </w:rPr>
  </w:style>
  <w:style w:type="character" w:customStyle="1" w:styleId="dane1">
    <w:name w:val="dane1"/>
    <w:basedOn w:val="Domylnaczcionkaakapitu"/>
    <w:rsid w:val="00FE700B"/>
    <w:rPr>
      <w:color w:val="0000CD"/>
    </w:rPr>
  </w:style>
  <w:style w:type="paragraph" w:customStyle="1" w:styleId="1">
    <w:name w:val="1"/>
    <w:basedOn w:val="Normalny"/>
    <w:next w:val="Nagwek"/>
    <w:rsid w:val="00FE700B"/>
    <w:pPr>
      <w:tabs>
        <w:tab w:val="center" w:pos="4536"/>
        <w:tab w:val="right" w:pos="9072"/>
      </w:tabs>
      <w:suppressAutoHyphens/>
      <w:spacing w:before="60" w:after="120" w:line="280" w:lineRule="atLeast"/>
      <w:ind w:left="454"/>
    </w:pPr>
    <w:rPr>
      <w:rFonts w:eastAsia="Times New Roman"/>
      <w:sz w:val="20"/>
      <w:szCs w:val="20"/>
      <w:lang w:eastAsia="ar-SA"/>
    </w:rPr>
  </w:style>
  <w:style w:type="character" w:styleId="Hipercze">
    <w:name w:val="Hyperlink"/>
    <w:basedOn w:val="Domylnaczcionkaakapitu"/>
    <w:rsid w:val="00FE700B"/>
    <w:rPr>
      <w:color w:val="0000FF"/>
      <w:u w:val="single"/>
    </w:rPr>
  </w:style>
  <w:style w:type="paragraph" w:styleId="Tekstdymka">
    <w:name w:val="Balloon Text"/>
    <w:basedOn w:val="Normalny"/>
    <w:link w:val="TekstdymkaZnak"/>
    <w:uiPriority w:val="99"/>
    <w:semiHidden/>
    <w:unhideWhenUsed/>
    <w:rsid w:val="00FE700B"/>
    <w:pPr>
      <w:spacing w:before="60" w:after="120" w:line="280" w:lineRule="atLeast"/>
      <w:ind w:left="454"/>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E700B"/>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FE700B"/>
    <w:rPr>
      <w:color w:val="808080"/>
    </w:rPr>
  </w:style>
  <w:style w:type="paragraph" w:styleId="Tekstprzypisukocowego">
    <w:name w:val="endnote text"/>
    <w:basedOn w:val="Normalny"/>
    <w:link w:val="TekstprzypisukocowegoZnak"/>
    <w:uiPriority w:val="99"/>
    <w:semiHidden/>
    <w:unhideWhenUsed/>
    <w:rsid w:val="00FE700B"/>
    <w:pPr>
      <w:spacing w:before="60" w:after="120" w:line="280" w:lineRule="atLeast"/>
      <w:ind w:left="454"/>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E700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FE700B"/>
    <w:rPr>
      <w:vertAlign w:val="superscript"/>
    </w:rPr>
  </w:style>
  <w:style w:type="paragraph" w:styleId="Bezodstpw">
    <w:name w:val="No Spacing"/>
    <w:aliases w:val="punktowanie,No Spacing"/>
    <w:link w:val="BezodstpwZnak"/>
    <w:uiPriority w:val="1"/>
    <w:qFormat/>
    <w:rsid w:val="00FE700B"/>
    <w:rPr>
      <w:rFonts w:eastAsia="Times New Roman"/>
      <w:sz w:val="22"/>
      <w:szCs w:val="22"/>
      <w:lang w:val="en-US" w:eastAsia="en-US" w:bidi="en-US"/>
    </w:rPr>
  </w:style>
  <w:style w:type="character" w:customStyle="1" w:styleId="content">
    <w:name w:val="content"/>
    <w:basedOn w:val="Domylnaczcionkaakapitu"/>
    <w:rsid w:val="00FE700B"/>
  </w:style>
  <w:style w:type="paragraph" w:styleId="Tytu">
    <w:name w:val="Title"/>
    <w:basedOn w:val="Normalny"/>
    <w:link w:val="TytuZnak"/>
    <w:qFormat/>
    <w:rsid w:val="00FE700B"/>
    <w:pPr>
      <w:autoSpaceDE w:val="0"/>
      <w:autoSpaceDN w:val="0"/>
      <w:adjustRightInd w:val="0"/>
      <w:spacing w:before="60" w:after="120" w:line="280" w:lineRule="atLeast"/>
      <w:ind w:left="454"/>
      <w:jc w:val="center"/>
    </w:pPr>
    <w:rPr>
      <w:rFonts w:ascii="Arial" w:eastAsia="Times New Roman" w:hAnsi="Arial" w:cs="Arial"/>
      <w:b/>
      <w:bCs/>
      <w:szCs w:val="24"/>
      <w:lang w:eastAsia="pl-PL"/>
    </w:rPr>
  </w:style>
  <w:style w:type="character" w:customStyle="1" w:styleId="TytuZnak">
    <w:name w:val="Tytuł Znak"/>
    <w:basedOn w:val="Domylnaczcionkaakapitu"/>
    <w:link w:val="Tytu"/>
    <w:rsid w:val="00FE700B"/>
    <w:rPr>
      <w:rFonts w:ascii="Arial" w:eastAsia="Times New Roman" w:hAnsi="Arial" w:cs="Arial"/>
      <w:b/>
      <w:bCs/>
      <w:szCs w:val="24"/>
      <w:lang w:eastAsia="pl-PL"/>
    </w:rPr>
  </w:style>
  <w:style w:type="paragraph" w:customStyle="1" w:styleId="Style2">
    <w:name w:val="Style 2"/>
    <w:uiPriority w:val="99"/>
    <w:rsid w:val="00FE700B"/>
    <w:pPr>
      <w:widowControl w:val="0"/>
      <w:autoSpaceDE w:val="0"/>
      <w:autoSpaceDN w:val="0"/>
      <w:adjustRightInd w:val="0"/>
    </w:pPr>
    <w:rPr>
      <w:rFonts w:ascii="Times New Roman" w:eastAsia="Times New Roman" w:hAnsi="Times New Roman"/>
    </w:rPr>
  </w:style>
  <w:style w:type="paragraph" w:customStyle="1" w:styleId="Style4">
    <w:name w:val="Style 4"/>
    <w:uiPriority w:val="99"/>
    <w:rsid w:val="00FE700B"/>
    <w:pPr>
      <w:widowControl w:val="0"/>
      <w:autoSpaceDE w:val="0"/>
      <w:autoSpaceDN w:val="0"/>
      <w:spacing w:line="228" w:lineRule="exact"/>
      <w:ind w:left="720" w:hanging="432"/>
    </w:pPr>
    <w:rPr>
      <w:rFonts w:ascii="Tahoma" w:eastAsia="Times New Roman" w:hAnsi="Tahoma" w:cs="Tahoma"/>
    </w:rPr>
  </w:style>
  <w:style w:type="character" w:customStyle="1" w:styleId="CharacterStyle2">
    <w:name w:val="Character Style 2"/>
    <w:uiPriority w:val="99"/>
    <w:rsid w:val="00FE700B"/>
    <w:rPr>
      <w:rFonts w:ascii="Tahoma" w:hAnsi="Tahoma" w:cs="Tahoma"/>
      <w:sz w:val="20"/>
      <w:szCs w:val="20"/>
    </w:rPr>
  </w:style>
  <w:style w:type="character" w:styleId="Odwoaniedokomentarza">
    <w:name w:val="annotation reference"/>
    <w:basedOn w:val="Domylnaczcionkaakapitu"/>
    <w:uiPriority w:val="99"/>
    <w:semiHidden/>
    <w:unhideWhenUsed/>
    <w:rsid w:val="00FE700B"/>
    <w:rPr>
      <w:sz w:val="16"/>
      <w:szCs w:val="16"/>
    </w:rPr>
  </w:style>
  <w:style w:type="paragraph" w:styleId="Tekstkomentarza">
    <w:name w:val="annotation text"/>
    <w:basedOn w:val="Normalny"/>
    <w:link w:val="TekstkomentarzaZnak"/>
    <w:uiPriority w:val="99"/>
    <w:unhideWhenUsed/>
    <w:rsid w:val="00FE700B"/>
    <w:pPr>
      <w:spacing w:before="60" w:after="120" w:line="280" w:lineRule="atLeast"/>
      <w:ind w:left="454"/>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FE700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700B"/>
    <w:rPr>
      <w:b/>
      <w:bCs/>
    </w:rPr>
  </w:style>
  <w:style w:type="character" w:customStyle="1" w:styleId="TematkomentarzaZnak">
    <w:name w:val="Temat komentarza Znak"/>
    <w:basedOn w:val="TekstkomentarzaZnak"/>
    <w:link w:val="Tematkomentarza"/>
    <w:uiPriority w:val="99"/>
    <w:semiHidden/>
    <w:rsid w:val="00FE700B"/>
    <w:rPr>
      <w:rFonts w:ascii="Calibri" w:eastAsia="Times New Roman" w:hAnsi="Calibri" w:cs="Times New Roman"/>
      <w:b/>
      <w:bCs/>
      <w:sz w:val="20"/>
      <w:szCs w:val="20"/>
      <w:lang w:eastAsia="pl-PL"/>
    </w:rPr>
  </w:style>
  <w:style w:type="paragraph" w:styleId="Poprawka">
    <w:name w:val="Revision"/>
    <w:hidden/>
    <w:uiPriority w:val="99"/>
    <w:semiHidden/>
    <w:rsid w:val="00FE700B"/>
    <w:rPr>
      <w:rFonts w:ascii="Times New Roman" w:eastAsia="Times New Roman" w:hAnsi="Times New Roman"/>
      <w:sz w:val="24"/>
      <w:szCs w:val="24"/>
    </w:rPr>
  </w:style>
  <w:style w:type="character" w:customStyle="1" w:styleId="apple-style-span">
    <w:name w:val="apple-style-span"/>
    <w:basedOn w:val="Domylnaczcionkaakapitu"/>
    <w:rsid w:val="00FE700B"/>
  </w:style>
  <w:style w:type="paragraph" w:customStyle="1" w:styleId="Akapitzlist1">
    <w:name w:val="Akapit z listą1"/>
    <w:basedOn w:val="Normalny"/>
    <w:link w:val="ListParagraphChar"/>
    <w:uiPriority w:val="99"/>
    <w:rsid w:val="00FE700B"/>
    <w:pPr>
      <w:spacing w:before="60" w:after="200" w:line="276" w:lineRule="auto"/>
      <w:ind w:left="720"/>
      <w:contextualSpacing/>
    </w:pPr>
    <w:rPr>
      <w:rFonts w:eastAsia="Times New Roman"/>
    </w:rPr>
  </w:style>
  <w:style w:type="paragraph" w:styleId="Nagwekspisutreci">
    <w:name w:val="TOC Heading"/>
    <w:basedOn w:val="Nagwek1"/>
    <w:next w:val="Normalny"/>
    <w:uiPriority w:val="39"/>
    <w:qFormat/>
    <w:rsid w:val="00FE700B"/>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qFormat/>
    <w:rsid w:val="00FE700B"/>
    <w:pPr>
      <w:spacing w:before="60" w:after="120" w:line="280" w:lineRule="atLeast"/>
    </w:pPr>
    <w:rPr>
      <w:rFonts w:eastAsia="Times New Roman"/>
      <w:szCs w:val="24"/>
      <w:lang w:eastAsia="pl-PL"/>
    </w:rPr>
  </w:style>
  <w:style w:type="paragraph" w:styleId="Spistreci2">
    <w:name w:val="toc 2"/>
    <w:basedOn w:val="Normalny"/>
    <w:next w:val="Normalny"/>
    <w:autoRedefine/>
    <w:uiPriority w:val="39"/>
    <w:unhideWhenUsed/>
    <w:qFormat/>
    <w:rsid w:val="00FE700B"/>
    <w:pPr>
      <w:spacing w:before="60" w:after="120" w:line="280" w:lineRule="atLeast"/>
      <w:ind w:left="220"/>
    </w:pPr>
    <w:rPr>
      <w:rFonts w:eastAsia="Times New Roman"/>
      <w:szCs w:val="24"/>
      <w:lang w:eastAsia="pl-PL"/>
    </w:rPr>
  </w:style>
  <w:style w:type="paragraph" w:styleId="Spistreci3">
    <w:name w:val="toc 3"/>
    <w:basedOn w:val="Normalny"/>
    <w:next w:val="Normalny"/>
    <w:autoRedefine/>
    <w:uiPriority w:val="39"/>
    <w:unhideWhenUsed/>
    <w:qFormat/>
    <w:rsid w:val="00FE700B"/>
    <w:pPr>
      <w:spacing w:before="60" w:after="120" w:line="280" w:lineRule="atLeast"/>
      <w:ind w:left="440"/>
    </w:pPr>
    <w:rPr>
      <w:rFonts w:eastAsia="Times New Roman"/>
      <w:szCs w:val="24"/>
      <w:lang w:eastAsia="pl-PL"/>
    </w:rPr>
  </w:style>
  <w:style w:type="paragraph" w:styleId="Spistreci4">
    <w:name w:val="toc 4"/>
    <w:basedOn w:val="Normalny"/>
    <w:next w:val="Normalny"/>
    <w:autoRedefine/>
    <w:uiPriority w:val="39"/>
    <w:unhideWhenUsed/>
    <w:rsid w:val="00FE700B"/>
    <w:pPr>
      <w:spacing w:after="100" w:line="276" w:lineRule="auto"/>
      <w:ind w:left="660"/>
    </w:pPr>
    <w:rPr>
      <w:rFonts w:eastAsia="SimSun"/>
      <w:lang w:eastAsia="zh-CN"/>
    </w:rPr>
  </w:style>
  <w:style w:type="paragraph" w:styleId="Spistreci5">
    <w:name w:val="toc 5"/>
    <w:basedOn w:val="Normalny"/>
    <w:next w:val="Normalny"/>
    <w:autoRedefine/>
    <w:uiPriority w:val="39"/>
    <w:unhideWhenUsed/>
    <w:rsid w:val="00FE700B"/>
    <w:pPr>
      <w:spacing w:after="100" w:line="276" w:lineRule="auto"/>
      <w:ind w:left="880"/>
    </w:pPr>
    <w:rPr>
      <w:rFonts w:eastAsia="SimSun"/>
      <w:lang w:eastAsia="zh-CN"/>
    </w:rPr>
  </w:style>
  <w:style w:type="paragraph" w:styleId="Spistreci6">
    <w:name w:val="toc 6"/>
    <w:basedOn w:val="Normalny"/>
    <w:next w:val="Normalny"/>
    <w:autoRedefine/>
    <w:uiPriority w:val="39"/>
    <w:unhideWhenUsed/>
    <w:rsid w:val="00FE700B"/>
    <w:pPr>
      <w:spacing w:after="100" w:line="276" w:lineRule="auto"/>
      <w:ind w:left="1100"/>
    </w:pPr>
    <w:rPr>
      <w:rFonts w:eastAsia="SimSun"/>
      <w:lang w:eastAsia="zh-CN"/>
    </w:rPr>
  </w:style>
  <w:style w:type="paragraph" w:styleId="Spistreci7">
    <w:name w:val="toc 7"/>
    <w:basedOn w:val="Normalny"/>
    <w:next w:val="Normalny"/>
    <w:autoRedefine/>
    <w:uiPriority w:val="39"/>
    <w:unhideWhenUsed/>
    <w:rsid w:val="00FE700B"/>
    <w:pPr>
      <w:spacing w:after="100" w:line="276" w:lineRule="auto"/>
      <w:ind w:left="1320"/>
    </w:pPr>
    <w:rPr>
      <w:rFonts w:eastAsia="SimSun"/>
      <w:lang w:eastAsia="zh-CN"/>
    </w:rPr>
  </w:style>
  <w:style w:type="paragraph" w:styleId="Spistreci8">
    <w:name w:val="toc 8"/>
    <w:basedOn w:val="Normalny"/>
    <w:next w:val="Normalny"/>
    <w:autoRedefine/>
    <w:uiPriority w:val="39"/>
    <w:unhideWhenUsed/>
    <w:rsid w:val="00FE700B"/>
    <w:pPr>
      <w:spacing w:after="100" w:line="276" w:lineRule="auto"/>
      <w:ind w:left="1540"/>
    </w:pPr>
    <w:rPr>
      <w:rFonts w:eastAsia="SimSun"/>
      <w:lang w:eastAsia="zh-CN"/>
    </w:rPr>
  </w:style>
  <w:style w:type="paragraph" w:styleId="Spistreci9">
    <w:name w:val="toc 9"/>
    <w:basedOn w:val="Normalny"/>
    <w:next w:val="Normalny"/>
    <w:autoRedefine/>
    <w:uiPriority w:val="39"/>
    <w:unhideWhenUsed/>
    <w:rsid w:val="00FE700B"/>
    <w:pPr>
      <w:spacing w:after="100" w:line="276" w:lineRule="auto"/>
      <w:ind w:left="1760"/>
    </w:pPr>
    <w:rPr>
      <w:rFonts w:eastAsia="SimSun"/>
      <w:lang w:eastAsia="zh-CN"/>
    </w:rPr>
  </w:style>
  <w:style w:type="paragraph" w:customStyle="1" w:styleId="Nagwektabeli">
    <w:name w:val="Nagłówek tabeli"/>
    <w:basedOn w:val="Normalny"/>
    <w:rsid w:val="00FE700B"/>
    <w:pPr>
      <w:widowControl w:val="0"/>
      <w:suppressLineNumbers/>
      <w:suppressAutoHyphens/>
      <w:spacing w:after="0" w:line="240" w:lineRule="auto"/>
      <w:jc w:val="center"/>
    </w:pPr>
    <w:rPr>
      <w:rFonts w:ascii="Times New Roman" w:eastAsia="Lucida Sans Unicode" w:hAnsi="Times New Roman" w:cs="Tahoma"/>
      <w:b/>
      <w:bCs/>
      <w:i/>
      <w:iCs/>
      <w:sz w:val="16"/>
      <w:szCs w:val="24"/>
      <w:lang w:eastAsia="pl-PL" w:bidi="pl-PL"/>
    </w:rPr>
  </w:style>
  <w:style w:type="paragraph" w:customStyle="1" w:styleId="Zawartotabeli">
    <w:name w:val="Zawartość tabeli"/>
    <w:basedOn w:val="Normalny"/>
    <w:rsid w:val="00FE700B"/>
    <w:pPr>
      <w:widowControl w:val="0"/>
      <w:suppressLineNumbers/>
      <w:suppressAutoHyphens/>
      <w:spacing w:after="0" w:line="240" w:lineRule="auto"/>
    </w:pPr>
    <w:rPr>
      <w:rFonts w:ascii="Times New Roman" w:eastAsia="Times New Roman" w:hAnsi="Times New Roman" w:cs="Tahoma"/>
      <w:sz w:val="16"/>
      <w:szCs w:val="24"/>
      <w:lang w:eastAsia="pl-PL"/>
    </w:rPr>
  </w:style>
  <w:style w:type="character" w:customStyle="1" w:styleId="q01">
    <w:name w:val="q01"/>
    <w:basedOn w:val="Domylnaczcionkaakapitu"/>
    <w:rsid w:val="00FE700B"/>
    <w:rPr>
      <w:color w:val="000000"/>
    </w:rPr>
  </w:style>
  <w:style w:type="character" w:styleId="Uwydatnienie">
    <w:name w:val="Emphasis"/>
    <w:basedOn w:val="Domylnaczcionkaakapitu"/>
    <w:uiPriority w:val="20"/>
    <w:qFormat/>
    <w:rsid w:val="00FE700B"/>
    <w:rPr>
      <w:i/>
      <w:iCs/>
    </w:rPr>
  </w:style>
  <w:style w:type="paragraph" w:customStyle="1" w:styleId="LANSTERStandard">
    <w:name w:val="LANSTER_Standard"/>
    <w:basedOn w:val="Normalny"/>
    <w:link w:val="LANSTERStandardZnak"/>
    <w:rsid w:val="00FE700B"/>
    <w:pPr>
      <w:spacing w:after="120" w:line="360" w:lineRule="auto"/>
      <w:ind w:firstLine="709"/>
      <w:jc w:val="both"/>
    </w:pPr>
    <w:rPr>
      <w:rFonts w:ascii="Times New Roman" w:eastAsia="Times New Roman" w:hAnsi="Times New Roman"/>
      <w:sz w:val="24"/>
      <w:szCs w:val="20"/>
      <w:lang w:eastAsia="pl-PL"/>
    </w:rPr>
  </w:style>
  <w:style w:type="paragraph" w:customStyle="1" w:styleId="Tabelapozycja">
    <w:name w:val="Tabela pozycja"/>
    <w:basedOn w:val="Normalny"/>
    <w:rsid w:val="00FE700B"/>
    <w:pPr>
      <w:widowControl w:val="0"/>
      <w:suppressAutoHyphens/>
      <w:spacing w:after="0" w:line="240" w:lineRule="auto"/>
    </w:pPr>
    <w:rPr>
      <w:rFonts w:ascii="Arial" w:eastAsia="Arial" w:hAnsi="Arial" w:cs="Arial"/>
      <w:lang w:eastAsia="pl-PL" w:bidi="pl-PL"/>
    </w:rPr>
  </w:style>
  <w:style w:type="character" w:customStyle="1" w:styleId="BezodstpwZnak">
    <w:name w:val="Bez odstępów Znak"/>
    <w:aliases w:val="punktowanie Znak,No Spacing Znak"/>
    <w:basedOn w:val="Domylnaczcionkaakapitu"/>
    <w:link w:val="Bezodstpw"/>
    <w:uiPriority w:val="1"/>
    <w:rsid w:val="00FE700B"/>
    <w:rPr>
      <w:rFonts w:eastAsia="Times New Roman"/>
      <w:sz w:val="22"/>
      <w:szCs w:val="22"/>
      <w:lang w:val="en-US" w:eastAsia="en-US" w:bidi="en-US"/>
    </w:rPr>
  </w:style>
  <w:style w:type="paragraph" w:customStyle="1" w:styleId="Akapitzlist2">
    <w:name w:val="Akapit z listą2"/>
    <w:basedOn w:val="Normalny"/>
    <w:rsid w:val="00FE700B"/>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Lista2">
    <w:name w:val="List 2"/>
    <w:basedOn w:val="Normalny"/>
    <w:uiPriority w:val="99"/>
    <w:unhideWhenUsed/>
    <w:rsid w:val="00FE700B"/>
    <w:pPr>
      <w:spacing w:before="60" w:after="120" w:line="280" w:lineRule="atLeast"/>
      <w:ind w:left="566" w:hanging="283"/>
      <w:contextualSpacing/>
    </w:pPr>
    <w:rPr>
      <w:rFonts w:eastAsia="Times New Roman"/>
      <w:szCs w:val="24"/>
      <w:lang w:eastAsia="pl-PL"/>
    </w:rPr>
  </w:style>
  <w:style w:type="paragraph" w:customStyle="1" w:styleId="western1">
    <w:name w:val="western1"/>
    <w:basedOn w:val="Normalny"/>
    <w:rsid w:val="00FE700B"/>
    <w:pPr>
      <w:spacing w:before="100" w:beforeAutospacing="1" w:after="57" w:line="240" w:lineRule="auto"/>
      <w:jc w:val="center"/>
    </w:pPr>
    <w:rPr>
      <w:rFonts w:ascii="Times New Roman" w:eastAsia="Times New Roman" w:hAnsi="Times New Roman"/>
      <w:b/>
      <w:bCs/>
      <w:sz w:val="24"/>
      <w:szCs w:val="24"/>
      <w:lang w:eastAsia="pl-PL"/>
    </w:rPr>
  </w:style>
  <w:style w:type="paragraph" w:customStyle="1" w:styleId="sdfootnote">
    <w:name w:val="sdfootnote"/>
    <w:basedOn w:val="Normalny"/>
    <w:rsid w:val="00FE700B"/>
    <w:pPr>
      <w:spacing w:before="100" w:beforeAutospacing="1" w:after="0" w:line="240" w:lineRule="auto"/>
      <w:ind w:left="284" w:hanging="284"/>
    </w:pPr>
    <w:rPr>
      <w:rFonts w:ascii="Times New Roman" w:eastAsia="Times New Roman" w:hAnsi="Times New Roman"/>
      <w:sz w:val="20"/>
      <w:szCs w:val="20"/>
      <w:lang w:eastAsia="pl-PL"/>
    </w:rPr>
  </w:style>
  <w:style w:type="paragraph" w:customStyle="1" w:styleId="mojenaglowek1">
    <w:name w:val="moje_naglowek1"/>
    <w:rsid w:val="00FE700B"/>
    <w:pPr>
      <w:keepNext/>
      <w:spacing w:before="120" w:after="240"/>
    </w:pPr>
    <w:rPr>
      <w:rFonts w:ascii="Arial" w:eastAsia="Times New Roman" w:hAnsi="Arial"/>
      <w:b/>
      <w:kern w:val="1"/>
      <w:sz w:val="28"/>
      <w:szCs w:val="28"/>
      <w:lang w:eastAsia="ar-SA"/>
    </w:rPr>
  </w:style>
  <w:style w:type="paragraph" w:customStyle="1" w:styleId="mojenaglowek2">
    <w:name w:val="moje_naglowek2"/>
    <w:rsid w:val="00FE700B"/>
    <w:pPr>
      <w:widowControl w:val="0"/>
      <w:suppressAutoHyphens/>
    </w:pPr>
    <w:rPr>
      <w:rFonts w:ascii="Arial" w:eastAsia="Times New Roman" w:hAnsi="Arial"/>
      <w:b/>
      <w:kern w:val="1"/>
      <w:sz w:val="24"/>
      <w:lang w:eastAsia="ar-SA"/>
    </w:rPr>
  </w:style>
  <w:style w:type="paragraph" w:customStyle="1" w:styleId="mojenaglowek3">
    <w:name w:val="moje_naglowek3"/>
    <w:rsid w:val="00FE700B"/>
    <w:pPr>
      <w:widowControl w:val="0"/>
      <w:suppressAutoHyphens/>
      <w:spacing w:after="120"/>
    </w:pPr>
    <w:rPr>
      <w:rFonts w:ascii="Arial" w:eastAsia="Times New Roman" w:hAnsi="Arial"/>
      <w:b/>
      <w:bCs/>
      <w:kern w:val="1"/>
      <w:sz w:val="22"/>
      <w:lang w:eastAsia="ar-SA"/>
    </w:rPr>
  </w:style>
  <w:style w:type="paragraph" w:styleId="Tekstprzypisudolnego">
    <w:name w:val="footnote text"/>
    <w:aliases w:val="Podrozdział,Tekst przypisu,przypis"/>
    <w:basedOn w:val="Normalny"/>
    <w:link w:val="TekstprzypisudolnegoZnak"/>
    <w:uiPriority w:val="99"/>
    <w:semiHidden/>
    <w:rsid w:val="00FE700B"/>
    <w:pPr>
      <w:spacing w:after="0" w:line="240" w:lineRule="auto"/>
    </w:pPr>
    <w:rPr>
      <w:rFonts w:cs="Calibri"/>
      <w:sz w:val="20"/>
      <w:szCs w:val="20"/>
    </w:rPr>
  </w:style>
  <w:style w:type="character" w:customStyle="1" w:styleId="TekstprzypisudolnegoZnak">
    <w:name w:val="Tekst przypisu dolnego Znak"/>
    <w:aliases w:val="Podrozdział Znak,Tekst przypisu Znak,przypis Znak"/>
    <w:basedOn w:val="Domylnaczcionkaakapitu"/>
    <w:link w:val="Tekstprzypisudolnego"/>
    <w:uiPriority w:val="99"/>
    <w:semiHidden/>
    <w:rsid w:val="00FE700B"/>
    <w:rPr>
      <w:rFonts w:ascii="Calibri" w:eastAsia="Calibri" w:hAnsi="Calibri" w:cs="Calibri"/>
      <w:sz w:val="20"/>
      <w:szCs w:val="20"/>
    </w:rPr>
  </w:style>
  <w:style w:type="character" w:styleId="Odwoanieprzypisudolnego">
    <w:name w:val="footnote reference"/>
    <w:aliases w:val="Footnote symbol,Footnote"/>
    <w:basedOn w:val="Domylnaczcionkaakapitu"/>
    <w:uiPriority w:val="99"/>
    <w:semiHidden/>
    <w:rsid w:val="00FE700B"/>
    <w:rPr>
      <w:vertAlign w:val="superscript"/>
    </w:rPr>
  </w:style>
  <w:style w:type="paragraph" w:styleId="Zwykytekst">
    <w:name w:val="Plain Text"/>
    <w:basedOn w:val="Normalny"/>
    <w:link w:val="ZwykytekstZnak"/>
    <w:unhideWhenUsed/>
    <w:rsid w:val="00FE700B"/>
    <w:pPr>
      <w:spacing w:after="0" w:line="240" w:lineRule="auto"/>
    </w:pPr>
    <w:rPr>
      <w:rFonts w:ascii="Verdana" w:eastAsia="Times New Roman" w:hAnsi="Verdana"/>
      <w:sz w:val="20"/>
      <w:szCs w:val="20"/>
      <w:lang w:eastAsia="pl-PL"/>
    </w:rPr>
  </w:style>
  <w:style w:type="character" w:customStyle="1" w:styleId="ZwykytekstZnak">
    <w:name w:val="Zwykły tekst Znak"/>
    <w:basedOn w:val="Domylnaczcionkaakapitu"/>
    <w:link w:val="Zwykytekst"/>
    <w:rsid w:val="00FE700B"/>
    <w:rPr>
      <w:rFonts w:ascii="Verdana" w:eastAsia="Times New Roman" w:hAnsi="Verdana" w:cs="Times New Roman"/>
      <w:sz w:val="20"/>
      <w:szCs w:val="20"/>
      <w:lang w:eastAsia="pl-PL"/>
    </w:rPr>
  </w:style>
  <w:style w:type="paragraph" w:customStyle="1" w:styleId="Style29">
    <w:name w:val="Style29"/>
    <w:basedOn w:val="Normalny"/>
    <w:uiPriority w:val="99"/>
    <w:semiHidden/>
    <w:rsid w:val="00FE700B"/>
    <w:pPr>
      <w:autoSpaceDE w:val="0"/>
      <w:autoSpaceDN w:val="0"/>
      <w:spacing w:after="0" w:line="250" w:lineRule="exact"/>
      <w:jc w:val="right"/>
    </w:pPr>
    <w:rPr>
      <w:rFonts w:ascii="Times New Roman" w:hAnsi="Times New Roman"/>
      <w:sz w:val="24"/>
      <w:szCs w:val="24"/>
      <w:lang w:eastAsia="pl-PL"/>
    </w:rPr>
  </w:style>
  <w:style w:type="character" w:customStyle="1" w:styleId="FontStyle54">
    <w:name w:val="Font Style54"/>
    <w:basedOn w:val="Domylnaczcionkaakapitu"/>
    <w:rsid w:val="00FE700B"/>
    <w:rPr>
      <w:rFonts w:ascii="Times New Roman" w:hAnsi="Times New Roman" w:cs="Times New Roman" w:hint="default"/>
    </w:rPr>
  </w:style>
  <w:style w:type="paragraph" w:customStyle="1" w:styleId="Style11">
    <w:name w:val="Style11"/>
    <w:basedOn w:val="Normalny"/>
    <w:uiPriority w:val="99"/>
    <w:semiHidden/>
    <w:rsid w:val="00FE700B"/>
    <w:pPr>
      <w:autoSpaceDE w:val="0"/>
      <w:autoSpaceDN w:val="0"/>
      <w:spacing w:after="0" w:line="254" w:lineRule="exact"/>
    </w:pPr>
    <w:rPr>
      <w:rFonts w:ascii="Times New Roman" w:hAnsi="Times New Roman"/>
      <w:sz w:val="24"/>
      <w:szCs w:val="24"/>
      <w:lang w:eastAsia="pl-PL"/>
    </w:rPr>
  </w:style>
  <w:style w:type="paragraph" w:customStyle="1" w:styleId="Bezodstpw1">
    <w:name w:val="Bez odstępów1"/>
    <w:basedOn w:val="Normalny"/>
    <w:rsid w:val="00FE700B"/>
    <w:pPr>
      <w:spacing w:after="0" w:line="240" w:lineRule="auto"/>
    </w:pPr>
    <w:rPr>
      <w:lang w:eastAsia="ar-SA"/>
    </w:rPr>
  </w:style>
  <w:style w:type="character" w:customStyle="1" w:styleId="apple-converted-space">
    <w:name w:val="apple-converted-space"/>
    <w:basedOn w:val="Domylnaczcionkaakapitu"/>
    <w:rsid w:val="00FE700B"/>
  </w:style>
  <w:style w:type="numbering" w:customStyle="1" w:styleId="Bezlisty1">
    <w:name w:val="Bez listy1"/>
    <w:next w:val="Bezlisty"/>
    <w:uiPriority w:val="99"/>
    <w:semiHidden/>
    <w:unhideWhenUsed/>
    <w:rsid w:val="00FE700B"/>
  </w:style>
  <w:style w:type="numbering" w:customStyle="1" w:styleId="Styl1">
    <w:name w:val="Styl1"/>
    <w:uiPriority w:val="99"/>
    <w:rsid w:val="00FE700B"/>
    <w:pPr>
      <w:numPr>
        <w:numId w:val="4"/>
      </w:numPr>
    </w:pPr>
  </w:style>
  <w:style w:type="table" w:customStyle="1" w:styleId="Tabela-Siatka1">
    <w:name w:val="Tabela - Siatka1"/>
    <w:basedOn w:val="Standardowy"/>
    <w:next w:val="Tabela-Siatka"/>
    <w:uiPriority w:val="59"/>
    <w:rsid w:val="00FE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LANSTERPODPUNKTInterlinia15wiersza">
    <w:name w:val="Styl LANSTER_PODPUNKT + Interlinia:  15 wiersza"/>
    <w:basedOn w:val="Normalny"/>
    <w:rsid w:val="00FE700B"/>
    <w:pPr>
      <w:spacing w:after="120" w:line="360" w:lineRule="auto"/>
      <w:jc w:val="both"/>
    </w:pPr>
    <w:rPr>
      <w:rFonts w:ascii="Times New Roman" w:eastAsia="Times New Roman" w:hAnsi="Times New Roman"/>
      <w:sz w:val="24"/>
      <w:szCs w:val="20"/>
      <w:lang w:eastAsia="pl-PL"/>
    </w:rPr>
  </w:style>
  <w:style w:type="character" w:customStyle="1" w:styleId="LANSTERStandardZnak">
    <w:name w:val="LANSTER_Standard Znak"/>
    <w:link w:val="LANSTERStandard"/>
    <w:rsid w:val="00FE700B"/>
    <w:rPr>
      <w:rFonts w:ascii="Times New Roman" w:eastAsia="Times New Roman" w:hAnsi="Times New Roman" w:cs="Times New Roman"/>
      <w:sz w:val="24"/>
      <w:szCs w:val="20"/>
      <w:lang w:eastAsia="pl-PL"/>
    </w:rPr>
  </w:style>
  <w:style w:type="character" w:customStyle="1" w:styleId="WW8Num13z0">
    <w:name w:val="WW8Num13z0"/>
    <w:rsid w:val="00FE700B"/>
    <w:rPr>
      <w:rFonts w:ascii="Wingdings 2" w:hAnsi="Wingdings 2" w:cs="OpenSymbol"/>
    </w:rPr>
  </w:style>
  <w:style w:type="paragraph" w:styleId="Legenda">
    <w:name w:val="caption"/>
    <w:aliases w:val="Legenda Znak,Legenda Znak Znak Znak Znak Znak,Legenda Znak Znak Znak,Legenda Znak Znak,Legenda Znak Znak Znak Znak,Legenda Znak Znak Znak Znak Znak Znak,Legenda Znak Znak Znak Znak Znak Znak Znak,Legenda Znak Znak Z Znak"/>
    <w:basedOn w:val="Normalny"/>
    <w:next w:val="Normalny"/>
    <w:qFormat/>
    <w:rsid w:val="00FE700B"/>
    <w:pPr>
      <w:spacing w:after="200" w:line="276" w:lineRule="auto"/>
    </w:pPr>
    <w:rPr>
      <w:rFonts w:eastAsia="Times New Roman" w:cs="Calibri"/>
      <w:b/>
      <w:bCs/>
      <w:sz w:val="18"/>
      <w:szCs w:val="18"/>
      <w:lang w:val="en-US"/>
    </w:rPr>
  </w:style>
  <w:style w:type="paragraph" w:customStyle="1" w:styleId="Style40">
    <w:name w:val="Style40"/>
    <w:basedOn w:val="Normalny"/>
    <w:uiPriority w:val="99"/>
    <w:semiHidden/>
    <w:rsid w:val="00FE700B"/>
    <w:pPr>
      <w:autoSpaceDE w:val="0"/>
      <w:autoSpaceDN w:val="0"/>
      <w:spacing w:after="0" w:line="259" w:lineRule="exact"/>
      <w:jc w:val="both"/>
    </w:pPr>
    <w:rPr>
      <w:rFonts w:ascii="Times New Roman" w:hAnsi="Times New Roman"/>
      <w:sz w:val="24"/>
      <w:szCs w:val="24"/>
      <w:lang w:eastAsia="pl-PL"/>
    </w:rPr>
  </w:style>
  <w:style w:type="character" w:customStyle="1" w:styleId="FontStyle65">
    <w:name w:val="Font Style65"/>
    <w:basedOn w:val="Domylnaczcionkaakapitu"/>
    <w:rsid w:val="00FE700B"/>
    <w:rPr>
      <w:rFonts w:ascii="Verdana" w:hAnsi="Verdana" w:hint="default"/>
      <w:b/>
      <w:bCs/>
    </w:rPr>
  </w:style>
  <w:style w:type="numbering" w:customStyle="1" w:styleId="WWNum14">
    <w:name w:val="WWNum14"/>
    <w:basedOn w:val="Bezlisty"/>
    <w:rsid w:val="00FE700B"/>
    <w:pPr>
      <w:numPr>
        <w:numId w:val="5"/>
      </w:numPr>
    </w:pPr>
  </w:style>
  <w:style w:type="paragraph" w:customStyle="1" w:styleId="ISCGNormalny">
    <w:name w:val="ISCG_Normalny"/>
    <w:basedOn w:val="Normalny"/>
    <w:link w:val="ISCGNormalnyZnak"/>
    <w:rsid w:val="00FE700B"/>
    <w:pPr>
      <w:spacing w:before="60" w:after="60" w:line="280" w:lineRule="atLeast"/>
    </w:pPr>
    <w:rPr>
      <w:szCs w:val="20"/>
    </w:rPr>
  </w:style>
  <w:style w:type="character" w:customStyle="1" w:styleId="ISCGNormalnyZnak">
    <w:name w:val="ISCG_Normalny Znak"/>
    <w:basedOn w:val="Domylnaczcionkaakapitu"/>
    <w:link w:val="ISCGNormalny"/>
    <w:rsid w:val="00FE700B"/>
    <w:rPr>
      <w:rFonts w:ascii="Calibri" w:eastAsia="Calibri" w:hAnsi="Calibri" w:cs="Times New Roman"/>
      <w:szCs w:val="20"/>
    </w:rPr>
  </w:style>
  <w:style w:type="paragraph" w:customStyle="1" w:styleId="24GISNagwek1">
    <w:name w:val="24GIS Nagłówek 1"/>
    <w:next w:val="Normalny"/>
    <w:autoRedefine/>
    <w:qFormat/>
    <w:rsid w:val="00FE700B"/>
    <w:pPr>
      <w:spacing w:after="200" w:line="276" w:lineRule="auto"/>
    </w:pPr>
    <w:rPr>
      <w:rFonts w:ascii="Exo 2.0 Light" w:eastAsia="Times New Roman" w:hAnsi="Exo 2.0 Light"/>
      <w:iCs/>
      <w:color w:val="ED7D31"/>
      <w:sz w:val="44"/>
      <w:szCs w:val="22"/>
    </w:rPr>
  </w:style>
  <w:style w:type="paragraph" w:customStyle="1" w:styleId="StylJacek111">
    <w:name w:val="Styl Jacek 1.1.1"/>
    <w:basedOn w:val="Normalny"/>
    <w:autoRedefine/>
    <w:rsid w:val="00FE700B"/>
    <w:pPr>
      <w:keepNext/>
      <w:spacing w:before="240" w:after="200" w:line="240" w:lineRule="auto"/>
      <w:ind w:left="371" w:firstLine="709"/>
      <w:jc w:val="both"/>
      <w:outlineLvl w:val="1"/>
    </w:pPr>
    <w:rPr>
      <w:rFonts w:ascii="Times New Roman" w:eastAsia="Times New Roman" w:hAnsi="Times New Roman"/>
      <w:b/>
      <w:bCs/>
      <w:spacing w:val="20"/>
      <w:sz w:val="24"/>
      <w:szCs w:val="20"/>
      <w:lang w:eastAsia="pl-PL"/>
    </w:rPr>
  </w:style>
  <w:style w:type="paragraph" w:customStyle="1" w:styleId="bulety">
    <w:name w:val="bulety"/>
    <w:basedOn w:val="Normalny"/>
    <w:rsid w:val="00FE700B"/>
    <w:pPr>
      <w:spacing w:before="60" w:after="60" w:line="360" w:lineRule="auto"/>
      <w:jc w:val="both"/>
    </w:pPr>
    <w:rPr>
      <w:rFonts w:ascii="Arial" w:eastAsia="Times New Roman" w:hAnsi="Arial"/>
      <w:snapToGrid w:val="0"/>
      <w:sz w:val="24"/>
      <w:szCs w:val="24"/>
      <w:lang w:eastAsia="pl-PL"/>
    </w:rPr>
  </w:style>
  <w:style w:type="paragraph" w:customStyle="1" w:styleId="Tekstpodstawowy21">
    <w:name w:val="Tekst podstawowy 21"/>
    <w:basedOn w:val="Normalny"/>
    <w:rsid w:val="00FE700B"/>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styleId="HTML-wstpniesformatowany">
    <w:name w:val="HTML Preformatted"/>
    <w:basedOn w:val="Normalny"/>
    <w:link w:val="HTML-wstpniesformatowanyZnak"/>
    <w:rsid w:val="00FE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pl-PL"/>
    </w:rPr>
  </w:style>
  <w:style w:type="character" w:customStyle="1" w:styleId="HTML-wstpniesformatowanyZnak">
    <w:name w:val="HTML - wstępnie sformatowany Znak"/>
    <w:basedOn w:val="Domylnaczcionkaakapitu"/>
    <w:link w:val="HTML-wstpniesformatowany"/>
    <w:rsid w:val="00FE700B"/>
    <w:rPr>
      <w:rFonts w:ascii="Courier New" w:eastAsia="Courier New" w:hAnsi="Courier New" w:cs="Times New Roman"/>
      <w:sz w:val="20"/>
      <w:szCs w:val="20"/>
      <w:lang w:eastAsia="pl-PL"/>
    </w:rPr>
  </w:style>
  <w:style w:type="paragraph" w:customStyle="1" w:styleId="BodyText22">
    <w:name w:val="Body Text 22"/>
    <w:basedOn w:val="Normalny"/>
    <w:rsid w:val="00FE700B"/>
    <w:pPr>
      <w:spacing w:after="0" w:line="240" w:lineRule="auto"/>
      <w:jc w:val="both"/>
    </w:pPr>
    <w:rPr>
      <w:rFonts w:ascii="Times New Roman" w:eastAsia="Times New Roman" w:hAnsi="Times New Roman"/>
      <w:sz w:val="24"/>
      <w:szCs w:val="20"/>
      <w:lang w:eastAsia="pl-PL"/>
    </w:rPr>
  </w:style>
  <w:style w:type="paragraph" w:customStyle="1" w:styleId="Style20">
    <w:name w:val="Style2"/>
    <w:basedOn w:val="Normalny"/>
    <w:rsid w:val="00FE700B"/>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7">
    <w:name w:val="Style7"/>
    <w:basedOn w:val="Normalny"/>
    <w:rsid w:val="00FE700B"/>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15">
    <w:name w:val="Font Style15"/>
    <w:rsid w:val="00FE700B"/>
    <w:rPr>
      <w:rFonts w:ascii="Times New Roman" w:hAnsi="Times New Roman" w:cs="Times New Roman"/>
      <w:b/>
      <w:bCs/>
      <w:sz w:val="22"/>
      <w:szCs w:val="22"/>
    </w:rPr>
  </w:style>
  <w:style w:type="character" w:customStyle="1" w:styleId="FontStyle16">
    <w:name w:val="Font Style16"/>
    <w:rsid w:val="00FE700B"/>
    <w:rPr>
      <w:rFonts w:ascii="Times New Roman" w:hAnsi="Times New Roman" w:cs="Times New Roman"/>
      <w:sz w:val="22"/>
      <w:szCs w:val="22"/>
    </w:rPr>
  </w:style>
  <w:style w:type="character" w:styleId="Wyrnieniedelikatne">
    <w:name w:val="Subtle Emphasis"/>
    <w:uiPriority w:val="19"/>
    <w:qFormat/>
    <w:rsid w:val="00FE700B"/>
    <w:rPr>
      <w:rFonts w:ascii="Times New Roman" w:hAnsi="Times New Roman"/>
      <w:i/>
      <w:iCs/>
      <w:dstrike w:val="0"/>
      <w:color w:val="808080"/>
      <w:sz w:val="24"/>
      <w:vertAlign w:val="baseline"/>
      <w:lang w:eastAsia="en-US"/>
    </w:rPr>
  </w:style>
  <w:style w:type="paragraph" w:customStyle="1" w:styleId="Bulletwithtext2">
    <w:name w:val="Bullet with text 2"/>
    <w:basedOn w:val="Normalny"/>
    <w:rsid w:val="00FE700B"/>
    <w:pPr>
      <w:numPr>
        <w:numId w:val="6"/>
      </w:numPr>
      <w:suppressAutoHyphens/>
      <w:spacing w:after="0" w:line="240" w:lineRule="auto"/>
    </w:pPr>
    <w:rPr>
      <w:rFonts w:ascii="Futura Bk" w:hAnsi="Futura Bk" w:cs="Futura Bk"/>
      <w:sz w:val="20"/>
      <w:szCs w:val="20"/>
      <w:lang w:eastAsia="zh-CN"/>
    </w:rPr>
  </w:style>
  <w:style w:type="character" w:customStyle="1" w:styleId="ver8b">
    <w:name w:val="ver8b"/>
    <w:basedOn w:val="Domylnaczcionkaakapitu"/>
    <w:rsid w:val="00FE700B"/>
  </w:style>
  <w:style w:type="paragraph" w:customStyle="1" w:styleId="FSCintroduction">
    <w:name w:val="FSC: introduction"/>
    <w:basedOn w:val="Normalny"/>
    <w:rsid w:val="00FE700B"/>
    <w:pPr>
      <w:suppressAutoHyphens/>
      <w:snapToGrid w:val="0"/>
      <w:spacing w:before="60" w:after="60" w:line="240" w:lineRule="auto"/>
    </w:pPr>
    <w:rPr>
      <w:rFonts w:ascii="Arial" w:eastAsia="Times New Roman" w:hAnsi="Arial" w:cs="Arial"/>
      <w:b/>
      <w:sz w:val="18"/>
      <w:szCs w:val="20"/>
      <w:lang w:val="en-US" w:eastAsia="zh-CN"/>
    </w:rPr>
  </w:style>
  <w:style w:type="paragraph" w:customStyle="1" w:styleId="Zwykytekst1">
    <w:name w:val="Zwykły tekst1"/>
    <w:basedOn w:val="Normalny"/>
    <w:rsid w:val="00FE700B"/>
    <w:pPr>
      <w:suppressAutoHyphens/>
      <w:spacing w:after="0" w:line="240" w:lineRule="auto"/>
    </w:pPr>
    <w:rPr>
      <w:rFonts w:ascii="Consolas" w:hAnsi="Consolas" w:cs="Consolas"/>
      <w:sz w:val="21"/>
      <w:szCs w:val="21"/>
      <w:lang w:eastAsia="zh-CN"/>
    </w:rPr>
  </w:style>
  <w:style w:type="paragraph" w:customStyle="1" w:styleId="celp">
    <w:name w:val="cel_p"/>
    <w:basedOn w:val="Normalny"/>
    <w:rsid w:val="00FE700B"/>
    <w:pPr>
      <w:spacing w:after="15" w:line="240" w:lineRule="auto"/>
      <w:ind w:left="15" w:right="15"/>
      <w:jc w:val="both"/>
      <w:textAlignment w:val="top"/>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E700B"/>
    <w:rPr>
      <w:color w:val="954F72"/>
      <w:u w:val="single"/>
    </w:rPr>
  </w:style>
  <w:style w:type="paragraph" w:customStyle="1" w:styleId="kornovacteskt">
    <w:name w:val="kornovac_teskt"/>
    <w:basedOn w:val="Normalny"/>
    <w:link w:val="kornovactesktZnak"/>
    <w:qFormat/>
    <w:rsid w:val="00FE700B"/>
    <w:pPr>
      <w:spacing w:after="0" w:line="276" w:lineRule="auto"/>
      <w:ind w:firstLine="709"/>
      <w:jc w:val="both"/>
    </w:pPr>
    <w:rPr>
      <w:rFonts w:ascii="Arial Narrow" w:eastAsia="Times New Roman" w:hAnsi="Arial Narrow"/>
      <w:color w:val="000000"/>
      <w:lang w:eastAsia="pl-PL"/>
    </w:rPr>
  </w:style>
  <w:style w:type="character" w:customStyle="1" w:styleId="kornovactesktZnak">
    <w:name w:val="kornovac_teskt Znak"/>
    <w:basedOn w:val="Domylnaczcionkaakapitu"/>
    <w:link w:val="kornovacteskt"/>
    <w:rsid w:val="00FE700B"/>
    <w:rPr>
      <w:rFonts w:ascii="Arial Narrow" w:eastAsia="Times New Roman" w:hAnsi="Arial Narrow" w:cs="Times New Roman"/>
      <w:color w:val="000000"/>
      <w:lang w:eastAsia="pl-PL"/>
    </w:rPr>
  </w:style>
  <w:style w:type="paragraph" w:customStyle="1" w:styleId="footnotedescription">
    <w:name w:val="footnote description"/>
    <w:next w:val="Normalny"/>
    <w:link w:val="footnotedescriptionChar"/>
    <w:hidden/>
    <w:rsid w:val="00FE700B"/>
    <w:pPr>
      <w:spacing w:line="393" w:lineRule="auto"/>
      <w:ind w:right="1"/>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FE700B"/>
    <w:rPr>
      <w:rFonts w:ascii="Times New Roman" w:eastAsia="Times New Roman" w:hAnsi="Times New Roman"/>
      <w:color w:val="000000"/>
      <w:sz w:val="16"/>
      <w:szCs w:val="22"/>
      <w:lang w:eastAsia="pl-PL" w:bidi="ar-SA"/>
    </w:rPr>
  </w:style>
  <w:style w:type="paragraph" w:customStyle="1" w:styleId="Standard">
    <w:name w:val="Standard"/>
    <w:rsid w:val="00FE700B"/>
    <w:pPr>
      <w:suppressAutoHyphens/>
      <w:autoSpaceDN w:val="0"/>
      <w:textAlignment w:val="baseline"/>
    </w:pPr>
    <w:rPr>
      <w:rFonts w:ascii="Times New Roman" w:eastAsia="Times New Roman" w:hAnsi="Times New Roman"/>
      <w:kern w:val="3"/>
      <w:sz w:val="24"/>
      <w:szCs w:val="24"/>
      <w:lang w:eastAsia="zh-CN"/>
    </w:rPr>
  </w:style>
  <w:style w:type="paragraph" w:customStyle="1" w:styleId="D17Punkt2">
    <w:name w:val="D17 Punkt 2"/>
    <w:basedOn w:val="Normalny"/>
    <w:qFormat/>
    <w:rsid w:val="00FE700B"/>
    <w:pPr>
      <w:numPr>
        <w:numId w:val="7"/>
      </w:numPr>
      <w:spacing w:before="120" w:after="0" w:line="276" w:lineRule="auto"/>
      <w:contextualSpacing/>
    </w:pPr>
    <w:rPr>
      <w:rFonts w:ascii="Tahoma" w:eastAsia="Times New Roman" w:hAnsi="Tahoma" w:cs="Tahoma"/>
      <w:lang w:eastAsia="pl-PL"/>
    </w:rPr>
  </w:style>
  <w:style w:type="character" w:customStyle="1" w:styleId="TekstkomentarzaZnak1">
    <w:name w:val="Tekst komentarza Znak1"/>
    <w:uiPriority w:val="99"/>
    <w:rsid w:val="00FE700B"/>
    <w:rPr>
      <w:rFonts w:ascii="TiepoloItcTEEBoo" w:eastAsia="Times New Roman" w:hAnsi="TiepoloItcTEEBoo" w:cs="TiepoloItcTEEBoo"/>
      <w:sz w:val="20"/>
      <w:szCs w:val="20"/>
      <w:lang w:eastAsia="zh-CN"/>
    </w:rPr>
  </w:style>
  <w:style w:type="paragraph" w:customStyle="1" w:styleId="default0">
    <w:name w:val="default"/>
    <w:basedOn w:val="Normalny"/>
    <w:rsid w:val="00FE700B"/>
    <w:pPr>
      <w:spacing w:before="100" w:beforeAutospacing="1" w:after="100" w:afterAutospacing="1" w:line="240" w:lineRule="auto"/>
    </w:pPr>
    <w:rPr>
      <w:rFonts w:ascii="Times New Roman" w:hAnsi="Times New Roman"/>
      <w:sz w:val="24"/>
      <w:szCs w:val="24"/>
      <w:lang w:eastAsia="pl-PL"/>
    </w:rPr>
  </w:style>
  <w:style w:type="character" w:customStyle="1" w:styleId="fn-ref">
    <w:name w:val="fn-ref"/>
    <w:basedOn w:val="Domylnaczcionkaakapitu"/>
    <w:rsid w:val="00FE700B"/>
  </w:style>
  <w:style w:type="character" w:customStyle="1" w:styleId="ListParagraphChar">
    <w:name w:val="List Paragraph Char"/>
    <w:basedOn w:val="Domylnaczcionkaakapitu"/>
    <w:link w:val="Akapitzlist1"/>
    <w:uiPriority w:val="99"/>
    <w:locked/>
    <w:rsid w:val="00FE700B"/>
    <w:rPr>
      <w:rFonts w:ascii="Calibri" w:eastAsia="Times New Roman" w:hAnsi="Calibri" w:cs="Times New Roman"/>
    </w:rPr>
  </w:style>
  <w:style w:type="paragraph" w:customStyle="1" w:styleId="style290">
    <w:name w:val="style29"/>
    <w:basedOn w:val="Normalny"/>
    <w:rsid w:val="00FE700B"/>
    <w:pPr>
      <w:spacing w:before="100" w:beforeAutospacing="1" w:after="100" w:afterAutospacing="1" w:line="240" w:lineRule="auto"/>
    </w:pPr>
    <w:rPr>
      <w:rFonts w:ascii="Times New Roman" w:hAnsi="Times New Roman"/>
      <w:color w:val="000000"/>
      <w:sz w:val="24"/>
      <w:szCs w:val="24"/>
      <w:lang w:eastAsia="pl-PL"/>
    </w:rPr>
  </w:style>
  <w:style w:type="character" w:customStyle="1" w:styleId="HTML-wstpniesformatowanyZnak1">
    <w:name w:val="HTML - wstępnie sformatowany Znak1"/>
    <w:rsid w:val="00FE700B"/>
    <w:rPr>
      <w:rFonts w:ascii="Courier New" w:hAnsi="Courier New"/>
      <w:lang w:eastAsia="ar-SA"/>
    </w:rPr>
  </w:style>
  <w:style w:type="paragraph" w:customStyle="1" w:styleId="TABELE">
    <w:name w:val="TABELE"/>
    <w:basedOn w:val="Normalny"/>
    <w:link w:val="TABELEZnak"/>
    <w:qFormat/>
    <w:rsid w:val="00FE700B"/>
    <w:pPr>
      <w:spacing w:after="0" w:line="240" w:lineRule="auto"/>
    </w:pPr>
    <w:rPr>
      <w:rFonts w:ascii="Tw Cen MT" w:eastAsia="Times New Roman" w:hAnsi="Tw Cen MT" w:cs="Calibri"/>
      <w:sz w:val="16"/>
      <w:szCs w:val="16"/>
    </w:rPr>
  </w:style>
  <w:style w:type="character" w:customStyle="1" w:styleId="TABELEZnak">
    <w:name w:val="TABELE Znak"/>
    <w:basedOn w:val="Domylnaczcionkaakapitu"/>
    <w:link w:val="TABELE"/>
    <w:rsid w:val="00FE700B"/>
    <w:rPr>
      <w:rFonts w:ascii="Tw Cen MT" w:eastAsia="Times New Roman" w:hAnsi="Tw Cen MT" w:cs="Calibri"/>
      <w:sz w:val="16"/>
      <w:szCs w:val="16"/>
    </w:rPr>
  </w:style>
  <w:style w:type="character" w:customStyle="1" w:styleId="Nierozpoznanawzmianka1">
    <w:name w:val="Nierozpoznana wzmianka1"/>
    <w:basedOn w:val="Domylnaczcionkaakapitu"/>
    <w:uiPriority w:val="99"/>
    <w:semiHidden/>
    <w:unhideWhenUsed/>
    <w:rsid w:val="00FE700B"/>
    <w:rPr>
      <w:color w:val="605E5C"/>
      <w:shd w:val="clear" w:color="auto" w:fill="E1DFDD"/>
    </w:rPr>
  </w:style>
  <w:style w:type="paragraph" w:customStyle="1" w:styleId="msonormal0">
    <w:name w:val="msonormal"/>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FE70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E700B"/>
    <w:rPr>
      <w:rFonts w:ascii="Arial" w:eastAsia="Times New Roman" w:hAnsi="Arial" w:cs="Arial"/>
      <w:vanish/>
      <w:sz w:val="16"/>
      <w:szCs w:val="16"/>
      <w:lang w:eastAsia="pl-PL"/>
    </w:rPr>
  </w:style>
  <w:style w:type="paragraph" w:customStyle="1" w:styleId="checkboxes">
    <w:name w:val="checkboxes"/>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heckboxgroup">
    <w:name w:val="checkboxgroup"/>
    <w:basedOn w:val="Domylnaczcionkaakapitu"/>
    <w:rsid w:val="00FE700B"/>
  </w:style>
  <w:style w:type="character" w:customStyle="1" w:styleId="extraoptions">
    <w:name w:val="extraoptions"/>
    <w:basedOn w:val="Domylnaczcionkaakapitu"/>
    <w:rsid w:val="00FE700B"/>
  </w:style>
  <w:style w:type="paragraph" w:styleId="Zagicieoddouformularza">
    <w:name w:val="HTML Bottom of Form"/>
    <w:basedOn w:val="Normalny"/>
    <w:next w:val="Normalny"/>
    <w:link w:val="ZagicieoddouformularzaZnak"/>
    <w:hidden/>
    <w:uiPriority w:val="99"/>
    <w:semiHidden/>
    <w:unhideWhenUsed/>
    <w:rsid w:val="00FE70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E700B"/>
    <w:rPr>
      <w:rFonts w:ascii="Arial" w:eastAsia="Times New Roman" w:hAnsi="Arial" w:cs="Arial"/>
      <w:vanish/>
      <w:sz w:val="16"/>
      <w:szCs w:val="16"/>
      <w:lang w:eastAsia="pl-PL"/>
    </w:rPr>
  </w:style>
  <w:style w:type="character" w:styleId="HTML-kod">
    <w:name w:val="HTML Code"/>
    <w:basedOn w:val="Domylnaczcionkaakapitu"/>
    <w:uiPriority w:val="99"/>
    <w:semiHidden/>
    <w:unhideWhenUsed/>
    <w:rsid w:val="00FE700B"/>
    <w:rPr>
      <w:rFonts w:ascii="Courier New" w:eastAsia="Times New Roman" w:hAnsi="Courier New" w:cs="Courier New"/>
      <w:sz w:val="20"/>
      <w:szCs w:val="20"/>
    </w:rPr>
  </w:style>
  <w:style w:type="paragraph" w:customStyle="1" w:styleId="error">
    <w:name w:val="error"/>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ocation">
    <w:name w:val="location"/>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irst-line">
    <w:name w:val="first-line"/>
    <w:basedOn w:val="Domylnaczcionkaakapitu"/>
    <w:rsid w:val="00FE700B"/>
  </w:style>
  <w:style w:type="character" w:customStyle="1" w:styleId="first-col">
    <w:name w:val="first-col"/>
    <w:basedOn w:val="Domylnaczcionkaakapitu"/>
    <w:rsid w:val="00FE700B"/>
  </w:style>
  <w:style w:type="character" w:customStyle="1" w:styleId="last-line">
    <w:name w:val="last-line"/>
    <w:basedOn w:val="Domylnaczcionkaakapitu"/>
    <w:rsid w:val="00FE700B"/>
  </w:style>
  <w:style w:type="character" w:customStyle="1" w:styleId="last-col">
    <w:name w:val="last-col"/>
    <w:basedOn w:val="Domylnaczcionkaakapitu"/>
    <w:rsid w:val="00FE700B"/>
  </w:style>
  <w:style w:type="paragraph" w:customStyle="1" w:styleId="extract">
    <w:name w:val="extract"/>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f">
    <w:name w:val="lf"/>
    <w:basedOn w:val="Domylnaczcionkaakapitu"/>
    <w:rsid w:val="00FE700B"/>
  </w:style>
  <w:style w:type="paragraph" w:customStyle="1" w:styleId="info">
    <w:name w:val="info"/>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ailure">
    <w:name w:val="failure"/>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FE700B"/>
    <w:pPr>
      <w:numPr>
        <w:numId w:val="8"/>
      </w:numPr>
      <w:spacing w:after="200" w:line="276" w:lineRule="auto"/>
      <w:contextualSpacing/>
    </w:pPr>
  </w:style>
  <w:style w:type="table" w:customStyle="1" w:styleId="Tabela-Siatka2">
    <w:name w:val="Tabela - Siatka2"/>
    <w:basedOn w:val="Standardowy"/>
    <w:next w:val="Tabela-Siatka"/>
    <w:uiPriority w:val="59"/>
    <w:rsid w:val="00FE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4807">
      <w:bodyDiv w:val="1"/>
      <w:marLeft w:val="0"/>
      <w:marRight w:val="0"/>
      <w:marTop w:val="0"/>
      <w:marBottom w:val="0"/>
      <w:divBdr>
        <w:top w:val="none" w:sz="0" w:space="0" w:color="auto"/>
        <w:left w:val="none" w:sz="0" w:space="0" w:color="auto"/>
        <w:bottom w:val="none" w:sz="0" w:space="0" w:color="auto"/>
        <w:right w:val="none" w:sz="0" w:space="0" w:color="auto"/>
      </w:divBdr>
    </w:div>
    <w:div w:id="249436555">
      <w:bodyDiv w:val="1"/>
      <w:marLeft w:val="0"/>
      <w:marRight w:val="0"/>
      <w:marTop w:val="0"/>
      <w:marBottom w:val="0"/>
      <w:divBdr>
        <w:top w:val="none" w:sz="0" w:space="0" w:color="auto"/>
        <w:left w:val="none" w:sz="0" w:space="0" w:color="auto"/>
        <w:bottom w:val="none" w:sz="0" w:space="0" w:color="auto"/>
        <w:right w:val="none" w:sz="0" w:space="0" w:color="auto"/>
      </w:divBdr>
    </w:div>
    <w:div w:id="467237769">
      <w:bodyDiv w:val="1"/>
      <w:marLeft w:val="0"/>
      <w:marRight w:val="0"/>
      <w:marTop w:val="0"/>
      <w:marBottom w:val="0"/>
      <w:divBdr>
        <w:top w:val="none" w:sz="0" w:space="0" w:color="auto"/>
        <w:left w:val="none" w:sz="0" w:space="0" w:color="auto"/>
        <w:bottom w:val="none" w:sz="0" w:space="0" w:color="auto"/>
        <w:right w:val="none" w:sz="0" w:space="0" w:color="auto"/>
      </w:divBdr>
    </w:div>
    <w:div w:id="484786180">
      <w:bodyDiv w:val="1"/>
      <w:marLeft w:val="0"/>
      <w:marRight w:val="0"/>
      <w:marTop w:val="0"/>
      <w:marBottom w:val="0"/>
      <w:divBdr>
        <w:top w:val="none" w:sz="0" w:space="0" w:color="auto"/>
        <w:left w:val="none" w:sz="0" w:space="0" w:color="auto"/>
        <w:bottom w:val="none" w:sz="0" w:space="0" w:color="auto"/>
        <w:right w:val="none" w:sz="0" w:space="0" w:color="auto"/>
      </w:divBdr>
    </w:div>
    <w:div w:id="871767661">
      <w:bodyDiv w:val="1"/>
      <w:marLeft w:val="0"/>
      <w:marRight w:val="0"/>
      <w:marTop w:val="0"/>
      <w:marBottom w:val="0"/>
      <w:divBdr>
        <w:top w:val="none" w:sz="0" w:space="0" w:color="auto"/>
        <w:left w:val="none" w:sz="0" w:space="0" w:color="auto"/>
        <w:bottom w:val="none" w:sz="0" w:space="0" w:color="auto"/>
        <w:right w:val="none" w:sz="0" w:space="0" w:color="auto"/>
      </w:divBdr>
    </w:div>
    <w:div w:id="1184440246">
      <w:bodyDiv w:val="1"/>
      <w:marLeft w:val="0"/>
      <w:marRight w:val="0"/>
      <w:marTop w:val="0"/>
      <w:marBottom w:val="0"/>
      <w:divBdr>
        <w:top w:val="none" w:sz="0" w:space="0" w:color="auto"/>
        <w:left w:val="none" w:sz="0" w:space="0" w:color="auto"/>
        <w:bottom w:val="none" w:sz="0" w:space="0" w:color="auto"/>
        <w:right w:val="none" w:sz="0" w:space="0" w:color="auto"/>
      </w:divBdr>
    </w:div>
    <w:div w:id="1193609931">
      <w:bodyDiv w:val="1"/>
      <w:marLeft w:val="0"/>
      <w:marRight w:val="0"/>
      <w:marTop w:val="0"/>
      <w:marBottom w:val="0"/>
      <w:divBdr>
        <w:top w:val="none" w:sz="0" w:space="0" w:color="auto"/>
        <w:left w:val="none" w:sz="0" w:space="0" w:color="auto"/>
        <w:bottom w:val="none" w:sz="0" w:space="0" w:color="auto"/>
        <w:right w:val="none" w:sz="0" w:space="0" w:color="auto"/>
      </w:divBdr>
    </w:div>
    <w:div w:id="1324897293">
      <w:bodyDiv w:val="1"/>
      <w:marLeft w:val="0"/>
      <w:marRight w:val="0"/>
      <w:marTop w:val="0"/>
      <w:marBottom w:val="0"/>
      <w:divBdr>
        <w:top w:val="none" w:sz="0" w:space="0" w:color="auto"/>
        <w:left w:val="none" w:sz="0" w:space="0" w:color="auto"/>
        <w:bottom w:val="none" w:sz="0" w:space="0" w:color="auto"/>
        <w:right w:val="none" w:sz="0" w:space="0" w:color="auto"/>
      </w:divBdr>
    </w:div>
    <w:div w:id="1328242330">
      <w:bodyDiv w:val="1"/>
      <w:marLeft w:val="0"/>
      <w:marRight w:val="0"/>
      <w:marTop w:val="0"/>
      <w:marBottom w:val="0"/>
      <w:divBdr>
        <w:top w:val="none" w:sz="0" w:space="0" w:color="auto"/>
        <w:left w:val="none" w:sz="0" w:space="0" w:color="auto"/>
        <w:bottom w:val="none" w:sz="0" w:space="0" w:color="auto"/>
        <w:right w:val="none" w:sz="0" w:space="0" w:color="auto"/>
      </w:divBdr>
    </w:div>
    <w:div w:id="1396931541">
      <w:bodyDiv w:val="1"/>
      <w:marLeft w:val="0"/>
      <w:marRight w:val="0"/>
      <w:marTop w:val="0"/>
      <w:marBottom w:val="0"/>
      <w:divBdr>
        <w:top w:val="none" w:sz="0" w:space="0" w:color="auto"/>
        <w:left w:val="none" w:sz="0" w:space="0" w:color="auto"/>
        <w:bottom w:val="none" w:sz="0" w:space="0" w:color="auto"/>
        <w:right w:val="none" w:sz="0" w:space="0" w:color="auto"/>
      </w:divBdr>
    </w:div>
    <w:div w:id="1503542289">
      <w:bodyDiv w:val="1"/>
      <w:marLeft w:val="0"/>
      <w:marRight w:val="0"/>
      <w:marTop w:val="0"/>
      <w:marBottom w:val="0"/>
      <w:divBdr>
        <w:top w:val="none" w:sz="0" w:space="0" w:color="auto"/>
        <w:left w:val="none" w:sz="0" w:space="0" w:color="auto"/>
        <w:bottom w:val="none" w:sz="0" w:space="0" w:color="auto"/>
        <w:right w:val="none" w:sz="0" w:space="0" w:color="auto"/>
      </w:divBdr>
    </w:div>
    <w:div w:id="1904372590">
      <w:bodyDiv w:val="1"/>
      <w:marLeft w:val="0"/>
      <w:marRight w:val="0"/>
      <w:marTop w:val="0"/>
      <w:marBottom w:val="0"/>
      <w:divBdr>
        <w:top w:val="none" w:sz="0" w:space="0" w:color="auto"/>
        <w:left w:val="none" w:sz="0" w:space="0" w:color="auto"/>
        <w:bottom w:val="none" w:sz="0" w:space="0" w:color="auto"/>
        <w:right w:val="none" w:sz="0" w:space="0" w:color="auto"/>
      </w:divBdr>
    </w:div>
    <w:div w:id="1936671564">
      <w:bodyDiv w:val="1"/>
      <w:marLeft w:val="0"/>
      <w:marRight w:val="0"/>
      <w:marTop w:val="0"/>
      <w:marBottom w:val="0"/>
      <w:divBdr>
        <w:top w:val="none" w:sz="0" w:space="0" w:color="auto"/>
        <w:left w:val="none" w:sz="0" w:space="0" w:color="auto"/>
        <w:bottom w:val="none" w:sz="0" w:space="0" w:color="auto"/>
        <w:right w:val="none" w:sz="0" w:space="0" w:color="auto"/>
      </w:divBdr>
    </w:div>
    <w:div w:id="2065249890">
      <w:bodyDiv w:val="1"/>
      <w:marLeft w:val="0"/>
      <w:marRight w:val="0"/>
      <w:marTop w:val="0"/>
      <w:marBottom w:val="0"/>
      <w:divBdr>
        <w:top w:val="none" w:sz="0" w:space="0" w:color="auto"/>
        <w:left w:val="none" w:sz="0" w:space="0" w:color="auto"/>
        <w:bottom w:val="none" w:sz="0" w:space="0" w:color="auto"/>
        <w:right w:val="none" w:sz="0" w:space="0" w:color="auto"/>
      </w:divBdr>
    </w:div>
    <w:div w:id="2077505569">
      <w:bodyDiv w:val="1"/>
      <w:marLeft w:val="0"/>
      <w:marRight w:val="0"/>
      <w:marTop w:val="0"/>
      <w:marBottom w:val="0"/>
      <w:divBdr>
        <w:top w:val="none" w:sz="0" w:space="0" w:color="auto"/>
        <w:left w:val="none" w:sz="0" w:space="0" w:color="auto"/>
        <w:bottom w:val="none" w:sz="0" w:space="0" w:color="auto"/>
        <w:right w:val="none" w:sz="0" w:space="0" w:color="auto"/>
      </w:divBdr>
    </w:div>
    <w:div w:id="21341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79D6C-C6FA-4B92-BC93-7B487B92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5693</Words>
  <Characters>34164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ZamowieniaPublicz</cp:lastModifiedBy>
  <cp:revision>10</cp:revision>
  <dcterms:created xsi:type="dcterms:W3CDTF">2021-07-08T09:42:00Z</dcterms:created>
  <dcterms:modified xsi:type="dcterms:W3CDTF">2021-09-07T10:33:00Z</dcterms:modified>
</cp:coreProperties>
</file>