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BC2F" w14:textId="35BDC3F1" w:rsidR="00EE7FE1" w:rsidRPr="00F57560" w:rsidRDefault="00EE7FE1" w:rsidP="00FB00B9">
      <w:pPr>
        <w:spacing w:after="0" w:line="240" w:lineRule="auto"/>
        <w:jc w:val="right"/>
        <w:rPr>
          <w:rFonts w:ascii="Calibri" w:eastAsia="Calibri" w:hAnsi="Calibri" w:cs="Calibri"/>
          <w:bCs/>
        </w:rPr>
      </w:pPr>
      <w:r w:rsidRPr="00F57560">
        <w:rPr>
          <w:rFonts w:ascii="Calibri" w:eastAsia="Calibri" w:hAnsi="Calibri" w:cs="Calibri"/>
          <w:bCs/>
        </w:rPr>
        <w:t xml:space="preserve">Kielce, dnia </w:t>
      </w:r>
      <w:r w:rsidR="003E4E25" w:rsidRPr="003E4E25">
        <w:rPr>
          <w:rFonts w:ascii="Calibri" w:eastAsia="Calibri" w:hAnsi="Calibri" w:cs="Calibri"/>
          <w:bCs/>
        </w:rPr>
        <w:t>08</w:t>
      </w:r>
      <w:r w:rsidR="007A0F77" w:rsidRPr="003E4E25">
        <w:rPr>
          <w:rFonts w:ascii="Calibri" w:eastAsia="Calibri" w:hAnsi="Calibri" w:cs="Calibri"/>
          <w:bCs/>
        </w:rPr>
        <w:t>.08</w:t>
      </w:r>
      <w:r w:rsidR="00F814B9" w:rsidRPr="003E4E25">
        <w:rPr>
          <w:rFonts w:ascii="Calibri" w:eastAsia="Calibri" w:hAnsi="Calibri" w:cs="Calibri"/>
          <w:bCs/>
        </w:rPr>
        <w:t>.2023</w:t>
      </w:r>
      <w:r w:rsidR="00FB00B9" w:rsidRPr="003E4E25">
        <w:rPr>
          <w:rFonts w:ascii="Calibri" w:eastAsia="Calibri" w:hAnsi="Calibri" w:cs="Calibri"/>
          <w:bCs/>
        </w:rPr>
        <w:t xml:space="preserve"> r.</w:t>
      </w:r>
    </w:p>
    <w:p w14:paraId="74EE211A" w14:textId="77777777" w:rsidR="00EE7FE1" w:rsidRPr="00F57560" w:rsidRDefault="00EE7FE1" w:rsidP="00EE7FE1">
      <w:pPr>
        <w:spacing w:after="0" w:line="240" w:lineRule="auto"/>
        <w:rPr>
          <w:rFonts w:ascii="Calibri" w:eastAsia="Calibri" w:hAnsi="Calibri" w:cs="Calibri"/>
          <w:b/>
        </w:rPr>
      </w:pPr>
      <w:r w:rsidRPr="00F57560">
        <w:rPr>
          <w:rFonts w:ascii="Calibri" w:eastAsia="Calibri" w:hAnsi="Calibri" w:cs="Calibri"/>
          <w:b/>
        </w:rPr>
        <w:t>Miejski Ośrodek Sportu i Rekreacji</w:t>
      </w:r>
    </w:p>
    <w:p w14:paraId="6E78CDF7" w14:textId="77777777" w:rsidR="00EE7FE1" w:rsidRPr="00F57560" w:rsidRDefault="00EE7FE1" w:rsidP="00EE7FE1">
      <w:pPr>
        <w:spacing w:after="0" w:line="240" w:lineRule="auto"/>
        <w:rPr>
          <w:rFonts w:ascii="Calibri" w:eastAsia="Calibri" w:hAnsi="Calibri" w:cs="Calibri"/>
          <w:b/>
        </w:rPr>
      </w:pPr>
      <w:r w:rsidRPr="00F57560">
        <w:rPr>
          <w:rFonts w:ascii="Calibri" w:eastAsia="Calibri" w:hAnsi="Calibri" w:cs="Calibri"/>
          <w:b/>
        </w:rPr>
        <w:t>ul. Żytnia 1, 25-018 Kielce</w:t>
      </w:r>
    </w:p>
    <w:p w14:paraId="2B826FBF" w14:textId="77777777" w:rsidR="00EE7FE1" w:rsidRPr="000215F5" w:rsidRDefault="00EE7FE1" w:rsidP="00EE7FE1">
      <w:pPr>
        <w:spacing w:after="0" w:line="240" w:lineRule="auto"/>
        <w:rPr>
          <w:rFonts w:ascii="Calibri" w:eastAsia="Calibri" w:hAnsi="Calibri" w:cs="Calibri"/>
        </w:rPr>
      </w:pPr>
      <w:r w:rsidRPr="000215F5">
        <w:rPr>
          <w:rFonts w:ascii="Calibri" w:eastAsia="Calibri" w:hAnsi="Calibri" w:cs="Calibri"/>
        </w:rPr>
        <w:t>tel.: /041/3676796</w:t>
      </w:r>
    </w:p>
    <w:p w14:paraId="4605C555" w14:textId="77777777" w:rsidR="00EE7FE1" w:rsidRPr="000215F5" w:rsidRDefault="0063376C" w:rsidP="00EE7FE1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="00EE7FE1" w:rsidRPr="000215F5">
          <w:rPr>
            <w:rFonts w:ascii="Calibri" w:eastAsia="Calibri" w:hAnsi="Calibri" w:cs="Calibri"/>
            <w:color w:val="0000FF"/>
            <w:u w:val="single"/>
          </w:rPr>
          <w:t>www.mosir.kielce.pl</w:t>
        </w:r>
      </w:hyperlink>
      <w:r w:rsidR="00EE7FE1" w:rsidRPr="000215F5">
        <w:rPr>
          <w:rFonts w:ascii="Calibri" w:eastAsia="Calibri" w:hAnsi="Calibri" w:cs="Calibri"/>
        </w:rPr>
        <w:t xml:space="preserve"> </w:t>
      </w:r>
    </w:p>
    <w:p w14:paraId="66702AA3" w14:textId="77777777" w:rsidR="00EE7FE1" w:rsidRPr="000215F5" w:rsidRDefault="0063376C" w:rsidP="00EE7FE1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hyperlink r:id="rId6" w:history="1">
        <w:r w:rsidR="00EE7FE1" w:rsidRPr="000215F5">
          <w:rPr>
            <w:rFonts w:ascii="Calibri" w:eastAsia="Calibri" w:hAnsi="Calibri" w:cs="Calibri"/>
            <w:bCs/>
            <w:color w:val="0000FF"/>
            <w:u w:val="single"/>
          </w:rPr>
          <w:t>https://platformazakupowa.pl/pn/mosir.kielce</w:t>
        </w:r>
      </w:hyperlink>
      <w:r w:rsidR="00EE7FE1" w:rsidRPr="000215F5">
        <w:rPr>
          <w:rFonts w:ascii="Calibri" w:eastAsia="Calibri" w:hAnsi="Calibri" w:cs="Calibri"/>
          <w:bCs/>
        </w:rPr>
        <w:t xml:space="preserve"> </w:t>
      </w:r>
    </w:p>
    <w:p w14:paraId="7820AA78" w14:textId="77777777" w:rsidR="00EE7FE1" w:rsidRDefault="00EE7FE1" w:rsidP="00EE7FE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B3079C0" w14:textId="77777777" w:rsidR="00800CA1" w:rsidRPr="000215F5" w:rsidRDefault="00800CA1" w:rsidP="00EE7FE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838B615" w14:textId="77777777" w:rsidR="00EE7FE1" w:rsidRPr="00F57560" w:rsidRDefault="00EE7FE1" w:rsidP="00EE7FE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F57560">
        <w:rPr>
          <w:rFonts w:ascii="Calibri" w:eastAsia="Calibri" w:hAnsi="Calibri" w:cs="Calibri"/>
          <w:b/>
          <w:bCs/>
        </w:rPr>
        <w:t>WSZYSCY WYKONAWCY</w:t>
      </w:r>
    </w:p>
    <w:p w14:paraId="7760934E" w14:textId="39B1AC6F" w:rsidR="00EE7FE1" w:rsidRPr="002E3D70" w:rsidRDefault="00EE7FE1" w:rsidP="007706E6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F57560">
        <w:rPr>
          <w:rFonts w:ascii="Calibri" w:eastAsia="Calibri" w:hAnsi="Calibri" w:cs="Calibri"/>
          <w:b/>
          <w:bCs/>
        </w:rPr>
        <w:t xml:space="preserve"> </w:t>
      </w:r>
      <w:r w:rsidRPr="002E3D70">
        <w:rPr>
          <w:rFonts w:ascii="Calibri" w:eastAsia="Calibri" w:hAnsi="Calibri" w:cs="Calibri"/>
          <w:b/>
          <w:bCs/>
        </w:rPr>
        <w:t>WYJAŚNIENIA DOTYCZĄCE SWZ</w:t>
      </w:r>
    </w:p>
    <w:p w14:paraId="4F000BB3" w14:textId="627A47D7" w:rsidR="00EE7FE1" w:rsidRPr="00F57560" w:rsidRDefault="00EE7FE1" w:rsidP="007A4500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2E3D70">
        <w:rPr>
          <w:rFonts w:ascii="Calibri" w:eastAsia="Calibri" w:hAnsi="Calibri" w:cs="Calibri"/>
          <w:bCs/>
        </w:rPr>
        <w:t>N. ZP.2.26</w:t>
      </w:r>
      <w:r w:rsidR="002E3D70">
        <w:rPr>
          <w:rFonts w:ascii="Calibri" w:eastAsia="Calibri" w:hAnsi="Calibri" w:cs="Calibri"/>
          <w:bCs/>
        </w:rPr>
        <w:t>.</w:t>
      </w:r>
      <w:r w:rsidR="002E3D70" w:rsidRPr="002E3D70">
        <w:rPr>
          <w:rFonts w:ascii="Calibri" w:eastAsia="Calibri" w:hAnsi="Calibri" w:cs="Calibri"/>
          <w:bCs/>
        </w:rPr>
        <w:t>33.</w:t>
      </w:r>
      <w:r w:rsidR="00F814B9" w:rsidRPr="002E3D70">
        <w:rPr>
          <w:rFonts w:ascii="Calibri" w:eastAsia="Calibri" w:hAnsi="Calibri" w:cs="Calibri"/>
          <w:bCs/>
        </w:rPr>
        <w:t>2023</w:t>
      </w:r>
    </w:p>
    <w:p w14:paraId="4FCDAF50" w14:textId="77777777" w:rsidR="00EE7FE1" w:rsidRPr="00F57560" w:rsidRDefault="00EE7FE1" w:rsidP="007A4500">
      <w:pPr>
        <w:spacing w:after="0" w:line="240" w:lineRule="auto"/>
        <w:jc w:val="both"/>
        <w:rPr>
          <w:rFonts w:ascii="Calibri" w:eastAsia="Calibri" w:hAnsi="Calibri" w:cs="Calibri"/>
          <w:bCs/>
          <w:u w:val="single"/>
        </w:rPr>
      </w:pPr>
    </w:p>
    <w:p w14:paraId="1AFABD7E" w14:textId="77777777" w:rsidR="007A0F77" w:rsidRPr="00F57560" w:rsidRDefault="007A0F77" w:rsidP="007A0F77">
      <w:pPr>
        <w:spacing w:after="0" w:line="240" w:lineRule="auto"/>
        <w:jc w:val="both"/>
        <w:rPr>
          <w:rFonts w:eastAsia="Calibri" w:cs="Times New Roman"/>
          <w:u w:val="single"/>
        </w:rPr>
      </w:pPr>
      <w:r w:rsidRPr="00F57560">
        <w:rPr>
          <w:rFonts w:eastAsia="Calibri" w:cs="Times New Roman"/>
          <w:bCs/>
          <w:u w:val="single"/>
        </w:rPr>
        <w:t xml:space="preserve">Dotyczy postępowania </w:t>
      </w:r>
      <w:r w:rsidRPr="00F57560">
        <w:rPr>
          <w:rFonts w:eastAsia="Calibri" w:cs="Times New Roman"/>
          <w:u w:val="single"/>
        </w:rPr>
        <w:t>prowadzonego w trybie podstawowym wariant pierwszy na podstawie przepisów ustawy z dnia 19 września 2019 r. Prawo zamówień publicznych (t.j. Dz.U. z 2022 r. poz. 1710 z późn.zm.) pn:</w:t>
      </w:r>
      <w:r w:rsidRPr="00F57560">
        <w:rPr>
          <w:u w:val="single"/>
        </w:rPr>
        <w:t xml:space="preserve"> </w:t>
      </w:r>
      <w:r w:rsidRPr="00F57560">
        <w:rPr>
          <w:b/>
          <w:u w:val="single"/>
        </w:rPr>
        <w:t xml:space="preserve">„Modernizacja oświetlenia boiska piłkarskiego treningowego ze sztuczną nawierzchnią przy </w:t>
      </w:r>
      <w:r w:rsidRPr="00F57560">
        <w:rPr>
          <w:b/>
          <w:u w:val="single"/>
        </w:rPr>
        <w:br/>
        <w:t>ul. Ściegiennego 8 w Kielcach”</w:t>
      </w:r>
    </w:p>
    <w:p w14:paraId="58469D5A" w14:textId="77777777" w:rsidR="001170E2" w:rsidRPr="00F57560" w:rsidRDefault="001170E2" w:rsidP="00EE7FE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CCA72C9" w14:textId="68E72CDD" w:rsidR="00E121E8" w:rsidRPr="00F57560" w:rsidRDefault="00286467" w:rsidP="001170E2">
      <w:pPr>
        <w:spacing w:after="0" w:line="240" w:lineRule="auto"/>
        <w:jc w:val="both"/>
        <w:rPr>
          <w:rFonts w:ascii="Calibri" w:eastAsia="Calibri" w:hAnsi="Calibri" w:cs="Calibri"/>
        </w:rPr>
      </w:pPr>
      <w:r w:rsidRPr="00F57560">
        <w:rPr>
          <w:rFonts w:ascii="Calibri" w:eastAsia="Calibri" w:hAnsi="Calibri" w:cs="Calibri"/>
        </w:rPr>
        <w:t>Na podstawie a</w:t>
      </w:r>
      <w:r w:rsidR="001170E2" w:rsidRPr="00F57560">
        <w:rPr>
          <w:rFonts w:ascii="Calibri" w:eastAsia="Calibri" w:hAnsi="Calibri" w:cs="Calibri"/>
        </w:rPr>
        <w:t>rt. 284 ust. 2 ustawy Prawo zamówień publicznych Zama</w:t>
      </w:r>
      <w:r w:rsidR="004A1C52" w:rsidRPr="00F57560">
        <w:rPr>
          <w:rFonts w:ascii="Calibri" w:eastAsia="Calibri" w:hAnsi="Calibri" w:cs="Calibri"/>
        </w:rPr>
        <w:t>wi</w:t>
      </w:r>
      <w:r w:rsidR="000246C2" w:rsidRPr="00F57560">
        <w:rPr>
          <w:rFonts w:ascii="Calibri" w:eastAsia="Calibri" w:hAnsi="Calibri" w:cs="Calibri"/>
        </w:rPr>
        <w:t>ający przekazuje treść zapytań</w:t>
      </w:r>
      <w:r w:rsidR="00D63445" w:rsidRPr="00F57560">
        <w:rPr>
          <w:rFonts w:ascii="Calibri" w:eastAsia="Calibri" w:hAnsi="Calibri" w:cs="Calibri"/>
        </w:rPr>
        <w:t xml:space="preserve"> dotyczących</w:t>
      </w:r>
      <w:r w:rsidR="001170E2" w:rsidRPr="00F57560">
        <w:rPr>
          <w:rFonts w:ascii="Calibri" w:eastAsia="Calibri" w:hAnsi="Calibri" w:cs="Calibri"/>
        </w:rPr>
        <w:t xml:space="preserve"> </w:t>
      </w:r>
      <w:r w:rsidR="00B744A3" w:rsidRPr="00F57560">
        <w:rPr>
          <w:rFonts w:ascii="Calibri" w:eastAsia="Calibri" w:hAnsi="Calibri" w:cs="Calibri"/>
        </w:rPr>
        <w:t>zapisów SWZ wraz z wyjaśnieniem</w:t>
      </w:r>
      <w:r w:rsidR="001170E2" w:rsidRPr="00F57560">
        <w:rPr>
          <w:rFonts w:ascii="Calibri" w:eastAsia="Calibri" w:hAnsi="Calibri" w:cs="Calibri"/>
        </w:rPr>
        <w:t>.</w:t>
      </w:r>
    </w:p>
    <w:p w14:paraId="7A3F1F39" w14:textId="658486AD" w:rsidR="00EE7FE1" w:rsidRPr="00F57560" w:rsidRDefault="001170E2" w:rsidP="00EE7FE1">
      <w:pPr>
        <w:spacing w:after="0" w:line="240" w:lineRule="auto"/>
        <w:jc w:val="both"/>
        <w:rPr>
          <w:rFonts w:ascii="Calibri" w:eastAsia="Calibri" w:hAnsi="Calibri" w:cs="Calibri"/>
        </w:rPr>
      </w:pPr>
      <w:r w:rsidRPr="00F57560">
        <w:rPr>
          <w:rFonts w:ascii="Calibri" w:eastAsia="Calibri" w:hAnsi="Calibri" w:cs="Calibri"/>
        </w:rPr>
        <w:t>W prz</w:t>
      </w:r>
      <w:r w:rsidR="000246C2" w:rsidRPr="00F57560">
        <w:rPr>
          <w:rFonts w:ascii="Calibri" w:eastAsia="Calibri" w:hAnsi="Calibri" w:cs="Calibri"/>
        </w:rPr>
        <w:t>edmiotowym postępowaniu wpłynęły następujące pytania</w:t>
      </w:r>
      <w:r w:rsidRPr="00F57560">
        <w:rPr>
          <w:rFonts w:ascii="Calibri" w:eastAsia="Calibri" w:hAnsi="Calibri" w:cs="Calibri"/>
        </w:rPr>
        <w:t>:</w:t>
      </w:r>
    </w:p>
    <w:p w14:paraId="56B8D88B" w14:textId="77777777" w:rsidR="001D09FF" w:rsidRPr="00F57560" w:rsidRDefault="001D09FF" w:rsidP="00EE7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9DB807" w14:textId="77777777" w:rsidR="00EE7FE1" w:rsidRPr="00F57560" w:rsidRDefault="00EE7FE1" w:rsidP="00EE7FE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57560">
        <w:rPr>
          <w:rFonts w:ascii="Calibri" w:eastAsia="Calibri" w:hAnsi="Calibri" w:cs="Calibri"/>
          <w:b/>
        </w:rPr>
        <w:t>Pytania i odpowiedzi</w:t>
      </w:r>
    </w:p>
    <w:p w14:paraId="57A9DB27" w14:textId="77777777" w:rsidR="00EE7FE1" w:rsidRPr="00F57560" w:rsidRDefault="00EE7FE1" w:rsidP="00EE7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617E85" w14:textId="77777777" w:rsidR="00805E6C" w:rsidRPr="00F57560" w:rsidRDefault="00805E6C" w:rsidP="00805E6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426"/>
        <w:jc w:val="both"/>
      </w:pPr>
      <w:r w:rsidRPr="00F57560">
        <w:t>Zwracamy się z prośbą o udostępnienie rzutu boiska, rozmieszczenia, wysokości słupów itp.</w:t>
      </w:r>
    </w:p>
    <w:p w14:paraId="4A42E364" w14:textId="0CBCAEF9" w:rsidR="00204801" w:rsidRPr="00F57560" w:rsidRDefault="00204801" w:rsidP="00805E6C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</w:rPr>
      </w:pPr>
    </w:p>
    <w:p w14:paraId="4157D31B" w14:textId="7BDF46B4" w:rsidR="001A7C4B" w:rsidRPr="00F57560" w:rsidRDefault="00380DDA" w:rsidP="009E3DC6">
      <w:pPr>
        <w:spacing w:after="0" w:line="240" w:lineRule="auto"/>
        <w:ind w:left="426" w:hanging="710"/>
        <w:jc w:val="both"/>
        <w:rPr>
          <w:rFonts w:ascii="Calibri" w:eastAsia="Times New Roman" w:hAnsi="Calibri" w:cs="Calibri"/>
          <w:i/>
          <w:color w:val="FF0000"/>
        </w:rPr>
      </w:pPr>
      <w:r w:rsidRPr="00F57560">
        <w:rPr>
          <w:rFonts w:ascii="Calibri" w:eastAsia="Times New Roman" w:hAnsi="Calibri" w:cs="Calibri"/>
          <w:b/>
        </w:rPr>
        <w:t xml:space="preserve">Odp.1. </w:t>
      </w:r>
      <w:r w:rsidR="00D626FD" w:rsidRPr="00F57560">
        <w:rPr>
          <w:rFonts w:ascii="Calibri" w:eastAsia="Times New Roman" w:hAnsi="Calibri" w:cs="Calibri"/>
          <w:i/>
        </w:rPr>
        <w:t>Zamawiający załącza rzut boiska.</w:t>
      </w:r>
      <w:r w:rsidR="00E1590E" w:rsidRPr="00F57560">
        <w:rPr>
          <w:rFonts w:ascii="Calibri" w:eastAsia="Times New Roman" w:hAnsi="Calibri" w:cs="Calibri"/>
          <w:i/>
        </w:rPr>
        <w:t xml:space="preserve"> Gabaryty boiska piłkarskiego 90x60 m.</w:t>
      </w:r>
      <w:r w:rsidR="00D626FD" w:rsidRPr="00F57560">
        <w:rPr>
          <w:rFonts w:ascii="Calibri" w:eastAsia="Times New Roman" w:hAnsi="Calibri" w:cs="Calibri"/>
          <w:i/>
        </w:rPr>
        <w:t xml:space="preserve"> Maszt oświetleniowy 14m, KROMSS BIS CPMLN-140/4</w:t>
      </w:r>
    </w:p>
    <w:p w14:paraId="296C912C" w14:textId="77777777" w:rsidR="00805E6C" w:rsidRPr="00F57560" w:rsidRDefault="00805E6C" w:rsidP="009E3DC6">
      <w:pPr>
        <w:spacing w:after="0" w:line="240" w:lineRule="auto"/>
        <w:ind w:left="426" w:hanging="710"/>
        <w:jc w:val="both"/>
        <w:rPr>
          <w:rFonts w:ascii="Calibri" w:eastAsia="Times New Roman" w:hAnsi="Calibri" w:cs="Calibri"/>
          <w:i/>
          <w:color w:val="FF0000"/>
        </w:rPr>
      </w:pPr>
    </w:p>
    <w:p w14:paraId="56FFEAE8" w14:textId="77777777" w:rsidR="00805E6C" w:rsidRPr="00F57560" w:rsidRDefault="00805E6C" w:rsidP="00805E6C">
      <w:pPr>
        <w:pStyle w:val="Akapitzlist"/>
        <w:numPr>
          <w:ilvl w:val="0"/>
          <w:numId w:val="4"/>
        </w:numPr>
        <w:ind w:left="0" w:hanging="284"/>
        <w:rPr>
          <w:rFonts w:ascii="Calibri" w:eastAsia="Times New Roman" w:hAnsi="Calibri" w:cs="Calibri"/>
        </w:rPr>
      </w:pPr>
      <w:r w:rsidRPr="00F57560">
        <w:rPr>
          <w:rFonts w:ascii="Calibri" w:eastAsia="Times New Roman" w:hAnsi="Calibri" w:cs="Calibri"/>
        </w:rPr>
        <w:t xml:space="preserve"> Występują rozbieżności w dokumentacji jeśli chodzi o pożądane strumienie oraz skuteczności świetlne, prosimy o ponowne przeliczenie i podanie oczekiwanych wyników do ogólnej wiadomości.</w:t>
      </w:r>
    </w:p>
    <w:p w14:paraId="450A00A1" w14:textId="6837FDFC" w:rsidR="00805E6C" w:rsidRPr="00F57560" w:rsidRDefault="00805E6C" w:rsidP="00805E6C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</w:rPr>
      </w:pPr>
    </w:p>
    <w:p w14:paraId="0FF866D2" w14:textId="1C529B4D" w:rsidR="00805E6C" w:rsidRPr="00F57560" w:rsidRDefault="00805E6C" w:rsidP="00A739EB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  <w:r w:rsidRPr="00F57560">
        <w:rPr>
          <w:rFonts w:ascii="Calibri" w:eastAsia="Times New Roman" w:hAnsi="Calibri" w:cs="Calibri"/>
          <w:b/>
        </w:rPr>
        <w:t xml:space="preserve">Odp.2.  </w:t>
      </w:r>
      <w:r w:rsidR="00D626FD" w:rsidRPr="00F57560">
        <w:rPr>
          <w:rFonts w:ascii="Calibri" w:eastAsia="Times New Roman" w:hAnsi="Calibri" w:cs="Calibri"/>
          <w:i/>
        </w:rPr>
        <w:t xml:space="preserve">Zamawiający wymaga aby </w:t>
      </w:r>
      <w:r w:rsidR="00A739EB" w:rsidRPr="00F57560">
        <w:rPr>
          <w:rFonts w:ascii="Calibri" w:eastAsia="Times New Roman" w:hAnsi="Calibri" w:cs="Calibri"/>
          <w:i/>
        </w:rPr>
        <w:t>średnie natężenie o</w:t>
      </w:r>
      <w:r w:rsidR="00ED69A2" w:rsidRPr="00F57560">
        <w:rPr>
          <w:rFonts w:ascii="Calibri" w:eastAsia="Times New Roman" w:hAnsi="Calibri" w:cs="Calibri"/>
          <w:i/>
        </w:rPr>
        <w:t>świetlenia na obiekcie nie było</w:t>
      </w:r>
      <w:r w:rsidR="00A739EB" w:rsidRPr="00F57560">
        <w:rPr>
          <w:rFonts w:ascii="Calibri" w:eastAsia="Times New Roman" w:hAnsi="Calibri" w:cs="Calibri"/>
          <w:i/>
        </w:rPr>
        <w:t xml:space="preserve"> mniejsze niż 300lx</w:t>
      </w:r>
    </w:p>
    <w:p w14:paraId="65486153" w14:textId="77777777" w:rsidR="00A739EB" w:rsidRPr="00F57560" w:rsidRDefault="00A739EB" w:rsidP="009E3DC6">
      <w:pPr>
        <w:spacing w:after="0" w:line="240" w:lineRule="auto"/>
        <w:ind w:left="426" w:hanging="710"/>
        <w:jc w:val="both"/>
        <w:rPr>
          <w:rFonts w:ascii="Calibri" w:eastAsia="Times New Roman" w:hAnsi="Calibri" w:cs="Calibri"/>
          <w:i/>
        </w:rPr>
      </w:pPr>
    </w:p>
    <w:p w14:paraId="636E4DD6" w14:textId="77777777" w:rsidR="00805E6C" w:rsidRPr="00F57560" w:rsidRDefault="00805E6C" w:rsidP="00805E6C">
      <w:pPr>
        <w:pStyle w:val="Akapitzlist"/>
        <w:numPr>
          <w:ilvl w:val="0"/>
          <w:numId w:val="4"/>
        </w:numPr>
        <w:ind w:left="0" w:hanging="284"/>
        <w:rPr>
          <w:rFonts w:ascii="Calibri" w:eastAsia="Times New Roman" w:hAnsi="Calibri" w:cs="Calibri"/>
        </w:rPr>
      </w:pPr>
      <w:r w:rsidRPr="00F57560">
        <w:rPr>
          <w:rFonts w:ascii="Calibri" w:eastAsia="Times New Roman" w:hAnsi="Calibri" w:cs="Calibri"/>
        </w:rPr>
        <w:t xml:space="preserve">Prosimy o wskazanie, czy maksymalna waga opraw dotyczy posadowienia na jednym słupie 5 sztuk i wynosi w takim wypadku 250 kg przypadające na jeden słup? </w:t>
      </w:r>
    </w:p>
    <w:p w14:paraId="4726059A" w14:textId="7B1E752C" w:rsidR="00805E6C" w:rsidRPr="00F57560" w:rsidRDefault="00805E6C" w:rsidP="00D626FD">
      <w:pPr>
        <w:spacing w:after="0"/>
        <w:ind w:hanging="284"/>
        <w:rPr>
          <w:rFonts w:ascii="Calibri" w:eastAsia="Times New Roman" w:hAnsi="Calibri" w:cs="Calibri"/>
          <w:b/>
          <w:u w:val="single"/>
        </w:rPr>
      </w:pPr>
      <w:r w:rsidRPr="00F57560">
        <w:rPr>
          <w:rFonts w:ascii="Calibri" w:eastAsia="Times New Roman" w:hAnsi="Calibri" w:cs="Calibri"/>
          <w:b/>
        </w:rPr>
        <w:t>Odp.3</w:t>
      </w:r>
      <w:r w:rsidRPr="00F57560">
        <w:rPr>
          <w:rFonts w:ascii="Calibri" w:eastAsia="Times New Roman" w:hAnsi="Calibri" w:cs="Calibri"/>
        </w:rPr>
        <w:t xml:space="preserve">.  </w:t>
      </w:r>
      <w:r w:rsidR="00D626FD" w:rsidRPr="00F57560">
        <w:rPr>
          <w:rFonts w:ascii="Calibri" w:eastAsia="Times New Roman" w:hAnsi="Calibri" w:cs="Calibri"/>
          <w:i/>
          <w:u w:val="single"/>
        </w:rPr>
        <w:t>Wykonawca zobowiązany jest uzyskać od producenta is</w:t>
      </w:r>
      <w:r w:rsidR="00AC570B" w:rsidRPr="00F57560">
        <w:rPr>
          <w:rFonts w:ascii="Calibri" w:eastAsia="Times New Roman" w:hAnsi="Calibri" w:cs="Calibri"/>
          <w:i/>
          <w:u w:val="single"/>
        </w:rPr>
        <w:t xml:space="preserve">tniejących masztów KROMISS BIS </w:t>
      </w:r>
      <w:r w:rsidR="00D626FD" w:rsidRPr="00F57560">
        <w:rPr>
          <w:rFonts w:ascii="Calibri" w:eastAsia="Times New Roman" w:hAnsi="Calibri" w:cs="Calibri"/>
          <w:i/>
          <w:u w:val="single"/>
        </w:rPr>
        <w:t>Sp. z o.o. aprobatę techniczna na montaż proponowanych opraw na istniejących masztach.</w:t>
      </w:r>
    </w:p>
    <w:p w14:paraId="7126B4C4" w14:textId="77777777" w:rsidR="00805E6C" w:rsidRPr="00F57560" w:rsidRDefault="00805E6C" w:rsidP="00805E6C">
      <w:pPr>
        <w:pStyle w:val="Akapitzlist"/>
        <w:ind w:left="0" w:hanging="284"/>
        <w:rPr>
          <w:rFonts w:ascii="Calibri" w:eastAsia="Times New Roman" w:hAnsi="Calibri" w:cs="Calibri"/>
          <w:b/>
        </w:rPr>
      </w:pPr>
    </w:p>
    <w:p w14:paraId="6ACE552E" w14:textId="77777777" w:rsidR="00805E6C" w:rsidRPr="00F57560" w:rsidRDefault="00805E6C" w:rsidP="00805E6C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</w:rPr>
      </w:pPr>
      <w:r w:rsidRPr="00F57560">
        <w:rPr>
          <w:rFonts w:ascii="Calibri" w:eastAsia="Times New Roman" w:hAnsi="Calibri" w:cs="Calibri"/>
        </w:rPr>
        <w:t xml:space="preserve">Czy dopuszcza się sterowanie ręczne w układzie 50% / 100% ? </w:t>
      </w:r>
    </w:p>
    <w:p w14:paraId="7B5D7F60" w14:textId="77777777" w:rsidR="00805E6C" w:rsidRPr="00F57560" w:rsidRDefault="00805E6C" w:rsidP="00805E6C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</w:rPr>
      </w:pPr>
    </w:p>
    <w:p w14:paraId="4CEC930A" w14:textId="4EAC93E0" w:rsidR="00805E6C" w:rsidRPr="00F57560" w:rsidRDefault="00805E6C" w:rsidP="00805E6C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  <w:r w:rsidRPr="00F57560">
        <w:rPr>
          <w:rFonts w:ascii="Calibri" w:eastAsia="Times New Roman" w:hAnsi="Calibri" w:cs="Calibri"/>
          <w:b/>
        </w:rPr>
        <w:t xml:space="preserve">Odp.4.  </w:t>
      </w:r>
      <w:r w:rsidR="001264C6" w:rsidRPr="00F57560">
        <w:rPr>
          <w:rFonts w:ascii="Calibri" w:eastAsia="Times New Roman" w:hAnsi="Calibri" w:cs="Calibri"/>
          <w:i/>
        </w:rPr>
        <w:t>Zamawiający dopuszcza sterowanie ręczne z poziomu z pomieszczenia te</w:t>
      </w:r>
      <w:r w:rsidR="00D85B31">
        <w:rPr>
          <w:rFonts w:ascii="Calibri" w:eastAsia="Times New Roman" w:hAnsi="Calibri" w:cs="Calibri"/>
          <w:i/>
        </w:rPr>
        <w:t>chnicznego (budynek portierni) zgodnego z zapisami SWZ.</w:t>
      </w:r>
    </w:p>
    <w:p w14:paraId="26067050" w14:textId="77777777" w:rsidR="00805E6C" w:rsidRPr="00F57560" w:rsidRDefault="00805E6C" w:rsidP="00805E6C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</w:p>
    <w:p w14:paraId="144A3267" w14:textId="77777777" w:rsidR="00805E6C" w:rsidRPr="00F57560" w:rsidRDefault="00805E6C" w:rsidP="00805E6C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</w:rPr>
      </w:pPr>
      <w:r w:rsidRPr="00F57560">
        <w:rPr>
          <w:rFonts w:ascii="Calibri" w:eastAsia="Times New Roman" w:hAnsi="Calibri" w:cs="Calibri"/>
        </w:rPr>
        <w:t xml:space="preserve">Czy wartość średniego natężenia oświetlenia jest nie mniejsza niż 300 lx ? </w:t>
      </w:r>
    </w:p>
    <w:p w14:paraId="1E701AB2" w14:textId="77777777" w:rsidR="00805E6C" w:rsidRPr="00F57560" w:rsidRDefault="00805E6C" w:rsidP="00805E6C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</w:rPr>
      </w:pPr>
    </w:p>
    <w:p w14:paraId="63D8B294" w14:textId="2BECF08F" w:rsidR="00805E6C" w:rsidRPr="00F57560" w:rsidRDefault="00805E6C" w:rsidP="00805E6C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  <w:r w:rsidRPr="00F57560">
        <w:rPr>
          <w:rFonts w:ascii="Calibri" w:eastAsia="Times New Roman" w:hAnsi="Calibri" w:cs="Calibri"/>
          <w:b/>
        </w:rPr>
        <w:t xml:space="preserve">Odp.5.  </w:t>
      </w:r>
      <w:r w:rsidR="006D6EA0" w:rsidRPr="00F57560">
        <w:rPr>
          <w:rFonts w:ascii="Calibri" w:eastAsia="Times New Roman" w:hAnsi="Calibri" w:cs="Calibri"/>
          <w:i/>
        </w:rPr>
        <w:t>Zamawiający wymaga aby średnie natężenie oświetlenia na obiekcie nie było mniejsze niż 300lx</w:t>
      </w:r>
    </w:p>
    <w:p w14:paraId="1B3DCB22" w14:textId="77777777" w:rsidR="006D6EA0" w:rsidRPr="00F57560" w:rsidRDefault="006D6EA0" w:rsidP="00805E6C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</w:p>
    <w:p w14:paraId="5BE3E583" w14:textId="77777777" w:rsidR="00805E6C" w:rsidRPr="00F57560" w:rsidRDefault="00805E6C" w:rsidP="00805E6C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</w:rPr>
      </w:pPr>
      <w:r w:rsidRPr="00F57560">
        <w:rPr>
          <w:rFonts w:ascii="Calibri" w:eastAsia="Times New Roman" w:hAnsi="Calibri" w:cs="Calibri"/>
        </w:rPr>
        <w:t xml:space="preserve">Czy wymagany jest projekt natężenia oświetlenia przed realizacją ? </w:t>
      </w:r>
    </w:p>
    <w:p w14:paraId="600F7A3D" w14:textId="77777777" w:rsidR="00805E6C" w:rsidRPr="00F57560" w:rsidRDefault="00805E6C" w:rsidP="00805E6C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</w:rPr>
      </w:pPr>
    </w:p>
    <w:p w14:paraId="4CD15372" w14:textId="676BE0F3" w:rsidR="00805E6C" w:rsidRPr="00F57560" w:rsidRDefault="00805E6C" w:rsidP="00805E6C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  <w:r w:rsidRPr="00F57560">
        <w:rPr>
          <w:rFonts w:ascii="Calibri" w:eastAsia="Times New Roman" w:hAnsi="Calibri" w:cs="Calibri"/>
          <w:b/>
        </w:rPr>
        <w:t xml:space="preserve">Odp.6.  </w:t>
      </w:r>
      <w:r w:rsidR="00AE20E4" w:rsidRPr="00F57560">
        <w:rPr>
          <w:rFonts w:ascii="Calibri" w:eastAsia="Times New Roman" w:hAnsi="Calibri" w:cs="Calibri"/>
          <w:i/>
        </w:rPr>
        <w:t>Zamawiający wymaga projektu natężenia oświetlenia przed realizacją zamówienia.</w:t>
      </w:r>
    </w:p>
    <w:p w14:paraId="3BD576F7" w14:textId="77777777" w:rsidR="006D6EA0" w:rsidRDefault="006D6EA0" w:rsidP="00805E6C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</w:p>
    <w:p w14:paraId="4F4E3163" w14:textId="77777777" w:rsidR="002D264F" w:rsidRDefault="002D264F" w:rsidP="00805E6C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</w:p>
    <w:p w14:paraId="05C97DDB" w14:textId="77777777" w:rsidR="002D264F" w:rsidRDefault="002D264F" w:rsidP="00805E6C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</w:p>
    <w:p w14:paraId="1DEDFAB3" w14:textId="77777777" w:rsidR="002D264F" w:rsidRPr="00F57560" w:rsidRDefault="002D264F" w:rsidP="00805E6C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</w:p>
    <w:p w14:paraId="3E08F3C6" w14:textId="77777777" w:rsidR="00805E6C" w:rsidRPr="00F57560" w:rsidRDefault="00805E6C" w:rsidP="00805E6C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</w:rPr>
      </w:pPr>
      <w:r w:rsidRPr="00F57560">
        <w:rPr>
          <w:rFonts w:ascii="Calibri" w:eastAsia="Times New Roman" w:hAnsi="Calibri" w:cs="Calibri"/>
        </w:rPr>
        <w:t>Czy zamawiający dopuszcza użycie barwy światła w przedziale 5000-5700K?</w:t>
      </w:r>
    </w:p>
    <w:p w14:paraId="64477013" w14:textId="77777777" w:rsidR="00805E6C" w:rsidRPr="00F57560" w:rsidRDefault="00805E6C" w:rsidP="00805E6C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</w:rPr>
      </w:pPr>
    </w:p>
    <w:p w14:paraId="09DE019E" w14:textId="75436EE2" w:rsidR="00805E6C" w:rsidRPr="00F57560" w:rsidRDefault="00805E6C" w:rsidP="00805E6C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  <w:r w:rsidRPr="00F57560">
        <w:rPr>
          <w:rFonts w:ascii="Calibri" w:eastAsia="Times New Roman" w:hAnsi="Calibri" w:cs="Calibri"/>
        </w:rPr>
        <w:t xml:space="preserve"> </w:t>
      </w:r>
      <w:r w:rsidRPr="00F57560">
        <w:rPr>
          <w:rFonts w:ascii="Calibri" w:eastAsia="Times New Roman" w:hAnsi="Calibri" w:cs="Calibri"/>
          <w:b/>
        </w:rPr>
        <w:t xml:space="preserve">Odp.7.  </w:t>
      </w:r>
      <w:r w:rsidR="006D6EA0" w:rsidRPr="00F57560">
        <w:rPr>
          <w:rFonts w:ascii="Calibri" w:eastAsia="Times New Roman" w:hAnsi="Calibri" w:cs="Calibri"/>
          <w:i/>
        </w:rPr>
        <w:t>Zamawiający wymaga temperaturę barwową zgodnie ze specyfikacją techniczną.</w:t>
      </w:r>
    </w:p>
    <w:p w14:paraId="7322F536" w14:textId="77777777" w:rsidR="00F74BA6" w:rsidRPr="00F57560" w:rsidRDefault="00F74BA6" w:rsidP="00805E6C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</w:p>
    <w:p w14:paraId="2CCBC818" w14:textId="24F0CA77" w:rsidR="00805E6C" w:rsidRPr="00F57560" w:rsidRDefault="00805E6C" w:rsidP="00805E6C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</w:rPr>
      </w:pPr>
      <w:r w:rsidRPr="00F57560">
        <w:rPr>
          <w:rFonts w:ascii="Calibri" w:eastAsia="Times New Roman" w:hAnsi="Calibri" w:cs="Calibri"/>
        </w:rPr>
        <w:t>Czy zamawiający wymaga wymiany skrzynek elektrycznych znajdujących się przy masztach oświetleniowych</w:t>
      </w:r>
    </w:p>
    <w:p w14:paraId="12197734" w14:textId="77777777" w:rsidR="00805E6C" w:rsidRPr="00F57560" w:rsidRDefault="00805E6C" w:rsidP="00805E6C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</w:rPr>
      </w:pPr>
    </w:p>
    <w:p w14:paraId="0AC81FD0" w14:textId="0054A99E" w:rsidR="005F0E84" w:rsidRPr="00F57560" w:rsidRDefault="00805E6C" w:rsidP="00805E6C">
      <w:pPr>
        <w:spacing w:after="0" w:line="240" w:lineRule="auto"/>
        <w:ind w:hanging="284"/>
        <w:jc w:val="both"/>
        <w:rPr>
          <w:rFonts w:ascii="Calibri" w:eastAsia="Times New Roman" w:hAnsi="Calibri" w:cs="Calibri"/>
          <w:b/>
        </w:rPr>
      </w:pPr>
      <w:r w:rsidRPr="00F57560">
        <w:rPr>
          <w:rFonts w:ascii="Calibri" w:eastAsia="Times New Roman" w:hAnsi="Calibri" w:cs="Calibri"/>
          <w:b/>
        </w:rPr>
        <w:t xml:space="preserve">Odp.8.  </w:t>
      </w:r>
      <w:r w:rsidR="005A2A59">
        <w:rPr>
          <w:rFonts w:ascii="Calibri" w:eastAsia="Times New Roman" w:hAnsi="Calibri" w:cs="Calibri"/>
          <w:i/>
        </w:rPr>
        <w:t xml:space="preserve">Zamawiający </w:t>
      </w:r>
      <w:r w:rsidR="00F57560" w:rsidRPr="00F57560">
        <w:rPr>
          <w:rFonts w:ascii="Calibri" w:eastAsia="Times New Roman" w:hAnsi="Calibri" w:cs="Calibri"/>
          <w:i/>
        </w:rPr>
        <w:t>wymaga wymiany skrzynek elektrycznych znajdujących się przy masztach oświetleniowych</w:t>
      </w:r>
      <w:r w:rsidR="009E3527">
        <w:rPr>
          <w:rFonts w:ascii="Calibri" w:eastAsia="Times New Roman" w:hAnsi="Calibri" w:cs="Calibri"/>
          <w:i/>
        </w:rPr>
        <w:t xml:space="preserve"> zgodnie z przedmiarem robót.</w:t>
      </w:r>
    </w:p>
    <w:p w14:paraId="1F4C31BD" w14:textId="77777777" w:rsidR="00F74BA6" w:rsidRPr="00F57560" w:rsidRDefault="00F74BA6" w:rsidP="00805E6C">
      <w:pPr>
        <w:spacing w:after="0" w:line="240" w:lineRule="auto"/>
        <w:ind w:hanging="284"/>
        <w:jc w:val="both"/>
        <w:rPr>
          <w:rFonts w:ascii="Calibri" w:eastAsia="Times New Roman" w:hAnsi="Calibri" w:cs="Calibri"/>
          <w:b/>
        </w:rPr>
      </w:pPr>
    </w:p>
    <w:p w14:paraId="19A745FC" w14:textId="77777777" w:rsidR="00F74BA6" w:rsidRPr="00F57560" w:rsidRDefault="00F74BA6" w:rsidP="00F74BA6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</w:rPr>
      </w:pPr>
      <w:r w:rsidRPr="00F57560">
        <w:rPr>
          <w:rFonts w:ascii="Calibri" w:eastAsia="Times New Roman" w:hAnsi="Calibri" w:cs="Calibri"/>
        </w:rPr>
        <w:t>W związku z wymogiem złożenia kosztorysu szczegółowego do oferty, prosimy o udostępnienie</w:t>
      </w:r>
    </w:p>
    <w:p w14:paraId="75E7C4CE" w14:textId="41348F5E" w:rsidR="007A0F77" w:rsidRPr="00F57560" w:rsidRDefault="00F74BA6" w:rsidP="00F74BA6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</w:rPr>
      </w:pPr>
      <w:r w:rsidRPr="00F57560">
        <w:rPr>
          <w:rFonts w:ascii="Calibri" w:eastAsia="Times New Roman" w:hAnsi="Calibri" w:cs="Calibri"/>
        </w:rPr>
        <w:t>kosztorysu ślepego w wersji edytowalnej(</w:t>
      </w:r>
      <w:proofErr w:type="spellStart"/>
      <w:r w:rsidRPr="00F57560">
        <w:rPr>
          <w:rFonts w:ascii="Calibri" w:eastAsia="Times New Roman" w:hAnsi="Calibri" w:cs="Calibri"/>
        </w:rPr>
        <w:t>ath</w:t>
      </w:r>
      <w:proofErr w:type="spellEnd"/>
      <w:r w:rsidRPr="00F57560">
        <w:rPr>
          <w:rFonts w:ascii="Calibri" w:eastAsia="Times New Roman" w:hAnsi="Calibri" w:cs="Calibri"/>
        </w:rPr>
        <w:t>).</w:t>
      </w:r>
    </w:p>
    <w:p w14:paraId="5F06110E" w14:textId="77777777" w:rsidR="00F74BA6" w:rsidRPr="00F57560" w:rsidRDefault="00F74BA6" w:rsidP="00F74BA6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</w:rPr>
      </w:pPr>
    </w:p>
    <w:p w14:paraId="29FBAA34" w14:textId="61AD7C93" w:rsidR="00F74BA6" w:rsidRPr="00F57560" w:rsidRDefault="00F74BA6" w:rsidP="00F74BA6">
      <w:pPr>
        <w:pStyle w:val="Akapitzlist"/>
        <w:spacing w:after="0" w:line="240" w:lineRule="auto"/>
        <w:ind w:left="0" w:hanging="284"/>
        <w:jc w:val="both"/>
        <w:rPr>
          <w:rFonts w:ascii="Calibri" w:eastAsia="Times New Roman" w:hAnsi="Calibri" w:cs="Calibri"/>
          <w:b/>
        </w:rPr>
      </w:pPr>
      <w:r w:rsidRPr="00F57560">
        <w:rPr>
          <w:rFonts w:ascii="Calibri" w:eastAsia="Times New Roman" w:hAnsi="Calibri" w:cs="Calibri"/>
          <w:b/>
        </w:rPr>
        <w:t xml:space="preserve">Odp.9.  </w:t>
      </w:r>
      <w:r w:rsidR="00470C0A" w:rsidRPr="00470C0A">
        <w:rPr>
          <w:rFonts w:ascii="Calibri" w:eastAsia="Times New Roman" w:hAnsi="Calibri" w:cs="Calibri"/>
          <w:i/>
        </w:rPr>
        <w:t>Zamawiający załącza kosztorys nakładczy ( tzw. ślepy) w wersji edytowalnej oraz pdf.</w:t>
      </w:r>
    </w:p>
    <w:p w14:paraId="5775F7B0" w14:textId="77777777" w:rsidR="007A0F77" w:rsidRPr="00F57560" w:rsidRDefault="007A0F77" w:rsidP="001A7C4B">
      <w:pPr>
        <w:spacing w:after="0" w:line="240" w:lineRule="auto"/>
        <w:ind w:left="426" w:hanging="993"/>
        <w:jc w:val="both"/>
        <w:rPr>
          <w:rFonts w:ascii="Calibri" w:eastAsia="Times New Roman" w:hAnsi="Calibri" w:cs="Calibri"/>
          <w:i/>
        </w:rPr>
      </w:pPr>
    </w:p>
    <w:p w14:paraId="0A3CB6E9" w14:textId="70665273" w:rsidR="007A0F77" w:rsidRPr="00F57560" w:rsidRDefault="000C2ABE" w:rsidP="000C2ABE">
      <w:pPr>
        <w:spacing w:after="0" w:line="240" w:lineRule="auto"/>
        <w:ind w:left="-284"/>
        <w:jc w:val="both"/>
        <w:rPr>
          <w:rFonts w:ascii="Calibri" w:eastAsia="Times New Roman" w:hAnsi="Calibri" w:cs="Calibri"/>
        </w:rPr>
      </w:pPr>
      <w:r w:rsidRPr="000C2ABE">
        <w:rPr>
          <w:rFonts w:ascii="Calibri" w:eastAsia="Times New Roman" w:hAnsi="Calibri" w:cs="Calibri"/>
        </w:rPr>
        <w:t xml:space="preserve">Jednocześnie Zamawiający informuje, że powyższe odpowiedzi i wyjaśnienie </w:t>
      </w:r>
      <w:r w:rsidR="002C3D64">
        <w:rPr>
          <w:rFonts w:ascii="Calibri" w:eastAsia="Times New Roman" w:hAnsi="Calibri" w:cs="Calibri"/>
        </w:rPr>
        <w:t xml:space="preserve">nie </w:t>
      </w:r>
      <w:r w:rsidRPr="000C2ABE">
        <w:rPr>
          <w:rFonts w:ascii="Calibri" w:eastAsia="Times New Roman" w:hAnsi="Calibri" w:cs="Calibri"/>
        </w:rPr>
        <w:t xml:space="preserve">powodują zmiany ogłoszenia </w:t>
      </w:r>
      <w:r>
        <w:rPr>
          <w:rFonts w:ascii="Calibri" w:eastAsia="Times New Roman" w:hAnsi="Calibri" w:cs="Calibri"/>
        </w:rPr>
        <w:br/>
      </w:r>
      <w:r w:rsidRPr="000C2ABE">
        <w:rPr>
          <w:rFonts w:ascii="Calibri" w:eastAsia="Times New Roman" w:hAnsi="Calibri" w:cs="Calibri"/>
        </w:rPr>
        <w:t>o zamówieniu.</w:t>
      </w:r>
    </w:p>
    <w:p w14:paraId="5641B8F9" w14:textId="77777777" w:rsidR="007A0F77" w:rsidRPr="00F57560" w:rsidRDefault="007A0F77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0198EA20" w14:textId="77777777" w:rsidR="00B8637A" w:rsidRDefault="00B8637A" w:rsidP="00AF6862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7061FB6" w14:textId="77777777" w:rsidR="00AF6862" w:rsidRPr="00813063" w:rsidRDefault="00AF6862" w:rsidP="00AF6862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3063">
        <w:rPr>
          <w:rFonts w:eastAsia="Calibri" w:cs="Times New Roman"/>
          <w:b/>
          <w:bCs/>
        </w:rPr>
        <w:t>ZMIANA OGŁOSZENIA</w:t>
      </w:r>
      <w:r>
        <w:rPr>
          <w:rFonts w:eastAsia="Calibri" w:cs="Times New Roman"/>
          <w:b/>
          <w:bCs/>
        </w:rPr>
        <w:t xml:space="preserve"> I SWZ</w:t>
      </w:r>
    </w:p>
    <w:p w14:paraId="625A90C2" w14:textId="77777777" w:rsidR="00B8637A" w:rsidRDefault="00B8637A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47705917" w14:textId="77777777" w:rsidR="00B8637A" w:rsidRDefault="00B8637A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4DB4DF01" w14:textId="77777777" w:rsidR="00AF6862" w:rsidRPr="00813063" w:rsidRDefault="00AF6862" w:rsidP="00AF6862">
      <w:pPr>
        <w:pStyle w:val="Akapitzlist"/>
        <w:numPr>
          <w:ilvl w:val="0"/>
          <w:numId w:val="8"/>
        </w:numPr>
        <w:spacing w:after="0" w:line="240" w:lineRule="auto"/>
        <w:ind w:left="0" w:hanging="284"/>
        <w:jc w:val="both"/>
        <w:rPr>
          <w:bCs/>
        </w:rPr>
      </w:pPr>
      <w:r w:rsidRPr="00813063">
        <w:rPr>
          <w:bCs/>
        </w:rPr>
        <w:t>Zamawiający na podstawie art. 271 ust. 1 ustawy Pzp zmienia treść Ogłoszenia</w:t>
      </w:r>
      <w:r>
        <w:rPr>
          <w:bCs/>
        </w:rPr>
        <w:t xml:space="preserve"> o zamówieniu</w:t>
      </w:r>
      <w:r w:rsidRPr="00813063">
        <w:rPr>
          <w:bCs/>
        </w:rPr>
        <w:t>:</w:t>
      </w:r>
    </w:p>
    <w:p w14:paraId="2EDC0574" w14:textId="77777777" w:rsidR="00AF6862" w:rsidRPr="00813063" w:rsidRDefault="00AF6862" w:rsidP="00AF6862">
      <w:pPr>
        <w:pStyle w:val="Akapitzlist"/>
        <w:spacing w:after="0" w:line="240" w:lineRule="auto"/>
        <w:ind w:left="0" w:hanging="284"/>
        <w:rPr>
          <w:bCs/>
        </w:rPr>
      </w:pPr>
      <w:r w:rsidRPr="00813063">
        <w:rPr>
          <w:bCs/>
        </w:rPr>
        <w:t xml:space="preserve">- w sekcji V – KWALIFIKACJA WYKONAWCÓW poprzez </w:t>
      </w:r>
      <w:r w:rsidRPr="00813063">
        <w:rPr>
          <w:b/>
          <w:bCs/>
        </w:rPr>
        <w:t>usunięcie</w:t>
      </w:r>
      <w:r w:rsidRPr="00813063">
        <w:rPr>
          <w:bCs/>
        </w:rPr>
        <w:t xml:space="preserve"> fakultatywnych podstaw wykluczenia</w:t>
      </w:r>
    </w:p>
    <w:p w14:paraId="62FCDD6C" w14:textId="77777777" w:rsidR="00AF6862" w:rsidRPr="00813063" w:rsidRDefault="00AF6862" w:rsidP="00C50058">
      <w:pPr>
        <w:spacing w:after="0" w:line="240" w:lineRule="auto"/>
        <w:jc w:val="both"/>
        <w:rPr>
          <w:bCs/>
        </w:rPr>
      </w:pPr>
    </w:p>
    <w:p w14:paraId="19C751B4" w14:textId="77777777" w:rsidR="00AF6862" w:rsidRPr="00813063" w:rsidRDefault="00AF6862" w:rsidP="00AF6862">
      <w:pPr>
        <w:pStyle w:val="Akapitzlist"/>
        <w:tabs>
          <w:tab w:val="left" w:pos="567"/>
        </w:tabs>
        <w:spacing w:after="200" w:line="276" w:lineRule="auto"/>
        <w:ind w:left="-284"/>
        <w:jc w:val="both"/>
        <w:rPr>
          <w:rFonts w:eastAsia="Times New Roman" w:cs="Times New Roman"/>
          <w:b/>
        </w:rPr>
      </w:pPr>
      <w:r w:rsidRPr="00813063">
        <w:rPr>
          <w:rFonts w:eastAsia="Times New Roman" w:cs="Times New Roman"/>
        </w:rPr>
        <w:t xml:space="preserve">W związku z powyższym Zamawiający na podstawie art. 271 ust. 3 ustawy Pzp przedłuża termin składania ofert do dnia: </w:t>
      </w:r>
      <w:r w:rsidRPr="00813063">
        <w:rPr>
          <w:rFonts w:eastAsia="Times New Roman" w:cs="Times New Roman"/>
          <w:b/>
        </w:rPr>
        <w:t>18 sierpnia 2023</w:t>
      </w:r>
      <w:r w:rsidRPr="00813063">
        <w:rPr>
          <w:rFonts w:eastAsia="Times New Roman" w:cs="Times New Roman"/>
        </w:rPr>
        <w:t xml:space="preserve"> </w:t>
      </w:r>
      <w:r w:rsidRPr="00813063">
        <w:rPr>
          <w:rFonts w:eastAsia="Times New Roman" w:cs="Times New Roman"/>
          <w:b/>
        </w:rPr>
        <w:t>godz. 12:00</w:t>
      </w:r>
      <w:r w:rsidRPr="00813063">
        <w:rPr>
          <w:rFonts w:eastAsia="Times New Roman" w:cs="Times New Roman"/>
        </w:rPr>
        <w:t xml:space="preserve">, termin otwarcia ofert na dzień </w:t>
      </w:r>
      <w:r w:rsidRPr="00813063">
        <w:rPr>
          <w:rFonts w:eastAsia="Times New Roman" w:cs="Times New Roman"/>
        </w:rPr>
        <w:br/>
      </w:r>
      <w:r w:rsidRPr="00813063">
        <w:rPr>
          <w:rFonts w:eastAsia="Times New Roman" w:cs="Times New Roman"/>
          <w:b/>
        </w:rPr>
        <w:t>18 sierpnia 2023 godz. 12:30</w:t>
      </w:r>
      <w:r w:rsidRPr="00813063">
        <w:rPr>
          <w:rFonts w:eastAsia="Times New Roman" w:cs="Times New Roman"/>
        </w:rPr>
        <w:t xml:space="preserve"> oraz </w:t>
      </w:r>
      <w:r>
        <w:rPr>
          <w:rFonts w:eastAsia="Times New Roman" w:cs="Times New Roman"/>
        </w:rPr>
        <w:t xml:space="preserve">na podstawie art. 286 ust. 1 Zamawiający </w:t>
      </w:r>
      <w:r w:rsidRPr="00813063">
        <w:rPr>
          <w:rFonts w:eastAsia="Times New Roman" w:cs="Times New Roman"/>
        </w:rPr>
        <w:t xml:space="preserve">zmienia termin związania z ofertą tj, do dnia </w:t>
      </w:r>
      <w:r w:rsidRPr="00813063">
        <w:rPr>
          <w:rFonts w:eastAsia="Times New Roman" w:cs="Times New Roman"/>
          <w:b/>
        </w:rPr>
        <w:t>16 września 2023 r.</w:t>
      </w:r>
    </w:p>
    <w:p w14:paraId="2EB8F357" w14:textId="6F218D2B" w:rsidR="00AF6862" w:rsidRDefault="00AF6862" w:rsidP="00C50058">
      <w:pPr>
        <w:pStyle w:val="Akapitzlist"/>
        <w:tabs>
          <w:tab w:val="left" w:pos="567"/>
        </w:tabs>
        <w:spacing w:after="200" w:line="276" w:lineRule="auto"/>
        <w:ind w:left="0" w:hanging="284"/>
        <w:rPr>
          <w:rFonts w:eastAsia="Times New Roman" w:cs="Times New Roman"/>
        </w:rPr>
      </w:pPr>
      <w:r w:rsidRPr="00813063">
        <w:rPr>
          <w:rFonts w:eastAsia="Times New Roman" w:cs="Times New Roman"/>
        </w:rPr>
        <w:t>Pozostałe zapisy pozostają bez zmian.</w:t>
      </w:r>
    </w:p>
    <w:p w14:paraId="7531AF78" w14:textId="77777777" w:rsidR="00C50058" w:rsidRPr="00813063" w:rsidRDefault="00C50058" w:rsidP="00C50058">
      <w:pPr>
        <w:pStyle w:val="Akapitzlist"/>
        <w:tabs>
          <w:tab w:val="left" w:pos="567"/>
        </w:tabs>
        <w:spacing w:after="200" w:line="276" w:lineRule="auto"/>
        <w:ind w:left="0" w:hanging="284"/>
        <w:rPr>
          <w:rFonts w:eastAsia="Times New Roman" w:cs="Times New Roman"/>
        </w:rPr>
      </w:pPr>
    </w:p>
    <w:p w14:paraId="085C1CF6" w14:textId="77777777" w:rsidR="00AF6862" w:rsidRPr="00813063" w:rsidRDefault="00AF6862" w:rsidP="00AF6862">
      <w:pPr>
        <w:spacing w:after="0" w:line="276" w:lineRule="auto"/>
        <w:rPr>
          <w:rFonts w:eastAsia="Times New Roman" w:cs="Times New Roman"/>
        </w:rPr>
      </w:pPr>
      <w:r w:rsidRPr="00813063">
        <w:rPr>
          <w:rFonts w:eastAsia="Times New Roman" w:cs="Times New Roman"/>
        </w:rPr>
        <w:t>W załączeniu:</w:t>
      </w:r>
    </w:p>
    <w:p w14:paraId="50CFC05D" w14:textId="77777777" w:rsidR="00AF6862" w:rsidRDefault="00AF6862" w:rsidP="00AF6862">
      <w:pPr>
        <w:spacing w:after="0" w:line="276" w:lineRule="auto"/>
        <w:rPr>
          <w:rFonts w:eastAsia="Times New Roman" w:cs="Times New Roman"/>
        </w:rPr>
      </w:pPr>
      <w:r w:rsidRPr="00813063">
        <w:rPr>
          <w:rFonts w:eastAsia="Times New Roman" w:cs="Times New Roman"/>
        </w:rPr>
        <w:t>Ogłoszenie o zmianie ogłoszenia</w:t>
      </w:r>
    </w:p>
    <w:p w14:paraId="61721C32" w14:textId="1F03A6AA" w:rsidR="00260D67" w:rsidRDefault="00260D67" w:rsidP="00AF6862">
      <w:p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SWZ po zmianie 08.08.2023</w:t>
      </w:r>
    </w:p>
    <w:p w14:paraId="6A1D7922" w14:textId="4DBEFEFF" w:rsidR="00260D67" w:rsidRDefault="0063376C" w:rsidP="00AF6862">
      <w:p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R</w:t>
      </w:r>
      <w:r w:rsidR="00260D67">
        <w:rPr>
          <w:rFonts w:eastAsia="Times New Roman" w:cs="Times New Roman"/>
        </w:rPr>
        <w:t>zut boiska</w:t>
      </w:r>
    </w:p>
    <w:p w14:paraId="0AE3805B" w14:textId="1F8A37DD" w:rsidR="00260D67" w:rsidRPr="00813063" w:rsidRDefault="0063376C" w:rsidP="00AF6862">
      <w:p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K</w:t>
      </w:r>
      <w:bookmarkStart w:id="0" w:name="_GoBack"/>
      <w:bookmarkEnd w:id="0"/>
      <w:r w:rsidRPr="0063376C">
        <w:rPr>
          <w:rFonts w:eastAsia="Times New Roman" w:cs="Times New Roman"/>
        </w:rPr>
        <w:t>osztorys nakładczy ( tzw. ślepy) w wersji edytowalnej oraz pdf.</w:t>
      </w:r>
    </w:p>
    <w:p w14:paraId="3C169AE7" w14:textId="77777777" w:rsidR="00B8637A" w:rsidRDefault="00B8637A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4A4157B3" w14:textId="77777777" w:rsidR="00B8637A" w:rsidRDefault="00B8637A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47CE4851" w14:textId="77777777" w:rsidR="00B8637A" w:rsidRDefault="00B8637A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20191409" w14:textId="77777777" w:rsidR="00E07198" w:rsidRDefault="00E07198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2C101A87" w14:textId="77777777" w:rsidR="00954826" w:rsidRDefault="00954826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4FB9208B" w14:textId="77777777" w:rsidR="00B8637A" w:rsidRPr="00F57560" w:rsidRDefault="00B8637A" w:rsidP="007A0F77">
      <w:pPr>
        <w:spacing w:after="0" w:line="240" w:lineRule="auto"/>
        <w:ind w:hanging="709"/>
        <w:jc w:val="both"/>
        <w:rPr>
          <w:rFonts w:ascii="Calibri" w:eastAsia="Times New Roman" w:hAnsi="Calibri" w:cs="Calibri"/>
        </w:rPr>
      </w:pPr>
    </w:p>
    <w:p w14:paraId="61D8E26C" w14:textId="77777777" w:rsidR="00EE7FE1" w:rsidRPr="00F57560" w:rsidRDefault="00EE7FE1" w:rsidP="00EE7FE1">
      <w:pPr>
        <w:spacing w:after="0" w:line="276" w:lineRule="auto"/>
        <w:jc w:val="right"/>
        <w:rPr>
          <w:rFonts w:ascii="Calibri" w:eastAsia="Calibri" w:hAnsi="Calibri" w:cs="Calibri"/>
        </w:rPr>
      </w:pPr>
      <w:r w:rsidRPr="00F57560">
        <w:rPr>
          <w:rFonts w:ascii="Calibri" w:eastAsia="Calibri" w:hAnsi="Calibri" w:cs="Calibri"/>
        </w:rPr>
        <w:t>Z poważaniem,</w:t>
      </w:r>
    </w:p>
    <w:p w14:paraId="4D761467" w14:textId="0C6F0EED" w:rsidR="00EE7FE1" w:rsidRPr="00F57560" w:rsidRDefault="00745050" w:rsidP="0085789C">
      <w:pPr>
        <w:jc w:val="both"/>
        <w:rPr>
          <w:rFonts w:ascii="Calibri" w:hAnsi="Calibri" w:cs="Calibri"/>
        </w:rPr>
      </w:pPr>
      <w:r w:rsidRPr="00F57560">
        <w:rPr>
          <w:rFonts w:ascii="Calibri" w:eastAsia="Calibri" w:hAnsi="Calibri" w:cs="Calibri"/>
          <w:b/>
        </w:rPr>
        <w:t xml:space="preserve">                                                                        </w:t>
      </w:r>
      <w:r w:rsidR="0012703F" w:rsidRPr="00F57560">
        <w:rPr>
          <w:rFonts w:ascii="Calibri" w:eastAsia="Calibri" w:hAnsi="Calibri" w:cs="Calibri"/>
          <w:b/>
        </w:rPr>
        <w:t xml:space="preserve">                              </w:t>
      </w:r>
      <w:r w:rsidR="00864CFF" w:rsidRPr="00F57560">
        <w:rPr>
          <w:rFonts w:ascii="Calibri" w:eastAsia="Calibri" w:hAnsi="Calibri" w:cs="Calibri"/>
          <w:b/>
        </w:rPr>
        <w:t xml:space="preserve">     </w:t>
      </w:r>
      <w:r w:rsidR="00EE7FE1" w:rsidRPr="00F57560">
        <w:rPr>
          <w:rFonts w:ascii="Calibri" w:eastAsia="Calibri" w:hAnsi="Calibri" w:cs="Calibri"/>
          <w:b/>
        </w:rPr>
        <w:t>Przemysław Chmiel – Dyrektor MOSiR Kielce</w:t>
      </w:r>
    </w:p>
    <w:sectPr w:rsidR="00EE7FE1" w:rsidRPr="00F57560" w:rsidSect="001B5226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139"/>
    <w:multiLevelType w:val="hybridMultilevel"/>
    <w:tmpl w:val="74CE945A"/>
    <w:lvl w:ilvl="0" w:tplc="DACA0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64C4"/>
    <w:multiLevelType w:val="hybridMultilevel"/>
    <w:tmpl w:val="90AC7A8C"/>
    <w:lvl w:ilvl="0" w:tplc="D79AA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658B"/>
    <w:multiLevelType w:val="hybridMultilevel"/>
    <w:tmpl w:val="ACEC7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84353"/>
    <w:multiLevelType w:val="hybridMultilevel"/>
    <w:tmpl w:val="3F122266"/>
    <w:lvl w:ilvl="0" w:tplc="3D1CA9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26B85"/>
    <w:multiLevelType w:val="hybridMultilevel"/>
    <w:tmpl w:val="2B387EBE"/>
    <w:lvl w:ilvl="0" w:tplc="F0F6B0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221502C"/>
    <w:multiLevelType w:val="hybridMultilevel"/>
    <w:tmpl w:val="D09ED98A"/>
    <w:lvl w:ilvl="0" w:tplc="73E45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27407"/>
    <w:multiLevelType w:val="hybridMultilevel"/>
    <w:tmpl w:val="5AA83864"/>
    <w:lvl w:ilvl="0" w:tplc="E99CA2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C"/>
    <w:rsid w:val="00011434"/>
    <w:rsid w:val="00014B05"/>
    <w:rsid w:val="00014BF5"/>
    <w:rsid w:val="000215F5"/>
    <w:rsid w:val="000246C2"/>
    <w:rsid w:val="000275DD"/>
    <w:rsid w:val="0003101C"/>
    <w:rsid w:val="00037903"/>
    <w:rsid w:val="00070046"/>
    <w:rsid w:val="00073D1E"/>
    <w:rsid w:val="00094E7D"/>
    <w:rsid w:val="000A0849"/>
    <w:rsid w:val="000C2ABE"/>
    <w:rsid w:val="000F19A5"/>
    <w:rsid w:val="001170E2"/>
    <w:rsid w:val="00117CAD"/>
    <w:rsid w:val="00123D8B"/>
    <w:rsid w:val="001264C6"/>
    <w:rsid w:val="0012703F"/>
    <w:rsid w:val="001443A8"/>
    <w:rsid w:val="001670AC"/>
    <w:rsid w:val="0017362C"/>
    <w:rsid w:val="001A7C4B"/>
    <w:rsid w:val="001B5226"/>
    <w:rsid w:val="001D09FF"/>
    <w:rsid w:val="001D5DF8"/>
    <w:rsid w:val="001D7CF2"/>
    <w:rsid w:val="001E4BBF"/>
    <w:rsid w:val="00204287"/>
    <w:rsid w:val="00204801"/>
    <w:rsid w:val="00212799"/>
    <w:rsid w:val="00224E3A"/>
    <w:rsid w:val="00256AF3"/>
    <w:rsid w:val="00260D67"/>
    <w:rsid w:val="00260E03"/>
    <w:rsid w:val="002657CC"/>
    <w:rsid w:val="0027137B"/>
    <w:rsid w:val="00286467"/>
    <w:rsid w:val="002B4F89"/>
    <w:rsid w:val="002B6A25"/>
    <w:rsid w:val="002C3D64"/>
    <w:rsid w:val="002D264F"/>
    <w:rsid w:val="002D4EF5"/>
    <w:rsid w:val="002E0C10"/>
    <w:rsid w:val="002E3D70"/>
    <w:rsid w:val="002E7CCF"/>
    <w:rsid w:val="002F1CE6"/>
    <w:rsid w:val="002F2F6D"/>
    <w:rsid w:val="0032469E"/>
    <w:rsid w:val="0033501A"/>
    <w:rsid w:val="00350B81"/>
    <w:rsid w:val="00371D23"/>
    <w:rsid w:val="00371E6D"/>
    <w:rsid w:val="00380DDA"/>
    <w:rsid w:val="003939EE"/>
    <w:rsid w:val="003A0DD6"/>
    <w:rsid w:val="003B2F44"/>
    <w:rsid w:val="003B7826"/>
    <w:rsid w:val="003C0AB8"/>
    <w:rsid w:val="003D13B8"/>
    <w:rsid w:val="003D3EFE"/>
    <w:rsid w:val="003E2197"/>
    <w:rsid w:val="003E4E25"/>
    <w:rsid w:val="003E539E"/>
    <w:rsid w:val="003F1C93"/>
    <w:rsid w:val="003F4154"/>
    <w:rsid w:val="00422CEB"/>
    <w:rsid w:val="00431291"/>
    <w:rsid w:val="00452361"/>
    <w:rsid w:val="00452C8A"/>
    <w:rsid w:val="0046414F"/>
    <w:rsid w:val="00470C0A"/>
    <w:rsid w:val="004752AC"/>
    <w:rsid w:val="004A1C52"/>
    <w:rsid w:val="004D00ED"/>
    <w:rsid w:val="004D3F57"/>
    <w:rsid w:val="004E77A4"/>
    <w:rsid w:val="004F1287"/>
    <w:rsid w:val="004F4FD6"/>
    <w:rsid w:val="00500F04"/>
    <w:rsid w:val="00506B75"/>
    <w:rsid w:val="00506BF3"/>
    <w:rsid w:val="00507998"/>
    <w:rsid w:val="0052378C"/>
    <w:rsid w:val="00543586"/>
    <w:rsid w:val="005579D1"/>
    <w:rsid w:val="00595EA9"/>
    <w:rsid w:val="005A1B2F"/>
    <w:rsid w:val="005A2A59"/>
    <w:rsid w:val="005C5E57"/>
    <w:rsid w:val="005D29AB"/>
    <w:rsid w:val="005F0E84"/>
    <w:rsid w:val="0060746B"/>
    <w:rsid w:val="0061099A"/>
    <w:rsid w:val="0061352E"/>
    <w:rsid w:val="00613EE7"/>
    <w:rsid w:val="00621648"/>
    <w:rsid w:val="00622211"/>
    <w:rsid w:val="00630B14"/>
    <w:rsid w:val="0063376C"/>
    <w:rsid w:val="00634C66"/>
    <w:rsid w:val="006368D2"/>
    <w:rsid w:val="00651A8C"/>
    <w:rsid w:val="00662D53"/>
    <w:rsid w:val="00665EC0"/>
    <w:rsid w:val="00672FA4"/>
    <w:rsid w:val="0069548E"/>
    <w:rsid w:val="006B7DAC"/>
    <w:rsid w:val="006D2C73"/>
    <w:rsid w:val="006D6EA0"/>
    <w:rsid w:val="00706EF5"/>
    <w:rsid w:val="00716C44"/>
    <w:rsid w:val="0072134D"/>
    <w:rsid w:val="00736621"/>
    <w:rsid w:val="0074049C"/>
    <w:rsid w:val="00743D41"/>
    <w:rsid w:val="00745050"/>
    <w:rsid w:val="00760112"/>
    <w:rsid w:val="00765A46"/>
    <w:rsid w:val="00766147"/>
    <w:rsid w:val="007706E6"/>
    <w:rsid w:val="00770E50"/>
    <w:rsid w:val="00794055"/>
    <w:rsid w:val="007A0F77"/>
    <w:rsid w:val="007A4500"/>
    <w:rsid w:val="007B1843"/>
    <w:rsid w:val="007C019F"/>
    <w:rsid w:val="007C2543"/>
    <w:rsid w:val="007C68EF"/>
    <w:rsid w:val="007C6987"/>
    <w:rsid w:val="007D198D"/>
    <w:rsid w:val="007E78FA"/>
    <w:rsid w:val="007F1EE9"/>
    <w:rsid w:val="00800CA1"/>
    <w:rsid w:val="00805E6C"/>
    <w:rsid w:val="00813C27"/>
    <w:rsid w:val="0083514F"/>
    <w:rsid w:val="00840A0C"/>
    <w:rsid w:val="008505BE"/>
    <w:rsid w:val="0085789C"/>
    <w:rsid w:val="00864CFF"/>
    <w:rsid w:val="00871E85"/>
    <w:rsid w:val="008B7FB6"/>
    <w:rsid w:val="008F2FDA"/>
    <w:rsid w:val="00902FB3"/>
    <w:rsid w:val="009036C0"/>
    <w:rsid w:val="009251ED"/>
    <w:rsid w:val="009409EA"/>
    <w:rsid w:val="00944245"/>
    <w:rsid w:val="00945163"/>
    <w:rsid w:val="00952F19"/>
    <w:rsid w:val="00954826"/>
    <w:rsid w:val="0096123E"/>
    <w:rsid w:val="00964019"/>
    <w:rsid w:val="009D3A1B"/>
    <w:rsid w:val="009D484E"/>
    <w:rsid w:val="009D54A2"/>
    <w:rsid w:val="009E161E"/>
    <w:rsid w:val="009E3527"/>
    <w:rsid w:val="009E3DC6"/>
    <w:rsid w:val="00A124C3"/>
    <w:rsid w:val="00A1279E"/>
    <w:rsid w:val="00A31546"/>
    <w:rsid w:val="00A43F76"/>
    <w:rsid w:val="00A47E41"/>
    <w:rsid w:val="00A60D35"/>
    <w:rsid w:val="00A63F8F"/>
    <w:rsid w:val="00A739EB"/>
    <w:rsid w:val="00A81587"/>
    <w:rsid w:val="00A835C8"/>
    <w:rsid w:val="00A86FC7"/>
    <w:rsid w:val="00AB51EE"/>
    <w:rsid w:val="00AC570B"/>
    <w:rsid w:val="00AE20E4"/>
    <w:rsid w:val="00AF6862"/>
    <w:rsid w:val="00B069BE"/>
    <w:rsid w:val="00B20CA8"/>
    <w:rsid w:val="00B251B6"/>
    <w:rsid w:val="00B2670B"/>
    <w:rsid w:val="00B2794E"/>
    <w:rsid w:val="00B40CFC"/>
    <w:rsid w:val="00B446DB"/>
    <w:rsid w:val="00B51704"/>
    <w:rsid w:val="00B526DA"/>
    <w:rsid w:val="00B744A3"/>
    <w:rsid w:val="00B80EBA"/>
    <w:rsid w:val="00B816A5"/>
    <w:rsid w:val="00B8637A"/>
    <w:rsid w:val="00B90B1F"/>
    <w:rsid w:val="00BA4FCB"/>
    <w:rsid w:val="00BA7067"/>
    <w:rsid w:val="00BC6980"/>
    <w:rsid w:val="00BE77BF"/>
    <w:rsid w:val="00C00400"/>
    <w:rsid w:val="00C16DE9"/>
    <w:rsid w:val="00C24BA2"/>
    <w:rsid w:val="00C25531"/>
    <w:rsid w:val="00C271A9"/>
    <w:rsid w:val="00C35D9F"/>
    <w:rsid w:val="00C35FC5"/>
    <w:rsid w:val="00C50058"/>
    <w:rsid w:val="00C61AD7"/>
    <w:rsid w:val="00C674DE"/>
    <w:rsid w:val="00C85031"/>
    <w:rsid w:val="00C96954"/>
    <w:rsid w:val="00CA3BEA"/>
    <w:rsid w:val="00CB48F3"/>
    <w:rsid w:val="00CB63B7"/>
    <w:rsid w:val="00CC7824"/>
    <w:rsid w:val="00CE616D"/>
    <w:rsid w:val="00CE7E59"/>
    <w:rsid w:val="00D16C32"/>
    <w:rsid w:val="00D214FC"/>
    <w:rsid w:val="00D263FB"/>
    <w:rsid w:val="00D45A90"/>
    <w:rsid w:val="00D626FD"/>
    <w:rsid w:val="00D63445"/>
    <w:rsid w:val="00D7435D"/>
    <w:rsid w:val="00D7450C"/>
    <w:rsid w:val="00D85B31"/>
    <w:rsid w:val="00D91B1C"/>
    <w:rsid w:val="00D952FD"/>
    <w:rsid w:val="00DA14FD"/>
    <w:rsid w:val="00DA22AE"/>
    <w:rsid w:val="00DD6095"/>
    <w:rsid w:val="00DE5BDC"/>
    <w:rsid w:val="00DF0EAB"/>
    <w:rsid w:val="00E07198"/>
    <w:rsid w:val="00E121E8"/>
    <w:rsid w:val="00E1590E"/>
    <w:rsid w:val="00E31DCF"/>
    <w:rsid w:val="00E5459C"/>
    <w:rsid w:val="00E54720"/>
    <w:rsid w:val="00E7074A"/>
    <w:rsid w:val="00E83E24"/>
    <w:rsid w:val="00E85FB1"/>
    <w:rsid w:val="00EC543F"/>
    <w:rsid w:val="00ED41FC"/>
    <w:rsid w:val="00ED69A2"/>
    <w:rsid w:val="00EE72DC"/>
    <w:rsid w:val="00EE7FE1"/>
    <w:rsid w:val="00EF15FA"/>
    <w:rsid w:val="00F134C2"/>
    <w:rsid w:val="00F27B12"/>
    <w:rsid w:val="00F43D75"/>
    <w:rsid w:val="00F44148"/>
    <w:rsid w:val="00F45BF0"/>
    <w:rsid w:val="00F57560"/>
    <w:rsid w:val="00F61BBB"/>
    <w:rsid w:val="00F645E6"/>
    <w:rsid w:val="00F74BA6"/>
    <w:rsid w:val="00F814B9"/>
    <w:rsid w:val="00F838B0"/>
    <w:rsid w:val="00F905BC"/>
    <w:rsid w:val="00F91D7B"/>
    <w:rsid w:val="00FB00B9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1D1F"/>
  <w15:chartTrackingRefBased/>
  <w15:docId w15:val="{F714B51A-9D56-40A2-9B17-FA13C9A9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E77A4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170E2"/>
  </w:style>
  <w:style w:type="paragraph" w:styleId="Tekstdymka">
    <w:name w:val="Balloon Text"/>
    <w:basedOn w:val="Normalny"/>
    <w:link w:val="TekstdymkaZnak"/>
    <w:uiPriority w:val="99"/>
    <w:semiHidden/>
    <w:unhideWhenUsed/>
    <w:rsid w:val="00F6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14B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A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osir.kielce" TargetMode="External"/><Relationship Id="rId5" Type="http://schemas.openxmlformats.org/officeDocument/2006/relationships/hyperlink" Target="http://www.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A0DB4C95</Template>
  <TotalTime>457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Krzysztof Włodarczyk</cp:lastModifiedBy>
  <cp:revision>137</cp:revision>
  <cp:lastPrinted>2023-08-08T10:34:00Z</cp:lastPrinted>
  <dcterms:created xsi:type="dcterms:W3CDTF">2022-11-10T10:33:00Z</dcterms:created>
  <dcterms:modified xsi:type="dcterms:W3CDTF">2023-08-08T12:24:00Z</dcterms:modified>
</cp:coreProperties>
</file>