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18768" w14:textId="77777777" w:rsidR="00B06386" w:rsidRPr="00587E6E" w:rsidRDefault="00B06386" w:rsidP="004C52B8">
      <w:pPr>
        <w:spacing w:after="0" w:line="240" w:lineRule="auto"/>
        <w:jc w:val="both"/>
        <w:rPr>
          <w:rFonts w:ascii="Arial Narrow" w:hAnsi="Arial Narrow" w:cstheme="majorHAnsi"/>
          <w:b/>
          <w:color w:val="000000" w:themeColor="text1"/>
          <w:sz w:val="24"/>
          <w:szCs w:val="24"/>
          <w:lang w:eastAsia="pl-PL"/>
        </w:rPr>
      </w:pPr>
      <w:r w:rsidRPr="00587E6E">
        <w:rPr>
          <w:rFonts w:ascii="Arial Narrow" w:hAnsi="Arial Narrow" w:cstheme="majorHAnsi"/>
          <w:b/>
          <w:color w:val="000000" w:themeColor="text1"/>
          <w:sz w:val="24"/>
          <w:szCs w:val="24"/>
          <w:lang w:eastAsia="pl-PL"/>
        </w:rPr>
        <w:t>Nazwa zamówienia:</w:t>
      </w:r>
    </w:p>
    <w:p w14:paraId="3A948051" w14:textId="77777777" w:rsidR="001C48D0" w:rsidRPr="00587E6E" w:rsidRDefault="001C48D0" w:rsidP="004C52B8">
      <w:pPr>
        <w:spacing w:after="0" w:line="240" w:lineRule="auto"/>
        <w:jc w:val="both"/>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 xml:space="preserve">Program </w:t>
      </w:r>
      <w:proofErr w:type="spellStart"/>
      <w:r w:rsidRPr="00587E6E">
        <w:rPr>
          <w:rFonts w:ascii="Arial Narrow" w:hAnsi="Arial Narrow" w:cstheme="majorHAnsi"/>
          <w:color w:val="000000" w:themeColor="text1"/>
          <w:sz w:val="24"/>
          <w:szCs w:val="24"/>
          <w:lang w:eastAsia="pl-PL"/>
        </w:rPr>
        <w:t>Fukcjonalno</w:t>
      </w:r>
      <w:proofErr w:type="spellEnd"/>
      <w:r w:rsidRPr="00587E6E">
        <w:rPr>
          <w:rFonts w:ascii="Arial Narrow" w:hAnsi="Arial Narrow" w:cstheme="majorHAnsi"/>
          <w:color w:val="000000" w:themeColor="text1"/>
          <w:sz w:val="24"/>
          <w:szCs w:val="24"/>
          <w:lang w:eastAsia="pl-PL"/>
        </w:rPr>
        <w:t xml:space="preserve">-Użytkowy dla projektu pn. </w:t>
      </w:r>
      <w:r w:rsidR="00B04A5D" w:rsidRPr="00587E6E">
        <w:rPr>
          <w:rFonts w:ascii="Arial Narrow" w:hAnsi="Arial Narrow" w:cstheme="majorHAnsi"/>
          <w:color w:val="000000" w:themeColor="text1"/>
          <w:sz w:val="24"/>
          <w:szCs w:val="24"/>
          <w:lang w:eastAsia="pl-PL"/>
        </w:rPr>
        <w:t>„</w:t>
      </w:r>
      <w:r w:rsidR="00F23D67">
        <w:rPr>
          <w:rFonts w:ascii="Arial Narrow" w:hAnsi="Arial Narrow" w:cstheme="majorHAnsi"/>
          <w:color w:val="000000" w:themeColor="text1"/>
          <w:sz w:val="24"/>
          <w:szCs w:val="24"/>
          <w:lang w:eastAsia="pl-PL"/>
        </w:rPr>
        <w:t>W</w:t>
      </w:r>
      <w:r w:rsidR="00B04A5D" w:rsidRPr="00587E6E">
        <w:rPr>
          <w:rFonts w:ascii="Arial Narrow" w:hAnsi="Arial Narrow" w:cstheme="majorHAnsi"/>
          <w:color w:val="000000" w:themeColor="text1"/>
          <w:sz w:val="24"/>
          <w:szCs w:val="24"/>
          <w:lang w:eastAsia="pl-PL"/>
        </w:rPr>
        <w:t xml:space="preserve">ymiana źródeł ciepła w Gminie </w:t>
      </w:r>
      <w:r w:rsidR="004D2AA9">
        <w:rPr>
          <w:rFonts w:ascii="Arial Narrow" w:hAnsi="Arial Narrow" w:cstheme="majorHAnsi"/>
          <w:color w:val="000000" w:themeColor="text1"/>
          <w:sz w:val="24"/>
          <w:szCs w:val="24"/>
          <w:lang w:eastAsia="pl-PL"/>
        </w:rPr>
        <w:t>Lgota Wielka</w:t>
      </w:r>
      <w:r w:rsidR="00F23D67">
        <w:rPr>
          <w:rFonts w:ascii="Arial Narrow" w:hAnsi="Arial Narrow" w:cstheme="majorHAnsi"/>
          <w:color w:val="000000" w:themeColor="text1"/>
          <w:sz w:val="24"/>
          <w:szCs w:val="24"/>
          <w:lang w:eastAsia="pl-PL"/>
        </w:rPr>
        <w:t>”</w:t>
      </w:r>
    </w:p>
    <w:p w14:paraId="6E0B6D9A" w14:textId="77777777" w:rsidR="001C48D0" w:rsidRPr="00587E6E" w:rsidRDefault="001C48D0" w:rsidP="004C52B8">
      <w:pPr>
        <w:spacing w:after="0" w:line="240" w:lineRule="auto"/>
        <w:jc w:val="both"/>
        <w:rPr>
          <w:rFonts w:ascii="Arial Narrow" w:hAnsi="Arial Narrow" w:cstheme="majorHAnsi"/>
          <w:color w:val="000000" w:themeColor="text1"/>
          <w:sz w:val="24"/>
          <w:szCs w:val="24"/>
          <w:lang w:eastAsia="pl-PL"/>
        </w:rPr>
      </w:pPr>
    </w:p>
    <w:p w14:paraId="4778A667" w14:textId="77777777" w:rsidR="00B06386" w:rsidRPr="00587E6E" w:rsidRDefault="00B06386" w:rsidP="004C52B8">
      <w:pPr>
        <w:spacing w:after="0" w:line="240" w:lineRule="auto"/>
        <w:jc w:val="both"/>
        <w:rPr>
          <w:rFonts w:ascii="Arial Narrow" w:hAnsi="Arial Narrow" w:cstheme="majorHAnsi"/>
          <w:b/>
          <w:color w:val="000000" w:themeColor="text1"/>
          <w:sz w:val="24"/>
          <w:szCs w:val="24"/>
          <w:lang w:eastAsia="pl-PL"/>
        </w:rPr>
      </w:pPr>
      <w:r w:rsidRPr="00587E6E">
        <w:rPr>
          <w:rFonts w:ascii="Arial Narrow" w:hAnsi="Arial Narrow" w:cstheme="majorHAnsi"/>
          <w:b/>
          <w:color w:val="000000" w:themeColor="text1"/>
          <w:sz w:val="24"/>
          <w:szCs w:val="24"/>
          <w:lang w:eastAsia="pl-PL"/>
        </w:rPr>
        <w:t>Miejsce inwestycji:</w:t>
      </w:r>
    </w:p>
    <w:p w14:paraId="7A94A830" w14:textId="77777777" w:rsidR="009B4CA1" w:rsidRPr="00587E6E" w:rsidRDefault="009B4CA1" w:rsidP="004C52B8">
      <w:pPr>
        <w:tabs>
          <w:tab w:val="left" w:pos="284"/>
          <w:tab w:val="left" w:pos="426"/>
          <w:tab w:val="left" w:pos="709"/>
        </w:tabs>
        <w:spacing w:after="0" w:line="240" w:lineRule="auto"/>
        <w:jc w:val="both"/>
        <w:rPr>
          <w:rFonts w:ascii="Arial Narrow" w:hAnsi="Arial Narrow" w:cs="Arial"/>
          <w:color w:val="000000"/>
          <w:sz w:val="24"/>
          <w:szCs w:val="24"/>
        </w:rPr>
      </w:pPr>
      <w:r w:rsidRPr="00587E6E">
        <w:rPr>
          <w:rFonts w:ascii="Arial Narrow" w:hAnsi="Arial Narrow" w:cs="Arial"/>
          <w:sz w:val="24"/>
          <w:szCs w:val="24"/>
        </w:rPr>
        <w:t>Tabela przedstawiająca lokalizację obiekt</w:t>
      </w:r>
      <w:r w:rsidR="00626109" w:rsidRPr="00587E6E">
        <w:rPr>
          <w:rFonts w:ascii="Arial Narrow" w:hAnsi="Arial Narrow" w:cs="Arial"/>
          <w:sz w:val="24"/>
          <w:szCs w:val="24"/>
        </w:rPr>
        <w:t>ów i rodzaj instalacji zawiera Z</w:t>
      </w:r>
      <w:r w:rsidRPr="00587E6E">
        <w:rPr>
          <w:rFonts w:ascii="Arial Narrow" w:hAnsi="Arial Narrow" w:cs="Arial"/>
          <w:sz w:val="24"/>
          <w:szCs w:val="24"/>
        </w:rPr>
        <w:t>ałącznik nr 1</w:t>
      </w:r>
      <w:r w:rsidR="00626109" w:rsidRPr="00587E6E">
        <w:rPr>
          <w:rFonts w:ascii="Arial Narrow" w:hAnsi="Arial Narrow" w:cs="Arial"/>
          <w:sz w:val="24"/>
          <w:szCs w:val="24"/>
        </w:rPr>
        <w:t xml:space="preserve"> - Lista uczestników projektu – dane teleadresowe</w:t>
      </w:r>
    </w:p>
    <w:p w14:paraId="3405336C" w14:textId="77777777" w:rsidR="00B06386" w:rsidRPr="00587E6E" w:rsidRDefault="00B06386" w:rsidP="004C52B8">
      <w:pPr>
        <w:spacing w:after="0" w:line="240" w:lineRule="auto"/>
        <w:jc w:val="both"/>
        <w:rPr>
          <w:rFonts w:ascii="Arial Narrow" w:hAnsi="Arial Narrow" w:cstheme="majorHAnsi"/>
          <w:color w:val="000000" w:themeColor="text1"/>
          <w:sz w:val="24"/>
          <w:szCs w:val="24"/>
        </w:rPr>
      </w:pPr>
    </w:p>
    <w:p w14:paraId="469284FC" w14:textId="77777777" w:rsidR="00B06386" w:rsidRPr="00587E6E" w:rsidRDefault="00B06386" w:rsidP="004C52B8">
      <w:pPr>
        <w:spacing w:after="0" w:line="240" w:lineRule="auto"/>
        <w:jc w:val="both"/>
        <w:rPr>
          <w:rFonts w:ascii="Arial Narrow" w:hAnsi="Arial Narrow" w:cstheme="majorHAnsi"/>
          <w:color w:val="000000" w:themeColor="text1"/>
          <w:sz w:val="24"/>
          <w:szCs w:val="24"/>
          <w:lang w:eastAsia="pl-PL"/>
        </w:rPr>
      </w:pPr>
    </w:p>
    <w:p w14:paraId="7E048DB6" w14:textId="77777777" w:rsidR="00B06386" w:rsidRPr="00587E6E" w:rsidRDefault="00B06386" w:rsidP="004C52B8">
      <w:pPr>
        <w:spacing w:after="0" w:line="240" w:lineRule="auto"/>
        <w:rPr>
          <w:rFonts w:ascii="Arial Narrow" w:hAnsi="Arial Narrow" w:cstheme="majorHAnsi"/>
          <w:color w:val="000000" w:themeColor="text1"/>
          <w:sz w:val="24"/>
          <w:szCs w:val="24"/>
        </w:rPr>
      </w:pPr>
      <w:r w:rsidRPr="00587E6E">
        <w:rPr>
          <w:rFonts w:ascii="Arial Narrow" w:hAnsi="Arial Narrow" w:cstheme="majorHAnsi"/>
          <w:b/>
          <w:bCs/>
          <w:color w:val="000000" w:themeColor="text1"/>
          <w:sz w:val="24"/>
          <w:szCs w:val="24"/>
        </w:rPr>
        <w:t>Kody CPV</w:t>
      </w:r>
      <w:r w:rsidRPr="00587E6E">
        <w:rPr>
          <w:rFonts w:ascii="Arial Narrow" w:hAnsi="Arial Narrow" w:cstheme="majorHAnsi"/>
          <w:color w:val="000000" w:themeColor="text1"/>
          <w:sz w:val="24"/>
          <w:szCs w:val="24"/>
        </w:rPr>
        <w:t>:</w:t>
      </w:r>
      <w:r w:rsidRPr="00587E6E">
        <w:rPr>
          <w:rFonts w:ascii="Arial Narrow" w:hAnsi="Arial Narrow" w:cstheme="majorHAnsi"/>
          <w:color w:val="000000" w:themeColor="text1"/>
          <w:sz w:val="24"/>
          <w:szCs w:val="24"/>
        </w:rPr>
        <w:br/>
      </w:r>
    </w:p>
    <w:p w14:paraId="0FBD7AFA" w14:textId="77777777" w:rsidR="00B06386" w:rsidRPr="00587E6E" w:rsidRDefault="00B06386" w:rsidP="004C52B8">
      <w:pPr>
        <w:spacing w:after="0" w:line="240" w:lineRule="auto"/>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71320000-7 Usługi inżynieryjne w zakresie projektowania</w:t>
      </w:r>
    </w:p>
    <w:p w14:paraId="73238609" w14:textId="77777777" w:rsidR="00B06386" w:rsidRPr="00587E6E" w:rsidRDefault="007E323C" w:rsidP="005B4E9A">
      <w:pPr>
        <w:spacing w:after="0" w:line="240" w:lineRule="auto"/>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45300000-0 Roboty instalacyjne w budynkach</w:t>
      </w:r>
    </w:p>
    <w:p w14:paraId="34D9F078" w14:textId="77777777" w:rsidR="005B4E9A" w:rsidRPr="00587E6E" w:rsidRDefault="005B4E9A" w:rsidP="005B4E9A">
      <w:pPr>
        <w:spacing w:after="0" w:line="240" w:lineRule="auto"/>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45330000-9 Roboty instalacyjne </w:t>
      </w:r>
      <w:proofErr w:type="spellStart"/>
      <w:r w:rsidRPr="00587E6E">
        <w:rPr>
          <w:rFonts w:ascii="Arial Narrow" w:hAnsi="Arial Narrow" w:cstheme="majorHAnsi"/>
          <w:color w:val="000000" w:themeColor="text1"/>
          <w:sz w:val="24"/>
          <w:szCs w:val="24"/>
        </w:rPr>
        <w:t>wodno</w:t>
      </w:r>
      <w:proofErr w:type="spellEnd"/>
      <w:r w:rsidRPr="00587E6E">
        <w:rPr>
          <w:rFonts w:ascii="Arial Narrow" w:hAnsi="Arial Narrow" w:cstheme="majorHAnsi"/>
          <w:color w:val="000000" w:themeColor="text1"/>
          <w:sz w:val="24"/>
          <w:szCs w:val="24"/>
        </w:rPr>
        <w:t xml:space="preserve"> – kanalizacyjne i sanitarne</w:t>
      </w:r>
    </w:p>
    <w:p w14:paraId="27EB0655" w14:textId="77777777" w:rsidR="007E323C" w:rsidRPr="00587E6E" w:rsidRDefault="007E323C" w:rsidP="004C52B8">
      <w:pPr>
        <w:spacing w:after="0" w:line="240" w:lineRule="auto"/>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45331000-6 Instalowanie urządzeń grzewczych, wentylacyjnych i klimatyzacyjnych</w:t>
      </w:r>
    </w:p>
    <w:p w14:paraId="7E5EC371" w14:textId="77777777" w:rsidR="00B06386" w:rsidRPr="00587E6E" w:rsidRDefault="00B06386" w:rsidP="004C52B8">
      <w:pPr>
        <w:spacing w:after="0" w:line="240" w:lineRule="auto"/>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45332200-5 Prace dotyczące instalacji hydraulicznych</w:t>
      </w:r>
    </w:p>
    <w:p w14:paraId="147CBAB8" w14:textId="77777777" w:rsidR="005B4E9A" w:rsidRPr="00587E6E" w:rsidRDefault="005B4E9A" w:rsidP="005B4E9A">
      <w:pPr>
        <w:spacing w:after="0" w:line="240" w:lineRule="auto"/>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45333000-0 Prace dotyczące wykonania instalacji gazowej</w:t>
      </w:r>
    </w:p>
    <w:p w14:paraId="1013D148" w14:textId="77777777" w:rsidR="005B4E9A" w:rsidRPr="00587E6E" w:rsidRDefault="005B4E9A" w:rsidP="005B4E9A">
      <w:pPr>
        <w:spacing w:after="0" w:line="240" w:lineRule="auto"/>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45310000-3 Prace dotyczące wykonania instalacji elektrycznej</w:t>
      </w:r>
    </w:p>
    <w:p w14:paraId="63505F9E" w14:textId="77777777" w:rsidR="005B4E9A" w:rsidRPr="00587E6E" w:rsidRDefault="005B4E9A" w:rsidP="005B4E9A">
      <w:pPr>
        <w:spacing w:after="0" w:line="240" w:lineRule="auto"/>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45331110-0 Prace dotyczące wykonania instalacji kotłów gazowych</w:t>
      </w:r>
    </w:p>
    <w:p w14:paraId="1D710D89" w14:textId="77777777" w:rsidR="005B4E9A" w:rsidRPr="00587E6E" w:rsidRDefault="005B4E9A" w:rsidP="004C52B8">
      <w:pPr>
        <w:spacing w:after="0" w:line="240" w:lineRule="auto"/>
        <w:rPr>
          <w:rFonts w:ascii="Arial Narrow" w:hAnsi="Arial Narrow" w:cstheme="majorHAnsi"/>
          <w:color w:val="000000" w:themeColor="text1"/>
          <w:sz w:val="24"/>
          <w:szCs w:val="24"/>
          <w:lang w:eastAsia="pl-PL"/>
        </w:rPr>
      </w:pPr>
    </w:p>
    <w:p w14:paraId="15211225" w14:textId="77777777" w:rsidR="00B06386" w:rsidRPr="00587E6E" w:rsidRDefault="00B06386" w:rsidP="004C52B8">
      <w:pPr>
        <w:spacing w:after="0" w:line="240" w:lineRule="auto"/>
        <w:jc w:val="both"/>
        <w:rPr>
          <w:rFonts w:ascii="Arial Narrow" w:hAnsi="Arial Narrow"/>
          <w:sz w:val="24"/>
          <w:szCs w:val="24"/>
        </w:rPr>
      </w:pPr>
    </w:p>
    <w:p w14:paraId="30C1D2F5" w14:textId="77777777" w:rsidR="00B06386" w:rsidRPr="00587E6E" w:rsidRDefault="00B06386" w:rsidP="004C52B8">
      <w:pPr>
        <w:spacing w:after="0" w:line="240" w:lineRule="auto"/>
        <w:jc w:val="both"/>
        <w:rPr>
          <w:rFonts w:ascii="Arial Narrow" w:hAnsi="Arial Narrow"/>
          <w:sz w:val="24"/>
          <w:szCs w:val="24"/>
        </w:rPr>
      </w:pPr>
    </w:p>
    <w:p w14:paraId="16C6DFB7" w14:textId="77777777" w:rsidR="00B06386" w:rsidRPr="00587E6E" w:rsidRDefault="00B06386" w:rsidP="004C52B8">
      <w:pPr>
        <w:spacing w:after="0" w:line="240" w:lineRule="auto"/>
        <w:jc w:val="both"/>
        <w:rPr>
          <w:rFonts w:ascii="Arial Narrow" w:hAnsi="Arial Narrow"/>
          <w:sz w:val="24"/>
          <w:szCs w:val="24"/>
        </w:rPr>
      </w:pPr>
    </w:p>
    <w:p w14:paraId="668139BB" w14:textId="77777777" w:rsidR="004D4A3A" w:rsidRPr="00587E6E" w:rsidRDefault="004D4A3A" w:rsidP="004C52B8">
      <w:pPr>
        <w:spacing w:after="0" w:line="240" w:lineRule="auto"/>
        <w:jc w:val="both"/>
        <w:rPr>
          <w:rFonts w:ascii="Arial Narrow" w:hAnsi="Arial Narrow"/>
          <w:sz w:val="24"/>
          <w:szCs w:val="24"/>
        </w:rPr>
      </w:pPr>
    </w:p>
    <w:p w14:paraId="0690BB5D" w14:textId="77777777" w:rsidR="004D4A3A" w:rsidRPr="00587E6E" w:rsidRDefault="004D4A3A" w:rsidP="004C52B8">
      <w:pPr>
        <w:spacing w:after="0" w:line="240" w:lineRule="auto"/>
        <w:jc w:val="both"/>
        <w:rPr>
          <w:rFonts w:ascii="Arial Narrow" w:hAnsi="Arial Narrow"/>
          <w:sz w:val="24"/>
          <w:szCs w:val="24"/>
        </w:rPr>
      </w:pPr>
    </w:p>
    <w:p w14:paraId="79709EFF" w14:textId="77777777" w:rsidR="004D4A3A" w:rsidRPr="00587E6E" w:rsidRDefault="004D4A3A" w:rsidP="004C52B8">
      <w:pPr>
        <w:spacing w:after="0" w:line="240" w:lineRule="auto"/>
        <w:jc w:val="both"/>
        <w:rPr>
          <w:rFonts w:ascii="Arial Narrow" w:hAnsi="Arial Narrow"/>
          <w:sz w:val="24"/>
          <w:szCs w:val="24"/>
        </w:rPr>
      </w:pPr>
    </w:p>
    <w:p w14:paraId="70909006" w14:textId="77777777" w:rsidR="004D4A3A" w:rsidRPr="00587E6E" w:rsidRDefault="004D4A3A" w:rsidP="004C52B8">
      <w:pPr>
        <w:spacing w:after="0" w:line="240" w:lineRule="auto"/>
        <w:jc w:val="both"/>
        <w:rPr>
          <w:rFonts w:ascii="Arial Narrow" w:hAnsi="Arial Narrow"/>
          <w:sz w:val="24"/>
          <w:szCs w:val="24"/>
        </w:rPr>
      </w:pPr>
    </w:p>
    <w:p w14:paraId="74F22BE4" w14:textId="77777777" w:rsidR="004D4A3A" w:rsidRPr="00587E6E" w:rsidRDefault="004D4A3A" w:rsidP="004C52B8">
      <w:pPr>
        <w:spacing w:after="0" w:line="240" w:lineRule="auto"/>
        <w:jc w:val="both"/>
        <w:rPr>
          <w:rFonts w:ascii="Arial Narrow" w:hAnsi="Arial Narrow"/>
          <w:sz w:val="24"/>
          <w:szCs w:val="24"/>
        </w:rPr>
      </w:pPr>
    </w:p>
    <w:p w14:paraId="098AB175" w14:textId="77777777" w:rsidR="004D4A3A" w:rsidRPr="00587E6E" w:rsidRDefault="004D4A3A" w:rsidP="004C52B8">
      <w:pPr>
        <w:spacing w:after="0" w:line="240" w:lineRule="auto"/>
        <w:jc w:val="both"/>
        <w:rPr>
          <w:rFonts w:ascii="Arial Narrow" w:hAnsi="Arial Narrow"/>
          <w:sz w:val="24"/>
          <w:szCs w:val="24"/>
        </w:rPr>
      </w:pPr>
    </w:p>
    <w:p w14:paraId="28C69113" w14:textId="77777777" w:rsidR="004D4A3A" w:rsidRPr="00587E6E" w:rsidRDefault="004D4A3A" w:rsidP="004C52B8">
      <w:pPr>
        <w:spacing w:after="0" w:line="240" w:lineRule="auto"/>
        <w:jc w:val="both"/>
        <w:rPr>
          <w:rFonts w:ascii="Arial Narrow" w:hAnsi="Arial Narrow"/>
          <w:sz w:val="24"/>
          <w:szCs w:val="24"/>
        </w:rPr>
      </w:pPr>
    </w:p>
    <w:p w14:paraId="64B848E3" w14:textId="77777777" w:rsidR="004D4A3A" w:rsidRPr="00587E6E" w:rsidRDefault="004D4A3A" w:rsidP="004C52B8">
      <w:pPr>
        <w:spacing w:after="0" w:line="240" w:lineRule="auto"/>
        <w:jc w:val="both"/>
        <w:rPr>
          <w:rFonts w:ascii="Arial Narrow" w:hAnsi="Arial Narrow"/>
          <w:sz w:val="24"/>
          <w:szCs w:val="24"/>
        </w:rPr>
      </w:pPr>
    </w:p>
    <w:p w14:paraId="0CD11525" w14:textId="77777777" w:rsidR="004D4A3A" w:rsidRPr="00587E6E" w:rsidRDefault="004D4A3A" w:rsidP="004C52B8">
      <w:pPr>
        <w:spacing w:after="0" w:line="240" w:lineRule="auto"/>
        <w:jc w:val="both"/>
        <w:rPr>
          <w:rFonts w:ascii="Arial Narrow" w:hAnsi="Arial Narrow"/>
          <w:sz w:val="24"/>
          <w:szCs w:val="24"/>
        </w:rPr>
      </w:pPr>
    </w:p>
    <w:p w14:paraId="4C24D667" w14:textId="77777777" w:rsidR="004D4A3A" w:rsidRPr="00587E6E" w:rsidRDefault="004D4A3A" w:rsidP="004C52B8">
      <w:pPr>
        <w:spacing w:after="0" w:line="240" w:lineRule="auto"/>
        <w:jc w:val="both"/>
        <w:rPr>
          <w:rFonts w:ascii="Arial Narrow" w:hAnsi="Arial Narrow"/>
          <w:sz w:val="24"/>
          <w:szCs w:val="24"/>
        </w:rPr>
      </w:pPr>
    </w:p>
    <w:p w14:paraId="3C41FC78" w14:textId="77777777" w:rsidR="004D4A3A" w:rsidRPr="00587E6E" w:rsidRDefault="004D4A3A" w:rsidP="004C52B8">
      <w:pPr>
        <w:spacing w:after="0" w:line="240" w:lineRule="auto"/>
        <w:jc w:val="both"/>
        <w:rPr>
          <w:rFonts w:ascii="Arial Narrow" w:hAnsi="Arial Narrow"/>
          <w:sz w:val="24"/>
          <w:szCs w:val="24"/>
        </w:rPr>
      </w:pPr>
    </w:p>
    <w:p w14:paraId="4A7F5345" w14:textId="77777777" w:rsidR="004D4A3A" w:rsidRPr="00587E6E" w:rsidRDefault="004D4A3A" w:rsidP="004C52B8">
      <w:pPr>
        <w:spacing w:after="0" w:line="240" w:lineRule="auto"/>
        <w:jc w:val="both"/>
        <w:rPr>
          <w:rFonts w:ascii="Arial Narrow" w:hAnsi="Arial Narrow"/>
          <w:sz w:val="24"/>
          <w:szCs w:val="24"/>
        </w:rPr>
      </w:pPr>
    </w:p>
    <w:p w14:paraId="11AA6971" w14:textId="77777777" w:rsidR="004D4A3A" w:rsidRPr="00587E6E" w:rsidRDefault="004D4A3A" w:rsidP="004C52B8">
      <w:pPr>
        <w:spacing w:after="0" w:line="240" w:lineRule="auto"/>
        <w:jc w:val="both"/>
        <w:rPr>
          <w:rFonts w:ascii="Arial Narrow" w:hAnsi="Arial Narrow"/>
          <w:sz w:val="24"/>
          <w:szCs w:val="24"/>
        </w:rPr>
      </w:pPr>
    </w:p>
    <w:p w14:paraId="519BD2B1" w14:textId="77777777" w:rsidR="004D4A3A" w:rsidRPr="00587E6E" w:rsidRDefault="004D4A3A" w:rsidP="004C52B8">
      <w:pPr>
        <w:spacing w:after="0" w:line="240" w:lineRule="auto"/>
        <w:jc w:val="both"/>
        <w:rPr>
          <w:rFonts w:ascii="Arial Narrow" w:hAnsi="Arial Narrow"/>
          <w:sz w:val="24"/>
          <w:szCs w:val="24"/>
        </w:rPr>
      </w:pPr>
    </w:p>
    <w:p w14:paraId="61EEA472" w14:textId="77777777" w:rsidR="004D4A3A" w:rsidRPr="00587E6E" w:rsidRDefault="004D4A3A" w:rsidP="004C52B8">
      <w:pPr>
        <w:spacing w:after="0" w:line="240" w:lineRule="auto"/>
        <w:jc w:val="both"/>
        <w:rPr>
          <w:rFonts w:ascii="Arial Narrow" w:hAnsi="Arial Narrow"/>
          <w:sz w:val="24"/>
          <w:szCs w:val="24"/>
        </w:rPr>
      </w:pPr>
    </w:p>
    <w:p w14:paraId="1B278295" w14:textId="77777777" w:rsidR="004D4A3A" w:rsidRPr="00587E6E" w:rsidRDefault="004D4A3A" w:rsidP="004C52B8">
      <w:pPr>
        <w:spacing w:after="0" w:line="240" w:lineRule="auto"/>
        <w:jc w:val="both"/>
        <w:rPr>
          <w:rFonts w:ascii="Arial Narrow" w:hAnsi="Arial Narrow"/>
          <w:sz w:val="24"/>
          <w:szCs w:val="24"/>
        </w:rPr>
      </w:pPr>
    </w:p>
    <w:p w14:paraId="55C94773" w14:textId="77777777" w:rsidR="004D4A3A" w:rsidRPr="00587E6E" w:rsidRDefault="004D4A3A" w:rsidP="004C52B8">
      <w:pPr>
        <w:spacing w:after="0" w:line="240" w:lineRule="auto"/>
        <w:jc w:val="both"/>
        <w:rPr>
          <w:rFonts w:ascii="Arial Narrow" w:hAnsi="Arial Narrow"/>
          <w:sz w:val="24"/>
          <w:szCs w:val="24"/>
        </w:rPr>
      </w:pPr>
    </w:p>
    <w:p w14:paraId="25C6DEE5" w14:textId="77777777" w:rsidR="004D4A3A" w:rsidRPr="00587E6E" w:rsidRDefault="004D4A3A" w:rsidP="004C52B8">
      <w:pPr>
        <w:spacing w:after="0" w:line="240" w:lineRule="auto"/>
        <w:jc w:val="both"/>
        <w:rPr>
          <w:rFonts w:ascii="Arial Narrow" w:hAnsi="Arial Narrow"/>
          <w:sz w:val="24"/>
          <w:szCs w:val="24"/>
        </w:rPr>
      </w:pPr>
    </w:p>
    <w:p w14:paraId="5961C20B" w14:textId="77777777" w:rsidR="004D4A3A" w:rsidRPr="00587E6E" w:rsidRDefault="004D4A3A" w:rsidP="004C52B8">
      <w:pPr>
        <w:spacing w:after="0" w:line="240" w:lineRule="auto"/>
        <w:jc w:val="both"/>
        <w:rPr>
          <w:rFonts w:ascii="Arial Narrow" w:hAnsi="Arial Narrow"/>
          <w:sz w:val="24"/>
          <w:szCs w:val="24"/>
        </w:rPr>
      </w:pPr>
    </w:p>
    <w:p w14:paraId="165E0B72" w14:textId="77777777" w:rsidR="004D4A3A" w:rsidRPr="00587E6E" w:rsidRDefault="004D4A3A" w:rsidP="004C52B8">
      <w:pPr>
        <w:spacing w:after="0" w:line="240" w:lineRule="auto"/>
        <w:jc w:val="both"/>
        <w:rPr>
          <w:rFonts w:ascii="Arial Narrow" w:hAnsi="Arial Narrow"/>
          <w:sz w:val="24"/>
          <w:szCs w:val="24"/>
        </w:rPr>
      </w:pPr>
    </w:p>
    <w:p w14:paraId="30E9DA06" w14:textId="77777777" w:rsidR="004D4A3A" w:rsidRPr="00587E6E" w:rsidRDefault="004D4A3A" w:rsidP="004C52B8">
      <w:pPr>
        <w:spacing w:after="0" w:line="240" w:lineRule="auto"/>
        <w:jc w:val="both"/>
        <w:rPr>
          <w:rFonts w:ascii="Arial Narrow" w:hAnsi="Arial Narrow"/>
          <w:sz w:val="24"/>
          <w:szCs w:val="24"/>
        </w:rPr>
      </w:pPr>
    </w:p>
    <w:p w14:paraId="165DE835" w14:textId="77777777" w:rsidR="004D4A3A" w:rsidRPr="00587E6E" w:rsidRDefault="004D4A3A" w:rsidP="004C52B8">
      <w:pPr>
        <w:spacing w:after="0" w:line="240" w:lineRule="auto"/>
        <w:jc w:val="both"/>
        <w:rPr>
          <w:rFonts w:ascii="Arial Narrow" w:hAnsi="Arial Narrow"/>
          <w:sz w:val="24"/>
          <w:szCs w:val="24"/>
        </w:rPr>
      </w:pPr>
    </w:p>
    <w:p w14:paraId="2BA1EC6E" w14:textId="77777777" w:rsidR="004D4A3A" w:rsidRPr="00587E6E" w:rsidRDefault="004D4A3A" w:rsidP="004C52B8">
      <w:pPr>
        <w:spacing w:after="0" w:line="240" w:lineRule="auto"/>
        <w:jc w:val="both"/>
        <w:rPr>
          <w:rFonts w:ascii="Arial Narrow" w:hAnsi="Arial Narrow"/>
          <w:sz w:val="24"/>
          <w:szCs w:val="24"/>
        </w:rPr>
      </w:pPr>
    </w:p>
    <w:p w14:paraId="7DF8141F" w14:textId="77777777" w:rsidR="004D4A3A" w:rsidRPr="00587E6E" w:rsidRDefault="004D4A3A" w:rsidP="004C52B8">
      <w:pPr>
        <w:spacing w:after="0" w:line="240" w:lineRule="auto"/>
        <w:jc w:val="both"/>
        <w:rPr>
          <w:rFonts w:ascii="Arial Narrow" w:hAnsi="Arial Narrow"/>
          <w:sz w:val="24"/>
          <w:szCs w:val="24"/>
        </w:rPr>
      </w:pPr>
    </w:p>
    <w:p w14:paraId="3128D323" w14:textId="77777777" w:rsidR="004D4A3A" w:rsidRPr="00587E6E" w:rsidRDefault="004D4A3A" w:rsidP="004C52B8">
      <w:pPr>
        <w:spacing w:after="0" w:line="240" w:lineRule="auto"/>
        <w:jc w:val="both"/>
        <w:rPr>
          <w:rFonts w:ascii="Arial Narrow" w:hAnsi="Arial Narrow"/>
          <w:sz w:val="24"/>
          <w:szCs w:val="24"/>
        </w:rPr>
      </w:pPr>
    </w:p>
    <w:p w14:paraId="0638B285" w14:textId="77777777" w:rsidR="004D4A3A" w:rsidRPr="00587E6E" w:rsidRDefault="004D4A3A" w:rsidP="004C52B8">
      <w:pPr>
        <w:spacing w:after="0" w:line="240" w:lineRule="auto"/>
        <w:jc w:val="both"/>
        <w:rPr>
          <w:rFonts w:ascii="Arial Narrow" w:hAnsi="Arial Narrow"/>
          <w:sz w:val="24"/>
          <w:szCs w:val="24"/>
        </w:rPr>
      </w:pPr>
    </w:p>
    <w:sdt>
      <w:sdtPr>
        <w:rPr>
          <w:rFonts w:ascii="Arial Narrow" w:eastAsiaTheme="minorHAnsi" w:hAnsi="Arial Narrow" w:cstheme="minorBidi"/>
          <w:color w:val="auto"/>
          <w:sz w:val="24"/>
          <w:szCs w:val="24"/>
          <w:lang w:eastAsia="en-US"/>
        </w:rPr>
        <w:id w:val="377295989"/>
        <w:docPartObj>
          <w:docPartGallery w:val="Table of Contents"/>
          <w:docPartUnique/>
        </w:docPartObj>
      </w:sdtPr>
      <w:sdtEndPr>
        <w:rPr>
          <w:b/>
          <w:bCs/>
        </w:rPr>
      </w:sdtEndPr>
      <w:sdtContent>
        <w:p w14:paraId="482552C3" w14:textId="77777777" w:rsidR="00AB19AE" w:rsidRPr="00587E6E" w:rsidRDefault="00AB19AE">
          <w:pPr>
            <w:pStyle w:val="Nagwekspisutreci"/>
            <w:rPr>
              <w:rFonts w:ascii="Arial Narrow" w:hAnsi="Arial Narrow"/>
              <w:sz w:val="24"/>
              <w:szCs w:val="24"/>
            </w:rPr>
          </w:pPr>
          <w:r w:rsidRPr="00587E6E">
            <w:rPr>
              <w:rFonts w:ascii="Arial Narrow" w:hAnsi="Arial Narrow"/>
              <w:sz w:val="24"/>
              <w:szCs w:val="24"/>
            </w:rPr>
            <w:t>Spis treści</w:t>
          </w:r>
        </w:p>
        <w:p w14:paraId="5AE4D064" w14:textId="54851720" w:rsidR="00F11FA3" w:rsidRDefault="00AB19AE">
          <w:pPr>
            <w:pStyle w:val="Spistreci1"/>
            <w:tabs>
              <w:tab w:val="right" w:leader="dot" w:pos="9062"/>
            </w:tabs>
            <w:rPr>
              <w:rFonts w:eastAsiaTheme="minorEastAsia"/>
              <w:noProof/>
              <w:lang w:eastAsia="pl-PL"/>
            </w:rPr>
          </w:pPr>
          <w:r w:rsidRPr="00587E6E">
            <w:rPr>
              <w:rFonts w:ascii="Arial Narrow" w:hAnsi="Arial Narrow"/>
              <w:sz w:val="24"/>
              <w:szCs w:val="24"/>
            </w:rPr>
            <w:fldChar w:fldCharType="begin"/>
          </w:r>
          <w:r w:rsidRPr="00587E6E">
            <w:rPr>
              <w:rFonts w:ascii="Arial Narrow" w:hAnsi="Arial Narrow"/>
              <w:sz w:val="24"/>
              <w:szCs w:val="24"/>
            </w:rPr>
            <w:instrText xml:space="preserve"> TOC \o "1-3" \h \z \u </w:instrText>
          </w:r>
          <w:r w:rsidRPr="00587E6E">
            <w:rPr>
              <w:rFonts w:ascii="Arial Narrow" w:hAnsi="Arial Narrow"/>
              <w:sz w:val="24"/>
              <w:szCs w:val="24"/>
            </w:rPr>
            <w:fldChar w:fldCharType="separate"/>
          </w:r>
          <w:hyperlink w:anchor="_Toc34822896" w:history="1">
            <w:r w:rsidR="00F11FA3" w:rsidRPr="00E37DF8">
              <w:rPr>
                <w:rStyle w:val="Hipercze"/>
                <w:rFonts w:ascii="Arial Narrow" w:hAnsi="Arial Narrow"/>
                <w:noProof/>
              </w:rPr>
              <w:t>1. CZĘŚĆ OPISOWA PROGRAMU</w:t>
            </w:r>
            <w:r w:rsidR="00F11FA3">
              <w:rPr>
                <w:noProof/>
                <w:webHidden/>
              </w:rPr>
              <w:tab/>
            </w:r>
            <w:r w:rsidR="00F11FA3">
              <w:rPr>
                <w:noProof/>
                <w:webHidden/>
              </w:rPr>
              <w:fldChar w:fldCharType="begin"/>
            </w:r>
            <w:r w:rsidR="00F11FA3">
              <w:rPr>
                <w:noProof/>
                <w:webHidden/>
              </w:rPr>
              <w:instrText xml:space="preserve"> PAGEREF _Toc34822896 \h </w:instrText>
            </w:r>
            <w:r w:rsidR="00F11FA3">
              <w:rPr>
                <w:noProof/>
                <w:webHidden/>
              </w:rPr>
            </w:r>
            <w:r w:rsidR="00F11FA3">
              <w:rPr>
                <w:noProof/>
                <w:webHidden/>
              </w:rPr>
              <w:fldChar w:fldCharType="separate"/>
            </w:r>
            <w:r w:rsidR="003439CC">
              <w:rPr>
                <w:noProof/>
                <w:webHidden/>
              </w:rPr>
              <w:t>5</w:t>
            </w:r>
            <w:r w:rsidR="00F11FA3">
              <w:rPr>
                <w:noProof/>
                <w:webHidden/>
              </w:rPr>
              <w:fldChar w:fldCharType="end"/>
            </w:r>
          </w:hyperlink>
        </w:p>
        <w:p w14:paraId="171B6618" w14:textId="6E2E9A95" w:rsidR="00F11FA3" w:rsidRDefault="00000000">
          <w:pPr>
            <w:pStyle w:val="Spistreci2"/>
            <w:tabs>
              <w:tab w:val="right" w:leader="dot" w:pos="9062"/>
            </w:tabs>
            <w:rPr>
              <w:rFonts w:eastAsiaTheme="minorEastAsia"/>
              <w:noProof/>
              <w:lang w:eastAsia="pl-PL"/>
            </w:rPr>
          </w:pPr>
          <w:hyperlink w:anchor="_Toc34822897" w:history="1">
            <w:r w:rsidR="00F11FA3" w:rsidRPr="00E37DF8">
              <w:rPr>
                <w:rStyle w:val="Hipercze"/>
                <w:rFonts w:ascii="Arial Narrow" w:hAnsi="Arial Narrow"/>
                <w:noProof/>
              </w:rPr>
              <w:t>1.1. Podstawa wykonania opracowania</w:t>
            </w:r>
            <w:r w:rsidR="00F11FA3">
              <w:rPr>
                <w:noProof/>
                <w:webHidden/>
              </w:rPr>
              <w:tab/>
            </w:r>
            <w:r w:rsidR="00F11FA3">
              <w:rPr>
                <w:noProof/>
                <w:webHidden/>
              </w:rPr>
              <w:fldChar w:fldCharType="begin"/>
            </w:r>
            <w:r w:rsidR="00F11FA3">
              <w:rPr>
                <w:noProof/>
                <w:webHidden/>
              </w:rPr>
              <w:instrText xml:space="preserve"> PAGEREF _Toc34822897 \h </w:instrText>
            </w:r>
            <w:r w:rsidR="00F11FA3">
              <w:rPr>
                <w:noProof/>
                <w:webHidden/>
              </w:rPr>
            </w:r>
            <w:r w:rsidR="00F11FA3">
              <w:rPr>
                <w:noProof/>
                <w:webHidden/>
              </w:rPr>
              <w:fldChar w:fldCharType="separate"/>
            </w:r>
            <w:r w:rsidR="003439CC">
              <w:rPr>
                <w:noProof/>
                <w:webHidden/>
              </w:rPr>
              <w:t>5</w:t>
            </w:r>
            <w:r w:rsidR="00F11FA3">
              <w:rPr>
                <w:noProof/>
                <w:webHidden/>
              </w:rPr>
              <w:fldChar w:fldCharType="end"/>
            </w:r>
          </w:hyperlink>
        </w:p>
        <w:p w14:paraId="1128716D" w14:textId="04096F91" w:rsidR="00F11FA3" w:rsidRDefault="00000000">
          <w:pPr>
            <w:pStyle w:val="Spistreci2"/>
            <w:tabs>
              <w:tab w:val="right" w:leader="dot" w:pos="9062"/>
            </w:tabs>
            <w:rPr>
              <w:rFonts w:eastAsiaTheme="minorEastAsia"/>
              <w:noProof/>
              <w:lang w:eastAsia="pl-PL"/>
            </w:rPr>
          </w:pPr>
          <w:hyperlink w:anchor="_Toc34822898" w:history="1">
            <w:r w:rsidR="00F11FA3" w:rsidRPr="00E37DF8">
              <w:rPr>
                <w:rStyle w:val="Hipercze"/>
                <w:rFonts w:ascii="Arial Narrow" w:hAnsi="Arial Narrow"/>
                <w:noProof/>
              </w:rPr>
              <w:t>1.2. Cel opracowania</w:t>
            </w:r>
            <w:r w:rsidR="00F11FA3">
              <w:rPr>
                <w:noProof/>
                <w:webHidden/>
              </w:rPr>
              <w:tab/>
            </w:r>
            <w:r w:rsidR="00F11FA3">
              <w:rPr>
                <w:noProof/>
                <w:webHidden/>
              </w:rPr>
              <w:fldChar w:fldCharType="begin"/>
            </w:r>
            <w:r w:rsidR="00F11FA3">
              <w:rPr>
                <w:noProof/>
                <w:webHidden/>
              </w:rPr>
              <w:instrText xml:space="preserve"> PAGEREF _Toc34822898 \h </w:instrText>
            </w:r>
            <w:r w:rsidR="00F11FA3">
              <w:rPr>
                <w:noProof/>
                <w:webHidden/>
              </w:rPr>
            </w:r>
            <w:r w:rsidR="00F11FA3">
              <w:rPr>
                <w:noProof/>
                <w:webHidden/>
              </w:rPr>
              <w:fldChar w:fldCharType="separate"/>
            </w:r>
            <w:r w:rsidR="003439CC">
              <w:rPr>
                <w:noProof/>
                <w:webHidden/>
              </w:rPr>
              <w:t>5</w:t>
            </w:r>
            <w:r w:rsidR="00F11FA3">
              <w:rPr>
                <w:noProof/>
                <w:webHidden/>
              </w:rPr>
              <w:fldChar w:fldCharType="end"/>
            </w:r>
          </w:hyperlink>
        </w:p>
        <w:p w14:paraId="579419BE" w14:textId="04FEF575" w:rsidR="00F11FA3" w:rsidRDefault="00000000">
          <w:pPr>
            <w:pStyle w:val="Spistreci2"/>
            <w:tabs>
              <w:tab w:val="right" w:leader="dot" w:pos="9062"/>
            </w:tabs>
            <w:rPr>
              <w:rFonts w:eastAsiaTheme="minorEastAsia"/>
              <w:noProof/>
              <w:lang w:eastAsia="pl-PL"/>
            </w:rPr>
          </w:pPr>
          <w:hyperlink w:anchor="_Toc34822899" w:history="1">
            <w:r w:rsidR="00F11FA3" w:rsidRPr="00E37DF8">
              <w:rPr>
                <w:rStyle w:val="Hipercze"/>
                <w:rFonts w:ascii="Arial Narrow" w:hAnsi="Arial Narrow"/>
                <w:noProof/>
              </w:rPr>
              <w:t>1.2. Ogólny opis przedmiotu zamówienia</w:t>
            </w:r>
            <w:r w:rsidR="00F11FA3">
              <w:rPr>
                <w:noProof/>
                <w:webHidden/>
              </w:rPr>
              <w:tab/>
            </w:r>
            <w:r w:rsidR="00F11FA3">
              <w:rPr>
                <w:noProof/>
                <w:webHidden/>
              </w:rPr>
              <w:fldChar w:fldCharType="begin"/>
            </w:r>
            <w:r w:rsidR="00F11FA3">
              <w:rPr>
                <w:noProof/>
                <w:webHidden/>
              </w:rPr>
              <w:instrText xml:space="preserve"> PAGEREF _Toc34822899 \h </w:instrText>
            </w:r>
            <w:r w:rsidR="00F11FA3">
              <w:rPr>
                <w:noProof/>
                <w:webHidden/>
              </w:rPr>
            </w:r>
            <w:r w:rsidR="00F11FA3">
              <w:rPr>
                <w:noProof/>
                <w:webHidden/>
              </w:rPr>
              <w:fldChar w:fldCharType="separate"/>
            </w:r>
            <w:r w:rsidR="003439CC">
              <w:rPr>
                <w:noProof/>
                <w:webHidden/>
              </w:rPr>
              <w:t>5</w:t>
            </w:r>
            <w:r w:rsidR="00F11FA3">
              <w:rPr>
                <w:noProof/>
                <w:webHidden/>
              </w:rPr>
              <w:fldChar w:fldCharType="end"/>
            </w:r>
          </w:hyperlink>
        </w:p>
        <w:p w14:paraId="67AC823C" w14:textId="64BCF251" w:rsidR="00F11FA3" w:rsidRDefault="00000000">
          <w:pPr>
            <w:pStyle w:val="Spistreci2"/>
            <w:tabs>
              <w:tab w:val="right" w:leader="dot" w:pos="9062"/>
            </w:tabs>
            <w:rPr>
              <w:rFonts w:eastAsiaTheme="minorEastAsia"/>
              <w:noProof/>
              <w:lang w:eastAsia="pl-PL"/>
            </w:rPr>
          </w:pPr>
          <w:hyperlink w:anchor="_Toc34822900" w:history="1">
            <w:r w:rsidR="00F11FA3" w:rsidRPr="00E37DF8">
              <w:rPr>
                <w:rStyle w:val="Hipercze"/>
                <w:rFonts w:ascii="Arial Narrow" w:hAnsi="Arial Narrow"/>
                <w:noProof/>
              </w:rPr>
              <w:t>1.3. Opis stanu istniejącego</w:t>
            </w:r>
            <w:r w:rsidR="00F11FA3">
              <w:rPr>
                <w:noProof/>
                <w:webHidden/>
              </w:rPr>
              <w:tab/>
            </w:r>
            <w:r w:rsidR="00F11FA3">
              <w:rPr>
                <w:noProof/>
                <w:webHidden/>
              </w:rPr>
              <w:fldChar w:fldCharType="begin"/>
            </w:r>
            <w:r w:rsidR="00F11FA3">
              <w:rPr>
                <w:noProof/>
                <w:webHidden/>
              </w:rPr>
              <w:instrText xml:space="preserve"> PAGEREF _Toc34822900 \h </w:instrText>
            </w:r>
            <w:r w:rsidR="00F11FA3">
              <w:rPr>
                <w:noProof/>
                <w:webHidden/>
              </w:rPr>
            </w:r>
            <w:r w:rsidR="00F11FA3">
              <w:rPr>
                <w:noProof/>
                <w:webHidden/>
              </w:rPr>
              <w:fldChar w:fldCharType="separate"/>
            </w:r>
            <w:r w:rsidR="003439CC">
              <w:rPr>
                <w:noProof/>
                <w:webHidden/>
              </w:rPr>
              <w:t>5</w:t>
            </w:r>
            <w:r w:rsidR="00F11FA3">
              <w:rPr>
                <w:noProof/>
                <w:webHidden/>
              </w:rPr>
              <w:fldChar w:fldCharType="end"/>
            </w:r>
          </w:hyperlink>
        </w:p>
        <w:p w14:paraId="600D2D6F" w14:textId="52E731E2" w:rsidR="00F11FA3" w:rsidRDefault="00000000">
          <w:pPr>
            <w:pStyle w:val="Spistreci2"/>
            <w:tabs>
              <w:tab w:val="right" w:leader="dot" w:pos="9062"/>
            </w:tabs>
            <w:rPr>
              <w:rFonts w:eastAsiaTheme="minorEastAsia"/>
              <w:noProof/>
              <w:lang w:eastAsia="pl-PL"/>
            </w:rPr>
          </w:pPr>
          <w:hyperlink w:anchor="_Toc34822902" w:history="1">
            <w:r w:rsidR="00F11FA3" w:rsidRPr="00E37DF8">
              <w:rPr>
                <w:rStyle w:val="Hipercze"/>
                <w:rFonts w:ascii="Arial Narrow" w:hAnsi="Arial Narrow"/>
                <w:noProof/>
              </w:rPr>
              <w:t>1.4 Lokalizacja obiektów budowlanych</w:t>
            </w:r>
            <w:r w:rsidR="00F11FA3">
              <w:rPr>
                <w:noProof/>
                <w:webHidden/>
              </w:rPr>
              <w:tab/>
            </w:r>
            <w:r w:rsidR="00F11FA3">
              <w:rPr>
                <w:noProof/>
                <w:webHidden/>
              </w:rPr>
              <w:fldChar w:fldCharType="begin"/>
            </w:r>
            <w:r w:rsidR="00F11FA3">
              <w:rPr>
                <w:noProof/>
                <w:webHidden/>
              </w:rPr>
              <w:instrText xml:space="preserve"> PAGEREF _Toc34822902 \h </w:instrText>
            </w:r>
            <w:r w:rsidR="00F11FA3">
              <w:rPr>
                <w:noProof/>
                <w:webHidden/>
              </w:rPr>
            </w:r>
            <w:r w:rsidR="00F11FA3">
              <w:rPr>
                <w:noProof/>
                <w:webHidden/>
              </w:rPr>
              <w:fldChar w:fldCharType="separate"/>
            </w:r>
            <w:r w:rsidR="003439CC">
              <w:rPr>
                <w:noProof/>
                <w:webHidden/>
              </w:rPr>
              <w:t>6</w:t>
            </w:r>
            <w:r w:rsidR="00F11FA3">
              <w:rPr>
                <w:noProof/>
                <w:webHidden/>
              </w:rPr>
              <w:fldChar w:fldCharType="end"/>
            </w:r>
          </w:hyperlink>
        </w:p>
        <w:p w14:paraId="7494DBE7" w14:textId="4352FD33" w:rsidR="00F11FA3" w:rsidRDefault="00000000">
          <w:pPr>
            <w:pStyle w:val="Spistreci2"/>
            <w:tabs>
              <w:tab w:val="right" w:leader="dot" w:pos="9062"/>
            </w:tabs>
            <w:rPr>
              <w:rFonts w:eastAsiaTheme="minorEastAsia"/>
              <w:noProof/>
              <w:lang w:eastAsia="pl-PL"/>
            </w:rPr>
          </w:pPr>
          <w:hyperlink w:anchor="_Toc34822904" w:history="1">
            <w:r w:rsidR="00F11FA3" w:rsidRPr="00E37DF8">
              <w:rPr>
                <w:rStyle w:val="Hipercze"/>
                <w:rFonts w:ascii="Arial Narrow" w:hAnsi="Arial Narrow"/>
                <w:noProof/>
              </w:rPr>
              <w:t>1.5. Zakres prac i robót do wykonania w ramach zamówienia</w:t>
            </w:r>
            <w:r w:rsidR="00F11FA3">
              <w:rPr>
                <w:noProof/>
                <w:webHidden/>
              </w:rPr>
              <w:tab/>
            </w:r>
            <w:r w:rsidR="00F11FA3">
              <w:rPr>
                <w:noProof/>
                <w:webHidden/>
              </w:rPr>
              <w:fldChar w:fldCharType="begin"/>
            </w:r>
            <w:r w:rsidR="00F11FA3">
              <w:rPr>
                <w:noProof/>
                <w:webHidden/>
              </w:rPr>
              <w:instrText xml:space="preserve"> PAGEREF _Toc34822904 \h </w:instrText>
            </w:r>
            <w:r w:rsidR="00F11FA3">
              <w:rPr>
                <w:noProof/>
                <w:webHidden/>
              </w:rPr>
            </w:r>
            <w:r w:rsidR="00F11FA3">
              <w:rPr>
                <w:noProof/>
                <w:webHidden/>
              </w:rPr>
              <w:fldChar w:fldCharType="separate"/>
            </w:r>
            <w:r w:rsidR="003439CC">
              <w:rPr>
                <w:noProof/>
                <w:webHidden/>
              </w:rPr>
              <w:t>6</w:t>
            </w:r>
            <w:r w:rsidR="00F11FA3">
              <w:rPr>
                <w:noProof/>
                <w:webHidden/>
              </w:rPr>
              <w:fldChar w:fldCharType="end"/>
            </w:r>
          </w:hyperlink>
        </w:p>
        <w:p w14:paraId="0DC5324B" w14:textId="628837EB" w:rsidR="00F11FA3" w:rsidRDefault="00000000">
          <w:pPr>
            <w:pStyle w:val="Spistreci3"/>
            <w:tabs>
              <w:tab w:val="right" w:leader="dot" w:pos="9062"/>
            </w:tabs>
            <w:rPr>
              <w:rFonts w:eastAsiaTheme="minorEastAsia"/>
              <w:noProof/>
              <w:lang w:eastAsia="pl-PL"/>
            </w:rPr>
          </w:pPr>
          <w:hyperlink w:anchor="_Toc34822905" w:history="1">
            <w:r w:rsidR="00F11FA3" w:rsidRPr="00E37DF8">
              <w:rPr>
                <w:rStyle w:val="Hipercze"/>
                <w:rFonts w:ascii="Arial Narrow" w:hAnsi="Arial Narrow"/>
                <w:noProof/>
              </w:rPr>
              <w:t>1.5.1 Zakres prac projektowych</w:t>
            </w:r>
            <w:r w:rsidR="00F11FA3">
              <w:rPr>
                <w:noProof/>
                <w:webHidden/>
              </w:rPr>
              <w:tab/>
            </w:r>
            <w:r w:rsidR="00F11FA3">
              <w:rPr>
                <w:noProof/>
                <w:webHidden/>
              </w:rPr>
              <w:fldChar w:fldCharType="begin"/>
            </w:r>
            <w:r w:rsidR="00F11FA3">
              <w:rPr>
                <w:noProof/>
                <w:webHidden/>
              </w:rPr>
              <w:instrText xml:space="preserve"> PAGEREF _Toc34822905 \h </w:instrText>
            </w:r>
            <w:r w:rsidR="00F11FA3">
              <w:rPr>
                <w:noProof/>
                <w:webHidden/>
              </w:rPr>
            </w:r>
            <w:r w:rsidR="00F11FA3">
              <w:rPr>
                <w:noProof/>
                <w:webHidden/>
              </w:rPr>
              <w:fldChar w:fldCharType="separate"/>
            </w:r>
            <w:r w:rsidR="003439CC">
              <w:rPr>
                <w:noProof/>
                <w:webHidden/>
              </w:rPr>
              <w:t>7</w:t>
            </w:r>
            <w:r w:rsidR="00F11FA3">
              <w:rPr>
                <w:noProof/>
                <w:webHidden/>
              </w:rPr>
              <w:fldChar w:fldCharType="end"/>
            </w:r>
          </w:hyperlink>
        </w:p>
        <w:p w14:paraId="61272702" w14:textId="1853DA9D" w:rsidR="00F11FA3" w:rsidRDefault="00000000">
          <w:pPr>
            <w:pStyle w:val="Spistreci3"/>
            <w:tabs>
              <w:tab w:val="right" w:leader="dot" w:pos="9062"/>
            </w:tabs>
            <w:rPr>
              <w:rFonts w:eastAsiaTheme="minorEastAsia"/>
              <w:noProof/>
              <w:lang w:eastAsia="pl-PL"/>
            </w:rPr>
          </w:pPr>
          <w:hyperlink w:anchor="_Toc34822906" w:history="1">
            <w:r w:rsidR="00F11FA3" w:rsidRPr="00E37DF8">
              <w:rPr>
                <w:rStyle w:val="Hipercze"/>
                <w:rFonts w:ascii="Arial Narrow" w:hAnsi="Arial Narrow"/>
                <w:noProof/>
              </w:rPr>
              <w:t>1.5.2. Roboty budowlano montażowe</w:t>
            </w:r>
            <w:r w:rsidR="00F11FA3">
              <w:rPr>
                <w:noProof/>
                <w:webHidden/>
              </w:rPr>
              <w:tab/>
            </w:r>
            <w:r w:rsidR="00F11FA3">
              <w:rPr>
                <w:noProof/>
                <w:webHidden/>
              </w:rPr>
              <w:fldChar w:fldCharType="begin"/>
            </w:r>
            <w:r w:rsidR="00F11FA3">
              <w:rPr>
                <w:noProof/>
                <w:webHidden/>
              </w:rPr>
              <w:instrText xml:space="preserve"> PAGEREF _Toc34822906 \h </w:instrText>
            </w:r>
            <w:r w:rsidR="00F11FA3">
              <w:rPr>
                <w:noProof/>
                <w:webHidden/>
              </w:rPr>
            </w:r>
            <w:r w:rsidR="00F11FA3">
              <w:rPr>
                <w:noProof/>
                <w:webHidden/>
              </w:rPr>
              <w:fldChar w:fldCharType="separate"/>
            </w:r>
            <w:r w:rsidR="003439CC">
              <w:rPr>
                <w:noProof/>
                <w:webHidden/>
              </w:rPr>
              <w:t>7</w:t>
            </w:r>
            <w:r w:rsidR="00F11FA3">
              <w:rPr>
                <w:noProof/>
                <w:webHidden/>
              </w:rPr>
              <w:fldChar w:fldCharType="end"/>
            </w:r>
          </w:hyperlink>
        </w:p>
        <w:p w14:paraId="361067AC" w14:textId="02C70B92" w:rsidR="00F11FA3" w:rsidRDefault="00000000">
          <w:pPr>
            <w:pStyle w:val="Spistreci3"/>
            <w:tabs>
              <w:tab w:val="left" w:pos="1320"/>
              <w:tab w:val="right" w:leader="dot" w:pos="9062"/>
            </w:tabs>
            <w:rPr>
              <w:rFonts w:eastAsiaTheme="minorEastAsia"/>
              <w:noProof/>
              <w:lang w:eastAsia="pl-PL"/>
            </w:rPr>
          </w:pPr>
          <w:hyperlink w:anchor="_Toc34822907" w:history="1">
            <w:r w:rsidR="00F11FA3" w:rsidRPr="00E37DF8">
              <w:rPr>
                <w:rStyle w:val="Hipercze"/>
                <w:rFonts w:ascii="Arial Narrow" w:hAnsi="Arial Narrow"/>
                <w:noProof/>
              </w:rPr>
              <w:t>1.5.3.</w:t>
            </w:r>
            <w:r w:rsidR="00F11FA3">
              <w:rPr>
                <w:rFonts w:eastAsiaTheme="minorEastAsia"/>
                <w:noProof/>
                <w:lang w:eastAsia="pl-PL"/>
              </w:rPr>
              <w:t xml:space="preserve"> </w:t>
            </w:r>
            <w:r w:rsidR="00F11FA3" w:rsidRPr="00E37DF8">
              <w:rPr>
                <w:rStyle w:val="Hipercze"/>
                <w:rFonts w:ascii="Arial Narrow" w:hAnsi="Arial Narrow"/>
                <w:noProof/>
              </w:rPr>
              <w:t>Zakres robót budowlanych dla instalacji kotłów na biomasę</w:t>
            </w:r>
            <w:r w:rsidR="00F11FA3">
              <w:rPr>
                <w:noProof/>
                <w:webHidden/>
              </w:rPr>
              <w:tab/>
            </w:r>
            <w:r w:rsidR="00F11FA3">
              <w:rPr>
                <w:noProof/>
                <w:webHidden/>
              </w:rPr>
              <w:fldChar w:fldCharType="begin"/>
            </w:r>
            <w:r w:rsidR="00F11FA3">
              <w:rPr>
                <w:noProof/>
                <w:webHidden/>
              </w:rPr>
              <w:instrText xml:space="preserve"> PAGEREF _Toc34822907 \h </w:instrText>
            </w:r>
            <w:r w:rsidR="00F11FA3">
              <w:rPr>
                <w:noProof/>
                <w:webHidden/>
              </w:rPr>
            </w:r>
            <w:r w:rsidR="00F11FA3">
              <w:rPr>
                <w:noProof/>
                <w:webHidden/>
              </w:rPr>
              <w:fldChar w:fldCharType="separate"/>
            </w:r>
            <w:r w:rsidR="003439CC">
              <w:rPr>
                <w:noProof/>
                <w:webHidden/>
              </w:rPr>
              <w:t>8</w:t>
            </w:r>
            <w:r w:rsidR="00F11FA3">
              <w:rPr>
                <w:noProof/>
                <w:webHidden/>
              </w:rPr>
              <w:fldChar w:fldCharType="end"/>
            </w:r>
          </w:hyperlink>
        </w:p>
        <w:p w14:paraId="2E65F333" w14:textId="71032A1F" w:rsidR="00F11FA3" w:rsidRDefault="00000000">
          <w:pPr>
            <w:pStyle w:val="Spistreci3"/>
            <w:tabs>
              <w:tab w:val="right" w:leader="dot" w:pos="9062"/>
            </w:tabs>
            <w:rPr>
              <w:rFonts w:eastAsiaTheme="minorEastAsia"/>
              <w:noProof/>
              <w:lang w:eastAsia="pl-PL"/>
            </w:rPr>
          </w:pPr>
          <w:hyperlink w:anchor="_Toc34822908" w:history="1">
            <w:r w:rsidR="00F11FA3" w:rsidRPr="00E37DF8">
              <w:rPr>
                <w:rStyle w:val="Hipercze"/>
                <w:rFonts w:ascii="Arial Narrow" w:hAnsi="Arial Narrow"/>
                <w:noProof/>
              </w:rPr>
              <w:t>1.5.4 Zakres robót budowlanych dla instalacji na gaz płynny</w:t>
            </w:r>
            <w:r w:rsidR="00F11FA3">
              <w:rPr>
                <w:noProof/>
                <w:webHidden/>
              </w:rPr>
              <w:tab/>
            </w:r>
            <w:r w:rsidR="00F11FA3">
              <w:rPr>
                <w:noProof/>
                <w:webHidden/>
              </w:rPr>
              <w:fldChar w:fldCharType="begin"/>
            </w:r>
            <w:r w:rsidR="00F11FA3">
              <w:rPr>
                <w:noProof/>
                <w:webHidden/>
              </w:rPr>
              <w:instrText xml:space="preserve"> PAGEREF _Toc34822908 \h </w:instrText>
            </w:r>
            <w:r w:rsidR="00F11FA3">
              <w:rPr>
                <w:noProof/>
                <w:webHidden/>
              </w:rPr>
            </w:r>
            <w:r w:rsidR="00F11FA3">
              <w:rPr>
                <w:noProof/>
                <w:webHidden/>
              </w:rPr>
              <w:fldChar w:fldCharType="separate"/>
            </w:r>
            <w:r w:rsidR="003439CC">
              <w:rPr>
                <w:noProof/>
                <w:webHidden/>
              </w:rPr>
              <w:t>8</w:t>
            </w:r>
            <w:r w:rsidR="00F11FA3">
              <w:rPr>
                <w:noProof/>
                <w:webHidden/>
              </w:rPr>
              <w:fldChar w:fldCharType="end"/>
            </w:r>
          </w:hyperlink>
        </w:p>
        <w:p w14:paraId="182FAA78" w14:textId="75EB38E7" w:rsidR="00F11FA3" w:rsidRDefault="00000000">
          <w:pPr>
            <w:pStyle w:val="Spistreci3"/>
            <w:tabs>
              <w:tab w:val="right" w:leader="dot" w:pos="9062"/>
            </w:tabs>
            <w:rPr>
              <w:rFonts w:eastAsiaTheme="minorEastAsia"/>
              <w:noProof/>
              <w:lang w:eastAsia="pl-PL"/>
            </w:rPr>
          </w:pPr>
          <w:hyperlink w:anchor="_Toc34822909" w:history="1">
            <w:r w:rsidR="00F11FA3" w:rsidRPr="00E37DF8">
              <w:rPr>
                <w:rStyle w:val="Hipercze"/>
                <w:rFonts w:ascii="Arial Narrow" w:hAnsi="Arial Narrow"/>
                <w:noProof/>
              </w:rPr>
              <w:t>1.5.5 Zakres robót budowlanych dla instalacji z powietrzną pompą ciepła</w:t>
            </w:r>
            <w:r w:rsidR="00F11FA3">
              <w:rPr>
                <w:noProof/>
                <w:webHidden/>
              </w:rPr>
              <w:tab/>
            </w:r>
            <w:r w:rsidR="00F11FA3">
              <w:rPr>
                <w:noProof/>
                <w:webHidden/>
              </w:rPr>
              <w:fldChar w:fldCharType="begin"/>
            </w:r>
            <w:r w:rsidR="00F11FA3">
              <w:rPr>
                <w:noProof/>
                <w:webHidden/>
              </w:rPr>
              <w:instrText xml:space="preserve"> PAGEREF _Toc34822909 \h </w:instrText>
            </w:r>
            <w:r w:rsidR="00F11FA3">
              <w:rPr>
                <w:noProof/>
                <w:webHidden/>
              </w:rPr>
            </w:r>
            <w:r w:rsidR="00F11FA3">
              <w:rPr>
                <w:noProof/>
                <w:webHidden/>
              </w:rPr>
              <w:fldChar w:fldCharType="separate"/>
            </w:r>
            <w:r w:rsidR="003439CC">
              <w:rPr>
                <w:noProof/>
                <w:webHidden/>
              </w:rPr>
              <w:t>9</w:t>
            </w:r>
            <w:r w:rsidR="00F11FA3">
              <w:rPr>
                <w:noProof/>
                <w:webHidden/>
              </w:rPr>
              <w:fldChar w:fldCharType="end"/>
            </w:r>
          </w:hyperlink>
        </w:p>
        <w:p w14:paraId="77AB873F" w14:textId="131AF21D" w:rsidR="00F11FA3" w:rsidRDefault="00000000">
          <w:pPr>
            <w:pStyle w:val="Spistreci3"/>
            <w:tabs>
              <w:tab w:val="right" w:leader="dot" w:pos="9062"/>
            </w:tabs>
            <w:rPr>
              <w:rFonts w:eastAsiaTheme="minorEastAsia"/>
              <w:noProof/>
              <w:lang w:eastAsia="pl-PL"/>
            </w:rPr>
          </w:pPr>
          <w:hyperlink w:anchor="_Toc34822910" w:history="1">
            <w:r w:rsidR="00F11FA3" w:rsidRPr="00E37DF8">
              <w:rPr>
                <w:rStyle w:val="Hipercze"/>
                <w:rFonts w:ascii="Arial Narrow" w:hAnsi="Arial Narrow"/>
                <w:noProof/>
              </w:rPr>
              <w:t>1.5.6 Zakres robót budowlanych dla instalacji z gruntową pompą ciepła</w:t>
            </w:r>
            <w:r w:rsidR="00F11FA3">
              <w:rPr>
                <w:noProof/>
                <w:webHidden/>
              </w:rPr>
              <w:tab/>
            </w:r>
            <w:r w:rsidR="00F11FA3">
              <w:rPr>
                <w:noProof/>
                <w:webHidden/>
              </w:rPr>
              <w:fldChar w:fldCharType="begin"/>
            </w:r>
            <w:r w:rsidR="00F11FA3">
              <w:rPr>
                <w:noProof/>
                <w:webHidden/>
              </w:rPr>
              <w:instrText xml:space="preserve"> PAGEREF _Toc34822910 \h </w:instrText>
            </w:r>
            <w:r w:rsidR="00F11FA3">
              <w:rPr>
                <w:noProof/>
                <w:webHidden/>
              </w:rPr>
            </w:r>
            <w:r w:rsidR="00F11FA3">
              <w:rPr>
                <w:noProof/>
                <w:webHidden/>
              </w:rPr>
              <w:fldChar w:fldCharType="separate"/>
            </w:r>
            <w:r w:rsidR="003439CC">
              <w:rPr>
                <w:noProof/>
                <w:webHidden/>
              </w:rPr>
              <w:t>10</w:t>
            </w:r>
            <w:r w:rsidR="00F11FA3">
              <w:rPr>
                <w:noProof/>
                <w:webHidden/>
              </w:rPr>
              <w:fldChar w:fldCharType="end"/>
            </w:r>
          </w:hyperlink>
        </w:p>
        <w:p w14:paraId="0A706AEF" w14:textId="6A294AA6" w:rsidR="00F11FA3" w:rsidRDefault="00000000">
          <w:pPr>
            <w:pStyle w:val="Spistreci2"/>
            <w:tabs>
              <w:tab w:val="right" w:leader="dot" w:pos="9062"/>
            </w:tabs>
            <w:rPr>
              <w:rFonts w:eastAsiaTheme="minorEastAsia"/>
              <w:noProof/>
              <w:lang w:eastAsia="pl-PL"/>
            </w:rPr>
          </w:pPr>
          <w:hyperlink w:anchor="_Toc34822911" w:history="1">
            <w:r w:rsidR="00F11FA3" w:rsidRPr="00E37DF8">
              <w:rPr>
                <w:rStyle w:val="Hipercze"/>
                <w:rFonts w:ascii="Arial Narrow" w:hAnsi="Arial Narrow"/>
                <w:noProof/>
              </w:rPr>
              <w:t>1. 6. Szczegółowe właściwości funkcjonalno-użytkowe</w:t>
            </w:r>
            <w:r w:rsidR="00F11FA3">
              <w:rPr>
                <w:noProof/>
                <w:webHidden/>
              </w:rPr>
              <w:tab/>
            </w:r>
            <w:r w:rsidR="00F11FA3">
              <w:rPr>
                <w:noProof/>
                <w:webHidden/>
              </w:rPr>
              <w:fldChar w:fldCharType="begin"/>
            </w:r>
            <w:r w:rsidR="00F11FA3">
              <w:rPr>
                <w:noProof/>
                <w:webHidden/>
              </w:rPr>
              <w:instrText xml:space="preserve"> PAGEREF _Toc34822911 \h </w:instrText>
            </w:r>
            <w:r w:rsidR="00F11FA3">
              <w:rPr>
                <w:noProof/>
                <w:webHidden/>
              </w:rPr>
            </w:r>
            <w:r w:rsidR="00F11FA3">
              <w:rPr>
                <w:noProof/>
                <w:webHidden/>
              </w:rPr>
              <w:fldChar w:fldCharType="separate"/>
            </w:r>
            <w:r w:rsidR="003439CC">
              <w:rPr>
                <w:noProof/>
                <w:webHidden/>
              </w:rPr>
              <w:t>10</w:t>
            </w:r>
            <w:r w:rsidR="00F11FA3">
              <w:rPr>
                <w:noProof/>
                <w:webHidden/>
              </w:rPr>
              <w:fldChar w:fldCharType="end"/>
            </w:r>
          </w:hyperlink>
        </w:p>
        <w:p w14:paraId="15C30DCC" w14:textId="208C454B" w:rsidR="00F11FA3" w:rsidRDefault="00000000">
          <w:pPr>
            <w:pStyle w:val="Spistreci3"/>
            <w:tabs>
              <w:tab w:val="right" w:leader="dot" w:pos="9062"/>
            </w:tabs>
            <w:rPr>
              <w:rFonts w:eastAsiaTheme="minorEastAsia"/>
              <w:noProof/>
              <w:lang w:eastAsia="pl-PL"/>
            </w:rPr>
          </w:pPr>
          <w:hyperlink w:anchor="_Toc34822912" w:history="1">
            <w:r w:rsidR="00F11FA3" w:rsidRPr="00E37DF8">
              <w:rPr>
                <w:rStyle w:val="Hipercze"/>
                <w:rFonts w:ascii="Arial Narrow" w:hAnsi="Arial Narrow"/>
                <w:noProof/>
              </w:rPr>
              <w:t>1.6.1. Wymagania dotyczące instalacji kotłów na biomasę</w:t>
            </w:r>
            <w:r w:rsidR="00F11FA3">
              <w:rPr>
                <w:noProof/>
                <w:webHidden/>
              </w:rPr>
              <w:tab/>
            </w:r>
            <w:r w:rsidR="00F11FA3">
              <w:rPr>
                <w:noProof/>
                <w:webHidden/>
              </w:rPr>
              <w:fldChar w:fldCharType="begin"/>
            </w:r>
            <w:r w:rsidR="00F11FA3">
              <w:rPr>
                <w:noProof/>
                <w:webHidden/>
              </w:rPr>
              <w:instrText xml:space="preserve"> PAGEREF _Toc34822912 \h </w:instrText>
            </w:r>
            <w:r w:rsidR="00F11FA3">
              <w:rPr>
                <w:noProof/>
                <w:webHidden/>
              </w:rPr>
            </w:r>
            <w:r w:rsidR="00F11FA3">
              <w:rPr>
                <w:noProof/>
                <w:webHidden/>
              </w:rPr>
              <w:fldChar w:fldCharType="separate"/>
            </w:r>
            <w:r w:rsidR="003439CC">
              <w:rPr>
                <w:noProof/>
                <w:webHidden/>
              </w:rPr>
              <w:t>10</w:t>
            </w:r>
            <w:r w:rsidR="00F11FA3">
              <w:rPr>
                <w:noProof/>
                <w:webHidden/>
              </w:rPr>
              <w:fldChar w:fldCharType="end"/>
            </w:r>
          </w:hyperlink>
        </w:p>
        <w:p w14:paraId="76F4FCB5" w14:textId="19E3F87E" w:rsidR="00F11FA3" w:rsidRDefault="00000000">
          <w:pPr>
            <w:pStyle w:val="Spistreci3"/>
            <w:tabs>
              <w:tab w:val="right" w:leader="dot" w:pos="9062"/>
            </w:tabs>
            <w:rPr>
              <w:rFonts w:eastAsiaTheme="minorEastAsia"/>
              <w:noProof/>
              <w:lang w:eastAsia="pl-PL"/>
            </w:rPr>
          </w:pPr>
          <w:hyperlink w:anchor="_Toc34822914" w:history="1">
            <w:r w:rsidR="00F11FA3" w:rsidRPr="00E37DF8">
              <w:rPr>
                <w:rStyle w:val="Hipercze"/>
                <w:rFonts w:ascii="Arial Narrow" w:hAnsi="Arial Narrow"/>
                <w:noProof/>
              </w:rPr>
              <w:t>1.6.2. Wymagania dotyczące instalacji kotłów na gaz płynny</w:t>
            </w:r>
            <w:r w:rsidR="00F11FA3">
              <w:rPr>
                <w:noProof/>
                <w:webHidden/>
              </w:rPr>
              <w:tab/>
            </w:r>
            <w:r w:rsidR="00F11FA3">
              <w:rPr>
                <w:noProof/>
                <w:webHidden/>
              </w:rPr>
              <w:fldChar w:fldCharType="begin"/>
            </w:r>
            <w:r w:rsidR="00F11FA3">
              <w:rPr>
                <w:noProof/>
                <w:webHidden/>
              </w:rPr>
              <w:instrText xml:space="preserve"> PAGEREF _Toc34822914 \h </w:instrText>
            </w:r>
            <w:r w:rsidR="00F11FA3">
              <w:rPr>
                <w:noProof/>
                <w:webHidden/>
              </w:rPr>
            </w:r>
            <w:r w:rsidR="00F11FA3">
              <w:rPr>
                <w:noProof/>
                <w:webHidden/>
              </w:rPr>
              <w:fldChar w:fldCharType="separate"/>
            </w:r>
            <w:r w:rsidR="003439CC">
              <w:rPr>
                <w:noProof/>
                <w:webHidden/>
              </w:rPr>
              <w:t>13</w:t>
            </w:r>
            <w:r w:rsidR="00F11FA3">
              <w:rPr>
                <w:noProof/>
                <w:webHidden/>
              </w:rPr>
              <w:fldChar w:fldCharType="end"/>
            </w:r>
          </w:hyperlink>
        </w:p>
        <w:p w14:paraId="2F8FB566" w14:textId="50F11458" w:rsidR="00F11FA3" w:rsidRDefault="00000000">
          <w:pPr>
            <w:pStyle w:val="Spistreci3"/>
            <w:tabs>
              <w:tab w:val="right" w:leader="dot" w:pos="9062"/>
            </w:tabs>
            <w:rPr>
              <w:rFonts w:eastAsiaTheme="minorEastAsia"/>
              <w:noProof/>
              <w:lang w:eastAsia="pl-PL"/>
            </w:rPr>
          </w:pPr>
          <w:hyperlink w:anchor="_Toc34822916" w:history="1">
            <w:r w:rsidR="00F11FA3" w:rsidRPr="00E37DF8">
              <w:rPr>
                <w:rStyle w:val="Hipercze"/>
                <w:noProof/>
              </w:rPr>
              <w:t>1.6.3. Wymagania dotyczące instalacji powietrznych pomp ciepła</w:t>
            </w:r>
            <w:r w:rsidR="00F11FA3">
              <w:rPr>
                <w:noProof/>
                <w:webHidden/>
              </w:rPr>
              <w:tab/>
            </w:r>
            <w:r w:rsidR="00F11FA3">
              <w:rPr>
                <w:noProof/>
                <w:webHidden/>
              </w:rPr>
              <w:fldChar w:fldCharType="begin"/>
            </w:r>
            <w:r w:rsidR="00F11FA3">
              <w:rPr>
                <w:noProof/>
                <w:webHidden/>
              </w:rPr>
              <w:instrText xml:space="preserve"> PAGEREF _Toc34822916 \h </w:instrText>
            </w:r>
            <w:r w:rsidR="00F11FA3">
              <w:rPr>
                <w:noProof/>
                <w:webHidden/>
              </w:rPr>
            </w:r>
            <w:r w:rsidR="00F11FA3">
              <w:rPr>
                <w:noProof/>
                <w:webHidden/>
              </w:rPr>
              <w:fldChar w:fldCharType="separate"/>
            </w:r>
            <w:r w:rsidR="003439CC">
              <w:rPr>
                <w:noProof/>
                <w:webHidden/>
              </w:rPr>
              <w:t>16</w:t>
            </w:r>
            <w:r w:rsidR="00F11FA3">
              <w:rPr>
                <w:noProof/>
                <w:webHidden/>
              </w:rPr>
              <w:fldChar w:fldCharType="end"/>
            </w:r>
          </w:hyperlink>
        </w:p>
        <w:p w14:paraId="372ED775" w14:textId="44578324" w:rsidR="00F11FA3" w:rsidRDefault="00000000">
          <w:pPr>
            <w:pStyle w:val="Spistreci3"/>
            <w:tabs>
              <w:tab w:val="right" w:leader="dot" w:pos="9062"/>
            </w:tabs>
            <w:rPr>
              <w:rFonts w:eastAsiaTheme="minorEastAsia"/>
              <w:noProof/>
              <w:lang w:eastAsia="pl-PL"/>
            </w:rPr>
          </w:pPr>
          <w:hyperlink w:anchor="_Toc34822918" w:history="1">
            <w:r w:rsidR="00F11FA3" w:rsidRPr="00E37DF8">
              <w:rPr>
                <w:rStyle w:val="Hipercze"/>
                <w:rFonts w:ascii="Arial Narrow" w:hAnsi="Arial Narrow"/>
                <w:noProof/>
              </w:rPr>
              <w:t>1.6.4. Wymagania dotyczące instalacji gruntowej pompy ciepła</w:t>
            </w:r>
            <w:r w:rsidR="00F11FA3">
              <w:rPr>
                <w:noProof/>
                <w:webHidden/>
              </w:rPr>
              <w:tab/>
            </w:r>
            <w:r w:rsidR="00F11FA3">
              <w:rPr>
                <w:noProof/>
                <w:webHidden/>
              </w:rPr>
              <w:fldChar w:fldCharType="begin"/>
            </w:r>
            <w:r w:rsidR="00F11FA3">
              <w:rPr>
                <w:noProof/>
                <w:webHidden/>
              </w:rPr>
              <w:instrText xml:space="preserve"> PAGEREF _Toc34822918 \h </w:instrText>
            </w:r>
            <w:r w:rsidR="00F11FA3">
              <w:rPr>
                <w:noProof/>
                <w:webHidden/>
              </w:rPr>
            </w:r>
            <w:r w:rsidR="00F11FA3">
              <w:rPr>
                <w:noProof/>
                <w:webHidden/>
              </w:rPr>
              <w:fldChar w:fldCharType="separate"/>
            </w:r>
            <w:r w:rsidR="003439CC">
              <w:rPr>
                <w:noProof/>
                <w:webHidden/>
              </w:rPr>
              <w:t>19</w:t>
            </w:r>
            <w:r w:rsidR="00F11FA3">
              <w:rPr>
                <w:noProof/>
                <w:webHidden/>
              </w:rPr>
              <w:fldChar w:fldCharType="end"/>
            </w:r>
          </w:hyperlink>
        </w:p>
        <w:p w14:paraId="1B0C6F55" w14:textId="2768CA6F" w:rsidR="00F11FA3" w:rsidRDefault="00000000">
          <w:pPr>
            <w:pStyle w:val="Spistreci2"/>
            <w:tabs>
              <w:tab w:val="right" w:leader="dot" w:pos="9062"/>
            </w:tabs>
            <w:rPr>
              <w:rFonts w:eastAsiaTheme="minorEastAsia"/>
              <w:noProof/>
              <w:lang w:eastAsia="pl-PL"/>
            </w:rPr>
          </w:pPr>
          <w:hyperlink w:anchor="_Toc34822920" w:history="1">
            <w:r w:rsidR="00F11FA3" w:rsidRPr="00E37DF8">
              <w:rPr>
                <w:rStyle w:val="Hipercze"/>
                <w:rFonts w:ascii="Arial Narrow" w:hAnsi="Arial Narrow"/>
                <w:noProof/>
              </w:rPr>
              <w:t>1.7. Opis wymagań  zamawiającego w stosunku do przedmiotu zamówienia</w:t>
            </w:r>
            <w:r w:rsidR="00F11FA3">
              <w:rPr>
                <w:noProof/>
                <w:webHidden/>
              </w:rPr>
              <w:tab/>
            </w:r>
            <w:r w:rsidR="00F11FA3">
              <w:rPr>
                <w:noProof/>
                <w:webHidden/>
              </w:rPr>
              <w:fldChar w:fldCharType="begin"/>
            </w:r>
            <w:r w:rsidR="00F11FA3">
              <w:rPr>
                <w:noProof/>
                <w:webHidden/>
              </w:rPr>
              <w:instrText xml:space="preserve"> PAGEREF _Toc34822920 \h </w:instrText>
            </w:r>
            <w:r w:rsidR="00F11FA3">
              <w:rPr>
                <w:noProof/>
                <w:webHidden/>
              </w:rPr>
            </w:r>
            <w:r w:rsidR="00F11FA3">
              <w:rPr>
                <w:noProof/>
                <w:webHidden/>
              </w:rPr>
              <w:fldChar w:fldCharType="separate"/>
            </w:r>
            <w:r w:rsidR="003439CC">
              <w:rPr>
                <w:noProof/>
                <w:webHidden/>
              </w:rPr>
              <w:t>23</w:t>
            </w:r>
            <w:r w:rsidR="00F11FA3">
              <w:rPr>
                <w:noProof/>
                <w:webHidden/>
              </w:rPr>
              <w:fldChar w:fldCharType="end"/>
            </w:r>
          </w:hyperlink>
        </w:p>
        <w:p w14:paraId="4717E2D3" w14:textId="55A5F074" w:rsidR="00F11FA3" w:rsidRDefault="00000000">
          <w:pPr>
            <w:pStyle w:val="Spistreci3"/>
            <w:tabs>
              <w:tab w:val="right" w:leader="dot" w:pos="9062"/>
            </w:tabs>
            <w:rPr>
              <w:rFonts w:eastAsiaTheme="minorEastAsia"/>
              <w:noProof/>
              <w:lang w:eastAsia="pl-PL"/>
            </w:rPr>
          </w:pPr>
          <w:hyperlink w:anchor="_Toc34822921" w:history="1">
            <w:r w:rsidR="00F11FA3" w:rsidRPr="00E37DF8">
              <w:rPr>
                <w:rStyle w:val="Hipercze"/>
                <w:rFonts w:ascii="Arial Narrow" w:hAnsi="Arial Narrow"/>
                <w:noProof/>
              </w:rPr>
              <w:t>1.7.1 Wymagania techniczne dla instalacji</w:t>
            </w:r>
            <w:r w:rsidR="00F11FA3">
              <w:rPr>
                <w:noProof/>
                <w:webHidden/>
              </w:rPr>
              <w:tab/>
            </w:r>
            <w:r w:rsidR="00F11FA3">
              <w:rPr>
                <w:noProof/>
                <w:webHidden/>
              </w:rPr>
              <w:fldChar w:fldCharType="begin"/>
            </w:r>
            <w:r w:rsidR="00F11FA3">
              <w:rPr>
                <w:noProof/>
                <w:webHidden/>
              </w:rPr>
              <w:instrText xml:space="preserve"> PAGEREF _Toc34822921 \h </w:instrText>
            </w:r>
            <w:r w:rsidR="00F11FA3">
              <w:rPr>
                <w:noProof/>
                <w:webHidden/>
              </w:rPr>
            </w:r>
            <w:r w:rsidR="00F11FA3">
              <w:rPr>
                <w:noProof/>
                <w:webHidden/>
              </w:rPr>
              <w:fldChar w:fldCharType="separate"/>
            </w:r>
            <w:r w:rsidR="003439CC">
              <w:rPr>
                <w:noProof/>
                <w:webHidden/>
              </w:rPr>
              <w:t>23</w:t>
            </w:r>
            <w:r w:rsidR="00F11FA3">
              <w:rPr>
                <w:noProof/>
                <w:webHidden/>
              </w:rPr>
              <w:fldChar w:fldCharType="end"/>
            </w:r>
          </w:hyperlink>
        </w:p>
        <w:p w14:paraId="7A659569" w14:textId="4249DACA" w:rsidR="00F11FA3" w:rsidRDefault="00000000">
          <w:pPr>
            <w:pStyle w:val="Spistreci3"/>
            <w:tabs>
              <w:tab w:val="right" w:leader="dot" w:pos="9062"/>
            </w:tabs>
            <w:rPr>
              <w:rFonts w:eastAsiaTheme="minorEastAsia"/>
              <w:noProof/>
              <w:lang w:eastAsia="pl-PL"/>
            </w:rPr>
          </w:pPr>
          <w:hyperlink w:anchor="_Toc34822922" w:history="1">
            <w:r w:rsidR="00F11FA3" w:rsidRPr="00E37DF8">
              <w:rPr>
                <w:rStyle w:val="Hipercze"/>
                <w:rFonts w:ascii="Arial Narrow" w:hAnsi="Arial Narrow"/>
                <w:noProof/>
              </w:rPr>
              <w:t>1.7.2 Wymagania dotyczące przygotowania terenu budowy</w:t>
            </w:r>
            <w:r w:rsidR="00F11FA3">
              <w:rPr>
                <w:noProof/>
                <w:webHidden/>
              </w:rPr>
              <w:tab/>
            </w:r>
            <w:r w:rsidR="00F11FA3">
              <w:rPr>
                <w:noProof/>
                <w:webHidden/>
              </w:rPr>
              <w:fldChar w:fldCharType="begin"/>
            </w:r>
            <w:r w:rsidR="00F11FA3">
              <w:rPr>
                <w:noProof/>
                <w:webHidden/>
              </w:rPr>
              <w:instrText xml:space="preserve"> PAGEREF _Toc34822922 \h </w:instrText>
            </w:r>
            <w:r w:rsidR="00F11FA3">
              <w:rPr>
                <w:noProof/>
                <w:webHidden/>
              </w:rPr>
            </w:r>
            <w:r w:rsidR="00F11FA3">
              <w:rPr>
                <w:noProof/>
                <w:webHidden/>
              </w:rPr>
              <w:fldChar w:fldCharType="separate"/>
            </w:r>
            <w:r w:rsidR="003439CC">
              <w:rPr>
                <w:noProof/>
                <w:webHidden/>
              </w:rPr>
              <w:t>23</w:t>
            </w:r>
            <w:r w:rsidR="00F11FA3">
              <w:rPr>
                <w:noProof/>
                <w:webHidden/>
              </w:rPr>
              <w:fldChar w:fldCharType="end"/>
            </w:r>
          </w:hyperlink>
        </w:p>
        <w:p w14:paraId="2621D867" w14:textId="16BB1B3B" w:rsidR="00F11FA3" w:rsidRDefault="00000000">
          <w:pPr>
            <w:pStyle w:val="Spistreci3"/>
            <w:tabs>
              <w:tab w:val="right" w:leader="dot" w:pos="9062"/>
            </w:tabs>
            <w:rPr>
              <w:rFonts w:eastAsiaTheme="minorEastAsia"/>
              <w:noProof/>
              <w:lang w:eastAsia="pl-PL"/>
            </w:rPr>
          </w:pPr>
          <w:hyperlink w:anchor="_Toc34822923" w:history="1">
            <w:r w:rsidR="00F11FA3" w:rsidRPr="00E37DF8">
              <w:rPr>
                <w:rStyle w:val="Hipercze"/>
                <w:rFonts w:ascii="Arial Narrow" w:hAnsi="Arial Narrow"/>
                <w:noProof/>
              </w:rPr>
              <w:t>1.7.3 Wymagania dotyczące architektury</w:t>
            </w:r>
            <w:r w:rsidR="00F11FA3">
              <w:rPr>
                <w:noProof/>
                <w:webHidden/>
              </w:rPr>
              <w:tab/>
            </w:r>
            <w:r w:rsidR="00F11FA3">
              <w:rPr>
                <w:noProof/>
                <w:webHidden/>
              </w:rPr>
              <w:fldChar w:fldCharType="begin"/>
            </w:r>
            <w:r w:rsidR="00F11FA3">
              <w:rPr>
                <w:noProof/>
                <w:webHidden/>
              </w:rPr>
              <w:instrText xml:space="preserve"> PAGEREF _Toc34822923 \h </w:instrText>
            </w:r>
            <w:r w:rsidR="00F11FA3">
              <w:rPr>
                <w:noProof/>
                <w:webHidden/>
              </w:rPr>
            </w:r>
            <w:r w:rsidR="00F11FA3">
              <w:rPr>
                <w:noProof/>
                <w:webHidden/>
              </w:rPr>
              <w:fldChar w:fldCharType="separate"/>
            </w:r>
            <w:r w:rsidR="003439CC">
              <w:rPr>
                <w:noProof/>
                <w:webHidden/>
              </w:rPr>
              <w:t>23</w:t>
            </w:r>
            <w:r w:rsidR="00F11FA3">
              <w:rPr>
                <w:noProof/>
                <w:webHidden/>
              </w:rPr>
              <w:fldChar w:fldCharType="end"/>
            </w:r>
          </w:hyperlink>
        </w:p>
        <w:p w14:paraId="7B77B99C" w14:textId="44421DBB" w:rsidR="00F11FA3" w:rsidRDefault="00000000">
          <w:pPr>
            <w:pStyle w:val="Spistreci2"/>
            <w:tabs>
              <w:tab w:val="right" w:leader="dot" w:pos="9062"/>
            </w:tabs>
            <w:rPr>
              <w:rFonts w:eastAsiaTheme="minorEastAsia"/>
              <w:noProof/>
              <w:lang w:eastAsia="pl-PL"/>
            </w:rPr>
          </w:pPr>
          <w:hyperlink w:anchor="_Toc34822924" w:history="1">
            <w:r w:rsidR="00F11FA3" w:rsidRPr="00E37DF8">
              <w:rPr>
                <w:rStyle w:val="Hipercze"/>
                <w:rFonts w:ascii="Arial Narrow" w:hAnsi="Arial Narrow"/>
                <w:noProof/>
              </w:rPr>
              <w:t>1.8. Ogólne warunki wykonania i odbioru robót budowlanych</w:t>
            </w:r>
            <w:r w:rsidR="00F11FA3">
              <w:rPr>
                <w:noProof/>
                <w:webHidden/>
              </w:rPr>
              <w:tab/>
            </w:r>
            <w:r w:rsidR="00F11FA3">
              <w:rPr>
                <w:noProof/>
                <w:webHidden/>
              </w:rPr>
              <w:fldChar w:fldCharType="begin"/>
            </w:r>
            <w:r w:rsidR="00F11FA3">
              <w:rPr>
                <w:noProof/>
                <w:webHidden/>
              </w:rPr>
              <w:instrText xml:space="preserve"> PAGEREF _Toc34822924 \h </w:instrText>
            </w:r>
            <w:r w:rsidR="00F11FA3">
              <w:rPr>
                <w:noProof/>
                <w:webHidden/>
              </w:rPr>
            </w:r>
            <w:r w:rsidR="00F11FA3">
              <w:rPr>
                <w:noProof/>
                <w:webHidden/>
              </w:rPr>
              <w:fldChar w:fldCharType="separate"/>
            </w:r>
            <w:r w:rsidR="003439CC">
              <w:rPr>
                <w:noProof/>
                <w:webHidden/>
              </w:rPr>
              <w:t>23</w:t>
            </w:r>
            <w:r w:rsidR="00F11FA3">
              <w:rPr>
                <w:noProof/>
                <w:webHidden/>
              </w:rPr>
              <w:fldChar w:fldCharType="end"/>
            </w:r>
          </w:hyperlink>
        </w:p>
        <w:p w14:paraId="3B189FD7" w14:textId="1629F1B0" w:rsidR="00F11FA3" w:rsidRDefault="00000000">
          <w:pPr>
            <w:pStyle w:val="Spistreci3"/>
            <w:tabs>
              <w:tab w:val="right" w:leader="dot" w:pos="9062"/>
            </w:tabs>
            <w:rPr>
              <w:rFonts w:eastAsiaTheme="minorEastAsia"/>
              <w:noProof/>
              <w:lang w:eastAsia="pl-PL"/>
            </w:rPr>
          </w:pPr>
          <w:hyperlink w:anchor="_Toc34822925" w:history="1">
            <w:r w:rsidR="00F11FA3" w:rsidRPr="00E37DF8">
              <w:rPr>
                <w:rStyle w:val="Hipercze"/>
                <w:rFonts w:ascii="Arial Narrow" w:hAnsi="Arial Narrow"/>
                <w:noProof/>
              </w:rPr>
              <w:t>1.8.1  Ogólne wymagania dotyczące wykonawcy robót</w:t>
            </w:r>
            <w:r w:rsidR="00F11FA3">
              <w:rPr>
                <w:noProof/>
                <w:webHidden/>
              </w:rPr>
              <w:tab/>
            </w:r>
            <w:r w:rsidR="00F11FA3">
              <w:rPr>
                <w:noProof/>
                <w:webHidden/>
              </w:rPr>
              <w:fldChar w:fldCharType="begin"/>
            </w:r>
            <w:r w:rsidR="00F11FA3">
              <w:rPr>
                <w:noProof/>
                <w:webHidden/>
              </w:rPr>
              <w:instrText xml:space="preserve"> PAGEREF _Toc34822925 \h </w:instrText>
            </w:r>
            <w:r w:rsidR="00F11FA3">
              <w:rPr>
                <w:noProof/>
                <w:webHidden/>
              </w:rPr>
            </w:r>
            <w:r w:rsidR="00F11FA3">
              <w:rPr>
                <w:noProof/>
                <w:webHidden/>
              </w:rPr>
              <w:fldChar w:fldCharType="separate"/>
            </w:r>
            <w:r w:rsidR="003439CC">
              <w:rPr>
                <w:noProof/>
                <w:webHidden/>
              </w:rPr>
              <w:t>23</w:t>
            </w:r>
            <w:r w:rsidR="00F11FA3">
              <w:rPr>
                <w:noProof/>
                <w:webHidden/>
              </w:rPr>
              <w:fldChar w:fldCharType="end"/>
            </w:r>
          </w:hyperlink>
        </w:p>
        <w:p w14:paraId="3AB8D2D9" w14:textId="748B36B1" w:rsidR="00F11FA3" w:rsidRDefault="00000000">
          <w:pPr>
            <w:pStyle w:val="Spistreci3"/>
            <w:tabs>
              <w:tab w:val="right" w:leader="dot" w:pos="9062"/>
            </w:tabs>
            <w:rPr>
              <w:rFonts w:eastAsiaTheme="minorEastAsia"/>
              <w:noProof/>
              <w:lang w:eastAsia="pl-PL"/>
            </w:rPr>
          </w:pPr>
          <w:hyperlink w:anchor="_Toc34822926" w:history="1">
            <w:r w:rsidR="00F11FA3" w:rsidRPr="00E37DF8">
              <w:rPr>
                <w:rStyle w:val="Hipercze"/>
                <w:rFonts w:ascii="Arial Narrow" w:hAnsi="Arial Narrow"/>
                <w:noProof/>
              </w:rPr>
              <w:t>1.8.2. Organizacja robót</w:t>
            </w:r>
            <w:r w:rsidR="00F11FA3">
              <w:rPr>
                <w:noProof/>
                <w:webHidden/>
              </w:rPr>
              <w:tab/>
            </w:r>
            <w:r w:rsidR="00F11FA3">
              <w:rPr>
                <w:noProof/>
                <w:webHidden/>
              </w:rPr>
              <w:fldChar w:fldCharType="begin"/>
            </w:r>
            <w:r w:rsidR="00F11FA3">
              <w:rPr>
                <w:noProof/>
                <w:webHidden/>
              </w:rPr>
              <w:instrText xml:space="preserve"> PAGEREF _Toc34822926 \h </w:instrText>
            </w:r>
            <w:r w:rsidR="00F11FA3">
              <w:rPr>
                <w:noProof/>
                <w:webHidden/>
              </w:rPr>
            </w:r>
            <w:r w:rsidR="00F11FA3">
              <w:rPr>
                <w:noProof/>
                <w:webHidden/>
              </w:rPr>
              <w:fldChar w:fldCharType="separate"/>
            </w:r>
            <w:r w:rsidR="003439CC">
              <w:rPr>
                <w:noProof/>
                <w:webHidden/>
              </w:rPr>
              <w:t>24</w:t>
            </w:r>
            <w:r w:rsidR="00F11FA3">
              <w:rPr>
                <w:noProof/>
                <w:webHidden/>
              </w:rPr>
              <w:fldChar w:fldCharType="end"/>
            </w:r>
          </w:hyperlink>
        </w:p>
        <w:p w14:paraId="5F7D9D35" w14:textId="65A59BF9" w:rsidR="00F11FA3" w:rsidRDefault="00000000">
          <w:pPr>
            <w:pStyle w:val="Spistreci3"/>
            <w:tabs>
              <w:tab w:val="right" w:leader="dot" w:pos="9062"/>
            </w:tabs>
            <w:rPr>
              <w:rFonts w:eastAsiaTheme="minorEastAsia"/>
              <w:noProof/>
              <w:lang w:eastAsia="pl-PL"/>
            </w:rPr>
          </w:pPr>
          <w:hyperlink w:anchor="_Toc34822927" w:history="1">
            <w:r w:rsidR="00F11FA3" w:rsidRPr="00E37DF8">
              <w:rPr>
                <w:rStyle w:val="Hipercze"/>
                <w:rFonts w:ascii="Arial Narrow" w:hAnsi="Arial Narrow"/>
                <w:noProof/>
              </w:rPr>
              <w:t>1.8.3 Zabezpieczanie interesów osób trzecich</w:t>
            </w:r>
            <w:r w:rsidR="00F11FA3">
              <w:rPr>
                <w:noProof/>
                <w:webHidden/>
              </w:rPr>
              <w:tab/>
            </w:r>
            <w:r w:rsidR="00F11FA3">
              <w:rPr>
                <w:noProof/>
                <w:webHidden/>
              </w:rPr>
              <w:fldChar w:fldCharType="begin"/>
            </w:r>
            <w:r w:rsidR="00F11FA3">
              <w:rPr>
                <w:noProof/>
                <w:webHidden/>
              </w:rPr>
              <w:instrText xml:space="preserve"> PAGEREF _Toc34822927 \h </w:instrText>
            </w:r>
            <w:r w:rsidR="00F11FA3">
              <w:rPr>
                <w:noProof/>
                <w:webHidden/>
              </w:rPr>
            </w:r>
            <w:r w:rsidR="00F11FA3">
              <w:rPr>
                <w:noProof/>
                <w:webHidden/>
              </w:rPr>
              <w:fldChar w:fldCharType="separate"/>
            </w:r>
            <w:r w:rsidR="003439CC">
              <w:rPr>
                <w:noProof/>
                <w:webHidden/>
              </w:rPr>
              <w:t>24</w:t>
            </w:r>
            <w:r w:rsidR="00F11FA3">
              <w:rPr>
                <w:noProof/>
                <w:webHidden/>
              </w:rPr>
              <w:fldChar w:fldCharType="end"/>
            </w:r>
          </w:hyperlink>
        </w:p>
        <w:p w14:paraId="7104D3F1" w14:textId="2B194FB3" w:rsidR="00F11FA3" w:rsidRDefault="00000000">
          <w:pPr>
            <w:pStyle w:val="Spistreci3"/>
            <w:tabs>
              <w:tab w:val="right" w:leader="dot" w:pos="9062"/>
            </w:tabs>
            <w:rPr>
              <w:rFonts w:eastAsiaTheme="minorEastAsia"/>
              <w:noProof/>
              <w:lang w:eastAsia="pl-PL"/>
            </w:rPr>
          </w:pPr>
          <w:hyperlink w:anchor="_Toc34822928" w:history="1">
            <w:r w:rsidR="00F11FA3" w:rsidRPr="00E37DF8">
              <w:rPr>
                <w:rStyle w:val="Hipercze"/>
                <w:rFonts w:ascii="Arial Narrow" w:hAnsi="Arial Narrow"/>
                <w:noProof/>
              </w:rPr>
              <w:t>1.8.4 Ochrona środowiska</w:t>
            </w:r>
            <w:r w:rsidR="00F11FA3">
              <w:rPr>
                <w:noProof/>
                <w:webHidden/>
              </w:rPr>
              <w:tab/>
            </w:r>
            <w:r w:rsidR="00F11FA3">
              <w:rPr>
                <w:noProof/>
                <w:webHidden/>
              </w:rPr>
              <w:fldChar w:fldCharType="begin"/>
            </w:r>
            <w:r w:rsidR="00F11FA3">
              <w:rPr>
                <w:noProof/>
                <w:webHidden/>
              </w:rPr>
              <w:instrText xml:space="preserve"> PAGEREF _Toc34822928 \h </w:instrText>
            </w:r>
            <w:r w:rsidR="00F11FA3">
              <w:rPr>
                <w:noProof/>
                <w:webHidden/>
              </w:rPr>
            </w:r>
            <w:r w:rsidR="00F11FA3">
              <w:rPr>
                <w:noProof/>
                <w:webHidden/>
              </w:rPr>
              <w:fldChar w:fldCharType="separate"/>
            </w:r>
            <w:r w:rsidR="003439CC">
              <w:rPr>
                <w:noProof/>
                <w:webHidden/>
              </w:rPr>
              <w:t>24</w:t>
            </w:r>
            <w:r w:rsidR="00F11FA3">
              <w:rPr>
                <w:noProof/>
                <w:webHidden/>
              </w:rPr>
              <w:fldChar w:fldCharType="end"/>
            </w:r>
          </w:hyperlink>
        </w:p>
        <w:p w14:paraId="6143AEA6" w14:textId="4F71E5F0" w:rsidR="00F11FA3" w:rsidRDefault="00000000">
          <w:pPr>
            <w:pStyle w:val="Spistreci3"/>
            <w:tabs>
              <w:tab w:val="right" w:leader="dot" w:pos="9062"/>
            </w:tabs>
            <w:rPr>
              <w:rFonts w:eastAsiaTheme="minorEastAsia"/>
              <w:noProof/>
              <w:lang w:eastAsia="pl-PL"/>
            </w:rPr>
          </w:pPr>
          <w:hyperlink w:anchor="_Toc34822929" w:history="1">
            <w:r w:rsidR="00F11FA3" w:rsidRPr="00E37DF8">
              <w:rPr>
                <w:rStyle w:val="Hipercze"/>
                <w:rFonts w:ascii="Arial Narrow" w:hAnsi="Arial Narrow"/>
                <w:noProof/>
              </w:rPr>
              <w:t>1.8.5 Warunki bezpieczeństwa pracy</w:t>
            </w:r>
            <w:r w:rsidR="00F11FA3">
              <w:rPr>
                <w:noProof/>
                <w:webHidden/>
              </w:rPr>
              <w:tab/>
            </w:r>
            <w:r w:rsidR="00F11FA3">
              <w:rPr>
                <w:noProof/>
                <w:webHidden/>
              </w:rPr>
              <w:fldChar w:fldCharType="begin"/>
            </w:r>
            <w:r w:rsidR="00F11FA3">
              <w:rPr>
                <w:noProof/>
                <w:webHidden/>
              </w:rPr>
              <w:instrText xml:space="preserve"> PAGEREF _Toc34822929 \h </w:instrText>
            </w:r>
            <w:r w:rsidR="00F11FA3">
              <w:rPr>
                <w:noProof/>
                <w:webHidden/>
              </w:rPr>
            </w:r>
            <w:r w:rsidR="00F11FA3">
              <w:rPr>
                <w:noProof/>
                <w:webHidden/>
              </w:rPr>
              <w:fldChar w:fldCharType="separate"/>
            </w:r>
            <w:r w:rsidR="003439CC">
              <w:rPr>
                <w:noProof/>
                <w:webHidden/>
              </w:rPr>
              <w:t>24</w:t>
            </w:r>
            <w:r w:rsidR="00F11FA3">
              <w:rPr>
                <w:noProof/>
                <w:webHidden/>
              </w:rPr>
              <w:fldChar w:fldCharType="end"/>
            </w:r>
          </w:hyperlink>
        </w:p>
        <w:p w14:paraId="7C8FF7EF" w14:textId="0C9574FC" w:rsidR="00F11FA3" w:rsidRDefault="00000000">
          <w:pPr>
            <w:pStyle w:val="Spistreci3"/>
            <w:tabs>
              <w:tab w:val="right" w:leader="dot" w:pos="9062"/>
            </w:tabs>
            <w:rPr>
              <w:rFonts w:eastAsiaTheme="minorEastAsia"/>
              <w:noProof/>
              <w:lang w:eastAsia="pl-PL"/>
            </w:rPr>
          </w:pPr>
          <w:hyperlink w:anchor="_Toc34822930" w:history="1">
            <w:r w:rsidR="00F11FA3" w:rsidRPr="00E37DF8">
              <w:rPr>
                <w:rStyle w:val="Hipercze"/>
                <w:rFonts w:ascii="Arial Narrow" w:hAnsi="Arial Narrow"/>
                <w:noProof/>
              </w:rPr>
              <w:t>1.8.6. Wymagania dotyczące właściwości wyrobów i materiałów budowlanych</w:t>
            </w:r>
            <w:r w:rsidR="00F11FA3">
              <w:rPr>
                <w:noProof/>
                <w:webHidden/>
              </w:rPr>
              <w:tab/>
            </w:r>
            <w:r w:rsidR="00F11FA3">
              <w:rPr>
                <w:noProof/>
                <w:webHidden/>
              </w:rPr>
              <w:fldChar w:fldCharType="begin"/>
            </w:r>
            <w:r w:rsidR="00F11FA3">
              <w:rPr>
                <w:noProof/>
                <w:webHidden/>
              </w:rPr>
              <w:instrText xml:space="preserve"> PAGEREF _Toc34822930 \h </w:instrText>
            </w:r>
            <w:r w:rsidR="00F11FA3">
              <w:rPr>
                <w:noProof/>
                <w:webHidden/>
              </w:rPr>
            </w:r>
            <w:r w:rsidR="00F11FA3">
              <w:rPr>
                <w:noProof/>
                <w:webHidden/>
              </w:rPr>
              <w:fldChar w:fldCharType="separate"/>
            </w:r>
            <w:r w:rsidR="003439CC">
              <w:rPr>
                <w:noProof/>
                <w:webHidden/>
              </w:rPr>
              <w:t>25</w:t>
            </w:r>
            <w:r w:rsidR="00F11FA3">
              <w:rPr>
                <w:noProof/>
                <w:webHidden/>
              </w:rPr>
              <w:fldChar w:fldCharType="end"/>
            </w:r>
          </w:hyperlink>
        </w:p>
        <w:p w14:paraId="3A277FAA" w14:textId="3FC692CE" w:rsidR="00F11FA3" w:rsidRDefault="00000000">
          <w:pPr>
            <w:pStyle w:val="Spistreci3"/>
            <w:tabs>
              <w:tab w:val="right" w:leader="dot" w:pos="9062"/>
            </w:tabs>
            <w:rPr>
              <w:rFonts w:eastAsiaTheme="minorEastAsia"/>
              <w:noProof/>
              <w:lang w:eastAsia="pl-PL"/>
            </w:rPr>
          </w:pPr>
          <w:hyperlink w:anchor="_Toc34822931" w:history="1">
            <w:r w:rsidR="00F11FA3" w:rsidRPr="00E37DF8">
              <w:rPr>
                <w:rStyle w:val="Hipercze"/>
                <w:rFonts w:ascii="Arial Narrow" w:hAnsi="Arial Narrow"/>
                <w:noProof/>
              </w:rPr>
              <w:t>1.8.7 Sprzęt i transport</w:t>
            </w:r>
            <w:r w:rsidR="00F11FA3">
              <w:rPr>
                <w:noProof/>
                <w:webHidden/>
              </w:rPr>
              <w:tab/>
            </w:r>
            <w:r w:rsidR="00F11FA3">
              <w:rPr>
                <w:noProof/>
                <w:webHidden/>
              </w:rPr>
              <w:fldChar w:fldCharType="begin"/>
            </w:r>
            <w:r w:rsidR="00F11FA3">
              <w:rPr>
                <w:noProof/>
                <w:webHidden/>
              </w:rPr>
              <w:instrText xml:space="preserve"> PAGEREF _Toc34822931 \h </w:instrText>
            </w:r>
            <w:r w:rsidR="00F11FA3">
              <w:rPr>
                <w:noProof/>
                <w:webHidden/>
              </w:rPr>
            </w:r>
            <w:r w:rsidR="00F11FA3">
              <w:rPr>
                <w:noProof/>
                <w:webHidden/>
              </w:rPr>
              <w:fldChar w:fldCharType="separate"/>
            </w:r>
            <w:r w:rsidR="003439CC">
              <w:rPr>
                <w:noProof/>
                <w:webHidden/>
              </w:rPr>
              <w:t>26</w:t>
            </w:r>
            <w:r w:rsidR="00F11FA3">
              <w:rPr>
                <w:noProof/>
                <w:webHidden/>
              </w:rPr>
              <w:fldChar w:fldCharType="end"/>
            </w:r>
          </w:hyperlink>
        </w:p>
        <w:p w14:paraId="18596FB5" w14:textId="13FC8226" w:rsidR="00F11FA3" w:rsidRDefault="00000000">
          <w:pPr>
            <w:pStyle w:val="Spistreci3"/>
            <w:tabs>
              <w:tab w:val="right" w:leader="dot" w:pos="9062"/>
            </w:tabs>
            <w:rPr>
              <w:rFonts w:eastAsiaTheme="minorEastAsia"/>
              <w:noProof/>
              <w:lang w:eastAsia="pl-PL"/>
            </w:rPr>
          </w:pPr>
          <w:hyperlink w:anchor="_Toc34822932" w:history="1">
            <w:r w:rsidR="00F11FA3" w:rsidRPr="00E37DF8">
              <w:rPr>
                <w:rStyle w:val="Hipercze"/>
                <w:rFonts w:ascii="Arial Narrow" w:hAnsi="Arial Narrow"/>
                <w:noProof/>
              </w:rPr>
              <w:t>1.8.8. Wymagania odnośnie wykonawstwa</w:t>
            </w:r>
            <w:r w:rsidR="00F11FA3">
              <w:rPr>
                <w:noProof/>
                <w:webHidden/>
              </w:rPr>
              <w:tab/>
            </w:r>
            <w:r w:rsidR="00F11FA3">
              <w:rPr>
                <w:noProof/>
                <w:webHidden/>
              </w:rPr>
              <w:fldChar w:fldCharType="begin"/>
            </w:r>
            <w:r w:rsidR="00F11FA3">
              <w:rPr>
                <w:noProof/>
                <w:webHidden/>
              </w:rPr>
              <w:instrText xml:space="preserve"> PAGEREF _Toc34822932 \h </w:instrText>
            </w:r>
            <w:r w:rsidR="00F11FA3">
              <w:rPr>
                <w:noProof/>
                <w:webHidden/>
              </w:rPr>
            </w:r>
            <w:r w:rsidR="00F11FA3">
              <w:rPr>
                <w:noProof/>
                <w:webHidden/>
              </w:rPr>
              <w:fldChar w:fldCharType="separate"/>
            </w:r>
            <w:r w:rsidR="003439CC">
              <w:rPr>
                <w:noProof/>
                <w:webHidden/>
              </w:rPr>
              <w:t>26</w:t>
            </w:r>
            <w:r w:rsidR="00F11FA3">
              <w:rPr>
                <w:noProof/>
                <w:webHidden/>
              </w:rPr>
              <w:fldChar w:fldCharType="end"/>
            </w:r>
          </w:hyperlink>
        </w:p>
        <w:p w14:paraId="3A1F2927" w14:textId="4953640F" w:rsidR="00F11FA3" w:rsidRDefault="00000000">
          <w:pPr>
            <w:pStyle w:val="Spistreci3"/>
            <w:tabs>
              <w:tab w:val="right" w:leader="dot" w:pos="9062"/>
            </w:tabs>
            <w:rPr>
              <w:rFonts w:eastAsiaTheme="minorEastAsia"/>
              <w:noProof/>
              <w:lang w:eastAsia="pl-PL"/>
            </w:rPr>
          </w:pPr>
          <w:hyperlink w:anchor="_Toc34822933" w:history="1">
            <w:r w:rsidR="00F11FA3" w:rsidRPr="00E37DF8">
              <w:rPr>
                <w:rStyle w:val="Hipercze"/>
                <w:rFonts w:ascii="Arial Narrow" w:hAnsi="Arial Narrow"/>
                <w:noProof/>
              </w:rPr>
              <w:t>1.8.9. Jakość wykonania</w:t>
            </w:r>
            <w:r w:rsidR="00F11FA3">
              <w:rPr>
                <w:noProof/>
                <w:webHidden/>
              </w:rPr>
              <w:tab/>
            </w:r>
            <w:r w:rsidR="00F11FA3">
              <w:rPr>
                <w:noProof/>
                <w:webHidden/>
              </w:rPr>
              <w:fldChar w:fldCharType="begin"/>
            </w:r>
            <w:r w:rsidR="00F11FA3">
              <w:rPr>
                <w:noProof/>
                <w:webHidden/>
              </w:rPr>
              <w:instrText xml:space="preserve"> PAGEREF _Toc34822933 \h </w:instrText>
            </w:r>
            <w:r w:rsidR="00F11FA3">
              <w:rPr>
                <w:noProof/>
                <w:webHidden/>
              </w:rPr>
            </w:r>
            <w:r w:rsidR="00F11FA3">
              <w:rPr>
                <w:noProof/>
                <w:webHidden/>
              </w:rPr>
              <w:fldChar w:fldCharType="separate"/>
            </w:r>
            <w:r w:rsidR="003439CC">
              <w:rPr>
                <w:noProof/>
                <w:webHidden/>
              </w:rPr>
              <w:t>26</w:t>
            </w:r>
            <w:r w:rsidR="00F11FA3">
              <w:rPr>
                <w:noProof/>
                <w:webHidden/>
              </w:rPr>
              <w:fldChar w:fldCharType="end"/>
            </w:r>
          </w:hyperlink>
        </w:p>
        <w:p w14:paraId="587A9210" w14:textId="6B2A71FA" w:rsidR="00F11FA3" w:rsidRDefault="00000000">
          <w:pPr>
            <w:pStyle w:val="Spistreci3"/>
            <w:tabs>
              <w:tab w:val="right" w:leader="dot" w:pos="9062"/>
            </w:tabs>
            <w:rPr>
              <w:rFonts w:eastAsiaTheme="minorEastAsia"/>
              <w:noProof/>
              <w:lang w:eastAsia="pl-PL"/>
            </w:rPr>
          </w:pPr>
          <w:hyperlink w:anchor="_Toc34822934" w:history="1">
            <w:r w:rsidR="00F11FA3" w:rsidRPr="00E37DF8">
              <w:rPr>
                <w:rStyle w:val="Hipercze"/>
                <w:rFonts w:ascii="Arial Narrow" w:hAnsi="Arial Narrow"/>
                <w:noProof/>
              </w:rPr>
              <w:t>1.8.10. Wymagania dotyczące wykończenia</w:t>
            </w:r>
            <w:r w:rsidR="00F11FA3">
              <w:rPr>
                <w:noProof/>
                <w:webHidden/>
              </w:rPr>
              <w:tab/>
            </w:r>
            <w:r w:rsidR="00F11FA3">
              <w:rPr>
                <w:noProof/>
                <w:webHidden/>
              </w:rPr>
              <w:fldChar w:fldCharType="begin"/>
            </w:r>
            <w:r w:rsidR="00F11FA3">
              <w:rPr>
                <w:noProof/>
                <w:webHidden/>
              </w:rPr>
              <w:instrText xml:space="preserve"> PAGEREF _Toc34822934 \h </w:instrText>
            </w:r>
            <w:r w:rsidR="00F11FA3">
              <w:rPr>
                <w:noProof/>
                <w:webHidden/>
              </w:rPr>
            </w:r>
            <w:r w:rsidR="00F11FA3">
              <w:rPr>
                <w:noProof/>
                <w:webHidden/>
              </w:rPr>
              <w:fldChar w:fldCharType="separate"/>
            </w:r>
            <w:r w:rsidR="003439CC">
              <w:rPr>
                <w:noProof/>
                <w:webHidden/>
              </w:rPr>
              <w:t>27</w:t>
            </w:r>
            <w:r w:rsidR="00F11FA3">
              <w:rPr>
                <w:noProof/>
                <w:webHidden/>
              </w:rPr>
              <w:fldChar w:fldCharType="end"/>
            </w:r>
          </w:hyperlink>
        </w:p>
        <w:p w14:paraId="714241EE" w14:textId="40AD6472" w:rsidR="00F11FA3" w:rsidRDefault="00000000">
          <w:pPr>
            <w:pStyle w:val="Spistreci3"/>
            <w:tabs>
              <w:tab w:val="right" w:leader="dot" w:pos="9062"/>
            </w:tabs>
            <w:rPr>
              <w:rFonts w:eastAsiaTheme="minorEastAsia"/>
              <w:noProof/>
              <w:lang w:eastAsia="pl-PL"/>
            </w:rPr>
          </w:pPr>
          <w:hyperlink w:anchor="_Toc34822935" w:history="1">
            <w:r w:rsidR="00F11FA3" w:rsidRPr="00E37DF8">
              <w:rPr>
                <w:rStyle w:val="Hipercze"/>
                <w:rFonts w:ascii="Arial Narrow" w:hAnsi="Arial Narrow"/>
                <w:noProof/>
              </w:rPr>
              <w:t>1.8.11. Wymagania dotyczące kontroli i nadzoru w czasie realizacji robót</w:t>
            </w:r>
            <w:r w:rsidR="00F11FA3">
              <w:rPr>
                <w:noProof/>
                <w:webHidden/>
              </w:rPr>
              <w:tab/>
            </w:r>
            <w:r w:rsidR="00F11FA3">
              <w:rPr>
                <w:noProof/>
                <w:webHidden/>
              </w:rPr>
              <w:fldChar w:fldCharType="begin"/>
            </w:r>
            <w:r w:rsidR="00F11FA3">
              <w:rPr>
                <w:noProof/>
                <w:webHidden/>
              </w:rPr>
              <w:instrText xml:space="preserve"> PAGEREF _Toc34822935 \h </w:instrText>
            </w:r>
            <w:r w:rsidR="00F11FA3">
              <w:rPr>
                <w:noProof/>
                <w:webHidden/>
              </w:rPr>
            </w:r>
            <w:r w:rsidR="00F11FA3">
              <w:rPr>
                <w:noProof/>
                <w:webHidden/>
              </w:rPr>
              <w:fldChar w:fldCharType="separate"/>
            </w:r>
            <w:r w:rsidR="003439CC">
              <w:rPr>
                <w:noProof/>
                <w:webHidden/>
              </w:rPr>
              <w:t>27</w:t>
            </w:r>
            <w:r w:rsidR="00F11FA3">
              <w:rPr>
                <w:noProof/>
                <w:webHidden/>
              </w:rPr>
              <w:fldChar w:fldCharType="end"/>
            </w:r>
          </w:hyperlink>
        </w:p>
        <w:p w14:paraId="15E84AAA" w14:textId="4B6B1D2D" w:rsidR="00F11FA3" w:rsidRDefault="00000000">
          <w:pPr>
            <w:pStyle w:val="Spistreci3"/>
            <w:tabs>
              <w:tab w:val="right" w:leader="dot" w:pos="9062"/>
            </w:tabs>
            <w:rPr>
              <w:rFonts w:eastAsiaTheme="minorEastAsia"/>
              <w:noProof/>
              <w:lang w:eastAsia="pl-PL"/>
            </w:rPr>
          </w:pPr>
          <w:hyperlink w:anchor="_Toc34822936" w:history="1">
            <w:r w:rsidR="00F11FA3" w:rsidRPr="00E37DF8">
              <w:rPr>
                <w:rStyle w:val="Hipercze"/>
                <w:rFonts w:ascii="Arial Narrow" w:hAnsi="Arial Narrow"/>
                <w:noProof/>
              </w:rPr>
              <w:t>1.8.12 Badania i pomiary</w:t>
            </w:r>
            <w:r w:rsidR="00F11FA3">
              <w:rPr>
                <w:noProof/>
                <w:webHidden/>
              </w:rPr>
              <w:tab/>
            </w:r>
            <w:r w:rsidR="00F11FA3">
              <w:rPr>
                <w:noProof/>
                <w:webHidden/>
              </w:rPr>
              <w:fldChar w:fldCharType="begin"/>
            </w:r>
            <w:r w:rsidR="00F11FA3">
              <w:rPr>
                <w:noProof/>
                <w:webHidden/>
              </w:rPr>
              <w:instrText xml:space="preserve"> PAGEREF _Toc34822936 \h </w:instrText>
            </w:r>
            <w:r w:rsidR="00F11FA3">
              <w:rPr>
                <w:noProof/>
                <w:webHidden/>
              </w:rPr>
            </w:r>
            <w:r w:rsidR="00F11FA3">
              <w:rPr>
                <w:noProof/>
                <w:webHidden/>
              </w:rPr>
              <w:fldChar w:fldCharType="separate"/>
            </w:r>
            <w:r w:rsidR="003439CC">
              <w:rPr>
                <w:noProof/>
                <w:webHidden/>
              </w:rPr>
              <w:t>27</w:t>
            </w:r>
            <w:r w:rsidR="00F11FA3">
              <w:rPr>
                <w:noProof/>
                <w:webHidden/>
              </w:rPr>
              <w:fldChar w:fldCharType="end"/>
            </w:r>
          </w:hyperlink>
        </w:p>
        <w:p w14:paraId="0B851156" w14:textId="4847DFFB" w:rsidR="00F11FA3" w:rsidRDefault="00000000">
          <w:pPr>
            <w:pStyle w:val="Spistreci3"/>
            <w:tabs>
              <w:tab w:val="right" w:leader="dot" w:pos="9062"/>
            </w:tabs>
            <w:rPr>
              <w:rFonts w:eastAsiaTheme="minorEastAsia"/>
              <w:noProof/>
              <w:lang w:eastAsia="pl-PL"/>
            </w:rPr>
          </w:pPr>
          <w:hyperlink w:anchor="_Toc34822937" w:history="1">
            <w:r w:rsidR="00F11FA3" w:rsidRPr="00E37DF8">
              <w:rPr>
                <w:rStyle w:val="Hipercze"/>
                <w:rFonts w:ascii="Arial Narrow" w:hAnsi="Arial Narrow"/>
                <w:noProof/>
              </w:rPr>
              <w:t>1.8.13. Odbiory</w:t>
            </w:r>
            <w:r w:rsidR="00F11FA3">
              <w:rPr>
                <w:noProof/>
                <w:webHidden/>
              </w:rPr>
              <w:tab/>
            </w:r>
            <w:r w:rsidR="00F11FA3">
              <w:rPr>
                <w:noProof/>
                <w:webHidden/>
              </w:rPr>
              <w:fldChar w:fldCharType="begin"/>
            </w:r>
            <w:r w:rsidR="00F11FA3">
              <w:rPr>
                <w:noProof/>
                <w:webHidden/>
              </w:rPr>
              <w:instrText xml:space="preserve"> PAGEREF _Toc34822937 \h </w:instrText>
            </w:r>
            <w:r w:rsidR="00F11FA3">
              <w:rPr>
                <w:noProof/>
                <w:webHidden/>
              </w:rPr>
            </w:r>
            <w:r w:rsidR="00F11FA3">
              <w:rPr>
                <w:noProof/>
                <w:webHidden/>
              </w:rPr>
              <w:fldChar w:fldCharType="separate"/>
            </w:r>
            <w:r w:rsidR="003439CC">
              <w:rPr>
                <w:noProof/>
                <w:webHidden/>
              </w:rPr>
              <w:t>28</w:t>
            </w:r>
            <w:r w:rsidR="00F11FA3">
              <w:rPr>
                <w:noProof/>
                <w:webHidden/>
              </w:rPr>
              <w:fldChar w:fldCharType="end"/>
            </w:r>
          </w:hyperlink>
        </w:p>
        <w:p w14:paraId="0AF6BEDA" w14:textId="2A6EB1BE" w:rsidR="00F11FA3" w:rsidRDefault="00000000">
          <w:pPr>
            <w:pStyle w:val="Spistreci1"/>
            <w:tabs>
              <w:tab w:val="right" w:leader="dot" w:pos="9062"/>
            </w:tabs>
            <w:rPr>
              <w:rFonts w:eastAsiaTheme="minorEastAsia"/>
              <w:noProof/>
              <w:lang w:eastAsia="pl-PL"/>
            </w:rPr>
          </w:pPr>
          <w:hyperlink w:anchor="_Toc34822938" w:history="1">
            <w:r w:rsidR="00F11FA3" w:rsidRPr="00E37DF8">
              <w:rPr>
                <w:rStyle w:val="Hipercze"/>
                <w:rFonts w:ascii="Arial Narrow" w:hAnsi="Arial Narrow"/>
                <w:noProof/>
              </w:rPr>
              <w:t>2. Część informacyjna</w:t>
            </w:r>
            <w:r w:rsidR="00F11FA3">
              <w:rPr>
                <w:noProof/>
                <w:webHidden/>
              </w:rPr>
              <w:tab/>
            </w:r>
            <w:r w:rsidR="00F11FA3">
              <w:rPr>
                <w:noProof/>
                <w:webHidden/>
              </w:rPr>
              <w:fldChar w:fldCharType="begin"/>
            </w:r>
            <w:r w:rsidR="00F11FA3">
              <w:rPr>
                <w:noProof/>
                <w:webHidden/>
              </w:rPr>
              <w:instrText xml:space="preserve"> PAGEREF _Toc34822938 \h </w:instrText>
            </w:r>
            <w:r w:rsidR="00F11FA3">
              <w:rPr>
                <w:noProof/>
                <w:webHidden/>
              </w:rPr>
            </w:r>
            <w:r w:rsidR="00F11FA3">
              <w:rPr>
                <w:noProof/>
                <w:webHidden/>
              </w:rPr>
              <w:fldChar w:fldCharType="separate"/>
            </w:r>
            <w:r w:rsidR="003439CC">
              <w:rPr>
                <w:noProof/>
                <w:webHidden/>
              </w:rPr>
              <w:t>30</w:t>
            </w:r>
            <w:r w:rsidR="00F11FA3">
              <w:rPr>
                <w:noProof/>
                <w:webHidden/>
              </w:rPr>
              <w:fldChar w:fldCharType="end"/>
            </w:r>
          </w:hyperlink>
        </w:p>
        <w:p w14:paraId="370463EC" w14:textId="314F315A" w:rsidR="00F11FA3" w:rsidRDefault="00000000">
          <w:pPr>
            <w:pStyle w:val="Spistreci2"/>
            <w:tabs>
              <w:tab w:val="right" w:leader="dot" w:pos="9062"/>
            </w:tabs>
            <w:rPr>
              <w:rFonts w:eastAsiaTheme="minorEastAsia"/>
              <w:noProof/>
              <w:lang w:eastAsia="pl-PL"/>
            </w:rPr>
          </w:pPr>
          <w:hyperlink w:anchor="_Toc34822939" w:history="1">
            <w:r w:rsidR="00F11FA3" w:rsidRPr="00E37DF8">
              <w:rPr>
                <w:rStyle w:val="Hipercze"/>
                <w:rFonts w:ascii="Arial Narrow" w:hAnsi="Arial Narrow"/>
                <w:noProof/>
              </w:rPr>
              <w:t>2.1. Dokumenty potwierdzające zgodność zamierzenia budowlanego z wymaganiami wynikającymi z odrębnych przepisów.</w:t>
            </w:r>
            <w:r w:rsidR="00F11FA3">
              <w:rPr>
                <w:noProof/>
                <w:webHidden/>
              </w:rPr>
              <w:tab/>
            </w:r>
            <w:r w:rsidR="00F11FA3">
              <w:rPr>
                <w:noProof/>
                <w:webHidden/>
              </w:rPr>
              <w:fldChar w:fldCharType="begin"/>
            </w:r>
            <w:r w:rsidR="00F11FA3">
              <w:rPr>
                <w:noProof/>
                <w:webHidden/>
              </w:rPr>
              <w:instrText xml:space="preserve"> PAGEREF _Toc34822939 \h </w:instrText>
            </w:r>
            <w:r w:rsidR="00F11FA3">
              <w:rPr>
                <w:noProof/>
                <w:webHidden/>
              </w:rPr>
            </w:r>
            <w:r w:rsidR="00F11FA3">
              <w:rPr>
                <w:noProof/>
                <w:webHidden/>
              </w:rPr>
              <w:fldChar w:fldCharType="separate"/>
            </w:r>
            <w:r w:rsidR="003439CC">
              <w:rPr>
                <w:noProof/>
                <w:webHidden/>
              </w:rPr>
              <w:t>30</w:t>
            </w:r>
            <w:r w:rsidR="00F11FA3">
              <w:rPr>
                <w:noProof/>
                <w:webHidden/>
              </w:rPr>
              <w:fldChar w:fldCharType="end"/>
            </w:r>
          </w:hyperlink>
        </w:p>
        <w:p w14:paraId="3E7A2D73" w14:textId="156A4324" w:rsidR="00F11FA3" w:rsidRDefault="00000000">
          <w:pPr>
            <w:pStyle w:val="Spistreci2"/>
            <w:tabs>
              <w:tab w:val="right" w:leader="dot" w:pos="9062"/>
            </w:tabs>
            <w:rPr>
              <w:rFonts w:eastAsiaTheme="minorEastAsia"/>
              <w:noProof/>
              <w:lang w:eastAsia="pl-PL"/>
            </w:rPr>
          </w:pPr>
          <w:hyperlink w:anchor="_Toc34822940" w:history="1">
            <w:r w:rsidR="00F11FA3" w:rsidRPr="00E37DF8">
              <w:rPr>
                <w:rStyle w:val="Hipercze"/>
                <w:rFonts w:ascii="Arial Narrow" w:hAnsi="Arial Narrow"/>
                <w:noProof/>
              </w:rPr>
              <w:t>2.2. Oświadczenie zamawiającego stwierdzające jego prawo do dysponowania nieruchomością na cele budowlane.</w:t>
            </w:r>
            <w:r w:rsidR="00F11FA3">
              <w:rPr>
                <w:noProof/>
                <w:webHidden/>
              </w:rPr>
              <w:tab/>
            </w:r>
            <w:r w:rsidR="00F11FA3">
              <w:rPr>
                <w:noProof/>
                <w:webHidden/>
              </w:rPr>
              <w:fldChar w:fldCharType="begin"/>
            </w:r>
            <w:r w:rsidR="00F11FA3">
              <w:rPr>
                <w:noProof/>
                <w:webHidden/>
              </w:rPr>
              <w:instrText xml:space="preserve"> PAGEREF _Toc34822940 \h </w:instrText>
            </w:r>
            <w:r w:rsidR="00F11FA3">
              <w:rPr>
                <w:noProof/>
                <w:webHidden/>
              </w:rPr>
            </w:r>
            <w:r w:rsidR="00F11FA3">
              <w:rPr>
                <w:noProof/>
                <w:webHidden/>
              </w:rPr>
              <w:fldChar w:fldCharType="separate"/>
            </w:r>
            <w:r w:rsidR="003439CC">
              <w:rPr>
                <w:noProof/>
                <w:webHidden/>
              </w:rPr>
              <w:t>30</w:t>
            </w:r>
            <w:r w:rsidR="00F11FA3">
              <w:rPr>
                <w:noProof/>
                <w:webHidden/>
              </w:rPr>
              <w:fldChar w:fldCharType="end"/>
            </w:r>
          </w:hyperlink>
        </w:p>
        <w:p w14:paraId="702E7103" w14:textId="61BA25CA" w:rsidR="00F11FA3" w:rsidRDefault="00000000">
          <w:pPr>
            <w:pStyle w:val="Spistreci2"/>
            <w:tabs>
              <w:tab w:val="right" w:leader="dot" w:pos="9062"/>
            </w:tabs>
            <w:rPr>
              <w:rFonts w:eastAsiaTheme="minorEastAsia"/>
              <w:noProof/>
              <w:lang w:eastAsia="pl-PL"/>
            </w:rPr>
          </w:pPr>
          <w:hyperlink w:anchor="_Toc34822941" w:history="1">
            <w:r w:rsidR="00F11FA3" w:rsidRPr="00E37DF8">
              <w:rPr>
                <w:rStyle w:val="Hipercze"/>
                <w:rFonts w:ascii="Arial Narrow" w:hAnsi="Arial Narrow"/>
                <w:noProof/>
              </w:rPr>
              <w:t>2.3. Przepisy prawne i normy związane z projektowaniem i wykonaniem zamierzenia budowlanego</w:t>
            </w:r>
            <w:r w:rsidR="00F11FA3">
              <w:rPr>
                <w:noProof/>
                <w:webHidden/>
              </w:rPr>
              <w:tab/>
            </w:r>
            <w:r w:rsidR="00F11FA3">
              <w:rPr>
                <w:noProof/>
                <w:webHidden/>
              </w:rPr>
              <w:fldChar w:fldCharType="begin"/>
            </w:r>
            <w:r w:rsidR="00F11FA3">
              <w:rPr>
                <w:noProof/>
                <w:webHidden/>
              </w:rPr>
              <w:instrText xml:space="preserve"> PAGEREF _Toc34822941 \h </w:instrText>
            </w:r>
            <w:r w:rsidR="00F11FA3">
              <w:rPr>
                <w:noProof/>
                <w:webHidden/>
              </w:rPr>
            </w:r>
            <w:r w:rsidR="00F11FA3">
              <w:rPr>
                <w:noProof/>
                <w:webHidden/>
              </w:rPr>
              <w:fldChar w:fldCharType="separate"/>
            </w:r>
            <w:r w:rsidR="003439CC">
              <w:rPr>
                <w:noProof/>
                <w:webHidden/>
              </w:rPr>
              <w:t>30</w:t>
            </w:r>
            <w:r w:rsidR="00F11FA3">
              <w:rPr>
                <w:noProof/>
                <w:webHidden/>
              </w:rPr>
              <w:fldChar w:fldCharType="end"/>
            </w:r>
          </w:hyperlink>
        </w:p>
        <w:p w14:paraId="40B270EF" w14:textId="275E0384" w:rsidR="00F11FA3" w:rsidRDefault="00000000">
          <w:pPr>
            <w:pStyle w:val="Spistreci2"/>
            <w:tabs>
              <w:tab w:val="right" w:leader="dot" w:pos="9062"/>
            </w:tabs>
            <w:rPr>
              <w:rFonts w:eastAsiaTheme="minorEastAsia"/>
              <w:noProof/>
              <w:lang w:eastAsia="pl-PL"/>
            </w:rPr>
          </w:pPr>
          <w:hyperlink w:anchor="_Toc34822942" w:history="1">
            <w:r w:rsidR="00F11FA3" w:rsidRPr="00E37DF8">
              <w:rPr>
                <w:rStyle w:val="Hipercze"/>
                <w:rFonts w:ascii="Arial Narrow" w:hAnsi="Arial Narrow"/>
                <w:noProof/>
              </w:rPr>
              <w:t>Przepisy prawne:</w:t>
            </w:r>
            <w:r w:rsidR="00F11FA3">
              <w:rPr>
                <w:noProof/>
                <w:webHidden/>
              </w:rPr>
              <w:tab/>
            </w:r>
            <w:r w:rsidR="00F11FA3">
              <w:rPr>
                <w:noProof/>
                <w:webHidden/>
              </w:rPr>
              <w:fldChar w:fldCharType="begin"/>
            </w:r>
            <w:r w:rsidR="00F11FA3">
              <w:rPr>
                <w:noProof/>
                <w:webHidden/>
              </w:rPr>
              <w:instrText xml:space="preserve"> PAGEREF _Toc34822942 \h </w:instrText>
            </w:r>
            <w:r w:rsidR="00F11FA3">
              <w:rPr>
                <w:noProof/>
                <w:webHidden/>
              </w:rPr>
            </w:r>
            <w:r w:rsidR="00F11FA3">
              <w:rPr>
                <w:noProof/>
                <w:webHidden/>
              </w:rPr>
              <w:fldChar w:fldCharType="separate"/>
            </w:r>
            <w:r w:rsidR="003439CC">
              <w:rPr>
                <w:noProof/>
                <w:webHidden/>
              </w:rPr>
              <w:t>30</w:t>
            </w:r>
            <w:r w:rsidR="00F11FA3">
              <w:rPr>
                <w:noProof/>
                <w:webHidden/>
              </w:rPr>
              <w:fldChar w:fldCharType="end"/>
            </w:r>
          </w:hyperlink>
        </w:p>
        <w:p w14:paraId="18A34995" w14:textId="567294C9" w:rsidR="00F11FA3" w:rsidRDefault="00000000">
          <w:pPr>
            <w:pStyle w:val="Spistreci2"/>
            <w:tabs>
              <w:tab w:val="right" w:leader="dot" w:pos="9062"/>
            </w:tabs>
            <w:rPr>
              <w:rFonts w:eastAsiaTheme="minorEastAsia"/>
              <w:noProof/>
              <w:lang w:eastAsia="pl-PL"/>
            </w:rPr>
          </w:pPr>
          <w:hyperlink w:anchor="_Toc34822943" w:history="1">
            <w:r w:rsidR="00F11FA3" w:rsidRPr="00E37DF8">
              <w:rPr>
                <w:rStyle w:val="Hipercze"/>
                <w:rFonts w:ascii="Arial Narrow" w:hAnsi="Arial Narrow"/>
                <w:noProof/>
              </w:rPr>
              <w:t>3.4. Uwagi końcowe</w:t>
            </w:r>
            <w:r w:rsidR="00F11FA3">
              <w:rPr>
                <w:noProof/>
                <w:webHidden/>
              </w:rPr>
              <w:tab/>
            </w:r>
            <w:r w:rsidR="00F11FA3">
              <w:rPr>
                <w:noProof/>
                <w:webHidden/>
              </w:rPr>
              <w:fldChar w:fldCharType="begin"/>
            </w:r>
            <w:r w:rsidR="00F11FA3">
              <w:rPr>
                <w:noProof/>
                <w:webHidden/>
              </w:rPr>
              <w:instrText xml:space="preserve"> PAGEREF _Toc34822943 \h </w:instrText>
            </w:r>
            <w:r w:rsidR="00F11FA3">
              <w:rPr>
                <w:noProof/>
                <w:webHidden/>
              </w:rPr>
            </w:r>
            <w:r w:rsidR="00F11FA3">
              <w:rPr>
                <w:noProof/>
                <w:webHidden/>
              </w:rPr>
              <w:fldChar w:fldCharType="separate"/>
            </w:r>
            <w:r w:rsidR="003439CC">
              <w:rPr>
                <w:noProof/>
                <w:webHidden/>
              </w:rPr>
              <w:t>30</w:t>
            </w:r>
            <w:r w:rsidR="00F11FA3">
              <w:rPr>
                <w:noProof/>
                <w:webHidden/>
              </w:rPr>
              <w:fldChar w:fldCharType="end"/>
            </w:r>
          </w:hyperlink>
        </w:p>
        <w:p w14:paraId="4B4A9AEA" w14:textId="416BEC36" w:rsidR="00F11FA3" w:rsidRDefault="00000000">
          <w:pPr>
            <w:pStyle w:val="Spistreci2"/>
            <w:tabs>
              <w:tab w:val="right" w:leader="dot" w:pos="9062"/>
            </w:tabs>
            <w:rPr>
              <w:rFonts w:eastAsiaTheme="minorEastAsia"/>
              <w:noProof/>
              <w:lang w:eastAsia="pl-PL"/>
            </w:rPr>
          </w:pPr>
          <w:hyperlink w:anchor="_Toc34822944" w:history="1">
            <w:r w:rsidR="00F11FA3" w:rsidRPr="00E37DF8">
              <w:rPr>
                <w:rStyle w:val="Hipercze"/>
                <w:rFonts w:ascii="Arial Narrow" w:hAnsi="Arial Narrow"/>
                <w:noProof/>
              </w:rPr>
              <w:t>3.5. Spis załączników</w:t>
            </w:r>
            <w:r w:rsidR="00F11FA3">
              <w:rPr>
                <w:noProof/>
                <w:webHidden/>
              </w:rPr>
              <w:tab/>
            </w:r>
            <w:r w:rsidR="00F11FA3">
              <w:rPr>
                <w:noProof/>
                <w:webHidden/>
              </w:rPr>
              <w:fldChar w:fldCharType="begin"/>
            </w:r>
            <w:r w:rsidR="00F11FA3">
              <w:rPr>
                <w:noProof/>
                <w:webHidden/>
              </w:rPr>
              <w:instrText xml:space="preserve"> PAGEREF _Toc34822944 \h </w:instrText>
            </w:r>
            <w:r w:rsidR="00F11FA3">
              <w:rPr>
                <w:noProof/>
                <w:webHidden/>
              </w:rPr>
            </w:r>
            <w:r w:rsidR="00F11FA3">
              <w:rPr>
                <w:noProof/>
                <w:webHidden/>
              </w:rPr>
              <w:fldChar w:fldCharType="separate"/>
            </w:r>
            <w:r w:rsidR="003439CC">
              <w:rPr>
                <w:noProof/>
                <w:webHidden/>
              </w:rPr>
              <w:t>31</w:t>
            </w:r>
            <w:r w:rsidR="00F11FA3">
              <w:rPr>
                <w:noProof/>
                <w:webHidden/>
              </w:rPr>
              <w:fldChar w:fldCharType="end"/>
            </w:r>
          </w:hyperlink>
        </w:p>
        <w:p w14:paraId="0825EF48" w14:textId="77777777" w:rsidR="00AB19AE" w:rsidRPr="00587E6E" w:rsidRDefault="00AB19AE">
          <w:pPr>
            <w:rPr>
              <w:rFonts w:ascii="Arial Narrow" w:hAnsi="Arial Narrow"/>
              <w:sz w:val="24"/>
              <w:szCs w:val="24"/>
            </w:rPr>
          </w:pPr>
          <w:r w:rsidRPr="00587E6E">
            <w:rPr>
              <w:rFonts w:ascii="Arial Narrow" w:hAnsi="Arial Narrow"/>
              <w:b/>
              <w:bCs/>
              <w:sz w:val="24"/>
              <w:szCs w:val="24"/>
            </w:rPr>
            <w:fldChar w:fldCharType="end"/>
          </w:r>
        </w:p>
      </w:sdtContent>
    </w:sdt>
    <w:p w14:paraId="325962B1" w14:textId="77777777" w:rsidR="00AB19AE" w:rsidRPr="00587E6E" w:rsidRDefault="00AB19AE" w:rsidP="004C52B8">
      <w:pPr>
        <w:spacing w:after="0" w:line="240" w:lineRule="auto"/>
        <w:jc w:val="both"/>
        <w:rPr>
          <w:rFonts w:ascii="Arial Narrow" w:hAnsi="Arial Narrow"/>
          <w:sz w:val="24"/>
          <w:szCs w:val="24"/>
        </w:rPr>
      </w:pPr>
    </w:p>
    <w:p w14:paraId="2A2BE95C" w14:textId="77777777" w:rsidR="00AB19AE" w:rsidRPr="00587E6E" w:rsidRDefault="00AB19AE" w:rsidP="004C52B8">
      <w:pPr>
        <w:spacing w:after="0" w:line="240" w:lineRule="auto"/>
        <w:jc w:val="both"/>
        <w:rPr>
          <w:rFonts w:ascii="Arial Narrow" w:hAnsi="Arial Narrow"/>
          <w:sz w:val="24"/>
          <w:szCs w:val="24"/>
        </w:rPr>
      </w:pPr>
    </w:p>
    <w:p w14:paraId="71A425B7" w14:textId="77777777" w:rsidR="00AB19AE" w:rsidRPr="00587E6E" w:rsidRDefault="00AB19AE" w:rsidP="004C52B8">
      <w:pPr>
        <w:spacing w:after="0" w:line="240" w:lineRule="auto"/>
        <w:jc w:val="both"/>
        <w:rPr>
          <w:rFonts w:ascii="Arial Narrow" w:hAnsi="Arial Narrow"/>
          <w:sz w:val="24"/>
          <w:szCs w:val="24"/>
        </w:rPr>
      </w:pPr>
    </w:p>
    <w:p w14:paraId="4147DFA2" w14:textId="77777777" w:rsidR="00AB19AE" w:rsidRPr="00587E6E" w:rsidRDefault="00AB19AE" w:rsidP="004C52B8">
      <w:pPr>
        <w:spacing w:after="0" w:line="240" w:lineRule="auto"/>
        <w:jc w:val="both"/>
        <w:rPr>
          <w:rFonts w:ascii="Arial Narrow" w:hAnsi="Arial Narrow"/>
          <w:sz w:val="24"/>
          <w:szCs w:val="24"/>
        </w:rPr>
      </w:pPr>
    </w:p>
    <w:p w14:paraId="7D5B10F5" w14:textId="77777777" w:rsidR="00AB19AE" w:rsidRPr="00587E6E" w:rsidRDefault="00AB19AE" w:rsidP="004C52B8">
      <w:pPr>
        <w:spacing w:after="0" w:line="240" w:lineRule="auto"/>
        <w:jc w:val="both"/>
        <w:rPr>
          <w:rFonts w:ascii="Arial Narrow" w:hAnsi="Arial Narrow"/>
          <w:sz w:val="24"/>
          <w:szCs w:val="24"/>
        </w:rPr>
      </w:pPr>
    </w:p>
    <w:p w14:paraId="29A66F4E" w14:textId="77777777" w:rsidR="00AB19AE" w:rsidRPr="00587E6E" w:rsidRDefault="00AB19AE" w:rsidP="004C52B8">
      <w:pPr>
        <w:spacing w:after="0" w:line="240" w:lineRule="auto"/>
        <w:jc w:val="both"/>
        <w:rPr>
          <w:rFonts w:ascii="Arial Narrow" w:hAnsi="Arial Narrow"/>
          <w:sz w:val="24"/>
          <w:szCs w:val="24"/>
        </w:rPr>
      </w:pPr>
    </w:p>
    <w:p w14:paraId="7108D72E" w14:textId="77777777" w:rsidR="00AB19AE" w:rsidRPr="00587E6E" w:rsidRDefault="00AB19AE" w:rsidP="004C52B8">
      <w:pPr>
        <w:spacing w:after="0" w:line="240" w:lineRule="auto"/>
        <w:jc w:val="both"/>
        <w:rPr>
          <w:rFonts w:ascii="Arial Narrow" w:hAnsi="Arial Narrow"/>
          <w:sz w:val="24"/>
          <w:szCs w:val="24"/>
        </w:rPr>
      </w:pPr>
    </w:p>
    <w:p w14:paraId="7B33E35D" w14:textId="77777777" w:rsidR="00AB19AE" w:rsidRPr="00587E6E" w:rsidRDefault="00AB19AE" w:rsidP="004C52B8">
      <w:pPr>
        <w:spacing w:after="0" w:line="240" w:lineRule="auto"/>
        <w:jc w:val="both"/>
        <w:rPr>
          <w:rFonts w:ascii="Arial Narrow" w:hAnsi="Arial Narrow"/>
          <w:sz w:val="24"/>
          <w:szCs w:val="24"/>
        </w:rPr>
      </w:pPr>
    </w:p>
    <w:p w14:paraId="10A6571B" w14:textId="77777777" w:rsidR="00AB19AE" w:rsidRPr="00587E6E" w:rsidRDefault="00AB19AE" w:rsidP="004C52B8">
      <w:pPr>
        <w:spacing w:after="0" w:line="240" w:lineRule="auto"/>
        <w:jc w:val="both"/>
        <w:rPr>
          <w:rFonts w:ascii="Arial Narrow" w:hAnsi="Arial Narrow"/>
          <w:sz w:val="24"/>
          <w:szCs w:val="24"/>
        </w:rPr>
      </w:pPr>
    </w:p>
    <w:p w14:paraId="58686513" w14:textId="77777777" w:rsidR="00AB19AE" w:rsidRPr="00587E6E" w:rsidRDefault="00AB19AE" w:rsidP="004C52B8">
      <w:pPr>
        <w:spacing w:after="0" w:line="240" w:lineRule="auto"/>
        <w:jc w:val="both"/>
        <w:rPr>
          <w:rFonts w:ascii="Arial Narrow" w:hAnsi="Arial Narrow"/>
          <w:sz w:val="24"/>
          <w:szCs w:val="24"/>
        </w:rPr>
      </w:pPr>
    </w:p>
    <w:p w14:paraId="37FA6192" w14:textId="77777777" w:rsidR="00AB19AE" w:rsidRPr="00587E6E" w:rsidRDefault="00AB19AE" w:rsidP="004C52B8">
      <w:pPr>
        <w:spacing w:after="0" w:line="240" w:lineRule="auto"/>
        <w:jc w:val="both"/>
        <w:rPr>
          <w:rFonts w:ascii="Arial Narrow" w:hAnsi="Arial Narrow"/>
          <w:sz w:val="24"/>
          <w:szCs w:val="24"/>
        </w:rPr>
      </w:pPr>
    </w:p>
    <w:p w14:paraId="1B7DE573" w14:textId="77777777" w:rsidR="00AB19AE" w:rsidRPr="00587E6E" w:rsidRDefault="00AB19AE" w:rsidP="004C52B8">
      <w:pPr>
        <w:spacing w:after="0" w:line="240" w:lineRule="auto"/>
        <w:jc w:val="both"/>
        <w:rPr>
          <w:rFonts w:ascii="Arial Narrow" w:hAnsi="Arial Narrow"/>
          <w:sz w:val="24"/>
          <w:szCs w:val="24"/>
        </w:rPr>
      </w:pPr>
    </w:p>
    <w:p w14:paraId="47D82439" w14:textId="77777777" w:rsidR="00AB19AE" w:rsidRPr="00587E6E" w:rsidRDefault="00AB19AE" w:rsidP="004C52B8">
      <w:pPr>
        <w:spacing w:after="0" w:line="240" w:lineRule="auto"/>
        <w:jc w:val="both"/>
        <w:rPr>
          <w:rFonts w:ascii="Arial Narrow" w:hAnsi="Arial Narrow"/>
          <w:sz w:val="24"/>
          <w:szCs w:val="24"/>
        </w:rPr>
      </w:pPr>
    </w:p>
    <w:p w14:paraId="49F2886E" w14:textId="77777777" w:rsidR="00AB19AE" w:rsidRPr="00587E6E" w:rsidRDefault="00AB19AE" w:rsidP="004C52B8">
      <w:pPr>
        <w:spacing w:after="0" w:line="240" w:lineRule="auto"/>
        <w:jc w:val="both"/>
        <w:rPr>
          <w:rFonts w:ascii="Arial Narrow" w:hAnsi="Arial Narrow"/>
          <w:sz w:val="24"/>
          <w:szCs w:val="24"/>
        </w:rPr>
      </w:pPr>
    </w:p>
    <w:p w14:paraId="7868C91C" w14:textId="77777777" w:rsidR="00AB19AE" w:rsidRPr="00587E6E" w:rsidRDefault="00AB19AE" w:rsidP="004C52B8">
      <w:pPr>
        <w:spacing w:after="0" w:line="240" w:lineRule="auto"/>
        <w:jc w:val="both"/>
        <w:rPr>
          <w:rFonts w:ascii="Arial Narrow" w:hAnsi="Arial Narrow"/>
          <w:sz w:val="24"/>
          <w:szCs w:val="24"/>
        </w:rPr>
      </w:pPr>
    </w:p>
    <w:p w14:paraId="66F83F9D" w14:textId="77777777" w:rsidR="00AB19AE" w:rsidRPr="00587E6E" w:rsidRDefault="00AB19AE" w:rsidP="004C52B8">
      <w:pPr>
        <w:spacing w:after="0" w:line="240" w:lineRule="auto"/>
        <w:jc w:val="both"/>
        <w:rPr>
          <w:rFonts w:ascii="Arial Narrow" w:hAnsi="Arial Narrow"/>
          <w:sz w:val="24"/>
          <w:szCs w:val="24"/>
        </w:rPr>
      </w:pPr>
    </w:p>
    <w:p w14:paraId="5CAD6165" w14:textId="77777777" w:rsidR="00AB19AE" w:rsidRPr="00587E6E" w:rsidRDefault="00AB19AE" w:rsidP="004C52B8">
      <w:pPr>
        <w:spacing w:after="0" w:line="240" w:lineRule="auto"/>
        <w:jc w:val="both"/>
        <w:rPr>
          <w:rFonts w:ascii="Arial Narrow" w:hAnsi="Arial Narrow"/>
          <w:sz w:val="24"/>
          <w:szCs w:val="24"/>
        </w:rPr>
      </w:pPr>
    </w:p>
    <w:p w14:paraId="027E4719" w14:textId="77777777" w:rsidR="00AB19AE" w:rsidRPr="00587E6E" w:rsidRDefault="00AB19AE" w:rsidP="004C52B8">
      <w:pPr>
        <w:spacing w:after="0" w:line="240" w:lineRule="auto"/>
        <w:jc w:val="both"/>
        <w:rPr>
          <w:rFonts w:ascii="Arial Narrow" w:hAnsi="Arial Narrow"/>
          <w:sz w:val="24"/>
          <w:szCs w:val="24"/>
        </w:rPr>
      </w:pPr>
    </w:p>
    <w:p w14:paraId="417A30AC" w14:textId="77777777" w:rsidR="00AB19AE" w:rsidRPr="00587E6E" w:rsidRDefault="00AB19AE" w:rsidP="004C52B8">
      <w:pPr>
        <w:spacing w:after="0" w:line="240" w:lineRule="auto"/>
        <w:jc w:val="both"/>
        <w:rPr>
          <w:rFonts w:ascii="Arial Narrow" w:hAnsi="Arial Narrow"/>
          <w:sz w:val="24"/>
          <w:szCs w:val="24"/>
        </w:rPr>
      </w:pPr>
    </w:p>
    <w:p w14:paraId="07A9FEDF" w14:textId="77777777" w:rsidR="00AB19AE" w:rsidRPr="00587E6E" w:rsidRDefault="00AB19AE" w:rsidP="004C52B8">
      <w:pPr>
        <w:spacing w:after="0" w:line="240" w:lineRule="auto"/>
        <w:jc w:val="both"/>
        <w:rPr>
          <w:rFonts w:ascii="Arial Narrow" w:hAnsi="Arial Narrow"/>
          <w:sz w:val="24"/>
          <w:szCs w:val="24"/>
        </w:rPr>
      </w:pPr>
    </w:p>
    <w:p w14:paraId="1FA366F6" w14:textId="77777777" w:rsidR="00AB19AE" w:rsidRPr="00587E6E" w:rsidRDefault="00AB19AE" w:rsidP="004C52B8">
      <w:pPr>
        <w:spacing w:after="0" w:line="240" w:lineRule="auto"/>
        <w:jc w:val="both"/>
        <w:rPr>
          <w:rFonts w:ascii="Arial Narrow" w:hAnsi="Arial Narrow"/>
          <w:sz w:val="24"/>
          <w:szCs w:val="24"/>
        </w:rPr>
      </w:pPr>
    </w:p>
    <w:p w14:paraId="5AB1BCD0" w14:textId="77777777" w:rsidR="00AB19AE" w:rsidRPr="00587E6E" w:rsidRDefault="00AB19AE" w:rsidP="004C52B8">
      <w:pPr>
        <w:spacing w:after="0" w:line="240" w:lineRule="auto"/>
        <w:jc w:val="both"/>
        <w:rPr>
          <w:rFonts w:ascii="Arial Narrow" w:hAnsi="Arial Narrow"/>
          <w:sz w:val="24"/>
          <w:szCs w:val="24"/>
        </w:rPr>
      </w:pPr>
    </w:p>
    <w:p w14:paraId="6FA56268" w14:textId="77777777" w:rsidR="00AB19AE" w:rsidRPr="00587E6E" w:rsidRDefault="00AB19AE" w:rsidP="004C52B8">
      <w:pPr>
        <w:spacing w:after="0" w:line="240" w:lineRule="auto"/>
        <w:jc w:val="both"/>
        <w:rPr>
          <w:rFonts w:ascii="Arial Narrow" w:hAnsi="Arial Narrow"/>
          <w:sz w:val="24"/>
          <w:szCs w:val="24"/>
        </w:rPr>
      </w:pPr>
    </w:p>
    <w:p w14:paraId="36BD30BC" w14:textId="77777777" w:rsidR="00AB19AE" w:rsidRPr="00587E6E" w:rsidRDefault="00AB19AE" w:rsidP="004C52B8">
      <w:pPr>
        <w:spacing w:after="0" w:line="240" w:lineRule="auto"/>
        <w:jc w:val="both"/>
        <w:rPr>
          <w:rFonts w:ascii="Arial Narrow" w:hAnsi="Arial Narrow"/>
          <w:sz w:val="24"/>
          <w:szCs w:val="24"/>
        </w:rPr>
      </w:pPr>
    </w:p>
    <w:p w14:paraId="13036701" w14:textId="77777777" w:rsidR="00AB19AE" w:rsidRPr="00587E6E" w:rsidRDefault="00AB19AE" w:rsidP="004C52B8">
      <w:pPr>
        <w:spacing w:after="0" w:line="240" w:lineRule="auto"/>
        <w:jc w:val="both"/>
        <w:rPr>
          <w:rFonts w:ascii="Arial Narrow" w:hAnsi="Arial Narrow"/>
          <w:sz w:val="24"/>
          <w:szCs w:val="24"/>
        </w:rPr>
      </w:pPr>
    </w:p>
    <w:p w14:paraId="04934884" w14:textId="77777777" w:rsidR="00AB19AE" w:rsidRPr="00587E6E" w:rsidRDefault="00AB19AE" w:rsidP="004C52B8">
      <w:pPr>
        <w:spacing w:after="0" w:line="240" w:lineRule="auto"/>
        <w:jc w:val="both"/>
        <w:rPr>
          <w:rFonts w:ascii="Arial Narrow" w:hAnsi="Arial Narrow"/>
          <w:sz w:val="24"/>
          <w:szCs w:val="24"/>
        </w:rPr>
      </w:pPr>
    </w:p>
    <w:p w14:paraId="21519771" w14:textId="77777777" w:rsidR="00AB19AE" w:rsidRPr="00587E6E" w:rsidRDefault="00AB19AE" w:rsidP="004C52B8">
      <w:pPr>
        <w:spacing w:after="0" w:line="240" w:lineRule="auto"/>
        <w:jc w:val="both"/>
        <w:rPr>
          <w:rFonts w:ascii="Arial Narrow" w:hAnsi="Arial Narrow"/>
          <w:sz w:val="24"/>
          <w:szCs w:val="24"/>
        </w:rPr>
      </w:pPr>
    </w:p>
    <w:p w14:paraId="522B9953" w14:textId="77777777" w:rsidR="00AB19AE" w:rsidRPr="00587E6E" w:rsidRDefault="00AB19AE" w:rsidP="004C52B8">
      <w:pPr>
        <w:spacing w:after="0" w:line="240" w:lineRule="auto"/>
        <w:jc w:val="both"/>
        <w:rPr>
          <w:rFonts w:ascii="Arial Narrow" w:hAnsi="Arial Narrow"/>
          <w:sz w:val="24"/>
          <w:szCs w:val="24"/>
        </w:rPr>
      </w:pPr>
    </w:p>
    <w:p w14:paraId="6DA5E5BC" w14:textId="77777777" w:rsidR="00AB19AE" w:rsidRPr="00587E6E" w:rsidRDefault="00AB19AE" w:rsidP="004C52B8">
      <w:pPr>
        <w:spacing w:after="0" w:line="240" w:lineRule="auto"/>
        <w:jc w:val="both"/>
        <w:rPr>
          <w:rFonts w:ascii="Arial Narrow" w:hAnsi="Arial Narrow"/>
          <w:sz w:val="24"/>
          <w:szCs w:val="24"/>
        </w:rPr>
      </w:pPr>
    </w:p>
    <w:p w14:paraId="106B3C4F" w14:textId="77777777" w:rsidR="00AB19AE" w:rsidRPr="00587E6E" w:rsidRDefault="00AB19AE" w:rsidP="004C52B8">
      <w:pPr>
        <w:spacing w:after="0" w:line="240" w:lineRule="auto"/>
        <w:jc w:val="both"/>
        <w:rPr>
          <w:rFonts w:ascii="Arial Narrow" w:hAnsi="Arial Narrow"/>
          <w:sz w:val="24"/>
          <w:szCs w:val="24"/>
        </w:rPr>
      </w:pPr>
    </w:p>
    <w:p w14:paraId="7CF56276" w14:textId="77777777" w:rsidR="00AB19AE" w:rsidRPr="00587E6E" w:rsidRDefault="00AB19AE" w:rsidP="004C52B8">
      <w:pPr>
        <w:spacing w:after="0" w:line="240" w:lineRule="auto"/>
        <w:jc w:val="both"/>
        <w:rPr>
          <w:rFonts w:ascii="Arial Narrow" w:hAnsi="Arial Narrow"/>
          <w:sz w:val="24"/>
          <w:szCs w:val="24"/>
        </w:rPr>
      </w:pPr>
    </w:p>
    <w:p w14:paraId="6CCF38CF" w14:textId="77777777" w:rsidR="00AB19AE" w:rsidRPr="00587E6E" w:rsidRDefault="00AB19AE" w:rsidP="004C52B8">
      <w:pPr>
        <w:spacing w:after="0" w:line="240" w:lineRule="auto"/>
        <w:jc w:val="both"/>
        <w:rPr>
          <w:rFonts w:ascii="Arial Narrow" w:hAnsi="Arial Narrow"/>
          <w:sz w:val="24"/>
          <w:szCs w:val="24"/>
        </w:rPr>
      </w:pPr>
    </w:p>
    <w:p w14:paraId="64C3456C" w14:textId="77777777" w:rsidR="00AB19AE" w:rsidRPr="00587E6E" w:rsidRDefault="00AB19AE" w:rsidP="004C52B8">
      <w:pPr>
        <w:spacing w:after="0" w:line="240" w:lineRule="auto"/>
        <w:jc w:val="both"/>
        <w:rPr>
          <w:rFonts w:ascii="Arial Narrow" w:hAnsi="Arial Narrow"/>
          <w:sz w:val="24"/>
          <w:szCs w:val="24"/>
        </w:rPr>
      </w:pPr>
    </w:p>
    <w:p w14:paraId="324B338D" w14:textId="77777777" w:rsidR="004D4A3A" w:rsidRPr="00587E6E" w:rsidRDefault="004D4A3A" w:rsidP="004C52B8">
      <w:pPr>
        <w:pStyle w:val="Nagwek1"/>
        <w:spacing w:before="0" w:line="240" w:lineRule="auto"/>
        <w:jc w:val="both"/>
        <w:rPr>
          <w:rFonts w:ascii="Arial Narrow" w:hAnsi="Arial Narrow"/>
          <w:color w:val="00B0F0"/>
          <w:sz w:val="24"/>
          <w:szCs w:val="24"/>
        </w:rPr>
      </w:pPr>
      <w:bookmarkStart w:id="0" w:name="_Toc34822896"/>
      <w:r w:rsidRPr="00587E6E">
        <w:rPr>
          <w:rFonts w:ascii="Arial Narrow" w:hAnsi="Arial Narrow"/>
          <w:sz w:val="24"/>
          <w:szCs w:val="24"/>
        </w:rPr>
        <w:lastRenderedPageBreak/>
        <w:t>1. CZĘŚĆ OPISOWA PROGRAMU</w:t>
      </w:r>
      <w:bookmarkEnd w:id="0"/>
    </w:p>
    <w:p w14:paraId="0A05709B" w14:textId="77777777" w:rsidR="004D4A3A" w:rsidRPr="00587E6E" w:rsidRDefault="004D4A3A" w:rsidP="004C52B8">
      <w:pPr>
        <w:pStyle w:val="Nagwek2"/>
        <w:spacing w:before="0" w:line="240" w:lineRule="auto"/>
        <w:jc w:val="both"/>
        <w:rPr>
          <w:rFonts w:ascii="Arial Narrow" w:hAnsi="Arial Narrow"/>
          <w:sz w:val="24"/>
          <w:szCs w:val="24"/>
        </w:rPr>
      </w:pPr>
      <w:bookmarkStart w:id="1" w:name="_Toc497437327"/>
      <w:bookmarkStart w:id="2" w:name="_Toc34822897"/>
      <w:r w:rsidRPr="00587E6E">
        <w:rPr>
          <w:rFonts w:ascii="Arial Narrow" w:hAnsi="Arial Narrow"/>
          <w:sz w:val="24"/>
          <w:szCs w:val="24"/>
        </w:rPr>
        <w:t>1.1. Podstawa wykonania opracowania</w:t>
      </w:r>
      <w:bookmarkEnd w:id="1"/>
      <w:bookmarkEnd w:id="2"/>
      <w:r w:rsidRPr="00587E6E">
        <w:rPr>
          <w:rFonts w:ascii="Arial Narrow" w:hAnsi="Arial Narrow"/>
          <w:sz w:val="24"/>
          <w:szCs w:val="24"/>
        </w:rPr>
        <w:t xml:space="preserve"> </w:t>
      </w:r>
    </w:p>
    <w:p w14:paraId="0DBDAF9F" w14:textId="77777777" w:rsidR="004D4A3A" w:rsidRPr="00587E6E" w:rsidRDefault="004D4A3A" w:rsidP="004C52B8">
      <w:pPr>
        <w:pStyle w:val="Akapitzlist"/>
        <w:numPr>
          <w:ilvl w:val="0"/>
          <w:numId w:val="1"/>
        </w:numPr>
        <w:spacing w:after="0" w:line="240" w:lineRule="auto"/>
        <w:jc w:val="both"/>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 xml:space="preserve">Umowa zawarta pomiędzy Zamawiającym a Wykonawcą, </w:t>
      </w:r>
    </w:p>
    <w:p w14:paraId="41071AE9" w14:textId="77777777" w:rsidR="004D4A3A" w:rsidRPr="00587E6E" w:rsidRDefault="004D4A3A" w:rsidP="004C52B8">
      <w:pPr>
        <w:pStyle w:val="Akapitzlist"/>
        <w:numPr>
          <w:ilvl w:val="0"/>
          <w:numId w:val="1"/>
        </w:numPr>
        <w:spacing w:after="0" w:line="240" w:lineRule="auto"/>
        <w:jc w:val="both"/>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Inwentaryzacja obiektów</w:t>
      </w:r>
    </w:p>
    <w:p w14:paraId="48A046AB" w14:textId="77777777" w:rsidR="00E70BE9" w:rsidRPr="00587E6E" w:rsidRDefault="00E70BE9" w:rsidP="004C52B8">
      <w:pPr>
        <w:pStyle w:val="Akapitzlist"/>
        <w:numPr>
          <w:ilvl w:val="0"/>
          <w:numId w:val="1"/>
        </w:numPr>
        <w:spacing w:after="0" w:line="240" w:lineRule="auto"/>
        <w:jc w:val="both"/>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Świadectwa Energetyczne</w:t>
      </w:r>
    </w:p>
    <w:p w14:paraId="47C3E8C9" w14:textId="77777777" w:rsidR="004D4A3A" w:rsidRPr="00587E6E" w:rsidRDefault="004D4A3A" w:rsidP="004C52B8">
      <w:pPr>
        <w:pStyle w:val="Akapitzlist"/>
        <w:numPr>
          <w:ilvl w:val="0"/>
          <w:numId w:val="1"/>
        </w:numPr>
        <w:spacing w:after="0" w:line="240" w:lineRule="auto"/>
        <w:jc w:val="both"/>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 xml:space="preserve">Uzgodnienie zakresu prac z Zamawiającym  </w:t>
      </w:r>
    </w:p>
    <w:p w14:paraId="41C6389E" w14:textId="77777777" w:rsidR="007F29FB" w:rsidRPr="00587E6E" w:rsidRDefault="004D4A3A" w:rsidP="004C52B8">
      <w:pPr>
        <w:spacing w:after="0" w:line="240" w:lineRule="auto"/>
        <w:jc w:val="both"/>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 xml:space="preserve"> </w:t>
      </w:r>
    </w:p>
    <w:p w14:paraId="6C76D7D1" w14:textId="77777777" w:rsidR="004D4A3A" w:rsidRPr="00587E6E" w:rsidRDefault="004D4A3A" w:rsidP="004C52B8">
      <w:pPr>
        <w:pStyle w:val="Nagwek2"/>
        <w:spacing w:before="0" w:line="240" w:lineRule="auto"/>
        <w:jc w:val="both"/>
        <w:rPr>
          <w:rFonts w:ascii="Arial Narrow" w:hAnsi="Arial Narrow"/>
          <w:sz w:val="24"/>
          <w:szCs w:val="24"/>
        </w:rPr>
      </w:pPr>
      <w:bookmarkStart w:id="3" w:name="_Toc497437329"/>
      <w:bookmarkStart w:id="4" w:name="_Toc34822898"/>
      <w:r w:rsidRPr="00587E6E">
        <w:rPr>
          <w:rFonts w:ascii="Arial Narrow" w:hAnsi="Arial Narrow"/>
          <w:sz w:val="24"/>
          <w:szCs w:val="24"/>
        </w:rPr>
        <w:t>1</w:t>
      </w:r>
      <w:r w:rsidR="0090029B" w:rsidRPr="00587E6E">
        <w:rPr>
          <w:rFonts w:ascii="Arial Narrow" w:hAnsi="Arial Narrow"/>
          <w:sz w:val="24"/>
          <w:szCs w:val="24"/>
        </w:rPr>
        <w:t>.2</w:t>
      </w:r>
      <w:r w:rsidRPr="00587E6E">
        <w:rPr>
          <w:rFonts w:ascii="Arial Narrow" w:hAnsi="Arial Narrow"/>
          <w:sz w:val="24"/>
          <w:szCs w:val="24"/>
        </w:rPr>
        <w:t>. Cel opracowania</w:t>
      </w:r>
      <w:bookmarkEnd w:id="3"/>
      <w:bookmarkEnd w:id="4"/>
      <w:r w:rsidRPr="00587E6E">
        <w:rPr>
          <w:rFonts w:ascii="Arial Narrow" w:hAnsi="Arial Narrow"/>
          <w:sz w:val="24"/>
          <w:szCs w:val="24"/>
        </w:rPr>
        <w:t xml:space="preserve"> </w:t>
      </w:r>
    </w:p>
    <w:p w14:paraId="264265A3" w14:textId="77777777" w:rsidR="009B4CA1" w:rsidRPr="00587E6E" w:rsidRDefault="004D4A3A" w:rsidP="004C52B8">
      <w:pPr>
        <w:spacing w:after="0" w:line="240" w:lineRule="auto"/>
        <w:jc w:val="both"/>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Program funkcjonalno-użytkowy został sporządzony zgodnie z rozporządzeniem Ministra Infrastruktury z dnia 2 września 2004 r. „w sprawie szczegółowego zakresu i formy dokumentacji projektowej, specyfikacji technicznych wykonania i odbioru robót budowlanych oraz programu funkcjonalno-użytkowego” (</w:t>
      </w:r>
      <w:proofErr w:type="spellStart"/>
      <w:r w:rsidRPr="00587E6E">
        <w:rPr>
          <w:rFonts w:ascii="Arial Narrow" w:hAnsi="Arial Narrow" w:cstheme="majorHAnsi"/>
          <w:color w:val="000000" w:themeColor="text1"/>
          <w:sz w:val="24"/>
          <w:szCs w:val="24"/>
          <w:lang w:eastAsia="pl-PL"/>
        </w:rPr>
        <w:t>t.j</w:t>
      </w:r>
      <w:proofErr w:type="spellEnd"/>
      <w:r w:rsidRPr="00587E6E">
        <w:rPr>
          <w:rFonts w:ascii="Arial Narrow" w:hAnsi="Arial Narrow" w:cstheme="majorHAnsi"/>
          <w:color w:val="000000" w:themeColor="text1"/>
          <w:sz w:val="24"/>
          <w:szCs w:val="24"/>
          <w:lang w:eastAsia="pl-PL"/>
        </w:rPr>
        <w:t xml:space="preserve">. Dz.U. z 2013r. </w:t>
      </w:r>
      <w:proofErr w:type="spellStart"/>
      <w:r w:rsidRPr="00587E6E">
        <w:rPr>
          <w:rFonts w:ascii="Arial Narrow" w:hAnsi="Arial Narrow" w:cstheme="majorHAnsi"/>
          <w:color w:val="000000" w:themeColor="text1"/>
          <w:sz w:val="24"/>
          <w:szCs w:val="24"/>
          <w:lang w:eastAsia="pl-PL"/>
        </w:rPr>
        <w:t>poz</w:t>
      </w:r>
      <w:proofErr w:type="spellEnd"/>
      <w:r w:rsidRPr="00587E6E">
        <w:rPr>
          <w:rFonts w:ascii="Arial Narrow" w:hAnsi="Arial Narrow" w:cstheme="majorHAnsi"/>
          <w:color w:val="000000" w:themeColor="text1"/>
          <w:sz w:val="24"/>
          <w:szCs w:val="24"/>
          <w:lang w:eastAsia="pl-PL"/>
        </w:rPr>
        <w:t xml:space="preserve"> 1129). Program służy ustaleniu planowanych kosztów prac projektowych i robót budowlanych, daje wytyczne do sporządzenia dokumentacji projektowej oraz stanowi podstawę do sporządzenia ofert przez Wykonawców.</w:t>
      </w:r>
      <w:r w:rsidR="009B4CA1" w:rsidRPr="00587E6E">
        <w:rPr>
          <w:rFonts w:ascii="Arial Narrow" w:hAnsi="Arial Narrow" w:cstheme="majorHAnsi"/>
          <w:color w:val="000000" w:themeColor="text1"/>
          <w:sz w:val="24"/>
          <w:szCs w:val="24"/>
          <w:lang w:eastAsia="pl-PL"/>
        </w:rPr>
        <w:t xml:space="preserve"> </w:t>
      </w:r>
      <w:r w:rsidR="009B4CA1" w:rsidRPr="00587E6E">
        <w:rPr>
          <w:rFonts w:ascii="Arial Narrow" w:hAnsi="Arial Narrow"/>
          <w:sz w:val="24"/>
          <w:szCs w:val="24"/>
        </w:rPr>
        <w:t>Oferta dostarczona przez Oferentów winna obejmować komplet dostaw i usług koniecznych do przeprowadzenia przedsięwzięcia aż do przekazania Zamawiającemu. Oferta powinna być zgodna z niniejszą specyfikacją. Oferent ujmie w swoim zakresie również te dodatkowe roboty i elementy instalacji, które nie zostały wyszczególnione w programie funkcjonalno-użytkowym, lecz są ważne i niezbędne dla poprawnego funkcjonowania, stabilności i stabilnego działania, jak również dla spełnienia gwarancji sprawnego i bezawaryjnego działania.</w:t>
      </w:r>
    </w:p>
    <w:p w14:paraId="5C41E9AB" w14:textId="77777777" w:rsidR="004D4A3A" w:rsidRPr="00587E6E" w:rsidRDefault="004D4A3A" w:rsidP="004C52B8">
      <w:pPr>
        <w:spacing w:after="0" w:line="240" w:lineRule="auto"/>
        <w:jc w:val="both"/>
        <w:rPr>
          <w:rFonts w:ascii="Arial Narrow" w:hAnsi="Arial Narrow"/>
          <w:sz w:val="24"/>
          <w:szCs w:val="24"/>
        </w:rPr>
      </w:pPr>
    </w:p>
    <w:p w14:paraId="67AE1B96" w14:textId="77777777" w:rsidR="0090029B" w:rsidRPr="00587E6E" w:rsidRDefault="0090029B" w:rsidP="004C52B8">
      <w:pPr>
        <w:pStyle w:val="Nagwek2"/>
        <w:spacing w:before="0" w:line="240" w:lineRule="auto"/>
        <w:jc w:val="both"/>
        <w:rPr>
          <w:rFonts w:ascii="Arial Narrow" w:hAnsi="Arial Narrow"/>
          <w:sz w:val="24"/>
          <w:szCs w:val="24"/>
        </w:rPr>
      </w:pPr>
      <w:bookmarkStart w:id="5" w:name="_Toc497437328"/>
      <w:bookmarkStart w:id="6" w:name="_Toc34822899"/>
      <w:r w:rsidRPr="00587E6E">
        <w:rPr>
          <w:rFonts w:ascii="Arial Narrow" w:hAnsi="Arial Narrow"/>
          <w:sz w:val="24"/>
          <w:szCs w:val="24"/>
        </w:rPr>
        <w:t xml:space="preserve">1.2. </w:t>
      </w:r>
      <w:bookmarkEnd w:id="5"/>
      <w:r w:rsidRPr="00587E6E">
        <w:rPr>
          <w:rFonts w:ascii="Arial Narrow" w:hAnsi="Arial Narrow"/>
          <w:sz w:val="24"/>
          <w:szCs w:val="24"/>
        </w:rPr>
        <w:t>Ogólny opis przedmiotu zamówienia</w:t>
      </w:r>
      <w:bookmarkEnd w:id="6"/>
      <w:r w:rsidRPr="00587E6E">
        <w:rPr>
          <w:rFonts w:ascii="Arial Narrow" w:hAnsi="Arial Narrow"/>
          <w:sz w:val="24"/>
          <w:szCs w:val="24"/>
        </w:rPr>
        <w:t xml:space="preserve"> </w:t>
      </w:r>
    </w:p>
    <w:p w14:paraId="1D653ADC" w14:textId="77777777" w:rsidR="00507CF3" w:rsidRPr="00587E6E" w:rsidRDefault="0090029B" w:rsidP="00507CF3">
      <w:pPr>
        <w:spacing w:after="0" w:line="240" w:lineRule="auto"/>
        <w:ind w:firstLine="708"/>
        <w:jc w:val="both"/>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Przedmiotem opracowania jest zdefiniowanie zakresu rzeczowego na wykonanie dokumentacji projektowej i prac mających na celu realizację inwestycji polegającej na dostawie, montażu i uruchomieniu:</w:t>
      </w:r>
    </w:p>
    <w:p w14:paraId="4F8FDCF1" w14:textId="1EE7FE74" w:rsidR="00507CF3" w:rsidRPr="00587E6E" w:rsidRDefault="00864024" w:rsidP="00507CF3">
      <w:pPr>
        <w:spacing w:after="0" w:line="240" w:lineRule="auto"/>
        <w:jc w:val="both"/>
        <w:rPr>
          <w:rFonts w:ascii="Arial Narrow" w:hAnsi="Arial Narrow" w:cstheme="majorHAnsi"/>
          <w:color w:val="000000" w:themeColor="text1"/>
          <w:sz w:val="24"/>
          <w:szCs w:val="24"/>
          <w:lang w:eastAsia="pl-PL"/>
        </w:rPr>
      </w:pPr>
      <w:r>
        <w:rPr>
          <w:rFonts w:ascii="Arial Narrow" w:hAnsi="Arial Narrow" w:cstheme="majorHAnsi"/>
          <w:color w:val="000000" w:themeColor="text1"/>
          <w:sz w:val="24"/>
          <w:szCs w:val="24"/>
          <w:lang w:eastAsia="pl-PL"/>
        </w:rPr>
        <w:t xml:space="preserve">- kotłów na </w:t>
      </w:r>
      <w:r w:rsidR="005D6A8A">
        <w:rPr>
          <w:rFonts w:ascii="Arial Narrow" w:hAnsi="Arial Narrow" w:cstheme="majorHAnsi"/>
          <w:color w:val="000000" w:themeColor="text1"/>
          <w:sz w:val="24"/>
          <w:szCs w:val="24"/>
          <w:lang w:eastAsia="pl-PL"/>
        </w:rPr>
        <w:t>biomasę (</w:t>
      </w:r>
      <w:proofErr w:type="spellStart"/>
      <w:r w:rsidR="005D6A8A">
        <w:rPr>
          <w:rFonts w:ascii="Arial Narrow" w:hAnsi="Arial Narrow" w:cstheme="majorHAnsi"/>
          <w:color w:val="000000" w:themeColor="text1"/>
          <w:sz w:val="24"/>
          <w:szCs w:val="24"/>
          <w:lang w:eastAsia="pl-PL"/>
        </w:rPr>
        <w:t>pellet</w:t>
      </w:r>
      <w:proofErr w:type="spellEnd"/>
      <w:r w:rsidR="005D6A8A">
        <w:rPr>
          <w:rFonts w:ascii="Arial Narrow" w:hAnsi="Arial Narrow" w:cstheme="majorHAnsi"/>
          <w:color w:val="000000" w:themeColor="text1"/>
          <w:sz w:val="24"/>
          <w:szCs w:val="24"/>
          <w:lang w:eastAsia="pl-PL"/>
        </w:rPr>
        <w:t xml:space="preserve">) - </w:t>
      </w:r>
      <w:r w:rsidR="00147B89">
        <w:rPr>
          <w:rFonts w:ascii="Arial Narrow" w:hAnsi="Arial Narrow" w:cstheme="majorHAnsi"/>
          <w:color w:val="000000" w:themeColor="text1"/>
          <w:sz w:val="24"/>
          <w:szCs w:val="24"/>
          <w:lang w:eastAsia="pl-PL"/>
        </w:rPr>
        <w:t>5</w:t>
      </w:r>
      <w:r w:rsidR="00507CF3" w:rsidRPr="00587E6E">
        <w:rPr>
          <w:rFonts w:ascii="Arial Narrow" w:hAnsi="Arial Narrow" w:cstheme="majorHAnsi"/>
          <w:color w:val="000000" w:themeColor="text1"/>
          <w:sz w:val="24"/>
          <w:szCs w:val="24"/>
          <w:lang w:eastAsia="pl-PL"/>
        </w:rPr>
        <w:t xml:space="preserve"> szt.</w:t>
      </w:r>
    </w:p>
    <w:p w14:paraId="5D1BED47" w14:textId="77777777" w:rsidR="00507CF3" w:rsidRPr="00587E6E" w:rsidRDefault="005D6A8A" w:rsidP="00507CF3">
      <w:pPr>
        <w:spacing w:after="0" w:line="240" w:lineRule="auto"/>
        <w:jc w:val="both"/>
        <w:rPr>
          <w:rFonts w:ascii="Arial Narrow" w:hAnsi="Arial Narrow" w:cstheme="majorHAnsi"/>
          <w:color w:val="000000" w:themeColor="text1"/>
          <w:sz w:val="24"/>
          <w:szCs w:val="24"/>
          <w:lang w:eastAsia="pl-PL"/>
        </w:rPr>
      </w:pPr>
      <w:r>
        <w:rPr>
          <w:rFonts w:ascii="Arial Narrow" w:hAnsi="Arial Narrow" w:cstheme="majorHAnsi"/>
          <w:color w:val="000000" w:themeColor="text1"/>
          <w:sz w:val="24"/>
          <w:szCs w:val="24"/>
          <w:lang w:eastAsia="pl-PL"/>
        </w:rPr>
        <w:t>- kotłów na gaz płynny – 7</w:t>
      </w:r>
      <w:r w:rsidR="00507CF3" w:rsidRPr="00587E6E">
        <w:rPr>
          <w:rFonts w:ascii="Arial Narrow" w:hAnsi="Arial Narrow" w:cstheme="majorHAnsi"/>
          <w:color w:val="000000" w:themeColor="text1"/>
          <w:sz w:val="24"/>
          <w:szCs w:val="24"/>
          <w:lang w:eastAsia="pl-PL"/>
        </w:rPr>
        <w:t xml:space="preserve"> szt.</w:t>
      </w:r>
    </w:p>
    <w:p w14:paraId="136AB3EF" w14:textId="77777777" w:rsidR="00A12E21" w:rsidRPr="00587E6E" w:rsidRDefault="005D6A8A" w:rsidP="0093575C">
      <w:pPr>
        <w:spacing w:after="0" w:line="240" w:lineRule="auto"/>
        <w:jc w:val="both"/>
        <w:rPr>
          <w:rFonts w:ascii="Arial Narrow" w:hAnsi="Arial Narrow" w:cstheme="majorHAnsi"/>
          <w:color w:val="000000" w:themeColor="text1"/>
          <w:sz w:val="24"/>
          <w:szCs w:val="24"/>
          <w:lang w:eastAsia="pl-PL"/>
        </w:rPr>
      </w:pPr>
      <w:r>
        <w:rPr>
          <w:rFonts w:ascii="Arial Narrow" w:hAnsi="Arial Narrow" w:cstheme="majorHAnsi"/>
          <w:color w:val="000000" w:themeColor="text1"/>
          <w:sz w:val="24"/>
          <w:szCs w:val="24"/>
          <w:lang w:eastAsia="pl-PL"/>
        </w:rPr>
        <w:t>- powietrznych pomp ciepła - 9</w:t>
      </w:r>
      <w:r w:rsidR="005E6A6C" w:rsidRPr="00587E6E">
        <w:rPr>
          <w:rFonts w:ascii="Arial Narrow" w:hAnsi="Arial Narrow" w:cstheme="majorHAnsi"/>
          <w:color w:val="000000" w:themeColor="text1"/>
          <w:sz w:val="24"/>
          <w:szCs w:val="24"/>
          <w:lang w:eastAsia="pl-PL"/>
        </w:rPr>
        <w:t xml:space="preserve"> szt.</w:t>
      </w:r>
    </w:p>
    <w:p w14:paraId="7F8583F4" w14:textId="77777777" w:rsidR="00507CF3" w:rsidRPr="00587E6E" w:rsidRDefault="005D6A8A" w:rsidP="0093575C">
      <w:pPr>
        <w:spacing w:after="0" w:line="240" w:lineRule="auto"/>
        <w:jc w:val="both"/>
        <w:rPr>
          <w:rFonts w:ascii="Arial Narrow" w:hAnsi="Arial Narrow" w:cstheme="majorHAnsi"/>
          <w:color w:val="000000" w:themeColor="text1"/>
          <w:sz w:val="24"/>
          <w:szCs w:val="24"/>
          <w:lang w:eastAsia="pl-PL"/>
        </w:rPr>
      </w:pPr>
      <w:r>
        <w:rPr>
          <w:rFonts w:ascii="Arial Narrow" w:hAnsi="Arial Narrow" w:cstheme="majorHAnsi"/>
          <w:color w:val="000000" w:themeColor="text1"/>
          <w:sz w:val="24"/>
          <w:szCs w:val="24"/>
          <w:lang w:eastAsia="pl-PL"/>
        </w:rPr>
        <w:t>- gruntowych pomp ciepła – 23</w:t>
      </w:r>
      <w:r w:rsidR="00864024">
        <w:rPr>
          <w:rFonts w:ascii="Arial Narrow" w:hAnsi="Arial Narrow" w:cstheme="majorHAnsi"/>
          <w:color w:val="000000" w:themeColor="text1"/>
          <w:sz w:val="24"/>
          <w:szCs w:val="24"/>
          <w:lang w:eastAsia="pl-PL"/>
        </w:rPr>
        <w:t xml:space="preserve"> </w:t>
      </w:r>
      <w:r w:rsidR="00507CF3" w:rsidRPr="00587E6E">
        <w:rPr>
          <w:rFonts w:ascii="Arial Narrow" w:hAnsi="Arial Narrow" w:cstheme="majorHAnsi"/>
          <w:color w:val="000000" w:themeColor="text1"/>
          <w:sz w:val="24"/>
          <w:szCs w:val="24"/>
          <w:lang w:eastAsia="pl-PL"/>
        </w:rPr>
        <w:t>szt.</w:t>
      </w:r>
    </w:p>
    <w:p w14:paraId="40242752" w14:textId="77777777" w:rsidR="00626386" w:rsidRPr="00587E6E" w:rsidRDefault="00705CA9" w:rsidP="004C52B8">
      <w:pPr>
        <w:spacing w:after="0" w:line="240" w:lineRule="auto"/>
        <w:jc w:val="both"/>
        <w:rPr>
          <w:rFonts w:ascii="Arial Narrow" w:hAnsi="Arial Narrow" w:cstheme="majorHAnsi"/>
          <w:color w:val="000000" w:themeColor="text1"/>
          <w:sz w:val="24"/>
          <w:szCs w:val="24"/>
          <w:lang w:eastAsia="pl-PL"/>
        </w:rPr>
      </w:pPr>
      <w:r w:rsidRPr="00587E6E">
        <w:rPr>
          <w:rFonts w:ascii="Arial Narrow" w:hAnsi="Arial Narrow" w:cstheme="majorHAnsi"/>
          <w:color w:val="000000" w:themeColor="text1"/>
          <w:sz w:val="24"/>
          <w:szCs w:val="24"/>
          <w:lang w:eastAsia="pl-PL"/>
        </w:rPr>
        <w:t>o</w:t>
      </w:r>
      <w:r w:rsidR="00626386" w:rsidRPr="00587E6E">
        <w:rPr>
          <w:rFonts w:ascii="Arial Narrow" w:hAnsi="Arial Narrow" w:cstheme="majorHAnsi"/>
          <w:color w:val="000000" w:themeColor="text1"/>
          <w:sz w:val="24"/>
          <w:szCs w:val="24"/>
          <w:lang w:eastAsia="pl-PL"/>
        </w:rPr>
        <w:t xml:space="preserve"> rozmiarze i lokalizacji wskazanej w załącznikach.</w:t>
      </w:r>
    </w:p>
    <w:p w14:paraId="46053C0C" w14:textId="77777777" w:rsidR="00CD71A2" w:rsidRPr="00587E6E" w:rsidRDefault="00292E4E" w:rsidP="009C13B6">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Przedsięwzięcie będzie realizowane w systemie „zaprojektuj i wybuduj” w ramach konkursu zamkniętego dla naboru nr  RPLD.04.04.00-IZ.00-10-001/19   wniosków o dofinansowanie projektów dla Osi Priorytetowej IV Gospodarka niskoemisyjna, Działanie IV.4 Zmniejszenie emisji zanieczyszczeń Regionalnego Programu Operacyjnego Województwa Łódzkiego na lata 2014-2020. </w:t>
      </w:r>
      <w:r w:rsidR="00286494" w:rsidRPr="00587E6E">
        <w:rPr>
          <w:rFonts w:ascii="Arial Narrow" w:hAnsi="Arial Narrow"/>
          <w:sz w:val="24"/>
          <w:szCs w:val="24"/>
        </w:rPr>
        <w:t>Zastosowanie nowych źródeł ciepła ma na celu zmniejszenie emisji do atmosfery szkodliwych substancji poprzez zastąpienie energii pozyskiwanej ze źródeł ciepła opalanych węglem i drewnem, energią pozyskiwaną ze źródeł odnawialnych.</w:t>
      </w:r>
    </w:p>
    <w:p w14:paraId="51DD683B" w14:textId="77777777" w:rsidR="0090029B" w:rsidRPr="00587E6E" w:rsidRDefault="0090029B" w:rsidP="004C52B8">
      <w:pPr>
        <w:spacing w:after="0" w:line="240" w:lineRule="auto"/>
        <w:ind w:firstLine="708"/>
        <w:jc w:val="both"/>
        <w:rPr>
          <w:rFonts w:ascii="Arial Narrow" w:hAnsi="Arial Narrow"/>
          <w:sz w:val="24"/>
          <w:szCs w:val="24"/>
        </w:rPr>
      </w:pPr>
      <w:r w:rsidRPr="00587E6E">
        <w:rPr>
          <w:rFonts w:ascii="Arial Narrow" w:hAnsi="Arial Narrow"/>
          <w:sz w:val="24"/>
          <w:szCs w:val="24"/>
        </w:rPr>
        <w:t>Przewidywane prace instalacyjne i budowlane nie będą stanowiły źródła zagrożenia dla ochrony środowiska i nie będą przedsięwzięciem mogącym oddziaływać w sposób szkodliwy na środowisko naturalne.</w:t>
      </w:r>
    </w:p>
    <w:p w14:paraId="35F49167" w14:textId="77777777" w:rsidR="00293D05" w:rsidRPr="00587E6E" w:rsidRDefault="00293D05" w:rsidP="00587E6E">
      <w:pPr>
        <w:spacing w:after="0" w:line="240" w:lineRule="auto"/>
        <w:jc w:val="both"/>
        <w:rPr>
          <w:rFonts w:ascii="Arial Narrow" w:hAnsi="Arial Narrow"/>
          <w:sz w:val="24"/>
          <w:szCs w:val="24"/>
        </w:rPr>
      </w:pPr>
    </w:p>
    <w:p w14:paraId="027ADA76" w14:textId="77777777" w:rsidR="00DC1AF8" w:rsidRPr="00587E6E" w:rsidRDefault="004C52B8" w:rsidP="00445507">
      <w:pPr>
        <w:pStyle w:val="Nagwek2"/>
        <w:rPr>
          <w:rFonts w:ascii="Arial Narrow" w:hAnsi="Arial Narrow"/>
          <w:sz w:val="24"/>
          <w:szCs w:val="24"/>
        </w:rPr>
      </w:pPr>
      <w:bookmarkStart w:id="7" w:name="_Toc34822900"/>
      <w:r w:rsidRPr="00587E6E">
        <w:rPr>
          <w:rFonts w:ascii="Arial Narrow" w:hAnsi="Arial Narrow"/>
          <w:sz w:val="24"/>
          <w:szCs w:val="24"/>
        </w:rPr>
        <w:t>1.3</w:t>
      </w:r>
      <w:r w:rsidR="00F326E1" w:rsidRPr="00587E6E">
        <w:rPr>
          <w:rFonts w:ascii="Arial Narrow" w:hAnsi="Arial Narrow"/>
          <w:sz w:val="24"/>
          <w:szCs w:val="24"/>
        </w:rPr>
        <w:t>.</w:t>
      </w:r>
      <w:r w:rsidR="00DC1AF8" w:rsidRPr="00587E6E">
        <w:rPr>
          <w:rFonts w:ascii="Arial Narrow" w:hAnsi="Arial Narrow"/>
          <w:sz w:val="24"/>
          <w:szCs w:val="24"/>
        </w:rPr>
        <w:t xml:space="preserve"> Opis stanu istniejącego</w:t>
      </w:r>
      <w:bookmarkEnd w:id="7"/>
    </w:p>
    <w:p w14:paraId="3E1BA3A1" w14:textId="77777777" w:rsidR="00F23D67" w:rsidRPr="00AB19AE" w:rsidRDefault="00F23D67" w:rsidP="00F23D67">
      <w:pPr>
        <w:spacing w:after="0" w:line="240" w:lineRule="auto"/>
        <w:ind w:firstLine="708"/>
        <w:jc w:val="both"/>
        <w:rPr>
          <w:rFonts w:ascii="Arial Narrow" w:hAnsi="Arial Narrow"/>
          <w:color w:val="000000" w:themeColor="text1"/>
          <w:sz w:val="24"/>
          <w:szCs w:val="24"/>
        </w:rPr>
      </w:pPr>
      <w:r w:rsidRPr="00AB19AE">
        <w:rPr>
          <w:rFonts w:ascii="Arial Narrow" w:hAnsi="Arial Narrow"/>
          <w:color w:val="000000"/>
          <w:sz w:val="24"/>
          <w:szCs w:val="24"/>
        </w:rPr>
        <w:t xml:space="preserve">Instalacje </w:t>
      </w:r>
      <w:r>
        <w:rPr>
          <w:rFonts w:ascii="Arial Narrow" w:hAnsi="Arial Narrow"/>
          <w:color w:val="000000"/>
          <w:sz w:val="24"/>
          <w:szCs w:val="24"/>
        </w:rPr>
        <w:t>źródeł ciepła</w:t>
      </w:r>
      <w:r w:rsidRPr="00AB19AE">
        <w:rPr>
          <w:rFonts w:ascii="Arial Narrow" w:hAnsi="Arial Narrow"/>
          <w:color w:val="000000"/>
          <w:sz w:val="24"/>
          <w:szCs w:val="24"/>
        </w:rPr>
        <w:t xml:space="preserve"> mają zostać zamontowane </w:t>
      </w:r>
      <w:r>
        <w:rPr>
          <w:rFonts w:ascii="Arial Narrow" w:hAnsi="Arial Narrow"/>
          <w:color w:val="000000"/>
          <w:sz w:val="24"/>
          <w:szCs w:val="24"/>
        </w:rPr>
        <w:t xml:space="preserve">w budynkach mieszkalnych należących do osób prywatnych. </w:t>
      </w:r>
      <w:r w:rsidRPr="00AB19AE">
        <w:rPr>
          <w:rFonts w:ascii="Arial Narrow" w:hAnsi="Arial Narrow"/>
          <w:color w:val="000000" w:themeColor="text1"/>
          <w:sz w:val="24"/>
          <w:szCs w:val="24"/>
        </w:rPr>
        <w:t>Obiekty mieszkalne należące do osób prywatnych, które objęt</w:t>
      </w:r>
      <w:r>
        <w:rPr>
          <w:rFonts w:ascii="Arial Narrow" w:hAnsi="Arial Narrow"/>
          <w:color w:val="000000" w:themeColor="text1"/>
          <w:sz w:val="24"/>
          <w:szCs w:val="24"/>
        </w:rPr>
        <w:t>e są przedmiotem zamówienia to</w:t>
      </w:r>
      <w:r w:rsidRPr="00AB19AE">
        <w:rPr>
          <w:rFonts w:ascii="Arial Narrow" w:hAnsi="Arial Narrow"/>
          <w:color w:val="000000" w:themeColor="text1"/>
          <w:sz w:val="24"/>
          <w:szCs w:val="24"/>
        </w:rPr>
        <w:t xml:space="preserve"> budynki jednorodzinne, jedno lub dwu kondygnacyjne</w:t>
      </w:r>
      <w:r>
        <w:rPr>
          <w:rFonts w:ascii="Arial Narrow" w:hAnsi="Arial Narrow"/>
          <w:color w:val="000000" w:themeColor="text1"/>
          <w:sz w:val="24"/>
          <w:szCs w:val="24"/>
        </w:rPr>
        <w:t>.</w:t>
      </w:r>
      <w:r w:rsidRPr="00AB19AE">
        <w:rPr>
          <w:rFonts w:ascii="Arial Narrow" w:hAnsi="Arial Narrow"/>
          <w:color w:val="000000" w:themeColor="text1"/>
          <w:sz w:val="24"/>
          <w:szCs w:val="24"/>
        </w:rPr>
        <w:t xml:space="preserve"> </w:t>
      </w:r>
    </w:p>
    <w:p w14:paraId="45612B43" w14:textId="77777777" w:rsidR="00F23D67" w:rsidRPr="00AB19AE" w:rsidRDefault="00F23D67" w:rsidP="00F23D67">
      <w:pPr>
        <w:spacing w:after="0" w:line="240" w:lineRule="auto"/>
        <w:ind w:firstLine="708"/>
        <w:jc w:val="both"/>
        <w:rPr>
          <w:rFonts w:ascii="Arial Narrow" w:hAnsi="Arial Narrow"/>
          <w:color w:val="000000" w:themeColor="text1"/>
          <w:sz w:val="24"/>
          <w:szCs w:val="24"/>
        </w:rPr>
      </w:pPr>
      <w:r w:rsidRPr="00AB19AE">
        <w:rPr>
          <w:rFonts w:ascii="Arial Narrow" w:hAnsi="Arial Narrow"/>
          <w:color w:val="000000" w:themeColor="text1"/>
          <w:sz w:val="24"/>
          <w:szCs w:val="24"/>
        </w:rPr>
        <w:t xml:space="preserve">W obiektach tych przygotowanie </w:t>
      </w:r>
      <w:r>
        <w:rPr>
          <w:rFonts w:ascii="Arial Narrow" w:hAnsi="Arial Narrow"/>
          <w:color w:val="000000" w:themeColor="text1"/>
          <w:sz w:val="24"/>
          <w:szCs w:val="24"/>
        </w:rPr>
        <w:t xml:space="preserve">c.o. i </w:t>
      </w:r>
      <w:r w:rsidRPr="00AB19AE">
        <w:rPr>
          <w:rFonts w:ascii="Arial Narrow" w:hAnsi="Arial Narrow"/>
          <w:color w:val="000000" w:themeColor="text1"/>
          <w:sz w:val="24"/>
          <w:szCs w:val="24"/>
        </w:rPr>
        <w:t>c.w.u. odbywa się z wykorzystaniem indywidualnych źródeł ciepła. Potrzebna do tego celu energia pozyskiwana j</w:t>
      </w:r>
      <w:r>
        <w:rPr>
          <w:rFonts w:ascii="Arial Narrow" w:hAnsi="Arial Narrow"/>
          <w:color w:val="000000" w:themeColor="text1"/>
          <w:sz w:val="24"/>
          <w:szCs w:val="24"/>
        </w:rPr>
        <w:t>est głównie z węgla kamiennego i drewna.</w:t>
      </w:r>
    </w:p>
    <w:p w14:paraId="3BC576AB" w14:textId="77777777" w:rsidR="00F23D67" w:rsidRPr="00AB19AE" w:rsidRDefault="00F23D67" w:rsidP="00F23D67">
      <w:pPr>
        <w:spacing w:after="0" w:line="240" w:lineRule="auto"/>
        <w:ind w:firstLine="708"/>
        <w:jc w:val="both"/>
        <w:rPr>
          <w:rFonts w:ascii="Arial Narrow" w:hAnsi="Arial Narrow"/>
          <w:color w:val="000000"/>
          <w:sz w:val="24"/>
          <w:szCs w:val="24"/>
        </w:rPr>
      </w:pPr>
      <w:r w:rsidRPr="00AB19AE">
        <w:rPr>
          <w:rFonts w:ascii="Arial Narrow" w:hAnsi="Arial Narrow"/>
          <w:color w:val="000000"/>
          <w:sz w:val="24"/>
          <w:szCs w:val="24"/>
        </w:rPr>
        <w:t>Zamawiający nie posiada dokumentacji projektowej</w:t>
      </w:r>
      <w:r>
        <w:rPr>
          <w:rFonts w:ascii="Arial Narrow" w:hAnsi="Arial Narrow"/>
          <w:color w:val="000000"/>
          <w:sz w:val="24"/>
          <w:szCs w:val="24"/>
        </w:rPr>
        <w:t xml:space="preserve"> budynków a</w:t>
      </w:r>
      <w:r w:rsidRPr="00AB19AE">
        <w:rPr>
          <w:rFonts w:ascii="Arial Narrow" w:hAnsi="Arial Narrow"/>
          <w:color w:val="000000"/>
          <w:sz w:val="24"/>
          <w:szCs w:val="24"/>
        </w:rPr>
        <w:t>ni żadnej innej dokumentacji technicznej dotyczącej budynków</w:t>
      </w:r>
      <w:r>
        <w:rPr>
          <w:rFonts w:ascii="Arial Narrow" w:hAnsi="Arial Narrow"/>
          <w:color w:val="000000"/>
          <w:sz w:val="24"/>
          <w:szCs w:val="24"/>
        </w:rPr>
        <w:t>.</w:t>
      </w:r>
    </w:p>
    <w:p w14:paraId="216642FB" w14:textId="77777777" w:rsidR="00F23D67" w:rsidRPr="00AB19AE" w:rsidRDefault="00F23D67" w:rsidP="005D6A8A">
      <w:pPr>
        <w:spacing w:after="0" w:line="240" w:lineRule="auto"/>
        <w:ind w:firstLine="708"/>
        <w:jc w:val="both"/>
        <w:rPr>
          <w:rFonts w:ascii="Arial Narrow" w:hAnsi="Arial Narrow"/>
          <w:color w:val="000000" w:themeColor="text1"/>
          <w:sz w:val="24"/>
          <w:szCs w:val="24"/>
        </w:rPr>
      </w:pPr>
      <w:r w:rsidRPr="00AB19AE">
        <w:rPr>
          <w:rFonts w:ascii="Arial Narrow" w:hAnsi="Arial Narrow"/>
          <w:color w:val="000000" w:themeColor="text1"/>
          <w:sz w:val="24"/>
          <w:szCs w:val="24"/>
        </w:rPr>
        <w:t xml:space="preserve">Wykonawca winien dostosować </w:t>
      </w:r>
      <w:r>
        <w:rPr>
          <w:rFonts w:ascii="Arial Narrow" w:hAnsi="Arial Narrow"/>
          <w:color w:val="000000" w:themeColor="text1"/>
          <w:sz w:val="24"/>
          <w:szCs w:val="24"/>
        </w:rPr>
        <w:t>instalacje</w:t>
      </w:r>
      <w:r w:rsidRPr="00AB19AE">
        <w:rPr>
          <w:rFonts w:ascii="Arial Narrow" w:hAnsi="Arial Narrow"/>
          <w:color w:val="000000" w:themeColor="text1"/>
          <w:sz w:val="24"/>
          <w:szCs w:val="24"/>
        </w:rPr>
        <w:t xml:space="preserve"> do mont</w:t>
      </w:r>
      <w:r>
        <w:rPr>
          <w:rFonts w:ascii="Arial Narrow" w:hAnsi="Arial Narrow"/>
          <w:color w:val="000000" w:themeColor="text1"/>
          <w:sz w:val="24"/>
          <w:szCs w:val="24"/>
        </w:rPr>
        <w:t xml:space="preserve">ażu w poszczególnych budynkach. </w:t>
      </w:r>
      <w:r w:rsidRPr="00AB19AE">
        <w:rPr>
          <w:rFonts w:ascii="Arial Narrow" w:hAnsi="Arial Narrow"/>
          <w:color w:val="000000" w:themeColor="text1"/>
          <w:sz w:val="24"/>
          <w:szCs w:val="24"/>
        </w:rPr>
        <w:t xml:space="preserve">Technologia wykonania instalacji powinna wykorzystywać możliwie w jak największym stopniu elementy </w:t>
      </w:r>
      <w:r w:rsidRPr="00AB19AE">
        <w:rPr>
          <w:rFonts w:ascii="Arial Narrow" w:hAnsi="Arial Narrow"/>
          <w:color w:val="000000" w:themeColor="text1"/>
          <w:sz w:val="24"/>
          <w:szCs w:val="24"/>
        </w:rPr>
        <w:lastRenderedPageBreak/>
        <w:t>gotowe i prefabrykowane. Łączenie poszczególnych elementów powinno odbywać w sposób zapewniający jak największą trwałość.</w:t>
      </w:r>
    </w:p>
    <w:p w14:paraId="6B246E3F" w14:textId="77777777" w:rsidR="00F23D67" w:rsidRDefault="00F23D67" w:rsidP="005D6A8A">
      <w:pPr>
        <w:pStyle w:val="Nagwek2"/>
        <w:ind w:firstLine="708"/>
        <w:jc w:val="both"/>
        <w:rPr>
          <w:rFonts w:ascii="Arial Narrow" w:hAnsi="Arial Narrow"/>
          <w:color w:val="000000"/>
          <w:sz w:val="24"/>
          <w:szCs w:val="24"/>
        </w:rPr>
      </w:pPr>
      <w:bookmarkStart w:id="8" w:name="_Toc34701468"/>
      <w:bookmarkStart w:id="9" w:name="_Toc34737805"/>
      <w:bookmarkStart w:id="10" w:name="_Toc34822901"/>
      <w:r w:rsidRPr="00AB19AE">
        <w:rPr>
          <w:rFonts w:ascii="Arial Narrow" w:hAnsi="Arial Narrow"/>
          <w:color w:val="000000"/>
          <w:sz w:val="24"/>
          <w:szCs w:val="24"/>
        </w:rPr>
        <w:t>Przed złożeniem oferty zaleca się aby Wykonawca przeprowadził wizje lokalne obiektów w celu oceny na własną odpowiedzialność, kosztów, ryzyka i wszystkich czynników koniecznych do przygotowania rzetelnej oferty, obejmującej wszelkie niezbędne prace przygotowawcze, zasadnicze i towarzyszące zarówno do prowadzenia robót budowlano-wykonawczych jak również przygotowania projektu</w:t>
      </w:r>
      <w:bookmarkEnd w:id="8"/>
      <w:bookmarkEnd w:id="9"/>
      <w:bookmarkEnd w:id="10"/>
    </w:p>
    <w:p w14:paraId="6FA669A2" w14:textId="77777777" w:rsidR="00705CA9" w:rsidRPr="00587E6E" w:rsidRDefault="00705CA9" w:rsidP="004C52B8">
      <w:pPr>
        <w:spacing w:after="0" w:line="240" w:lineRule="auto"/>
        <w:ind w:firstLine="708"/>
        <w:jc w:val="both"/>
        <w:rPr>
          <w:rFonts w:ascii="Arial Narrow" w:hAnsi="Arial Narrow"/>
          <w:color w:val="0070C0"/>
          <w:sz w:val="24"/>
          <w:szCs w:val="24"/>
        </w:rPr>
      </w:pPr>
    </w:p>
    <w:p w14:paraId="5E2F6AB4" w14:textId="77777777" w:rsidR="004C52B8" w:rsidRPr="00587E6E" w:rsidRDefault="004C52B8" w:rsidP="004C52B8">
      <w:pPr>
        <w:pStyle w:val="Nagwek2"/>
        <w:rPr>
          <w:rStyle w:val="Nagwek2Znak"/>
          <w:rFonts w:ascii="Arial Narrow" w:hAnsi="Arial Narrow"/>
          <w:sz w:val="24"/>
          <w:szCs w:val="24"/>
        </w:rPr>
      </w:pPr>
      <w:bookmarkStart w:id="11" w:name="_Toc497437337"/>
      <w:bookmarkStart w:id="12" w:name="_Toc34822902"/>
      <w:r w:rsidRPr="00587E6E">
        <w:rPr>
          <w:rStyle w:val="Nagwek2Znak"/>
          <w:rFonts w:ascii="Arial Narrow" w:hAnsi="Arial Narrow"/>
          <w:sz w:val="24"/>
          <w:szCs w:val="24"/>
        </w:rPr>
        <w:t>1.4 Lokalizacja obiektów budowlanych</w:t>
      </w:r>
      <w:bookmarkEnd w:id="11"/>
      <w:bookmarkEnd w:id="12"/>
      <w:r w:rsidRPr="00587E6E">
        <w:rPr>
          <w:rStyle w:val="Nagwek2Znak"/>
          <w:rFonts w:ascii="Arial Narrow" w:hAnsi="Arial Narrow"/>
          <w:sz w:val="24"/>
          <w:szCs w:val="24"/>
        </w:rPr>
        <w:t xml:space="preserve"> </w:t>
      </w:r>
    </w:p>
    <w:p w14:paraId="5C1D6929" w14:textId="77777777" w:rsidR="004C52B8" w:rsidRPr="00587E6E" w:rsidRDefault="004C52B8" w:rsidP="004C52B8">
      <w:pPr>
        <w:pStyle w:val="Nagwek3"/>
        <w:spacing w:before="0" w:line="240" w:lineRule="auto"/>
        <w:jc w:val="both"/>
        <w:rPr>
          <w:rFonts w:ascii="Arial Narrow" w:hAnsi="Arial Narrow"/>
          <w:color w:val="000000" w:themeColor="text1"/>
        </w:rPr>
      </w:pPr>
      <w:bookmarkStart w:id="13" w:name="_Toc503848105"/>
      <w:bookmarkStart w:id="14" w:name="_Toc503873764"/>
      <w:bookmarkStart w:id="15" w:name="_Toc516011487"/>
      <w:bookmarkStart w:id="16" w:name="_Toc528901730"/>
      <w:bookmarkStart w:id="17" w:name="_Toc530726660"/>
      <w:bookmarkStart w:id="18" w:name="_Toc531307183"/>
      <w:bookmarkStart w:id="19" w:name="_Toc34692548"/>
      <w:bookmarkStart w:id="20" w:name="_Toc34737807"/>
      <w:bookmarkStart w:id="21" w:name="_Toc34822903"/>
      <w:r w:rsidRPr="00587E6E">
        <w:rPr>
          <w:rFonts w:ascii="Arial Narrow" w:hAnsi="Arial Narrow" w:cstheme="majorHAnsi"/>
          <w:color w:val="000000" w:themeColor="text1"/>
          <w:lang w:eastAsia="pl-PL"/>
        </w:rPr>
        <w:t>Instalacje zostaną zamontowane na obiekta</w:t>
      </w:r>
      <w:r w:rsidR="00626109" w:rsidRPr="00587E6E">
        <w:rPr>
          <w:rFonts w:ascii="Arial Narrow" w:hAnsi="Arial Narrow" w:cstheme="majorHAnsi"/>
          <w:color w:val="000000" w:themeColor="text1"/>
          <w:lang w:eastAsia="pl-PL"/>
        </w:rPr>
        <w:t xml:space="preserve">ch prywatnych mieszkańców w Gminie </w:t>
      </w:r>
      <w:r w:rsidR="005D6A8A">
        <w:rPr>
          <w:rFonts w:ascii="Arial Narrow" w:hAnsi="Arial Narrow" w:cstheme="majorHAnsi"/>
          <w:color w:val="000000" w:themeColor="text1"/>
          <w:lang w:eastAsia="pl-PL"/>
        </w:rPr>
        <w:t>Lgota Wielka</w:t>
      </w:r>
      <w:r w:rsidR="00626109" w:rsidRPr="00587E6E">
        <w:rPr>
          <w:rFonts w:ascii="Arial Narrow" w:hAnsi="Arial Narrow" w:cstheme="majorHAnsi"/>
          <w:color w:val="000000" w:themeColor="text1"/>
          <w:lang w:eastAsia="pl-PL"/>
        </w:rPr>
        <w:t xml:space="preserve">. </w:t>
      </w:r>
      <w:r w:rsidRPr="00587E6E">
        <w:rPr>
          <w:rFonts w:ascii="Arial Narrow" w:hAnsi="Arial Narrow"/>
          <w:color w:val="000000" w:themeColor="text1"/>
        </w:rPr>
        <w:t>W Za</w:t>
      </w:r>
      <w:r w:rsidR="00445507" w:rsidRPr="00587E6E">
        <w:rPr>
          <w:rFonts w:ascii="Arial Narrow" w:hAnsi="Arial Narrow"/>
          <w:color w:val="000000" w:themeColor="text1"/>
        </w:rPr>
        <w:t>łączniku nr 1 „Lista uczestników projektu</w:t>
      </w:r>
      <w:r w:rsidRPr="00587E6E">
        <w:rPr>
          <w:rFonts w:ascii="Arial Narrow" w:hAnsi="Arial Narrow"/>
          <w:color w:val="000000" w:themeColor="text1"/>
        </w:rPr>
        <w:t>” do niniejszego Programu funkcjonalno-użytkowego przedstawiono zestawienie ukazujące adres lokalizacji. Załączniki zawierają informacje nt. charakterystyki obie</w:t>
      </w:r>
      <w:r w:rsidR="00BC4D95" w:rsidRPr="00587E6E">
        <w:rPr>
          <w:rFonts w:ascii="Arial Narrow" w:hAnsi="Arial Narrow"/>
          <w:color w:val="000000" w:themeColor="text1"/>
        </w:rPr>
        <w:t>któw, projektowanych rozwiązań,</w:t>
      </w:r>
      <w:r w:rsidRPr="00587E6E">
        <w:rPr>
          <w:rFonts w:ascii="Arial Narrow" w:hAnsi="Arial Narrow"/>
          <w:color w:val="000000" w:themeColor="text1"/>
        </w:rPr>
        <w:t xml:space="preserve"> planowanych uzysków</w:t>
      </w:r>
      <w:bookmarkEnd w:id="13"/>
      <w:bookmarkEnd w:id="14"/>
      <w:bookmarkEnd w:id="15"/>
      <w:r w:rsidR="00BC4D95" w:rsidRPr="00587E6E">
        <w:rPr>
          <w:rFonts w:ascii="Arial Narrow" w:hAnsi="Arial Narrow"/>
          <w:color w:val="000000" w:themeColor="text1"/>
        </w:rPr>
        <w:t xml:space="preserve"> energii cieplnej i redukcji emisji gazów.</w:t>
      </w:r>
      <w:bookmarkEnd w:id="16"/>
      <w:bookmarkEnd w:id="17"/>
      <w:bookmarkEnd w:id="18"/>
      <w:bookmarkEnd w:id="19"/>
      <w:bookmarkEnd w:id="20"/>
      <w:bookmarkEnd w:id="21"/>
    </w:p>
    <w:p w14:paraId="6F5827B4" w14:textId="77777777" w:rsidR="004C52B8" w:rsidRPr="00587E6E" w:rsidRDefault="004C52B8" w:rsidP="004C52B8">
      <w:pPr>
        <w:spacing w:after="0" w:line="240" w:lineRule="auto"/>
        <w:jc w:val="both"/>
        <w:rPr>
          <w:rFonts w:ascii="Arial Narrow" w:hAnsi="Arial Narrow"/>
          <w:color w:val="0070C0"/>
          <w:sz w:val="24"/>
          <w:szCs w:val="24"/>
        </w:rPr>
      </w:pPr>
    </w:p>
    <w:p w14:paraId="23F80E1E" w14:textId="77777777" w:rsidR="004C52B8" w:rsidRPr="00587E6E" w:rsidRDefault="005D6A8A" w:rsidP="001B30BF">
      <w:pPr>
        <w:spacing w:after="0" w:line="240" w:lineRule="auto"/>
        <w:jc w:val="center"/>
        <w:rPr>
          <w:rFonts w:ascii="Arial Narrow" w:hAnsi="Arial Narrow"/>
          <w:color w:val="0070C0"/>
          <w:sz w:val="24"/>
          <w:szCs w:val="24"/>
        </w:rPr>
      </w:pPr>
      <w:r>
        <w:rPr>
          <w:rFonts w:ascii="Arial Narrow" w:hAnsi="Arial Narrow"/>
          <w:noProof/>
          <w:color w:val="0070C0"/>
          <w:sz w:val="24"/>
          <w:szCs w:val="24"/>
          <w:lang w:eastAsia="pl-PL"/>
        </w:rPr>
        <w:drawing>
          <wp:inline distT="0" distB="0" distL="0" distR="0" wp14:anchorId="4C71313E" wp14:editId="2D7AF004">
            <wp:extent cx="5762625" cy="4923155"/>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4923155"/>
                    </a:xfrm>
                    <a:prstGeom prst="rect">
                      <a:avLst/>
                    </a:prstGeom>
                    <a:noFill/>
                    <a:ln>
                      <a:noFill/>
                    </a:ln>
                  </pic:spPr>
                </pic:pic>
              </a:graphicData>
            </a:graphic>
          </wp:inline>
        </w:drawing>
      </w:r>
    </w:p>
    <w:p w14:paraId="7E4253C3" w14:textId="77777777" w:rsidR="004C52B8" w:rsidRPr="00587E6E" w:rsidRDefault="004C52B8" w:rsidP="004946C0">
      <w:pPr>
        <w:spacing w:after="0" w:line="240" w:lineRule="auto"/>
        <w:jc w:val="both"/>
        <w:rPr>
          <w:rFonts w:ascii="Arial Narrow" w:hAnsi="Arial Narrow"/>
          <w:color w:val="0070C0"/>
          <w:sz w:val="24"/>
          <w:szCs w:val="24"/>
        </w:rPr>
      </w:pPr>
    </w:p>
    <w:p w14:paraId="519448E3" w14:textId="77777777" w:rsidR="00664BB3" w:rsidRPr="00587E6E" w:rsidRDefault="004C52B8" w:rsidP="004C52B8">
      <w:pPr>
        <w:pStyle w:val="Nagwek2"/>
        <w:rPr>
          <w:rFonts w:ascii="Arial Narrow" w:hAnsi="Arial Narrow"/>
          <w:sz w:val="24"/>
          <w:szCs w:val="24"/>
        </w:rPr>
      </w:pPr>
      <w:bookmarkStart w:id="22" w:name="_Toc34822904"/>
      <w:r w:rsidRPr="00587E6E">
        <w:rPr>
          <w:rFonts w:ascii="Arial Narrow" w:hAnsi="Arial Narrow"/>
          <w:sz w:val="24"/>
          <w:szCs w:val="24"/>
        </w:rPr>
        <w:t>1.</w:t>
      </w:r>
      <w:r w:rsidR="00664BB3" w:rsidRPr="00587E6E">
        <w:rPr>
          <w:rFonts w:ascii="Arial Narrow" w:hAnsi="Arial Narrow"/>
          <w:sz w:val="24"/>
          <w:szCs w:val="24"/>
        </w:rPr>
        <w:t>5. Zakres prac i robót do wykonania w ramach zamówienia</w:t>
      </w:r>
      <w:bookmarkEnd w:id="22"/>
    </w:p>
    <w:p w14:paraId="40BD1FC8" w14:textId="77777777" w:rsidR="006B556A" w:rsidRPr="00587E6E" w:rsidRDefault="00503A32" w:rsidP="005D6A8A">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Realizacja inwestycji zostanie przeprowadzona w trybie „projektuj-buduj”. Zakres zamówienia obejmuje prace projektowe, prace budowlano montażowe, pomiary i </w:t>
      </w:r>
      <w:r w:rsidRPr="00587E6E">
        <w:rPr>
          <w:rFonts w:ascii="Arial Narrow" w:hAnsi="Arial Narrow" w:cstheme="minorHAnsi"/>
          <w:sz w:val="24"/>
          <w:szCs w:val="24"/>
        </w:rPr>
        <w:t xml:space="preserve">badania </w:t>
      </w:r>
      <w:r w:rsidRPr="00587E6E">
        <w:rPr>
          <w:rFonts w:ascii="Arial Narrow" w:hAnsi="Arial Narrow" w:cstheme="majorHAnsi"/>
          <w:color w:val="000000" w:themeColor="text1"/>
          <w:sz w:val="24"/>
          <w:szCs w:val="24"/>
        </w:rPr>
        <w:t>oraz obsługę gwarancyjną i serwisową</w:t>
      </w:r>
      <w:r w:rsidR="00E70BE9" w:rsidRPr="00587E6E">
        <w:rPr>
          <w:rFonts w:ascii="Arial Narrow" w:hAnsi="Arial Narrow" w:cstheme="majorHAnsi"/>
          <w:color w:val="000000" w:themeColor="text1"/>
          <w:sz w:val="24"/>
          <w:szCs w:val="24"/>
        </w:rPr>
        <w:t xml:space="preserve"> modernizacji kotłowni polegającej na wymianie istniejących źródeł ciepła na</w:t>
      </w:r>
      <w:r w:rsidRPr="00587E6E">
        <w:rPr>
          <w:rFonts w:ascii="Arial Narrow" w:hAnsi="Arial Narrow" w:cstheme="majorHAnsi"/>
          <w:color w:val="000000" w:themeColor="text1"/>
          <w:sz w:val="24"/>
          <w:szCs w:val="24"/>
        </w:rPr>
        <w:t xml:space="preserve"> </w:t>
      </w:r>
      <w:r w:rsidR="00E70BE9" w:rsidRPr="00587E6E">
        <w:rPr>
          <w:rFonts w:ascii="Arial Narrow" w:hAnsi="Arial Narrow" w:cstheme="majorHAnsi"/>
          <w:color w:val="000000" w:themeColor="text1"/>
          <w:sz w:val="24"/>
          <w:szCs w:val="24"/>
        </w:rPr>
        <w:t>kotły n</w:t>
      </w:r>
      <w:r w:rsidR="006B556A" w:rsidRPr="00587E6E">
        <w:rPr>
          <w:rFonts w:ascii="Arial Narrow" w:hAnsi="Arial Narrow" w:cstheme="majorHAnsi"/>
          <w:color w:val="000000" w:themeColor="text1"/>
          <w:sz w:val="24"/>
          <w:szCs w:val="24"/>
        </w:rPr>
        <w:t xml:space="preserve">a </w:t>
      </w:r>
      <w:proofErr w:type="spellStart"/>
      <w:r w:rsidR="001B30BF" w:rsidRPr="00587E6E">
        <w:rPr>
          <w:rFonts w:ascii="Arial Narrow" w:hAnsi="Arial Narrow" w:cstheme="majorHAnsi"/>
          <w:color w:val="000000" w:themeColor="text1"/>
          <w:sz w:val="24"/>
          <w:szCs w:val="24"/>
        </w:rPr>
        <w:t>pellet</w:t>
      </w:r>
      <w:proofErr w:type="spellEnd"/>
      <w:r w:rsidR="001B30BF" w:rsidRPr="00587E6E">
        <w:rPr>
          <w:rFonts w:ascii="Arial Narrow" w:hAnsi="Arial Narrow" w:cstheme="majorHAnsi"/>
          <w:color w:val="000000" w:themeColor="text1"/>
          <w:sz w:val="24"/>
          <w:szCs w:val="24"/>
        </w:rPr>
        <w:t xml:space="preserve">,  </w:t>
      </w:r>
      <w:r w:rsidR="006B556A" w:rsidRPr="00587E6E">
        <w:rPr>
          <w:rFonts w:ascii="Arial Narrow" w:hAnsi="Arial Narrow" w:cstheme="majorHAnsi"/>
          <w:color w:val="000000" w:themeColor="text1"/>
          <w:sz w:val="24"/>
          <w:szCs w:val="24"/>
        </w:rPr>
        <w:t xml:space="preserve">kotły na gaz </w:t>
      </w:r>
      <w:r w:rsidR="00496890" w:rsidRPr="00587E6E">
        <w:rPr>
          <w:rFonts w:ascii="Arial Narrow" w:hAnsi="Arial Narrow" w:cstheme="majorHAnsi"/>
          <w:color w:val="000000" w:themeColor="text1"/>
          <w:sz w:val="24"/>
          <w:szCs w:val="24"/>
        </w:rPr>
        <w:t>płynny</w:t>
      </w:r>
      <w:r w:rsidR="001B30BF" w:rsidRPr="00587E6E">
        <w:rPr>
          <w:rFonts w:ascii="Arial Narrow" w:hAnsi="Arial Narrow" w:cstheme="majorHAnsi"/>
          <w:color w:val="000000" w:themeColor="text1"/>
          <w:sz w:val="24"/>
          <w:szCs w:val="24"/>
        </w:rPr>
        <w:t xml:space="preserve"> </w:t>
      </w:r>
      <w:r w:rsidR="00496890" w:rsidRPr="00587E6E">
        <w:rPr>
          <w:rFonts w:ascii="Arial Narrow" w:hAnsi="Arial Narrow" w:cstheme="majorHAnsi"/>
          <w:color w:val="000000" w:themeColor="text1"/>
          <w:sz w:val="24"/>
          <w:szCs w:val="24"/>
        </w:rPr>
        <w:t xml:space="preserve">oraz powietrzne </w:t>
      </w:r>
      <w:r w:rsidR="001B30BF" w:rsidRPr="00587E6E">
        <w:rPr>
          <w:rFonts w:ascii="Arial Narrow" w:hAnsi="Arial Narrow" w:cstheme="majorHAnsi"/>
          <w:color w:val="000000" w:themeColor="text1"/>
          <w:sz w:val="24"/>
          <w:szCs w:val="24"/>
        </w:rPr>
        <w:t xml:space="preserve"> i gruntowe </w:t>
      </w:r>
      <w:r w:rsidR="00496890" w:rsidRPr="00587E6E">
        <w:rPr>
          <w:rFonts w:ascii="Arial Narrow" w:hAnsi="Arial Narrow" w:cstheme="majorHAnsi"/>
          <w:color w:val="000000" w:themeColor="text1"/>
          <w:sz w:val="24"/>
          <w:szCs w:val="24"/>
        </w:rPr>
        <w:t xml:space="preserve">pompy ciepła </w:t>
      </w:r>
      <w:r w:rsidR="006B556A" w:rsidRPr="00587E6E">
        <w:rPr>
          <w:rFonts w:ascii="Arial Narrow" w:hAnsi="Arial Narrow"/>
          <w:sz w:val="24"/>
          <w:szCs w:val="24"/>
        </w:rPr>
        <w:t xml:space="preserve">oraz dostosowanie istniejącej infrastruktury </w:t>
      </w:r>
      <w:r w:rsidR="006B556A" w:rsidRPr="00587E6E">
        <w:rPr>
          <w:rFonts w:ascii="Arial Narrow" w:hAnsi="Arial Narrow"/>
          <w:sz w:val="24"/>
          <w:szCs w:val="24"/>
        </w:rPr>
        <w:lastRenderedPageBreak/>
        <w:t>towarzyszącej (</w:t>
      </w:r>
      <w:r w:rsidR="0026126E" w:rsidRPr="00587E6E">
        <w:rPr>
          <w:rFonts w:ascii="Arial Narrow" w:hAnsi="Arial Narrow"/>
          <w:sz w:val="24"/>
          <w:szCs w:val="24"/>
        </w:rPr>
        <w:t xml:space="preserve">m.in. </w:t>
      </w:r>
      <w:r w:rsidR="006B556A" w:rsidRPr="00587E6E">
        <w:rPr>
          <w:rFonts w:ascii="Arial Narrow" w:hAnsi="Arial Narrow"/>
          <w:sz w:val="24"/>
          <w:szCs w:val="24"/>
        </w:rPr>
        <w:t>instalacji kominowej, wentylacyjnej) oraz  przyłącze</w:t>
      </w:r>
      <w:r w:rsidR="0026126E" w:rsidRPr="00587E6E">
        <w:rPr>
          <w:rFonts w:ascii="Arial Narrow" w:hAnsi="Arial Narrow"/>
          <w:sz w:val="24"/>
          <w:szCs w:val="24"/>
        </w:rPr>
        <w:t xml:space="preserve">nie kotłów </w:t>
      </w:r>
      <w:r w:rsidR="006B556A" w:rsidRPr="00587E6E">
        <w:rPr>
          <w:rFonts w:ascii="Arial Narrow" w:hAnsi="Arial Narrow"/>
          <w:sz w:val="24"/>
          <w:szCs w:val="24"/>
        </w:rPr>
        <w:t>do istniej</w:t>
      </w:r>
      <w:r w:rsidR="0026126E" w:rsidRPr="00587E6E">
        <w:rPr>
          <w:rFonts w:ascii="Arial Narrow" w:hAnsi="Arial Narrow"/>
          <w:sz w:val="24"/>
          <w:szCs w:val="24"/>
        </w:rPr>
        <w:t>ących</w:t>
      </w:r>
      <w:r w:rsidR="006B556A" w:rsidRPr="00587E6E">
        <w:rPr>
          <w:rFonts w:ascii="Arial Narrow" w:hAnsi="Arial Narrow"/>
          <w:sz w:val="24"/>
          <w:szCs w:val="24"/>
        </w:rPr>
        <w:t xml:space="preserve"> instalacji c.o. i c.w.u. Wykonawca przeszkoli użytkowników instalacji w zakresie jej obsługi i eksploatacji.</w:t>
      </w:r>
    </w:p>
    <w:p w14:paraId="3279040A" w14:textId="77777777" w:rsidR="006B556A" w:rsidRPr="00587E6E" w:rsidRDefault="006B556A" w:rsidP="005D6A8A">
      <w:pPr>
        <w:spacing w:after="0" w:line="240" w:lineRule="auto"/>
        <w:jc w:val="both"/>
        <w:rPr>
          <w:rFonts w:ascii="Arial Narrow" w:hAnsi="Arial Narrow" w:cstheme="majorHAnsi"/>
          <w:color w:val="000000" w:themeColor="text1"/>
          <w:sz w:val="24"/>
          <w:szCs w:val="24"/>
        </w:rPr>
      </w:pPr>
    </w:p>
    <w:p w14:paraId="679CB8F0" w14:textId="77777777" w:rsidR="00F326E1" w:rsidRPr="00587E6E" w:rsidRDefault="00735CCC" w:rsidP="005D6A8A">
      <w:pPr>
        <w:pStyle w:val="Nagwek3"/>
        <w:jc w:val="both"/>
        <w:rPr>
          <w:rFonts w:ascii="Arial Narrow" w:hAnsi="Arial Narrow"/>
        </w:rPr>
      </w:pPr>
      <w:bookmarkStart w:id="23" w:name="_Toc34822905"/>
      <w:r w:rsidRPr="00587E6E">
        <w:rPr>
          <w:rFonts w:ascii="Arial Narrow" w:hAnsi="Arial Narrow"/>
        </w:rPr>
        <w:t>1.</w:t>
      </w:r>
      <w:r w:rsidR="00503A32" w:rsidRPr="00587E6E">
        <w:rPr>
          <w:rFonts w:ascii="Arial Narrow" w:hAnsi="Arial Narrow"/>
        </w:rPr>
        <w:t>5.1 Zakres prac projektowych</w:t>
      </w:r>
      <w:bookmarkEnd w:id="23"/>
    </w:p>
    <w:p w14:paraId="026FD011" w14:textId="77777777" w:rsidR="00CD71A2" w:rsidRPr="00587E6E" w:rsidRDefault="00CD71A2" w:rsidP="005D6A8A">
      <w:pPr>
        <w:jc w:val="both"/>
        <w:rPr>
          <w:rFonts w:ascii="Arial Narrow" w:hAnsi="Arial Narrow"/>
          <w:sz w:val="24"/>
          <w:szCs w:val="24"/>
        </w:rPr>
      </w:pPr>
      <w:r w:rsidRPr="00587E6E">
        <w:rPr>
          <w:rFonts w:ascii="Arial Narrow" w:hAnsi="Arial Narrow"/>
          <w:sz w:val="24"/>
          <w:szCs w:val="24"/>
        </w:rPr>
        <w:t xml:space="preserve">Zakres prac projektowych dotyczy wykonania projektów modernizacji kotłowni dla </w:t>
      </w:r>
      <w:r w:rsidR="00482253" w:rsidRPr="00587E6E">
        <w:rPr>
          <w:rFonts w:ascii="Arial Narrow" w:hAnsi="Arial Narrow"/>
          <w:sz w:val="24"/>
          <w:szCs w:val="24"/>
        </w:rPr>
        <w:t xml:space="preserve">wszystkich </w:t>
      </w:r>
      <w:r w:rsidR="00292E4E" w:rsidRPr="00587E6E">
        <w:rPr>
          <w:rFonts w:ascii="Arial Narrow" w:hAnsi="Arial Narrow"/>
          <w:sz w:val="24"/>
          <w:szCs w:val="24"/>
        </w:rPr>
        <w:t xml:space="preserve">instalacji </w:t>
      </w:r>
      <w:r w:rsidRPr="00587E6E">
        <w:rPr>
          <w:rFonts w:ascii="Arial Narrow" w:hAnsi="Arial Narrow"/>
          <w:sz w:val="24"/>
          <w:szCs w:val="24"/>
        </w:rPr>
        <w:t>oraz projektów przyłączy gazowych</w:t>
      </w:r>
      <w:r w:rsidR="001215AA" w:rsidRPr="00587E6E">
        <w:rPr>
          <w:rFonts w:ascii="Arial Narrow" w:hAnsi="Arial Narrow"/>
          <w:sz w:val="24"/>
          <w:szCs w:val="24"/>
        </w:rPr>
        <w:t xml:space="preserve"> (przejście wymaganego procesu administracyjnego)</w:t>
      </w:r>
      <w:r w:rsidR="00482253" w:rsidRPr="00587E6E">
        <w:rPr>
          <w:rFonts w:ascii="Arial Narrow" w:hAnsi="Arial Narrow"/>
          <w:sz w:val="24"/>
          <w:szCs w:val="24"/>
        </w:rPr>
        <w:t xml:space="preserve"> </w:t>
      </w:r>
      <w:r w:rsidR="00292E4E" w:rsidRPr="00587E6E">
        <w:rPr>
          <w:rFonts w:ascii="Arial Narrow" w:hAnsi="Arial Narrow"/>
          <w:sz w:val="24"/>
          <w:szCs w:val="24"/>
        </w:rPr>
        <w:t>oraz projektu robót geologicznych dla instalacji gruntowych pomp ciepła.</w:t>
      </w:r>
    </w:p>
    <w:p w14:paraId="168DDFD7" w14:textId="77777777" w:rsidR="00503A32" w:rsidRPr="00587E6E" w:rsidRDefault="00503A32" w:rsidP="005D6A8A">
      <w:pPr>
        <w:spacing w:after="0" w:line="240" w:lineRule="auto"/>
        <w:jc w:val="both"/>
        <w:rPr>
          <w:rFonts w:ascii="Arial Narrow" w:hAnsi="Arial Narrow"/>
          <w:sz w:val="24"/>
          <w:szCs w:val="24"/>
        </w:rPr>
      </w:pPr>
      <w:r w:rsidRPr="00587E6E">
        <w:rPr>
          <w:rFonts w:ascii="Arial Narrow" w:hAnsi="Arial Narrow"/>
          <w:sz w:val="24"/>
          <w:szCs w:val="24"/>
        </w:rPr>
        <w:t>Przed przystąpieniem do projektowania, projektant zobowiązany jest dokonać :</w:t>
      </w:r>
    </w:p>
    <w:p w14:paraId="5BD0EF68" w14:textId="77777777" w:rsidR="00503A32" w:rsidRPr="00587E6E" w:rsidRDefault="00503A32" w:rsidP="005D6A8A">
      <w:pPr>
        <w:pStyle w:val="Akapitzlist"/>
        <w:numPr>
          <w:ilvl w:val="0"/>
          <w:numId w:val="44"/>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wizji lokalnych obiektów w których będą prowadzone prace budowlane</w:t>
      </w:r>
    </w:p>
    <w:p w14:paraId="797D5161" w14:textId="77777777" w:rsidR="00F326E1" w:rsidRPr="00587E6E" w:rsidRDefault="00503A32" w:rsidP="005D6A8A">
      <w:pPr>
        <w:pStyle w:val="Akapitzlist"/>
        <w:numPr>
          <w:ilvl w:val="0"/>
          <w:numId w:val="44"/>
        </w:numPr>
        <w:spacing w:after="0" w:line="240" w:lineRule="auto"/>
        <w:jc w:val="both"/>
        <w:rPr>
          <w:rFonts w:ascii="Arial Narrow" w:hAnsi="Arial Narrow"/>
          <w:color w:val="000000" w:themeColor="text1"/>
          <w:sz w:val="24"/>
          <w:szCs w:val="24"/>
        </w:rPr>
      </w:pPr>
      <w:r w:rsidRPr="00587E6E">
        <w:rPr>
          <w:rFonts w:ascii="Arial Narrow" w:hAnsi="Arial Narrow" w:cstheme="majorHAnsi"/>
          <w:color w:val="000000" w:themeColor="text1"/>
          <w:sz w:val="24"/>
          <w:szCs w:val="24"/>
        </w:rPr>
        <w:t xml:space="preserve">przedstawienie i uzgodnienie z Zamawiającym warunków wyjściowych do projektowania, które będą podstawą dalszych prac projektowych obejmujące m.in. rozwiązania projektowe wraz z dokumentami potwierdzającymi jakość i parametry techniczne przyjętych do użycia urządzeń i materiałów;  </w:t>
      </w:r>
    </w:p>
    <w:p w14:paraId="57A7E5F5" w14:textId="77777777" w:rsidR="00F326E1" w:rsidRPr="00587E6E" w:rsidRDefault="00503A32" w:rsidP="005D6A8A">
      <w:pPr>
        <w:pStyle w:val="Akapitzlist"/>
        <w:numPr>
          <w:ilvl w:val="0"/>
          <w:numId w:val="44"/>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dokonać niezbędnyc</w:t>
      </w:r>
      <w:r w:rsidR="00CD71A2" w:rsidRPr="00587E6E">
        <w:rPr>
          <w:rFonts w:ascii="Arial Narrow" w:hAnsi="Arial Narrow"/>
          <w:color w:val="000000" w:themeColor="text1"/>
          <w:sz w:val="24"/>
          <w:szCs w:val="24"/>
        </w:rPr>
        <w:t>h uzgodnień z dostawcami mediów</w:t>
      </w:r>
    </w:p>
    <w:p w14:paraId="5F2DBB3F" w14:textId="77777777" w:rsidR="00CD71A2" w:rsidRPr="00587E6E" w:rsidRDefault="00CD71A2" w:rsidP="005D6A8A">
      <w:pPr>
        <w:pStyle w:val="Akapitzlist"/>
        <w:numPr>
          <w:ilvl w:val="0"/>
          <w:numId w:val="44"/>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uzyskać wymagane prawem zgłoszenia robót oraz pozwolenia</w:t>
      </w:r>
    </w:p>
    <w:p w14:paraId="78755885" w14:textId="77777777" w:rsidR="00F326E1" w:rsidRPr="00587E6E" w:rsidRDefault="00F326E1" w:rsidP="005D6A8A">
      <w:pPr>
        <w:spacing w:after="0" w:line="240" w:lineRule="auto"/>
        <w:jc w:val="both"/>
        <w:rPr>
          <w:rFonts w:ascii="Arial Narrow" w:hAnsi="Arial Narrow"/>
          <w:color w:val="000000" w:themeColor="text1"/>
          <w:sz w:val="24"/>
          <w:szCs w:val="24"/>
        </w:rPr>
      </w:pPr>
    </w:p>
    <w:p w14:paraId="48D1D117" w14:textId="77777777" w:rsidR="00F326E1" w:rsidRPr="00587E6E" w:rsidRDefault="00503A32" w:rsidP="005D6A8A">
      <w:p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Wykonawca opracuje dokumentację budowlano wykonawczą dla wszystkich branż zgodnie z wymogami obowiązującego Prawa Budowlanego. Skład dokumentacji</w:t>
      </w:r>
    </w:p>
    <w:p w14:paraId="344F330D" w14:textId="77777777" w:rsidR="00503A32" w:rsidRPr="00587E6E" w:rsidRDefault="00503A32" w:rsidP="005D6A8A">
      <w:pPr>
        <w:pStyle w:val="Akapitzlist"/>
        <w:numPr>
          <w:ilvl w:val="0"/>
          <w:numId w:val="45"/>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 xml:space="preserve">Projekt budowlano wykonawczy </w:t>
      </w:r>
      <w:r w:rsidRPr="00587E6E">
        <w:rPr>
          <w:rFonts w:ascii="Arial Narrow" w:hAnsi="Arial Narrow" w:cstheme="majorHAnsi"/>
          <w:color w:val="000000" w:themeColor="text1"/>
          <w:sz w:val="24"/>
          <w:szCs w:val="24"/>
        </w:rPr>
        <w:t>obejmujących cały zakres realizowanego zadania:</w:t>
      </w:r>
    </w:p>
    <w:p w14:paraId="5D664F70" w14:textId="77777777" w:rsidR="00503A32" w:rsidRPr="00587E6E" w:rsidRDefault="00503A32" w:rsidP="005D6A8A">
      <w:pPr>
        <w:pStyle w:val="Akapitzlist"/>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część opisową, </w:t>
      </w:r>
    </w:p>
    <w:p w14:paraId="39027419" w14:textId="77777777" w:rsidR="00503A32" w:rsidRPr="00587E6E" w:rsidRDefault="00503A32" w:rsidP="005D6A8A">
      <w:pPr>
        <w:pStyle w:val="Akapitzlist"/>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niezbędne obliczenia techniczne, </w:t>
      </w:r>
    </w:p>
    <w:p w14:paraId="2E2CB8F4" w14:textId="77777777" w:rsidR="00503A32" w:rsidRPr="00587E6E" w:rsidRDefault="00503A32" w:rsidP="005D6A8A">
      <w:pPr>
        <w:pStyle w:val="Akapitzlist"/>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rzuty, rysunki i schematy elektryczne, </w:t>
      </w:r>
    </w:p>
    <w:p w14:paraId="04C02244" w14:textId="77777777" w:rsidR="00503A32" w:rsidRPr="00587E6E" w:rsidRDefault="00503A32" w:rsidP="005D6A8A">
      <w:pPr>
        <w:pStyle w:val="Akapitzlist"/>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wymagane prawem oświadczenia,  </w:t>
      </w:r>
    </w:p>
    <w:p w14:paraId="59EF31F7" w14:textId="77777777" w:rsidR="00503A32" w:rsidRPr="00587E6E" w:rsidRDefault="00503A32" w:rsidP="005D6A8A">
      <w:pPr>
        <w:pStyle w:val="Akapitzlist"/>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karty katalogowe oraz certyfikaty dopuszczenia do użytku zastosowanych komponentów. </w:t>
      </w:r>
    </w:p>
    <w:p w14:paraId="485CB176" w14:textId="77777777" w:rsidR="00503A32" w:rsidRPr="00587E6E" w:rsidRDefault="00503A32" w:rsidP="005D6A8A">
      <w:pPr>
        <w:pStyle w:val="Akapitzlist"/>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wyliczenia potwierdzające osiągnięcie wymaganych wartości uzysków energii elektrycznej w danych lokalizacjach, dążących do uzyskania minimalnej produkcji energii elektrycznej zgodnie z założeniami zawartymi w PFU.</w:t>
      </w:r>
    </w:p>
    <w:p w14:paraId="2710E8D1" w14:textId="77777777" w:rsidR="00CD71A2" w:rsidRPr="00587E6E" w:rsidRDefault="00CD71A2" w:rsidP="005D6A8A">
      <w:pPr>
        <w:pStyle w:val="Default"/>
        <w:numPr>
          <w:ilvl w:val="0"/>
          <w:numId w:val="45"/>
        </w:numPr>
        <w:jc w:val="both"/>
        <w:rPr>
          <w:rFonts w:ascii="Arial Narrow" w:hAnsi="Arial Narrow"/>
        </w:rPr>
      </w:pPr>
      <w:r w:rsidRPr="00587E6E">
        <w:rPr>
          <w:rFonts w:ascii="Arial Narrow" w:hAnsi="Arial Narrow"/>
        </w:rPr>
        <w:t>Plan bezpieczeństwa i ochrony zdrowia</w:t>
      </w:r>
    </w:p>
    <w:p w14:paraId="4EC05172" w14:textId="77777777" w:rsidR="00F2173F" w:rsidRPr="00587E6E" w:rsidRDefault="00503A32" w:rsidP="005D6A8A">
      <w:pPr>
        <w:pStyle w:val="Default"/>
        <w:numPr>
          <w:ilvl w:val="0"/>
          <w:numId w:val="45"/>
        </w:numPr>
        <w:jc w:val="both"/>
        <w:rPr>
          <w:rFonts w:ascii="Arial Narrow" w:hAnsi="Arial Narrow"/>
        </w:rPr>
      </w:pPr>
      <w:r w:rsidRPr="00587E6E">
        <w:rPr>
          <w:rFonts w:ascii="Arial Narrow" w:hAnsi="Arial Narrow"/>
        </w:rPr>
        <w:t xml:space="preserve">Informację dotyczącą bezpieczeństwa i ochrony zdrowia z uwzględnieniem specyfiki projektowanego obiektu budowlanego zgodnie z rozporządzeniem </w:t>
      </w:r>
    </w:p>
    <w:p w14:paraId="4301731B" w14:textId="77777777" w:rsidR="00F2173F" w:rsidRPr="00587E6E" w:rsidRDefault="00F2173F" w:rsidP="005D6A8A">
      <w:pPr>
        <w:pStyle w:val="Default"/>
        <w:numPr>
          <w:ilvl w:val="0"/>
          <w:numId w:val="45"/>
        </w:numPr>
        <w:jc w:val="both"/>
        <w:rPr>
          <w:rFonts w:ascii="Arial Narrow" w:hAnsi="Arial Narrow"/>
        </w:rPr>
      </w:pPr>
      <w:r w:rsidRPr="00587E6E">
        <w:rPr>
          <w:rFonts w:ascii="Arial Narrow" w:hAnsi="Arial Narrow"/>
        </w:rPr>
        <w:t xml:space="preserve">Inną dokumentację niezbędną do realizacji robót budowlanych. </w:t>
      </w:r>
    </w:p>
    <w:p w14:paraId="29A9B3D8" w14:textId="77777777" w:rsidR="00F2173F" w:rsidRPr="00587E6E" w:rsidRDefault="00F2173F" w:rsidP="005D6A8A">
      <w:pPr>
        <w:pStyle w:val="Akapitzlist"/>
        <w:numPr>
          <w:ilvl w:val="0"/>
          <w:numId w:val="45"/>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Dokumentacja projektowa powinna być wykonana przez osoby posiadające uprawnienia budowlane do projektowania w następujących </w:t>
      </w:r>
      <w:r w:rsidRPr="00587E6E">
        <w:rPr>
          <w:rFonts w:ascii="Arial Narrow" w:hAnsi="Arial Narrow" w:cstheme="majorHAnsi"/>
          <w:sz w:val="24"/>
          <w:szCs w:val="24"/>
        </w:rPr>
        <w:t>specjalnościach, o których jest mowa w Rozdziale 2 art.14 ust.1 pkt 4 i 5 ustawy z dnia lipca 1994 r. Prawo budowlan</w:t>
      </w:r>
      <w:r w:rsidR="00B9293F" w:rsidRPr="00587E6E">
        <w:rPr>
          <w:rFonts w:ascii="Arial Narrow" w:hAnsi="Arial Narrow" w:cstheme="majorHAnsi"/>
          <w:sz w:val="24"/>
          <w:szCs w:val="24"/>
        </w:rPr>
        <w:t>e (Dz.U. 2018</w:t>
      </w:r>
      <w:r w:rsidRPr="00587E6E">
        <w:rPr>
          <w:rFonts w:ascii="Arial Narrow" w:hAnsi="Arial Narrow" w:cstheme="majorHAnsi"/>
          <w:sz w:val="24"/>
          <w:szCs w:val="24"/>
        </w:rPr>
        <w:t xml:space="preserve"> r. </w:t>
      </w:r>
      <w:r w:rsidR="00B9293F" w:rsidRPr="00587E6E">
        <w:rPr>
          <w:rFonts w:ascii="Arial Narrow" w:hAnsi="Arial Narrow" w:cstheme="majorHAnsi"/>
          <w:sz w:val="24"/>
          <w:szCs w:val="24"/>
        </w:rPr>
        <w:t>Dz. U. z 2018 r. poz. 1202</w:t>
      </w:r>
      <w:r w:rsidRPr="00587E6E">
        <w:rPr>
          <w:rFonts w:ascii="Arial Narrow" w:hAnsi="Arial Narrow" w:cstheme="majorHAnsi"/>
          <w:sz w:val="24"/>
          <w:szCs w:val="24"/>
        </w:rPr>
        <w:t xml:space="preserve">): </w:t>
      </w:r>
    </w:p>
    <w:p w14:paraId="6E65218F" w14:textId="77777777" w:rsidR="00F2173F" w:rsidRPr="00587E6E" w:rsidRDefault="00F2173F" w:rsidP="005D6A8A">
      <w:pPr>
        <w:pStyle w:val="Akapitzlist"/>
        <w:numPr>
          <w:ilvl w:val="0"/>
          <w:numId w:val="45"/>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Projekty budowlano wykonawcze każdej instalacji należy dostarczyć Zamawiającemu w wersji papierowej w trzech egzemplarzach (nie obejmuje egzemplarzy do uzgodnień, zgłoszeń i pozwoleń) oraz w wersji elektronicznej w formacie edytowalnym .</w:t>
      </w:r>
      <w:proofErr w:type="spellStart"/>
      <w:r w:rsidRPr="00587E6E">
        <w:rPr>
          <w:rFonts w:ascii="Arial Narrow" w:hAnsi="Arial Narrow" w:cstheme="majorHAnsi"/>
          <w:color w:val="000000" w:themeColor="text1"/>
          <w:sz w:val="24"/>
          <w:szCs w:val="24"/>
        </w:rPr>
        <w:t>doc</w:t>
      </w:r>
      <w:proofErr w:type="spellEnd"/>
      <w:r w:rsidRPr="00587E6E">
        <w:rPr>
          <w:rFonts w:ascii="Arial Narrow" w:hAnsi="Arial Narrow" w:cstheme="majorHAnsi"/>
          <w:color w:val="000000" w:themeColor="text1"/>
          <w:sz w:val="24"/>
          <w:szCs w:val="24"/>
        </w:rPr>
        <w:t xml:space="preserve">  i .pdf.</w:t>
      </w:r>
    </w:p>
    <w:p w14:paraId="38C55EB7" w14:textId="77777777" w:rsidR="00503A32" w:rsidRPr="00587E6E" w:rsidRDefault="00503A32" w:rsidP="005D6A8A">
      <w:pPr>
        <w:spacing w:after="0" w:line="240" w:lineRule="auto"/>
        <w:ind w:left="360"/>
        <w:jc w:val="both"/>
        <w:rPr>
          <w:rFonts w:ascii="Arial Narrow" w:hAnsi="Arial Narrow"/>
          <w:color w:val="0070C0"/>
          <w:sz w:val="24"/>
          <w:szCs w:val="24"/>
        </w:rPr>
      </w:pPr>
    </w:p>
    <w:p w14:paraId="06CF5E63" w14:textId="77777777" w:rsidR="00F326E1" w:rsidRPr="00587E6E" w:rsidRDefault="00F326E1" w:rsidP="005D6A8A">
      <w:pPr>
        <w:spacing w:after="0" w:line="240" w:lineRule="auto"/>
        <w:jc w:val="both"/>
        <w:rPr>
          <w:rFonts w:ascii="Arial Narrow" w:hAnsi="Arial Narrow"/>
          <w:color w:val="0070C0"/>
          <w:sz w:val="24"/>
          <w:szCs w:val="24"/>
        </w:rPr>
      </w:pPr>
    </w:p>
    <w:p w14:paraId="5C64AF84" w14:textId="77777777" w:rsidR="00CD71A2" w:rsidRPr="00587E6E" w:rsidRDefault="00735CCC" w:rsidP="005D6A8A">
      <w:pPr>
        <w:pStyle w:val="Nagwek3"/>
        <w:jc w:val="both"/>
        <w:rPr>
          <w:rFonts w:ascii="Arial Narrow" w:hAnsi="Arial Narrow"/>
        </w:rPr>
      </w:pPr>
      <w:bookmarkStart w:id="24" w:name="_Toc34822906"/>
      <w:r w:rsidRPr="00587E6E">
        <w:rPr>
          <w:rFonts w:ascii="Arial Narrow" w:hAnsi="Arial Narrow"/>
        </w:rPr>
        <w:t>1.</w:t>
      </w:r>
      <w:r w:rsidR="00F2173F" w:rsidRPr="00587E6E">
        <w:rPr>
          <w:rFonts w:ascii="Arial Narrow" w:hAnsi="Arial Narrow"/>
        </w:rPr>
        <w:t>5.2</w:t>
      </w:r>
      <w:r w:rsidR="00664BB3" w:rsidRPr="00587E6E">
        <w:rPr>
          <w:rFonts w:ascii="Arial Narrow" w:hAnsi="Arial Narrow"/>
        </w:rPr>
        <w:t xml:space="preserve">. </w:t>
      </w:r>
      <w:r w:rsidR="00F2173F" w:rsidRPr="00587E6E">
        <w:rPr>
          <w:rFonts w:ascii="Arial Narrow" w:hAnsi="Arial Narrow"/>
        </w:rPr>
        <w:t>Roboty budowlano montażowe</w:t>
      </w:r>
      <w:bookmarkEnd w:id="24"/>
    </w:p>
    <w:p w14:paraId="1DAE3399" w14:textId="77777777" w:rsidR="00664BB3" w:rsidRPr="00587E6E" w:rsidRDefault="00664BB3" w:rsidP="005D6A8A">
      <w:pPr>
        <w:spacing w:after="0" w:line="240" w:lineRule="auto"/>
        <w:ind w:firstLine="708"/>
        <w:jc w:val="both"/>
        <w:rPr>
          <w:rFonts w:ascii="Arial Narrow" w:hAnsi="Arial Narrow"/>
          <w:sz w:val="24"/>
          <w:szCs w:val="24"/>
        </w:rPr>
      </w:pPr>
      <w:r w:rsidRPr="00587E6E">
        <w:rPr>
          <w:rFonts w:ascii="Arial Narrow" w:hAnsi="Arial Narrow" w:cstheme="majorHAnsi"/>
          <w:color w:val="000000" w:themeColor="text1"/>
          <w:sz w:val="24"/>
          <w:szCs w:val="24"/>
        </w:rPr>
        <w:t xml:space="preserve">Roboty, których dotyczy przedmiot zamówienia, obejmują wszystkie czynności umożliwiające i mające na celu wykonanie i odbiór instalacji </w:t>
      </w:r>
      <w:r w:rsidRPr="00587E6E">
        <w:rPr>
          <w:rFonts w:ascii="Arial Narrow" w:hAnsi="Arial Narrow"/>
          <w:sz w:val="24"/>
          <w:szCs w:val="24"/>
        </w:rPr>
        <w:t xml:space="preserve">o mocach zgodnych z </w:t>
      </w:r>
      <w:r w:rsidR="00735CCC" w:rsidRPr="00587E6E">
        <w:rPr>
          <w:rFonts w:ascii="Arial Narrow" w:hAnsi="Arial Narrow"/>
          <w:sz w:val="24"/>
          <w:szCs w:val="24"/>
        </w:rPr>
        <w:t>Z</w:t>
      </w:r>
      <w:r w:rsidRPr="00587E6E">
        <w:rPr>
          <w:rFonts w:ascii="Arial Narrow" w:hAnsi="Arial Narrow"/>
          <w:sz w:val="24"/>
          <w:szCs w:val="24"/>
        </w:rPr>
        <w:t>ałącznikiem nr 1. Moc instalacji została dobrana do zapotrzebowania obiektu i potrzeb bytowych użytkowników. Wskazane wartości są szacunkowe i służą jedynie do określenia kosztów. W trakcie wykonywania projektu należy każd</w:t>
      </w:r>
      <w:r w:rsidR="004946C0" w:rsidRPr="00587E6E">
        <w:rPr>
          <w:rFonts w:ascii="Arial Narrow" w:hAnsi="Arial Narrow"/>
          <w:sz w:val="24"/>
          <w:szCs w:val="24"/>
        </w:rPr>
        <w:t xml:space="preserve">orazowo zweryfikować wartości. </w:t>
      </w:r>
    </w:p>
    <w:p w14:paraId="3EFE237D" w14:textId="0C0A1D3B" w:rsidR="002A3A3E" w:rsidRPr="003D3DDE" w:rsidRDefault="006B556A" w:rsidP="004C52B8">
      <w:pPr>
        <w:spacing w:after="0" w:line="240" w:lineRule="auto"/>
        <w:ind w:firstLine="708"/>
        <w:jc w:val="both"/>
        <w:rPr>
          <w:rFonts w:ascii="Arial Narrow" w:hAnsi="Arial Narrow"/>
          <w:sz w:val="24"/>
          <w:szCs w:val="24"/>
        </w:rPr>
      </w:pPr>
      <w:r w:rsidRPr="003D3DDE">
        <w:rPr>
          <w:rFonts w:ascii="Arial Narrow" w:hAnsi="Arial Narrow"/>
          <w:sz w:val="24"/>
          <w:szCs w:val="24"/>
        </w:rPr>
        <w:t>Montaż projektowanych kotłów zostanie wykonana</w:t>
      </w:r>
      <w:r w:rsidR="002A3A3E" w:rsidRPr="003D3DDE">
        <w:rPr>
          <w:rFonts w:ascii="Arial Narrow" w:hAnsi="Arial Narrow"/>
          <w:sz w:val="24"/>
          <w:szCs w:val="24"/>
        </w:rPr>
        <w:t xml:space="preserve"> po demontażu i usunięciu istniejącego kotła na paliwo konwencjonalne.</w:t>
      </w:r>
      <w:r w:rsidR="003E0B2D" w:rsidRPr="003D3DDE">
        <w:rPr>
          <w:rFonts w:ascii="Arial Narrow" w:hAnsi="Arial Narrow"/>
          <w:sz w:val="24"/>
          <w:szCs w:val="24"/>
        </w:rPr>
        <w:t xml:space="preserve"> Zakres prac demontażowych obejmuje również wyniesienie starego źródła </w:t>
      </w:r>
      <w:r w:rsidR="003E0B2D" w:rsidRPr="003D3DDE">
        <w:rPr>
          <w:rFonts w:ascii="Arial Narrow" w:hAnsi="Arial Narrow"/>
          <w:sz w:val="24"/>
          <w:szCs w:val="24"/>
        </w:rPr>
        <w:lastRenderedPageBreak/>
        <w:t xml:space="preserve">ciepła i zeskładowanie go w miejscu wskazanym przez mieszkańca na terenie działki o ile jest to niezbędne w celu montażu nowego źródła lub na wniosek mieszkańca. Utylizacja starego źródła ciepła leży po stronie mieszkańca. </w:t>
      </w:r>
      <w:r w:rsidR="002A3A3E" w:rsidRPr="003D3DDE">
        <w:rPr>
          <w:rFonts w:ascii="Arial Narrow" w:hAnsi="Arial Narrow"/>
          <w:sz w:val="24"/>
          <w:szCs w:val="24"/>
        </w:rPr>
        <w:t xml:space="preserve">Miejsce montażu </w:t>
      </w:r>
      <w:r w:rsidR="003E0B2D" w:rsidRPr="003D3DDE">
        <w:rPr>
          <w:rFonts w:ascii="Arial Narrow" w:hAnsi="Arial Narrow"/>
          <w:sz w:val="24"/>
          <w:szCs w:val="24"/>
        </w:rPr>
        <w:t xml:space="preserve">nowego koła </w:t>
      </w:r>
      <w:r w:rsidR="002A3A3E" w:rsidRPr="003D3DDE">
        <w:rPr>
          <w:rFonts w:ascii="Arial Narrow" w:hAnsi="Arial Narrow"/>
          <w:sz w:val="24"/>
          <w:szCs w:val="24"/>
        </w:rPr>
        <w:t>zostani</w:t>
      </w:r>
      <w:r w:rsidR="00735CCC" w:rsidRPr="003D3DDE">
        <w:rPr>
          <w:rFonts w:ascii="Arial Narrow" w:hAnsi="Arial Narrow"/>
          <w:sz w:val="24"/>
          <w:szCs w:val="24"/>
        </w:rPr>
        <w:t>e ustalone z użytkownikiem instalacji</w:t>
      </w:r>
      <w:r w:rsidR="002A3A3E" w:rsidRPr="003D3DDE">
        <w:rPr>
          <w:rFonts w:ascii="Arial Narrow" w:hAnsi="Arial Narrow"/>
          <w:sz w:val="24"/>
          <w:szCs w:val="24"/>
        </w:rPr>
        <w:t>.</w:t>
      </w:r>
    </w:p>
    <w:p w14:paraId="36A44103" w14:textId="77777777" w:rsidR="00292E4E" w:rsidRPr="00587E6E" w:rsidRDefault="00292E4E" w:rsidP="004C52B8">
      <w:pPr>
        <w:spacing w:after="0" w:line="240" w:lineRule="auto"/>
        <w:ind w:firstLine="708"/>
        <w:jc w:val="both"/>
        <w:rPr>
          <w:rFonts w:ascii="Arial Narrow" w:hAnsi="Arial Narrow"/>
          <w:sz w:val="24"/>
          <w:szCs w:val="24"/>
        </w:rPr>
      </w:pPr>
    </w:p>
    <w:p w14:paraId="565ED852" w14:textId="77777777" w:rsidR="00292E4E" w:rsidRPr="00587E6E" w:rsidRDefault="00292E4E" w:rsidP="00292E4E">
      <w:pPr>
        <w:pStyle w:val="Nagwek3"/>
        <w:rPr>
          <w:rFonts w:ascii="Arial Narrow" w:hAnsi="Arial Narrow"/>
        </w:rPr>
      </w:pPr>
      <w:bookmarkStart w:id="25" w:name="_Toc34822907"/>
      <w:r w:rsidRPr="00587E6E">
        <w:rPr>
          <w:rFonts w:ascii="Arial Narrow" w:hAnsi="Arial Narrow"/>
        </w:rPr>
        <w:t>1.5.3.</w:t>
      </w:r>
      <w:r w:rsidRPr="00587E6E">
        <w:rPr>
          <w:rFonts w:ascii="Arial Narrow" w:hAnsi="Arial Narrow"/>
        </w:rPr>
        <w:tab/>
        <w:t>Zakres robót budowlanych dla instalacji kotłów na biomasę</w:t>
      </w:r>
      <w:bookmarkEnd w:id="25"/>
    </w:p>
    <w:p w14:paraId="0F9D9F87" w14:textId="77777777" w:rsidR="00292E4E" w:rsidRPr="00587E6E" w:rsidRDefault="00292E4E" w:rsidP="00292E4E">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Przedmiotem zamówienia jest montaż kotła na biomasę wykorzystującego </w:t>
      </w:r>
      <w:proofErr w:type="spellStart"/>
      <w:r w:rsidRPr="00587E6E">
        <w:rPr>
          <w:rFonts w:ascii="Arial Narrow" w:hAnsi="Arial Narrow"/>
          <w:sz w:val="24"/>
          <w:szCs w:val="24"/>
        </w:rPr>
        <w:t>pellet</w:t>
      </w:r>
      <w:proofErr w:type="spellEnd"/>
      <w:r w:rsidRPr="00587E6E">
        <w:rPr>
          <w:rFonts w:ascii="Arial Narrow" w:hAnsi="Arial Narrow"/>
          <w:sz w:val="24"/>
          <w:szCs w:val="24"/>
        </w:rPr>
        <w:t xml:space="preserve">. W skład systemu będą wchodzić kocioł na biomasę wraz z zasobnik z podajnikiem, zabezpieczeniami instalacji oraz niezbędną armaturą. Wykonawca przeszkoli użytkowników instalacji w zakresie jej obsługi i eksploatacji. Instalacja będzie służyć do produkcji co i </w:t>
      </w:r>
      <w:proofErr w:type="spellStart"/>
      <w:r w:rsidRPr="00587E6E">
        <w:rPr>
          <w:rFonts w:ascii="Arial Narrow" w:hAnsi="Arial Narrow"/>
          <w:sz w:val="24"/>
          <w:szCs w:val="24"/>
        </w:rPr>
        <w:t>cwu</w:t>
      </w:r>
      <w:proofErr w:type="spellEnd"/>
      <w:r w:rsidRPr="00587E6E">
        <w:rPr>
          <w:rFonts w:ascii="Arial Narrow" w:hAnsi="Arial Narrow"/>
          <w:sz w:val="24"/>
          <w:szCs w:val="24"/>
        </w:rPr>
        <w:t xml:space="preserve">. </w:t>
      </w:r>
    </w:p>
    <w:p w14:paraId="2CFDBA70" w14:textId="77777777" w:rsidR="00292E4E" w:rsidRPr="00587E6E" w:rsidRDefault="00292E4E" w:rsidP="00292E4E">
      <w:pPr>
        <w:spacing w:after="0" w:line="240" w:lineRule="auto"/>
        <w:jc w:val="both"/>
        <w:rPr>
          <w:rFonts w:ascii="Arial Narrow" w:hAnsi="Arial Narrow"/>
          <w:sz w:val="24"/>
          <w:szCs w:val="24"/>
        </w:rPr>
      </w:pPr>
    </w:p>
    <w:p w14:paraId="1CE61D9A" w14:textId="77777777" w:rsidR="00292E4E" w:rsidRPr="00587E6E" w:rsidRDefault="00292E4E" w:rsidP="00292E4E">
      <w:pPr>
        <w:spacing w:after="0" w:line="240" w:lineRule="auto"/>
        <w:jc w:val="both"/>
        <w:rPr>
          <w:rFonts w:ascii="Arial Narrow" w:hAnsi="Arial Narrow"/>
          <w:b/>
          <w:sz w:val="24"/>
          <w:szCs w:val="24"/>
        </w:rPr>
      </w:pPr>
      <w:r w:rsidRPr="00587E6E">
        <w:rPr>
          <w:rFonts w:ascii="Arial Narrow" w:hAnsi="Arial Narrow"/>
          <w:b/>
          <w:sz w:val="24"/>
          <w:szCs w:val="24"/>
        </w:rPr>
        <w:t xml:space="preserve">Zakres prac instalacyjnych obejmuje: </w:t>
      </w:r>
    </w:p>
    <w:p w14:paraId="430A584A"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Montaż kotła na biomasę</w:t>
      </w:r>
    </w:p>
    <w:p w14:paraId="7EE9E353"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Montaż zasobnika z podajnikiem</w:t>
      </w:r>
    </w:p>
    <w:p w14:paraId="6DC2DC30" w14:textId="77777777" w:rsidR="00292E4E" w:rsidRPr="00587E6E" w:rsidRDefault="00292E4E" w:rsidP="00F23D67">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Weryfikacja i dostosowanie lub wykonanie układu wywiewnego i nawiewnego</w:t>
      </w:r>
    </w:p>
    <w:p w14:paraId="67861326"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Wykonanie podłączenia do układu odprowadzania spalin</w:t>
      </w:r>
    </w:p>
    <w:p w14:paraId="1D99806F"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Podłączenie do istniejącego układu hydraulicznego CO oraz zasobnika CWU</w:t>
      </w:r>
    </w:p>
    <w:p w14:paraId="24E0DDD2"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podłączenie zasilania elektrycznego</w:t>
      </w:r>
    </w:p>
    <w:p w14:paraId="61AA7D4E"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 xml:space="preserve">Wykonanie prób instalacji oraz sprawdzających prawidłowe działanie aparatury, </w:t>
      </w:r>
    </w:p>
    <w:p w14:paraId="64960621"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 xml:space="preserve">Uruchomienie układu i regulacje, </w:t>
      </w:r>
    </w:p>
    <w:p w14:paraId="6A76164C" w14:textId="77777777" w:rsidR="00292E4E" w:rsidRPr="00587E6E" w:rsidRDefault="00292E4E" w:rsidP="00292E4E">
      <w:pPr>
        <w:spacing w:after="0" w:line="240" w:lineRule="auto"/>
        <w:jc w:val="both"/>
        <w:rPr>
          <w:rFonts w:ascii="Arial Narrow" w:hAnsi="Arial Narrow"/>
          <w:sz w:val="24"/>
          <w:szCs w:val="24"/>
        </w:rPr>
      </w:pPr>
    </w:p>
    <w:p w14:paraId="4F425A8B" w14:textId="77777777" w:rsidR="00292E4E" w:rsidRPr="00587E6E" w:rsidRDefault="00292E4E" w:rsidP="00292E4E">
      <w:pPr>
        <w:spacing w:after="0" w:line="240" w:lineRule="auto"/>
        <w:jc w:val="both"/>
        <w:rPr>
          <w:rFonts w:ascii="Arial Narrow" w:hAnsi="Arial Narrow"/>
          <w:b/>
          <w:sz w:val="24"/>
          <w:szCs w:val="24"/>
        </w:rPr>
      </w:pPr>
      <w:r w:rsidRPr="00587E6E">
        <w:rPr>
          <w:rFonts w:ascii="Arial Narrow" w:hAnsi="Arial Narrow"/>
          <w:b/>
          <w:sz w:val="24"/>
          <w:szCs w:val="24"/>
        </w:rPr>
        <w:t xml:space="preserve">Zakres prac budowlanych obejmuje: </w:t>
      </w:r>
    </w:p>
    <w:p w14:paraId="3F9866C8" w14:textId="77777777" w:rsidR="00292E4E" w:rsidRPr="00587E6E" w:rsidRDefault="00292E4E" w:rsidP="00292E4E">
      <w:pPr>
        <w:pStyle w:val="Akapitzlist"/>
        <w:numPr>
          <w:ilvl w:val="0"/>
          <w:numId w:val="8"/>
        </w:numPr>
        <w:spacing w:after="0" w:line="240" w:lineRule="auto"/>
        <w:jc w:val="both"/>
        <w:rPr>
          <w:rFonts w:ascii="Arial Narrow" w:hAnsi="Arial Narrow"/>
          <w:sz w:val="24"/>
          <w:szCs w:val="24"/>
        </w:rPr>
      </w:pPr>
      <w:r w:rsidRPr="00587E6E">
        <w:rPr>
          <w:rFonts w:ascii="Arial Narrow" w:hAnsi="Arial Narrow"/>
          <w:sz w:val="24"/>
          <w:szCs w:val="24"/>
        </w:rPr>
        <w:t xml:space="preserve">wykonanie niezbędnych otworów montażowych w celu wprowadzenia urządzeń, </w:t>
      </w:r>
    </w:p>
    <w:p w14:paraId="54ABC9CB" w14:textId="77777777" w:rsidR="00292E4E" w:rsidRPr="00587E6E" w:rsidRDefault="00292E4E" w:rsidP="00292E4E">
      <w:pPr>
        <w:pStyle w:val="Akapitzlist"/>
        <w:numPr>
          <w:ilvl w:val="0"/>
          <w:numId w:val="8"/>
        </w:numPr>
        <w:spacing w:after="0" w:line="240" w:lineRule="auto"/>
        <w:jc w:val="both"/>
        <w:rPr>
          <w:rFonts w:ascii="Arial Narrow" w:hAnsi="Arial Narrow"/>
          <w:sz w:val="24"/>
          <w:szCs w:val="24"/>
        </w:rPr>
      </w:pPr>
      <w:r w:rsidRPr="00587E6E">
        <w:rPr>
          <w:rFonts w:ascii="Arial Narrow" w:hAnsi="Arial Narrow"/>
          <w:sz w:val="24"/>
          <w:szCs w:val="24"/>
        </w:rPr>
        <w:t xml:space="preserve">zamurowanie otworów montażowych po wprowadzeniu urządzeń, </w:t>
      </w:r>
    </w:p>
    <w:p w14:paraId="5D6940FE" w14:textId="77777777" w:rsidR="00292E4E" w:rsidRPr="00587E6E" w:rsidRDefault="00292E4E" w:rsidP="00292E4E">
      <w:pPr>
        <w:pStyle w:val="Akapitzlist"/>
        <w:numPr>
          <w:ilvl w:val="0"/>
          <w:numId w:val="8"/>
        </w:numPr>
        <w:spacing w:after="0" w:line="240" w:lineRule="auto"/>
        <w:jc w:val="both"/>
        <w:rPr>
          <w:rFonts w:ascii="Arial Narrow" w:hAnsi="Arial Narrow"/>
          <w:sz w:val="24"/>
          <w:szCs w:val="24"/>
        </w:rPr>
      </w:pPr>
      <w:r w:rsidRPr="00587E6E">
        <w:rPr>
          <w:rFonts w:ascii="Arial Narrow" w:hAnsi="Arial Narrow"/>
          <w:sz w:val="24"/>
          <w:szCs w:val="24"/>
        </w:rPr>
        <w:t xml:space="preserve">wykonanie przepustów w miejscach przejść tras przewodów przez ściany, dach lub inne przeszkody, </w:t>
      </w:r>
    </w:p>
    <w:p w14:paraId="29EF3EB8" w14:textId="77777777" w:rsidR="00292E4E" w:rsidRPr="00587E6E" w:rsidRDefault="00292E4E" w:rsidP="00292E4E">
      <w:pPr>
        <w:pStyle w:val="Akapitzlist"/>
        <w:numPr>
          <w:ilvl w:val="0"/>
          <w:numId w:val="8"/>
        </w:numPr>
        <w:spacing w:after="0" w:line="240" w:lineRule="auto"/>
        <w:jc w:val="both"/>
        <w:rPr>
          <w:rFonts w:ascii="Arial Narrow" w:hAnsi="Arial Narrow"/>
          <w:sz w:val="24"/>
          <w:szCs w:val="24"/>
        </w:rPr>
      </w:pPr>
      <w:r w:rsidRPr="00587E6E">
        <w:rPr>
          <w:rFonts w:ascii="Arial Narrow" w:hAnsi="Arial Narrow"/>
          <w:sz w:val="24"/>
          <w:szCs w:val="24"/>
        </w:rPr>
        <w:t xml:space="preserve">uszczelnienie przepustów </w:t>
      </w:r>
    </w:p>
    <w:p w14:paraId="5A45E8A4" w14:textId="77777777" w:rsidR="00292E4E" w:rsidRPr="00587E6E" w:rsidRDefault="00292E4E" w:rsidP="00292E4E">
      <w:pPr>
        <w:spacing w:after="0" w:line="240" w:lineRule="auto"/>
        <w:jc w:val="both"/>
        <w:rPr>
          <w:rFonts w:ascii="Arial Narrow" w:hAnsi="Arial Narrow"/>
          <w:sz w:val="24"/>
          <w:szCs w:val="24"/>
        </w:rPr>
      </w:pPr>
    </w:p>
    <w:p w14:paraId="46FAC693" w14:textId="77777777" w:rsidR="00292E4E" w:rsidRPr="00587E6E" w:rsidRDefault="00292E4E" w:rsidP="00292E4E">
      <w:pPr>
        <w:spacing w:after="0" w:line="240" w:lineRule="auto"/>
        <w:jc w:val="both"/>
        <w:rPr>
          <w:rFonts w:ascii="Arial Narrow" w:hAnsi="Arial Narrow"/>
          <w:b/>
          <w:sz w:val="24"/>
          <w:szCs w:val="24"/>
        </w:rPr>
      </w:pPr>
      <w:r w:rsidRPr="00587E6E">
        <w:rPr>
          <w:rFonts w:ascii="Arial Narrow" w:hAnsi="Arial Narrow"/>
          <w:b/>
          <w:sz w:val="24"/>
          <w:szCs w:val="24"/>
        </w:rPr>
        <w:t>Instalacja kotła na biomasę powinna się składać z takich elementów jak:</w:t>
      </w:r>
    </w:p>
    <w:p w14:paraId="1DA0DDEE"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Kocioł na biomasę (</w:t>
      </w:r>
      <w:proofErr w:type="spellStart"/>
      <w:r w:rsidRPr="00587E6E">
        <w:rPr>
          <w:rFonts w:ascii="Arial Narrow" w:hAnsi="Arial Narrow"/>
          <w:sz w:val="24"/>
          <w:szCs w:val="24"/>
        </w:rPr>
        <w:t>pellet</w:t>
      </w:r>
      <w:proofErr w:type="spellEnd"/>
      <w:r w:rsidRPr="00587E6E">
        <w:rPr>
          <w:rFonts w:ascii="Arial Narrow" w:hAnsi="Arial Narrow"/>
          <w:sz w:val="24"/>
          <w:szCs w:val="24"/>
        </w:rPr>
        <w:t>)</w:t>
      </w:r>
    </w:p>
    <w:p w14:paraId="3F6EB5D9"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Zasobnik z podajnikiem</w:t>
      </w:r>
    </w:p>
    <w:p w14:paraId="15431D20"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 xml:space="preserve">System zabezpieczający przed wzrostem ciśnienia w instalacji </w:t>
      </w:r>
    </w:p>
    <w:p w14:paraId="4AC11F8E"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 xml:space="preserve">Orurowanie łączące </w:t>
      </w:r>
    </w:p>
    <w:p w14:paraId="6DE456A3"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Izolacja rurociągów</w:t>
      </w:r>
    </w:p>
    <w:p w14:paraId="6BDC9310"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Elementy montażowe</w:t>
      </w:r>
    </w:p>
    <w:p w14:paraId="0802C3BA" w14:textId="77777777" w:rsidR="00292E4E" w:rsidRPr="00587E6E" w:rsidRDefault="00292E4E" w:rsidP="004C52B8">
      <w:pPr>
        <w:spacing w:after="0" w:line="240" w:lineRule="auto"/>
        <w:ind w:firstLine="708"/>
        <w:jc w:val="both"/>
        <w:rPr>
          <w:rFonts w:ascii="Arial Narrow" w:hAnsi="Arial Narrow"/>
          <w:sz w:val="24"/>
          <w:szCs w:val="24"/>
        </w:rPr>
      </w:pPr>
    </w:p>
    <w:p w14:paraId="6D1B743C" w14:textId="77777777" w:rsidR="00292E4E" w:rsidRPr="00587E6E" w:rsidRDefault="00292E4E" w:rsidP="00292E4E">
      <w:pPr>
        <w:pStyle w:val="Nagwek3"/>
        <w:rPr>
          <w:rFonts w:ascii="Arial Narrow" w:hAnsi="Arial Narrow"/>
        </w:rPr>
      </w:pPr>
      <w:bookmarkStart w:id="26" w:name="_Toc34822908"/>
      <w:r w:rsidRPr="00587E6E">
        <w:rPr>
          <w:rFonts w:ascii="Arial Narrow" w:hAnsi="Arial Narrow"/>
        </w:rPr>
        <w:t>1.5.4 Zakres robót budowlanych dla instalacji na gaz płynny</w:t>
      </w:r>
      <w:bookmarkEnd w:id="26"/>
    </w:p>
    <w:p w14:paraId="51470E71" w14:textId="77777777" w:rsidR="00292E4E" w:rsidRPr="00587E6E" w:rsidRDefault="00292E4E" w:rsidP="00292E4E">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Przedmiotem zamówienia jest montaż kotła na gaz płynny. W skład systemu będą wchodzić kocioł wraz ze zbiornikiem na gaz płynny, zasobnikiem oraz niezbędną armaturą. Wykonawca przeszkoli użytkowników instalacji w zakresie jej obsługi i eksploatacji. Instalacja będzie służyć do produkcji co i </w:t>
      </w:r>
      <w:proofErr w:type="spellStart"/>
      <w:r w:rsidRPr="00587E6E">
        <w:rPr>
          <w:rFonts w:ascii="Arial Narrow" w:hAnsi="Arial Narrow"/>
          <w:sz w:val="24"/>
          <w:szCs w:val="24"/>
        </w:rPr>
        <w:t>cwu</w:t>
      </w:r>
      <w:proofErr w:type="spellEnd"/>
      <w:r w:rsidRPr="00587E6E">
        <w:rPr>
          <w:rFonts w:ascii="Arial Narrow" w:hAnsi="Arial Narrow"/>
          <w:sz w:val="24"/>
          <w:szCs w:val="24"/>
        </w:rPr>
        <w:t xml:space="preserve">. </w:t>
      </w:r>
    </w:p>
    <w:p w14:paraId="2E01ED94" w14:textId="77777777" w:rsidR="00292E4E" w:rsidRPr="00587E6E" w:rsidRDefault="00292E4E" w:rsidP="00292E4E">
      <w:pPr>
        <w:spacing w:after="0" w:line="240" w:lineRule="auto"/>
        <w:jc w:val="both"/>
        <w:rPr>
          <w:rFonts w:ascii="Arial Narrow" w:hAnsi="Arial Narrow"/>
          <w:sz w:val="24"/>
          <w:szCs w:val="24"/>
        </w:rPr>
      </w:pPr>
    </w:p>
    <w:p w14:paraId="1B040928" w14:textId="77777777" w:rsidR="00292E4E" w:rsidRPr="00587E6E" w:rsidRDefault="00292E4E" w:rsidP="00292E4E">
      <w:pPr>
        <w:spacing w:after="0" w:line="240" w:lineRule="auto"/>
        <w:jc w:val="both"/>
        <w:rPr>
          <w:rFonts w:ascii="Arial Narrow" w:hAnsi="Arial Narrow"/>
          <w:b/>
          <w:sz w:val="24"/>
          <w:szCs w:val="24"/>
        </w:rPr>
      </w:pPr>
      <w:r w:rsidRPr="00587E6E">
        <w:rPr>
          <w:rFonts w:ascii="Arial Narrow" w:hAnsi="Arial Narrow"/>
          <w:b/>
          <w:sz w:val="24"/>
          <w:szCs w:val="24"/>
        </w:rPr>
        <w:t xml:space="preserve">Zakres prac instalacyjnych obejmuje: </w:t>
      </w:r>
    </w:p>
    <w:p w14:paraId="04DFF477"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Montaż zbiornika na gaz płynny</w:t>
      </w:r>
    </w:p>
    <w:p w14:paraId="1EB21DCC"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Montaż kotła na gaz płynny</w:t>
      </w:r>
    </w:p>
    <w:p w14:paraId="322DE72A"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Montaż zasobnika c.w.u.</w:t>
      </w:r>
    </w:p>
    <w:p w14:paraId="67722AC8"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 xml:space="preserve">Weryfikacja i dostosowanie lub wykonanie układu </w:t>
      </w:r>
      <w:proofErr w:type="spellStart"/>
      <w:r w:rsidRPr="00587E6E">
        <w:rPr>
          <w:rFonts w:ascii="Arial Narrow" w:hAnsi="Arial Narrow"/>
          <w:sz w:val="24"/>
          <w:szCs w:val="24"/>
        </w:rPr>
        <w:t>powietrzno</w:t>
      </w:r>
      <w:proofErr w:type="spellEnd"/>
      <w:r w:rsidRPr="00587E6E">
        <w:rPr>
          <w:rFonts w:ascii="Arial Narrow" w:hAnsi="Arial Narrow"/>
          <w:sz w:val="24"/>
          <w:szCs w:val="24"/>
        </w:rPr>
        <w:t xml:space="preserve"> spalinowego i układu wentylacji.</w:t>
      </w:r>
    </w:p>
    <w:p w14:paraId="21E0370A"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 xml:space="preserve">Podłączenie do istniejącego układu hydraulicznego c.o. oraz zasobnika </w:t>
      </w:r>
      <w:proofErr w:type="spellStart"/>
      <w:r w:rsidRPr="00587E6E">
        <w:rPr>
          <w:rFonts w:ascii="Arial Narrow" w:hAnsi="Arial Narrow"/>
          <w:sz w:val="24"/>
          <w:szCs w:val="24"/>
        </w:rPr>
        <w:t>cwu</w:t>
      </w:r>
      <w:proofErr w:type="spellEnd"/>
      <w:r w:rsidRPr="00587E6E">
        <w:rPr>
          <w:rFonts w:ascii="Arial Narrow" w:hAnsi="Arial Narrow"/>
          <w:sz w:val="24"/>
          <w:szCs w:val="24"/>
        </w:rPr>
        <w:t>.</w:t>
      </w:r>
    </w:p>
    <w:p w14:paraId="31AC4231" w14:textId="77777777" w:rsidR="00E225EA" w:rsidRPr="00587E6E" w:rsidRDefault="00E225EA" w:rsidP="00E225EA">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 xml:space="preserve">Montaż </w:t>
      </w:r>
      <w:proofErr w:type="spellStart"/>
      <w:r w:rsidRPr="00587E6E">
        <w:rPr>
          <w:rFonts w:ascii="Arial Narrow" w:hAnsi="Arial Narrow"/>
          <w:sz w:val="24"/>
          <w:szCs w:val="24"/>
        </w:rPr>
        <w:t>filtroodmulnika</w:t>
      </w:r>
      <w:proofErr w:type="spellEnd"/>
      <w:r w:rsidRPr="00587E6E">
        <w:rPr>
          <w:rFonts w:ascii="Arial Narrow" w:hAnsi="Arial Narrow"/>
          <w:sz w:val="24"/>
          <w:szCs w:val="24"/>
        </w:rPr>
        <w:t xml:space="preserve"> do </w:t>
      </w:r>
      <w:proofErr w:type="spellStart"/>
      <w:r w:rsidRPr="00587E6E">
        <w:rPr>
          <w:rFonts w:ascii="Arial Narrow" w:hAnsi="Arial Narrow"/>
          <w:sz w:val="24"/>
          <w:szCs w:val="24"/>
        </w:rPr>
        <w:t>c.o</w:t>
      </w:r>
      <w:proofErr w:type="spellEnd"/>
    </w:p>
    <w:p w14:paraId="3874172F"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lastRenderedPageBreak/>
        <w:t>Podłączenie zasilania elektrycznego</w:t>
      </w:r>
    </w:p>
    <w:p w14:paraId="58AA478E"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 xml:space="preserve">Wykonanie prób instalacji oraz sprawdzających prawidłowe działanie aparatury, </w:t>
      </w:r>
    </w:p>
    <w:p w14:paraId="1787F87E" w14:textId="77777777" w:rsidR="00292E4E" w:rsidRPr="00587E6E" w:rsidRDefault="00292E4E" w:rsidP="00292E4E">
      <w:pPr>
        <w:pStyle w:val="Akapitzlist"/>
        <w:numPr>
          <w:ilvl w:val="0"/>
          <w:numId w:val="9"/>
        </w:numPr>
        <w:spacing w:after="0" w:line="240" w:lineRule="auto"/>
        <w:jc w:val="both"/>
        <w:rPr>
          <w:rFonts w:ascii="Arial Narrow" w:hAnsi="Arial Narrow"/>
          <w:sz w:val="24"/>
          <w:szCs w:val="24"/>
        </w:rPr>
      </w:pPr>
      <w:r w:rsidRPr="00587E6E">
        <w:rPr>
          <w:rFonts w:ascii="Arial Narrow" w:hAnsi="Arial Narrow"/>
          <w:sz w:val="24"/>
          <w:szCs w:val="24"/>
        </w:rPr>
        <w:t xml:space="preserve">Uruchomienie układu i regulacje, </w:t>
      </w:r>
    </w:p>
    <w:p w14:paraId="5654AE72" w14:textId="77777777" w:rsidR="00292E4E" w:rsidRPr="00587E6E" w:rsidRDefault="00292E4E" w:rsidP="00292E4E">
      <w:pPr>
        <w:spacing w:after="0" w:line="240" w:lineRule="auto"/>
        <w:jc w:val="both"/>
        <w:rPr>
          <w:rFonts w:ascii="Arial Narrow" w:hAnsi="Arial Narrow"/>
          <w:sz w:val="24"/>
          <w:szCs w:val="24"/>
        </w:rPr>
      </w:pPr>
    </w:p>
    <w:p w14:paraId="09B53FDB" w14:textId="77777777" w:rsidR="00292E4E" w:rsidRPr="00587E6E" w:rsidRDefault="00292E4E" w:rsidP="00292E4E">
      <w:pPr>
        <w:spacing w:after="0" w:line="240" w:lineRule="auto"/>
        <w:jc w:val="both"/>
        <w:rPr>
          <w:rFonts w:ascii="Arial Narrow" w:hAnsi="Arial Narrow"/>
          <w:b/>
          <w:sz w:val="24"/>
          <w:szCs w:val="24"/>
        </w:rPr>
      </w:pPr>
      <w:r w:rsidRPr="00587E6E">
        <w:rPr>
          <w:rFonts w:ascii="Arial Narrow" w:hAnsi="Arial Narrow"/>
          <w:b/>
          <w:sz w:val="24"/>
          <w:szCs w:val="24"/>
        </w:rPr>
        <w:t xml:space="preserve">Zakres prac budowlanych obejmuje: </w:t>
      </w:r>
    </w:p>
    <w:p w14:paraId="095F7261" w14:textId="77777777" w:rsidR="00292E4E" w:rsidRPr="00587E6E" w:rsidRDefault="00292E4E" w:rsidP="00292E4E">
      <w:pPr>
        <w:pStyle w:val="Akapitzlist"/>
        <w:numPr>
          <w:ilvl w:val="0"/>
          <w:numId w:val="8"/>
        </w:numPr>
        <w:spacing w:after="0" w:line="240" w:lineRule="auto"/>
        <w:jc w:val="both"/>
        <w:rPr>
          <w:rFonts w:ascii="Arial Narrow" w:hAnsi="Arial Narrow"/>
          <w:sz w:val="24"/>
          <w:szCs w:val="24"/>
        </w:rPr>
      </w:pPr>
      <w:r w:rsidRPr="00587E6E">
        <w:rPr>
          <w:rFonts w:ascii="Arial Narrow" w:hAnsi="Arial Narrow"/>
          <w:sz w:val="24"/>
          <w:szCs w:val="24"/>
        </w:rPr>
        <w:t xml:space="preserve">Wykonanie niezbędnych otworów montażowych w celu wprowadzenia urządzeń, </w:t>
      </w:r>
    </w:p>
    <w:p w14:paraId="2DB3A119" w14:textId="77777777" w:rsidR="00292E4E" w:rsidRPr="00587E6E" w:rsidRDefault="00292E4E" w:rsidP="00292E4E">
      <w:pPr>
        <w:pStyle w:val="Akapitzlist"/>
        <w:numPr>
          <w:ilvl w:val="0"/>
          <w:numId w:val="8"/>
        </w:numPr>
        <w:spacing w:after="0" w:line="240" w:lineRule="auto"/>
        <w:jc w:val="both"/>
        <w:rPr>
          <w:rFonts w:ascii="Arial Narrow" w:hAnsi="Arial Narrow"/>
          <w:sz w:val="24"/>
          <w:szCs w:val="24"/>
        </w:rPr>
      </w:pPr>
      <w:r w:rsidRPr="00587E6E">
        <w:rPr>
          <w:rFonts w:ascii="Arial Narrow" w:hAnsi="Arial Narrow"/>
          <w:sz w:val="24"/>
          <w:szCs w:val="24"/>
        </w:rPr>
        <w:t xml:space="preserve">Zamurowanie otworów montażowych po wprowadzeniu urządzeń, </w:t>
      </w:r>
    </w:p>
    <w:p w14:paraId="5F37F5DA" w14:textId="77777777" w:rsidR="00292E4E" w:rsidRPr="00587E6E" w:rsidRDefault="00292E4E" w:rsidP="00292E4E">
      <w:pPr>
        <w:pStyle w:val="Akapitzlist"/>
        <w:numPr>
          <w:ilvl w:val="0"/>
          <w:numId w:val="8"/>
        </w:numPr>
        <w:spacing w:after="0" w:line="240" w:lineRule="auto"/>
        <w:jc w:val="both"/>
        <w:rPr>
          <w:rFonts w:ascii="Arial Narrow" w:hAnsi="Arial Narrow"/>
          <w:sz w:val="24"/>
          <w:szCs w:val="24"/>
        </w:rPr>
      </w:pPr>
      <w:r w:rsidRPr="00587E6E">
        <w:rPr>
          <w:rFonts w:ascii="Arial Narrow" w:hAnsi="Arial Narrow"/>
          <w:sz w:val="24"/>
          <w:szCs w:val="24"/>
        </w:rPr>
        <w:t xml:space="preserve">Wykonanie przepustów w miejscach przejść tras przewodów przez ściany, dach lub inne przeszkody, </w:t>
      </w:r>
    </w:p>
    <w:p w14:paraId="00DF87C3" w14:textId="77777777" w:rsidR="00292E4E" w:rsidRPr="00587E6E" w:rsidRDefault="00292E4E" w:rsidP="00292E4E">
      <w:pPr>
        <w:pStyle w:val="Akapitzlist"/>
        <w:numPr>
          <w:ilvl w:val="0"/>
          <w:numId w:val="8"/>
        </w:numPr>
        <w:spacing w:after="0" w:line="240" w:lineRule="auto"/>
        <w:jc w:val="both"/>
        <w:rPr>
          <w:rFonts w:ascii="Arial Narrow" w:hAnsi="Arial Narrow"/>
          <w:sz w:val="24"/>
          <w:szCs w:val="24"/>
        </w:rPr>
      </w:pPr>
      <w:r w:rsidRPr="00587E6E">
        <w:rPr>
          <w:rFonts w:ascii="Arial Narrow" w:hAnsi="Arial Narrow"/>
          <w:sz w:val="24"/>
          <w:szCs w:val="24"/>
        </w:rPr>
        <w:t xml:space="preserve">Uszczelnienie przepustów </w:t>
      </w:r>
    </w:p>
    <w:p w14:paraId="1A67F5F8" w14:textId="77777777" w:rsidR="00292E4E" w:rsidRPr="00587E6E" w:rsidRDefault="00292E4E" w:rsidP="00292E4E">
      <w:pPr>
        <w:spacing w:after="0" w:line="240" w:lineRule="auto"/>
        <w:jc w:val="both"/>
        <w:rPr>
          <w:rFonts w:ascii="Arial Narrow" w:hAnsi="Arial Narrow"/>
          <w:sz w:val="24"/>
          <w:szCs w:val="24"/>
        </w:rPr>
      </w:pPr>
    </w:p>
    <w:p w14:paraId="2153F26E" w14:textId="77777777" w:rsidR="00292E4E" w:rsidRPr="00587E6E" w:rsidRDefault="00292E4E" w:rsidP="00292E4E">
      <w:pPr>
        <w:spacing w:after="0" w:line="240" w:lineRule="auto"/>
        <w:jc w:val="both"/>
        <w:rPr>
          <w:rFonts w:ascii="Arial Narrow" w:hAnsi="Arial Narrow"/>
          <w:b/>
          <w:sz w:val="24"/>
          <w:szCs w:val="24"/>
        </w:rPr>
      </w:pPr>
      <w:r w:rsidRPr="00587E6E">
        <w:rPr>
          <w:rFonts w:ascii="Arial Narrow" w:hAnsi="Arial Narrow"/>
          <w:b/>
          <w:sz w:val="24"/>
          <w:szCs w:val="24"/>
        </w:rPr>
        <w:t>Instalacja powinna się składać z takich elementów jak:</w:t>
      </w:r>
    </w:p>
    <w:p w14:paraId="2C8821F1"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Zbiornik na gaz płynny</w:t>
      </w:r>
    </w:p>
    <w:p w14:paraId="7D8AF0AD"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Kocioł na gaz płynny</w:t>
      </w:r>
    </w:p>
    <w:p w14:paraId="56402867"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Zasobnik c.w.u.</w:t>
      </w:r>
    </w:p>
    <w:p w14:paraId="1400EF53"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 xml:space="preserve">Układ </w:t>
      </w:r>
      <w:proofErr w:type="spellStart"/>
      <w:r w:rsidRPr="00587E6E">
        <w:rPr>
          <w:rFonts w:ascii="Arial Narrow" w:hAnsi="Arial Narrow"/>
          <w:sz w:val="24"/>
          <w:szCs w:val="24"/>
        </w:rPr>
        <w:t>powietrzno</w:t>
      </w:r>
      <w:proofErr w:type="spellEnd"/>
      <w:r w:rsidRPr="00587E6E">
        <w:rPr>
          <w:rFonts w:ascii="Arial Narrow" w:hAnsi="Arial Narrow"/>
          <w:sz w:val="24"/>
          <w:szCs w:val="24"/>
        </w:rPr>
        <w:t xml:space="preserve"> spalinowy</w:t>
      </w:r>
    </w:p>
    <w:p w14:paraId="02EA0A6A"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Instalację odprowadzania kondensatu</w:t>
      </w:r>
    </w:p>
    <w:p w14:paraId="679E2E04"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 xml:space="preserve">Orurowanie łączące </w:t>
      </w:r>
    </w:p>
    <w:p w14:paraId="3A58416C"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Izolacja rurociągów</w:t>
      </w:r>
    </w:p>
    <w:p w14:paraId="66D2A147" w14:textId="77777777" w:rsidR="00292E4E" w:rsidRPr="00587E6E" w:rsidRDefault="00292E4E" w:rsidP="00292E4E">
      <w:pPr>
        <w:pStyle w:val="Akapitzlist"/>
        <w:numPr>
          <w:ilvl w:val="0"/>
          <w:numId w:val="7"/>
        </w:numPr>
        <w:spacing w:after="0" w:line="240" w:lineRule="auto"/>
        <w:jc w:val="both"/>
        <w:rPr>
          <w:rFonts w:ascii="Arial Narrow" w:hAnsi="Arial Narrow"/>
          <w:sz w:val="24"/>
          <w:szCs w:val="24"/>
        </w:rPr>
      </w:pPr>
      <w:r w:rsidRPr="00587E6E">
        <w:rPr>
          <w:rFonts w:ascii="Arial Narrow" w:hAnsi="Arial Narrow"/>
          <w:sz w:val="24"/>
          <w:szCs w:val="24"/>
        </w:rPr>
        <w:t>Elementy montażowe</w:t>
      </w:r>
    </w:p>
    <w:p w14:paraId="398200DA" w14:textId="77777777" w:rsidR="00496890" w:rsidRPr="00587E6E" w:rsidRDefault="00496890" w:rsidP="004C52B8">
      <w:pPr>
        <w:spacing w:after="0" w:line="240" w:lineRule="auto"/>
        <w:ind w:firstLine="708"/>
        <w:jc w:val="both"/>
        <w:rPr>
          <w:rFonts w:ascii="Arial Narrow" w:hAnsi="Arial Narrow"/>
          <w:sz w:val="24"/>
          <w:szCs w:val="24"/>
        </w:rPr>
      </w:pPr>
    </w:p>
    <w:p w14:paraId="4B677FCA" w14:textId="77777777" w:rsidR="002A3A3E" w:rsidRPr="00587E6E" w:rsidRDefault="002A3A3E" w:rsidP="004C52B8">
      <w:pPr>
        <w:spacing w:after="0" w:line="240" w:lineRule="auto"/>
        <w:jc w:val="both"/>
        <w:rPr>
          <w:rFonts w:ascii="Arial Narrow" w:hAnsi="Arial Narrow"/>
          <w:sz w:val="24"/>
          <w:szCs w:val="24"/>
        </w:rPr>
      </w:pPr>
    </w:p>
    <w:p w14:paraId="5C9E44FE" w14:textId="77777777" w:rsidR="00A41AAB" w:rsidRPr="00587E6E" w:rsidRDefault="005D6A8A" w:rsidP="00A41AAB">
      <w:pPr>
        <w:pStyle w:val="Nagwek3"/>
        <w:rPr>
          <w:rFonts w:ascii="Arial Narrow" w:hAnsi="Arial Narrow"/>
        </w:rPr>
      </w:pPr>
      <w:bookmarkStart w:id="27" w:name="_Toc505263576"/>
      <w:bookmarkStart w:id="28" w:name="_Toc34822909"/>
      <w:r>
        <w:rPr>
          <w:rFonts w:ascii="Arial Narrow" w:hAnsi="Arial Narrow"/>
        </w:rPr>
        <w:t>1.5.5</w:t>
      </w:r>
      <w:r w:rsidR="00A41AAB" w:rsidRPr="00587E6E">
        <w:rPr>
          <w:rFonts w:ascii="Arial Narrow" w:hAnsi="Arial Narrow"/>
        </w:rPr>
        <w:t xml:space="preserve"> Zakres robót budowlanych dla instalacji z powietrzną pompą ciepła</w:t>
      </w:r>
      <w:bookmarkEnd w:id="27"/>
      <w:bookmarkEnd w:id="28"/>
    </w:p>
    <w:p w14:paraId="3EC9B198" w14:textId="77777777" w:rsidR="00A41AAB" w:rsidRPr="00587E6E" w:rsidRDefault="00A41AAB" w:rsidP="00A41AAB">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Przedmiotem zamówienia jest budowa instalacji powietrznych pomp ciepła wraz z niezbędną armaturą. Wykonawca przeszkoli użytkowników instalacji w zakresie jej obsługi i eksploatacji. Instalacja będzie służyć do co i </w:t>
      </w:r>
      <w:proofErr w:type="spellStart"/>
      <w:r w:rsidRPr="00587E6E">
        <w:rPr>
          <w:rFonts w:ascii="Arial Narrow" w:hAnsi="Arial Narrow"/>
          <w:sz w:val="24"/>
          <w:szCs w:val="24"/>
        </w:rPr>
        <w:t>cwu</w:t>
      </w:r>
      <w:proofErr w:type="spellEnd"/>
      <w:r w:rsidRPr="00587E6E">
        <w:rPr>
          <w:rFonts w:ascii="Arial Narrow" w:hAnsi="Arial Narrow"/>
          <w:sz w:val="24"/>
          <w:szCs w:val="24"/>
        </w:rPr>
        <w:t>.</w:t>
      </w:r>
    </w:p>
    <w:p w14:paraId="5AAEEE95" w14:textId="77777777" w:rsidR="00A41AAB" w:rsidRPr="00587E6E" w:rsidRDefault="00A41AAB" w:rsidP="00A41AAB">
      <w:pPr>
        <w:spacing w:after="0" w:line="240" w:lineRule="auto"/>
        <w:jc w:val="both"/>
        <w:rPr>
          <w:rFonts w:ascii="Arial Narrow" w:hAnsi="Arial Narrow"/>
          <w:sz w:val="24"/>
          <w:szCs w:val="24"/>
        </w:rPr>
      </w:pPr>
    </w:p>
    <w:p w14:paraId="0403A638" w14:textId="77777777" w:rsidR="00A41AAB" w:rsidRPr="00587E6E" w:rsidRDefault="00A41AAB" w:rsidP="00A41AAB">
      <w:pPr>
        <w:spacing w:after="0" w:line="240" w:lineRule="auto"/>
        <w:jc w:val="both"/>
        <w:rPr>
          <w:rFonts w:ascii="Arial Narrow" w:hAnsi="Arial Narrow"/>
          <w:b/>
          <w:sz w:val="24"/>
          <w:szCs w:val="24"/>
        </w:rPr>
      </w:pPr>
      <w:r w:rsidRPr="00587E6E">
        <w:rPr>
          <w:rFonts w:ascii="Arial Narrow" w:hAnsi="Arial Narrow"/>
          <w:b/>
          <w:sz w:val="24"/>
          <w:szCs w:val="24"/>
        </w:rPr>
        <w:t>Zakres robót budowlanych:</w:t>
      </w:r>
    </w:p>
    <w:p w14:paraId="1B0C6EE3" w14:textId="77777777" w:rsidR="00A41AAB" w:rsidRPr="00587E6E" w:rsidRDefault="00A41AAB" w:rsidP="00A41AAB">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montaż pompy ciepła,</w:t>
      </w:r>
    </w:p>
    <w:p w14:paraId="4706CB50" w14:textId="77777777" w:rsidR="00A41AAB" w:rsidRPr="00587E6E" w:rsidRDefault="00A41AAB" w:rsidP="00A41AAB">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montaż bufora c.o.</w:t>
      </w:r>
    </w:p>
    <w:p w14:paraId="6AB29586" w14:textId="77777777" w:rsidR="00A41AAB" w:rsidRPr="00587E6E" w:rsidRDefault="00A41AAB" w:rsidP="00A41AAB">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montaż zasobnika pojemnościowego c.w.u., </w:t>
      </w:r>
    </w:p>
    <w:p w14:paraId="601F313C" w14:textId="77777777" w:rsidR="00EE70CE" w:rsidRPr="00587E6E" w:rsidRDefault="00A41AAB" w:rsidP="00A80803">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montaż instalacji rurowych, </w:t>
      </w:r>
    </w:p>
    <w:p w14:paraId="27B0B8CB" w14:textId="77777777" w:rsidR="00A41AAB" w:rsidRPr="00587E6E" w:rsidRDefault="00A41AAB" w:rsidP="00A41AAB">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płukanie i przeprowadzenie prób szczelności całej instalacji, </w:t>
      </w:r>
    </w:p>
    <w:p w14:paraId="41AE1019" w14:textId="77777777" w:rsidR="00A41AAB" w:rsidRPr="00587E6E" w:rsidRDefault="00A41AAB" w:rsidP="00A41AAB">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izolacja termiczna rurociągów i armatury, </w:t>
      </w:r>
    </w:p>
    <w:p w14:paraId="4DAC6C71" w14:textId="77777777" w:rsidR="00A41AAB" w:rsidRPr="00587E6E" w:rsidRDefault="00A41AAB" w:rsidP="00A41AAB">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napełnienie instalacji dolnego źródła czynnikiem niezamarzającym, </w:t>
      </w:r>
    </w:p>
    <w:p w14:paraId="6AC91153" w14:textId="77777777" w:rsidR="00A41AAB" w:rsidRPr="00587E6E" w:rsidRDefault="00A41AAB" w:rsidP="00A41AAB">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montaż zasilania elektrycznego, automatyki i sterowania układu, </w:t>
      </w:r>
    </w:p>
    <w:p w14:paraId="3EAA9B08" w14:textId="77777777" w:rsidR="00A41AAB" w:rsidRPr="00587E6E" w:rsidRDefault="00A41AAB" w:rsidP="00A41AAB">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włączenia do istniejącego układu, c.w.u. oraz c.o.</w:t>
      </w:r>
    </w:p>
    <w:p w14:paraId="320A61BE" w14:textId="77777777" w:rsidR="00A41AAB" w:rsidRPr="00587E6E" w:rsidRDefault="00A41AAB" w:rsidP="00A41AAB">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uruchomienie układu automatyki oraz przeszkolenie przyszłych użytkowników. </w:t>
      </w:r>
    </w:p>
    <w:p w14:paraId="535475B6" w14:textId="77777777" w:rsidR="00A41AAB" w:rsidRPr="00587E6E" w:rsidRDefault="00A41AAB" w:rsidP="00A41AAB">
      <w:pPr>
        <w:spacing w:after="0" w:line="240" w:lineRule="auto"/>
        <w:jc w:val="both"/>
        <w:rPr>
          <w:rFonts w:ascii="Arial Narrow" w:hAnsi="Arial Narrow"/>
          <w:sz w:val="24"/>
          <w:szCs w:val="24"/>
        </w:rPr>
      </w:pPr>
    </w:p>
    <w:p w14:paraId="6A34B017" w14:textId="77777777" w:rsidR="00A41AAB" w:rsidRPr="00587E6E" w:rsidRDefault="00A41AAB" w:rsidP="00A41AAB">
      <w:pPr>
        <w:spacing w:after="0" w:line="240" w:lineRule="auto"/>
        <w:jc w:val="both"/>
        <w:rPr>
          <w:rFonts w:ascii="Arial Narrow" w:hAnsi="Arial Narrow"/>
          <w:b/>
          <w:sz w:val="24"/>
          <w:szCs w:val="24"/>
        </w:rPr>
      </w:pPr>
      <w:r w:rsidRPr="00587E6E">
        <w:rPr>
          <w:rFonts w:ascii="Arial Narrow" w:hAnsi="Arial Narrow"/>
          <w:b/>
          <w:sz w:val="24"/>
          <w:szCs w:val="24"/>
        </w:rPr>
        <w:t xml:space="preserve">W skład systemu będzie wchodzić: </w:t>
      </w:r>
    </w:p>
    <w:p w14:paraId="02544E8E" w14:textId="607D838E" w:rsidR="00A41AAB" w:rsidRPr="00587E6E" w:rsidRDefault="00A41AAB" w:rsidP="00A41AAB">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powietrzna pompa ciepła typu</w:t>
      </w:r>
      <w:r w:rsidR="00630C7A">
        <w:rPr>
          <w:rFonts w:ascii="Arial Narrow" w:hAnsi="Arial Narrow"/>
          <w:sz w:val="24"/>
          <w:szCs w:val="24"/>
        </w:rPr>
        <w:t xml:space="preserve"> </w:t>
      </w:r>
      <w:r w:rsidR="00630C7A" w:rsidRPr="003D3DDE">
        <w:rPr>
          <w:rFonts w:ascii="Arial Narrow" w:hAnsi="Arial Narrow"/>
          <w:sz w:val="24"/>
          <w:szCs w:val="24"/>
        </w:rPr>
        <w:t>monoblok</w:t>
      </w:r>
    </w:p>
    <w:p w14:paraId="77565C26" w14:textId="77777777" w:rsidR="00A41AAB" w:rsidRPr="00587E6E" w:rsidRDefault="00A41AAB" w:rsidP="00A41AAB">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Zbiornik buforowy instalacji grzewczej</w:t>
      </w:r>
    </w:p>
    <w:p w14:paraId="471A1159" w14:textId="77777777" w:rsidR="00A41AAB" w:rsidRPr="00587E6E" w:rsidRDefault="00A41AAB" w:rsidP="00A41AAB">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Pojemnościowy podgrzewacz c.w.u.</w:t>
      </w:r>
    </w:p>
    <w:p w14:paraId="4E185155" w14:textId="77777777" w:rsidR="00A41AAB" w:rsidRPr="00587E6E" w:rsidRDefault="00A41AAB" w:rsidP="00A41AAB">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Zawory bezpieczeństwa</w:t>
      </w:r>
    </w:p>
    <w:p w14:paraId="15F50718" w14:textId="77777777" w:rsidR="00A41AAB" w:rsidRPr="00587E6E" w:rsidRDefault="00A41AAB" w:rsidP="00A41AAB">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 xml:space="preserve">System zabezpieczający przed wzrostem ciśnienia w instalacji </w:t>
      </w:r>
    </w:p>
    <w:p w14:paraId="741DD5B1" w14:textId="77777777" w:rsidR="00A41AAB" w:rsidRPr="00587E6E" w:rsidRDefault="00A41AAB" w:rsidP="00A41AAB">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Armatury i orurowania</w:t>
      </w:r>
    </w:p>
    <w:p w14:paraId="379BED6C" w14:textId="77777777" w:rsidR="00A41AAB" w:rsidRPr="00587E6E" w:rsidRDefault="00A41AAB" w:rsidP="00A41AAB">
      <w:pPr>
        <w:spacing w:after="0" w:line="240" w:lineRule="auto"/>
        <w:jc w:val="both"/>
        <w:rPr>
          <w:rFonts w:ascii="Arial Narrow" w:hAnsi="Arial Narrow"/>
          <w:sz w:val="24"/>
          <w:szCs w:val="24"/>
        </w:rPr>
      </w:pPr>
    </w:p>
    <w:p w14:paraId="73F02777" w14:textId="77777777" w:rsidR="00A41AAB" w:rsidRPr="00587E6E" w:rsidRDefault="00A41AAB" w:rsidP="00A41AAB">
      <w:pPr>
        <w:spacing w:after="0" w:line="240" w:lineRule="auto"/>
        <w:jc w:val="both"/>
        <w:rPr>
          <w:rFonts w:ascii="Arial Narrow" w:hAnsi="Arial Narrow"/>
          <w:b/>
          <w:sz w:val="24"/>
          <w:szCs w:val="24"/>
        </w:rPr>
      </w:pPr>
      <w:r w:rsidRPr="00587E6E">
        <w:rPr>
          <w:rFonts w:ascii="Arial Narrow" w:hAnsi="Arial Narrow"/>
          <w:b/>
          <w:sz w:val="24"/>
          <w:szCs w:val="24"/>
        </w:rPr>
        <w:t xml:space="preserve">Zakres prac budowlanych obejmuje: </w:t>
      </w:r>
    </w:p>
    <w:p w14:paraId="5F26FB43" w14:textId="77777777" w:rsidR="00A41AAB" w:rsidRPr="00587E6E" w:rsidRDefault="00A41AAB" w:rsidP="00A41AAB">
      <w:pPr>
        <w:pStyle w:val="Akapitzlist"/>
        <w:numPr>
          <w:ilvl w:val="0"/>
          <w:numId w:val="12"/>
        </w:numPr>
        <w:spacing w:after="0" w:line="240" w:lineRule="auto"/>
        <w:jc w:val="both"/>
        <w:rPr>
          <w:rFonts w:ascii="Arial Narrow" w:hAnsi="Arial Narrow"/>
          <w:sz w:val="24"/>
          <w:szCs w:val="24"/>
        </w:rPr>
      </w:pPr>
      <w:r w:rsidRPr="00587E6E">
        <w:rPr>
          <w:rFonts w:ascii="Arial Narrow" w:hAnsi="Arial Narrow"/>
          <w:sz w:val="24"/>
          <w:szCs w:val="24"/>
        </w:rPr>
        <w:lastRenderedPageBreak/>
        <w:t xml:space="preserve">wykonanie niezbędnych otworów montażowych w celu wprowadzenia urządzeń, </w:t>
      </w:r>
    </w:p>
    <w:p w14:paraId="75821D11" w14:textId="77777777" w:rsidR="00A41AAB" w:rsidRPr="00587E6E" w:rsidRDefault="00A41AAB" w:rsidP="00A41AAB">
      <w:pPr>
        <w:pStyle w:val="Akapitzlist"/>
        <w:numPr>
          <w:ilvl w:val="0"/>
          <w:numId w:val="12"/>
        </w:numPr>
        <w:spacing w:after="0" w:line="240" w:lineRule="auto"/>
        <w:jc w:val="both"/>
        <w:rPr>
          <w:rFonts w:ascii="Arial Narrow" w:hAnsi="Arial Narrow"/>
          <w:sz w:val="24"/>
          <w:szCs w:val="24"/>
        </w:rPr>
      </w:pPr>
      <w:r w:rsidRPr="00587E6E">
        <w:rPr>
          <w:rFonts w:ascii="Arial Narrow" w:hAnsi="Arial Narrow"/>
          <w:sz w:val="24"/>
          <w:szCs w:val="24"/>
        </w:rPr>
        <w:t xml:space="preserve">zamurowanie otworów montażowych po wprowadzeniu urządzeń, </w:t>
      </w:r>
    </w:p>
    <w:p w14:paraId="1BA20C50" w14:textId="77777777" w:rsidR="00A41AAB" w:rsidRPr="00587E6E" w:rsidRDefault="00A41AAB" w:rsidP="00A41AAB">
      <w:pPr>
        <w:pStyle w:val="Akapitzlist"/>
        <w:numPr>
          <w:ilvl w:val="0"/>
          <w:numId w:val="12"/>
        </w:numPr>
        <w:spacing w:after="0" w:line="240" w:lineRule="auto"/>
        <w:jc w:val="both"/>
        <w:rPr>
          <w:rFonts w:ascii="Arial Narrow" w:hAnsi="Arial Narrow"/>
          <w:sz w:val="24"/>
          <w:szCs w:val="24"/>
        </w:rPr>
      </w:pPr>
      <w:r w:rsidRPr="00587E6E">
        <w:rPr>
          <w:rFonts w:ascii="Arial Narrow" w:hAnsi="Arial Narrow"/>
          <w:sz w:val="24"/>
          <w:szCs w:val="24"/>
        </w:rPr>
        <w:t xml:space="preserve">wykonanie przepustów w miejscach przejść tras przewodów przez ściany, dach lub inne przeszkody, </w:t>
      </w:r>
    </w:p>
    <w:p w14:paraId="32BF2BB6" w14:textId="77777777" w:rsidR="00A41AAB" w:rsidRPr="00587E6E" w:rsidRDefault="00A41AAB" w:rsidP="00A41AAB">
      <w:pPr>
        <w:pStyle w:val="Akapitzlist"/>
        <w:numPr>
          <w:ilvl w:val="0"/>
          <w:numId w:val="12"/>
        </w:numPr>
        <w:spacing w:after="0" w:line="240" w:lineRule="auto"/>
        <w:jc w:val="both"/>
        <w:rPr>
          <w:rFonts w:ascii="Arial Narrow" w:hAnsi="Arial Narrow"/>
          <w:sz w:val="24"/>
          <w:szCs w:val="24"/>
        </w:rPr>
      </w:pPr>
      <w:r w:rsidRPr="00587E6E">
        <w:rPr>
          <w:rFonts w:ascii="Arial Narrow" w:hAnsi="Arial Narrow"/>
          <w:sz w:val="24"/>
          <w:szCs w:val="24"/>
        </w:rPr>
        <w:t>odtworzenie nawierzchni zewnętrznych uszkodzonych podczas wykonywania dolnego źródła ciepła</w:t>
      </w:r>
    </w:p>
    <w:p w14:paraId="6AFCA601" w14:textId="77777777" w:rsidR="00C510C8" w:rsidRPr="00587E6E" w:rsidRDefault="00C510C8" w:rsidP="004C52B8">
      <w:pPr>
        <w:spacing w:after="0" w:line="240" w:lineRule="auto"/>
        <w:jc w:val="both"/>
        <w:rPr>
          <w:rFonts w:ascii="Arial Narrow" w:hAnsi="Arial Narrow"/>
          <w:sz w:val="24"/>
          <w:szCs w:val="24"/>
        </w:rPr>
      </w:pPr>
    </w:p>
    <w:p w14:paraId="797959BD" w14:textId="77777777" w:rsidR="00254F05" w:rsidRPr="00587E6E" w:rsidRDefault="005D6A8A" w:rsidP="00254F05">
      <w:pPr>
        <w:pStyle w:val="Nagwek3"/>
        <w:rPr>
          <w:rFonts w:ascii="Arial Narrow" w:hAnsi="Arial Narrow"/>
        </w:rPr>
      </w:pPr>
      <w:bookmarkStart w:id="29" w:name="_Toc34822910"/>
      <w:r>
        <w:rPr>
          <w:rFonts w:ascii="Arial Narrow" w:hAnsi="Arial Narrow"/>
        </w:rPr>
        <w:t>1.5.6</w:t>
      </w:r>
      <w:r w:rsidR="00254F05" w:rsidRPr="00587E6E">
        <w:rPr>
          <w:rFonts w:ascii="Arial Narrow" w:hAnsi="Arial Narrow"/>
        </w:rPr>
        <w:t xml:space="preserve"> Zakres robót budowlanych dla instalacji z gruntową pompą ciepła</w:t>
      </w:r>
      <w:bookmarkEnd w:id="29"/>
    </w:p>
    <w:p w14:paraId="3F749EB9" w14:textId="77777777" w:rsidR="00254F05" w:rsidRPr="00587E6E" w:rsidRDefault="00254F05" w:rsidP="00254F05">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Przedmiotem zamówienia jest budowa instalacji </w:t>
      </w:r>
      <w:r w:rsidR="0068240A">
        <w:rPr>
          <w:rFonts w:ascii="Arial Narrow" w:hAnsi="Arial Narrow"/>
          <w:sz w:val="24"/>
          <w:szCs w:val="24"/>
        </w:rPr>
        <w:t>gruntowych</w:t>
      </w:r>
      <w:r w:rsidRPr="00587E6E">
        <w:rPr>
          <w:rFonts w:ascii="Arial Narrow" w:hAnsi="Arial Narrow"/>
          <w:sz w:val="24"/>
          <w:szCs w:val="24"/>
        </w:rPr>
        <w:t xml:space="preserve"> pomp ciepła wraz z niezbędną armaturą. Wykonawca przeszkoli użytkowników instalacji w zakresie jej obsługi i eksploatacji. Instalacja będzie służyć do co i </w:t>
      </w:r>
      <w:proofErr w:type="spellStart"/>
      <w:r w:rsidRPr="00587E6E">
        <w:rPr>
          <w:rFonts w:ascii="Arial Narrow" w:hAnsi="Arial Narrow"/>
          <w:sz w:val="24"/>
          <w:szCs w:val="24"/>
        </w:rPr>
        <w:t>cwu</w:t>
      </w:r>
      <w:proofErr w:type="spellEnd"/>
      <w:r w:rsidRPr="00587E6E">
        <w:rPr>
          <w:rFonts w:ascii="Arial Narrow" w:hAnsi="Arial Narrow"/>
          <w:sz w:val="24"/>
          <w:szCs w:val="24"/>
        </w:rPr>
        <w:t>.</w:t>
      </w:r>
    </w:p>
    <w:p w14:paraId="77F9EACE" w14:textId="77777777" w:rsidR="00254F05" w:rsidRPr="00587E6E" w:rsidRDefault="00254F05" w:rsidP="00254F05">
      <w:pPr>
        <w:spacing w:after="0" w:line="240" w:lineRule="auto"/>
        <w:jc w:val="both"/>
        <w:rPr>
          <w:rFonts w:ascii="Arial Narrow" w:hAnsi="Arial Narrow"/>
          <w:sz w:val="24"/>
          <w:szCs w:val="24"/>
        </w:rPr>
      </w:pPr>
    </w:p>
    <w:p w14:paraId="49B1EB9A" w14:textId="77777777" w:rsidR="00254F05" w:rsidRPr="00587E6E" w:rsidRDefault="00254F05" w:rsidP="00254F05">
      <w:pPr>
        <w:spacing w:after="0" w:line="240" w:lineRule="auto"/>
        <w:jc w:val="both"/>
        <w:rPr>
          <w:rFonts w:ascii="Arial Narrow" w:hAnsi="Arial Narrow"/>
          <w:b/>
          <w:sz w:val="24"/>
          <w:szCs w:val="24"/>
        </w:rPr>
      </w:pPr>
      <w:r w:rsidRPr="00587E6E">
        <w:rPr>
          <w:rFonts w:ascii="Arial Narrow" w:hAnsi="Arial Narrow"/>
          <w:b/>
          <w:sz w:val="24"/>
          <w:szCs w:val="24"/>
        </w:rPr>
        <w:t>Zakres robót budowlanych:</w:t>
      </w:r>
    </w:p>
    <w:p w14:paraId="49A85C12"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montaż wymienników pionowych dolnego źródła</w:t>
      </w:r>
    </w:p>
    <w:p w14:paraId="5AE0F24F"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montaż pompy ciepła,</w:t>
      </w:r>
    </w:p>
    <w:p w14:paraId="02BC9D64"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montaż bufora c.o.</w:t>
      </w:r>
    </w:p>
    <w:p w14:paraId="18EEACE5"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montaż zasobnika pojemnościowego c.w.u., </w:t>
      </w:r>
    </w:p>
    <w:p w14:paraId="176B7D13"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montaż instalacji rurowych, </w:t>
      </w:r>
    </w:p>
    <w:p w14:paraId="11AA0F02"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płukanie i przeprowadzenie prób szczelności całej instalacji, </w:t>
      </w:r>
    </w:p>
    <w:p w14:paraId="440E6FAE"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izolacja termiczna rurociągów i armatury, </w:t>
      </w:r>
    </w:p>
    <w:p w14:paraId="78DF49A3"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napełnienie instalacji dolnego źródła czynnikiem niezamarzającym, </w:t>
      </w:r>
    </w:p>
    <w:p w14:paraId="2918F3D8"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montaż zasilania elektrycznego, automatyki i sterowania układu, </w:t>
      </w:r>
    </w:p>
    <w:p w14:paraId="3D4F623C"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włączenia do istniejącego układu, c.w.u. oraz c.o.</w:t>
      </w:r>
    </w:p>
    <w:p w14:paraId="29787D8D" w14:textId="77777777" w:rsidR="00254F05" w:rsidRPr="00587E6E" w:rsidRDefault="00254F05" w:rsidP="00254F05">
      <w:pPr>
        <w:pStyle w:val="Akapitzlist"/>
        <w:numPr>
          <w:ilvl w:val="0"/>
          <w:numId w:val="10"/>
        </w:numPr>
        <w:spacing w:after="0" w:line="240" w:lineRule="auto"/>
        <w:jc w:val="both"/>
        <w:rPr>
          <w:rFonts w:ascii="Arial Narrow" w:hAnsi="Arial Narrow"/>
          <w:sz w:val="24"/>
          <w:szCs w:val="24"/>
        </w:rPr>
      </w:pPr>
      <w:r w:rsidRPr="00587E6E">
        <w:rPr>
          <w:rFonts w:ascii="Arial Narrow" w:hAnsi="Arial Narrow"/>
          <w:sz w:val="24"/>
          <w:szCs w:val="24"/>
        </w:rPr>
        <w:t xml:space="preserve">uruchomienie układu automatyki oraz przeszkolenie przyszłych użytkowników. </w:t>
      </w:r>
    </w:p>
    <w:p w14:paraId="0E755754" w14:textId="77777777" w:rsidR="00254F05" w:rsidRPr="00587E6E" w:rsidRDefault="00254F05" w:rsidP="00254F05">
      <w:pPr>
        <w:spacing w:after="0" w:line="240" w:lineRule="auto"/>
        <w:jc w:val="both"/>
        <w:rPr>
          <w:rFonts w:ascii="Arial Narrow" w:hAnsi="Arial Narrow"/>
          <w:sz w:val="24"/>
          <w:szCs w:val="24"/>
        </w:rPr>
      </w:pPr>
    </w:p>
    <w:p w14:paraId="46A3E178" w14:textId="77777777" w:rsidR="00254F05" w:rsidRPr="00587E6E" w:rsidRDefault="00254F05" w:rsidP="00254F05">
      <w:pPr>
        <w:spacing w:after="0" w:line="240" w:lineRule="auto"/>
        <w:jc w:val="both"/>
        <w:rPr>
          <w:rFonts w:ascii="Arial Narrow" w:hAnsi="Arial Narrow"/>
          <w:b/>
          <w:sz w:val="24"/>
          <w:szCs w:val="24"/>
        </w:rPr>
      </w:pPr>
      <w:r w:rsidRPr="00587E6E">
        <w:rPr>
          <w:rFonts w:ascii="Arial Narrow" w:hAnsi="Arial Narrow"/>
          <w:b/>
          <w:sz w:val="24"/>
          <w:szCs w:val="24"/>
        </w:rPr>
        <w:t xml:space="preserve">W skład systemu będzie wchodzić: </w:t>
      </w:r>
    </w:p>
    <w:p w14:paraId="180D9C07" w14:textId="77777777" w:rsidR="006636C1" w:rsidRDefault="006636C1" w:rsidP="004E5673">
      <w:pPr>
        <w:pStyle w:val="Akapitzlist"/>
        <w:numPr>
          <w:ilvl w:val="0"/>
          <w:numId w:val="11"/>
        </w:numPr>
        <w:spacing w:after="0" w:line="240" w:lineRule="auto"/>
        <w:jc w:val="both"/>
        <w:rPr>
          <w:rFonts w:ascii="Arial Narrow" w:hAnsi="Arial Narrow"/>
          <w:sz w:val="24"/>
          <w:szCs w:val="24"/>
        </w:rPr>
      </w:pPr>
      <w:r>
        <w:rPr>
          <w:rFonts w:ascii="Arial Narrow" w:hAnsi="Arial Narrow"/>
          <w:sz w:val="24"/>
          <w:szCs w:val="24"/>
        </w:rPr>
        <w:t>Wymienniki pionowe dolnego źródła</w:t>
      </w:r>
    </w:p>
    <w:p w14:paraId="5D276D71" w14:textId="77777777" w:rsidR="0088214A" w:rsidRDefault="006636C1" w:rsidP="004E5673">
      <w:pPr>
        <w:pStyle w:val="Akapitzlist"/>
        <w:numPr>
          <w:ilvl w:val="0"/>
          <w:numId w:val="11"/>
        </w:numPr>
        <w:spacing w:after="0" w:line="240" w:lineRule="auto"/>
        <w:jc w:val="both"/>
        <w:rPr>
          <w:rFonts w:ascii="Arial Narrow" w:hAnsi="Arial Narrow"/>
          <w:sz w:val="24"/>
          <w:szCs w:val="24"/>
        </w:rPr>
      </w:pPr>
      <w:r>
        <w:rPr>
          <w:rFonts w:ascii="Arial Narrow" w:hAnsi="Arial Narrow"/>
          <w:sz w:val="24"/>
          <w:szCs w:val="24"/>
        </w:rPr>
        <w:t>G</w:t>
      </w:r>
      <w:r w:rsidR="0088214A" w:rsidRPr="0088214A">
        <w:rPr>
          <w:rFonts w:ascii="Arial Narrow" w:hAnsi="Arial Narrow"/>
          <w:sz w:val="24"/>
          <w:szCs w:val="24"/>
        </w:rPr>
        <w:t>runtowa</w:t>
      </w:r>
      <w:r w:rsidR="00254F05" w:rsidRPr="0088214A">
        <w:rPr>
          <w:rFonts w:ascii="Arial Narrow" w:hAnsi="Arial Narrow"/>
          <w:sz w:val="24"/>
          <w:szCs w:val="24"/>
        </w:rPr>
        <w:t xml:space="preserve"> pompa ciepła </w:t>
      </w:r>
    </w:p>
    <w:p w14:paraId="4C9E6B08" w14:textId="77777777" w:rsidR="00254F05" w:rsidRPr="0088214A" w:rsidRDefault="00254F05" w:rsidP="004E5673">
      <w:pPr>
        <w:pStyle w:val="Akapitzlist"/>
        <w:numPr>
          <w:ilvl w:val="0"/>
          <w:numId w:val="11"/>
        </w:numPr>
        <w:spacing w:after="0" w:line="240" w:lineRule="auto"/>
        <w:jc w:val="both"/>
        <w:rPr>
          <w:rFonts w:ascii="Arial Narrow" w:hAnsi="Arial Narrow"/>
          <w:sz w:val="24"/>
          <w:szCs w:val="24"/>
        </w:rPr>
      </w:pPr>
      <w:r w:rsidRPr="0088214A">
        <w:rPr>
          <w:rFonts w:ascii="Arial Narrow" w:hAnsi="Arial Narrow"/>
          <w:sz w:val="24"/>
          <w:szCs w:val="24"/>
        </w:rPr>
        <w:t>Zbiornik buforowy instalacji grzewczej</w:t>
      </w:r>
    </w:p>
    <w:p w14:paraId="747CE9B8" w14:textId="77777777" w:rsidR="00254F05" w:rsidRPr="00587E6E" w:rsidRDefault="00254F05" w:rsidP="00254F05">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Pojemnościowy podgrzewacz c.w.u.</w:t>
      </w:r>
    </w:p>
    <w:p w14:paraId="771F338C" w14:textId="77777777" w:rsidR="00254F05" w:rsidRPr="00587E6E" w:rsidRDefault="00254F05" w:rsidP="00254F05">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Zawory bezpieczeństwa</w:t>
      </w:r>
    </w:p>
    <w:p w14:paraId="03097DDF" w14:textId="77777777" w:rsidR="00254F05" w:rsidRPr="00587E6E" w:rsidRDefault="00254F05" w:rsidP="00254F05">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 xml:space="preserve">System zabezpieczający przed wzrostem ciśnienia w instalacji </w:t>
      </w:r>
    </w:p>
    <w:p w14:paraId="1E2E78CE" w14:textId="77777777" w:rsidR="00254F05" w:rsidRPr="00587E6E" w:rsidRDefault="00254F05" w:rsidP="00254F05">
      <w:pPr>
        <w:pStyle w:val="Akapitzlist"/>
        <w:numPr>
          <w:ilvl w:val="0"/>
          <w:numId w:val="11"/>
        </w:numPr>
        <w:spacing w:after="0" w:line="240" w:lineRule="auto"/>
        <w:jc w:val="both"/>
        <w:rPr>
          <w:rFonts w:ascii="Arial Narrow" w:hAnsi="Arial Narrow"/>
          <w:sz w:val="24"/>
          <w:szCs w:val="24"/>
        </w:rPr>
      </w:pPr>
      <w:r w:rsidRPr="00587E6E">
        <w:rPr>
          <w:rFonts w:ascii="Arial Narrow" w:hAnsi="Arial Narrow"/>
          <w:sz w:val="24"/>
          <w:szCs w:val="24"/>
        </w:rPr>
        <w:t>Armatury i orurowania</w:t>
      </w:r>
    </w:p>
    <w:p w14:paraId="77DD316E" w14:textId="77777777" w:rsidR="00254F05" w:rsidRPr="00587E6E" w:rsidRDefault="00254F05" w:rsidP="00254F05">
      <w:pPr>
        <w:spacing w:after="0" w:line="240" w:lineRule="auto"/>
        <w:jc w:val="both"/>
        <w:rPr>
          <w:rFonts w:ascii="Arial Narrow" w:hAnsi="Arial Narrow"/>
          <w:sz w:val="24"/>
          <w:szCs w:val="24"/>
        </w:rPr>
      </w:pPr>
    </w:p>
    <w:p w14:paraId="7BBE3B73" w14:textId="77777777" w:rsidR="00254F05" w:rsidRPr="00587E6E" w:rsidRDefault="00254F05" w:rsidP="00254F05">
      <w:pPr>
        <w:spacing w:after="0" w:line="240" w:lineRule="auto"/>
        <w:jc w:val="both"/>
        <w:rPr>
          <w:rFonts w:ascii="Arial Narrow" w:hAnsi="Arial Narrow"/>
          <w:b/>
          <w:sz w:val="24"/>
          <w:szCs w:val="24"/>
        </w:rPr>
      </w:pPr>
      <w:r w:rsidRPr="00587E6E">
        <w:rPr>
          <w:rFonts w:ascii="Arial Narrow" w:hAnsi="Arial Narrow"/>
          <w:b/>
          <w:sz w:val="24"/>
          <w:szCs w:val="24"/>
        </w:rPr>
        <w:t xml:space="preserve">Zakres prac budowlanych obejmuje: </w:t>
      </w:r>
    </w:p>
    <w:p w14:paraId="4BFB9999" w14:textId="77777777" w:rsidR="00254F05" w:rsidRPr="00587E6E" w:rsidRDefault="00254F05" w:rsidP="00254F05">
      <w:pPr>
        <w:pStyle w:val="Akapitzlist"/>
        <w:numPr>
          <w:ilvl w:val="0"/>
          <w:numId w:val="12"/>
        </w:numPr>
        <w:spacing w:after="0" w:line="240" w:lineRule="auto"/>
        <w:jc w:val="both"/>
        <w:rPr>
          <w:rFonts w:ascii="Arial Narrow" w:hAnsi="Arial Narrow"/>
          <w:sz w:val="24"/>
          <w:szCs w:val="24"/>
        </w:rPr>
      </w:pPr>
      <w:r w:rsidRPr="00587E6E">
        <w:rPr>
          <w:rFonts w:ascii="Arial Narrow" w:hAnsi="Arial Narrow"/>
          <w:sz w:val="24"/>
          <w:szCs w:val="24"/>
        </w:rPr>
        <w:t xml:space="preserve">wykonanie niezbędnych otworów montażowych w celu wprowadzenia urządzeń, </w:t>
      </w:r>
    </w:p>
    <w:p w14:paraId="0E404EF0" w14:textId="77777777" w:rsidR="00254F05" w:rsidRPr="00587E6E" w:rsidRDefault="00254F05" w:rsidP="00254F05">
      <w:pPr>
        <w:pStyle w:val="Akapitzlist"/>
        <w:numPr>
          <w:ilvl w:val="0"/>
          <w:numId w:val="12"/>
        </w:numPr>
        <w:spacing w:after="0" w:line="240" w:lineRule="auto"/>
        <w:jc w:val="both"/>
        <w:rPr>
          <w:rFonts w:ascii="Arial Narrow" w:hAnsi="Arial Narrow"/>
          <w:sz w:val="24"/>
          <w:szCs w:val="24"/>
        </w:rPr>
      </w:pPr>
      <w:r w:rsidRPr="00587E6E">
        <w:rPr>
          <w:rFonts w:ascii="Arial Narrow" w:hAnsi="Arial Narrow"/>
          <w:sz w:val="24"/>
          <w:szCs w:val="24"/>
        </w:rPr>
        <w:t xml:space="preserve">zamurowanie otworów montażowych po wprowadzeniu urządzeń, </w:t>
      </w:r>
    </w:p>
    <w:p w14:paraId="5421042F" w14:textId="77777777" w:rsidR="00254F05" w:rsidRPr="00587E6E" w:rsidRDefault="00254F05" w:rsidP="00254F05">
      <w:pPr>
        <w:pStyle w:val="Akapitzlist"/>
        <w:numPr>
          <w:ilvl w:val="0"/>
          <w:numId w:val="12"/>
        </w:numPr>
        <w:spacing w:after="0" w:line="240" w:lineRule="auto"/>
        <w:jc w:val="both"/>
        <w:rPr>
          <w:rFonts w:ascii="Arial Narrow" w:hAnsi="Arial Narrow"/>
          <w:sz w:val="24"/>
          <w:szCs w:val="24"/>
        </w:rPr>
      </w:pPr>
      <w:r w:rsidRPr="00587E6E">
        <w:rPr>
          <w:rFonts w:ascii="Arial Narrow" w:hAnsi="Arial Narrow"/>
          <w:sz w:val="24"/>
          <w:szCs w:val="24"/>
        </w:rPr>
        <w:t xml:space="preserve">wykonanie przepustów w miejscach przejść tras przewodów przez ściany, dach lub inne przeszkody, </w:t>
      </w:r>
    </w:p>
    <w:p w14:paraId="11AA655B" w14:textId="77777777" w:rsidR="00254F05" w:rsidRPr="00587E6E" w:rsidRDefault="00254F05" w:rsidP="00254F05">
      <w:pPr>
        <w:pStyle w:val="Akapitzlist"/>
        <w:numPr>
          <w:ilvl w:val="0"/>
          <w:numId w:val="12"/>
        </w:numPr>
        <w:spacing w:after="0" w:line="240" w:lineRule="auto"/>
        <w:jc w:val="both"/>
        <w:rPr>
          <w:rFonts w:ascii="Arial Narrow" w:hAnsi="Arial Narrow"/>
          <w:sz w:val="24"/>
          <w:szCs w:val="24"/>
        </w:rPr>
      </w:pPr>
      <w:r w:rsidRPr="00587E6E">
        <w:rPr>
          <w:rFonts w:ascii="Arial Narrow" w:hAnsi="Arial Narrow"/>
          <w:sz w:val="24"/>
          <w:szCs w:val="24"/>
        </w:rPr>
        <w:t>odtworzenie nawierzchni zewnętrznych uszkodzonych podczas wykonywania dolnego źródła ciepła</w:t>
      </w:r>
    </w:p>
    <w:p w14:paraId="50FF0536" w14:textId="77777777" w:rsidR="009F520B" w:rsidRPr="00587E6E" w:rsidRDefault="009F520B" w:rsidP="004C52B8">
      <w:pPr>
        <w:spacing w:after="0" w:line="240" w:lineRule="auto"/>
        <w:jc w:val="both"/>
        <w:rPr>
          <w:rFonts w:ascii="Arial Narrow" w:hAnsi="Arial Narrow"/>
          <w:sz w:val="24"/>
          <w:szCs w:val="24"/>
        </w:rPr>
      </w:pPr>
    </w:p>
    <w:p w14:paraId="6277C873" w14:textId="77777777" w:rsidR="00254F05" w:rsidRPr="00587E6E" w:rsidRDefault="00735CCC" w:rsidP="00254F05">
      <w:pPr>
        <w:pStyle w:val="Nagwek2"/>
        <w:rPr>
          <w:rFonts w:ascii="Arial Narrow" w:hAnsi="Arial Narrow"/>
          <w:sz w:val="24"/>
          <w:szCs w:val="24"/>
        </w:rPr>
      </w:pPr>
      <w:bookmarkStart w:id="30" w:name="_Toc34822911"/>
      <w:r w:rsidRPr="00587E6E">
        <w:rPr>
          <w:rFonts w:ascii="Arial Narrow" w:hAnsi="Arial Narrow"/>
          <w:sz w:val="24"/>
          <w:szCs w:val="24"/>
        </w:rPr>
        <w:t xml:space="preserve">1. </w:t>
      </w:r>
      <w:r w:rsidR="00F56177" w:rsidRPr="00587E6E">
        <w:rPr>
          <w:rFonts w:ascii="Arial Narrow" w:hAnsi="Arial Narrow"/>
          <w:sz w:val="24"/>
          <w:szCs w:val="24"/>
        </w:rPr>
        <w:t xml:space="preserve">6. </w:t>
      </w:r>
      <w:r w:rsidR="00F2173F" w:rsidRPr="00587E6E">
        <w:rPr>
          <w:rFonts w:ascii="Arial Narrow" w:hAnsi="Arial Narrow"/>
          <w:sz w:val="24"/>
          <w:szCs w:val="24"/>
        </w:rPr>
        <w:t>Szcze</w:t>
      </w:r>
      <w:r w:rsidR="00AD065A" w:rsidRPr="00587E6E">
        <w:rPr>
          <w:rFonts w:ascii="Arial Narrow" w:hAnsi="Arial Narrow"/>
          <w:sz w:val="24"/>
          <w:szCs w:val="24"/>
        </w:rPr>
        <w:t>gółowe właściwości funkcjonalno-</w:t>
      </w:r>
      <w:r w:rsidR="00F2173F" w:rsidRPr="00587E6E">
        <w:rPr>
          <w:rFonts w:ascii="Arial Narrow" w:hAnsi="Arial Narrow"/>
          <w:sz w:val="24"/>
          <w:szCs w:val="24"/>
        </w:rPr>
        <w:t>użytkowe</w:t>
      </w:r>
      <w:bookmarkEnd w:id="30"/>
    </w:p>
    <w:p w14:paraId="2851C9D5" w14:textId="77777777" w:rsidR="00254F05" w:rsidRPr="00587E6E" w:rsidRDefault="00254F05" w:rsidP="00254F05">
      <w:pPr>
        <w:pStyle w:val="Nagwek3"/>
        <w:rPr>
          <w:rFonts w:ascii="Arial Narrow" w:hAnsi="Arial Narrow"/>
        </w:rPr>
      </w:pPr>
      <w:bookmarkStart w:id="31" w:name="_Toc34822912"/>
      <w:r w:rsidRPr="00587E6E">
        <w:rPr>
          <w:rFonts w:ascii="Arial Narrow" w:hAnsi="Arial Narrow"/>
        </w:rPr>
        <w:t>1.6.1. Wymagania dotyczące instalacji kotłów na biomasę</w:t>
      </w:r>
      <w:bookmarkEnd w:id="31"/>
    </w:p>
    <w:p w14:paraId="64B8B2FD" w14:textId="77777777" w:rsidR="00254F05" w:rsidRPr="00587E6E" w:rsidRDefault="00254F05" w:rsidP="00254F05">
      <w:pPr>
        <w:spacing w:after="0" w:line="240" w:lineRule="auto"/>
        <w:jc w:val="both"/>
        <w:rPr>
          <w:rFonts w:ascii="Arial Narrow" w:hAnsi="Arial Narrow"/>
          <w:sz w:val="24"/>
          <w:szCs w:val="24"/>
        </w:rPr>
      </w:pPr>
    </w:p>
    <w:p w14:paraId="1CB7801C" w14:textId="77777777" w:rsidR="00254F05" w:rsidRPr="00587E6E" w:rsidRDefault="00254F05" w:rsidP="00254F05">
      <w:pPr>
        <w:spacing w:after="0" w:line="240" w:lineRule="auto"/>
        <w:jc w:val="both"/>
        <w:rPr>
          <w:rFonts w:ascii="Arial Narrow" w:hAnsi="Arial Narrow" w:cstheme="majorHAnsi"/>
          <w:b/>
          <w:color w:val="000000" w:themeColor="text1"/>
          <w:sz w:val="24"/>
          <w:szCs w:val="24"/>
        </w:rPr>
      </w:pPr>
      <w:r w:rsidRPr="00587E6E">
        <w:rPr>
          <w:rFonts w:ascii="Arial Narrow" w:hAnsi="Arial Narrow" w:cstheme="majorHAnsi"/>
          <w:b/>
          <w:color w:val="000000" w:themeColor="text1"/>
          <w:sz w:val="24"/>
          <w:szCs w:val="24"/>
        </w:rPr>
        <w:t>Wymagania dotyczące kotłów na biomasę</w:t>
      </w:r>
    </w:p>
    <w:p w14:paraId="46BA70BD" w14:textId="77777777" w:rsidR="00254F05" w:rsidRPr="00587E6E" w:rsidRDefault="00254F05" w:rsidP="00254F05">
      <w:pPr>
        <w:pStyle w:val="Standard"/>
        <w:jc w:val="both"/>
        <w:rPr>
          <w:rFonts w:ascii="Arial Narrow" w:hAnsi="Arial Narrow"/>
          <w:color w:val="000000" w:themeColor="text1"/>
        </w:rPr>
      </w:pPr>
    </w:p>
    <w:p w14:paraId="7983CFD5" w14:textId="77777777" w:rsidR="00254F05" w:rsidRPr="00587E6E" w:rsidRDefault="00254F05" w:rsidP="00254F05">
      <w:pPr>
        <w:pStyle w:val="Standard"/>
        <w:jc w:val="both"/>
        <w:rPr>
          <w:rFonts w:ascii="Arial Narrow" w:hAnsi="Arial Narrow"/>
          <w:color w:val="000000" w:themeColor="text1"/>
          <w:u w:val="single"/>
        </w:rPr>
      </w:pPr>
      <w:r w:rsidRPr="00587E6E">
        <w:rPr>
          <w:rFonts w:ascii="Arial Narrow" w:hAnsi="Arial Narrow"/>
          <w:color w:val="000000" w:themeColor="text1"/>
          <w:u w:val="single"/>
        </w:rPr>
        <w:t>Kocioł na biomasę o mocy 15 kW</w:t>
      </w:r>
    </w:p>
    <w:p w14:paraId="50C92207" w14:textId="77777777" w:rsidR="00254F05" w:rsidRPr="00587E6E" w:rsidRDefault="00254F05" w:rsidP="00254F05">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lastRenderedPageBreak/>
        <w:t>górny zakres mocy min.15 kW</w:t>
      </w:r>
    </w:p>
    <w:p w14:paraId="4F2B45ED" w14:textId="2E168BED" w:rsidR="005D6A8A" w:rsidRPr="00587E6E" w:rsidRDefault="005D6A8A" w:rsidP="005D6A8A">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t xml:space="preserve">sprawność cieplna: min. </w:t>
      </w:r>
      <w:r w:rsidRPr="003D3DDE">
        <w:rPr>
          <w:rFonts w:ascii="Arial Narrow" w:hAnsi="Arial Narrow"/>
        </w:rPr>
        <w:t>9</w:t>
      </w:r>
      <w:r w:rsidR="003E0B2D" w:rsidRPr="003D3DDE">
        <w:rPr>
          <w:rFonts w:ascii="Arial Narrow" w:hAnsi="Arial Narrow"/>
        </w:rPr>
        <w:t>0</w:t>
      </w:r>
      <w:r w:rsidRPr="003D3DDE">
        <w:rPr>
          <w:rFonts w:ascii="Arial Narrow" w:hAnsi="Arial Narrow"/>
        </w:rPr>
        <w:t>,0%</w:t>
      </w:r>
    </w:p>
    <w:p w14:paraId="4A2677B4" w14:textId="77777777" w:rsidR="005D6A8A" w:rsidRPr="00587E6E" w:rsidRDefault="005D6A8A" w:rsidP="005D6A8A">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t xml:space="preserve">zakres temperatury pracy: 55-85 </w:t>
      </w:r>
      <w:r w:rsidRPr="00587E6E">
        <w:rPr>
          <w:rFonts w:ascii="Arial Narrow" w:hAnsi="Arial Narrow"/>
          <w:color w:val="000000" w:themeColor="text1"/>
          <w:vertAlign w:val="superscript"/>
        </w:rPr>
        <w:t>O</w:t>
      </w:r>
      <w:r w:rsidRPr="00587E6E">
        <w:rPr>
          <w:rFonts w:ascii="Arial Narrow" w:hAnsi="Arial Narrow"/>
          <w:color w:val="000000" w:themeColor="text1"/>
        </w:rPr>
        <w:t>C</w:t>
      </w:r>
    </w:p>
    <w:p w14:paraId="40CB0FBA" w14:textId="77777777" w:rsidR="005D6A8A" w:rsidRPr="00587E6E" w:rsidRDefault="005D6A8A" w:rsidP="005D6A8A">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t>pojemność zasobnika paliwa:  min. 180l</w:t>
      </w:r>
    </w:p>
    <w:p w14:paraId="01498E04" w14:textId="77777777" w:rsidR="005D6A8A" w:rsidRPr="000575CB" w:rsidRDefault="005D6A8A" w:rsidP="005D6A8A">
      <w:pPr>
        <w:pStyle w:val="Akapitzlist"/>
        <w:numPr>
          <w:ilvl w:val="0"/>
          <w:numId w:val="27"/>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klasa efektywności energetycznej: A+</w:t>
      </w:r>
    </w:p>
    <w:p w14:paraId="7DD9DECE" w14:textId="77777777" w:rsidR="005D6A8A" w:rsidRPr="00587E6E" w:rsidRDefault="005D6A8A" w:rsidP="005D6A8A">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t xml:space="preserve">klasa kotła wg normy PN-EN 303-5:2012: 5 </w:t>
      </w:r>
    </w:p>
    <w:p w14:paraId="2A457D40" w14:textId="77777777" w:rsidR="00254F05" w:rsidRPr="00587E6E" w:rsidRDefault="00254F05" w:rsidP="00254F05">
      <w:pPr>
        <w:pStyle w:val="Standard"/>
        <w:jc w:val="both"/>
        <w:rPr>
          <w:rFonts w:ascii="Arial Narrow" w:hAnsi="Arial Narrow"/>
          <w:color w:val="000000" w:themeColor="text1"/>
          <w:u w:val="single"/>
        </w:rPr>
      </w:pPr>
    </w:p>
    <w:p w14:paraId="46E2BB5E" w14:textId="77777777" w:rsidR="00254F05" w:rsidRPr="00587E6E" w:rsidRDefault="00254F05" w:rsidP="00254F05">
      <w:pPr>
        <w:pStyle w:val="Standard"/>
        <w:jc w:val="both"/>
        <w:rPr>
          <w:rFonts w:ascii="Arial Narrow" w:hAnsi="Arial Narrow"/>
          <w:color w:val="000000" w:themeColor="text1"/>
          <w:u w:val="single"/>
        </w:rPr>
      </w:pPr>
      <w:r w:rsidRPr="00587E6E">
        <w:rPr>
          <w:rFonts w:ascii="Arial Narrow" w:hAnsi="Arial Narrow"/>
          <w:color w:val="000000" w:themeColor="text1"/>
          <w:u w:val="single"/>
        </w:rPr>
        <w:t>Kocioł na biomasę o mocy 20 kW</w:t>
      </w:r>
    </w:p>
    <w:p w14:paraId="033AEB0E" w14:textId="77777777" w:rsidR="00254F05" w:rsidRPr="00587E6E" w:rsidRDefault="00254F05" w:rsidP="00254F05">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t>górny zakres mocy min.20 kW</w:t>
      </w:r>
    </w:p>
    <w:p w14:paraId="06582CC4" w14:textId="32CBB5E5" w:rsidR="005D6A8A" w:rsidRPr="00587E6E" w:rsidRDefault="005D6A8A" w:rsidP="005D6A8A">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t xml:space="preserve">sprawność cieplna: min. </w:t>
      </w:r>
      <w:r w:rsidRPr="003D3DDE">
        <w:rPr>
          <w:rFonts w:ascii="Arial Narrow" w:hAnsi="Arial Narrow"/>
        </w:rPr>
        <w:t>9</w:t>
      </w:r>
      <w:r w:rsidR="003E0B2D" w:rsidRPr="003D3DDE">
        <w:rPr>
          <w:rFonts w:ascii="Arial Narrow" w:hAnsi="Arial Narrow"/>
        </w:rPr>
        <w:t>0</w:t>
      </w:r>
      <w:r w:rsidRPr="003D3DDE">
        <w:rPr>
          <w:rFonts w:ascii="Arial Narrow" w:hAnsi="Arial Narrow"/>
        </w:rPr>
        <w:t>,0%</w:t>
      </w:r>
    </w:p>
    <w:p w14:paraId="7FBA02EA" w14:textId="77777777" w:rsidR="005D6A8A" w:rsidRPr="00587E6E" w:rsidRDefault="005D6A8A" w:rsidP="005D6A8A">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t xml:space="preserve">zakres temperatury pracy: 55-85 </w:t>
      </w:r>
      <w:r w:rsidRPr="00587E6E">
        <w:rPr>
          <w:rFonts w:ascii="Arial Narrow" w:hAnsi="Arial Narrow"/>
          <w:color w:val="000000" w:themeColor="text1"/>
          <w:vertAlign w:val="superscript"/>
        </w:rPr>
        <w:t>O</w:t>
      </w:r>
      <w:r w:rsidRPr="00587E6E">
        <w:rPr>
          <w:rFonts w:ascii="Arial Narrow" w:hAnsi="Arial Narrow"/>
          <w:color w:val="000000" w:themeColor="text1"/>
        </w:rPr>
        <w:t>C</w:t>
      </w:r>
    </w:p>
    <w:p w14:paraId="1E0EC62F" w14:textId="77777777" w:rsidR="005D6A8A" w:rsidRPr="00587E6E" w:rsidRDefault="005D6A8A" w:rsidP="005D6A8A">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t>pojemność zasobnika paliwa:  min. 180l</w:t>
      </w:r>
    </w:p>
    <w:p w14:paraId="1C912027" w14:textId="77777777" w:rsidR="005D6A8A" w:rsidRPr="000575CB" w:rsidRDefault="005D6A8A" w:rsidP="005D6A8A">
      <w:pPr>
        <w:pStyle w:val="Akapitzlist"/>
        <w:numPr>
          <w:ilvl w:val="0"/>
          <w:numId w:val="27"/>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klasa efektywności energetycznej: A+</w:t>
      </w:r>
    </w:p>
    <w:p w14:paraId="068B481F" w14:textId="77777777" w:rsidR="005D6A8A" w:rsidRPr="00587E6E" w:rsidRDefault="005D6A8A" w:rsidP="005D6A8A">
      <w:pPr>
        <w:pStyle w:val="Standard"/>
        <w:numPr>
          <w:ilvl w:val="0"/>
          <w:numId w:val="27"/>
        </w:numPr>
        <w:jc w:val="both"/>
        <w:rPr>
          <w:rFonts w:ascii="Arial Narrow" w:hAnsi="Arial Narrow"/>
          <w:color w:val="000000" w:themeColor="text1"/>
        </w:rPr>
      </w:pPr>
      <w:r w:rsidRPr="00587E6E">
        <w:rPr>
          <w:rFonts w:ascii="Arial Narrow" w:hAnsi="Arial Narrow"/>
          <w:color w:val="000000" w:themeColor="text1"/>
        </w:rPr>
        <w:t xml:space="preserve">klasa kotła wg normy PN-EN 303-5:2012: 5 </w:t>
      </w:r>
    </w:p>
    <w:p w14:paraId="285A7979" w14:textId="77777777" w:rsidR="00254F05" w:rsidRPr="00587E6E" w:rsidRDefault="00254F05" w:rsidP="00254F05">
      <w:pPr>
        <w:pStyle w:val="Standard"/>
        <w:jc w:val="both"/>
        <w:rPr>
          <w:rFonts w:ascii="Arial Narrow" w:hAnsi="Arial Narrow"/>
          <w:color w:val="000000" w:themeColor="text1"/>
        </w:rPr>
      </w:pPr>
    </w:p>
    <w:p w14:paraId="31F2D0E1" w14:textId="77777777" w:rsidR="00A7766B" w:rsidRPr="00587E6E" w:rsidRDefault="00254F05" w:rsidP="00254F05">
      <w:pPr>
        <w:spacing w:after="0" w:line="240" w:lineRule="auto"/>
        <w:jc w:val="both"/>
        <w:rPr>
          <w:rFonts w:ascii="Arial Narrow" w:eastAsia="Arial Unicode MS" w:hAnsi="Arial Narrow" w:cs="Mangal"/>
          <w:color w:val="000000" w:themeColor="text1"/>
          <w:kern w:val="3"/>
          <w:sz w:val="24"/>
          <w:szCs w:val="24"/>
          <w:lang w:eastAsia="zh-CN" w:bidi="hi-IN"/>
        </w:rPr>
      </w:pPr>
      <w:r w:rsidRPr="00587E6E">
        <w:rPr>
          <w:rFonts w:ascii="Arial Narrow" w:eastAsia="Arial Unicode MS" w:hAnsi="Arial Narrow" w:cs="Mangal"/>
          <w:color w:val="000000" w:themeColor="text1"/>
          <w:kern w:val="3"/>
          <w:sz w:val="24"/>
          <w:szCs w:val="24"/>
          <w:lang w:eastAsia="zh-CN" w:bidi="hi-IN"/>
        </w:rPr>
        <w:tab/>
      </w:r>
      <w:proofErr w:type="spellStart"/>
      <w:r w:rsidRPr="00587E6E">
        <w:rPr>
          <w:rFonts w:ascii="Arial Narrow" w:eastAsia="Arial Unicode MS" w:hAnsi="Arial Narrow" w:cs="Mangal"/>
          <w:color w:val="000000" w:themeColor="text1"/>
          <w:kern w:val="3"/>
          <w:sz w:val="24"/>
          <w:szCs w:val="24"/>
          <w:lang w:eastAsia="zh-CN" w:bidi="hi-IN"/>
        </w:rPr>
        <w:t>Pellet</w:t>
      </w:r>
      <w:proofErr w:type="spellEnd"/>
      <w:r w:rsidRPr="00587E6E">
        <w:rPr>
          <w:rFonts w:ascii="Arial Narrow" w:eastAsia="Arial Unicode MS" w:hAnsi="Arial Narrow" w:cs="Mangal"/>
          <w:color w:val="000000" w:themeColor="text1"/>
          <w:kern w:val="3"/>
          <w:sz w:val="24"/>
          <w:szCs w:val="24"/>
          <w:lang w:eastAsia="zh-CN" w:bidi="hi-IN"/>
        </w:rPr>
        <w:t xml:space="preserve"> niezbędny do pierwszego uruchomienia i odbioru instalacji zapewnia wykonawca.</w:t>
      </w:r>
    </w:p>
    <w:p w14:paraId="4B440AE0" w14:textId="77777777" w:rsidR="00A7766B" w:rsidRDefault="00A7766B" w:rsidP="00254F05">
      <w:pPr>
        <w:spacing w:after="0" w:line="240" w:lineRule="auto"/>
        <w:jc w:val="both"/>
        <w:rPr>
          <w:rFonts w:ascii="Arial Narrow" w:hAnsi="Arial Narrow"/>
          <w:b/>
          <w:sz w:val="24"/>
          <w:szCs w:val="24"/>
        </w:rPr>
      </w:pPr>
    </w:p>
    <w:p w14:paraId="0C6203A0" w14:textId="77777777" w:rsidR="005D6A8A" w:rsidRDefault="005D6A8A" w:rsidP="005D6A8A">
      <w:pPr>
        <w:spacing w:after="0" w:line="240" w:lineRule="auto"/>
        <w:jc w:val="both"/>
        <w:rPr>
          <w:rFonts w:ascii="Arial Narrow" w:eastAsia="Arial Unicode MS" w:hAnsi="Arial Narrow" w:cs="Mangal"/>
          <w:color w:val="000000" w:themeColor="text1"/>
          <w:kern w:val="3"/>
          <w:sz w:val="24"/>
          <w:szCs w:val="24"/>
          <w:lang w:eastAsia="zh-CN" w:bidi="hi-IN"/>
        </w:rPr>
      </w:pPr>
      <w:r>
        <w:rPr>
          <w:rFonts w:ascii="Arial Narrow" w:eastAsia="Arial Unicode MS" w:hAnsi="Arial Narrow" w:cs="Mangal"/>
          <w:color w:val="000000" w:themeColor="text1"/>
          <w:kern w:val="3"/>
          <w:sz w:val="24"/>
          <w:szCs w:val="24"/>
          <w:lang w:eastAsia="zh-CN" w:bidi="hi-IN"/>
        </w:rPr>
        <w:t xml:space="preserve">Kotły powinny posiadać </w:t>
      </w:r>
      <w:r w:rsidRPr="004E40AC">
        <w:rPr>
          <w:rFonts w:ascii="Arial Narrow" w:eastAsia="Arial Unicode MS" w:hAnsi="Arial Narrow" w:cs="Mangal"/>
          <w:color w:val="000000" w:themeColor="text1"/>
          <w:kern w:val="3"/>
          <w:sz w:val="24"/>
          <w:szCs w:val="24"/>
          <w:lang w:eastAsia="zh-CN" w:bidi="hi-IN"/>
        </w:rPr>
        <w:t xml:space="preserve">certyfikat wydany przez jednostkę certyfikującą  zgodnie z normą PN-EN 303-5 „Kotły grzewcze. Część 5: Kotły grzewcze na paliwa stałe z ręcznym i automatycznym zasypem paliwa o mocy nominalnej do 500 kW - Terminologia, wymagania, badania i oznakowanie” lub równoważną, wydany przez właściwą jednostkę certyfikującą oraz powinny spełniać wymogi Dyrektywy 2009/125/WE z dnia 21 października 2009 r. charakteryzujące się obowiązującym od końca 2020 roku minimalnym poziomem efektywności energetycznej i normami emisji zanieczyszczeń, które zostały określone w środkach wykonawczych do Dyrektywy 2009/125/WE z dnia 21 października 2009  oraz certyfikatu potwierdzającego klasę energetyczną kotła wg Rozporządzenia delegowane Komisji (UE) 2015/1187 z dnia 27 kwietnia 2015  </w:t>
      </w:r>
    </w:p>
    <w:p w14:paraId="2731D935" w14:textId="77777777" w:rsidR="005D6A8A" w:rsidRPr="00587E6E" w:rsidRDefault="005D6A8A" w:rsidP="00254F05">
      <w:pPr>
        <w:spacing w:after="0" w:line="240" w:lineRule="auto"/>
        <w:jc w:val="both"/>
        <w:rPr>
          <w:rFonts w:ascii="Arial Narrow" w:hAnsi="Arial Narrow"/>
          <w:b/>
          <w:sz w:val="24"/>
          <w:szCs w:val="24"/>
        </w:rPr>
      </w:pPr>
    </w:p>
    <w:p w14:paraId="3E66960E" w14:textId="77777777" w:rsidR="005D6A8A" w:rsidRPr="00041B1E" w:rsidRDefault="005D6A8A" w:rsidP="005D6A8A">
      <w:pPr>
        <w:spacing w:after="0" w:line="240" w:lineRule="auto"/>
        <w:jc w:val="both"/>
        <w:rPr>
          <w:rFonts w:ascii="Arial Narrow" w:hAnsi="Arial Narrow"/>
          <w:b/>
          <w:sz w:val="24"/>
          <w:szCs w:val="24"/>
        </w:rPr>
      </w:pPr>
      <w:r w:rsidRPr="00041B1E">
        <w:rPr>
          <w:rFonts w:ascii="Arial Narrow" w:hAnsi="Arial Narrow"/>
          <w:b/>
          <w:sz w:val="24"/>
          <w:szCs w:val="24"/>
        </w:rPr>
        <w:t>Osprzęt zabezpieczający kotła</w:t>
      </w:r>
    </w:p>
    <w:p w14:paraId="00975BB9" w14:textId="77777777" w:rsidR="005D6A8A" w:rsidRPr="00041B1E" w:rsidRDefault="005D6A8A" w:rsidP="005D6A8A">
      <w:pPr>
        <w:pStyle w:val="Akapitzlist"/>
        <w:numPr>
          <w:ilvl w:val="0"/>
          <w:numId w:val="60"/>
        </w:numPr>
        <w:spacing w:after="0" w:line="240" w:lineRule="auto"/>
        <w:jc w:val="both"/>
        <w:rPr>
          <w:rFonts w:ascii="Arial Narrow" w:hAnsi="Arial Narrow"/>
          <w:color w:val="000000" w:themeColor="text1"/>
          <w:sz w:val="24"/>
          <w:szCs w:val="24"/>
        </w:rPr>
      </w:pPr>
      <w:r w:rsidRPr="00041B1E">
        <w:rPr>
          <w:rFonts w:ascii="Arial Narrow" w:hAnsi="Arial Narrow"/>
          <w:color w:val="000000" w:themeColor="text1"/>
          <w:sz w:val="24"/>
          <w:szCs w:val="24"/>
        </w:rPr>
        <w:t>automatyczny podajnik</w:t>
      </w:r>
    </w:p>
    <w:p w14:paraId="49A68A5E" w14:textId="77777777" w:rsidR="005D6A8A" w:rsidRPr="00041B1E" w:rsidRDefault="005D6A8A" w:rsidP="005D6A8A">
      <w:pPr>
        <w:pStyle w:val="Akapitzlist"/>
        <w:numPr>
          <w:ilvl w:val="0"/>
          <w:numId w:val="60"/>
        </w:numPr>
        <w:spacing w:after="0" w:line="240" w:lineRule="auto"/>
        <w:jc w:val="both"/>
        <w:rPr>
          <w:rFonts w:ascii="Arial Narrow" w:hAnsi="Arial Narrow"/>
          <w:color w:val="000000" w:themeColor="text1"/>
          <w:sz w:val="24"/>
          <w:szCs w:val="24"/>
        </w:rPr>
      </w:pPr>
      <w:r w:rsidRPr="00041B1E">
        <w:rPr>
          <w:rFonts w:ascii="Arial Narrow" w:hAnsi="Arial Narrow"/>
          <w:color w:val="000000" w:themeColor="text1"/>
          <w:sz w:val="24"/>
          <w:szCs w:val="24"/>
        </w:rPr>
        <w:t>palnik z modulowaną mocą oraz automatycznym rozpalaniem i wygaszaniem</w:t>
      </w:r>
    </w:p>
    <w:p w14:paraId="151720E7" w14:textId="77777777" w:rsidR="005D6A8A" w:rsidRPr="00041B1E" w:rsidRDefault="005D6A8A" w:rsidP="005D6A8A">
      <w:pPr>
        <w:pStyle w:val="Akapitzlist"/>
        <w:numPr>
          <w:ilvl w:val="0"/>
          <w:numId w:val="60"/>
        </w:numPr>
        <w:spacing w:after="0" w:line="240" w:lineRule="auto"/>
        <w:jc w:val="both"/>
        <w:rPr>
          <w:rFonts w:ascii="Arial Narrow" w:hAnsi="Arial Narrow"/>
          <w:color w:val="000000" w:themeColor="text1"/>
          <w:sz w:val="24"/>
          <w:szCs w:val="24"/>
        </w:rPr>
      </w:pPr>
      <w:r w:rsidRPr="00041B1E">
        <w:rPr>
          <w:rFonts w:ascii="Arial Narrow" w:hAnsi="Arial Narrow"/>
          <w:color w:val="000000" w:themeColor="text1"/>
          <w:sz w:val="24"/>
          <w:szCs w:val="24"/>
        </w:rPr>
        <w:t xml:space="preserve">palnik wrzutowy ze stali nierdzewnej z funkcją automatycznego czyszczenia </w:t>
      </w:r>
    </w:p>
    <w:p w14:paraId="3355FA50" w14:textId="77777777" w:rsidR="005D6A8A" w:rsidRPr="00041B1E" w:rsidRDefault="005D6A8A" w:rsidP="005D6A8A">
      <w:pPr>
        <w:pStyle w:val="Akapitzlist"/>
        <w:numPr>
          <w:ilvl w:val="0"/>
          <w:numId w:val="60"/>
        </w:numPr>
        <w:spacing w:after="0" w:line="240" w:lineRule="auto"/>
        <w:jc w:val="both"/>
        <w:rPr>
          <w:rFonts w:ascii="Arial Narrow" w:hAnsi="Arial Narrow"/>
          <w:color w:val="000000" w:themeColor="text1"/>
          <w:sz w:val="24"/>
          <w:szCs w:val="24"/>
        </w:rPr>
      </w:pPr>
      <w:r w:rsidRPr="00041B1E">
        <w:rPr>
          <w:rFonts w:ascii="Arial Narrow" w:hAnsi="Arial Narrow"/>
          <w:color w:val="000000" w:themeColor="text1"/>
          <w:sz w:val="24"/>
          <w:szCs w:val="24"/>
        </w:rPr>
        <w:t>ślimakowy podajnik paliwa</w:t>
      </w:r>
    </w:p>
    <w:p w14:paraId="047091FA" w14:textId="77777777" w:rsidR="005D6A8A" w:rsidRPr="00041B1E" w:rsidRDefault="005D6A8A" w:rsidP="005D6A8A">
      <w:pPr>
        <w:pStyle w:val="Akapitzlist"/>
        <w:numPr>
          <w:ilvl w:val="0"/>
          <w:numId w:val="60"/>
        </w:numPr>
        <w:spacing w:after="0" w:line="240" w:lineRule="auto"/>
        <w:jc w:val="both"/>
        <w:rPr>
          <w:rFonts w:ascii="Arial Narrow" w:hAnsi="Arial Narrow"/>
          <w:color w:val="000000" w:themeColor="text1"/>
          <w:sz w:val="24"/>
          <w:szCs w:val="24"/>
        </w:rPr>
      </w:pPr>
      <w:r w:rsidRPr="00041B1E">
        <w:rPr>
          <w:rFonts w:ascii="Arial Narrow" w:hAnsi="Arial Narrow"/>
          <w:color w:val="000000" w:themeColor="text1"/>
          <w:sz w:val="24"/>
          <w:szCs w:val="24"/>
        </w:rPr>
        <w:t>obudowa zewnętrzna kotła oraz korpus kotła zaizolowane wełną mineralną.</w:t>
      </w:r>
    </w:p>
    <w:p w14:paraId="6D9CDF29" w14:textId="77777777" w:rsidR="005D6A8A" w:rsidRPr="00041B1E" w:rsidRDefault="005D6A8A" w:rsidP="005D6A8A">
      <w:pPr>
        <w:pStyle w:val="Akapitzlist"/>
        <w:numPr>
          <w:ilvl w:val="0"/>
          <w:numId w:val="58"/>
        </w:numPr>
        <w:spacing w:after="0" w:line="240" w:lineRule="auto"/>
        <w:jc w:val="both"/>
        <w:rPr>
          <w:rFonts w:ascii="Arial Narrow" w:hAnsi="Arial Narrow"/>
          <w:color w:val="000000" w:themeColor="text1"/>
          <w:sz w:val="24"/>
          <w:szCs w:val="24"/>
        </w:rPr>
      </w:pPr>
      <w:r w:rsidRPr="00041B1E">
        <w:rPr>
          <w:rFonts w:ascii="Arial Narrow" w:hAnsi="Arial Narrow"/>
          <w:color w:val="000000" w:themeColor="text1"/>
          <w:sz w:val="24"/>
          <w:szCs w:val="24"/>
        </w:rPr>
        <w:t>Bezpieczna rura podająca paliwo ze zbiornika paliwa – np. w przypadku cofnięcia płomienia /żaru/ do rury podajnika, nastąpi stopienie specjalnej elastycznej rury łączącej palnik ze zbiornikiem paliwa.</w:t>
      </w:r>
    </w:p>
    <w:p w14:paraId="09822225" w14:textId="591C33B7" w:rsidR="005D6A8A" w:rsidRPr="003D3DDE" w:rsidRDefault="005D6A8A" w:rsidP="000C5DC3">
      <w:pPr>
        <w:pStyle w:val="Akapitzlist"/>
        <w:numPr>
          <w:ilvl w:val="0"/>
          <w:numId w:val="58"/>
        </w:numPr>
        <w:spacing w:after="0" w:line="240" w:lineRule="auto"/>
        <w:jc w:val="both"/>
        <w:rPr>
          <w:rFonts w:ascii="Arial Narrow" w:hAnsi="Arial Narrow" w:cs="Times New Roman"/>
        </w:rPr>
      </w:pPr>
      <w:r w:rsidRPr="005B0763">
        <w:rPr>
          <w:rFonts w:ascii="Arial Narrow" w:hAnsi="Arial Narrow"/>
          <w:color w:val="000000" w:themeColor="text1"/>
          <w:sz w:val="24"/>
          <w:szCs w:val="24"/>
        </w:rPr>
        <w:t>zabezpieczenie termiczne kotła – zabezpieczenie STB, funkcja „przegrzania kotła</w:t>
      </w:r>
      <w:r w:rsidRPr="003D3DDE">
        <w:rPr>
          <w:rFonts w:ascii="Arial Narrow" w:hAnsi="Arial Narrow"/>
          <w:sz w:val="24"/>
          <w:szCs w:val="24"/>
        </w:rPr>
        <w:t>”</w:t>
      </w:r>
      <w:r w:rsidR="005B0763" w:rsidRPr="003D3DDE">
        <w:rPr>
          <w:rFonts w:ascii="Arial Narrow" w:hAnsi="Arial Narrow"/>
          <w:sz w:val="24"/>
          <w:szCs w:val="24"/>
        </w:rPr>
        <w:t xml:space="preserve"> lub o</w:t>
      </w:r>
      <w:r w:rsidRPr="003D3DDE">
        <w:rPr>
          <w:rFonts w:ascii="Arial Narrow" w:hAnsi="Arial Narrow" w:cs="Times New Roman"/>
        </w:rPr>
        <w:t xml:space="preserve">granicznik temperatury kotła – funkcja „przegrzania kotła” </w:t>
      </w:r>
    </w:p>
    <w:p w14:paraId="6064953E" w14:textId="77777777" w:rsidR="005D6A8A" w:rsidRPr="003D3DDE" w:rsidRDefault="005D6A8A" w:rsidP="005D6A8A">
      <w:pPr>
        <w:spacing w:after="0" w:line="240" w:lineRule="auto"/>
        <w:jc w:val="both"/>
        <w:rPr>
          <w:rFonts w:ascii="Arial Narrow" w:hAnsi="Arial Narrow"/>
          <w:b/>
          <w:sz w:val="24"/>
          <w:szCs w:val="24"/>
        </w:rPr>
      </w:pPr>
    </w:p>
    <w:p w14:paraId="0DBE6762" w14:textId="77777777" w:rsidR="005D6A8A" w:rsidRPr="00041B1E" w:rsidRDefault="005D6A8A" w:rsidP="005D6A8A">
      <w:pPr>
        <w:spacing w:after="0" w:line="240" w:lineRule="auto"/>
        <w:jc w:val="both"/>
        <w:rPr>
          <w:rFonts w:ascii="Arial Narrow" w:hAnsi="Arial Narrow"/>
          <w:b/>
          <w:sz w:val="24"/>
          <w:szCs w:val="24"/>
        </w:rPr>
      </w:pPr>
      <w:r w:rsidRPr="00041B1E">
        <w:rPr>
          <w:rFonts w:ascii="Arial Narrow" w:hAnsi="Arial Narrow"/>
          <w:b/>
          <w:sz w:val="24"/>
          <w:szCs w:val="24"/>
        </w:rPr>
        <w:t>Wymagania dotyczące regulatora</w:t>
      </w:r>
    </w:p>
    <w:p w14:paraId="5C90D7BE" w14:textId="49AB7064" w:rsidR="005D6A8A" w:rsidRPr="006362A8" w:rsidRDefault="005D6A8A" w:rsidP="005D6A8A">
      <w:pPr>
        <w:pStyle w:val="Standard"/>
        <w:ind w:firstLine="708"/>
        <w:jc w:val="both"/>
        <w:rPr>
          <w:rFonts w:ascii="Arial Narrow" w:hAnsi="Arial Narrow"/>
          <w:color w:val="000000" w:themeColor="text1"/>
        </w:rPr>
      </w:pPr>
      <w:r w:rsidRPr="00041B1E">
        <w:rPr>
          <w:rFonts w:ascii="Arial Narrow" w:hAnsi="Arial Narrow"/>
          <w:color w:val="000000" w:themeColor="text1"/>
        </w:rPr>
        <w:t>Za prawidłową pracę kotła odpowiada regulator, który może modulować moc kotła. Steruje on pracą podajnika, wentylatora, pompy obiegowej c.o. i c.w.u., oraz zapalarki. Regulator posiada</w:t>
      </w:r>
      <w:r w:rsidRPr="006362A8">
        <w:rPr>
          <w:rFonts w:ascii="Arial Narrow" w:hAnsi="Arial Narrow"/>
          <w:color w:val="000000" w:themeColor="text1"/>
        </w:rPr>
        <w:t xml:space="preserve"> </w:t>
      </w:r>
      <w:r w:rsidR="00DE52CD" w:rsidRPr="006362A8">
        <w:rPr>
          <w:rFonts w:ascii="Arial Narrow" w:hAnsi="Arial Narrow"/>
          <w:color w:val="000000" w:themeColor="text1"/>
        </w:rPr>
        <w:t>możliwość</w:t>
      </w:r>
      <w:r w:rsidRPr="006362A8">
        <w:rPr>
          <w:rFonts w:ascii="Arial Narrow" w:hAnsi="Arial Narrow"/>
          <w:color w:val="000000" w:themeColor="text1"/>
        </w:rPr>
        <w:t xml:space="preserve"> wysterować trzy pompy obiegowe i  siłownik zaworu mieszającego, podłączenie czujnika pogodowego oraz modułu internetowego</w:t>
      </w:r>
      <w:r w:rsidR="001D03A8">
        <w:rPr>
          <w:rFonts w:ascii="Arial Narrow" w:hAnsi="Arial Narrow"/>
          <w:color w:val="000000" w:themeColor="text1"/>
        </w:rPr>
        <w:t xml:space="preserve"> </w:t>
      </w:r>
      <w:r w:rsidR="001D03A8">
        <w:rPr>
          <w:rFonts w:ascii="Arial Narrow" w:hAnsi="Arial Narrow"/>
        </w:rPr>
        <w:t>(dostawa czujnika pogodowego oraz modułu internetowego na indywidualne życzenie użytkownika za dodatkową dopłatą)</w:t>
      </w:r>
      <w:r w:rsidR="001D03A8" w:rsidRPr="00587E6E">
        <w:rPr>
          <w:rFonts w:ascii="Arial Narrow" w:hAnsi="Arial Narrow"/>
        </w:rPr>
        <w:t>.</w:t>
      </w:r>
      <w:r w:rsidRPr="006362A8">
        <w:rPr>
          <w:rFonts w:ascii="Arial Narrow" w:hAnsi="Arial Narrow"/>
          <w:color w:val="000000" w:themeColor="text1"/>
        </w:rPr>
        <w:t xml:space="preserve"> </w:t>
      </w:r>
      <w:r w:rsidRPr="00856B70">
        <w:rPr>
          <w:rFonts w:ascii="Arial Narrow" w:hAnsi="Arial Narrow"/>
          <w:strike/>
          <w:color w:val="000000" w:themeColor="text1"/>
        </w:rPr>
        <w:t xml:space="preserve">Regulator powinien posiadać funkcję </w:t>
      </w:r>
      <w:r w:rsidRPr="00856B70">
        <w:rPr>
          <w:rFonts w:ascii="Arial Narrow" w:hAnsi="Arial Narrow" w:cs="Times New Roman"/>
          <w:strike/>
          <w:color w:val="000000" w:themeColor="text1"/>
        </w:rPr>
        <w:t>zliczania wyprodukowanej energii cieplnej wytworzonej przez kocioł.</w:t>
      </w:r>
      <w:r w:rsidRPr="006362A8">
        <w:rPr>
          <w:rFonts w:ascii="Arial Narrow" w:hAnsi="Arial Narrow" w:cs="Times New Roman"/>
          <w:color w:val="000000" w:themeColor="text1"/>
        </w:rPr>
        <w:t xml:space="preserve"> </w:t>
      </w:r>
    </w:p>
    <w:p w14:paraId="3BB17641" w14:textId="77777777" w:rsidR="005D6A8A" w:rsidRPr="00587E6E" w:rsidRDefault="005D6A8A" w:rsidP="005D6A8A">
      <w:pPr>
        <w:spacing w:after="0" w:line="240" w:lineRule="auto"/>
        <w:jc w:val="both"/>
        <w:rPr>
          <w:rFonts w:ascii="Arial Narrow" w:hAnsi="Arial Narrow"/>
          <w:b/>
          <w:sz w:val="24"/>
          <w:szCs w:val="24"/>
        </w:rPr>
      </w:pPr>
    </w:p>
    <w:p w14:paraId="22127A7A" w14:textId="77777777" w:rsidR="005D6A8A" w:rsidRPr="00587E6E" w:rsidRDefault="005D6A8A" w:rsidP="005D6A8A">
      <w:pPr>
        <w:spacing w:after="0" w:line="240" w:lineRule="auto"/>
        <w:jc w:val="both"/>
        <w:rPr>
          <w:rFonts w:ascii="Arial Narrow" w:hAnsi="Arial Narrow"/>
          <w:b/>
          <w:sz w:val="24"/>
          <w:szCs w:val="24"/>
        </w:rPr>
      </w:pPr>
      <w:r w:rsidRPr="00587E6E">
        <w:rPr>
          <w:rFonts w:ascii="Arial Narrow" w:hAnsi="Arial Narrow"/>
          <w:b/>
          <w:sz w:val="24"/>
          <w:szCs w:val="24"/>
        </w:rPr>
        <w:t>Wymagania dotyczące zabezpieczeń instalacji</w:t>
      </w:r>
    </w:p>
    <w:p w14:paraId="39F14C26" w14:textId="77777777" w:rsidR="005D6A8A" w:rsidRPr="00587E6E" w:rsidRDefault="005D6A8A" w:rsidP="005D6A8A">
      <w:pPr>
        <w:spacing w:after="0" w:line="240" w:lineRule="auto"/>
        <w:ind w:firstLine="708"/>
        <w:jc w:val="both"/>
        <w:rPr>
          <w:rFonts w:ascii="Arial Narrow" w:hAnsi="Arial Narrow"/>
          <w:sz w:val="24"/>
          <w:szCs w:val="24"/>
        </w:rPr>
      </w:pPr>
      <w:r w:rsidRPr="00587E6E">
        <w:rPr>
          <w:rFonts w:ascii="Arial Narrow" w:hAnsi="Arial Narrow"/>
          <w:sz w:val="24"/>
          <w:szCs w:val="24"/>
        </w:rPr>
        <w:t>Kocioł może pracować w układzie otwartym lub zamkniętym.</w:t>
      </w:r>
    </w:p>
    <w:p w14:paraId="79031FA0" w14:textId="77777777" w:rsidR="005D6A8A" w:rsidRPr="00587E6E" w:rsidRDefault="005D6A8A" w:rsidP="005D6A8A">
      <w:pPr>
        <w:spacing w:after="0" w:line="240" w:lineRule="auto"/>
        <w:ind w:firstLine="708"/>
        <w:jc w:val="both"/>
        <w:rPr>
          <w:rFonts w:ascii="Arial Narrow" w:eastAsia="Arial Unicode MS" w:hAnsi="Arial Narrow" w:cs="Mangal"/>
          <w:kern w:val="3"/>
          <w:sz w:val="24"/>
          <w:szCs w:val="24"/>
          <w:lang w:eastAsia="zh-CN" w:bidi="hi-IN"/>
        </w:rPr>
      </w:pPr>
      <w:r w:rsidRPr="00587E6E">
        <w:rPr>
          <w:rFonts w:ascii="Arial Narrow" w:hAnsi="Arial Narrow"/>
          <w:sz w:val="24"/>
          <w:szCs w:val="24"/>
        </w:rPr>
        <w:lastRenderedPageBreak/>
        <w:t xml:space="preserve">W celu montażu kotła na paliwo stałe w układzie tzw. zamkniętym, konieczne jest spełnienie wymogów normy PN-EN303-5 lub równoważnej dotyczącej montażu kotłów w układach ciśnieniowych. </w:t>
      </w:r>
      <w:r w:rsidRPr="00587E6E">
        <w:rPr>
          <w:rFonts w:ascii="Arial Narrow" w:eastAsia="Arial Unicode MS" w:hAnsi="Arial Narrow" w:cs="Mangal"/>
          <w:kern w:val="3"/>
          <w:sz w:val="24"/>
          <w:szCs w:val="24"/>
          <w:lang w:eastAsia="zh-CN" w:bidi="hi-IN"/>
        </w:rPr>
        <w:t xml:space="preserve">Do połączenia układu kotłowego </w:t>
      </w:r>
      <w:r w:rsidRPr="00587E6E">
        <w:rPr>
          <w:rFonts w:ascii="Arial Narrow" w:hAnsi="Arial Narrow"/>
          <w:sz w:val="24"/>
          <w:szCs w:val="24"/>
        </w:rPr>
        <w:t>z instalacją użytkownika dobrać</w:t>
      </w:r>
      <w:r w:rsidRPr="00587E6E">
        <w:rPr>
          <w:rFonts w:ascii="Arial Narrow" w:eastAsia="Arial Unicode MS" w:hAnsi="Arial Narrow" w:cs="Mangal"/>
          <w:kern w:val="3"/>
          <w:sz w:val="24"/>
          <w:szCs w:val="24"/>
          <w:lang w:eastAsia="zh-CN" w:bidi="hi-IN"/>
        </w:rPr>
        <w:t xml:space="preserve"> wymiennik </w:t>
      </w:r>
      <w:r w:rsidRPr="00587E6E">
        <w:rPr>
          <w:rFonts w:ascii="Arial Narrow" w:hAnsi="Arial Narrow"/>
          <w:sz w:val="24"/>
          <w:szCs w:val="24"/>
        </w:rPr>
        <w:t xml:space="preserve">płytowy </w:t>
      </w:r>
      <w:r w:rsidRPr="00587E6E">
        <w:rPr>
          <w:rFonts w:ascii="Arial Narrow" w:eastAsia="Arial Unicode MS" w:hAnsi="Arial Narrow" w:cs="Mangal"/>
          <w:kern w:val="3"/>
          <w:sz w:val="24"/>
          <w:szCs w:val="24"/>
          <w:lang w:eastAsia="zh-CN" w:bidi="hi-IN"/>
        </w:rPr>
        <w:t xml:space="preserve">łączenie z systemową izolacją przeznaczoną do danego typu. </w:t>
      </w:r>
    </w:p>
    <w:p w14:paraId="07E12474" w14:textId="77777777" w:rsidR="005D6A8A" w:rsidRPr="00587E6E" w:rsidRDefault="005D6A8A" w:rsidP="005D6A8A">
      <w:pPr>
        <w:spacing w:after="0" w:line="240" w:lineRule="auto"/>
        <w:ind w:firstLine="708"/>
        <w:jc w:val="both"/>
        <w:rPr>
          <w:rFonts w:ascii="Arial Narrow" w:hAnsi="Arial Narrow"/>
          <w:sz w:val="24"/>
          <w:szCs w:val="24"/>
        </w:rPr>
      </w:pPr>
      <w:r w:rsidRPr="00587E6E">
        <w:rPr>
          <w:rFonts w:ascii="Arial Narrow" w:hAnsi="Arial Narrow"/>
          <w:sz w:val="24"/>
          <w:szCs w:val="24"/>
        </w:rPr>
        <w:t>W celu maksymalizacji trwałości jednostki kotłowej należy wyeliminować wykraplanie niskotemperaturowe w komorze kotła. Nie można dopuścić do powrotu do jednostki wody z obiegu grzewczego o temperaturze poniżej 55°C. W celu osiągniecia minimalnej temperatury powrotnej na poziomie 55°C zaleca się zastosowanie zaworu wielodrogowego/mieszającego z siłownikiem.</w:t>
      </w:r>
    </w:p>
    <w:p w14:paraId="63403C32" w14:textId="77777777" w:rsidR="005D6A8A" w:rsidRPr="00587E6E" w:rsidRDefault="005D6A8A" w:rsidP="005D6A8A">
      <w:pPr>
        <w:spacing w:after="0" w:line="240" w:lineRule="auto"/>
        <w:jc w:val="both"/>
        <w:rPr>
          <w:rFonts w:ascii="Arial Narrow" w:hAnsi="Arial Narrow"/>
          <w:b/>
          <w:sz w:val="24"/>
          <w:szCs w:val="24"/>
        </w:rPr>
      </w:pPr>
    </w:p>
    <w:p w14:paraId="32524400" w14:textId="77777777" w:rsidR="005D6A8A" w:rsidRPr="00587E6E" w:rsidRDefault="005D6A8A" w:rsidP="005D6A8A">
      <w:pPr>
        <w:pStyle w:val="Standard"/>
        <w:jc w:val="both"/>
        <w:rPr>
          <w:rFonts w:ascii="Arial Narrow" w:hAnsi="Arial Narrow"/>
          <w:b/>
        </w:rPr>
      </w:pPr>
      <w:r w:rsidRPr="00587E6E">
        <w:rPr>
          <w:rFonts w:ascii="Arial Narrow" w:hAnsi="Arial Narrow"/>
          <w:b/>
        </w:rPr>
        <w:t xml:space="preserve">Wymagania dotyczące układu odprowadzania spalin </w:t>
      </w:r>
    </w:p>
    <w:p w14:paraId="190774D1" w14:textId="77777777" w:rsidR="005D6A8A" w:rsidRPr="00587E6E" w:rsidRDefault="005D6A8A" w:rsidP="005D6A8A">
      <w:pPr>
        <w:pStyle w:val="Standard"/>
        <w:ind w:firstLine="708"/>
        <w:jc w:val="both"/>
        <w:rPr>
          <w:rFonts w:ascii="Arial Narrow" w:hAnsi="Arial Narrow"/>
        </w:rPr>
      </w:pPr>
      <w:r w:rsidRPr="00587E6E">
        <w:rPr>
          <w:rFonts w:ascii="Arial Narrow" w:hAnsi="Arial Narrow"/>
        </w:rPr>
        <w:t xml:space="preserve">Przed montażem kotła należy przeprowadzić badanie poziomu minimalnego ciągu kominowego wymaganego przez producenta kotła. Po wykonaniu powyższych prac Użytkownik winien uzyskać pozytywną opinię kominiarską o prawidłowości montażu i drożności przewodów dymowych, co jest warunkiem niezbędnym do uruchomienia instalacji kotłowni. </w:t>
      </w:r>
    </w:p>
    <w:p w14:paraId="4E192DF9" w14:textId="77777777" w:rsidR="005D6A8A" w:rsidRPr="00587E6E" w:rsidRDefault="005D6A8A" w:rsidP="005D6A8A">
      <w:pPr>
        <w:spacing w:after="0" w:line="240" w:lineRule="auto"/>
        <w:jc w:val="both"/>
        <w:rPr>
          <w:rFonts w:ascii="Arial Narrow" w:hAnsi="Arial Narrow"/>
          <w:b/>
          <w:sz w:val="24"/>
          <w:szCs w:val="24"/>
        </w:rPr>
      </w:pPr>
    </w:p>
    <w:p w14:paraId="37057E34" w14:textId="77777777" w:rsidR="005D6A8A" w:rsidRPr="00587E6E" w:rsidRDefault="005D6A8A" w:rsidP="005D6A8A">
      <w:pPr>
        <w:pStyle w:val="Standard"/>
        <w:jc w:val="both"/>
        <w:rPr>
          <w:rFonts w:ascii="Arial Narrow" w:hAnsi="Arial Narrow"/>
          <w:b/>
        </w:rPr>
      </w:pPr>
      <w:r w:rsidRPr="00587E6E">
        <w:rPr>
          <w:rFonts w:ascii="Arial Narrow" w:hAnsi="Arial Narrow"/>
          <w:b/>
        </w:rPr>
        <w:t xml:space="preserve">Wymagania dotyczące wentylacji kotłowni </w:t>
      </w:r>
    </w:p>
    <w:p w14:paraId="68C75513" w14:textId="77777777" w:rsidR="005D6A8A" w:rsidRPr="00587E6E" w:rsidRDefault="005D6A8A" w:rsidP="005D6A8A">
      <w:pPr>
        <w:pStyle w:val="Standard"/>
        <w:ind w:firstLine="708"/>
        <w:jc w:val="both"/>
        <w:rPr>
          <w:rFonts w:ascii="Arial Narrow" w:hAnsi="Arial Narrow"/>
        </w:rPr>
      </w:pPr>
      <w:r w:rsidRPr="00587E6E">
        <w:rPr>
          <w:rFonts w:ascii="Arial Narrow" w:hAnsi="Arial Narrow"/>
        </w:rPr>
        <w:t>W kotłowni z kominem o naturalnym ciągu nie można stosować wentylacji mechanicznej.  W pomieszczeniu, w którym zainstalowany jest kocioł z otwartą komora spalania powinien być zapewniony nawiew niezbędnego strumienia powietrza dla prawidłowej pracy kotła. Należy wykonać otwór nawiewny o przekroju min. 200 cm2 w ścianie zewnętrznej na wys. max.1 m nad podłogą (</w:t>
      </w:r>
      <w:proofErr w:type="spellStart"/>
      <w:r w:rsidRPr="00587E6E">
        <w:rPr>
          <w:rFonts w:ascii="Arial Narrow" w:hAnsi="Arial Narrow"/>
        </w:rPr>
        <w:t>tz</w:t>
      </w:r>
      <w:proofErr w:type="spellEnd"/>
      <w:r w:rsidRPr="00587E6E">
        <w:rPr>
          <w:rFonts w:ascii="Arial Narrow" w:hAnsi="Arial Narrow"/>
        </w:rPr>
        <w:t xml:space="preserve">. </w:t>
      </w:r>
      <w:proofErr w:type="spellStart"/>
      <w:r w:rsidRPr="00587E6E">
        <w:rPr>
          <w:rFonts w:ascii="Arial Narrow" w:hAnsi="Arial Narrow"/>
        </w:rPr>
        <w:t>zetka</w:t>
      </w:r>
      <w:proofErr w:type="spellEnd"/>
      <w:r w:rsidRPr="00587E6E">
        <w:rPr>
          <w:rFonts w:ascii="Arial Narrow" w:hAnsi="Arial Narrow"/>
        </w:rPr>
        <w:t>). Po wykonaniu prac winien uzyskać pozytywną opinię kominiarską w zakresie prawidłowego działania wentylacji kotłowni, co jest warunkiem niezbędnym do uruchomienia instalacji kotłowni.</w:t>
      </w:r>
    </w:p>
    <w:p w14:paraId="42179EFB" w14:textId="77777777" w:rsidR="005D6A8A" w:rsidRPr="00587E6E" w:rsidRDefault="005D6A8A" w:rsidP="005D6A8A">
      <w:pPr>
        <w:pStyle w:val="Standard"/>
        <w:ind w:firstLine="708"/>
        <w:jc w:val="both"/>
        <w:rPr>
          <w:rFonts w:ascii="Arial Narrow" w:hAnsi="Arial Narrow"/>
        </w:rPr>
      </w:pPr>
    </w:p>
    <w:p w14:paraId="1F3ADE4C" w14:textId="77777777" w:rsidR="005D6A8A" w:rsidRPr="00587E6E" w:rsidRDefault="005D6A8A" w:rsidP="005D6A8A">
      <w:pPr>
        <w:spacing w:after="0" w:line="240" w:lineRule="auto"/>
        <w:jc w:val="both"/>
        <w:outlineLvl w:val="1"/>
        <w:rPr>
          <w:rFonts w:ascii="Arial Narrow" w:hAnsi="Arial Narrow" w:cs="Arial"/>
          <w:b/>
          <w:sz w:val="24"/>
          <w:szCs w:val="24"/>
        </w:rPr>
      </w:pPr>
      <w:bookmarkStart w:id="32" w:name="_Toc503848061"/>
      <w:bookmarkStart w:id="33" w:name="_Toc503848118"/>
      <w:bookmarkStart w:id="34" w:name="_Toc503873776"/>
      <w:bookmarkStart w:id="35" w:name="_Toc516011497"/>
      <w:bookmarkStart w:id="36" w:name="_Toc528901744"/>
      <w:bookmarkStart w:id="37" w:name="_Toc530726675"/>
      <w:bookmarkStart w:id="38" w:name="_Toc531307198"/>
      <w:bookmarkStart w:id="39" w:name="_Toc34692559"/>
      <w:bookmarkStart w:id="40" w:name="_Toc34701479"/>
      <w:bookmarkStart w:id="41" w:name="_Toc34822913"/>
      <w:r w:rsidRPr="00587E6E">
        <w:rPr>
          <w:rFonts w:ascii="Arial Narrow" w:hAnsi="Arial Narrow" w:cs="Arial"/>
          <w:b/>
          <w:sz w:val="24"/>
          <w:szCs w:val="24"/>
        </w:rPr>
        <w:t xml:space="preserve">Podłączenie elektryczne </w:t>
      </w:r>
      <w:bookmarkEnd w:id="32"/>
      <w:bookmarkEnd w:id="33"/>
      <w:r w:rsidRPr="00587E6E">
        <w:rPr>
          <w:rFonts w:ascii="Arial Narrow" w:hAnsi="Arial Narrow" w:cs="Arial"/>
          <w:b/>
          <w:sz w:val="24"/>
          <w:szCs w:val="24"/>
        </w:rPr>
        <w:t>kotła na</w:t>
      </w:r>
      <w:bookmarkEnd w:id="34"/>
      <w:bookmarkEnd w:id="35"/>
      <w:r w:rsidRPr="00587E6E">
        <w:rPr>
          <w:rFonts w:ascii="Arial Narrow" w:hAnsi="Arial Narrow" w:cs="Arial"/>
          <w:b/>
          <w:sz w:val="24"/>
          <w:szCs w:val="24"/>
        </w:rPr>
        <w:t xml:space="preserve"> biomasę</w:t>
      </w:r>
      <w:bookmarkEnd w:id="36"/>
      <w:bookmarkEnd w:id="37"/>
      <w:bookmarkEnd w:id="38"/>
      <w:bookmarkEnd w:id="39"/>
      <w:bookmarkEnd w:id="40"/>
      <w:bookmarkEnd w:id="41"/>
    </w:p>
    <w:p w14:paraId="306EDEA7" w14:textId="77777777" w:rsidR="005D6A8A" w:rsidRPr="00587E6E" w:rsidRDefault="005D6A8A" w:rsidP="005D6A8A">
      <w:pPr>
        <w:tabs>
          <w:tab w:val="decimal" w:pos="-1843"/>
          <w:tab w:val="left" w:pos="0"/>
          <w:tab w:val="decimal" w:pos="142"/>
        </w:tabs>
        <w:spacing w:after="0" w:line="240" w:lineRule="auto"/>
        <w:jc w:val="both"/>
        <w:rPr>
          <w:rFonts w:ascii="Arial Narrow" w:hAnsi="Arial Narrow" w:cs="Arial"/>
          <w:sz w:val="24"/>
          <w:szCs w:val="24"/>
        </w:rPr>
      </w:pPr>
      <w:r w:rsidRPr="00587E6E">
        <w:rPr>
          <w:rFonts w:ascii="Arial Narrow" w:hAnsi="Arial Narrow" w:cs="Arial"/>
          <w:sz w:val="24"/>
          <w:szCs w:val="24"/>
        </w:rPr>
        <w:tab/>
      </w:r>
      <w:r w:rsidRPr="00587E6E">
        <w:rPr>
          <w:rFonts w:ascii="Arial Narrow" w:hAnsi="Arial Narrow" w:cs="Arial"/>
          <w:sz w:val="24"/>
          <w:szCs w:val="24"/>
        </w:rPr>
        <w:tab/>
        <w:t>Urządzenia elektryczne kotła na biomasę należy włączyć do istniejącego obwodu elektrycznego poprzez system zabezpieczeń. Jeżeli producent urządzeń nie stawia wymagań w tym zakresie należy wykonać co najmniej zabezpieczenie przeciążeniowe gniazd elektrycznych z wykorzystaniem wyłączników nadprądowych. Wykonanie zabezpieczeń leży po stronie Właściciela/Użytkownika budynku.</w:t>
      </w:r>
    </w:p>
    <w:p w14:paraId="28608CBA" w14:textId="77777777" w:rsidR="005D6A8A" w:rsidRPr="00587E6E" w:rsidRDefault="005D6A8A" w:rsidP="005D6A8A">
      <w:pPr>
        <w:spacing w:after="0" w:line="240" w:lineRule="auto"/>
        <w:jc w:val="both"/>
        <w:rPr>
          <w:rFonts w:ascii="Arial Narrow" w:hAnsi="Arial Narrow"/>
          <w:b/>
          <w:sz w:val="24"/>
          <w:szCs w:val="24"/>
        </w:rPr>
      </w:pPr>
    </w:p>
    <w:p w14:paraId="1B03902B" w14:textId="77777777" w:rsidR="005D6A8A" w:rsidRPr="00587E6E" w:rsidRDefault="005D6A8A" w:rsidP="005D6A8A">
      <w:pPr>
        <w:spacing w:after="0" w:line="240" w:lineRule="auto"/>
        <w:jc w:val="both"/>
        <w:rPr>
          <w:rFonts w:ascii="Arial Narrow" w:hAnsi="Arial Narrow"/>
          <w:b/>
          <w:sz w:val="24"/>
          <w:szCs w:val="24"/>
        </w:rPr>
      </w:pPr>
      <w:r w:rsidRPr="00587E6E">
        <w:rPr>
          <w:rFonts w:ascii="Arial Narrow" w:hAnsi="Arial Narrow"/>
          <w:b/>
          <w:sz w:val="24"/>
          <w:szCs w:val="24"/>
        </w:rPr>
        <w:t xml:space="preserve">Szkolenie </w:t>
      </w:r>
    </w:p>
    <w:p w14:paraId="72BE77DE" w14:textId="77777777" w:rsidR="005D6A8A" w:rsidRPr="00587E6E" w:rsidRDefault="005D6A8A" w:rsidP="005D6A8A">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Wykonawca zobowiązany jest do sporządzenia instrukcji eksploatacji i przeszkolenie wskazanych użytkowników obiektów. Z przeszkolenia należy sporządzić protokół z wyszczególnieniem co było przedmiotem szkolenia i przekazać instrukcję. Podczas szkolenia Wykonawca przekaże Zamawiającemu oraz wskazanym użytkownikom obiektu opracowane szczegółowej instrukcji obsługi instalacji (zawierającej m.in. zalecenia w przypadku pożaru, przegrzewów, okresowej wymiany płynu solarnego, awarii, bieżącej konserwacji);  </w:t>
      </w:r>
    </w:p>
    <w:p w14:paraId="10096CF9" w14:textId="77777777" w:rsidR="005D6A8A" w:rsidRPr="00587E6E" w:rsidRDefault="005D6A8A" w:rsidP="005D6A8A">
      <w:pPr>
        <w:spacing w:after="0" w:line="240" w:lineRule="auto"/>
        <w:jc w:val="both"/>
        <w:rPr>
          <w:rFonts w:ascii="Arial Narrow" w:hAnsi="Arial Narrow"/>
          <w:b/>
          <w:sz w:val="24"/>
          <w:szCs w:val="24"/>
        </w:rPr>
      </w:pPr>
    </w:p>
    <w:p w14:paraId="54A64088" w14:textId="77777777" w:rsidR="005D6A8A" w:rsidRPr="00587E6E" w:rsidRDefault="005D6A8A" w:rsidP="005D6A8A">
      <w:pPr>
        <w:spacing w:after="0" w:line="240" w:lineRule="auto"/>
        <w:jc w:val="both"/>
        <w:rPr>
          <w:rFonts w:ascii="Arial Narrow" w:hAnsi="Arial Narrow"/>
          <w:b/>
          <w:sz w:val="24"/>
          <w:szCs w:val="24"/>
        </w:rPr>
      </w:pPr>
      <w:r w:rsidRPr="00587E6E">
        <w:rPr>
          <w:rFonts w:ascii="Arial Narrow" w:hAnsi="Arial Narrow"/>
          <w:b/>
          <w:sz w:val="24"/>
          <w:szCs w:val="24"/>
        </w:rPr>
        <w:t>Serwis</w:t>
      </w:r>
    </w:p>
    <w:p w14:paraId="09068477" w14:textId="77777777" w:rsidR="005D6A8A" w:rsidRPr="00587E6E" w:rsidRDefault="005D6A8A" w:rsidP="005D6A8A">
      <w:pPr>
        <w:spacing w:after="0" w:line="240" w:lineRule="auto"/>
        <w:ind w:firstLine="708"/>
        <w:jc w:val="both"/>
        <w:rPr>
          <w:rFonts w:ascii="Arial Narrow" w:hAnsi="Arial Narrow"/>
          <w:sz w:val="24"/>
          <w:szCs w:val="24"/>
        </w:rPr>
      </w:pPr>
      <w:r w:rsidRPr="00587E6E">
        <w:rPr>
          <w:rFonts w:ascii="Arial Narrow" w:hAnsi="Arial Narrow"/>
          <w:sz w:val="24"/>
          <w:szCs w:val="24"/>
        </w:rPr>
        <w:t>W ramach zamówienia przewiduje się wykonanie przynajmniej bezpłatnego przeglądu technicznego wybudowanych instalacji w okresie trwania gwarancji. Przegląd powinien odbyć się nie wcześniej niż po roku od daty zakończenia budowy potwierdzonego odbiorem) oraz  bezpłatnych przeglądów technicznych wymaganych przez producentów urządzeń wykorzystanych do budowy instalacji. Terminy przeglądów zostaną ustalone z  Zamawiającym oraz zostaną potwierdzone odpowiednimi protokołami, które zostaną przekazane do Zamawiającego w ciągu 14 dni od wykonania przeglądu technicznego instalacji. Przegląd powinien obejmować sprawdzenie jakości montażu, sprawdzenie i weryfikacje głównych parametrów pracy urządzeń i instalacji zgodnie z zaleceniami Wykonawcy oraz sugestiami Zamawiającego. Koszty serwisowania urządzeń i instalacji w okresie obowiązywania gwarancji pokrywa Wykonawca.</w:t>
      </w:r>
    </w:p>
    <w:p w14:paraId="5A1481A6" w14:textId="77777777" w:rsidR="005D6A8A" w:rsidRPr="00587E6E" w:rsidRDefault="005D6A8A" w:rsidP="005D6A8A">
      <w:pPr>
        <w:spacing w:after="0" w:line="240" w:lineRule="auto"/>
        <w:jc w:val="both"/>
        <w:rPr>
          <w:rFonts w:ascii="Arial Narrow" w:hAnsi="Arial Narrow"/>
          <w:sz w:val="24"/>
          <w:szCs w:val="24"/>
        </w:rPr>
      </w:pPr>
    </w:p>
    <w:p w14:paraId="5FBEB4E3" w14:textId="77777777" w:rsidR="005D6A8A" w:rsidRPr="00587E6E" w:rsidRDefault="005D6A8A" w:rsidP="005D6A8A">
      <w:pPr>
        <w:spacing w:after="0" w:line="240" w:lineRule="auto"/>
        <w:jc w:val="both"/>
        <w:rPr>
          <w:rFonts w:ascii="Arial Narrow" w:hAnsi="Arial Narrow"/>
          <w:b/>
          <w:sz w:val="24"/>
          <w:szCs w:val="24"/>
        </w:rPr>
      </w:pPr>
      <w:r w:rsidRPr="00587E6E">
        <w:rPr>
          <w:rFonts w:ascii="Arial Narrow" w:hAnsi="Arial Narrow"/>
          <w:b/>
          <w:sz w:val="24"/>
          <w:szCs w:val="24"/>
        </w:rPr>
        <w:t>Gwarancje</w:t>
      </w:r>
    </w:p>
    <w:p w14:paraId="322E64C6" w14:textId="77777777" w:rsidR="005D6A8A" w:rsidRPr="00587E6E" w:rsidRDefault="005D6A8A" w:rsidP="005D6A8A">
      <w:pPr>
        <w:spacing w:after="0" w:line="240" w:lineRule="auto"/>
        <w:ind w:firstLine="360"/>
        <w:jc w:val="both"/>
        <w:rPr>
          <w:rFonts w:ascii="Arial Narrow" w:hAnsi="Arial Narrow"/>
          <w:sz w:val="24"/>
          <w:szCs w:val="24"/>
        </w:rPr>
      </w:pPr>
      <w:r w:rsidRPr="00587E6E">
        <w:rPr>
          <w:rFonts w:ascii="Arial Narrow" w:hAnsi="Arial Narrow"/>
          <w:sz w:val="24"/>
          <w:szCs w:val="24"/>
        </w:rPr>
        <w:lastRenderedPageBreak/>
        <w:t>W ramach przedmiotu zamówienia ustala się następujący wykaz gwarancji:</w:t>
      </w:r>
    </w:p>
    <w:p w14:paraId="38DCC085" w14:textId="77777777" w:rsidR="005D6A8A" w:rsidRPr="00587E6E" w:rsidRDefault="005D6A8A" w:rsidP="005D6A8A">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 xml:space="preserve">Roboty budowlano – montażowe - minimum 5 lat </w:t>
      </w:r>
    </w:p>
    <w:p w14:paraId="07D277D3" w14:textId="77777777" w:rsidR="005D6A8A" w:rsidRPr="00587E6E" w:rsidRDefault="005D6A8A" w:rsidP="005D6A8A">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Kotły na biomasę – 5 lat gwarancji na szczelność wymiennika ciepła, 2 lata na pozostałe elementy i sprawne działanie kotła;</w:t>
      </w:r>
    </w:p>
    <w:p w14:paraId="304B9466" w14:textId="77777777" w:rsidR="005D6A8A" w:rsidRPr="00587E6E" w:rsidRDefault="005D6A8A" w:rsidP="005D6A8A">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na sterowniki minimum 5 lat gwarancji</w:t>
      </w:r>
    </w:p>
    <w:p w14:paraId="5E88D01D" w14:textId="77777777" w:rsidR="005D6A8A" w:rsidRPr="00587E6E" w:rsidRDefault="005D6A8A" w:rsidP="005D6A8A">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Czas realizacji serwisu maksymalnie 24 godzin od momentu zgłoszenia awarii  pocztą elektroniczną lub sms, w okresie gwarancji i po upływie okresu gwarancji.</w:t>
      </w:r>
    </w:p>
    <w:p w14:paraId="41A4D82E" w14:textId="77777777" w:rsidR="005D6A8A" w:rsidRPr="00587E6E" w:rsidRDefault="005D6A8A" w:rsidP="005D6A8A">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Do napraw gwarancyjnych Wykonawca jest zobowiązany użyć fabrycznie nowych elementów o parametrach nie gorszych niż elementów uszkodzonych sprzed usterki.</w:t>
      </w:r>
    </w:p>
    <w:p w14:paraId="6C0628E9" w14:textId="77777777" w:rsidR="00745BEC" w:rsidRPr="00587E6E" w:rsidRDefault="00745BEC" w:rsidP="00745BEC">
      <w:pPr>
        <w:spacing w:after="0" w:line="240" w:lineRule="auto"/>
        <w:jc w:val="both"/>
        <w:rPr>
          <w:rFonts w:ascii="Arial Narrow" w:hAnsi="Arial Narrow"/>
          <w:sz w:val="24"/>
          <w:szCs w:val="24"/>
        </w:rPr>
      </w:pPr>
    </w:p>
    <w:p w14:paraId="435C686F" w14:textId="77777777" w:rsidR="00745BEC" w:rsidRPr="00587E6E" w:rsidRDefault="00745BEC" w:rsidP="00745BEC">
      <w:pPr>
        <w:pStyle w:val="Nagwek3"/>
        <w:rPr>
          <w:rFonts w:ascii="Arial Narrow" w:hAnsi="Arial Narrow"/>
        </w:rPr>
      </w:pPr>
      <w:bookmarkStart w:id="42" w:name="_Toc34822914"/>
      <w:r w:rsidRPr="00587E6E">
        <w:rPr>
          <w:rFonts w:ascii="Arial Narrow" w:hAnsi="Arial Narrow"/>
        </w:rPr>
        <w:t>1.6.2. Wymagania dotyczące instalacji kotłów na gaz płynny</w:t>
      </w:r>
      <w:bookmarkEnd w:id="42"/>
    </w:p>
    <w:p w14:paraId="2C0F02E0" w14:textId="77777777" w:rsidR="009329D7" w:rsidRDefault="009329D7" w:rsidP="009329D7">
      <w:pPr>
        <w:spacing w:after="0" w:line="240" w:lineRule="auto"/>
        <w:ind w:firstLine="708"/>
        <w:jc w:val="both"/>
        <w:rPr>
          <w:rFonts w:ascii="Arial Narrow" w:hAnsi="Arial Narrow"/>
          <w:color w:val="FF0000"/>
          <w:sz w:val="24"/>
          <w:szCs w:val="24"/>
        </w:rPr>
      </w:pPr>
    </w:p>
    <w:p w14:paraId="583F7D6B" w14:textId="7DF7A037" w:rsidR="009329D7" w:rsidRPr="003D3DDE" w:rsidRDefault="009329D7" w:rsidP="009329D7">
      <w:pPr>
        <w:spacing w:after="0" w:line="240" w:lineRule="auto"/>
        <w:ind w:firstLine="708"/>
        <w:jc w:val="both"/>
        <w:rPr>
          <w:rFonts w:ascii="Arial Narrow" w:hAnsi="Arial Narrow"/>
          <w:sz w:val="24"/>
          <w:szCs w:val="24"/>
        </w:rPr>
      </w:pPr>
      <w:r w:rsidRPr="003D3DDE">
        <w:rPr>
          <w:rFonts w:ascii="Arial Narrow" w:eastAsia="Arial Unicode MS" w:hAnsi="Arial Narrow" w:cs="Arial"/>
          <w:kern w:val="3"/>
          <w:sz w:val="24"/>
          <w:szCs w:val="24"/>
          <w:lang w:eastAsia="zh-CN" w:bidi="hi-IN"/>
        </w:rPr>
        <w:t xml:space="preserve">Modernizacja instalacji ogrzewania zakłada demontaż istniejącego kotła na paliwo stałe i montaż źródła ciepła na gaz płynny. </w:t>
      </w:r>
      <w:r w:rsidRPr="003D3DDE">
        <w:rPr>
          <w:rFonts w:ascii="Arial Narrow" w:hAnsi="Arial Narrow"/>
          <w:sz w:val="24"/>
          <w:szCs w:val="24"/>
        </w:rPr>
        <w:t>Zakres prac demontażowych obejmuje również wyniesienie starego źródła ciepła i zeskładowanie go w miejscu wskazanym przez mieszkańca na terenie działki o ile jest to niezbędne w celu montażu nowego źródła lub na wniosek mieszkańca. Utylizacja starego źródła ciepła leży po stronie mieszkańca. Miejsce montażu nowego koła zostanie ustalone z użytkownikiem instalacji.</w:t>
      </w:r>
    </w:p>
    <w:p w14:paraId="4B1F327B" w14:textId="77777777" w:rsidR="00745BEC" w:rsidRPr="00587E6E" w:rsidRDefault="00745BEC" w:rsidP="00745BEC">
      <w:pPr>
        <w:spacing w:after="0" w:line="240" w:lineRule="auto"/>
        <w:jc w:val="both"/>
        <w:rPr>
          <w:rFonts w:ascii="Arial Narrow" w:hAnsi="Arial Narrow" w:cstheme="majorHAnsi"/>
          <w:color w:val="000000" w:themeColor="text1"/>
          <w:sz w:val="24"/>
          <w:szCs w:val="24"/>
        </w:rPr>
      </w:pPr>
    </w:p>
    <w:p w14:paraId="06E06F74" w14:textId="77777777" w:rsidR="00745BEC" w:rsidRPr="00587E6E" w:rsidRDefault="00745BEC" w:rsidP="00745BEC">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Dla instalacji o mocy 21 kW</w:t>
      </w:r>
    </w:p>
    <w:p w14:paraId="6B2075A7" w14:textId="77777777" w:rsidR="00E47BDD" w:rsidRPr="00587E6E" w:rsidRDefault="00E47BDD" w:rsidP="00E47BDD">
      <w:pPr>
        <w:pStyle w:val="Akapitzlist"/>
        <w:numPr>
          <w:ilvl w:val="0"/>
          <w:numId w:val="46"/>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Typ: jednofunkcyjny, kondensacyjny</w:t>
      </w:r>
    </w:p>
    <w:p w14:paraId="574E7091"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Zakres nominalnej mocy cieplej przy</w:t>
      </w:r>
      <w:r w:rsidR="002E374B" w:rsidRPr="00587E6E">
        <w:rPr>
          <w:rFonts w:ascii="Arial Narrow" w:hAnsi="Arial Narrow" w:cs="Arial"/>
          <w:sz w:val="24"/>
          <w:szCs w:val="24"/>
        </w:rPr>
        <w:t xml:space="preserve"> 50/30°C: max. 4,2 kW - min.21,0</w:t>
      </w:r>
      <w:r w:rsidRPr="00587E6E">
        <w:rPr>
          <w:rFonts w:ascii="Arial Narrow" w:hAnsi="Arial Narrow" w:cs="Arial"/>
          <w:sz w:val="24"/>
          <w:szCs w:val="24"/>
        </w:rPr>
        <w:t xml:space="preserve"> kW</w:t>
      </w:r>
    </w:p>
    <w:p w14:paraId="77414FE7"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Zakres nominalnej mocy cieplej przy 80/60°C: max. 3,8 – min. 20,0 kW</w:t>
      </w:r>
    </w:p>
    <w:p w14:paraId="1FA339F8"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Maksymalne obciążenie cieplne przy pracy na c.o.: min. 20,4 kW</w:t>
      </w:r>
    </w:p>
    <w:p w14:paraId="53F3AC0B"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Maksymalna temperatura zasilania: min. 85°C</w:t>
      </w:r>
    </w:p>
    <w:p w14:paraId="461C10BD"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Minimalna temperatura zasilania: max. 30°C</w:t>
      </w:r>
    </w:p>
    <w:p w14:paraId="3DBB0E55"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Sprawność przy 30% obciążeniu</w:t>
      </w:r>
      <w:r w:rsidR="002E374B" w:rsidRPr="00587E6E">
        <w:rPr>
          <w:rFonts w:ascii="Arial Narrow" w:hAnsi="Arial Narrow" w:cs="Arial"/>
          <w:sz w:val="24"/>
          <w:szCs w:val="24"/>
        </w:rPr>
        <w:t>: min. 109</w:t>
      </w:r>
      <w:r w:rsidRPr="00587E6E">
        <w:rPr>
          <w:rFonts w:ascii="Arial Narrow" w:hAnsi="Arial Narrow" w:cs="Arial"/>
          <w:sz w:val="24"/>
          <w:szCs w:val="24"/>
        </w:rPr>
        <w:t xml:space="preserve"> %</w:t>
      </w:r>
    </w:p>
    <w:p w14:paraId="4C21AD64"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Zasilanie: 230 V</w:t>
      </w:r>
    </w:p>
    <w:p w14:paraId="4305BF5A"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Komora spalania: zamknięta</w:t>
      </w:r>
    </w:p>
    <w:p w14:paraId="4E8ABA5C"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 xml:space="preserve">Interfejs komunikacyjny: </w:t>
      </w:r>
      <w:proofErr w:type="spellStart"/>
      <w:r w:rsidRPr="00587E6E">
        <w:rPr>
          <w:rFonts w:ascii="Arial Narrow" w:hAnsi="Arial Narrow" w:cs="Arial"/>
          <w:sz w:val="24"/>
          <w:szCs w:val="24"/>
        </w:rPr>
        <w:t>eBUS</w:t>
      </w:r>
      <w:proofErr w:type="spellEnd"/>
    </w:p>
    <w:p w14:paraId="3B1C2D05" w14:textId="77777777" w:rsidR="00745BEC" w:rsidRPr="00587E6E" w:rsidRDefault="00745BEC" w:rsidP="00745BEC">
      <w:pPr>
        <w:spacing w:after="0" w:line="240" w:lineRule="auto"/>
        <w:jc w:val="both"/>
        <w:rPr>
          <w:rFonts w:ascii="Arial Narrow" w:hAnsi="Arial Narrow" w:cstheme="majorHAnsi"/>
          <w:color w:val="000000" w:themeColor="text1"/>
          <w:sz w:val="24"/>
          <w:szCs w:val="24"/>
        </w:rPr>
      </w:pPr>
    </w:p>
    <w:p w14:paraId="42F7EB3D" w14:textId="77777777" w:rsidR="00745BEC" w:rsidRPr="00587E6E" w:rsidRDefault="00745BEC" w:rsidP="00745BEC">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Dla instalacji o mocy 27 kW</w:t>
      </w:r>
    </w:p>
    <w:p w14:paraId="3C085582" w14:textId="77777777" w:rsidR="00E47BDD" w:rsidRPr="00587E6E" w:rsidRDefault="00E47BDD" w:rsidP="00E47BDD">
      <w:pPr>
        <w:pStyle w:val="Akapitzlist"/>
        <w:numPr>
          <w:ilvl w:val="0"/>
          <w:numId w:val="46"/>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Typ: jednofunkcyjny, kondensacyjny</w:t>
      </w:r>
    </w:p>
    <w:p w14:paraId="26C5279B"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Zakres nominalnej mocy cieplej przy</w:t>
      </w:r>
      <w:r w:rsidR="002E374B" w:rsidRPr="00587E6E">
        <w:rPr>
          <w:rFonts w:ascii="Arial Narrow" w:hAnsi="Arial Narrow" w:cs="Arial"/>
          <w:sz w:val="24"/>
          <w:szCs w:val="24"/>
        </w:rPr>
        <w:t xml:space="preserve"> 50/30°C: max. 5,7 kW - min.27,0</w:t>
      </w:r>
      <w:r w:rsidRPr="00587E6E">
        <w:rPr>
          <w:rFonts w:ascii="Arial Narrow" w:hAnsi="Arial Narrow" w:cs="Arial"/>
          <w:sz w:val="24"/>
          <w:szCs w:val="24"/>
        </w:rPr>
        <w:t xml:space="preserve"> kW</w:t>
      </w:r>
    </w:p>
    <w:p w14:paraId="748D34CE"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Zakres nominalnej mocy cieplej przy 80/60°C: max. 5,2 – min. 25,0 kW</w:t>
      </w:r>
    </w:p>
    <w:p w14:paraId="682FB852"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Maksymalne obciążenie cieplne przy pracy na c.o.: min. 25,5 kW</w:t>
      </w:r>
    </w:p>
    <w:p w14:paraId="09BF1ACD"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Maksymalna temperatura zasilania: min. 85°C</w:t>
      </w:r>
    </w:p>
    <w:p w14:paraId="0373EB5D"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Minimalna temperatura zasilania: max. 30°C</w:t>
      </w:r>
    </w:p>
    <w:p w14:paraId="11190DCE"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Sprawność przy 30% obciążeniu</w:t>
      </w:r>
      <w:r w:rsidR="002E374B" w:rsidRPr="00587E6E">
        <w:rPr>
          <w:rFonts w:ascii="Arial Narrow" w:hAnsi="Arial Narrow" w:cs="Arial"/>
          <w:sz w:val="24"/>
          <w:szCs w:val="24"/>
        </w:rPr>
        <w:t>: min. 109</w:t>
      </w:r>
      <w:r w:rsidRPr="00587E6E">
        <w:rPr>
          <w:rFonts w:ascii="Arial Narrow" w:hAnsi="Arial Narrow" w:cs="Arial"/>
          <w:sz w:val="24"/>
          <w:szCs w:val="24"/>
        </w:rPr>
        <w:t xml:space="preserve"> %</w:t>
      </w:r>
    </w:p>
    <w:p w14:paraId="09334219"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Zasilanie: 230 V</w:t>
      </w:r>
    </w:p>
    <w:p w14:paraId="0E7B7DA5"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Komora spalania: zamknięta</w:t>
      </w:r>
    </w:p>
    <w:p w14:paraId="328FDE23"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 xml:space="preserve">Interfejs komunikacyjny: </w:t>
      </w:r>
      <w:proofErr w:type="spellStart"/>
      <w:r w:rsidRPr="00587E6E">
        <w:rPr>
          <w:rFonts w:ascii="Arial Narrow" w:hAnsi="Arial Narrow" w:cs="Arial"/>
          <w:sz w:val="24"/>
          <w:szCs w:val="24"/>
        </w:rPr>
        <w:t>eBUS</w:t>
      </w:r>
      <w:proofErr w:type="spellEnd"/>
    </w:p>
    <w:p w14:paraId="5449AB39" w14:textId="77777777" w:rsidR="00745BEC" w:rsidRPr="00587E6E" w:rsidRDefault="00745BEC" w:rsidP="00745BEC">
      <w:pPr>
        <w:spacing w:after="0" w:line="240" w:lineRule="auto"/>
        <w:jc w:val="both"/>
        <w:rPr>
          <w:rFonts w:ascii="Arial Narrow" w:hAnsi="Arial Narrow" w:cstheme="majorHAnsi"/>
          <w:color w:val="000000" w:themeColor="text1"/>
          <w:sz w:val="24"/>
          <w:szCs w:val="24"/>
        </w:rPr>
      </w:pPr>
    </w:p>
    <w:p w14:paraId="293A80A0" w14:textId="77777777" w:rsidR="00745BEC" w:rsidRPr="00587E6E" w:rsidRDefault="00745BEC" w:rsidP="00745BEC">
      <w:pPr>
        <w:spacing w:after="0" w:line="240" w:lineRule="auto"/>
        <w:jc w:val="both"/>
        <w:rPr>
          <w:rFonts w:ascii="Arial Narrow" w:hAnsi="Arial Narrow" w:cstheme="majorHAnsi"/>
          <w:b/>
          <w:color w:val="000000" w:themeColor="text1"/>
          <w:sz w:val="24"/>
          <w:szCs w:val="24"/>
        </w:rPr>
      </w:pPr>
      <w:r w:rsidRPr="00587E6E">
        <w:rPr>
          <w:rFonts w:ascii="Arial Narrow" w:hAnsi="Arial Narrow" w:cstheme="majorHAnsi"/>
          <w:b/>
          <w:color w:val="000000" w:themeColor="text1"/>
          <w:sz w:val="24"/>
          <w:szCs w:val="24"/>
        </w:rPr>
        <w:t xml:space="preserve">Wymagania dotyczące zasobników </w:t>
      </w:r>
      <w:proofErr w:type="spellStart"/>
      <w:r w:rsidRPr="00587E6E">
        <w:rPr>
          <w:rFonts w:ascii="Arial Narrow" w:hAnsi="Arial Narrow" w:cstheme="majorHAnsi"/>
          <w:b/>
          <w:color w:val="000000" w:themeColor="text1"/>
          <w:sz w:val="24"/>
          <w:szCs w:val="24"/>
        </w:rPr>
        <w:t>c.w.u</w:t>
      </w:r>
      <w:proofErr w:type="spellEnd"/>
      <w:r w:rsidRPr="00587E6E">
        <w:rPr>
          <w:rFonts w:ascii="Arial Narrow" w:hAnsi="Arial Narrow" w:cstheme="majorHAnsi"/>
          <w:b/>
          <w:color w:val="000000" w:themeColor="text1"/>
          <w:sz w:val="24"/>
          <w:szCs w:val="24"/>
        </w:rPr>
        <w:t xml:space="preserve"> do pracy z kotłami </w:t>
      </w:r>
      <w:r w:rsidR="00E47BDD" w:rsidRPr="00587E6E">
        <w:rPr>
          <w:rFonts w:ascii="Arial Narrow" w:hAnsi="Arial Narrow" w:cstheme="majorHAnsi"/>
          <w:b/>
          <w:color w:val="000000" w:themeColor="text1"/>
          <w:sz w:val="24"/>
          <w:szCs w:val="24"/>
        </w:rPr>
        <w:t>na gaz płynny</w:t>
      </w:r>
    </w:p>
    <w:p w14:paraId="44654893" w14:textId="77777777" w:rsidR="00745BEC" w:rsidRPr="00587E6E" w:rsidRDefault="00745BEC" w:rsidP="00745BEC">
      <w:pPr>
        <w:spacing w:after="0" w:line="240" w:lineRule="auto"/>
        <w:jc w:val="both"/>
        <w:rPr>
          <w:rFonts w:ascii="Arial Narrow" w:hAnsi="Arial Narrow" w:cstheme="majorHAnsi"/>
          <w:color w:val="000000" w:themeColor="text1"/>
          <w:sz w:val="24"/>
          <w:szCs w:val="24"/>
        </w:rPr>
      </w:pPr>
    </w:p>
    <w:p w14:paraId="7C9E100E" w14:textId="77777777" w:rsidR="00DE64E8" w:rsidRPr="00587E6E" w:rsidRDefault="00DE64E8" w:rsidP="00745BEC">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u w:val="single"/>
        </w:rPr>
        <w:t>Zasobnik o pojemności znamionowej 65 l</w:t>
      </w:r>
    </w:p>
    <w:p w14:paraId="56DAF56D" w14:textId="77777777" w:rsidR="005605E0" w:rsidRPr="00587E6E" w:rsidRDefault="005605E0" w:rsidP="005605E0">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Zasobnik prostopadłościenny, wiszący, do montażu obok kotła gazowego</w:t>
      </w:r>
    </w:p>
    <w:p w14:paraId="290638AE" w14:textId="77777777" w:rsidR="00DE64E8" w:rsidRPr="00587E6E" w:rsidRDefault="00DE64E8" w:rsidP="00DE64E8">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Nomina</w:t>
      </w:r>
      <w:r w:rsidR="00226810">
        <w:rPr>
          <w:rFonts w:ascii="Arial Narrow" w:hAnsi="Arial Narrow" w:cs="Arial"/>
          <w:sz w:val="24"/>
          <w:szCs w:val="24"/>
        </w:rPr>
        <w:t>lna pojemność zasobnika: min.65</w:t>
      </w:r>
      <w:r w:rsidRPr="00587E6E">
        <w:rPr>
          <w:rFonts w:ascii="Arial Narrow" w:hAnsi="Arial Narrow" w:cs="Arial"/>
          <w:sz w:val="24"/>
          <w:szCs w:val="24"/>
        </w:rPr>
        <w:t>l</w:t>
      </w:r>
    </w:p>
    <w:p w14:paraId="6EB93C22" w14:textId="77777777" w:rsidR="00DE64E8" w:rsidRPr="00587E6E" w:rsidRDefault="00DE64E8" w:rsidP="00DE64E8">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Maksymalna dopuszczalna temperatura ciepłej wody: min. 85 °C</w:t>
      </w:r>
    </w:p>
    <w:p w14:paraId="5344C4C9" w14:textId="77777777" w:rsidR="00DE64E8" w:rsidRPr="00587E6E" w:rsidRDefault="00DE64E8" w:rsidP="00DE64E8">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lastRenderedPageBreak/>
        <w:t xml:space="preserve">Początkowa wydajność ciepłej wody użytkowej przy temp. zasobnika </w:t>
      </w:r>
      <w:r w:rsidR="005605E0" w:rsidRPr="00587E6E">
        <w:rPr>
          <w:rFonts w:ascii="Arial Narrow" w:hAnsi="Arial Narrow" w:cs="Arial"/>
          <w:sz w:val="24"/>
          <w:szCs w:val="24"/>
        </w:rPr>
        <w:t>6</w:t>
      </w:r>
      <w:r w:rsidRPr="00587E6E">
        <w:rPr>
          <w:rFonts w:ascii="Arial Narrow" w:hAnsi="Arial Narrow" w:cs="Arial"/>
          <w:sz w:val="24"/>
          <w:szCs w:val="24"/>
        </w:rPr>
        <w:t>0°C –</w:t>
      </w:r>
      <w:r w:rsidR="005605E0" w:rsidRPr="00587E6E">
        <w:rPr>
          <w:rFonts w:ascii="Arial Narrow" w:hAnsi="Arial Narrow" w:cs="Arial"/>
          <w:sz w:val="24"/>
          <w:szCs w:val="24"/>
        </w:rPr>
        <w:t xml:space="preserve"> 12</w:t>
      </w:r>
      <w:r w:rsidRPr="00587E6E">
        <w:rPr>
          <w:rFonts w:ascii="Arial Narrow" w:hAnsi="Arial Narrow" w:cs="Arial"/>
          <w:sz w:val="24"/>
          <w:szCs w:val="24"/>
        </w:rPr>
        <w:t>0 I/10min</w:t>
      </w:r>
    </w:p>
    <w:p w14:paraId="103E242C" w14:textId="77777777" w:rsidR="00DE64E8" w:rsidRPr="00587E6E" w:rsidRDefault="00DE64E8" w:rsidP="00DE64E8">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izolowany pianką PU, wyposażony w anodę magnezową.</w:t>
      </w:r>
    </w:p>
    <w:p w14:paraId="3AFE5499" w14:textId="77777777" w:rsidR="00DE64E8" w:rsidRPr="00587E6E" w:rsidRDefault="00DE64E8" w:rsidP="00DE64E8">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Wyposażenie dodatkowe umożliwia montaż obok kotła.</w:t>
      </w:r>
    </w:p>
    <w:p w14:paraId="4A00364A" w14:textId="77777777" w:rsidR="00587E6E" w:rsidRPr="00587E6E" w:rsidRDefault="00587E6E" w:rsidP="00745BEC">
      <w:pPr>
        <w:spacing w:after="0" w:line="240" w:lineRule="auto"/>
        <w:jc w:val="both"/>
        <w:rPr>
          <w:rFonts w:ascii="Arial Narrow" w:hAnsi="Arial Narrow" w:cstheme="majorHAnsi"/>
          <w:color w:val="000000" w:themeColor="text1"/>
          <w:sz w:val="24"/>
          <w:szCs w:val="24"/>
        </w:rPr>
      </w:pPr>
    </w:p>
    <w:p w14:paraId="052FA461" w14:textId="77777777" w:rsidR="00745BEC" w:rsidRPr="00587E6E" w:rsidRDefault="00745BEC" w:rsidP="00745BEC">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Zasobnik o pojemności znamionowej 115l</w:t>
      </w:r>
    </w:p>
    <w:p w14:paraId="0FC1DB82"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Nominalna pojemność zasobnika: min.115l</w:t>
      </w:r>
    </w:p>
    <w:p w14:paraId="1B0EBB88"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Maksymalna dopuszczalna temperatura ciepłej wody: min. 85 °C</w:t>
      </w:r>
    </w:p>
    <w:p w14:paraId="1F3D17D1" w14:textId="77777777" w:rsidR="003B4715" w:rsidRPr="00587E6E" w:rsidRDefault="003B4715"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Początkowa wydajność ciepłej wody użytkowej przy temp. zasobnika 50°C – 130 I/10min</w:t>
      </w:r>
    </w:p>
    <w:p w14:paraId="05C76460" w14:textId="77777777" w:rsidR="005605E0" w:rsidRPr="00587E6E" w:rsidRDefault="005605E0" w:rsidP="005605E0">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izolowany pianką PU, wyposażony w anodę magnezową.</w:t>
      </w:r>
    </w:p>
    <w:p w14:paraId="4D627A3C" w14:textId="77777777" w:rsidR="00745BEC" w:rsidRPr="00587E6E" w:rsidRDefault="00745BEC" w:rsidP="00745BEC">
      <w:pPr>
        <w:spacing w:after="0" w:line="240" w:lineRule="auto"/>
        <w:jc w:val="both"/>
        <w:rPr>
          <w:rFonts w:ascii="Arial Narrow" w:hAnsi="Arial Narrow" w:cstheme="majorHAnsi"/>
          <w:color w:val="000000" w:themeColor="text1"/>
          <w:sz w:val="24"/>
          <w:szCs w:val="24"/>
        </w:rPr>
      </w:pPr>
    </w:p>
    <w:p w14:paraId="55F834F3" w14:textId="77777777" w:rsidR="00745BEC" w:rsidRPr="00587E6E" w:rsidRDefault="00745BEC" w:rsidP="00745BEC">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Zasobnik o pojemności znamionowej 140 l</w:t>
      </w:r>
    </w:p>
    <w:p w14:paraId="2E14305C"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Nominalna pojemność zasobnika: min.140l</w:t>
      </w:r>
    </w:p>
    <w:p w14:paraId="57900A58"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Maksymalna dopuszczalna temperatura ciepłej wody: min. 85 °C</w:t>
      </w:r>
    </w:p>
    <w:p w14:paraId="4BE9B267" w14:textId="77777777" w:rsidR="003B4715" w:rsidRPr="00587E6E" w:rsidRDefault="003B4715" w:rsidP="003B4715">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Początkowa wydajność ciepłej wody użytkowej przy temp. zasobnika 50°C – 160 I/10min</w:t>
      </w:r>
    </w:p>
    <w:p w14:paraId="5F6DEA7D" w14:textId="77777777" w:rsidR="005605E0" w:rsidRPr="00587E6E" w:rsidRDefault="005605E0" w:rsidP="005605E0">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izolowany pianką PU, wyposażony w anodę magnezową.</w:t>
      </w:r>
    </w:p>
    <w:p w14:paraId="16C9ABC8" w14:textId="77777777" w:rsidR="00745BEC" w:rsidRPr="00587E6E" w:rsidRDefault="00745BEC" w:rsidP="00745BEC">
      <w:pPr>
        <w:spacing w:after="0" w:line="240" w:lineRule="auto"/>
        <w:jc w:val="both"/>
        <w:rPr>
          <w:rFonts w:ascii="Arial Narrow" w:hAnsi="Arial Narrow" w:cs="Arial"/>
          <w:sz w:val="24"/>
          <w:szCs w:val="24"/>
        </w:rPr>
      </w:pPr>
    </w:p>
    <w:p w14:paraId="51CFE07C" w14:textId="77777777" w:rsidR="00745BEC" w:rsidRPr="00587E6E" w:rsidRDefault="00745BEC" w:rsidP="00745BEC">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Zasobnik o pojemności znamionowej 180 l</w:t>
      </w:r>
    </w:p>
    <w:p w14:paraId="2EE3E42B"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Nominalna pojemność zasobnika: min.180l</w:t>
      </w:r>
    </w:p>
    <w:p w14:paraId="77B50768"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Maksymalna dopuszczalna temperatura ciepłej wody: min. 85 °C</w:t>
      </w:r>
    </w:p>
    <w:p w14:paraId="76EA0D0D" w14:textId="77777777" w:rsidR="003B4715" w:rsidRPr="00587E6E" w:rsidRDefault="003B4715" w:rsidP="003B4715">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Początkowa wydajność ciepłej wody użytkowej przy temp. zasobnika 50°C – 220 I/10min</w:t>
      </w:r>
    </w:p>
    <w:p w14:paraId="0C0397B3" w14:textId="77777777" w:rsidR="005605E0" w:rsidRPr="00587E6E" w:rsidRDefault="005605E0" w:rsidP="005605E0">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izolowany pianką PU, wyposażony w anodę magnezową.</w:t>
      </w:r>
    </w:p>
    <w:p w14:paraId="00DF57C4" w14:textId="77777777" w:rsidR="005605E0" w:rsidRPr="00587E6E" w:rsidRDefault="005605E0" w:rsidP="005605E0">
      <w:pPr>
        <w:pStyle w:val="Akapitzlist"/>
        <w:spacing w:after="0" w:line="240" w:lineRule="auto"/>
        <w:jc w:val="both"/>
        <w:rPr>
          <w:rFonts w:ascii="Arial Narrow" w:hAnsi="Arial Narrow" w:cs="Arial"/>
          <w:sz w:val="24"/>
          <w:szCs w:val="24"/>
        </w:rPr>
      </w:pPr>
    </w:p>
    <w:p w14:paraId="1336B45A" w14:textId="77777777" w:rsidR="005605E0" w:rsidRPr="00587E6E" w:rsidRDefault="005605E0" w:rsidP="00745BEC">
      <w:pPr>
        <w:spacing w:after="0" w:line="240" w:lineRule="auto"/>
        <w:jc w:val="both"/>
        <w:rPr>
          <w:rFonts w:ascii="Arial Narrow" w:hAnsi="Arial Narrow" w:cs="Arial"/>
          <w:b/>
          <w:sz w:val="24"/>
          <w:szCs w:val="24"/>
        </w:rPr>
      </w:pPr>
    </w:p>
    <w:p w14:paraId="34B19260" w14:textId="77777777" w:rsidR="00745BEC" w:rsidRPr="00587E6E" w:rsidRDefault="005605E0" w:rsidP="00745BEC">
      <w:pPr>
        <w:spacing w:after="0" w:line="240" w:lineRule="auto"/>
        <w:jc w:val="both"/>
        <w:rPr>
          <w:rFonts w:ascii="Arial Narrow" w:hAnsi="Arial Narrow" w:cs="Arial"/>
          <w:b/>
          <w:sz w:val="24"/>
          <w:szCs w:val="24"/>
        </w:rPr>
      </w:pPr>
      <w:r w:rsidRPr="00587E6E">
        <w:rPr>
          <w:rFonts w:ascii="Arial Narrow" w:hAnsi="Arial Narrow" w:cs="Arial"/>
          <w:b/>
          <w:sz w:val="24"/>
          <w:szCs w:val="24"/>
        </w:rPr>
        <w:t>Wymagania dotyczące zbiorników na gaz płynny</w:t>
      </w:r>
    </w:p>
    <w:p w14:paraId="1B493C44" w14:textId="77777777" w:rsidR="00226810" w:rsidRDefault="00226810" w:rsidP="005605E0">
      <w:pPr>
        <w:spacing w:after="0" w:line="240" w:lineRule="auto"/>
        <w:jc w:val="both"/>
        <w:rPr>
          <w:rFonts w:ascii="Arial Narrow" w:hAnsi="Arial Narrow" w:cstheme="majorHAnsi"/>
          <w:color w:val="000000" w:themeColor="text1"/>
          <w:sz w:val="24"/>
          <w:szCs w:val="24"/>
        </w:rPr>
      </w:pPr>
      <w:r w:rsidRPr="00226810">
        <w:rPr>
          <w:rFonts w:ascii="Arial Narrow" w:hAnsi="Arial Narrow" w:cstheme="majorHAnsi"/>
          <w:color w:val="000000" w:themeColor="text1"/>
          <w:sz w:val="24"/>
          <w:szCs w:val="24"/>
        </w:rPr>
        <w:t xml:space="preserve">Zbiorniki na gaz płynny zostaną  </w:t>
      </w:r>
      <w:r>
        <w:rPr>
          <w:rFonts w:ascii="Arial Narrow" w:hAnsi="Arial Narrow" w:cstheme="majorHAnsi"/>
          <w:color w:val="000000" w:themeColor="text1"/>
          <w:sz w:val="24"/>
          <w:szCs w:val="24"/>
        </w:rPr>
        <w:t xml:space="preserve">posadowione zgodnie z załącznikiem nr 3 w wersji </w:t>
      </w:r>
      <w:proofErr w:type="spellStart"/>
      <w:r>
        <w:rPr>
          <w:rFonts w:ascii="Arial Narrow" w:hAnsi="Arial Narrow" w:cstheme="majorHAnsi"/>
          <w:color w:val="000000" w:themeColor="text1"/>
          <w:sz w:val="24"/>
          <w:szCs w:val="24"/>
        </w:rPr>
        <w:t>naziemniej</w:t>
      </w:r>
      <w:proofErr w:type="spellEnd"/>
      <w:r>
        <w:rPr>
          <w:rFonts w:ascii="Arial Narrow" w:hAnsi="Arial Narrow" w:cstheme="majorHAnsi"/>
          <w:color w:val="000000" w:themeColor="text1"/>
          <w:sz w:val="24"/>
          <w:szCs w:val="24"/>
        </w:rPr>
        <w:t xml:space="preserve"> i podziemnej</w:t>
      </w:r>
    </w:p>
    <w:p w14:paraId="6399AE31" w14:textId="77777777" w:rsidR="00226810" w:rsidRPr="00226810" w:rsidRDefault="00226810" w:rsidP="005605E0">
      <w:pPr>
        <w:spacing w:after="0" w:line="240" w:lineRule="auto"/>
        <w:jc w:val="both"/>
        <w:rPr>
          <w:rFonts w:ascii="Arial Narrow" w:hAnsi="Arial Narrow" w:cstheme="majorHAnsi"/>
          <w:color w:val="000000" w:themeColor="text1"/>
          <w:sz w:val="24"/>
          <w:szCs w:val="24"/>
        </w:rPr>
      </w:pPr>
    </w:p>
    <w:p w14:paraId="19BC79D0" w14:textId="77777777" w:rsidR="005605E0" w:rsidRPr="00587E6E" w:rsidRDefault="005605E0" w:rsidP="005605E0">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Zbiornik o pojemności znamionowej 2700l</w:t>
      </w:r>
    </w:p>
    <w:p w14:paraId="6E99E0D9" w14:textId="77777777" w:rsidR="005605E0" w:rsidRPr="00587E6E" w:rsidRDefault="00226810" w:rsidP="005605E0">
      <w:pPr>
        <w:pStyle w:val="Akapitzlist"/>
        <w:numPr>
          <w:ilvl w:val="0"/>
          <w:numId w:val="46"/>
        </w:numPr>
        <w:spacing w:after="0" w:line="240" w:lineRule="auto"/>
        <w:jc w:val="both"/>
        <w:rPr>
          <w:rFonts w:ascii="Arial Narrow" w:hAnsi="Arial Narrow" w:cs="Arial"/>
          <w:sz w:val="24"/>
          <w:szCs w:val="24"/>
        </w:rPr>
      </w:pPr>
      <w:r>
        <w:rPr>
          <w:rFonts w:ascii="Arial Narrow" w:hAnsi="Arial Narrow" w:cs="Arial"/>
          <w:sz w:val="24"/>
          <w:szCs w:val="24"/>
        </w:rPr>
        <w:t>Pojemność całkowita: min.2700</w:t>
      </w:r>
      <w:r w:rsidR="005605E0" w:rsidRPr="00587E6E">
        <w:rPr>
          <w:rFonts w:ascii="Arial Narrow" w:hAnsi="Arial Narrow" w:cs="Arial"/>
          <w:sz w:val="24"/>
          <w:szCs w:val="24"/>
        </w:rPr>
        <w:t xml:space="preserve"> l</w:t>
      </w:r>
    </w:p>
    <w:p w14:paraId="2053DF31" w14:textId="77777777" w:rsidR="005605E0" w:rsidRPr="00587E6E" w:rsidRDefault="005605E0" w:rsidP="005605E0">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Pojemność gazowa: min. 85 %</w:t>
      </w:r>
    </w:p>
    <w:p w14:paraId="4CA6261A" w14:textId="77777777" w:rsidR="005605E0" w:rsidRPr="00587E6E" w:rsidRDefault="005605E0" w:rsidP="005605E0">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Sonda elektroniczna do pomiaru poziomu napełniania: tak</w:t>
      </w:r>
    </w:p>
    <w:p w14:paraId="1D10A257" w14:textId="77777777" w:rsidR="002E374B" w:rsidRPr="00587E6E" w:rsidRDefault="002E374B" w:rsidP="00745BEC">
      <w:pPr>
        <w:spacing w:after="0" w:line="240" w:lineRule="auto"/>
        <w:jc w:val="both"/>
        <w:rPr>
          <w:rFonts w:ascii="Arial Narrow" w:hAnsi="Arial Narrow" w:cstheme="majorHAnsi"/>
          <w:b/>
          <w:color w:val="000000" w:themeColor="text1"/>
          <w:sz w:val="24"/>
          <w:szCs w:val="24"/>
        </w:rPr>
      </w:pPr>
    </w:p>
    <w:p w14:paraId="2230B6DA" w14:textId="77777777" w:rsidR="00745BEC" w:rsidRPr="00587E6E" w:rsidRDefault="00745BEC" w:rsidP="00745BEC">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Zbiornik o pojemności znamionowej 4850l</w:t>
      </w:r>
    </w:p>
    <w:p w14:paraId="41E39B77"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Pojemność całkowita: min.4850 l</w:t>
      </w:r>
    </w:p>
    <w:p w14:paraId="53D00F01"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Pojemność gazowa: min. 85 %</w:t>
      </w:r>
    </w:p>
    <w:p w14:paraId="6FDC6CFB"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Sonda elektroniczna do pomiaru poziomu napełniania: tak</w:t>
      </w:r>
    </w:p>
    <w:p w14:paraId="764DCE4B" w14:textId="77777777" w:rsidR="00745BEC" w:rsidRPr="00587E6E" w:rsidRDefault="00745BEC" w:rsidP="00745BEC">
      <w:pPr>
        <w:spacing w:after="0" w:line="240" w:lineRule="auto"/>
        <w:jc w:val="both"/>
        <w:rPr>
          <w:rFonts w:ascii="Arial Narrow" w:hAnsi="Arial Narrow" w:cstheme="majorHAnsi"/>
          <w:color w:val="000000" w:themeColor="text1"/>
          <w:sz w:val="24"/>
          <w:szCs w:val="24"/>
        </w:rPr>
      </w:pPr>
    </w:p>
    <w:p w14:paraId="21F00FDB" w14:textId="77777777" w:rsidR="00745BEC" w:rsidRPr="00587E6E" w:rsidRDefault="00745BEC" w:rsidP="00745BEC">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Zbio</w:t>
      </w:r>
      <w:r w:rsidR="005605E0" w:rsidRPr="00587E6E">
        <w:rPr>
          <w:rFonts w:ascii="Arial Narrow" w:hAnsi="Arial Narrow" w:cstheme="majorHAnsi"/>
          <w:color w:val="000000" w:themeColor="text1"/>
          <w:sz w:val="24"/>
          <w:szCs w:val="24"/>
          <w:u w:val="single"/>
        </w:rPr>
        <w:t>rnik o pojemności znamionowej 67</w:t>
      </w:r>
      <w:r w:rsidRPr="00587E6E">
        <w:rPr>
          <w:rFonts w:ascii="Arial Narrow" w:hAnsi="Arial Narrow" w:cstheme="majorHAnsi"/>
          <w:color w:val="000000" w:themeColor="text1"/>
          <w:sz w:val="24"/>
          <w:szCs w:val="24"/>
          <w:u w:val="single"/>
        </w:rPr>
        <w:t>00l</w:t>
      </w:r>
    </w:p>
    <w:p w14:paraId="119CFABC" w14:textId="77777777" w:rsidR="00745BEC" w:rsidRPr="00587E6E" w:rsidRDefault="005605E0"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Pojemność całkowita: min.67</w:t>
      </w:r>
      <w:r w:rsidR="00745BEC" w:rsidRPr="00587E6E">
        <w:rPr>
          <w:rFonts w:ascii="Arial Narrow" w:hAnsi="Arial Narrow" w:cs="Arial"/>
          <w:sz w:val="24"/>
          <w:szCs w:val="24"/>
        </w:rPr>
        <w:t>00 l</w:t>
      </w:r>
    </w:p>
    <w:p w14:paraId="4E4BBE49"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Pojemność gazowa: min. 85 %</w:t>
      </w:r>
    </w:p>
    <w:p w14:paraId="4ACFD501" w14:textId="77777777" w:rsidR="00745BEC" w:rsidRPr="00587E6E" w:rsidRDefault="00745BEC" w:rsidP="00745BEC">
      <w:pPr>
        <w:pStyle w:val="Akapitzlist"/>
        <w:numPr>
          <w:ilvl w:val="0"/>
          <w:numId w:val="46"/>
        </w:numPr>
        <w:spacing w:after="0" w:line="240" w:lineRule="auto"/>
        <w:jc w:val="both"/>
        <w:rPr>
          <w:rFonts w:ascii="Arial Narrow" w:hAnsi="Arial Narrow" w:cs="Arial"/>
          <w:sz w:val="24"/>
          <w:szCs w:val="24"/>
        </w:rPr>
      </w:pPr>
      <w:r w:rsidRPr="00587E6E">
        <w:rPr>
          <w:rFonts w:ascii="Arial Narrow" w:hAnsi="Arial Narrow" w:cs="Arial"/>
          <w:sz w:val="24"/>
          <w:szCs w:val="24"/>
        </w:rPr>
        <w:t>Sonda elektroniczna do pomiaru poziomu napełniania: tak</w:t>
      </w:r>
    </w:p>
    <w:p w14:paraId="222B6314" w14:textId="77777777" w:rsidR="00745BEC" w:rsidRPr="00587E6E" w:rsidRDefault="00745BEC" w:rsidP="00745BEC">
      <w:pPr>
        <w:spacing w:after="0" w:line="240" w:lineRule="auto"/>
        <w:jc w:val="both"/>
        <w:rPr>
          <w:rFonts w:ascii="Arial Narrow" w:hAnsi="Arial Narrow" w:cs="Arial"/>
          <w:sz w:val="24"/>
          <w:szCs w:val="24"/>
        </w:rPr>
      </w:pPr>
    </w:p>
    <w:p w14:paraId="7584B654" w14:textId="77777777" w:rsidR="00745BEC" w:rsidRPr="00587E6E" w:rsidRDefault="00745BEC" w:rsidP="00745BEC">
      <w:pPr>
        <w:spacing w:after="0" w:line="240" w:lineRule="auto"/>
        <w:jc w:val="both"/>
        <w:rPr>
          <w:rFonts w:ascii="Arial Narrow" w:hAnsi="Arial Narrow"/>
          <w:b/>
          <w:sz w:val="24"/>
          <w:szCs w:val="24"/>
        </w:rPr>
      </w:pPr>
    </w:p>
    <w:p w14:paraId="7F5399F7" w14:textId="77777777" w:rsidR="00745BEC" w:rsidRPr="00587E6E" w:rsidRDefault="00745BEC" w:rsidP="00745BEC">
      <w:pPr>
        <w:spacing w:after="0" w:line="240" w:lineRule="auto"/>
        <w:jc w:val="both"/>
        <w:rPr>
          <w:rFonts w:ascii="Arial Narrow" w:hAnsi="Arial Narrow"/>
          <w:b/>
          <w:sz w:val="24"/>
          <w:szCs w:val="24"/>
        </w:rPr>
      </w:pPr>
      <w:r w:rsidRPr="00587E6E">
        <w:rPr>
          <w:rFonts w:ascii="Arial Narrow" w:hAnsi="Arial Narrow"/>
          <w:b/>
          <w:sz w:val="24"/>
          <w:szCs w:val="24"/>
        </w:rPr>
        <w:t>Wymagania dotyczące regulatora</w:t>
      </w:r>
    </w:p>
    <w:p w14:paraId="454696D6" w14:textId="276ABFE9" w:rsidR="00745BEC" w:rsidRPr="00587E6E" w:rsidRDefault="00745BEC" w:rsidP="00745BEC">
      <w:pPr>
        <w:pStyle w:val="Standard"/>
        <w:ind w:firstLine="708"/>
        <w:jc w:val="both"/>
        <w:rPr>
          <w:rFonts w:ascii="Arial Narrow" w:hAnsi="Arial Narrow"/>
        </w:rPr>
      </w:pPr>
      <w:r w:rsidRPr="00587E6E">
        <w:rPr>
          <w:rFonts w:ascii="Arial Narrow" w:hAnsi="Arial Narrow"/>
        </w:rPr>
        <w:t>Za prawidłową pracę kotła odpowiada regulator, który może modulować moc kotła. Steruje on pracą pompy obiegowej c.o. i c.w.u. oraz zaworu trójdrogowego. Umożliw</w:t>
      </w:r>
      <w:r w:rsidR="00DE52CD">
        <w:rPr>
          <w:rFonts w:ascii="Arial Narrow" w:hAnsi="Arial Narrow"/>
        </w:rPr>
        <w:t xml:space="preserve">ia on również współpracę </w:t>
      </w:r>
      <w:r w:rsidRPr="00587E6E">
        <w:rPr>
          <w:rFonts w:ascii="Arial Narrow" w:hAnsi="Arial Narrow"/>
        </w:rPr>
        <w:t>z czujnikiem pogodowym oraz modułu internetowego</w:t>
      </w:r>
      <w:r w:rsidR="001D03A8">
        <w:rPr>
          <w:rFonts w:ascii="Arial Narrow" w:hAnsi="Arial Narrow"/>
        </w:rPr>
        <w:t xml:space="preserve"> (dostawa czujnika pogodowego oraz modułu internetowego na indywidualne życzenie użytkownika za dodatkową dopłatą)</w:t>
      </w:r>
      <w:r w:rsidRPr="00587E6E">
        <w:rPr>
          <w:rFonts w:ascii="Arial Narrow" w:hAnsi="Arial Narrow"/>
        </w:rPr>
        <w:t>.</w:t>
      </w:r>
    </w:p>
    <w:p w14:paraId="40155E31" w14:textId="77777777" w:rsidR="00745BEC" w:rsidRPr="00587E6E" w:rsidRDefault="00745BEC" w:rsidP="00745BEC">
      <w:pPr>
        <w:spacing w:after="0" w:line="240" w:lineRule="auto"/>
        <w:jc w:val="both"/>
        <w:rPr>
          <w:rFonts w:ascii="Arial Narrow" w:hAnsi="Arial Narrow"/>
          <w:b/>
          <w:sz w:val="24"/>
          <w:szCs w:val="24"/>
        </w:rPr>
      </w:pPr>
    </w:p>
    <w:p w14:paraId="0ECB5E76" w14:textId="77777777" w:rsidR="00745BEC" w:rsidRPr="00587E6E" w:rsidRDefault="00745BEC" w:rsidP="00745BEC">
      <w:pPr>
        <w:pStyle w:val="Standard"/>
        <w:jc w:val="both"/>
        <w:rPr>
          <w:rFonts w:ascii="Arial Narrow" w:hAnsi="Arial Narrow"/>
          <w:b/>
        </w:rPr>
      </w:pPr>
      <w:r w:rsidRPr="00587E6E">
        <w:rPr>
          <w:rFonts w:ascii="Arial Narrow" w:hAnsi="Arial Narrow"/>
          <w:b/>
        </w:rPr>
        <w:lastRenderedPageBreak/>
        <w:t xml:space="preserve">Wymagania dotyczące układu </w:t>
      </w:r>
      <w:proofErr w:type="spellStart"/>
      <w:r w:rsidRPr="00587E6E">
        <w:rPr>
          <w:rFonts w:ascii="Arial Narrow" w:hAnsi="Arial Narrow"/>
          <w:b/>
        </w:rPr>
        <w:t>powietrzno</w:t>
      </w:r>
      <w:proofErr w:type="spellEnd"/>
      <w:r w:rsidRPr="00587E6E">
        <w:rPr>
          <w:rFonts w:ascii="Arial Narrow" w:hAnsi="Arial Narrow"/>
          <w:b/>
        </w:rPr>
        <w:t xml:space="preserve"> spalinowego </w:t>
      </w:r>
    </w:p>
    <w:p w14:paraId="2AF3947C" w14:textId="77777777" w:rsidR="00745BEC" w:rsidRPr="00587E6E" w:rsidRDefault="00745BEC" w:rsidP="00745BEC">
      <w:pPr>
        <w:pStyle w:val="Standard"/>
        <w:ind w:firstLine="708"/>
        <w:jc w:val="both"/>
        <w:rPr>
          <w:rFonts w:ascii="Arial Narrow" w:hAnsi="Arial Narrow"/>
        </w:rPr>
      </w:pPr>
      <w:r w:rsidRPr="00587E6E">
        <w:rPr>
          <w:rFonts w:ascii="Arial Narrow" w:hAnsi="Arial Narrow"/>
        </w:rPr>
        <w:t xml:space="preserve">Przewody powietrzna spalinowe wykonać z koncentrycznych przewodów </w:t>
      </w:r>
      <w:proofErr w:type="spellStart"/>
      <w:r w:rsidRPr="00587E6E">
        <w:rPr>
          <w:rFonts w:ascii="Arial Narrow" w:hAnsi="Arial Narrow"/>
        </w:rPr>
        <w:t>powietrzno</w:t>
      </w:r>
      <w:proofErr w:type="spellEnd"/>
      <w:r w:rsidRPr="00587E6E">
        <w:rPr>
          <w:rFonts w:ascii="Arial Narrow" w:hAnsi="Arial Narrow"/>
        </w:rPr>
        <w:t xml:space="preserve"> spalinowych z wyprowadzeniem przez dach lub ścianę zewnętrzną. </w:t>
      </w:r>
    </w:p>
    <w:p w14:paraId="5D9414B0" w14:textId="77777777" w:rsidR="00745BEC" w:rsidRPr="00587E6E" w:rsidRDefault="00745BEC" w:rsidP="00745BEC">
      <w:pPr>
        <w:spacing w:after="0" w:line="240" w:lineRule="auto"/>
        <w:jc w:val="both"/>
        <w:rPr>
          <w:rFonts w:ascii="Arial Narrow" w:eastAsia="Arial Unicode MS" w:hAnsi="Arial Narrow" w:cs="Mangal"/>
          <w:kern w:val="3"/>
          <w:sz w:val="24"/>
          <w:szCs w:val="24"/>
          <w:lang w:eastAsia="zh-CN" w:bidi="hi-IN"/>
        </w:rPr>
      </w:pPr>
      <w:r w:rsidRPr="00587E6E">
        <w:rPr>
          <w:rFonts w:ascii="Arial Narrow" w:eastAsia="Arial Unicode MS" w:hAnsi="Arial Narrow" w:cs="Mangal"/>
          <w:kern w:val="3"/>
          <w:sz w:val="24"/>
          <w:szCs w:val="24"/>
          <w:lang w:eastAsia="zh-CN" w:bidi="hi-IN"/>
        </w:rPr>
        <w:tab/>
        <w:t xml:space="preserve">Instalacja zasilana powietrzem musi dostarczyć powietrze w ilości niezbędnej do prawidłowego procesu spalania. Instalacja wyrzutu spalin ma stanowić skuteczny i bezpieczny wyrzut spalin z komory spalania kotła poza budynek, w którym znajduje się kocioł. Przewody kominowe dla kotłów powinny być tak zwymiarowane aby nie została przekroczona dopuszczalna wartość oporów i zapewnić odpowiedni ciąg kominowy wymagany przez producenta urządzenia. </w:t>
      </w:r>
    </w:p>
    <w:p w14:paraId="14EA9442" w14:textId="77777777" w:rsidR="00745BEC" w:rsidRPr="00587E6E" w:rsidRDefault="00745BEC" w:rsidP="00745BEC">
      <w:pPr>
        <w:spacing w:after="0" w:line="240" w:lineRule="auto"/>
        <w:jc w:val="both"/>
        <w:rPr>
          <w:rFonts w:ascii="Arial Narrow" w:hAnsi="Arial Narrow"/>
          <w:b/>
          <w:sz w:val="24"/>
          <w:szCs w:val="24"/>
        </w:rPr>
      </w:pPr>
    </w:p>
    <w:p w14:paraId="0646662C" w14:textId="77777777" w:rsidR="00E47BDD" w:rsidRPr="00587E6E" w:rsidRDefault="00E47BDD" w:rsidP="00745BEC">
      <w:pPr>
        <w:pStyle w:val="Standard"/>
        <w:jc w:val="both"/>
        <w:rPr>
          <w:rFonts w:ascii="Arial Narrow" w:hAnsi="Arial Narrow"/>
          <w:b/>
        </w:rPr>
      </w:pPr>
    </w:p>
    <w:p w14:paraId="55CA5051" w14:textId="77777777" w:rsidR="00745BEC" w:rsidRPr="00587E6E" w:rsidRDefault="00745BEC" w:rsidP="00745BEC">
      <w:pPr>
        <w:pStyle w:val="Standard"/>
        <w:jc w:val="both"/>
        <w:rPr>
          <w:rFonts w:ascii="Arial Narrow" w:hAnsi="Arial Narrow"/>
          <w:b/>
        </w:rPr>
      </w:pPr>
      <w:r w:rsidRPr="00587E6E">
        <w:rPr>
          <w:rFonts w:ascii="Arial Narrow" w:hAnsi="Arial Narrow"/>
          <w:b/>
        </w:rPr>
        <w:t xml:space="preserve">Wymagania dotyczące wentylacji kotłowni </w:t>
      </w:r>
    </w:p>
    <w:p w14:paraId="4D782551" w14:textId="77777777" w:rsidR="00745BEC" w:rsidRPr="00587E6E" w:rsidRDefault="00745BEC" w:rsidP="00745BEC">
      <w:pPr>
        <w:pStyle w:val="Standard"/>
        <w:ind w:firstLine="708"/>
        <w:jc w:val="both"/>
        <w:rPr>
          <w:rFonts w:ascii="Arial Narrow" w:hAnsi="Arial Narrow"/>
        </w:rPr>
      </w:pPr>
      <w:r w:rsidRPr="00587E6E">
        <w:rPr>
          <w:rFonts w:ascii="Arial Narrow" w:hAnsi="Arial Narrow"/>
        </w:rPr>
        <w:t>Należy dokonać weryfikację kotłowi i przystosować ją do współpracy z projektowanymi instalacjami zgodnie z normą PN-B-02431-1 (Wentylacja pomieszczeń kotłowni). Po wykonaniu prac uzyskać pozytywną opinię kominiarską w zakresie prawidłowego działania wentylacji kotłowni, co jest warunkiem niezbędnym do uruchomienia instalacji kotłowni.</w:t>
      </w:r>
    </w:p>
    <w:p w14:paraId="153C71DD" w14:textId="77777777" w:rsidR="00745BEC" w:rsidRPr="00587E6E" w:rsidRDefault="00745BEC" w:rsidP="00745BEC">
      <w:pPr>
        <w:pStyle w:val="Standard"/>
        <w:ind w:firstLine="708"/>
        <w:jc w:val="both"/>
        <w:rPr>
          <w:rFonts w:ascii="Arial Narrow" w:hAnsi="Arial Narrow"/>
        </w:rPr>
      </w:pPr>
    </w:p>
    <w:p w14:paraId="4AE8F22B" w14:textId="77777777" w:rsidR="00745BEC" w:rsidRPr="00587E6E" w:rsidRDefault="00745BEC" w:rsidP="00745BEC">
      <w:pPr>
        <w:spacing w:after="0" w:line="240" w:lineRule="auto"/>
        <w:jc w:val="both"/>
        <w:outlineLvl w:val="1"/>
        <w:rPr>
          <w:rFonts w:ascii="Arial Narrow" w:hAnsi="Arial Narrow" w:cs="Arial"/>
          <w:b/>
          <w:sz w:val="24"/>
          <w:szCs w:val="24"/>
        </w:rPr>
      </w:pPr>
      <w:bookmarkStart w:id="43" w:name="_Toc530726673"/>
      <w:bookmarkStart w:id="44" w:name="_Toc531307196"/>
      <w:bookmarkStart w:id="45" w:name="_Toc34692561"/>
      <w:bookmarkStart w:id="46" w:name="_Toc34737820"/>
      <w:bookmarkStart w:id="47" w:name="_Toc34822915"/>
      <w:r w:rsidRPr="00587E6E">
        <w:rPr>
          <w:rFonts w:ascii="Arial Narrow" w:hAnsi="Arial Narrow" w:cs="Arial"/>
          <w:b/>
          <w:sz w:val="24"/>
          <w:szCs w:val="24"/>
        </w:rPr>
        <w:t>Podłączenie elektryczne kotła na gaz płynny</w:t>
      </w:r>
      <w:bookmarkEnd w:id="43"/>
      <w:bookmarkEnd w:id="44"/>
      <w:bookmarkEnd w:id="45"/>
      <w:bookmarkEnd w:id="46"/>
      <w:bookmarkEnd w:id="47"/>
    </w:p>
    <w:p w14:paraId="659F2F04" w14:textId="77777777" w:rsidR="00745BEC" w:rsidRPr="00587E6E" w:rsidRDefault="00745BEC" w:rsidP="00745BEC">
      <w:pPr>
        <w:tabs>
          <w:tab w:val="decimal" w:pos="-1843"/>
          <w:tab w:val="left" w:pos="0"/>
          <w:tab w:val="decimal" w:pos="142"/>
        </w:tabs>
        <w:spacing w:after="0" w:line="240" w:lineRule="auto"/>
        <w:jc w:val="both"/>
        <w:rPr>
          <w:rFonts w:ascii="Arial Narrow" w:hAnsi="Arial Narrow" w:cs="Arial"/>
          <w:sz w:val="24"/>
          <w:szCs w:val="24"/>
        </w:rPr>
      </w:pPr>
      <w:r w:rsidRPr="00587E6E">
        <w:rPr>
          <w:rFonts w:ascii="Arial Narrow" w:hAnsi="Arial Narrow" w:cs="Arial"/>
          <w:sz w:val="24"/>
          <w:szCs w:val="24"/>
        </w:rPr>
        <w:tab/>
      </w:r>
      <w:r w:rsidRPr="00587E6E">
        <w:rPr>
          <w:rFonts w:ascii="Arial Narrow" w:hAnsi="Arial Narrow" w:cs="Arial"/>
          <w:sz w:val="24"/>
          <w:szCs w:val="24"/>
        </w:rPr>
        <w:tab/>
      </w:r>
      <w:r w:rsidR="00E47BDD" w:rsidRPr="00587E6E">
        <w:rPr>
          <w:rFonts w:ascii="Arial Narrow" w:hAnsi="Arial Narrow" w:cs="Arial"/>
          <w:sz w:val="24"/>
          <w:szCs w:val="24"/>
        </w:rPr>
        <w:t>Urządzenia elektryczne kotła na gaz płynny należy włączyć do istniejącego obwodu elektrycznego poprzez system zabezpieczeń. Jeżeli producent urządzeń nie stawia wymagań w tym zakresie należy wykonać co najmniej zabezpieczenie przeciążeniowe gniazd elektrycznych z wykorzystaniem wyłączników nadprądowych. Wykonanie zabezpieczeń leży po stronie Właściciela/Użytkownika budynku</w:t>
      </w:r>
    </w:p>
    <w:p w14:paraId="26DB8CAA" w14:textId="77777777" w:rsidR="00745BEC" w:rsidRPr="00587E6E" w:rsidRDefault="00745BEC" w:rsidP="00745BEC">
      <w:pPr>
        <w:spacing w:after="0" w:line="240" w:lineRule="auto"/>
        <w:jc w:val="both"/>
        <w:rPr>
          <w:rFonts w:ascii="Arial Narrow" w:hAnsi="Arial Narrow"/>
          <w:sz w:val="24"/>
          <w:szCs w:val="24"/>
        </w:rPr>
      </w:pPr>
    </w:p>
    <w:p w14:paraId="4FB011ED" w14:textId="77777777" w:rsidR="00745BEC" w:rsidRPr="00587E6E" w:rsidRDefault="00745BEC" w:rsidP="00745BEC">
      <w:pPr>
        <w:spacing w:after="0" w:line="240" w:lineRule="auto"/>
        <w:jc w:val="both"/>
        <w:rPr>
          <w:rFonts w:ascii="Arial Narrow" w:hAnsi="Arial Narrow"/>
          <w:b/>
          <w:sz w:val="24"/>
          <w:szCs w:val="24"/>
        </w:rPr>
      </w:pPr>
      <w:r w:rsidRPr="00587E6E">
        <w:rPr>
          <w:rFonts w:ascii="Arial Narrow" w:hAnsi="Arial Narrow"/>
          <w:b/>
          <w:sz w:val="24"/>
          <w:szCs w:val="24"/>
        </w:rPr>
        <w:t xml:space="preserve">Szkolenie </w:t>
      </w:r>
    </w:p>
    <w:p w14:paraId="30AC8578" w14:textId="77777777" w:rsidR="00745BEC" w:rsidRPr="00587E6E" w:rsidRDefault="00745BEC" w:rsidP="00745BEC">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Wykonawca zobowiązany jest do sporządzenia instrukcji eksploatacji i przeszkolenie wskazanych użytkowników obiektów. Z przeszkolenia należy sporządzić protokół z wyszczególnieniem co było przedmiotem szkolenia i przekazać instrukcję. Podczas szkolenia Wykonawca przekaże Zamawiającemu oraz wskazanym użytkownikom obiektu opracowane szczegółowej instrukcji obsługi instalacji (zawierającej m.in. zalecenia w przypadku pożaru, przegrzewów, okresowej wymiany płynu solarnego, awarii, bieżącej konserwacji);  </w:t>
      </w:r>
    </w:p>
    <w:p w14:paraId="6589144C" w14:textId="77777777" w:rsidR="00745BEC" w:rsidRPr="00587E6E" w:rsidRDefault="00745BEC" w:rsidP="00745BEC">
      <w:pPr>
        <w:spacing w:after="0" w:line="240" w:lineRule="auto"/>
        <w:ind w:firstLine="708"/>
        <w:jc w:val="both"/>
        <w:rPr>
          <w:rFonts w:ascii="Arial Narrow" w:hAnsi="Arial Narrow"/>
          <w:sz w:val="24"/>
          <w:szCs w:val="24"/>
        </w:rPr>
      </w:pPr>
    </w:p>
    <w:p w14:paraId="56DCA14B" w14:textId="77777777" w:rsidR="00745BEC" w:rsidRPr="00587E6E" w:rsidRDefault="00745BEC" w:rsidP="00745BEC">
      <w:pPr>
        <w:spacing w:after="0" w:line="240" w:lineRule="auto"/>
        <w:jc w:val="both"/>
        <w:rPr>
          <w:rFonts w:ascii="Arial Narrow" w:hAnsi="Arial Narrow"/>
          <w:b/>
          <w:sz w:val="24"/>
          <w:szCs w:val="24"/>
        </w:rPr>
      </w:pPr>
      <w:r w:rsidRPr="00587E6E">
        <w:rPr>
          <w:rFonts w:ascii="Arial Narrow" w:hAnsi="Arial Narrow"/>
          <w:b/>
          <w:sz w:val="24"/>
          <w:szCs w:val="24"/>
        </w:rPr>
        <w:t>Serwis</w:t>
      </w:r>
    </w:p>
    <w:p w14:paraId="6924937C" w14:textId="77777777" w:rsidR="00745BEC" w:rsidRPr="00587E6E" w:rsidRDefault="00745BEC" w:rsidP="00745BEC">
      <w:pPr>
        <w:spacing w:after="0" w:line="240" w:lineRule="auto"/>
        <w:ind w:firstLine="708"/>
        <w:jc w:val="both"/>
        <w:rPr>
          <w:rFonts w:ascii="Arial Narrow" w:hAnsi="Arial Narrow"/>
          <w:sz w:val="24"/>
          <w:szCs w:val="24"/>
        </w:rPr>
      </w:pPr>
      <w:r w:rsidRPr="00587E6E">
        <w:rPr>
          <w:rFonts w:ascii="Arial Narrow" w:hAnsi="Arial Narrow"/>
          <w:sz w:val="24"/>
          <w:szCs w:val="24"/>
        </w:rPr>
        <w:t>W ramach zamówienia przewiduje się wykonanie przynajmniej bezpłatnego przeglądu technicznego wybudowanych instalacji kotłów na gaz ziemny w okresie trwania gwarancji. Przegląd powinien odbyć się nie wcześniej niż po roku od daty zakończenia budowy potwierdzonego odbiorem) oraz  bezpłatnych przeglądów technicznych wymaganych przez producentów urządzeń wykorzystanych do budowy instalacji. Terminy przeglądów zostaną ustalone z  Zamawiającym oraz zostaną potwierdzone odpowiednimi protokołami, które zostaną przekazane do Zamawiającego w ciągu 14 dni od wykonania przeglądu technicznego instalacji. Przegląd powinien obejmować sprawdzenie jakości montażu, sprawdzenie i weryfikacje głównych parametrów pracy urządzeń i instalacji zgodnie z zaleceniami Wykonawcy oraz sugestiami Zamawiającego. Koszty serwisowania urządzeń i instalacji w okresie obowiązywania gwarancji pokrywa Wykonawca.</w:t>
      </w:r>
    </w:p>
    <w:p w14:paraId="3B3AE2B3" w14:textId="77777777" w:rsidR="00745BEC" w:rsidRPr="00587E6E" w:rsidRDefault="00745BEC" w:rsidP="00745BEC">
      <w:pPr>
        <w:spacing w:after="0" w:line="240" w:lineRule="auto"/>
        <w:jc w:val="both"/>
        <w:rPr>
          <w:rFonts w:ascii="Arial Narrow" w:hAnsi="Arial Narrow"/>
          <w:sz w:val="24"/>
          <w:szCs w:val="24"/>
        </w:rPr>
      </w:pPr>
    </w:p>
    <w:p w14:paraId="5D17C105" w14:textId="77777777" w:rsidR="00745BEC" w:rsidRPr="00587E6E" w:rsidRDefault="00745BEC" w:rsidP="00745BEC">
      <w:pPr>
        <w:spacing w:after="0" w:line="240" w:lineRule="auto"/>
        <w:jc w:val="both"/>
        <w:rPr>
          <w:rFonts w:ascii="Arial Narrow" w:hAnsi="Arial Narrow"/>
          <w:b/>
          <w:sz w:val="24"/>
          <w:szCs w:val="24"/>
        </w:rPr>
      </w:pPr>
      <w:r w:rsidRPr="00587E6E">
        <w:rPr>
          <w:rFonts w:ascii="Arial Narrow" w:hAnsi="Arial Narrow"/>
          <w:b/>
          <w:sz w:val="24"/>
          <w:szCs w:val="24"/>
        </w:rPr>
        <w:t>Gwarancje</w:t>
      </w:r>
    </w:p>
    <w:p w14:paraId="7354CE68" w14:textId="77777777" w:rsidR="00745BEC" w:rsidRPr="00587E6E" w:rsidRDefault="00745BEC" w:rsidP="00745BEC">
      <w:pPr>
        <w:spacing w:after="0" w:line="240" w:lineRule="auto"/>
        <w:ind w:firstLine="360"/>
        <w:jc w:val="both"/>
        <w:rPr>
          <w:rFonts w:ascii="Arial Narrow" w:hAnsi="Arial Narrow"/>
          <w:sz w:val="24"/>
          <w:szCs w:val="24"/>
        </w:rPr>
      </w:pPr>
      <w:r w:rsidRPr="00587E6E">
        <w:rPr>
          <w:rFonts w:ascii="Arial Narrow" w:hAnsi="Arial Narrow"/>
          <w:sz w:val="24"/>
          <w:szCs w:val="24"/>
        </w:rPr>
        <w:t>W ramach przedmiotu zamówienia ustala się następujący wykaz gwarancji:</w:t>
      </w:r>
    </w:p>
    <w:p w14:paraId="177F53B6" w14:textId="77777777" w:rsidR="00745BEC" w:rsidRPr="00587E6E" w:rsidRDefault="00745BEC" w:rsidP="00745BEC">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Roboty budowlano – montażowe - minimum 5 lat</w:t>
      </w:r>
    </w:p>
    <w:p w14:paraId="0ABB1E33" w14:textId="77777777" w:rsidR="00745BEC" w:rsidRPr="00587E6E" w:rsidRDefault="00745BEC" w:rsidP="00745BEC">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Kotły na gaz płynny – minimum 5 lat</w:t>
      </w:r>
    </w:p>
    <w:p w14:paraId="47823D07" w14:textId="77777777" w:rsidR="00745BEC" w:rsidRPr="00587E6E" w:rsidRDefault="00745BEC" w:rsidP="00745BEC">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Zasobniki c.w.u. - 5 lat gwarancji</w:t>
      </w:r>
    </w:p>
    <w:p w14:paraId="6A6C1FB7" w14:textId="77777777" w:rsidR="00745BEC" w:rsidRPr="00587E6E" w:rsidRDefault="00745BEC" w:rsidP="00745BEC">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Zbiornik na gaz płynny - 5 lat gwarancji</w:t>
      </w:r>
    </w:p>
    <w:p w14:paraId="51099814" w14:textId="77777777" w:rsidR="00745BEC" w:rsidRPr="00587E6E" w:rsidRDefault="00745BEC" w:rsidP="00745BEC">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lastRenderedPageBreak/>
        <w:t>Czas realizacji serwisu maksymalnie 24 godzin od momentu zgłoszenia awarii  pocztą elektroniczną lub sms, w okresie gwarancji i po upływie okresu gwarancji.</w:t>
      </w:r>
    </w:p>
    <w:p w14:paraId="781C26FB" w14:textId="77777777" w:rsidR="00B00522" w:rsidRPr="00F23D67" w:rsidRDefault="00745BEC" w:rsidP="008C2A9D">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Do napraw gwarancyjnych Wykonawca jest zobowiązany użyć fabrycznie nowych elementów o parametrach nie gorszych niż elementów uszkodzonych sprzed usterki.</w:t>
      </w:r>
    </w:p>
    <w:p w14:paraId="6B1064B7" w14:textId="77777777" w:rsidR="00AA722A" w:rsidRPr="00796B27" w:rsidRDefault="00AA722A" w:rsidP="004C52B8">
      <w:pPr>
        <w:spacing w:after="0" w:line="240" w:lineRule="auto"/>
        <w:jc w:val="both"/>
        <w:rPr>
          <w:rFonts w:ascii="Arial Narrow" w:hAnsi="Arial Narrow"/>
          <w:sz w:val="24"/>
          <w:szCs w:val="24"/>
        </w:rPr>
      </w:pPr>
    </w:p>
    <w:p w14:paraId="6EF4B24B" w14:textId="77777777" w:rsidR="0012211D" w:rsidRPr="0012211D" w:rsidRDefault="0012211D" w:rsidP="00AF0B04">
      <w:pPr>
        <w:pStyle w:val="Nagwek3"/>
      </w:pPr>
      <w:bookmarkStart w:id="48" w:name="_Toc34822916"/>
      <w:r w:rsidRPr="0012211D">
        <w:t>1.6.3</w:t>
      </w:r>
      <w:r w:rsidR="00A41AAB" w:rsidRPr="0012211D">
        <w:t>. Wymagania dotyczące instalacji powietrznych pomp ciepła</w:t>
      </w:r>
      <w:bookmarkEnd w:id="48"/>
    </w:p>
    <w:p w14:paraId="3C68E427" w14:textId="5038EC82" w:rsidR="00B63448" w:rsidRPr="003E0B2D" w:rsidRDefault="00A41AAB" w:rsidP="003E0B2D">
      <w:pPr>
        <w:spacing w:after="0" w:line="240" w:lineRule="auto"/>
        <w:ind w:firstLine="708"/>
        <w:jc w:val="both"/>
        <w:rPr>
          <w:rFonts w:ascii="Arial Narrow" w:hAnsi="Arial Narrow"/>
          <w:color w:val="FF0000"/>
          <w:sz w:val="24"/>
          <w:szCs w:val="24"/>
        </w:rPr>
      </w:pPr>
      <w:r w:rsidRPr="00796B27">
        <w:rPr>
          <w:rFonts w:ascii="Arial Narrow" w:eastAsia="Arial Unicode MS" w:hAnsi="Arial Narrow" w:cs="Arial"/>
          <w:kern w:val="3"/>
          <w:sz w:val="24"/>
          <w:szCs w:val="24"/>
          <w:lang w:eastAsia="zh-CN" w:bidi="hi-IN"/>
        </w:rPr>
        <w:t>Modernizacja instalacji ogrzewania zakłada demontaż istniejącego kotła na paliwo stałe i zastąpienie go p</w:t>
      </w:r>
      <w:r w:rsidR="00F10642" w:rsidRPr="00796B27">
        <w:rPr>
          <w:rFonts w:ascii="Arial Narrow" w:eastAsia="Arial Unicode MS" w:hAnsi="Arial Narrow" w:cs="Arial"/>
          <w:kern w:val="3"/>
          <w:sz w:val="24"/>
          <w:szCs w:val="24"/>
          <w:lang w:eastAsia="zh-CN" w:bidi="hi-IN"/>
        </w:rPr>
        <w:t xml:space="preserve">owietrzną pomp ciepła </w:t>
      </w:r>
      <w:r w:rsidR="00F10642" w:rsidRPr="003D3DDE">
        <w:rPr>
          <w:rFonts w:ascii="Arial Narrow" w:eastAsia="Arial Unicode MS" w:hAnsi="Arial Narrow" w:cs="Arial"/>
          <w:kern w:val="3"/>
          <w:sz w:val="24"/>
          <w:szCs w:val="24"/>
          <w:lang w:eastAsia="zh-CN" w:bidi="hi-IN"/>
        </w:rPr>
        <w:t xml:space="preserve">typu </w:t>
      </w:r>
      <w:r w:rsidR="009329D7" w:rsidRPr="003D3DDE">
        <w:rPr>
          <w:rFonts w:ascii="Arial Narrow" w:hAnsi="Arial Narrow"/>
          <w:sz w:val="24"/>
          <w:szCs w:val="24"/>
        </w:rPr>
        <w:t>monoblok</w:t>
      </w:r>
      <w:r w:rsidR="003D3DDE">
        <w:rPr>
          <w:rFonts w:ascii="Arial Narrow" w:hAnsi="Arial Narrow"/>
          <w:strike/>
          <w:sz w:val="24"/>
          <w:szCs w:val="24"/>
        </w:rPr>
        <w:t>.</w:t>
      </w:r>
      <w:r w:rsidRPr="00796B27">
        <w:rPr>
          <w:rFonts w:ascii="Arial Narrow" w:eastAsia="Arial Unicode MS" w:hAnsi="Arial Narrow" w:cs="Arial"/>
          <w:kern w:val="3"/>
          <w:sz w:val="24"/>
          <w:szCs w:val="24"/>
          <w:lang w:eastAsia="zh-CN" w:bidi="hi-IN"/>
        </w:rPr>
        <w:t xml:space="preserve"> Pompę ciepła dobrano w celu zbilansowania zapotrzebowania na energię cieplną, a tym samym aby zapewnić odpowiedni komfort cieplny w pomieszczeniach budynku. </w:t>
      </w:r>
      <w:r w:rsidR="00B63448" w:rsidRPr="00796B27">
        <w:rPr>
          <w:rFonts w:ascii="Arial Narrow" w:hAnsi="Arial Narrow"/>
          <w:sz w:val="24"/>
          <w:szCs w:val="24"/>
        </w:rPr>
        <w:t xml:space="preserve">W projekcie zastosowano sprężarkową elektryczną pompę ciepła powietrze/woda, dla której dolnym źródłem ciepła będzie powietrze atmosferyczne. </w:t>
      </w:r>
      <w:r w:rsidR="00B63448" w:rsidRPr="00796B27">
        <w:rPr>
          <w:rFonts w:ascii="Arial Narrow" w:eastAsia="Arial Unicode MS" w:hAnsi="Arial Narrow" w:cs="Arial"/>
          <w:kern w:val="3"/>
          <w:sz w:val="24"/>
          <w:szCs w:val="24"/>
          <w:lang w:eastAsia="zh-CN" w:bidi="hi-IN"/>
        </w:rPr>
        <w:t>Instalacja pompy ciepła będzie wyposażona w zbiornik buforowy i zasobnik pojemnościowy ciepłej wody użytkowej.</w:t>
      </w:r>
      <w:r w:rsidR="00B63448" w:rsidRPr="00796B27">
        <w:rPr>
          <w:rFonts w:ascii="Arial Narrow" w:hAnsi="Arial Narrow"/>
          <w:sz w:val="24"/>
          <w:szCs w:val="24"/>
        </w:rPr>
        <w:t xml:space="preserve"> Pompa ciepła będzie podłączona bezpośrednio do bufora (w przypadku napełnienia instalacji grzewczej glikolem lub zastosowania zbiornika buforowego z wężownicą o powierzchni wymiany dostosowanej do mocy pomy ciepła). </w:t>
      </w:r>
    </w:p>
    <w:p w14:paraId="1F057E37" w14:textId="77777777" w:rsidR="00B63448" w:rsidRPr="00796B27" w:rsidRDefault="00B63448" w:rsidP="00A41AAB">
      <w:pPr>
        <w:spacing w:after="0" w:line="240" w:lineRule="auto"/>
        <w:ind w:firstLine="708"/>
        <w:jc w:val="both"/>
        <w:rPr>
          <w:rFonts w:ascii="Arial Narrow" w:hAnsi="Arial Narrow"/>
          <w:sz w:val="24"/>
          <w:szCs w:val="24"/>
        </w:rPr>
      </w:pPr>
    </w:p>
    <w:p w14:paraId="30C7D9D9" w14:textId="77777777" w:rsidR="00B63448" w:rsidRDefault="00B63448" w:rsidP="0012211D">
      <w:pPr>
        <w:spacing w:after="0" w:line="240" w:lineRule="auto"/>
        <w:jc w:val="both"/>
        <w:rPr>
          <w:color w:val="FF0000"/>
        </w:rPr>
      </w:pPr>
    </w:p>
    <w:p w14:paraId="7DFD39D0" w14:textId="77777777" w:rsidR="00A41AAB" w:rsidRPr="00587E6E" w:rsidRDefault="00A41AAB" w:rsidP="00A41AAB">
      <w:pPr>
        <w:spacing w:after="0" w:line="240" w:lineRule="auto"/>
        <w:jc w:val="both"/>
        <w:rPr>
          <w:rFonts w:ascii="Arial Narrow" w:hAnsi="Arial Narrow" w:cstheme="majorHAnsi"/>
          <w:b/>
          <w:color w:val="000000" w:themeColor="text1"/>
          <w:sz w:val="24"/>
          <w:szCs w:val="24"/>
        </w:rPr>
      </w:pPr>
      <w:r w:rsidRPr="00587E6E">
        <w:rPr>
          <w:rFonts w:ascii="Arial Narrow" w:hAnsi="Arial Narrow" w:cstheme="majorHAnsi"/>
          <w:b/>
          <w:color w:val="000000" w:themeColor="text1"/>
          <w:sz w:val="24"/>
          <w:szCs w:val="24"/>
        </w:rPr>
        <w:t>Wymagania dotyczące pomp ciepła</w:t>
      </w:r>
    </w:p>
    <w:p w14:paraId="769FD48C" w14:textId="09DDB6A6" w:rsidR="00A41AAB" w:rsidRPr="00587E6E" w:rsidRDefault="00A41AAB" w:rsidP="00A41AAB">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w:t>
      </w:r>
      <w:r w:rsidR="00EF3459" w:rsidRPr="00587E6E">
        <w:rPr>
          <w:rFonts w:ascii="Arial Narrow" w:hAnsi="Arial Narrow"/>
          <w:color w:val="000000" w:themeColor="text1"/>
          <w:u w:val="single"/>
        </w:rPr>
        <w:t>cy</w:t>
      </w:r>
      <w:r w:rsidR="00F10642">
        <w:rPr>
          <w:rFonts w:ascii="Arial Narrow" w:hAnsi="Arial Narrow"/>
          <w:color w:val="000000" w:themeColor="text1"/>
          <w:u w:val="single"/>
        </w:rPr>
        <w:t xml:space="preserve"> 11</w:t>
      </w:r>
      <w:r w:rsidR="00E47BDD" w:rsidRPr="00587E6E">
        <w:rPr>
          <w:rFonts w:ascii="Arial Narrow" w:hAnsi="Arial Narrow"/>
          <w:color w:val="000000" w:themeColor="text1"/>
          <w:u w:val="single"/>
        </w:rPr>
        <w:t>,0</w:t>
      </w:r>
      <w:r w:rsidRPr="00587E6E">
        <w:rPr>
          <w:rFonts w:ascii="Arial Narrow" w:hAnsi="Arial Narrow"/>
          <w:color w:val="000000" w:themeColor="text1"/>
          <w:u w:val="single"/>
        </w:rPr>
        <w:t xml:space="preserve"> kW</w:t>
      </w:r>
      <w:r w:rsidR="005B0763">
        <w:rPr>
          <w:rFonts w:ascii="Arial Narrow" w:hAnsi="Arial Narrow"/>
          <w:color w:val="000000" w:themeColor="text1"/>
          <w:u w:val="single"/>
        </w:rPr>
        <w:t xml:space="preserve"> </w:t>
      </w:r>
    </w:p>
    <w:p w14:paraId="6CAA05F4" w14:textId="77777777" w:rsidR="00A41AAB" w:rsidRPr="00587E6E" w:rsidRDefault="00A41AAB" w:rsidP="00A41AAB">
      <w:pPr>
        <w:pStyle w:val="Akapitzlist"/>
        <w:numPr>
          <w:ilvl w:val="0"/>
          <w:numId w:val="32"/>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 xml:space="preserve">Moc grzewcza (A7/W35 wg EN 14511): min. </w:t>
      </w:r>
      <w:r w:rsidR="00F10642">
        <w:rPr>
          <w:rFonts w:ascii="Arial Narrow" w:hAnsi="Arial Narrow"/>
          <w:bCs/>
          <w:color w:val="000000" w:themeColor="text1"/>
          <w:sz w:val="24"/>
          <w:szCs w:val="24"/>
        </w:rPr>
        <w:t>11,00</w:t>
      </w:r>
      <w:r w:rsidRPr="00587E6E">
        <w:rPr>
          <w:rFonts w:ascii="Arial Narrow" w:hAnsi="Arial Narrow"/>
          <w:bCs/>
          <w:color w:val="000000" w:themeColor="text1"/>
          <w:sz w:val="24"/>
          <w:szCs w:val="24"/>
        </w:rPr>
        <w:t xml:space="preserve"> kW</w:t>
      </w:r>
    </w:p>
    <w:p w14:paraId="51B34EA9" w14:textId="77777777" w:rsidR="00A41AAB" w:rsidRPr="00587E6E" w:rsidRDefault="00A41AAB" w:rsidP="00A41AAB">
      <w:pPr>
        <w:pStyle w:val="Akapitzlist"/>
        <w:numPr>
          <w:ilvl w:val="0"/>
          <w:numId w:val="32"/>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A7/W</w:t>
      </w:r>
      <w:r w:rsidR="00F10642">
        <w:rPr>
          <w:rFonts w:ascii="Arial Narrow" w:hAnsi="Arial Narrow"/>
          <w:color w:val="000000" w:themeColor="text1"/>
          <w:sz w:val="24"/>
          <w:szCs w:val="24"/>
        </w:rPr>
        <w:t>35 (wg normy EN 14511): min. 4,7</w:t>
      </w:r>
      <w:r w:rsidRPr="00587E6E">
        <w:rPr>
          <w:rFonts w:ascii="Arial Narrow" w:hAnsi="Arial Narrow"/>
          <w:bCs/>
          <w:color w:val="000000" w:themeColor="text1"/>
          <w:sz w:val="24"/>
          <w:szCs w:val="24"/>
        </w:rPr>
        <w:tab/>
      </w:r>
    </w:p>
    <w:p w14:paraId="66DD8E52" w14:textId="77777777" w:rsidR="00A41AAB" w:rsidRPr="00587E6E" w:rsidRDefault="00A41AAB" w:rsidP="00A41AAB">
      <w:pPr>
        <w:pStyle w:val="Akapitzlist"/>
        <w:numPr>
          <w:ilvl w:val="0"/>
          <w:numId w:val="32"/>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w:t>
      </w:r>
      <w:r w:rsidR="00C5211E">
        <w:rPr>
          <w:rFonts w:ascii="Arial Narrow" w:hAnsi="Arial Narrow"/>
          <w:bCs/>
          <w:color w:val="000000" w:themeColor="text1"/>
          <w:sz w:val="24"/>
          <w:szCs w:val="24"/>
        </w:rPr>
        <w:t>rzewcza (A7/W55</w:t>
      </w:r>
      <w:r w:rsidRPr="00587E6E">
        <w:rPr>
          <w:rFonts w:ascii="Arial Narrow" w:hAnsi="Arial Narrow"/>
          <w:bCs/>
          <w:color w:val="000000" w:themeColor="text1"/>
          <w:sz w:val="24"/>
          <w:szCs w:val="24"/>
        </w:rPr>
        <w:t xml:space="preserve"> wg EN 14511): min. </w:t>
      </w:r>
      <w:r w:rsidR="00C5211E">
        <w:rPr>
          <w:rFonts w:ascii="Arial Narrow" w:hAnsi="Arial Narrow"/>
          <w:bCs/>
          <w:color w:val="000000" w:themeColor="text1"/>
          <w:sz w:val="24"/>
          <w:szCs w:val="24"/>
        </w:rPr>
        <w:t>9,8</w:t>
      </w:r>
      <w:r w:rsidRPr="00587E6E">
        <w:rPr>
          <w:rFonts w:ascii="Arial Narrow" w:hAnsi="Arial Narrow"/>
          <w:bCs/>
          <w:color w:val="000000" w:themeColor="text1"/>
          <w:sz w:val="24"/>
          <w:szCs w:val="24"/>
        </w:rPr>
        <w:t xml:space="preserve"> kW</w:t>
      </w:r>
    </w:p>
    <w:p w14:paraId="5CA9D354" w14:textId="77777777" w:rsidR="00A41AAB" w:rsidRPr="00587E6E" w:rsidRDefault="00A41AAB" w:rsidP="00A41AAB">
      <w:pPr>
        <w:pStyle w:val="Akapitzlist"/>
        <w:numPr>
          <w:ilvl w:val="0"/>
          <w:numId w:val="32"/>
        </w:numPr>
        <w:spacing w:after="0" w:line="240" w:lineRule="auto"/>
        <w:jc w:val="both"/>
        <w:rPr>
          <w:rFonts w:ascii="Arial Narrow" w:hAnsi="Arial Narrow"/>
          <w:bCs/>
          <w:color w:val="000000" w:themeColor="text1"/>
          <w:sz w:val="24"/>
          <w:szCs w:val="24"/>
        </w:rPr>
      </w:pPr>
      <w:r w:rsidRPr="00587E6E">
        <w:rPr>
          <w:rFonts w:ascii="Arial Narrow" w:hAnsi="Arial Narrow"/>
          <w:color w:val="000000" w:themeColor="text1"/>
          <w:sz w:val="24"/>
          <w:szCs w:val="24"/>
        </w:rPr>
        <w:t>COP</w:t>
      </w:r>
      <w:r w:rsidR="00C5211E">
        <w:rPr>
          <w:rFonts w:ascii="Arial Narrow" w:hAnsi="Arial Narrow"/>
          <w:color w:val="000000" w:themeColor="text1"/>
          <w:sz w:val="24"/>
          <w:szCs w:val="24"/>
        </w:rPr>
        <w:t xml:space="preserve">  A7/W5</w:t>
      </w:r>
      <w:r w:rsidRPr="00587E6E">
        <w:rPr>
          <w:rFonts w:ascii="Arial Narrow" w:hAnsi="Arial Narrow"/>
          <w:color w:val="000000" w:themeColor="text1"/>
          <w:sz w:val="24"/>
          <w:szCs w:val="24"/>
        </w:rPr>
        <w:t xml:space="preserve">5 (wg normy EN 14511): min. </w:t>
      </w:r>
      <w:r w:rsidR="00C5211E">
        <w:rPr>
          <w:rFonts w:ascii="Arial Narrow" w:hAnsi="Arial Narrow"/>
          <w:color w:val="000000" w:themeColor="text1"/>
          <w:sz w:val="24"/>
          <w:szCs w:val="24"/>
        </w:rPr>
        <w:t>2,7</w:t>
      </w:r>
    </w:p>
    <w:p w14:paraId="7A1D1ACC" w14:textId="77777777" w:rsidR="00A41AAB" w:rsidRPr="00587E6E" w:rsidRDefault="00A41AAB" w:rsidP="00A41AAB">
      <w:pPr>
        <w:pStyle w:val="Akapitzlist"/>
        <w:numPr>
          <w:ilvl w:val="0"/>
          <w:numId w:val="32"/>
        </w:numPr>
        <w:spacing w:after="0" w:line="240" w:lineRule="auto"/>
        <w:jc w:val="both"/>
        <w:rPr>
          <w:rFonts w:ascii="Arial Narrow" w:hAnsi="Arial Narrow"/>
          <w:color w:val="000000" w:themeColor="text1"/>
          <w:sz w:val="24"/>
          <w:szCs w:val="24"/>
        </w:rPr>
      </w:pPr>
      <w:r w:rsidRPr="00587E6E">
        <w:rPr>
          <w:rFonts w:ascii="Arial Narrow" w:hAnsi="Arial Narrow"/>
          <w:bCs/>
          <w:color w:val="000000" w:themeColor="text1"/>
          <w:sz w:val="24"/>
          <w:szCs w:val="24"/>
        </w:rPr>
        <w:t>Temperatura w obiegu grzewczym be</w:t>
      </w:r>
      <w:r w:rsidR="00C5211E">
        <w:rPr>
          <w:rFonts w:ascii="Arial Narrow" w:hAnsi="Arial Narrow"/>
          <w:bCs/>
          <w:color w:val="000000" w:themeColor="text1"/>
          <w:sz w:val="24"/>
          <w:szCs w:val="24"/>
        </w:rPr>
        <w:t>z grzałki wspomagającej: min. 5</w:t>
      </w:r>
      <w:r w:rsidR="00796B27">
        <w:rPr>
          <w:rFonts w:ascii="Arial Narrow" w:hAnsi="Arial Narrow"/>
          <w:bCs/>
          <w:color w:val="000000" w:themeColor="text1"/>
          <w:sz w:val="24"/>
          <w:szCs w:val="24"/>
        </w:rPr>
        <w:t>5</w:t>
      </w:r>
      <w:r w:rsidRPr="00587E6E">
        <w:rPr>
          <w:rFonts w:ascii="Arial Narrow" w:hAnsi="Arial Narrow"/>
          <w:color w:val="000000" w:themeColor="text1"/>
          <w:sz w:val="24"/>
          <w:szCs w:val="24"/>
        </w:rPr>
        <w:t xml:space="preserve"> </w:t>
      </w:r>
      <w:proofErr w:type="spellStart"/>
      <w:r w:rsidRPr="00587E6E">
        <w:rPr>
          <w:rFonts w:ascii="Arial Narrow" w:hAnsi="Arial Narrow"/>
          <w:color w:val="000000" w:themeColor="text1"/>
          <w:sz w:val="24"/>
          <w:szCs w:val="24"/>
          <w:vertAlign w:val="superscript"/>
        </w:rPr>
        <w:t>o</w:t>
      </w:r>
      <w:r w:rsidRPr="00587E6E">
        <w:rPr>
          <w:rFonts w:ascii="Arial Narrow" w:hAnsi="Arial Narrow"/>
          <w:color w:val="000000" w:themeColor="text1"/>
          <w:sz w:val="24"/>
          <w:szCs w:val="24"/>
        </w:rPr>
        <w:t>C</w:t>
      </w:r>
      <w:proofErr w:type="spellEnd"/>
    </w:p>
    <w:p w14:paraId="499A09C8" w14:textId="77777777" w:rsidR="00A41AAB" w:rsidRPr="00587E6E" w:rsidRDefault="00A41AAB" w:rsidP="00A41AAB">
      <w:pPr>
        <w:pStyle w:val="Akapitzlist"/>
        <w:numPr>
          <w:ilvl w:val="0"/>
          <w:numId w:val="32"/>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sidR="00C5211E">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3576194B" w14:textId="77777777" w:rsidR="00A41AAB" w:rsidRPr="00587E6E" w:rsidRDefault="00A41AAB" w:rsidP="00A41AAB">
      <w:pPr>
        <w:pStyle w:val="Akapitzlist"/>
        <w:numPr>
          <w:ilvl w:val="0"/>
          <w:numId w:val="32"/>
        </w:numPr>
        <w:spacing w:after="0" w:line="240" w:lineRule="auto"/>
        <w:jc w:val="both"/>
        <w:rPr>
          <w:rFonts w:ascii="Arial Narrow" w:hAnsi="Arial Narrow" w:cs="Arial"/>
          <w:sz w:val="24"/>
          <w:szCs w:val="24"/>
        </w:rPr>
      </w:pPr>
      <w:r w:rsidRPr="00587E6E">
        <w:rPr>
          <w:rFonts w:ascii="Arial Narrow" w:hAnsi="Arial Narrow"/>
          <w:bCs/>
          <w:color w:val="000000" w:themeColor="text1"/>
          <w:sz w:val="24"/>
          <w:szCs w:val="24"/>
        </w:rPr>
        <w:t>Temperatura w obiegu d</w:t>
      </w:r>
      <w:r w:rsidR="0044737E">
        <w:rPr>
          <w:rFonts w:ascii="Arial Narrow" w:hAnsi="Arial Narrow"/>
          <w:bCs/>
          <w:color w:val="000000" w:themeColor="text1"/>
          <w:sz w:val="24"/>
          <w:szCs w:val="24"/>
        </w:rPr>
        <w:t>olnego źródła: min. -20</w:t>
      </w:r>
      <w:r w:rsidRPr="00587E6E">
        <w:rPr>
          <w:rFonts w:ascii="Arial Narrow" w:hAnsi="Arial Narrow" w:cs="Arial"/>
          <w:sz w:val="24"/>
          <w:szCs w:val="24"/>
        </w:rPr>
        <w:t xml:space="preserve">°C </w:t>
      </w:r>
    </w:p>
    <w:p w14:paraId="0EB531B5" w14:textId="7624F8B7" w:rsidR="00A41AAB" w:rsidRPr="00587E6E" w:rsidRDefault="00A41AAB" w:rsidP="00A41AAB">
      <w:pPr>
        <w:pStyle w:val="Akapitzlist"/>
        <w:numPr>
          <w:ilvl w:val="0"/>
          <w:numId w:val="32"/>
        </w:numPr>
        <w:spacing w:after="0" w:line="240" w:lineRule="auto"/>
        <w:jc w:val="both"/>
        <w:rPr>
          <w:rFonts w:ascii="Arial Narrow" w:hAnsi="Arial Narrow"/>
          <w:bCs/>
          <w:sz w:val="24"/>
          <w:szCs w:val="24"/>
        </w:rPr>
      </w:pPr>
      <w:r w:rsidRPr="00587E6E">
        <w:rPr>
          <w:rFonts w:ascii="Arial Narrow" w:hAnsi="Arial Narrow"/>
          <w:bCs/>
          <w:sz w:val="24"/>
          <w:szCs w:val="24"/>
        </w:rPr>
        <w:t xml:space="preserve">Czynnik chłodniczy: </w:t>
      </w:r>
      <w:r w:rsidRPr="003D3DDE">
        <w:rPr>
          <w:rFonts w:ascii="Arial Narrow" w:hAnsi="Arial Narrow"/>
          <w:bCs/>
          <w:sz w:val="24"/>
          <w:szCs w:val="24"/>
        </w:rPr>
        <w:t>R410A</w:t>
      </w:r>
      <w:r w:rsidR="009329D7" w:rsidRPr="003D3DDE">
        <w:rPr>
          <w:rFonts w:ascii="Arial Narrow" w:hAnsi="Arial Narrow"/>
          <w:bCs/>
          <w:sz w:val="24"/>
          <w:szCs w:val="24"/>
        </w:rPr>
        <w:t xml:space="preserve"> lub R32</w:t>
      </w:r>
    </w:p>
    <w:p w14:paraId="5840AFF7" w14:textId="77777777" w:rsidR="00A41AAB" w:rsidRPr="00587E6E" w:rsidRDefault="00A41AAB" w:rsidP="00A41AAB">
      <w:pPr>
        <w:pStyle w:val="Akapitzlist"/>
        <w:numPr>
          <w:ilvl w:val="0"/>
          <w:numId w:val="32"/>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Ogranicznik prądu rozruchu</w:t>
      </w:r>
    </w:p>
    <w:p w14:paraId="44AB6DF2" w14:textId="77777777" w:rsidR="001260D9" w:rsidRDefault="001260D9" w:rsidP="00A41AAB">
      <w:pPr>
        <w:pStyle w:val="Akapitzlist"/>
        <w:numPr>
          <w:ilvl w:val="0"/>
          <w:numId w:val="32"/>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Klasa efektywności energetycznej</w:t>
      </w:r>
      <w:r w:rsidR="00EE7DC4">
        <w:rPr>
          <w:rFonts w:ascii="Arial Narrow" w:hAnsi="Arial Narrow"/>
          <w:bCs/>
          <w:color w:val="000000" w:themeColor="text1"/>
          <w:sz w:val="24"/>
          <w:szCs w:val="24"/>
        </w:rPr>
        <w:t xml:space="preserve"> (W35)</w:t>
      </w:r>
      <w:r>
        <w:rPr>
          <w:rFonts w:ascii="Arial Narrow" w:hAnsi="Arial Narrow"/>
          <w:bCs/>
          <w:color w:val="000000" w:themeColor="text1"/>
          <w:sz w:val="24"/>
          <w:szCs w:val="24"/>
        </w:rPr>
        <w:t>: A++</w:t>
      </w:r>
    </w:p>
    <w:p w14:paraId="7FA5C73C" w14:textId="20558A82" w:rsidR="00796B27" w:rsidRDefault="00796B27" w:rsidP="00796B27">
      <w:pPr>
        <w:pStyle w:val="Akapitzlist"/>
        <w:numPr>
          <w:ilvl w:val="0"/>
          <w:numId w:val="32"/>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15D93F56" w14:textId="77777777" w:rsidR="00796B27" w:rsidRDefault="002B0DA0" w:rsidP="00796B27">
      <w:pPr>
        <w:pStyle w:val="Akapitzlist"/>
        <w:numPr>
          <w:ilvl w:val="0"/>
          <w:numId w:val="32"/>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4A5F8781" w14:textId="77777777" w:rsidR="00A41AAB" w:rsidRPr="00796B27" w:rsidRDefault="00796B27" w:rsidP="00796B27">
      <w:pPr>
        <w:pStyle w:val="Akapitzlist"/>
        <w:numPr>
          <w:ilvl w:val="0"/>
          <w:numId w:val="32"/>
        </w:numPr>
        <w:rPr>
          <w:rFonts w:ascii="Arial Narrow" w:hAnsi="Arial Narrow"/>
          <w:bCs/>
          <w:color w:val="000000" w:themeColor="text1"/>
          <w:sz w:val="24"/>
          <w:szCs w:val="24"/>
        </w:rPr>
      </w:pPr>
      <w:r w:rsidRPr="00796B27">
        <w:rPr>
          <w:rFonts w:ascii="Arial Narrow" w:hAnsi="Arial Narrow"/>
          <w:bCs/>
          <w:color w:val="000000" w:themeColor="text1"/>
          <w:sz w:val="24"/>
          <w:szCs w:val="24"/>
        </w:rPr>
        <w:t>Automatyczny system odszraniana parownika przez odwrócenie obiegu.</w:t>
      </w:r>
    </w:p>
    <w:p w14:paraId="4DDE41B8" w14:textId="00BE3502" w:rsidR="00A41AAB" w:rsidRPr="00587E6E" w:rsidRDefault="00A41AAB" w:rsidP="00A41AAB">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moc</w:t>
      </w:r>
      <w:r w:rsidR="00EF3459" w:rsidRPr="00587E6E">
        <w:rPr>
          <w:rFonts w:ascii="Arial Narrow" w:hAnsi="Arial Narrow"/>
          <w:color w:val="000000" w:themeColor="text1"/>
          <w:u w:val="single"/>
        </w:rPr>
        <w:t>y</w:t>
      </w:r>
      <w:r w:rsidR="0044737E">
        <w:rPr>
          <w:rFonts w:ascii="Arial Narrow" w:hAnsi="Arial Narrow"/>
          <w:color w:val="000000" w:themeColor="text1"/>
          <w:u w:val="single"/>
        </w:rPr>
        <w:t xml:space="preserve"> 13,9</w:t>
      </w:r>
      <w:r w:rsidRPr="00587E6E">
        <w:rPr>
          <w:rFonts w:ascii="Arial Narrow" w:hAnsi="Arial Narrow"/>
          <w:color w:val="000000" w:themeColor="text1"/>
          <w:u w:val="single"/>
        </w:rPr>
        <w:t xml:space="preserve"> kW</w:t>
      </w:r>
    </w:p>
    <w:p w14:paraId="628C1239" w14:textId="77777777" w:rsidR="00A41AAB" w:rsidRPr="00587E6E" w:rsidRDefault="00A41AAB" w:rsidP="00A41AAB">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 xml:space="preserve">Moc grzewcza (A7/W35 wg EN 14511): min. </w:t>
      </w:r>
      <w:r w:rsidR="00D24997">
        <w:rPr>
          <w:rFonts w:ascii="Arial Narrow" w:hAnsi="Arial Narrow"/>
          <w:bCs/>
          <w:color w:val="000000" w:themeColor="text1"/>
          <w:sz w:val="24"/>
          <w:szCs w:val="24"/>
        </w:rPr>
        <w:t>13,9</w:t>
      </w:r>
      <w:r w:rsidRPr="00587E6E">
        <w:rPr>
          <w:rFonts w:ascii="Arial Narrow" w:hAnsi="Arial Narrow"/>
          <w:bCs/>
          <w:color w:val="000000" w:themeColor="text1"/>
          <w:sz w:val="24"/>
          <w:szCs w:val="24"/>
        </w:rPr>
        <w:t xml:space="preserve"> kW</w:t>
      </w:r>
    </w:p>
    <w:p w14:paraId="32A40181" w14:textId="77777777" w:rsidR="00A41AAB" w:rsidRPr="00587E6E" w:rsidRDefault="00A41AAB" w:rsidP="00A41AAB">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A7/W35 (wg normy EN 14511): min. 4,6</w:t>
      </w:r>
      <w:r w:rsidRPr="00587E6E">
        <w:rPr>
          <w:rFonts w:ascii="Arial Narrow" w:hAnsi="Arial Narrow"/>
          <w:bCs/>
          <w:color w:val="000000" w:themeColor="text1"/>
          <w:sz w:val="24"/>
          <w:szCs w:val="24"/>
        </w:rPr>
        <w:tab/>
      </w:r>
    </w:p>
    <w:p w14:paraId="58DA81D0" w14:textId="77777777" w:rsidR="00A41AAB" w:rsidRPr="00587E6E" w:rsidRDefault="00A41AAB" w:rsidP="00A41AAB">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 (A</w:t>
      </w:r>
      <w:r w:rsidR="00D24997">
        <w:rPr>
          <w:rFonts w:ascii="Arial Narrow" w:hAnsi="Arial Narrow"/>
          <w:bCs/>
          <w:color w:val="000000" w:themeColor="text1"/>
          <w:sz w:val="24"/>
          <w:szCs w:val="24"/>
        </w:rPr>
        <w:t>7/W55</w:t>
      </w:r>
      <w:r w:rsidRPr="00587E6E">
        <w:rPr>
          <w:rFonts w:ascii="Arial Narrow" w:hAnsi="Arial Narrow"/>
          <w:bCs/>
          <w:color w:val="000000" w:themeColor="text1"/>
          <w:sz w:val="24"/>
          <w:szCs w:val="24"/>
        </w:rPr>
        <w:t xml:space="preserve"> wg EN 14511): min. </w:t>
      </w:r>
      <w:r w:rsidR="00D24997">
        <w:rPr>
          <w:rFonts w:ascii="Arial Narrow" w:hAnsi="Arial Narrow"/>
          <w:bCs/>
          <w:color w:val="000000" w:themeColor="text1"/>
          <w:sz w:val="24"/>
          <w:szCs w:val="24"/>
        </w:rPr>
        <w:t>12,5</w:t>
      </w:r>
      <w:r w:rsidRPr="00587E6E">
        <w:rPr>
          <w:rFonts w:ascii="Arial Narrow" w:hAnsi="Arial Narrow"/>
          <w:bCs/>
          <w:color w:val="000000" w:themeColor="text1"/>
          <w:sz w:val="24"/>
          <w:szCs w:val="24"/>
        </w:rPr>
        <w:t xml:space="preserve"> kW</w:t>
      </w:r>
    </w:p>
    <w:p w14:paraId="51B2DB22" w14:textId="77777777" w:rsidR="00A41AAB" w:rsidRPr="00587E6E" w:rsidRDefault="00F1626A" w:rsidP="00A41AAB">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color w:val="000000" w:themeColor="text1"/>
          <w:sz w:val="24"/>
          <w:szCs w:val="24"/>
        </w:rPr>
        <w:t>COP  A2</w:t>
      </w:r>
      <w:r w:rsidR="00A41AAB" w:rsidRPr="00587E6E">
        <w:rPr>
          <w:rFonts w:ascii="Arial Narrow" w:hAnsi="Arial Narrow"/>
          <w:color w:val="000000" w:themeColor="text1"/>
          <w:sz w:val="24"/>
          <w:szCs w:val="24"/>
        </w:rPr>
        <w:t>/W</w:t>
      </w:r>
      <w:r w:rsidR="00D24997">
        <w:rPr>
          <w:rFonts w:ascii="Arial Narrow" w:hAnsi="Arial Narrow"/>
          <w:color w:val="000000" w:themeColor="text1"/>
          <w:sz w:val="24"/>
          <w:szCs w:val="24"/>
        </w:rPr>
        <w:t>35 (wg normy EN 14511): min. 2</w:t>
      </w:r>
      <w:r w:rsidRPr="00587E6E">
        <w:rPr>
          <w:rFonts w:ascii="Arial Narrow" w:hAnsi="Arial Narrow"/>
          <w:color w:val="000000" w:themeColor="text1"/>
          <w:sz w:val="24"/>
          <w:szCs w:val="24"/>
        </w:rPr>
        <w:t>,9</w:t>
      </w:r>
    </w:p>
    <w:p w14:paraId="558D87A2" w14:textId="77777777" w:rsidR="00D24997" w:rsidRPr="00587E6E" w:rsidRDefault="00D24997" w:rsidP="00D24997">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bCs/>
          <w:color w:val="000000" w:themeColor="text1"/>
          <w:sz w:val="24"/>
          <w:szCs w:val="24"/>
        </w:rPr>
        <w:t>Temperatura w obiegu grzewczym be</w:t>
      </w:r>
      <w:r w:rsidR="00796B27">
        <w:rPr>
          <w:rFonts w:ascii="Arial Narrow" w:hAnsi="Arial Narrow"/>
          <w:bCs/>
          <w:color w:val="000000" w:themeColor="text1"/>
          <w:sz w:val="24"/>
          <w:szCs w:val="24"/>
        </w:rPr>
        <w:t>z grzałki wspomagającej: min. 55</w:t>
      </w:r>
      <w:r w:rsidRPr="00587E6E">
        <w:rPr>
          <w:rFonts w:ascii="Arial Narrow" w:hAnsi="Arial Narrow"/>
          <w:color w:val="000000" w:themeColor="text1"/>
          <w:sz w:val="24"/>
          <w:szCs w:val="24"/>
        </w:rPr>
        <w:t xml:space="preserve"> </w:t>
      </w:r>
      <w:proofErr w:type="spellStart"/>
      <w:r w:rsidRPr="00587E6E">
        <w:rPr>
          <w:rFonts w:ascii="Arial Narrow" w:hAnsi="Arial Narrow"/>
          <w:color w:val="000000" w:themeColor="text1"/>
          <w:sz w:val="24"/>
          <w:szCs w:val="24"/>
          <w:vertAlign w:val="superscript"/>
        </w:rPr>
        <w:t>o</w:t>
      </w:r>
      <w:r w:rsidRPr="00587E6E">
        <w:rPr>
          <w:rFonts w:ascii="Arial Narrow" w:hAnsi="Arial Narrow"/>
          <w:color w:val="000000" w:themeColor="text1"/>
          <w:sz w:val="24"/>
          <w:szCs w:val="24"/>
        </w:rPr>
        <w:t>C</w:t>
      </w:r>
      <w:proofErr w:type="spellEnd"/>
    </w:p>
    <w:p w14:paraId="31993B5A" w14:textId="77777777" w:rsidR="00D24997" w:rsidRPr="00587E6E" w:rsidRDefault="00D24997" w:rsidP="00D24997">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5E86BBF1" w14:textId="77777777" w:rsidR="00D24997" w:rsidRPr="00587E6E" w:rsidRDefault="00D24997" w:rsidP="00D24997">
      <w:pPr>
        <w:pStyle w:val="Akapitzlist"/>
        <w:numPr>
          <w:ilvl w:val="0"/>
          <w:numId w:val="31"/>
        </w:numPr>
        <w:spacing w:after="0" w:line="240" w:lineRule="auto"/>
        <w:jc w:val="both"/>
        <w:rPr>
          <w:rFonts w:ascii="Arial Narrow" w:hAnsi="Arial Narrow" w:cs="Arial"/>
          <w:sz w:val="24"/>
          <w:szCs w:val="24"/>
        </w:rPr>
      </w:pPr>
      <w:r w:rsidRPr="00587E6E">
        <w:rPr>
          <w:rFonts w:ascii="Arial Narrow" w:hAnsi="Arial Narrow"/>
          <w:bCs/>
          <w:color w:val="000000" w:themeColor="text1"/>
          <w:sz w:val="24"/>
          <w:szCs w:val="24"/>
        </w:rPr>
        <w:t>Temperatura w obiegu d</w:t>
      </w:r>
      <w:r>
        <w:rPr>
          <w:rFonts w:ascii="Arial Narrow" w:hAnsi="Arial Narrow"/>
          <w:bCs/>
          <w:color w:val="000000" w:themeColor="text1"/>
          <w:sz w:val="24"/>
          <w:szCs w:val="24"/>
        </w:rPr>
        <w:t>olnego źródła: min. -20</w:t>
      </w:r>
      <w:r w:rsidRPr="00587E6E">
        <w:rPr>
          <w:rFonts w:ascii="Arial Narrow" w:hAnsi="Arial Narrow" w:cs="Arial"/>
          <w:sz w:val="24"/>
          <w:szCs w:val="24"/>
        </w:rPr>
        <w:t xml:space="preserve">°C </w:t>
      </w:r>
    </w:p>
    <w:p w14:paraId="71E4FAFE" w14:textId="6DA7D477" w:rsidR="00D24997" w:rsidRPr="00587E6E" w:rsidRDefault="00D24997" w:rsidP="00D24997">
      <w:pPr>
        <w:pStyle w:val="Akapitzlist"/>
        <w:numPr>
          <w:ilvl w:val="0"/>
          <w:numId w:val="31"/>
        </w:numPr>
        <w:spacing w:after="0" w:line="240" w:lineRule="auto"/>
        <w:jc w:val="both"/>
        <w:rPr>
          <w:rFonts w:ascii="Arial Narrow" w:hAnsi="Arial Narrow"/>
          <w:bCs/>
          <w:sz w:val="24"/>
          <w:szCs w:val="24"/>
        </w:rPr>
      </w:pPr>
      <w:r w:rsidRPr="00587E6E">
        <w:rPr>
          <w:rFonts w:ascii="Arial Narrow" w:hAnsi="Arial Narrow"/>
          <w:bCs/>
          <w:sz w:val="24"/>
          <w:szCs w:val="24"/>
        </w:rPr>
        <w:t xml:space="preserve">Czynnik chłodniczy: </w:t>
      </w:r>
      <w:r w:rsidR="009329D7" w:rsidRPr="003D3DDE">
        <w:rPr>
          <w:rFonts w:ascii="Arial Narrow" w:hAnsi="Arial Narrow"/>
          <w:bCs/>
          <w:sz w:val="24"/>
          <w:szCs w:val="24"/>
        </w:rPr>
        <w:t>R410A lub R32</w:t>
      </w:r>
    </w:p>
    <w:p w14:paraId="787DD86F" w14:textId="77777777" w:rsidR="00D24997" w:rsidRPr="00587E6E" w:rsidRDefault="00D24997" w:rsidP="00D24997">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Ogranicznik prądu rozruchu</w:t>
      </w:r>
    </w:p>
    <w:p w14:paraId="0EE50566" w14:textId="77777777" w:rsidR="00EE7DC4" w:rsidRDefault="00EE7DC4" w:rsidP="00EE7DC4">
      <w:pPr>
        <w:pStyle w:val="Akapitzlist"/>
        <w:numPr>
          <w:ilvl w:val="0"/>
          <w:numId w:val="31"/>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Klasa efektywności energetycznej (W35): A++</w:t>
      </w:r>
    </w:p>
    <w:p w14:paraId="030CE344" w14:textId="00D73675" w:rsidR="00796B27" w:rsidRDefault="00796B27" w:rsidP="00796B27">
      <w:pPr>
        <w:pStyle w:val="Akapitzlist"/>
        <w:numPr>
          <w:ilvl w:val="0"/>
          <w:numId w:val="31"/>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20774693" w14:textId="77777777" w:rsidR="002B0DA0" w:rsidRDefault="002B0DA0" w:rsidP="002B0DA0">
      <w:pPr>
        <w:pStyle w:val="Akapitzlist"/>
        <w:numPr>
          <w:ilvl w:val="0"/>
          <w:numId w:val="31"/>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1ADB48F4" w14:textId="77777777" w:rsidR="00A41AAB" w:rsidRPr="00796B27" w:rsidRDefault="00796B27" w:rsidP="00796B27">
      <w:pPr>
        <w:pStyle w:val="Akapitzlist"/>
        <w:numPr>
          <w:ilvl w:val="0"/>
          <w:numId w:val="31"/>
        </w:numPr>
        <w:rPr>
          <w:rFonts w:ascii="Arial Narrow" w:hAnsi="Arial Narrow"/>
          <w:bCs/>
          <w:color w:val="000000" w:themeColor="text1"/>
          <w:sz w:val="24"/>
          <w:szCs w:val="24"/>
        </w:rPr>
      </w:pPr>
      <w:r w:rsidRPr="00796B27">
        <w:rPr>
          <w:rFonts w:ascii="Arial Narrow" w:hAnsi="Arial Narrow"/>
          <w:bCs/>
          <w:color w:val="000000" w:themeColor="text1"/>
          <w:sz w:val="24"/>
          <w:szCs w:val="24"/>
        </w:rPr>
        <w:t>Automatyczny system odszraniana parownika przez odwrócenie obiegu.</w:t>
      </w:r>
    </w:p>
    <w:p w14:paraId="698A710F" w14:textId="009687E8" w:rsidR="00D24997" w:rsidRPr="00587E6E" w:rsidRDefault="00D24997" w:rsidP="00D24997">
      <w:pPr>
        <w:pStyle w:val="Standard"/>
        <w:jc w:val="both"/>
        <w:rPr>
          <w:rFonts w:ascii="Arial Narrow" w:hAnsi="Arial Narrow"/>
          <w:color w:val="000000" w:themeColor="text1"/>
          <w:u w:val="single"/>
        </w:rPr>
      </w:pPr>
      <w:r w:rsidRPr="00587E6E">
        <w:rPr>
          <w:rFonts w:ascii="Arial Narrow" w:hAnsi="Arial Narrow"/>
          <w:color w:val="000000" w:themeColor="text1"/>
          <w:u w:val="single"/>
        </w:rPr>
        <w:lastRenderedPageBreak/>
        <w:t>Pompa ciepła o mocy</w:t>
      </w:r>
      <w:r>
        <w:rPr>
          <w:rFonts w:ascii="Arial Narrow" w:hAnsi="Arial Narrow"/>
          <w:color w:val="000000" w:themeColor="text1"/>
          <w:u w:val="single"/>
        </w:rPr>
        <w:t xml:space="preserve"> 15,5</w:t>
      </w:r>
      <w:r w:rsidRPr="00587E6E">
        <w:rPr>
          <w:rFonts w:ascii="Arial Narrow" w:hAnsi="Arial Narrow"/>
          <w:color w:val="000000" w:themeColor="text1"/>
          <w:u w:val="single"/>
        </w:rPr>
        <w:t xml:space="preserve"> kW</w:t>
      </w:r>
      <w:r w:rsidR="005B0763">
        <w:rPr>
          <w:rFonts w:ascii="Arial Narrow" w:hAnsi="Arial Narrow"/>
          <w:color w:val="000000" w:themeColor="text1"/>
          <w:u w:val="single"/>
        </w:rPr>
        <w:t xml:space="preserve"> </w:t>
      </w:r>
    </w:p>
    <w:p w14:paraId="7F204408" w14:textId="77777777" w:rsidR="00D24997" w:rsidRPr="00587E6E" w:rsidRDefault="00D24997" w:rsidP="00D24997">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 xml:space="preserve">Moc grzewcza (A7/W35 wg EN 14511): min. </w:t>
      </w:r>
      <w:r>
        <w:rPr>
          <w:rFonts w:ascii="Arial Narrow" w:hAnsi="Arial Narrow"/>
          <w:bCs/>
          <w:color w:val="000000" w:themeColor="text1"/>
          <w:sz w:val="24"/>
          <w:szCs w:val="24"/>
        </w:rPr>
        <w:t>15,5</w:t>
      </w:r>
      <w:r w:rsidRPr="00587E6E">
        <w:rPr>
          <w:rFonts w:ascii="Arial Narrow" w:hAnsi="Arial Narrow"/>
          <w:bCs/>
          <w:color w:val="000000" w:themeColor="text1"/>
          <w:sz w:val="24"/>
          <w:szCs w:val="24"/>
        </w:rPr>
        <w:t xml:space="preserve"> kW</w:t>
      </w:r>
    </w:p>
    <w:p w14:paraId="13DEE337" w14:textId="77777777" w:rsidR="00D24997" w:rsidRPr="00587E6E" w:rsidRDefault="00D24997" w:rsidP="00D24997">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A7/W35 (wg normy EN 14511): m</w:t>
      </w:r>
      <w:r>
        <w:rPr>
          <w:rFonts w:ascii="Arial Narrow" w:hAnsi="Arial Narrow"/>
          <w:color w:val="000000" w:themeColor="text1"/>
          <w:sz w:val="24"/>
          <w:szCs w:val="24"/>
        </w:rPr>
        <w:t>in. 4,7</w:t>
      </w:r>
      <w:r w:rsidRPr="00587E6E">
        <w:rPr>
          <w:rFonts w:ascii="Arial Narrow" w:hAnsi="Arial Narrow"/>
          <w:bCs/>
          <w:color w:val="000000" w:themeColor="text1"/>
          <w:sz w:val="24"/>
          <w:szCs w:val="24"/>
        </w:rPr>
        <w:tab/>
      </w:r>
    </w:p>
    <w:p w14:paraId="68BF75A4" w14:textId="77777777" w:rsidR="00D24997" w:rsidRPr="00587E6E" w:rsidRDefault="00D24997" w:rsidP="00D24997">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 (A</w:t>
      </w:r>
      <w:r>
        <w:rPr>
          <w:rFonts w:ascii="Arial Narrow" w:hAnsi="Arial Narrow"/>
          <w:bCs/>
          <w:color w:val="000000" w:themeColor="text1"/>
          <w:sz w:val="24"/>
          <w:szCs w:val="24"/>
        </w:rPr>
        <w:t>7/W55</w:t>
      </w:r>
      <w:r w:rsidRPr="00587E6E">
        <w:rPr>
          <w:rFonts w:ascii="Arial Narrow" w:hAnsi="Arial Narrow"/>
          <w:bCs/>
          <w:color w:val="000000" w:themeColor="text1"/>
          <w:sz w:val="24"/>
          <w:szCs w:val="24"/>
        </w:rPr>
        <w:t xml:space="preserve"> wg EN 14511): min. </w:t>
      </w:r>
      <w:r>
        <w:rPr>
          <w:rFonts w:ascii="Arial Narrow" w:hAnsi="Arial Narrow"/>
          <w:bCs/>
          <w:color w:val="000000" w:themeColor="text1"/>
          <w:sz w:val="24"/>
          <w:szCs w:val="24"/>
        </w:rPr>
        <w:t>11,2</w:t>
      </w:r>
      <w:r w:rsidRPr="00587E6E">
        <w:rPr>
          <w:rFonts w:ascii="Arial Narrow" w:hAnsi="Arial Narrow"/>
          <w:bCs/>
          <w:color w:val="000000" w:themeColor="text1"/>
          <w:sz w:val="24"/>
          <w:szCs w:val="24"/>
        </w:rPr>
        <w:t xml:space="preserve"> kW</w:t>
      </w:r>
    </w:p>
    <w:p w14:paraId="14110B6B" w14:textId="77777777" w:rsidR="00D24997" w:rsidRPr="00587E6E" w:rsidRDefault="00D24997" w:rsidP="00D24997">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color w:val="000000" w:themeColor="text1"/>
          <w:sz w:val="24"/>
          <w:szCs w:val="24"/>
        </w:rPr>
        <w:t>COP  A2/W</w:t>
      </w:r>
      <w:r>
        <w:rPr>
          <w:rFonts w:ascii="Arial Narrow" w:hAnsi="Arial Narrow"/>
          <w:color w:val="000000" w:themeColor="text1"/>
          <w:sz w:val="24"/>
          <w:szCs w:val="24"/>
        </w:rPr>
        <w:t>3</w:t>
      </w:r>
      <w:r w:rsidR="000F38A2">
        <w:rPr>
          <w:rFonts w:ascii="Arial Narrow" w:hAnsi="Arial Narrow"/>
          <w:color w:val="000000" w:themeColor="text1"/>
          <w:sz w:val="24"/>
          <w:szCs w:val="24"/>
        </w:rPr>
        <w:t>5 (wg normy EN 14511): min. 3,2</w:t>
      </w:r>
    </w:p>
    <w:p w14:paraId="6CEFBE7E" w14:textId="77777777" w:rsidR="00D24997" w:rsidRPr="00587E6E" w:rsidRDefault="00D24997" w:rsidP="00D24997">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bCs/>
          <w:color w:val="000000" w:themeColor="text1"/>
          <w:sz w:val="24"/>
          <w:szCs w:val="24"/>
        </w:rPr>
        <w:t>Temperatura w obiegu grzewczym be</w:t>
      </w:r>
      <w:r w:rsidR="00796B27">
        <w:rPr>
          <w:rFonts w:ascii="Arial Narrow" w:hAnsi="Arial Narrow"/>
          <w:bCs/>
          <w:color w:val="000000" w:themeColor="text1"/>
          <w:sz w:val="24"/>
          <w:szCs w:val="24"/>
        </w:rPr>
        <w:t>z grzałki wspomagającej: min. 55</w:t>
      </w:r>
      <w:r w:rsidRPr="00587E6E">
        <w:rPr>
          <w:rFonts w:ascii="Arial Narrow" w:hAnsi="Arial Narrow"/>
          <w:color w:val="000000" w:themeColor="text1"/>
          <w:sz w:val="24"/>
          <w:szCs w:val="24"/>
        </w:rPr>
        <w:t xml:space="preserve"> </w:t>
      </w:r>
      <w:proofErr w:type="spellStart"/>
      <w:r w:rsidRPr="00587E6E">
        <w:rPr>
          <w:rFonts w:ascii="Arial Narrow" w:hAnsi="Arial Narrow"/>
          <w:color w:val="000000" w:themeColor="text1"/>
          <w:sz w:val="24"/>
          <w:szCs w:val="24"/>
          <w:vertAlign w:val="superscript"/>
        </w:rPr>
        <w:t>o</w:t>
      </w:r>
      <w:r w:rsidRPr="00587E6E">
        <w:rPr>
          <w:rFonts w:ascii="Arial Narrow" w:hAnsi="Arial Narrow"/>
          <w:color w:val="000000" w:themeColor="text1"/>
          <w:sz w:val="24"/>
          <w:szCs w:val="24"/>
        </w:rPr>
        <w:t>C</w:t>
      </w:r>
      <w:proofErr w:type="spellEnd"/>
    </w:p>
    <w:p w14:paraId="446BD192" w14:textId="77777777" w:rsidR="00D24997" w:rsidRPr="00587E6E" w:rsidRDefault="00D24997" w:rsidP="00D24997">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7753BA28" w14:textId="77777777" w:rsidR="00D24997" w:rsidRPr="00587E6E" w:rsidRDefault="00D24997" w:rsidP="00D24997">
      <w:pPr>
        <w:pStyle w:val="Akapitzlist"/>
        <w:numPr>
          <w:ilvl w:val="0"/>
          <w:numId w:val="31"/>
        </w:numPr>
        <w:spacing w:after="0" w:line="240" w:lineRule="auto"/>
        <w:jc w:val="both"/>
        <w:rPr>
          <w:rFonts w:ascii="Arial Narrow" w:hAnsi="Arial Narrow" w:cs="Arial"/>
          <w:sz w:val="24"/>
          <w:szCs w:val="24"/>
        </w:rPr>
      </w:pPr>
      <w:r w:rsidRPr="00587E6E">
        <w:rPr>
          <w:rFonts w:ascii="Arial Narrow" w:hAnsi="Arial Narrow"/>
          <w:bCs/>
          <w:color w:val="000000" w:themeColor="text1"/>
          <w:sz w:val="24"/>
          <w:szCs w:val="24"/>
        </w:rPr>
        <w:t>Temperatura w obiegu d</w:t>
      </w:r>
      <w:r>
        <w:rPr>
          <w:rFonts w:ascii="Arial Narrow" w:hAnsi="Arial Narrow"/>
          <w:bCs/>
          <w:color w:val="000000" w:themeColor="text1"/>
          <w:sz w:val="24"/>
          <w:szCs w:val="24"/>
        </w:rPr>
        <w:t>olnego źródła: min. -20</w:t>
      </w:r>
      <w:r w:rsidRPr="00587E6E">
        <w:rPr>
          <w:rFonts w:ascii="Arial Narrow" w:hAnsi="Arial Narrow" w:cs="Arial"/>
          <w:sz w:val="24"/>
          <w:szCs w:val="24"/>
        </w:rPr>
        <w:t xml:space="preserve">°C </w:t>
      </w:r>
    </w:p>
    <w:p w14:paraId="621994DA" w14:textId="315E555B" w:rsidR="00D24997" w:rsidRPr="003D3DDE" w:rsidRDefault="00D24997" w:rsidP="00D24997">
      <w:pPr>
        <w:pStyle w:val="Akapitzlist"/>
        <w:numPr>
          <w:ilvl w:val="0"/>
          <w:numId w:val="31"/>
        </w:numPr>
        <w:spacing w:after="0" w:line="240" w:lineRule="auto"/>
        <w:jc w:val="both"/>
        <w:rPr>
          <w:rFonts w:ascii="Arial Narrow" w:hAnsi="Arial Narrow"/>
          <w:bCs/>
          <w:sz w:val="24"/>
          <w:szCs w:val="24"/>
        </w:rPr>
      </w:pPr>
      <w:r w:rsidRPr="00587E6E">
        <w:rPr>
          <w:rFonts w:ascii="Arial Narrow" w:hAnsi="Arial Narrow"/>
          <w:bCs/>
          <w:sz w:val="24"/>
          <w:szCs w:val="24"/>
        </w:rPr>
        <w:t xml:space="preserve">Czynnik chłodniczy: </w:t>
      </w:r>
      <w:r w:rsidR="009329D7" w:rsidRPr="003D3DDE">
        <w:rPr>
          <w:rFonts w:ascii="Arial Narrow" w:hAnsi="Arial Narrow"/>
          <w:bCs/>
          <w:sz w:val="24"/>
          <w:szCs w:val="24"/>
        </w:rPr>
        <w:t>R410A lub R32</w:t>
      </w:r>
    </w:p>
    <w:p w14:paraId="0A706702" w14:textId="77777777" w:rsidR="00D24997" w:rsidRPr="00587E6E" w:rsidRDefault="00D24997" w:rsidP="00D24997">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Ogranicznik prądu rozruchu</w:t>
      </w:r>
    </w:p>
    <w:p w14:paraId="152C7C37" w14:textId="77777777" w:rsidR="00EE7DC4" w:rsidRDefault="00EE7DC4" w:rsidP="00EE7DC4">
      <w:pPr>
        <w:pStyle w:val="Akapitzlist"/>
        <w:numPr>
          <w:ilvl w:val="0"/>
          <w:numId w:val="31"/>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Klasa efektywności energetycznej (W35): A++</w:t>
      </w:r>
    </w:p>
    <w:p w14:paraId="66A5FE34" w14:textId="0FD22F78" w:rsidR="00796B27" w:rsidRDefault="00796B27" w:rsidP="00796B27">
      <w:pPr>
        <w:pStyle w:val="Akapitzlist"/>
        <w:numPr>
          <w:ilvl w:val="0"/>
          <w:numId w:val="31"/>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091601E3" w14:textId="77777777" w:rsidR="002B0DA0" w:rsidRDefault="002B0DA0" w:rsidP="002B0DA0">
      <w:pPr>
        <w:pStyle w:val="Akapitzlist"/>
        <w:numPr>
          <w:ilvl w:val="0"/>
          <w:numId w:val="31"/>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2C5311A5" w14:textId="77777777" w:rsidR="00D24997" w:rsidRPr="00796B27" w:rsidRDefault="00796B27" w:rsidP="00796B27">
      <w:pPr>
        <w:pStyle w:val="Akapitzlist"/>
        <w:numPr>
          <w:ilvl w:val="0"/>
          <w:numId w:val="31"/>
        </w:numPr>
        <w:rPr>
          <w:rFonts w:ascii="Arial Narrow" w:hAnsi="Arial Narrow"/>
          <w:bCs/>
          <w:color w:val="000000" w:themeColor="text1"/>
          <w:sz w:val="24"/>
          <w:szCs w:val="24"/>
        </w:rPr>
      </w:pPr>
      <w:r w:rsidRPr="00796B27">
        <w:rPr>
          <w:rFonts w:ascii="Arial Narrow" w:hAnsi="Arial Narrow"/>
          <w:bCs/>
          <w:color w:val="000000" w:themeColor="text1"/>
          <w:sz w:val="24"/>
          <w:szCs w:val="24"/>
        </w:rPr>
        <w:t>Automatyczny system odszraniana parownika przez odwrócenie obiegu.</w:t>
      </w:r>
    </w:p>
    <w:p w14:paraId="09D8B8EB" w14:textId="282664FD" w:rsidR="00D24997" w:rsidRPr="00587E6E" w:rsidRDefault="00D24997" w:rsidP="00D24997">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mocy</w:t>
      </w:r>
      <w:r w:rsidR="000F38A2">
        <w:rPr>
          <w:rFonts w:ascii="Arial Narrow" w:hAnsi="Arial Narrow"/>
          <w:color w:val="000000" w:themeColor="text1"/>
          <w:u w:val="single"/>
        </w:rPr>
        <w:t xml:space="preserve"> 20,9</w:t>
      </w:r>
      <w:r w:rsidRPr="00587E6E">
        <w:rPr>
          <w:rFonts w:ascii="Arial Narrow" w:hAnsi="Arial Narrow"/>
          <w:color w:val="000000" w:themeColor="text1"/>
          <w:u w:val="single"/>
        </w:rPr>
        <w:t xml:space="preserve"> kW</w:t>
      </w:r>
      <w:r w:rsidR="005B0763">
        <w:rPr>
          <w:rFonts w:ascii="Arial Narrow" w:hAnsi="Arial Narrow"/>
          <w:color w:val="000000" w:themeColor="text1"/>
          <w:u w:val="single"/>
        </w:rPr>
        <w:t xml:space="preserve"> </w:t>
      </w:r>
    </w:p>
    <w:p w14:paraId="5A3AB7E8" w14:textId="77777777" w:rsidR="00D24997" w:rsidRPr="00587E6E" w:rsidRDefault="00D24997" w:rsidP="00D24997">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 xml:space="preserve">Moc grzewcza (A7/W35 wg EN 14511): min. </w:t>
      </w:r>
      <w:r w:rsidR="000F38A2">
        <w:rPr>
          <w:rFonts w:ascii="Arial Narrow" w:hAnsi="Arial Narrow"/>
          <w:bCs/>
          <w:color w:val="000000" w:themeColor="text1"/>
          <w:sz w:val="24"/>
          <w:szCs w:val="24"/>
        </w:rPr>
        <w:t>20,9</w:t>
      </w:r>
      <w:r w:rsidRPr="00587E6E">
        <w:rPr>
          <w:rFonts w:ascii="Arial Narrow" w:hAnsi="Arial Narrow"/>
          <w:bCs/>
          <w:color w:val="000000" w:themeColor="text1"/>
          <w:sz w:val="24"/>
          <w:szCs w:val="24"/>
        </w:rPr>
        <w:t xml:space="preserve"> kW</w:t>
      </w:r>
    </w:p>
    <w:p w14:paraId="19AE2363" w14:textId="77777777" w:rsidR="00D24997" w:rsidRPr="00587E6E" w:rsidRDefault="00D24997" w:rsidP="00D24997">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A7/W35 (wg normy EN 14511): m</w:t>
      </w:r>
      <w:r>
        <w:rPr>
          <w:rFonts w:ascii="Arial Narrow" w:hAnsi="Arial Narrow"/>
          <w:color w:val="000000" w:themeColor="text1"/>
          <w:sz w:val="24"/>
          <w:szCs w:val="24"/>
        </w:rPr>
        <w:t>in. 4,</w:t>
      </w:r>
      <w:r w:rsidR="000F38A2">
        <w:rPr>
          <w:rFonts w:ascii="Arial Narrow" w:hAnsi="Arial Narrow"/>
          <w:color w:val="000000" w:themeColor="text1"/>
          <w:sz w:val="24"/>
          <w:szCs w:val="24"/>
        </w:rPr>
        <w:t>5</w:t>
      </w:r>
      <w:r w:rsidRPr="00587E6E">
        <w:rPr>
          <w:rFonts w:ascii="Arial Narrow" w:hAnsi="Arial Narrow"/>
          <w:bCs/>
          <w:color w:val="000000" w:themeColor="text1"/>
          <w:sz w:val="24"/>
          <w:szCs w:val="24"/>
        </w:rPr>
        <w:tab/>
      </w:r>
    </w:p>
    <w:p w14:paraId="48905A37" w14:textId="77777777" w:rsidR="00D24997" w:rsidRPr="00587E6E" w:rsidRDefault="00D24997" w:rsidP="00D24997">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 (A</w:t>
      </w:r>
      <w:r>
        <w:rPr>
          <w:rFonts w:ascii="Arial Narrow" w:hAnsi="Arial Narrow"/>
          <w:bCs/>
          <w:color w:val="000000" w:themeColor="text1"/>
          <w:sz w:val="24"/>
          <w:szCs w:val="24"/>
        </w:rPr>
        <w:t>7/W55</w:t>
      </w:r>
      <w:r w:rsidRPr="00587E6E">
        <w:rPr>
          <w:rFonts w:ascii="Arial Narrow" w:hAnsi="Arial Narrow"/>
          <w:bCs/>
          <w:color w:val="000000" w:themeColor="text1"/>
          <w:sz w:val="24"/>
          <w:szCs w:val="24"/>
        </w:rPr>
        <w:t xml:space="preserve"> wg EN 14511): min. </w:t>
      </w:r>
      <w:r w:rsidR="000F38A2">
        <w:rPr>
          <w:rFonts w:ascii="Arial Narrow" w:hAnsi="Arial Narrow"/>
          <w:bCs/>
          <w:color w:val="000000" w:themeColor="text1"/>
          <w:sz w:val="24"/>
          <w:szCs w:val="24"/>
        </w:rPr>
        <w:t>21</w:t>
      </w:r>
      <w:r>
        <w:rPr>
          <w:rFonts w:ascii="Arial Narrow" w:hAnsi="Arial Narrow"/>
          <w:bCs/>
          <w:color w:val="000000" w:themeColor="text1"/>
          <w:sz w:val="24"/>
          <w:szCs w:val="24"/>
        </w:rPr>
        <w:t>,2</w:t>
      </w:r>
      <w:r w:rsidRPr="00587E6E">
        <w:rPr>
          <w:rFonts w:ascii="Arial Narrow" w:hAnsi="Arial Narrow"/>
          <w:bCs/>
          <w:color w:val="000000" w:themeColor="text1"/>
          <w:sz w:val="24"/>
          <w:szCs w:val="24"/>
        </w:rPr>
        <w:t xml:space="preserve"> kW</w:t>
      </w:r>
    </w:p>
    <w:p w14:paraId="64E1D43C" w14:textId="77777777" w:rsidR="00D24997" w:rsidRPr="00587E6E" w:rsidRDefault="00D24997" w:rsidP="00D24997">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color w:val="000000" w:themeColor="text1"/>
          <w:sz w:val="24"/>
          <w:szCs w:val="24"/>
        </w:rPr>
        <w:t>COP  A2/W</w:t>
      </w:r>
      <w:r>
        <w:rPr>
          <w:rFonts w:ascii="Arial Narrow" w:hAnsi="Arial Narrow"/>
          <w:color w:val="000000" w:themeColor="text1"/>
          <w:sz w:val="24"/>
          <w:szCs w:val="24"/>
        </w:rPr>
        <w:t>3</w:t>
      </w:r>
      <w:r w:rsidR="000F38A2">
        <w:rPr>
          <w:rFonts w:ascii="Arial Narrow" w:hAnsi="Arial Narrow"/>
          <w:color w:val="000000" w:themeColor="text1"/>
          <w:sz w:val="24"/>
          <w:szCs w:val="24"/>
        </w:rPr>
        <w:t>5 (wg normy EN 14511): min. 3,1</w:t>
      </w:r>
    </w:p>
    <w:p w14:paraId="4697DCFC" w14:textId="77777777" w:rsidR="00D24997" w:rsidRPr="000F38A2" w:rsidRDefault="00D24997" w:rsidP="000F38A2">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bCs/>
          <w:color w:val="000000" w:themeColor="text1"/>
          <w:sz w:val="24"/>
          <w:szCs w:val="24"/>
        </w:rPr>
        <w:t>Temperatura w obiegu grzewczym be</w:t>
      </w:r>
      <w:r>
        <w:rPr>
          <w:rFonts w:ascii="Arial Narrow" w:hAnsi="Arial Narrow"/>
          <w:bCs/>
          <w:color w:val="000000" w:themeColor="text1"/>
          <w:sz w:val="24"/>
          <w:szCs w:val="24"/>
        </w:rPr>
        <w:t>z grzałki wspomagającej: min. 5</w:t>
      </w:r>
      <w:r w:rsidR="00796B27">
        <w:rPr>
          <w:rFonts w:ascii="Arial Narrow" w:hAnsi="Arial Narrow"/>
          <w:bCs/>
          <w:color w:val="000000" w:themeColor="text1"/>
          <w:sz w:val="24"/>
          <w:szCs w:val="24"/>
        </w:rPr>
        <w:t>5</w:t>
      </w:r>
      <w:r w:rsidRPr="00587E6E">
        <w:rPr>
          <w:rFonts w:ascii="Arial Narrow" w:hAnsi="Arial Narrow"/>
          <w:color w:val="000000" w:themeColor="text1"/>
          <w:sz w:val="24"/>
          <w:szCs w:val="24"/>
        </w:rPr>
        <w:t xml:space="preserve"> </w:t>
      </w:r>
      <w:proofErr w:type="spellStart"/>
      <w:r w:rsidRPr="00587E6E">
        <w:rPr>
          <w:rFonts w:ascii="Arial Narrow" w:hAnsi="Arial Narrow"/>
          <w:color w:val="000000" w:themeColor="text1"/>
          <w:sz w:val="24"/>
          <w:szCs w:val="24"/>
          <w:vertAlign w:val="superscript"/>
        </w:rPr>
        <w:t>o</w:t>
      </w:r>
      <w:r w:rsidRPr="00587E6E">
        <w:rPr>
          <w:rFonts w:ascii="Arial Narrow" w:hAnsi="Arial Narrow"/>
          <w:color w:val="000000" w:themeColor="text1"/>
          <w:sz w:val="24"/>
          <w:szCs w:val="24"/>
        </w:rPr>
        <w:t>C</w:t>
      </w:r>
      <w:proofErr w:type="spellEnd"/>
    </w:p>
    <w:p w14:paraId="4B058B8F" w14:textId="77777777" w:rsidR="00D24997" w:rsidRPr="00587E6E" w:rsidRDefault="00D24997" w:rsidP="00D24997">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2EC7C8E3" w14:textId="77777777" w:rsidR="00D24997" w:rsidRPr="00587E6E" w:rsidRDefault="00D24997" w:rsidP="00D24997">
      <w:pPr>
        <w:pStyle w:val="Akapitzlist"/>
        <w:numPr>
          <w:ilvl w:val="0"/>
          <w:numId w:val="31"/>
        </w:numPr>
        <w:spacing w:after="0" w:line="240" w:lineRule="auto"/>
        <w:jc w:val="both"/>
        <w:rPr>
          <w:rFonts w:ascii="Arial Narrow" w:hAnsi="Arial Narrow" w:cs="Arial"/>
          <w:sz w:val="24"/>
          <w:szCs w:val="24"/>
        </w:rPr>
      </w:pPr>
      <w:r w:rsidRPr="00587E6E">
        <w:rPr>
          <w:rFonts w:ascii="Arial Narrow" w:hAnsi="Arial Narrow"/>
          <w:bCs/>
          <w:color w:val="000000" w:themeColor="text1"/>
          <w:sz w:val="24"/>
          <w:szCs w:val="24"/>
        </w:rPr>
        <w:t>Temperatura w obiegu d</w:t>
      </w:r>
      <w:r>
        <w:rPr>
          <w:rFonts w:ascii="Arial Narrow" w:hAnsi="Arial Narrow"/>
          <w:bCs/>
          <w:color w:val="000000" w:themeColor="text1"/>
          <w:sz w:val="24"/>
          <w:szCs w:val="24"/>
        </w:rPr>
        <w:t>olnego źródła: min. -20</w:t>
      </w:r>
      <w:r w:rsidRPr="00587E6E">
        <w:rPr>
          <w:rFonts w:ascii="Arial Narrow" w:hAnsi="Arial Narrow" w:cs="Arial"/>
          <w:sz w:val="24"/>
          <w:szCs w:val="24"/>
        </w:rPr>
        <w:t xml:space="preserve">°C </w:t>
      </w:r>
    </w:p>
    <w:p w14:paraId="4172816F" w14:textId="3413BD38" w:rsidR="00D24997" w:rsidRPr="003D3DDE" w:rsidRDefault="00D24997" w:rsidP="00D24997">
      <w:pPr>
        <w:pStyle w:val="Akapitzlist"/>
        <w:numPr>
          <w:ilvl w:val="0"/>
          <w:numId w:val="31"/>
        </w:numPr>
        <w:spacing w:after="0" w:line="240" w:lineRule="auto"/>
        <w:jc w:val="both"/>
        <w:rPr>
          <w:rFonts w:ascii="Arial Narrow" w:hAnsi="Arial Narrow"/>
          <w:bCs/>
          <w:sz w:val="24"/>
          <w:szCs w:val="24"/>
        </w:rPr>
      </w:pPr>
      <w:r w:rsidRPr="00587E6E">
        <w:rPr>
          <w:rFonts w:ascii="Arial Narrow" w:hAnsi="Arial Narrow"/>
          <w:bCs/>
          <w:sz w:val="24"/>
          <w:szCs w:val="24"/>
        </w:rPr>
        <w:t xml:space="preserve">Czynnik chłodniczy: </w:t>
      </w:r>
      <w:r w:rsidR="009329D7" w:rsidRPr="003D3DDE">
        <w:rPr>
          <w:rFonts w:ascii="Arial Narrow" w:hAnsi="Arial Narrow"/>
          <w:bCs/>
          <w:sz w:val="24"/>
          <w:szCs w:val="24"/>
        </w:rPr>
        <w:t>R410A lub R32</w:t>
      </w:r>
    </w:p>
    <w:p w14:paraId="60DC586A" w14:textId="77777777" w:rsidR="00D24997" w:rsidRPr="00587E6E" w:rsidRDefault="00D24997" w:rsidP="00D24997">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Ogranicznik prądu rozruchu</w:t>
      </w:r>
    </w:p>
    <w:p w14:paraId="0038B33A" w14:textId="77777777" w:rsidR="00EE7DC4" w:rsidRDefault="00EE7DC4" w:rsidP="00EE7DC4">
      <w:pPr>
        <w:pStyle w:val="Akapitzlist"/>
        <w:numPr>
          <w:ilvl w:val="0"/>
          <w:numId w:val="31"/>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Klasa efektywności energetycznej (W35): A++</w:t>
      </w:r>
    </w:p>
    <w:p w14:paraId="1A406DF2" w14:textId="603E05CE" w:rsidR="00796B27" w:rsidRDefault="00796B27" w:rsidP="00796B27">
      <w:pPr>
        <w:pStyle w:val="Akapitzlist"/>
        <w:numPr>
          <w:ilvl w:val="0"/>
          <w:numId w:val="31"/>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34C6A765" w14:textId="77777777" w:rsidR="002B0DA0" w:rsidRDefault="002B0DA0" w:rsidP="002B0DA0">
      <w:pPr>
        <w:pStyle w:val="Akapitzlist"/>
        <w:numPr>
          <w:ilvl w:val="0"/>
          <w:numId w:val="31"/>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4410A4AA" w14:textId="77777777" w:rsidR="000F38A2" w:rsidRPr="00796B27" w:rsidRDefault="00796B27" w:rsidP="00796B27">
      <w:pPr>
        <w:pStyle w:val="Akapitzlist"/>
        <w:numPr>
          <w:ilvl w:val="0"/>
          <w:numId w:val="31"/>
        </w:numPr>
        <w:rPr>
          <w:rFonts w:ascii="Arial Narrow" w:hAnsi="Arial Narrow"/>
          <w:bCs/>
          <w:color w:val="000000" w:themeColor="text1"/>
          <w:sz w:val="24"/>
          <w:szCs w:val="24"/>
        </w:rPr>
      </w:pPr>
      <w:r w:rsidRPr="00796B27">
        <w:rPr>
          <w:rFonts w:ascii="Arial Narrow" w:hAnsi="Arial Narrow"/>
          <w:bCs/>
          <w:color w:val="000000" w:themeColor="text1"/>
          <w:sz w:val="24"/>
          <w:szCs w:val="24"/>
        </w:rPr>
        <w:t>Automatyczny system odszraniana parownika przez odwrócenie obiegu.</w:t>
      </w:r>
    </w:p>
    <w:p w14:paraId="4D89EB0B" w14:textId="77777777" w:rsidR="000F38A2" w:rsidRPr="00587E6E" w:rsidRDefault="000F38A2" w:rsidP="000F38A2">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mocy</w:t>
      </w:r>
      <w:r w:rsidR="007874EA">
        <w:rPr>
          <w:rFonts w:ascii="Arial Narrow" w:hAnsi="Arial Narrow"/>
          <w:color w:val="000000" w:themeColor="text1"/>
          <w:u w:val="single"/>
        </w:rPr>
        <w:t xml:space="preserve"> 26,0</w:t>
      </w:r>
      <w:r w:rsidRPr="00587E6E">
        <w:rPr>
          <w:rFonts w:ascii="Arial Narrow" w:hAnsi="Arial Narrow"/>
          <w:color w:val="000000" w:themeColor="text1"/>
          <w:u w:val="single"/>
        </w:rPr>
        <w:t xml:space="preserve"> kW</w:t>
      </w:r>
    </w:p>
    <w:p w14:paraId="3F0AE44E" w14:textId="77777777" w:rsidR="000F38A2" w:rsidRPr="00587E6E" w:rsidRDefault="000F38A2" w:rsidP="000F38A2">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 xml:space="preserve">Moc grzewcza (A7/W35 wg EN 14511): min. </w:t>
      </w:r>
      <w:r>
        <w:rPr>
          <w:rFonts w:ascii="Arial Narrow" w:hAnsi="Arial Narrow"/>
          <w:bCs/>
          <w:color w:val="000000" w:themeColor="text1"/>
          <w:sz w:val="24"/>
          <w:szCs w:val="24"/>
        </w:rPr>
        <w:t>29,8</w:t>
      </w:r>
      <w:r w:rsidRPr="00587E6E">
        <w:rPr>
          <w:rFonts w:ascii="Arial Narrow" w:hAnsi="Arial Narrow"/>
          <w:bCs/>
          <w:color w:val="000000" w:themeColor="text1"/>
          <w:sz w:val="24"/>
          <w:szCs w:val="24"/>
        </w:rPr>
        <w:t xml:space="preserve"> kW</w:t>
      </w:r>
    </w:p>
    <w:p w14:paraId="1FE55FFA" w14:textId="77777777" w:rsidR="000F38A2" w:rsidRPr="00587E6E" w:rsidRDefault="000F38A2" w:rsidP="000F38A2">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A7/W35 (wg normy EN 14511): m</w:t>
      </w:r>
      <w:r>
        <w:rPr>
          <w:rFonts w:ascii="Arial Narrow" w:hAnsi="Arial Narrow"/>
          <w:color w:val="000000" w:themeColor="text1"/>
          <w:sz w:val="24"/>
          <w:szCs w:val="24"/>
        </w:rPr>
        <w:t>in. 4,6</w:t>
      </w:r>
    </w:p>
    <w:p w14:paraId="3D9FB2EB" w14:textId="77777777" w:rsidR="000F38A2" w:rsidRPr="00587E6E" w:rsidRDefault="000F38A2" w:rsidP="000F38A2">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 (A</w:t>
      </w:r>
      <w:r>
        <w:rPr>
          <w:rFonts w:ascii="Arial Narrow" w:hAnsi="Arial Narrow"/>
          <w:bCs/>
          <w:color w:val="000000" w:themeColor="text1"/>
          <w:sz w:val="24"/>
          <w:szCs w:val="24"/>
        </w:rPr>
        <w:t>7/W55</w:t>
      </w:r>
      <w:r w:rsidRPr="00587E6E">
        <w:rPr>
          <w:rFonts w:ascii="Arial Narrow" w:hAnsi="Arial Narrow"/>
          <w:bCs/>
          <w:color w:val="000000" w:themeColor="text1"/>
          <w:sz w:val="24"/>
          <w:szCs w:val="24"/>
        </w:rPr>
        <w:t xml:space="preserve"> wg EN 14511): min. </w:t>
      </w:r>
      <w:r w:rsidR="007874EA">
        <w:rPr>
          <w:rFonts w:ascii="Arial Narrow" w:hAnsi="Arial Narrow"/>
          <w:bCs/>
          <w:color w:val="000000" w:themeColor="text1"/>
          <w:sz w:val="24"/>
          <w:szCs w:val="24"/>
        </w:rPr>
        <w:t>26,4</w:t>
      </w:r>
      <w:r w:rsidRPr="00587E6E">
        <w:rPr>
          <w:rFonts w:ascii="Arial Narrow" w:hAnsi="Arial Narrow"/>
          <w:bCs/>
          <w:color w:val="000000" w:themeColor="text1"/>
          <w:sz w:val="24"/>
          <w:szCs w:val="24"/>
        </w:rPr>
        <w:t xml:space="preserve"> kW</w:t>
      </w:r>
    </w:p>
    <w:p w14:paraId="329FA495" w14:textId="77777777" w:rsidR="000F38A2" w:rsidRPr="00587E6E" w:rsidRDefault="000F38A2" w:rsidP="000F38A2">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color w:val="000000" w:themeColor="text1"/>
          <w:sz w:val="24"/>
          <w:szCs w:val="24"/>
        </w:rPr>
        <w:t>COP  A2/W</w:t>
      </w:r>
      <w:r w:rsidR="007874EA">
        <w:rPr>
          <w:rFonts w:ascii="Arial Narrow" w:hAnsi="Arial Narrow"/>
          <w:color w:val="000000" w:themeColor="text1"/>
          <w:sz w:val="24"/>
          <w:szCs w:val="24"/>
        </w:rPr>
        <w:t>35 (wg normy EN 14511): min. 3,2</w:t>
      </w:r>
    </w:p>
    <w:p w14:paraId="3179BF59" w14:textId="77777777" w:rsidR="000F38A2" w:rsidRPr="00587E6E" w:rsidRDefault="000F38A2" w:rsidP="000F38A2">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bCs/>
          <w:color w:val="000000" w:themeColor="text1"/>
          <w:sz w:val="24"/>
          <w:szCs w:val="24"/>
        </w:rPr>
        <w:t>Temperatura w obiegu grzewczym be</w:t>
      </w:r>
      <w:r w:rsidR="00796B27">
        <w:rPr>
          <w:rFonts w:ascii="Arial Narrow" w:hAnsi="Arial Narrow"/>
          <w:bCs/>
          <w:color w:val="000000" w:themeColor="text1"/>
          <w:sz w:val="24"/>
          <w:szCs w:val="24"/>
        </w:rPr>
        <w:t>z grzałki wspomagającej: min. 55</w:t>
      </w:r>
      <w:r w:rsidRPr="00587E6E">
        <w:rPr>
          <w:rFonts w:ascii="Arial Narrow" w:hAnsi="Arial Narrow"/>
          <w:color w:val="000000" w:themeColor="text1"/>
          <w:sz w:val="24"/>
          <w:szCs w:val="24"/>
        </w:rPr>
        <w:t xml:space="preserve"> </w:t>
      </w:r>
      <w:proofErr w:type="spellStart"/>
      <w:r w:rsidRPr="00587E6E">
        <w:rPr>
          <w:rFonts w:ascii="Arial Narrow" w:hAnsi="Arial Narrow"/>
          <w:color w:val="000000" w:themeColor="text1"/>
          <w:sz w:val="24"/>
          <w:szCs w:val="24"/>
          <w:vertAlign w:val="superscript"/>
        </w:rPr>
        <w:t>o</w:t>
      </w:r>
      <w:r w:rsidRPr="00587E6E">
        <w:rPr>
          <w:rFonts w:ascii="Arial Narrow" w:hAnsi="Arial Narrow"/>
          <w:color w:val="000000" w:themeColor="text1"/>
          <w:sz w:val="24"/>
          <w:szCs w:val="24"/>
        </w:rPr>
        <w:t>C</w:t>
      </w:r>
      <w:proofErr w:type="spellEnd"/>
    </w:p>
    <w:p w14:paraId="26AE7D4B" w14:textId="77777777" w:rsidR="000F38A2" w:rsidRPr="00587E6E" w:rsidRDefault="000F38A2" w:rsidP="000F38A2">
      <w:pPr>
        <w:pStyle w:val="Akapitzlist"/>
        <w:numPr>
          <w:ilvl w:val="0"/>
          <w:numId w:val="31"/>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0F09766C" w14:textId="77777777" w:rsidR="000F38A2" w:rsidRPr="00587E6E" w:rsidRDefault="000F38A2" w:rsidP="000F38A2">
      <w:pPr>
        <w:pStyle w:val="Akapitzlist"/>
        <w:numPr>
          <w:ilvl w:val="0"/>
          <w:numId w:val="31"/>
        </w:numPr>
        <w:spacing w:after="0" w:line="240" w:lineRule="auto"/>
        <w:jc w:val="both"/>
        <w:rPr>
          <w:rFonts w:ascii="Arial Narrow" w:hAnsi="Arial Narrow" w:cs="Arial"/>
          <w:sz w:val="24"/>
          <w:szCs w:val="24"/>
        </w:rPr>
      </w:pPr>
      <w:r w:rsidRPr="00587E6E">
        <w:rPr>
          <w:rFonts w:ascii="Arial Narrow" w:hAnsi="Arial Narrow"/>
          <w:bCs/>
          <w:color w:val="000000" w:themeColor="text1"/>
          <w:sz w:val="24"/>
          <w:szCs w:val="24"/>
        </w:rPr>
        <w:t>Temperatura w obiegu d</w:t>
      </w:r>
      <w:r>
        <w:rPr>
          <w:rFonts w:ascii="Arial Narrow" w:hAnsi="Arial Narrow"/>
          <w:bCs/>
          <w:color w:val="000000" w:themeColor="text1"/>
          <w:sz w:val="24"/>
          <w:szCs w:val="24"/>
        </w:rPr>
        <w:t>olnego źródła: min. -20</w:t>
      </w:r>
      <w:r w:rsidRPr="00587E6E">
        <w:rPr>
          <w:rFonts w:ascii="Arial Narrow" w:hAnsi="Arial Narrow" w:cs="Arial"/>
          <w:sz w:val="24"/>
          <w:szCs w:val="24"/>
        </w:rPr>
        <w:t xml:space="preserve">°C </w:t>
      </w:r>
    </w:p>
    <w:p w14:paraId="7910CE58" w14:textId="12B71FDC" w:rsidR="000F38A2" w:rsidRPr="003D3DDE" w:rsidRDefault="000F38A2" w:rsidP="000F38A2">
      <w:pPr>
        <w:pStyle w:val="Akapitzlist"/>
        <w:numPr>
          <w:ilvl w:val="0"/>
          <w:numId w:val="31"/>
        </w:numPr>
        <w:spacing w:after="0" w:line="240" w:lineRule="auto"/>
        <w:jc w:val="both"/>
        <w:rPr>
          <w:rFonts w:ascii="Arial Narrow" w:hAnsi="Arial Narrow"/>
          <w:bCs/>
          <w:sz w:val="24"/>
          <w:szCs w:val="24"/>
        </w:rPr>
      </w:pPr>
      <w:r w:rsidRPr="00587E6E">
        <w:rPr>
          <w:rFonts w:ascii="Arial Narrow" w:hAnsi="Arial Narrow"/>
          <w:bCs/>
          <w:sz w:val="24"/>
          <w:szCs w:val="24"/>
        </w:rPr>
        <w:t xml:space="preserve">Czynnik chłodniczy: </w:t>
      </w:r>
      <w:r w:rsidR="009329D7" w:rsidRPr="003D3DDE">
        <w:rPr>
          <w:rFonts w:ascii="Arial Narrow" w:hAnsi="Arial Narrow"/>
          <w:bCs/>
          <w:sz w:val="24"/>
          <w:szCs w:val="24"/>
        </w:rPr>
        <w:t>R410A lub R32</w:t>
      </w:r>
    </w:p>
    <w:p w14:paraId="14C90041" w14:textId="77777777" w:rsidR="000F38A2" w:rsidRPr="00587E6E" w:rsidRDefault="000F38A2" w:rsidP="000F38A2">
      <w:pPr>
        <w:pStyle w:val="Akapitzlist"/>
        <w:numPr>
          <w:ilvl w:val="0"/>
          <w:numId w:val="31"/>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Ogranicznik prądu rozruchu</w:t>
      </w:r>
    </w:p>
    <w:p w14:paraId="7E1B81DF" w14:textId="77777777" w:rsidR="00EE7DC4" w:rsidRDefault="00EE7DC4" w:rsidP="00EE7DC4">
      <w:pPr>
        <w:pStyle w:val="Akapitzlist"/>
        <w:numPr>
          <w:ilvl w:val="0"/>
          <w:numId w:val="31"/>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Klasa efektywności energetycznej (W35): A++</w:t>
      </w:r>
    </w:p>
    <w:p w14:paraId="00523410" w14:textId="4AC610BC" w:rsidR="00796B27" w:rsidRDefault="00796B27" w:rsidP="00796B27">
      <w:pPr>
        <w:pStyle w:val="Akapitzlist"/>
        <w:numPr>
          <w:ilvl w:val="0"/>
          <w:numId w:val="31"/>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6CA3FA97" w14:textId="77777777" w:rsidR="002B0DA0" w:rsidRDefault="002B0DA0" w:rsidP="002B0DA0">
      <w:pPr>
        <w:pStyle w:val="Akapitzlist"/>
        <w:numPr>
          <w:ilvl w:val="0"/>
          <w:numId w:val="31"/>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69D15636" w14:textId="77777777" w:rsidR="000F38A2" w:rsidRPr="00796B27" w:rsidRDefault="00796B27" w:rsidP="00796B27">
      <w:pPr>
        <w:pStyle w:val="Akapitzlist"/>
        <w:numPr>
          <w:ilvl w:val="0"/>
          <w:numId w:val="31"/>
        </w:numPr>
        <w:rPr>
          <w:rFonts w:ascii="Arial Narrow" w:hAnsi="Arial Narrow"/>
          <w:bCs/>
          <w:color w:val="000000" w:themeColor="text1"/>
          <w:sz w:val="24"/>
          <w:szCs w:val="24"/>
        </w:rPr>
      </w:pPr>
      <w:r w:rsidRPr="00796B27">
        <w:rPr>
          <w:rFonts w:ascii="Arial Narrow" w:hAnsi="Arial Narrow"/>
          <w:bCs/>
          <w:color w:val="000000" w:themeColor="text1"/>
          <w:sz w:val="24"/>
          <w:szCs w:val="24"/>
        </w:rPr>
        <w:t>Automatyczny system odszraniana parownika przez odwrócenie obiegu.</w:t>
      </w:r>
    </w:p>
    <w:p w14:paraId="1EE5384D" w14:textId="77777777" w:rsidR="00796B27" w:rsidRPr="00796B27" w:rsidRDefault="00796B27" w:rsidP="00796B27">
      <w:pPr>
        <w:spacing w:after="0" w:line="240" w:lineRule="auto"/>
        <w:jc w:val="both"/>
        <w:rPr>
          <w:rFonts w:ascii="Arial Narrow" w:eastAsia="Arial Unicode MS" w:hAnsi="Arial Narrow" w:cs="Mangal"/>
          <w:b/>
          <w:color w:val="000000" w:themeColor="text1"/>
          <w:kern w:val="3"/>
          <w:sz w:val="24"/>
          <w:szCs w:val="24"/>
          <w:lang w:eastAsia="zh-CN" w:bidi="hi-IN"/>
        </w:rPr>
      </w:pPr>
    </w:p>
    <w:p w14:paraId="5AAD9DEA" w14:textId="77777777" w:rsidR="00796B27" w:rsidRPr="00796B27" w:rsidRDefault="00796B27" w:rsidP="00796B27">
      <w:pPr>
        <w:spacing w:after="0" w:line="240" w:lineRule="auto"/>
        <w:jc w:val="both"/>
        <w:rPr>
          <w:rFonts w:ascii="Arial Narrow" w:eastAsia="Arial Unicode MS" w:hAnsi="Arial Narrow" w:cs="Mangal"/>
          <w:b/>
          <w:color w:val="000000" w:themeColor="text1"/>
          <w:kern w:val="3"/>
          <w:sz w:val="24"/>
          <w:szCs w:val="24"/>
          <w:lang w:eastAsia="zh-CN" w:bidi="hi-IN"/>
        </w:rPr>
      </w:pPr>
      <w:r w:rsidRPr="00796B27">
        <w:rPr>
          <w:rFonts w:ascii="Arial Narrow" w:eastAsia="Arial Unicode MS" w:hAnsi="Arial Narrow" w:cs="Mangal"/>
          <w:b/>
          <w:color w:val="000000" w:themeColor="text1"/>
          <w:kern w:val="3"/>
          <w:sz w:val="24"/>
          <w:szCs w:val="24"/>
          <w:lang w:eastAsia="zh-CN" w:bidi="hi-IN"/>
        </w:rPr>
        <w:lastRenderedPageBreak/>
        <w:t>Wymagania dotyczące zbiornika buforowego</w:t>
      </w:r>
    </w:p>
    <w:p w14:paraId="518FFFD6" w14:textId="77777777" w:rsidR="00796B27" w:rsidRPr="00796B27" w:rsidRDefault="00796B27" w:rsidP="00796B27">
      <w:p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Pojemności zbiornika buforowego współpracującego z pompą ciepła należy obliczyć i dobrać w dokumentacji projektowej. Zasobniki powinny spełniać minimum poniższe wymogi:</w:t>
      </w:r>
    </w:p>
    <w:p w14:paraId="1C5688D0" w14:textId="77777777" w:rsidR="00796B27" w:rsidRPr="00796B27" w:rsidRDefault="00796B27" w:rsidP="00796B27">
      <w:pPr>
        <w:pStyle w:val="Akapitzlist"/>
        <w:numPr>
          <w:ilvl w:val="0"/>
          <w:numId w:val="61"/>
        </w:num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Izolacja cieplna</w:t>
      </w:r>
    </w:p>
    <w:p w14:paraId="3ECB65C2" w14:textId="77777777" w:rsidR="00796B27" w:rsidRPr="00796B27" w:rsidRDefault="00796B27" w:rsidP="00796B27">
      <w:pPr>
        <w:pStyle w:val="Akapitzlist"/>
        <w:numPr>
          <w:ilvl w:val="0"/>
          <w:numId w:val="61"/>
        </w:num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Maksymalna temperatura wody grzewczej: 95°C</w:t>
      </w:r>
    </w:p>
    <w:p w14:paraId="1C0BA749" w14:textId="77777777" w:rsidR="00796B27" w:rsidRPr="00796B27" w:rsidRDefault="00796B27" w:rsidP="00796B27">
      <w:pPr>
        <w:pStyle w:val="Akapitzlist"/>
        <w:numPr>
          <w:ilvl w:val="0"/>
          <w:numId w:val="61"/>
        </w:num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Pojemność zbiornika min 30 l /kW maksymalnej mocy grzewczej dla parametru A7/W35</w:t>
      </w:r>
    </w:p>
    <w:p w14:paraId="061D4CE7" w14:textId="77777777" w:rsidR="00796B27" w:rsidRPr="00796B27" w:rsidRDefault="00796B27" w:rsidP="00796B27">
      <w:pPr>
        <w:pStyle w:val="Akapitzlist"/>
        <w:numPr>
          <w:ilvl w:val="0"/>
          <w:numId w:val="61"/>
        </w:num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Dobór wężownicy na 1 kW mocy nominalnej pompy ciepła dla parametru 7/35 wymagane jest min. 0,3 m2 powierzchni wężownicy.</w:t>
      </w:r>
    </w:p>
    <w:p w14:paraId="2D1BE1EE" w14:textId="77777777" w:rsidR="00587E6E" w:rsidRPr="00AB19AE" w:rsidRDefault="00587E6E" w:rsidP="00587E6E">
      <w:pPr>
        <w:spacing w:after="0" w:line="240" w:lineRule="auto"/>
        <w:jc w:val="both"/>
        <w:rPr>
          <w:rFonts w:ascii="Arial Narrow" w:eastAsia="Arial Unicode MS" w:hAnsi="Arial Narrow" w:cs="Mangal"/>
          <w:color w:val="000000" w:themeColor="text1"/>
          <w:kern w:val="3"/>
          <w:sz w:val="24"/>
          <w:szCs w:val="24"/>
          <w:lang w:eastAsia="zh-CN" w:bidi="hi-IN"/>
        </w:rPr>
      </w:pPr>
    </w:p>
    <w:p w14:paraId="21B74127" w14:textId="77777777" w:rsidR="00587E6E" w:rsidRPr="00AB19AE" w:rsidRDefault="00587E6E" w:rsidP="00587E6E">
      <w:pPr>
        <w:spacing w:after="0" w:line="240" w:lineRule="auto"/>
        <w:jc w:val="both"/>
        <w:rPr>
          <w:rFonts w:ascii="Arial Narrow" w:eastAsia="Arial Unicode MS" w:hAnsi="Arial Narrow" w:cs="Mangal"/>
          <w:b/>
          <w:color w:val="000000" w:themeColor="text1"/>
          <w:kern w:val="3"/>
          <w:sz w:val="24"/>
          <w:szCs w:val="24"/>
          <w:lang w:eastAsia="zh-CN" w:bidi="hi-IN"/>
        </w:rPr>
      </w:pPr>
      <w:r w:rsidRPr="00AB19AE">
        <w:rPr>
          <w:rFonts w:ascii="Arial Narrow" w:eastAsia="Arial Unicode MS" w:hAnsi="Arial Narrow" w:cs="Mangal"/>
          <w:b/>
          <w:color w:val="000000" w:themeColor="text1"/>
          <w:kern w:val="3"/>
          <w:sz w:val="24"/>
          <w:szCs w:val="24"/>
          <w:lang w:eastAsia="zh-CN" w:bidi="hi-IN"/>
        </w:rPr>
        <w:t xml:space="preserve">Wymagania dotyczące podgrzewacza </w:t>
      </w:r>
      <w:proofErr w:type="spellStart"/>
      <w:r w:rsidRPr="00AB19AE">
        <w:rPr>
          <w:rFonts w:ascii="Arial Narrow" w:eastAsia="Arial Unicode MS" w:hAnsi="Arial Narrow" w:cs="Mangal"/>
          <w:b/>
          <w:color w:val="000000" w:themeColor="text1"/>
          <w:kern w:val="3"/>
          <w:sz w:val="24"/>
          <w:szCs w:val="24"/>
          <w:lang w:eastAsia="zh-CN" w:bidi="hi-IN"/>
        </w:rPr>
        <w:t>cwu</w:t>
      </w:r>
      <w:proofErr w:type="spellEnd"/>
    </w:p>
    <w:p w14:paraId="0E4B38E8" w14:textId="77777777" w:rsidR="00587E6E" w:rsidRDefault="00587E6E" w:rsidP="00587E6E">
      <w:pPr>
        <w:spacing w:after="0" w:line="240" w:lineRule="auto"/>
        <w:ind w:firstLine="360"/>
        <w:jc w:val="both"/>
        <w:rPr>
          <w:rFonts w:ascii="Arial Narrow" w:hAnsi="Arial Narrow"/>
          <w:sz w:val="24"/>
          <w:szCs w:val="24"/>
        </w:rPr>
      </w:pPr>
      <w:r w:rsidRPr="00AB19AE">
        <w:rPr>
          <w:rFonts w:ascii="Arial Narrow" w:hAnsi="Arial Narrow"/>
          <w:sz w:val="24"/>
          <w:szCs w:val="24"/>
        </w:rPr>
        <w:t xml:space="preserve">Wymaga się zastosowania do produkcji ciepłej wody użytkowej (CWU) pojemnościowych podgrzewaczy wody z 2 wężownicami. Wężownica obiegu pompy ciepła musi być dostosowana powierzchnią do pracy na niskim parametrze dostarczanym przez pompę ciepła. </w:t>
      </w:r>
      <w:r w:rsidRPr="00AB19AE">
        <w:rPr>
          <w:rFonts w:ascii="Arial Narrow" w:eastAsia="Arial Unicode MS" w:hAnsi="Arial Narrow" w:cs="Mangal"/>
          <w:color w:val="000000" w:themeColor="text1"/>
          <w:kern w:val="3"/>
          <w:sz w:val="24"/>
          <w:szCs w:val="24"/>
          <w:lang w:eastAsia="zh-CN" w:bidi="hi-IN"/>
        </w:rPr>
        <w:t xml:space="preserve">Pojemności podgrzewacza </w:t>
      </w:r>
      <w:proofErr w:type="spellStart"/>
      <w:r w:rsidRPr="00AB19AE">
        <w:rPr>
          <w:rFonts w:ascii="Arial Narrow" w:eastAsia="Arial Unicode MS" w:hAnsi="Arial Narrow" w:cs="Mangal"/>
          <w:color w:val="000000" w:themeColor="text1"/>
          <w:kern w:val="3"/>
          <w:sz w:val="24"/>
          <w:szCs w:val="24"/>
          <w:lang w:eastAsia="zh-CN" w:bidi="hi-IN"/>
        </w:rPr>
        <w:t>cwu</w:t>
      </w:r>
      <w:proofErr w:type="spellEnd"/>
      <w:r w:rsidRPr="00AB19AE">
        <w:rPr>
          <w:rFonts w:ascii="Arial Narrow" w:eastAsia="Arial Unicode MS" w:hAnsi="Arial Narrow" w:cs="Mangal"/>
          <w:color w:val="000000" w:themeColor="text1"/>
          <w:kern w:val="3"/>
          <w:sz w:val="24"/>
          <w:szCs w:val="24"/>
          <w:lang w:eastAsia="zh-CN" w:bidi="hi-IN"/>
        </w:rPr>
        <w:t xml:space="preserve"> do współpracy z pompą ciepła należy obliczyć i dobrać w dokumentacji projektowej. </w:t>
      </w:r>
      <w:r w:rsidRPr="00AB19AE">
        <w:rPr>
          <w:rFonts w:ascii="Arial Narrow" w:hAnsi="Arial Narrow"/>
          <w:sz w:val="24"/>
          <w:szCs w:val="24"/>
        </w:rPr>
        <w:t>Zamawiający wymaga, aby zastosowane pojemnościowe podgrzewacze wody posiadały parametry:</w:t>
      </w:r>
    </w:p>
    <w:p w14:paraId="76D2D78C" w14:textId="77777777" w:rsidR="00587E6E" w:rsidRPr="00081A61" w:rsidRDefault="00587E6E" w:rsidP="00587E6E">
      <w:pPr>
        <w:pStyle w:val="Akapitzlist"/>
        <w:numPr>
          <w:ilvl w:val="0"/>
          <w:numId w:val="33"/>
        </w:numPr>
        <w:spacing w:after="0" w:line="240" w:lineRule="auto"/>
        <w:jc w:val="both"/>
        <w:rPr>
          <w:rFonts w:ascii="Arial Narrow" w:eastAsia="Arial Unicode MS" w:hAnsi="Arial Narrow" w:cs="Mangal"/>
          <w:color w:val="000000" w:themeColor="text1"/>
          <w:kern w:val="3"/>
          <w:sz w:val="24"/>
          <w:szCs w:val="24"/>
          <w:lang w:eastAsia="zh-CN" w:bidi="hi-IN"/>
        </w:rPr>
      </w:pPr>
      <w:r>
        <w:rPr>
          <w:rFonts w:ascii="Arial Narrow" w:eastAsia="Arial Unicode MS" w:hAnsi="Arial Narrow" w:cs="Mangal"/>
          <w:color w:val="000000" w:themeColor="text1"/>
          <w:kern w:val="3"/>
          <w:sz w:val="24"/>
          <w:szCs w:val="24"/>
          <w:lang w:eastAsia="zh-CN" w:bidi="hi-IN"/>
        </w:rPr>
        <w:t xml:space="preserve">min. pojemność zgodna z załącznikiem nr. 3 chyba, że producent pompy ciepła zaleca inny dobór pojemności zbiornika </w:t>
      </w:r>
      <w:proofErr w:type="spellStart"/>
      <w:r>
        <w:rPr>
          <w:rFonts w:ascii="Arial Narrow" w:eastAsia="Arial Unicode MS" w:hAnsi="Arial Narrow" w:cs="Mangal"/>
          <w:color w:val="000000" w:themeColor="text1"/>
          <w:kern w:val="3"/>
          <w:sz w:val="24"/>
          <w:szCs w:val="24"/>
          <w:lang w:eastAsia="zh-CN" w:bidi="hi-IN"/>
        </w:rPr>
        <w:t>byforowego</w:t>
      </w:r>
      <w:proofErr w:type="spellEnd"/>
    </w:p>
    <w:p w14:paraId="11A409B4" w14:textId="77777777" w:rsidR="00587E6E" w:rsidRPr="00AB19AE" w:rsidRDefault="00587E6E" w:rsidP="00587E6E">
      <w:pPr>
        <w:pStyle w:val="Akapitzlist"/>
        <w:numPr>
          <w:ilvl w:val="0"/>
          <w:numId w:val="34"/>
        </w:numPr>
        <w:spacing w:after="0" w:line="240" w:lineRule="auto"/>
        <w:jc w:val="both"/>
        <w:rPr>
          <w:rFonts w:ascii="Arial Narrow" w:hAnsi="Arial Narrow"/>
          <w:sz w:val="24"/>
          <w:szCs w:val="24"/>
        </w:rPr>
      </w:pPr>
      <w:r w:rsidRPr="00AB19AE">
        <w:rPr>
          <w:rFonts w:ascii="Arial Narrow" w:hAnsi="Arial Narrow"/>
          <w:sz w:val="24"/>
          <w:szCs w:val="24"/>
        </w:rPr>
        <w:t>maksymalna temperatura c.w.u. min. 85°C</w:t>
      </w:r>
    </w:p>
    <w:p w14:paraId="5D14EAF9" w14:textId="77777777" w:rsidR="00587E6E" w:rsidRPr="00AB19AE" w:rsidRDefault="00587E6E" w:rsidP="00587E6E">
      <w:pPr>
        <w:pStyle w:val="Akapitzlist"/>
        <w:numPr>
          <w:ilvl w:val="0"/>
          <w:numId w:val="34"/>
        </w:numPr>
        <w:spacing w:after="0" w:line="240" w:lineRule="auto"/>
        <w:jc w:val="both"/>
        <w:rPr>
          <w:rFonts w:ascii="Arial Narrow" w:hAnsi="Arial Narrow"/>
          <w:sz w:val="24"/>
          <w:szCs w:val="24"/>
        </w:rPr>
      </w:pPr>
      <w:r w:rsidRPr="00AB19AE">
        <w:rPr>
          <w:rFonts w:ascii="Arial Narrow" w:hAnsi="Arial Narrow"/>
          <w:sz w:val="24"/>
          <w:szCs w:val="24"/>
        </w:rPr>
        <w:t>anoda magnezowa chroniąca przed korozją,</w:t>
      </w:r>
    </w:p>
    <w:p w14:paraId="06872F39" w14:textId="77777777" w:rsidR="00587E6E" w:rsidRPr="00796B27" w:rsidRDefault="00587E6E" w:rsidP="00587E6E">
      <w:pPr>
        <w:pStyle w:val="Akapitzlist"/>
        <w:numPr>
          <w:ilvl w:val="0"/>
          <w:numId w:val="34"/>
        </w:numPr>
        <w:spacing w:after="0" w:line="240" w:lineRule="auto"/>
        <w:jc w:val="both"/>
        <w:rPr>
          <w:rFonts w:ascii="Arial Narrow" w:eastAsia="Arial Unicode MS" w:hAnsi="Arial Narrow" w:cs="Mangal"/>
          <w:color w:val="000000" w:themeColor="text1"/>
          <w:kern w:val="3"/>
          <w:sz w:val="24"/>
          <w:szCs w:val="24"/>
          <w:lang w:eastAsia="zh-CN" w:bidi="hi-IN"/>
        </w:rPr>
      </w:pPr>
      <w:r w:rsidRPr="00AB19AE">
        <w:rPr>
          <w:rFonts w:ascii="Arial Narrow" w:hAnsi="Arial Narrow" w:cs="Arial"/>
          <w:sz w:val="24"/>
          <w:szCs w:val="24"/>
        </w:rPr>
        <w:t>Izolacja cieplna</w:t>
      </w:r>
    </w:p>
    <w:p w14:paraId="0B2B4C3E" w14:textId="77777777" w:rsidR="00A41AAB" w:rsidRPr="00796B27" w:rsidRDefault="00796B27" w:rsidP="00796B27">
      <w:pPr>
        <w:pStyle w:val="Akapitzlist"/>
        <w:numPr>
          <w:ilvl w:val="0"/>
          <w:numId w:val="34"/>
        </w:numPr>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współczynnik przenikania ciepła izolacji zbiornika, zbadany wg. Normy EN 12664/2001 przez akredytowan</w:t>
      </w:r>
      <w:r w:rsidR="0012211D">
        <w:rPr>
          <w:rFonts w:ascii="Arial Narrow" w:eastAsia="Arial Unicode MS" w:hAnsi="Arial Narrow" w:cs="Mangal"/>
          <w:color w:val="000000" w:themeColor="text1"/>
          <w:kern w:val="3"/>
          <w:sz w:val="24"/>
          <w:szCs w:val="24"/>
          <w:lang w:eastAsia="zh-CN" w:bidi="hi-IN"/>
        </w:rPr>
        <w:t xml:space="preserve">e laboratorium wynosi maksimum </w:t>
      </w:r>
      <w:r w:rsidRPr="00796B27">
        <w:rPr>
          <w:rFonts w:ascii="Arial Narrow" w:eastAsia="Arial Unicode MS" w:hAnsi="Arial Narrow" w:cs="Mangal"/>
          <w:color w:val="000000" w:themeColor="text1"/>
          <w:kern w:val="3"/>
          <w:sz w:val="24"/>
          <w:szCs w:val="24"/>
          <w:lang w:eastAsia="zh-CN" w:bidi="hi-IN"/>
        </w:rPr>
        <w:t>0,0205 W/</w:t>
      </w:r>
      <w:proofErr w:type="spellStart"/>
      <w:r w:rsidRPr="00796B27">
        <w:rPr>
          <w:rFonts w:ascii="Arial Narrow" w:eastAsia="Arial Unicode MS" w:hAnsi="Arial Narrow" w:cs="Mangal"/>
          <w:color w:val="000000" w:themeColor="text1"/>
          <w:kern w:val="3"/>
          <w:sz w:val="24"/>
          <w:szCs w:val="24"/>
          <w:lang w:eastAsia="zh-CN" w:bidi="hi-IN"/>
        </w:rPr>
        <w:t>mK</w:t>
      </w:r>
      <w:proofErr w:type="spellEnd"/>
      <w:r w:rsidRPr="00796B27">
        <w:rPr>
          <w:rFonts w:ascii="Arial Narrow" w:eastAsia="Arial Unicode MS" w:hAnsi="Arial Narrow" w:cs="Mangal"/>
          <w:color w:val="000000" w:themeColor="text1"/>
          <w:kern w:val="3"/>
          <w:sz w:val="24"/>
          <w:szCs w:val="24"/>
          <w:lang w:eastAsia="zh-CN" w:bidi="hi-IN"/>
        </w:rPr>
        <w:t xml:space="preserve"> przy ∆T=10stC, oraz maksymalnie 0,0228W/</w:t>
      </w:r>
      <w:proofErr w:type="spellStart"/>
      <w:r w:rsidRPr="00796B27">
        <w:rPr>
          <w:rFonts w:ascii="Arial Narrow" w:eastAsia="Arial Unicode MS" w:hAnsi="Arial Narrow" w:cs="Mangal"/>
          <w:color w:val="000000" w:themeColor="text1"/>
          <w:kern w:val="3"/>
          <w:sz w:val="24"/>
          <w:szCs w:val="24"/>
          <w:lang w:eastAsia="zh-CN" w:bidi="hi-IN"/>
        </w:rPr>
        <w:t>mK</w:t>
      </w:r>
      <w:proofErr w:type="spellEnd"/>
      <w:r w:rsidRPr="00796B27">
        <w:rPr>
          <w:rFonts w:ascii="Arial Narrow" w:eastAsia="Arial Unicode MS" w:hAnsi="Arial Narrow" w:cs="Mangal"/>
          <w:color w:val="000000" w:themeColor="text1"/>
          <w:kern w:val="3"/>
          <w:sz w:val="24"/>
          <w:szCs w:val="24"/>
          <w:lang w:eastAsia="zh-CN" w:bidi="hi-IN"/>
        </w:rPr>
        <w:t xml:space="preserve"> przy ∆T=30stC lub klasa energetyczna A</w:t>
      </w:r>
    </w:p>
    <w:p w14:paraId="17189249" w14:textId="77777777" w:rsidR="00A41AAB" w:rsidRPr="00587E6E" w:rsidRDefault="00A41AAB" w:rsidP="00A41AAB">
      <w:pPr>
        <w:spacing w:after="0" w:line="240" w:lineRule="auto"/>
        <w:jc w:val="both"/>
        <w:rPr>
          <w:rFonts w:ascii="Arial Narrow" w:hAnsi="Arial Narrow"/>
          <w:b/>
          <w:sz w:val="24"/>
          <w:szCs w:val="24"/>
        </w:rPr>
      </w:pPr>
      <w:r w:rsidRPr="00587E6E">
        <w:rPr>
          <w:rFonts w:ascii="Arial Narrow" w:hAnsi="Arial Narrow"/>
          <w:b/>
          <w:sz w:val="24"/>
          <w:szCs w:val="24"/>
        </w:rPr>
        <w:t>Wymagania dotyczące zabezpieczeń instalacji</w:t>
      </w:r>
    </w:p>
    <w:p w14:paraId="24B0B0FF" w14:textId="77777777" w:rsidR="00A41AAB" w:rsidRPr="00587E6E" w:rsidRDefault="00A41AAB" w:rsidP="00A41AAB">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Funkcja zabezpieczania wszystkich projektowanych instalacji przed nadmiernym wzrostem ciśnienia jest realizowana przez naczynie </w:t>
      </w:r>
      <w:proofErr w:type="spellStart"/>
      <w:r w:rsidRPr="00587E6E">
        <w:rPr>
          <w:rFonts w:ascii="Arial Narrow" w:hAnsi="Arial Narrow"/>
          <w:sz w:val="24"/>
          <w:szCs w:val="24"/>
        </w:rPr>
        <w:t>wzbiorcze</w:t>
      </w:r>
      <w:proofErr w:type="spellEnd"/>
      <w:r w:rsidRPr="00587E6E">
        <w:rPr>
          <w:rFonts w:ascii="Arial Narrow" w:hAnsi="Arial Narrow"/>
          <w:sz w:val="24"/>
          <w:szCs w:val="24"/>
        </w:rPr>
        <w:t xml:space="preserve"> oraz zawór bezpieczeństwa. Urządzenie zabezpieczające należy instalować postronnie zimnej czynnika obiegowego. Dobór zabezpieczeń instalacji pompy ciepła opiera się o wytyczne producenta pompy ciepła. Minimalna wymagana pojemność przeponowego naczynia </w:t>
      </w:r>
      <w:proofErr w:type="spellStart"/>
      <w:r w:rsidRPr="00587E6E">
        <w:rPr>
          <w:rFonts w:ascii="Arial Narrow" w:hAnsi="Arial Narrow"/>
          <w:sz w:val="24"/>
          <w:szCs w:val="24"/>
        </w:rPr>
        <w:t>wzbiorczego</w:t>
      </w:r>
      <w:proofErr w:type="spellEnd"/>
      <w:r w:rsidRPr="00587E6E">
        <w:rPr>
          <w:rFonts w:ascii="Arial Narrow" w:hAnsi="Arial Narrow"/>
          <w:sz w:val="24"/>
          <w:szCs w:val="24"/>
        </w:rPr>
        <w:t xml:space="preserve"> zależy od pojemności instalacji.</w:t>
      </w:r>
    </w:p>
    <w:p w14:paraId="2982DC23" w14:textId="77777777" w:rsidR="00A41AAB" w:rsidRPr="00587E6E" w:rsidRDefault="00A41AAB" w:rsidP="00A41AAB">
      <w:pPr>
        <w:pStyle w:val="Standard"/>
        <w:ind w:firstLine="708"/>
        <w:jc w:val="both"/>
        <w:rPr>
          <w:rFonts w:ascii="Arial Narrow" w:hAnsi="Arial Narrow"/>
        </w:rPr>
      </w:pPr>
    </w:p>
    <w:p w14:paraId="1C43F8B8" w14:textId="77777777" w:rsidR="00A41AAB" w:rsidRPr="00587E6E" w:rsidRDefault="00A41AAB" w:rsidP="00A41AAB">
      <w:pPr>
        <w:spacing w:after="0" w:line="240" w:lineRule="auto"/>
        <w:jc w:val="both"/>
        <w:outlineLvl w:val="1"/>
        <w:rPr>
          <w:rFonts w:ascii="Arial Narrow" w:hAnsi="Arial Narrow" w:cs="Arial"/>
          <w:b/>
          <w:sz w:val="24"/>
          <w:szCs w:val="24"/>
        </w:rPr>
      </w:pPr>
      <w:bookmarkStart w:id="49" w:name="_Toc503848062"/>
      <w:bookmarkStart w:id="50" w:name="_Toc503848120"/>
      <w:bookmarkStart w:id="51" w:name="_Toc505263581"/>
      <w:bookmarkStart w:id="52" w:name="_Toc528901747"/>
      <w:bookmarkStart w:id="53" w:name="_Toc530726679"/>
      <w:bookmarkStart w:id="54" w:name="_Toc531307202"/>
      <w:bookmarkStart w:id="55" w:name="_Toc34692565"/>
      <w:bookmarkStart w:id="56" w:name="_Toc34737822"/>
      <w:bookmarkStart w:id="57" w:name="_Toc34822917"/>
      <w:r w:rsidRPr="00587E6E">
        <w:rPr>
          <w:rFonts w:ascii="Arial Narrow" w:hAnsi="Arial Narrow" w:cs="Arial"/>
          <w:b/>
          <w:sz w:val="24"/>
          <w:szCs w:val="24"/>
        </w:rPr>
        <w:t>Podłączenie elektryczne instalacji pomp ciepła</w:t>
      </w:r>
      <w:bookmarkEnd w:id="49"/>
      <w:bookmarkEnd w:id="50"/>
      <w:bookmarkEnd w:id="51"/>
      <w:bookmarkEnd w:id="52"/>
      <w:bookmarkEnd w:id="53"/>
      <w:bookmarkEnd w:id="54"/>
      <w:bookmarkEnd w:id="55"/>
      <w:bookmarkEnd w:id="56"/>
      <w:bookmarkEnd w:id="57"/>
    </w:p>
    <w:p w14:paraId="76A961B0" w14:textId="77777777" w:rsidR="00E47BDD" w:rsidRPr="00587E6E" w:rsidRDefault="00A41AAB" w:rsidP="00E47BDD">
      <w:pPr>
        <w:tabs>
          <w:tab w:val="decimal" w:pos="-1843"/>
          <w:tab w:val="left" w:pos="0"/>
          <w:tab w:val="decimal" w:pos="142"/>
        </w:tabs>
        <w:spacing w:after="0" w:line="240" w:lineRule="auto"/>
        <w:jc w:val="both"/>
        <w:rPr>
          <w:rFonts w:ascii="Arial Narrow" w:hAnsi="Arial Narrow" w:cs="Arial"/>
          <w:sz w:val="24"/>
          <w:szCs w:val="24"/>
        </w:rPr>
      </w:pPr>
      <w:r w:rsidRPr="00587E6E">
        <w:rPr>
          <w:rFonts w:ascii="Arial Narrow" w:hAnsi="Arial Narrow" w:cs="Arial"/>
          <w:sz w:val="24"/>
          <w:szCs w:val="24"/>
        </w:rPr>
        <w:tab/>
      </w:r>
      <w:r w:rsidRPr="00587E6E">
        <w:rPr>
          <w:rFonts w:ascii="Arial Narrow" w:hAnsi="Arial Narrow" w:cs="Arial"/>
          <w:sz w:val="24"/>
          <w:szCs w:val="24"/>
        </w:rPr>
        <w:tab/>
      </w:r>
      <w:r w:rsidR="00E47BDD" w:rsidRPr="00587E6E">
        <w:rPr>
          <w:rFonts w:ascii="Arial Narrow" w:hAnsi="Arial Narrow" w:cs="Arial"/>
          <w:sz w:val="24"/>
          <w:szCs w:val="24"/>
        </w:rPr>
        <w:t>Urządzenia elektryczne kotła na gaz płynny należy włączyć do istniejącego obwodu elektrycznego poprzez system zabezpieczeń. Jeżeli producent urządzeń nie stawia wymagań w tym zakresie należy wykonać co najmniej zabezpieczenie przeciążeniowe gniazd elektrycznych z wykorzystaniem wyłączników nadprądowych. Wykonanie zabezpieczeń leży po stronie Właściciela/Użytkownika budynku</w:t>
      </w:r>
    </w:p>
    <w:p w14:paraId="5B159BA4" w14:textId="77777777" w:rsidR="000F38A2" w:rsidRPr="00587E6E" w:rsidRDefault="000F38A2" w:rsidP="00A41AAB">
      <w:pPr>
        <w:spacing w:after="0" w:line="240" w:lineRule="auto"/>
        <w:jc w:val="both"/>
        <w:rPr>
          <w:rFonts w:ascii="Arial Narrow" w:hAnsi="Arial Narrow"/>
          <w:b/>
          <w:sz w:val="24"/>
          <w:szCs w:val="24"/>
        </w:rPr>
      </w:pPr>
    </w:p>
    <w:p w14:paraId="6700C269" w14:textId="77777777" w:rsidR="00A41AAB" w:rsidRPr="00587E6E" w:rsidRDefault="00A41AAB" w:rsidP="00A41AAB">
      <w:pPr>
        <w:spacing w:after="0" w:line="240" w:lineRule="auto"/>
        <w:jc w:val="both"/>
        <w:rPr>
          <w:rFonts w:ascii="Arial Narrow" w:hAnsi="Arial Narrow"/>
          <w:b/>
          <w:sz w:val="24"/>
          <w:szCs w:val="24"/>
        </w:rPr>
      </w:pPr>
      <w:r w:rsidRPr="00587E6E">
        <w:rPr>
          <w:rFonts w:ascii="Arial Narrow" w:hAnsi="Arial Narrow"/>
          <w:b/>
          <w:sz w:val="24"/>
          <w:szCs w:val="24"/>
        </w:rPr>
        <w:t xml:space="preserve">Szkolenie </w:t>
      </w:r>
    </w:p>
    <w:p w14:paraId="232F1C33" w14:textId="77777777" w:rsidR="00A41AAB" w:rsidRPr="00587E6E" w:rsidRDefault="00A41AAB" w:rsidP="00A41AAB">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Wykonawca zobowiązany jest do sporządzenia instrukcji eksploatacji i przeszkolenie wskazanych użytkowników obiektów. Z przeszkolenia należy sporządzić protokół z wyszczególnieniem co było przedmiotem szkolenia i przekazać instrukcję. Podczas szkolenia Wykonawca przekaże Zamawiającemu oraz wskazanym użytkownikom obiektu opracowane szczegółowej instrukcji obsługi instalacji (zawierającej m.in. zalecenia w przypadku pożaru, przegrzewów, okresowej wymiany płynu solarnego, awarii, bieżącej konserwacji);  </w:t>
      </w:r>
    </w:p>
    <w:p w14:paraId="61599323" w14:textId="77777777" w:rsidR="00A41AAB" w:rsidRPr="00587E6E" w:rsidRDefault="00A41AAB" w:rsidP="00A41AAB">
      <w:pPr>
        <w:spacing w:after="0" w:line="240" w:lineRule="auto"/>
        <w:jc w:val="both"/>
        <w:rPr>
          <w:rFonts w:ascii="Arial Narrow" w:hAnsi="Arial Narrow"/>
          <w:b/>
          <w:sz w:val="24"/>
          <w:szCs w:val="24"/>
        </w:rPr>
      </w:pPr>
    </w:p>
    <w:p w14:paraId="446E91E9" w14:textId="77777777" w:rsidR="00A41AAB" w:rsidRPr="00587E6E" w:rsidRDefault="00A41AAB" w:rsidP="00A41AAB">
      <w:pPr>
        <w:spacing w:after="0" w:line="240" w:lineRule="auto"/>
        <w:jc w:val="both"/>
        <w:rPr>
          <w:rFonts w:ascii="Arial Narrow" w:hAnsi="Arial Narrow"/>
          <w:b/>
          <w:sz w:val="24"/>
          <w:szCs w:val="24"/>
        </w:rPr>
      </w:pPr>
      <w:r w:rsidRPr="00587E6E">
        <w:rPr>
          <w:rFonts w:ascii="Arial Narrow" w:hAnsi="Arial Narrow"/>
          <w:b/>
          <w:sz w:val="24"/>
          <w:szCs w:val="24"/>
        </w:rPr>
        <w:t>Serwis</w:t>
      </w:r>
    </w:p>
    <w:p w14:paraId="60E07C92" w14:textId="207F84D4" w:rsidR="00A41AAB" w:rsidRPr="00587E6E" w:rsidRDefault="00A41AAB" w:rsidP="00A41AAB">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W ramach zamówienia przewiduje się wykonanie przynajmniej bezpłatnego przeglądu technicznego wybudowanych instalacji </w:t>
      </w:r>
      <w:r w:rsidR="00741F6A">
        <w:rPr>
          <w:rFonts w:ascii="Arial Narrow" w:hAnsi="Arial Narrow"/>
          <w:sz w:val="24"/>
          <w:szCs w:val="24"/>
        </w:rPr>
        <w:t>pomp ciepła</w:t>
      </w:r>
      <w:r w:rsidRPr="00587E6E">
        <w:rPr>
          <w:rFonts w:ascii="Arial Narrow" w:hAnsi="Arial Narrow"/>
          <w:sz w:val="24"/>
          <w:szCs w:val="24"/>
        </w:rPr>
        <w:t xml:space="preserve"> w okresie trwania gwarancji. Przegląd powinien odbyć się nie wcześniej niż po roku od daty zakończenia budowy potwierdzonego odbiorem) oraz  </w:t>
      </w:r>
      <w:r w:rsidRPr="00587E6E">
        <w:rPr>
          <w:rFonts w:ascii="Arial Narrow" w:hAnsi="Arial Narrow"/>
          <w:sz w:val="24"/>
          <w:szCs w:val="24"/>
        </w:rPr>
        <w:lastRenderedPageBreak/>
        <w:t xml:space="preserve">bezpłatnych przeglądów technicznych wymaganych przez producentów urządzeń wykorzystanych do budowy instalacji </w:t>
      </w:r>
      <w:r w:rsidR="00741F6A">
        <w:rPr>
          <w:rFonts w:ascii="Arial Narrow" w:hAnsi="Arial Narrow"/>
          <w:sz w:val="24"/>
          <w:szCs w:val="24"/>
        </w:rPr>
        <w:t>pomp ciepła</w:t>
      </w:r>
      <w:r w:rsidRPr="00587E6E">
        <w:rPr>
          <w:rFonts w:ascii="Arial Narrow" w:hAnsi="Arial Narrow"/>
          <w:sz w:val="24"/>
          <w:szCs w:val="24"/>
        </w:rPr>
        <w:t>. Terminy przeglądów zostaną ustalone z  Zamawiającym oraz zostaną potwierdzone odpowiednimi protokołami, które zostaną przekazane do Zamawiającego w ciągu 14 dni od wykonania przeglądu technicznego instalacji. Przegląd powinien obejmować sprawdzenie jakości montażu, sprawdzenie i weryfikacje głównych parametrów pracy urządzeń i instalacji zgodnie z zaleceniami Wykonawcy oraz sugestiami Zamawiającego. Koszty serwisowania urządzeń i instalacji w okresie obowiązywania gwarancji pokrywa Wykonawca.</w:t>
      </w:r>
    </w:p>
    <w:p w14:paraId="1F17E095" w14:textId="77777777" w:rsidR="00A41AAB" w:rsidRPr="00587E6E" w:rsidRDefault="00A41AAB" w:rsidP="00A41AAB">
      <w:pPr>
        <w:spacing w:after="0" w:line="240" w:lineRule="auto"/>
        <w:jc w:val="both"/>
        <w:rPr>
          <w:rFonts w:ascii="Arial Narrow" w:hAnsi="Arial Narrow"/>
          <w:sz w:val="24"/>
          <w:szCs w:val="24"/>
        </w:rPr>
      </w:pPr>
    </w:p>
    <w:p w14:paraId="720F6B0C" w14:textId="77777777" w:rsidR="00A41AAB" w:rsidRPr="00587E6E" w:rsidRDefault="00A41AAB" w:rsidP="00A41AAB">
      <w:pPr>
        <w:spacing w:after="0" w:line="240" w:lineRule="auto"/>
        <w:jc w:val="both"/>
        <w:rPr>
          <w:rFonts w:ascii="Arial Narrow" w:hAnsi="Arial Narrow"/>
          <w:b/>
          <w:sz w:val="24"/>
          <w:szCs w:val="24"/>
        </w:rPr>
      </w:pPr>
      <w:r w:rsidRPr="00587E6E">
        <w:rPr>
          <w:rFonts w:ascii="Arial Narrow" w:hAnsi="Arial Narrow"/>
          <w:b/>
          <w:sz w:val="24"/>
          <w:szCs w:val="24"/>
        </w:rPr>
        <w:t>Gwarancje</w:t>
      </w:r>
    </w:p>
    <w:p w14:paraId="548AB108" w14:textId="77777777" w:rsidR="00A41AAB" w:rsidRPr="00587E6E" w:rsidRDefault="00A41AAB" w:rsidP="00A41AAB">
      <w:pPr>
        <w:spacing w:after="0" w:line="240" w:lineRule="auto"/>
        <w:ind w:firstLine="360"/>
        <w:jc w:val="both"/>
        <w:rPr>
          <w:rFonts w:ascii="Arial Narrow" w:hAnsi="Arial Narrow"/>
          <w:sz w:val="24"/>
          <w:szCs w:val="24"/>
        </w:rPr>
      </w:pPr>
      <w:r w:rsidRPr="00587E6E">
        <w:rPr>
          <w:rFonts w:ascii="Arial Narrow" w:hAnsi="Arial Narrow"/>
          <w:sz w:val="24"/>
          <w:szCs w:val="24"/>
        </w:rPr>
        <w:t>W ramach przedmiotu zamówienia ustala się następujący wykaz gwarancji:</w:t>
      </w:r>
    </w:p>
    <w:p w14:paraId="67B65B8B" w14:textId="77777777" w:rsidR="00A41AAB" w:rsidRPr="00587E6E" w:rsidRDefault="00A41AAB" w:rsidP="00A41AAB">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Roboty budowlano</w:t>
      </w:r>
      <w:r w:rsidR="007F663D" w:rsidRPr="00587E6E">
        <w:rPr>
          <w:rFonts w:ascii="Arial Narrow" w:hAnsi="Arial Narrow"/>
          <w:sz w:val="24"/>
          <w:szCs w:val="24"/>
        </w:rPr>
        <w:t xml:space="preserve"> – montażowe - minimum 5 lat,</w:t>
      </w:r>
      <w:r w:rsidRPr="00587E6E">
        <w:rPr>
          <w:rFonts w:ascii="Arial Narrow" w:hAnsi="Arial Narrow"/>
          <w:sz w:val="24"/>
          <w:szCs w:val="24"/>
        </w:rPr>
        <w:t xml:space="preserve"> </w:t>
      </w:r>
    </w:p>
    <w:p w14:paraId="59E2C2F4" w14:textId="77777777" w:rsidR="00A41AAB" w:rsidRPr="00587E6E" w:rsidRDefault="007F663D" w:rsidP="00A41AAB">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Pompy ciepła – minimum 5 lat</w:t>
      </w:r>
    </w:p>
    <w:p w14:paraId="6B5DF436" w14:textId="77777777" w:rsidR="00A41AAB" w:rsidRPr="00587E6E" w:rsidRDefault="00A41AAB" w:rsidP="00A41AAB">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zbiornik buforowy - minimum 5 lat gwarancji</w:t>
      </w:r>
    </w:p>
    <w:p w14:paraId="0E6EB933" w14:textId="77777777" w:rsidR="00A41AAB" w:rsidRPr="00587E6E" w:rsidRDefault="00A41AAB" w:rsidP="00A41AAB">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 xml:space="preserve">podgrzewacz </w:t>
      </w:r>
      <w:proofErr w:type="spellStart"/>
      <w:r w:rsidRPr="00587E6E">
        <w:rPr>
          <w:rFonts w:ascii="Arial Narrow" w:hAnsi="Arial Narrow"/>
          <w:sz w:val="24"/>
          <w:szCs w:val="24"/>
        </w:rPr>
        <w:t>cwu</w:t>
      </w:r>
      <w:proofErr w:type="spellEnd"/>
      <w:r w:rsidRPr="00587E6E">
        <w:rPr>
          <w:rFonts w:ascii="Arial Narrow" w:hAnsi="Arial Narrow"/>
          <w:sz w:val="24"/>
          <w:szCs w:val="24"/>
        </w:rPr>
        <w:t xml:space="preserve"> - minimum 5 lat gwarancji</w:t>
      </w:r>
    </w:p>
    <w:p w14:paraId="48C39D7D" w14:textId="77777777" w:rsidR="00A41AAB" w:rsidRPr="00587E6E" w:rsidRDefault="00A41AAB" w:rsidP="00A41AAB">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Czas realizacji serwisu maksymalnie 48 godzin od momentu zgłoszenia awarii  pocztą elektroniczną lub sms, w okresie gwarancji i po upływie okresu gwarancji.</w:t>
      </w:r>
    </w:p>
    <w:p w14:paraId="137D9496" w14:textId="77777777" w:rsidR="00A41AAB" w:rsidRPr="00587E6E" w:rsidRDefault="00A41AAB" w:rsidP="00A41AAB">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Do napraw gwarancyjnych Wykonawca jest zobowiązany użyć fabrycznie nowych elementów o parametrach nie gorszych niż elementów uszkodzonych sprzed usterki.</w:t>
      </w:r>
    </w:p>
    <w:p w14:paraId="53B9FF9B" w14:textId="77777777" w:rsidR="00A41AAB" w:rsidRPr="00587E6E" w:rsidRDefault="00A41AAB" w:rsidP="004C52B8">
      <w:pPr>
        <w:spacing w:after="0" w:line="240" w:lineRule="auto"/>
        <w:jc w:val="both"/>
        <w:rPr>
          <w:rFonts w:ascii="Arial Narrow" w:hAnsi="Arial Narrow"/>
          <w:sz w:val="24"/>
          <w:szCs w:val="24"/>
        </w:rPr>
      </w:pPr>
    </w:p>
    <w:p w14:paraId="218FB13B" w14:textId="77777777" w:rsidR="00E47BDD" w:rsidRPr="00587E6E" w:rsidRDefault="00E47BDD" w:rsidP="004C52B8">
      <w:pPr>
        <w:spacing w:after="0" w:line="240" w:lineRule="auto"/>
        <w:jc w:val="both"/>
        <w:rPr>
          <w:rFonts w:ascii="Arial Narrow" w:hAnsi="Arial Narrow"/>
          <w:sz w:val="24"/>
          <w:szCs w:val="24"/>
        </w:rPr>
      </w:pPr>
    </w:p>
    <w:p w14:paraId="208EE8B2" w14:textId="77777777" w:rsidR="00E47BDD" w:rsidRPr="00587E6E" w:rsidRDefault="0012211D" w:rsidP="00E47BDD">
      <w:pPr>
        <w:pStyle w:val="Nagwek3"/>
        <w:rPr>
          <w:rFonts w:ascii="Arial Narrow" w:hAnsi="Arial Narrow"/>
        </w:rPr>
      </w:pPr>
      <w:bookmarkStart w:id="58" w:name="_Toc34822918"/>
      <w:r>
        <w:rPr>
          <w:rFonts w:ascii="Arial Narrow" w:hAnsi="Arial Narrow"/>
        </w:rPr>
        <w:t>1.6.4</w:t>
      </w:r>
      <w:r w:rsidR="00E47BDD" w:rsidRPr="00587E6E">
        <w:rPr>
          <w:rFonts w:ascii="Arial Narrow" w:hAnsi="Arial Narrow"/>
        </w:rPr>
        <w:t>. Wymagania dotyczące instalacji gruntowej pompy ciepła</w:t>
      </w:r>
      <w:bookmarkEnd w:id="58"/>
    </w:p>
    <w:p w14:paraId="2581BA59" w14:textId="77777777" w:rsidR="00E47BDD" w:rsidRPr="00587E6E" w:rsidRDefault="00E47BDD" w:rsidP="00E47BDD">
      <w:pPr>
        <w:spacing w:after="0" w:line="240" w:lineRule="auto"/>
        <w:jc w:val="both"/>
        <w:rPr>
          <w:rFonts w:ascii="Arial Narrow" w:hAnsi="Arial Narrow"/>
          <w:sz w:val="24"/>
          <w:szCs w:val="24"/>
        </w:rPr>
      </w:pPr>
    </w:p>
    <w:p w14:paraId="7CD6BF52" w14:textId="55D04BBF" w:rsidR="00E47BDD" w:rsidRDefault="00E47BDD" w:rsidP="00E47BDD">
      <w:pPr>
        <w:spacing w:after="0" w:line="240" w:lineRule="auto"/>
        <w:ind w:firstLine="708"/>
        <w:jc w:val="both"/>
        <w:rPr>
          <w:rFonts w:ascii="Arial Narrow" w:eastAsia="Arial Unicode MS" w:hAnsi="Arial Narrow" w:cs="Arial"/>
          <w:kern w:val="3"/>
          <w:sz w:val="24"/>
          <w:szCs w:val="24"/>
          <w:lang w:eastAsia="zh-CN" w:bidi="hi-IN"/>
        </w:rPr>
      </w:pPr>
      <w:r w:rsidRPr="00587E6E">
        <w:rPr>
          <w:rFonts w:ascii="Arial Narrow" w:eastAsia="Arial Unicode MS" w:hAnsi="Arial Narrow" w:cs="Arial"/>
          <w:kern w:val="3"/>
          <w:sz w:val="24"/>
          <w:szCs w:val="24"/>
          <w:lang w:eastAsia="zh-CN" w:bidi="hi-IN"/>
        </w:rPr>
        <w:t xml:space="preserve">Modernizacja instalacji ogrzewania zakłada demontaż istniejącego kotła na paliwo stałe i zastąpienie go </w:t>
      </w:r>
      <w:r w:rsidR="005F1C49" w:rsidRPr="00587E6E">
        <w:rPr>
          <w:rFonts w:ascii="Arial Narrow" w:eastAsia="Arial Unicode MS" w:hAnsi="Arial Narrow" w:cs="Arial"/>
          <w:kern w:val="3"/>
          <w:sz w:val="24"/>
          <w:szCs w:val="24"/>
          <w:lang w:eastAsia="zh-CN" w:bidi="hi-IN"/>
        </w:rPr>
        <w:t>instalacją gruntowej pompy ciepła</w:t>
      </w:r>
      <w:r w:rsidR="0012211D">
        <w:rPr>
          <w:rFonts w:ascii="Arial Narrow" w:eastAsia="Arial Unicode MS" w:hAnsi="Arial Narrow" w:cs="Arial"/>
          <w:kern w:val="3"/>
          <w:sz w:val="24"/>
          <w:szCs w:val="24"/>
          <w:lang w:eastAsia="zh-CN" w:bidi="hi-IN"/>
        </w:rPr>
        <w:t>. Pompa ciepła będzie</w:t>
      </w:r>
      <w:r w:rsidR="0012211D" w:rsidRPr="00796B27">
        <w:rPr>
          <w:rFonts w:ascii="Arial Narrow" w:eastAsia="Arial Unicode MS" w:hAnsi="Arial Narrow" w:cs="Arial"/>
          <w:kern w:val="3"/>
          <w:sz w:val="24"/>
          <w:szCs w:val="24"/>
          <w:lang w:eastAsia="zh-CN" w:bidi="hi-IN"/>
        </w:rPr>
        <w:t xml:space="preserve"> </w:t>
      </w:r>
      <w:proofErr w:type="spellStart"/>
      <w:r w:rsidR="0012211D" w:rsidRPr="00796B27">
        <w:rPr>
          <w:rFonts w:ascii="Arial Narrow" w:eastAsia="Arial Unicode MS" w:hAnsi="Arial Narrow" w:cs="Arial"/>
          <w:kern w:val="3"/>
          <w:sz w:val="24"/>
          <w:szCs w:val="24"/>
          <w:lang w:eastAsia="zh-CN" w:bidi="hi-IN"/>
        </w:rPr>
        <w:t>będzie</w:t>
      </w:r>
      <w:proofErr w:type="spellEnd"/>
      <w:r w:rsidR="0012211D" w:rsidRPr="00796B27">
        <w:rPr>
          <w:rFonts w:ascii="Arial Narrow" w:eastAsia="Arial Unicode MS" w:hAnsi="Arial Narrow" w:cs="Arial"/>
          <w:kern w:val="3"/>
          <w:sz w:val="24"/>
          <w:szCs w:val="24"/>
          <w:lang w:eastAsia="zh-CN" w:bidi="hi-IN"/>
        </w:rPr>
        <w:t xml:space="preserve"> pracować w systemie </w:t>
      </w:r>
      <w:proofErr w:type="spellStart"/>
      <w:r w:rsidR="0012211D" w:rsidRPr="00796B27">
        <w:rPr>
          <w:rFonts w:ascii="Arial Narrow" w:eastAsia="Arial Unicode MS" w:hAnsi="Arial Narrow" w:cs="Arial"/>
          <w:kern w:val="3"/>
          <w:sz w:val="24"/>
          <w:szCs w:val="24"/>
          <w:lang w:eastAsia="zh-CN" w:bidi="hi-IN"/>
        </w:rPr>
        <w:t>monowalentnym</w:t>
      </w:r>
      <w:proofErr w:type="spellEnd"/>
      <w:r w:rsidR="0012211D" w:rsidRPr="00796B27">
        <w:rPr>
          <w:rFonts w:ascii="Arial Narrow" w:eastAsia="Arial Unicode MS" w:hAnsi="Arial Narrow" w:cs="Arial"/>
          <w:kern w:val="3"/>
          <w:sz w:val="24"/>
          <w:szCs w:val="24"/>
          <w:lang w:eastAsia="zh-CN" w:bidi="hi-IN"/>
        </w:rPr>
        <w:t xml:space="preserve">. </w:t>
      </w:r>
      <w:r w:rsidR="0012211D">
        <w:rPr>
          <w:rFonts w:ascii="Arial Narrow" w:eastAsia="Arial Unicode MS" w:hAnsi="Arial Narrow" w:cs="Arial"/>
          <w:kern w:val="3"/>
          <w:sz w:val="24"/>
          <w:szCs w:val="24"/>
          <w:lang w:eastAsia="zh-CN" w:bidi="hi-IN"/>
        </w:rPr>
        <w:t xml:space="preserve"> </w:t>
      </w:r>
      <w:r w:rsidRPr="00587E6E">
        <w:rPr>
          <w:rFonts w:ascii="Arial Narrow" w:eastAsia="Arial Unicode MS" w:hAnsi="Arial Narrow" w:cs="Arial"/>
          <w:kern w:val="3"/>
          <w:sz w:val="24"/>
          <w:szCs w:val="24"/>
          <w:lang w:eastAsia="zh-CN" w:bidi="hi-IN"/>
        </w:rPr>
        <w:t xml:space="preserve">Instalacja pompy ciepła będzie wyposażona w zbiornik buforowy i zasobnik pojemnościowy ciepłej wody użytkowej. Pompę ciepła dobrano w celu zbilansowania zapotrzebowania na energię cieplną, a tym samym aby zapewnić odpowiedni komfort cieplny w pomieszczeniach budynku. </w:t>
      </w:r>
    </w:p>
    <w:p w14:paraId="11B41B1A" w14:textId="77777777" w:rsidR="002064A0" w:rsidRPr="003D3DDE" w:rsidRDefault="002064A0" w:rsidP="002064A0">
      <w:pPr>
        <w:rPr>
          <w:rFonts w:ascii="Arial Narrow" w:eastAsia="Arial Unicode MS" w:hAnsi="Arial Narrow" w:cs="Arial"/>
          <w:kern w:val="3"/>
          <w:sz w:val="24"/>
          <w:szCs w:val="24"/>
          <w:lang w:eastAsia="zh-CN" w:bidi="hi-IN"/>
        </w:rPr>
      </w:pPr>
      <w:r w:rsidRPr="003D3DDE">
        <w:rPr>
          <w:rFonts w:ascii="Arial Narrow" w:eastAsia="Arial Unicode MS" w:hAnsi="Arial Narrow" w:cs="Arial"/>
          <w:kern w:val="3"/>
          <w:sz w:val="24"/>
          <w:szCs w:val="24"/>
          <w:lang w:eastAsia="zh-CN" w:bidi="hi-IN"/>
        </w:rPr>
        <w:t>Zakres prac demontażowych obejmuje również wyniesienie starego źródła ciepła i zeskładowanie go w miejscu wskazanym przez mieszkańca na terenie działki o ile jest to niezbędne w celu montażu nowego źródła lub na wniosek mieszkańca. Utylizacja starego źródła ciepła leży po stronie mieszkańca. Miejsce montażu nowego koła zostanie ustalone z użytkownikiem instalacji.</w:t>
      </w:r>
    </w:p>
    <w:p w14:paraId="32F6B860" w14:textId="77777777" w:rsidR="002064A0" w:rsidRPr="003D3DDE" w:rsidRDefault="002064A0" w:rsidP="00E47BDD">
      <w:pPr>
        <w:spacing w:after="0" w:line="240" w:lineRule="auto"/>
        <w:ind w:firstLine="708"/>
        <w:jc w:val="both"/>
        <w:rPr>
          <w:rFonts w:ascii="Arial Narrow" w:eastAsia="Arial Unicode MS" w:hAnsi="Arial Narrow" w:cs="Arial"/>
          <w:kern w:val="3"/>
          <w:sz w:val="24"/>
          <w:szCs w:val="24"/>
          <w:lang w:eastAsia="zh-CN" w:bidi="hi-IN"/>
        </w:rPr>
      </w:pPr>
    </w:p>
    <w:p w14:paraId="5576A892" w14:textId="77777777" w:rsidR="00E47BDD" w:rsidRPr="00587E6E" w:rsidRDefault="00E47BDD" w:rsidP="00E47BDD">
      <w:pPr>
        <w:spacing w:after="0" w:line="240" w:lineRule="auto"/>
        <w:jc w:val="both"/>
        <w:rPr>
          <w:rFonts w:ascii="Arial Narrow" w:hAnsi="Arial Narrow" w:cstheme="majorHAnsi"/>
          <w:b/>
          <w:color w:val="000000" w:themeColor="text1"/>
          <w:sz w:val="24"/>
          <w:szCs w:val="24"/>
        </w:rPr>
      </w:pPr>
    </w:p>
    <w:p w14:paraId="442DC593" w14:textId="77777777" w:rsidR="00E47BDD" w:rsidRPr="00587E6E" w:rsidRDefault="00E47BDD" w:rsidP="00E47BDD">
      <w:pPr>
        <w:spacing w:after="0" w:line="240" w:lineRule="auto"/>
        <w:jc w:val="both"/>
        <w:rPr>
          <w:rFonts w:ascii="Arial Narrow" w:hAnsi="Arial Narrow" w:cstheme="majorHAnsi"/>
          <w:b/>
          <w:color w:val="000000" w:themeColor="text1"/>
          <w:sz w:val="24"/>
          <w:szCs w:val="24"/>
        </w:rPr>
      </w:pPr>
      <w:r w:rsidRPr="00587E6E">
        <w:rPr>
          <w:rFonts w:ascii="Arial Narrow" w:hAnsi="Arial Narrow" w:cstheme="majorHAnsi"/>
          <w:b/>
          <w:color w:val="000000" w:themeColor="text1"/>
          <w:sz w:val="24"/>
          <w:szCs w:val="24"/>
        </w:rPr>
        <w:t>Wymagania dotyczące pomp ciepła</w:t>
      </w:r>
    </w:p>
    <w:p w14:paraId="2B017EC2" w14:textId="77777777" w:rsidR="00E47BDD" w:rsidRPr="00587E6E" w:rsidRDefault="00E47BDD" w:rsidP="00E47BDD">
      <w:pPr>
        <w:spacing w:after="0" w:line="240" w:lineRule="auto"/>
        <w:jc w:val="both"/>
        <w:rPr>
          <w:rFonts w:ascii="Arial Narrow" w:eastAsia="Arial Unicode MS" w:hAnsi="Arial Narrow" w:cs="Mangal"/>
          <w:color w:val="000000" w:themeColor="text1"/>
          <w:kern w:val="3"/>
          <w:sz w:val="24"/>
          <w:szCs w:val="24"/>
          <w:lang w:eastAsia="zh-CN" w:bidi="hi-IN"/>
        </w:rPr>
      </w:pPr>
    </w:p>
    <w:p w14:paraId="73689098" w14:textId="77777777" w:rsidR="00E47BDD" w:rsidRPr="00587E6E" w:rsidRDefault="000F38A2" w:rsidP="00E47BDD">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mocy</w:t>
      </w:r>
      <w:r>
        <w:rPr>
          <w:rFonts w:ascii="Arial Narrow" w:hAnsi="Arial Narrow"/>
          <w:color w:val="000000" w:themeColor="text1"/>
          <w:u w:val="single"/>
        </w:rPr>
        <w:t xml:space="preserve"> 7,2 kW</w:t>
      </w:r>
    </w:p>
    <w:p w14:paraId="0D80194C" w14:textId="77777777" w:rsidR="00E47BDD" w:rsidRPr="00587E6E" w:rsidRDefault="00E47BDD" w:rsidP="00E47BDD">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w:t>
      </w:r>
      <w:r w:rsidR="00F1626A" w:rsidRPr="00587E6E">
        <w:rPr>
          <w:rFonts w:ascii="Arial Narrow" w:hAnsi="Arial Narrow"/>
          <w:bCs/>
          <w:color w:val="000000" w:themeColor="text1"/>
          <w:sz w:val="24"/>
          <w:szCs w:val="24"/>
        </w:rPr>
        <w:t xml:space="preserve"> (B0</w:t>
      </w:r>
      <w:r w:rsidR="000F38A2">
        <w:rPr>
          <w:rFonts w:ascii="Arial Narrow" w:hAnsi="Arial Narrow"/>
          <w:bCs/>
          <w:color w:val="000000" w:themeColor="text1"/>
          <w:sz w:val="24"/>
          <w:szCs w:val="24"/>
        </w:rPr>
        <w:t>/W35 wg EN 14511): min. 7,2</w:t>
      </w:r>
      <w:r w:rsidRPr="00587E6E">
        <w:rPr>
          <w:rFonts w:ascii="Arial Narrow" w:hAnsi="Arial Narrow"/>
          <w:bCs/>
          <w:color w:val="000000" w:themeColor="text1"/>
          <w:sz w:val="24"/>
          <w:szCs w:val="24"/>
        </w:rPr>
        <w:t xml:space="preserve"> kW</w:t>
      </w:r>
    </w:p>
    <w:p w14:paraId="065738AD" w14:textId="77777777" w:rsidR="00E47BDD" w:rsidRPr="00587E6E" w:rsidRDefault="00F1626A" w:rsidP="00E47BDD">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B0</w:t>
      </w:r>
      <w:r w:rsidR="00E47BDD" w:rsidRPr="00587E6E">
        <w:rPr>
          <w:rFonts w:ascii="Arial Narrow" w:hAnsi="Arial Narrow"/>
          <w:color w:val="000000" w:themeColor="text1"/>
          <w:sz w:val="24"/>
          <w:szCs w:val="24"/>
        </w:rPr>
        <w:t>/W</w:t>
      </w:r>
      <w:r w:rsidR="000F38A2">
        <w:rPr>
          <w:rFonts w:ascii="Arial Narrow" w:hAnsi="Arial Narrow"/>
          <w:color w:val="000000" w:themeColor="text1"/>
          <w:sz w:val="24"/>
          <w:szCs w:val="24"/>
        </w:rPr>
        <w:t>35 (wg normy EN 14511): min. 4,3</w:t>
      </w:r>
    </w:p>
    <w:p w14:paraId="5B2603F0" w14:textId="77777777" w:rsidR="00E47BDD" w:rsidRPr="00587E6E" w:rsidRDefault="00E47BDD" w:rsidP="00E47BDD">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w:t>
      </w:r>
      <w:r w:rsidR="00587E6E">
        <w:rPr>
          <w:rFonts w:ascii="Arial Narrow" w:hAnsi="Arial Narrow"/>
          <w:bCs/>
          <w:color w:val="000000" w:themeColor="text1"/>
          <w:sz w:val="24"/>
          <w:szCs w:val="24"/>
        </w:rPr>
        <w:t>a (B0</w:t>
      </w:r>
      <w:r w:rsidR="000F38A2">
        <w:rPr>
          <w:rFonts w:ascii="Arial Narrow" w:hAnsi="Arial Narrow"/>
          <w:bCs/>
          <w:color w:val="000000" w:themeColor="text1"/>
          <w:sz w:val="24"/>
          <w:szCs w:val="24"/>
        </w:rPr>
        <w:t>/W55 wg EN 14511): min. 6,8</w:t>
      </w:r>
      <w:r w:rsidRPr="00587E6E">
        <w:rPr>
          <w:rFonts w:ascii="Arial Narrow" w:hAnsi="Arial Narrow"/>
          <w:bCs/>
          <w:color w:val="000000" w:themeColor="text1"/>
          <w:sz w:val="24"/>
          <w:szCs w:val="24"/>
        </w:rPr>
        <w:t xml:space="preserve"> kW</w:t>
      </w:r>
    </w:p>
    <w:p w14:paraId="5C71E5C7" w14:textId="77777777" w:rsidR="00E47BDD" w:rsidRPr="00587E6E" w:rsidRDefault="00F1626A" w:rsidP="00E47BDD">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color w:val="000000" w:themeColor="text1"/>
          <w:sz w:val="24"/>
          <w:szCs w:val="24"/>
        </w:rPr>
        <w:t>COP  B0</w:t>
      </w:r>
      <w:r w:rsidR="00E47BDD" w:rsidRPr="00587E6E">
        <w:rPr>
          <w:rFonts w:ascii="Arial Narrow" w:hAnsi="Arial Narrow"/>
          <w:color w:val="000000" w:themeColor="text1"/>
          <w:sz w:val="24"/>
          <w:szCs w:val="24"/>
        </w:rPr>
        <w:t>/W</w:t>
      </w:r>
      <w:r w:rsidR="000F38A2">
        <w:rPr>
          <w:rFonts w:ascii="Arial Narrow" w:hAnsi="Arial Narrow"/>
          <w:color w:val="000000" w:themeColor="text1"/>
          <w:sz w:val="24"/>
          <w:szCs w:val="24"/>
        </w:rPr>
        <w:t>55 (wg normy EN 14511): min. 2,7</w:t>
      </w:r>
    </w:p>
    <w:p w14:paraId="1888EA19" w14:textId="77777777" w:rsidR="000F38A2" w:rsidRPr="000F38A2" w:rsidRDefault="000F38A2" w:rsidP="000F38A2">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bCs/>
          <w:color w:val="000000" w:themeColor="text1"/>
          <w:sz w:val="24"/>
          <w:szCs w:val="24"/>
        </w:rPr>
        <w:t>Temperatura w obiegu grzewczym be</w:t>
      </w:r>
      <w:r>
        <w:rPr>
          <w:rFonts w:ascii="Arial Narrow" w:hAnsi="Arial Narrow"/>
          <w:bCs/>
          <w:color w:val="000000" w:themeColor="text1"/>
          <w:sz w:val="24"/>
          <w:szCs w:val="24"/>
        </w:rPr>
        <w:t>z grzałki wspomagającej: min. 60</w:t>
      </w:r>
      <w:r w:rsidRPr="00587E6E">
        <w:rPr>
          <w:rFonts w:ascii="Arial Narrow" w:hAnsi="Arial Narrow"/>
          <w:color w:val="000000" w:themeColor="text1"/>
          <w:sz w:val="24"/>
          <w:szCs w:val="24"/>
        </w:rPr>
        <w:t xml:space="preserve"> </w:t>
      </w:r>
      <w:proofErr w:type="spellStart"/>
      <w:r w:rsidRPr="00587E6E">
        <w:rPr>
          <w:rFonts w:ascii="Arial Narrow" w:hAnsi="Arial Narrow"/>
          <w:color w:val="000000" w:themeColor="text1"/>
          <w:sz w:val="24"/>
          <w:szCs w:val="24"/>
          <w:vertAlign w:val="superscript"/>
        </w:rPr>
        <w:t>o</w:t>
      </w:r>
      <w:r w:rsidRPr="00587E6E">
        <w:rPr>
          <w:rFonts w:ascii="Arial Narrow" w:hAnsi="Arial Narrow"/>
          <w:color w:val="000000" w:themeColor="text1"/>
          <w:sz w:val="24"/>
          <w:szCs w:val="24"/>
        </w:rPr>
        <w:t>C</w:t>
      </w:r>
      <w:proofErr w:type="spellEnd"/>
    </w:p>
    <w:p w14:paraId="57897CA6" w14:textId="77777777" w:rsidR="000F38A2" w:rsidRPr="00587E6E" w:rsidRDefault="000F38A2" w:rsidP="000F38A2">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033902A7" w14:textId="77777777" w:rsidR="00C52719" w:rsidRPr="003D3DDE" w:rsidRDefault="000F38A2" w:rsidP="00C52719">
      <w:pPr>
        <w:pStyle w:val="Akapitzlist"/>
        <w:numPr>
          <w:ilvl w:val="0"/>
          <w:numId w:val="29"/>
        </w:numPr>
        <w:rPr>
          <w:rFonts w:ascii="Arial Narrow" w:hAnsi="Arial Narrow"/>
          <w:bCs/>
          <w:sz w:val="24"/>
          <w:szCs w:val="24"/>
        </w:rPr>
      </w:pPr>
      <w:r w:rsidRPr="00C52719">
        <w:rPr>
          <w:rFonts w:ascii="Arial Narrow" w:hAnsi="Arial Narrow"/>
          <w:bCs/>
          <w:sz w:val="24"/>
          <w:szCs w:val="24"/>
        </w:rPr>
        <w:t>Czynnik chłodniczy</w:t>
      </w:r>
      <w:r w:rsidRPr="003D3DDE">
        <w:rPr>
          <w:rFonts w:ascii="Arial Narrow" w:hAnsi="Arial Narrow"/>
          <w:bCs/>
          <w:sz w:val="24"/>
          <w:szCs w:val="24"/>
        </w:rPr>
        <w:t xml:space="preserve">: </w:t>
      </w:r>
      <w:r w:rsidR="00C52719" w:rsidRPr="003D3DDE">
        <w:rPr>
          <w:rFonts w:ascii="Arial Narrow" w:hAnsi="Arial Narrow"/>
          <w:bCs/>
          <w:sz w:val="24"/>
          <w:szCs w:val="24"/>
        </w:rPr>
        <w:t>R410A lub R32</w:t>
      </w:r>
    </w:p>
    <w:p w14:paraId="53345058" w14:textId="3D2764DC" w:rsidR="000F38A2" w:rsidRPr="00C52719" w:rsidRDefault="000F38A2" w:rsidP="00CC4B32">
      <w:pPr>
        <w:pStyle w:val="Akapitzlist"/>
        <w:numPr>
          <w:ilvl w:val="0"/>
          <w:numId w:val="29"/>
        </w:numPr>
        <w:spacing w:after="0" w:line="240" w:lineRule="auto"/>
        <w:jc w:val="both"/>
        <w:rPr>
          <w:rFonts w:ascii="Arial Narrow" w:hAnsi="Arial Narrow"/>
          <w:bCs/>
          <w:color w:val="000000" w:themeColor="text1"/>
          <w:sz w:val="24"/>
          <w:szCs w:val="24"/>
        </w:rPr>
      </w:pPr>
      <w:r w:rsidRPr="00C52719">
        <w:rPr>
          <w:rFonts w:ascii="Arial Narrow" w:hAnsi="Arial Narrow"/>
          <w:bCs/>
          <w:color w:val="000000" w:themeColor="text1"/>
          <w:sz w:val="24"/>
          <w:szCs w:val="24"/>
        </w:rPr>
        <w:t>Ogranicznik prądu rozruchu</w:t>
      </w:r>
    </w:p>
    <w:p w14:paraId="18FB104B" w14:textId="77777777" w:rsidR="001260D9" w:rsidRDefault="001260D9" w:rsidP="001260D9">
      <w:pPr>
        <w:pStyle w:val="Akapitzlist"/>
        <w:numPr>
          <w:ilvl w:val="0"/>
          <w:numId w:val="29"/>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Klasa efektywności energetycznej</w:t>
      </w:r>
      <w:r w:rsidR="00EE7DC4">
        <w:rPr>
          <w:rFonts w:ascii="Arial Narrow" w:hAnsi="Arial Narrow"/>
          <w:bCs/>
          <w:color w:val="000000" w:themeColor="text1"/>
          <w:sz w:val="24"/>
          <w:szCs w:val="24"/>
        </w:rPr>
        <w:t xml:space="preserve"> (W35)</w:t>
      </w:r>
      <w:r>
        <w:rPr>
          <w:rFonts w:ascii="Arial Narrow" w:hAnsi="Arial Narrow"/>
          <w:bCs/>
          <w:color w:val="000000" w:themeColor="text1"/>
          <w:sz w:val="24"/>
          <w:szCs w:val="24"/>
        </w:rPr>
        <w:t>: A++</w:t>
      </w:r>
      <w:r w:rsidR="00EE7DC4">
        <w:rPr>
          <w:rFonts w:ascii="Arial Narrow" w:hAnsi="Arial Narrow"/>
          <w:bCs/>
          <w:color w:val="000000" w:themeColor="text1"/>
          <w:sz w:val="24"/>
          <w:szCs w:val="24"/>
        </w:rPr>
        <w:t>+</w:t>
      </w:r>
    </w:p>
    <w:p w14:paraId="72ACDC4B" w14:textId="05420CE8" w:rsidR="0012211D" w:rsidRDefault="0012211D" w:rsidP="0012211D">
      <w:pPr>
        <w:pStyle w:val="Akapitzlist"/>
        <w:numPr>
          <w:ilvl w:val="0"/>
          <w:numId w:val="29"/>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6C8C1B49" w14:textId="77777777" w:rsidR="0012211D" w:rsidRDefault="0012211D" w:rsidP="0012211D">
      <w:pPr>
        <w:pStyle w:val="Akapitzlist"/>
        <w:numPr>
          <w:ilvl w:val="0"/>
          <w:numId w:val="29"/>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55FFAB0A" w14:textId="77777777" w:rsidR="001260D9" w:rsidRPr="000F38A2" w:rsidRDefault="001260D9" w:rsidP="001260D9">
      <w:pPr>
        <w:pStyle w:val="Akapitzlist"/>
        <w:spacing w:after="0" w:line="240" w:lineRule="auto"/>
        <w:jc w:val="both"/>
        <w:rPr>
          <w:rFonts w:ascii="Arial Narrow" w:hAnsi="Arial Narrow"/>
          <w:bCs/>
          <w:color w:val="000000" w:themeColor="text1"/>
          <w:sz w:val="24"/>
          <w:szCs w:val="24"/>
        </w:rPr>
      </w:pPr>
    </w:p>
    <w:p w14:paraId="4C5191A6" w14:textId="77777777" w:rsidR="00EE7DC4" w:rsidRPr="00587E6E" w:rsidRDefault="00EE7DC4" w:rsidP="00EE7DC4">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mocy</w:t>
      </w:r>
      <w:r>
        <w:rPr>
          <w:rFonts w:ascii="Arial Narrow" w:hAnsi="Arial Narrow"/>
          <w:color w:val="000000" w:themeColor="text1"/>
          <w:u w:val="single"/>
        </w:rPr>
        <w:t xml:space="preserve"> 9,8 kW</w:t>
      </w:r>
    </w:p>
    <w:p w14:paraId="704D602C"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 (B0</w:t>
      </w:r>
      <w:r>
        <w:rPr>
          <w:rFonts w:ascii="Arial Narrow" w:hAnsi="Arial Narrow"/>
          <w:bCs/>
          <w:color w:val="000000" w:themeColor="text1"/>
          <w:sz w:val="24"/>
          <w:szCs w:val="24"/>
        </w:rPr>
        <w:t>/W35 wg EN 14511): min. 9,8</w:t>
      </w:r>
      <w:r w:rsidRPr="00587E6E">
        <w:rPr>
          <w:rFonts w:ascii="Arial Narrow" w:hAnsi="Arial Narrow"/>
          <w:bCs/>
          <w:color w:val="000000" w:themeColor="text1"/>
          <w:sz w:val="24"/>
          <w:szCs w:val="24"/>
        </w:rPr>
        <w:t xml:space="preserve"> kW</w:t>
      </w:r>
    </w:p>
    <w:p w14:paraId="636F7424"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B0/W</w:t>
      </w:r>
      <w:r>
        <w:rPr>
          <w:rFonts w:ascii="Arial Narrow" w:hAnsi="Arial Narrow"/>
          <w:color w:val="000000" w:themeColor="text1"/>
          <w:sz w:val="24"/>
          <w:szCs w:val="24"/>
        </w:rPr>
        <w:t>35 (wg normy EN 14511): min. 4,4</w:t>
      </w:r>
    </w:p>
    <w:p w14:paraId="45C7622B"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w:t>
      </w:r>
      <w:r>
        <w:rPr>
          <w:rFonts w:ascii="Arial Narrow" w:hAnsi="Arial Narrow"/>
          <w:bCs/>
          <w:color w:val="000000" w:themeColor="text1"/>
          <w:sz w:val="24"/>
          <w:szCs w:val="24"/>
        </w:rPr>
        <w:t>a (B0/W55 wg EN 14511): min. 9,2</w:t>
      </w:r>
      <w:r w:rsidRPr="00587E6E">
        <w:rPr>
          <w:rFonts w:ascii="Arial Narrow" w:hAnsi="Arial Narrow"/>
          <w:bCs/>
          <w:color w:val="000000" w:themeColor="text1"/>
          <w:sz w:val="24"/>
          <w:szCs w:val="24"/>
        </w:rPr>
        <w:t xml:space="preserve"> kW</w:t>
      </w:r>
    </w:p>
    <w:p w14:paraId="0D0DE457" w14:textId="77777777" w:rsidR="00EE7DC4" w:rsidRPr="00EE7DC4" w:rsidRDefault="00EE7DC4" w:rsidP="004D2AA9">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color w:val="000000" w:themeColor="text1"/>
          <w:sz w:val="24"/>
          <w:szCs w:val="24"/>
        </w:rPr>
        <w:t>COP  B0/W55 (wg normy EN 14511): min. 2,7</w:t>
      </w:r>
    </w:p>
    <w:p w14:paraId="68FD937A" w14:textId="77777777" w:rsidR="00EE7DC4" w:rsidRPr="00EE7DC4" w:rsidRDefault="00EE7DC4" w:rsidP="004D2AA9">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bCs/>
          <w:color w:val="000000" w:themeColor="text1"/>
          <w:sz w:val="24"/>
          <w:szCs w:val="24"/>
        </w:rPr>
        <w:t>Temperatura w obiegu grzewczym bez grzałki wspomagającej: min. 60</w:t>
      </w:r>
      <w:r w:rsidRPr="00EE7DC4">
        <w:rPr>
          <w:rFonts w:ascii="Arial Narrow" w:hAnsi="Arial Narrow"/>
          <w:color w:val="000000" w:themeColor="text1"/>
          <w:sz w:val="24"/>
          <w:szCs w:val="24"/>
        </w:rPr>
        <w:t xml:space="preserve"> </w:t>
      </w:r>
      <w:proofErr w:type="spellStart"/>
      <w:r w:rsidRPr="00EE7DC4">
        <w:rPr>
          <w:rFonts w:ascii="Arial Narrow" w:hAnsi="Arial Narrow"/>
          <w:color w:val="000000" w:themeColor="text1"/>
          <w:sz w:val="24"/>
          <w:szCs w:val="24"/>
          <w:vertAlign w:val="superscript"/>
        </w:rPr>
        <w:t>o</w:t>
      </w:r>
      <w:r w:rsidRPr="00EE7DC4">
        <w:rPr>
          <w:rFonts w:ascii="Arial Narrow" w:hAnsi="Arial Narrow"/>
          <w:color w:val="000000" w:themeColor="text1"/>
          <w:sz w:val="24"/>
          <w:szCs w:val="24"/>
        </w:rPr>
        <w:t>C</w:t>
      </w:r>
      <w:proofErr w:type="spellEnd"/>
    </w:p>
    <w:p w14:paraId="630FA029"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1212643E" w14:textId="77777777" w:rsidR="00C52719" w:rsidRPr="003D3DDE" w:rsidRDefault="00EE7DC4" w:rsidP="00C52719">
      <w:pPr>
        <w:pStyle w:val="Akapitzlist"/>
        <w:numPr>
          <w:ilvl w:val="0"/>
          <w:numId w:val="29"/>
        </w:numPr>
        <w:rPr>
          <w:rFonts w:ascii="Arial Narrow" w:hAnsi="Arial Narrow"/>
          <w:bCs/>
          <w:sz w:val="24"/>
          <w:szCs w:val="24"/>
        </w:rPr>
      </w:pPr>
      <w:r w:rsidRPr="00C52719">
        <w:rPr>
          <w:rFonts w:ascii="Arial Narrow" w:hAnsi="Arial Narrow"/>
          <w:bCs/>
          <w:sz w:val="24"/>
          <w:szCs w:val="24"/>
        </w:rPr>
        <w:t xml:space="preserve">Czynnik chłodniczy: </w:t>
      </w:r>
      <w:r w:rsidR="00C52719" w:rsidRPr="003D3DDE">
        <w:rPr>
          <w:rFonts w:ascii="Arial Narrow" w:hAnsi="Arial Narrow"/>
          <w:bCs/>
          <w:sz w:val="24"/>
          <w:szCs w:val="24"/>
        </w:rPr>
        <w:t>R410A lub R32</w:t>
      </w:r>
    </w:p>
    <w:p w14:paraId="76527F7F" w14:textId="669C621B" w:rsidR="00EE7DC4" w:rsidRPr="00C52719" w:rsidRDefault="00EE7DC4" w:rsidP="00520213">
      <w:pPr>
        <w:pStyle w:val="Akapitzlist"/>
        <w:numPr>
          <w:ilvl w:val="0"/>
          <w:numId w:val="29"/>
        </w:numPr>
        <w:spacing w:after="0" w:line="240" w:lineRule="auto"/>
        <w:jc w:val="both"/>
        <w:rPr>
          <w:rFonts w:ascii="Arial Narrow" w:hAnsi="Arial Narrow"/>
          <w:bCs/>
          <w:color w:val="000000" w:themeColor="text1"/>
          <w:sz w:val="24"/>
          <w:szCs w:val="24"/>
        </w:rPr>
      </w:pPr>
      <w:r w:rsidRPr="00C52719">
        <w:rPr>
          <w:rFonts w:ascii="Arial Narrow" w:hAnsi="Arial Narrow"/>
          <w:bCs/>
          <w:color w:val="000000" w:themeColor="text1"/>
          <w:sz w:val="24"/>
          <w:szCs w:val="24"/>
        </w:rPr>
        <w:t>Ogranicznik prądu rozruchu</w:t>
      </w:r>
    </w:p>
    <w:p w14:paraId="55F21FA6" w14:textId="66DED2D9" w:rsid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44B50E87" w14:textId="77777777" w:rsid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70FB281B" w14:textId="77777777" w:rsidR="007874EA" w:rsidRPr="007874EA" w:rsidRDefault="007874EA" w:rsidP="007874EA">
      <w:pPr>
        <w:spacing w:after="0" w:line="240" w:lineRule="auto"/>
        <w:jc w:val="both"/>
        <w:rPr>
          <w:rFonts w:ascii="Arial Narrow" w:hAnsi="Arial Narrow"/>
          <w:bCs/>
          <w:color w:val="000000" w:themeColor="text1"/>
          <w:sz w:val="24"/>
          <w:szCs w:val="24"/>
        </w:rPr>
      </w:pPr>
    </w:p>
    <w:p w14:paraId="6E3E968E" w14:textId="77777777" w:rsidR="00EE7DC4" w:rsidRPr="00587E6E" w:rsidRDefault="00EE7DC4" w:rsidP="00EE7DC4">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mocy</w:t>
      </w:r>
      <w:r>
        <w:rPr>
          <w:rFonts w:ascii="Arial Narrow" w:hAnsi="Arial Narrow"/>
          <w:color w:val="000000" w:themeColor="text1"/>
          <w:u w:val="single"/>
        </w:rPr>
        <w:t xml:space="preserve"> 12,5 kW</w:t>
      </w:r>
    </w:p>
    <w:p w14:paraId="7222C470"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 (B0</w:t>
      </w:r>
      <w:r>
        <w:rPr>
          <w:rFonts w:ascii="Arial Narrow" w:hAnsi="Arial Narrow"/>
          <w:bCs/>
          <w:color w:val="000000" w:themeColor="text1"/>
          <w:sz w:val="24"/>
          <w:szCs w:val="24"/>
        </w:rPr>
        <w:t>/W35 wg EN 14511): min. 12,5</w:t>
      </w:r>
      <w:r w:rsidRPr="00587E6E">
        <w:rPr>
          <w:rFonts w:ascii="Arial Narrow" w:hAnsi="Arial Narrow"/>
          <w:bCs/>
          <w:color w:val="000000" w:themeColor="text1"/>
          <w:sz w:val="24"/>
          <w:szCs w:val="24"/>
        </w:rPr>
        <w:t xml:space="preserve"> kW</w:t>
      </w:r>
    </w:p>
    <w:p w14:paraId="3AD6EA75"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B0/W</w:t>
      </w:r>
      <w:r>
        <w:rPr>
          <w:rFonts w:ascii="Arial Narrow" w:hAnsi="Arial Narrow"/>
          <w:color w:val="000000" w:themeColor="text1"/>
          <w:sz w:val="24"/>
          <w:szCs w:val="24"/>
        </w:rPr>
        <w:t>35 (wg normy EN 14511): min. 4,5</w:t>
      </w:r>
    </w:p>
    <w:p w14:paraId="61ED6863"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w:t>
      </w:r>
      <w:r>
        <w:rPr>
          <w:rFonts w:ascii="Arial Narrow" w:hAnsi="Arial Narrow"/>
          <w:bCs/>
          <w:color w:val="000000" w:themeColor="text1"/>
          <w:sz w:val="24"/>
          <w:szCs w:val="24"/>
        </w:rPr>
        <w:t>a (B0/W55 wg EN 14511): min. 11,8</w:t>
      </w:r>
      <w:r w:rsidRPr="00587E6E">
        <w:rPr>
          <w:rFonts w:ascii="Arial Narrow" w:hAnsi="Arial Narrow"/>
          <w:bCs/>
          <w:color w:val="000000" w:themeColor="text1"/>
          <w:sz w:val="24"/>
          <w:szCs w:val="24"/>
        </w:rPr>
        <w:t xml:space="preserve"> kW</w:t>
      </w:r>
    </w:p>
    <w:p w14:paraId="6BCA8EA8" w14:textId="77777777" w:rsidR="00EE7DC4" w:rsidRPr="00EE7DC4"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color w:val="000000" w:themeColor="text1"/>
          <w:sz w:val="24"/>
          <w:szCs w:val="24"/>
        </w:rPr>
        <w:t>COP  B0/W</w:t>
      </w:r>
      <w:r>
        <w:rPr>
          <w:rFonts w:ascii="Arial Narrow" w:hAnsi="Arial Narrow"/>
          <w:color w:val="000000" w:themeColor="text1"/>
          <w:sz w:val="24"/>
          <w:szCs w:val="24"/>
        </w:rPr>
        <w:t>55 (wg normy EN 14511): min. 2,8</w:t>
      </w:r>
    </w:p>
    <w:p w14:paraId="54CFA410" w14:textId="77777777" w:rsidR="00EE7DC4" w:rsidRPr="00EE7DC4"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bCs/>
          <w:color w:val="000000" w:themeColor="text1"/>
          <w:sz w:val="24"/>
          <w:szCs w:val="24"/>
        </w:rPr>
        <w:t>Temperatura w obiegu grzewczym bez grzałki wspomagającej: min. 60</w:t>
      </w:r>
      <w:r w:rsidRPr="00EE7DC4">
        <w:rPr>
          <w:rFonts w:ascii="Arial Narrow" w:hAnsi="Arial Narrow"/>
          <w:color w:val="000000" w:themeColor="text1"/>
          <w:sz w:val="24"/>
          <w:szCs w:val="24"/>
        </w:rPr>
        <w:t xml:space="preserve"> </w:t>
      </w:r>
      <w:proofErr w:type="spellStart"/>
      <w:r w:rsidRPr="00EE7DC4">
        <w:rPr>
          <w:rFonts w:ascii="Arial Narrow" w:hAnsi="Arial Narrow"/>
          <w:color w:val="000000" w:themeColor="text1"/>
          <w:sz w:val="24"/>
          <w:szCs w:val="24"/>
          <w:vertAlign w:val="superscript"/>
        </w:rPr>
        <w:t>o</w:t>
      </w:r>
      <w:r w:rsidRPr="00EE7DC4">
        <w:rPr>
          <w:rFonts w:ascii="Arial Narrow" w:hAnsi="Arial Narrow"/>
          <w:color w:val="000000" w:themeColor="text1"/>
          <w:sz w:val="24"/>
          <w:szCs w:val="24"/>
        </w:rPr>
        <w:t>C</w:t>
      </w:r>
      <w:proofErr w:type="spellEnd"/>
    </w:p>
    <w:p w14:paraId="3CD5DC58"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7510AD71" w14:textId="77777777" w:rsidR="00C52719" w:rsidRPr="003D3DDE" w:rsidRDefault="00EE7DC4" w:rsidP="00C52719">
      <w:pPr>
        <w:pStyle w:val="Akapitzlist"/>
        <w:numPr>
          <w:ilvl w:val="0"/>
          <w:numId w:val="29"/>
        </w:numPr>
        <w:rPr>
          <w:rFonts w:ascii="Arial Narrow" w:hAnsi="Arial Narrow"/>
          <w:bCs/>
          <w:sz w:val="24"/>
          <w:szCs w:val="24"/>
        </w:rPr>
      </w:pPr>
      <w:r w:rsidRPr="00C52719">
        <w:rPr>
          <w:rFonts w:ascii="Arial Narrow" w:hAnsi="Arial Narrow"/>
          <w:bCs/>
          <w:sz w:val="24"/>
          <w:szCs w:val="24"/>
        </w:rPr>
        <w:t xml:space="preserve">Czynnik chłodniczy: </w:t>
      </w:r>
      <w:r w:rsidR="00C52719" w:rsidRPr="003D3DDE">
        <w:rPr>
          <w:rFonts w:ascii="Arial Narrow" w:hAnsi="Arial Narrow"/>
          <w:bCs/>
          <w:sz w:val="24"/>
          <w:szCs w:val="24"/>
        </w:rPr>
        <w:t>R410A lub R32</w:t>
      </w:r>
    </w:p>
    <w:p w14:paraId="1B7B0150" w14:textId="1BDAC841" w:rsidR="00EE7DC4" w:rsidRPr="00C52719" w:rsidRDefault="00EE7DC4" w:rsidP="00725F9D">
      <w:pPr>
        <w:pStyle w:val="Akapitzlist"/>
        <w:numPr>
          <w:ilvl w:val="0"/>
          <w:numId w:val="29"/>
        </w:numPr>
        <w:spacing w:after="0" w:line="240" w:lineRule="auto"/>
        <w:jc w:val="both"/>
        <w:rPr>
          <w:rFonts w:ascii="Arial Narrow" w:hAnsi="Arial Narrow"/>
          <w:bCs/>
          <w:color w:val="000000" w:themeColor="text1"/>
          <w:sz w:val="24"/>
          <w:szCs w:val="24"/>
        </w:rPr>
      </w:pPr>
      <w:r w:rsidRPr="00C52719">
        <w:rPr>
          <w:rFonts w:ascii="Arial Narrow" w:hAnsi="Arial Narrow"/>
          <w:bCs/>
          <w:color w:val="000000" w:themeColor="text1"/>
          <w:sz w:val="24"/>
          <w:szCs w:val="24"/>
        </w:rPr>
        <w:t>Ogranicznik prądu rozruchu</w:t>
      </w:r>
    </w:p>
    <w:p w14:paraId="58EE2D75" w14:textId="5C64E708" w:rsid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4452C1B6" w14:textId="77777777" w:rsid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35DE45A6" w14:textId="77777777" w:rsidR="00EE7DC4" w:rsidRPr="00587E6E" w:rsidRDefault="00EE7DC4" w:rsidP="00EE7DC4">
      <w:pPr>
        <w:pStyle w:val="Akapitzlist"/>
        <w:spacing w:after="0" w:line="240" w:lineRule="auto"/>
        <w:jc w:val="both"/>
        <w:rPr>
          <w:rFonts w:ascii="Arial Narrow" w:hAnsi="Arial Narrow"/>
          <w:bCs/>
          <w:color w:val="000000" w:themeColor="text1"/>
          <w:sz w:val="24"/>
          <w:szCs w:val="24"/>
        </w:rPr>
      </w:pPr>
    </w:p>
    <w:p w14:paraId="2B22C5AD" w14:textId="77777777" w:rsidR="00EE7DC4" w:rsidRPr="00587E6E" w:rsidRDefault="00EE7DC4" w:rsidP="00EE7DC4">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mocy</w:t>
      </w:r>
      <w:r>
        <w:rPr>
          <w:rFonts w:ascii="Arial Narrow" w:hAnsi="Arial Narrow"/>
          <w:color w:val="000000" w:themeColor="text1"/>
          <w:u w:val="single"/>
        </w:rPr>
        <w:t xml:space="preserve"> 16,5 kW</w:t>
      </w:r>
    </w:p>
    <w:p w14:paraId="7006458D"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 (B0</w:t>
      </w:r>
      <w:r>
        <w:rPr>
          <w:rFonts w:ascii="Arial Narrow" w:hAnsi="Arial Narrow"/>
          <w:bCs/>
          <w:color w:val="000000" w:themeColor="text1"/>
          <w:sz w:val="24"/>
          <w:szCs w:val="24"/>
        </w:rPr>
        <w:t>/W35 wg EN 14511): min. 16,5</w:t>
      </w:r>
      <w:r w:rsidRPr="00587E6E">
        <w:rPr>
          <w:rFonts w:ascii="Arial Narrow" w:hAnsi="Arial Narrow"/>
          <w:bCs/>
          <w:color w:val="000000" w:themeColor="text1"/>
          <w:sz w:val="24"/>
          <w:szCs w:val="24"/>
        </w:rPr>
        <w:t>kW</w:t>
      </w:r>
    </w:p>
    <w:p w14:paraId="3BA72BE8"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B0/W</w:t>
      </w:r>
      <w:r>
        <w:rPr>
          <w:rFonts w:ascii="Arial Narrow" w:hAnsi="Arial Narrow"/>
          <w:color w:val="000000" w:themeColor="text1"/>
          <w:sz w:val="24"/>
          <w:szCs w:val="24"/>
        </w:rPr>
        <w:t>35 (wg normy EN 14511): min. 4,4</w:t>
      </w:r>
    </w:p>
    <w:p w14:paraId="174C3C86"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w:t>
      </w:r>
      <w:r>
        <w:rPr>
          <w:rFonts w:ascii="Arial Narrow" w:hAnsi="Arial Narrow"/>
          <w:bCs/>
          <w:color w:val="000000" w:themeColor="text1"/>
          <w:sz w:val="24"/>
          <w:szCs w:val="24"/>
        </w:rPr>
        <w:t>a (B0/W55 wg EN 14511): min. 15,4</w:t>
      </w:r>
      <w:r w:rsidRPr="00587E6E">
        <w:rPr>
          <w:rFonts w:ascii="Arial Narrow" w:hAnsi="Arial Narrow"/>
          <w:bCs/>
          <w:color w:val="000000" w:themeColor="text1"/>
          <w:sz w:val="24"/>
          <w:szCs w:val="24"/>
        </w:rPr>
        <w:t xml:space="preserve"> kW</w:t>
      </w:r>
    </w:p>
    <w:p w14:paraId="62BAA0F7" w14:textId="77777777" w:rsidR="00EE7DC4" w:rsidRPr="00EE7DC4"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color w:val="000000" w:themeColor="text1"/>
          <w:sz w:val="24"/>
          <w:szCs w:val="24"/>
        </w:rPr>
        <w:t>COP  B0/W</w:t>
      </w:r>
      <w:r>
        <w:rPr>
          <w:rFonts w:ascii="Arial Narrow" w:hAnsi="Arial Narrow"/>
          <w:color w:val="000000" w:themeColor="text1"/>
          <w:sz w:val="24"/>
          <w:szCs w:val="24"/>
        </w:rPr>
        <w:t>55 (wg normy EN 14511): min. 2,8</w:t>
      </w:r>
    </w:p>
    <w:p w14:paraId="2CBE1E17" w14:textId="77777777" w:rsidR="00EE7DC4" w:rsidRPr="00EE7DC4"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bCs/>
          <w:color w:val="000000" w:themeColor="text1"/>
          <w:sz w:val="24"/>
          <w:szCs w:val="24"/>
        </w:rPr>
        <w:t>Temperatura w obiegu grzewczym bez grzałki wspomagającej: min. 60</w:t>
      </w:r>
      <w:r w:rsidRPr="00EE7DC4">
        <w:rPr>
          <w:rFonts w:ascii="Arial Narrow" w:hAnsi="Arial Narrow"/>
          <w:color w:val="000000" w:themeColor="text1"/>
          <w:sz w:val="24"/>
          <w:szCs w:val="24"/>
        </w:rPr>
        <w:t xml:space="preserve"> </w:t>
      </w:r>
      <w:proofErr w:type="spellStart"/>
      <w:r w:rsidRPr="00EE7DC4">
        <w:rPr>
          <w:rFonts w:ascii="Arial Narrow" w:hAnsi="Arial Narrow"/>
          <w:color w:val="000000" w:themeColor="text1"/>
          <w:sz w:val="24"/>
          <w:szCs w:val="24"/>
          <w:vertAlign w:val="superscript"/>
        </w:rPr>
        <w:t>o</w:t>
      </w:r>
      <w:r w:rsidRPr="00EE7DC4">
        <w:rPr>
          <w:rFonts w:ascii="Arial Narrow" w:hAnsi="Arial Narrow"/>
          <w:color w:val="000000" w:themeColor="text1"/>
          <w:sz w:val="24"/>
          <w:szCs w:val="24"/>
        </w:rPr>
        <w:t>C</w:t>
      </w:r>
      <w:proofErr w:type="spellEnd"/>
    </w:p>
    <w:p w14:paraId="14952396"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534416E2" w14:textId="77777777" w:rsidR="00C52719" w:rsidRPr="003D3DDE" w:rsidRDefault="00EE7DC4" w:rsidP="00C52719">
      <w:pPr>
        <w:pStyle w:val="Akapitzlist"/>
        <w:numPr>
          <w:ilvl w:val="0"/>
          <w:numId w:val="29"/>
        </w:numPr>
        <w:rPr>
          <w:rFonts w:ascii="Arial Narrow" w:hAnsi="Arial Narrow"/>
          <w:bCs/>
          <w:sz w:val="24"/>
          <w:szCs w:val="24"/>
        </w:rPr>
      </w:pPr>
      <w:r w:rsidRPr="00C52719">
        <w:rPr>
          <w:rFonts w:ascii="Arial Narrow" w:hAnsi="Arial Narrow"/>
          <w:bCs/>
          <w:sz w:val="24"/>
          <w:szCs w:val="24"/>
        </w:rPr>
        <w:t xml:space="preserve">Czynnik chłodniczy: </w:t>
      </w:r>
      <w:r w:rsidR="00C52719" w:rsidRPr="003D3DDE">
        <w:rPr>
          <w:rFonts w:ascii="Arial Narrow" w:hAnsi="Arial Narrow"/>
          <w:bCs/>
          <w:sz w:val="24"/>
          <w:szCs w:val="24"/>
        </w:rPr>
        <w:t>R410A lub R32</w:t>
      </w:r>
    </w:p>
    <w:p w14:paraId="12B33775" w14:textId="762EC3CD" w:rsidR="00EE7DC4" w:rsidRPr="00C52719" w:rsidRDefault="00EE7DC4" w:rsidP="0092446F">
      <w:pPr>
        <w:pStyle w:val="Akapitzlist"/>
        <w:numPr>
          <w:ilvl w:val="0"/>
          <w:numId w:val="29"/>
        </w:numPr>
        <w:spacing w:after="0" w:line="240" w:lineRule="auto"/>
        <w:jc w:val="both"/>
        <w:rPr>
          <w:rFonts w:ascii="Arial Narrow" w:hAnsi="Arial Narrow"/>
          <w:bCs/>
          <w:color w:val="000000" w:themeColor="text1"/>
          <w:sz w:val="24"/>
          <w:szCs w:val="24"/>
        </w:rPr>
      </w:pPr>
      <w:r w:rsidRPr="00C52719">
        <w:rPr>
          <w:rFonts w:ascii="Arial Narrow" w:hAnsi="Arial Narrow"/>
          <w:bCs/>
          <w:color w:val="000000" w:themeColor="text1"/>
          <w:sz w:val="24"/>
          <w:szCs w:val="24"/>
        </w:rPr>
        <w:t>Ogranicznik prądu rozruchu</w:t>
      </w:r>
    </w:p>
    <w:p w14:paraId="00632F0B" w14:textId="538B8B4A" w:rsid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78105A90" w14:textId="77777777" w:rsidR="00EE7DC4" w:rsidRP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266F2E8B" w14:textId="77777777" w:rsidR="00796B27" w:rsidRPr="00587E6E" w:rsidRDefault="00796B27" w:rsidP="00EE7DC4">
      <w:pPr>
        <w:pStyle w:val="Akapitzlist"/>
        <w:spacing w:after="0" w:line="240" w:lineRule="auto"/>
        <w:jc w:val="both"/>
        <w:rPr>
          <w:rFonts w:ascii="Arial Narrow" w:hAnsi="Arial Narrow"/>
          <w:bCs/>
          <w:color w:val="000000" w:themeColor="text1"/>
          <w:sz w:val="24"/>
          <w:szCs w:val="24"/>
        </w:rPr>
      </w:pPr>
    </w:p>
    <w:p w14:paraId="12593F79" w14:textId="77777777" w:rsidR="00EE7DC4" w:rsidRPr="00587E6E" w:rsidRDefault="00EE7DC4" w:rsidP="00EE7DC4">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mocy</w:t>
      </w:r>
      <w:r w:rsidR="00226810">
        <w:rPr>
          <w:rFonts w:ascii="Arial Narrow" w:hAnsi="Arial Narrow"/>
          <w:color w:val="000000" w:themeColor="text1"/>
          <w:u w:val="single"/>
        </w:rPr>
        <w:t xml:space="preserve"> 19,6</w:t>
      </w:r>
      <w:r>
        <w:rPr>
          <w:rFonts w:ascii="Arial Narrow" w:hAnsi="Arial Narrow"/>
          <w:color w:val="000000" w:themeColor="text1"/>
          <w:u w:val="single"/>
        </w:rPr>
        <w:t xml:space="preserve"> kW</w:t>
      </w:r>
    </w:p>
    <w:p w14:paraId="04E4C88C"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 (B0</w:t>
      </w:r>
      <w:r>
        <w:rPr>
          <w:rFonts w:ascii="Arial Narrow" w:hAnsi="Arial Narrow"/>
          <w:bCs/>
          <w:color w:val="000000" w:themeColor="text1"/>
          <w:sz w:val="24"/>
          <w:szCs w:val="24"/>
        </w:rPr>
        <w:t xml:space="preserve">/W35 wg EN 14511): min. 19,5 </w:t>
      </w:r>
      <w:r w:rsidRPr="00587E6E">
        <w:rPr>
          <w:rFonts w:ascii="Arial Narrow" w:hAnsi="Arial Narrow"/>
          <w:bCs/>
          <w:color w:val="000000" w:themeColor="text1"/>
          <w:sz w:val="24"/>
          <w:szCs w:val="24"/>
        </w:rPr>
        <w:t>kW</w:t>
      </w:r>
    </w:p>
    <w:p w14:paraId="57EE5031"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B0/W</w:t>
      </w:r>
      <w:r>
        <w:rPr>
          <w:rFonts w:ascii="Arial Narrow" w:hAnsi="Arial Narrow"/>
          <w:color w:val="000000" w:themeColor="text1"/>
          <w:sz w:val="24"/>
          <w:szCs w:val="24"/>
        </w:rPr>
        <w:t>35 (wg normy EN 14511): min. 4,5</w:t>
      </w:r>
    </w:p>
    <w:p w14:paraId="6C873D84"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w:t>
      </w:r>
      <w:r>
        <w:rPr>
          <w:rFonts w:ascii="Arial Narrow" w:hAnsi="Arial Narrow"/>
          <w:bCs/>
          <w:color w:val="000000" w:themeColor="text1"/>
          <w:sz w:val="24"/>
          <w:szCs w:val="24"/>
        </w:rPr>
        <w:t>a (B0/W55 wg EN 14511): min. 20,1</w:t>
      </w:r>
      <w:r w:rsidRPr="00587E6E">
        <w:rPr>
          <w:rFonts w:ascii="Arial Narrow" w:hAnsi="Arial Narrow"/>
          <w:bCs/>
          <w:color w:val="000000" w:themeColor="text1"/>
          <w:sz w:val="24"/>
          <w:szCs w:val="24"/>
        </w:rPr>
        <w:t xml:space="preserve"> kW</w:t>
      </w:r>
    </w:p>
    <w:p w14:paraId="1B4FE95E" w14:textId="77777777" w:rsidR="00EE7DC4" w:rsidRPr="00EE7DC4"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color w:val="000000" w:themeColor="text1"/>
          <w:sz w:val="24"/>
          <w:szCs w:val="24"/>
        </w:rPr>
        <w:t>COP  B0/W</w:t>
      </w:r>
      <w:r>
        <w:rPr>
          <w:rFonts w:ascii="Arial Narrow" w:hAnsi="Arial Narrow"/>
          <w:color w:val="000000" w:themeColor="text1"/>
          <w:sz w:val="24"/>
          <w:szCs w:val="24"/>
        </w:rPr>
        <w:t>55 (wg normy EN 14511): min. 3,0</w:t>
      </w:r>
    </w:p>
    <w:p w14:paraId="63B86ABA" w14:textId="77777777" w:rsidR="00EE7DC4" w:rsidRPr="00EE7DC4"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bCs/>
          <w:color w:val="000000" w:themeColor="text1"/>
          <w:sz w:val="24"/>
          <w:szCs w:val="24"/>
        </w:rPr>
        <w:t>Temperatura w obiegu grzewczym bez grzałki wspomagającej: min. 60</w:t>
      </w:r>
      <w:r w:rsidRPr="00EE7DC4">
        <w:rPr>
          <w:rFonts w:ascii="Arial Narrow" w:hAnsi="Arial Narrow"/>
          <w:color w:val="000000" w:themeColor="text1"/>
          <w:sz w:val="24"/>
          <w:szCs w:val="24"/>
        </w:rPr>
        <w:t xml:space="preserve"> </w:t>
      </w:r>
      <w:proofErr w:type="spellStart"/>
      <w:r w:rsidRPr="00EE7DC4">
        <w:rPr>
          <w:rFonts w:ascii="Arial Narrow" w:hAnsi="Arial Narrow"/>
          <w:color w:val="000000" w:themeColor="text1"/>
          <w:sz w:val="24"/>
          <w:szCs w:val="24"/>
          <w:vertAlign w:val="superscript"/>
        </w:rPr>
        <w:t>o</w:t>
      </w:r>
      <w:r w:rsidRPr="00EE7DC4">
        <w:rPr>
          <w:rFonts w:ascii="Arial Narrow" w:hAnsi="Arial Narrow"/>
          <w:color w:val="000000" w:themeColor="text1"/>
          <w:sz w:val="24"/>
          <w:szCs w:val="24"/>
        </w:rPr>
        <w:t>C</w:t>
      </w:r>
      <w:proofErr w:type="spellEnd"/>
    </w:p>
    <w:p w14:paraId="34E34886"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40047B22" w14:textId="77777777" w:rsidR="00C52719" w:rsidRPr="003D3DDE" w:rsidRDefault="00EE7DC4" w:rsidP="00C52719">
      <w:pPr>
        <w:pStyle w:val="Akapitzlist"/>
        <w:numPr>
          <w:ilvl w:val="0"/>
          <w:numId w:val="29"/>
        </w:numPr>
        <w:rPr>
          <w:rFonts w:ascii="Arial Narrow" w:hAnsi="Arial Narrow"/>
          <w:bCs/>
          <w:sz w:val="24"/>
          <w:szCs w:val="24"/>
        </w:rPr>
      </w:pPr>
      <w:r w:rsidRPr="00C52719">
        <w:rPr>
          <w:rFonts w:ascii="Arial Narrow" w:hAnsi="Arial Narrow"/>
          <w:bCs/>
          <w:sz w:val="24"/>
          <w:szCs w:val="24"/>
        </w:rPr>
        <w:t xml:space="preserve">Czynnik chłodniczy: </w:t>
      </w:r>
      <w:r w:rsidR="00C52719" w:rsidRPr="003D3DDE">
        <w:rPr>
          <w:rFonts w:ascii="Arial Narrow" w:hAnsi="Arial Narrow"/>
          <w:bCs/>
          <w:sz w:val="24"/>
          <w:szCs w:val="24"/>
        </w:rPr>
        <w:t>R410A lub R32</w:t>
      </w:r>
    </w:p>
    <w:p w14:paraId="61941A2E" w14:textId="06F496EE" w:rsidR="00EE7DC4" w:rsidRPr="00C52719" w:rsidRDefault="00EE7DC4" w:rsidP="000846B0">
      <w:pPr>
        <w:pStyle w:val="Akapitzlist"/>
        <w:numPr>
          <w:ilvl w:val="0"/>
          <w:numId w:val="29"/>
        </w:numPr>
        <w:spacing w:after="0" w:line="240" w:lineRule="auto"/>
        <w:jc w:val="both"/>
        <w:rPr>
          <w:rFonts w:ascii="Arial Narrow" w:hAnsi="Arial Narrow"/>
          <w:bCs/>
          <w:color w:val="000000" w:themeColor="text1"/>
          <w:sz w:val="24"/>
          <w:szCs w:val="24"/>
        </w:rPr>
      </w:pPr>
      <w:r w:rsidRPr="00C52719">
        <w:rPr>
          <w:rFonts w:ascii="Arial Narrow" w:hAnsi="Arial Narrow"/>
          <w:bCs/>
          <w:color w:val="000000" w:themeColor="text1"/>
          <w:sz w:val="24"/>
          <w:szCs w:val="24"/>
        </w:rPr>
        <w:lastRenderedPageBreak/>
        <w:t>Ogranicznik prądu rozruchu</w:t>
      </w:r>
    </w:p>
    <w:p w14:paraId="09BD4024" w14:textId="461C6FD6" w:rsid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3C5247FF" w14:textId="77777777" w:rsidR="00EE7DC4" w:rsidRP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3BA0CDD7" w14:textId="77777777" w:rsidR="00EE7DC4" w:rsidRDefault="00EE7DC4" w:rsidP="00EE7DC4">
      <w:pPr>
        <w:pStyle w:val="Akapitzlist"/>
        <w:spacing w:after="0" w:line="240" w:lineRule="auto"/>
        <w:jc w:val="both"/>
        <w:rPr>
          <w:rFonts w:ascii="Arial Narrow" w:hAnsi="Arial Narrow"/>
          <w:bCs/>
          <w:color w:val="000000" w:themeColor="text1"/>
          <w:sz w:val="24"/>
          <w:szCs w:val="24"/>
        </w:rPr>
      </w:pPr>
    </w:p>
    <w:p w14:paraId="23058088" w14:textId="77777777" w:rsidR="00EE7DC4" w:rsidRPr="00587E6E" w:rsidRDefault="00EE7DC4" w:rsidP="00EE7DC4">
      <w:pPr>
        <w:pStyle w:val="Standard"/>
        <w:jc w:val="both"/>
        <w:rPr>
          <w:rFonts w:ascii="Arial Narrow" w:hAnsi="Arial Narrow"/>
          <w:color w:val="000000" w:themeColor="text1"/>
          <w:u w:val="single"/>
        </w:rPr>
      </w:pPr>
      <w:r w:rsidRPr="00587E6E">
        <w:rPr>
          <w:rFonts w:ascii="Arial Narrow" w:hAnsi="Arial Narrow"/>
          <w:color w:val="000000" w:themeColor="text1"/>
          <w:u w:val="single"/>
        </w:rPr>
        <w:t>Pompa ciepła o mocy</w:t>
      </w:r>
      <w:r w:rsidR="00B35BE4">
        <w:rPr>
          <w:rFonts w:ascii="Arial Narrow" w:hAnsi="Arial Narrow"/>
          <w:color w:val="000000" w:themeColor="text1"/>
          <w:u w:val="single"/>
        </w:rPr>
        <w:t xml:space="preserve"> 28,1</w:t>
      </w:r>
      <w:r>
        <w:rPr>
          <w:rFonts w:ascii="Arial Narrow" w:hAnsi="Arial Narrow"/>
          <w:color w:val="000000" w:themeColor="text1"/>
          <w:u w:val="single"/>
        </w:rPr>
        <w:t xml:space="preserve"> kW</w:t>
      </w:r>
    </w:p>
    <w:p w14:paraId="2520A990"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grzewcza (B0</w:t>
      </w:r>
      <w:r>
        <w:rPr>
          <w:rFonts w:ascii="Arial Narrow" w:hAnsi="Arial Narrow"/>
          <w:bCs/>
          <w:color w:val="000000" w:themeColor="text1"/>
          <w:sz w:val="24"/>
          <w:szCs w:val="24"/>
        </w:rPr>
        <w:t xml:space="preserve">/W35 wg EN 14511): min. 28,1 </w:t>
      </w:r>
      <w:r w:rsidRPr="00587E6E">
        <w:rPr>
          <w:rFonts w:ascii="Arial Narrow" w:hAnsi="Arial Narrow"/>
          <w:bCs/>
          <w:color w:val="000000" w:themeColor="text1"/>
          <w:sz w:val="24"/>
          <w:szCs w:val="24"/>
        </w:rPr>
        <w:t>kW</w:t>
      </w:r>
    </w:p>
    <w:p w14:paraId="7115D014"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COP  B0/W</w:t>
      </w:r>
      <w:r>
        <w:rPr>
          <w:rFonts w:ascii="Arial Narrow" w:hAnsi="Arial Narrow"/>
          <w:color w:val="000000" w:themeColor="text1"/>
          <w:sz w:val="24"/>
          <w:szCs w:val="24"/>
        </w:rPr>
        <w:t>35 (wg normy EN 14511): min. 4,6</w:t>
      </w:r>
    </w:p>
    <w:p w14:paraId="6CDC7624" w14:textId="77777777" w:rsidR="00EE7DC4" w:rsidRPr="00587E6E" w:rsidRDefault="00EE7DC4" w:rsidP="00EE7DC4">
      <w:pPr>
        <w:pStyle w:val="Akapitzlist"/>
        <w:numPr>
          <w:ilvl w:val="0"/>
          <w:numId w:val="29"/>
        </w:numPr>
        <w:spacing w:after="0" w:line="240" w:lineRule="auto"/>
        <w:jc w:val="both"/>
        <w:rPr>
          <w:rFonts w:ascii="Arial Narrow" w:hAnsi="Arial Narrow"/>
          <w:bCs/>
          <w:color w:val="000000" w:themeColor="text1"/>
          <w:sz w:val="24"/>
          <w:szCs w:val="24"/>
        </w:rPr>
      </w:pPr>
      <w:r w:rsidRPr="00587E6E">
        <w:rPr>
          <w:rFonts w:ascii="Arial Narrow" w:hAnsi="Arial Narrow"/>
          <w:bCs/>
          <w:color w:val="000000" w:themeColor="text1"/>
          <w:sz w:val="24"/>
          <w:szCs w:val="24"/>
        </w:rPr>
        <w:t>Moc grzewcz</w:t>
      </w:r>
      <w:r>
        <w:rPr>
          <w:rFonts w:ascii="Arial Narrow" w:hAnsi="Arial Narrow"/>
          <w:bCs/>
          <w:color w:val="000000" w:themeColor="text1"/>
          <w:sz w:val="24"/>
          <w:szCs w:val="24"/>
        </w:rPr>
        <w:t>a (B0/W55 wg EN 14511): min. 28,1</w:t>
      </w:r>
      <w:r w:rsidRPr="00587E6E">
        <w:rPr>
          <w:rFonts w:ascii="Arial Narrow" w:hAnsi="Arial Narrow"/>
          <w:bCs/>
          <w:color w:val="000000" w:themeColor="text1"/>
          <w:sz w:val="24"/>
          <w:szCs w:val="24"/>
        </w:rPr>
        <w:t xml:space="preserve"> kW</w:t>
      </w:r>
    </w:p>
    <w:p w14:paraId="60AD2C0D" w14:textId="77777777" w:rsidR="00EE7DC4" w:rsidRPr="00EE7DC4"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color w:val="000000" w:themeColor="text1"/>
          <w:sz w:val="24"/>
          <w:szCs w:val="24"/>
        </w:rPr>
        <w:t>COP  B0/W</w:t>
      </w:r>
      <w:r>
        <w:rPr>
          <w:rFonts w:ascii="Arial Narrow" w:hAnsi="Arial Narrow"/>
          <w:color w:val="000000" w:themeColor="text1"/>
          <w:sz w:val="24"/>
          <w:szCs w:val="24"/>
        </w:rPr>
        <w:t>55 (wg normy EN 14511): min. 3,0</w:t>
      </w:r>
    </w:p>
    <w:p w14:paraId="6E7FDAFE" w14:textId="77777777" w:rsidR="00EE7DC4" w:rsidRPr="00EE7DC4"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EE7DC4">
        <w:rPr>
          <w:rFonts w:ascii="Arial Narrow" w:hAnsi="Arial Narrow"/>
          <w:bCs/>
          <w:color w:val="000000" w:themeColor="text1"/>
          <w:sz w:val="24"/>
          <w:szCs w:val="24"/>
        </w:rPr>
        <w:t>Temperatura w obiegu grzewczym bez grzałki wspomagającej: min. 60</w:t>
      </w:r>
      <w:r w:rsidRPr="00EE7DC4">
        <w:rPr>
          <w:rFonts w:ascii="Arial Narrow" w:hAnsi="Arial Narrow"/>
          <w:color w:val="000000" w:themeColor="text1"/>
          <w:sz w:val="24"/>
          <w:szCs w:val="24"/>
        </w:rPr>
        <w:t xml:space="preserve"> </w:t>
      </w:r>
      <w:proofErr w:type="spellStart"/>
      <w:r w:rsidRPr="00EE7DC4">
        <w:rPr>
          <w:rFonts w:ascii="Arial Narrow" w:hAnsi="Arial Narrow"/>
          <w:color w:val="000000" w:themeColor="text1"/>
          <w:sz w:val="24"/>
          <w:szCs w:val="24"/>
          <w:vertAlign w:val="superscript"/>
        </w:rPr>
        <w:t>o</w:t>
      </w:r>
      <w:r w:rsidRPr="00EE7DC4">
        <w:rPr>
          <w:rFonts w:ascii="Arial Narrow" w:hAnsi="Arial Narrow"/>
          <w:color w:val="000000" w:themeColor="text1"/>
          <w:sz w:val="24"/>
          <w:szCs w:val="24"/>
        </w:rPr>
        <w:t>C</w:t>
      </w:r>
      <w:proofErr w:type="spellEnd"/>
    </w:p>
    <w:p w14:paraId="3A012E2C" w14:textId="77777777" w:rsidR="00EE7DC4" w:rsidRPr="00587E6E" w:rsidRDefault="00EE7DC4" w:rsidP="00EE7DC4">
      <w:pPr>
        <w:pStyle w:val="Akapitzlist"/>
        <w:numPr>
          <w:ilvl w:val="0"/>
          <w:numId w:val="29"/>
        </w:numPr>
        <w:spacing w:after="0" w:line="240" w:lineRule="auto"/>
        <w:jc w:val="both"/>
        <w:rPr>
          <w:rFonts w:ascii="Arial Narrow" w:hAnsi="Arial Narrow"/>
          <w:color w:val="000000" w:themeColor="text1"/>
          <w:sz w:val="24"/>
          <w:szCs w:val="24"/>
        </w:rPr>
      </w:pPr>
      <w:r w:rsidRPr="00587E6E">
        <w:rPr>
          <w:rFonts w:ascii="Arial Narrow" w:hAnsi="Arial Narrow"/>
          <w:color w:val="000000" w:themeColor="text1"/>
          <w:sz w:val="24"/>
          <w:szCs w:val="24"/>
        </w:rPr>
        <w:t>Moc elektryczn</w:t>
      </w:r>
      <w:r>
        <w:rPr>
          <w:rFonts w:ascii="Arial Narrow" w:hAnsi="Arial Narrow"/>
          <w:color w:val="000000" w:themeColor="text1"/>
          <w:sz w:val="24"/>
          <w:szCs w:val="24"/>
        </w:rPr>
        <w:t>ej grzałki wspomagającej: max. 7</w:t>
      </w:r>
      <w:r w:rsidRPr="00587E6E">
        <w:rPr>
          <w:rFonts w:ascii="Arial Narrow" w:hAnsi="Arial Narrow"/>
          <w:color w:val="000000" w:themeColor="text1"/>
          <w:sz w:val="24"/>
          <w:szCs w:val="24"/>
        </w:rPr>
        <w:t xml:space="preserve"> kW</w:t>
      </w:r>
    </w:p>
    <w:p w14:paraId="0B251158" w14:textId="77777777" w:rsidR="00C52719" w:rsidRPr="003D3DDE" w:rsidRDefault="00EE7DC4" w:rsidP="00C52719">
      <w:pPr>
        <w:pStyle w:val="Akapitzlist"/>
        <w:numPr>
          <w:ilvl w:val="0"/>
          <w:numId w:val="29"/>
        </w:numPr>
        <w:rPr>
          <w:rFonts w:ascii="Arial Narrow" w:hAnsi="Arial Narrow"/>
          <w:bCs/>
          <w:sz w:val="24"/>
          <w:szCs w:val="24"/>
        </w:rPr>
      </w:pPr>
      <w:r w:rsidRPr="00C52719">
        <w:rPr>
          <w:rFonts w:ascii="Arial Narrow" w:hAnsi="Arial Narrow"/>
          <w:bCs/>
          <w:sz w:val="24"/>
          <w:szCs w:val="24"/>
        </w:rPr>
        <w:t xml:space="preserve">Czynnik chłodniczy: </w:t>
      </w:r>
      <w:r w:rsidR="00C52719" w:rsidRPr="003D3DDE">
        <w:rPr>
          <w:rFonts w:ascii="Arial Narrow" w:hAnsi="Arial Narrow"/>
          <w:bCs/>
          <w:sz w:val="24"/>
          <w:szCs w:val="24"/>
        </w:rPr>
        <w:t>R410A lub R32</w:t>
      </w:r>
    </w:p>
    <w:p w14:paraId="0D61B84C" w14:textId="281723A1" w:rsidR="00EE7DC4" w:rsidRPr="00C52719" w:rsidRDefault="00EE7DC4" w:rsidP="001D6744">
      <w:pPr>
        <w:pStyle w:val="Akapitzlist"/>
        <w:numPr>
          <w:ilvl w:val="0"/>
          <w:numId w:val="29"/>
        </w:numPr>
        <w:spacing w:after="0" w:line="240" w:lineRule="auto"/>
        <w:jc w:val="both"/>
        <w:rPr>
          <w:rFonts w:ascii="Arial Narrow" w:hAnsi="Arial Narrow"/>
          <w:bCs/>
          <w:color w:val="000000" w:themeColor="text1"/>
          <w:sz w:val="24"/>
          <w:szCs w:val="24"/>
        </w:rPr>
      </w:pPr>
      <w:r w:rsidRPr="00C52719">
        <w:rPr>
          <w:rFonts w:ascii="Arial Narrow" w:hAnsi="Arial Narrow"/>
          <w:bCs/>
          <w:color w:val="000000" w:themeColor="text1"/>
          <w:sz w:val="24"/>
          <w:szCs w:val="24"/>
        </w:rPr>
        <w:t>Ogranicznik prądu rozruchu</w:t>
      </w:r>
    </w:p>
    <w:p w14:paraId="78E7F108" w14:textId="07816A49" w:rsid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sidRPr="00796B27">
        <w:rPr>
          <w:rFonts w:ascii="Arial Narrow" w:hAnsi="Arial Narrow"/>
          <w:bCs/>
          <w:color w:val="000000" w:themeColor="text1"/>
          <w:sz w:val="24"/>
          <w:szCs w:val="24"/>
        </w:rPr>
        <w:t>Zintegrowany układ automatyki pogodowej z czujnikiem zewnętrznym</w:t>
      </w:r>
      <w:r w:rsidR="008760A6">
        <w:rPr>
          <w:rFonts w:ascii="Arial Narrow" w:hAnsi="Arial Narrow"/>
          <w:bCs/>
          <w:color w:val="000000" w:themeColor="text1"/>
          <w:sz w:val="24"/>
          <w:szCs w:val="24"/>
        </w:rPr>
        <w:t xml:space="preserve"> </w:t>
      </w:r>
      <w:r w:rsidR="008760A6">
        <w:rPr>
          <w:rFonts w:ascii="Arial Narrow" w:hAnsi="Arial Narrow"/>
        </w:rPr>
        <w:t>(dostawa czujnika pogodowego na indywidualne życzenie użytkownika za dodatkową dopłatą)</w:t>
      </w:r>
      <w:r w:rsidR="008760A6" w:rsidRPr="00587E6E">
        <w:rPr>
          <w:rFonts w:ascii="Arial Narrow" w:hAnsi="Arial Narrow"/>
        </w:rPr>
        <w:t>.</w:t>
      </w:r>
    </w:p>
    <w:p w14:paraId="7516AD4C" w14:textId="77777777" w:rsidR="007874EA" w:rsidRDefault="007874EA" w:rsidP="007874EA">
      <w:pPr>
        <w:pStyle w:val="Akapitzlist"/>
        <w:numPr>
          <w:ilvl w:val="0"/>
          <w:numId w:val="29"/>
        </w:numPr>
        <w:spacing w:after="0" w:line="240" w:lineRule="auto"/>
        <w:jc w:val="both"/>
        <w:rPr>
          <w:rFonts w:ascii="Arial Narrow" w:hAnsi="Arial Narrow"/>
          <w:bCs/>
          <w:color w:val="000000" w:themeColor="text1"/>
          <w:sz w:val="24"/>
          <w:szCs w:val="24"/>
        </w:rPr>
      </w:pPr>
      <w:r>
        <w:rPr>
          <w:rFonts w:ascii="Arial Narrow" w:hAnsi="Arial Narrow"/>
          <w:bCs/>
          <w:color w:val="000000" w:themeColor="text1"/>
          <w:sz w:val="24"/>
          <w:szCs w:val="24"/>
        </w:rPr>
        <w:t xml:space="preserve">Sprężarka typu </w:t>
      </w:r>
      <w:proofErr w:type="spellStart"/>
      <w:r>
        <w:rPr>
          <w:rFonts w:ascii="Arial Narrow" w:hAnsi="Arial Narrow"/>
          <w:bCs/>
          <w:color w:val="000000" w:themeColor="text1"/>
          <w:sz w:val="24"/>
          <w:szCs w:val="24"/>
        </w:rPr>
        <w:t>Scroll</w:t>
      </w:r>
      <w:proofErr w:type="spellEnd"/>
    </w:p>
    <w:p w14:paraId="0203444F" w14:textId="77777777" w:rsidR="00EE7DC4" w:rsidRPr="00587E6E" w:rsidRDefault="00EE7DC4" w:rsidP="00E47BDD">
      <w:pPr>
        <w:spacing w:after="0" w:line="240" w:lineRule="auto"/>
        <w:jc w:val="both"/>
        <w:rPr>
          <w:rFonts w:ascii="Arial Narrow" w:eastAsia="Arial Unicode MS" w:hAnsi="Arial Narrow" w:cs="Mangal"/>
          <w:color w:val="000000" w:themeColor="text1"/>
          <w:kern w:val="3"/>
          <w:sz w:val="24"/>
          <w:szCs w:val="24"/>
          <w:lang w:eastAsia="zh-CN" w:bidi="hi-IN"/>
        </w:rPr>
      </w:pPr>
    </w:p>
    <w:p w14:paraId="52603C60" w14:textId="77777777" w:rsidR="0012211D" w:rsidRPr="00796B27" w:rsidRDefault="0012211D" w:rsidP="0012211D">
      <w:pPr>
        <w:spacing w:after="0" w:line="240" w:lineRule="auto"/>
        <w:jc w:val="both"/>
        <w:rPr>
          <w:rFonts w:ascii="Arial Narrow" w:eastAsia="Arial Unicode MS" w:hAnsi="Arial Narrow" w:cs="Mangal"/>
          <w:b/>
          <w:color w:val="000000" w:themeColor="text1"/>
          <w:kern w:val="3"/>
          <w:sz w:val="24"/>
          <w:szCs w:val="24"/>
          <w:lang w:eastAsia="zh-CN" w:bidi="hi-IN"/>
        </w:rPr>
      </w:pPr>
      <w:r w:rsidRPr="00796B27">
        <w:rPr>
          <w:rFonts w:ascii="Arial Narrow" w:eastAsia="Arial Unicode MS" w:hAnsi="Arial Narrow" w:cs="Mangal"/>
          <w:b/>
          <w:color w:val="000000" w:themeColor="text1"/>
          <w:kern w:val="3"/>
          <w:sz w:val="24"/>
          <w:szCs w:val="24"/>
          <w:lang w:eastAsia="zh-CN" w:bidi="hi-IN"/>
        </w:rPr>
        <w:t>Wymagania dotyczące zbiornika buforowego</w:t>
      </w:r>
    </w:p>
    <w:p w14:paraId="50F91920" w14:textId="77777777" w:rsidR="0012211D" w:rsidRPr="00796B27" w:rsidRDefault="0012211D" w:rsidP="0012211D">
      <w:p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Pojemności zbiornika buforowego współpracującego z pompą ciepła należy obliczyć i dobrać w dokumentacji projektowej. Zasobniki powinny spełniać minimum poniższe wymogi:</w:t>
      </w:r>
    </w:p>
    <w:p w14:paraId="7F45C0D4" w14:textId="77777777" w:rsidR="0012211D" w:rsidRPr="00796B27" w:rsidRDefault="0012211D" w:rsidP="0012211D">
      <w:pPr>
        <w:pStyle w:val="Akapitzlist"/>
        <w:numPr>
          <w:ilvl w:val="0"/>
          <w:numId w:val="61"/>
        </w:num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Izolacja cieplna</w:t>
      </w:r>
    </w:p>
    <w:p w14:paraId="32038DE9" w14:textId="77777777" w:rsidR="0012211D" w:rsidRPr="00796B27" w:rsidRDefault="0012211D" w:rsidP="0012211D">
      <w:pPr>
        <w:pStyle w:val="Akapitzlist"/>
        <w:numPr>
          <w:ilvl w:val="0"/>
          <w:numId w:val="61"/>
        </w:num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Maksymalna temperatura wody grzewczej: 95°C</w:t>
      </w:r>
    </w:p>
    <w:p w14:paraId="4D67F817" w14:textId="77777777" w:rsidR="0012211D" w:rsidRPr="00796B27" w:rsidRDefault="0012211D" w:rsidP="0012211D">
      <w:pPr>
        <w:pStyle w:val="Akapitzlist"/>
        <w:numPr>
          <w:ilvl w:val="0"/>
          <w:numId w:val="61"/>
        </w:num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Pojemność zbiornika min 30 l /kW maksymalnej mocy grzewczej dla parametru A7/W35</w:t>
      </w:r>
    </w:p>
    <w:p w14:paraId="28A55908" w14:textId="77777777" w:rsidR="0012211D" w:rsidRPr="00796B27" w:rsidRDefault="0012211D" w:rsidP="0012211D">
      <w:pPr>
        <w:pStyle w:val="Akapitzlist"/>
        <w:numPr>
          <w:ilvl w:val="0"/>
          <w:numId w:val="61"/>
        </w:numPr>
        <w:spacing w:after="0" w:line="240" w:lineRule="auto"/>
        <w:jc w:val="both"/>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Dobór wężownicy na 1 kW mocy nominalnej pompy ciepła dla parametru 7/35 wymagane jest min. 0,3 m2 powierzchni wężownicy.</w:t>
      </w:r>
    </w:p>
    <w:p w14:paraId="6A55571A" w14:textId="77777777" w:rsidR="0012211D" w:rsidRPr="00AB19AE" w:rsidRDefault="0012211D" w:rsidP="0012211D">
      <w:pPr>
        <w:spacing w:after="0" w:line="240" w:lineRule="auto"/>
        <w:jc w:val="both"/>
        <w:rPr>
          <w:rFonts w:ascii="Arial Narrow" w:eastAsia="Arial Unicode MS" w:hAnsi="Arial Narrow" w:cs="Mangal"/>
          <w:color w:val="000000" w:themeColor="text1"/>
          <w:kern w:val="3"/>
          <w:sz w:val="24"/>
          <w:szCs w:val="24"/>
          <w:lang w:eastAsia="zh-CN" w:bidi="hi-IN"/>
        </w:rPr>
      </w:pPr>
    </w:p>
    <w:p w14:paraId="66FB806C" w14:textId="77777777" w:rsidR="0012211D" w:rsidRPr="00AB19AE" w:rsidRDefault="0012211D" w:rsidP="0012211D">
      <w:pPr>
        <w:spacing w:after="0" w:line="240" w:lineRule="auto"/>
        <w:jc w:val="both"/>
        <w:rPr>
          <w:rFonts w:ascii="Arial Narrow" w:eastAsia="Arial Unicode MS" w:hAnsi="Arial Narrow" w:cs="Mangal"/>
          <w:b/>
          <w:color w:val="000000" w:themeColor="text1"/>
          <w:kern w:val="3"/>
          <w:sz w:val="24"/>
          <w:szCs w:val="24"/>
          <w:lang w:eastAsia="zh-CN" w:bidi="hi-IN"/>
        </w:rPr>
      </w:pPr>
      <w:r w:rsidRPr="00AB19AE">
        <w:rPr>
          <w:rFonts w:ascii="Arial Narrow" w:eastAsia="Arial Unicode MS" w:hAnsi="Arial Narrow" w:cs="Mangal"/>
          <w:b/>
          <w:color w:val="000000" w:themeColor="text1"/>
          <w:kern w:val="3"/>
          <w:sz w:val="24"/>
          <w:szCs w:val="24"/>
          <w:lang w:eastAsia="zh-CN" w:bidi="hi-IN"/>
        </w:rPr>
        <w:t xml:space="preserve">Wymagania dotyczące podgrzewacza </w:t>
      </w:r>
      <w:proofErr w:type="spellStart"/>
      <w:r w:rsidRPr="00AB19AE">
        <w:rPr>
          <w:rFonts w:ascii="Arial Narrow" w:eastAsia="Arial Unicode MS" w:hAnsi="Arial Narrow" w:cs="Mangal"/>
          <w:b/>
          <w:color w:val="000000" w:themeColor="text1"/>
          <w:kern w:val="3"/>
          <w:sz w:val="24"/>
          <w:szCs w:val="24"/>
          <w:lang w:eastAsia="zh-CN" w:bidi="hi-IN"/>
        </w:rPr>
        <w:t>cwu</w:t>
      </w:r>
      <w:proofErr w:type="spellEnd"/>
    </w:p>
    <w:p w14:paraId="597A925D" w14:textId="77777777" w:rsidR="0012211D" w:rsidRDefault="0012211D" w:rsidP="0012211D">
      <w:pPr>
        <w:spacing w:after="0" w:line="240" w:lineRule="auto"/>
        <w:ind w:firstLine="360"/>
        <w:jc w:val="both"/>
        <w:rPr>
          <w:rFonts w:ascii="Arial Narrow" w:hAnsi="Arial Narrow"/>
          <w:sz w:val="24"/>
          <w:szCs w:val="24"/>
        </w:rPr>
      </w:pPr>
      <w:r w:rsidRPr="00AB19AE">
        <w:rPr>
          <w:rFonts w:ascii="Arial Narrow" w:hAnsi="Arial Narrow"/>
          <w:sz w:val="24"/>
          <w:szCs w:val="24"/>
        </w:rPr>
        <w:t xml:space="preserve">Wymaga się zastosowania do produkcji ciepłej wody użytkowej (CWU) pojemnościowych podgrzewaczy wody z 2 wężownicami. Wężownica obiegu pompy ciepła musi być dostosowana powierzchnią do pracy na niskim parametrze dostarczanym przez pompę ciepła. </w:t>
      </w:r>
      <w:r w:rsidRPr="00AB19AE">
        <w:rPr>
          <w:rFonts w:ascii="Arial Narrow" w:eastAsia="Arial Unicode MS" w:hAnsi="Arial Narrow" w:cs="Mangal"/>
          <w:color w:val="000000" w:themeColor="text1"/>
          <w:kern w:val="3"/>
          <w:sz w:val="24"/>
          <w:szCs w:val="24"/>
          <w:lang w:eastAsia="zh-CN" w:bidi="hi-IN"/>
        </w:rPr>
        <w:t xml:space="preserve">Pojemności podgrzewacza </w:t>
      </w:r>
      <w:proofErr w:type="spellStart"/>
      <w:r w:rsidRPr="00AB19AE">
        <w:rPr>
          <w:rFonts w:ascii="Arial Narrow" w:eastAsia="Arial Unicode MS" w:hAnsi="Arial Narrow" w:cs="Mangal"/>
          <w:color w:val="000000" w:themeColor="text1"/>
          <w:kern w:val="3"/>
          <w:sz w:val="24"/>
          <w:szCs w:val="24"/>
          <w:lang w:eastAsia="zh-CN" w:bidi="hi-IN"/>
        </w:rPr>
        <w:t>cwu</w:t>
      </w:r>
      <w:proofErr w:type="spellEnd"/>
      <w:r w:rsidRPr="00AB19AE">
        <w:rPr>
          <w:rFonts w:ascii="Arial Narrow" w:eastAsia="Arial Unicode MS" w:hAnsi="Arial Narrow" w:cs="Mangal"/>
          <w:color w:val="000000" w:themeColor="text1"/>
          <w:kern w:val="3"/>
          <w:sz w:val="24"/>
          <w:szCs w:val="24"/>
          <w:lang w:eastAsia="zh-CN" w:bidi="hi-IN"/>
        </w:rPr>
        <w:t xml:space="preserve"> do współpracy z pompą ciepła należy obliczyć i dobrać w dokumentacji projektowej. </w:t>
      </w:r>
      <w:r w:rsidRPr="00AB19AE">
        <w:rPr>
          <w:rFonts w:ascii="Arial Narrow" w:hAnsi="Arial Narrow"/>
          <w:sz w:val="24"/>
          <w:szCs w:val="24"/>
        </w:rPr>
        <w:t>Zamawiający wymaga, aby zastosowane pojemnościowe podgrzewacze wody posiadały parametry:</w:t>
      </w:r>
    </w:p>
    <w:p w14:paraId="4E4DDF8A" w14:textId="77777777" w:rsidR="0012211D" w:rsidRPr="00081A61" w:rsidRDefault="0012211D" w:rsidP="0012211D">
      <w:pPr>
        <w:pStyle w:val="Akapitzlist"/>
        <w:numPr>
          <w:ilvl w:val="0"/>
          <w:numId w:val="33"/>
        </w:numPr>
        <w:spacing w:after="0" w:line="240" w:lineRule="auto"/>
        <w:jc w:val="both"/>
        <w:rPr>
          <w:rFonts w:ascii="Arial Narrow" w:eastAsia="Arial Unicode MS" w:hAnsi="Arial Narrow" w:cs="Mangal"/>
          <w:color w:val="000000" w:themeColor="text1"/>
          <w:kern w:val="3"/>
          <w:sz w:val="24"/>
          <w:szCs w:val="24"/>
          <w:lang w:eastAsia="zh-CN" w:bidi="hi-IN"/>
        </w:rPr>
      </w:pPr>
      <w:r>
        <w:rPr>
          <w:rFonts w:ascii="Arial Narrow" w:eastAsia="Arial Unicode MS" w:hAnsi="Arial Narrow" w:cs="Mangal"/>
          <w:color w:val="000000" w:themeColor="text1"/>
          <w:kern w:val="3"/>
          <w:sz w:val="24"/>
          <w:szCs w:val="24"/>
          <w:lang w:eastAsia="zh-CN" w:bidi="hi-IN"/>
        </w:rPr>
        <w:t>min. pojemność zgodna z załącznikiem nr. 3 chyba, że producent pompy ciepła zaleca in</w:t>
      </w:r>
      <w:r w:rsidR="00AE1866">
        <w:rPr>
          <w:rFonts w:ascii="Arial Narrow" w:eastAsia="Arial Unicode MS" w:hAnsi="Arial Narrow" w:cs="Mangal"/>
          <w:color w:val="000000" w:themeColor="text1"/>
          <w:kern w:val="3"/>
          <w:sz w:val="24"/>
          <w:szCs w:val="24"/>
          <w:lang w:eastAsia="zh-CN" w:bidi="hi-IN"/>
        </w:rPr>
        <w:t>ny dobór pojemności zbiornika bu</w:t>
      </w:r>
      <w:r>
        <w:rPr>
          <w:rFonts w:ascii="Arial Narrow" w:eastAsia="Arial Unicode MS" w:hAnsi="Arial Narrow" w:cs="Mangal"/>
          <w:color w:val="000000" w:themeColor="text1"/>
          <w:kern w:val="3"/>
          <w:sz w:val="24"/>
          <w:szCs w:val="24"/>
          <w:lang w:eastAsia="zh-CN" w:bidi="hi-IN"/>
        </w:rPr>
        <w:t>forowego</w:t>
      </w:r>
    </w:p>
    <w:p w14:paraId="1C857E3D" w14:textId="77777777" w:rsidR="0012211D" w:rsidRPr="00AB19AE" w:rsidRDefault="0012211D" w:rsidP="0012211D">
      <w:pPr>
        <w:pStyle w:val="Akapitzlist"/>
        <w:numPr>
          <w:ilvl w:val="0"/>
          <w:numId w:val="34"/>
        </w:numPr>
        <w:spacing w:after="0" w:line="240" w:lineRule="auto"/>
        <w:jc w:val="both"/>
        <w:rPr>
          <w:rFonts w:ascii="Arial Narrow" w:hAnsi="Arial Narrow"/>
          <w:sz w:val="24"/>
          <w:szCs w:val="24"/>
        </w:rPr>
      </w:pPr>
      <w:r w:rsidRPr="00AB19AE">
        <w:rPr>
          <w:rFonts w:ascii="Arial Narrow" w:hAnsi="Arial Narrow"/>
          <w:sz w:val="24"/>
          <w:szCs w:val="24"/>
        </w:rPr>
        <w:t>maksymalna temperatura c.w.u. min. 85°C</w:t>
      </w:r>
    </w:p>
    <w:p w14:paraId="48489A1D" w14:textId="77777777" w:rsidR="0012211D" w:rsidRPr="00AB19AE" w:rsidRDefault="0012211D" w:rsidP="0012211D">
      <w:pPr>
        <w:pStyle w:val="Akapitzlist"/>
        <w:numPr>
          <w:ilvl w:val="0"/>
          <w:numId w:val="34"/>
        </w:numPr>
        <w:spacing w:after="0" w:line="240" w:lineRule="auto"/>
        <w:jc w:val="both"/>
        <w:rPr>
          <w:rFonts w:ascii="Arial Narrow" w:hAnsi="Arial Narrow"/>
          <w:sz w:val="24"/>
          <w:szCs w:val="24"/>
        </w:rPr>
      </w:pPr>
      <w:r w:rsidRPr="00AB19AE">
        <w:rPr>
          <w:rFonts w:ascii="Arial Narrow" w:hAnsi="Arial Narrow"/>
          <w:sz w:val="24"/>
          <w:szCs w:val="24"/>
        </w:rPr>
        <w:t>anoda magnezowa chroniąca przed korozją,</w:t>
      </w:r>
    </w:p>
    <w:p w14:paraId="244D2DF8" w14:textId="77777777" w:rsidR="0012211D" w:rsidRPr="00796B27" w:rsidRDefault="0012211D" w:rsidP="0012211D">
      <w:pPr>
        <w:pStyle w:val="Akapitzlist"/>
        <w:numPr>
          <w:ilvl w:val="0"/>
          <w:numId w:val="34"/>
        </w:numPr>
        <w:spacing w:after="0" w:line="240" w:lineRule="auto"/>
        <w:jc w:val="both"/>
        <w:rPr>
          <w:rFonts w:ascii="Arial Narrow" w:eastAsia="Arial Unicode MS" w:hAnsi="Arial Narrow" w:cs="Mangal"/>
          <w:color w:val="000000" w:themeColor="text1"/>
          <w:kern w:val="3"/>
          <w:sz w:val="24"/>
          <w:szCs w:val="24"/>
          <w:lang w:eastAsia="zh-CN" w:bidi="hi-IN"/>
        </w:rPr>
      </w:pPr>
      <w:r w:rsidRPr="00AB19AE">
        <w:rPr>
          <w:rFonts w:ascii="Arial Narrow" w:hAnsi="Arial Narrow" w:cs="Arial"/>
          <w:sz w:val="24"/>
          <w:szCs w:val="24"/>
        </w:rPr>
        <w:t>Izolacja cieplna</w:t>
      </w:r>
    </w:p>
    <w:p w14:paraId="3FE937FE" w14:textId="77777777" w:rsidR="00E47BDD" w:rsidRPr="0012211D" w:rsidRDefault="0012211D" w:rsidP="0012211D">
      <w:pPr>
        <w:pStyle w:val="Akapitzlist"/>
        <w:numPr>
          <w:ilvl w:val="0"/>
          <w:numId w:val="34"/>
        </w:numPr>
        <w:rPr>
          <w:rFonts w:ascii="Arial Narrow" w:eastAsia="Arial Unicode MS" w:hAnsi="Arial Narrow" w:cs="Mangal"/>
          <w:color w:val="000000" w:themeColor="text1"/>
          <w:kern w:val="3"/>
          <w:sz w:val="24"/>
          <w:szCs w:val="24"/>
          <w:lang w:eastAsia="zh-CN" w:bidi="hi-IN"/>
        </w:rPr>
      </w:pPr>
      <w:r w:rsidRPr="00796B27">
        <w:rPr>
          <w:rFonts w:ascii="Arial Narrow" w:eastAsia="Arial Unicode MS" w:hAnsi="Arial Narrow" w:cs="Mangal"/>
          <w:color w:val="000000" w:themeColor="text1"/>
          <w:kern w:val="3"/>
          <w:sz w:val="24"/>
          <w:szCs w:val="24"/>
          <w:lang w:eastAsia="zh-CN" w:bidi="hi-IN"/>
        </w:rPr>
        <w:t>współczynnik przenikania ciepła izolacji zbiornika, zbadany wg. Normy EN 12664/2001 przez akredytowan</w:t>
      </w:r>
      <w:r>
        <w:rPr>
          <w:rFonts w:ascii="Arial Narrow" w:eastAsia="Arial Unicode MS" w:hAnsi="Arial Narrow" w:cs="Mangal"/>
          <w:color w:val="000000" w:themeColor="text1"/>
          <w:kern w:val="3"/>
          <w:sz w:val="24"/>
          <w:szCs w:val="24"/>
          <w:lang w:eastAsia="zh-CN" w:bidi="hi-IN"/>
        </w:rPr>
        <w:t xml:space="preserve">e laboratorium wynosi maksimum </w:t>
      </w:r>
      <w:r w:rsidRPr="00796B27">
        <w:rPr>
          <w:rFonts w:ascii="Arial Narrow" w:eastAsia="Arial Unicode MS" w:hAnsi="Arial Narrow" w:cs="Mangal"/>
          <w:color w:val="000000" w:themeColor="text1"/>
          <w:kern w:val="3"/>
          <w:sz w:val="24"/>
          <w:szCs w:val="24"/>
          <w:lang w:eastAsia="zh-CN" w:bidi="hi-IN"/>
        </w:rPr>
        <w:t>0,0205 W/</w:t>
      </w:r>
      <w:proofErr w:type="spellStart"/>
      <w:r w:rsidRPr="00796B27">
        <w:rPr>
          <w:rFonts w:ascii="Arial Narrow" w:eastAsia="Arial Unicode MS" w:hAnsi="Arial Narrow" w:cs="Mangal"/>
          <w:color w:val="000000" w:themeColor="text1"/>
          <w:kern w:val="3"/>
          <w:sz w:val="24"/>
          <w:szCs w:val="24"/>
          <w:lang w:eastAsia="zh-CN" w:bidi="hi-IN"/>
        </w:rPr>
        <w:t>mK</w:t>
      </w:r>
      <w:proofErr w:type="spellEnd"/>
      <w:r w:rsidRPr="00796B27">
        <w:rPr>
          <w:rFonts w:ascii="Arial Narrow" w:eastAsia="Arial Unicode MS" w:hAnsi="Arial Narrow" w:cs="Mangal"/>
          <w:color w:val="000000" w:themeColor="text1"/>
          <w:kern w:val="3"/>
          <w:sz w:val="24"/>
          <w:szCs w:val="24"/>
          <w:lang w:eastAsia="zh-CN" w:bidi="hi-IN"/>
        </w:rPr>
        <w:t xml:space="preserve"> przy ∆T=10stC, oraz maksymalnie 0,0228W/</w:t>
      </w:r>
      <w:proofErr w:type="spellStart"/>
      <w:r w:rsidRPr="00796B27">
        <w:rPr>
          <w:rFonts w:ascii="Arial Narrow" w:eastAsia="Arial Unicode MS" w:hAnsi="Arial Narrow" w:cs="Mangal"/>
          <w:color w:val="000000" w:themeColor="text1"/>
          <w:kern w:val="3"/>
          <w:sz w:val="24"/>
          <w:szCs w:val="24"/>
          <w:lang w:eastAsia="zh-CN" w:bidi="hi-IN"/>
        </w:rPr>
        <w:t>mK</w:t>
      </w:r>
      <w:proofErr w:type="spellEnd"/>
      <w:r w:rsidRPr="00796B27">
        <w:rPr>
          <w:rFonts w:ascii="Arial Narrow" w:eastAsia="Arial Unicode MS" w:hAnsi="Arial Narrow" w:cs="Mangal"/>
          <w:color w:val="000000" w:themeColor="text1"/>
          <w:kern w:val="3"/>
          <w:sz w:val="24"/>
          <w:szCs w:val="24"/>
          <w:lang w:eastAsia="zh-CN" w:bidi="hi-IN"/>
        </w:rPr>
        <w:t xml:space="preserve"> przy ∆T=30stC lub klasa energetyczna A</w:t>
      </w:r>
    </w:p>
    <w:p w14:paraId="7115EE40" w14:textId="77777777" w:rsidR="005F1C49" w:rsidRPr="00587E6E" w:rsidRDefault="00A91339" w:rsidP="00E47BDD">
      <w:pPr>
        <w:spacing w:after="0" w:line="240" w:lineRule="auto"/>
        <w:jc w:val="both"/>
        <w:rPr>
          <w:rFonts w:ascii="Arial Narrow" w:hAnsi="Arial Narrow"/>
          <w:b/>
          <w:sz w:val="24"/>
          <w:szCs w:val="24"/>
        </w:rPr>
      </w:pPr>
      <w:r w:rsidRPr="00587E6E">
        <w:rPr>
          <w:rFonts w:ascii="Arial Narrow" w:hAnsi="Arial Narrow"/>
          <w:b/>
          <w:sz w:val="24"/>
          <w:szCs w:val="24"/>
        </w:rPr>
        <w:t>Wymagania dotyczące dolnego źródła</w:t>
      </w:r>
    </w:p>
    <w:p w14:paraId="71620B6D" w14:textId="77777777" w:rsidR="00EE7DC4" w:rsidRDefault="00A91339" w:rsidP="00E47BDD">
      <w:pPr>
        <w:spacing w:after="0" w:line="240" w:lineRule="auto"/>
        <w:jc w:val="both"/>
        <w:rPr>
          <w:rFonts w:ascii="Arial Narrow" w:hAnsi="Arial Narrow"/>
          <w:sz w:val="24"/>
          <w:szCs w:val="24"/>
        </w:rPr>
      </w:pPr>
      <w:r w:rsidRPr="00587E6E">
        <w:rPr>
          <w:rFonts w:ascii="Arial Narrow" w:hAnsi="Arial Narrow"/>
          <w:sz w:val="24"/>
          <w:szCs w:val="24"/>
        </w:rPr>
        <w:t xml:space="preserve">Pompa ciepła będzie korzystać z sond pionowych umieszonych w ziemi, które są wypełnione mieszanką wody i środka zapobiegającego zamarzaniu (glikolu) zwaną solanką, która spełnia rolę czynnika wymiany ciepła. </w:t>
      </w:r>
    </w:p>
    <w:p w14:paraId="595D504E" w14:textId="77777777" w:rsidR="00A91339" w:rsidRPr="00587E6E" w:rsidRDefault="00864024" w:rsidP="00E47BDD">
      <w:pPr>
        <w:spacing w:after="0" w:line="240" w:lineRule="auto"/>
        <w:jc w:val="both"/>
        <w:rPr>
          <w:rFonts w:ascii="Arial Narrow" w:hAnsi="Arial Narrow"/>
          <w:sz w:val="24"/>
          <w:szCs w:val="24"/>
        </w:rPr>
      </w:pPr>
      <w:r>
        <w:rPr>
          <w:rFonts w:ascii="Arial Narrow" w:hAnsi="Arial Narrow"/>
          <w:sz w:val="24"/>
          <w:szCs w:val="24"/>
        </w:rPr>
        <w:t xml:space="preserve">Projektowaną min. ilość oraz min długość odwiertów zawiera Załącznik nr 3. </w:t>
      </w:r>
      <w:r w:rsidR="00A91339" w:rsidRPr="00587E6E">
        <w:rPr>
          <w:rFonts w:ascii="Arial Narrow" w:hAnsi="Arial Narrow"/>
          <w:sz w:val="24"/>
          <w:szCs w:val="24"/>
        </w:rPr>
        <w:t>Przewody sond dolnego źródła prowadzone parami będą zbiegać się w studniach zbiorczych a następnie rurociągami dobiegowymi do miejsca posadowienia pompy ciepła w budynku.</w:t>
      </w:r>
    </w:p>
    <w:p w14:paraId="6BDE95FA" w14:textId="77777777" w:rsidR="005F1C49" w:rsidRPr="00587E6E" w:rsidRDefault="005F1C49" w:rsidP="00E47BDD">
      <w:pPr>
        <w:spacing w:after="0" w:line="240" w:lineRule="auto"/>
        <w:jc w:val="both"/>
        <w:rPr>
          <w:rFonts w:ascii="Arial Narrow" w:hAnsi="Arial Narrow"/>
          <w:b/>
          <w:sz w:val="24"/>
          <w:szCs w:val="24"/>
        </w:rPr>
      </w:pPr>
    </w:p>
    <w:p w14:paraId="552C8943" w14:textId="77777777" w:rsidR="00E47BDD" w:rsidRPr="00587E6E" w:rsidRDefault="00E47BDD" w:rsidP="00E47BDD">
      <w:pPr>
        <w:spacing w:after="0" w:line="240" w:lineRule="auto"/>
        <w:jc w:val="both"/>
        <w:rPr>
          <w:rFonts w:ascii="Arial Narrow" w:hAnsi="Arial Narrow"/>
          <w:b/>
          <w:sz w:val="24"/>
          <w:szCs w:val="24"/>
        </w:rPr>
      </w:pPr>
      <w:r w:rsidRPr="00587E6E">
        <w:rPr>
          <w:rFonts w:ascii="Arial Narrow" w:hAnsi="Arial Narrow"/>
          <w:b/>
          <w:sz w:val="24"/>
          <w:szCs w:val="24"/>
        </w:rPr>
        <w:t>Wymagania dotyczące zabezpieczeń instalacji</w:t>
      </w:r>
    </w:p>
    <w:p w14:paraId="289AA97B" w14:textId="77777777" w:rsidR="00E47BDD" w:rsidRPr="00587E6E" w:rsidRDefault="00E47BDD" w:rsidP="00E47BDD">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Funkcja zabezpieczania wszystkich projektowanych instalacji przed nadmiernym wzrostem ciśnienia jest realizowana przez naczynie </w:t>
      </w:r>
      <w:proofErr w:type="spellStart"/>
      <w:r w:rsidRPr="00587E6E">
        <w:rPr>
          <w:rFonts w:ascii="Arial Narrow" w:hAnsi="Arial Narrow"/>
          <w:sz w:val="24"/>
          <w:szCs w:val="24"/>
        </w:rPr>
        <w:t>wzbiorcze</w:t>
      </w:r>
      <w:proofErr w:type="spellEnd"/>
      <w:r w:rsidRPr="00587E6E">
        <w:rPr>
          <w:rFonts w:ascii="Arial Narrow" w:hAnsi="Arial Narrow"/>
          <w:sz w:val="24"/>
          <w:szCs w:val="24"/>
        </w:rPr>
        <w:t xml:space="preserve"> oraz zawór bezpieczeństwa. Urządzenie zabezpieczające należy instalować postronnie zimnej czynnika obiegowego. Dobór zabezpieczeń instalacji pompy ciepła opiera się o wytyczne producenta pompy ciepła. Minimalna wymagana pojemność przeponowego naczynia </w:t>
      </w:r>
      <w:proofErr w:type="spellStart"/>
      <w:r w:rsidRPr="00587E6E">
        <w:rPr>
          <w:rFonts w:ascii="Arial Narrow" w:hAnsi="Arial Narrow"/>
          <w:sz w:val="24"/>
          <w:szCs w:val="24"/>
        </w:rPr>
        <w:t>wzbiorczego</w:t>
      </w:r>
      <w:proofErr w:type="spellEnd"/>
      <w:r w:rsidRPr="00587E6E">
        <w:rPr>
          <w:rFonts w:ascii="Arial Narrow" w:hAnsi="Arial Narrow"/>
          <w:sz w:val="24"/>
          <w:szCs w:val="24"/>
        </w:rPr>
        <w:t xml:space="preserve"> zależy od pojemności instalacji.</w:t>
      </w:r>
    </w:p>
    <w:p w14:paraId="50649ADD" w14:textId="77777777" w:rsidR="00E47BDD" w:rsidRPr="00587E6E" w:rsidRDefault="00E47BDD" w:rsidP="00E47BDD">
      <w:pPr>
        <w:pStyle w:val="Standard"/>
        <w:ind w:firstLine="708"/>
        <w:jc w:val="both"/>
        <w:rPr>
          <w:rFonts w:ascii="Arial Narrow" w:hAnsi="Arial Narrow"/>
        </w:rPr>
      </w:pPr>
    </w:p>
    <w:p w14:paraId="3E95FF8E" w14:textId="77777777" w:rsidR="00E47BDD" w:rsidRPr="00587E6E" w:rsidRDefault="00E47BDD" w:rsidP="00E47BDD">
      <w:pPr>
        <w:spacing w:after="0" w:line="240" w:lineRule="auto"/>
        <w:jc w:val="both"/>
        <w:outlineLvl w:val="1"/>
        <w:rPr>
          <w:rFonts w:ascii="Arial Narrow" w:hAnsi="Arial Narrow" w:cs="Arial"/>
          <w:b/>
          <w:sz w:val="24"/>
          <w:szCs w:val="24"/>
        </w:rPr>
      </w:pPr>
      <w:bookmarkStart w:id="59" w:name="_Toc34692567"/>
      <w:bookmarkStart w:id="60" w:name="_Toc34737824"/>
      <w:bookmarkStart w:id="61" w:name="_Toc34822919"/>
      <w:r w:rsidRPr="00587E6E">
        <w:rPr>
          <w:rFonts w:ascii="Arial Narrow" w:hAnsi="Arial Narrow" w:cs="Arial"/>
          <w:b/>
          <w:sz w:val="24"/>
          <w:szCs w:val="24"/>
        </w:rPr>
        <w:t>Podłączenie elektryczne instalacji pomp ciepła</w:t>
      </w:r>
      <w:bookmarkEnd w:id="59"/>
      <w:bookmarkEnd w:id="60"/>
      <w:bookmarkEnd w:id="61"/>
    </w:p>
    <w:p w14:paraId="1B79BA50" w14:textId="77777777" w:rsidR="00E47BDD" w:rsidRPr="00587E6E" w:rsidRDefault="00E47BDD" w:rsidP="00E47BDD">
      <w:pPr>
        <w:tabs>
          <w:tab w:val="decimal" w:pos="-1843"/>
          <w:tab w:val="left" w:pos="0"/>
          <w:tab w:val="decimal" w:pos="142"/>
        </w:tabs>
        <w:spacing w:after="0" w:line="240" w:lineRule="auto"/>
        <w:jc w:val="both"/>
        <w:rPr>
          <w:rFonts w:ascii="Arial Narrow" w:hAnsi="Arial Narrow" w:cs="Arial"/>
          <w:sz w:val="24"/>
          <w:szCs w:val="24"/>
        </w:rPr>
      </w:pPr>
      <w:r w:rsidRPr="00587E6E">
        <w:rPr>
          <w:rFonts w:ascii="Arial Narrow" w:hAnsi="Arial Narrow" w:cs="Arial"/>
          <w:sz w:val="24"/>
          <w:szCs w:val="24"/>
        </w:rPr>
        <w:tab/>
      </w:r>
      <w:r w:rsidRPr="00587E6E">
        <w:rPr>
          <w:rFonts w:ascii="Arial Narrow" w:hAnsi="Arial Narrow" w:cs="Arial"/>
          <w:sz w:val="24"/>
          <w:szCs w:val="24"/>
        </w:rPr>
        <w:tab/>
        <w:t>Urządzenia elektryczne kotła na gaz płynny należy włączyć do istniejącego obwodu elektrycznego poprzez system zabezpieczeń. Jeżeli producent urządzeń nie stawia wymagań w tym zakresie należy wykonać co najmniej zabezpieczenie przeciążeniowe gniazd elektrycznych z wykorzystaniem wyłączników nadprądowych. Wykonanie zabezpieczeń leży po stronie Właściciela/Użytkownika budynku</w:t>
      </w:r>
    </w:p>
    <w:p w14:paraId="27ED4CBB" w14:textId="77777777" w:rsidR="00E47BDD" w:rsidRDefault="00E47BDD" w:rsidP="00E47BDD">
      <w:pPr>
        <w:spacing w:after="0" w:line="240" w:lineRule="auto"/>
        <w:jc w:val="both"/>
        <w:rPr>
          <w:rFonts w:ascii="Arial Narrow" w:hAnsi="Arial Narrow"/>
          <w:b/>
          <w:sz w:val="24"/>
          <w:szCs w:val="24"/>
        </w:rPr>
      </w:pPr>
    </w:p>
    <w:p w14:paraId="55A56837" w14:textId="77777777" w:rsidR="007874EA" w:rsidRPr="00587E6E" w:rsidRDefault="007874EA" w:rsidP="00E47BDD">
      <w:pPr>
        <w:spacing w:after="0" w:line="240" w:lineRule="auto"/>
        <w:jc w:val="both"/>
        <w:rPr>
          <w:rFonts w:ascii="Arial Narrow" w:hAnsi="Arial Narrow"/>
          <w:b/>
          <w:sz w:val="24"/>
          <w:szCs w:val="24"/>
        </w:rPr>
      </w:pPr>
    </w:p>
    <w:p w14:paraId="459BEE5B" w14:textId="77777777" w:rsidR="00E47BDD" w:rsidRPr="00587E6E" w:rsidRDefault="00E47BDD" w:rsidP="00E47BDD">
      <w:pPr>
        <w:spacing w:after="0" w:line="240" w:lineRule="auto"/>
        <w:jc w:val="both"/>
        <w:rPr>
          <w:rFonts w:ascii="Arial Narrow" w:hAnsi="Arial Narrow"/>
          <w:b/>
          <w:sz w:val="24"/>
          <w:szCs w:val="24"/>
        </w:rPr>
      </w:pPr>
      <w:r w:rsidRPr="00587E6E">
        <w:rPr>
          <w:rFonts w:ascii="Arial Narrow" w:hAnsi="Arial Narrow"/>
          <w:b/>
          <w:sz w:val="24"/>
          <w:szCs w:val="24"/>
        </w:rPr>
        <w:t xml:space="preserve">Szkolenie </w:t>
      </w:r>
    </w:p>
    <w:p w14:paraId="0A13F3E0" w14:textId="77777777" w:rsidR="00E47BDD" w:rsidRPr="00587E6E" w:rsidRDefault="00E47BDD" w:rsidP="00E47BDD">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Wykonawca zobowiązany jest do sporządzenia instrukcji eksploatacji i przeszkolenie wskazanych użytkowników obiektów. Z przeszkolenia należy sporządzić protokół z wyszczególnieniem co było przedmiotem szkolenia i przekazać instrukcję. Podczas szkolenia Wykonawca przekaże Zamawiającemu oraz wskazanym użytkownikom obiektu opracowane szczegółowej instrukcji obsługi instalacji (zawierającej m.in. zalecenia w przypadku pożaru, przegrzewów, okresowej wymiany płynu solarnego, awarii, bieżącej konserwacji);  </w:t>
      </w:r>
    </w:p>
    <w:p w14:paraId="3A7F918C" w14:textId="77777777" w:rsidR="00E47BDD" w:rsidRPr="00587E6E" w:rsidRDefault="00E47BDD" w:rsidP="00E47BDD">
      <w:pPr>
        <w:spacing w:after="0" w:line="240" w:lineRule="auto"/>
        <w:jc w:val="both"/>
        <w:rPr>
          <w:rFonts w:ascii="Arial Narrow" w:hAnsi="Arial Narrow"/>
          <w:b/>
          <w:sz w:val="24"/>
          <w:szCs w:val="24"/>
        </w:rPr>
      </w:pPr>
    </w:p>
    <w:p w14:paraId="4AFF720A" w14:textId="77777777" w:rsidR="00E47BDD" w:rsidRPr="00587E6E" w:rsidRDefault="00E47BDD" w:rsidP="00E47BDD">
      <w:pPr>
        <w:spacing w:after="0" w:line="240" w:lineRule="auto"/>
        <w:jc w:val="both"/>
        <w:rPr>
          <w:rFonts w:ascii="Arial Narrow" w:hAnsi="Arial Narrow"/>
          <w:b/>
          <w:sz w:val="24"/>
          <w:szCs w:val="24"/>
        </w:rPr>
      </w:pPr>
      <w:r w:rsidRPr="00587E6E">
        <w:rPr>
          <w:rFonts w:ascii="Arial Narrow" w:hAnsi="Arial Narrow"/>
          <w:b/>
          <w:sz w:val="24"/>
          <w:szCs w:val="24"/>
        </w:rPr>
        <w:t>Serwis</w:t>
      </w:r>
    </w:p>
    <w:p w14:paraId="44C6BCBA" w14:textId="06895789" w:rsidR="00E47BDD" w:rsidRPr="00587E6E" w:rsidRDefault="00E47BDD" w:rsidP="00E47BDD">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W ramach zamówienia przewiduje się wykonanie przynajmniej bezpłatnego przeglądu technicznego wybudowanych instalacji </w:t>
      </w:r>
      <w:r w:rsidR="00741F6A">
        <w:rPr>
          <w:rFonts w:ascii="Arial Narrow" w:hAnsi="Arial Narrow"/>
          <w:sz w:val="24"/>
          <w:szCs w:val="24"/>
        </w:rPr>
        <w:t>pomp ciepła</w:t>
      </w:r>
      <w:r w:rsidRPr="00587E6E">
        <w:rPr>
          <w:rFonts w:ascii="Arial Narrow" w:hAnsi="Arial Narrow"/>
          <w:sz w:val="24"/>
          <w:szCs w:val="24"/>
        </w:rPr>
        <w:t xml:space="preserve"> w okresie trwania gwarancji. Przegląd powinien odbyć się nie wcześniej niż po roku od daty zakończenia budowy potwierdzonego odbiorem) oraz  bezpłatnych przeglądów technicznych wymaganych przez producentów urządzeń wykorzystanych do budowy </w:t>
      </w:r>
      <w:r w:rsidR="00741F6A">
        <w:rPr>
          <w:rFonts w:ascii="Arial Narrow" w:hAnsi="Arial Narrow"/>
          <w:sz w:val="24"/>
          <w:szCs w:val="24"/>
        </w:rPr>
        <w:t>pomp ciepła</w:t>
      </w:r>
      <w:r w:rsidRPr="00587E6E">
        <w:rPr>
          <w:rFonts w:ascii="Arial Narrow" w:hAnsi="Arial Narrow"/>
          <w:sz w:val="24"/>
          <w:szCs w:val="24"/>
        </w:rPr>
        <w:t>. Terminy przeglądów zostaną ustalone z  Zamawiającym oraz zostaną potwierdzone odpowiednimi protokołami, które zostaną przekazane do Zamawiającego w ciągu 14 dni od wykonania przeglądu technicznego instalacji. Przegląd powinien obejmować sprawdzenie jakości montażu, sprawdzenie i weryfikacje głównych parametrów pracy urządzeń i instalacji zgodnie z zaleceniami Wykonawcy oraz sugestiami Zamawiającego. Koszty serwisowania urządzeń i instalacji w okresie obowiązywania gwarancji pokrywa Wykonawca.</w:t>
      </w:r>
    </w:p>
    <w:p w14:paraId="17431645" w14:textId="77777777" w:rsidR="00E47BDD" w:rsidRPr="00587E6E" w:rsidRDefault="00E47BDD" w:rsidP="00E47BDD">
      <w:pPr>
        <w:spacing w:after="0" w:line="240" w:lineRule="auto"/>
        <w:jc w:val="both"/>
        <w:rPr>
          <w:rFonts w:ascii="Arial Narrow" w:hAnsi="Arial Narrow"/>
          <w:sz w:val="24"/>
          <w:szCs w:val="24"/>
        </w:rPr>
      </w:pPr>
    </w:p>
    <w:p w14:paraId="03BA21B9" w14:textId="77777777" w:rsidR="00E47BDD" w:rsidRPr="00587E6E" w:rsidRDefault="00E47BDD" w:rsidP="00E47BDD">
      <w:pPr>
        <w:spacing w:after="0" w:line="240" w:lineRule="auto"/>
        <w:jc w:val="both"/>
        <w:rPr>
          <w:rFonts w:ascii="Arial Narrow" w:hAnsi="Arial Narrow"/>
          <w:b/>
          <w:sz w:val="24"/>
          <w:szCs w:val="24"/>
        </w:rPr>
      </w:pPr>
      <w:r w:rsidRPr="00587E6E">
        <w:rPr>
          <w:rFonts w:ascii="Arial Narrow" w:hAnsi="Arial Narrow"/>
          <w:b/>
          <w:sz w:val="24"/>
          <w:szCs w:val="24"/>
        </w:rPr>
        <w:t>Gwarancje</w:t>
      </w:r>
    </w:p>
    <w:p w14:paraId="16AC62B8" w14:textId="77777777" w:rsidR="00E47BDD" w:rsidRPr="00587E6E" w:rsidRDefault="00E47BDD" w:rsidP="00E47BDD">
      <w:pPr>
        <w:spacing w:after="0" w:line="240" w:lineRule="auto"/>
        <w:ind w:firstLine="360"/>
        <w:jc w:val="both"/>
        <w:rPr>
          <w:rFonts w:ascii="Arial Narrow" w:hAnsi="Arial Narrow"/>
          <w:sz w:val="24"/>
          <w:szCs w:val="24"/>
        </w:rPr>
      </w:pPr>
      <w:r w:rsidRPr="00587E6E">
        <w:rPr>
          <w:rFonts w:ascii="Arial Narrow" w:hAnsi="Arial Narrow"/>
          <w:sz w:val="24"/>
          <w:szCs w:val="24"/>
        </w:rPr>
        <w:t>W ramach przedmiotu zamówienia ustala się następujący wykaz gwarancji:</w:t>
      </w:r>
    </w:p>
    <w:p w14:paraId="6E53DC45" w14:textId="77777777" w:rsidR="00E47BDD" w:rsidRPr="00587E6E" w:rsidRDefault="00E47BDD" w:rsidP="00E47BDD">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 xml:space="preserve">Roboty budowlano – montażowe - minimum 5 lat, </w:t>
      </w:r>
    </w:p>
    <w:p w14:paraId="22364272" w14:textId="77777777" w:rsidR="00E47BDD" w:rsidRPr="00587E6E" w:rsidRDefault="00E47BDD" w:rsidP="00E47BDD">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Pompy ciepła – minimum 5 lat</w:t>
      </w:r>
    </w:p>
    <w:p w14:paraId="169FE12A" w14:textId="77777777" w:rsidR="00E47BDD" w:rsidRPr="00587E6E" w:rsidRDefault="00E47BDD" w:rsidP="00E47BDD">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zbiornik buforowy - minimum 5 lat gwarancji</w:t>
      </w:r>
    </w:p>
    <w:p w14:paraId="0E8DC241" w14:textId="77777777" w:rsidR="00E47BDD" w:rsidRPr="00587E6E" w:rsidRDefault="00E47BDD" w:rsidP="00E47BDD">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 xml:space="preserve">podgrzewacz </w:t>
      </w:r>
      <w:proofErr w:type="spellStart"/>
      <w:r w:rsidRPr="00587E6E">
        <w:rPr>
          <w:rFonts w:ascii="Arial Narrow" w:hAnsi="Arial Narrow"/>
          <w:sz w:val="24"/>
          <w:szCs w:val="24"/>
        </w:rPr>
        <w:t>cwu</w:t>
      </w:r>
      <w:proofErr w:type="spellEnd"/>
      <w:r w:rsidRPr="00587E6E">
        <w:rPr>
          <w:rFonts w:ascii="Arial Narrow" w:hAnsi="Arial Narrow"/>
          <w:sz w:val="24"/>
          <w:szCs w:val="24"/>
        </w:rPr>
        <w:t xml:space="preserve"> - minimum 5 lat gwarancji</w:t>
      </w:r>
    </w:p>
    <w:p w14:paraId="6F6201B7" w14:textId="77777777" w:rsidR="00E47BDD" w:rsidRPr="00587E6E" w:rsidRDefault="00E47BDD" w:rsidP="00E47BDD">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Czas realizacji serwisu maksymalnie 48 godzin od momentu zgłoszenia awarii  pocztą elektroniczną lub sms, w okresie gwarancji i po upływie okresu gwarancji.</w:t>
      </w:r>
    </w:p>
    <w:p w14:paraId="1DE8BBF9" w14:textId="77777777" w:rsidR="00E47BDD" w:rsidRPr="00587E6E" w:rsidRDefault="00E47BDD" w:rsidP="004C52B8">
      <w:pPr>
        <w:pStyle w:val="Akapitzlist"/>
        <w:numPr>
          <w:ilvl w:val="0"/>
          <w:numId w:val="16"/>
        </w:numPr>
        <w:spacing w:after="0" w:line="240" w:lineRule="auto"/>
        <w:jc w:val="both"/>
        <w:rPr>
          <w:rFonts w:ascii="Arial Narrow" w:hAnsi="Arial Narrow"/>
          <w:sz w:val="24"/>
          <w:szCs w:val="24"/>
        </w:rPr>
      </w:pPr>
      <w:r w:rsidRPr="00587E6E">
        <w:rPr>
          <w:rFonts w:ascii="Arial Narrow" w:hAnsi="Arial Narrow"/>
          <w:sz w:val="24"/>
          <w:szCs w:val="24"/>
        </w:rPr>
        <w:t>Do napraw gwarancyjnych Wykonawca jest zobowiązany użyć fabrycznie nowych elementów o parametrach nie gorszych niż elementów uszkodzonych sprzed usterki.</w:t>
      </w:r>
    </w:p>
    <w:p w14:paraId="048007EB" w14:textId="77777777" w:rsidR="00E47BDD" w:rsidRPr="00587E6E" w:rsidRDefault="00E47BDD" w:rsidP="004C52B8">
      <w:pPr>
        <w:spacing w:after="0" w:line="240" w:lineRule="auto"/>
        <w:jc w:val="both"/>
        <w:rPr>
          <w:rFonts w:ascii="Arial Narrow" w:hAnsi="Arial Narrow"/>
          <w:sz w:val="24"/>
          <w:szCs w:val="24"/>
        </w:rPr>
      </w:pPr>
    </w:p>
    <w:p w14:paraId="3EBC6849" w14:textId="77777777" w:rsidR="003033D7" w:rsidRPr="00587E6E" w:rsidRDefault="006B1E0F" w:rsidP="006B1E0F">
      <w:pPr>
        <w:pStyle w:val="Nagwek2"/>
        <w:rPr>
          <w:rFonts w:ascii="Arial Narrow" w:hAnsi="Arial Narrow"/>
          <w:sz w:val="24"/>
          <w:szCs w:val="24"/>
        </w:rPr>
      </w:pPr>
      <w:bookmarkStart w:id="62" w:name="_Toc34822920"/>
      <w:r w:rsidRPr="00587E6E">
        <w:rPr>
          <w:rFonts w:ascii="Arial Narrow" w:hAnsi="Arial Narrow"/>
          <w:sz w:val="24"/>
          <w:szCs w:val="24"/>
        </w:rPr>
        <w:lastRenderedPageBreak/>
        <w:t>1.7</w:t>
      </w:r>
      <w:r w:rsidR="00940FEE" w:rsidRPr="00587E6E">
        <w:rPr>
          <w:rFonts w:ascii="Arial Narrow" w:hAnsi="Arial Narrow"/>
          <w:sz w:val="24"/>
          <w:szCs w:val="24"/>
        </w:rPr>
        <w:t>. Opis wymagań  zamawiającego w stosunku do przedmiotu zamówienia</w:t>
      </w:r>
      <w:bookmarkEnd w:id="62"/>
    </w:p>
    <w:p w14:paraId="5CF98EE9" w14:textId="77777777" w:rsidR="003033D7" w:rsidRPr="00587E6E" w:rsidRDefault="006B1E0F" w:rsidP="006B1E0F">
      <w:pPr>
        <w:pStyle w:val="Nagwek3"/>
        <w:rPr>
          <w:rFonts w:ascii="Arial Narrow" w:hAnsi="Arial Narrow"/>
        </w:rPr>
      </w:pPr>
      <w:bookmarkStart w:id="63" w:name="_Toc34822921"/>
      <w:r w:rsidRPr="00587E6E">
        <w:rPr>
          <w:rFonts w:ascii="Arial Narrow" w:hAnsi="Arial Narrow"/>
        </w:rPr>
        <w:t>1.7.1</w:t>
      </w:r>
      <w:r w:rsidR="003033D7" w:rsidRPr="00587E6E">
        <w:rPr>
          <w:rFonts w:ascii="Arial Narrow" w:hAnsi="Arial Narrow"/>
        </w:rPr>
        <w:t xml:space="preserve"> Wymagania techniczne dla instalacji</w:t>
      </w:r>
      <w:bookmarkEnd w:id="63"/>
    </w:p>
    <w:p w14:paraId="6CEC6B0A" w14:textId="77777777" w:rsidR="003033D7" w:rsidRPr="00587E6E" w:rsidRDefault="003033D7" w:rsidP="006B1E0F">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Każda instalacja odnawialnego źródła energii realizowana w ramach programu dofinansowania z ramach dofinansowania z Regionalnego Programu Operacyjnego Województwa </w:t>
      </w:r>
      <w:r w:rsidR="00A41AAB" w:rsidRPr="00587E6E">
        <w:rPr>
          <w:rFonts w:ascii="Arial Narrow" w:hAnsi="Arial Narrow"/>
          <w:sz w:val="24"/>
          <w:szCs w:val="24"/>
        </w:rPr>
        <w:t>Łódzkiego</w:t>
      </w:r>
      <w:r w:rsidRPr="00587E6E">
        <w:rPr>
          <w:rFonts w:ascii="Arial Narrow" w:hAnsi="Arial Narrow"/>
          <w:sz w:val="24"/>
          <w:szCs w:val="24"/>
        </w:rPr>
        <w:t xml:space="preserve"> musi spełniać obligatoryjne wymagania techniczne dot</w:t>
      </w:r>
      <w:r w:rsidR="006E7D35" w:rsidRPr="00587E6E">
        <w:rPr>
          <w:rFonts w:ascii="Arial Narrow" w:hAnsi="Arial Narrow"/>
          <w:sz w:val="24"/>
          <w:szCs w:val="24"/>
        </w:rPr>
        <w:t>yczące prognozowanej produkcji cieplnej</w:t>
      </w:r>
      <w:r w:rsidRPr="00587E6E">
        <w:rPr>
          <w:rFonts w:ascii="Arial Narrow" w:hAnsi="Arial Narrow"/>
          <w:sz w:val="24"/>
          <w:szCs w:val="24"/>
        </w:rPr>
        <w:t xml:space="preserve"> oraz ograniczenia emisji zanieczyszczeń, które zawierają załączniki.</w:t>
      </w:r>
    </w:p>
    <w:p w14:paraId="44D35C23" w14:textId="77777777" w:rsidR="003033D7" w:rsidRPr="00587E6E" w:rsidRDefault="003033D7" w:rsidP="004C52B8">
      <w:pPr>
        <w:spacing w:after="0" w:line="240" w:lineRule="auto"/>
        <w:ind w:firstLine="708"/>
        <w:jc w:val="both"/>
        <w:rPr>
          <w:rFonts w:ascii="Arial Narrow" w:hAnsi="Arial Narrow"/>
          <w:sz w:val="24"/>
          <w:szCs w:val="24"/>
        </w:rPr>
      </w:pPr>
    </w:p>
    <w:p w14:paraId="7B828E24" w14:textId="77777777" w:rsidR="003033D7" w:rsidRPr="00587E6E" w:rsidRDefault="006B1E0F" w:rsidP="006B1E0F">
      <w:pPr>
        <w:pStyle w:val="Nagwek3"/>
        <w:rPr>
          <w:rFonts w:ascii="Arial Narrow" w:hAnsi="Arial Narrow"/>
        </w:rPr>
      </w:pPr>
      <w:bookmarkStart w:id="64" w:name="_Toc34822922"/>
      <w:r w:rsidRPr="00587E6E">
        <w:rPr>
          <w:rFonts w:ascii="Arial Narrow" w:hAnsi="Arial Narrow"/>
        </w:rPr>
        <w:t>1.7</w:t>
      </w:r>
      <w:r w:rsidR="003033D7" w:rsidRPr="00587E6E">
        <w:rPr>
          <w:rFonts w:ascii="Arial Narrow" w:hAnsi="Arial Narrow"/>
        </w:rPr>
        <w:t>.2 Wymagania dotyczące przygotowania terenu budowy</w:t>
      </w:r>
      <w:bookmarkEnd w:id="64"/>
      <w:r w:rsidR="003033D7" w:rsidRPr="00587E6E">
        <w:rPr>
          <w:rFonts w:ascii="Arial Narrow" w:hAnsi="Arial Narrow"/>
        </w:rPr>
        <w:t xml:space="preserve"> </w:t>
      </w:r>
    </w:p>
    <w:p w14:paraId="5A93FCB4" w14:textId="77777777" w:rsidR="00623CD6" w:rsidRPr="00587E6E" w:rsidRDefault="00FD32E5" w:rsidP="006B1E0F">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olor w:val="000000"/>
          <w:sz w:val="24"/>
          <w:szCs w:val="24"/>
        </w:rPr>
        <w:t xml:space="preserve">Z uwagi na charakter inwestycji polegający na montażu instalacji w budynkach prywatnych, Wykonawca zobowiązany jest przed rozpoczęciem robót uzgodnić termin realizacji z Właścicielem nieruchomości. </w:t>
      </w:r>
      <w:r w:rsidR="003033D7" w:rsidRPr="00587E6E">
        <w:rPr>
          <w:rFonts w:ascii="Arial Narrow" w:hAnsi="Arial Narrow" w:cstheme="majorHAnsi"/>
          <w:color w:val="000000" w:themeColor="text1"/>
          <w:sz w:val="24"/>
          <w:szCs w:val="24"/>
        </w:rPr>
        <w:t>Wykonawca jest zobowiązany do przygotowania i zabezpieczenia terenu budowy w okresie trwania realizacji przedsięwzięcia aż do jego zakończenia i odbioru końcowego robót budowlanych. W miejscach przylegających do dróg otwartych dla ruchu lub terenów użyteczności publicznej, Wykonawca ogrodzi lub wyraźnie oznakuje teren budowy, w sposób uzgodniony z inspektorem nadzoru. Zamawiający przekaże Wykonawcy teren budowy, wraz ze wszystkimi niezbędnymi informacjami i dokumentami celem prawidłowego przebiegu inwestycji. Wykonawca ma obowiązek zapoznania się  z obiektami, instalacjami i urządzeniami, które znajdują się na terenie wykonywania prac  i których uszkodzenie, zniszczenie, itp. może stanowić naruszenie interesów osób trzecich.  Wykonawca jest zobowiązany do prowadzenia prac z zachowaniem możliwie najmniejszej uciążliwości dla użytkownika i użytkowników przyległych terenów publicznych i prywatnych. Wykonawca zapewni, aby tymczasowo składowane materiały do czasu, gdy będą użyte do robót, były zabezpieczone przed zanieczyszczeniami, zachowały swoją jakość i właściwości oraz były dostępne do kontroli przez inspektora nadzoru. Miejsca czasowego składowania materiałów będą zlokalizowane w obrębie terenu budowy, w miejscach uzgodnionych z inspektorem nadzoru i użytkownikiem lub zorg</w:t>
      </w:r>
      <w:r w:rsidR="00623CD6" w:rsidRPr="00587E6E">
        <w:rPr>
          <w:rFonts w:ascii="Arial Narrow" w:hAnsi="Arial Narrow" w:cstheme="majorHAnsi"/>
          <w:color w:val="000000" w:themeColor="text1"/>
          <w:sz w:val="24"/>
          <w:szCs w:val="24"/>
        </w:rPr>
        <w:t>anizowane poza terenem budowy. Zabezpieczenie korzystania z czynników i mediów energetycznych należy do obowiązków Wykonawcy. Po zakończeniu robót  budowlanych Wykonawca zobowiązany jest do uprzątnięcia przekazanego terenu oraz jego otoczenia, jeśli zostało wykorzystane do prowadzenia robót. Zakres czynności obejmuje oczyszczenie terenu z pozostałości powykonawczych oraz odpadów budowlanych, usunięcie sprzętu, maszyn i urządzeń wykorzystanych podczas realizacji zadania oraz usunięcie zaplecza socjalnego. Wykonawca zobowiązany jest do usunięcia wszelkich szkód powstałych w trakcie realizacji przedsięwzięcia.</w:t>
      </w:r>
    </w:p>
    <w:p w14:paraId="7A526884" w14:textId="77777777" w:rsidR="003033D7" w:rsidRPr="00587E6E" w:rsidRDefault="003033D7" w:rsidP="004C52B8">
      <w:pPr>
        <w:spacing w:after="0" w:line="240" w:lineRule="auto"/>
        <w:ind w:firstLine="708"/>
        <w:jc w:val="both"/>
        <w:rPr>
          <w:rFonts w:ascii="Arial Narrow" w:hAnsi="Arial Narrow" w:cstheme="majorHAnsi"/>
          <w:color w:val="000000" w:themeColor="text1"/>
          <w:sz w:val="24"/>
          <w:szCs w:val="24"/>
        </w:rPr>
      </w:pPr>
    </w:p>
    <w:p w14:paraId="46809C12" w14:textId="77777777" w:rsidR="003033D7" w:rsidRPr="00587E6E" w:rsidRDefault="006B1E0F" w:rsidP="006B1E0F">
      <w:pPr>
        <w:pStyle w:val="Nagwek3"/>
        <w:rPr>
          <w:rFonts w:ascii="Arial Narrow" w:hAnsi="Arial Narrow"/>
        </w:rPr>
      </w:pPr>
      <w:bookmarkStart w:id="65" w:name="_Toc34822923"/>
      <w:r w:rsidRPr="00587E6E">
        <w:rPr>
          <w:rFonts w:ascii="Arial Narrow" w:hAnsi="Arial Narrow"/>
        </w:rPr>
        <w:t>1.7</w:t>
      </w:r>
      <w:r w:rsidR="003033D7" w:rsidRPr="00587E6E">
        <w:rPr>
          <w:rFonts w:ascii="Arial Narrow" w:hAnsi="Arial Narrow"/>
        </w:rPr>
        <w:t>.3 Wymagania dotyczące architektury</w:t>
      </w:r>
      <w:bookmarkEnd w:id="65"/>
      <w:r w:rsidR="003033D7" w:rsidRPr="00587E6E">
        <w:rPr>
          <w:rFonts w:ascii="Arial Narrow" w:hAnsi="Arial Narrow"/>
        </w:rPr>
        <w:t xml:space="preserve"> </w:t>
      </w:r>
    </w:p>
    <w:p w14:paraId="4EF02BCA" w14:textId="77777777" w:rsidR="003033D7" w:rsidRPr="00587E6E" w:rsidRDefault="003033D7"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Przed rozpoczęciem realizacji instalacji niezbędne jest szczegółowe uzgodnienie z Zamawiającym wszystkich rozwiązań techniczno-technologicznych. Roboty instalacyjne związane z wykonaniem przedmiotu zamówienia powinny być wykonywane tak, aby ograniczyć ich wpływ na ar</w:t>
      </w:r>
      <w:r w:rsidR="006E7D35" w:rsidRPr="00587E6E">
        <w:rPr>
          <w:rFonts w:ascii="Arial Narrow" w:hAnsi="Arial Narrow" w:cstheme="majorHAnsi"/>
          <w:color w:val="000000" w:themeColor="text1"/>
          <w:sz w:val="24"/>
          <w:szCs w:val="24"/>
        </w:rPr>
        <w:t>chitekturę budynków. Urządzenia oraz orurowania hydrauliczne oraz kable elektryczne</w:t>
      </w:r>
      <w:r w:rsidRPr="00587E6E">
        <w:rPr>
          <w:rFonts w:ascii="Arial Narrow" w:hAnsi="Arial Narrow" w:cstheme="majorHAnsi"/>
          <w:color w:val="000000" w:themeColor="text1"/>
          <w:sz w:val="24"/>
          <w:szCs w:val="24"/>
        </w:rPr>
        <w:t xml:space="preserve"> należy prowadzić w miarę najkrótszą drogą i w taki sposób aby, aby w najmniejs</w:t>
      </w:r>
      <w:r w:rsidR="006E7D35" w:rsidRPr="00587E6E">
        <w:rPr>
          <w:rFonts w:ascii="Arial Narrow" w:hAnsi="Arial Narrow" w:cstheme="majorHAnsi"/>
          <w:color w:val="000000" w:themeColor="text1"/>
          <w:sz w:val="24"/>
          <w:szCs w:val="24"/>
        </w:rPr>
        <w:t>zy sposób wpływać na wygląd pomieszczeń</w:t>
      </w:r>
      <w:r w:rsidRPr="00587E6E">
        <w:rPr>
          <w:rFonts w:ascii="Arial Narrow" w:hAnsi="Arial Narrow" w:cstheme="majorHAnsi"/>
          <w:color w:val="000000" w:themeColor="text1"/>
          <w:sz w:val="24"/>
          <w:szCs w:val="24"/>
        </w:rPr>
        <w:t>. Przejścia przez ściany wykonywać w takich miejscach, aby w jak najmniejszym stopniu wpływać na wygląd budynków. Po wykonaniu robót ziemnych należy wyrównać i przywrócić teren do stanu poprzedniego.</w:t>
      </w:r>
    </w:p>
    <w:p w14:paraId="6ECCC8A2" w14:textId="77777777" w:rsidR="00880C82" w:rsidRPr="00587E6E" w:rsidRDefault="00880C82" w:rsidP="004C52B8">
      <w:pPr>
        <w:spacing w:after="0" w:line="240" w:lineRule="auto"/>
        <w:jc w:val="both"/>
        <w:rPr>
          <w:rFonts w:ascii="Arial Narrow" w:hAnsi="Arial Narrow"/>
          <w:sz w:val="24"/>
          <w:szCs w:val="24"/>
        </w:rPr>
      </w:pPr>
    </w:p>
    <w:p w14:paraId="4139F067" w14:textId="77777777" w:rsidR="006B1E0F" w:rsidRPr="00587E6E" w:rsidRDefault="006B1E0F" w:rsidP="006B1E0F">
      <w:pPr>
        <w:pStyle w:val="Nagwek2"/>
        <w:rPr>
          <w:rFonts w:ascii="Arial Narrow" w:hAnsi="Arial Narrow"/>
          <w:sz w:val="24"/>
          <w:szCs w:val="24"/>
        </w:rPr>
      </w:pPr>
      <w:bookmarkStart w:id="66" w:name="_Toc34822924"/>
      <w:r w:rsidRPr="00587E6E">
        <w:rPr>
          <w:rFonts w:ascii="Arial Narrow" w:hAnsi="Arial Narrow"/>
          <w:sz w:val="24"/>
          <w:szCs w:val="24"/>
        </w:rPr>
        <w:t>1.8</w:t>
      </w:r>
      <w:r w:rsidR="00880C82" w:rsidRPr="00587E6E">
        <w:rPr>
          <w:rFonts w:ascii="Arial Narrow" w:hAnsi="Arial Narrow"/>
          <w:sz w:val="24"/>
          <w:szCs w:val="24"/>
        </w:rPr>
        <w:t xml:space="preserve">. </w:t>
      </w:r>
      <w:r w:rsidRPr="00587E6E">
        <w:rPr>
          <w:rFonts w:ascii="Arial Narrow" w:hAnsi="Arial Narrow"/>
          <w:sz w:val="24"/>
          <w:szCs w:val="24"/>
        </w:rPr>
        <w:t>Ogólne warunki wykonania i odbioru robót budowlanych</w:t>
      </w:r>
      <w:bookmarkEnd w:id="66"/>
    </w:p>
    <w:p w14:paraId="66C87B81" w14:textId="77777777" w:rsidR="00FD32E5" w:rsidRPr="00587E6E" w:rsidRDefault="006B1E0F" w:rsidP="006B1E0F">
      <w:pPr>
        <w:pStyle w:val="Nagwek3"/>
        <w:rPr>
          <w:rFonts w:ascii="Arial Narrow" w:hAnsi="Arial Narrow"/>
        </w:rPr>
      </w:pPr>
      <w:bookmarkStart w:id="67" w:name="_Toc34822925"/>
      <w:r w:rsidRPr="00587E6E">
        <w:rPr>
          <w:rFonts w:ascii="Arial Narrow" w:hAnsi="Arial Narrow"/>
        </w:rPr>
        <w:t>1.8.</w:t>
      </w:r>
      <w:r w:rsidR="00FD32E5" w:rsidRPr="00587E6E">
        <w:rPr>
          <w:rFonts w:ascii="Arial Narrow" w:hAnsi="Arial Narrow"/>
        </w:rPr>
        <w:t xml:space="preserve">1  </w:t>
      </w:r>
      <w:r w:rsidRPr="00587E6E">
        <w:rPr>
          <w:rFonts w:ascii="Arial Narrow" w:hAnsi="Arial Narrow"/>
        </w:rPr>
        <w:t>Ogólne wymagania dotyczące wykonawcy robót</w:t>
      </w:r>
      <w:bookmarkEnd w:id="67"/>
    </w:p>
    <w:p w14:paraId="3436E6C5" w14:textId="77777777" w:rsidR="00FD32E5" w:rsidRPr="00587E6E" w:rsidRDefault="00FD32E5" w:rsidP="004C52B8">
      <w:pPr>
        <w:spacing w:after="0" w:line="240" w:lineRule="auto"/>
        <w:jc w:val="both"/>
        <w:rPr>
          <w:rFonts w:ascii="Arial Narrow" w:hAnsi="Arial Narrow"/>
          <w:sz w:val="24"/>
          <w:szCs w:val="24"/>
        </w:rPr>
      </w:pPr>
      <w:r w:rsidRPr="00587E6E">
        <w:rPr>
          <w:rFonts w:ascii="Arial Narrow" w:hAnsi="Arial Narrow"/>
          <w:sz w:val="24"/>
          <w:szCs w:val="24"/>
        </w:rPr>
        <w:t>Wykonawca jest odpowiedzialny za wykonie przedmiotu zamówienia zgodnie z:</w:t>
      </w:r>
    </w:p>
    <w:p w14:paraId="393FE46A" w14:textId="77777777" w:rsidR="00FD32E5" w:rsidRPr="00587E6E" w:rsidRDefault="00FD32E5" w:rsidP="00AF7CB3">
      <w:pPr>
        <w:pStyle w:val="Akapitzlist"/>
        <w:numPr>
          <w:ilvl w:val="0"/>
          <w:numId w:val="37"/>
        </w:numPr>
        <w:spacing w:after="0" w:line="240" w:lineRule="auto"/>
        <w:jc w:val="both"/>
        <w:rPr>
          <w:rFonts w:ascii="Arial Narrow" w:hAnsi="Arial Narrow"/>
          <w:sz w:val="24"/>
          <w:szCs w:val="24"/>
        </w:rPr>
      </w:pPr>
      <w:r w:rsidRPr="00587E6E">
        <w:rPr>
          <w:rFonts w:ascii="Arial Narrow" w:hAnsi="Arial Narrow"/>
          <w:sz w:val="24"/>
          <w:szCs w:val="24"/>
        </w:rPr>
        <w:t>programem funkcjonalno-użytkowym,</w:t>
      </w:r>
    </w:p>
    <w:p w14:paraId="632A8FF8" w14:textId="77777777" w:rsidR="00FD32E5" w:rsidRPr="00587E6E" w:rsidRDefault="00FD32E5" w:rsidP="00AF7CB3">
      <w:pPr>
        <w:pStyle w:val="Akapitzlist"/>
        <w:numPr>
          <w:ilvl w:val="0"/>
          <w:numId w:val="37"/>
        </w:numPr>
        <w:spacing w:after="0" w:line="240" w:lineRule="auto"/>
        <w:jc w:val="both"/>
        <w:rPr>
          <w:rFonts w:ascii="Arial Narrow" w:hAnsi="Arial Narrow"/>
          <w:sz w:val="24"/>
          <w:szCs w:val="24"/>
        </w:rPr>
      </w:pPr>
      <w:r w:rsidRPr="00587E6E">
        <w:rPr>
          <w:rFonts w:ascii="Arial Narrow" w:hAnsi="Arial Narrow"/>
          <w:sz w:val="24"/>
          <w:szCs w:val="24"/>
        </w:rPr>
        <w:t>wymaganiami Zamawiającego / Nadzoru inwestorskiego,</w:t>
      </w:r>
    </w:p>
    <w:p w14:paraId="72E218A6" w14:textId="77777777" w:rsidR="00FD32E5" w:rsidRPr="00587E6E" w:rsidRDefault="00FD32E5" w:rsidP="00AF7CB3">
      <w:pPr>
        <w:pStyle w:val="Akapitzlist"/>
        <w:numPr>
          <w:ilvl w:val="0"/>
          <w:numId w:val="37"/>
        </w:numPr>
        <w:spacing w:after="0" w:line="240" w:lineRule="auto"/>
        <w:jc w:val="both"/>
        <w:rPr>
          <w:rFonts w:ascii="Arial Narrow" w:hAnsi="Arial Narrow"/>
          <w:sz w:val="24"/>
          <w:szCs w:val="24"/>
        </w:rPr>
      </w:pPr>
      <w:r w:rsidRPr="00587E6E">
        <w:rPr>
          <w:rFonts w:ascii="Arial Narrow" w:hAnsi="Arial Narrow"/>
          <w:sz w:val="24"/>
          <w:szCs w:val="24"/>
        </w:rPr>
        <w:t>dokumentacją projektową,</w:t>
      </w:r>
    </w:p>
    <w:p w14:paraId="66D8864C" w14:textId="77777777" w:rsidR="00FD32E5" w:rsidRPr="00587E6E" w:rsidRDefault="00FD32E5" w:rsidP="00AF7CB3">
      <w:pPr>
        <w:pStyle w:val="Akapitzlist"/>
        <w:numPr>
          <w:ilvl w:val="0"/>
          <w:numId w:val="37"/>
        </w:numPr>
        <w:spacing w:after="0" w:line="240" w:lineRule="auto"/>
        <w:jc w:val="both"/>
        <w:rPr>
          <w:rFonts w:ascii="Arial Narrow" w:hAnsi="Arial Narrow"/>
          <w:sz w:val="24"/>
          <w:szCs w:val="24"/>
        </w:rPr>
      </w:pPr>
      <w:r w:rsidRPr="00587E6E">
        <w:rPr>
          <w:rFonts w:ascii="Arial Narrow" w:hAnsi="Arial Narrow"/>
          <w:sz w:val="24"/>
          <w:szCs w:val="24"/>
        </w:rPr>
        <w:t>postanowieniami umowy o wykonanie zamówienia,</w:t>
      </w:r>
    </w:p>
    <w:p w14:paraId="1BA50454" w14:textId="77777777" w:rsidR="00FD32E5" w:rsidRPr="00587E6E" w:rsidRDefault="00FD32E5" w:rsidP="004C52B8">
      <w:pPr>
        <w:spacing w:after="0" w:line="240" w:lineRule="auto"/>
        <w:jc w:val="both"/>
        <w:rPr>
          <w:rFonts w:ascii="Arial Narrow" w:hAnsi="Arial Narrow"/>
          <w:sz w:val="24"/>
          <w:szCs w:val="24"/>
        </w:rPr>
      </w:pPr>
    </w:p>
    <w:p w14:paraId="24A3C184" w14:textId="77777777" w:rsidR="00FD32E5" w:rsidRPr="00587E6E" w:rsidRDefault="006B1E0F" w:rsidP="006B1E0F">
      <w:pPr>
        <w:pStyle w:val="Nagwek3"/>
        <w:rPr>
          <w:rFonts w:ascii="Arial Narrow" w:hAnsi="Arial Narrow"/>
        </w:rPr>
      </w:pPr>
      <w:bookmarkStart w:id="68" w:name="_Toc497437362"/>
      <w:bookmarkStart w:id="69" w:name="_Toc34822926"/>
      <w:r w:rsidRPr="00587E6E">
        <w:rPr>
          <w:rFonts w:ascii="Arial Narrow" w:hAnsi="Arial Narrow"/>
        </w:rPr>
        <w:t>1.8</w:t>
      </w:r>
      <w:r w:rsidR="00FD32E5" w:rsidRPr="00587E6E">
        <w:rPr>
          <w:rFonts w:ascii="Arial Narrow" w:hAnsi="Arial Narrow"/>
        </w:rPr>
        <w:t>.2. Organizacja robót</w:t>
      </w:r>
      <w:bookmarkEnd w:id="68"/>
      <w:bookmarkEnd w:id="69"/>
      <w:r w:rsidR="00FD32E5" w:rsidRPr="00587E6E">
        <w:rPr>
          <w:rFonts w:ascii="Arial Narrow" w:hAnsi="Arial Narrow"/>
        </w:rPr>
        <w:t xml:space="preserve"> </w:t>
      </w:r>
    </w:p>
    <w:p w14:paraId="3943A4DE" w14:textId="77777777" w:rsidR="00FD32E5" w:rsidRPr="00587E6E" w:rsidRDefault="00FD32E5"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Z uwagi na specyficzny charakter inwestycji polegający na montażu instalacji na terenach prywatnych Wykonawca zobowiązany jest przed rozpoczęciem robót uzgodnić harmonogram robót z Zamawiającym. Wykonawca będzie prowadził roboty wg uzgodnionego harmonogramu i zgodnie z zapisami umowy i PFU.  Wykonawca zapewni nadzór kierownika robót nad prowadzonymi robotami budowlano – montażowymi.</w:t>
      </w:r>
    </w:p>
    <w:p w14:paraId="7318B029" w14:textId="77777777" w:rsidR="006B1E0F" w:rsidRPr="00587E6E" w:rsidRDefault="006B1E0F" w:rsidP="006B1E0F">
      <w:pPr>
        <w:spacing w:after="0" w:line="240" w:lineRule="auto"/>
        <w:jc w:val="both"/>
        <w:rPr>
          <w:rFonts w:ascii="Arial Narrow" w:hAnsi="Arial Narrow" w:cstheme="majorHAnsi"/>
          <w:color w:val="000000" w:themeColor="text1"/>
          <w:sz w:val="24"/>
          <w:szCs w:val="24"/>
        </w:rPr>
      </w:pPr>
    </w:p>
    <w:p w14:paraId="152B1B18" w14:textId="77777777" w:rsidR="006B1E0F" w:rsidRPr="00587E6E" w:rsidRDefault="006B1E0F" w:rsidP="006B1E0F">
      <w:pPr>
        <w:pStyle w:val="Nagwek3"/>
        <w:rPr>
          <w:rFonts w:ascii="Arial Narrow" w:hAnsi="Arial Narrow"/>
        </w:rPr>
      </w:pPr>
      <w:bookmarkStart w:id="70" w:name="_Toc34822927"/>
      <w:r w:rsidRPr="00587E6E">
        <w:rPr>
          <w:rFonts w:ascii="Arial Narrow" w:hAnsi="Arial Narrow"/>
        </w:rPr>
        <w:t>1.8.3 Zabezpieczanie interesów osób trzecich</w:t>
      </w:r>
      <w:bookmarkEnd w:id="70"/>
    </w:p>
    <w:p w14:paraId="31BB277C" w14:textId="77777777" w:rsidR="00623CD6" w:rsidRPr="00587E6E" w:rsidRDefault="00623CD6" w:rsidP="006B1E0F">
      <w:pPr>
        <w:pStyle w:val="Default"/>
        <w:ind w:firstLine="708"/>
        <w:jc w:val="both"/>
        <w:rPr>
          <w:rFonts w:ascii="Arial Narrow" w:hAnsi="Arial Narrow"/>
          <w:color w:val="auto"/>
        </w:rPr>
      </w:pPr>
      <w:r w:rsidRPr="00587E6E">
        <w:rPr>
          <w:rFonts w:ascii="Arial Narrow" w:hAnsi="Arial Narrow"/>
          <w:color w:val="auto"/>
        </w:rPr>
        <w:t xml:space="preserve">Wykonawca odpowiada za ochronę własności publicznej i prywatnej, która może być naruszona na skutek prowadzonych przez niego robót budowlanych. Wykonawca odpowiada za ochronę instalacji znajdujących się na i pod powierzchnią ziemi takich jak kable, rurociągi itp. Wykonawca zapewni właściwe oznaczenie i zabezpieczenie przed uszkodzeniem tych instalacji w czasie trwania budowy. Wykonawca jest odpowiedzialny za wszelkie spowodowane jego działaniami uszkodzenia w/w instalacji wykazanych w uzyskanych lub dostarczonych mu przez Zamawiającego dokumentach. </w:t>
      </w:r>
    </w:p>
    <w:p w14:paraId="73E689A0" w14:textId="77777777" w:rsidR="00FD32E5" w:rsidRPr="00587E6E" w:rsidRDefault="00623CD6" w:rsidP="004C52B8">
      <w:pPr>
        <w:spacing w:after="0" w:line="240" w:lineRule="auto"/>
        <w:ind w:firstLine="708"/>
        <w:jc w:val="both"/>
        <w:rPr>
          <w:rFonts w:ascii="Arial Narrow" w:hAnsi="Arial Narrow"/>
          <w:sz w:val="24"/>
          <w:szCs w:val="24"/>
        </w:rPr>
      </w:pPr>
      <w:r w:rsidRPr="00587E6E">
        <w:rPr>
          <w:rFonts w:ascii="Arial Narrow" w:hAnsi="Arial Narrow"/>
          <w:sz w:val="24"/>
          <w:szCs w:val="24"/>
        </w:rPr>
        <w:t>Uznaje się, że wszelkie koszty związane z wypełnieniem wymagań zapewnienia ochrony interesów osób trzecich nie podlegają odrębnej zapłacie i są uwzględnione w cenie ofertowej.</w:t>
      </w:r>
    </w:p>
    <w:p w14:paraId="6E3AA733" w14:textId="77777777" w:rsidR="00623CD6" w:rsidRPr="00587E6E" w:rsidRDefault="00623CD6"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Wykonawca zabezpieczy budowę stosowną polisa OC.</w:t>
      </w:r>
    </w:p>
    <w:p w14:paraId="5B2D34E7" w14:textId="77777777" w:rsidR="006B1E0F" w:rsidRPr="00587E6E" w:rsidRDefault="006B1E0F" w:rsidP="004C52B8">
      <w:pPr>
        <w:spacing w:after="0" w:line="240" w:lineRule="auto"/>
        <w:ind w:firstLine="708"/>
        <w:jc w:val="both"/>
        <w:rPr>
          <w:rFonts w:ascii="Arial Narrow" w:hAnsi="Arial Narrow" w:cstheme="majorHAnsi"/>
          <w:color w:val="000000" w:themeColor="text1"/>
          <w:sz w:val="24"/>
          <w:szCs w:val="24"/>
        </w:rPr>
      </w:pPr>
    </w:p>
    <w:p w14:paraId="705378FA" w14:textId="77777777" w:rsidR="00623CD6" w:rsidRPr="00587E6E" w:rsidRDefault="006B1E0F" w:rsidP="006B1E0F">
      <w:pPr>
        <w:pStyle w:val="Nagwek3"/>
        <w:rPr>
          <w:rFonts w:ascii="Arial Narrow" w:hAnsi="Arial Narrow"/>
        </w:rPr>
      </w:pPr>
      <w:bookmarkStart w:id="71" w:name="_Toc34822928"/>
      <w:r w:rsidRPr="00587E6E">
        <w:rPr>
          <w:rFonts w:ascii="Arial Narrow" w:hAnsi="Arial Narrow"/>
        </w:rPr>
        <w:t>1.8.4 Ochrona środowiska</w:t>
      </w:r>
      <w:bookmarkEnd w:id="71"/>
    </w:p>
    <w:p w14:paraId="4D5500B6" w14:textId="77777777" w:rsidR="00623CD6" w:rsidRPr="00587E6E" w:rsidRDefault="00623CD6" w:rsidP="006B1E0F">
      <w:pPr>
        <w:spacing w:after="0" w:line="240" w:lineRule="auto"/>
        <w:ind w:firstLine="360"/>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Wykonawca zamierzenia ma obowiązek stosowania przy realizacji zamierzenia obowiązujących przepisów w zakresie ochrony środowiska, a w szczególności zobowiązany jest do:</w:t>
      </w:r>
    </w:p>
    <w:p w14:paraId="5109238D" w14:textId="77777777" w:rsidR="00623CD6" w:rsidRPr="00587E6E" w:rsidRDefault="00623CD6" w:rsidP="00AF7CB3">
      <w:pPr>
        <w:pStyle w:val="Akapitzlist"/>
        <w:numPr>
          <w:ilvl w:val="0"/>
          <w:numId w:val="38"/>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podejmowania wszelkich niezbędnych działań mających na celu stosowanie się do obowiązujących przepisów i norm dotyczących ochrony środowiska na terenie budowy i terenach przyległych,</w:t>
      </w:r>
    </w:p>
    <w:p w14:paraId="66A5C577" w14:textId="77777777" w:rsidR="00623CD6" w:rsidRPr="00587E6E" w:rsidRDefault="00623CD6" w:rsidP="00AF7CB3">
      <w:pPr>
        <w:pStyle w:val="Akapitzlist"/>
        <w:numPr>
          <w:ilvl w:val="0"/>
          <w:numId w:val="38"/>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podejmowania wszelkich niezbędnych działań mających na celu unikanie możliwości powstania uszczerbku lub szkody w środowisku,</w:t>
      </w:r>
    </w:p>
    <w:p w14:paraId="00955FFE" w14:textId="77777777" w:rsidR="00623CD6" w:rsidRPr="00587E6E" w:rsidRDefault="00623CD6" w:rsidP="00AF7CB3">
      <w:pPr>
        <w:pStyle w:val="Akapitzlist"/>
        <w:numPr>
          <w:ilvl w:val="0"/>
          <w:numId w:val="38"/>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unikania zbędnych uciążliwości dla środowiska, w tym dla zdrowia ludzi, mających źródło w sposobie jego działania, zabezpieczenia istniejącej zieleń niskiej i wysokiej przed nieuzasadnionymi uszkodzeniami wynikającymi ze sposobu jego działania,</w:t>
      </w:r>
    </w:p>
    <w:p w14:paraId="7D904D1D" w14:textId="77777777" w:rsidR="00623CD6" w:rsidRPr="00587E6E" w:rsidRDefault="00623CD6" w:rsidP="00AF7CB3">
      <w:pPr>
        <w:pStyle w:val="Akapitzlist"/>
        <w:numPr>
          <w:ilvl w:val="0"/>
          <w:numId w:val="38"/>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prowadzenia gospodarki odpadami zgodnie z obowiązującymi w tym zakresie przepisami,</w:t>
      </w:r>
    </w:p>
    <w:p w14:paraId="23EB5A6F" w14:textId="77777777" w:rsidR="00623CD6" w:rsidRPr="00587E6E" w:rsidRDefault="00623CD6" w:rsidP="00AF7CB3">
      <w:pPr>
        <w:pStyle w:val="Akapitzlist"/>
        <w:numPr>
          <w:ilvl w:val="0"/>
          <w:numId w:val="38"/>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usunięcia własnym staraniem i na własny koszt powstałych w wyniku jego działania szkód w środowisku.</w:t>
      </w:r>
    </w:p>
    <w:p w14:paraId="16F90DF2" w14:textId="77777777" w:rsidR="00623CD6" w:rsidRPr="00587E6E" w:rsidRDefault="00623CD6" w:rsidP="00AF7CB3">
      <w:pPr>
        <w:pStyle w:val="Akapitzlist"/>
        <w:numPr>
          <w:ilvl w:val="0"/>
          <w:numId w:val="38"/>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prowadzenia zgodnie z obowiązującymi przepisami gospodarki odpadami powstającymi w wyniku prowadzonych robót</w:t>
      </w:r>
    </w:p>
    <w:p w14:paraId="6B98CA8A" w14:textId="77777777" w:rsidR="006B1E0F" w:rsidRPr="00587E6E" w:rsidRDefault="006B1E0F" w:rsidP="006B1E0F">
      <w:pPr>
        <w:spacing w:after="0" w:line="240" w:lineRule="auto"/>
        <w:jc w:val="both"/>
        <w:rPr>
          <w:rFonts w:ascii="Arial Narrow" w:hAnsi="Arial Narrow" w:cstheme="majorHAnsi"/>
          <w:color w:val="000000" w:themeColor="text1"/>
          <w:sz w:val="24"/>
          <w:szCs w:val="24"/>
        </w:rPr>
      </w:pPr>
    </w:p>
    <w:p w14:paraId="5F9EF0DD" w14:textId="77777777" w:rsidR="006B1E0F" w:rsidRPr="00587E6E" w:rsidRDefault="006B1E0F" w:rsidP="006B1E0F">
      <w:pPr>
        <w:pStyle w:val="Nagwek3"/>
        <w:rPr>
          <w:rFonts w:ascii="Arial Narrow" w:hAnsi="Arial Narrow"/>
        </w:rPr>
      </w:pPr>
      <w:bookmarkStart w:id="72" w:name="_Toc34822929"/>
      <w:r w:rsidRPr="00587E6E">
        <w:rPr>
          <w:rFonts w:ascii="Arial Narrow" w:hAnsi="Arial Narrow"/>
        </w:rPr>
        <w:t>1.8.5 Warunki bezpieczeństwa pracy</w:t>
      </w:r>
      <w:bookmarkEnd w:id="72"/>
    </w:p>
    <w:p w14:paraId="6F8B3B4E" w14:textId="77777777" w:rsidR="00623CD6" w:rsidRPr="00587E6E" w:rsidRDefault="00623CD6" w:rsidP="006B1E0F">
      <w:pPr>
        <w:spacing w:after="0" w:line="240" w:lineRule="auto"/>
        <w:ind w:firstLine="360"/>
        <w:jc w:val="both"/>
        <w:rPr>
          <w:rFonts w:ascii="Arial Narrow" w:hAnsi="Arial Narrow"/>
          <w:sz w:val="24"/>
          <w:szCs w:val="24"/>
        </w:rPr>
      </w:pPr>
      <w:r w:rsidRPr="00587E6E">
        <w:rPr>
          <w:rFonts w:ascii="Arial Narrow" w:hAnsi="Arial Narrow"/>
          <w:sz w:val="24"/>
          <w:szCs w:val="24"/>
        </w:rPr>
        <w:t xml:space="preserve">Podczas realizacji robót, Wykonawca winien przestrzegać przepisów dotyczących bezpieczeństwa i higieny pracy a w szczególności winien zadbać aby personel wykonujący prace w warunkach niebezpiecznych posiadał odpowiednie kwalifikacje i przeszkolenia na stanowisku pracy. Wykonawca zapewni i będzie utrzymywał w odpowiednim stanie wszelkie urządzenia zabezpieczające, socjalne oraz sprzęt i odpowiednią odzież roboczą dla ochrony zdrowia i życia osób zatrudnionych na budowie. Wykonawca będzie przestrzegać przepisów ochrony przeciwpożarowej oraz będzie, utrzymywać sprawny sprzęt przeciwpożarowy, wymagany odpowiednimi przepisami, w pomieszczeniach magazynowych oraz w maszynach i pojazdach. Materiały łatwopalne będą składowane w sposób zgodny z odpowiednimi przepisami i zabezpieczone prze dostępem osób trzecich. Wykonawca będzie odpowiedzialny za wszelkie straty spowodowane pożarem wywołanym jako rezultat realizacji robót albo przez personel wykonawcy. Wykonawca przed przystąpieniem do realizacji robót będzie zobowiązany do </w:t>
      </w:r>
      <w:r w:rsidRPr="00587E6E">
        <w:rPr>
          <w:rFonts w:ascii="Arial Narrow" w:hAnsi="Arial Narrow"/>
          <w:sz w:val="24"/>
          <w:szCs w:val="24"/>
        </w:rPr>
        <w:lastRenderedPageBreak/>
        <w:t>sporządzenia planu bezpieczeństwa i ochrony zdrowia (BIOZ). Wykonawca w czasie trwania budowy winien zapewnić na placu budowy właściwe warunki ochrony środowiska naturalnego, a w szczególności:</w:t>
      </w:r>
    </w:p>
    <w:p w14:paraId="4B6F0430" w14:textId="77777777" w:rsidR="00623CD6" w:rsidRPr="00587E6E" w:rsidRDefault="00623CD6" w:rsidP="00AF7CB3">
      <w:pPr>
        <w:pStyle w:val="Akapitzlist"/>
        <w:numPr>
          <w:ilvl w:val="0"/>
          <w:numId w:val="39"/>
        </w:numPr>
        <w:spacing w:after="0" w:line="240" w:lineRule="auto"/>
        <w:jc w:val="both"/>
        <w:rPr>
          <w:rFonts w:ascii="Arial Narrow" w:hAnsi="Arial Narrow"/>
          <w:sz w:val="24"/>
          <w:szCs w:val="24"/>
        </w:rPr>
      </w:pPr>
      <w:r w:rsidRPr="00587E6E">
        <w:rPr>
          <w:rFonts w:ascii="Arial Narrow" w:hAnsi="Arial Narrow"/>
          <w:sz w:val="24"/>
          <w:szCs w:val="24"/>
        </w:rPr>
        <w:t>ograniczenia emisji hałasu,</w:t>
      </w:r>
    </w:p>
    <w:p w14:paraId="7D009228" w14:textId="77777777" w:rsidR="00623CD6" w:rsidRPr="00587E6E" w:rsidRDefault="00623CD6" w:rsidP="00AF7CB3">
      <w:pPr>
        <w:pStyle w:val="Akapitzlist"/>
        <w:numPr>
          <w:ilvl w:val="0"/>
          <w:numId w:val="39"/>
        </w:numPr>
        <w:spacing w:after="0" w:line="240" w:lineRule="auto"/>
        <w:jc w:val="both"/>
        <w:rPr>
          <w:rFonts w:ascii="Arial Narrow" w:hAnsi="Arial Narrow"/>
          <w:sz w:val="24"/>
          <w:szCs w:val="24"/>
        </w:rPr>
      </w:pPr>
      <w:r w:rsidRPr="00587E6E">
        <w:rPr>
          <w:rFonts w:ascii="Arial Narrow" w:hAnsi="Arial Narrow"/>
          <w:sz w:val="24"/>
          <w:szCs w:val="24"/>
        </w:rPr>
        <w:t>ograniczenia wydzielania szkodliwych substancji do atmosfery,</w:t>
      </w:r>
    </w:p>
    <w:p w14:paraId="19F3F7E1" w14:textId="77777777" w:rsidR="00623CD6" w:rsidRPr="00587E6E" w:rsidRDefault="00623CD6" w:rsidP="00AF7CB3">
      <w:pPr>
        <w:pStyle w:val="Akapitzlist"/>
        <w:numPr>
          <w:ilvl w:val="0"/>
          <w:numId w:val="39"/>
        </w:numPr>
        <w:spacing w:after="0" w:line="240" w:lineRule="auto"/>
        <w:jc w:val="both"/>
        <w:rPr>
          <w:rFonts w:ascii="Arial Narrow" w:hAnsi="Arial Narrow"/>
          <w:sz w:val="24"/>
          <w:szCs w:val="24"/>
        </w:rPr>
      </w:pPr>
      <w:r w:rsidRPr="00587E6E">
        <w:rPr>
          <w:rFonts w:ascii="Arial Narrow" w:hAnsi="Arial Narrow"/>
          <w:sz w:val="24"/>
          <w:szCs w:val="24"/>
        </w:rPr>
        <w:t>niedopuszczenie do zanieczyszczenia lub skażenia wód podziemnych,</w:t>
      </w:r>
    </w:p>
    <w:p w14:paraId="3F792338" w14:textId="77777777" w:rsidR="00623CD6" w:rsidRPr="00587E6E" w:rsidRDefault="00623CD6" w:rsidP="00AF7CB3">
      <w:pPr>
        <w:pStyle w:val="Akapitzlist"/>
        <w:numPr>
          <w:ilvl w:val="0"/>
          <w:numId w:val="39"/>
        </w:numPr>
        <w:spacing w:after="0" w:line="240" w:lineRule="auto"/>
        <w:jc w:val="both"/>
        <w:rPr>
          <w:rFonts w:ascii="Arial Narrow" w:hAnsi="Arial Narrow"/>
          <w:sz w:val="24"/>
          <w:szCs w:val="24"/>
        </w:rPr>
      </w:pPr>
      <w:r w:rsidRPr="00587E6E">
        <w:rPr>
          <w:rFonts w:ascii="Arial Narrow" w:hAnsi="Arial Narrow"/>
          <w:sz w:val="24"/>
          <w:szCs w:val="24"/>
        </w:rPr>
        <w:t>niedopuszczenie do zanieczyszczania nawierzchni drogi dojazdowej i dróg wewnętrznych przez pojazdy wyjeżdżające z terenu budowy,</w:t>
      </w:r>
    </w:p>
    <w:p w14:paraId="2548E2D4" w14:textId="77777777" w:rsidR="00FD32E5" w:rsidRPr="00587E6E" w:rsidRDefault="00623CD6" w:rsidP="00AF7CB3">
      <w:pPr>
        <w:pStyle w:val="Akapitzlist"/>
        <w:numPr>
          <w:ilvl w:val="0"/>
          <w:numId w:val="39"/>
        </w:numPr>
        <w:spacing w:after="0" w:line="240" w:lineRule="auto"/>
        <w:jc w:val="both"/>
        <w:rPr>
          <w:rFonts w:ascii="Arial Narrow" w:hAnsi="Arial Narrow"/>
          <w:sz w:val="24"/>
          <w:szCs w:val="24"/>
        </w:rPr>
      </w:pPr>
      <w:r w:rsidRPr="00587E6E">
        <w:rPr>
          <w:rFonts w:ascii="Arial Narrow" w:hAnsi="Arial Narrow"/>
          <w:sz w:val="24"/>
          <w:szCs w:val="24"/>
        </w:rPr>
        <w:t>ochrony zieleni.</w:t>
      </w:r>
    </w:p>
    <w:p w14:paraId="78329D6E" w14:textId="77777777" w:rsidR="00257F7B" w:rsidRPr="00587E6E" w:rsidRDefault="00257F7B" w:rsidP="004C52B8">
      <w:pPr>
        <w:pStyle w:val="Nagwek3"/>
        <w:spacing w:before="0" w:line="240" w:lineRule="auto"/>
        <w:jc w:val="both"/>
        <w:rPr>
          <w:rFonts w:ascii="Arial Narrow" w:hAnsi="Arial Narrow"/>
        </w:rPr>
      </w:pPr>
    </w:p>
    <w:p w14:paraId="48CE6A90" w14:textId="77777777" w:rsidR="00F326C9" w:rsidRPr="00587E6E" w:rsidRDefault="00F326C9" w:rsidP="004C52B8">
      <w:pPr>
        <w:spacing w:after="0" w:line="240" w:lineRule="auto"/>
        <w:ind w:firstLine="708"/>
        <w:jc w:val="both"/>
        <w:rPr>
          <w:rFonts w:ascii="Arial Narrow" w:hAnsi="Arial Narrow" w:cs="Arial"/>
          <w:sz w:val="24"/>
          <w:szCs w:val="24"/>
        </w:rPr>
      </w:pPr>
      <w:r w:rsidRPr="00587E6E">
        <w:rPr>
          <w:rFonts w:ascii="Arial Narrow" w:hAnsi="Arial Narrow" w:cs="Arial"/>
          <w:sz w:val="24"/>
          <w:szCs w:val="24"/>
        </w:rPr>
        <w:t>Przed przystąpieniem do robót należy zapoznać pracowników z zakresem stanowiskowym prac, wskazać miejsca występowania zagrożeń oraz dokonać szkolenia w zakresie BHP na stanowisku pracy i potwierdzić na piśmie przeprowadzenie szkolenia.</w:t>
      </w:r>
    </w:p>
    <w:p w14:paraId="31DAFBD7" w14:textId="77777777" w:rsidR="00F326C9" w:rsidRPr="00587E6E" w:rsidRDefault="00F326C9" w:rsidP="004C52B8">
      <w:pPr>
        <w:spacing w:after="0" w:line="240" w:lineRule="auto"/>
        <w:jc w:val="both"/>
        <w:rPr>
          <w:rFonts w:ascii="Arial Narrow" w:hAnsi="Arial Narrow" w:cs="Arial"/>
          <w:sz w:val="24"/>
          <w:szCs w:val="24"/>
        </w:rPr>
      </w:pPr>
      <w:r w:rsidRPr="00587E6E">
        <w:rPr>
          <w:rFonts w:ascii="Arial Narrow" w:hAnsi="Arial Narrow" w:cs="Arial"/>
          <w:sz w:val="24"/>
          <w:szCs w:val="24"/>
        </w:rPr>
        <w:tab/>
        <w:t>Pracownicy zatrudnieni przy montażu powinni:</w:t>
      </w:r>
    </w:p>
    <w:p w14:paraId="38FC45AA" w14:textId="77777777" w:rsidR="00F326C9" w:rsidRPr="00587E6E" w:rsidRDefault="00F326C9" w:rsidP="00AF7CB3">
      <w:pPr>
        <w:pStyle w:val="Akapitzlist"/>
        <w:numPr>
          <w:ilvl w:val="0"/>
          <w:numId w:val="43"/>
        </w:numPr>
        <w:spacing w:after="0" w:line="240" w:lineRule="auto"/>
        <w:jc w:val="both"/>
        <w:rPr>
          <w:rFonts w:ascii="Arial Narrow" w:hAnsi="Arial Narrow" w:cs="Arial"/>
          <w:sz w:val="24"/>
          <w:szCs w:val="24"/>
        </w:rPr>
      </w:pPr>
      <w:r w:rsidRPr="00587E6E">
        <w:rPr>
          <w:rFonts w:ascii="Arial Narrow" w:hAnsi="Arial Narrow" w:cs="Arial"/>
          <w:sz w:val="24"/>
          <w:szCs w:val="24"/>
        </w:rPr>
        <w:t>posiadać aktualne badania lekarskie,</w:t>
      </w:r>
    </w:p>
    <w:p w14:paraId="41096D70" w14:textId="77777777" w:rsidR="00F326C9" w:rsidRPr="00587E6E" w:rsidRDefault="00F326C9" w:rsidP="00AF7CB3">
      <w:pPr>
        <w:pStyle w:val="Akapitzlist"/>
        <w:numPr>
          <w:ilvl w:val="0"/>
          <w:numId w:val="43"/>
        </w:numPr>
        <w:spacing w:after="0" w:line="240" w:lineRule="auto"/>
        <w:jc w:val="both"/>
        <w:rPr>
          <w:rFonts w:ascii="Arial Narrow" w:hAnsi="Arial Narrow" w:cs="Arial"/>
          <w:sz w:val="24"/>
          <w:szCs w:val="24"/>
        </w:rPr>
      </w:pPr>
      <w:r w:rsidRPr="00587E6E">
        <w:rPr>
          <w:rFonts w:ascii="Arial Narrow" w:hAnsi="Arial Narrow" w:cs="Arial"/>
          <w:sz w:val="24"/>
          <w:szCs w:val="24"/>
        </w:rPr>
        <w:t>posiadać odpowiednie zaświadczenia kwalifikacyjne kategorii E, P, D (w zależności od rodzaju wykonywanych prac),</w:t>
      </w:r>
    </w:p>
    <w:p w14:paraId="21B843FF" w14:textId="77777777" w:rsidR="00F326C9" w:rsidRPr="00587E6E" w:rsidRDefault="00F326C9" w:rsidP="00AF7CB3">
      <w:pPr>
        <w:pStyle w:val="Akapitzlist"/>
        <w:numPr>
          <w:ilvl w:val="0"/>
          <w:numId w:val="43"/>
        </w:numPr>
        <w:spacing w:after="0" w:line="240" w:lineRule="auto"/>
        <w:jc w:val="both"/>
        <w:rPr>
          <w:rFonts w:ascii="Arial Narrow" w:hAnsi="Arial Narrow" w:cs="Arial"/>
          <w:sz w:val="24"/>
          <w:szCs w:val="24"/>
        </w:rPr>
      </w:pPr>
      <w:r w:rsidRPr="00587E6E">
        <w:rPr>
          <w:rFonts w:ascii="Arial Narrow" w:hAnsi="Arial Narrow" w:cs="Arial"/>
          <w:sz w:val="24"/>
          <w:szCs w:val="24"/>
        </w:rPr>
        <w:t>posiadać zaświadczenie szkolenia okresowego BHP,</w:t>
      </w:r>
    </w:p>
    <w:p w14:paraId="35154D1A" w14:textId="77777777" w:rsidR="00F326C9" w:rsidRPr="00587E6E" w:rsidRDefault="00F326C9" w:rsidP="00AF7CB3">
      <w:pPr>
        <w:pStyle w:val="Akapitzlist"/>
        <w:numPr>
          <w:ilvl w:val="0"/>
          <w:numId w:val="43"/>
        </w:numPr>
        <w:spacing w:after="0" w:line="240" w:lineRule="auto"/>
        <w:jc w:val="both"/>
        <w:rPr>
          <w:rFonts w:ascii="Arial Narrow" w:hAnsi="Arial Narrow" w:cs="Arial"/>
          <w:color w:val="000000" w:themeColor="text1"/>
          <w:sz w:val="24"/>
          <w:szCs w:val="24"/>
        </w:rPr>
      </w:pPr>
      <w:r w:rsidRPr="00587E6E">
        <w:rPr>
          <w:rFonts w:ascii="Arial Narrow" w:hAnsi="Arial Narrow" w:cs="Arial"/>
          <w:color w:val="000000" w:themeColor="text1"/>
          <w:sz w:val="24"/>
          <w:szCs w:val="24"/>
        </w:rPr>
        <w:t>posiadać certyfikat upoważniający do wykonywania instalacji odnawialnych źródeł energii przez Urząd Dozoru Technicznego.</w:t>
      </w:r>
    </w:p>
    <w:p w14:paraId="0D3BB285" w14:textId="77777777" w:rsidR="00257F7B" w:rsidRPr="00587E6E" w:rsidRDefault="00257F7B" w:rsidP="004C52B8">
      <w:pPr>
        <w:pStyle w:val="Nagwek3"/>
        <w:spacing w:before="0" w:line="240" w:lineRule="auto"/>
        <w:jc w:val="both"/>
        <w:rPr>
          <w:rFonts w:ascii="Arial Narrow" w:hAnsi="Arial Narrow"/>
        </w:rPr>
      </w:pPr>
    </w:p>
    <w:p w14:paraId="463C4426" w14:textId="77777777" w:rsidR="00257F7B" w:rsidRPr="00587E6E" w:rsidRDefault="006B1E0F" w:rsidP="006B1E0F">
      <w:pPr>
        <w:pStyle w:val="Nagwek3"/>
        <w:rPr>
          <w:rFonts w:ascii="Arial Narrow" w:hAnsi="Arial Narrow"/>
        </w:rPr>
      </w:pPr>
      <w:bookmarkStart w:id="73" w:name="_Toc34822930"/>
      <w:r w:rsidRPr="00587E6E">
        <w:rPr>
          <w:rFonts w:ascii="Arial Narrow" w:hAnsi="Arial Narrow"/>
        </w:rPr>
        <w:t>1.8</w:t>
      </w:r>
      <w:r w:rsidR="00257F7B" w:rsidRPr="00587E6E">
        <w:rPr>
          <w:rFonts w:ascii="Arial Narrow" w:hAnsi="Arial Narrow"/>
        </w:rPr>
        <w:t>.6. Wymagania dotyczące właściwości wyrobów i materiałów budowlanych</w:t>
      </w:r>
      <w:bookmarkEnd w:id="73"/>
      <w:r w:rsidR="00257F7B" w:rsidRPr="00587E6E">
        <w:rPr>
          <w:rFonts w:ascii="Arial Narrow" w:hAnsi="Arial Narrow"/>
        </w:rPr>
        <w:t xml:space="preserve"> </w:t>
      </w:r>
    </w:p>
    <w:p w14:paraId="110F499D" w14:textId="77777777" w:rsidR="00257F7B" w:rsidRPr="00587E6E" w:rsidRDefault="00257F7B"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Materiały i technologie stosowane do wykonania robót muszą odpowiadać zaleceniom i rozwiązaniom przyjętym w dokumentacji, spełniać postawione w niej wymagania techniczne, normowe i estetyczne, posiadać stosowne atesty, aprobaty, certyfikaty zgodnie z obowiązującymi przepisami. Do realizacji należy stosować wyroby budowlane które:  </w:t>
      </w:r>
    </w:p>
    <w:p w14:paraId="1287BD6A" w14:textId="77777777" w:rsidR="00257F7B" w:rsidRPr="00587E6E" w:rsidRDefault="00257F7B"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a) są oznakowane CE, co oznacza, że dokonano oceny ich zgodności z normą zharmonizowaną albo europejską aprobatą techniczną bądź krajową specyfikacją techniczną państwa członkowskiego Unii Europejskiej lub Europejskiego Obszaru Gospodarczego, uznaną przez Komisję Europejską za zgodną z wymaganiami podstawowymi albo  </w:t>
      </w:r>
    </w:p>
    <w:p w14:paraId="7C7A59E1" w14:textId="77777777" w:rsidR="00257F7B" w:rsidRPr="00587E6E" w:rsidRDefault="00257F7B"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b) zostały umieszczone w określonym przez Komisję Europejską wykazie wyrobów mających niewielkie znaczenie dla zdrowia i bezpieczeństwa, dla których producent lub autoryzowany przedstawiciel producenta wydał deklarację zgodności z uznanymi regułami sztuki budowlanej albo  </w:t>
      </w:r>
    </w:p>
    <w:p w14:paraId="7CD70CCA" w14:textId="77777777" w:rsidR="00257F7B" w:rsidRPr="00587E6E" w:rsidRDefault="00257F7B"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c) zostały oznakowane znakiem budowlanym - zgodnie z wzorem określonym w ustawie z dnia 16 kwietnia 2004 r. o wyrobach budowlanych, </w:t>
      </w:r>
    </w:p>
    <w:p w14:paraId="61128B8E" w14:textId="77777777" w:rsidR="00257F7B" w:rsidRPr="00587E6E" w:rsidRDefault="00257F7B"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d) dla których udzielono aprobaty technicznej. </w:t>
      </w:r>
    </w:p>
    <w:p w14:paraId="1F80AF43" w14:textId="77777777" w:rsidR="00257F7B" w:rsidRPr="00587E6E" w:rsidRDefault="00257F7B" w:rsidP="00AF7CB3">
      <w:pPr>
        <w:pStyle w:val="Akapitzlist"/>
        <w:numPr>
          <w:ilvl w:val="0"/>
          <w:numId w:val="40"/>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sz w:val="24"/>
          <w:szCs w:val="24"/>
        </w:rPr>
        <w:t>dopuszczone do obrotu i stosowania zgodnie z obowiązującym prawem (w tym  w szczególnośc</w:t>
      </w:r>
      <w:r w:rsidR="00EF3459" w:rsidRPr="00587E6E">
        <w:rPr>
          <w:rFonts w:ascii="Arial Narrow" w:hAnsi="Arial Narrow" w:cstheme="majorHAnsi"/>
          <w:sz w:val="24"/>
          <w:szCs w:val="24"/>
        </w:rPr>
        <w:t>i Prawem budowlanym (Dz. U. 2018 poz. 1202)</w:t>
      </w:r>
      <w:r w:rsidRPr="00587E6E">
        <w:rPr>
          <w:rFonts w:ascii="Arial Narrow" w:hAnsi="Arial Narrow" w:cstheme="majorHAnsi"/>
          <w:sz w:val="24"/>
          <w:szCs w:val="24"/>
        </w:rPr>
        <w:t xml:space="preserve"> i Ustawą  z dnia 16 kwietnia 2004 r. o wyrobach </w:t>
      </w:r>
      <w:r w:rsidRPr="00587E6E">
        <w:rPr>
          <w:rFonts w:ascii="Arial Narrow" w:hAnsi="Arial Narrow" w:cstheme="majorHAnsi"/>
          <w:color w:val="000000" w:themeColor="text1"/>
          <w:sz w:val="24"/>
          <w:szCs w:val="24"/>
        </w:rPr>
        <w:t xml:space="preserve">budowlanych) i spełniać wymagania obowiązujących norm właściwych dla przeznaczenia i zastosowania danego materiału, posiadać wymagane prawem certyfikaty, atesty, deklaracje lub certyfikaty zgodności i oznakowanie, </w:t>
      </w:r>
    </w:p>
    <w:p w14:paraId="26D06DAA" w14:textId="77777777" w:rsidR="00257F7B" w:rsidRPr="00587E6E" w:rsidRDefault="00257F7B" w:rsidP="00AF7CB3">
      <w:pPr>
        <w:pStyle w:val="Akapitzlist"/>
        <w:numPr>
          <w:ilvl w:val="0"/>
          <w:numId w:val="40"/>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zgodne z wykonanymi projektami oraz postanowieniami niniejszego PFU, </w:t>
      </w:r>
    </w:p>
    <w:p w14:paraId="250BE1CF" w14:textId="77777777" w:rsidR="00257F7B" w:rsidRPr="00587E6E" w:rsidRDefault="00257F7B" w:rsidP="00AF7CB3">
      <w:pPr>
        <w:pStyle w:val="Akapitzlist"/>
        <w:numPr>
          <w:ilvl w:val="0"/>
          <w:numId w:val="40"/>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nowe, nieużywane, właściwie oznakowane i opakowane. Wykonawca (nie później niż do czasu odbioru końcowego) przedstawi szczegółowe informacje dotyczące źródła wytwarzania materiałów oraz odpowiednie świadectwa badań, dokumenty dopuszczenia do obrotu i stosowania w budownictwie. Niedopuszczalne jest stosowanie do robót montażowych - wyrobów i materiałów nieznanego pochodzenia. </w:t>
      </w:r>
    </w:p>
    <w:p w14:paraId="53E28DE0" w14:textId="77777777" w:rsidR="00257F7B" w:rsidRPr="00587E6E" w:rsidRDefault="00257F7B" w:rsidP="006B1E0F">
      <w:pPr>
        <w:spacing w:after="0" w:line="240" w:lineRule="auto"/>
        <w:ind w:firstLine="708"/>
        <w:jc w:val="both"/>
        <w:rPr>
          <w:rFonts w:ascii="Arial Narrow" w:hAnsi="Arial Narrow"/>
          <w:sz w:val="24"/>
          <w:szCs w:val="24"/>
        </w:rPr>
      </w:pPr>
      <w:r w:rsidRPr="00587E6E">
        <w:rPr>
          <w:rFonts w:ascii="Arial Narrow" w:hAnsi="Arial Narrow"/>
          <w:sz w:val="24"/>
          <w:szCs w:val="24"/>
        </w:rPr>
        <w:t>Materiały nieodpowiadające wymogom określonym w dokumentacji projektowej i normom branżowym zostaną przez Wyk</w:t>
      </w:r>
      <w:r w:rsidR="00EF3459" w:rsidRPr="00587E6E">
        <w:rPr>
          <w:rFonts w:ascii="Arial Narrow" w:hAnsi="Arial Narrow"/>
          <w:sz w:val="24"/>
          <w:szCs w:val="24"/>
        </w:rPr>
        <w:t>onawcę usunięte z terenu budowy</w:t>
      </w:r>
      <w:r w:rsidRPr="00587E6E">
        <w:rPr>
          <w:rFonts w:ascii="Arial Narrow" w:hAnsi="Arial Narrow"/>
          <w:sz w:val="24"/>
          <w:szCs w:val="24"/>
        </w:rPr>
        <w:t>. Każdy rodzaj robót, w którym znajdują się niezbadane materiały, Wykonawca wykonuje na własne ryzyko, licząc się z możliwością ich nie odebrania przez Zamawiającego i n</w:t>
      </w:r>
      <w:r w:rsidR="006B1E0F" w:rsidRPr="00587E6E">
        <w:rPr>
          <w:rFonts w:ascii="Arial Narrow" w:hAnsi="Arial Narrow"/>
          <w:sz w:val="24"/>
          <w:szCs w:val="24"/>
        </w:rPr>
        <w:t>ie zapłaceniem za takie roboty.</w:t>
      </w:r>
    </w:p>
    <w:p w14:paraId="3569B5C0" w14:textId="77777777" w:rsidR="00257F7B" w:rsidRPr="00587E6E" w:rsidRDefault="00257F7B" w:rsidP="004C52B8">
      <w:pPr>
        <w:spacing w:after="0" w:line="240" w:lineRule="auto"/>
        <w:ind w:firstLine="708"/>
        <w:jc w:val="both"/>
        <w:rPr>
          <w:rFonts w:ascii="Arial Narrow" w:hAnsi="Arial Narrow"/>
          <w:sz w:val="24"/>
          <w:szCs w:val="24"/>
        </w:rPr>
      </w:pPr>
      <w:r w:rsidRPr="00587E6E">
        <w:rPr>
          <w:rFonts w:ascii="Arial Narrow" w:hAnsi="Arial Narrow"/>
          <w:sz w:val="24"/>
          <w:szCs w:val="24"/>
        </w:rPr>
        <w:lastRenderedPageBreak/>
        <w:t>Wykonawca zapewni, aby tymczasowo składowane materiały, do czasu, gdy będą potrzebne do robót, były zabezpieczone przed zniszczeniem, zachowały swoją jakość i właściwości do robót i były dostępne do kontroli przez Inspektora Nadzoru Inwestorskiego. Materiały należy składować w sposób przewidziany przez producentów składowanych materiałów.</w:t>
      </w:r>
    </w:p>
    <w:p w14:paraId="336E4564" w14:textId="4B6A6AEB" w:rsidR="00257F7B" w:rsidRPr="00587E6E" w:rsidRDefault="00257F7B" w:rsidP="004C52B8">
      <w:pPr>
        <w:spacing w:after="0" w:line="240" w:lineRule="auto"/>
        <w:ind w:firstLine="708"/>
        <w:jc w:val="both"/>
        <w:rPr>
          <w:rFonts w:ascii="Arial Narrow" w:hAnsi="Arial Narrow"/>
          <w:sz w:val="24"/>
          <w:szCs w:val="24"/>
        </w:rPr>
      </w:pPr>
      <w:r w:rsidRPr="00587E6E">
        <w:rPr>
          <w:rFonts w:ascii="Arial Narrow" w:hAnsi="Arial Narrow"/>
          <w:sz w:val="24"/>
          <w:szCs w:val="24"/>
        </w:rPr>
        <w:t xml:space="preserve">Jeżeli PFU lub dokumentacja projektowa  przewidują możliwość wariantowego zastosowania materiałów w wykonywanych robotach Wykonawca powiadomi Inspektora Nadzoru Inwestorskiego o swoim zamiarze </w:t>
      </w:r>
      <w:r w:rsidR="006E7D35" w:rsidRPr="00587E6E">
        <w:rPr>
          <w:rFonts w:ascii="Arial Narrow" w:hAnsi="Arial Narrow"/>
          <w:sz w:val="24"/>
          <w:szCs w:val="24"/>
        </w:rPr>
        <w:t>przed użyciem materiału.</w:t>
      </w:r>
      <w:r w:rsidR="00C52719">
        <w:rPr>
          <w:rFonts w:ascii="Arial Narrow" w:hAnsi="Arial Narrow"/>
          <w:sz w:val="24"/>
          <w:szCs w:val="24"/>
        </w:rPr>
        <w:t xml:space="preserve"> </w:t>
      </w:r>
      <w:r w:rsidRPr="00587E6E">
        <w:rPr>
          <w:rFonts w:ascii="Arial Narrow" w:hAnsi="Arial Narrow"/>
          <w:sz w:val="24"/>
          <w:szCs w:val="24"/>
        </w:rPr>
        <w:t>Wybrany i zaakceptowany rodzaj materiału nie może później być zmieniany bez zgody Inspektora.</w:t>
      </w:r>
    </w:p>
    <w:p w14:paraId="2868E179" w14:textId="77777777" w:rsidR="006B1E0F" w:rsidRPr="00587E6E" w:rsidRDefault="006B1E0F" w:rsidP="004C52B8">
      <w:pPr>
        <w:pStyle w:val="Default"/>
        <w:jc w:val="both"/>
        <w:rPr>
          <w:rFonts w:ascii="Arial Narrow" w:hAnsi="Arial Narrow"/>
          <w:b/>
          <w:bCs/>
        </w:rPr>
      </w:pPr>
    </w:p>
    <w:p w14:paraId="5A9EB81F" w14:textId="77777777" w:rsidR="006B1E0F" w:rsidRPr="00587E6E" w:rsidRDefault="006B1E0F" w:rsidP="006B1E0F">
      <w:pPr>
        <w:pStyle w:val="Nagwek3"/>
        <w:rPr>
          <w:rFonts w:ascii="Arial Narrow" w:hAnsi="Arial Narrow"/>
        </w:rPr>
      </w:pPr>
      <w:bookmarkStart w:id="74" w:name="_Toc34822931"/>
      <w:r w:rsidRPr="00587E6E">
        <w:rPr>
          <w:rFonts w:ascii="Arial Narrow" w:hAnsi="Arial Narrow"/>
        </w:rPr>
        <w:t>1.8.7 Sprzęt i transport</w:t>
      </w:r>
      <w:bookmarkEnd w:id="74"/>
    </w:p>
    <w:p w14:paraId="160A5CF3"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Wykonawca może używać jedynie takiego sprzętu i środków transportu, które nie spowodują niekorzystnego wpływu na jakość wykonywanych robót. </w:t>
      </w:r>
    </w:p>
    <w:p w14:paraId="269C8808"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Sprzęt używany do robót powinien być zgodny z ofertą Wykonawcy i powinien odpowiadać pod względem typów i ilości wskazanym w ST, w przypadku braku takich ustaleń w dokumentach sprzęt powinien być uzgodniony i zaakceptowany przez Nadzór Inwestorski. </w:t>
      </w:r>
    </w:p>
    <w:p w14:paraId="5E1B65C2"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Liczba i wydajność sprzętu oraz środków transportu ma gwarantować ciągłość i odpowiedni postęp robót oraz ich zakończenie w terminie przewidzianym Kontraktem. </w:t>
      </w:r>
    </w:p>
    <w:p w14:paraId="5C1BAEEC"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Wykonawca odpowiada za utrzymanie używanego do celów realizacji zamówienia sprzętu i środków transportu w dobrym stanie i w gotowości. </w:t>
      </w:r>
    </w:p>
    <w:p w14:paraId="2D127FB5"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Parametry sprzętu oraz środków transportu muszą odpowiadać właściwym normom i obowiązującym przepisom. </w:t>
      </w:r>
    </w:p>
    <w:p w14:paraId="39BA12C7"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Wykonawca, na żądanie Zamawiającego, dostarczy kopie dokumentów potwierdzających dopuszczenie sprzętu oraz środków transportu do użytkowania. </w:t>
      </w:r>
    </w:p>
    <w:p w14:paraId="326F35D5"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Sprzęt, środki transportu, maszyny, urządzenia lub narzędzia nie gwarantujące zachowania jakości i bezpieczeństwa robót oraz nie spełniające warunków kontraktu mogą zostać przez Nadzór inwestorski zdyskwalifikowane i niedopuszczone do robót. </w:t>
      </w:r>
    </w:p>
    <w:p w14:paraId="6F71088A"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Przy ruchu sprzętu oraz środków transportu na drogach publicznych pojazdy będą spełniać wymagania przepisów ruchu drogowego, w tym przepisów w zakresie dopuszczalnych obciążeń na osie i innych parametrów technicznych. </w:t>
      </w:r>
    </w:p>
    <w:p w14:paraId="5E618001"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W zakresie wynikającym z prowadzonych robót Wykonawca będzie utrzymywał w czystości drogi publiczne oraz dojazdy do terenu budowy na własny koszt i odpowiedzialność. </w:t>
      </w:r>
    </w:p>
    <w:p w14:paraId="5D789987" w14:textId="77777777" w:rsidR="00257F7B" w:rsidRPr="00587E6E" w:rsidRDefault="00257F7B" w:rsidP="00AF7CB3">
      <w:pPr>
        <w:pStyle w:val="Default"/>
        <w:numPr>
          <w:ilvl w:val="0"/>
          <w:numId w:val="41"/>
        </w:numPr>
        <w:jc w:val="both"/>
        <w:rPr>
          <w:rFonts w:ascii="Arial Narrow" w:hAnsi="Arial Narrow"/>
        </w:rPr>
      </w:pPr>
      <w:r w:rsidRPr="00587E6E">
        <w:rPr>
          <w:rFonts w:ascii="Arial Narrow" w:hAnsi="Arial Narrow"/>
        </w:rPr>
        <w:t xml:space="preserve">Transport odpadów winien być prowadzony w oparciu o zezwolenie na prowadzenie działalności w zakresie transportu odpadów (zgodnie z wymaganiami ustawy o odpadach). </w:t>
      </w:r>
    </w:p>
    <w:p w14:paraId="76A6B0D9" w14:textId="77777777" w:rsidR="00257F7B" w:rsidRPr="00587E6E" w:rsidRDefault="00257F7B" w:rsidP="004C52B8">
      <w:pPr>
        <w:spacing w:after="0" w:line="240" w:lineRule="auto"/>
        <w:ind w:firstLine="708"/>
        <w:jc w:val="both"/>
        <w:rPr>
          <w:rFonts w:ascii="Arial Narrow" w:hAnsi="Arial Narrow"/>
          <w:sz w:val="24"/>
          <w:szCs w:val="24"/>
        </w:rPr>
      </w:pPr>
    </w:p>
    <w:p w14:paraId="73DB68BE" w14:textId="77777777" w:rsidR="00060C51" w:rsidRPr="00587E6E" w:rsidRDefault="006B1E0F" w:rsidP="006B1E0F">
      <w:pPr>
        <w:pStyle w:val="Nagwek3"/>
        <w:rPr>
          <w:rFonts w:ascii="Arial Narrow" w:hAnsi="Arial Narrow"/>
        </w:rPr>
      </w:pPr>
      <w:bookmarkStart w:id="75" w:name="_Toc497437369"/>
      <w:bookmarkStart w:id="76" w:name="_Toc34822932"/>
      <w:r w:rsidRPr="00587E6E">
        <w:rPr>
          <w:rFonts w:ascii="Arial Narrow" w:hAnsi="Arial Narrow"/>
        </w:rPr>
        <w:t>1.8</w:t>
      </w:r>
      <w:r w:rsidR="00060C51" w:rsidRPr="00587E6E">
        <w:rPr>
          <w:rFonts w:ascii="Arial Narrow" w:hAnsi="Arial Narrow"/>
        </w:rPr>
        <w:t>.8. Wymagania odnośnie wykonawstwa</w:t>
      </w:r>
      <w:bookmarkEnd w:id="75"/>
      <w:bookmarkEnd w:id="76"/>
      <w:r w:rsidR="00060C51" w:rsidRPr="00587E6E">
        <w:rPr>
          <w:rFonts w:ascii="Arial Narrow" w:hAnsi="Arial Narrow"/>
        </w:rPr>
        <w:t xml:space="preserve"> </w:t>
      </w:r>
    </w:p>
    <w:p w14:paraId="434E413A" w14:textId="77777777" w:rsidR="00060C51" w:rsidRPr="00587E6E" w:rsidRDefault="00060C51"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Wykonawca jest odpowiedzialny za prowadzenie robót zgodnie z umową oraz za jakość zastosowanych materiałów i wykonywanych robót, za ich zgodność z dokumentacją projektową. Decyzje inspektora nadzoru dotyczące akceptacji lub odrzucenia materiałów i elementów robót będą oparte na wymaganiach sformułowanych w dokumentacji projektowej, a także w normach. Polecenia inspektora nadzoru będą wykonywane nie później, niż w czasie przez niego wyznaczonym, po ich otrzymaniu przez Wykonawcę, pod groźbą zatrzymania robót. Skutki finansowe z tego tytułu ponosi Wykonawca. </w:t>
      </w:r>
    </w:p>
    <w:p w14:paraId="2C291FD2" w14:textId="77777777" w:rsidR="00060C51" w:rsidRPr="00587E6E" w:rsidRDefault="00060C51" w:rsidP="004C52B8">
      <w:pPr>
        <w:spacing w:after="0" w:line="240" w:lineRule="auto"/>
        <w:jc w:val="both"/>
        <w:rPr>
          <w:rFonts w:ascii="Arial Narrow" w:hAnsi="Arial Narrow" w:cstheme="majorHAnsi"/>
          <w:color w:val="000000" w:themeColor="text1"/>
          <w:sz w:val="24"/>
          <w:szCs w:val="24"/>
        </w:rPr>
      </w:pPr>
    </w:p>
    <w:p w14:paraId="40B67549" w14:textId="77777777" w:rsidR="00060C51" w:rsidRPr="00587E6E" w:rsidRDefault="006B1E0F" w:rsidP="006B1E0F">
      <w:pPr>
        <w:pStyle w:val="Nagwek3"/>
        <w:rPr>
          <w:rFonts w:ascii="Arial Narrow" w:hAnsi="Arial Narrow"/>
        </w:rPr>
      </w:pPr>
      <w:bookmarkStart w:id="77" w:name="_Toc497437370"/>
      <w:bookmarkStart w:id="78" w:name="_Toc34822933"/>
      <w:r w:rsidRPr="00587E6E">
        <w:rPr>
          <w:rFonts w:ascii="Arial Narrow" w:hAnsi="Arial Narrow"/>
        </w:rPr>
        <w:t>1.8</w:t>
      </w:r>
      <w:r w:rsidR="00060C51" w:rsidRPr="00587E6E">
        <w:rPr>
          <w:rFonts w:ascii="Arial Narrow" w:hAnsi="Arial Narrow"/>
        </w:rPr>
        <w:t>.9. Jakość wykonania</w:t>
      </w:r>
      <w:bookmarkEnd w:id="77"/>
      <w:bookmarkEnd w:id="78"/>
      <w:r w:rsidR="00060C51" w:rsidRPr="00587E6E">
        <w:rPr>
          <w:rFonts w:ascii="Arial Narrow" w:hAnsi="Arial Narrow"/>
        </w:rPr>
        <w:t xml:space="preserve"> </w:t>
      </w:r>
    </w:p>
    <w:p w14:paraId="32BE3BA0" w14:textId="77777777" w:rsidR="00060C51" w:rsidRPr="00587E6E" w:rsidRDefault="00060C51"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Roboty muszą być przeprowadzone w sposób uczciwy, fachowo przez właściwie wykwalifikowanych robotników, a także w pełnej zgodności dokumentacją projektową.  Urządzenia, materiały i inne artykuły użyte w robotach objętych niniejszym zamówieniem muszą być nowe. Cechy materiałów, elementów budowli i wyposażenia muszą być jednorodne i wykazywać zgodność z określonymi wymaganiami, a rozrzuty ich cech nie mogą przekraczać dopuszczalnego przedziału </w:t>
      </w:r>
      <w:r w:rsidRPr="00587E6E">
        <w:rPr>
          <w:rFonts w:ascii="Arial Narrow" w:hAnsi="Arial Narrow" w:cstheme="majorHAnsi"/>
          <w:color w:val="000000" w:themeColor="text1"/>
          <w:sz w:val="24"/>
          <w:szCs w:val="24"/>
        </w:rPr>
        <w:lastRenderedPageBreak/>
        <w:t xml:space="preserve">tolerancji. Wykonawca przedłoży Zamawiającemu pełną informację dotyczącą materiałów lub wyposażenia, które chce wykorzystać w procesie realizacji robót.  </w:t>
      </w:r>
    </w:p>
    <w:p w14:paraId="47023541" w14:textId="77777777" w:rsidR="00060C51" w:rsidRPr="00587E6E" w:rsidRDefault="00060C51" w:rsidP="004C52B8">
      <w:pPr>
        <w:spacing w:after="0" w:line="240" w:lineRule="auto"/>
        <w:jc w:val="both"/>
        <w:rPr>
          <w:rFonts w:ascii="Arial Narrow" w:hAnsi="Arial Narrow" w:cstheme="majorHAnsi"/>
          <w:color w:val="000000" w:themeColor="text1"/>
          <w:sz w:val="24"/>
          <w:szCs w:val="24"/>
        </w:rPr>
      </w:pPr>
    </w:p>
    <w:p w14:paraId="3AC1C712" w14:textId="77777777" w:rsidR="00060C51" w:rsidRPr="00587E6E" w:rsidRDefault="006B1E0F" w:rsidP="006B1E0F">
      <w:pPr>
        <w:pStyle w:val="Nagwek3"/>
        <w:rPr>
          <w:rFonts w:ascii="Arial Narrow" w:hAnsi="Arial Narrow"/>
        </w:rPr>
      </w:pPr>
      <w:bookmarkStart w:id="79" w:name="_Toc443405094"/>
      <w:bookmarkStart w:id="80" w:name="_Toc479663677"/>
      <w:bookmarkStart w:id="81" w:name="_Toc497437371"/>
      <w:bookmarkStart w:id="82" w:name="_Toc34822934"/>
      <w:r w:rsidRPr="00587E6E">
        <w:rPr>
          <w:rFonts w:ascii="Arial Narrow" w:hAnsi="Arial Narrow"/>
        </w:rPr>
        <w:t>1.8</w:t>
      </w:r>
      <w:r w:rsidR="00060C51" w:rsidRPr="00587E6E">
        <w:rPr>
          <w:rFonts w:ascii="Arial Narrow" w:hAnsi="Arial Narrow"/>
        </w:rPr>
        <w:t>.10. Wymagania dotyczące wykończenia</w:t>
      </w:r>
      <w:bookmarkEnd w:id="79"/>
      <w:bookmarkEnd w:id="80"/>
      <w:bookmarkEnd w:id="81"/>
      <w:bookmarkEnd w:id="82"/>
      <w:r w:rsidR="00060C51" w:rsidRPr="00587E6E">
        <w:rPr>
          <w:rFonts w:ascii="Arial Narrow" w:hAnsi="Arial Narrow"/>
        </w:rPr>
        <w:t xml:space="preserve"> </w:t>
      </w:r>
    </w:p>
    <w:p w14:paraId="36FEC9D1" w14:textId="77777777" w:rsidR="00060C51" w:rsidRPr="00587E6E" w:rsidRDefault="00060C51"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Miejsca wokół wykonywanej instalacji i jej elementów przywrócić do stanu pierwotnego. Wszystkie otwory powstałe podczas montażu instalacji, przebicia oraz przejścia, należy wykończyć na poziomie podstawowym obróbek murarsko – tynkarskich. W przypadku jakichkolwiek zniszczeń lub uszkodzeń powstałych podczas wykonywania instalacji w wyniku przebić i przejść przez przegrody należy wykonać niezbędne naprawy celem doprowadzenia przegród obiektów do stanu pierwotnego. Wszelkie zniszczenia infrastruktury oraz obiektów nie związanych z wykonywaną instalacją lub w zakresie innym niż wymagał montaż instalacji, odpowiada Wykonawca i to on jest zobowiązany do ich usunięcia na własny koszt.</w:t>
      </w:r>
    </w:p>
    <w:p w14:paraId="67912D51" w14:textId="77777777" w:rsidR="00257F7B" w:rsidRPr="00587E6E" w:rsidRDefault="00257F7B" w:rsidP="004C52B8">
      <w:pPr>
        <w:spacing w:after="0" w:line="240" w:lineRule="auto"/>
        <w:ind w:firstLine="708"/>
        <w:jc w:val="both"/>
        <w:rPr>
          <w:rFonts w:ascii="Arial Narrow" w:hAnsi="Arial Narrow"/>
          <w:sz w:val="24"/>
          <w:szCs w:val="24"/>
        </w:rPr>
      </w:pPr>
    </w:p>
    <w:p w14:paraId="478466D3" w14:textId="77777777" w:rsidR="00060C51" w:rsidRPr="00587E6E" w:rsidRDefault="006B1E0F" w:rsidP="006B1E0F">
      <w:pPr>
        <w:pStyle w:val="Nagwek3"/>
        <w:rPr>
          <w:rFonts w:ascii="Arial Narrow" w:hAnsi="Arial Narrow"/>
        </w:rPr>
      </w:pPr>
      <w:bookmarkStart w:id="83" w:name="_Toc497437375"/>
      <w:bookmarkStart w:id="84" w:name="_Toc34822935"/>
      <w:r w:rsidRPr="00587E6E">
        <w:rPr>
          <w:rFonts w:ascii="Arial Narrow" w:hAnsi="Arial Narrow"/>
        </w:rPr>
        <w:t>1.8.11</w:t>
      </w:r>
      <w:r w:rsidR="00060C51" w:rsidRPr="00587E6E">
        <w:rPr>
          <w:rFonts w:ascii="Arial Narrow" w:hAnsi="Arial Narrow"/>
        </w:rPr>
        <w:t>. Wymagania dotyczące kontroli i nadzoru w czasie realizacji robót</w:t>
      </w:r>
      <w:bookmarkEnd w:id="83"/>
      <w:bookmarkEnd w:id="84"/>
      <w:r w:rsidR="00060C51" w:rsidRPr="00587E6E">
        <w:rPr>
          <w:rFonts w:ascii="Arial Narrow" w:hAnsi="Arial Narrow"/>
        </w:rPr>
        <w:t xml:space="preserve"> </w:t>
      </w:r>
    </w:p>
    <w:p w14:paraId="3D6983CB" w14:textId="77777777" w:rsidR="00060C51" w:rsidRPr="00587E6E" w:rsidRDefault="00060C51"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Wykonawca robót jest odpowiedzialny za jakość ich wykonania oraz za ich zgodność z poleceniami Inspektora Nadzoru, oraz zasadami sztuki budowlanej. Wykonawca ponosi odpowiedzialność za wykonanie robót zgodnie z opracowaną dokumentacją, przepisami prawa oraz zasadami sztuki budowlanej. Wykonawca ponosi odpowiedzialność cywilną za ewentualne szkody na osobach i rzeczach powstałe w związku przyczynowym z realizacją prac. Wszystkie wykonane roboty i dostarczone materiały będą zgodne z dokumentacją i ich specyfikacją techniczną. Dane określone w dokumentacji będą uważane za wartości docelowe, od których dopuszczalne są odchylenia w ramach określonego przedziału tolerancji. Przy wykonywaniu robót należy uwzględniać instrukcje producenta materiałów oraz przepisy związane i obowiązujące, w tym również te, które uległy zmianie lub aktualizacji. W przypadku istnienia norm, atestów, certyfikatów, instrukcji ITB, aprobat technicznych, świadectw dopuszczenia nie wyszczególnionych w niniejszym opracowaniu a obowiązujących, Wykonawca ma również obowiązek stosowania się do ich treści i postanowień.</w:t>
      </w:r>
    </w:p>
    <w:p w14:paraId="13F1E61B" w14:textId="77777777" w:rsidR="00060C51" w:rsidRPr="00587E6E" w:rsidRDefault="00060C51"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Zasady kontroli jakości robót:</w:t>
      </w:r>
    </w:p>
    <w:p w14:paraId="421547BD" w14:textId="77777777" w:rsidR="00060C51" w:rsidRPr="00587E6E" w:rsidRDefault="00060C51" w:rsidP="00AF7CB3">
      <w:pPr>
        <w:pStyle w:val="Akapitzlist"/>
        <w:numPr>
          <w:ilvl w:val="0"/>
          <w:numId w:val="42"/>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celem kontroli robót będzie takie sterowanie ich przygotowaniem i wykonaniem, aby osiągnąć założoną jakość robót,</w:t>
      </w:r>
    </w:p>
    <w:p w14:paraId="456E04C3" w14:textId="77777777" w:rsidR="00060C51" w:rsidRPr="00587E6E" w:rsidRDefault="00060C51" w:rsidP="00AF7CB3">
      <w:pPr>
        <w:pStyle w:val="Akapitzlist"/>
        <w:numPr>
          <w:ilvl w:val="0"/>
          <w:numId w:val="42"/>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Wykonawca jest odpowiedzialny za pełną kontrolę robót i jakość materiałów,</w:t>
      </w:r>
    </w:p>
    <w:p w14:paraId="28B98448" w14:textId="77777777" w:rsidR="00060C51" w:rsidRPr="00587E6E" w:rsidRDefault="00060C51" w:rsidP="00AF7CB3">
      <w:pPr>
        <w:pStyle w:val="Akapitzlist"/>
        <w:numPr>
          <w:ilvl w:val="0"/>
          <w:numId w:val="42"/>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Wykonawca zapewni odpowiedni system kontroli, włączając personel, sprzęt, zaopatrzenie i wszystkie urządzenia niezbędne do pobierania próbek i badań materiałów i robót,</w:t>
      </w:r>
    </w:p>
    <w:p w14:paraId="70149705" w14:textId="77777777" w:rsidR="00060C51" w:rsidRPr="00587E6E" w:rsidRDefault="00060C51" w:rsidP="00AF7CB3">
      <w:pPr>
        <w:pStyle w:val="Akapitzlist"/>
        <w:numPr>
          <w:ilvl w:val="0"/>
          <w:numId w:val="42"/>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przed zatwierdzeniem systemu kontroli Inspektor Nadzoru Inwestorskiego może zażądać od Wykonawcy przeprowadzenia badań w celu zademonstrowania, że poziom ich wykonania jest zadowalający,</w:t>
      </w:r>
    </w:p>
    <w:p w14:paraId="60F284FD" w14:textId="77777777" w:rsidR="00060C51" w:rsidRPr="00587E6E" w:rsidRDefault="00060C51" w:rsidP="00AF7CB3">
      <w:pPr>
        <w:pStyle w:val="Akapitzlist"/>
        <w:numPr>
          <w:ilvl w:val="0"/>
          <w:numId w:val="42"/>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wykonawca dostarczy Inspektorowi Nadzoru Inwestorskiego świadectwa, że wszystkie urządzenia i sprzęt badawczy posiadają ważne legitymacje, zostały prawidłowo wykalibrowane i odpowiadają wymaganiom norm określających procedurę badań,</w:t>
      </w:r>
    </w:p>
    <w:p w14:paraId="52E4C696" w14:textId="77777777" w:rsidR="00060C51" w:rsidRPr="00587E6E" w:rsidRDefault="00060C51" w:rsidP="00AF7CB3">
      <w:pPr>
        <w:pStyle w:val="Akapitzlist"/>
        <w:numPr>
          <w:ilvl w:val="0"/>
          <w:numId w:val="42"/>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Inspektor Nadzoru Inwestorskiego będzie mieć nieograniczony dostęp do prowadzonych prac budowlano montażowych.</w:t>
      </w:r>
    </w:p>
    <w:p w14:paraId="2DA338D1" w14:textId="77777777" w:rsidR="006937DE" w:rsidRPr="00587E6E" w:rsidRDefault="006937DE" w:rsidP="004C52B8">
      <w:pPr>
        <w:spacing w:after="0" w:line="240" w:lineRule="auto"/>
        <w:jc w:val="both"/>
        <w:rPr>
          <w:rFonts w:ascii="Arial Narrow" w:hAnsi="Arial Narrow" w:cstheme="majorHAnsi"/>
          <w:b/>
          <w:color w:val="000000" w:themeColor="text1"/>
          <w:sz w:val="24"/>
          <w:szCs w:val="24"/>
        </w:rPr>
      </w:pPr>
    </w:p>
    <w:p w14:paraId="69C778F9" w14:textId="77777777" w:rsidR="006937DE" w:rsidRPr="00587E6E" w:rsidRDefault="006B1E0F" w:rsidP="006B1E0F">
      <w:pPr>
        <w:pStyle w:val="Nagwek3"/>
        <w:rPr>
          <w:rFonts w:ascii="Arial Narrow" w:hAnsi="Arial Narrow"/>
        </w:rPr>
      </w:pPr>
      <w:bookmarkStart w:id="85" w:name="_Toc34822936"/>
      <w:r w:rsidRPr="00587E6E">
        <w:rPr>
          <w:rFonts w:ascii="Arial Narrow" w:hAnsi="Arial Narrow"/>
        </w:rPr>
        <w:t>1.8.12 Badania i pomiary</w:t>
      </w:r>
      <w:bookmarkEnd w:id="85"/>
    </w:p>
    <w:p w14:paraId="2478DA80" w14:textId="77777777" w:rsidR="006937DE" w:rsidRPr="00587E6E" w:rsidRDefault="006937DE" w:rsidP="006B1E0F">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Przedmiotowa instalacje powinny być poddane szczegółowym oględzinom i próbom, obejmującym niezbędny zakres pomiarów, w celu sprawdzenia, czy spełnia wymagania dotyczące ochrony ludzi, zwierząt i mienia przed zagrożeniami. </w:t>
      </w:r>
    </w:p>
    <w:p w14:paraId="4B632582" w14:textId="77777777" w:rsidR="006937DE" w:rsidRPr="00587E6E" w:rsidRDefault="006937DE" w:rsidP="006B1E0F">
      <w:pPr>
        <w:spacing w:after="0" w:line="240" w:lineRule="auto"/>
        <w:ind w:firstLine="708"/>
        <w:jc w:val="both"/>
        <w:rPr>
          <w:rFonts w:ascii="Arial Narrow" w:hAnsi="Arial Narrow" w:cs="Arial"/>
          <w:color w:val="000000" w:themeColor="text1"/>
          <w:sz w:val="24"/>
          <w:szCs w:val="24"/>
        </w:rPr>
      </w:pPr>
      <w:r w:rsidRPr="00587E6E">
        <w:rPr>
          <w:rFonts w:ascii="Arial Narrow" w:hAnsi="Arial Narrow" w:cs="Arial"/>
          <w:color w:val="000000" w:themeColor="text1"/>
          <w:sz w:val="24"/>
          <w:szCs w:val="24"/>
        </w:rPr>
        <w:t xml:space="preserve">Przed przekazaniem instalacji do eksploatacji bezwzględnie uzyskać pozytywne wyniki pomiarów. </w:t>
      </w:r>
      <w:r w:rsidRPr="00587E6E">
        <w:rPr>
          <w:rFonts w:ascii="Arial Narrow" w:hAnsi="Arial Narrow" w:cstheme="majorHAnsi"/>
          <w:color w:val="000000" w:themeColor="text1"/>
          <w:sz w:val="24"/>
          <w:szCs w:val="24"/>
        </w:rPr>
        <w:t>Wszystkie badania i pomiary będą przeprowadzone zgodnie z wymaganiami norm. W przypadku, gdy normy nie obejmują jakiegokolwiek badania wymaganego w dokumentacji projektowej, stosować można wytyczne krajowe albo inne procedury zaakceptowane przez Inspektora.</w:t>
      </w:r>
      <w:r w:rsidR="006B1E0F" w:rsidRPr="00587E6E">
        <w:rPr>
          <w:rFonts w:ascii="Arial Narrow" w:hAnsi="Arial Narrow" w:cstheme="majorHAnsi"/>
          <w:color w:val="000000" w:themeColor="text1"/>
          <w:sz w:val="24"/>
          <w:szCs w:val="24"/>
        </w:rPr>
        <w:t xml:space="preserve"> </w:t>
      </w:r>
      <w:r w:rsidRPr="00587E6E">
        <w:rPr>
          <w:rFonts w:ascii="Arial Narrow" w:hAnsi="Arial Narrow" w:cstheme="majorHAnsi"/>
          <w:color w:val="000000" w:themeColor="text1"/>
          <w:sz w:val="24"/>
          <w:szCs w:val="24"/>
        </w:rPr>
        <w:t xml:space="preserve">Przed </w:t>
      </w:r>
      <w:r w:rsidRPr="00587E6E">
        <w:rPr>
          <w:rFonts w:ascii="Arial Narrow" w:hAnsi="Arial Narrow" w:cstheme="majorHAnsi"/>
          <w:color w:val="000000" w:themeColor="text1"/>
          <w:sz w:val="24"/>
          <w:szCs w:val="24"/>
        </w:rPr>
        <w:lastRenderedPageBreak/>
        <w:t>przystąpieniem do pomiarów lub badań, Wykonawca powiadomi Inspektora Nadzoru Inwestorskiego o rodzaju, miejscu i terminie pomiaru lub badania. Po wykonaniu pomiaru lub badania, Wykonawca przedstawi na piśmie ich wyniki do akceptacji Inspektora Nadzoru Inwestorskiego.</w:t>
      </w:r>
      <w:r w:rsidR="006B1E0F" w:rsidRPr="00587E6E">
        <w:rPr>
          <w:rFonts w:ascii="Arial Narrow" w:hAnsi="Arial Narrow" w:cs="Arial"/>
          <w:color w:val="000000" w:themeColor="text1"/>
          <w:sz w:val="24"/>
          <w:szCs w:val="24"/>
        </w:rPr>
        <w:t xml:space="preserve"> </w:t>
      </w:r>
      <w:r w:rsidRPr="00587E6E">
        <w:rPr>
          <w:rFonts w:ascii="Arial Narrow" w:hAnsi="Arial Narrow" w:cstheme="majorHAnsi"/>
          <w:color w:val="000000" w:themeColor="text1"/>
          <w:sz w:val="24"/>
          <w:szCs w:val="24"/>
        </w:rPr>
        <w:t>Wykonawca będzie przekazywać Inspektorowi Nadzoru Inwestorskiego kopie raportów z wynikami badań.</w:t>
      </w:r>
    </w:p>
    <w:p w14:paraId="35A2D13B" w14:textId="77777777" w:rsidR="00060C51" w:rsidRPr="00587E6E" w:rsidRDefault="00060C51" w:rsidP="004C52B8">
      <w:pPr>
        <w:spacing w:after="0" w:line="240" w:lineRule="auto"/>
        <w:jc w:val="both"/>
        <w:rPr>
          <w:rFonts w:ascii="Arial Narrow" w:hAnsi="Arial Narrow"/>
          <w:sz w:val="24"/>
          <w:szCs w:val="24"/>
        </w:rPr>
      </w:pPr>
    </w:p>
    <w:p w14:paraId="42419894" w14:textId="77777777" w:rsidR="006937DE" w:rsidRPr="00587E6E" w:rsidRDefault="006B1E0F" w:rsidP="006B1E0F">
      <w:pPr>
        <w:pStyle w:val="Nagwek3"/>
        <w:rPr>
          <w:rFonts w:ascii="Arial Narrow" w:hAnsi="Arial Narrow"/>
        </w:rPr>
      </w:pPr>
      <w:bookmarkStart w:id="86" w:name="_Toc497437378"/>
      <w:bookmarkStart w:id="87" w:name="_Toc34822937"/>
      <w:r w:rsidRPr="00587E6E">
        <w:rPr>
          <w:rFonts w:ascii="Arial Narrow" w:hAnsi="Arial Narrow"/>
        </w:rPr>
        <w:t>1.8.13</w:t>
      </w:r>
      <w:r w:rsidR="006937DE" w:rsidRPr="00587E6E">
        <w:rPr>
          <w:rFonts w:ascii="Arial Narrow" w:hAnsi="Arial Narrow"/>
        </w:rPr>
        <w:t>. Odbiory</w:t>
      </w:r>
      <w:bookmarkEnd w:id="86"/>
      <w:bookmarkEnd w:id="87"/>
      <w:r w:rsidR="006937DE" w:rsidRPr="00587E6E">
        <w:rPr>
          <w:rFonts w:ascii="Arial Narrow" w:hAnsi="Arial Narrow"/>
        </w:rPr>
        <w:t xml:space="preserve"> </w:t>
      </w:r>
    </w:p>
    <w:p w14:paraId="69873EEE" w14:textId="77777777" w:rsidR="006937DE" w:rsidRPr="00587E6E" w:rsidRDefault="006937DE"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Roboty podlegają następującym etapom odbioru:  </w:t>
      </w:r>
    </w:p>
    <w:p w14:paraId="04861026" w14:textId="77777777" w:rsidR="006937DE" w:rsidRPr="00587E6E" w:rsidRDefault="006937DE"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odbiorowi robót zanikających i ulegających zakryciu, </w:t>
      </w:r>
    </w:p>
    <w:p w14:paraId="2626338F" w14:textId="77777777" w:rsidR="006937DE" w:rsidRPr="00587E6E" w:rsidRDefault="006937DE"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odbiorowi częściowemu, </w:t>
      </w:r>
    </w:p>
    <w:p w14:paraId="2294BFCE" w14:textId="77777777" w:rsidR="006937DE" w:rsidRPr="00587E6E" w:rsidRDefault="006937DE"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odbiorowi końcowemu, </w:t>
      </w:r>
    </w:p>
    <w:p w14:paraId="3F8F06EC" w14:textId="77777777" w:rsidR="006937DE" w:rsidRPr="00587E6E" w:rsidRDefault="00EF3459"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odbiorowi pogwarancyjnemu.</w:t>
      </w:r>
    </w:p>
    <w:p w14:paraId="6D095157" w14:textId="77777777" w:rsidR="006937DE" w:rsidRPr="00587E6E" w:rsidRDefault="006937DE"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w:t>
      </w:r>
    </w:p>
    <w:p w14:paraId="19826CFF" w14:textId="77777777" w:rsidR="006937DE" w:rsidRPr="00587E6E" w:rsidRDefault="006937DE" w:rsidP="004C52B8">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 xml:space="preserve">Odbiór robót zanikających i ulegających zakryciu </w:t>
      </w:r>
    </w:p>
    <w:p w14:paraId="3B9C25D0" w14:textId="77777777" w:rsidR="006937DE" w:rsidRPr="00587E6E" w:rsidRDefault="006937DE"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Odbiór robót zanikających i ulegających zakryciu polega na finalnej ocenie ilości i jakości wykonywanych robót, które w dalszym procesie realizacji ulegają zakryciu. Odbiór robót zanikających i ulegających zakryciu będzie dokonywany w czasie umożliwiającym wykonanie ewentualnych korekt i poprawek bez hamowania ogólnego postępu robót. Odbioru robót dokonuje Inspektor Nadzoru. Gotowość danej części robót do odbioru zgłasza Wykonawca z jednoczesnym powiadomieniem Inspektora Nadzoru. Odbiór będzie przeprowadzony niezwłocznie. </w:t>
      </w:r>
    </w:p>
    <w:p w14:paraId="706378B9" w14:textId="77777777" w:rsidR="006937DE" w:rsidRPr="00587E6E" w:rsidRDefault="006937DE"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w:t>
      </w:r>
    </w:p>
    <w:p w14:paraId="331B3B15" w14:textId="77777777" w:rsidR="006937DE" w:rsidRPr="00587E6E" w:rsidRDefault="006937DE" w:rsidP="004C52B8">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 xml:space="preserve">Odbiór częściowy </w:t>
      </w:r>
    </w:p>
    <w:p w14:paraId="36B6616E" w14:textId="77777777" w:rsidR="006937DE" w:rsidRDefault="006937DE"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Odbiór częściowy polega na ocenie ilości i jakości wykonanych części robót. Odbioru częściowego robót dokonuje się wg zasad jak przy odbiorze końcowym robót. </w:t>
      </w:r>
    </w:p>
    <w:p w14:paraId="0DC499C6" w14:textId="77777777" w:rsidR="00DE472E" w:rsidRPr="00587E6E" w:rsidRDefault="00DE472E" w:rsidP="004C52B8">
      <w:pPr>
        <w:spacing w:after="0" w:line="240" w:lineRule="auto"/>
        <w:ind w:firstLine="708"/>
        <w:jc w:val="both"/>
        <w:rPr>
          <w:rFonts w:ascii="Arial Narrow" w:hAnsi="Arial Narrow" w:cstheme="majorHAnsi"/>
          <w:color w:val="000000" w:themeColor="text1"/>
          <w:sz w:val="24"/>
          <w:szCs w:val="24"/>
        </w:rPr>
      </w:pPr>
    </w:p>
    <w:p w14:paraId="4A4BE81E" w14:textId="77777777" w:rsidR="006937DE" w:rsidRPr="00587E6E" w:rsidRDefault="006937DE" w:rsidP="004C52B8">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 xml:space="preserve">Odbiór końcowy robót </w:t>
      </w:r>
    </w:p>
    <w:p w14:paraId="5D14A0A9" w14:textId="77777777" w:rsidR="006937DE" w:rsidRPr="00587E6E" w:rsidRDefault="006937DE"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Odbiór końcowy polega na finalnej ocenie rzeczywistego wykonania robót w odniesieniu do ich ilości, jakości i wartości. Całkowite zakończenie robót oraz gotowość do odbioru końcowego będzie stwierdzona przez Wykonawcę na piśmie. Odbiór końcowy robót nastąpi w terminie ustalonym w umowie, licząc od dnia potwierdzenia przez Inwestora zakończenia robót i przyjęcia dokumentów, o których mowa w punkcie poniżej pt. „Dokumenty do odbioru końcowego robót". Odbioru końcowego robót dokona komisja wyznaczona przez Inwestora w obecności Wykonawcy. Komisja odbierająca roboty dokona ich oceny jakościowej na podstawie przedłożonych dokumentów, ocenie wizualnej oraz zgodności wykonania robót z dokumentacją. W przypadku stwierdzenia przez komisję, że jakość wykonywanych robot w poszczególnych asortymentach nieznacznie odbiega od wymaganej dokumentacji z uwzględnieniem tolerancji i nie ma większego wpływu na cechy eksploatacyjne, komisja dokona potrąceń, oceniając pomniejszoną wartość wykonywanych robót w stosunku do wymagań przyjętych w dokumentach umownych. </w:t>
      </w:r>
    </w:p>
    <w:p w14:paraId="7B646475" w14:textId="77777777" w:rsidR="006B1E0F" w:rsidRPr="00587E6E" w:rsidRDefault="006B1E0F" w:rsidP="004C52B8">
      <w:pPr>
        <w:spacing w:after="0" w:line="240" w:lineRule="auto"/>
        <w:ind w:firstLine="708"/>
        <w:jc w:val="both"/>
        <w:rPr>
          <w:rFonts w:ascii="Arial Narrow" w:hAnsi="Arial Narrow" w:cstheme="majorHAnsi"/>
          <w:color w:val="000000" w:themeColor="text1"/>
          <w:sz w:val="24"/>
          <w:szCs w:val="24"/>
        </w:rPr>
      </w:pPr>
    </w:p>
    <w:p w14:paraId="556EE060" w14:textId="77777777" w:rsidR="006937DE" w:rsidRPr="00587E6E" w:rsidRDefault="006937DE" w:rsidP="004C52B8">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 xml:space="preserve">Dokumenty do odbioru końcowego robót </w:t>
      </w:r>
    </w:p>
    <w:p w14:paraId="19A2B717" w14:textId="77777777" w:rsidR="006937DE" w:rsidRPr="00587E6E" w:rsidRDefault="006937DE" w:rsidP="004C52B8">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Roboty uznaje się za wykonane zgodnie z dokumentacją projektową, specyfikacją i wymaganiami inspektora nadzoru, jeżeli wszystkie odbiory, próby kontrolne, sprawdzenia, pomiary i badania uwzględniające wymagania w/w dokumentów dały wyniki pozytywne. Do odbioru końcowego Wykonawca jest zobowiązany przedstawić: protokoły odbiorów technicznych oraz kompletną dokumentację powykonawczą, obejmującą w szczególności projekty, atesty na materiały, gwarancje, DTR, instrukcje, protokoły pomiarów, certyfikaty</w:t>
      </w:r>
      <w:r w:rsidR="00ED6F10" w:rsidRPr="00587E6E">
        <w:rPr>
          <w:rFonts w:ascii="Arial Narrow" w:hAnsi="Arial Narrow" w:cstheme="majorHAnsi"/>
          <w:color w:val="000000" w:themeColor="text1"/>
          <w:sz w:val="24"/>
          <w:szCs w:val="24"/>
        </w:rPr>
        <w:t>,</w:t>
      </w:r>
      <w:r w:rsidRPr="00587E6E">
        <w:rPr>
          <w:rFonts w:ascii="Arial Narrow" w:hAnsi="Arial Narrow" w:cstheme="majorHAnsi"/>
          <w:color w:val="000000" w:themeColor="text1"/>
          <w:sz w:val="24"/>
          <w:szCs w:val="24"/>
        </w:rPr>
        <w:t xml:space="preserve"> oraz inne dokumenty wymagane przez Inwestora.  </w:t>
      </w:r>
    </w:p>
    <w:p w14:paraId="1256BCA2" w14:textId="77777777" w:rsidR="006937DE" w:rsidRPr="00587E6E" w:rsidRDefault="006937DE" w:rsidP="004C52B8">
      <w:pPr>
        <w:spacing w:after="0" w:line="240" w:lineRule="auto"/>
        <w:jc w:val="both"/>
        <w:rPr>
          <w:rFonts w:ascii="Arial Narrow" w:hAnsi="Arial Narrow" w:cstheme="majorHAnsi"/>
          <w:color w:val="000000" w:themeColor="text1"/>
          <w:sz w:val="24"/>
          <w:szCs w:val="24"/>
        </w:rPr>
      </w:pPr>
    </w:p>
    <w:p w14:paraId="248F4D13" w14:textId="77777777" w:rsidR="006937DE" w:rsidRPr="00587E6E" w:rsidRDefault="006937DE" w:rsidP="004C52B8">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Dokumenty do odbioru końcowego:</w:t>
      </w:r>
    </w:p>
    <w:p w14:paraId="288C8A8D" w14:textId="77777777" w:rsidR="006937DE" w:rsidRPr="00587E6E" w:rsidRDefault="006937DE"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1. Podstawowym dokumentem odbioru końcowego robót jest protokół odbioru robót sporządzony wg ustalonego przez Zamawiającego wzoru.</w:t>
      </w:r>
    </w:p>
    <w:p w14:paraId="32AC02FD" w14:textId="77777777" w:rsidR="006937DE" w:rsidRPr="00587E6E" w:rsidRDefault="006937DE"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2. Do odbioru końcowego Wykonawca jest zobowiązany przygotować następujące dokumenty:</w:t>
      </w:r>
    </w:p>
    <w:p w14:paraId="0BFB6D7E" w14:textId="77777777" w:rsidR="006937DE" w:rsidRPr="00587E6E" w:rsidRDefault="00EF3459" w:rsidP="004C52B8">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lastRenderedPageBreak/>
        <w:t xml:space="preserve">specyfikacje techniczne, </w:t>
      </w:r>
      <w:r w:rsidR="006937DE" w:rsidRPr="00587E6E">
        <w:rPr>
          <w:rFonts w:ascii="Arial Narrow" w:hAnsi="Arial Narrow" w:cstheme="majorHAnsi"/>
          <w:color w:val="000000" w:themeColor="text1"/>
          <w:sz w:val="24"/>
          <w:szCs w:val="24"/>
        </w:rPr>
        <w:t>dokumentację budowy i dokumentację powykonawczą zgodnie z przepisami ustawy Prawo budowlane, w szczególności:</w:t>
      </w:r>
    </w:p>
    <w:p w14:paraId="47A43C7C" w14:textId="77777777" w:rsidR="006937DE" w:rsidRPr="00587E6E" w:rsidRDefault="006937DE" w:rsidP="00AF7CB3">
      <w:pPr>
        <w:pStyle w:val="Akapitzlist"/>
        <w:numPr>
          <w:ilvl w:val="0"/>
          <w:numId w:val="52"/>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oświadczenie Kierownika budowy:</w:t>
      </w:r>
    </w:p>
    <w:p w14:paraId="02B1465B" w14:textId="77777777" w:rsidR="006937DE" w:rsidRPr="00587E6E" w:rsidRDefault="00AB19AE" w:rsidP="00AB19AE">
      <w:pPr>
        <w:pStyle w:val="Akapitzlist"/>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w:t>
      </w:r>
      <w:r w:rsidR="006937DE" w:rsidRPr="00587E6E">
        <w:rPr>
          <w:rFonts w:ascii="Arial Narrow" w:hAnsi="Arial Narrow" w:cstheme="majorHAnsi"/>
          <w:color w:val="000000" w:themeColor="text1"/>
          <w:sz w:val="24"/>
          <w:szCs w:val="24"/>
        </w:rPr>
        <w:t>zgodności wykonania obiektu budowlanego z projektem budowlanym i warunkami pozwolenia na budowę oraz przepisami (jeżeli dotyczy),</w:t>
      </w:r>
    </w:p>
    <w:p w14:paraId="65E4B459" w14:textId="77777777" w:rsidR="006937DE" w:rsidRPr="00587E6E" w:rsidRDefault="00AB19AE" w:rsidP="00AB19AE">
      <w:pPr>
        <w:pStyle w:val="Akapitzlist"/>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w:t>
      </w:r>
      <w:r w:rsidR="006937DE" w:rsidRPr="00587E6E">
        <w:rPr>
          <w:rFonts w:ascii="Arial Narrow" w:hAnsi="Arial Narrow" w:cstheme="majorHAnsi"/>
          <w:color w:val="000000" w:themeColor="text1"/>
          <w:sz w:val="24"/>
          <w:szCs w:val="24"/>
        </w:rPr>
        <w:t>doprowadzeniu do należytego stanu i porządku terenu budowy, a także - w razie korzystania - ulicy, sąsiedniej nieruchomości, budynku lub lokalu, w razie zmian dokonania nieistotnych odstępstw oświadczenie Kierownika budowy powinno być potwierdzone przez Projektanta i Inspektora Nadzoru Inwestorskiego;</w:t>
      </w:r>
    </w:p>
    <w:p w14:paraId="11E7A962" w14:textId="77777777" w:rsidR="006937DE" w:rsidRPr="00587E6E" w:rsidRDefault="006937DE" w:rsidP="00AF7CB3">
      <w:pPr>
        <w:pStyle w:val="Akapitzlist"/>
        <w:numPr>
          <w:ilvl w:val="0"/>
          <w:numId w:val="51"/>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protokoły badań i sprawdzeń;</w:t>
      </w:r>
    </w:p>
    <w:p w14:paraId="7F59C00E" w14:textId="77777777" w:rsidR="006937DE" w:rsidRPr="00587E6E" w:rsidRDefault="006937DE" w:rsidP="00AF7CB3">
      <w:pPr>
        <w:pStyle w:val="Akapitzlist"/>
        <w:numPr>
          <w:ilvl w:val="0"/>
          <w:numId w:val="51"/>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inwentaryzację geodezyjną powykonawczą (jeżeli będzie konieczna);</w:t>
      </w:r>
    </w:p>
    <w:p w14:paraId="3129E6C7" w14:textId="77777777" w:rsidR="006937DE" w:rsidRPr="00587E6E" w:rsidRDefault="006937DE" w:rsidP="00AF7CB3">
      <w:pPr>
        <w:pStyle w:val="Akapitzlist"/>
        <w:numPr>
          <w:ilvl w:val="0"/>
          <w:numId w:val="51"/>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kopie rysunków, wraz z uzupełniającym opisem, wchodzących w skład zatwierdzonego projektu budowlanego z naniesionymi zmianami (w razie zmian nieodstępujących w sposób istotny od zatwierdzonego projektu lub warunków pozwolenia na budowę, dokonanych podczas wykonywania robót);</w:t>
      </w:r>
    </w:p>
    <w:p w14:paraId="2F87265A" w14:textId="77777777" w:rsidR="006937DE" w:rsidRPr="00587E6E" w:rsidRDefault="006937DE" w:rsidP="00AF7CB3">
      <w:pPr>
        <w:pStyle w:val="Akapitzlist"/>
        <w:numPr>
          <w:ilvl w:val="0"/>
          <w:numId w:val="51"/>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Instrukcje obsługi i eksploatacji, kompletne dokumentacje </w:t>
      </w:r>
      <w:proofErr w:type="spellStart"/>
      <w:r w:rsidRPr="00587E6E">
        <w:rPr>
          <w:rFonts w:ascii="Arial Narrow" w:hAnsi="Arial Narrow" w:cstheme="majorHAnsi"/>
          <w:color w:val="000000" w:themeColor="text1"/>
          <w:sz w:val="24"/>
          <w:szCs w:val="24"/>
        </w:rPr>
        <w:t>techniczno</w:t>
      </w:r>
      <w:proofErr w:type="spellEnd"/>
      <w:r w:rsidRPr="00587E6E">
        <w:rPr>
          <w:rFonts w:ascii="Arial Narrow" w:hAnsi="Arial Narrow" w:cstheme="majorHAnsi"/>
          <w:color w:val="000000" w:themeColor="text1"/>
          <w:sz w:val="24"/>
          <w:szCs w:val="24"/>
        </w:rPr>
        <w:t xml:space="preserve"> - ruchowe (DTR) i inne zainstalowanych lub wbudowanych urządzeń wraz z kartami gwarancyjnymi;</w:t>
      </w:r>
    </w:p>
    <w:p w14:paraId="6ED71E2A" w14:textId="77777777" w:rsidR="00EF3459" w:rsidRPr="00587E6E" w:rsidRDefault="00EF3459" w:rsidP="00AF7CB3">
      <w:pPr>
        <w:pStyle w:val="Akapitzlist"/>
        <w:numPr>
          <w:ilvl w:val="0"/>
          <w:numId w:val="51"/>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UDT</w:t>
      </w:r>
    </w:p>
    <w:p w14:paraId="4DAD186F" w14:textId="77777777" w:rsidR="006937DE" w:rsidRPr="00587E6E" w:rsidRDefault="006937DE" w:rsidP="00AF7CB3">
      <w:pPr>
        <w:pStyle w:val="Akapitzlist"/>
        <w:numPr>
          <w:ilvl w:val="0"/>
          <w:numId w:val="51"/>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operat geodezyjny powykonawczy w tym kopię mapy zasadniczej zarejestrowanej we właściwym ośrodku dokumentacji geodezyjnej i kartograficznej;</w:t>
      </w:r>
    </w:p>
    <w:p w14:paraId="048F38D0" w14:textId="77777777" w:rsidR="006937DE" w:rsidRPr="00587E6E" w:rsidRDefault="006937DE" w:rsidP="00AF7CB3">
      <w:pPr>
        <w:pStyle w:val="Akapitzlist"/>
        <w:numPr>
          <w:ilvl w:val="0"/>
          <w:numId w:val="51"/>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uwagi i zalecenia Inspektora Nadzoru Inwestorskiego zgłoszone w trakcie realizacji robót i udokumentowanie wykonania jego zaleceń;</w:t>
      </w:r>
    </w:p>
    <w:p w14:paraId="058338EA" w14:textId="77777777" w:rsidR="006937DE" w:rsidRPr="00587E6E" w:rsidRDefault="006937DE" w:rsidP="00AF7CB3">
      <w:pPr>
        <w:pStyle w:val="Akapitzlist"/>
        <w:numPr>
          <w:ilvl w:val="0"/>
          <w:numId w:val="51"/>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karty gwarancyjne </w:t>
      </w:r>
      <w:r w:rsidR="00773994" w:rsidRPr="00587E6E">
        <w:rPr>
          <w:rFonts w:ascii="Arial Narrow" w:hAnsi="Arial Narrow" w:cstheme="majorHAnsi"/>
          <w:color w:val="000000" w:themeColor="text1"/>
          <w:sz w:val="24"/>
          <w:szCs w:val="24"/>
        </w:rPr>
        <w:t>dla całego zakresu prac</w:t>
      </w:r>
    </w:p>
    <w:p w14:paraId="162B2913" w14:textId="77777777" w:rsidR="006937DE" w:rsidRPr="00587E6E" w:rsidRDefault="006937DE" w:rsidP="00773994">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3. W przypadku, gdy komisja uzna, że roboty pod względem przygotowania dokumentacyjnego nie będą gotowe do odbioru końcowego, wyznaczy w porozumieniu z Wykonawcą ponowny termin odbioru końcowego robót.</w:t>
      </w:r>
    </w:p>
    <w:p w14:paraId="10D37CFF" w14:textId="77777777" w:rsidR="006937DE" w:rsidRPr="00587E6E" w:rsidRDefault="006937DE" w:rsidP="00773994">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4. Wszystkie zarządzone przez komisje roboty poprawkowe będą zestawione wg wzoru ustalonego przez Zamawiającego.</w:t>
      </w:r>
    </w:p>
    <w:p w14:paraId="1C6EF3DE" w14:textId="77777777" w:rsidR="006937DE" w:rsidRPr="00587E6E" w:rsidRDefault="006937DE" w:rsidP="00773994">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5. Termin wykonania robót poprawkowych wyznaczy komisja.</w:t>
      </w:r>
    </w:p>
    <w:p w14:paraId="678E4C16" w14:textId="77777777" w:rsidR="00773994" w:rsidRPr="00587E6E" w:rsidRDefault="00773994" w:rsidP="00773994">
      <w:pPr>
        <w:spacing w:after="0" w:line="240" w:lineRule="auto"/>
        <w:jc w:val="both"/>
        <w:rPr>
          <w:rFonts w:ascii="Arial Narrow" w:hAnsi="Arial Narrow" w:cstheme="majorHAnsi"/>
          <w:color w:val="000000" w:themeColor="text1"/>
          <w:sz w:val="24"/>
          <w:szCs w:val="24"/>
        </w:rPr>
      </w:pPr>
    </w:p>
    <w:p w14:paraId="5909C9EC" w14:textId="77777777" w:rsidR="006937DE" w:rsidRPr="00587E6E" w:rsidRDefault="006937DE" w:rsidP="00773994">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Odbiór ostateczny</w:t>
      </w:r>
    </w:p>
    <w:p w14:paraId="67944C15" w14:textId="77777777" w:rsidR="006937DE" w:rsidRPr="00587E6E" w:rsidRDefault="006937DE" w:rsidP="00AF7CB3">
      <w:pPr>
        <w:pStyle w:val="Akapitzlist"/>
        <w:numPr>
          <w:ilvl w:val="0"/>
          <w:numId w:val="47"/>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Odbiór ostateczny polega na ocenie wykonanych robót związanych z usunięciem wad stwierdzonych przy odbiorze końcowym i zaistniałych w okresie gwarancyjnym.</w:t>
      </w:r>
    </w:p>
    <w:p w14:paraId="3F37AA4E" w14:textId="77777777" w:rsidR="006937DE" w:rsidRPr="00587E6E" w:rsidRDefault="006937DE" w:rsidP="00AF7CB3">
      <w:pPr>
        <w:pStyle w:val="Default"/>
        <w:numPr>
          <w:ilvl w:val="0"/>
          <w:numId w:val="47"/>
        </w:numPr>
        <w:jc w:val="both"/>
        <w:rPr>
          <w:rFonts w:ascii="Arial Narrow" w:hAnsi="Arial Narrow"/>
        </w:rPr>
      </w:pPr>
      <w:r w:rsidRPr="00587E6E">
        <w:rPr>
          <w:rFonts w:ascii="Arial Narrow" w:hAnsi="Arial Narrow" w:cstheme="majorHAnsi"/>
          <w:color w:val="000000" w:themeColor="text1"/>
        </w:rPr>
        <w:t>Odbiór ostateczny bę</w:t>
      </w:r>
      <w:r w:rsidR="00773994" w:rsidRPr="00587E6E">
        <w:rPr>
          <w:rFonts w:ascii="Arial Narrow" w:hAnsi="Arial Narrow"/>
        </w:rPr>
        <w:t xml:space="preserve">dzie </w:t>
      </w:r>
      <w:r w:rsidRPr="00587E6E">
        <w:rPr>
          <w:rFonts w:ascii="Arial Narrow" w:hAnsi="Arial Narrow"/>
        </w:rPr>
        <w:t xml:space="preserve">dokonany na podstawie oceny wizualnej obiektu z uwzględnieniem zasad odbioru końcowego. </w:t>
      </w:r>
    </w:p>
    <w:p w14:paraId="558D42A8" w14:textId="77777777" w:rsidR="006937DE" w:rsidRPr="00587E6E" w:rsidRDefault="006937DE" w:rsidP="00773994">
      <w:pPr>
        <w:spacing w:after="0" w:line="240" w:lineRule="auto"/>
        <w:jc w:val="both"/>
        <w:rPr>
          <w:rFonts w:ascii="Arial Narrow" w:hAnsi="Arial Narrow" w:cstheme="majorHAnsi"/>
          <w:color w:val="000000" w:themeColor="text1"/>
          <w:sz w:val="24"/>
          <w:szCs w:val="24"/>
        </w:rPr>
      </w:pPr>
    </w:p>
    <w:p w14:paraId="27431C72" w14:textId="77777777" w:rsidR="006937DE" w:rsidRPr="00587E6E" w:rsidRDefault="006937DE" w:rsidP="00773994">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Inwestora. Termin wykonania robót poprawkowych i robót uzupełniających wyznaczy komisja. </w:t>
      </w:r>
    </w:p>
    <w:p w14:paraId="54A70D17" w14:textId="77777777" w:rsidR="006937DE" w:rsidRPr="00587E6E" w:rsidRDefault="006937DE" w:rsidP="00773994">
      <w:p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 </w:t>
      </w:r>
    </w:p>
    <w:p w14:paraId="27AE16BB" w14:textId="77777777" w:rsidR="006937DE" w:rsidRPr="00587E6E" w:rsidRDefault="006937DE" w:rsidP="00773994">
      <w:pPr>
        <w:spacing w:after="0" w:line="240" w:lineRule="auto"/>
        <w:jc w:val="both"/>
        <w:rPr>
          <w:rFonts w:ascii="Arial Narrow" w:hAnsi="Arial Narrow" w:cstheme="majorHAnsi"/>
          <w:color w:val="000000" w:themeColor="text1"/>
          <w:sz w:val="24"/>
          <w:szCs w:val="24"/>
          <w:u w:val="single"/>
        </w:rPr>
      </w:pPr>
      <w:r w:rsidRPr="00587E6E">
        <w:rPr>
          <w:rFonts w:ascii="Arial Narrow" w:hAnsi="Arial Narrow" w:cstheme="majorHAnsi"/>
          <w:color w:val="000000" w:themeColor="text1"/>
          <w:sz w:val="24"/>
          <w:szCs w:val="24"/>
          <w:u w:val="single"/>
        </w:rPr>
        <w:t>Odbiór pogwarancyjny</w:t>
      </w:r>
    </w:p>
    <w:p w14:paraId="5CAAC292" w14:textId="77777777" w:rsidR="006937DE" w:rsidRPr="00587E6E" w:rsidRDefault="006937DE" w:rsidP="00773994">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Odbiór ostateczny polega na ocenie wykonanych robót związanych zaistniałych w okresie gwarancyjnym. Odbiór pogwarancyjny będzie dokonany na podstawie oceny wizualnej obiektu z uwzględnieniem zasad odbioru końcowego.</w:t>
      </w:r>
    </w:p>
    <w:p w14:paraId="1DF7558D" w14:textId="77777777" w:rsidR="00B31D24" w:rsidRPr="00587E6E" w:rsidRDefault="00B31D24" w:rsidP="00773994">
      <w:pPr>
        <w:spacing w:after="0" w:line="240" w:lineRule="auto"/>
        <w:jc w:val="both"/>
        <w:rPr>
          <w:rFonts w:ascii="Arial Narrow" w:hAnsi="Arial Narrow"/>
          <w:sz w:val="24"/>
          <w:szCs w:val="24"/>
        </w:rPr>
      </w:pPr>
    </w:p>
    <w:p w14:paraId="3499B506" w14:textId="77777777" w:rsidR="00773994" w:rsidRPr="00587E6E" w:rsidRDefault="00773994" w:rsidP="00773994">
      <w:pPr>
        <w:pStyle w:val="Nagwek1"/>
        <w:spacing w:before="0" w:line="240" w:lineRule="auto"/>
        <w:rPr>
          <w:rFonts w:ascii="Arial Narrow" w:hAnsi="Arial Narrow"/>
          <w:sz w:val="24"/>
          <w:szCs w:val="24"/>
        </w:rPr>
      </w:pPr>
      <w:bookmarkStart w:id="88" w:name="_Toc497437379"/>
      <w:bookmarkStart w:id="89" w:name="_Toc34822938"/>
      <w:r w:rsidRPr="00587E6E">
        <w:rPr>
          <w:rFonts w:ascii="Arial Narrow" w:hAnsi="Arial Narrow"/>
          <w:sz w:val="24"/>
          <w:szCs w:val="24"/>
        </w:rPr>
        <w:lastRenderedPageBreak/>
        <w:t xml:space="preserve">2. </w:t>
      </w:r>
      <w:bookmarkEnd w:id="88"/>
      <w:r w:rsidRPr="00587E6E">
        <w:rPr>
          <w:rFonts w:ascii="Arial Narrow" w:hAnsi="Arial Narrow"/>
          <w:sz w:val="24"/>
          <w:szCs w:val="24"/>
        </w:rPr>
        <w:t>Część informacyjna</w:t>
      </w:r>
      <w:bookmarkEnd w:id="89"/>
      <w:r w:rsidRPr="00587E6E">
        <w:rPr>
          <w:rFonts w:ascii="Arial Narrow" w:hAnsi="Arial Narrow"/>
          <w:sz w:val="24"/>
          <w:szCs w:val="24"/>
        </w:rPr>
        <w:t xml:space="preserve"> </w:t>
      </w:r>
    </w:p>
    <w:p w14:paraId="07C286DE" w14:textId="77777777" w:rsidR="00773994" w:rsidRPr="00587E6E" w:rsidRDefault="00773994" w:rsidP="00773994">
      <w:pPr>
        <w:pStyle w:val="Nagwek2"/>
        <w:spacing w:before="0" w:line="240" w:lineRule="auto"/>
        <w:rPr>
          <w:rStyle w:val="Nagwek2Znak"/>
          <w:rFonts w:ascii="Arial Narrow" w:hAnsi="Arial Narrow"/>
          <w:sz w:val="24"/>
          <w:szCs w:val="24"/>
        </w:rPr>
      </w:pPr>
      <w:bookmarkStart w:id="90" w:name="_Toc497437380"/>
      <w:bookmarkStart w:id="91" w:name="_Toc34822939"/>
      <w:r w:rsidRPr="00587E6E">
        <w:rPr>
          <w:rStyle w:val="Nagwek2Znak"/>
          <w:rFonts w:ascii="Arial Narrow" w:hAnsi="Arial Narrow"/>
          <w:sz w:val="24"/>
          <w:szCs w:val="24"/>
        </w:rPr>
        <w:t>2.1. Dokumenty potwierdzające zgodność zamierzenia budowlanego z wymaganiami wynikającymi z odrębnych przepisów.</w:t>
      </w:r>
      <w:bookmarkEnd w:id="90"/>
      <w:bookmarkEnd w:id="91"/>
      <w:r w:rsidRPr="00587E6E">
        <w:rPr>
          <w:rStyle w:val="Nagwek2Znak"/>
          <w:rFonts w:ascii="Arial Narrow" w:hAnsi="Arial Narrow"/>
          <w:sz w:val="24"/>
          <w:szCs w:val="24"/>
        </w:rPr>
        <w:t xml:space="preserve"> </w:t>
      </w:r>
    </w:p>
    <w:p w14:paraId="4CBCA466" w14:textId="77777777" w:rsidR="00773994" w:rsidRPr="00587E6E" w:rsidRDefault="00773994" w:rsidP="00773994">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Wykonawca we własnym zakresie pozyska wszelkie niezbędne dokumenty potwierdzające zgodność zamierzenia budowlanego z wymaganiami wynikającymi z odrębnych przepisów (jeśli są wymagane).</w:t>
      </w:r>
    </w:p>
    <w:p w14:paraId="7BFBCE45" w14:textId="77777777" w:rsidR="00773994" w:rsidRPr="00587E6E" w:rsidRDefault="00773994" w:rsidP="00773994">
      <w:pPr>
        <w:spacing w:after="0" w:line="240" w:lineRule="auto"/>
        <w:jc w:val="both"/>
        <w:rPr>
          <w:rFonts w:ascii="Arial Narrow" w:hAnsi="Arial Narrow" w:cstheme="majorHAnsi"/>
          <w:color w:val="000000" w:themeColor="text1"/>
          <w:sz w:val="24"/>
          <w:szCs w:val="24"/>
        </w:rPr>
      </w:pPr>
    </w:p>
    <w:p w14:paraId="06251884" w14:textId="77777777" w:rsidR="00773994" w:rsidRPr="00587E6E" w:rsidRDefault="00773994" w:rsidP="00773994">
      <w:pPr>
        <w:pStyle w:val="Nagwek2"/>
        <w:spacing w:before="0" w:line="240" w:lineRule="auto"/>
        <w:rPr>
          <w:rFonts w:ascii="Arial Narrow" w:hAnsi="Arial Narrow"/>
          <w:sz w:val="24"/>
          <w:szCs w:val="24"/>
        </w:rPr>
      </w:pPr>
      <w:bookmarkStart w:id="92" w:name="_Toc497437381"/>
      <w:bookmarkStart w:id="93" w:name="_Toc34822940"/>
      <w:r w:rsidRPr="00587E6E">
        <w:rPr>
          <w:rStyle w:val="Nagwek2Znak"/>
          <w:rFonts w:ascii="Arial Narrow" w:hAnsi="Arial Narrow"/>
          <w:sz w:val="24"/>
          <w:szCs w:val="24"/>
        </w:rPr>
        <w:t xml:space="preserve">2.2. Oświadczenie zamawiającego stwierdzające jego prawo do dysponowania </w:t>
      </w:r>
      <w:r w:rsidRPr="00587E6E">
        <w:rPr>
          <w:rFonts w:ascii="Arial Narrow" w:hAnsi="Arial Narrow"/>
          <w:sz w:val="24"/>
          <w:szCs w:val="24"/>
        </w:rPr>
        <w:t>nieruchomością na cele budowlane.</w:t>
      </w:r>
      <w:bookmarkEnd w:id="92"/>
      <w:bookmarkEnd w:id="93"/>
      <w:r w:rsidRPr="00587E6E">
        <w:rPr>
          <w:rFonts w:ascii="Arial Narrow" w:hAnsi="Arial Narrow"/>
          <w:sz w:val="24"/>
          <w:szCs w:val="24"/>
        </w:rPr>
        <w:t xml:space="preserve"> </w:t>
      </w:r>
    </w:p>
    <w:p w14:paraId="582A45B6" w14:textId="77777777" w:rsidR="00773994" w:rsidRPr="00587E6E" w:rsidRDefault="00773994" w:rsidP="00773994">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Zamawiający oświadcza, że posiada prawo do dysponowania nieruchomościami na cele budowlane  w zakresie działek, na których planowana jest realizacja inwestycji. </w:t>
      </w:r>
      <w:r w:rsidRPr="00587E6E">
        <w:rPr>
          <w:rFonts w:ascii="Arial Narrow" w:hAnsi="Arial Narrow" w:cstheme="majorHAnsi"/>
          <w:color w:val="000000" w:themeColor="text1"/>
          <w:sz w:val="24"/>
          <w:szCs w:val="24"/>
        </w:rPr>
        <w:br/>
      </w:r>
    </w:p>
    <w:p w14:paraId="68C13513" w14:textId="77777777" w:rsidR="00773994" w:rsidRPr="00587E6E" w:rsidRDefault="00773994" w:rsidP="00773994">
      <w:pPr>
        <w:pStyle w:val="Nagwek2"/>
        <w:spacing w:before="0" w:line="240" w:lineRule="auto"/>
        <w:jc w:val="both"/>
        <w:rPr>
          <w:rFonts w:ascii="Arial Narrow" w:hAnsi="Arial Narrow"/>
          <w:sz w:val="24"/>
          <w:szCs w:val="24"/>
        </w:rPr>
      </w:pPr>
      <w:bookmarkStart w:id="94" w:name="_Toc497437382"/>
      <w:bookmarkStart w:id="95" w:name="_Toc34822941"/>
      <w:r w:rsidRPr="00587E6E">
        <w:rPr>
          <w:rFonts w:ascii="Arial Narrow" w:hAnsi="Arial Narrow"/>
          <w:sz w:val="24"/>
          <w:szCs w:val="24"/>
        </w:rPr>
        <w:t>2.3. Przepisy prawne i normy związane z projektowaniem i wykonaniem zamierzenia budowlanego</w:t>
      </w:r>
      <w:bookmarkEnd w:id="94"/>
      <w:bookmarkEnd w:id="95"/>
      <w:r w:rsidRPr="00587E6E">
        <w:rPr>
          <w:rFonts w:ascii="Arial Narrow" w:hAnsi="Arial Narrow"/>
          <w:sz w:val="24"/>
          <w:szCs w:val="24"/>
        </w:rPr>
        <w:t xml:space="preserve"> </w:t>
      </w:r>
    </w:p>
    <w:p w14:paraId="571E1190" w14:textId="77777777" w:rsidR="00773994" w:rsidRPr="00587E6E" w:rsidRDefault="00773994" w:rsidP="00773994">
      <w:pPr>
        <w:spacing w:after="0" w:line="240" w:lineRule="auto"/>
        <w:ind w:firstLine="708"/>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Wszystkie roboty budowlane powinny zostać wykonane zgodnie z Normami Europejskimi lub odpowiadającymi im Normami Polskimi i zgodnie z polskimi warunkami technicznymi wykonania i odbioru robót. Jeśli dla określonych robót nie istnieją odpowiednie Normy Europejskie, zastosowanie będą miały uznane i będące w użyciu Normy Polskie. </w:t>
      </w:r>
    </w:p>
    <w:p w14:paraId="37949E39" w14:textId="77777777" w:rsidR="00773994" w:rsidRPr="00587E6E" w:rsidRDefault="00773994" w:rsidP="00773994">
      <w:pPr>
        <w:spacing w:after="0" w:line="240" w:lineRule="auto"/>
        <w:ind w:firstLine="708"/>
        <w:jc w:val="both"/>
        <w:rPr>
          <w:rFonts w:ascii="Arial Narrow" w:hAnsi="Arial Narrow" w:cstheme="majorHAnsi"/>
          <w:color w:val="000000" w:themeColor="text1"/>
          <w:sz w:val="24"/>
          <w:szCs w:val="24"/>
        </w:rPr>
      </w:pPr>
    </w:p>
    <w:p w14:paraId="5B86D389" w14:textId="77777777" w:rsidR="00773994" w:rsidRPr="00587E6E" w:rsidRDefault="00773994" w:rsidP="00773994">
      <w:pPr>
        <w:pStyle w:val="Nagwek2"/>
        <w:spacing w:before="0" w:line="240" w:lineRule="auto"/>
        <w:jc w:val="both"/>
        <w:rPr>
          <w:rFonts w:ascii="Arial Narrow" w:hAnsi="Arial Narrow"/>
          <w:sz w:val="24"/>
          <w:szCs w:val="24"/>
        </w:rPr>
      </w:pPr>
      <w:bookmarkStart w:id="96" w:name="_Toc443405103"/>
      <w:bookmarkStart w:id="97" w:name="_Toc479663687"/>
      <w:bookmarkStart w:id="98" w:name="_Toc497437383"/>
      <w:bookmarkStart w:id="99" w:name="_Toc34822942"/>
      <w:r w:rsidRPr="00587E6E">
        <w:rPr>
          <w:rFonts w:ascii="Arial Narrow" w:hAnsi="Arial Narrow"/>
          <w:sz w:val="24"/>
          <w:szCs w:val="24"/>
        </w:rPr>
        <w:t>Przepisy prawne:</w:t>
      </w:r>
      <w:bookmarkEnd w:id="96"/>
      <w:bookmarkEnd w:id="97"/>
      <w:bookmarkEnd w:id="98"/>
      <w:bookmarkEnd w:id="99"/>
      <w:r w:rsidRPr="00587E6E">
        <w:rPr>
          <w:rFonts w:ascii="Arial Narrow" w:hAnsi="Arial Narrow"/>
          <w:sz w:val="24"/>
          <w:szCs w:val="24"/>
        </w:rPr>
        <w:t xml:space="preserve"> </w:t>
      </w:r>
    </w:p>
    <w:p w14:paraId="5E6E1F03" w14:textId="77777777" w:rsidR="00773994" w:rsidRPr="00587E6E" w:rsidRDefault="00773994" w:rsidP="005A52D3">
      <w:pPr>
        <w:pStyle w:val="Default"/>
        <w:numPr>
          <w:ilvl w:val="0"/>
          <w:numId w:val="49"/>
        </w:numPr>
        <w:rPr>
          <w:rFonts w:ascii="Arial Narrow" w:hAnsi="Arial Narrow"/>
        </w:rPr>
      </w:pPr>
      <w:r w:rsidRPr="00587E6E">
        <w:rPr>
          <w:rFonts w:ascii="Arial Narrow" w:hAnsi="Arial Narrow"/>
        </w:rPr>
        <w:t xml:space="preserve">Ustawa </w:t>
      </w:r>
      <w:r w:rsidR="005A52D3" w:rsidRPr="00587E6E">
        <w:rPr>
          <w:rFonts w:ascii="Arial Narrow" w:hAnsi="Arial Narrow"/>
        </w:rPr>
        <w:t>P</w:t>
      </w:r>
      <w:r w:rsidR="00EF3459" w:rsidRPr="00587E6E">
        <w:rPr>
          <w:rFonts w:ascii="Arial Narrow" w:hAnsi="Arial Narrow"/>
        </w:rPr>
        <w:t xml:space="preserve">rawo budowlane z 01.07.1994 r. </w:t>
      </w:r>
    </w:p>
    <w:p w14:paraId="41A893AD"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 xml:space="preserve">Ustawa z dnia 20 lutego 2015 r. o odnawialnych źródłach energii (Dz. U. </w:t>
      </w:r>
      <w:r w:rsidR="000E28BE" w:rsidRPr="00587E6E">
        <w:rPr>
          <w:rFonts w:ascii="Arial Narrow" w:hAnsi="Arial Narrow"/>
        </w:rPr>
        <w:t>2018 poz. 1269)</w:t>
      </w:r>
    </w:p>
    <w:p w14:paraId="7B3628AA" w14:textId="77777777" w:rsidR="00773994" w:rsidRPr="00587E6E" w:rsidRDefault="000E28BE" w:rsidP="00AF7CB3">
      <w:pPr>
        <w:pStyle w:val="Default"/>
        <w:numPr>
          <w:ilvl w:val="0"/>
          <w:numId w:val="49"/>
        </w:numPr>
        <w:rPr>
          <w:rFonts w:ascii="Arial Narrow" w:hAnsi="Arial Narrow"/>
        </w:rPr>
      </w:pPr>
      <w:r w:rsidRPr="00587E6E">
        <w:rPr>
          <w:rFonts w:ascii="Arial Narrow" w:hAnsi="Arial Narrow"/>
        </w:rPr>
        <w:t>Ustawa z dnia 20 lipca 2017 r. Prawo wodne (Dz.U. 2017</w:t>
      </w:r>
      <w:r w:rsidR="00773994" w:rsidRPr="00587E6E">
        <w:rPr>
          <w:rFonts w:ascii="Arial Narrow" w:hAnsi="Arial Narrow"/>
        </w:rPr>
        <w:t xml:space="preserve"> poz. </w:t>
      </w:r>
      <w:r w:rsidRPr="00587E6E">
        <w:rPr>
          <w:rFonts w:ascii="Arial Narrow" w:hAnsi="Arial Narrow"/>
        </w:rPr>
        <w:t>1566</w:t>
      </w:r>
      <w:r w:rsidR="00773994" w:rsidRPr="00587E6E">
        <w:rPr>
          <w:rFonts w:ascii="Arial Narrow" w:hAnsi="Arial Narrow"/>
        </w:rPr>
        <w:t>.)</w:t>
      </w:r>
    </w:p>
    <w:p w14:paraId="67C2F346"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Ustawa z dnia 10 kwietnia 1997 r. Prawo energetyczne (Dz. U. z</w:t>
      </w:r>
      <w:r w:rsidR="000E28BE" w:rsidRPr="00587E6E">
        <w:rPr>
          <w:rFonts w:ascii="Arial Narrow" w:hAnsi="Arial Narrow"/>
        </w:rPr>
        <w:t xml:space="preserve"> 2018 </w:t>
      </w:r>
      <w:r w:rsidRPr="00587E6E">
        <w:rPr>
          <w:rFonts w:ascii="Arial Narrow" w:hAnsi="Arial Narrow"/>
        </w:rPr>
        <w:t>r., poz</w:t>
      </w:r>
      <w:r w:rsidR="000E28BE" w:rsidRPr="00587E6E">
        <w:rPr>
          <w:rFonts w:ascii="Arial Narrow" w:hAnsi="Arial Narrow"/>
        </w:rPr>
        <w:t>. 755</w:t>
      </w:r>
    </w:p>
    <w:p w14:paraId="3CFBA576"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Ustawa z dnia 27 kwietnia 2001 r. Pra</w:t>
      </w:r>
      <w:r w:rsidR="000E28BE" w:rsidRPr="00587E6E">
        <w:rPr>
          <w:rFonts w:ascii="Arial Narrow" w:hAnsi="Arial Narrow"/>
        </w:rPr>
        <w:t>wo ochrony środowiska (Dz.U.2018r., poz. 799</w:t>
      </w:r>
    </w:p>
    <w:p w14:paraId="1D078253" w14:textId="77777777" w:rsidR="005A52D3" w:rsidRPr="00587E6E" w:rsidRDefault="005A52D3" w:rsidP="005A52D3">
      <w:pPr>
        <w:pStyle w:val="Akapitzlist"/>
        <w:numPr>
          <w:ilvl w:val="0"/>
          <w:numId w:val="49"/>
        </w:numPr>
        <w:spacing w:after="0" w:line="240" w:lineRule="auto"/>
        <w:ind w:left="714" w:hanging="357"/>
        <w:rPr>
          <w:rFonts w:ascii="Arial Narrow" w:hAnsi="Arial Narrow" w:cs="Calibri"/>
          <w:color w:val="000000"/>
          <w:sz w:val="24"/>
          <w:szCs w:val="24"/>
        </w:rPr>
      </w:pPr>
      <w:r w:rsidRPr="00587E6E">
        <w:rPr>
          <w:rFonts w:ascii="Arial Narrow" w:hAnsi="Arial Narrow" w:cs="Calibri"/>
          <w:color w:val="000000"/>
          <w:sz w:val="24"/>
          <w:szCs w:val="24"/>
        </w:rPr>
        <w:t>Rozporządzenie ministra infrastruktury z 12.04.2002 r. w sprawie warunków technicznych, jakim powinny odpowiadać budynki i ich usytuowanie.</w:t>
      </w:r>
    </w:p>
    <w:p w14:paraId="441F778E" w14:textId="77777777" w:rsidR="00773994" w:rsidRPr="00587E6E" w:rsidRDefault="00773994" w:rsidP="005A52D3">
      <w:pPr>
        <w:pStyle w:val="Default"/>
        <w:numPr>
          <w:ilvl w:val="0"/>
          <w:numId w:val="49"/>
        </w:numPr>
        <w:ind w:left="714" w:hanging="357"/>
        <w:rPr>
          <w:rFonts w:ascii="Arial Narrow" w:hAnsi="Arial Narrow"/>
        </w:rPr>
      </w:pPr>
      <w:r w:rsidRPr="00587E6E">
        <w:rPr>
          <w:rFonts w:ascii="Arial Narrow" w:hAnsi="Arial Narrow"/>
        </w:rPr>
        <w:t>Rozporządzenie Ministra Infrastruktury z dnia 6 lutego 2003 w sprawie bezpieczeństwa i higieny pracy podcza</w:t>
      </w:r>
      <w:r w:rsidR="005A52D3" w:rsidRPr="00587E6E">
        <w:rPr>
          <w:rFonts w:ascii="Arial Narrow" w:hAnsi="Arial Narrow"/>
        </w:rPr>
        <w:t>s wykonywania robot budowlanych.</w:t>
      </w:r>
    </w:p>
    <w:p w14:paraId="063A4E6B"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 xml:space="preserve">Rozporządzenie Ministra Infrastruktury z dnia 2 września 2004 r. w sprawie szczegółowego zakresu i formy dokumentacji projektowej, specyfikacji technicznych wykonania i odbioru robot budowlanych oraz programu </w:t>
      </w:r>
      <w:proofErr w:type="spellStart"/>
      <w:r w:rsidRPr="00587E6E">
        <w:rPr>
          <w:rFonts w:ascii="Arial Narrow" w:hAnsi="Arial Narrow"/>
        </w:rPr>
        <w:t>funkcjonalno</w:t>
      </w:r>
      <w:proofErr w:type="spellEnd"/>
      <w:r w:rsidRPr="00587E6E">
        <w:rPr>
          <w:rFonts w:ascii="Arial Narrow" w:hAnsi="Arial Narrow"/>
        </w:rPr>
        <w:t xml:space="preserve"> – użytkowego </w:t>
      </w:r>
      <w:r w:rsidR="005A52D3" w:rsidRPr="00587E6E">
        <w:rPr>
          <w:rFonts w:ascii="Arial Narrow" w:hAnsi="Arial Narrow"/>
        </w:rPr>
        <w:t>.</w:t>
      </w:r>
    </w:p>
    <w:p w14:paraId="05DF0B75"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Rozporządzenie Ministra Infrastruktury z dnia 12 kwietnia 2002 r. w sprawie warunków technicznych, jakim powinny odpow</w:t>
      </w:r>
      <w:r w:rsidR="005A52D3" w:rsidRPr="00587E6E">
        <w:rPr>
          <w:rFonts w:ascii="Arial Narrow" w:hAnsi="Arial Narrow"/>
        </w:rPr>
        <w:t>iadać budynki i ich usytuowanie.</w:t>
      </w:r>
    </w:p>
    <w:p w14:paraId="58C73DE7"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 xml:space="preserve">Polskie normy i Normy Branżowe; </w:t>
      </w:r>
    </w:p>
    <w:p w14:paraId="6E9E9BCF"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 xml:space="preserve">Aprobaty techniczne; </w:t>
      </w:r>
    </w:p>
    <w:p w14:paraId="55CC4CAF"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 xml:space="preserve">Warunki techniczne wykonania i odbioru robot budowlano – montażowych </w:t>
      </w:r>
    </w:p>
    <w:p w14:paraId="19A6B26A"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 xml:space="preserve">Rozporządzenie Ministra Infrastruktury z dnia 3 lipca 2003 r – w sprawie szczegółowego zakresu i formy projektu budowlanego </w:t>
      </w:r>
    </w:p>
    <w:p w14:paraId="2B174202"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 xml:space="preserve">Rozporządzenie Ministra Infrastruktury z dnia 18 maja 2004 r. – w sprawie określania metod i podstaw sporządzania kosztorysu inwestorskiego, obliczania planowanych kosztów prac projektowych oraz planowanych kosztów robót budowlanych określonych w programie </w:t>
      </w:r>
      <w:proofErr w:type="spellStart"/>
      <w:r w:rsidRPr="00587E6E">
        <w:rPr>
          <w:rFonts w:ascii="Arial Narrow" w:hAnsi="Arial Narrow"/>
        </w:rPr>
        <w:t>funkcjonalno</w:t>
      </w:r>
      <w:proofErr w:type="spellEnd"/>
      <w:r w:rsidRPr="00587E6E">
        <w:rPr>
          <w:rFonts w:ascii="Arial Narrow" w:hAnsi="Arial Narrow"/>
        </w:rPr>
        <w:t xml:space="preserve"> – użytkowym </w:t>
      </w:r>
    </w:p>
    <w:p w14:paraId="364C14BA" w14:textId="77777777" w:rsidR="00773994" w:rsidRPr="00587E6E" w:rsidRDefault="00773994" w:rsidP="00AF7CB3">
      <w:pPr>
        <w:pStyle w:val="Default"/>
        <w:numPr>
          <w:ilvl w:val="0"/>
          <w:numId w:val="49"/>
        </w:numPr>
        <w:rPr>
          <w:rFonts w:ascii="Arial Narrow" w:hAnsi="Arial Narrow"/>
        </w:rPr>
      </w:pPr>
      <w:r w:rsidRPr="00587E6E">
        <w:rPr>
          <w:rFonts w:ascii="Arial Narrow" w:hAnsi="Arial Narrow"/>
        </w:rPr>
        <w:t xml:space="preserve">Rozporządzenie Ministra Infrastruktury z dnia 23 czerwca 2003 r. – w sprawie informacji dotyczącej bezpieczeństwa i ochrony zdrowia oraz planu bezpieczeństwa i ochrony zdrowia </w:t>
      </w:r>
    </w:p>
    <w:p w14:paraId="1FC400C9" w14:textId="77777777" w:rsidR="00773994" w:rsidRPr="00587E6E" w:rsidRDefault="00773994" w:rsidP="00AF7CB3">
      <w:pPr>
        <w:pStyle w:val="Akapitzlist"/>
        <w:numPr>
          <w:ilvl w:val="0"/>
          <w:numId w:val="49"/>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Wytyczne i zalecenia producentów urządzeń. </w:t>
      </w:r>
    </w:p>
    <w:p w14:paraId="3D5ED0FF" w14:textId="77777777" w:rsidR="00773994" w:rsidRPr="00587E6E" w:rsidRDefault="00773994" w:rsidP="00773994">
      <w:pPr>
        <w:pStyle w:val="Nagwek2"/>
        <w:spacing w:before="0" w:line="240" w:lineRule="auto"/>
        <w:rPr>
          <w:rFonts w:ascii="Arial Narrow" w:hAnsi="Arial Narrow"/>
          <w:color w:val="FF0000"/>
          <w:sz w:val="24"/>
          <w:szCs w:val="24"/>
        </w:rPr>
      </w:pPr>
    </w:p>
    <w:p w14:paraId="7984A664" w14:textId="77777777" w:rsidR="00773994" w:rsidRPr="00587E6E" w:rsidRDefault="00773994" w:rsidP="00773994">
      <w:pPr>
        <w:pStyle w:val="Nagwek2"/>
        <w:spacing w:before="0" w:line="240" w:lineRule="auto"/>
        <w:rPr>
          <w:rFonts w:ascii="Arial Narrow" w:hAnsi="Arial Narrow"/>
          <w:sz w:val="24"/>
          <w:szCs w:val="24"/>
        </w:rPr>
      </w:pPr>
      <w:bookmarkStart w:id="100" w:name="_Toc497437384"/>
      <w:bookmarkStart w:id="101" w:name="_Toc34822943"/>
      <w:r w:rsidRPr="00587E6E">
        <w:rPr>
          <w:rFonts w:ascii="Arial Narrow" w:hAnsi="Arial Narrow"/>
          <w:sz w:val="24"/>
          <w:szCs w:val="24"/>
        </w:rPr>
        <w:t>3.4. Uwagi końcowe</w:t>
      </w:r>
      <w:bookmarkEnd w:id="100"/>
      <w:bookmarkEnd w:id="101"/>
      <w:r w:rsidRPr="00587E6E">
        <w:rPr>
          <w:rFonts w:ascii="Arial Narrow" w:hAnsi="Arial Narrow"/>
          <w:sz w:val="24"/>
          <w:szCs w:val="24"/>
        </w:rPr>
        <w:t xml:space="preserve"> </w:t>
      </w:r>
    </w:p>
    <w:p w14:paraId="70F04FC6"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Całość prac należy wykonywać zgodnie z obowiązującymi normami i przepisami. </w:t>
      </w:r>
    </w:p>
    <w:p w14:paraId="4E314C1A"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Wszelkie zmiany lub niezgodności z projektem należy uzgodnić w formie pisemnej z Inwestorem. </w:t>
      </w:r>
    </w:p>
    <w:p w14:paraId="54414DF2"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lastRenderedPageBreak/>
        <w:t xml:space="preserve">Stosować się do przepisów BHP, roboty </w:t>
      </w:r>
      <w:r w:rsidR="005A52D3" w:rsidRPr="00587E6E">
        <w:rPr>
          <w:rFonts w:ascii="Arial Narrow" w:hAnsi="Arial Narrow" w:cstheme="majorHAnsi"/>
          <w:sz w:val="24"/>
          <w:szCs w:val="24"/>
        </w:rPr>
        <w:t xml:space="preserve">hydrauliczne i </w:t>
      </w:r>
      <w:r w:rsidRPr="00587E6E">
        <w:rPr>
          <w:rFonts w:ascii="Arial Narrow" w:hAnsi="Arial Narrow" w:cstheme="majorHAnsi"/>
          <w:sz w:val="24"/>
          <w:szCs w:val="24"/>
        </w:rPr>
        <w:t xml:space="preserve">elektryczne wykonać pod nadzorem osób uprawnionych. </w:t>
      </w:r>
    </w:p>
    <w:p w14:paraId="68582836"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Prace wykonawcze realizować zgodnie z Prawem Budowlanym, z obowiązującymi zalecanymi normami, przepisami i opracowaniami SEP i UDT.</w:t>
      </w:r>
    </w:p>
    <w:p w14:paraId="190B7DA8"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Wszelkie odstępstwa od projektu zgłaszać Inwestorowi w formie pisemnej. </w:t>
      </w:r>
    </w:p>
    <w:p w14:paraId="68E047EE"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W trakcie wykonywania instalacji wykonywać na bieżąco pomiary, a po wykonaniu przeprowadzić szczegółowe pomiary. Wyniki pomiarów wpisać do protokołu pomiarowego. </w:t>
      </w:r>
    </w:p>
    <w:p w14:paraId="7F34749C"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Wykonawca w trakcie robót powinien nanosić zmiany i poprawki na dokumentacji technicznej, a po zakończeniu prac powinien opracować projekt powykonawczy, do którego powinny zostać dołączone protokoły pomiarów. </w:t>
      </w:r>
    </w:p>
    <w:p w14:paraId="1A6A8E3E" w14:textId="77777777" w:rsidR="005A52D3" w:rsidRPr="00587E6E" w:rsidRDefault="005A52D3" w:rsidP="005A52D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Stosować elementy instalacji hydraulicznych posiadające wymagane certyfikaty zgodności. </w:t>
      </w:r>
    </w:p>
    <w:p w14:paraId="04DFA6E3"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Stosować elementy instalacji elektrycznych posiadające wymagane certyfikaty zgodności. </w:t>
      </w:r>
    </w:p>
    <w:p w14:paraId="1311F516"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Wszystkie wyroby budowlane zakupione przez Wykonawcę robót, powinny posiadać znak CE i certyfikaty lub deklaracje zgodności. Wszystkie dokumenty badania jakości u producenta i instrukcje techniczne należy przekazać Inwestorowi. </w:t>
      </w:r>
    </w:p>
    <w:p w14:paraId="32F3FD52" w14:textId="77777777" w:rsidR="00773994" w:rsidRPr="00587E6E" w:rsidRDefault="00773994" w:rsidP="00AF7CB3">
      <w:pPr>
        <w:pStyle w:val="Akapitzlist"/>
        <w:numPr>
          <w:ilvl w:val="0"/>
          <w:numId w:val="48"/>
        </w:numPr>
        <w:spacing w:after="0" w:line="240" w:lineRule="auto"/>
        <w:jc w:val="both"/>
        <w:rPr>
          <w:rFonts w:ascii="Arial Narrow" w:hAnsi="Arial Narrow" w:cstheme="majorHAnsi"/>
          <w:sz w:val="24"/>
          <w:szCs w:val="24"/>
        </w:rPr>
      </w:pPr>
      <w:r w:rsidRPr="00587E6E">
        <w:rPr>
          <w:rFonts w:ascii="Arial Narrow" w:hAnsi="Arial Narrow" w:cstheme="majorHAnsi"/>
          <w:sz w:val="24"/>
          <w:szCs w:val="24"/>
        </w:rPr>
        <w:t xml:space="preserve">Oferent korzystając ze swojej wiedzy technicznej powinien w wycenie uwzględnić materiały dodatkowe nie ujęte w którejkolwiek części niniejszego opracowania, ale wynikające z technologii i logiki budowania instalacji elektrycznych. </w:t>
      </w:r>
    </w:p>
    <w:p w14:paraId="554A12B2" w14:textId="77777777" w:rsidR="007445BC" w:rsidRPr="00587E6E" w:rsidRDefault="007445BC" w:rsidP="005A52D3">
      <w:pPr>
        <w:spacing w:before="100" w:beforeAutospacing="1" w:after="100" w:afterAutospacing="1" w:line="240" w:lineRule="auto"/>
        <w:rPr>
          <w:rFonts w:ascii="Arial Narrow" w:hAnsi="Arial Narrow"/>
          <w:sz w:val="24"/>
          <w:szCs w:val="24"/>
        </w:rPr>
      </w:pPr>
    </w:p>
    <w:p w14:paraId="15BC23B0" w14:textId="77777777" w:rsidR="00A80803" w:rsidRPr="00587E6E" w:rsidRDefault="00A80803" w:rsidP="00773994">
      <w:pPr>
        <w:spacing w:after="0" w:line="240" w:lineRule="auto"/>
        <w:jc w:val="both"/>
        <w:rPr>
          <w:rFonts w:ascii="Arial Narrow" w:hAnsi="Arial Narrow" w:cstheme="majorHAnsi"/>
          <w:color w:val="000000" w:themeColor="text1"/>
          <w:sz w:val="24"/>
          <w:szCs w:val="24"/>
        </w:rPr>
      </w:pPr>
    </w:p>
    <w:p w14:paraId="6DB1D56D" w14:textId="77777777" w:rsidR="007445BC" w:rsidRPr="00587E6E" w:rsidRDefault="007445BC" w:rsidP="00773994">
      <w:pPr>
        <w:spacing w:after="0" w:line="240" w:lineRule="auto"/>
        <w:jc w:val="both"/>
        <w:rPr>
          <w:rFonts w:ascii="Arial Narrow" w:hAnsi="Arial Narrow" w:cstheme="majorHAnsi"/>
          <w:color w:val="000000" w:themeColor="text1"/>
          <w:sz w:val="24"/>
          <w:szCs w:val="24"/>
        </w:rPr>
      </w:pPr>
    </w:p>
    <w:p w14:paraId="5A55A32B" w14:textId="77777777" w:rsidR="00773994" w:rsidRPr="00587E6E" w:rsidRDefault="00773994" w:rsidP="00773994">
      <w:pPr>
        <w:pStyle w:val="Nagwek2"/>
        <w:spacing w:before="0" w:line="240" w:lineRule="auto"/>
        <w:rPr>
          <w:rFonts w:ascii="Arial Narrow" w:hAnsi="Arial Narrow"/>
          <w:sz w:val="24"/>
          <w:szCs w:val="24"/>
        </w:rPr>
      </w:pPr>
      <w:bookmarkStart w:id="102" w:name="_Toc497437385"/>
      <w:bookmarkStart w:id="103" w:name="_Toc34822944"/>
      <w:r w:rsidRPr="00587E6E">
        <w:rPr>
          <w:rFonts w:ascii="Arial Narrow" w:hAnsi="Arial Narrow"/>
          <w:sz w:val="24"/>
          <w:szCs w:val="24"/>
        </w:rPr>
        <w:t>3.5. Spis załączników</w:t>
      </w:r>
      <w:bookmarkEnd w:id="102"/>
      <w:bookmarkEnd w:id="103"/>
      <w:r w:rsidRPr="00587E6E">
        <w:rPr>
          <w:rFonts w:ascii="Arial Narrow" w:hAnsi="Arial Narrow"/>
          <w:sz w:val="24"/>
          <w:szCs w:val="24"/>
        </w:rPr>
        <w:t xml:space="preserve"> </w:t>
      </w:r>
    </w:p>
    <w:p w14:paraId="22618A1B" w14:textId="77777777" w:rsidR="00773994" w:rsidRPr="00587E6E" w:rsidRDefault="00773994" w:rsidP="00AF7CB3">
      <w:pPr>
        <w:pStyle w:val="Akapitzlist"/>
        <w:numPr>
          <w:ilvl w:val="0"/>
          <w:numId w:val="50"/>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 xml:space="preserve">Załącznik nr 1 – Lista uczestników projektu – dane teleadresowe </w:t>
      </w:r>
    </w:p>
    <w:p w14:paraId="12FBED5A" w14:textId="77777777" w:rsidR="00773994" w:rsidRPr="00587E6E" w:rsidRDefault="00773994" w:rsidP="00AF7CB3">
      <w:pPr>
        <w:pStyle w:val="Akapitzlist"/>
        <w:numPr>
          <w:ilvl w:val="0"/>
          <w:numId w:val="50"/>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Załącznik nr 2 – Lista uczestników projektu – charakterystyka obiektów</w:t>
      </w:r>
    </w:p>
    <w:p w14:paraId="65CD4A5E" w14:textId="77777777" w:rsidR="00773994" w:rsidRPr="00587E6E" w:rsidRDefault="00773994" w:rsidP="00AF7CB3">
      <w:pPr>
        <w:pStyle w:val="Akapitzlist"/>
        <w:numPr>
          <w:ilvl w:val="0"/>
          <w:numId w:val="50"/>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Załącznik nr 3 – Lista uczestników projektu – projektowane rozwiązania</w:t>
      </w:r>
    </w:p>
    <w:p w14:paraId="0FAAEC97" w14:textId="77777777" w:rsidR="00773994" w:rsidRPr="00587E6E" w:rsidRDefault="00773994" w:rsidP="00AF7CB3">
      <w:pPr>
        <w:pStyle w:val="Akapitzlist"/>
        <w:numPr>
          <w:ilvl w:val="0"/>
          <w:numId w:val="50"/>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Załącznik nr 4 – efekt ekologiczny</w:t>
      </w:r>
    </w:p>
    <w:p w14:paraId="2B431AAC" w14:textId="77777777" w:rsidR="00025A81" w:rsidRPr="00587E6E" w:rsidRDefault="00025A81" w:rsidP="00AF7CB3">
      <w:pPr>
        <w:pStyle w:val="Akapitzlist"/>
        <w:numPr>
          <w:ilvl w:val="0"/>
          <w:numId w:val="50"/>
        </w:numPr>
        <w:spacing w:after="0" w:line="240" w:lineRule="auto"/>
        <w:jc w:val="both"/>
        <w:rPr>
          <w:rFonts w:ascii="Arial Narrow" w:hAnsi="Arial Narrow" w:cstheme="majorHAnsi"/>
          <w:color w:val="000000" w:themeColor="text1"/>
          <w:sz w:val="24"/>
          <w:szCs w:val="24"/>
        </w:rPr>
      </w:pPr>
      <w:r w:rsidRPr="00587E6E">
        <w:rPr>
          <w:rFonts w:ascii="Arial Narrow" w:hAnsi="Arial Narrow" w:cstheme="majorHAnsi"/>
          <w:color w:val="000000" w:themeColor="text1"/>
          <w:sz w:val="24"/>
          <w:szCs w:val="24"/>
        </w:rPr>
        <w:t>Załącznik nr 5 – szacunkowy kosztorys</w:t>
      </w:r>
    </w:p>
    <w:p w14:paraId="48630CB4" w14:textId="77777777" w:rsidR="00773994" w:rsidRPr="00587E6E" w:rsidRDefault="00773994" w:rsidP="00773994">
      <w:pPr>
        <w:spacing w:after="0" w:line="240" w:lineRule="auto"/>
        <w:jc w:val="both"/>
        <w:rPr>
          <w:rFonts w:ascii="Arial Narrow" w:hAnsi="Arial Narrow" w:cstheme="majorHAnsi"/>
          <w:color w:val="000000" w:themeColor="text1"/>
          <w:sz w:val="24"/>
          <w:szCs w:val="24"/>
        </w:rPr>
      </w:pPr>
    </w:p>
    <w:p w14:paraId="1AEB3587" w14:textId="77777777" w:rsidR="00773994" w:rsidRPr="00587E6E" w:rsidRDefault="00773994" w:rsidP="004C52B8">
      <w:pPr>
        <w:spacing w:after="0" w:line="240" w:lineRule="auto"/>
        <w:jc w:val="both"/>
        <w:rPr>
          <w:rFonts w:ascii="Arial Narrow" w:hAnsi="Arial Narrow"/>
          <w:sz w:val="24"/>
          <w:szCs w:val="24"/>
        </w:rPr>
      </w:pPr>
    </w:p>
    <w:sectPr w:rsidR="00773994" w:rsidRPr="00587E6E" w:rsidSect="00E70D78">
      <w:foot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67621" w14:textId="77777777" w:rsidR="00E02818" w:rsidRDefault="00E02818" w:rsidP="007F29FB">
      <w:pPr>
        <w:spacing w:after="0" w:line="240" w:lineRule="auto"/>
      </w:pPr>
      <w:r>
        <w:separator/>
      </w:r>
    </w:p>
  </w:endnote>
  <w:endnote w:type="continuationSeparator" w:id="0">
    <w:p w14:paraId="2AA6845F" w14:textId="77777777" w:rsidR="00E02818" w:rsidRDefault="00E02818" w:rsidP="007F2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Mangal">
    <w:panose1 w:val="00000400000000000000"/>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09482"/>
      <w:docPartObj>
        <w:docPartGallery w:val="Page Numbers (Bottom of Page)"/>
        <w:docPartUnique/>
      </w:docPartObj>
    </w:sdtPr>
    <w:sdtContent>
      <w:p w14:paraId="078C8C58" w14:textId="77777777" w:rsidR="004E5673" w:rsidRDefault="004E5673">
        <w:pPr>
          <w:pStyle w:val="Stopka"/>
          <w:jc w:val="right"/>
        </w:pPr>
        <w:r>
          <w:t xml:space="preserve">Strona | </w:t>
        </w:r>
        <w:r>
          <w:fldChar w:fldCharType="begin"/>
        </w:r>
        <w:r>
          <w:instrText>PAGE   \* MERGEFORMAT</w:instrText>
        </w:r>
        <w:r>
          <w:fldChar w:fldCharType="separate"/>
        </w:r>
        <w:r w:rsidR="00DE52CD">
          <w:rPr>
            <w:noProof/>
          </w:rPr>
          <w:t>11</w:t>
        </w:r>
        <w:r>
          <w:fldChar w:fldCharType="end"/>
        </w:r>
        <w:r>
          <w:t xml:space="preserve"> </w:t>
        </w:r>
      </w:p>
    </w:sdtContent>
  </w:sdt>
  <w:p w14:paraId="35F0CF2E" w14:textId="77777777" w:rsidR="004E5673" w:rsidRDefault="004E56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E68C5" w14:textId="77777777" w:rsidR="00E02818" w:rsidRDefault="00E02818" w:rsidP="007F29FB">
      <w:pPr>
        <w:spacing w:after="0" w:line="240" w:lineRule="auto"/>
      </w:pPr>
      <w:r>
        <w:separator/>
      </w:r>
    </w:p>
  </w:footnote>
  <w:footnote w:type="continuationSeparator" w:id="0">
    <w:p w14:paraId="2DF344BF" w14:textId="77777777" w:rsidR="00E02818" w:rsidRDefault="00E02818" w:rsidP="007F29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178E6"/>
    <w:multiLevelType w:val="hybridMultilevel"/>
    <w:tmpl w:val="C598D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1B6D02"/>
    <w:multiLevelType w:val="hybridMultilevel"/>
    <w:tmpl w:val="453207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E01794"/>
    <w:multiLevelType w:val="hybridMultilevel"/>
    <w:tmpl w:val="8D6017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D36392"/>
    <w:multiLevelType w:val="hybridMultilevel"/>
    <w:tmpl w:val="33FCC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701499"/>
    <w:multiLevelType w:val="hybridMultilevel"/>
    <w:tmpl w:val="E9AE7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206E7C"/>
    <w:multiLevelType w:val="hybridMultilevel"/>
    <w:tmpl w:val="92B4A6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922006"/>
    <w:multiLevelType w:val="hybridMultilevel"/>
    <w:tmpl w:val="703C1B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9A4FEC"/>
    <w:multiLevelType w:val="hybridMultilevel"/>
    <w:tmpl w:val="74F8E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C54D80"/>
    <w:multiLevelType w:val="hybridMultilevel"/>
    <w:tmpl w:val="4DCE4C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2D4836"/>
    <w:multiLevelType w:val="hybridMultilevel"/>
    <w:tmpl w:val="F260D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3D37F1"/>
    <w:multiLevelType w:val="hybridMultilevel"/>
    <w:tmpl w:val="B2D40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635D49"/>
    <w:multiLevelType w:val="hybridMultilevel"/>
    <w:tmpl w:val="F8068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F30F27"/>
    <w:multiLevelType w:val="hybridMultilevel"/>
    <w:tmpl w:val="D59C38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ED7205"/>
    <w:multiLevelType w:val="hybridMultilevel"/>
    <w:tmpl w:val="E2743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C72756"/>
    <w:multiLevelType w:val="hybridMultilevel"/>
    <w:tmpl w:val="AA145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A26B94"/>
    <w:multiLevelType w:val="hybridMultilevel"/>
    <w:tmpl w:val="B15C89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ED6FDF"/>
    <w:multiLevelType w:val="hybridMultilevel"/>
    <w:tmpl w:val="11AC3EF8"/>
    <w:lvl w:ilvl="0" w:tplc="04150001">
      <w:start w:val="1"/>
      <w:numFmt w:val="bullet"/>
      <w:lvlText w:val=""/>
      <w:lvlJc w:val="left"/>
      <w:pPr>
        <w:ind w:left="720" w:hanging="360"/>
      </w:pPr>
      <w:rPr>
        <w:rFonts w:ascii="Symbol" w:hAnsi="Symbol" w:hint="default"/>
      </w:rPr>
    </w:lvl>
    <w:lvl w:ilvl="1" w:tplc="3B8A7B08">
      <w:numFmt w:val="bullet"/>
      <w:lvlText w:val="•"/>
      <w:lvlJc w:val="left"/>
      <w:pPr>
        <w:ind w:left="1785" w:hanging="705"/>
      </w:pPr>
      <w:rPr>
        <w:rFonts w:ascii="Arial Narrow" w:eastAsiaTheme="minorHAnsi"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3302E5"/>
    <w:multiLevelType w:val="hybridMultilevel"/>
    <w:tmpl w:val="60A06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B772DCE"/>
    <w:multiLevelType w:val="hybridMultilevel"/>
    <w:tmpl w:val="EAE03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BF810C8"/>
    <w:multiLevelType w:val="hybridMultilevel"/>
    <w:tmpl w:val="058AC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315719"/>
    <w:multiLevelType w:val="hybridMultilevel"/>
    <w:tmpl w:val="22A2F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0F1C20"/>
    <w:multiLevelType w:val="hybridMultilevel"/>
    <w:tmpl w:val="54E08C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077582"/>
    <w:multiLevelType w:val="hybridMultilevel"/>
    <w:tmpl w:val="A67091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A35D13"/>
    <w:multiLevelType w:val="hybridMultilevel"/>
    <w:tmpl w:val="B8D8C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A064667"/>
    <w:multiLevelType w:val="hybridMultilevel"/>
    <w:tmpl w:val="45CC2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9A449B"/>
    <w:multiLevelType w:val="hybridMultilevel"/>
    <w:tmpl w:val="44562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E7F43EF"/>
    <w:multiLevelType w:val="hybridMultilevel"/>
    <w:tmpl w:val="FACAA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1D83885"/>
    <w:multiLevelType w:val="hybridMultilevel"/>
    <w:tmpl w:val="2D7EB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E52FC7"/>
    <w:multiLevelType w:val="hybridMultilevel"/>
    <w:tmpl w:val="3968D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6F72757"/>
    <w:multiLevelType w:val="hybridMultilevel"/>
    <w:tmpl w:val="E752C7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4A1E3A"/>
    <w:multiLevelType w:val="hybridMultilevel"/>
    <w:tmpl w:val="B5FC2E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7F675A5"/>
    <w:multiLevelType w:val="hybridMultilevel"/>
    <w:tmpl w:val="03D2D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8DB478D"/>
    <w:multiLevelType w:val="hybridMultilevel"/>
    <w:tmpl w:val="4B649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96C79D7"/>
    <w:multiLevelType w:val="hybridMultilevel"/>
    <w:tmpl w:val="E310A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19336E2"/>
    <w:multiLevelType w:val="hybridMultilevel"/>
    <w:tmpl w:val="6B2CF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1D64428"/>
    <w:multiLevelType w:val="hybridMultilevel"/>
    <w:tmpl w:val="FE40A0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3691C60"/>
    <w:multiLevelType w:val="hybridMultilevel"/>
    <w:tmpl w:val="AADAE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C10246"/>
    <w:multiLevelType w:val="hybridMultilevel"/>
    <w:tmpl w:val="CC848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7151002"/>
    <w:multiLevelType w:val="hybridMultilevel"/>
    <w:tmpl w:val="C3AE6F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8762B3"/>
    <w:multiLevelType w:val="hybridMultilevel"/>
    <w:tmpl w:val="7B805B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0B5551B"/>
    <w:multiLevelType w:val="hybridMultilevel"/>
    <w:tmpl w:val="8F7022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4AE3EFF"/>
    <w:multiLevelType w:val="hybridMultilevel"/>
    <w:tmpl w:val="FDB491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58D1272"/>
    <w:multiLevelType w:val="hybridMultilevel"/>
    <w:tmpl w:val="C2585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812326"/>
    <w:multiLevelType w:val="hybridMultilevel"/>
    <w:tmpl w:val="36FCA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7F27CBA"/>
    <w:multiLevelType w:val="hybridMultilevel"/>
    <w:tmpl w:val="8F2068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8FD6E20"/>
    <w:multiLevelType w:val="hybridMultilevel"/>
    <w:tmpl w:val="388A53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BB42C94"/>
    <w:multiLevelType w:val="hybridMultilevel"/>
    <w:tmpl w:val="E41CA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372452"/>
    <w:multiLevelType w:val="multilevel"/>
    <w:tmpl w:val="1292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1DB2BF1"/>
    <w:multiLevelType w:val="hybridMultilevel"/>
    <w:tmpl w:val="FD5EB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2073536"/>
    <w:multiLevelType w:val="hybridMultilevel"/>
    <w:tmpl w:val="3D7E6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35C6D42"/>
    <w:multiLevelType w:val="multilevel"/>
    <w:tmpl w:val="732A9DF2"/>
    <w:lvl w:ilvl="0">
      <w:start w:val="1"/>
      <w:numFmt w:val="decimal"/>
      <w:lvlText w:val="%1."/>
      <w:lvlJc w:val="left"/>
      <w:pPr>
        <w:tabs>
          <w:tab w:val="num" w:pos="555"/>
        </w:tabs>
        <w:ind w:left="555" w:hanging="555"/>
      </w:pPr>
      <w:rPr>
        <w:rFonts w:hint="default"/>
        <w:b w:val="0"/>
        <w:u w:val="none"/>
      </w:rPr>
    </w:lvl>
    <w:lvl w:ilvl="1">
      <w:start w:val="1"/>
      <w:numFmt w:val="decimal"/>
      <w:pStyle w:val="LISTA1"/>
      <w:lvlText w:val="%1.%2."/>
      <w:lvlJc w:val="left"/>
      <w:pPr>
        <w:tabs>
          <w:tab w:val="num" w:pos="1004"/>
        </w:tabs>
        <w:ind w:left="1004" w:hanging="720"/>
      </w:pPr>
      <w:rPr>
        <w:rFonts w:hint="default"/>
        <w:b/>
        <w:u w:val="none"/>
      </w:rPr>
    </w:lvl>
    <w:lvl w:ilvl="2">
      <w:start w:val="1"/>
      <w:numFmt w:val="decimal"/>
      <w:lvlText w:val="%1.%2.%3."/>
      <w:lvlJc w:val="left"/>
      <w:pPr>
        <w:tabs>
          <w:tab w:val="num" w:pos="1288"/>
        </w:tabs>
        <w:ind w:left="1288" w:hanging="720"/>
      </w:pPr>
      <w:rPr>
        <w:rFonts w:hint="default"/>
        <w:b w:val="0"/>
        <w:i w:val="0"/>
        <w:u w:val="none"/>
      </w:rPr>
    </w:lvl>
    <w:lvl w:ilvl="3">
      <w:start w:val="1"/>
      <w:numFmt w:val="decimal"/>
      <w:lvlText w:val="%1.%2.%3.%4."/>
      <w:lvlJc w:val="left"/>
      <w:pPr>
        <w:tabs>
          <w:tab w:val="num" w:pos="2100"/>
        </w:tabs>
        <w:ind w:left="2100" w:hanging="1080"/>
      </w:pPr>
      <w:rPr>
        <w:rFonts w:hint="default"/>
        <w:b w:val="0"/>
        <w:u w:val="none"/>
      </w:rPr>
    </w:lvl>
    <w:lvl w:ilvl="4">
      <w:start w:val="1"/>
      <w:numFmt w:val="decimal"/>
      <w:lvlText w:val="%1.%2.%3.%4.%5."/>
      <w:lvlJc w:val="left"/>
      <w:pPr>
        <w:tabs>
          <w:tab w:val="num" w:pos="2440"/>
        </w:tabs>
        <w:ind w:left="2440" w:hanging="1080"/>
      </w:pPr>
      <w:rPr>
        <w:rFonts w:hint="default"/>
        <w:b w:val="0"/>
        <w:u w:val="none"/>
      </w:rPr>
    </w:lvl>
    <w:lvl w:ilvl="5">
      <w:start w:val="1"/>
      <w:numFmt w:val="decimal"/>
      <w:lvlText w:val="%1.%2.%3.%4.%5.%6."/>
      <w:lvlJc w:val="left"/>
      <w:pPr>
        <w:tabs>
          <w:tab w:val="num" w:pos="3140"/>
        </w:tabs>
        <w:ind w:left="3140" w:hanging="1440"/>
      </w:pPr>
      <w:rPr>
        <w:rFonts w:hint="default"/>
        <w:b w:val="0"/>
        <w:u w:val="none"/>
      </w:rPr>
    </w:lvl>
    <w:lvl w:ilvl="6">
      <w:start w:val="1"/>
      <w:numFmt w:val="decimal"/>
      <w:lvlText w:val="%1.%2.%3.%4.%5.%6.%7."/>
      <w:lvlJc w:val="left"/>
      <w:pPr>
        <w:tabs>
          <w:tab w:val="num" w:pos="3480"/>
        </w:tabs>
        <w:ind w:left="3480" w:hanging="1440"/>
      </w:pPr>
      <w:rPr>
        <w:rFonts w:hint="default"/>
        <w:b w:val="0"/>
        <w:u w:val="none"/>
      </w:rPr>
    </w:lvl>
    <w:lvl w:ilvl="7">
      <w:start w:val="1"/>
      <w:numFmt w:val="decimal"/>
      <w:lvlText w:val="%1.%2.%3.%4.%5.%6.%7.%8."/>
      <w:lvlJc w:val="left"/>
      <w:pPr>
        <w:tabs>
          <w:tab w:val="num" w:pos="4180"/>
        </w:tabs>
        <w:ind w:left="4180" w:hanging="1800"/>
      </w:pPr>
      <w:rPr>
        <w:rFonts w:hint="default"/>
        <w:b w:val="0"/>
        <w:u w:val="none"/>
      </w:rPr>
    </w:lvl>
    <w:lvl w:ilvl="8">
      <w:start w:val="1"/>
      <w:numFmt w:val="decimal"/>
      <w:lvlText w:val="%1.%2.%3.%4.%5.%6.%7.%8.%9."/>
      <w:lvlJc w:val="left"/>
      <w:pPr>
        <w:tabs>
          <w:tab w:val="num" w:pos="4520"/>
        </w:tabs>
        <w:ind w:left="4520" w:hanging="1800"/>
      </w:pPr>
      <w:rPr>
        <w:rFonts w:hint="default"/>
        <w:b w:val="0"/>
        <w:u w:val="none"/>
      </w:rPr>
    </w:lvl>
  </w:abstractNum>
  <w:abstractNum w:abstractNumId="51" w15:restartNumberingAfterBreak="0">
    <w:nsid w:val="7365478C"/>
    <w:multiLevelType w:val="hybridMultilevel"/>
    <w:tmpl w:val="2A6E3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41E7FCB"/>
    <w:multiLevelType w:val="hybridMultilevel"/>
    <w:tmpl w:val="D7D6D6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5DB3688"/>
    <w:multiLevelType w:val="hybridMultilevel"/>
    <w:tmpl w:val="84C61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6044EA4"/>
    <w:multiLevelType w:val="hybridMultilevel"/>
    <w:tmpl w:val="56BCE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68F1D53"/>
    <w:multiLevelType w:val="hybridMultilevel"/>
    <w:tmpl w:val="5AD4F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8A80DD9"/>
    <w:multiLevelType w:val="hybridMultilevel"/>
    <w:tmpl w:val="C89EE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5801A0"/>
    <w:multiLevelType w:val="hybridMultilevel"/>
    <w:tmpl w:val="E83E4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A95769E"/>
    <w:multiLevelType w:val="hybridMultilevel"/>
    <w:tmpl w:val="AB8C88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D101665"/>
    <w:multiLevelType w:val="hybridMultilevel"/>
    <w:tmpl w:val="8E200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64971692">
    <w:abstractNumId w:val="36"/>
  </w:num>
  <w:num w:numId="2" w16cid:durableId="988828483">
    <w:abstractNumId w:val="12"/>
  </w:num>
  <w:num w:numId="3" w16cid:durableId="1541086443">
    <w:abstractNumId w:val="15"/>
  </w:num>
  <w:num w:numId="4" w16cid:durableId="723527613">
    <w:abstractNumId w:val="16"/>
  </w:num>
  <w:num w:numId="5" w16cid:durableId="526337217">
    <w:abstractNumId w:val="14"/>
  </w:num>
  <w:num w:numId="6" w16cid:durableId="228881116">
    <w:abstractNumId w:val="10"/>
  </w:num>
  <w:num w:numId="7" w16cid:durableId="1564176037">
    <w:abstractNumId w:val="23"/>
  </w:num>
  <w:num w:numId="8" w16cid:durableId="1963682208">
    <w:abstractNumId w:val="41"/>
  </w:num>
  <w:num w:numId="9" w16cid:durableId="1101099743">
    <w:abstractNumId w:val="39"/>
  </w:num>
  <w:num w:numId="10" w16cid:durableId="873882626">
    <w:abstractNumId w:val="6"/>
  </w:num>
  <w:num w:numId="11" w16cid:durableId="716130522">
    <w:abstractNumId w:val="17"/>
  </w:num>
  <w:num w:numId="12" w16cid:durableId="399206781">
    <w:abstractNumId w:val="33"/>
  </w:num>
  <w:num w:numId="13" w16cid:durableId="85730398">
    <w:abstractNumId w:val="44"/>
  </w:num>
  <w:num w:numId="14" w16cid:durableId="250431812">
    <w:abstractNumId w:val="48"/>
  </w:num>
  <w:num w:numId="15" w16cid:durableId="1993555950">
    <w:abstractNumId w:val="56"/>
  </w:num>
  <w:num w:numId="16" w16cid:durableId="1057825721">
    <w:abstractNumId w:val="28"/>
  </w:num>
  <w:num w:numId="17" w16cid:durableId="770244694">
    <w:abstractNumId w:val="53"/>
  </w:num>
  <w:num w:numId="18" w16cid:durableId="242839578">
    <w:abstractNumId w:val="40"/>
  </w:num>
  <w:num w:numId="19" w16cid:durableId="877737506">
    <w:abstractNumId w:val="24"/>
  </w:num>
  <w:num w:numId="20" w16cid:durableId="1388341686">
    <w:abstractNumId w:val="52"/>
  </w:num>
  <w:num w:numId="21" w16cid:durableId="1560050295">
    <w:abstractNumId w:val="20"/>
  </w:num>
  <w:num w:numId="22" w16cid:durableId="1713924948">
    <w:abstractNumId w:val="57"/>
  </w:num>
  <w:num w:numId="23" w16cid:durableId="65694263">
    <w:abstractNumId w:val="13"/>
  </w:num>
  <w:num w:numId="24" w16cid:durableId="192235450">
    <w:abstractNumId w:val="32"/>
  </w:num>
  <w:num w:numId="25" w16cid:durableId="1467316119">
    <w:abstractNumId w:val="5"/>
  </w:num>
  <w:num w:numId="26" w16cid:durableId="676422544">
    <w:abstractNumId w:val="9"/>
  </w:num>
  <w:num w:numId="27" w16cid:durableId="380903753">
    <w:abstractNumId w:val="37"/>
  </w:num>
  <w:num w:numId="28" w16cid:durableId="47579864">
    <w:abstractNumId w:val="50"/>
  </w:num>
  <w:num w:numId="29" w16cid:durableId="1870489371">
    <w:abstractNumId w:val="55"/>
  </w:num>
  <w:num w:numId="30" w16cid:durableId="496192860">
    <w:abstractNumId w:val="27"/>
  </w:num>
  <w:num w:numId="31" w16cid:durableId="1201280437">
    <w:abstractNumId w:val="29"/>
  </w:num>
  <w:num w:numId="32" w16cid:durableId="1981642890">
    <w:abstractNumId w:val="54"/>
  </w:num>
  <w:num w:numId="33" w16cid:durableId="1673798182">
    <w:abstractNumId w:val="0"/>
  </w:num>
  <w:num w:numId="34" w16cid:durableId="565267580">
    <w:abstractNumId w:val="25"/>
  </w:num>
  <w:num w:numId="35" w16cid:durableId="93866489">
    <w:abstractNumId w:val="2"/>
  </w:num>
  <w:num w:numId="36" w16cid:durableId="357853355">
    <w:abstractNumId w:val="26"/>
  </w:num>
  <w:num w:numId="37" w16cid:durableId="157813648">
    <w:abstractNumId w:val="18"/>
  </w:num>
  <w:num w:numId="38" w16cid:durableId="1442217392">
    <w:abstractNumId w:val="22"/>
  </w:num>
  <w:num w:numId="39" w16cid:durableId="133716363">
    <w:abstractNumId w:val="4"/>
  </w:num>
  <w:num w:numId="40" w16cid:durableId="946933414">
    <w:abstractNumId w:val="30"/>
  </w:num>
  <w:num w:numId="41" w16cid:durableId="2037192733">
    <w:abstractNumId w:val="49"/>
  </w:num>
  <w:num w:numId="42" w16cid:durableId="364673111">
    <w:abstractNumId w:val="43"/>
  </w:num>
  <w:num w:numId="43" w16cid:durableId="1315596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5940131">
    <w:abstractNumId w:val="31"/>
  </w:num>
  <w:num w:numId="45" w16cid:durableId="2009290270">
    <w:abstractNumId w:val="1"/>
  </w:num>
  <w:num w:numId="46" w16cid:durableId="232592917">
    <w:abstractNumId w:val="42"/>
  </w:num>
  <w:num w:numId="47" w16cid:durableId="189337584">
    <w:abstractNumId w:val="19"/>
  </w:num>
  <w:num w:numId="48" w16cid:durableId="1304919948">
    <w:abstractNumId w:val="46"/>
  </w:num>
  <w:num w:numId="49" w16cid:durableId="1047605487">
    <w:abstractNumId w:val="51"/>
  </w:num>
  <w:num w:numId="50" w16cid:durableId="1473446890">
    <w:abstractNumId w:val="45"/>
  </w:num>
  <w:num w:numId="51" w16cid:durableId="1079248645">
    <w:abstractNumId w:val="34"/>
  </w:num>
  <w:num w:numId="52" w16cid:durableId="194738103">
    <w:abstractNumId w:val="7"/>
  </w:num>
  <w:num w:numId="53" w16cid:durableId="1771467993">
    <w:abstractNumId w:val="8"/>
  </w:num>
  <w:num w:numId="54" w16cid:durableId="1458452992">
    <w:abstractNumId w:val="35"/>
  </w:num>
  <w:num w:numId="55" w16cid:durableId="637297452">
    <w:abstractNumId w:val="38"/>
  </w:num>
  <w:num w:numId="56" w16cid:durableId="2087993868">
    <w:abstractNumId w:val="11"/>
  </w:num>
  <w:num w:numId="57" w16cid:durableId="1200968663">
    <w:abstractNumId w:val="47"/>
  </w:num>
  <w:num w:numId="58" w16cid:durableId="637685759">
    <w:abstractNumId w:val="3"/>
  </w:num>
  <w:num w:numId="59" w16cid:durableId="1417509554">
    <w:abstractNumId w:val="59"/>
  </w:num>
  <w:num w:numId="60" w16cid:durableId="414057857">
    <w:abstractNumId w:val="21"/>
  </w:num>
  <w:num w:numId="61" w16cid:durableId="1330790880">
    <w:abstractNumId w:val="5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01A"/>
    <w:rsid w:val="00002B8E"/>
    <w:rsid w:val="00017061"/>
    <w:rsid w:val="00025A81"/>
    <w:rsid w:val="00025C7E"/>
    <w:rsid w:val="00034341"/>
    <w:rsid w:val="00035CD7"/>
    <w:rsid w:val="00040300"/>
    <w:rsid w:val="00045B16"/>
    <w:rsid w:val="00053AFB"/>
    <w:rsid w:val="00060A5E"/>
    <w:rsid w:val="00060C51"/>
    <w:rsid w:val="000668A3"/>
    <w:rsid w:val="00066E6B"/>
    <w:rsid w:val="00076130"/>
    <w:rsid w:val="000870B8"/>
    <w:rsid w:val="00097223"/>
    <w:rsid w:val="000A2A7A"/>
    <w:rsid w:val="000B05BB"/>
    <w:rsid w:val="000B12C6"/>
    <w:rsid w:val="000C5B8E"/>
    <w:rsid w:val="000D339D"/>
    <w:rsid w:val="000E28BE"/>
    <w:rsid w:val="000F38A2"/>
    <w:rsid w:val="001215AA"/>
    <w:rsid w:val="0012211D"/>
    <w:rsid w:val="001260D9"/>
    <w:rsid w:val="00147B89"/>
    <w:rsid w:val="00152FD0"/>
    <w:rsid w:val="00154828"/>
    <w:rsid w:val="00175DCC"/>
    <w:rsid w:val="001B30BF"/>
    <w:rsid w:val="001C0062"/>
    <w:rsid w:val="001C48D0"/>
    <w:rsid w:val="001D03A8"/>
    <w:rsid w:val="001D1BAA"/>
    <w:rsid w:val="002044B6"/>
    <w:rsid w:val="002064A0"/>
    <w:rsid w:val="00226810"/>
    <w:rsid w:val="00240435"/>
    <w:rsid w:val="00246409"/>
    <w:rsid w:val="00254F05"/>
    <w:rsid w:val="00257F7B"/>
    <w:rsid w:val="00260702"/>
    <w:rsid w:val="0026126E"/>
    <w:rsid w:val="00267743"/>
    <w:rsid w:val="00273A4A"/>
    <w:rsid w:val="00274870"/>
    <w:rsid w:val="00280151"/>
    <w:rsid w:val="00286494"/>
    <w:rsid w:val="00286883"/>
    <w:rsid w:val="00292E4E"/>
    <w:rsid w:val="00293D05"/>
    <w:rsid w:val="002956F3"/>
    <w:rsid w:val="002A3A3E"/>
    <w:rsid w:val="002A4133"/>
    <w:rsid w:val="002A6CA3"/>
    <w:rsid w:val="002B0DA0"/>
    <w:rsid w:val="002B3AED"/>
    <w:rsid w:val="002C79F8"/>
    <w:rsid w:val="002D64A6"/>
    <w:rsid w:val="002E374B"/>
    <w:rsid w:val="003033D7"/>
    <w:rsid w:val="00325D2C"/>
    <w:rsid w:val="00334F35"/>
    <w:rsid w:val="00340C98"/>
    <w:rsid w:val="003439CC"/>
    <w:rsid w:val="00345C80"/>
    <w:rsid w:val="003644B6"/>
    <w:rsid w:val="00366510"/>
    <w:rsid w:val="00372921"/>
    <w:rsid w:val="0039205A"/>
    <w:rsid w:val="00396359"/>
    <w:rsid w:val="003B4715"/>
    <w:rsid w:val="003D3DDE"/>
    <w:rsid w:val="003E0B2D"/>
    <w:rsid w:val="003F35B6"/>
    <w:rsid w:val="00402290"/>
    <w:rsid w:val="00411B93"/>
    <w:rsid w:val="00412655"/>
    <w:rsid w:val="0043398B"/>
    <w:rsid w:val="00437780"/>
    <w:rsid w:val="0044123C"/>
    <w:rsid w:val="00442299"/>
    <w:rsid w:val="00445507"/>
    <w:rsid w:val="0044737E"/>
    <w:rsid w:val="00471F26"/>
    <w:rsid w:val="00482253"/>
    <w:rsid w:val="00493BE9"/>
    <w:rsid w:val="004946C0"/>
    <w:rsid w:val="00496890"/>
    <w:rsid w:val="004A4744"/>
    <w:rsid w:val="004C401A"/>
    <w:rsid w:val="004C52B8"/>
    <w:rsid w:val="004C7D25"/>
    <w:rsid w:val="004D0EBB"/>
    <w:rsid w:val="004D2AA9"/>
    <w:rsid w:val="004D4A3A"/>
    <w:rsid w:val="004E5673"/>
    <w:rsid w:val="004E5E1C"/>
    <w:rsid w:val="004F7443"/>
    <w:rsid w:val="004F7A0B"/>
    <w:rsid w:val="00503A32"/>
    <w:rsid w:val="00506ACF"/>
    <w:rsid w:val="00507CF3"/>
    <w:rsid w:val="00510A16"/>
    <w:rsid w:val="00524FCB"/>
    <w:rsid w:val="00530CC4"/>
    <w:rsid w:val="005413E5"/>
    <w:rsid w:val="005605E0"/>
    <w:rsid w:val="0056603E"/>
    <w:rsid w:val="00567E62"/>
    <w:rsid w:val="00587E6E"/>
    <w:rsid w:val="005A52D3"/>
    <w:rsid w:val="005A6444"/>
    <w:rsid w:val="005B0763"/>
    <w:rsid w:val="005B4E9A"/>
    <w:rsid w:val="005B6152"/>
    <w:rsid w:val="005D6A8A"/>
    <w:rsid w:val="005E6A6C"/>
    <w:rsid w:val="005E7EAB"/>
    <w:rsid w:val="005F1C49"/>
    <w:rsid w:val="005F76FF"/>
    <w:rsid w:val="0060723F"/>
    <w:rsid w:val="006116DE"/>
    <w:rsid w:val="00621F21"/>
    <w:rsid w:val="00623CD6"/>
    <w:rsid w:val="00626109"/>
    <w:rsid w:val="00626386"/>
    <w:rsid w:val="00630C7A"/>
    <w:rsid w:val="0063429C"/>
    <w:rsid w:val="00640D33"/>
    <w:rsid w:val="00656344"/>
    <w:rsid w:val="006636C1"/>
    <w:rsid w:val="00664BB3"/>
    <w:rsid w:val="0068039C"/>
    <w:rsid w:val="0068240A"/>
    <w:rsid w:val="006937DE"/>
    <w:rsid w:val="006B1E0F"/>
    <w:rsid w:val="006B556A"/>
    <w:rsid w:val="006D0063"/>
    <w:rsid w:val="006D26C2"/>
    <w:rsid w:val="006D5BF0"/>
    <w:rsid w:val="006E1644"/>
    <w:rsid w:val="006E25F7"/>
    <w:rsid w:val="006E7D35"/>
    <w:rsid w:val="00705CA9"/>
    <w:rsid w:val="00712123"/>
    <w:rsid w:val="00724C60"/>
    <w:rsid w:val="00735CCC"/>
    <w:rsid w:val="00741F6A"/>
    <w:rsid w:val="0074230F"/>
    <w:rsid w:val="007445BC"/>
    <w:rsid w:val="00745BEC"/>
    <w:rsid w:val="00767EF3"/>
    <w:rsid w:val="00773994"/>
    <w:rsid w:val="00775AC7"/>
    <w:rsid w:val="007874EA"/>
    <w:rsid w:val="00796B27"/>
    <w:rsid w:val="007B26A6"/>
    <w:rsid w:val="007B6896"/>
    <w:rsid w:val="007C29C0"/>
    <w:rsid w:val="007C4A68"/>
    <w:rsid w:val="007E323C"/>
    <w:rsid w:val="007F29FB"/>
    <w:rsid w:val="007F663D"/>
    <w:rsid w:val="00823C13"/>
    <w:rsid w:val="0082710E"/>
    <w:rsid w:val="00834858"/>
    <w:rsid w:val="00843E51"/>
    <w:rsid w:val="00846C01"/>
    <w:rsid w:val="0085137C"/>
    <w:rsid w:val="00856B70"/>
    <w:rsid w:val="00864024"/>
    <w:rsid w:val="008760A6"/>
    <w:rsid w:val="00880C82"/>
    <w:rsid w:val="0088214A"/>
    <w:rsid w:val="00886B5A"/>
    <w:rsid w:val="008A2697"/>
    <w:rsid w:val="008C2A9D"/>
    <w:rsid w:val="008D1857"/>
    <w:rsid w:val="008F11BC"/>
    <w:rsid w:val="0090029B"/>
    <w:rsid w:val="0090176C"/>
    <w:rsid w:val="00906404"/>
    <w:rsid w:val="00907020"/>
    <w:rsid w:val="009329D7"/>
    <w:rsid w:val="0093575C"/>
    <w:rsid w:val="00940FEE"/>
    <w:rsid w:val="00953C0E"/>
    <w:rsid w:val="009548C0"/>
    <w:rsid w:val="00963E3C"/>
    <w:rsid w:val="00976AF3"/>
    <w:rsid w:val="0098154D"/>
    <w:rsid w:val="00991ED6"/>
    <w:rsid w:val="009A5C2D"/>
    <w:rsid w:val="009B3FD9"/>
    <w:rsid w:val="009B4CA1"/>
    <w:rsid w:val="009C13B6"/>
    <w:rsid w:val="009F520B"/>
    <w:rsid w:val="00A1019B"/>
    <w:rsid w:val="00A12E21"/>
    <w:rsid w:val="00A164C6"/>
    <w:rsid w:val="00A21E68"/>
    <w:rsid w:val="00A2432D"/>
    <w:rsid w:val="00A41AAB"/>
    <w:rsid w:val="00A45970"/>
    <w:rsid w:val="00A5775B"/>
    <w:rsid w:val="00A617A2"/>
    <w:rsid w:val="00A61B5E"/>
    <w:rsid w:val="00A7766B"/>
    <w:rsid w:val="00A77ED9"/>
    <w:rsid w:val="00A80803"/>
    <w:rsid w:val="00A87B47"/>
    <w:rsid w:val="00A9008B"/>
    <w:rsid w:val="00A91339"/>
    <w:rsid w:val="00AA6DB6"/>
    <w:rsid w:val="00AA722A"/>
    <w:rsid w:val="00AB19AE"/>
    <w:rsid w:val="00AB2F57"/>
    <w:rsid w:val="00AC3E2B"/>
    <w:rsid w:val="00AC6183"/>
    <w:rsid w:val="00AD065A"/>
    <w:rsid w:val="00AD2633"/>
    <w:rsid w:val="00AE1866"/>
    <w:rsid w:val="00AE2586"/>
    <w:rsid w:val="00AF0636"/>
    <w:rsid w:val="00AF0B04"/>
    <w:rsid w:val="00AF192E"/>
    <w:rsid w:val="00AF7CB3"/>
    <w:rsid w:val="00B00522"/>
    <w:rsid w:val="00B04A5D"/>
    <w:rsid w:val="00B06386"/>
    <w:rsid w:val="00B1562F"/>
    <w:rsid w:val="00B175D1"/>
    <w:rsid w:val="00B2701A"/>
    <w:rsid w:val="00B277CA"/>
    <w:rsid w:val="00B31D24"/>
    <w:rsid w:val="00B35BE4"/>
    <w:rsid w:val="00B46F24"/>
    <w:rsid w:val="00B63448"/>
    <w:rsid w:val="00B90294"/>
    <w:rsid w:val="00B9293F"/>
    <w:rsid w:val="00BA4125"/>
    <w:rsid w:val="00BB0E9F"/>
    <w:rsid w:val="00BC0E0E"/>
    <w:rsid w:val="00BC3F42"/>
    <w:rsid w:val="00BC4D95"/>
    <w:rsid w:val="00BE1A7F"/>
    <w:rsid w:val="00BF3A8E"/>
    <w:rsid w:val="00BF548D"/>
    <w:rsid w:val="00C17A21"/>
    <w:rsid w:val="00C510C8"/>
    <w:rsid w:val="00C5211E"/>
    <w:rsid w:val="00C52719"/>
    <w:rsid w:val="00C5699C"/>
    <w:rsid w:val="00C729A8"/>
    <w:rsid w:val="00CA502F"/>
    <w:rsid w:val="00CB4063"/>
    <w:rsid w:val="00CB63C7"/>
    <w:rsid w:val="00CC7C80"/>
    <w:rsid w:val="00CD71A2"/>
    <w:rsid w:val="00CF2ACB"/>
    <w:rsid w:val="00D0050E"/>
    <w:rsid w:val="00D06623"/>
    <w:rsid w:val="00D14811"/>
    <w:rsid w:val="00D175F1"/>
    <w:rsid w:val="00D2188F"/>
    <w:rsid w:val="00D24997"/>
    <w:rsid w:val="00D2517C"/>
    <w:rsid w:val="00D2657B"/>
    <w:rsid w:val="00D51F33"/>
    <w:rsid w:val="00D563BF"/>
    <w:rsid w:val="00D60AB9"/>
    <w:rsid w:val="00D7106F"/>
    <w:rsid w:val="00DA216B"/>
    <w:rsid w:val="00DA21C1"/>
    <w:rsid w:val="00DB2C22"/>
    <w:rsid w:val="00DC1AF8"/>
    <w:rsid w:val="00DE38F6"/>
    <w:rsid w:val="00DE472E"/>
    <w:rsid w:val="00DE52CD"/>
    <w:rsid w:val="00DE64E8"/>
    <w:rsid w:val="00DF0442"/>
    <w:rsid w:val="00E02818"/>
    <w:rsid w:val="00E225EA"/>
    <w:rsid w:val="00E40B08"/>
    <w:rsid w:val="00E47BDD"/>
    <w:rsid w:val="00E70BE9"/>
    <w:rsid w:val="00E70D78"/>
    <w:rsid w:val="00E72F6B"/>
    <w:rsid w:val="00E82466"/>
    <w:rsid w:val="00E8524B"/>
    <w:rsid w:val="00ED69BA"/>
    <w:rsid w:val="00ED6F10"/>
    <w:rsid w:val="00EE5D36"/>
    <w:rsid w:val="00EE70CE"/>
    <w:rsid w:val="00EE7DC4"/>
    <w:rsid w:val="00EF3459"/>
    <w:rsid w:val="00F03CA6"/>
    <w:rsid w:val="00F10642"/>
    <w:rsid w:val="00F11FA3"/>
    <w:rsid w:val="00F1626A"/>
    <w:rsid w:val="00F17148"/>
    <w:rsid w:val="00F2173F"/>
    <w:rsid w:val="00F23D67"/>
    <w:rsid w:val="00F326C9"/>
    <w:rsid w:val="00F326E1"/>
    <w:rsid w:val="00F40604"/>
    <w:rsid w:val="00F47845"/>
    <w:rsid w:val="00F56177"/>
    <w:rsid w:val="00F835E1"/>
    <w:rsid w:val="00F87E92"/>
    <w:rsid w:val="00F92B7D"/>
    <w:rsid w:val="00FA4294"/>
    <w:rsid w:val="00FD32E5"/>
    <w:rsid w:val="00FD3C5E"/>
    <w:rsid w:val="00FD64C2"/>
    <w:rsid w:val="00FF1202"/>
    <w:rsid w:val="00FF6D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B0434"/>
  <w15:chartTrackingRefBased/>
  <w15:docId w15:val="{44C13407-7781-4AC1-9BE9-6FFDE958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386"/>
    <w:rPr>
      <w:rFonts w:asciiTheme="minorHAnsi" w:hAnsiTheme="minorHAnsi"/>
      <w:sz w:val="22"/>
    </w:rPr>
  </w:style>
  <w:style w:type="paragraph" w:styleId="Nagwek1">
    <w:name w:val="heading 1"/>
    <w:basedOn w:val="Normalny"/>
    <w:next w:val="Normalny"/>
    <w:link w:val="Nagwek1Znak"/>
    <w:uiPriority w:val="9"/>
    <w:qFormat/>
    <w:rsid w:val="004C52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D4A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29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664BB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B0052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18">
    <w:name w:val="Font Style18"/>
    <w:basedOn w:val="Domylnaczcionkaakapitu"/>
    <w:uiPriority w:val="99"/>
    <w:rsid w:val="00B06386"/>
    <w:rPr>
      <w:rFonts w:ascii="Arial" w:hAnsi="Arial" w:cs="Arial"/>
      <w:sz w:val="22"/>
      <w:szCs w:val="22"/>
    </w:rPr>
  </w:style>
  <w:style w:type="character" w:customStyle="1" w:styleId="Nagwek2Znak">
    <w:name w:val="Nagłówek 2 Znak"/>
    <w:basedOn w:val="Domylnaczcionkaakapitu"/>
    <w:link w:val="Nagwek2"/>
    <w:uiPriority w:val="9"/>
    <w:rsid w:val="004D4A3A"/>
    <w:rPr>
      <w:rFonts w:asciiTheme="majorHAnsi" w:eastAsiaTheme="majorEastAsia" w:hAnsiTheme="majorHAnsi" w:cstheme="majorBidi"/>
      <w:color w:val="2E74B5" w:themeColor="accent1" w:themeShade="BF"/>
      <w:sz w:val="26"/>
      <w:szCs w:val="26"/>
    </w:rPr>
  </w:style>
  <w:style w:type="paragraph" w:styleId="Akapitzlist">
    <w:name w:val="List Paragraph"/>
    <w:aliases w:val="Numerowanie,Akapit z listą BS,Kolorowa lista — akcent 11"/>
    <w:basedOn w:val="Normalny"/>
    <w:link w:val="AkapitzlistZnak"/>
    <w:uiPriority w:val="34"/>
    <w:qFormat/>
    <w:rsid w:val="004D4A3A"/>
    <w:pPr>
      <w:ind w:left="720"/>
      <w:contextualSpacing/>
    </w:pPr>
  </w:style>
  <w:style w:type="paragraph" w:styleId="Tekstprzypisukocowego">
    <w:name w:val="endnote text"/>
    <w:basedOn w:val="Normalny"/>
    <w:link w:val="TekstprzypisukocowegoZnak"/>
    <w:uiPriority w:val="99"/>
    <w:semiHidden/>
    <w:unhideWhenUsed/>
    <w:rsid w:val="007F29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F29FB"/>
    <w:rPr>
      <w:rFonts w:asciiTheme="minorHAnsi" w:hAnsiTheme="minorHAnsi"/>
      <w:sz w:val="20"/>
      <w:szCs w:val="20"/>
    </w:rPr>
  </w:style>
  <w:style w:type="character" w:styleId="Odwoanieprzypisukocowego">
    <w:name w:val="endnote reference"/>
    <w:basedOn w:val="Domylnaczcionkaakapitu"/>
    <w:uiPriority w:val="99"/>
    <w:semiHidden/>
    <w:unhideWhenUsed/>
    <w:rsid w:val="007F29FB"/>
    <w:rPr>
      <w:vertAlign w:val="superscript"/>
    </w:rPr>
  </w:style>
  <w:style w:type="character" w:customStyle="1" w:styleId="Nagwek3Znak">
    <w:name w:val="Nagłówek 3 Znak"/>
    <w:basedOn w:val="Domylnaczcionkaakapitu"/>
    <w:link w:val="Nagwek3"/>
    <w:uiPriority w:val="9"/>
    <w:rsid w:val="007F29FB"/>
    <w:rPr>
      <w:rFonts w:asciiTheme="majorHAnsi" w:eastAsiaTheme="majorEastAsia" w:hAnsiTheme="majorHAnsi" w:cstheme="majorBidi"/>
      <w:color w:val="1F4D78" w:themeColor="accent1" w:themeShade="7F"/>
      <w:szCs w:val="24"/>
    </w:rPr>
  </w:style>
  <w:style w:type="character" w:customStyle="1" w:styleId="Nagwek4Znak">
    <w:name w:val="Nagłówek 4 Znak"/>
    <w:basedOn w:val="Domylnaczcionkaakapitu"/>
    <w:link w:val="Nagwek4"/>
    <w:uiPriority w:val="9"/>
    <w:semiHidden/>
    <w:rsid w:val="00664BB3"/>
    <w:rPr>
      <w:rFonts w:asciiTheme="majorHAnsi" w:eastAsiaTheme="majorEastAsia" w:hAnsiTheme="majorHAnsi" w:cstheme="majorBidi"/>
      <w:i/>
      <w:iCs/>
      <w:color w:val="2E74B5" w:themeColor="accent1" w:themeShade="BF"/>
      <w:sz w:val="22"/>
    </w:rPr>
  </w:style>
  <w:style w:type="table" w:styleId="Tabela-Siatka">
    <w:name w:val="Table Grid"/>
    <w:basedOn w:val="Standardowy"/>
    <w:uiPriority w:val="39"/>
    <w:rsid w:val="00991ED6"/>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semiHidden/>
    <w:rsid w:val="00B00522"/>
    <w:rPr>
      <w:rFonts w:asciiTheme="majorHAnsi" w:eastAsiaTheme="majorEastAsia" w:hAnsiTheme="majorHAnsi" w:cstheme="majorBidi"/>
      <w:color w:val="2E74B5" w:themeColor="accent1" w:themeShade="BF"/>
      <w:sz w:val="22"/>
    </w:rPr>
  </w:style>
  <w:style w:type="paragraph" w:customStyle="1" w:styleId="Standard">
    <w:name w:val="Standard"/>
    <w:rsid w:val="00411B93"/>
    <w:pPr>
      <w:widowControl w:val="0"/>
      <w:suppressAutoHyphens/>
      <w:autoSpaceDN w:val="0"/>
      <w:spacing w:after="0" w:line="240" w:lineRule="auto"/>
      <w:textAlignment w:val="baseline"/>
    </w:pPr>
    <w:rPr>
      <w:rFonts w:ascii="Times New Roman" w:eastAsia="Arial Unicode MS" w:hAnsi="Times New Roman" w:cs="Mangal"/>
      <w:kern w:val="3"/>
      <w:szCs w:val="24"/>
      <w:lang w:eastAsia="zh-CN" w:bidi="hi-IN"/>
    </w:rPr>
  </w:style>
  <w:style w:type="paragraph" w:customStyle="1" w:styleId="LISTA1">
    <w:name w:val="LISTA1"/>
    <w:basedOn w:val="Nagwek3"/>
    <w:rsid w:val="002956F3"/>
    <w:pPr>
      <w:keepLines w:val="0"/>
      <w:numPr>
        <w:ilvl w:val="1"/>
        <w:numId w:val="28"/>
      </w:numPr>
      <w:tabs>
        <w:tab w:val="clear" w:pos="1004"/>
        <w:tab w:val="num" w:pos="360"/>
        <w:tab w:val="num" w:pos="720"/>
        <w:tab w:val="left" w:pos="900"/>
      </w:tabs>
      <w:spacing w:before="240" w:after="60" w:line="240" w:lineRule="auto"/>
      <w:ind w:left="0" w:firstLine="0"/>
      <w:jc w:val="both"/>
    </w:pPr>
    <w:rPr>
      <w:rFonts w:ascii="Arial" w:eastAsia="Times New Roman" w:hAnsi="Arial" w:cs="Arial"/>
      <w:color w:val="auto"/>
      <w:sz w:val="22"/>
      <w:szCs w:val="26"/>
      <w:u w:val="single"/>
      <w:lang w:eastAsia="pl-PL"/>
    </w:rPr>
  </w:style>
  <w:style w:type="paragraph" w:styleId="Tekstdymka">
    <w:name w:val="Balloon Text"/>
    <w:basedOn w:val="Normalny"/>
    <w:link w:val="TekstdymkaZnak"/>
    <w:uiPriority w:val="99"/>
    <w:semiHidden/>
    <w:unhideWhenUsed/>
    <w:rsid w:val="003033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33D7"/>
    <w:rPr>
      <w:rFonts w:ascii="Segoe UI" w:hAnsi="Segoe UI" w:cs="Segoe UI"/>
      <w:sz w:val="18"/>
      <w:szCs w:val="18"/>
    </w:rPr>
  </w:style>
  <w:style w:type="paragraph" w:customStyle="1" w:styleId="Default">
    <w:name w:val="Default"/>
    <w:rsid w:val="00623CD6"/>
    <w:pPr>
      <w:autoSpaceDE w:val="0"/>
      <w:autoSpaceDN w:val="0"/>
      <w:adjustRightInd w:val="0"/>
      <w:spacing w:after="0" w:line="240" w:lineRule="auto"/>
    </w:pPr>
    <w:rPr>
      <w:rFonts w:ascii="Calibri" w:hAnsi="Calibri" w:cs="Calibri"/>
      <w:color w:val="000000"/>
      <w:szCs w:val="24"/>
    </w:rPr>
  </w:style>
  <w:style w:type="character" w:customStyle="1" w:styleId="Nagwek1Znak">
    <w:name w:val="Nagłówek 1 Znak"/>
    <w:basedOn w:val="Domylnaczcionkaakapitu"/>
    <w:link w:val="Nagwek1"/>
    <w:uiPriority w:val="9"/>
    <w:rsid w:val="004C52B8"/>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AB19AE"/>
    <w:pPr>
      <w:outlineLvl w:val="9"/>
    </w:pPr>
    <w:rPr>
      <w:lang w:eastAsia="pl-PL"/>
    </w:rPr>
  </w:style>
  <w:style w:type="paragraph" w:styleId="Spistreci1">
    <w:name w:val="toc 1"/>
    <w:basedOn w:val="Normalny"/>
    <w:next w:val="Normalny"/>
    <w:autoRedefine/>
    <w:uiPriority w:val="39"/>
    <w:unhideWhenUsed/>
    <w:rsid w:val="00AB19AE"/>
    <w:pPr>
      <w:spacing w:after="100"/>
    </w:pPr>
  </w:style>
  <w:style w:type="paragraph" w:styleId="Spistreci2">
    <w:name w:val="toc 2"/>
    <w:basedOn w:val="Normalny"/>
    <w:next w:val="Normalny"/>
    <w:autoRedefine/>
    <w:uiPriority w:val="39"/>
    <w:unhideWhenUsed/>
    <w:rsid w:val="00AB19AE"/>
    <w:pPr>
      <w:spacing w:after="100"/>
      <w:ind w:left="220"/>
    </w:pPr>
  </w:style>
  <w:style w:type="paragraph" w:styleId="Spistreci3">
    <w:name w:val="toc 3"/>
    <w:basedOn w:val="Normalny"/>
    <w:next w:val="Normalny"/>
    <w:autoRedefine/>
    <w:uiPriority w:val="39"/>
    <w:unhideWhenUsed/>
    <w:rsid w:val="00AB19AE"/>
    <w:pPr>
      <w:spacing w:after="100"/>
      <w:ind w:left="440"/>
    </w:pPr>
  </w:style>
  <w:style w:type="character" w:styleId="Hipercze">
    <w:name w:val="Hyperlink"/>
    <w:basedOn w:val="Domylnaczcionkaakapitu"/>
    <w:uiPriority w:val="99"/>
    <w:unhideWhenUsed/>
    <w:rsid w:val="00AB19AE"/>
    <w:rPr>
      <w:color w:val="0563C1" w:themeColor="hyperlink"/>
      <w:u w:val="single"/>
    </w:rPr>
  </w:style>
  <w:style w:type="paragraph" w:styleId="Nagwek">
    <w:name w:val="header"/>
    <w:basedOn w:val="Normalny"/>
    <w:link w:val="NagwekZnak"/>
    <w:uiPriority w:val="99"/>
    <w:unhideWhenUsed/>
    <w:rsid w:val="00E70D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D78"/>
    <w:rPr>
      <w:rFonts w:asciiTheme="minorHAnsi" w:hAnsiTheme="minorHAnsi"/>
      <w:sz w:val="22"/>
    </w:rPr>
  </w:style>
  <w:style w:type="paragraph" w:styleId="Stopka">
    <w:name w:val="footer"/>
    <w:basedOn w:val="Normalny"/>
    <w:link w:val="StopkaZnak"/>
    <w:uiPriority w:val="99"/>
    <w:unhideWhenUsed/>
    <w:rsid w:val="00E70D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D78"/>
    <w:rPr>
      <w:rFonts w:asciiTheme="minorHAnsi" w:hAnsiTheme="minorHAnsi"/>
      <w:sz w:val="22"/>
    </w:rPr>
  </w:style>
  <w:style w:type="character" w:customStyle="1" w:styleId="AkapitzlistZnak">
    <w:name w:val="Akapit z listą Znak"/>
    <w:aliases w:val="Numerowanie Znak,Akapit z listą BS Znak,Kolorowa lista — akcent 11 Znak"/>
    <w:link w:val="Akapitzlist"/>
    <w:uiPriority w:val="34"/>
    <w:locked/>
    <w:rsid w:val="00A41AAB"/>
    <w:rPr>
      <w:rFonts w:asciiTheme="minorHAnsi" w:hAnsiTheme="minorHAnsi"/>
      <w:sz w:val="22"/>
    </w:rPr>
  </w:style>
  <w:style w:type="paragraph" w:styleId="Tekstpodstawowy">
    <w:name w:val="Body Text"/>
    <w:basedOn w:val="Normalny"/>
    <w:link w:val="TekstpodstawowyZnak"/>
    <w:uiPriority w:val="1"/>
    <w:qFormat/>
    <w:rsid w:val="005D6A8A"/>
    <w:pPr>
      <w:widowControl w:val="0"/>
      <w:autoSpaceDE w:val="0"/>
      <w:autoSpaceDN w:val="0"/>
      <w:spacing w:after="0" w:line="240" w:lineRule="auto"/>
    </w:pPr>
    <w:rPr>
      <w:rFonts w:ascii="Calibri" w:eastAsia="Calibri" w:hAnsi="Calibri" w:cs="Calibri"/>
      <w:sz w:val="24"/>
      <w:szCs w:val="24"/>
      <w:lang w:val="en-US"/>
    </w:rPr>
  </w:style>
  <w:style w:type="character" w:customStyle="1" w:styleId="TekstpodstawowyZnak">
    <w:name w:val="Tekst podstawowy Znak"/>
    <w:basedOn w:val="Domylnaczcionkaakapitu"/>
    <w:link w:val="Tekstpodstawowy"/>
    <w:uiPriority w:val="1"/>
    <w:rsid w:val="005D6A8A"/>
    <w:rPr>
      <w:rFonts w:ascii="Calibri" w:eastAsia="Calibri" w:hAnsi="Calibri" w:cs="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81724">
      <w:bodyDiv w:val="1"/>
      <w:marLeft w:val="0"/>
      <w:marRight w:val="0"/>
      <w:marTop w:val="0"/>
      <w:marBottom w:val="0"/>
      <w:divBdr>
        <w:top w:val="none" w:sz="0" w:space="0" w:color="auto"/>
        <w:left w:val="none" w:sz="0" w:space="0" w:color="auto"/>
        <w:bottom w:val="none" w:sz="0" w:space="0" w:color="auto"/>
        <w:right w:val="none" w:sz="0" w:space="0" w:color="auto"/>
      </w:divBdr>
    </w:div>
    <w:div w:id="181625729">
      <w:bodyDiv w:val="1"/>
      <w:marLeft w:val="0"/>
      <w:marRight w:val="0"/>
      <w:marTop w:val="0"/>
      <w:marBottom w:val="0"/>
      <w:divBdr>
        <w:top w:val="none" w:sz="0" w:space="0" w:color="auto"/>
        <w:left w:val="none" w:sz="0" w:space="0" w:color="auto"/>
        <w:bottom w:val="none" w:sz="0" w:space="0" w:color="auto"/>
        <w:right w:val="none" w:sz="0" w:space="0" w:color="auto"/>
      </w:divBdr>
    </w:div>
    <w:div w:id="315229532">
      <w:bodyDiv w:val="1"/>
      <w:marLeft w:val="0"/>
      <w:marRight w:val="0"/>
      <w:marTop w:val="0"/>
      <w:marBottom w:val="0"/>
      <w:divBdr>
        <w:top w:val="none" w:sz="0" w:space="0" w:color="auto"/>
        <w:left w:val="none" w:sz="0" w:space="0" w:color="auto"/>
        <w:bottom w:val="none" w:sz="0" w:space="0" w:color="auto"/>
        <w:right w:val="none" w:sz="0" w:space="0" w:color="auto"/>
      </w:divBdr>
    </w:div>
    <w:div w:id="519665718">
      <w:bodyDiv w:val="1"/>
      <w:marLeft w:val="0"/>
      <w:marRight w:val="0"/>
      <w:marTop w:val="0"/>
      <w:marBottom w:val="0"/>
      <w:divBdr>
        <w:top w:val="none" w:sz="0" w:space="0" w:color="auto"/>
        <w:left w:val="none" w:sz="0" w:space="0" w:color="auto"/>
        <w:bottom w:val="none" w:sz="0" w:space="0" w:color="auto"/>
        <w:right w:val="none" w:sz="0" w:space="0" w:color="auto"/>
      </w:divBdr>
    </w:div>
    <w:div w:id="563953878">
      <w:bodyDiv w:val="1"/>
      <w:marLeft w:val="0"/>
      <w:marRight w:val="0"/>
      <w:marTop w:val="0"/>
      <w:marBottom w:val="0"/>
      <w:divBdr>
        <w:top w:val="none" w:sz="0" w:space="0" w:color="auto"/>
        <w:left w:val="none" w:sz="0" w:space="0" w:color="auto"/>
        <w:bottom w:val="none" w:sz="0" w:space="0" w:color="auto"/>
        <w:right w:val="none" w:sz="0" w:space="0" w:color="auto"/>
      </w:divBdr>
    </w:div>
    <w:div w:id="1209418582">
      <w:bodyDiv w:val="1"/>
      <w:marLeft w:val="0"/>
      <w:marRight w:val="0"/>
      <w:marTop w:val="0"/>
      <w:marBottom w:val="0"/>
      <w:divBdr>
        <w:top w:val="none" w:sz="0" w:space="0" w:color="auto"/>
        <w:left w:val="none" w:sz="0" w:space="0" w:color="auto"/>
        <w:bottom w:val="none" w:sz="0" w:space="0" w:color="auto"/>
        <w:right w:val="none" w:sz="0" w:space="0" w:color="auto"/>
      </w:divBdr>
    </w:div>
    <w:div w:id="1214656635">
      <w:bodyDiv w:val="1"/>
      <w:marLeft w:val="0"/>
      <w:marRight w:val="0"/>
      <w:marTop w:val="0"/>
      <w:marBottom w:val="0"/>
      <w:divBdr>
        <w:top w:val="none" w:sz="0" w:space="0" w:color="auto"/>
        <w:left w:val="none" w:sz="0" w:space="0" w:color="auto"/>
        <w:bottom w:val="none" w:sz="0" w:space="0" w:color="auto"/>
        <w:right w:val="none" w:sz="0" w:space="0" w:color="auto"/>
      </w:divBdr>
    </w:div>
    <w:div w:id="1679304298">
      <w:bodyDiv w:val="1"/>
      <w:marLeft w:val="0"/>
      <w:marRight w:val="0"/>
      <w:marTop w:val="0"/>
      <w:marBottom w:val="0"/>
      <w:divBdr>
        <w:top w:val="none" w:sz="0" w:space="0" w:color="auto"/>
        <w:left w:val="none" w:sz="0" w:space="0" w:color="auto"/>
        <w:bottom w:val="none" w:sz="0" w:space="0" w:color="auto"/>
        <w:right w:val="none" w:sz="0" w:space="0" w:color="auto"/>
      </w:divBdr>
    </w:div>
    <w:div w:id="200634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A3956-C4D5-40B0-B180-9B4EB2222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11347</Words>
  <Characters>68082</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Rybak</dc:creator>
  <cp:keywords/>
  <dc:description/>
  <cp:lastModifiedBy>Dorota Zięba</cp:lastModifiedBy>
  <cp:revision>12</cp:revision>
  <cp:lastPrinted>2023-03-20T15:23:00Z</cp:lastPrinted>
  <dcterms:created xsi:type="dcterms:W3CDTF">2023-02-26T18:00:00Z</dcterms:created>
  <dcterms:modified xsi:type="dcterms:W3CDTF">2023-03-20T15:24:00Z</dcterms:modified>
</cp:coreProperties>
</file>