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2F55" w14:textId="77777777" w:rsidR="00467635" w:rsidRPr="00467635" w:rsidRDefault="00467635" w:rsidP="00540D7F">
      <w:pPr>
        <w:tabs>
          <w:tab w:val="left" w:pos="5670"/>
        </w:tabs>
        <w:rPr>
          <w:sz w:val="14"/>
          <w:szCs w:val="14"/>
        </w:rPr>
      </w:pPr>
      <w:bookmarkStart w:id="0" w:name="_Hlk111637881"/>
      <w:bookmarkEnd w:id="0"/>
      <w:r>
        <w:rPr>
          <w:noProof/>
        </w:rPr>
        <w:drawing>
          <wp:inline distT="0" distB="0" distL="0" distR="0" wp14:anchorId="34009C8C" wp14:editId="16826F65">
            <wp:extent cx="5034915" cy="678180"/>
            <wp:effectExtent l="0" t="0" r="0" b="7620"/>
            <wp:docPr id="32" name="Obraz 32" descr="logo Funduszu z napisem Fundusze Europejskie- Wiedza Edukacja Rozwój, logo Polski z napisem Rzeczpospolita Polska, Flaga UE - napis Unia Europejska, Europejski Fundusz Społeczny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32" descr="logo Funduszu z napisem Fundusze Europejskie- Wiedza Edukacja Rozwój, logo Polski z napisem Rzeczpospolita Polska, Flaga UE - napis Unia Europejska, Europejski Fundusz Społeczny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2DA" w14:textId="2CF281A5" w:rsidR="0014029D" w:rsidRPr="00DC0658" w:rsidRDefault="00D9647D" w:rsidP="00540D7F">
      <w:pPr>
        <w:tabs>
          <w:tab w:val="left" w:pos="5670"/>
        </w:tabs>
        <w:rPr>
          <w:sz w:val="24"/>
          <w:szCs w:val="24"/>
        </w:rPr>
      </w:pPr>
      <w:r w:rsidRPr="00DC0658">
        <w:rPr>
          <w:sz w:val="24"/>
          <w:szCs w:val="24"/>
        </w:rPr>
        <w:t>D</w:t>
      </w:r>
      <w:r w:rsidR="00540D7F" w:rsidRPr="00DC0658">
        <w:rPr>
          <w:sz w:val="24"/>
          <w:szCs w:val="24"/>
        </w:rPr>
        <w:t>O</w:t>
      </w:r>
      <w:r w:rsidRPr="00DC0658">
        <w:rPr>
          <w:sz w:val="24"/>
          <w:szCs w:val="24"/>
        </w:rPr>
        <w:t xml:space="preserve">. </w:t>
      </w:r>
      <w:r w:rsidR="00540D7F" w:rsidRPr="00DC0658">
        <w:rPr>
          <w:sz w:val="24"/>
          <w:szCs w:val="24"/>
        </w:rPr>
        <w:t>WAL.261.ZP.06.22.EJ.2022</w:t>
      </w:r>
      <w:r w:rsidRPr="00DC0658">
        <w:rPr>
          <w:sz w:val="24"/>
          <w:szCs w:val="24"/>
        </w:rPr>
        <w:tab/>
        <w:t xml:space="preserve">Warszawa, dnia </w:t>
      </w:r>
      <w:r w:rsidR="00E85FA4">
        <w:rPr>
          <w:sz w:val="24"/>
          <w:szCs w:val="24"/>
        </w:rPr>
        <w:t>30</w:t>
      </w:r>
      <w:r w:rsidR="00FE2822" w:rsidRPr="00DC0658">
        <w:rPr>
          <w:sz w:val="24"/>
          <w:szCs w:val="24"/>
        </w:rPr>
        <w:t>.</w:t>
      </w:r>
      <w:r w:rsidR="00540D7F" w:rsidRPr="00DC0658">
        <w:rPr>
          <w:sz w:val="24"/>
          <w:szCs w:val="24"/>
        </w:rPr>
        <w:t>08.2022 r.</w:t>
      </w:r>
    </w:p>
    <w:p w14:paraId="3DDDD659" w14:textId="2120421F" w:rsidR="00540D7F" w:rsidRPr="00540D7F" w:rsidRDefault="00AF5F2F" w:rsidP="00CA52B6">
      <w:pPr>
        <w:spacing w:before="720" w:after="720" w:line="240" w:lineRule="auto"/>
        <w:ind w:right="567"/>
        <w:rPr>
          <w:b/>
          <w:bCs/>
          <w:sz w:val="24"/>
          <w:szCs w:val="24"/>
        </w:rPr>
      </w:pPr>
      <w:bookmarkStart w:id="1" w:name="_Hlk112311807"/>
      <w:r>
        <w:rPr>
          <w:b/>
          <w:bCs/>
          <w:sz w:val="24"/>
          <w:szCs w:val="24"/>
        </w:rPr>
        <w:t>Informacja o wyborze najkorzystniejszej oferty</w:t>
      </w:r>
    </w:p>
    <w:bookmarkEnd w:id="1"/>
    <w:p w14:paraId="01F5CE46" w14:textId="100DE9EF" w:rsidR="00945190" w:rsidRPr="00540D7F" w:rsidRDefault="00540D7F" w:rsidP="00540D7F">
      <w:pPr>
        <w:tabs>
          <w:tab w:val="left" w:pos="6706"/>
        </w:tabs>
        <w:spacing w:after="0"/>
        <w:ind w:left="851" w:hanging="851"/>
        <w:rPr>
          <w:bCs/>
          <w:sz w:val="24"/>
          <w:szCs w:val="24"/>
        </w:rPr>
      </w:pPr>
      <w:r w:rsidRPr="00540D7F">
        <w:rPr>
          <w:bCs/>
          <w:sz w:val="24"/>
          <w:szCs w:val="24"/>
        </w:rPr>
        <w:t>Dotyczy: postępowania na „Usługi budowy internetowego portalu informacyjnego Ośrodka Wsparcia Dostępności Architektonicznej wraz z usługą utrzymania, realizowanego w</w:t>
      </w:r>
      <w:r w:rsidR="00FE2822">
        <w:rPr>
          <w:bCs/>
          <w:sz w:val="24"/>
          <w:szCs w:val="24"/>
        </w:rPr>
        <w:t> </w:t>
      </w:r>
      <w:r w:rsidRPr="00540D7F">
        <w:rPr>
          <w:bCs/>
          <w:sz w:val="24"/>
          <w:szCs w:val="24"/>
        </w:rPr>
        <w:t>ramach projektu pn. „Ośrodek Wsparcia Architektury Dostępnej (OWDA) – kompleksowe usługi w</w:t>
      </w:r>
      <w:r>
        <w:rPr>
          <w:bCs/>
          <w:sz w:val="24"/>
          <w:szCs w:val="24"/>
        </w:rPr>
        <w:t> </w:t>
      </w:r>
      <w:r w:rsidRPr="00540D7F">
        <w:rPr>
          <w:bCs/>
          <w:sz w:val="24"/>
          <w:szCs w:val="24"/>
        </w:rPr>
        <w:t>zakresie dostępności architektonicznej dla podmiotów publicznych” – numer sprawy ZP/06/22</w:t>
      </w:r>
    </w:p>
    <w:p w14:paraId="2578FE5B" w14:textId="77777777" w:rsidR="00DC0658" w:rsidRPr="00675300" w:rsidRDefault="00DC0658" w:rsidP="00DC0658">
      <w:pPr>
        <w:keepNext/>
        <w:spacing w:after="0" w:line="360" w:lineRule="auto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28725299" w14:textId="644DF1E5" w:rsidR="00CA52B6" w:rsidRDefault="00CA52B6" w:rsidP="00CA52B6">
      <w:pPr>
        <w:numPr>
          <w:ilvl w:val="0"/>
          <w:numId w:val="22"/>
        </w:numPr>
        <w:tabs>
          <w:tab w:val="num" w:pos="284"/>
        </w:tabs>
        <w:spacing w:after="0" w:line="240" w:lineRule="auto"/>
        <w:rPr>
          <w:rFonts w:cs="Calibri"/>
          <w:b/>
          <w:sz w:val="24"/>
          <w:szCs w:val="24"/>
          <w:lang w:eastAsia="pl-PL"/>
        </w:rPr>
      </w:pPr>
      <w:bookmarkStart w:id="2" w:name="_Hlk77858571"/>
      <w:r>
        <w:rPr>
          <w:rFonts w:cs="Calibri"/>
          <w:sz w:val="24"/>
          <w:szCs w:val="24"/>
          <w:lang w:eastAsia="pl-PL"/>
        </w:rPr>
        <w:t xml:space="preserve">Zamawiający – Państwowy Fundusz Rehabilitacji Osób Niepełnosprawnych na podstawie art. 253 ust. 2 ustawy Prawo zamówień publicznych </w:t>
      </w:r>
      <w:r>
        <w:rPr>
          <w:rFonts w:cs="Calibri"/>
          <w:bCs/>
          <w:sz w:val="24"/>
          <w:szCs w:val="24"/>
          <w:lang w:eastAsia="pl-PL"/>
        </w:rPr>
        <w:t xml:space="preserve">(Dz. U. z 2021 r., poz. 1129 ze zm.), </w:t>
      </w:r>
      <w:r>
        <w:rPr>
          <w:rFonts w:cs="Calibri"/>
          <w:sz w:val="24"/>
          <w:szCs w:val="24"/>
          <w:lang w:eastAsia="pl-PL"/>
        </w:rPr>
        <w:t>zawiadamiam, iż w przedmiotowym postępowaniu najkorzystniejszą ofertę złożył Wykonawca:</w:t>
      </w:r>
    </w:p>
    <w:p w14:paraId="44D7806A" w14:textId="77777777" w:rsidR="00CA52B6" w:rsidRPr="00DF4449" w:rsidRDefault="00CA52B6" w:rsidP="00CA52B6">
      <w:pPr>
        <w:spacing w:after="0" w:line="240" w:lineRule="auto"/>
        <w:ind w:left="1773"/>
        <w:rPr>
          <w:rFonts w:eastAsia="Calibri" w:cs="Calibri"/>
          <w:sz w:val="24"/>
          <w:szCs w:val="24"/>
        </w:rPr>
      </w:pPr>
      <w:r w:rsidRPr="00DF4449">
        <w:rPr>
          <w:rFonts w:eastAsia="Calibri" w:cs="Calibri"/>
          <w:sz w:val="24"/>
          <w:szCs w:val="24"/>
        </w:rPr>
        <w:t xml:space="preserve">Webster Studio sp. z o.o. </w:t>
      </w:r>
    </w:p>
    <w:p w14:paraId="1A662B44" w14:textId="77777777" w:rsidR="00CA52B6" w:rsidRPr="00DF4449" w:rsidRDefault="00CA52B6" w:rsidP="00CA52B6">
      <w:pPr>
        <w:spacing w:after="0" w:line="240" w:lineRule="auto"/>
        <w:ind w:left="1773"/>
        <w:rPr>
          <w:rFonts w:eastAsia="Calibri" w:cs="Calibri"/>
          <w:sz w:val="24"/>
          <w:szCs w:val="24"/>
        </w:rPr>
      </w:pPr>
      <w:r w:rsidRPr="00DF4449">
        <w:rPr>
          <w:rFonts w:eastAsia="Calibri" w:cs="Calibri"/>
          <w:sz w:val="24"/>
          <w:szCs w:val="24"/>
        </w:rPr>
        <w:t>ul. Marcelińska 94b/169</w:t>
      </w:r>
    </w:p>
    <w:p w14:paraId="5C96917D" w14:textId="1D45C392" w:rsidR="00CA52B6" w:rsidRDefault="00CA52B6" w:rsidP="00CA52B6">
      <w:pPr>
        <w:spacing w:after="0" w:line="240" w:lineRule="auto"/>
        <w:ind w:left="1773"/>
        <w:rPr>
          <w:rFonts w:eastAsia="Calibri" w:cs="Calibri"/>
          <w:color w:val="000000"/>
          <w:sz w:val="24"/>
          <w:szCs w:val="24"/>
          <w:lang w:eastAsia="pl-PL"/>
        </w:rPr>
      </w:pPr>
      <w:r w:rsidRPr="00DF4449">
        <w:rPr>
          <w:rFonts w:eastAsia="Calibri" w:cs="Calibri"/>
          <w:sz w:val="24"/>
          <w:szCs w:val="24"/>
        </w:rPr>
        <w:t>60-324 Poznań</w:t>
      </w:r>
      <w:r w:rsidR="0017564A">
        <w:rPr>
          <w:rFonts w:eastAsia="Calibri" w:cs="Calibri"/>
          <w:sz w:val="24"/>
          <w:szCs w:val="24"/>
        </w:rPr>
        <w:t>,</w:t>
      </w:r>
    </w:p>
    <w:p w14:paraId="32B5831C" w14:textId="77777777" w:rsidR="00CA52B6" w:rsidRDefault="00CA52B6" w:rsidP="00CA52B6">
      <w:pPr>
        <w:tabs>
          <w:tab w:val="left" w:pos="8222"/>
        </w:tabs>
        <w:spacing w:after="287" w:line="271" w:lineRule="auto"/>
        <w:ind w:left="273" w:right="561"/>
        <w:jc w:val="both"/>
        <w:rPr>
          <w:rFonts w:eastAsiaTheme="minorHAnsi"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eastAsia="pl-PL"/>
        </w:rPr>
        <w:t>którego oferta uzyskała największą liczbę punktów w wyniku oceny przeprowadzonej przez Zamawiającego, zgodnie z kryteriami określonymi w Specyfikacji Warunków Zamówienia (SWZ) oraz spełnia warunki określone w SWZ.</w:t>
      </w:r>
    </w:p>
    <w:p w14:paraId="78739239" w14:textId="1BA16E8F" w:rsidR="00CA52B6" w:rsidRDefault="00CA52B6" w:rsidP="00CA52B6">
      <w:pPr>
        <w:numPr>
          <w:ilvl w:val="0"/>
          <w:numId w:val="22"/>
        </w:numPr>
        <w:tabs>
          <w:tab w:val="num" w:pos="28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92A2F">
        <w:rPr>
          <w:rFonts w:asciiTheme="minorHAnsi" w:hAnsiTheme="minorHAnsi" w:cstheme="minorHAnsi"/>
          <w:sz w:val="24"/>
          <w:szCs w:val="24"/>
          <w:lang w:eastAsia="pl-PL"/>
        </w:rPr>
        <w:t>Informacja o Wykonawcach, którzy złożyli oferty wraz ze streszczeniem oceny i</w:t>
      </w:r>
      <w:r w:rsidR="00D95BC9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porównania złożonych ofert zawierającym punktację przyznaną ofertom w</w:t>
      </w:r>
      <w:r w:rsidR="00D95BC9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poszczególnych kryteriach oceny ofert i łączną punktację</w:t>
      </w:r>
    </w:p>
    <w:tbl>
      <w:tblPr>
        <w:tblW w:w="87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510"/>
        <w:gridCol w:w="1134"/>
        <w:gridCol w:w="1842"/>
        <w:gridCol w:w="851"/>
      </w:tblGrid>
      <w:tr w:rsidR="00CA52B6" w:rsidRPr="00895126" w14:paraId="23735899" w14:textId="77777777" w:rsidTr="00CA52B6">
        <w:trPr>
          <w:trHeight w:val="11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8BC" w14:textId="77777777" w:rsidR="00CA52B6" w:rsidRPr="00CA52B6" w:rsidRDefault="00CA52B6" w:rsidP="001A7BFC">
            <w:pPr>
              <w:spacing w:after="0" w:line="240" w:lineRule="auto"/>
              <w:ind w:left="-151"/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  <w:p w14:paraId="789919DE" w14:textId="77777777" w:rsidR="00CA52B6" w:rsidRPr="00CA52B6" w:rsidRDefault="00CA52B6" w:rsidP="001A7BFC">
            <w:pPr>
              <w:spacing w:after="0" w:line="240" w:lineRule="auto"/>
              <w:ind w:left="-151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4FB" w14:textId="77777777" w:rsidR="00CA52B6" w:rsidRPr="00CA52B6" w:rsidRDefault="00CA52B6" w:rsidP="001A7BFC">
            <w:pPr>
              <w:spacing w:after="0" w:line="240" w:lineRule="auto"/>
              <w:ind w:left="-151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sz w:val="24"/>
                <w:szCs w:val="24"/>
                <w:lang w:eastAsia="pl-PL"/>
              </w:rPr>
              <w:t xml:space="preserve">Wykonawca </w:t>
            </w:r>
            <w:r w:rsidRPr="00CA52B6">
              <w:rPr>
                <w:rFonts w:cs="Calibri"/>
                <w:sz w:val="24"/>
                <w:szCs w:val="24"/>
                <w:lang w:eastAsia="pl-PL"/>
              </w:rPr>
              <w:br/>
              <w:t xml:space="preserve">(Firma i adres </w:t>
            </w:r>
            <w:r w:rsidRPr="00CA52B6">
              <w:rPr>
                <w:rFonts w:cs="Calibri"/>
                <w:sz w:val="24"/>
                <w:szCs w:val="24"/>
                <w:lang w:eastAsia="pl-PL"/>
              </w:rPr>
              <w:br/>
              <w:t>Wykonawcy)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A6D" w14:textId="77777777" w:rsidR="00CA52B6" w:rsidRPr="00CA52B6" w:rsidRDefault="00CA52B6" w:rsidP="001A7BFC">
            <w:pPr>
              <w:contextualSpacing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sz w:val="24"/>
                <w:szCs w:val="24"/>
                <w:lang w:eastAsia="pl-PL"/>
              </w:rPr>
              <w:t>Pkt w Kryterium</w:t>
            </w:r>
          </w:p>
          <w:p w14:paraId="084DE7E4" w14:textId="77777777" w:rsidR="00CA52B6" w:rsidRPr="00CA52B6" w:rsidRDefault="00CA52B6" w:rsidP="001A7BFC">
            <w:pPr>
              <w:contextualSpacing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sz w:val="24"/>
                <w:szCs w:val="24"/>
                <w:lang w:eastAsia="pl-PL"/>
              </w:rPr>
              <w:t>Cena w zł brutto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C376" w14:textId="77777777" w:rsidR="00CA52B6" w:rsidRPr="00CA52B6" w:rsidRDefault="00CA52B6" w:rsidP="001A7BFC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  <w:t>Pkt w Kryterium</w:t>
            </w:r>
          </w:p>
          <w:p w14:paraId="50E85118" w14:textId="77777777" w:rsidR="00CA52B6" w:rsidRPr="00CA52B6" w:rsidRDefault="00CA52B6" w:rsidP="001A7BF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Termin (zakończenia Etapu nr II Zamówienia) oddania portalu do użytku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BEDA4" w14:textId="77777777" w:rsidR="00CA52B6" w:rsidRPr="00CA52B6" w:rsidRDefault="00CA52B6" w:rsidP="001A7BFC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</w:p>
          <w:p w14:paraId="5C58AA4E" w14:textId="77777777" w:rsidR="00CA52B6" w:rsidRPr="00CA52B6" w:rsidRDefault="00CA52B6" w:rsidP="001A7BFC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</w:p>
          <w:p w14:paraId="508A6ABF" w14:textId="77777777" w:rsidR="00CA52B6" w:rsidRPr="00CA52B6" w:rsidRDefault="00CA52B6" w:rsidP="001A7BFC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  <w:t xml:space="preserve">Suma </w:t>
            </w:r>
          </w:p>
          <w:p w14:paraId="692DF741" w14:textId="77777777" w:rsidR="00CA52B6" w:rsidRPr="00CA52B6" w:rsidRDefault="00CA52B6" w:rsidP="001A7BFC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  <w:t>pkt</w:t>
            </w:r>
          </w:p>
        </w:tc>
      </w:tr>
      <w:tr w:rsidR="00CA52B6" w:rsidRPr="00895126" w14:paraId="31DD209E" w14:textId="77777777" w:rsidTr="001A7BFC">
        <w:trPr>
          <w:trHeight w:val="4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336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CA52B6">
              <w:rPr>
                <w:rFonts w:eastAsia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D8FC" w14:textId="77777777" w:rsidR="00CA52B6" w:rsidRPr="00CA52B6" w:rsidRDefault="00CA52B6" w:rsidP="001A7BFC">
            <w:pPr>
              <w:spacing w:after="0"/>
              <w:rPr>
                <w:sz w:val="24"/>
                <w:szCs w:val="24"/>
              </w:rPr>
            </w:pPr>
            <w:r w:rsidRPr="00CA52B6">
              <w:rPr>
                <w:sz w:val="24"/>
                <w:szCs w:val="24"/>
              </w:rPr>
              <w:t xml:space="preserve">Webster Studio sp. z o.o. </w:t>
            </w:r>
          </w:p>
          <w:p w14:paraId="13E6287F" w14:textId="77777777" w:rsidR="00CA52B6" w:rsidRPr="00CA52B6" w:rsidRDefault="00CA52B6" w:rsidP="001A7BFC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ul. Marcelińska 94b/169, 60-324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47A8" w14:textId="77777777" w:rsidR="00CA52B6" w:rsidRPr="00CA52B6" w:rsidRDefault="00CA52B6" w:rsidP="001A7BFC">
            <w:pPr>
              <w:contextualSpacing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51,38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E8BA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E23E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91,38</w:t>
            </w:r>
          </w:p>
        </w:tc>
      </w:tr>
      <w:tr w:rsidR="00CA52B6" w:rsidRPr="00895126" w14:paraId="6385D390" w14:textId="77777777" w:rsidTr="001A7BFC">
        <w:trPr>
          <w:trHeight w:val="6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ACE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bookmarkStart w:id="3" w:name="_Hlk110867790"/>
            <w:r w:rsidRPr="00CA52B6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F64D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A52B6">
              <w:rPr>
                <w:sz w:val="24"/>
                <w:szCs w:val="24"/>
              </w:rPr>
              <w:t>nFinity.pl Sp. z o.o.</w:t>
            </w:r>
          </w:p>
          <w:p w14:paraId="4D86BAEB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CA52B6">
              <w:rPr>
                <w:color w:val="000000"/>
                <w:sz w:val="24"/>
                <w:szCs w:val="24"/>
              </w:rPr>
              <w:t>ul. Wandy 7/4, 53-320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A622" w14:textId="77777777" w:rsidR="00CA52B6" w:rsidRPr="00CA52B6" w:rsidRDefault="00CA52B6" w:rsidP="001A7BFC">
            <w:pPr>
              <w:contextualSpacing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3B3F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B201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90,00</w:t>
            </w:r>
          </w:p>
        </w:tc>
      </w:tr>
      <w:bookmarkEnd w:id="3"/>
      <w:tr w:rsidR="00CA52B6" w:rsidRPr="00895126" w14:paraId="77E18778" w14:textId="77777777" w:rsidTr="001A7BFC">
        <w:trPr>
          <w:trHeight w:val="3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740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r w:rsidRPr="00CA52B6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C737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A52B6">
              <w:rPr>
                <w:sz w:val="24"/>
                <w:szCs w:val="24"/>
              </w:rPr>
              <w:t>Medway</w:t>
            </w:r>
            <w:proofErr w:type="spellEnd"/>
            <w:r w:rsidRPr="00CA52B6">
              <w:rPr>
                <w:sz w:val="24"/>
                <w:szCs w:val="24"/>
              </w:rPr>
              <w:t xml:space="preserve"> Sp. z o.o.</w:t>
            </w:r>
          </w:p>
          <w:p w14:paraId="7871886E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CA52B6">
              <w:rPr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CA52B6">
              <w:rPr>
                <w:color w:val="000000"/>
                <w:sz w:val="24"/>
                <w:szCs w:val="24"/>
              </w:rPr>
              <w:t>Chartowo</w:t>
            </w:r>
            <w:proofErr w:type="spellEnd"/>
            <w:r w:rsidRPr="00CA52B6">
              <w:rPr>
                <w:color w:val="000000"/>
                <w:sz w:val="24"/>
                <w:szCs w:val="24"/>
              </w:rPr>
              <w:t xml:space="preserve"> 5, </w:t>
            </w:r>
            <w:r w:rsidRPr="00CA52B6">
              <w:rPr>
                <w:sz w:val="24"/>
                <w:szCs w:val="24"/>
              </w:rPr>
              <w:t>61-245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E31D" w14:textId="77777777" w:rsidR="00CA52B6" w:rsidRPr="00CA52B6" w:rsidRDefault="00CA52B6" w:rsidP="001A7BFC">
            <w:pPr>
              <w:contextualSpacing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31,75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B2D1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C940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71,75</w:t>
            </w:r>
          </w:p>
        </w:tc>
      </w:tr>
      <w:tr w:rsidR="00CA52B6" w:rsidRPr="00895126" w14:paraId="470FAF83" w14:textId="77777777" w:rsidTr="001A7BFC">
        <w:trPr>
          <w:trHeight w:val="55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41A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r w:rsidRPr="00CA52B6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1682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4"/>
                <w:szCs w:val="24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NET PC Sp. z o.o.</w:t>
            </w:r>
          </w:p>
          <w:p w14:paraId="263D7ADB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ul. Gradowa 11, 80-802 Gdańsk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E02E" w14:textId="77777777" w:rsidR="00CA52B6" w:rsidRPr="00CA52B6" w:rsidRDefault="00CA52B6" w:rsidP="001A7BFC">
            <w:pPr>
              <w:contextualSpacing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31,73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F62A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7E9B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sz w:val="24"/>
                <w:szCs w:val="24"/>
                <w:lang w:eastAsia="pl-PL"/>
              </w:rPr>
              <w:t>71,73</w:t>
            </w:r>
          </w:p>
        </w:tc>
      </w:tr>
      <w:tr w:rsidR="00CA52B6" w:rsidRPr="00895126" w14:paraId="0A3D1E13" w14:textId="77777777" w:rsidTr="001A7BFC">
        <w:trPr>
          <w:trHeight w:val="46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F10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r w:rsidRPr="00CA52B6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86EC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CA52B6">
              <w:rPr>
                <w:sz w:val="24"/>
                <w:szCs w:val="24"/>
              </w:rPr>
              <w:t>INVO Technologies Sp. z o.o.</w:t>
            </w:r>
            <w:r w:rsidRPr="00CA52B6">
              <w:rPr>
                <w:sz w:val="24"/>
                <w:szCs w:val="24"/>
              </w:rPr>
              <w:br/>
              <w:t>ul. Henryka Sienkiewicza 8B, 05-120 Legionowo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EAF8" w14:textId="77777777" w:rsidR="00CA52B6" w:rsidRPr="00CA52B6" w:rsidRDefault="00CA52B6" w:rsidP="001A7BFC">
            <w:pPr>
              <w:contextualSpacing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29,50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00C4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C6B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69,50</w:t>
            </w:r>
          </w:p>
        </w:tc>
      </w:tr>
      <w:tr w:rsidR="00CA52B6" w:rsidRPr="00895126" w14:paraId="250A0593" w14:textId="77777777" w:rsidTr="001A7BFC">
        <w:trPr>
          <w:trHeight w:val="6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346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</w:pPr>
            <w:r w:rsidRPr="00CA52B6">
              <w:rPr>
                <w:rFonts w:eastAsiaTheme="minorHAns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435C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A52B6">
              <w:rPr>
                <w:sz w:val="24"/>
                <w:szCs w:val="24"/>
              </w:rPr>
              <w:t>Prosolvers</w:t>
            </w:r>
            <w:proofErr w:type="spellEnd"/>
            <w:r w:rsidRPr="00CA52B6">
              <w:rPr>
                <w:sz w:val="24"/>
                <w:szCs w:val="24"/>
              </w:rPr>
              <w:t xml:space="preserve"> Spółka z o.o. </w:t>
            </w:r>
            <w:proofErr w:type="spellStart"/>
            <w:r w:rsidRPr="00CA52B6">
              <w:rPr>
                <w:sz w:val="24"/>
                <w:szCs w:val="24"/>
              </w:rPr>
              <w:t>Sp.K</w:t>
            </w:r>
            <w:proofErr w:type="spellEnd"/>
            <w:r w:rsidRPr="00CA52B6">
              <w:rPr>
                <w:sz w:val="24"/>
                <w:szCs w:val="24"/>
              </w:rPr>
              <w:t>.</w:t>
            </w:r>
          </w:p>
          <w:p w14:paraId="08FAEEBA" w14:textId="77777777" w:rsidR="00CA52B6" w:rsidRPr="00CA52B6" w:rsidRDefault="00CA52B6" w:rsidP="001A7BFC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  <w:r w:rsidRPr="00CA52B6">
              <w:rPr>
                <w:sz w:val="24"/>
                <w:szCs w:val="24"/>
              </w:rPr>
              <w:t xml:space="preserve">ul. Kosiarzy 21A, </w:t>
            </w:r>
            <w:r w:rsidRPr="00CA52B6">
              <w:rPr>
                <w:color w:val="000000"/>
                <w:sz w:val="24"/>
                <w:szCs w:val="24"/>
              </w:rPr>
              <w:t>02-953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01EE" w14:textId="77777777" w:rsidR="00CA52B6" w:rsidRPr="00CA52B6" w:rsidRDefault="00CA52B6" w:rsidP="001A7BFC">
            <w:pPr>
              <w:contextualSpacing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29,58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CF51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37B0" w14:textId="77777777" w:rsidR="00CA52B6" w:rsidRPr="00CA52B6" w:rsidRDefault="00CA52B6" w:rsidP="001A7BF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A52B6">
              <w:rPr>
                <w:rFonts w:eastAsiaTheme="minorHAnsi" w:cs="Calibri"/>
                <w:sz w:val="24"/>
                <w:szCs w:val="24"/>
              </w:rPr>
              <w:t>29,58</w:t>
            </w:r>
          </w:p>
        </w:tc>
      </w:tr>
    </w:tbl>
    <w:p w14:paraId="60D00694" w14:textId="77777777" w:rsidR="00DF4449" w:rsidRPr="00DF4449" w:rsidRDefault="00DF4449" w:rsidP="00DF4449">
      <w:pPr>
        <w:tabs>
          <w:tab w:val="left" w:pos="993"/>
        </w:tabs>
        <w:spacing w:after="0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47BE670B" w14:textId="06AC1813" w:rsidR="00DF4449" w:rsidRDefault="00D05256" w:rsidP="00D05256">
      <w:pPr>
        <w:spacing w:after="0" w:line="240" w:lineRule="auto"/>
        <w:ind w:left="524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Elektronicznie podpisany przez</w:t>
      </w:r>
    </w:p>
    <w:p w14:paraId="6E83DB06" w14:textId="70E4F26A" w:rsidR="00DF4449" w:rsidRDefault="00DF4449" w:rsidP="00CA52B6">
      <w:pPr>
        <w:spacing w:after="0" w:line="240" w:lineRule="auto"/>
        <w:ind w:left="4395" w:right="-2" w:hanging="9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bookmarkStart w:id="4" w:name="_Hlk110432396"/>
      <w:bookmarkEnd w:id="2"/>
      <w:r>
        <w:rPr>
          <w:rFonts w:asciiTheme="minorHAnsi" w:hAnsiTheme="minorHAnsi" w:cstheme="minorHAnsi"/>
          <w:sz w:val="24"/>
          <w:szCs w:val="24"/>
          <w:lang w:eastAsia="pl-PL"/>
        </w:rPr>
        <w:t>Dyrektor Generalny Funduszu</w:t>
      </w:r>
    </w:p>
    <w:p w14:paraId="0120722F" w14:textId="77777777" w:rsidR="00DF4449" w:rsidRDefault="00DF4449" w:rsidP="00CA52B6">
      <w:pPr>
        <w:spacing w:after="0" w:line="240" w:lineRule="auto"/>
        <w:ind w:left="5812" w:right="425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Sebastian Szymonik</w:t>
      </w:r>
      <w:bookmarkEnd w:id="4"/>
    </w:p>
    <w:p w14:paraId="54C93044" w14:textId="77777777" w:rsidR="00DF4449" w:rsidRDefault="00DF4449" w:rsidP="00DF4449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iCs/>
          <w:lang w:eastAsia="pl-PL"/>
        </w:rPr>
      </w:pPr>
    </w:p>
    <w:p w14:paraId="454D8D93" w14:textId="77777777" w:rsidR="00DF4449" w:rsidRDefault="00DF4449" w:rsidP="00DF44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4B3D22C8" w14:textId="77777777" w:rsidR="00DF4449" w:rsidRDefault="00DF4449" w:rsidP="00DF4449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iCs/>
          <w:lang w:eastAsia="pl-PL"/>
        </w:rPr>
      </w:pPr>
    </w:p>
    <w:p w14:paraId="4ECE221A" w14:textId="063E46CF" w:rsidR="005070F0" w:rsidRPr="000477B4" w:rsidRDefault="005070F0" w:rsidP="00DC0658">
      <w:pPr>
        <w:pStyle w:val="Default"/>
        <w:spacing w:before="360" w:line="276" w:lineRule="auto"/>
        <w:rPr>
          <w:lang w:val="en-US"/>
        </w:rPr>
      </w:pPr>
    </w:p>
    <w:sectPr w:rsidR="005070F0" w:rsidRPr="000477B4" w:rsidSect="00C062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5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7329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03B1F7C5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F694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04F29FD3" wp14:editId="6AEA1760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14" name="Obraz 14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21A3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665D354" wp14:editId="2B6912DC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16" name="Obraz 16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2DF7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E3423B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C6A9" w14:textId="44052333" w:rsidR="0079581E" w:rsidRDefault="00C06226">
    <w:pPr>
      <w:pStyle w:val="Nagwek"/>
    </w:pPr>
    <w:r>
      <w:rPr>
        <w:noProof/>
      </w:rPr>
      <w:drawing>
        <wp:inline distT="0" distB="0" distL="0" distR="0" wp14:anchorId="14242EC7" wp14:editId="4B233433">
          <wp:extent cx="5034915" cy="678180"/>
          <wp:effectExtent l="0" t="0" r="0" b="7620"/>
          <wp:docPr id="1" name="Obraz 1" descr="logo Funduszu z napisem Fundusze Europejskie- Wiedza Edukacja Rozwój, logo Polski z napisem Rzeczpospolita Polska, Flaga UE - napis Unia Europejska, Europejski Fundusz Społeczn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49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81E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DC024" w14:textId="3018196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6" behindDoc="1" locked="0" layoutInCell="1" allowOverlap="1" wp14:anchorId="318FA0C8" wp14:editId="27934E00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10030" w14:textId="13A2F286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13C"/>
    <w:multiLevelType w:val="hybridMultilevel"/>
    <w:tmpl w:val="080C1BC0"/>
    <w:lvl w:ilvl="0" w:tplc="95A0B3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C7FEE"/>
    <w:multiLevelType w:val="hybridMultilevel"/>
    <w:tmpl w:val="2BDE60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3"/>
  </w:num>
  <w:num w:numId="5">
    <w:abstractNumId w:val="2"/>
  </w:num>
  <w:num w:numId="6">
    <w:abstractNumId w:val="17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20"/>
  </w:num>
  <w:num w:numId="12">
    <w:abstractNumId w:val="19"/>
  </w:num>
  <w:num w:numId="13">
    <w:abstractNumId w:val="14"/>
  </w:num>
  <w:num w:numId="14">
    <w:abstractNumId w:val="10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91E7E"/>
    <w:rsid w:val="00092842"/>
    <w:rsid w:val="00093427"/>
    <w:rsid w:val="000A34FB"/>
    <w:rsid w:val="000B09F4"/>
    <w:rsid w:val="00132623"/>
    <w:rsid w:val="0014029D"/>
    <w:rsid w:val="00161E95"/>
    <w:rsid w:val="00163201"/>
    <w:rsid w:val="0017564A"/>
    <w:rsid w:val="001E5AD8"/>
    <w:rsid w:val="002461E7"/>
    <w:rsid w:val="00265742"/>
    <w:rsid w:val="002A3319"/>
    <w:rsid w:val="002D2710"/>
    <w:rsid w:val="0032268E"/>
    <w:rsid w:val="00323140"/>
    <w:rsid w:val="00342BCC"/>
    <w:rsid w:val="003436A6"/>
    <w:rsid w:val="00387E8F"/>
    <w:rsid w:val="003B48DF"/>
    <w:rsid w:val="003B68DC"/>
    <w:rsid w:val="003E5F06"/>
    <w:rsid w:val="0041072C"/>
    <w:rsid w:val="004124EF"/>
    <w:rsid w:val="0043376A"/>
    <w:rsid w:val="00454EFE"/>
    <w:rsid w:val="00467635"/>
    <w:rsid w:val="004D7961"/>
    <w:rsid w:val="00502415"/>
    <w:rsid w:val="005070F0"/>
    <w:rsid w:val="00540D7F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771E9"/>
    <w:rsid w:val="006B3880"/>
    <w:rsid w:val="006C65BD"/>
    <w:rsid w:val="006E60D7"/>
    <w:rsid w:val="0079581E"/>
    <w:rsid w:val="007C0BE1"/>
    <w:rsid w:val="007C109E"/>
    <w:rsid w:val="007D1C8E"/>
    <w:rsid w:val="007E2C1D"/>
    <w:rsid w:val="007E3988"/>
    <w:rsid w:val="0080060F"/>
    <w:rsid w:val="008202B0"/>
    <w:rsid w:val="00821B19"/>
    <w:rsid w:val="00825AE5"/>
    <w:rsid w:val="00866193"/>
    <w:rsid w:val="00894D9E"/>
    <w:rsid w:val="008C0DD2"/>
    <w:rsid w:val="008C39CF"/>
    <w:rsid w:val="008C6298"/>
    <w:rsid w:val="008F09E6"/>
    <w:rsid w:val="0092417A"/>
    <w:rsid w:val="0092652F"/>
    <w:rsid w:val="009269D2"/>
    <w:rsid w:val="00945190"/>
    <w:rsid w:val="00946765"/>
    <w:rsid w:val="00A23326"/>
    <w:rsid w:val="00A45B62"/>
    <w:rsid w:val="00A94D81"/>
    <w:rsid w:val="00AA1C80"/>
    <w:rsid w:val="00AC1539"/>
    <w:rsid w:val="00AE259D"/>
    <w:rsid w:val="00AF5F2F"/>
    <w:rsid w:val="00B04DF2"/>
    <w:rsid w:val="00B26F75"/>
    <w:rsid w:val="00B66B2F"/>
    <w:rsid w:val="00B71470"/>
    <w:rsid w:val="00B90A5A"/>
    <w:rsid w:val="00BD2BDD"/>
    <w:rsid w:val="00C06226"/>
    <w:rsid w:val="00C72B8F"/>
    <w:rsid w:val="00CA52B6"/>
    <w:rsid w:val="00CB6D53"/>
    <w:rsid w:val="00D05256"/>
    <w:rsid w:val="00D44CF7"/>
    <w:rsid w:val="00D526F6"/>
    <w:rsid w:val="00D6570A"/>
    <w:rsid w:val="00D95BC9"/>
    <w:rsid w:val="00D9647D"/>
    <w:rsid w:val="00DC0658"/>
    <w:rsid w:val="00DF0878"/>
    <w:rsid w:val="00DF4449"/>
    <w:rsid w:val="00E01178"/>
    <w:rsid w:val="00E302A6"/>
    <w:rsid w:val="00E441DC"/>
    <w:rsid w:val="00E85FA4"/>
    <w:rsid w:val="00EC5246"/>
    <w:rsid w:val="00EE2184"/>
    <w:rsid w:val="00F0175C"/>
    <w:rsid w:val="00F21BFA"/>
    <w:rsid w:val="00F32A36"/>
    <w:rsid w:val="00F43CA8"/>
    <w:rsid w:val="00F97517"/>
    <w:rsid w:val="00FA1C80"/>
    <w:rsid w:val="00FA6CB1"/>
    <w:rsid w:val="00FD7B49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FA40E2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40D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4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49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49"/>
    <w:rPr>
      <w:b/>
      <w:bCs/>
      <w:lang w:eastAsia="en-US"/>
    </w:rPr>
  </w:style>
  <w:style w:type="table" w:customStyle="1" w:styleId="Tabela-Siatka1">
    <w:name w:val="Tabela - Siatka1"/>
    <w:basedOn w:val="Standardowy"/>
    <w:uiPriority w:val="59"/>
    <w:rsid w:val="00DF444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2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2</cp:revision>
  <cp:lastPrinted>2022-08-17T10:09:00Z</cp:lastPrinted>
  <dcterms:created xsi:type="dcterms:W3CDTF">2022-08-30T13:33:00Z</dcterms:created>
  <dcterms:modified xsi:type="dcterms:W3CDTF">2022-08-30T13:33:00Z</dcterms:modified>
</cp:coreProperties>
</file>