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Ogłoszenie nr 589197-N-2020 z dnia 2020-09-24 r.</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jc w:val="center"/>
        <w:rPr>
          <w:rFonts w:ascii="Times New Roman" w:eastAsia="Times New Roman" w:hAnsi="Times New Roman" w:cs="Times New Roman"/>
          <w:b/>
          <w:bCs/>
          <w:color w:val="000000"/>
          <w:sz w:val="27"/>
          <w:szCs w:val="27"/>
          <w:lang w:eastAsia="pl-PL"/>
        </w:rPr>
      </w:pPr>
      <w:r w:rsidRPr="007A5A89">
        <w:rPr>
          <w:rFonts w:ascii="Times New Roman" w:eastAsia="Times New Roman" w:hAnsi="Times New Roman" w:cs="Times New Roman"/>
          <w:b/>
          <w:bCs/>
          <w:color w:val="000000"/>
          <w:sz w:val="27"/>
          <w:szCs w:val="27"/>
          <w:lang w:eastAsia="pl-PL"/>
        </w:rPr>
        <w:t>11 Wojskowy Oddział Gospodarczy: REMONT CZĘŚCI POMIESZCZEŃ W BUDYNKU NR 1 W KOMPLEKSIE WOJSKOWYM PRZY UL. SZUBIŃSKIEJ 2 W BYDGOSZCZY</w:t>
      </w:r>
      <w:r w:rsidRPr="007A5A89">
        <w:rPr>
          <w:rFonts w:ascii="Times New Roman" w:eastAsia="Times New Roman" w:hAnsi="Times New Roman" w:cs="Times New Roman"/>
          <w:b/>
          <w:bCs/>
          <w:color w:val="000000"/>
          <w:sz w:val="27"/>
          <w:szCs w:val="27"/>
          <w:lang w:eastAsia="pl-PL"/>
        </w:rPr>
        <w:br/>
        <w:t>OGŁOSZENIE O ZAMÓWIENIU - Roboty budowlane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Zamieszczanie ogłoszenia:</w:t>
      </w:r>
      <w:r w:rsidRPr="007A5A89">
        <w:rPr>
          <w:rFonts w:ascii="Times New Roman" w:eastAsia="Times New Roman" w:hAnsi="Times New Roman" w:cs="Times New Roman"/>
          <w:color w:val="000000"/>
          <w:sz w:val="27"/>
          <w:szCs w:val="27"/>
          <w:lang w:eastAsia="pl-PL"/>
        </w:rPr>
        <w:t> Zamieszczanie obowiązkowe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Ogłoszenie dotyczy:</w:t>
      </w:r>
      <w:r w:rsidRPr="007A5A89">
        <w:rPr>
          <w:rFonts w:ascii="Times New Roman" w:eastAsia="Times New Roman" w:hAnsi="Times New Roman" w:cs="Times New Roman"/>
          <w:color w:val="000000"/>
          <w:sz w:val="27"/>
          <w:szCs w:val="27"/>
          <w:lang w:eastAsia="pl-PL"/>
        </w:rPr>
        <w:t> Zamówienia publicznego</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Nie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Nazwa projektu lub programu</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Nie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rPr>
          <w:rFonts w:ascii="Times New Roman" w:eastAsia="Times New Roman" w:hAnsi="Times New Roman" w:cs="Times New Roman"/>
          <w:b/>
          <w:bCs/>
          <w:color w:val="000000"/>
          <w:sz w:val="36"/>
          <w:szCs w:val="36"/>
          <w:lang w:eastAsia="pl-PL"/>
        </w:rPr>
      </w:pPr>
      <w:r w:rsidRPr="007A5A89">
        <w:rPr>
          <w:rFonts w:ascii="Times New Roman" w:eastAsia="Times New Roman" w:hAnsi="Times New Roman" w:cs="Times New Roman"/>
          <w:b/>
          <w:bCs/>
          <w:color w:val="000000"/>
          <w:sz w:val="36"/>
          <w:szCs w:val="36"/>
          <w:u w:val="single"/>
          <w:lang w:eastAsia="pl-PL"/>
        </w:rPr>
        <w:t>SEKCJA I: ZAMAWIAJĄCY</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Postępowanie przeprowadza centralny zamawiający</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Nie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Nie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Postępowanie jest przeprowadzane wspólnie przez zamawiających</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Nie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Nie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Informacje dodatkowe: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I. 1) NAZWA I ADRES: </w:t>
      </w:r>
      <w:r w:rsidRPr="007A5A89">
        <w:rPr>
          <w:rFonts w:ascii="Times New Roman" w:eastAsia="Times New Roman" w:hAnsi="Times New Roman" w:cs="Times New Roman"/>
          <w:color w:val="000000"/>
          <w:sz w:val="27"/>
          <w:szCs w:val="27"/>
          <w:lang w:eastAsia="pl-PL"/>
        </w:rPr>
        <w:t>11 Wojskowy Oddział Gospodarczy, krajowy numer identyfikacyjny 34126041200000, ul. ul. Gdańska  147 , 85-915  Bydgoszcz, woj. kujawsko-pomorskie, państwo Polska, tel. 261 411 361, e-mail 11wog.szpub@ron.mil.pl, faks 261 411 313.</w:t>
      </w:r>
      <w:r w:rsidRPr="007A5A89">
        <w:rPr>
          <w:rFonts w:ascii="Times New Roman" w:eastAsia="Times New Roman" w:hAnsi="Times New Roman" w:cs="Times New Roman"/>
          <w:color w:val="000000"/>
          <w:sz w:val="27"/>
          <w:szCs w:val="27"/>
          <w:lang w:eastAsia="pl-PL"/>
        </w:rPr>
        <w:br/>
        <w:t>Adres strony internetowej (URL): www.11wog.wp.mil.pl</w:t>
      </w:r>
      <w:r w:rsidRPr="007A5A89">
        <w:rPr>
          <w:rFonts w:ascii="Times New Roman" w:eastAsia="Times New Roman" w:hAnsi="Times New Roman" w:cs="Times New Roman"/>
          <w:color w:val="000000"/>
          <w:sz w:val="27"/>
          <w:szCs w:val="27"/>
          <w:lang w:eastAsia="pl-PL"/>
        </w:rPr>
        <w:br/>
        <w:t>Adres profilu nabywcy:</w:t>
      </w:r>
      <w:r w:rsidRPr="007A5A8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I. 2) RODZAJ ZAMAWIAJĄCEGO: </w:t>
      </w:r>
      <w:r w:rsidRPr="007A5A89">
        <w:rPr>
          <w:rFonts w:ascii="Times New Roman" w:eastAsia="Times New Roman" w:hAnsi="Times New Roman" w:cs="Times New Roman"/>
          <w:color w:val="000000"/>
          <w:sz w:val="27"/>
          <w:szCs w:val="27"/>
          <w:lang w:eastAsia="pl-PL"/>
        </w:rPr>
        <w:t>Inny (proszę określić):</w:t>
      </w:r>
      <w:r w:rsidRPr="007A5A89">
        <w:rPr>
          <w:rFonts w:ascii="Times New Roman" w:eastAsia="Times New Roman" w:hAnsi="Times New Roman" w:cs="Times New Roman"/>
          <w:color w:val="000000"/>
          <w:sz w:val="27"/>
          <w:szCs w:val="27"/>
          <w:lang w:eastAsia="pl-PL"/>
        </w:rPr>
        <w:br/>
        <w:t>Wojskowa jednostka budżetowa</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I.3) WSPÓLNE UDZIELANIE ZAMÓWIENIA </w:t>
      </w:r>
      <w:r w:rsidRPr="007A5A89">
        <w:rPr>
          <w:rFonts w:ascii="Times New Roman" w:eastAsia="Times New Roman" w:hAnsi="Times New Roman" w:cs="Times New Roman"/>
          <w:b/>
          <w:bCs/>
          <w:i/>
          <w:iCs/>
          <w:color w:val="000000"/>
          <w:sz w:val="27"/>
          <w:szCs w:val="27"/>
          <w:lang w:eastAsia="pl-PL"/>
        </w:rPr>
        <w:t>(jeżeli dotyczy)</w:t>
      </w:r>
      <w:r w:rsidRPr="007A5A89">
        <w:rPr>
          <w:rFonts w:ascii="Times New Roman" w:eastAsia="Times New Roman" w:hAnsi="Times New Roman" w:cs="Times New Roman"/>
          <w:b/>
          <w:bCs/>
          <w:color w:val="000000"/>
          <w:sz w:val="27"/>
          <w:szCs w:val="27"/>
          <w:lang w:eastAsia="pl-PL"/>
        </w:rPr>
        <w:t>:</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I.4) KOMUNIKACJA:</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Tak</w:t>
      </w:r>
      <w:r w:rsidRPr="007A5A89">
        <w:rPr>
          <w:rFonts w:ascii="Times New Roman" w:eastAsia="Times New Roman" w:hAnsi="Times New Roman" w:cs="Times New Roman"/>
          <w:color w:val="000000"/>
          <w:sz w:val="27"/>
          <w:szCs w:val="27"/>
          <w:lang w:eastAsia="pl-PL"/>
        </w:rPr>
        <w:br/>
        <w:t>www.11wog.wp.mil.pl</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Tak</w:t>
      </w:r>
      <w:r w:rsidRPr="007A5A89">
        <w:rPr>
          <w:rFonts w:ascii="Times New Roman" w:eastAsia="Times New Roman" w:hAnsi="Times New Roman" w:cs="Times New Roman"/>
          <w:color w:val="000000"/>
          <w:sz w:val="27"/>
          <w:szCs w:val="27"/>
          <w:lang w:eastAsia="pl-PL"/>
        </w:rPr>
        <w:br/>
        <w:t>www.11wog.wp.mil.pl</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Nie</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Elektronicznie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Nie</w:t>
      </w:r>
      <w:r w:rsidRPr="007A5A89">
        <w:rPr>
          <w:rFonts w:ascii="Times New Roman" w:eastAsia="Times New Roman" w:hAnsi="Times New Roman" w:cs="Times New Roman"/>
          <w:color w:val="000000"/>
          <w:sz w:val="27"/>
          <w:szCs w:val="27"/>
          <w:lang w:eastAsia="pl-PL"/>
        </w:rPr>
        <w:br/>
        <w:t>adres</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7A5A89">
        <w:rPr>
          <w:rFonts w:ascii="Times New Roman" w:eastAsia="Times New Roman" w:hAnsi="Times New Roman" w:cs="Times New Roman"/>
          <w:color w:val="000000"/>
          <w:sz w:val="27"/>
          <w:szCs w:val="27"/>
          <w:lang w:eastAsia="pl-PL"/>
        </w:rPr>
        <w:br/>
        <w:t>Nie</w:t>
      </w:r>
      <w:r w:rsidRPr="007A5A89">
        <w:rPr>
          <w:rFonts w:ascii="Times New Roman" w:eastAsia="Times New Roman" w:hAnsi="Times New Roman" w:cs="Times New Roman"/>
          <w:color w:val="000000"/>
          <w:sz w:val="27"/>
          <w:szCs w:val="27"/>
          <w:lang w:eastAsia="pl-PL"/>
        </w:rPr>
        <w:br/>
        <w:t>Inny sposób:</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7A5A89">
        <w:rPr>
          <w:rFonts w:ascii="Times New Roman" w:eastAsia="Times New Roman" w:hAnsi="Times New Roman" w:cs="Times New Roman"/>
          <w:color w:val="000000"/>
          <w:sz w:val="27"/>
          <w:szCs w:val="27"/>
          <w:lang w:eastAsia="pl-PL"/>
        </w:rPr>
        <w:br/>
        <w:t>Tak</w:t>
      </w:r>
      <w:r w:rsidRPr="007A5A89">
        <w:rPr>
          <w:rFonts w:ascii="Times New Roman" w:eastAsia="Times New Roman" w:hAnsi="Times New Roman" w:cs="Times New Roman"/>
          <w:color w:val="000000"/>
          <w:sz w:val="27"/>
          <w:szCs w:val="27"/>
          <w:lang w:eastAsia="pl-PL"/>
        </w:rPr>
        <w:br/>
        <w:t>Inny sposób:</w:t>
      </w:r>
      <w:r w:rsidRPr="007A5A89">
        <w:rPr>
          <w:rFonts w:ascii="Times New Roman" w:eastAsia="Times New Roman" w:hAnsi="Times New Roman" w:cs="Times New Roman"/>
          <w:color w:val="000000"/>
          <w:sz w:val="27"/>
          <w:szCs w:val="27"/>
          <w:lang w:eastAsia="pl-PL"/>
        </w:rPr>
        <w:br/>
        <w:t>Ofertę należy przesłać pocztą lub złożyć osobiście w siedzibie Zamawiającego – 11 Wojskowy Oddział Gospodarczy ul. Gdańska 147, 85-915 Bydgoszcz – kancelaria jawna. Godz. pracy kancelarii 07.30 – 09.00 i 12.30 – 15.15 w dni robocze od poniedziałku do piątku</w:t>
      </w:r>
      <w:r w:rsidRPr="007A5A89">
        <w:rPr>
          <w:rFonts w:ascii="Times New Roman" w:eastAsia="Times New Roman" w:hAnsi="Times New Roman" w:cs="Times New Roman"/>
          <w:color w:val="000000"/>
          <w:sz w:val="27"/>
          <w:szCs w:val="27"/>
          <w:lang w:eastAsia="pl-PL"/>
        </w:rPr>
        <w:br/>
        <w:t>Adres:</w:t>
      </w:r>
      <w:r w:rsidRPr="007A5A89">
        <w:rPr>
          <w:rFonts w:ascii="Times New Roman" w:eastAsia="Times New Roman" w:hAnsi="Times New Roman" w:cs="Times New Roman"/>
          <w:color w:val="000000"/>
          <w:sz w:val="27"/>
          <w:szCs w:val="27"/>
          <w:lang w:eastAsia="pl-PL"/>
        </w:rPr>
        <w:br/>
        <w:t>11 Wojskowy Oddział Gospodarczy ul. Gdańska 147, 85-915 Bydgoszcz – kancelaria jawna</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Nie</w:t>
      </w:r>
      <w:r w:rsidRPr="007A5A8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rPr>
          <w:rFonts w:ascii="Times New Roman" w:eastAsia="Times New Roman" w:hAnsi="Times New Roman" w:cs="Times New Roman"/>
          <w:b/>
          <w:bCs/>
          <w:color w:val="000000"/>
          <w:sz w:val="36"/>
          <w:szCs w:val="36"/>
          <w:lang w:eastAsia="pl-PL"/>
        </w:rPr>
      </w:pPr>
      <w:r w:rsidRPr="007A5A89">
        <w:rPr>
          <w:rFonts w:ascii="Times New Roman" w:eastAsia="Times New Roman" w:hAnsi="Times New Roman" w:cs="Times New Roman"/>
          <w:b/>
          <w:bCs/>
          <w:color w:val="000000"/>
          <w:sz w:val="36"/>
          <w:szCs w:val="36"/>
          <w:u w:val="single"/>
          <w:lang w:eastAsia="pl-PL"/>
        </w:rPr>
        <w:t>SEKCJA II: PRZEDMIOT ZAMÓWIENIA</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II.1) Nazwa nadana zamówieniu przez zamawiającego: </w:t>
      </w:r>
      <w:r w:rsidRPr="007A5A89">
        <w:rPr>
          <w:rFonts w:ascii="Times New Roman" w:eastAsia="Times New Roman" w:hAnsi="Times New Roman" w:cs="Times New Roman"/>
          <w:color w:val="000000"/>
          <w:sz w:val="27"/>
          <w:szCs w:val="27"/>
          <w:lang w:eastAsia="pl-PL"/>
        </w:rPr>
        <w:t>REMONT CZĘŚCI POMIESZCZEŃ W BUDYNKU NR 1 W KOMPLEKSIE WOJSKOWYM PRZY UL. SZUBIŃSKIEJ 2 W BYDGOSZCZY</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Numer referencyjny: </w:t>
      </w:r>
      <w:r w:rsidRPr="007A5A89">
        <w:rPr>
          <w:rFonts w:ascii="Times New Roman" w:eastAsia="Times New Roman" w:hAnsi="Times New Roman" w:cs="Times New Roman"/>
          <w:color w:val="000000"/>
          <w:sz w:val="27"/>
          <w:szCs w:val="27"/>
          <w:lang w:eastAsia="pl-PL"/>
        </w:rPr>
        <w:t>40/ZP/RB/INFR/2020</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lastRenderedPageBreak/>
        <w:t>Przed wszczęciem postępowania o udzielenie zamówienia przeprowadzono dialog techniczny</w:t>
      </w:r>
    </w:p>
    <w:p w:rsidR="007A5A89" w:rsidRPr="007A5A89" w:rsidRDefault="007A5A89" w:rsidP="007A5A89">
      <w:pPr>
        <w:spacing w:after="0" w:line="450" w:lineRule="atLeast"/>
        <w:jc w:val="both"/>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Nie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II.2) Rodzaj zamówienia: </w:t>
      </w:r>
      <w:r w:rsidRPr="007A5A89">
        <w:rPr>
          <w:rFonts w:ascii="Times New Roman" w:eastAsia="Times New Roman" w:hAnsi="Times New Roman" w:cs="Times New Roman"/>
          <w:color w:val="000000"/>
          <w:sz w:val="27"/>
          <w:szCs w:val="27"/>
          <w:lang w:eastAsia="pl-PL"/>
        </w:rPr>
        <w:t>Roboty budowlane</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II.3) Informacja o możliwości składania ofert częściowych</w:t>
      </w:r>
      <w:r w:rsidRPr="007A5A89">
        <w:rPr>
          <w:rFonts w:ascii="Times New Roman" w:eastAsia="Times New Roman" w:hAnsi="Times New Roman" w:cs="Times New Roman"/>
          <w:color w:val="000000"/>
          <w:sz w:val="27"/>
          <w:szCs w:val="27"/>
          <w:lang w:eastAsia="pl-PL"/>
        </w:rPr>
        <w:br/>
        <w:t>Zamówienie podzielone jest na części:</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Nie</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II.4) Krótki opis przedmiotu zamówienia </w:t>
      </w:r>
      <w:r w:rsidRPr="007A5A8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7A5A8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7A5A89">
        <w:rPr>
          <w:rFonts w:ascii="Times New Roman" w:eastAsia="Times New Roman" w:hAnsi="Times New Roman" w:cs="Times New Roman"/>
          <w:color w:val="000000"/>
          <w:sz w:val="27"/>
          <w:szCs w:val="27"/>
          <w:lang w:eastAsia="pl-PL"/>
        </w:rPr>
        <w:t xml:space="preserve">Wykonawca zobowiązuje się wykonać przedmiot umowy terminowo, z należytą starannością, zgodnie z warunkami technicznymi, zasadami wiedzy technicznej, wymaganiami wynikającymi z Norm Polskich i aprobat technicznych oraz innych szczegółowych aktów prawnych obowiązujących w zakresie stanowiącym przedmiot niniejszej umowy w tym przepisów dotyczących Ochrony Środowiska. Zakres robót: </w:t>
      </w:r>
      <w:r w:rsidRPr="007A5A89">
        <w:rPr>
          <w:rFonts w:ascii="Times New Roman" w:eastAsia="Times New Roman" w:hAnsi="Times New Roman" w:cs="Times New Roman"/>
          <w:color w:val="000000"/>
          <w:sz w:val="27"/>
          <w:szCs w:val="27"/>
          <w:lang w:eastAsia="pl-PL"/>
        </w:rPr>
        <w:sym w:font="Symbol" w:char="F0D8"/>
      </w:r>
      <w:r w:rsidRPr="007A5A89">
        <w:rPr>
          <w:rFonts w:ascii="Times New Roman" w:eastAsia="Times New Roman" w:hAnsi="Times New Roman" w:cs="Times New Roman"/>
          <w:color w:val="000000"/>
          <w:sz w:val="27"/>
          <w:szCs w:val="27"/>
          <w:lang w:eastAsia="pl-PL"/>
        </w:rPr>
        <w:t xml:space="preserve"> Roboty ogólnobudowlane: • rozebranie posadzek z płytek, • zerwanie posadzek z tworzyw sztucznych, • wykucie z muru ościeżnicy drzwiowej, • rozebranie ścianek działowych oraz sufitu podwieszanego, • zeskrobanie i zmycie starej farby, • </w:t>
      </w:r>
      <w:r w:rsidRPr="007A5A89">
        <w:rPr>
          <w:rFonts w:ascii="Times New Roman" w:eastAsia="Times New Roman" w:hAnsi="Times New Roman" w:cs="Times New Roman"/>
          <w:color w:val="000000"/>
          <w:sz w:val="27"/>
          <w:szCs w:val="27"/>
          <w:lang w:eastAsia="pl-PL"/>
        </w:rPr>
        <w:lastRenderedPageBreak/>
        <w:t xml:space="preserve">zamurowanie otworów w ścianach z cegły oraz położenie tynków II kategorii, • gruntowanie ścian, • postawienie przegród działowych z płyt </w:t>
      </w:r>
      <w:proofErr w:type="spellStart"/>
      <w:r w:rsidRPr="007A5A89">
        <w:rPr>
          <w:rFonts w:ascii="Times New Roman" w:eastAsia="Times New Roman" w:hAnsi="Times New Roman" w:cs="Times New Roman"/>
          <w:color w:val="000000"/>
          <w:sz w:val="27"/>
          <w:szCs w:val="27"/>
          <w:lang w:eastAsia="pl-PL"/>
        </w:rPr>
        <w:t>kartonowo-gipsowych</w:t>
      </w:r>
      <w:proofErr w:type="spellEnd"/>
      <w:r w:rsidRPr="007A5A89">
        <w:rPr>
          <w:rFonts w:ascii="Times New Roman" w:eastAsia="Times New Roman" w:hAnsi="Times New Roman" w:cs="Times New Roman"/>
          <w:color w:val="000000"/>
          <w:sz w:val="27"/>
          <w:szCs w:val="27"/>
          <w:lang w:eastAsia="pl-PL"/>
        </w:rPr>
        <w:t xml:space="preserve">, • wykonanie sufitu podwieszanego, • położenie gładzi gipsowych, • wykonanie posadzek z płytek ceramicznych, • malowanie tynków farbą emulsyjną (zmywalną), • wywóz i utylizacja gruzu. </w:t>
      </w:r>
      <w:r w:rsidRPr="007A5A89">
        <w:rPr>
          <w:rFonts w:ascii="Times New Roman" w:eastAsia="Times New Roman" w:hAnsi="Times New Roman" w:cs="Times New Roman"/>
          <w:color w:val="000000"/>
          <w:sz w:val="27"/>
          <w:szCs w:val="27"/>
          <w:lang w:eastAsia="pl-PL"/>
        </w:rPr>
        <w:sym w:font="Symbol" w:char="F0D8"/>
      </w:r>
      <w:r w:rsidRPr="007A5A89">
        <w:rPr>
          <w:rFonts w:ascii="Times New Roman" w:eastAsia="Times New Roman" w:hAnsi="Times New Roman" w:cs="Times New Roman"/>
          <w:color w:val="000000"/>
          <w:sz w:val="27"/>
          <w:szCs w:val="27"/>
          <w:lang w:eastAsia="pl-PL"/>
        </w:rPr>
        <w:t xml:space="preserve"> Roboty instalacyjne: • wymiana fragmentów instalacji c.o., tj. grzejników wraz z zaworami, • montaż elementów klimatyzacji (klimatyzatory stacjonarne), • próby szczelności. </w:t>
      </w:r>
      <w:r w:rsidRPr="007A5A89">
        <w:rPr>
          <w:rFonts w:ascii="Times New Roman" w:eastAsia="Times New Roman" w:hAnsi="Times New Roman" w:cs="Times New Roman"/>
          <w:color w:val="000000"/>
          <w:sz w:val="27"/>
          <w:szCs w:val="27"/>
          <w:lang w:eastAsia="pl-PL"/>
        </w:rPr>
        <w:sym w:font="Symbol" w:char="F0D8"/>
      </w:r>
      <w:r w:rsidRPr="007A5A89">
        <w:rPr>
          <w:rFonts w:ascii="Times New Roman" w:eastAsia="Times New Roman" w:hAnsi="Times New Roman" w:cs="Times New Roman"/>
          <w:color w:val="000000"/>
          <w:sz w:val="27"/>
          <w:szCs w:val="27"/>
          <w:lang w:eastAsia="pl-PL"/>
        </w:rPr>
        <w:t xml:space="preserve"> Roboty elektryczne: • wymiana części instalacji elektrycznej (przewody, lampy, gniazda, łączniki), • demontaż i montaż części instalacji sygnalizacji pożaru, • pomiary.</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II.5) Główny kod CPV: </w:t>
      </w:r>
      <w:r w:rsidRPr="007A5A89">
        <w:rPr>
          <w:rFonts w:ascii="Times New Roman" w:eastAsia="Times New Roman" w:hAnsi="Times New Roman" w:cs="Times New Roman"/>
          <w:color w:val="000000"/>
          <w:sz w:val="27"/>
          <w:szCs w:val="27"/>
          <w:lang w:eastAsia="pl-PL"/>
        </w:rPr>
        <w:t>45000000-7</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A5A89" w:rsidRPr="007A5A89" w:rsidTr="007A5A89">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sz w:val="24"/>
                <w:szCs w:val="24"/>
                <w:lang w:eastAsia="pl-PL"/>
              </w:rPr>
              <w:t>Kod CPV</w:t>
            </w:r>
          </w:p>
        </w:tc>
      </w:tr>
      <w:tr w:rsidR="007A5A89" w:rsidRPr="007A5A89" w:rsidTr="007A5A89">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sz w:val="24"/>
                <w:szCs w:val="24"/>
                <w:lang w:eastAsia="pl-PL"/>
              </w:rPr>
              <w:t>45331000-6</w:t>
            </w:r>
          </w:p>
        </w:tc>
      </w:tr>
      <w:tr w:rsidR="007A5A89" w:rsidRPr="007A5A89" w:rsidTr="007A5A89">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sz w:val="24"/>
                <w:szCs w:val="24"/>
                <w:lang w:eastAsia="pl-PL"/>
              </w:rPr>
              <w:t>45311000-0</w:t>
            </w:r>
          </w:p>
        </w:tc>
      </w:tr>
    </w:tbl>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II.6) Całkowita wartość zamówienia </w:t>
      </w:r>
      <w:r w:rsidRPr="007A5A89">
        <w:rPr>
          <w:rFonts w:ascii="Times New Roman" w:eastAsia="Times New Roman" w:hAnsi="Times New Roman" w:cs="Times New Roman"/>
          <w:i/>
          <w:iCs/>
          <w:color w:val="000000"/>
          <w:sz w:val="27"/>
          <w:szCs w:val="27"/>
          <w:lang w:eastAsia="pl-PL"/>
        </w:rPr>
        <w:t>(jeżeli zamawiający podaje informacje o wartości zamówienia)</w:t>
      </w:r>
      <w:r w:rsidRPr="007A5A89">
        <w:rPr>
          <w:rFonts w:ascii="Times New Roman" w:eastAsia="Times New Roman" w:hAnsi="Times New Roman" w:cs="Times New Roman"/>
          <w:color w:val="000000"/>
          <w:sz w:val="27"/>
          <w:szCs w:val="27"/>
          <w:lang w:eastAsia="pl-PL"/>
        </w:rPr>
        <w:t>:</w:t>
      </w:r>
      <w:r w:rsidRPr="007A5A89">
        <w:rPr>
          <w:rFonts w:ascii="Times New Roman" w:eastAsia="Times New Roman" w:hAnsi="Times New Roman" w:cs="Times New Roman"/>
          <w:color w:val="000000"/>
          <w:sz w:val="27"/>
          <w:szCs w:val="27"/>
          <w:lang w:eastAsia="pl-PL"/>
        </w:rPr>
        <w:br/>
        <w:t>Wartość bez VAT:</w:t>
      </w:r>
      <w:r w:rsidRPr="007A5A89">
        <w:rPr>
          <w:rFonts w:ascii="Times New Roman" w:eastAsia="Times New Roman" w:hAnsi="Times New Roman" w:cs="Times New Roman"/>
          <w:color w:val="000000"/>
          <w:sz w:val="27"/>
          <w:szCs w:val="27"/>
          <w:lang w:eastAsia="pl-PL"/>
        </w:rPr>
        <w:br/>
        <w:t>Waluta:</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7A5A89">
        <w:rPr>
          <w:rFonts w:ascii="Times New Roman" w:eastAsia="Times New Roman" w:hAnsi="Times New Roman" w:cs="Times New Roman"/>
          <w:b/>
          <w:bCs/>
          <w:color w:val="000000"/>
          <w:sz w:val="27"/>
          <w:szCs w:val="27"/>
          <w:lang w:eastAsia="pl-PL"/>
        </w:rPr>
        <w:t>Pzp</w:t>
      </w:r>
      <w:proofErr w:type="spellEnd"/>
      <w:r w:rsidRPr="007A5A89">
        <w:rPr>
          <w:rFonts w:ascii="Times New Roman" w:eastAsia="Times New Roman" w:hAnsi="Times New Roman" w:cs="Times New Roman"/>
          <w:b/>
          <w:bCs/>
          <w:color w:val="000000"/>
          <w:sz w:val="27"/>
          <w:szCs w:val="27"/>
          <w:lang w:eastAsia="pl-PL"/>
        </w:rPr>
        <w:t>: </w:t>
      </w:r>
      <w:r w:rsidRPr="007A5A89">
        <w:rPr>
          <w:rFonts w:ascii="Times New Roman" w:eastAsia="Times New Roman" w:hAnsi="Times New Roman" w:cs="Times New Roman"/>
          <w:color w:val="000000"/>
          <w:sz w:val="27"/>
          <w:szCs w:val="27"/>
          <w:lang w:eastAsia="pl-PL"/>
        </w:rPr>
        <w:t>Nie</w:t>
      </w:r>
      <w:r w:rsidRPr="007A5A89">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lastRenderedPageBreak/>
        <w:t>II.8) Okres, w którym realizowane będzie zamówienie lub okres, na który została zawarta umowa ramowa lub okres, na który został ustanowiony dynamiczny system zakupów:</w:t>
      </w:r>
      <w:r w:rsidRPr="007A5A89">
        <w:rPr>
          <w:rFonts w:ascii="Times New Roman" w:eastAsia="Times New Roman" w:hAnsi="Times New Roman" w:cs="Times New Roman"/>
          <w:color w:val="000000"/>
          <w:sz w:val="27"/>
          <w:szCs w:val="27"/>
          <w:lang w:eastAsia="pl-PL"/>
        </w:rPr>
        <w:br/>
        <w:t>miesiącach:   </w:t>
      </w:r>
      <w:r w:rsidRPr="007A5A89">
        <w:rPr>
          <w:rFonts w:ascii="Times New Roman" w:eastAsia="Times New Roman" w:hAnsi="Times New Roman" w:cs="Times New Roman"/>
          <w:i/>
          <w:iCs/>
          <w:color w:val="000000"/>
          <w:sz w:val="27"/>
          <w:szCs w:val="27"/>
          <w:lang w:eastAsia="pl-PL"/>
        </w:rPr>
        <w:t> lub </w:t>
      </w:r>
      <w:r w:rsidRPr="007A5A89">
        <w:rPr>
          <w:rFonts w:ascii="Times New Roman" w:eastAsia="Times New Roman" w:hAnsi="Times New Roman" w:cs="Times New Roman"/>
          <w:b/>
          <w:bCs/>
          <w:color w:val="000000"/>
          <w:sz w:val="27"/>
          <w:szCs w:val="27"/>
          <w:lang w:eastAsia="pl-PL"/>
        </w:rPr>
        <w:t>dniach:</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i/>
          <w:iCs/>
          <w:color w:val="000000"/>
          <w:sz w:val="27"/>
          <w:szCs w:val="27"/>
          <w:lang w:eastAsia="pl-PL"/>
        </w:rPr>
        <w:t>lub</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data rozpoczęcia: </w:t>
      </w:r>
      <w:r w:rsidRPr="007A5A89">
        <w:rPr>
          <w:rFonts w:ascii="Times New Roman" w:eastAsia="Times New Roman" w:hAnsi="Times New Roman" w:cs="Times New Roman"/>
          <w:color w:val="000000"/>
          <w:sz w:val="27"/>
          <w:szCs w:val="27"/>
          <w:lang w:eastAsia="pl-PL"/>
        </w:rPr>
        <w:t> </w:t>
      </w:r>
      <w:r w:rsidRPr="007A5A89">
        <w:rPr>
          <w:rFonts w:ascii="Times New Roman" w:eastAsia="Times New Roman" w:hAnsi="Times New Roman" w:cs="Times New Roman"/>
          <w:i/>
          <w:iCs/>
          <w:color w:val="000000"/>
          <w:sz w:val="27"/>
          <w:szCs w:val="27"/>
          <w:lang w:eastAsia="pl-PL"/>
        </w:rPr>
        <w:t> lub </w:t>
      </w:r>
      <w:r w:rsidRPr="007A5A89">
        <w:rPr>
          <w:rFonts w:ascii="Times New Roman" w:eastAsia="Times New Roman" w:hAnsi="Times New Roman" w:cs="Times New Roman"/>
          <w:b/>
          <w:bCs/>
          <w:color w:val="000000"/>
          <w:sz w:val="27"/>
          <w:szCs w:val="27"/>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A5A89" w:rsidRPr="007A5A89" w:rsidTr="007A5A89">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sz w:val="24"/>
                <w:szCs w:val="24"/>
                <w:lang w:eastAsia="pl-PL"/>
              </w:rPr>
              <w:t>Data zakończenia</w:t>
            </w:r>
          </w:p>
        </w:tc>
      </w:tr>
      <w:tr w:rsidR="007A5A89" w:rsidRPr="007A5A89" w:rsidTr="007A5A89">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sz w:val="24"/>
                <w:szCs w:val="24"/>
                <w:lang w:eastAsia="pl-PL"/>
              </w:rPr>
              <w:t>2020-11-20</w:t>
            </w:r>
          </w:p>
        </w:tc>
      </w:tr>
    </w:tbl>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II.9) Informacje dodatkowe:</w:t>
      </w:r>
    </w:p>
    <w:p w:rsidR="007A5A89" w:rsidRPr="007A5A89" w:rsidRDefault="007A5A89" w:rsidP="007A5A89">
      <w:pPr>
        <w:spacing w:after="0" w:line="450" w:lineRule="atLeast"/>
        <w:rPr>
          <w:rFonts w:ascii="Times New Roman" w:eastAsia="Times New Roman" w:hAnsi="Times New Roman" w:cs="Times New Roman"/>
          <w:b/>
          <w:bCs/>
          <w:color w:val="000000"/>
          <w:sz w:val="36"/>
          <w:szCs w:val="36"/>
          <w:lang w:eastAsia="pl-PL"/>
        </w:rPr>
      </w:pPr>
      <w:r w:rsidRPr="007A5A8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III.1) WARUNKI UDZIAŁU W POSTĘPOWANIU</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7A5A89">
        <w:rPr>
          <w:rFonts w:ascii="Times New Roman" w:eastAsia="Times New Roman" w:hAnsi="Times New Roman" w:cs="Times New Roman"/>
          <w:color w:val="000000"/>
          <w:sz w:val="27"/>
          <w:szCs w:val="27"/>
          <w:lang w:eastAsia="pl-PL"/>
        </w:rPr>
        <w:br/>
        <w:t>Określenie warunków: – warunek ten zostanie uznany za spełniony, gdy Wykonawca złoży oświadczenie o spełnianiu warunku;</w:t>
      </w:r>
      <w:r w:rsidRPr="007A5A89">
        <w:rPr>
          <w:rFonts w:ascii="Times New Roman" w:eastAsia="Times New Roman" w:hAnsi="Times New Roman" w:cs="Times New Roman"/>
          <w:color w:val="000000"/>
          <w:sz w:val="27"/>
          <w:szCs w:val="27"/>
          <w:lang w:eastAsia="pl-PL"/>
        </w:rPr>
        <w:br/>
        <w:t>Informacje dodatkowe</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III.1.2) Sytuacja finansowa lub ekonomiczna</w:t>
      </w:r>
      <w:r w:rsidRPr="007A5A89">
        <w:rPr>
          <w:rFonts w:ascii="Times New Roman" w:eastAsia="Times New Roman" w:hAnsi="Times New Roman" w:cs="Times New Roman"/>
          <w:color w:val="000000"/>
          <w:sz w:val="27"/>
          <w:szCs w:val="27"/>
          <w:lang w:eastAsia="pl-PL"/>
        </w:rPr>
        <w:br/>
        <w:t>Określenie warunków: – warunek ten zostanie uznany za spełniony, gdy Wykonawca złoży oświadczenie o spełnianiu warunku;</w:t>
      </w:r>
      <w:r w:rsidRPr="007A5A89">
        <w:rPr>
          <w:rFonts w:ascii="Times New Roman" w:eastAsia="Times New Roman" w:hAnsi="Times New Roman" w:cs="Times New Roman"/>
          <w:color w:val="000000"/>
          <w:sz w:val="27"/>
          <w:szCs w:val="27"/>
          <w:lang w:eastAsia="pl-PL"/>
        </w:rPr>
        <w:br/>
        <w:t>Informacje dodatkowe</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III.1.3) Zdolność techniczna lub zawodowa</w:t>
      </w:r>
      <w:r w:rsidRPr="007A5A89">
        <w:rPr>
          <w:rFonts w:ascii="Times New Roman" w:eastAsia="Times New Roman" w:hAnsi="Times New Roman" w:cs="Times New Roman"/>
          <w:color w:val="000000"/>
          <w:sz w:val="27"/>
          <w:szCs w:val="27"/>
          <w:lang w:eastAsia="pl-PL"/>
        </w:rPr>
        <w:br/>
        <w:t xml:space="preserve">Określenie warunków: – warunek ten zostanie uznany za spełniony, gdy: 1.3.1. Wykonawca wykaże osoby skierowane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w:t>
      </w:r>
      <w:r w:rsidRPr="007A5A89">
        <w:rPr>
          <w:rFonts w:ascii="Times New Roman" w:eastAsia="Times New Roman" w:hAnsi="Times New Roman" w:cs="Times New Roman"/>
          <w:color w:val="000000"/>
          <w:sz w:val="27"/>
          <w:szCs w:val="27"/>
          <w:lang w:eastAsia="pl-PL"/>
        </w:rPr>
        <w:lastRenderedPageBreak/>
        <w:t>tymi osobami – według załącznika nr 8 do SIWZ; a) Kierownik robót musi posiadać: uprawnienia budowlane określone przepisami Prawa budowlanego oraz zaświadczenie o przynależności do Polskiej Izby Inżynierów Budownictwa ważne w okresie trwania umowy</w:t>
      </w:r>
      <w:r w:rsidRPr="007A5A8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7A5A89">
        <w:rPr>
          <w:rFonts w:ascii="Times New Roman" w:eastAsia="Times New Roman" w:hAnsi="Times New Roman" w:cs="Times New Roman"/>
          <w:color w:val="000000"/>
          <w:sz w:val="27"/>
          <w:szCs w:val="27"/>
          <w:lang w:eastAsia="pl-PL"/>
        </w:rPr>
        <w:br/>
        <w:t>Informacje dodatkowe: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III.2) PODSTAWY WYKLUCZENIA</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7A5A89">
        <w:rPr>
          <w:rFonts w:ascii="Times New Roman" w:eastAsia="Times New Roman" w:hAnsi="Times New Roman" w:cs="Times New Roman"/>
          <w:b/>
          <w:bCs/>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7A5A89">
        <w:rPr>
          <w:rFonts w:ascii="Times New Roman" w:eastAsia="Times New Roman" w:hAnsi="Times New Roman" w:cs="Times New Roman"/>
          <w:b/>
          <w:bCs/>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w:t>
      </w:r>
      <w:r w:rsidRPr="007A5A89">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w:t>
      </w:r>
      <w:r w:rsidRPr="007A5A89">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w:t>
      </w:r>
      <w:r w:rsidRPr="007A5A89">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w:t>
      </w:r>
      <w:r w:rsidRPr="007A5A89">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w:t>
      </w:r>
      <w:r w:rsidRPr="007A5A89">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w:t>
      </w:r>
      <w:r w:rsidRPr="007A5A89">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w:t>
      </w:r>
      <w:r w:rsidRPr="007A5A89">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7A5A89">
        <w:rPr>
          <w:rFonts w:ascii="Times New Roman" w:eastAsia="Times New Roman" w:hAnsi="Times New Roman" w:cs="Times New Roman"/>
          <w:color w:val="000000"/>
          <w:sz w:val="27"/>
          <w:szCs w:val="27"/>
          <w:lang w:eastAsia="pl-PL"/>
        </w:rPr>
        <w:br/>
        <w:t>Tak</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Oświadczenie o spełnianiu kryteriów selekcji</w:t>
      </w:r>
      <w:r w:rsidRPr="007A5A89">
        <w:rPr>
          <w:rFonts w:ascii="Times New Roman" w:eastAsia="Times New Roman" w:hAnsi="Times New Roman" w:cs="Times New Roman"/>
          <w:color w:val="000000"/>
          <w:sz w:val="27"/>
          <w:szCs w:val="27"/>
          <w:lang w:eastAsia="pl-PL"/>
        </w:rPr>
        <w:br/>
        <w:t>Nie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lastRenderedPageBreak/>
        <w:t>III.4) WYKAZ OŚWIADCZEŃ LUB DOKUMENTÓW , SKŁADANYCH PRZEZ WYKONAWCĘ W POSTĘPOWANIU NA WEZWANIE ZAMAWIAJACEGO W CELU POTWIERDZENIA OKOLICZNOŚCI, O KTÓRYCH MOWA W ART. 25 UST. 1 PKT 3 USTAWY PZP:</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III.5.1) W ZAKRESIE SPEŁNIANIA WARUNKÓW UDZIAŁU W POSTĘPOWANIU:</w:t>
      </w:r>
      <w:r w:rsidRPr="007A5A89">
        <w:rPr>
          <w:rFonts w:ascii="Times New Roman" w:eastAsia="Times New Roman" w:hAnsi="Times New Roman" w:cs="Times New Roman"/>
          <w:color w:val="000000"/>
          <w:sz w:val="27"/>
          <w:szCs w:val="27"/>
          <w:lang w:eastAsia="pl-PL"/>
        </w:rPr>
        <w:br/>
        <w:t xml:space="preserve">1. Zgodnie z art. 25a ust. 1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do oferty, w celu oceny spełnienia przez Wykonawcę warunków udziału w postępowaniu, o których mowa w części VI SIWZ oraz czy Wykonawca nie podlega wykluczeniu z postępowania w zakresie podstaw, o których mowa w art. 24 ust. 1 i ust. 5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Wykonawca dołącza aktualne na dzień składania ofert, oświadczenie, sporządzone według wzoru stanowiącego załącznik nr 9 do SIWZ. Informacje zawarte w oświadczeniu stanowią wstępne potwierdzenie, że Wykonawca nie podlega wykluczeniu oraz spełnia warunki udziału w postępowaniu. Jednocześnie Zamawiający informuje, aby Wykonawca wypełnił oświadczenie w zakresie potwierdzenia, że nie podlega wykluczeniu oraz spełnia warunki udziału w postępowaniu określone przez Zamawiającego w SIWZ, zgodnie z art. 25a ust. 1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Wraz z oświadczeniem Wykonawca składa: 1.1. wypełniony i podpisany formularz ofertowy, sporządzony z wykorzystaniem wzoru stanowiącego załącznik nr 12 do SIWZ; 1.2. kosztorysy ofertowe, opracowane zgodnie z załączonymi przedmiarami (załączniki nr 4-6 do SIWZ) na podstawie STWIORB (załączniki 1-3 do SIWZ) 2. Zgodnie z art. 24 ust. 11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Wykonawca w terminie 3 dni od dnia zamieszczenia na stronie internetowej informacji, o której mowa w art. 86 ust. 5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przekaże Zamawiającemu oświadczenie o przynależności lub braku przynależności do tej samej grupy kapitałowej, o której mowa w art. 24 ust.1 pkt 23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 Wykonawcą nie prowadzą do zakłócenia </w:t>
      </w:r>
      <w:r w:rsidRPr="007A5A89">
        <w:rPr>
          <w:rFonts w:ascii="Times New Roman" w:eastAsia="Times New Roman" w:hAnsi="Times New Roman" w:cs="Times New Roman"/>
          <w:color w:val="000000"/>
          <w:sz w:val="27"/>
          <w:szCs w:val="27"/>
          <w:lang w:eastAsia="pl-PL"/>
        </w:rPr>
        <w:lastRenderedPageBreak/>
        <w:t xml:space="preserve">konkurencji w postępowaniu o udzielenie zamówienia. Wraz ze złożeniem oświadczenia, Wykonawca może przedstawić dowody, że powiązania z innym Wykonawcą nie prowadzą do zakłócenia konkurencji w postępowaniu o udzielenie zamówienia. Oświadczenie, o którym mowa stanowi złącznik nr 13 do SIWZ. 3. Zgodnie z art. 25a ust. 3 pkt 2)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części VIII w pkt 1 SIWZ dotyczące tych podmiotów. 4. Zgodnie z art. 25a ust. 5 pkt. 2)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Wykonawca, który zamierza powierzyć wykonanie części zamówienia Podwykonawcom, w celu wykazania braku istnienia wobec nich podstaw wykluczenia z udziału w postępowaniu zamieszcza informacje o podwykonawcach w oświadczeniu o którym mowa w części VIII pkt 1 SIWZ dotyczące Podwykonawców. 5. Zgodnie z art. 25a ust. 6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w przypadku wspólnego ubiegania się o zamówienie przez Wykonawców oświadczenie, o którym mowa w pkt. 1, składa każdy z Wykonawców wspólnie ubiegających się o zamówienie. Przedmiotowe oświadczenie te ma potwierdzać spełnianie warunków udziału w postępowaniu, brak podstaw wykluczenia w zakresie, w którym każdy z Wykonawców wykazuje spełnianie warunków udziału w postępowaniu, brak podstaw wykluczenia. 6. Jeżeli wykaz, oświadczenia lub inne złożone przez Wykonawcę dokumenty będą budzić wątpliwości Zamawiającego, może on zwrócić się bezpośrednio do właściwego podmiotu, na rzecz którego usługi były wykonywane, a w przypadku świadczeń okresowych lub ciągłych są wykonywane, o dodatkowe informacje lub dokumenty w tym zakresie. 7. Zamawiający zgodnie z art. 26 ust. 2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przed udzieleniem zamówienia wezwie Wykonawcę, którego oferta została najwyżej oceniona, do złożenia w wyznaczonym, nie krótszym niż 5 dni, terminie aktualnych na dzień złożenia oświadczeń lub dokumentów potwierdzających spełnienie warunków udziału w postępowaniu, spełnienie przez oferowane roboty budowlane, wymagań określonych przez Zamawiającego oraz brak podstaw o wykluczenia: 7.1. W CELU POTWIERDZENIA BRAKU PODSTAW </w:t>
      </w:r>
      <w:r w:rsidRPr="007A5A89">
        <w:rPr>
          <w:rFonts w:ascii="Times New Roman" w:eastAsia="Times New Roman" w:hAnsi="Times New Roman" w:cs="Times New Roman"/>
          <w:color w:val="000000"/>
          <w:sz w:val="27"/>
          <w:szCs w:val="27"/>
          <w:lang w:eastAsia="pl-PL"/>
        </w:rPr>
        <w:lastRenderedPageBreak/>
        <w:t xml:space="preserve">WYKLUCZENIA WYKONAWCY Z UDZIAŁU W POSTĘPOWANIU, ZAMAWIAJĄCY ŻĄDA NASTĘPUJĄCYCH DOKUMENTÓW: 7.1.1. oświadczenie dotyczące braku podstaw do wykluczenia z postępowania o udzielenie zamówienia w okolicznościach, o których mowa w art. 24 ust. 1 i ust. 5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 wg załącznika nr 9 do SIWZ; 7.1.2.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Zamawiający zastrzega sobie możliwość niezłożenia przez Wykonawcę dokumentu, o którym mowa w pkt 7.1.2. w sytuacji, kiedy samodzielnie może pobrać powyższy dokument z wskazanego przez Wykonawcę adresu www (adres www, Wykonawca wpisuje w pkt 16. formularza oferty – załącznik nr 12 do SIWZ). 7.2. W CELU POTWIERDZENIA SPEŁNIENIA WARUNKÓW DOTYCZĄCYCH KOMPETENCJI LUB UPRAWNIEŃ DO PROWADZENIA OKREŚLONEJ DZIAŁALNOŚCI ZAWODOWEJ, O ILE WYNIKA TO Z ODRĘBNYCH PRZEPISÓW, O KTÓRYCH MOWA W CZĘŚCI VI SIWZ ZAMAWIAJĄCY ŻĄDA NASTĘPUJĄCYCH DOKUMENTÓW: 7.2.1. oświadczenie o spełnieniu warunków udziału w postępowaniu – wg załącznika nr 9 do SIWZ; 7.3. W CELU POTWIERDZENIA SPEŁNIENIA WARUNKÓW UDZIAŁU W POSTĘPOWANIU DOTYCZĄCYCH SYTUACJI EKONOMICZNEJ LUB FINANSOWEJ, O KTÓRYCH MOWA W CZĘŚCI VI SIWZ ZAMAWIAJĄCY ŻĄDA NASTĘPUJĄCYCH DOKUMENTÓW: 7.3.1. oświadczenie o spełnieniu warunków udziału w postępowaniu – wg załącznika nr 9 do SIWZ; 7.4. W CELU POTWIERDZENIA SPEŁNIENIA WARUNKÓW DOTYCZĄCYCH ZDOLNOŚCI TECHNICZNEJ LUB ZAWODOWEJ, O KTÓRYCH MOWA W CZĘŚCI VI SIWZ ZAMAWIAJĄCY ŻĄDA NASTĘPUJĄCYCH DOKUMENTÓW: 7.4.1. oświadczenie o spełnieniu warunków udziału w postępowaniu – wg załącznika nr 9 do SIWZ; 7.4.2. wykaz osób, skierowanych przez Wykonawcę do realizacji zamówienia publicznego, w szczególności odpowiedzialnych za świadczenie usług, kontrolę jakości lub kierowanie robotami budowlanymi, wraz z informacjami na temat ich kwalifikacji zawodowych, </w:t>
      </w:r>
      <w:r w:rsidRPr="007A5A89">
        <w:rPr>
          <w:rFonts w:ascii="Times New Roman" w:eastAsia="Times New Roman" w:hAnsi="Times New Roman" w:cs="Times New Roman"/>
          <w:color w:val="000000"/>
          <w:sz w:val="27"/>
          <w:szCs w:val="27"/>
          <w:lang w:eastAsia="pl-PL"/>
        </w:rPr>
        <w:lastRenderedPageBreak/>
        <w:t xml:space="preserve">uprawnień, doświadczenia i wykształcenia niezbędnych do wykonania zamówienia publicznego, a także zakresu wykonywanych przez nie czynności oraz informacją o podstawie do dysponowania tymi osobami – według załącznika nr 8 do SIWZ w zakresie spełnienia warunku, o którym mowa w cz. VI pkt 1 </w:t>
      </w:r>
      <w:proofErr w:type="spellStart"/>
      <w:r w:rsidRPr="007A5A89">
        <w:rPr>
          <w:rFonts w:ascii="Times New Roman" w:eastAsia="Times New Roman" w:hAnsi="Times New Roman" w:cs="Times New Roman"/>
          <w:color w:val="000000"/>
          <w:sz w:val="27"/>
          <w:szCs w:val="27"/>
          <w:lang w:eastAsia="pl-PL"/>
        </w:rPr>
        <w:t>ppkt</w:t>
      </w:r>
      <w:proofErr w:type="spellEnd"/>
      <w:r w:rsidRPr="007A5A89">
        <w:rPr>
          <w:rFonts w:ascii="Times New Roman" w:eastAsia="Times New Roman" w:hAnsi="Times New Roman" w:cs="Times New Roman"/>
          <w:color w:val="000000"/>
          <w:sz w:val="27"/>
          <w:szCs w:val="27"/>
          <w:lang w:eastAsia="pl-PL"/>
        </w:rPr>
        <w:t xml:space="preserve"> B 1.3. – 1.3.1. SIWZ. Wykonawca wraz z przedmiotowym wykazem składa dokumenty i oświadczenia potwierdzające spełnienie powyższego warunku. Dokumentami tymi są w szczególności: zaświadczenie o przynależności do Polskiej Izby Inżynierów Budownictwa, decyzja o nadaniu kierownikowi robót uprawnień budowlanych lub dyplom potwierdzający kwalifikacje zawodowe. 8. Jeżeli Wykonawca ma siedzibę lub miejsce zamieszkania poza terytorium Rzeczypospolitej Polskiej, zamiast dokumentów, o których mowa w pkt 7.1.2.: (A) składa dokument lub dokumenty wystawione w kraju, w którym ma siedzibę lub miejsce zamieszkania, potwierdzające, że nie otwarto jego likwidacji ani nie ogłoszono upadłości. Dokument, o którym mowa powyżej, powinien być wystawiony nie wcześniej niż 6 miesięcy przed upływem terminu składania ofert. 9.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10. 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przed upływem terminu, o którym mowa w § 7 ust. 2 rozporządzenia Ministra Rozwoju z dnia 26 lipca 2016 r. w sprawie dokumentów, jakich może żądać zamawiający od </w:t>
      </w:r>
      <w:r w:rsidRPr="007A5A89">
        <w:rPr>
          <w:rFonts w:ascii="Times New Roman" w:eastAsia="Times New Roman" w:hAnsi="Times New Roman" w:cs="Times New Roman"/>
          <w:color w:val="000000"/>
          <w:sz w:val="27"/>
          <w:szCs w:val="27"/>
          <w:lang w:eastAsia="pl-PL"/>
        </w:rPr>
        <w:lastRenderedPageBreak/>
        <w:t xml:space="preserve">wykonawcy w postępowaniu o udzielenie zamówienia (Dz. U. z 2016 poz. 1126, Dz. U. z 2018 r., poz. 1993). 11. Zgodnie z art. 26 ust. 2c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jeżeli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 12. Zamawiający żąda od Wykonawcy złożenia wraz z ofertą pełnomocnictwa lub umocowania prawnego udzielonego osobie/osobom podpisującej/podpisującym ofertę, o ile prawo do reprezentowania Wykonawcy w powyższym zakresie nie wynika wprost z dokumentu rejestrowego. 13. Oświadczenia, o których mowa w SIWZ dotyczące Wykonawcy i innych podmiotów, na których zdolnościach lub sytuacji polega Wykonawca na zasadach określonych w art. 22a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oraz dotyczące podwykonawców, składane są w oryginale. 14. Dokumenty wymienione w SIWZ są składane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lub osoba/osoby upoważniona/upoważnione do podpisania oferty w zakresie udzielonego pełnomocnictwa. 16. UWAGA: Pełnomocnictwo Wykonawca załącza do oferty w formie oryginału lub poświadczone notarialnie „za zgodność z oryginałem”. 17. Zamawiający może żądać przedstawienia oryginału lub notarialnie poświadczonej kopii dokumentu wyłącznie wtedy, gdy złożona kopia dokumentu jest nieczytelna lub budzi wątpliwości co do jej prawdziwości. 18. Dokumenty sporządzone w języku obcym są składane wraz z tłumaczeniem na język polski. 19. Zgodnie z art. 26 ust. 3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jeżeli Wykonawca nie złożył oświadczenia, o którym mowa w art. 25a ust. 1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w:t>
      </w:r>
      <w:r w:rsidRPr="007A5A89">
        <w:rPr>
          <w:rFonts w:ascii="Times New Roman" w:eastAsia="Times New Roman" w:hAnsi="Times New Roman" w:cs="Times New Roman"/>
          <w:color w:val="000000"/>
          <w:sz w:val="27"/>
          <w:szCs w:val="27"/>
          <w:lang w:eastAsia="pl-PL"/>
        </w:rPr>
        <w:lastRenderedPageBreak/>
        <w:t xml:space="preserve">lub poprawienia lub do udzielania wyjaśnień w terminie przez siebie wskazanym, chyba że mimo ich złożenia, uzupełnienia lub poprawienia lub udzielenia wyjaśnień oferta Wykonawcy podlega odrzuceniu albo konieczne byłoby unieważnienie postępowania. 20. Zgodnie z art. 26 ust. 3a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21. Zgodnie z art. 26 ust. 2f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jeżeli będzie to niezbędne do zapewnienia odpowiedniego przebiegu postępowania,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III.5.2) W ZAKRESIE KRYTERIÓW SELEKCJI:</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III.7) INNE DOKUMENTY NIE WYMIENIONE W pkt III.3) - III.6)</w:t>
      </w:r>
    </w:p>
    <w:p w:rsidR="007A5A89" w:rsidRPr="007A5A89" w:rsidRDefault="007A5A89" w:rsidP="007A5A89">
      <w:pPr>
        <w:spacing w:after="0" w:line="450" w:lineRule="atLeast"/>
        <w:rPr>
          <w:rFonts w:ascii="Times New Roman" w:eastAsia="Times New Roman" w:hAnsi="Times New Roman" w:cs="Times New Roman"/>
          <w:b/>
          <w:bCs/>
          <w:color w:val="000000"/>
          <w:sz w:val="36"/>
          <w:szCs w:val="36"/>
          <w:lang w:eastAsia="pl-PL"/>
        </w:rPr>
      </w:pPr>
      <w:r w:rsidRPr="007A5A89">
        <w:rPr>
          <w:rFonts w:ascii="Times New Roman" w:eastAsia="Times New Roman" w:hAnsi="Times New Roman" w:cs="Times New Roman"/>
          <w:b/>
          <w:bCs/>
          <w:color w:val="000000"/>
          <w:sz w:val="36"/>
          <w:szCs w:val="36"/>
          <w:u w:val="single"/>
          <w:lang w:eastAsia="pl-PL"/>
        </w:rPr>
        <w:t>SEKCJA IV: PROCEDURA</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IV.1) OPIS</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IV.1.1) Tryb udzielenia zamówienia: </w:t>
      </w:r>
      <w:r w:rsidRPr="007A5A89">
        <w:rPr>
          <w:rFonts w:ascii="Times New Roman" w:eastAsia="Times New Roman" w:hAnsi="Times New Roman" w:cs="Times New Roman"/>
          <w:color w:val="000000"/>
          <w:sz w:val="27"/>
          <w:szCs w:val="27"/>
          <w:lang w:eastAsia="pl-PL"/>
        </w:rPr>
        <w:t>Przetarg nieograniczony</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IV.1.2) Zamawiający żąda wniesienia wadium:</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Tak</w:t>
      </w:r>
      <w:r w:rsidRPr="007A5A89">
        <w:rPr>
          <w:rFonts w:ascii="Times New Roman" w:eastAsia="Times New Roman" w:hAnsi="Times New Roman" w:cs="Times New Roman"/>
          <w:color w:val="000000"/>
          <w:sz w:val="27"/>
          <w:szCs w:val="27"/>
          <w:lang w:eastAsia="pl-PL"/>
        </w:rPr>
        <w:br/>
        <w:t>Informacja na temat wadium</w:t>
      </w:r>
      <w:r w:rsidRPr="007A5A89">
        <w:rPr>
          <w:rFonts w:ascii="Times New Roman" w:eastAsia="Times New Roman" w:hAnsi="Times New Roman" w:cs="Times New Roman"/>
          <w:color w:val="000000"/>
          <w:sz w:val="27"/>
          <w:szCs w:val="27"/>
          <w:lang w:eastAsia="pl-PL"/>
        </w:rPr>
        <w:br/>
        <w:t>1. Przystępując do postępowania, Wykonawca ma obowiązek wnieść wadium w wysokości: 4.000,00 zł (słownie: cztery tysiące złotych 00/100). 2. Wykonawca może wnieść wadium w jednej lub kilku następujących formach: 1) w pieniądzu, 2) w poręczeniach bankowych lub poręczeniach spółdzielczej kasy oszczędnościowo-</w:t>
      </w:r>
      <w:r w:rsidRPr="007A5A89">
        <w:rPr>
          <w:rFonts w:ascii="Times New Roman" w:eastAsia="Times New Roman" w:hAnsi="Times New Roman" w:cs="Times New Roman"/>
          <w:color w:val="000000"/>
          <w:sz w:val="27"/>
          <w:szCs w:val="27"/>
          <w:lang w:eastAsia="pl-PL"/>
        </w:rPr>
        <w:lastRenderedPageBreak/>
        <w:t xml:space="preserve">kredytowej, z tym, że poręczenie kasy jest zawsze poręczeniem pieniężnym, 3) w gwarancjach bankowych, 4) w gwarancjach ubezpieczeniowych, 5) w poręczeniach udzielanych przez podmioty, o których mowa w art. 6 b ust. 5 pkt 2 ustawy z dnia 9 listopada 2000 r. o utworzeniu Polskiej Agencji Rozwoju Przedsiębiorczości (Dz. U. z 2019 r., poz. 310, 836 i 1572). 3. Wadium musi być złożone lub wpłynąć na rachunek Zamawiającego przed upływem terminu składania ofert. 4. W przypadku, gdy wadium zostało wpłacone w formie pieniężnej zostanie ono zwrócone Wykonawcy na rachunek bankowy, z którego dokonano wpłaty. 5. Wykonawca zobowiązany jest wnieść wadium co najmniej na okres związania ofertą. 6. Wadium wnoszone w formie pieniężnej należy wpłacać na rachunek Zamawiającego 11 Wojskowy Oddział Gospodarczy w Bydgoszczy - NBP O/O BYDGOSZCZ 90 1010 1078 0106 2113 9120 2000 z dopiskiem wadium sprawa nr 40/ZP/RB/INFR/2020 Przy czym za termin wniesienia wadium w formie pieniężnej przyjmuje się termin uznania rachunku Zamawiającego. Zamawiający zaleca, aby w przypadku wniesienia wadium w formie: 1) pieniężnej – dokument potwierdzający dokonanie przelewu wadium został załączony do oferty; 2) innej niż pieniądz zgodnie z art. 45 ust.6 pkt. 2-5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 oryginał dokumentu został złożony do głównego księgowego Zamawiającego 11 Wojskowy Oddział Gospodarczy Główny Księgowy – Szef Finansów, ul. Gdańska 147, 85-915 Bydgoszcz – kancelaria jawna. Godz. pracy kancelarii 07.30 – 09.00 i 12.30 – 15.15 w dni robocze od poniedziałku do piątku z dopiskiem Główny Księgowy, a do oferty dołączyć kopię dokumentu potwierdzoną za zgodność z oryginałem. 7. Wadium wnoszone w formach innych niż w pieniądzu, winno gwarantować Zamawiającemu wypłatę pełnej kwoty wadium, w przypadku zaistnienia okoliczności wskazanych w art. 46 ust. 4a i 5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na każde pisemne żądanie zgłoszone przez Zamawiającego w terminie związania ofertą. 8. Niedopuszczalne jest wprowadzanie jakichkolwiek warunków ograniczających Zamawiającemu wypłacenie wadium. 9. Wykonawca, którego oferta przed upływem terminu składania ofert nie będzie zabezpieczona dopuszczalną formą wadium zostanie przez Zamawiającego odrzucona zgodnie z art. 89 ust. 1 pkt 7b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10. Zwrotu wadium Zamawiający dokona zgodnie z art. 46 ustawy </w:t>
      </w:r>
      <w:proofErr w:type="spellStart"/>
      <w:r w:rsidRPr="007A5A89">
        <w:rPr>
          <w:rFonts w:ascii="Times New Roman" w:eastAsia="Times New Roman" w:hAnsi="Times New Roman" w:cs="Times New Roman"/>
          <w:color w:val="000000"/>
          <w:sz w:val="27"/>
          <w:szCs w:val="27"/>
          <w:lang w:eastAsia="pl-PL"/>
        </w:rPr>
        <w:lastRenderedPageBreak/>
        <w:t>Pzp</w:t>
      </w:r>
      <w:proofErr w:type="spellEnd"/>
      <w:r w:rsidRPr="007A5A89">
        <w:rPr>
          <w:rFonts w:ascii="Times New Roman" w:eastAsia="Times New Roman" w:hAnsi="Times New Roman" w:cs="Times New Roman"/>
          <w:color w:val="000000"/>
          <w:sz w:val="27"/>
          <w:szCs w:val="27"/>
          <w:lang w:eastAsia="pl-PL"/>
        </w:rPr>
        <w:t xml:space="preserve">: a) wszystkim Wykonawcom niezwłocznie po wyborze oferty najkorzystniejszej lub unieważnieniu postępowania, z wyjątkiem Wykonawcy, którego oferta została wybrana jako najkorzystniejsza, b) Wykonawcy, którego oferta została wybrana jako najkorzystniejsza Zmawiający zwraca wadium niezwłocznie po zawarciu umowy w sprawie zamówienia publicznego oraz wniesienia zabezpieczenia należytego wykonania umowy, c) na wniosek Wykonawcy, który wycofał ofertę przed upływem terminu składania ofert. 11. Zamawiający żąda ponownego wniesienia wadium przez Wykonawcę, któremu zwrócono wadium, w okolicznościach o których mowa w pkt. 10 lit. a, jeżeli w wyniku rozstrzygnięcia odwołania jego oferta została wybrana jako najkorzystniejsza. Wykonawca wnosi wadium w terminie określonym przez Zamawiającego. 12. W przypadku wniesienia wadium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w żądaniu zapłaty zostały złożone przez osoby uprawnione do zaciągania zobowiązań majątkowych w imieniu Zamawiającego oraz żądane inne ograniczenia. 13. W przypadku wniesienia zabezpieczenia należytego wykonania umowy w formie gwarancji bankowej lub ubezpieczeniowej musi ona być bezwarunkowa, nieodwołalna i płatna na pierwsze żądanie Zamawiającego. 14.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15. Zamawiający zatrzymuje wadium wraz z odsetkami, jeżeli: 1) Wykonawca w odpowiedzi na wezwanie, o którym mowa w art. 26 ust. 3 i 3a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z przyczyn leżących po jego stronie, nie złożył oświadczeń lub dokumentów, potwierdzających okoliczności, o których mowa w art. 25 ust. 1, oświadczenia, o których mowa w art. 25a ust.1, pełnomocnictw, lub nie wyraził zgody na poprawienie omyłki, o której mowa w art. 87 ust. 2 pkt. 3, co spowodowało brak możliwości wybrania oferty złożonej przez Wykonawcę jako </w:t>
      </w:r>
      <w:r w:rsidRPr="007A5A89">
        <w:rPr>
          <w:rFonts w:ascii="Times New Roman" w:eastAsia="Times New Roman" w:hAnsi="Times New Roman" w:cs="Times New Roman"/>
          <w:color w:val="000000"/>
          <w:sz w:val="27"/>
          <w:szCs w:val="27"/>
          <w:lang w:eastAsia="pl-PL"/>
        </w:rPr>
        <w:lastRenderedPageBreak/>
        <w:t>najkorzystniejszej, 2) Wykonawca, którego oferta została wybrana odmówił podpisania umowy w sprawie zamówienia publicznego na warunkach określonych w ofercie, 3) Wykonawca, którego oferta została wybrana nie wniósł wymaganego zabezpieczenia należytego wykonania umowy, 4) Zawarcie umowy w sprawie zamówienia publicznego stało się niemożliwe z przyczyn leżących po stronie Wykonawcy.</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IV.1.3) Przewiduje się udzielenie zaliczek na poczet wykonania zamówienia:</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Nie</w:t>
      </w:r>
      <w:r w:rsidRPr="007A5A89">
        <w:rPr>
          <w:rFonts w:ascii="Times New Roman" w:eastAsia="Times New Roman" w:hAnsi="Times New Roman" w:cs="Times New Roman"/>
          <w:color w:val="000000"/>
          <w:sz w:val="27"/>
          <w:szCs w:val="27"/>
          <w:lang w:eastAsia="pl-PL"/>
        </w:rPr>
        <w:br/>
        <w:t>Należy podać informacje na temat udzielania zaliczek:</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Nie</w:t>
      </w:r>
      <w:r w:rsidRPr="007A5A8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7A5A89">
        <w:rPr>
          <w:rFonts w:ascii="Times New Roman" w:eastAsia="Times New Roman" w:hAnsi="Times New Roman" w:cs="Times New Roman"/>
          <w:color w:val="000000"/>
          <w:sz w:val="27"/>
          <w:szCs w:val="27"/>
          <w:lang w:eastAsia="pl-PL"/>
        </w:rPr>
        <w:br/>
        <w:t>Nie</w:t>
      </w:r>
      <w:r w:rsidRPr="007A5A89">
        <w:rPr>
          <w:rFonts w:ascii="Times New Roman" w:eastAsia="Times New Roman" w:hAnsi="Times New Roman" w:cs="Times New Roman"/>
          <w:color w:val="000000"/>
          <w:sz w:val="27"/>
          <w:szCs w:val="27"/>
          <w:lang w:eastAsia="pl-PL"/>
        </w:rPr>
        <w:br/>
        <w:t>Informacje dodatkowe:</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IV.1.5.) Wymaga się złożenia oferty wariantowej:</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t>Dopuszcza się złożenie oferty wariantowej</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i/>
          <w:iCs/>
          <w:color w:val="000000"/>
          <w:sz w:val="27"/>
          <w:szCs w:val="27"/>
          <w:lang w:eastAsia="pl-PL"/>
        </w:rPr>
        <w:lastRenderedPageBreak/>
        <w:t>(przetarg ograniczony, negocjacje z ogłoszeniem, dialog konkurencyjny, partnerstwo innowacyjne)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Liczba wykonawców  </w:t>
      </w:r>
      <w:r w:rsidRPr="007A5A89">
        <w:rPr>
          <w:rFonts w:ascii="Times New Roman" w:eastAsia="Times New Roman" w:hAnsi="Times New Roman" w:cs="Times New Roman"/>
          <w:color w:val="000000"/>
          <w:sz w:val="27"/>
          <w:szCs w:val="27"/>
          <w:lang w:eastAsia="pl-PL"/>
        </w:rPr>
        <w:br/>
        <w:t>Przewidywana minimalna liczba wykonawców</w:t>
      </w:r>
      <w:r w:rsidRPr="007A5A89">
        <w:rPr>
          <w:rFonts w:ascii="Times New Roman" w:eastAsia="Times New Roman" w:hAnsi="Times New Roman" w:cs="Times New Roman"/>
          <w:color w:val="000000"/>
          <w:sz w:val="27"/>
          <w:szCs w:val="27"/>
          <w:lang w:eastAsia="pl-PL"/>
        </w:rPr>
        <w:br/>
        <w:t>Maksymalna liczba wykonawców  </w:t>
      </w:r>
      <w:r w:rsidRPr="007A5A89">
        <w:rPr>
          <w:rFonts w:ascii="Times New Roman" w:eastAsia="Times New Roman" w:hAnsi="Times New Roman" w:cs="Times New Roman"/>
          <w:color w:val="000000"/>
          <w:sz w:val="27"/>
          <w:szCs w:val="27"/>
          <w:lang w:eastAsia="pl-PL"/>
        </w:rPr>
        <w:br/>
        <w:t>Kryteria selekcji wykonawców:</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IV.1.7) Informacje na temat umowy ramowej lub dynamicznego systemu zakupów:</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Umowa ramowa będzie zawarta:</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Czy przewiduje się ograniczenie liczby uczestników umowy ramowej:</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Przewidziana maksymalna liczba uczestników umowy ramowej:</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Informacje dodatkowe:</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Zamówienie obejmuje ustanowienie dynamicznego systemu zakupów:</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Informacje dodatkowe:</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7A5A89">
        <w:rPr>
          <w:rFonts w:ascii="Times New Roman" w:eastAsia="Times New Roman" w:hAnsi="Times New Roman" w:cs="Times New Roman"/>
          <w:color w:val="000000"/>
          <w:sz w:val="27"/>
          <w:szCs w:val="27"/>
          <w:lang w:eastAsia="pl-PL"/>
        </w:rPr>
        <w:lastRenderedPageBreak/>
        <w:t>systemu zakupów:</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IV.1.8) Aukcja elektroniczna</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Przewidziane jest przeprowadzenie aukcji elektronicznej </w:t>
      </w:r>
      <w:r w:rsidRPr="007A5A89">
        <w:rPr>
          <w:rFonts w:ascii="Times New Roman" w:eastAsia="Times New Roman" w:hAnsi="Times New Roman" w:cs="Times New Roman"/>
          <w:i/>
          <w:iCs/>
          <w:color w:val="000000"/>
          <w:sz w:val="27"/>
          <w:szCs w:val="27"/>
          <w:lang w:eastAsia="pl-PL"/>
        </w:rPr>
        <w:t>(przetarg nieograniczony, przetarg ograniczony, negocjacje z ogłoszeniem) </w:t>
      </w:r>
      <w:r w:rsidRPr="007A5A89">
        <w:rPr>
          <w:rFonts w:ascii="Times New Roman" w:eastAsia="Times New Roman" w:hAnsi="Times New Roman" w:cs="Times New Roman"/>
          <w:color w:val="000000"/>
          <w:sz w:val="27"/>
          <w:szCs w:val="27"/>
          <w:lang w:eastAsia="pl-PL"/>
        </w:rPr>
        <w:t>Nie</w:t>
      </w:r>
      <w:r w:rsidRPr="007A5A89">
        <w:rPr>
          <w:rFonts w:ascii="Times New Roman" w:eastAsia="Times New Roman" w:hAnsi="Times New Roman" w:cs="Times New Roman"/>
          <w:color w:val="000000"/>
          <w:sz w:val="27"/>
          <w:szCs w:val="27"/>
          <w:lang w:eastAsia="pl-PL"/>
        </w:rPr>
        <w:br/>
        <w:t>Należy podać adres strony internetowej, na której aukcja będzie prowadzona:</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7A5A89">
        <w:rPr>
          <w:rFonts w:ascii="Times New Roman" w:eastAsia="Times New Roman" w:hAnsi="Times New Roman" w:cs="Times New Roman"/>
          <w:color w:val="000000"/>
          <w:sz w:val="27"/>
          <w:szCs w:val="27"/>
          <w:lang w:eastAsia="pl-PL"/>
        </w:rPr>
        <w:br/>
        <w:t>Informacje dotyczące przebiegu aukcji elektronicznej:</w:t>
      </w:r>
      <w:r w:rsidRPr="007A5A8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7A5A8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7A5A89">
        <w:rPr>
          <w:rFonts w:ascii="Times New Roman" w:eastAsia="Times New Roman" w:hAnsi="Times New Roman" w:cs="Times New Roman"/>
          <w:color w:val="000000"/>
          <w:sz w:val="27"/>
          <w:szCs w:val="27"/>
          <w:lang w:eastAsia="pl-PL"/>
        </w:rPr>
        <w:br/>
        <w:t>Wymagania dotyczące rejestracji i identyfikacji wykonawców w aukcji elektronicznej:</w:t>
      </w:r>
      <w:r w:rsidRPr="007A5A89">
        <w:rPr>
          <w:rFonts w:ascii="Times New Roman" w:eastAsia="Times New Roman" w:hAnsi="Times New Roman" w:cs="Times New Roman"/>
          <w:color w:val="000000"/>
          <w:sz w:val="27"/>
          <w:szCs w:val="27"/>
          <w:lang w:eastAsia="pl-PL"/>
        </w:rPr>
        <w:br/>
        <w:t>Informacje o liczbie etapów aukcji elektronicznej i czasie ich trwania:</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t>Czas trwania:</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7A5A89">
        <w:rPr>
          <w:rFonts w:ascii="Times New Roman" w:eastAsia="Times New Roman" w:hAnsi="Times New Roman" w:cs="Times New Roman"/>
          <w:color w:val="000000"/>
          <w:sz w:val="27"/>
          <w:szCs w:val="27"/>
          <w:lang w:eastAsia="pl-PL"/>
        </w:rPr>
        <w:br/>
        <w:t>Warunki zamknięcia aukcji elektronicznej:</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lastRenderedPageBreak/>
        <w:br/>
      </w:r>
      <w:r w:rsidRPr="007A5A89">
        <w:rPr>
          <w:rFonts w:ascii="Times New Roman" w:eastAsia="Times New Roman" w:hAnsi="Times New Roman" w:cs="Times New Roman"/>
          <w:b/>
          <w:bCs/>
          <w:color w:val="000000"/>
          <w:sz w:val="27"/>
          <w:szCs w:val="27"/>
          <w:lang w:eastAsia="pl-PL"/>
        </w:rPr>
        <w:t>IV.2) KRYTERIA OCENY OFERT</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IV.2.1) Kryteria oceny ofert:</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3"/>
        <w:gridCol w:w="1016"/>
      </w:tblGrid>
      <w:tr w:rsidR="007A5A89" w:rsidRPr="007A5A89" w:rsidTr="007A5A89">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sz w:val="24"/>
                <w:szCs w:val="24"/>
                <w:lang w:eastAsia="pl-PL"/>
              </w:rPr>
              <w:t>Znaczenie</w:t>
            </w:r>
          </w:p>
        </w:tc>
      </w:tr>
      <w:tr w:rsidR="007A5A89" w:rsidRPr="007A5A89" w:rsidTr="007A5A89">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sz w:val="24"/>
                <w:szCs w:val="24"/>
                <w:lang w:eastAsia="pl-PL"/>
              </w:rPr>
              <w:t>60,00</w:t>
            </w:r>
          </w:p>
        </w:tc>
      </w:tr>
      <w:tr w:rsidR="007A5A89" w:rsidRPr="007A5A89" w:rsidTr="007A5A89">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sz w:val="24"/>
                <w:szCs w:val="24"/>
                <w:lang w:eastAsia="pl-PL"/>
              </w:rPr>
              <w:t>40,00</w:t>
            </w:r>
          </w:p>
        </w:tc>
      </w:tr>
    </w:tbl>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7A5A89">
        <w:rPr>
          <w:rFonts w:ascii="Times New Roman" w:eastAsia="Times New Roman" w:hAnsi="Times New Roman" w:cs="Times New Roman"/>
          <w:b/>
          <w:bCs/>
          <w:color w:val="000000"/>
          <w:sz w:val="27"/>
          <w:szCs w:val="27"/>
          <w:lang w:eastAsia="pl-PL"/>
        </w:rPr>
        <w:t>Pzp</w:t>
      </w:r>
      <w:proofErr w:type="spellEnd"/>
      <w:r w:rsidRPr="007A5A89">
        <w:rPr>
          <w:rFonts w:ascii="Times New Roman" w:eastAsia="Times New Roman" w:hAnsi="Times New Roman" w:cs="Times New Roman"/>
          <w:b/>
          <w:bCs/>
          <w:color w:val="000000"/>
          <w:sz w:val="27"/>
          <w:szCs w:val="27"/>
          <w:lang w:eastAsia="pl-PL"/>
        </w:rPr>
        <w:t> </w:t>
      </w:r>
      <w:r w:rsidRPr="007A5A89">
        <w:rPr>
          <w:rFonts w:ascii="Times New Roman" w:eastAsia="Times New Roman" w:hAnsi="Times New Roman" w:cs="Times New Roman"/>
          <w:color w:val="000000"/>
          <w:sz w:val="27"/>
          <w:szCs w:val="27"/>
          <w:lang w:eastAsia="pl-PL"/>
        </w:rPr>
        <w:t>(przetarg nieograniczony)</w:t>
      </w:r>
      <w:r w:rsidRPr="007A5A89">
        <w:rPr>
          <w:rFonts w:ascii="Times New Roman" w:eastAsia="Times New Roman" w:hAnsi="Times New Roman" w:cs="Times New Roman"/>
          <w:color w:val="000000"/>
          <w:sz w:val="27"/>
          <w:szCs w:val="27"/>
          <w:lang w:eastAsia="pl-PL"/>
        </w:rPr>
        <w:br/>
        <w:t>Tak</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IV.3) Negocjacje z ogłoszeniem, dialog konkurencyjny, partnerstwo innowacyjne</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IV.3.1) Informacje na temat negocjacji z ogłoszeniem</w:t>
      </w:r>
      <w:r w:rsidRPr="007A5A89">
        <w:rPr>
          <w:rFonts w:ascii="Times New Roman" w:eastAsia="Times New Roman" w:hAnsi="Times New Roman" w:cs="Times New Roman"/>
          <w:color w:val="000000"/>
          <w:sz w:val="27"/>
          <w:szCs w:val="27"/>
          <w:lang w:eastAsia="pl-PL"/>
        </w:rPr>
        <w:br/>
        <w:t>Minimalne wymagania, które muszą spełniać wszystkie oferty:</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7A5A89">
        <w:rPr>
          <w:rFonts w:ascii="Times New Roman" w:eastAsia="Times New Roman" w:hAnsi="Times New Roman" w:cs="Times New Roman"/>
          <w:color w:val="000000"/>
          <w:sz w:val="27"/>
          <w:szCs w:val="27"/>
          <w:lang w:eastAsia="pl-PL"/>
        </w:rPr>
        <w:br/>
        <w:t>Przewidziany jest podział negocjacji na etapy w celu ograniczenia liczby ofert:</w:t>
      </w:r>
      <w:r w:rsidRPr="007A5A89">
        <w:rPr>
          <w:rFonts w:ascii="Times New Roman" w:eastAsia="Times New Roman" w:hAnsi="Times New Roman" w:cs="Times New Roman"/>
          <w:color w:val="000000"/>
          <w:sz w:val="27"/>
          <w:szCs w:val="27"/>
          <w:lang w:eastAsia="pl-PL"/>
        </w:rPr>
        <w:br/>
        <w:t>Należy podać informacje na temat etapów negocjacji (w tym liczbę etapów):</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Informacje dodatkowe</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IV.3.2) Informacje na temat dialogu konkurencyjnego</w:t>
      </w:r>
      <w:r w:rsidRPr="007A5A89">
        <w:rPr>
          <w:rFonts w:ascii="Times New Roman" w:eastAsia="Times New Roman" w:hAnsi="Times New Roman" w:cs="Times New Roman"/>
          <w:color w:val="000000"/>
          <w:sz w:val="27"/>
          <w:szCs w:val="27"/>
          <w:lang w:eastAsia="pl-PL"/>
        </w:rPr>
        <w:br/>
        <w:t>Opis potrzeb i wymagań zamawiającego lub informacja o sposobie uzyskania tego opisu:</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lastRenderedPageBreak/>
        <w:br/>
        <w:t>Wstępny harmonogram postępowania:</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Podział dialogu na etapy w celu ograniczenia liczby rozwiązań:</w:t>
      </w:r>
      <w:r w:rsidRPr="007A5A89">
        <w:rPr>
          <w:rFonts w:ascii="Times New Roman" w:eastAsia="Times New Roman" w:hAnsi="Times New Roman" w:cs="Times New Roman"/>
          <w:color w:val="000000"/>
          <w:sz w:val="27"/>
          <w:szCs w:val="27"/>
          <w:lang w:eastAsia="pl-PL"/>
        </w:rPr>
        <w:br/>
        <w:t>Należy podać informacje na temat etapów dialogu:</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Informacje dodatkowe:</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IV.3.3) Informacje na temat partnerstwa innowacyjnego</w:t>
      </w:r>
      <w:r w:rsidRPr="007A5A8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Informacje dodatkowe:</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IV.4) Licytacja elektroniczna</w:t>
      </w:r>
      <w:r w:rsidRPr="007A5A89">
        <w:rPr>
          <w:rFonts w:ascii="Times New Roman" w:eastAsia="Times New Roman" w:hAnsi="Times New Roman" w:cs="Times New Roman"/>
          <w:color w:val="000000"/>
          <w:sz w:val="27"/>
          <w:szCs w:val="27"/>
          <w:lang w:eastAsia="pl-PL"/>
        </w:rPr>
        <w:br/>
        <w:t>Adres strony internetowej, na której będzie prowadzona licytacja elektroniczna:</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Informacje o liczbie etapów licytacji elektronicznej i czasie ich trwania:</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Czas trwania:</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Termin składania wniosków o dopuszczenie do udziału w licytacji elektronicznej:</w:t>
      </w:r>
      <w:r w:rsidRPr="007A5A89">
        <w:rPr>
          <w:rFonts w:ascii="Times New Roman" w:eastAsia="Times New Roman" w:hAnsi="Times New Roman" w:cs="Times New Roman"/>
          <w:color w:val="000000"/>
          <w:sz w:val="27"/>
          <w:szCs w:val="27"/>
          <w:lang w:eastAsia="pl-PL"/>
        </w:rPr>
        <w:br/>
        <w:t>Data: godzina:</w:t>
      </w:r>
      <w:r w:rsidRPr="007A5A89">
        <w:rPr>
          <w:rFonts w:ascii="Times New Roman" w:eastAsia="Times New Roman" w:hAnsi="Times New Roman" w:cs="Times New Roman"/>
          <w:color w:val="000000"/>
          <w:sz w:val="27"/>
          <w:szCs w:val="27"/>
          <w:lang w:eastAsia="pl-PL"/>
        </w:rPr>
        <w:br/>
        <w:t>Termin otwarcia licytacji elektronicznej:</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t>Termin i warunki zamknięcia licytacji elektronicznej:</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t>Wymagania dotyczące zabezpieczenia należytego wykonania umowy:</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br/>
        <w:t>Informacje dodatkowe:</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b/>
          <w:bCs/>
          <w:color w:val="000000"/>
          <w:sz w:val="27"/>
          <w:szCs w:val="27"/>
          <w:lang w:eastAsia="pl-PL"/>
        </w:rPr>
        <w:t>IV.5) ZMIANA UMOWY</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7A5A89">
        <w:rPr>
          <w:rFonts w:ascii="Times New Roman" w:eastAsia="Times New Roman" w:hAnsi="Times New Roman" w:cs="Times New Roman"/>
          <w:color w:val="000000"/>
          <w:sz w:val="27"/>
          <w:szCs w:val="27"/>
          <w:lang w:eastAsia="pl-PL"/>
        </w:rPr>
        <w:t> Tak</w:t>
      </w:r>
      <w:r w:rsidRPr="007A5A89">
        <w:rPr>
          <w:rFonts w:ascii="Times New Roman" w:eastAsia="Times New Roman" w:hAnsi="Times New Roman" w:cs="Times New Roman"/>
          <w:color w:val="000000"/>
          <w:sz w:val="27"/>
          <w:szCs w:val="27"/>
          <w:lang w:eastAsia="pl-PL"/>
        </w:rPr>
        <w:br/>
        <w:t>Należy wskazać zakres, charakter zmian oraz warunki wprowadzenia zmian:</w:t>
      </w:r>
      <w:r w:rsidRPr="007A5A89">
        <w:rPr>
          <w:rFonts w:ascii="Times New Roman" w:eastAsia="Times New Roman" w:hAnsi="Times New Roman" w:cs="Times New Roman"/>
          <w:color w:val="000000"/>
          <w:sz w:val="27"/>
          <w:szCs w:val="27"/>
          <w:lang w:eastAsia="pl-PL"/>
        </w:rPr>
        <w:br/>
        <w:t xml:space="preserve">§ 16 Zmiany umowy 1. Wszelkie zmiany umowy pod rygorem nieważności wymagają formy pisemnej, z zastrzeżeniem ust. 6 i § 10 ust. 6 umowy. 2. Z zastrzeżeniem przepisów Ustawy </w:t>
      </w:r>
      <w:proofErr w:type="spellStart"/>
      <w:r w:rsidRPr="007A5A89">
        <w:rPr>
          <w:rFonts w:ascii="Times New Roman" w:eastAsia="Times New Roman" w:hAnsi="Times New Roman" w:cs="Times New Roman"/>
          <w:color w:val="000000"/>
          <w:sz w:val="27"/>
          <w:szCs w:val="27"/>
          <w:lang w:eastAsia="pl-PL"/>
        </w:rPr>
        <w:t>Pzp</w:t>
      </w:r>
      <w:proofErr w:type="spellEnd"/>
      <w:r w:rsidRPr="007A5A89">
        <w:rPr>
          <w:rFonts w:ascii="Times New Roman" w:eastAsia="Times New Roman" w:hAnsi="Times New Roman" w:cs="Times New Roman"/>
          <w:color w:val="000000"/>
          <w:sz w:val="27"/>
          <w:szCs w:val="27"/>
          <w:lang w:eastAsia="pl-PL"/>
        </w:rPr>
        <w:t xml:space="preserve">, Strony dopuszczają możliwość dokonania zmian postanowień umowy w stosunku do treści oferty, na podstawie której dokonano wyboru Wykonawcy: 1) odnośnie zmiany terminu wykonania przedmiotu umowy z przyczyn nie wynikających z opóźnienia Wykonawcy, w szczególności: a) jeżeli przyczyny, z powodu których będzie zagrożone dotrzymanie terminu realizacji przedmiotu umowy będą następstwem okoliczności, za które odpowiedzialność ponosi Zamawiający, w szczególności będą następstwem nieterminowego przekazania placu budowy lub konieczności zmian dokumentacji projektowej; b) gdy wystąpią niekorzystne warunki atmosferyczne uniemożliwiające prawidłowe wykonanie robót; c) gdy wystąpi konieczność wykonania robót zamiennych lub innych robót niezbędnych do wykonania </w:t>
      </w:r>
      <w:r w:rsidRPr="007A5A89">
        <w:rPr>
          <w:rFonts w:ascii="Times New Roman" w:eastAsia="Times New Roman" w:hAnsi="Times New Roman" w:cs="Times New Roman"/>
          <w:color w:val="000000"/>
          <w:sz w:val="27"/>
          <w:szCs w:val="27"/>
          <w:lang w:eastAsia="pl-PL"/>
        </w:rPr>
        <w:lastRenderedPageBreak/>
        <w:t xml:space="preserve">przedmiotu umowy ze względu na zasady wiedzy technicznej; d) w razie udzielenia zamówienia dodatkowego o okres wykonania zamówienia dodatkowego; e) wystąpią opóźnienia w dokonaniu określonych czynności lub ich zaniechanie przez właściwe organy administracji państwowej, które nie są następstwem okoliczności, za które Wykonawca ponosi odpowiedzialność; 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g) jeżeli wystąpi brak możliwości wykonywania robót z powodu niedopuszczania do ich wykonywania przez uprawniony organ lub nakazania ich wstrzymania przez uprawniony organ, z przyczyn niezależnych od Wykonawcy; h) wystąpienia siły wyższej uniemożliwiającej wykonanie przedmiotu umowy zgodnie z jej postanowieniami; i) w przypadku, o którym mowa w § 2 ust. 4 umowy; 2) odnośnie zmniejszenia zakresu robót i obniżenia wynagrodzenia umownego o wartość robót zaniechanych w przypadku: a) decyzji o wyłączeniu całości albo części budynku z użytkowania; b) ograniczenia środków budżetowych przeznaczonych na wykonanie przedmiotu umowy; c) jeżeli udzielenie zamówienia dodatkowego spowoduje konieczność zaniechania wykonania części robót; 3) odnośnie zmiany wynagrodzenia umownego w przypadku: a) o którym mowa w § 8 ust. 3 i 4 umowy; b) ustawowej zmiany podatku VAT. 3. Ponadto, przewiduje się możliwość dokonania istotnych zmian postanowień umowy w stosunku do treści oferty, na podstawie której dokonano wyboru Wykonawcy, w zakresie materiałów, parametrów technicznych, technologii wykonania robót budowlanych, sposobu i zakresu wykonania przedmiotu umowy, terminu ich wykonania, należnego wynagrodzenia umownego, sposobu wykonywania i odbioru robót, gdy są one następstwem: 1)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w:t>
      </w:r>
      <w:r w:rsidRPr="007A5A89">
        <w:rPr>
          <w:rFonts w:ascii="Times New Roman" w:eastAsia="Times New Roman" w:hAnsi="Times New Roman" w:cs="Times New Roman"/>
          <w:color w:val="000000"/>
          <w:sz w:val="27"/>
          <w:szCs w:val="27"/>
          <w:lang w:eastAsia="pl-PL"/>
        </w:rPr>
        <w:lastRenderedPageBreak/>
        <w:t xml:space="preserve">gdyby zastosowanie przewidzianych rozwiązań groziło niewykonaniem lub nienależytym wykonaniem przedmiotu umowy; 2) konieczności realizacji robót wynikających z wprowadzenia w dokumentacji projektowej zmian uznanych za nieistotne odstępstwo od projektu budowlanego, wynikających z art. 36a ust. 1 Prawo budowlane; 3)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4) wystąpienia okoliczności i zaistnienia zdarzeń na placu budowy odbiegających w sposób istotny od przyjętych w dokumentacji projektowej, w szczególności napotkania niezinwentaryzowanych lub błędnie zinwentaryzowanych sieci, instalacji lub innych obiektów budowlanych; 5) konieczności zrealizowania przedmiotu umowy przy zastosowaniu innych rozwiązań technicznych lub materiałowych ze względu na zmiany obowiązującego prawa; 6) konieczności zmiany materiałów, urządzeń, instalacji wskazanych w dokumentacji technicznej, w sytuacji ich niedostępności na rynku spowodowanej zaprzestaniem produkcji lub wycofaniem ich z rynku; 7) wystąpienia siły wyższej uniemożliwiającej wykonanie przedmiotu Umowy zgodnie z jej postanowieniami; 8) wystąpienia uzasadnionej konieczności zwiększenia bezpieczeństwa realizacji robót; 9) gdy zmiany będą korzystne dla Zamawiającego, pod warunkiem, że nie wpłyną one na zwiększenie wartości wynagrodzenia umownego i nie spowodują obniżenia parametrów technicznych i eksploatacyjnych. 4. Zamawiający nie będzie ponosił ujemnych skutków finansowych spowodowanych zmianami, o których mowa w ust. 2 pkt 2. 5. Warunkiem dokonania zmian, o których mowa powyżej, jest złożenie wniosku przez stronę inicjującą zmianę zawierającego: 1) opis propozycji zmiany; 2) uzasadnienie zmiany; 3) obliczenie kosztów zmiany zgodnie z zasadami określonymi w umowie, jeżeli zmiana będzie miała wpływ na wynagrodzenie Wykonawcy; 4) opis wpływu zmiany na termin wykonania umowy. Zmiany, o których mowa w ust. 3, wymagają dodatkowo uzgodnienia z projektantem. 6. O wszelkich zmianach nazwy, adresu i danych identyfikacyjnych </w:t>
      </w:r>
      <w:r w:rsidRPr="007A5A89">
        <w:rPr>
          <w:rFonts w:ascii="Times New Roman" w:eastAsia="Times New Roman" w:hAnsi="Times New Roman" w:cs="Times New Roman"/>
          <w:color w:val="000000"/>
          <w:sz w:val="27"/>
          <w:szCs w:val="27"/>
          <w:lang w:eastAsia="pl-PL"/>
        </w:rPr>
        <w:lastRenderedPageBreak/>
        <w:t>firmy oraz numeru rachunku bankowego Wykonawca powiadomi niezwłocznie Zamawiającego pod rygorem poniesienia kosztów związanych z brakiem właściwych danych u Zamawiającego oraz rygorem uznania za doręczoną korespondencji kierowanej na ostatnio wskazany przez Wykonawcę adres. Zmiany te nie wymagają sporządzenia aneksu do umowy. 7. Wykonawca nie może domagać się zmiany postanowień zawartej umowy w związku z niewykonaniem lub nienależytym wykonaniem przez niego zobowiązań wynikających z umowy. 8. Żadna ze stron nie będzie odpowiadała za niewykonanie lub nienależyte wykonanie zobowiązań wynikających z Umowy, spowodowanych siłą wyższą, tj. przez okoliczności nadzwyczajne, nieprzewidywalne, bądź też niemożliwe do uniknięcia, mimo możliwości ich przewidzenia, w szczególności: klęski żywiołowe, katastrofy, strajki, zamieszki, embarga itp. 9. Terminy wykonania zobowiązań wynikających z Umowy ulegają przedłużeniu o czas opóźnień spowodowanych udowodnionymi przez Stronę okolicznościami związanymi z siłą wyższą. 10. Strona powołująca się na zwolnienie lub ograniczenie odpowiedzialności kontraktowej, niezwłocznie po wystąpieniu okoliczności związanych z siłą wyższą oraz po powzięciu wiadomości o ich wpływie na terminowe i prawidłowe wykonanie zobowiązań wynikających z Umowy, powiadomi na piśmie drugą Stronę o przedmiotowym zdarzeniu i wykaże jego wpływ na jej zdolność do wykonania zobowiązań umownych.</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IV.6) INFORMACJE ADMINISTRACYJNE</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IV.6.1) Sposób udostępniania informacji o charakterze poufnym </w:t>
      </w:r>
      <w:r w:rsidRPr="007A5A89">
        <w:rPr>
          <w:rFonts w:ascii="Times New Roman" w:eastAsia="Times New Roman" w:hAnsi="Times New Roman" w:cs="Times New Roman"/>
          <w:i/>
          <w:iCs/>
          <w:color w:val="000000"/>
          <w:sz w:val="27"/>
          <w:szCs w:val="27"/>
          <w:lang w:eastAsia="pl-PL"/>
        </w:rPr>
        <w:t>(jeżeli dotyczy):</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Środki służące ochronie informacji o charakterze poufnym</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7A5A89">
        <w:rPr>
          <w:rFonts w:ascii="Times New Roman" w:eastAsia="Times New Roman" w:hAnsi="Times New Roman" w:cs="Times New Roman"/>
          <w:color w:val="000000"/>
          <w:sz w:val="27"/>
          <w:szCs w:val="27"/>
          <w:lang w:eastAsia="pl-PL"/>
        </w:rPr>
        <w:br/>
        <w:t>Data: 2020-10-09, godzina: 09:00,</w:t>
      </w:r>
      <w:r w:rsidRPr="007A5A89">
        <w:rPr>
          <w:rFonts w:ascii="Times New Roman" w:eastAsia="Times New Roman" w:hAnsi="Times New Roman" w:cs="Times New Roman"/>
          <w:color w:val="000000"/>
          <w:sz w:val="27"/>
          <w:szCs w:val="27"/>
          <w:lang w:eastAsia="pl-PL"/>
        </w:rPr>
        <w:br/>
        <w:t xml:space="preserve">Skrócenie terminu składania wniosków, ze względu na pilną potrzebę udzielenia zamówienia (przetarg nieograniczony, przetarg ograniczony, negocjacje z </w:t>
      </w:r>
      <w:r w:rsidRPr="007A5A89">
        <w:rPr>
          <w:rFonts w:ascii="Times New Roman" w:eastAsia="Times New Roman" w:hAnsi="Times New Roman" w:cs="Times New Roman"/>
          <w:color w:val="000000"/>
          <w:sz w:val="27"/>
          <w:szCs w:val="27"/>
          <w:lang w:eastAsia="pl-PL"/>
        </w:rPr>
        <w:lastRenderedPageBreak/>
        <w:t>ogłoszeniem):</w:t>
      </w:r>
      <w:r w:rsidRPr="007A5A89">
        <w:rPr>
          <w:rFonts w:ascii="Times New Roman" w:eastAsia="Times New Roman" w:hAnsi="Times New Roman" w:cs="Times New Roman"/>
          <w:color w:val="000000"/>
          <w:sz w:val="27"/>
          <w:szCs w:val="27"/>
          <w:lang w:eastAsia="pl-PL"/>
        </w:rPr>
        <w:br/>
        <w:t>Nie</w:t>
      </w:r>
      <w:r w:rsidRPr="007A5A89">
        <w:rPr>
          <w:rFonts w:ascii="Times New Roman" w:eastAsia="Times New Roman" w:hAnsi="Times New Roman" w:cs="Times New Roman"/>
          <w:color w:val="000000"/>
          <w:sz w:val="27"/>
          <w:szCs w:val="27"/>
          <w:lang w:eastAsia="pl-PL"/>
        </w:rPr>
        <w:br/>
        <w:t>Wskazać powody:</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7A5A89">
        <w:rPr>
          <w:rFonts w:ascii="Times New Roman" w:eastAsia="Times New Roman" w:hAnsi="Times New Roman" w:cs="Times New Roman"/>
          <w:color w:val="000000"/>
          <w:sz w:val="27"/>
          <w:szCs w:val="27"/>
          <w:lang w:eastAsia="pl-PL"/>
        </w:rPr>
        <w:br/>
        <w:t>&gt; PL</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IV.6.3) Termin związania ofertą: </w:t>
      </w:r>
      <w:r w:rsidRPr="007A5A89">
        <w:rPr>
          <w:rFonts w:ascii="Times New Roman" w:eastAsia="Times New Roman" w:hAnsi="Times New Roman" w:cs="Times New Roman"/>
          <w:color w:val="000000"/>
          <w:sz w:val="27"/>
          <w:szCs w:val="27"/>
          <w:lang w:eastAsia="pl-PL"/>
        </w:rPr>
        <w:t>do: okres w dniach: 30 (od ostatecznego terminu składania ofert)</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7A5A89">
        <w:rPr>
          <w:rFonts w:ascii="Times New Roman" w:eastAsia="Times New Roman" w:hAnsi="Times New Roman" w:cs="Times New Roman"/>
          <w:color w:val="000000"/>
          <w:sz w:val="27"/>
          <w:szCs w:val="27"/>
          <w:lang w:eastAsia="pl-PL"/>
        </w:rPr>
        <w:t> Nie</w:t>
      </w:r>
      <w:r w:rsidRPr="007A5A89">
        <w:rPr>
          <w:rFonts w:ascii="Times New Roman" w:eastAsia="Times New Roman" w:hAnsi="Times New Roman" w:cs="Times New Roman"/>
          <w:color w:val="000000"/>
          <w:sz w:val="27"/>
          <w:szCs w:val="27"/>
          <w:lang w:eastAsia="pl-PL"/>
        </w:rPr>
        <w:br/>
      </w:r>
      <w:r w:rsidRPr="007A5A89">
        <w:rPr>
          <w:rFonts w:ascii="Times New Roman" w:eastAsia="Times New Roman" w:hAnsi="Times New Roman" w:cs="Times New Roman"/>
          <w:b/>
          <w:bCs/>
          <w:color w:val="000000"/>
          <w:sz w:val="27"/>
          <w:szCs w:val="27"/>
          <w:lang w:eastAsia="pl-PL"/>
        </w:rPr>
        <w:t>IV.6.5) Informacje dodatkowe:</w:t>
      </w:r>
      <w:r w:rsidRPr="007A5A89">
        <w:rPr>
          <w:rFonts w:ascii="Times New Roman" w:eastAsia="Times New Roman" w:hAnsi="Times New Roman" w:cs="Times New Roman"/>
          <w:color w:val="000000"/>
          <w:sz w:val="27"/>
          <w:szCs w:val="27"/>
          <w:lang w:eastAsia="pl-PL"/>
        </w:rPr>
        <w:br/>
      </w:r>
    </w:p>
    <w:p w:rsidR="007A5A89" w:rsidRPr="007A5A89" w:rsidRDefault="007A5A89" w:rsidP="007A5A89">
      <w:pPr>
        <w:spacing w:after="0" w:line="450" w:lineRule="atLeast"/>
        <w:jc w:val="center"/>
        <w:rPr>
          <w:rFonts w:ascii="Times New Roman" w:eastAsia="Times New Roman" w:hAnsi="Times New Roman" w:cs="Times New Roman"/>
          <w:b/>
          <w:bCs/>
          <w:color w:val="000000"/>
          <w:sz w:val="36"/>
          <w:szCs w:val="36"/>
          <w:lang w:eastAsia="pl-PL"/>
        </w:rPr>
      </w:pPr>
      <w:r w:rsidRPr="007A5A89">
        <w:rPr>
          <w:rFonts w:ascii="Times New Roman" w:eastAsia="Times New Roman" w:hAnsi="Times New Roman" w:cs="Times New Roman"/>
          <w:b/>
          <w:bCs/>
          <w:color w:val="000000"/>
          <w:sz w:val="36"/>
          <w:szCs w:val="36"/>
          <w:u w:val="single"/>
          <w:lang w:eastAsia="pl-PL"/>
        </w:rPr>
        <w:t>ZAŁĄCZNIK I - INFORMACJE DOTYCZĄCE OFERT CZĘŚCIOWYCH</w:t>
      </w: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p>
    <w:p w:rsidR="007A5A89" w:rsidRPr="007A5A89" w:rsidRDefault="007A5A89" w:rsidP="007A5A89">
      <w:pPr>
        <w:spacing w:after="0" w:line="450" w:lineRule="atLeast"/>
        <w:rPr>
          <w:rFonts w:ascii="Times New Roman" w:eastAsia="Times New Roman" w:hAnsi="Times New Roman" w:cs="Times New Roman"/>
          <w:color w:val="000000"/>
          <w:sz w:val="27"/>
          <w:szCs w:val="27"/>
          <w:lang w:eastAsia="pl-PL"/>
        </w:rPr>
      </w:pPr>
    </w:p>
    <w:p w:rsidR="007A5A89" w:rsidRPr="007A5A89" w:rsidRDefault="007A5A89" w:rsidP="007A5A89">
      <w:pPr>
        <w:spacing w:after="270" w:line="450" w:lineRule="atLeast"/>
        <w:rPr>
          <w:rFonts w:ascii="Times New Roman" w:eastAsia="Times New Roman" w:hAnsi="Times New Roman" w:cs="Times New Roman"/>
          <w:color w:val="000000"/>
          <w:sz w:val="27"/>
          <w:szCs w:val="27"/>
          <w:lang w:eastAsia="pl-PL"/>
        </w:rPr>
      </w:pPr>
    </w:p>
    <w:p w:rsidR="007A5A89" w:rsidRPr="007A5A89" w:rsidRDefault="007A5A89" w:rsidP="007A5A89">
      <w:pPr>
        <w:spacing w:after="0" w:line="240" w:lineRule="auto"/>
        <w:rPr>
          <w:rFonts w:ascii="Times New Roman" w:eastAsia="Times New Roman" w:hAnsi="Times New Roman" w:cs="Times New Roman"/>
          <w:sz w:val="24"/>
          <w:szCs w:val="24"/>
          <w:lang w:eastAsia="pl-PL"/>
        </w:rPr>
      </w:pPr>
      <w:r w:rsidRPr="007A5A8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7A5A89" w:rsidRPr="007A5A89" w:rsidTr="007A5A89">
        <w:trPr>
          <w:tblCellSpacing w:w="15" w:type="dxa"/>
        </w:trPr>
        <w:tc>
          <w:tcPr>
            <w:tcW w:w="0" w:type="auto"/>
            <w:vAlign w:val="center"/>
            <w:hideMark/>
          </w:tcPr>
          <w:p w:rsidR="007A5A89" w:rsidRPr="007A5A89" w:rsidRDefault="007A5A89" w:rsidP="007A5A89">
            <w:pPr>
              <w:spacing w:after="0" w:line="240" w:lineRule="auto"/>
              <w:rPr>
                <w:rFonts w:ascii="Times New Roman" w:eastAsia="Times New Roman" w:hAnsi="Times New Roman" w:cs="Times New Roman"/>
                <w:color w:val="000000"/>
                <w:sz w:val="27"/>
                <w:szCs w:val="27"/>
                <w:lang w:eastAsia="pl-PL"/>
              </w:rPr>
            </w:pPr>
            <w:r w:rsidRPr="007A5A89">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9pt;height:22.4pt" o:ole="">
                  <v:imagedata r:id="rId4" o:title=""/>
                </v:shape>
                <w:control r:id="rId5" w:name="DefaultOcxName" w:shapeid="_x0000_i1027"/>
              </w:object>
            </w:r>
          </w:p>
        </w:tc>
      </w:tr>
    </w:tbl>
    <w:p w:rsidR="006C37CB" w:rsidRDefault="006C37CB"/>
    <w:p w:rsidR="007A5A89" w:rsidRPr="007A5A89" w:rsidRDefault="007A5A89" w:rsidP="007A5A89">
      <w:pPr>
        <w:ind w:left="3119"/>
        <w:jc w:val="center"/>
        <w:rPr>
          <w:b/>
          <w:sz w:val="28"/>
        </w:rPr>
      </w:pPr>
    </w:p>
    <w:p w:rsidR="007A5A89" w:rsidRPr="007A5A89" w:rsidRDefault="007A5A89" w:rsidP="007A5A89">
      <w:pPr>
        <w:ind w:left="3119"/>
        <w:jc w:val="center"/>
        <w:rPr>
          <w:b/>
          <w:sz w:val="28"/>
        </w:rPr>
      </w:pPr>
      <w:r w:rsidRPr="007A5A89">
        <w:rPr>
          <w:b/>
          <w:sz w:val="28"/>
        </w:rPr>
        <w:t>KOMENDANT</w:t>
      </w:r>
    </w:p>
    <w:p w:rsidR="007A5A89" w:rsidRPr="007A5A89" w:rsidRDefault="007A5A89" w:rsidP="007A5A89">
      <w:pPr>
        <w:ind w:left="3119"/>
        <w:jc w:val="center"/>
        <w:rPr>
          <w:b/>
          <w:sz w:val="28"/>
        </w:rPr>
      </w:pPr>
      <w:r w:rsidRPr="007A5A89">
        <w:rPr>
          <w:b/>
          <w:sz w:val="28"/>
        </w:rPr>
        <w:t xml:space="preserve">(-) </w:t>
      </w:r>
      <w:r>
        <w:rPr>
          <w:b/>
          <w:sz w:val="28"/>
        </w:rPr>
        <w:t>ppłk Jan L</w:t>
      </w:r>
      <w:r w:rsidRPr="007A5A89">
        <w:rPr>
          <w:b/>
          <w:sz w:val="28"/>
        </w:rPr>
        <w:t>ipi</w:t>
      </w:r>
      <w:bookmarkStart w:id="0" w:name="_GoBack"/>
      <w:bookmarkEnd w:id="0"/>
      <w:r w:rsidRPr="007A5A89">
        <w:rPr>
          <w:b/>
          <w:sz w:val="28"/>
        </w:rPr>
        <w:t>ński</w:t>
      </w:r>
    </w:p>
    <w:sectPr w:rsidR="007A5A89" w:rsidRPr="007A5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38"/>
    <w:rsid w:val="005A0F38"/>
    <w:rsid w:val="006C37CB"/>
    <w:rsid w:val="007A5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A896"/>
  <w15:chartTrackingRefBased/>
  <w15:docId w15:val="{28FD913D-D61A-4A3C-99E1-0455DAD7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405034">
      <w:bodyDiv w:val="1"/>
      <w:marLeft w:val="0"/>
      <w:marRight w:val="0"/>
      <w:marTop w:val="0"/>
      <w:marBottom w:val="0"/>
      <w:divBdr>
        <w:top w:val="none" w:sz="0" w:space="0" w:color="auto"/>
        <w:left w:val="none" w:sz="0" w:space="0" w:color="auto"/>
        <w:bottom w:val="none" w:sz="0" w:space="0" w:color="auto"/>
        <w:right w:val="none" w:sz="0" w:space="0" w:color="auto"/>
      </w:divBdr>
      <w:divsChild>
        <w:div w:id="1299140358">
          <w:marLeft w:val="0"/>
          <w:marRight w:val="0"/>
          <w:marTop w:val="0"/>
          <w:marBottom w:val="0"/>
          <w:divBdr>
            <w:top w:val="none" w:sz="0" w:space="0" w:color="auto"/>
            <w:left w:val="none" w:sz="0" w:space="0" w:color="auto"/>
            <w:bottom w:val="none" w:sz="0" w:space="0" w:color="auto"/>
            <w:right w:val="none" w:sz="0" w:space="0" w:color="auto"/>
          </w:divBdr>
          <w:divsChild>
            <w:div w:id="1639337681">
              <w:marLeft w:val="0"/>
              <w:marRight w:val="0"/>
              <w:marTop w:val="0"/>
              <w:marBottom w:val="0"/>
              <w:divBdr>
                <w:top w:val="none" w:sz="0" w:space="0" w:color="auto"/>
                <w:left w:val="none" w:sz="0" w:space="0" w:color="auto"/>
                <w:bottom w:val="none" w:sz="0" w:space="0" w:color="auto"/>
                <w:right w:val="none" w:sz="0" w:space="0" w:color="auto"/>
              </w:divBdr>
            </w:div>
            <w:div w:id="1476801174">
              <w:marLeft w:val="0"/>
              <w:marRight w:val="0"/>
              <w:marTop w:val="0"/>
              <w:marBottom w:val="0"/>
              <w:divBdr>
                <w:top w:val="none" w:sz="0" w:space="0" w:color="auto"/>
                <w:left w:val="none" w:sz="0" w:space="0" w:color="auto"/>
                <w:bottom w:val="none" w:sz="0" w:space="0" w:color="auto"/>
                <w:right w:val="none" w:sz="0" w:space="0" w:color="auto"/>
              </w:divBdr>
            </w:div>
            <w:div w:id="1846506705">
              <w:marLeft w:val="0"/>
              <w:marRight w:val="0"/>
              <w:marTop w:val="0"/>
              <w:marBottom w:val="0"/>
              <w:divBdr>
                <w:top w:val="none" w:sz="0" w:space="0" w:color="auto"/>
                <w:left w:val="none" w:sz="0" w:space="0" w:color="auto"/>
                <w:bottom w:val="none" w:sz="0" w:space="0" w:color="auto"/>
                <w:right w:val="none" w:sz="0" w:space="0" w:color="auto"/>
              </w:divBdr>
              <w:divsChild>
                <w:div w:id="982124597">
                  <w:marLeft w:val="0"/>
                  <w:marRight w:val="0"/>
                  <w:marTop w:val="0"/>
                  <w:marBottom w:val="0"/>
                  <w:divBdr>
                    <w:top w:val="none" w:sz="0" w:space="0" w:color="auto"/>
                    <w:left w:val="none" w:sz="0" w:space="0" w:color="auto"/>
                    <w:bottom w:val="none" w:sz="0" w:space="0" w:color="auto"/>
                    <w:right w:val="none" w:sz="0" w:space="0" w:color="auto"/>
                  </w:divBdr>
                </w:div>
              </w:divsChild>
            </w:div>
            <w:div w:id="795299369">
              <w:marLeft w:val="0"/>
              <w:marRight w:val="0"/>
              <w:marTop w:val="0"/>
              <w:marBottom w:val="0"/>
              <w:divBdr>
                <w:top w:val="none" w:sz="0" w:space="0" w:color="auto"/>
                <w:left w:val="none" w:sz="0" w:space="0" w:color="auto"/>
                <w:bottom w:val="none" w:sz="0" w:space="0" w:color="auto"/>
                <w:right w:val="none" w:sz="0" w:space="0" w:color="auto"/>
              </w:divBdr>
              <w:divsChild>
                <w:div w:id="828835211">
                  <w:marLeft w:val="0"/>
                  <w:marRight w:val="0"/>
                  <w:marTop w:val="0"/>
                  <w:marBottom w:val="0"/>
                  <w:divBdr>
                    <w:top w:val="none" w:sz="0" w:space="0" w:color="auto"/>
                    <w:left w:val="none" w:sz="0" w:space="0" w:color="auto"/>
                    <w:bottom w:val="none" w:sz="0" w:space="0" w:color="auto"/>
                    <w:right w:val="none" w:sz="0" w:space="0" w:color="auto"/>
                  </w:divBdr>
                </w:div>
              </w:divsChild>
            </w:div>
            <w:div w:id="1350597979">
              <w:marLeft w:val="0"/>
              <w:marRight w:val="0"/>
              <w:marTop w:val="0"/>
              <w:marBottom w:val="0"/>
              <w:divBdr>
                <w:top w:val="none" w:sz="0" w:space="0" w:color="auto"/>
                <w:left w:val="none" w:sz="0" w:space="0" w:color="auto"/>
                <w:bottom w:val="none" w:sz="0" w:space="0" w:color="auto"/>
                <w:right w:val="none" w:sz="0" w:space="0" w:color="auto"/>
              </w:divBdr>
              <w:divsChild>
                <w:div w:id="651718809">
                  <w:marLeft w:val="0"/>
                  <w:marRight w:val="0"/>
                  <w:marTop w:val="0"/>
                  <w:marBottom w:val="0"/>
                  <w:divBdr>
                    <w:top w:val="none" w:sz="0" w:space="0" w:color="auto"/>
                    <w:left w:val="none" w:sz="0" w:space="0" w:color="auto"/>
                    <w:bottom w:val="none" w:sz="0" w:space="0" w:color="auto"/>
                    <w:right w:val="none" w:sz="0" w:space="0" w:color="auto"/>
                  </w:divBdr>
                </w:div>
                <w:div w:id="1261597564">
                  <w:marLeft w:val="0"/>
                  <w:marRight w:val="0"/>
                  <w:marTop w:val="0"/>
                  <w:marBottom w:val="0"/>
                  <w:divBdr>
                    <w:top w:val="none" w:sz="0" w:space="0" w:color="auto"/>
                    <w:left w:val="none" w:sz="0" w:space="0" w:color="auto"/>
                    <w:bottom w:val="none" w:sz="0" w:space="0" w:color="auto"/>
                    <w:right w:val="none" w:sz="0" w:space="0" w:color="auto"/>
                  </w:divBdr>
                </w:div>
                <w:div w:id="225068868">
                  <w:marLeft w:val="0"/>
                  <w:marRight w:val="0"/>
                  <w:marTop w:val="0"/>
                  <w:marBottom w:val="0"/>
                  <w:divBdr>
                    <w:top w:val="none" w:sz="0" w:space="0" w:color="auto"/>
                    <w:left w:val="none" w:sz="0" w:space="0" w:color="auto"/>
                    <w:bottom w:val="none" w:sz="0" w:space="0" w:color="auto"/>
                    <w:right w:val="none" w:sz="0" w:space="0" w:color="auto"/>
                  </w:divBdr>
                </w:div>
                <w:div w:id="301690536">
                  <w:marLeft w:val="0"/>
                  <w:marRight w:val="0"/>
                  <w:marTop w:val="0"/>
                  <w:marBottom w:val="0"/>
                  <w:divBdr>
                    <w:top w:val="none" w:sz="0" w:space="0" w:color="auto"/>
                    <w:left w:val="none" w:sz="0" w:space="0" w:color="auto"/>
                    <w:bottom w:val="none" w:sz="0" w:space="0" w:color="auto"/>
                    <w:right w:val="none" w:sz="0" w:space="0" w:color="auto"/>
                  </w:divBdr>
                </w:div>
              </w:divsChild>
            </w:div>
            <w:div w:id="1565293124">
              <w:marLeft w:val="0"/>
              <w:marRight w:val="0"/>
              <w:marTop w:val="0"/>
              <w:marBottom w:val="0"/>
              <w:divBdr>
                <w:top w:val="none" w:sz="0" w:space="0" w:color="auto"/>
                <w:left w:val="none" w:sz="0" w:space="0" w:color="auto"/>
                <w:bottom w:val="none" w:sz="0" w:space="0" w:color="auto"/>
                <w:right w:val="none" w:sz="0" w:space="0" w:color="auto"/>
              </w:divBdr>
              <w:divsChild>
                <w:div w:id="1176767144">
                  <w:marLeft w:val="0"/>
                  <w:marRight w:val="0"/>
                  <w:marTop w:val="0"/>
                  <w:marBottom w:val="0"/>
                  <w:divBdr>
                    <w:top w:val="none" w:sz="0" w:space="0" w:color="auto"/>
                    <w:left w:val="none" w:sz="0" w:space="0" w:color="auto"/>
                    <w:bottom w:val="none" w:sz="0" w:space="0" w:color="auto"/>
                    <w:right w:val="none" w:sz="0" w:space="0" w:color="auto"/>
                  </w:divBdr>
                </w:div>
                <w:div w:id="1553342290">
                  <w:marLeft w:val="0"/>
                  <w:marRight w:val="0"/>
                  <w:marTop w:val="0"/>
                  <w:marBottom w:val="0"/>
                  <w:divBdr>
                    <w:top w:val="none" w:sz="0" w:space="0" w:color="auto"/>
                    <w:left w:val="none" w:sz="0" w:space="0" w:color="auto"/>
                    <w:bottom w:val="none" w:sz="0" w:space="0" w:color="auto"/>
                    <w:right w:val="none" w:sz="0" w:space="0" w:color="auto"/>
                  </w:divBdr>
                </w:div>
                <w:div w:id="483014283">
                  <w:marLeft w:val="0"/>
                  <w:marRight w:val="0"/>
                  <w:marTop w:val="0"/>
                  <w:marBottom w:val="0"/>
                  <w:divBdr>
                    <w:top w:val="none" w:sz="0" w:space="0" w:color="auto"/>
                    <w:left w:val="none" w:sz="0" w:space="0" w:color="auto"/>
                    <w:bottom w:val="none" w:sz="0" w:space="0" w:color="auto"/>
                    <w:right w:val="none" w:sz="0" w:space="0" w:color="auto"/>
                  </w:divBdr>
                </w:div>
                <w:div w:id="2010520567">
                  <w:marLeft w:val="0"/>
                  <w:marRight w:val="0"/>
                  <w:marTop w:val="0"/>
                  <w:marBottom w:val="0"/>
                  <w:divBdr>
                    <w:top w:val="none" w:sz="0" w:space="0" w:color="auto"/>
                    <w:left w:val="none" w:sz="0" w:space="0" w:color="auto"/>
                    <w:bottom w:val="none" w:sz="0" w:space="0" w:color="auto"/>
                    <w:right w:val="none" w:sz="0" w:space="0" w:color="auto"/>
                  </w:divBdr>
                </w:div>
                <w:div w:id="1824152995">
                  <w:marLeft w:val="0"/>
                  <w:marRight w:val="0"/>
                  <w:marTop w:val="0"/>
                  <w:marBottom w:val="0"/>
                  <w:divBdr>
                    <w:top w:val="none" w:sz="0" w:space="0" w:color="auto"/>
                    <w:left w:val="none" w:sz="0" w:space="0" w:color="auto"/>
                    <w:bottom w:val="none" w:sz="0" w:space="0" w:color="auto"/>
                    <w:right w:val="none" w:sz="0" w:space="0" w:color="auto"/>
                  </w:divBdr>
                </w:div>
                <w:div w:id="1444613204">
                  <w:marLeft w:val="0"/>
                  <w:marRight w:val="0"/>
                  <w:marTop w:val="0"/>
                  <w:marBottom w:val="0"/>
                  <w:divBdr>
                    <w:top w:val="none" w:sz="0" w:space="0" w:color="auto"/>
                    <w:left w:val="none" w:sz="0" w:space="0" w:color="auto"/>
                    <w:bottom w:val="none" w:sz="0" w:space="0" w:color="auto"/>
                    <w:right w:val="none" w:sz="0" w:space="0" w:color="auto"/>
                  </w:divBdr>
                </w:div>
                <w:div w:id="1943217340">
                  <w:marLeft w:val="0"/>
                  <w:marRight w:val="0"/>
                  <w:marTop w:val="0"/>
                  <w:marBottom w:val="0"/>
                  <w:divBdr>
                    <w:top w:val="none" w:sz="0" w:space="0" w:color="auto"/>
                    <w:left w:val="none" w:sz="0" w:space="0" w:color="auto"/>
                    <w:bottom w:val="none" w:sz="0" w:space="0" w:color="auto"/>
                    <w:right w:val="none" w:sz="0" w:space="0" w:color="auto"/>
                  </w:divBdr>
                </w:div>
              </w:divsChild>
            </w:div>
            <w:div w:id="869222893">
              <w:marLeft w:val="0"/>
              <w:marRight w:val="0"/>
              <w:marTop w:val="0"/>
              <w:marBottom w:val="0"/>
              <w:divBdr>
                <w:top w:val="none" w:sz="0" w:space="0" w:color="auto"/>
                <w:left w:val="none" w:sz="0" w:space="0" w:color="auto"/>
                <w:bottom w:val="none" w:sz="0" w:space="0" w:color="auto"/>
                <w:right w:val="none" w:sz="0" w:space="0" w:color="auto"/>
              </w:divBdr>
              <w:divsChild>
                <w:div w:id="862397553">
                  <w:marLeft w:val="0"/>
                  <w:marRight w:val="0"/>
                  <w:marTop w:val="0"/>
                  <w:marBottom w:val="0"/>
                  <w:divBdr>
                    <w:top w:val="none" w:sz="0" w:space="0" w:color="auto"/>
                    <w:left w:val="none" w:sz="0" w:space="0" w:color="auto"/>
                    <w:bottom w:val="none" w:sz="0" w:space="0" w:color="auto"/>
                    <w:right w:val="none" w:sz="0" w:space="0" w:color="auto"/>
                  </w:divBdr>
                </w:div>
                <w:div w:id="1707364566">
                  <w:marLeft w:val="0"/>
                  <w:marRight w:val="0"/>
                  <w:marTop w:val="0"/>
                  <w:marBottom w:val="0"/>
                  <w:divBdr>
                    <w:top w:val="none" w:sz="0" w:space="0" w:color="auto"/>
                    <w:left w:val="none" w:sz="0" w:space="0" w:color="auto"/>
                    <w:bottom w:val="none" w:sz="0" w:space="0" w:color="auto"/>
                    <w:right w:val="none" w:sz="0" w:space="0" w:color="auto"/>
                  </w:divBdr>
                </w:div>
              </w:divsChild>
            </w:div>
            <w:div w:id="242035455">
              <w:marLeft w:val="0"/>
              <w:marRight w:val="0"/>
              <w:marTop w:val="0"/>
              <w:marBottom w:val="0"/>
              <w:divBdr>
                <w:top w:val="none" w:sz="0" w:space="0" w:color="auto"/>
                <w:left w:val="none" w:sz="0" w:space="0" w:color="auto"/>
                <w:bottom w:val="none" w:sz="0" w:space="0" w:color="auto"/>
                <w:right w:val="none" w:sz="0" w:space="0" w:color="auto"/>
              </w:divBdr>
              <w:divsChild>
                <w:div w:id="958730377">
                  <w:marLeft w:val="0"/>
                  <w:marRight w:val="0"/>
                  <w:marTop w:val="0"/>
                  <w:marBottom w:val="0"/>
                  <w:divBdr>
                    <w:top w:val="none" w:sz="0" w:space="0" w:color="auto"/>
                    <w:left w:val="none" w:sz="0" w:space="0" w:color="auto"/>
                    <w:bottom w:val="none" w:sz="0" w:space="0" w:color="auto"/>
                    <w:right w:val="none" w:sz="0" w:space="0" w:color="auto"/>
                  </w:divBdr>
                </w:div>
                <w:div w:id="1605575486">
                  <w:marLeft w:val="0"/>
                  <w:marRight w:val="0"/>
                  <w:marTop w:val="0"/>
                  <w:marBottom w:val="0"/>
                  <w:divBdr>
                    <w:top w:val="none" w:sz="0" w:space="0" w:color="auto"/>
                    <w:left w:val="none" w:sz="0" w:space="0" w:color="auto"/>
                    <w:bottom w:val="none" w:sz="0" w:space="0" w:color="auto"/>
                    <w:right w:val="none" w:sz="0" w:space="0" w:color="auto"/>
                  </w:divBdr>
                </w:div>
                <w:div w:id="63066833">
                  <w:marLeft w:val="0"/>
                  <w:marRight w:val="0"/>
                  <w:marTop w:val="0"/>
                  <w:marBottom w:val="0"/>
                  <w:divBdr>
                    <w:top w:val="none" w:sz="0" w:space="0" w:color="auto"/>
                    <w:left w:val="none" w:sz="0" w:space="0" w:color="auto"/>
                    <w:bottom w:val="none" w:sz="0" w:space="0" w:color="auto"/>
                    <w:right w:val="none" w:sz="0" w:space="0" w:color="auto"/>
                  </w:divBdr>
                </w:div>
                <w:div w:id="1062755051">
                  <w:marLeft w:val="0"/>
                  <w:marRight w:val="0"/>
                  <w:marTop w:val="0"/>
                  <w:marBottom w:val="0"/>
                  <w:divBdr>
                    <w:top w:val="none" w:sz="0" w:space="0" w:color="auto"/>
                    <w:left w:val="none" w:sz="0" w:space="0" w:color="auto"/>
                    <w:bottom w:val="none" w:sz="0" w:space="0" w:color="auto"/>
                    <w:right w:val="none" w:sz="0" w:space="0" w:color="auto"/>
                  </w:divBdr>
                </w:div>
              </w:divsChild>
            </w:div>
            <w:div w:id="100808767">
              <w:marLeft w:val="0"/>
              <w:marRight w:val="0"/>
              <w:marTop w:val="0"/>
              <w:marBottom w:val="0"/>
              <w:divBdr>
                <w:top w:val="none" w:sz="0" w:space="0" w:color="auto"/>
                <w:left w:val="none" w:sz="0" w:space="0" w:color="auto"/>
                <w:bottom w:val="none" w:sz="0" w:space="0" w:color="auto"/>
                <w:right w:val="none" w:sz="0" w:space="0" w:color="auto"/>
              </w:divBdr>
              <w:divsChild>
                <w:div w:id="461271601">
                  <w:marLeft w:val="0"/>
                  <w:marRight w:val="0"/>
                  <w:marTop w:val="0"/>
                  <w:marBottom w:val="0"/>
                  <w:divBdr>
                    <w:top w:val="none" w:sz="0" w:space="0" w:color="auto"/>
                    <w:left w:val="none" w:sz="0" w:space="0" w:color="auto"/>
                    <w:bottom w:val="none" w:sz="0" w:space="0" w:color="auto"/>
                    <w:right w:val="none" w:sz="0" w:space="0" w:color="auto"/>
                  </w:divBdr>
                </w:div>
                <w:div w:id="1942569838">
                  <w:marLeft w:val="0"/>
                  <w:marRight w:val="0"/>
                  <w:marTop w:val="0"/>
                  <w:marBottom w:val="0"/>
                  <w:divBdr>
                    <w:top w:val="none" w:sz="0" w:space="0" w:color="auto"/>
                    <w:left w:val="none" w:sz="0" w:space="0" w:color="auto"/>
                    <w:bottom w:val="none" w:sz="0" w:space="0" w:color="auto"/>
                    <w:right w:val="none" w:sz="0" w:space="0" w:color="auto"/>
                  </w:divBdr>
                </w:div>
                <w:div w:id="2044551921">
                  <w:marLeft w:val="0"/>
                  <w:marRight w:val="0"/>
                  <w:marTop w:val="0"/>
                  <w:marBottom w:val="0"/>
                  <w:divBdr>
                    <w:top w:val="none" w:sz="0" w:space="0" w:color="auto"/>
                    <w:left w:val="none" w:sz="0" w:space="0" w:color="auto"/>
                    <w:bottom w:val="none" w:sz="0" w:space="0" w:color="auto"/>
                    <w:right w:val="none" w:sz="0" w:space="0" w:color="auto"/>
                  </w:divBdr>
                </w:div>
                <w:div w:id="1756630265">
                  <w:marLeft w:val="0"/>
                  <w:marRight w:val="0"/>
                  <w:marTop w:val="0"/>
                  <w:marBottom w:val="0"/>
                  <w:divBdr>
                    <w:top w:val="none" w:sz="0" w:space="0" w:color="auto"/>
                    <w:left w:val="none" w:sz="0" w:space="0" w:color="auto"/>
                    <w:bottom w:val="none" w:sz="0" w:space="0" w:color="auto"/>
                    <w:right w:val="none" w:sz="0" w:space="0" w:color="auto"/>
                  </w:divBdr>
                </w:div>
                <w:div w:id="715668173">
                  <w:marLeft w:val="0"/>
                  <w:marRight w:val="0"/>
                  <w:marTop w:val="0"/>
                  <w:marBottom w:val="0"/>
                  <w:divBdr>
                    <w:top w:val="none" w:sz="0" w:space="0" w:color="auto"/>
                    <w:left w:val="none" w:sz="0" w:space="0" w:color="auto"/>
                    <w:bottom w:val="none" w:sz="0" w:space="0" w:color="auto"/>
                    <w:right w:val="none" w:sz="0" w:space="0" w:color="auto"/>
                  </w:divBdr>
                </w:div>
                <w:div w:id="1621106474">
                  <w:marLeft w:val="0"/>
                  <w:marRight w:val="0"/>
                  <w:marTop w:val="0"/>
                  <w:marBottom w:val="0"/>
                  <w:divBdr>
                    <w:top w:val="none" w:sz="0" w:space="0" w:color="auto"/>
                    <w:left w:val="none" w:sz="0" w:space="0" w:color="auto"/>
                    <w:bottom w:val="none" w:sz="0" w:space="0" w:color="auto"/>
                    <w:right w:val="none" w:sz="0" w:space="0" w:color="auto"/>
                  </w:divBdr>
                </w:div>
                <w:div w:id="771441473">
                  <w:marLeft w:val="0"/>
                  <w:marRight w:val="0"/>
                  <w:marTop w:val="0"/>
                  <w:marBottom w:val="0"/>
                  <w:divBdr>
                    <w:top w:val="none" w:sz="0" w:space="0" w:color="auto"/>
                    <w:left w:val="none" w:sz="0" w:space="0" w:color="auto"/>
                    <w:bottom w:val="none" w:sz="0" w:space="0" w:color="auto"/>
                    <w:right w:val="none" w:sz="0" w:space="0" w:color="auto"/>
                  </w:divBdr>
                </w:div>
                <w:div w:id="434639426">
                  <w:marLeft w:val="0"/>
                  <w:marRight w:val="0"/>
                  <w:marTop w:val="0"/>
                  <w:marBottom w:val="0"/>
                  <w:divBdr>
                    <w:top w:val="none" w:sz="0" w:space="0" w:color="auto"/>
                    <w:left w:val="none" w:sz="0" w:space="0" w:color="auto"/>
                    <w:bottom w:val="none" w:sz="0" w:space="0" w:color="auto"/>
                    <w:right w:val="none" w:sz="0" w:space="0" w:color="auto"/>
                  </w:divBdr>
                </w:div>
              </w:divsChild>
            </w:div>
            <w:div w:id="16003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5975</Words>
  <Characters>35856</Characters>
  <Application>Microsoft Office Word</Application>
  <DocSecurity>0</DocSecurity>
  <Lines>298</Lines>
  <Paragraphs>83</Paragraphs>
  <ScaleCrop>false</ScaleCrop>
  <Company>RON</Company>
  <LinksUpToDate>false</LinksUpToDate>
  <CharactersWithSpaces>41748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Kołodziejska Katarzyna</dc:creator>
  <cp:keywords/>
  <dc:description/>
  <cp:lastModifiedBy>Kołodziejska Katarzyna</cp:lastModifiedBy>
  <cp:revision>2</cp:revision>
  <dcterms:created xsi:type="dcterms:W3CDTF">2020-09-24T12:48:00Z</dcterms:created>
  <dcterms:modified xsi:type="dcterms:W3CDTF">2020-09-24T12:49:00Z</dcterms:modified>
</cp:coreProperties>
</file>