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AA4E" w14:textId="09978F90" w:rsidR="00DB6158" w:rsidRPr="00AB5384" w:rsidRDefault="000D471E" w:rsidP="00883E51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 w:rsidRPr="00AB5384">
        <w:rPr>
          <w:rFonts w:asciiTheme="minorHAnsi" w:hAnsiTheme="minorHAnsi" w:cstheme="minorHAnsi"/>
          <w:b/>
          <w:sz w:val="20"/>
          <w:szCs w:val="20"/>
        </w:rPr>
        <w:t>Załącznik Nr</w:t>
      </w:r>
      <w:r w:rsidR="007E6D51">
        <w:rPr>
          <w:rFonts w:asciiTheme="minorHAnsi" w:hAnsiTheme="minorHAnsi" w:cstheme="minorHAnsi"/>
          <w:b/>
          <w:sz w:val="20"/>
          <w:szCs w:val="20"/>
        </w:rPr>
        <w:t xml:space="preserve"> 8 </w:t>
      </w:r>
      <w:r w:rsidRPr="00AB5384">
        <w:rPr>
          <w:rFonts w:asciiTheme="minorHAnsi" w:hAnsiTheme="minorHAnsi" w:cstheme="minorHAnsi"/>
          <w:b/>
          <w:sz w:val="20"/>
          <w:szCs w:val="20"/>
        </w:rPr>
        <w:t>do SWZ</w:t>
      </w:r>
    </w:p>
    <w:p w14:paraId="15361E84" w14:textId="77777777" w:rsidR="00DB6158" w:rsidRDefault="00DB6158" w:rsidP="00DB6158">
      <w:pPr>
        <w:pStyle w:val="Standard"/>
        <w:jc w:val="right"/>
        <w:rPr>
          <w:rFonts w:cs="Times New Roman"/>
          <w:b/>
          <w:sz w:val="20"/>
          <w:szCs w:val="20"/>
        </w:rPr>
      </w:pPr>
    </w:p>
    <w:p w14:paraId="483A72F1" w14:textId="38224176" w:rsidR="001D7EC6" w:rsidRPr="00597E1C" w:rsidRDefault="001D7EC6" w:rsidP="00DB6158">
      <w:pPr>
        <w:pStyle w:val="Standard"/>
        <w:jc w:val="right"/>
        <w:rPr>
          <w:rFonts w:cs="Times New Roman"/>
          <w:sz w:val="20"/>
          <w:szCs w:val="20"/>
        </w:rPr>
      </w:pPr>
      <w:r w:rsidRPr="00597E1C">
        <w:rPr>
          <w:rFonts w:cs="Times New Roman"/>
          <w:b/>
          <w:sz w:val="20"/>
          <w:szCs w:val="20"/>
        </w:rPr>
        <w:t xml:space="preserve"> </w:t>
      </w: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43"/>
      </w:tblGrid>
      <w:tr w:rsidR="00140D9F" w:rsidRPr="00A7677A" w14:paraId="4C4921A6" w14:textId="77777777" w:rsidTr="007E6D51">
        <w:trPr>
          <w:trHeight w:val="397"/>
        </w:trPr>
        <w:tc>
          <w:tcPr>
            <w:tcW w:w="9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C81E8F" w14:textId="36F24164" w:rsidR="00140D9F" w:rsidRPr="00AB5384" w:rsidRDefault="00140D9F" w:rsidP="00DB6158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B5384">
              <w:rPr>
                <w:rFonts w:cstheme="minorHAnsi"/>
                <w:b/>
                <w:sz w:val="24"/>
                <w:szCs w:val="24"/>
              </w:rPr>
              <w:t>OPIS PRZEDMIOTU ZAMÓWIENIA (OPZ)</w:t>
            </w:r>
          </w:p>
        </w:tc>
      </w:tr>
    </w:tbl>
    <w:p w14:paraId="79FC6EF9" w14:textId="532E1D46" w:rsidR="00604FED" w:rsidRDefault="00604FED" w:rsidP="00DB6158">
      <w:pPr>
        <w:spacing w:after="0" w:line="240" w:lineRule="auto"/>
        <w:rPr>
          <w:rFonts w:ascii="Garamond" w:hAnsi="Garamond"/>
        </w:rPr>
      </w:pPr>
    </w:p>
    <w:p w14:paraId="2B25E391" w14:textId="77777777" w:rsidR="00F025FD" w:rsidRDefault="00F025FD" w:rsidP="00DB6158">
      <w:pPr>
        <w:spacing w:after="0" w:line="240" w:lineRule="auto"/>
        <w:rPr>
          <w:rFonts w:ascii="Garamond" w:hAnsi="Garamond"/>
        </w:rPr>
      </w:pPr>
    </w:p>
    <w:p w14:paraId="410EAE13" w14:textId="4E870670" w:rsidR="003833EC" w:rsidRPr="0002418B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>Przedmiotem zamówienia jest</w:t>
      </w:r>
      <w:r w:rsidRPr="000241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</w:t>
      </w:r>
      <w:r w:rsidR="00D300BE" w:rsidRPr="00D300BE">
        <w:t xml:space="preserve"> </w:t>
      </w:r>
      <w:r w:rsidR="00D300BE" w:rsidRPr="00D300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formie leasingu operacyjnego z opcją wykupu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433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używanego 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pojazdu 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</w:rPr>
        <w:t>bezpylnego</w:t>
      </w:r>
      <w:r w:rsidR="007F66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162A" w:rsidRPr="00A72C9D">
        <w:rPr>
          <w:rFonts w:ascii="Times New Roman" w:eastAsia="Times New Roman" w:hAnsi="Times New Roman" w:cs="Times New Roman"/>
          <w:b/>
          <w:sz w:val="24"/>
          <w:szCs w:val="24"/>
        </w:rPr>
        <w:t>trzykomorowego</w:t>
      </w:r>
      <w:r w:rsidR="0002418B" w:rsidRPr="0002418B">
        <w:rPr>
          <w:rFonts w:ascii="Times New Roman" w:eastAsia="Times New Roman" w:hAnsi="Times New Roman" w:cs="Times New Roman"/>
          <w:b/>
          <w:sz w:val="24"/>
          <w:szCs w:val="24"/>
        </w:rPr>
        <w:t xml:space="preserve"> o 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pojemności </w:t>
      </w:r>
      <w:r w:rsidR="007F661E">
        <w:rPr>
          <w:rFonts w:ascii="Times New Roman" w:hAnsi="Times New Roman" w:cs="Times New Roman"/>
          <w:b/>
          <w:sz w:val="24"/>
          <w:szCs w:val="24"/>
        </w:rPr>
        <w:t xml:space="preserve">całkowitej 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>skrzy</w:t>
      </w:r>
      <w:r w:rsidR="001E49B3">
        <w:rPr>
          <w:rFonts w:ascii="Times New Roman" w:hAnsi="Times New Roman" w:cs="Times New Roman"/>
          <w:b/>
          <w:sz w:val="24"/>
          <w:szCs w:val="24"/>
        </w:rPr>
        <w:t>ń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ładunkow</w:t>
      </w:r>
      <w:r w:rsidR="001E49B3">
        <w:rPr>
          <w:rFonts w:ascii="Times New Roman" w:hAnsi="Times New Roman" w:cs="Times New Roman"/>
          <w:b/>
          <w:sz w:val="24"/>
          <w:szCs w:val="24"/>
        </w:rPr>
        <w:t>ych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61E">
        <w:rPr>
          <w:rFonts w:ascii="Times New Roman" w:hAnsi="Times New Roman" w:cs="Times New Roman"/>
          <w:b/>
          <w:sz w:val="24"/>
          <w:szCs w:val="24"/>
        </w:rPr>
        <w:t xml:space="preserve">min. </w:t>
      </w:r>
      <w:r w:rsidR="005F162A">
        <w:rPr>
          <w:rFonts w:ascii="Times New Roman" w:hAnsi="Times New Roman" w:cs="Times New Roman"/>
          <w:b/>
          <w:sz w:val="24"/>
          <w:szCs w:val="24"/>
        </w:rPr>
        <w:t>20</w:t>
      </w:r>
      <w:r w:rsidR="0002418B" w:rsidRPr="0002418B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7F661E">
        <w:rPr>
          <w:rFonts w:ascii="Times New Roman" w:hAnsi="Times New Roman" w:cs="Times New Roman"/>
          <w:b/>
          <w:sz w:val="24"/>
          <w:szCs w:val="24"/>
          <w:vertAlign w:val="superscript"/>
        </w:rPr>
        <w:t>3</w:t>
      </w:r>
      <w:r w:rsidR="007E6D5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Oferowany przedmiot zamówienia winien spełniać co najmniej funkcje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i parametry przedstawione w 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niniejszym </w:t>
      </w:r>
      <w:r w:rsidR="0002418B"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Z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ałączniku</w:t>
      </w:r>
      <w:r w:rsid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02418B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– określone jako parametry graniczne.</w:t>
      </w:r>
    </w:p>
    <w:p w14:paraId="21BFB342" w14:textId="77777777" w:rsidR="0002418B" w:rsidRPr="0002418B" w:rsidRDefault="0002418B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81F45B6" w14:textId="785C7724" w:rsidR="0002418B" w:rsidRPr="00F025FD" w:rsidRDefault="003833EC" w:rsidP="00DB615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025FD">
        <w:rPr>
          <w:rFonts w:ascii="Times New Roman" w:hAnsi="Times New Roman" w:cs="Times New Roman"/>
          <w:bCs/>
          <w:sz w:val="24"/>
          <w:szCs w:val="24"/>
        </w:rPr>
        <w:t>Wymagania dot</w:t>
      </w:r>
      <w:r w:rsidR="0002418B" w:rsidRPr="00F025FD">
        <w:rPr>
          <w:rFonts w:ascii="Times New Roman" w:hAnsi="Times New Roman" w:cs="Times New Roman"/>
          <w:bCs/>
          <w:sz w:val="24"/>
          <w:szCs w:val="24"/>
        </w:rPr>
        <w:t>yczące</w:t>
      </w:r>
      <w:r w:rsidRPr="00F025FD">
        <w:rPr>
          <w:rFonts w:ascii="Times New Roman" w:hAnsi="Times New Roman" w:cs="Times New Roman"/>
          <w:bCs/>
          <w:sz w:val="24"/>
          <w:szCs w:val="24"/>
        </w:rPr>
        <w:t xml:space="preserve"> okresu gwarancji:</w:t>
      </w:r>
    </w:p>
    <w:p w14:paraId="5FD7573D" w14:textId="1964E753" w:rsidR="0002418B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hAnsi="Times New Roman" w:cs="Times New Roman"/>
          <w:sz w:val="24"/>
          <w:szCs w:val="24"/>
        </w:rPr>
        <w:t xml:space="preserve">Zamawiający wymaga </w:t>
      </w:r>
      <w:r w:rsidRPr="0002418B">
        <w:rPr>
          <w:rFonts w:ascii="Times New Roman" w:hAnsi="Times New Roman" w:cs="Times New Roman"/>
          <w:b/>
          <w:bCs/>
          <w:sz w:val="24"/>
          <w:szCs w:val="24"/>
        </w:rPr>
        <w:t xml:space="preserve">minimum </w:t>
      </w:r>
      <w:r w:rsidR="001E49B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2418B">
        <w:rPr>
          <w:rFonts w:ascii="Times New Roman" w:hAnsi="Times New Roman" w:cs="Times New Roman"/>
          <w:b/>
          <w:bCs/>
          <w:sz w:val="24"/>
          <w:szCs w:val="24"/>
        </w:rPr>
        <w:t>-miesięcznego</w:t>
      </w:r>
      <w:r w:rsidRPr="0002418B">
        <w:rPr>
          <w:rFonts w:ascii="Times New Roman" w:hAnsi="Times New Roman" w:cs="Times New Roman"/>
          <w:sz w:val="24"/>
          <w:szCs w:val="24"/>
        </w:rPr>
        <w:t xml:space="preserve"> okresu gwarancji na cały przedmiot zamówienia - </w:t>
      </w:r>
      <w:r w:rsidR="0002418B" w:rsidRPr="0002418B">
        <w:rPr>
          <w:rFonts w:ascii="Times New Roman" w:hAnsi="Times New Roman" w:cs="Times New Roman"/>
          <w:sz w:val="24"/>
          <w:szCs w:val="24"/>
        </w:rPr>
        <w:t>pojazd</w:t>
      </w:r>
      <w:r w:rsidRPr="0002418B">
        <w:rPr>
          <w:rFonts w:ascii="Times New Roman" w:hAnsi="Times New Roman" w:cs="Times New Roman"/>
          <w:sz w:val="24"/>
          <w:szCs w:val="24"/>
        </w:rPr>
        <w:t>, licząc od daty podpisania protokołu odbioru przez Zamawiającego.</w:t>
      </w:r>
    </w:p>
    <w:p w14:paraId="45D0D9EE" w14:textId="5CB8CBE4" w:rsidR="003833EC" w:rsidRPr="0002418B" w:rsidRDefault="003833EC" w:rsidP="00DB615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UWAGA : </w:t>
      </w:r>
      <w:r w:rsidRPr="00DB6158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Oferowany okres gwarancji stanowi kryterium oceny ofert</w:t>
      </w:r>
      <w:r w:rsidRPr="0002418B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(</w:t>
      </w:r>
      <w:r w:rsidRPr="0089318D">
        <w:rPr>
          <w:rFonts w:ascii="Times New Roman" w:eastAsia="DejaVu Sans" w:hAnsi="Times New Roman" w:cs="Times New Roman"/>
          <w:bCs/>
          <w:kern w:val="2"/>
          <w:sz w:val="24"/>
          <w:szCs w:val="24"/>
          <w:lang w:eastAsia="hi-IN" w:bidi="hi-IN"/>
        </w:rPr>
        <w:t xml:space="preserve">Załącznik Nr 1 do </w:t>
      </w:r>
      <w:r w:rsidRPr="0002418B">
        <w:rPr>
          <w:rFonts w:ascii="Times New Roman" w:eastAsia="DejaVu Sans" w:hAnsi="Times New Roman" w:cs="Times New Roman"/>
          <w:bCs/>
          <w:color w:val="000000"/>
          <w:kern w:val="2"/>
          <w:sz w:val="24"/>
          <w:szCs w:val="24"/>
          <w:lang w:eastAsia="hi-IN" w:bidi="hi-IN"/>
        </w:rPr>
        <w:t>SWZ).</w:t>
      </w:r>
    </w:p>
    <w:p w14:paraId="78455254" w14:textId="77777777" w:rsidR="003833EC" w:rsidRPr="0002418B" w:rsidRDefault="003833EC" w:rsidP="00DB6158">
      <w:pPr>
        <w:pStyle w:val="Stopka"/>
        <w:tabs>
          <w:tab w:val="left" w:pos="284"/>
        </w:tabs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02418B">
        <w:rPr>
          <w:rFonts w:ascii="Times New Roman" w:hAnsi="Times New Roman" w:cs="Times New Roman"/>
          <w:b/>
          <w:sz w:val="24"/>
          <w:szCs w:val="24"/>
          <w:lang w:eastAsia="ar-SA"/>
        </w:rPr>
        <w:tab/>
      </w:r>
    </w:p>
    <w:p w14:paraId="7922DD04" w14:textId="121CC656" w:rsidR="001E49B3" w:rsidRPr="001E49B3" w:rsidRDefault="001E49B3" w:rsidP="001E49B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E49B3">
        <w:rPr>
          <w:rFonts w:ascii="Times New Roman" w:hAnsi="Times New Roman" w:cs="Times New Roman"/>
          <w:bCs/>
          <w:sz w:val="24"/>
          <w:szCs w:val="24"/>
        </w:rPr>
        <w:t>Wymagania ogólne dotyczące warunków gwarancji i przeglądów serwisowych (okresowych):</w:t>
      </w:r>
    </w:p>
    <w:p w14:paraId="4985E5F4" w14:textId="77777777" w:rsidR="001E49B3" w:rsidRPr="001E49B3" w:rsidRDefault="001E49B3" w:rsidP="001E49B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Maksymalny czas naprawy niewymagającej wymiany części – 3 dni robocze.</w:t>
      </w:r>
    </w:p>
    <w:p w14:paraId="30D39317" w14:textId="77777777" w:rsidR="001E49B3" w:rsidRPr="001E49B3" w:rsidRDefault="001E49B3" w:rsidP="001E49B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Maksymalny czas  wymagającej wymiany części – 10 dni roboczych.</w:t>
      </w:r>
    </w:p>
    <w:p w14:paraId="3FBE9DD7" w14:textId="77777777" w:rsidR="001E49B3" w:rsidRPr="001E49B3" w:rsidRDefault="001E49B3" w:rsidP="001E49B3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 xml:space="preserve">Maksymalny czas przeglądów serwisowych 5 dni roboczych. </w:t>
      </w:r>
    </w:p>
    <w:p w14:paraId="0EBA1BB2" w14:textId="2D0EE1D6" w:rsidR="001E49B3" w:rsidRPr="001E49B3" w:rsidRDefault="001E49B3" w:rsidP="00AB538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W przypadku gdy naprawa przekroczy podaną przez Wykonawcę w pkt 1</w:t>
      </w:r>
      <w:r w:rsidR="007E6D51">
        <w:rPr>
          <w:rFonts w:ascii="Times New Roman" w:hAnsi="Times New Roman" w:cs="Times New Roman"/>
          <w:sz w:val="24"/>
          <w:szCs w:val="24"/>
        </w:rPr>
        <w:t xml:space="preserve"> </w:t>
      </w:r>
      <w:r w:rsidRPr="001E49B3">
        <w:rPr>
          <w:rFonts w:ascii="Times New Roman" w:hAnsi="Times New Roman" w:cs="Times New Roman"/>
          <w:sz w:val="24"/>
          <w:szCs w:val="24"/>
        </w:rPr>
        <w:t>i w pkt 2 ilość dni roboczych, a Wykonawca nie może jej wykonać, to dostarcza produkt zastępczy o identycznych lub lepszych parametrach.</w:t>
      </w:r>
    </w:p>
    <w:p w14:paraId="14C5464C" w14:textId="77777777" w:rsidR="001E49B3" w:rsidRPr="001E49B3" w:rsidRDefault="001E49B3" w:rsidP="00AB538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 xml:space="preserve">Maksymalna liczba napraw powodująca wymianę naprawianej części na nową </w:t>
      </w:r>
      <w:r w:rsidRPr="001E49B3">
        <w:rPr>
          <w:rFonts w:ascii="Times New Roman" w:hAnsi="Times New Roman" w:cs="Times New Roman"/>
          <w:sz w:val="24"/>
          <w:szCs w:val="24"/>
        </w:rPr>
        <w:br/>
        <w:t>- 3 naprawy.</w:t>
      </w:r>
    </w:p>
    <w:p w14:paraId="6F2681C9" w14:textId="77777777" w:rsidR="001E49B3" w:rsidRPr="001E49B3" w:rsidRDefault="001E49B3" w:rsidP="00AB538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 xml:space="preserve">Możliwość zgłoszeń awarii 24h/dobę i przez 365 dni w roku. </w:t>
      </w:r>
    </w:p>
    <w:p w14:paraId="334DF45B" w14:textId="77777777" w:rsidR="001E49B3" w:rsidRPr="001E49B3" w:rsidRDefault="001E49B3" w:rsidP="00AB538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Okres zagwarantowania dostępności części zamiennych i wyposażenia - min. 10 lat licząc od dnia dostawy.</w:t>
      </w:r>
    </w:p>
    <w:p w14:paraId="50A4161B" w14:textId="77777777" w:rsidR="001E49B3" w:rsidRPr="001E49B3" w:rsidRDefault="001E49B3" w:rsidP="00AB538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Podjęcie naprawy w okresie gwarancji nastąpi w czasie 24 godzin licząc od terminu zgłoszenia, nie wliczając czasu w dniach ustawowo wolnych.</w:t>
      </w:r>
    </w:p>
    <w:p w14:paraId="41F0FBDA" w14:textId="77777777" w:rsidR="001E49B3" w:rsidRPr="001E49B3" w:rsidRDefault="001E49B3" w:rsidP="00AB538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W okresie gwarancji wszystkie koszty naprawy w tym dojazd, koszt materiałów i części zamiennych, za wyjątkiem materiałów i części eksploatacyjnych podlegających naturalnemu zużyciu ponosi Wykonawca.</w:t>
      </w:r>
    </w:p>
    <w:p w14:paraId="54FA9F34" w14:textId="77777777" w:rsidR="001E49B3" w:rsidRPr="001E49B3" w:rsidRDefault="001E49B3" w:rsidP="00AB538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Z naprawy gwarancyjnej będzie każdorazowo sporządzony protokół zaakceptowany przez Zamawiającego i Wykonawcę.</w:t>
      </w:r>
    </w:p>
    <w:p w14:paraId="2DBA72E5" w14:textId="77777777" w:rsidR="001E49B3" w:rsidRPr="001E49B3" w:rsidRDefault="001E49B3" w:rsidP="00AB538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>Wykonanie obowiązków z tytułu gwarancji  i przeglądów serwisowych odbywać się będzie transportem i na koszt Wykonawcy.</w:t>
      </w:r>
    </w:p>
    <w:p w14:paraId="64D68F55" w14:textId="77777777" w:rsidR="001E49B3" w:rsidRPr="001E49B3" w:rsidRDefault="001E49B3" w:rsidP="00AB5384">
      <w:p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49B3">
        <w:rPr>
          <w:rFonts w:ascii="Times New Roman" w:hAnsi="Times New Roman" w:cs="Times New Roman"/>
          <w:sz w:val="24"/>
          <w:szCs w:val="24"/>
        </w:rPr>
        <w:t xml:space="preserve"> 12) Bezpłatny pakiet przeglądów serwisowych (okresowych) dla oferowanego pojazdu ciężarowego wraz z zabudową na czas udzielonej gwarancji od daty odbioru przedmiotu umowy przez Zamawiającego, zawierający obowiązkowe przeglądy okresowe pojazdu i zabudowy tj. minimalny wymagany przez producenta zakres czynności obsługowych, pozwalający na utrzymanie gwarancji w tym min. wymiana olejów, wymiana filtrów, uzupełnienie płynów i innych materiałów zgodnie z wymogami producenta pojazdu ciężarowego i zabudowy. </w:t>
      </w:r>
    </w:p>
    <w:p w14:paraId="3BD5A7D2" w14:textId="77777777" w:rsidR="003833EC" w:rsidRPr="0002418B" w:rsidRDefault="003833EC" w:rsidP="00DB6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EF76D2" w14:textId="5DF803C8" w:rsidR="003833EC" w:rsidRPr="00E065F4" w:rsidRDefault="00F025FD" w:rsidP="00DB615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Pojazd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stanowiący przedmiot zamówienia musi posiadać aktualne świadectwo homologacji wydane przez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Ministra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Transportu, Budownictwa i Gospodarki Morskiej - aktualność </w:t>
      </w:r>
      <w:r w:rsidR="003833EC" w:rsidRPr="00F025FD">
        <w:rPr>
          <w:rFonts w:ascii="Times New Roman" w:hAnsi="Times New Roman" w:cs="Times New Roman"/>
          <w:sz w:val="24"/>
          <w:szCs w:val="24"/>
        </w:rPr>
        <w:lastRenderedPageBreak/>
        <w:t>świadectwa określa Rozporządzenie Ministra Transportu, Budownictwa i Gospodarki Morskiej z dnia 25 marca 2013 r.</w:t>
      </w:r>
      <w:r w:rsidRPr="00F025FD">
        <w:rPr>
          <w:rFonts w:ascii="Times New Roman" w:hAnsi="Times New Roman" w:cs="Times New Roman"/>
          <w:sz w:val="24"/>
          <w:szCs w:val="24"/>
        </w:rPr>
        <w:t xml:space="preserve"> 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w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sprawie homologacji typu pojazdów samochodowych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i </w:t>
      </w:r>
      <w:r w:rsidR="003833EC" w:rsidRPr="00F025FD">
        <w:rPr>
          <w:rFonts w:ascii="Times New Roman" w:hAnsi="Times New Roman" w:cs="Times New Roman"/>
          <w:iCs/>
          <w:sz w:val="24"/>
          <w:szCs w:val="24"/>
        </w:rPr>
        <w:t>przyczep</w:t>
      </w:r>
      <w:r w:rsidR="003833EC" w:rsidRPr="00F025FD">
        <w:rPr>
          <w:rFonts w:ascii="Times New Roman" w:hAnsi="Times New Roman" w:cs="Times New Roman"/>
          <w:sz w:val="24"/>
          <w:szCs w:val="24"/>
        </w:rPr>
        <w:t xml:space="preserve"> oraz ich przedmiotów </w:t>
      </w:r>
      <w:r w:rsidR="003833EC" w:rsidRPr="00E065F4">
        <w:rPr>
          <w:rFonts w:ascii="Times New Roman" w:hAnsi="Times New Roman" w:cs="Times New Roman"/>
          <w:sz w:val="24"/>
          <w:szCs w:val="24"/>
        </w:rPr>
        <w:t>wyposażenia lub części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14EE1" w:rsidRPr="00E065F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14EE1" w:rsidRPr="00E065F4">
        <w:rPr>
          <w:rFonts w:ascii="Times New Roman" w:hAnsi="Times New Roman" w:cs="Times New Roman"/>
          <w:sz w:val="24"/>
          <w:szCs w:val="24"/>
        </w:rPr>
        <w:t xml:space="preserve">. </w:t>
      </w:r>
      <w:r w:rsidR="00D97CC8" w:rsidRPr="00E065F4">
        <w:rPr>
          <w:rFonts w:ascii="Times New Roman" w:hAnsi="Times New Roman" w:cs="Times New Roman"/>
          <w:sz w:val="24"/>
          <w:szCs w:val="24"/>
        </w:rPr>
        <w:t>Dz</w:t>
      </w:r>
      <w:r w:rsidR="003833EC" w:rsidRPr="00E065F4">
        <w:rPr>
          <w:rFonts w:ascii="Times New Roman" w:hAnsi="Times New Roman" w:cs="Times New Roman"/>
          <w:sz w:val="24"/>
          <w:szCs w:val="24"/>
        </w:rPr>
        <w:t>.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U. 201</w:t>
      </w:r>
      <w:r w:rsidR="00714EE1" w:rsidRPr="00E065F4">
        <w:rPr>
          <w:rFonts w:ascii="Times New Roman" w:hAnsi="Times New Roman" w:cs="Times New Roman"/>
          <w:sz w:val="24"/>
          <w:szCs w:val="24"/>
        </w:rPr>
        <w:t>5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 </w:t>
      </w:r>
      <w:r w:rsidR="00E065F4">
        <w:rPr>
          <w:rFonts w:ascii="Times New Roman" w:hAnsi="Times New Roman" w:cs="Times New Roman"/>
          <w:sz w:val="24"/>
          <w:szCs w:val="24"/>
        </w:rPr>
        <w:t xml:space="preserve">r. </w:t>
      </w:r>
      <w:r w:rsidR="00D97CC8" w:rsidRPr="00E065F4">
        <w:rPr>
          <w:rFonts w:ascii="Times New Roman" w:hAnsi="Times New Roman" w:cs="Times New Roman"/>
          <w:sz w:val="24"/>
          <w:szCs w:val="24"/>
        </w:rPr>
        <w:t xml:space="preserve">poz. </w:t>
      </w:r>
      <w:r w:rsidR="00714EE1" w:rsidRPr="00E065F4">
        <w:rPr>
          <w:rFonts w:ascii="Times New Roman" w:hAnsi="Times New Roman" w:cs="Times New Roman"/>
          <w:sz w:val="24"/>
          <w:szCs w:val="24"/>
        </w:rPr>
        <w:t>1475</w:t>
      </w:r>
      <w:r w:rsidR="00D97CC8" w:rsidRPr="00E065F4">
        <w:rPr>
          <w:rFonts w:ascii="Times New Roman" w:hAnsi="Times New Roman" w:cs="Times New Roman"/>
          <w:sz w:val="24"/>
          <w:szCs w:val="24"/>
        </w:rPr>
        <w:t>).</w:t>
      </w:r>
    </w:p>
    <w:p w14:paraId="1838A4E9" w14:textId="77777777" w:rsidR="00F025FD" w:rsidRPr="00F025FD" w:rsidRDefault="00F025FD" w:rsidP="00DB615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C69B37" w14:textId="53C9DE52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Oferowany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 musi spełniać wymagania minimum Dyrektywy CEE EURO 6 w zakresie emisji spalin.</w:t>
      </w:r>
    </w:p>
    <w:p w14:paraId="003D5524" w14:textId="77777777" w:rsidR="00F025FD" w:rsidRDefault="00F025FD" w:rsidP="00DB6158">
      <w:pPr>
        <w:pStyle w:val="Akapitzlist"/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</w:p>
    <w:p w14:paraId="7A4AF181" w14:textId="6429AD08" w:rsidR="00F025FD" w:rsidRP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Zamawiający zastrzega sobie prawo do dokonania dokładnego przeglądu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 xml:space="preserve">pojazdu 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>stanowiącego przedmiot zamówienia.</w:t>
      </w:r>
    </w:p>
    <w:p w14:paraId="2DDFF76E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FD19DF4" w14:textId="523E5AEF" w:rsidR="00F025FD" w:rsidRPr="00EF169B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Dostarczony </w:t>
      </w:r>
      <w:r w:rsidR="00F025FD">
        <w:rPr>
          <w:rFonts w:ascii="Times New Roman" w:hAnsi="Times New Roman" w:cs="Times New Roman"/>
          <w:b w:val="0"/>
          <w:color w:val="000000"/>
          <w:szCs w:val="24"/>
        </w:rPr>
        <w:t>pojazd</w:t>
      </w:r>
      <w:r w:rsidRPr="00F025FD">
        <w:rPr>
          <w:rFonts w:ascii="Times New Roman" w:hAnsi="Times New Roman" w:cs="Times New Roman"/>
          <w:b w:val="0"/>
          <w:color w:val="000000"/>
          <w:szCs w:val="24"/>
        </w:rPr>
        <w:t xml:space="preserve"> nie może być prototypem oraz autem demonstracyjnym.</w:t>
      </w:r>
    </w:p>
    <w:p w14:paraId="3D335B77" w14:textId="77777777" w:rsidR="00EF169B" w:rsidRPr="00F025FD" w:rsidRDefault="00EF169B" w:rsidP="00EF169B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058E3D7C" w14:textId="54693F39" w:rsidR="00F025FD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>W okresie gwarancji Wykonawca zobowiązany jest do nieodpłatnej naprawy lub wymiany wadliwego przedmiotu dostawy na wolny od wad.</w:t>
      </w:r>
    </w:p>
    <w:p w14:paraId="64AB5E53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356D6F40" w14:textId="1C76F436" w:rsidR="00F025FD" w:rsidRPr="0042030C" w:rsidRDefault="003833E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F025FD">
        <w:rPr>
          <w:rFonts w:ascii="Times New Roman" w:hAnsi="Times New Roman" w:cs="Times New Roman"/>
          <w:b w:val="0"/>
          <w:szCs w:val="24"/>
        </w:rPr>
        <w:t xml:space="preserve">Odbiór </w:t>
      </w:r>
      <w:r w:rsidR="00F025FD">
        <w:rPr>
          <w:rFonts w:ascii="Times New Roman" w:hAnsi="Times New Roman" w:cs="Times New Roman"/>
          <w:b w:val="0"/>
          <w:szCs w:val="24"/>
        </w:rPr>
        <w:t>pojazd</w:t>
      </w:r>
      <w:r w:rsidRPr="00F025FD">
        <w:rPr>
          <w:rFonts w:ascii="Times New Roman" w:hAnsi="Times New Roman" w:cs="Times New Roman"/>
          <w:b w:val="0"/>
          <w:szCs w:val="24"/>
        </w:rPr>
        <w:t xml:space="preserve">u, stanowiącego przedmiot niniejszego zamówienia nastąpi w Słupsku przy ul. </w:t>
      </w:r>
      <w:r w:rsidR="007F661E">
        <w:rPr>
          <w:rFonts w:ascii="Times New Roman" w:hAnsi="Times New Roman" w:cs="Times New Roman"/>
          <w:b w:val="0"/>
          <w:szCs w:val="24"/>
        </w:rPr>
        <w:t>Szczecińskiej 112</w:t>
      </w:r>
      <w:r w:rsidRPr="00F025FD">
        <w:rPr>
          <w:rFonts w:ascii="Times New Roman" w:hAnsi="Times New Roman" w:cs="Times New Roman"/>
          <w:b w:val="0"/>
          <w:szCs w:val="24"/>
        </w:rPr>
        <w:t xml:space="preserve"> (baza Zamawiającego). </w:t>
      </w:r>
      <w:r w:rsidRPr="00F025FD">
        <w:rPr>
          <w:rFonts w:ascii="Times New Roman" w:hAnsi="Times New Roman" w:cs="Times New Roman"/>
          <w:bCs/>
          <w:szCs w:val="24"/>
        </w:rPr>
        <w:t>Zamawiający</w:t>
      </w:r>
      <w:r w:rsidR="00D052B3">
        <w:rPr>
          <w:rFonts w:ascii="Times New Roman" w:hAnsi="Times New Roman" w:cs="Times New Roman"/>
          <w:bCs/>
          <w:szCs w:val="24"/>
        </w:rPr>
        <w:t xml:space="preserve"> podpisze</w:t>
      </w:r>
      <w:r w:rsidRPr="00F025FD">
        <w:rPr>
          <w:rFonts w:ascii="Times New Roman" w:hAnsi="Times New Roman" w:cs="Times New Roman"/>
          <w:bCs/>
          <w:szCs w:val="24"/>
        </w:rPr>
        <w:t xml:space="preserve"> </w:t>
      </w:r>
      <w:r w:rsidR="00D052B3">
        <w:rPr>
          <w:rFonts w:ascii="Times New Roman" w:hAnsi="Times New Roman" w:cs="Times New Roman"/>
          <w:bCs/>
          <w:szCs w:val="24"/>
        </w:rPr>
        <w:t>w</w:t>
      </w:r>
      <w:r w:rsidRPr="00F025FD">
        <w:rPr>
          <w:rFonts w:ascii="Times New Roman" w:hAnsi="Times New Roman" w:cs="Times New Roman"/>
          <w:bCs/>
          <w:szCs w:val="24"/>
        </w:rPr>
        <w:t xml:space="preserve"> dniu dostawy </w:t>
      </w:r>
      <w:r w:rsidR="00D052B3">
        <w:rPr>
          <w:rFonts w:ascii="Times New Roman" w:hAnsi="Times New Roman" w:cs="Times New Roman"/>
          <w:bCs/>
          <w:szCs w:val="24"/>
        </w:rPr>
        <w:t xml:space="preserve">pojazdu </w:t>
      </w:r>
      <w:r w:rsidRPr="00F025FD">
        <w:rPr>
          <w:rFonts w:ascii="Times New Roman" w:hAnsi="Times New Roman" w:cs="Times New Roman"/>
          <w:bCs/>
          <w:szCs w:val="24"/>
        </w:rPr>
        <w:t>protokół odbioru przedmiotu zamówienia.</w:t>
      </w:r>
    </w:p>
    <w:p w14:paraId="422F7307" w14:textId="77777777" w:rsidR="0042030C" w:rsidRDefault="0042030C" w:rsidP="0042030C">
      <w:pPr>
        <w:pStyle w:val="Akapitzlist"/>
        <w:rPr>
          <w:rFonts w:ascii="Times New Roman" w:hAnsi="Times New Roman" w:cs="Times New Roman"/>
          <w:b/>
          <w:szCs w:val="24"/>
        </w:rPr>
      </w:pPr>
    </w:p>
    <w:p w14:paraId="1A83826E" w14:textId="168C16A4" w:rsidR="0042030C" w:rsidRPr="00F025FD" w:rsidRDefault="0042030C" w:rsidP="00DB6158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42030C">
        <w:rPr>
          <w:rFonts w:ascii="Times New Roman" w:hAnsi="Times New Roman" w:cs="Times New Roman"/>
          <w:b w:val="0"/>
          <w:szCs w:val="24"/>
        </w:rPr>
        <w:t>Wykonawca zobowiązany jest do dostarczenia w dniu dostawy</w:t>
      </w:r>
      <w:r>
        <w:rPr>
          <w:rFonts w:ascii="Times New Roman" w:hAnsi="Times New Roman" w:cs="Times New Roman"/>
          <w:b w:val="0"/>
          <w:szCs w:val="24"/>
        </w:rPr>
        <w:t xml:space="preserve"> zarejestrowanego pojazdu wraz z kompletem kluczyków w ilości szt. 2, uruchamiających centralny zamek i pojazd.</w:t>
      </w:r>
    </w:p>
    <w:p w14:paraId="7CDFDFED" w14:textId="77777777" w:rsidR="00F025FD" w:rsidRPr="00F025FD" w:rsidRDefault="00F025FD" w:rsidP="00DB6158">
      <w:pPr>
        <w:pStyle w:val="Tekstpodstawowy"/>
        <w:spacing w:line="240" w:lineRule="auto"/>
        <w:rPr>
          <w:rFonts w:ascii="Times New Roman" w:hAnsi="Times New Roman" w:cs="Times New Roman"/>
          <w:b w:val="0"/>
          <w:szCs w:val="24"/>
        </w:rPr>
      </w:pPr>
    </w:p>
    <w:p w14:paraId="2F5638A1" w14:textId="6ADEEC85" w:rsidR="00EA320C" w:rsidRPr="00A35568" w:rsidRDefault="003833EC" w:rsidP="0042030C">
      <w:pPr>
        <w:pStyle w:val="Tekstpodstawow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 w:val="0"/>
          <w:szCs w:val="24"/>
        </w:rPr>
      </w:pPr>
      <w:r w:rsidRPr="00EA320C">
        <w:rPr>
          <w:rFonts w:ascii="Times New Roman" w:hAnsi="Times New Roman" w:cs="Times New Roman"/>
          <w:b w:val="0"/>
          <w:bCs/>
          <w:szCs w:val="24"/>
        </w:rPr>
        <w:t>Wykonawca zobowiązany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jest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42030C">
        <w:rPr>
          <w:rFonts w:ascii="Times New Roman" w:hAnsi="Times New Roman" w:cs="Times New Roman"/>
          <w:b w:val="0"/>
          <w:bCs/>
          <w:szCs w:val="24"/>
        </w:rPr>
        <w:t>do</w:t>
      </w:r>
      <w:r w:rsidRPr="00EA320C">
        <w:rPr>
          <w:rFonts w:ascii="Times New Roman" w:hAnsi="Times New Roman" w:cs="Times New Roman"/>
          <w:b w:val="0"/>
          <w:bCs/>
          <w:szCs w:val="24"/>
        </w:rPr>
        <w:t>starcz</w:t>
      </w:r>
      <w:r w:rsidR="0042030C">
        <w:rPr>
          <w:rFonts w:ascii="Times New Roman" w:hAnsi="Times New Roman" w:cs="Times New Roman"/>
          <w:b w:val="0"/>
          <w:bCs/>
          <w:szCs w:val="24"/>
        </w:rPr>
        <w:t>yć</w:t>
      </w:r>
      <w:r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w dniu </w:t>
      </w:r>
      <w:r w:rsidR="0042030C">
        <w:rPr>
          <w:rFonts w:ascii="Times New Roman" w:hAnsi="Times New Roman" w:cs="Times New Roman"/>
          <w:b w:val="0"/>
          <w:bCs/>
          <w:szCs w:val="24"/>
        </w:rPr>
        <w:t>odbioru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</w:t>
      </w:r>
      <w:r w:rsidR="00F025FD" w:rsidRPr="00EA320C">
        <w:rPr>
          <w:rFonts w:ascii="Times New Roman" w:hAnsi="Times New Roman" w:cs="Times New Roman"/>
          <w:b w:val="0"/>
          <w:bCs/>
          <w:szCs w:val="24"/>
        </w:rPr>
        <w:t>pojazd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>u kompletn</w:t>
      </w:r>
      <w:r w:rsidR="0042030C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dokumentacj</w:t>
      </w:r>
      <w:r w:rsidR="0042030C">
        <w:rPr>
          <w:rFonts w:ascii="Times New Roman" w:hAnsi="Times New Roman" w:cs="Times New Roman"/>
          <w:b w:val="0"/>
          <w:bCs/>
          <w:szCs w:val="24"/>
        </w:rPr>
        <w:t>ę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sporządzon</w:t>
      </w:r>
      <w:r w:rsidR="0042030C">
        <w:rPr>
          <w:rFonts w:ascii="Times New Roman" w:hAnsi="Times New Roman" w:cs="Times New Roman"/>
          <w:b w:val="0"/>
          <w:bCs/>
          <w:szCs w:val="24"/>
        </w:rPr>
        <w:t>ą</w:t>
      </w:r>
      <w:r w:rsidR="00EA320C" w:rsidRPr="00EA320C">
        <w:rPr>
          <w:rFonts w:ascii="Times New Roman" w:hAnsi="Times New Roman" w:cs="Times New Roman"/>
          <w:b w:val="0"/>
          <w:bCs/>
          <w:szCs w:val="24"/>
        </w:rPr>
        <w:t xml:space="preserve"> w języku polskim, zawierającej w szczególności:</w:t>
      </w:r>
      <w:r w:rsidR="00EA320C" w:rsidRPr="00EA320C">
        <w:rPr>
          <w:rFonts w:ascii="Times New Roman" w:hAnsi="Times New Roman" w:cs="Times New Roman"/>
          <w:szCs w:val="24"/>
        </w:rPr>
        <w:t xml:space="preserve"> </w:t>
      </w:r>
    </w:p>
    <w:p w14:paraId="44B995A1" w14:textId="77777777" w:rsidR="00A35568" w:rsidRPr="003047A6" w:rsidRDefault="00A35568" w:rsidP="00A35568">
      <w:pPr>
        <w:pStyle w:val="Tekstpodstawowy"/>
        <w:numPr>
          <w:ilvl w:val="0"/>
          <w:numId w:val="36"/>
        </w:numPr>
        <w:spacing w:line="240" w:lineRule="auto"/>
        <w:ind w:left="567" w:hanging="207"/>
        <w:rPr>
          <w:rFonts w:ascii="Times New Roman" w:hAnsi="Times New Roman" w:cs="Times New Roman"/>
          <w:bCs/>
          <w:szCs w:val="24"/>
        </w:rPr>
      </w:pPr>
      <w:r w:rsidRPr="003047A6">
        <w:rPr>
          <w:rFonts w:ascii="Times New Roman" w:hAnsi="Times New Roman" w:cs="Times New Roman"/>
          <w:bCs/>
          <w:szCs w:val="24"/>
        </w:rPr>
        <w:t>Podwozie:</w:t>
      </w:r>
    </w:p>
    <w:p w14:paraId="1EAE2B11" w14:textId="77777777" w:rsidR="00A35568" w:rsidRPr="00EA320C" w:rsidRDefault="00A35568" w:rsidP="00A355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20C">
        <w:rPr>
          <w:rFonts w:ascii="Times New Roman" w:hAnsi="Times New Roman" w:cs="Times New Roman"/>
          <w:sz w:val="24"/>
          <w:szCs w:val="24"/>
        </w:rPr>
        <w:t>kopi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A320C">
        <w:rPr>
          <w:rFonts w:ascii="Times New Roman" w:hAnsi="Times New Roman" w:cs="Times New Roman"/>
          <w:sz w:val="24"/>
          <w:szCs w:val="24"/>
        </w:rPr>
        <w:t xml:space="preserve"> karty pojazdu, </w:t>
      </w:r>
    </w:p>
    <w:p w14:paraId="1AB6DC08" w14:textId="77777777" w:rsidR="00A35568" w:rsidRDefault="00A35568" w:rsidP="00A355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wyciąg ze świadectwa homologacji lub dopuszczenie jednostkowe pojazdu</w:t>
      </w:r>
    </w:p>
    <w:p w14:paraId="7423E2DD" w14:textId="77777777" w:rsidR="00A35568" w:rsidRDefault="00A35568" w:rsidP="00A355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dowód rejestracyjny,</w:t>
      </w:r>
    </w:p>
    <w:p w14:paraId="1FC32ED3" w14:textId="77777777" w:rsidR="00A35568" w:rsidRPr="00126C65" w:rsidRDefault="00A35568" w:rsidP="00A35568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instrukcję obsługi pojazdu.</w:t>
      </w:r>
    </w:p>
    <w:p w14:paraId="1DE815EB" w14:textId="77777777" w:rsidR="00A35568" w:rsidRDefault="00A35568" w:rsidP="00A35568">
      <w:pPr>
        <w:pStyle w:val="Akapitzlist"/>
        <w:numPr>
          <w:ilvl w:val="0"/>
          <w:numId w:val="36"/>
        </w:numPr>
        <w:spacing w:after="0" w:line="240" w:lineRule="auto"/>
        <w:ind w:left="709" w:hanging="34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Zabudowa:</w:t>
      </w:r>
    </w:p>
    <w:p w14:paraId="6B9D93DD" w14:textId="77777777" w:rsidR="00A35568" w:rsidRDefault="00A35568" w:rsidP="00A35568">
      <w:pPr>
        <w:pStyle w:val="Akapitzlist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Pr="00BD2014">
        <w:rPr>
          <w:rFonts w:ascii="Times New Roman" w:hAnsi="Times New Roman" w:cs="Times New Roman"/>
          <w:bCs/>
          <w:sz w:val="24"/>
          <w:szCs w:val="24"/>
        </w:rPr>
        <w:t xml:space="preserve">arta </w:t>
      </w:r>
      <w:r>
        <w:rPr>
          <w:rFonts w:ascii="Times New Roman" w:hAnsi="Times New Roman" w:cs="Times New Roman"/>
          <w:bCs/>
          <w:sz w:val="24"/>
          <w:szCs w:val="24"/>
        </w:rPr>
        <w:t>gwarancyjna zabudowy,</w:t>
      </w:r>
    </w:p>
    <w:p w14:paraId="173E67AB" w14:textId="77777777" w:rsidR="00A35568" w:rsidRPr="00BD2014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BD2014">
        <w:rPr>
          <w:rFonts w:ascii="Times New Roman" w:hAnsi="Times New Roman" w:cs="Times New Roman"/>
          <w:bCs/>
          <w:sz w:val="24"/>
          <w:szCs w:val="24"/>
        </w:rPr>
        <w:t xml:space="preserve">książkę przeglądów </w:t>
      </w:r>
      <w:r>
        <w:rPr>
          <w:rFonts w:ascii="Times New Roman" w:hAnsi="Times New Roman" w:cs="Times New Roman"/>
          <w:bCs/>
          <w:sz w:val="24"/>
          <w:szCs w:val="24"/>
        </w:rPr>
        <w:t>serwisowych</w:t>
      </w:r>
      <w:r w:rsidRPr="00BD2014">
        <w:rPr>
          <w:rFonts w:ascii="Times New Roman" w:hAnsi="Times New Roman" w:cs="Times New Roman"/>
          <w:bCs/>
          <w:sz w:val="24"/>
          <w:szCs w:val="24"/>
        </w:rPr>
        <w:t>,</w:t>
      </w:r>
    </w:p>
    <w:p w14:paraId="501BD1A1" w14:textId="77777777" w:rsidR="00A35568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BD2014">
        <w:rPr>
          <w:rFonts w:ascii="Times New Roman" w:hAnsi="Times New Roman" w:cs="Times New Roman"/>
          <w:bCs/>
          <w:sz w:val="24"/>
          <w:szCs w:val="24"/>
        </w:rPr>
        <w:t xml:space="preserve">instrukcję obsługi zabudowy, </w:t>
      </w:r>
    </w:p>
    <w:p w14:paraId="5645E467" w14:textId="77777777" w:rsidR="00A35568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hydraulicznego</w:t>
      </w:r>
    </w:p>
    <w:p w14:paraId="5258383B" w14:textId="77777777" w:rsidR="00A35568" w:rsidRPr="00BD2014" w:rsidRDefault="00A35568" w:rsidP="00A35568">
      <w:pPr>
        <w:pStyle w:val="Akapitzlist"/>
        <w:numPr>
          <w:ilvl w:val="0"/>
          <w:numId w:val="37"/>
        </w:numPr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schemat układu elektrycznego</w:t>
      </w:r>
    </w:p>
    <w:p w14:paraId="3BE02855" w14:textId="1EFBDE6A" w:rsidR="00A35568" w:rsidRDefault="00A35568" w:rsidP="00A35568">
      <w:pPr>
        <w:pStyle w:val="Akapitzlist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deklaracja zgodności</w:t>
      </w:r>
    </w:p>
    <w:p w14:paraId="1213EA42" w14:textId="09636246" w:rsidR="005F162A" w:rsidRPr="003B6642" w:rsidRDefault="00B10A0F" w:rsidP="003B6642">
      <w:pPr>
        <w:pStyle w:val="Akapitzlist"/>
        <w:numPr>
          <w:ilvl w:val="0"/>
          <w:numId w:val="3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642">
        <w:rPr>
          <w:rFonts w:ascii="Times New Roman" w:hAnsi="Times New Roman" w:cs="Times New Roman"/>
          <w:sz w:val="24"/>
          <w:szCs w:val="24"/>
        </w:rPr>
        <w:t>katalog części zamiennych</w:t>
      </w:r>
      <w:r w:rsidR="001C372A" w:rsidRPr="003B6642">
        <w:rPr>
          <w:rFonts w:ascii="Times New Roman" w:hAnsi="Times New Roman" w:cs="Times New Roman"/>
          <w:sz w:val="24"/>
          <w:szCs w:val="24"/>
        </w:rPr>
        <w:t xml:space="preserve"> zabudowy</w:t>
      </w:r>
      <w:r w:rsidR="003B6642">
        <w:rPr>
          <w:rFonts w:ascii="Times New Roman" w:hAnsi="Times New Roman" w:cs="Times New Roman"/>
          <w:sz w:val="24"/>
          <w:szCs w:val="24"/>
        </w:rPr>
        <w:t>.</w:t>
      </w:r>
      <w:r w:rsidR="005F162A" w:rsidRPr="003B66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4DACFC" w14:textId="77777777" w:rsidR="00EA320C" w:rsidRPr="00EA320C" w:rsidRDefault="00EA320C" w:rsidP="00B10A0F">
      <w:pPr>
        <w:pStyle w:val="Akapitzlist"/>
        <w:spacing w:after="0" w:line="240" w:lineRule="auto"/>
        <w:ind w:left="425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A302C7" w14:textId="120F1605" w:rsidR="003833EC" w:rsidRPr="00EA320C" w:rsidRDefault="003833EC" w:rsidP="00E665F2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W przypadku, gdy </w:t>
      </w:r>
      <w:r w:rsidR="004F1766" w:rsidRPr="00EA320C">
        <w:rPr>
          <w:rFonts w:ascii="Times New Roman" w:hAnsi="Times New Roman" w:cs="Times New Roman"/>
          <w:bCs/>
          <w:sz w:val="24"/>
          <w:szCs w:val="24"/>
        </w:rPr>
        <w:t>pojazd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 (przedmiot</w:t>
      </w:r>
      <w:r w:rsidR="002C58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65F2">
        <w:rPr>
          <w:rFonts w:ascii="Times New Roman" w:hAnsi="Times New Roman" w:cs="Times New Roman"/>
          <w:bCs/>
          <w:sz w:val="24"/>
          <w:szCs w:val="24"/>
        </w:rPr>
        <w:t>leasingu</w:t>
      </w:r>
      <w:r w:rsidRPr="00EA320C">
        <w:rPr>
          <w:rFonts w:ascii="Times New Roman" w:hAnsi="Times New Roman" w:cs="Times New Roman"/>
          <w:bCs/>
          <w:sz w:val="24"/>
          <w:szCs w:val="24"/>
        </w:rPr>
        <w:t>) ma wady lub jest niezgodny z Umową, lub gdy</w:t>
      </w:r>
      <w:r w:rsidR="00F025FD" w:rsidRPr="00EA32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brak jest któregokolwiek z wymaganych dokumentów lub gdy dokumenty nie zawierają wymaganej treści, Zamawiający odmówi odbioru </w:t>
      </w:r>
      <w:r w:rsidR="004F1766" w:rsidRPr="00EA320C">
        <w:rPr>
          <w:rFonts w:ascii="Times New Roman" w:hAnsi="Times New Roman" w:cs="Times New Roman"/>
          <w:bCs/>
          <w:sz w:val="24"/>
          <w:szCs w:val="24"/>
        </w:rPr>
        <w:t>pojazdu</w:t>
      </w:r>
      <w:r w:rsidRPr="00EA320C">
        <w:rPr>
          <w:rFonts w:ascii="Times New Roman" w:hAnsi="Times New Roman" w:cs="Times New Roman"/>
          <w:bCs/>
          <w:sz w:val="24"/>
          <w:szCs w:val="24"/>
        </w:rPr>
        <w:t xml:space="preserve"> oraz wyznaczy Wykonawcy dodatkowy termin na usunięcie wad lub usunięcie braków. </w:t>
      </w:r>
    </w:p>
    <w:p w14:paraId="57598FFE" w14:textId="21F5E0B6" w:rsidR="00DB6158" w:rsidRPr="00EA320C" w:rsidRDefault="003833EC" w:rsidP="0072688D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0C">
        <w:rPr>
          <w:rFonts w:ascii="Times New Roman" w:hAnsi="Times New Roman" w:cs="Times New Roman"/>
          <w:bCs/>
          <w:sz w:val="24"/>
          <w:szCs w:val="24"/>
        </w:rPr>
        <w:t xml:space="preserve">Termin usunięcia wad lub usunięcia braków określi Zamawiający, przy czym będzie on nie krótszy niż 3 dni, a nie dłuższy niż 14 dni. </w:t>
      </w:r>
    </w:p>
    <w:p w14:paraId="70BA6CFF" w14:textId="77777777" w:rsid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7688C1" w14:textId="5FDD08C5" w:rsidR="00F025FD" w:rsidRPr="00DB6158" w:rsidRDefault="003833EC" w:rsidP="00E665F2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8">
        <w:rPr>
          <w:rFonts w:ascii="Times New Roman" w:hAnsi="Times New Roman" w:cs="Times New Roman"/>
          <w:iCs/>
          <w:sz w:val="24"/>
          <w:szCs w:val="24"/>
        </w:rPr>
        <w:t xml:space="preserve">W ramach niniejszego zamówienia Wykonawca zapewni pracownikom Zamawiającego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br/>
      </w:r>
      <w:r w:rsidRPr="00DB6158">
        <w:rPr>
          <w:rFonts w:ascii="Times New Roman" w:hAnsi="Times New Roman" w:cs="Times New Roman"/>
          <w:iCs/>
          <w:sz w:val="24"/>
          <w:szCs w:val="24"/>
        </w:rPr>
        <w:t>(</w:t>
      </w:r>
      <w:r w:rsidR="00AB3315">
        <w:rPr>
          <w:rFonts w:ascii="Times New Roman" w:hAnsi="Times New Roman" w:cs="Times New Roman"/>
          <w:iCs/>
          <w:sz w:val="24"/>
          <w:szCs w:val="24"/>
        </w:rPr>
        <w:t xml:space="preserve">min. </w:t>
      </w:r>
      <w:r w:rsidR="00220C33">
        <w:rPr>
          <w:rFonts w:ascii="Times New Roman" w:hAnsi="Times New Roman" w:cs="Times New Roman"/>
          <w:iCs/>
          <w:sz w:val="24"/>
          <w:szCs w:val="24"/>
        </w:rPr>
        <w:t>3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osób) szkolenie mające na celu przedstawienie zasad działania i możliwości wykorzystania funkcji </w:t>
      </w:r>
      <w:r w:rsidR="004F1766" w:rsidRPr="00DB6158">
        <w:rPr>
          <w:rFonts w:ascii="Times New Roman" w:hAnsi="Times New Roman" w:cs="Times New Roman"/>
          <w:iCs/>
          <w:sz w:val="24"/>
          <w:szCs w:val="24"/>
        </w:rPr>
        <w:t>pojazdu</w:t>
      </w:r>
      <w:r w:rsidRPr="00DB6158">
        <w:rPr>
          <w:rFonts w:ascii="Times New Roman" w:hAnsi="Times New Roman" w:cs="Times New Roman"/>
          <w:iCs/>
          <w:sz w:val="24"/>
          <w:szCs w:val="24"/>
        </w:rPr>
        <w:t xml:space="preserve"> w praktyce.</w:t>
      </w:r>
    </w:p>
    <w:p w14:paraId="6B99BC35" w14:textId="77777777" w:rsidR="00DB6158" w:rsidRDefault="003833EC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F025FD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Pr="00F025FD">
        <w:rPr>
          <w:rFonts w:ascii="Times New Roman" w:hAnsi="Times New Roman" w:cs="Times New Roman"/>
          <w:bCs/>
          <w:sz w:val="24"/>
          <w:szCs w:val="24"/>
        </w:rPr>
        <w:t>rzeszkolenie personelu Zamawiającego ma być przeprowadzone w dniu przekazania pojazdu</w:t>
      </w:r>
      <w:r w:rsidRPr="00F025FD">
        <w:rPr>
          <w:rFonts w:ascii="Times New Roman" w:hAnsi="Times New Roman" w:cs="Times New Roman"/>
          <w:sz w:val="24"/>
          <w:szCs w:val="24"/>
        </w:rPr>
        <w:t>, na koszt Wykonawcy.</w:t>
      </w:r>
    </w:p>
    <w:p w14:paraId="4D2301B3" w14:textId="77777777" w:rsidR="00DB6158" w:rsidRPr="00DB6158" w:rsidRDefault="00DB6158" w:rsidP="00DB6158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2CBD7F48" w14:textId="259FF5C0" w:rsidR="00883E51" w:rsidRPr="00741D60" w:rsidRDefault="003833EC" w:rsidP="0072688D">
      <w:pPr>
        <w:pStyle w:val="Akapitzlist"/>
        <w:numPr>
          <w:ilvl w:val="0"/>
          <w:numId w:val="17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B6158">
        <w:rPr>
          <w:rFonts w:ascii="Times New Roman" w:hAnsi="Times New Roman" w:cs="Times New Roman"/>
          <w:sz w:val="24"/>
          <w:szCs w:val="24"/>
        </w:rPr>
        <w:t>Wszystkie nazwy własne urządzeń, materiałów, norm czy aprobat użyte w dokumentac</w:t>
      </w:r>
      <w:r w:rsidR="004F1766" w:rsidRPr="00DB6158">
        <w:rPr>
          <w:rFonts w:ascii="Times New Roman" w:hAnsi="Times New Roman" w:cs="Times New Roman"/>
          <w:sz w:val="24"/>
          <w:szCs w:val="24"/>
        </w:rPr>
        <w:t>h</w:t>
      </w:r>
      <w:r w:rsidRPr="00DB6158">
        <w:rPr>
          <w:rFonts w:ascii="Times New Roman" w:hAnsi="Times New Roman" w:cs="Times New Roman"/>
          <w:sz w:val="24"/>
          <w:szCs w:val="24"/>
        </w:rPr>
        <w:t xml:space="preserve"> </w:t>
      </w:r>
      <w:r w:rsidR="004F1766" w:rsidRPr="00DB6158">
        <w:rPr>
          <w:rFonts w:ascii="Times New Roman" w:hAnsi="Times New Roman" w:cs="Times New Roman"/>
          <w:sz w:val="24"/>
          <w:szCs w:val="24"/>
        </w:rPr>
        <w:t xml:space="preserve">zamówienia </w:t>
      </w:r>
      <w:r w:rsidRPr="00DB6158">
        <w:rPr>
          <w:rFonts w:ascii="Times New Roman" w:hAnsi="Times New Roman" w:cs="Times New Roman"/>
          <w:sz w:val="24"/>
          <w:szCs w:val="24"/>
        </w:rPr>
        <w:t>są podane przykładowo i określają jedynie minimalne oczekiwane parametry jakościowe oraz wymagany standard i mogą być zastąpione przez inne równoważne</w:t>
      </w:r>
      <w:r w:rsidR="00DB6158" w:rsidRPr="00DB6158">
        <w:rPr>
          <w:rFonts w:ascii="Times New Roman" w:hAnsi="Times New Roman" w:cs="Times New Roman"/>
          <w:sz w:val="24"/>
          <w:szCs w:val="24"/>
        </w:rPr>
        <w:t xml:space="preserve">. </w:t>
      </w:r>
      <w:r w:rsidR="00DB6158" w:rsidRPr="00DB615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Wykonawca, który powołuje się na rozwiązania równoważne w stosunku do przedmiotu zamówienia, załącza do oferty wykaz rozwiązań równoważnych wraz z jego opisem lub normami.</w:t>
      </w:r>
    </w:p>
    <w:p w14:paraId="0D5A6637" w14:textId="60100440" w:rsidR="00883E51" w:rsidRDefault="00883E51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ABF86A" w14:textId="6E7807E6" w:rsidR="00D30828" w:rsidRPr="004414B7" w:rsidRDefault="004414B7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14B7">
        <w:rPr>
          <w:rFonts w:ascii="Times New Roman" w:hAnsi="Times New Roman" w:cs="Times New Roman"/>
          <w:b/>
          <w:bCs/>
          <w:sz w:val="24"/>
          <w:szCs w:val="24"/>
          <w:u w:val="single"/>
        </w:rPr>
        <w:t>SPECYFIKACJA TECHNICZNA P</w:t>
      </w:r>
      <w:r w:rsidR="00FF5259">
        <w:rPr>
          <w:rFonts w:ascii="Times New Roman" w:hAnsi="Times New Roman" w:cs="Times New Roman"/>
          <w:b/>
          <w:bCs/>
          <w:sz w:val="24"/>
          <w:szCs w:val="24"/>
          <w:u w:val="single"/>
        </w:rPr>
        <w:t>OJAZDU</w:t>
      </w:r>
    </w:p>
    <w:p w14:paraId="2009949D" w14:textId="2A971A16" w:rsidR="00D30828" w:rsidRPr="0072688D" w:rsidRDefault="00D30828" w:rsidP="007268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9AD73E" w14:textId="7FA4A28F" w:rsidR="00E44887" w:rsidRPr="00DC74B2" w:rsidRDefault="00BE1D99" w:rsidP="00E4488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74B2">
        <w:rPr>
          <w:rFonts w:ascii="Times New Roman" w:hAnsi="Times New Roman" w:cs="Times New Roman"/>
          <w:color w:val="000000" w:themeColor="text1"/>
          <w:sz w:val="24"/>
          <w:szCs w:val="24"/>
        </w:rPr>
        <w:t>Opis pojazdu bezpylnego:</w:t>
      </w:r>
    </w:p>
    <w:p w14:paraId="3D4043EF" w14:textId="0EA8FC16" w:rsidR="00E44887" w:rsidRPr="00DC74B2" w:rsidRDefault="00E44887" w:rsidP="00E44887">
      <w:pPr>
        <w:pStyle w:val="Akapitzlist"/>
        <w:numPr>
          <w:ilvl w:val="0"/>
          <w:numId w:val="5"/>
        </w:numPr>
        <w:ind w:left="567" w:hanging="28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C74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Podwozie.</w:t>
      </w:r>
    </w:p>
    <w:p w14:paraId="04E14934" w14:textId="77777777" w:rsidR="00404495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Podwozie używane </w:t>
      </w:r>
      <w:r w:rsidR="00404495">
        <w:rPr>
          <w:rFonts w:ascii="Times New Roman" w:hAnsi="Times New Roman" w:cs="Times New Roman"/>
          <w:sz w:val="24"/>
          <w:szCs w:val="24"/>
        </w:rPr>
        <w:t>nie starsze niż 2021 r.</w:t>
      </w:r>
    </w:p>
    <w:p w14:paraId="166C458B" w14:textId="606F2FD4" w:rsidR="00091AE2" w:rsidRDefault="00404495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Podwozie </w:t>
      </w:r>
      <w:r w:rsidR="00CE264F">
        <w:rPr>
          <w:rFonts w:ascii="Times New Roman" w:hAnsi="Times New Roman" w:cs="Times New Roman"/>
          <w:sz w:val="24"/>
          <w:szCs w:val="24"/>
        </w:rPr>
        <w:t>używane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1AE2" w:rsidRPr="00091AE2">
        <w:rPr>
          <w:rFonts w:ascii="Times New Roman" w:hAnsi="Times New Roman" w:cs="Times New Roman"/>
          <w:sz w:val="24"/>
          <w:szCs w:val="24"/>
        </w:rPr>
        <w:t>przebiegiem nie większym niż</w:t>
      </w:r>
      <w:r w:rsidR="00CE264F">
        <w:rPr>
          <w:rFonts w:ascii="Times New Roman" w:hAnsi="Times New Roman" w:cs="Times New Roman"/>
          <w:sz w:val="24"/>
          <w:szCs w:val="24"/>
        </w:rPr>
        <w:t xml:space="preserve"> max.</w:t>
      </w:r>
      <w:r w:rsidR="00091AE2" w:rsidRPr="00091AE2">
        <w:rPr>
          <w:rFonts w:ascii="Times New Roman" w:hAnsi="Times New Roman" w:cs="Times New Roman"/>
          <w:sz w:val="24"/>
          <w:szCs w:val="24"/>
        </w:rPr>
        <w:t xml:space="preserve"> </w:t>
      </w:r>
      <w:r w:rsidR="00047058">
        <w:rPr>
          <w:rFonts w:ascii="Times New Roman" w:hAnsi="Times New Roman" w:cs="Times New Roman"/>
          <w:sz w:val="24"/>
          <w:szCs w:val="24"/>
        </w:rPr>
        <w:t>50 000 k</w:t>
      </w:r>
      <w:r w:rsidR="00091AE2" w:rsidRPr="00091AE2">
        <w:rPr>
          <w:rFonts w:ascii="Times New Roman" w:hAnsi="Times New Roman" w:cs="Times New Roman"/>
          <w:sz w:val="24"/>
          <w:szCs w:val="24"/>
        </w:rPr>
        <w:t>m</w:t>
      </w:r>
    </w:p>
    <w:p w14:paraId="52B49E84" w14:textId="10EFE786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DMC min. 26 000 kg</w:t>
      </w:r>
    </w:p>
    <w:p w14:paraId="7632108E" w14:textId="1C519BBF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Konfiguracja osi 6x2*4 (druga oś napędowa, trzecia skrętna)</w:t>
      </w:r>
    </w:p>
    <w:p w14:paraId="79B21949" w14:textId="1E8DA7CE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Rozstaw osi pomiędzy pierwszą, a drugą osią w zakresie max 3900 - 4300 mm</w:t>
      </w:r>
    </w:p>
    <w:p w14:paraId="4080EF8B" w14:textId="7F2ED5EC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Silnik zasilany olejem napędowym</w:t>
      </w:r>
    </w:p>
    <w:p w14:paraId="2D72823C" w14:textId="6C483281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Moc min. 320 </w:t>
      </w:r>
      <w:proofErr w:type="spellStart"/>
      <w:r w:rsidRPr="00091AE2">
        <w:rPr>
          <w:rFonts w:ascii="Times New Roman" w:hAnsi="Times New Roman" w:cs="Times New Roman"/>
          <w:sz w:val="24"/>
          <w:szCs w:val="24"/>
        </w:rPr>
        <w:t>kM</w:t>
      </w:r>
      <w:proofErr w:type="spellEnd"/>
      <w:r w:rsidRPr="00091A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FB105D" w14:textId="202E273F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Norma emisji spalin EURO6</w:t>
      </w:r>
    </w:p>
    <w:p w14:paraId="66AF8E15" w14:textId="7291F3B7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Osłony boczne </w:t>
      </w:r>
      <w:proofErr w:type="spellStart"/>
      <w:r w:rsidRPr="00091AE2">
        <w:rPr>
          <w:rFonts w:ascii="Times New Roman" w:hAnsi="Times New Roman" w:cs="Times New Roman"/>
          <w:sz w:val="24"/>
          <w:szCs w:val="24"/>
        </w:rPr>
        <w:t>antyrowerowe</w:t>
      </w:r>
      <w:proofErr w:type="spellEnd"/>
    </w:p>
    <w:p w14:paraId="77EAB4B6" w14:textId="72EC1630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Skrzynia biegów automatyczna</w:t>
      </w:r>
    </w:p>
    <w:p w14:paraId="02239857" w14:textId="549FFDAC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Przednie zawieszenie resory paraboliczne min. 8 ton</w:t>
      </w:r>
    </w:p>
    <w:p w14:paraId="2A97FC93" w14:textId="6B9D4CE2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Tylne zawieszenie pneumatyczne min. 19 ton </w:t>
      </w:r>
    </w:p>
    <w:p w14:paraId="23C16B5F" w14:textId="4C4B4E7C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Wydech pojazdu dolny</w:t>
      </w:r>
    </w:p>
    <w:p w14:paraId="4E40EF6E" w14:textId="5CBE4A66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Blokada mechanizmu różnicowego osi tylnej napędowej</w:t>
      </w:r>
    </w:p>
    <w:p w14:paraId="2C2E3996" w14:textId="477BDE78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Regulacja pilotem wysokości tylnego zawieszenia </w:t>
      </w:r>
    </w:p>
    <w:p w14:paraId="0463F52E" w14:textId="327991CA" w:rsidR="00091AE2" w:rsidRPr="00091AE2" w:rsidRDefault="00091AE2" w:rsidP="00657CDA">
      <w:pPr>
        <w:pStyle w:val="Akapitzlist"/>
        <w:numPr>
          <w:ilvl w:val="0"/>
          <w:numId w:val="34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Przystawka odbioru mocy </w:t>
      </w:r>
      <w:proofErr w:type="spellStart"/>
      <w:r w:rsidRPr="00091AE2">
        <w:rPr>
          <w:rFonts w:ascii="Times New Roman" w:hAnsi="Times New Roman" w:cs="Times New Roman"/>
          <w:sz w:val="24"/>
          <w:szCs w:val="24"/>
        </w:rPr>
        <w:t>odsilnikowa</w:t>
      </w:r>
      <w:proofErr w:type="spellEnd"/>
      <w:r w:rsidRPr="00091AE2">
        <w:rPr>
          <w:rFonts w:ascii="Times New Roman" w:hAnsi="Times New Roman" w:cs="Times New Roman"/>
          <w:sz w:val="24"/>
          <w:szCs w:val="24"/>
        </w:rPr>
        <w:t xml:space="preserve"> niezależna od sprzęgła i skrzyni biegów spełniająca wymagania zabudowy</w:t>
      </w:r>
    </w:p>
    <w:p w14:paraId="09C19658" w14:textId="715662E9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Hamulec osi przedniej i tylnej tarczowy</w:t>
      </w:r>
    </w:p>
    <w:p w14:paraId="62B15D06" w14:textId="3C148756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Układ hamulcowy z systemem ABS</w:t>
      </w:r>
    </w:p>
    <w:p w14:paraId="494A8BB7" w14:textId="42E5D02A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System ESP i ASR</w:t>
      </w:r>
    </w:p>
    <w:p w14:paraId="4BDED1D5" w14:textId="52A36427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Dwa akumulatory </w:t>
      </w:r>
      <w:r w:rsidR="00E85032">
        <w:rPr>
          <w:rFonts w:ascii="Times New Roman" w:hAnsi="Times New Roman" w:cs="Times New Roman"/>
          <w:sz w:val="24"/>
          <w:szCs w:val="24"/>
        </w:rPr>
        <w:t xml:space="preserve">po </w:t>
      </w:r>
      <w:r w:rsidRPr="00091AE2">
        <w:rPr>
          <w:rFonts w:ascii="Times New Roman" w:hAnsi="Times New Roman" w:cs="Times New Roman"/>
          <w:sz w:val="24"/>
          <w:szCs w:val="24"/>
        </w:rPr>
        <w:t>12 V</w:t>
      </w:r>
    </w:p>
    <w:p w14:paraId="3E24B6DD" w14:textId="5F3D5D69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Zbiornik paliwa ON min. 300 litrów</w:t>
      </w:r>
    </w:p>
    <w:p w14:paraId="21881800" w14:textId="2F1061C0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Koła 22,5 z oponami 315/80</w:t>
      </w:r>
    </w:p>
    <w:p w14:paraId="7D0D780F" w14:textId="2EFA9ED8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Wszystkie koła osi zabezpieczone w błotniki i osłony  błotne (chlapacze) </w:t>
      </w:r>
    </w:p>
    <w:p w14:paraId="08C3E345" w14:textId="0D700773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Sygnał dźwiękowy dla włączonego wstecznego biegu</w:t>
      </w:r>
    </w:p>
    <w:p w14:paraId="5DF27F71" w14:textId="76AA7156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Kabina dzienna w kolorze białym trzyosobowa</w:t>
      </w:r>
    </w:p>
    <w:p w14:paraId="3B1006CA" w14:textId="34C57B4D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Trzy niezależne fotele z pasami bezpieczeństwa i zagłówkami</w:t>
      </w:r>
    </w:p>
    <w:p w14:paraId="70E14D12" w14:textId="0FDE96B3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Klimatyzacja </w:t>
      </w:r>
    </w:p>
    <w:p w14:paraId="0E5695A4" w14:textId="333C86F2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Siedzenie kierowcy z zawieszeniem pneumatycznym</w:t>
      </w:r>
    </w:p>
    <w:p w14:paraId="2AB76FD9" w14:textId="38910B64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Lusterka wsteczne ogrzewane i elektrycznie regulowane</w:t>
      </w:r>
    </w:p>
    <w:p w14:paraId="5A4AA54E" w14:textId="53051C47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Oświetlenie zgodne z obowiązującymi przepisami ruchu drogowego</w:t>
      </w:r>
    </w:p>
    <w:p w14:paraId="7CB49A7E" w14:textId="1C9CC165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 xml:space="preserve">Centralny zamek i elektrycznie sterowane szyby boczne  </w:t>
      </w:r>
    </w:p>
    <w:p w14:paraId="3797C8F6" w14:textId="67C1BD2E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Komputer pokładowy</w:t>
      </w:r>
    </w:p>
    <w:p w14:paraId="55056281" w14:textId="18C89F8C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Tachograf cyfrowy, radio</w:t>
      </w:r>
    </w:p>
    <w:p w14:paraId="4AA0C03C" w14:textId="7423EEC8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lastRenderedPageBreak/>
        <w:t>Fabryczny immobiliser</w:t>
      </w:r>
    </w:p>
    <w:p w14:paraId="13FBA1AE" w14:textId="59512B5F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Dywaniki gumowe: komplet</w:t>
      </w:r>
    </w:p>
    <w:p w14:paraId="4FCA6034" w14:textId="3A56E3D0" w:rsidR="00091AE2" w:rsidRPr="00091AE2" w:rsidRDefault="00091AE2" w:rsidP="00091AE2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Zbiornik  czystej wody z zaworem dla załogi do mycia rąk</w:t>
      </w:r>
    </w:p>
    <w:p w14:paraId="1293ADDE" w14:textId="2D2A6032" w:rsidR="00883E51" w:rsidRPr="00741D60" w:rsidRDefault="00091AE2" w:rsidP="00883E51">
      <w:pPr>
        <w:pStyle w:val="Akapitzlist"/>
        <w:numPr>
          <w:ilvl w:val="0"/>
          <w:numId w:val="34"/>
        </w:numPr>
        <w:ind w:left="709" w:hanging="425"/>
        <w:rPr>
          <w:rFonts w:ascii="Times New Roman" w:hAnsi="Times New Roman" w:cs="Times New Roman"/>
          <w:sz w:val="24"/>
          <w:szCs w:val="24"/>
        </w:rPr>
      </w:pPr>
      <w:r w:rsidRPr="00091AE2">
        <w:rPr>
          <w:rFonts w:ascii="Times New Roman" w:hAnsi="Times New Roman" w:cs="Times New Roman"/>
          <w:sz w:val="24"/>
          <w:szCs w:val="24"/>
        </w:rPr>
        <w:t>Gaśnica wraz z zamocowaniem, apteczka, trójkąt ostrzegawczy, klin pod koło</w:t>
      </w:r>
      <w:r w:rsidR="00741D60">
        <w:rPr>
          <w:rFonts w:ascii="Times New Roman" w:hAnsi="Times New Roman" w:cs="Times New Roman"/>
          <w:sz w:val="24"/>
          <w:szCs w:val="24"/>
        </w:rPr>
        <w:br/>
      </w:r>
    </w:p>
    <w:p w14:paraId="2D8F898C" w14:textId="77777777" w:rsidR="00E44887" w:rsidRPr="004606BF" w:rsidRDefault="00E44887" w:rsidP="00E44887">
      <w:pPr>
        <w:pStyle w:val="Akapitzlist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4606BF">
        <w:rPr>
          <w:rFonts w:ascii="Times New Roman" w:hAnsi="Times New Roman" w:cs="Times New Roman"/>
          <w:b/>
          <w:bCs/>
          <w:sz w:val="24"/>
          <w:szCs w:val="24"/>
        </w:rPr>
        <w:t xml:space="preserve">  II. Zabudowa. </w:t>
      </w:r>
    </w:p>
    <w:p w14:paraId="3C911A01" w14:textId="780DAD20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Zabudowa trzykomorowa z urządzeniami załadowczymi</w:t>
      </w:r>
      <w:r w:rsidR="0096101D">
        <w:rPr>
          <w:rFonts w:ascii="Times New Roman" w:hAnsi="Times New Roman" w:cs="Times New Roman"/>
          <w:sz w:val="24"/>
          <w:szCs w:val="24"/>
        </w:rPr>
        <w:t xml:space="preserve"> nie starsza niż 2021 r.</w:t>
      </w:r>
      <w:r w:rsidRPr="009510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9F66F7" w14:textId="77777777" w:rsidR="00476F01" w:rsidRPr="0095107B" w:rsidRDefault="00476F01" w:rsidP="0096101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Zabudowa z dwoma niezależnymi i oddzielnymi odwłokami oraz dwoma oddzielnymi wannami zasypowymi przeznaczonymi do zbierania odpadów komunalnych, surowców wtórnych i </w:t>
      </w:r>
      <w:proofErr w:type="spellStart"/>
      <w:r w:rsidRPr="0095107B">
        <w:rPr>
          <w:rFonts w:ascii="Times New Roman" w:hAnsi="Times New Roman" w:cs="Times New Roman"/>
          <w:sz w:val="24"/>
          <w:szCs w:val="24"/>
        </w:rPr>
        <w:t>bio</w:t>
      </w:r>
      <w:proofErr w:type="spellEnd"/>
    </w:p>
    <w:p w14:paraId="6F3DD9F5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Trzecia komora bez funkcji kompaktującej</w:t>
      </w:r>
    </w:p>
    <w:p w14:paraId="32DF901B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Pojemność całkowita skrzyni ładunkowej min. 20 m3</w:t>
      </w:r>
    </w:p>
    <w:p w14:paraId="45A81847" w14:textId="7AB20399" w:rsidR="00476F01" w:rsidRPr="0095107B" w:rsidRDefault="0096101D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76F01" w:rsidRPr="0095107B">
        <w:rPr>
          <w:rFonts w:ascii="Times New Roman" w:hAnsi="Times New Roman" w:cs="Times New Roman"/>
          <w:sz w:val="24"/>
          <w:szCs w:val="24"/>
        </w:rPr>
        <w:t>krzyni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76F01" w:rsidRPr="0095107B">
        <w:rPr>
          <w:rFonts w:ascii="Times New Roman" w:hAnsi="Times New Roman" w:cs="Times New Roman"/>
          <w:sz w:val="24"/>
          <w:szCs w:val="24"/>
        </w:rPr>
        <w:t xml:space="preserve">ładunkowe </w:t>
      </w:r>
      <w:r>
        <w:rPr>
          <w:rFonts w:ascii="Times New Roman" w:hAnsi="Times New Roman" w:cs="Times New Roman"/>
          <w:sz w:val="24"/>
          <w:szCs w:val="24"/>
        </w:rPr>
        <w:t>oddzielone, bez możliwości mieszania się odpadów</w:t>
      </w:r>
    </w:p>
    <w:p w14:paraId="5CB825AC" w14:textId="1A40F4D4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Mechanizm zgniatania liniowo – płytowy w 2</w:t>
      </w:r>
      <w:r w:rsidR="0096101D">
        <w:rPr>
          <w:rFonts w:ascii="Times New Roman" w:hAnsi="Times New Roman" w:cs="Times New Roman"/>
          <w:sz w:val="24"/>
          <w:szCs w:val="24"/>
        </w:rPr>
        <w:t xml:space="preserve"> </w:t>
      </w:r>
      <w:r w:rsidRPr="0095107B">
        <w:rPr>
          <w:rFonts w:ascii="Times New Roman" w:hAnsi="Times New Roman" w:cs="Times New Roman"/>
          <w:sz w:val="24"/>
          <w:szCs w:val="24"/>
        </w:rPr>
        <w:t>komorach</w:t>
      </w:r>
    </w:p>
    <w:p w14:paraId="1F8A1512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W pełni szczelne połączenie korpusu skrzyni ładunkowej z odwłokiem </w:t>
      </w:r>
    </w:p>
    <w:p w14:paraId="0F57285C" w14:textId="20E8741F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Urządzenia załadowcze przystosowane do opróżniania pojemników komunalnych od </w:t>
      </w:r>
      <w:r w:rsidR="0096101D">
        <w:rPr>
          <w:rFonts w:ascii="Times New Roman" w:hAnsi="Times New Roman" w:cs="Times New Roman"/>
          <w:sz w:val="24"/>
          <w:szCs w:val="24"/>
        </w:rPr>
        <w:t>12</w:t>
      </w:r>
      <w:r w:rsidRPr="0095107B">
        <w:rPr>
          <w:rFonts w:ascii="Times New Roman" w:hAnsi="Times New Roman" w:cs="Times New Roman"/>
          <w:sz w:val="24"/>
          <w:szCs w:val="24"/>
        </w:rPr>
        <w:t xml:space="preserve">0 do 1100 litrów z otwieraczem klap półokrągłych </w:t>
      </w:r>
    </w:p>
    <w:p w14:paraId="1DB41C94" w14:textId="0687E2D0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Opróżnianie pojemników 1100 litrów za pomocą łap oraz na grzebieniu</w:t>
      </w:r>
      <w:r w:rsidR="00430B19">
        <w:rPr>
          <w:rFonts w:ascii="Times New Roman" w:hAnsi="Times New Roman" w:cs="Times New Roman"/>
          <w:sz w:val="24"/>
          <w:szCs w:val="24"/>
        </w:rPr>
        <w:t xml:space="preserve"> po stronie szerszej</w:t>
      </w:r>
    </w:p>
    <w:p w14:paraId="21B9145D" w14:textId="37F5245A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Opróżnianie pojemników metalowych 110 litrów na grzebieniu</w:t>
      </w:r>
      <w:r w:rsidR="00430B19">
        <w:rPr>
          <w:rFonts w:ascii="Times New Roman" w:hAnsi="Times New Roman" w:cs="Times New Roman"/>
          <w:sz w:val="24"/>
          <w:szCs w:val="24"/>
        </w:rPr>
        <w:t xml:space="preserve"> po stronie szerszej</w:t>
      </w:r>
    </w:p>
    <w:p w14:paraId="544EE8E9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Skrzynia ładunkowa o kształcie owalnym</w:t>
      </w:r>
    </w:p>
    <w:p w14:paraId="724A042A" w14:textId="461B7132" w:rsidR="00476F01" w:rsidRPr="0095107B" w:rsidRDefault="00430B19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Podłoga </w:t>
      </w:r>
      <w:r w:rsidR="00476F01" w:rsidRPr="0095107B">
        <w:rPr>
          <w:rFonts w:ascii="Times New Roman" w:hAnsi="Times New Roman" w:cs="Times New Roman"/>
          <w:sz w:val="24"/>
          <w:szCs w:val="24"/>
        </w:rPr>
        <w:t>skrzyni ładunkowej wykonane ze stali trudnościeralnej o grubości min. 4 mm</w:t>
      </w:r>
    </w:p>
    <w:p w14:paraId="1C8EB11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Odprowadzenie odcieków z dna skrzyni ładunkowej</w:t>
      </w:r>
    </w:p>
    <w:p w14:paraId="17807363" w14:textId="38D6193F" w:rsidR="00476F01" w:rsidRPr="0095107B" w:rsidRDefault="00476F01" w:rsidP="00CA5CE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Krawędź załadowcza z możliwością</w:t>
      </w:r>
      <w:r w:rsidR="00E02DF7" w:rsidRPr="0095107B">
        <w:rPr>
          <w:rFonts w:ascii="Times New Roman" w:hAnsi="Times New Roman" w:cs="Times New Roman"/>
          <w:sz w:val="24"/>
          <w:szCs w:val="24"/>
        </w:rPr>
        <w:t xml:space="preserve"> </w:t>
      </w:r>
      <w:r w:rsidRPr="0095107B">
        <w:rPr>
          <w:rFonts w:ascii="Times New Roman" w:hAnsi="Times New Roman" w:cs="Times New Roman"/>
          <w:sz w:val="24"/>
          <w:szCs w:val="24"/>
        </w:rPr>
        <w:t>obniżenia – załadunek worków</w:t>
      </w:r>
    </w:p>
    <w:p w14:paraId="35D76BDE" w14:textId="74B707C4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Stopień zagęszczania min. </w:t>
      </w:r>
      <w:r w:rsidR="00617F38">
        <w:rPr>
          <w:rFonts w:ascii="Times New Roman" w:hAnsi="Times New Roman" w:cs="Times New Roman"/>
          <w:sz w:val="24"/>
          <w:szCs w:val="24"/>
        </w:rPr>
        <w:t>1</w:t>
      </w:r>
      <w:r w:rsidRPr="0095107B">
        <w:rPr>
          <w:rFonts w:ascii="Times New Roman" w:hAnsi="Times New Roman" w:cs="Times New Roman"/>
          <w:sz w:val="24"/>
          <w:szCs w:val="24"/>
        </w:rPr>
        <w:t>:</w:t>
      </w:r>
      <w:r w:rsidR="00617F38">
        <w:rPr>
          <w:rFonts w:ascii="Times New Roman" w:hAnsi="Times New Roman" w:cs="Times New Roman"/>
          <w:sz w:val="24"/>
          <w:szCs w:val="24"/>
        </w:rPr>
        <w:t>5</w:t>
      </w:r>
    </w:p>
    <w:p w14:paraId="2451E16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Wanny załadowcze wykonane ze stali trudnościeralnej o grubości dna min. 6 mm</w:t>
      </w:r>
    </w:p>
    <w:p w14:paraId="7440869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Zawory kulowe w wannach odwłoków do opróżniania odcieków</w:t>
      </w:r>
    </w:p>
    <w:p w14:paraId="6A77C004" w14:textId="77777777" w:rsidR="00476F01" w:rsidRPr="0095107B" w:rsidRDefault="00476F01" w:rsidP="00617F38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Sterowanie mechanizmem załadowczym w cyklu automatycznym ciągłym i pojedynczym </w:t>
      </w:r>
    </w:p>
    <w:p w14:paraId="0F0E5B28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Sterowanie płytą do opróżniania skrzyni ładunkowej z kabiny kierowcy i na zewnątrz pojazdu po obu stronach zabudowy</w:t>
      </w:r>
    </w:p>
    <w:p w14:paraId="34CBD11E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Prowadnice płyty wypychającej umieszczone na ścianach skrzyni ładunkowej</w:t>
      </w:r>
    </w:p>
    <w:p w14:paraId="0A223F99" w14:textId="77777777" w:rsidR="00476F01" w:rsidRPr="0095107B" w:rsidRDefault="00476F01" w:rsidP="0074081C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Płyta wypychająca z możliwością wysunięcia poza skrzynię ładunkową w celu dokładnego oczyszczenia </w:t>
      </w:r>
    </w:p>
    <w:p w14:paraId="5EEE7FEF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Płyta wypychająca poruszająca się po podłodze skrzyni ładunkowej i prowadnicach umieszczonych na ścianach zabudowy</w:t>
      </w:r>
    </w:p>
    <w:p w14:paraId="7EAEEC3B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Układ zwalniający umożliwiający odblokowanie zakleszczonych przedmiotów</w:t>
      </w:r>
    </w:p>
    <w:p w14:paraId="17A98FAB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Minimum dwa (2) wyłączniki bezpieczeństwa </w:t>
      </w:r>
    </w:p>
    <w:p w14:paraId="5EF94CE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Dwa stopnie dla ładowaczy</w:t>
      </w:r>
    </w:p>
    <w:p w14:paraId="1D07A265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Pasy odblaskowe (ostrzegawcze ) na odwłoku</w:t>
      </w:r>
    </w:p>
    <w:p w14:paraId="48EDAED1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Centralne smarowanie zabudowy </w:t>
      </w:r>
    </w:p>
    <w:p w14:paraId="6158759E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Gaśnica wraz z mocowaniem przeznaczona dla zabudowy bezpylnej</w:t>
      </w:r>
    </w:p>
    <w:p w14:paraId="19A52B9B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Uchwyt z zamontowaną łopatą i miotłą</w:t>
      </w:r>
    </w:p>
    <w:p w14:paraId="7086A0CA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Sterowanie do obsługi zasypu po obu stronach odwłoka</w:t>
      </w:r>
    </w:p>
    <w:p w14:paraId="77D34A29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Urządzenia załadowcze przystosowane do montażu wag dynamicznych i systemu RFID</w:t>
      </w:r>
    </w:p>
    <w:p w14:paraId="7FD0EC92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lastRenderedPageBreak/>
        <w:t>Uszczelnienie płyty wypychającej, zapobiegające przedostawaniu się odpadów na drugą stronę płyty</w:t>
      </w:r>
    </w:p>
    <w:p w14:paraId="0D10899D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Drzwi rewizyjne na  ścianie skrzyni zabudowy</w:t>
      </w:r>
    </w:p>
    <w:p w14:paraId="4E7C0727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Światło robocze LED z tyłu zabudowy i światła doświetlające z boku pojazdu LED</w:t>
      </w:r>
    </w:p>
    <w:p w14:paraId="072B4913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>Światło alarmowe „kogut” na zabudowie pojazdu szt. 2</w:t>
      </w:r>
    </w:p>
    <w:p w14:paraId="229F1294" w14:textId="77777777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Kamera wsteczna z tyłu zabudowy oraz monitor w    kabinie kierowcy  </w:t>
      </w:r>
    </w:p>
    <w:p w14:paraId="27C0342C" w14:textId="6D716424" w:rsidR="00476F01" w:rsidRPr="0095107B" w:rsidRDefault="00476F01" w:rsidP="00476F0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5107B">
        <w:rPr>
          <w:rFonts w:ascii="Times New Roman" w:hAnsi="Times New Roman" w:cs="Times New Roman"/>
          <w:sz w:val="24"/>
          <w:szCs w:val="24"/>
        </w:rPr>
        <w:t xml:space="preserve">Skrzynka </w:t>
      </w:r>
      <w:r w:rsidR="0074081C">
        <w:rPr>
          <w:rFonts w:ascii="Times New Roman" w:hAnsi="Times New Roman" w:cs="Times New Roman"/>
          <w:sz w:val="24"/>
          <w:szCs w:val="24"/>
        </w:rPr>
        <w:t>do</w:t>
      </w:r>
      <w:r w:rsidRPr="0095107B">
        <w:rPr>
          <w:rFonts w:ascii="Times New Roman" w:hAnsi="Times New Roman" w:cs="Times New Roman"/>
          <w:sz w:val="24"/>
          <w:szCs w:val="24"/>
        </w:rPr>
        <w:t xml:space="preserve"> przewożeni</w:t>
      </w:r>
      <w:r w:rsidR="0074081C">
        <w:rPr>
          <w:rFonts w:ascii="Times New Roman" w:hAnsi="Times New Roman" w:cs="Times New Roman"/>
          <w:sz w:val="24"/>
          <w:szCs w:val="24"/>
        </w:rPr>
        <w:t>a</w:t>
      </w:r>
      <w:r w:rsidRPr="0095107B">
        <w:rPr>
          <w:rFonts w:ascii="Times New Roman" w:hAnsi="Times New Roman" w:cs="Times New Roman"/>
          <w:sz w:val="24"/>
          <w:szCs w:val="24"/>
        </w:rPr>
        <w:t xml:space="preserve"> worków do selektywnej zbiórki odpadów po obu stronach zabudowy</w:t>
      </w:r>
    </w:p>
    <w:p w14:paraId="6166E927" w14:textId="77777777" w:rsidR="005D0468" w:rsidRPr="00B6490B" w:rsidRDefault="005D0468" w:rsidP="00D41258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</w:p>
    <w:p w14:paraId="6FA034EB" w14:textId="6966B999" w:rsidR="00B6490B" w:rsidRPr="00FE44A3" w:rsidRDefault="00284CDE" w:rsidP="00EE0891">
      <w:pPr>
        <w:pStyle w:val="Akapitzlist"/>
        <w:numPr>
          <w:ilvl w:val="0"/>
          <w:numId w:val="36"/>
        </w:numPr>
        <w:ind w:left="851" w:hanging="491"/>
        <w:rPr>
          <w:rFonts w:ascii="Times New Roman" w:hAnsi="Times New Roman" w:cs="Times New Roman"/>
          <w:b/>
          <w:bCs/>
          <w:sz w:val="24"/>
          <w:szCs w:val="24"/>
        </w:rPr>
      </w:pPr>
      <w:r w:rsidRPr="00FE44A3">
        <w:rPr>
          <w:rFonts w:ascii="Times New Roman" w:hAnsi="Times New Roman" w:cs="Times New Roman"/>
          <w:b/>
          <w:bCs/>
          <w:sz w:val="24"/>
          <w:szCs w:val="24"/>
        </w:rPr>
        <w:t>Kolorystyka</w:t>
      </w:r>
      <w:r w:rsidR="005C1C52" w:rsidRPr="00FE44A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DAEF690" w14:textId="0AA5A086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>Kabina - biały</w:t>
      </w:r>
    </w:p>
    <w:p w14:paraId="78398BB6" w14:textId="342FF781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Podwozie - czarny </w:t>
      </w:r>
    </w:p>
    <w:p w14:paraId="234728C0" w14:textId="4BE9291A" w:rsidR="00284CDE" w:rsidRDefault="00284CDE" w:rsidP="00284CDE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Koła - srebrne </w:t>
      </w:r>
    </w:p>
    <w:p w14:paraId="115B6B19" w14:textId="102FC059" w:rsidR="00D41258" w:rsidRPr="00413DD3" w:rsidRDefault="00284CDE" w:rsidP="00413DD3">
      <w:pPr>
        <w:pStyle w:val="Akapitzlist"/>
        <w:numPr>
          <w:ilvl w:val="6"/>
          <w:numId w:val="22"/>
        </w:numPr>
        <w:ind w:left="709" w:hanging="283"/>
        <w:rPr>
          <w:rFonts w:ascii="Times New Roman" w:hAnsi="Times New Roman" w:cs="Times New Roman"/>
          <w:sz w:val="24"/>
          <w:szCs w:val="24"/>
        </w:rPr>
      </w:pPr>
      <w:r w:rsidRPr="00284CDE">
        <w:rPr>
          <w:rFonts w:ascii="Times New Roman" w:hAnsi="Times New Roman" w:cs="Times New Roman"/>
          <w:sz w:val="24"/>
          <w:szCs w:val="24"/>
        </w:rPr>
        <w:t xml:space="preserve">Zabudowa - biały </w:t>
      </w:r>
    </w:p>
    <w:p w14:paraId="77822513" w14:textId="77777777" w:rsidR="007E6D51" w:rsidRDefault="007E6D51" w:rsidP="00571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87D0829" w14:textId="5FAC7E9D" w:rsidR="00413DD3" w:rsidRPr="0072688D" w:rsidRDefault="005717EE" w:rsidP="005717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3E51">
        <w:rPr>
          <w:rFonts w:ascii="Times New Roman" w:hAnsi="Times New Roman" w:cs="Times New Roman"/>
          <w:b/>
          <w:bCs/>
          <w:sz w:val="24"/>
          <w:szCs w:val="24"/>
          <w:u w:val="single"/>
        </w:rPr>
        <w:t>LEASING</w:t>
      </w:r>
      <w:r w:rsidR="00413DD3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</w:p>
    <w:p w14:paraId="56F2E790" w14:textId="77777777" w:rsidR="005717EE" w:rsidRPr="0072688D" w:rsidRDefault="005717EE" w:rsidP="005717EE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688D"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z w:val="24"/>
          <w:szCs w:val="24"/>
        </w:rPr>
        <w:t>arunki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 xml:space="preserve"> dotyczące leasingu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operacyjnego z opcją wykupu</w:t>
      </w:r>
      <w:r w:rsidRPr="0072688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FAA5FAC" w14:textId="77777777" w:rsidR="005717EE" w:rsidRPr="0072688D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leasing operacyjny,</w:t>
      </w:r>
    </w:p>
    <w:p w14:paraId="06251398" w14:textId="77777777" w:rsidR="005717EE" w:rsidRPr="00AE0530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>waluta umowy leasingu: PLN,</w:t>
      </w:r>
    </w:p>
    <w:p w14:paraId="576D53FB" w14:textId="77777777" w:rsidR="005717EE" w:rsidRPr="00AE0530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30">
        <w:rPr>
          <w:rFonts w:ascii="Times New Roman" w:hAnsi="Times New Roman" w:cs="Times New Roman"/>
          <w:sz w:val="24"/>
          <w:szCs w:val="24"/>
        </w:rPr>
        <w:t xml:space="preserve">okres leasingu - 48 miesięcy, w tym Zamawiający uiści w okresie trwania leasingu  </w:t>
      </w:r>
      <w:r>
        <w:rPr>
          <w:rFonts w:ascii="Times New Roman" w:hAnsi="Times New Roman" w:cs="Times New Roman"/>
          <w:sz w:val="24"/>
          <w:szCs w:val="24"/>
        </w:rPr>
        <w:br/>
      </w:r>
      <w:r w:rsidRPr="00AE0530">
        <w:rPr>
          <w:rFonts w:ascii="Times New Roman" w:hAnsi="Times New Roman" w:cs="Times New Roman"/>
          <w:sz w:val="24"/>
          <w:szCs w:val="24"/>
        </w:rPr>
        <w:t>- 47 rat leasingowych na podstawie harmonogramu stanowiącego integralną część umowy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83BB301" w14:textId="77777777" w:rsidR="005717EE" w:rsidRPr="00861B81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opłata </w:t>
      </w:r>
      <w:r w:rsidRPr="00861B81">
        <w:rPr>
          <w:rFonts w:ascii="Times New Roman" w:hAnsi="Times New Roman" w:cs="Times New Roman"/>
          <w:sz w:val="24"/>
          <w:szCs w:val="24"/>
        </w:rPr>
        <w:t>wstępna: w wysokości 15% wartości netto przedmiotu leasingu,</w:t>
      </w:r>
    </w:p>
    <w:p w14:paraId="454EF9A4" w14:textId="2B2FA69D" w:rsidR="005717EE" w:rsidRPr="00883E51" w:rsidRDefault="005717EE" w:rsidP="005717E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Zamawiający dokona płatności opłaty wstępnej w wysokości 15% ceny nabycia pojazdu przez Wykonawcę (Leasingodawcę) w terminie 7 dni od daty dostarczenia przedmiotu leasingu (pojazdu</w:t>
      </w:r>
      <w:r w:rsidR="000169DE">
        <w:rPr>
          <w:rFonts w:ascii="Times New Roman" w:hAnsi="Times New Roman" w:cs="Times New Roman"/>
          <w:sz w:val="24"/>
          <w:szCs w:val="24"/>
        </w:rPr>
        <w:t>)</w:t>
      </w:r>
      <w:r w:rsidRPr="00883E5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CBDEF9" w14:textId="77777777" w:rsidR="005717EE" w:rsidRPr="00883E51" w:rsidRDefault="005717EE" w:rsidP="005717E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E51">
        <w:rPr>
          <w:rFonts w:ascii="Times New Roman" w:hAnsi="Times New Roman" w:cs="Times New Roman"/>
          <w:sz w:val="24"/>
          <w:szCs w:val="24"/>
        </w:rPr>
        <w:t>Podstawą będzie protokół odbioru przedmiotu zamówienia.</w:t>
      </w:r>
    </w:p>
    <w:p w14:paraId="0535BA7F" w14:textId="3F5E7FDF" w:rsidR="005717EE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oprocentowanie zmienne - część odsetkowa raty bieżącej ulegnie obniżeniu </w:t>
      </w:r>
      <w:r>
        <w:rPr>
          <w:rFonts w:ascii="Times New Roman" w:hAnsi="Times New Roman" w:cs="Times New Roman"/>
          <w:sz w:val="24"/>
          <w:szCs w:val="24"/>
        </w:rPr>
        <w:br/>
      </w:r>
      <w:r w:rsidRPr="0072688D">
        <w:rPr>
          <w:rFonts w:ascii="Times New Roman" w:hAnsi="Times New Roman" w:cs="Times New Roman"/>
          <w:sz w:val="24"/>
          <w:szCs w:val="24"/>
        </w:rPr>
        <w:t>w przypadku spadku WIBOR 1M lub podwyższeniu, w przypadku jego wzrostu, (</w:t>
      </w:r>
      <w:r w:rsidRPr="003C79F4">
        <w:rPr>
          <w:rFonts w:ascii="Times New Roman" w:hAnsi="Times New Roman" w:cs="Times New Roman"/>
          <w:sz w:val="24"/>
          <w:szCs w:val="24"/>
        </w:rPr>
        <w:t xml:space="preserve">stawka WIBOR 1M obowiązująca w dniu </w:t>
      </w:r>
      <w:r w:rsidR="00E60327">
        <w:rPr>
          <w:rFonts w:ascii="Times New Roman" w:hAnsi="Times New Roman" w:cs="Times New Roman"/>
          <w:sz w:val="24"/>
          <w:szCs w:val="24"/>
        </w:rPr>
        <w:t xml:space="preserve">zamieszczenia </w:t>
      </w:r>
      <w:r w:rsidRPr="003C79F4">
        <w:rPr>
          <w:rFonts w:ascii="Times New Roman" w:hAnsi="Times New Roman" w:cs="Times New Roman"/>
          <w:sz w:val="24"/>
          <w:szCs w:val="24"/>
        </w:rPr>
        <w:t xml:space="preserve">ogłoszenia o zamówieniu </w:t>
      </w:r>
      <w:r w:rsidRPr="003C79F4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E60327">
        <w:rPr>
          <w:rFonts w:ascii="Times New Roman" w:hAnsi="Times New Roman" w:cs="Times New Roman"/>
          <w:sz w:val="24"/>
          <w:szCs w:val="24"/>
        </w:rPr>
        <w:t>Biuletynie Zamówień Publicznych</w:t>
      </w:r>
      <w:r w:rsidRPr="003C79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404AEA" w14:textId="77777777" w:rsidR="005717EE" w:rsidRPr="003C79F4" w:rsidRDefault="005717EE" w:rsidP="005717E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467">
        <w:rPr>
          <w:rFonts w:ascii="Times New Roman" w:hAnsi="Times New Roman" w:cs="Times New Roman"/>
          <w:sz w:val="24"/>
          <w:szCs w:val="24"/>
        </w:rPr>
        <w:t>Oprocentowanie rat leasingowych zmienne i ma być wyliczone w oparciu o stałą marżę Wykonawcy/Finansującego, niezmienną w okresie trwania całej umowy + stawkę WIBOR 1M z ostatniego dnia kalendarzowego miesiąca poprzedzającego płatność danej raty leasingowej.</w:t>
      </w:r>
    </w:p>
    <w:p w14:paraId="3286ED5C" w14:textId="77777777" w:rsidR="005717EE" w:rsidRPr="00861B81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raty leasingowej na dzień otwarcia ofert - do wysokości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61B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861B81">
        <w:rPr>
          <w:rFonts w:ascii="Times New Roman" w:hAnsi="Times New Roman" w:cs="Times New Roman"/>
          <w:sz w:val="24"/>
          <w:szCs w:val="24"/>
        </w:rPr>
        <w:t>% netto przedmiotu leasingu,</w:t>
      </w:r>
    </w:p>
    <w:p w14:paraId="7D4C9E70" w14:textId="77777777" w:rsidR="005717EE" w:rsidRPr="0072688D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 xml:space="preserve">wartość wykupu: do 1% ceny </w:t>
      </w:r>
      <w:r w:rsidRPr="0072688D">
        <w:rPr>
          <w:rFonts w:ascii="Times New Roman" w:hAnsi="Times New Roman" w:cs="Times New Roman"/>
          <w:sz w:val="24"/>
          <w:szCs w:val="24"/>
        </w:rPr>
        <w:t>netto przedmiotu leasingu,</w:t>
      </w:r>
    </w:p>
    <w:p w14:paraId="7F671B7B" w14:textId="77777777" w:rsidR="005717EE" w:rsidRPr="0072688D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możliwość wykupu w ciągu 30 dni od ostatniej raty leasingowej, Zamawiający dopuszcza możliwość opłaty za wykup wraz z ostatnią ratą leasingową,</w:t>
      </w:r>
    </w:p>
    <w:p w14:paraId="319633FF" w14:textId="77777777" w:rsidR="005717EE" w:rsidRPr="0072688D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>Zamawiający zastrzega sobie prawo wyboru ubezpieczyciela, ponieważ sam będzie ponosił koszty ubezpieczenia przedmiotu leasingu,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03E2">
        <w:rPr>
          <w:rFonts w:ascii="Times New Roman" w:hAnsi="Times New Roman" w:cs="Times New Roman"/>
          <w:sz w:val="24"/>
          <w:szCs w:val="24"/>
        </w:rPr>
        <w:t xml:space="preserve">przedmiot leasingu zostanie ubezpieczony w zakresie OC, AC, NNW, w polisie jako ubezpieczony zostanie wskazany Wykonawca/ Finansujący będący właścicielem pojazdu,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559048" w14:textId="77777777" w:rsidR="005717EE" w:rsidRPr="00861B81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B81">
        <w:rPr>
          <w:rFonts w:ascii="Times New Roman" w:hAnsi="Times New Roman" w:cs="Times New Roman"/>
          <w:sz w:val="24"/>
          <w:szCs w:val="24"/>
        </w:rPr>
        <w:t>Zamawiający dostarczy kopię polisy ubezpieczeniowej w ciągu 24 godzin od dnia podpisania protokołu odbioru przedmiotu zamówienia, nową polisę ubezpieczeniową na 7 dni przed wygaśnięciem poprzedniej,</w:t>
      </w:r>
    </w:p>
    <w:p w14:paraId="6F8D0168" w14:textId="77777777" w:rsidR="005717EE" w:rsidRDefault="005717EE" w:rsidP="005717E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(</w:t>
      </w:r>
      <w:r w:rsidRPr="0072688D">
        <w:rPr>
          <w:rFonts w:ascii="Times New Roman" w:hAnsi="Times New Roman" w:cs="Times New Roman"/>
          <w:sz w:val="24"/>
          <w:szCs w:val="24"/>
        </w:rPr>
        <w:t>Leasingodawca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2688D">
        <w:rPr>
          <w:rFonts w:ascii="Times New Roman" w:hAnsi="Times New Roman" w:cs="Times New Roman"/>
          <w:sz w:val="24"/>
          <w:szCs w:val="24"/>
        </w:rPr>
        <w:t xml:space="preserve"> nie będzie żądał prawnych zabezpieczeń umowy leasingu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B01BD2" w14:textId="77777777" w:rsidR="005717EE" w:rsidRPr="00A55D4D" w:rsidRDefault="005717EE" w:rsidP="0057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83489" w14:textId="77777777" w:rsidR="005717EE" w:rsidRPr="005A7135" w:rsidRDefault="005717EE" w:rsidP="005717EE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A7135">
        <w:rPr>
          <w:rFonts w:ascii="Times New Roman" w:hAnsi="Times New Roman" w:cs="Times New Roman"/>
          <w:b/>
          <w:bCs/>
          <w:sz w:val="24"/>
          <w:szCs w:val="24"/>
        </w:rPr>
        <w:t>Zamawiający informuje, że:</w:t>
      </w:r>
    </w:p>
    <w:p w14:paraId="24744CCE" w14:textId="77777777" w:rsidR="005717EE" w:rsidRPr="0072688D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8D">
        <w:rPr>
          <w:rFonts w:ascii="Times New Roman" w:hAnsi="Times New Roman" w:cs="Times New Roman"/>
          <w:sz w:val="24"/>
          <w:szCs w:val="24"/>
        </w:rPr>
        <w:t xml:space="preserve">przed podpisaniem umowy leasingu przekaże Wykonawcy, którego oferta została wybrana jako najkorzystniejsza, dane </w:t>
      </w:r>
      <w:r>
        <w:rPr>
          <w:rFonts w:ascii="Times New Roman" w:hAnsi="Times New Roman" w:cs="Times New Roman"/>
          <w:sz w:val="24"/>
          <w:szCs w:val="24"/>
        </w:rPr>
        <w:t xml:space="preserve">wymagane </w:t>
      </w:r>
      <w:r w:rsidRPr="00290629">
        <w:rPr>
          <w:rFonts w:ascii="Times New Roman" w:hAnsi="Times New Roman" w:cs="Times New Roman"/>
          <w:sz w:val="24"/>
          <w:szCs w:val="24"/>
        </w:rPr>
        <w:t>ustawą z dnia 01.03.2018 r. o przeciwdziałaniu praniu pieniędzy oraz finansowaniu terroryzmu (</w:t>
      </w:r>
      <w:proofErr w:type="spellStart"/>
      <w:r w:rsidRPr="0029062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90629">
        <w:rPr>
          <w:rFonts w:ascii="Times New Roman" w:hAnsi="Times New Roman" w:cs="Times New Roman"/>
          <w:sz w:val="24"/>
          <w:szCs w:val="24"/>
        </w:rPr>
        <w:t>. Dz.U. z 2022 poz. 593 ze zm.), tj. dane dotyczące Zarządu Spółki/osoby podpisującej umowę leasingu</w:t>
      </w:r>
      <w:r>
        <w:rPr>
          <w:rFonts w:ascii="Times New Roman" w:hAnsi="Times New Roman" w:cs="Times New Roman"/>
          <w:sz w:val="24"/>
          <w:szCs w:val="24"/>
        </w:rPr>
        <w:t xml:space="preserve"> w zakresie imienia</w:t>
      </w:r>
      <w:r w:rsidRPr="0072688D">
        <w:rPr>
          <w:rFonts w:ascii="Times New Roman" w:hAnsi="Times New Roman" w:cs="Times New Roman"/>
          <w:sz w:val="24"/>
          <w:szCs w:val="24"/>
        </w:rPr>
        <w:t>, nazwiska,</w:t>
      </w:r>
      <w:r>
        <w:rPr>
          <w:rFonts w:ascii="Times New Roman" w:hAnsi="Times New Roman" w:cs="Times New Roman"/>
          <w:sz w:val="24"/>
          <w:szCs w:val="24"/>
        </w:rPr>
        <w:t xml:space="preserve"> numeru PESEL, państwa urodzenia, obywatelstwa,</w:t>
      </w:r>
      <w:r w:rsidRPr="0072688D">
        <w:rPr>
          <w:rFonts w:ascii="Times New Roman" w:hAnsi="Times New Roman" w:cs="Times New Roman"/>
          <w:sz w:val="24"/>
          <w:szCs w:val="24"/>
        </w:rPr>
        <w:t xml:space="preserve"> adresu zamieszkania, serii i numeru dowodu osobistego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CB336EE" w14:textId="77777777" w:rsidR="005717EE" w:rsidRPr="00352DB9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będzie płacił raty leasingowe zgodnie z harmonogramem opłat leasingowych, który będzie stanowił załącznik do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>mowy leasingu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24F15DD" w14:textId="77777777" w:rsidR="005717EE" w:rsidRPr="00352DB9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dopuszcza możliwość zapłaty rat leasingowych na podstawie e-faktury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F068B1D" w14:textId="77777777" w:rsidR="005717EE" w:rsidRPr="00352DB9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 xml:space="preserve">Wykonawca nie może przenieść wierzytelności wynikającej z realizacji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2DB9">
        <w:rPr>
          <w:rFonts w:ascii="Times New Roman" w:hAnsi="Times New Roman" w:cs="Times New Roman"/>
          <w:sz w:val="24"/>
          <w:szCs w:val="24"/>
        </w:rPr>
        <w:t xml:space="preserve">mowy </w:t>
      </w:r>
      <w:r>
        <w:rPr>
          <w:rFonts w:ascii="Times New Roman" w:hAnsi="Times New Roman" w:cs="Times New Roman"/>
          <w:sz w:val="24"/>
          <w:szCs w:val="24"/>
        </w:rPr>
        <w:t xml:space="preserve">leasingu </w:t>
      </w:r>
      <w:r w:rsidRPr="00352DB9">
        <w:rPr>
          <w:rFonts w:ascii="Times New Roman" w:hAnsi="Times New Roman" w:cs="Times New Roman"/>
          <w:sz w:val="24"/>
          <w:szCs w:val="24"/>
        </w:rPr>
        <w:t>na osobę trzecią, bez uprzedniej zgody 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913AA7B" w14:textId="77777777" w:rsidR="005717EE" w:rsidRPr="00290629" w:rsidRDefault="005717EE" w:rsidP="005717E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2DB9">
        <w:rPr>
          <w:rFonts w:ascii="Times New Roman" w:hAnsi="Times New Roman" w:cs="Times New Roman"/>
          <w:sz w:val="24"/>
          <w:szCs w:val="24"/>
        </w:rPr>
        <w:t>nie wyraża zgody na zastosowanie Tabeli Opłat i Prowizji obowiązującej u Wykonawcy.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629">
        <w:rPr>
          <w:rFonts w:ascii="Times New Roman" w:hAnsi="Times New Roman" w:cs="Times New Roman"/>
          <w:sz w:val="24"/>
          <w:szCs w:val="24"/>
        </w:rPr>
        <w:t xml:space="preserve">Cena oferty winna obejmować spłatę wartości przedmiotu leasingu, koszt obsługi leasingu oraz opłaty manipulacyjne. </w:t>
      </w:r>
    </w:p>
    <w:p w14:paraId="12800D73" w14:textId="77777777" w:rsidR="005717EE" w:rsidRPr="00BA3C15" w:rsidRDefault="005717EE" w:rsidP="005717EE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0629">
        <w:rPr>
          <w:rFonts w:ascii="Times New Roman" w:hAnsi="Times New Roman" w:cs="Times New Roman"/>
          <w:sz w:val="24"/>
          <w:szCs w:val="24"/>
        </w:rPr>
        <w:t>Zamawiający pokryje tzw. dodatkowe koszty leasingu: wydanie wtórnika dowodu rejestracyjnego, opłatę za rejestrację i podatek drogowy.</w:t>
      </w:r>
    </w:p>
    <w:p w14:paraId="5590A34F" w14:textId="77777777" w:rsidR="005717EE" w:rsidRPr="003C79F4" w:rsidRDefault="005717EE" w:rsidP="005717EE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28D5DFD3" w14:textId="77777777" w:rsidR="005717EE" w:rsidRPr="003C79F4" w:rsidRDefault="005717EE" w:rsidP="005717EE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9F4">
        <w:rPr>
          <w:rFonts w:ascii="Times New Roman" w:hAnsi="Times New Roman" w:cs="Times New Roman"/>
          <w:sz w:val="24"/>
          <w:szCs w:val="24"/>
        </w:rPr>
        <w:t xml:space="preserve">Zamawiający oświadcza, że Beneficjentami Rzeczywistymi Zamawiającego są osoby fizyczne, które nie zajmują ani nie zajmowały w ciągu ostatnich 12 miesięcy eksponowanych stanowisk politycznych, nie były i nie są bliskimi współpracownikami </w:t>
      </w:r>
      <w:proofErr w:type="spellStart"/>
      <w:r w:rsidRPr="003C79F4">
        <w:rPr>
          <w:rFonts w:ascii="Times New Roman" w:hAnsi="Times New Roman" w:cs="Times New Roman"/>
          <w:sz w:val="24"/>
          <w:szCs w:val="24"/>
        </w:rPr>
        <w:t>PEPa</w:t>
      </w:r>
      <w:proofErr w:type="spellEnd"/>
      <w:r w:rsidRPr="003C79F4">
        <w:rPr>
          <w:rFonts w:ascii="Times New Roman" w:hAnsi="Times New Roman" w:cs="Times New Roman"/>
          <w:sz w:val="24"/>
          <w:szCs w:val="24"/>
        </w:rPr>
        <w:t xml:space="preserve"> lub członkiem ich rodziny.</w:t>
      </w:r>
    </w:p>
    <w:p w14:paraId="2FF85820" w14:textId="77777777" w:rsidR="005717EE" w:rsidRPr="00861B81" w:rsidRDefault="005717EE" w:rsidP="00571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599F7C" w14:textId="77777777" w:rsidR="005717EE" w:rsidRPr="00EA44DD" w:rsidRDefault="005717EE" w:rsidP="005717EE">
      <w:pPr>
        <w:pStyle w:val="Akapitzlist"/>
        <w:numPr>
          <w:ilvl w:val="0"/>
          <w:numId w:val="32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dokumenty finansowe na potrzeby przeprowadzenia analizy finansowej Zamawiającego, </w:t>
      </w:r>
      <w:r w:rsidRPr="00883E51">
        <w:rPr>
          <w:rFonts w:ascii="Times New Roman" w:hAnsi="Times New Roman" w:cs="Times New Roman"/>
          <w:b/>
          <w:bCs/>
          <w:sz w:val="24"/>
          <w:szCs w:val="24"/>
        </w:rPr>
        <w:t xml:space="preserve">zostaną udostępnione </w:t>
      </w:r>
      <w:r w:rsidRPr="000501A3">
        <w:rPr>
          <w:rFonts w:ascii="Times New Roman" w:hAnsi="Times New Roman" w:cs="Times New Roman"/>
          <w:b/>
          <w:bCs/>
          <w:sz w:val="24"/>
          <w:szCs w:val="24"/>
          <w:u w:val="single"/>
        </w:rPr>
        <w:t>indywidualnie na wniosek Wykonawcy</w:t>
      </w:r>
      <w:r w:rsidRPr="00EA44DD">
        <w:rPr>
          <w:rFonts w:ascii="Times New Roman" w:hAnsi="Times New Roman" w:cs="Times New Roman"/>
          <w:sz w:val="24"/>
          <w:szCs w:val="24"/>
        </w:rPr>
        <w:t xml:space="preserve">, za pośrednictwem platformy zakupowej Zamawiającego pod adresem </w:t>
      </w:r>
      <w:hyperlink r:id="rId8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https://platformazakupowa.pl/pn/pgkslupsk</w:t>
        </w:r>
      </w:hyperlink>
      <w:r>
        <w:rPr>
          <w:rFonts w:ascii="Times New Roman" w:hAnsi="Times New Roman" w:cs="Times New Roman"/>
          <w:sz w:val="24"/>
          <w:szCs w:val="24"/>
        </w:rPr>
        <w:t>, z dokładnym wyszczególnieniem żądanych przez siebie dokumentów.</w:t>
      </w:r>
    </w:p>
    <w:p w14:paraId="3A484C69" w14:textId="77777777" w:rsidR="005717EE" w:rsidRDefault="005717EE" w:rsidP="005717EE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A44DD">
        <w:rPr>
          <w:rFonts w:ascii="Times New Roman" w:hAnsi="Times New Roman" w:cs="Times New Roman"/>
          <w:sz w:val="24"/>
          <w:szCs w:val="24"/>
        </w:rPr>
        <w:t xml:space="preserve">Zamawiający informuje, że niektóre dokumenty </w:t>
      </w:r>
      <w:r>
        <w:rPr>
          <w:rFonts w:ascii="Times New Roman" w:hAnsi="Times New Roman" w:cs="Times New Roman"/>
          <w:sz w:val="24"/>
          <w:szCs w:val="24"/>
        </w:rPr>
        <w:t xml:space="preserve">finansowe </w:t>
      </w:r>
      <w:r w:rsidRPr="00EA44DD">
        <w:rPr>
          <w:rFonts w:ascii="Times New Roman" w:hAnsi="Times New Roman" w:cs="Times New Roman"/>
          <w:sz w:val="24"/>
          <w:szCs w:val="24"/>
        </w:rPr>
        <w:t xml:space="preserve">umożliwiające przeprowadzenie analizy sytuacji finansowej Zamawiającego dostępne są również w formie elektronicznej za pośrednictwem KRS: </w:t>
      </w:r>
      <w:hyperlink r:id="rId9" w:history="1">
        <w:r w:rsidRPr="00EA44DD">
          <w:rPr>
            <w:rStyle w:val="Hipercze"/>
            <w:rFonts w:ascii="Times New Roman" w:hAnsi="Times New Roman" w:cs="Times New Roman"/>
            <w:sz w:val="24"/>
            <w:szCs w:val="24"/>
          </w:rPr>
          <w:t>https://ekrs.ms.gov.pl/</w:t>
        </w:r>
      </w:hyperlink>
      <w:r w:rsidRPr="00EA44DD">
        <w:rPr>
          <w:rFonts w:ascii="Times New Roman" w:hAnsi="Times New Roman" w:cs="Times New Roman"/>
          <w:sz w:val="24"/>
          <w:szCs w:val="24"/>
        </w:rPr>
        <w:t xml:space="preserve"> (po prawej stronie </w:t>
      </w:r>
      <w:r w:rsidRPr="003C79F4">
        <w:rPr>
          <w:rFonts w:ascii="Times New Roman" w:hAnsi="Times New Roman" w:cs="Times New Roman"/>
          <w:sz w:val="24"/>
          <w:szCs w:val="24"/>
        </w:rPr>
        <w:t>„Przeglądarka dokumentów finansowych”).</w:t>
      </w:r>
    </w:p>
    <w:p w14:paraId="70EFF800" w14:textId="25F1A01E" w:rsidR="00883E51" w:rsidRPr="005717EE" w:rsidRDefault="00883E51" w:rsidP="0057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39C4F" w14:textId="77777777" w:rsidR="00883E51" w:rsidRPr="003C79F4" w:rsidRDefault="00883E51" w:rsidP="00883E51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D8046BC" w14:textId="77777777" w:rsidR="00883E51" w:rsidRPr="00EA44DD" w:rsidRDefault="00883E51" w:rsidP="00883E51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EA774C" w14:textId="77777777" w:rsidR="00246E06" w:rsidRDefault="00246E06" w:rsidP="00726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246E06" w:rsidSect="000D47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1B6D6" w14:textId="77777777" w:rsidR="00E14552" w:rsidRDefault="00E14552" w:rsidP="00561396">
      <w:pPr>
        <w:spacing w:after="0" w:line="240" w:lineRule="auto"/>
      </w:pPr>
      <w:r>
        <w:separator/>
      </w:r>
    </w:p>
  </w:endnote>
  <w:endnote w:type="continuationSeparator" w:id="0">
    <w:p w14:paraId="651AE51C" w14:textId="77777777" w:rsidR="00E14552" w:rsidRDefault="00E14552" w:rsidP="00561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90934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892ABF" w14:textId="517370E5" w:rsidR="003833EC" w:rsidRPr="003833EC" w:rsidRDefault="003833EC">
        <w:pPr>
          <w:pStyle w:val="Stopka"/>
          <w:jc w:val="right"/>
          <w:rPr>
            <w:rFonts w:ascii="Times New Roman" w:hAnsi="Times New Roman" w:cs="Times New Roman"/>
          </w:rPr>
        </w:pPr>
        <w:r w:rsidRPr="003833EC">
          <w:rPr>
            <w:rFonts w:ascii="Times New Roman" w:hAnsi="Times New Roman" w:cs="Times New Roman"/>
          </w:rPr>
          <w:fldChar w:fldCharType="begin"/>
        </w:r>
        <w:r w:rsidRPr="003833EC">
          <w:rPr>
            <w:rFonts w:ascii="Times New Roman" w:hAnsi="Times New Roman" w:cs="Times New Roman"/>
          </w:rPr>
          <w:instrText>PAGE   \* MERGEFORMAT</w:instrText>
        </w:r>
        <w:r w:rsidRPr="003833EC">
          <w:rPr>
            <w:rFonts w:ascii="Times New Roman" w:hAnsi="Times New Roman" w:cs="Times New Roman"/>
          </w:rPr>
          <w:fldChar w:fldCharType="separate"/>
        </w:r>
        <w:r w:rsidRPr="003833EC">
          <w:rPr>
            <w:rFonts w:ascii="Times New Roman" w:hAnsi="Times New Roman" w:cs="Times New Roman"/>
          </w:rPr>
          <w:t>2</w:t>
        </w:r>
        <w:r w:rsidRPr="003833EC">
          <w:rPr>
            <w:rFonts w:ascii="Times New Roman" w:hAnsi="Times New Roman" w:cs="Times New Roman"/>
          </w:rPr>
          <w:fldChar w:fldCharType="end"/>
        </w:r>
      </w:p>
    </w:sdtContent>
  </w:sdt>
  <w:p w14:paraId="013B4403" w14:textId="77777777" w:rsidR="003833EC" w:rsidRDefault="00383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0FD84" w14:textId="77777777" w:rsidR="00E14552" w:rsidRDefault="00E14552" w:rsidP="00561396">
      <w:pPr>
        <w:spacing w:after="0" w:line="240" w:lineRule="auto"/>
      </w:pPr>
      <w:r>
        <w:separator/>
      </w:r>
    </w:p>
  </w:footnote>
  <w:footnote w:type="continuationSeparator" w:id="0">
    <w:p w14:paraId="5FF6942E" w14:textId="77777777" w:rsidR="00E14552" w:rsidRDefault="00E14552" w:rsidP="00561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40AC" w14:textId="732EC1AF" w:rsidR="00883E51" w:rsidRPr="007E6D51" w:rsidRDefault="00883E51" w:rsidP="00883E51">
    <w:pPr>
      <w:pStyle w:val="Nagwek"/>
      <w:rPr>
        <w:rFonts w:ascii="Calibri" w:hAnsi="Calibri" w:cs="Calibri"/>
        <w:b/>
        <w:bCs/>
        <w:sz w:val="20"/>
        <w:szCs w:val="20"/>
      </w:rPr>
    </w:pPr>
    <w:r w:rsidRPr="007E6D51">
      <w:rPr>
        <w:rFonts w:ascii="Calibri" w:hAnsi="Calibri" w:cs="Calibri"/>
        <w:b/>
        <w:bCs/>
        <w:sz w:val="20"/>
        <w:szCs w:val="20"/>
      </w:rPr>
      <w:t>Nr postępowania</w:t>
    </w:r>
    <w:r w:rsidR="007E6D51" w:rsidRPr="007E6D51">
      <w:rPr>
        <w:rFonts w:ascii="Calibri" w:hAnsi="Calibri" w:cs="Calibri"/>
        <w:b/>
        <w:bCs/>
        <w:sz w:val="20"/>
        <w:szCs w:val="20"/>
      </w:rPr>
      <w:t xml:space="preserve"> 28</w:t>
    </w:r>
    <w:r w:rsidRPr="007E6D51">
      <w:rPr>
        <w:rFonts w:ascii="Calibri" w:hAnsi="Calibri" w:cs="Calibri"/>
        <w:b/>
        <w:bCs/>
        <w:sz w:val="20"/>
        <w:szCs w:val="20"/>
      </w:rPr>
      <w:t>/T/2022</w:t>
    </w:r>
  </w:p>
  <w:p w14:paraId="2BCC7E4A" w14:textId="0B2D1CF9" w:rsidR="007F1D64" w:rsidRPr="007F1D64" w:rsidRDefault="007F1D64" w:rsidP="00883E51">
    <w:pPr>
      <w:tabs>
        <w:tab w:val="left" w:pos="8137"/>
      </w:tabs>
      <w:spacing w:after="120" w:line="276" w:lineRule="auto"/>
      <w:rPr>
        <w:rFonts w:ascii="Garamond" w:hAnsi="Garamond"/>
        <w:b/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191"/>
    <w:multiLevelType w:val="hybridMultilevel"/>
    <w:tmpl w:val="0418771A"/>
    <w:lvl w:ilvl="0" w:tplc="DBBEC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76970"/>
    <w:multiLevelType w:val="hybridMultilevel"/>
    <w:tmpl w:val="8644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59AA"/>
    <w:multiLevelType w:val="hybridMultilevel"/>
    <w:tmpl w:val="4CF48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648A"/>
    <w:multiLevelType w:val="hybridMultilevel"/>
    <w:tmpl w:val="D9CCE156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A75690"/>
    <w:multiLevelType w:val="hybridMultilevel"/>
    <w:tmpl w:val="486A7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43347"/>
    <w:multiLevelType w:val="hybridMultilevel"/>
    <w:tmpl w:val="D9EA692E"/>
    <w:lvl w:ilvl="0" w:tplc="CAE67D3E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3D58A0"/>
    <w:multiLevelType w:val="hybridMultilevel"/>
    <w:tmpl w:val="7754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A7820"/>
    <w:multiLevelType w:val="hybridMultilevel"/>
    <w:tmpl w:val="5860F3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F17E52"/>
    <w:multiLevelType w:val="hybridMultilevel"/>
    <w:tmpl w:val="DF7E9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B5238"/>
    <w:multiLevelType w:val="hybridMultilevel"/>
    <w:tmpl w:val="E2BE482C"/>
    <w:lvl w:ilvl="0" w:tplc="40D6E54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28864730"/>
    <w:multiLevelType w:val="hybridMultilevel"/>
    <w:tmpl w:val="A0045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A171EC"/>
    <w:multiLevelType w:val="hybridMultilevel"/>
    <w:tmpl w:val="A4BC6914"/>
    <w:lvl w:ilvl="0" w:tplc="06BA67FC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C95418"/>
    <w:multiLevelType w:val="hybridMultilevel"/>
    <w:tmpl w:val="F9D4C432"/>
    <w:lvl w:ilvl="0" w:tplc="4384AD2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51173"/>
    <w:multiLevelType w:val="multilevel"/>
    <w:tmpl w:val="11AA23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4"/>
      <w:numFmt w:val="decimal"/>
      <w:isLgl/>
      <w:lvlText w:val="%1.%2"/>
      <w:lvlJc w:val="left"/>
      <w:pPr>
        <w:ind w:left="564" w:hanging="56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DBA627E"/>
    <w:multiLevelType w:val="hybridMultilevel"/>
    <w:tmpl w:val="CDF4822A"/>
    <w:lvl w:ilvl="0" w:tplc="8A4628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74CC7"/>
    <w:multiLevelType w:val="hybridMultilevel"/>
    <w:tmpl w:val="BC8E1664"/>
    <w:lvl w:ilvl="0" w:tplc="8D847242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1766C3"/>
    <w:multiLevelType w:val="hybridMultilevel"/>
    <w:tmpl w:val="967C911A"/>
    <w:lvl w:ilvl="0" w:tplc="867A7D9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7D36EC"/>
    <w:multiLevelType w:val="hybridMultilevel"/>
    <w:tmpl w:val="1ADCBB80"/>
    <w:lvl w:ilvl="0" w:tplc="A552B9B0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716C0F"/>
    <w:multiLevelType w:val="hybridMultilevel"/>
    <w:tmpl w:val="A672093E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48D00BE4"/>
    <w:multiLevelType w:val="hybridMultilevel"/>
    <w:tmpl w:val="BB5C3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160BAF"/>
    <w:multiLevelType w:val="hybridMultilevel"/>
    <w:tmpl w:val="A23437F0"/>
    <w:lvl w:ilvl="0" w:tplc="E6E466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FBA618D"/>
    <w:multiLevelType w:val="hybridMultilevel"/>
    <w:tmpl w:val="2C88C29A"/>
    <w:lvl w:ilvl="0" w:tplc="A54E45B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55864FB1"/>
    <w:multiLevelType w:val="hybridMultilevel"/>
    <w:tmpl w:val="36DC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53D7F"/>
    <w:multiLevelType w:val="hybridMultilevel"/>
    <w:tmpl w:val="A4C0D520"/>
    <w:lvl w:ilvl="0" w:tplc="54D62BB8">
      <w:start w:val="1"/>
      <w:numFmt w:val="decimal"/>
      <w:lvlText w:val="%1)"/>
      <w:lvlJc w:val="left"/>
      <w:pPr>
        <w:ind w:left="99" w:hanging="360"/>
      </w:pPr>
      <w:rPr>
        <w:rFonts w:ascii="Garamond" w:eastAsia="Times New Roman" w:hAnsi="Garamond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4" w15:restartNumberingAfterBreak="0">
    <w:nsid w:val="5C2B2761"/>
    <w:multiLevelType w:val="hybridMultilevel"/>
    <w:tmpl w:val="D59EA634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382C33"/>
    <w:multiLevelType w:val="hybridMultilevel"/>
    <w:tmpl w:val="C240CA00"/>
    <w:lvl w:ilvl="0" w:tplc="196EE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1564A"/>
    <w:multiLevelType w:val="hybridMultilevel"/>
    <w:tmpl w:val="1834E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EC795E"/>
    <w:multiLevelType w:val="hybridMultilevel"/>
    <w:tmpl w:val="04185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0190A"/>
    <w:multiLevelType w:val="hybridMultilevel"/>
    <w:tmpl w:val="9F7C0488"/>
    <w:lvl w:ilvl="0" w:tplc="0415000F">
      <w:start w:val="1"/>
      <w:numFmt w:val="decimal"/>
      <w:lvlText w:val="%1."/>
      <w:lvlJc w:val="left"/>
      <w:pPr>
        <w:ind w:left="9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819" w:hanging="360"/>
      </w:pPr>
    </w:lvl>
    <w:lvl w:ilvl="2" w:tplc="0415001B">
      <w:start w:val="1"/>
      <w:numFmt w:val="lowerRoman"/>
      <w:lvlText w:val="%3."/>
      <w:lvlJc w:val="right"/>
      <w:pPr>
        <w:ind w:left="1539" w:hanging="180"/>
      </w:pPr>
    </w:lvl>
    <w:lvl w:ilvl="3" w:tplc="0415000F">
      <w:start w:val="1"/>
      <w:numFmt w:val="decimal"/>
      <w:lvlText w:val="%4."/>
      <w:lvlJc w:val="left"/>
      <w:pPr>
        <w:ind w:left="2259" w:hanging="360"/>
      </w:pPr>
    </w:lvl>
    <w:lvl w:ilvl="4" w:tplc="04150019">
      <w:start w:val="1"/>
      <w:numFmt w:val="lowerLetter"/>
      <w:lvlText w:val="%5."/>
      <w:lvlJc w:val="left"/>
      <w:pPr>
        <w:ind w:left="2979" w:hanging="360"/>
      </w:pPr>
    </w:lvl>
    <w:lvl w:ilvl="5" w:tplc="0415001B">
      <w:start w:val="1"/>
      <w:numFmt w:val="lowerRoman"/>
      <w:lvlText w:val="%6."/>
      <w:lvlJc w:val="right"/>
      <w:pPr>
        <w:ind w:left="3699" w:hanging="180"/>
      </w:pPr>
    </w:lvl>
    <w:lvl w:ilvl="6" w:tplc="0415000F">
      <w:start w:val="1"/>
      <w:numFmt w:val="decimal"/>
      <w:lvlText w:val="%7."/>
      <w:lvlJc w:val="left"/>
      <w:pPr>
        <w:ind w:left="4419" w:hanging="360"/>
      </w:pPr>
    </w:lvl>
    <w:lvl w:ilvl="7" w:tplc="04150019">
      <w:start w:val="1"/>
      <w:numFmt w:val="lowerLetter"/>
      <w:lvlText w:val="%8."/>
      <w:lvlJc w:val="left"/>
      <w:pPr>
        <w:ind w:left="5139" w:hanging="360"/>
      </w:pPr>
    </w:lvl>
    <w:lvl w:ilvl="8" w:tplc="0415001B">
      <w:start w:val="1"/>
      <w:numFmt w:val="lowerRoman"/>
      <w:lvlText w:val="%9."/>
      <w:lvlJc w:val="right"/>
      <w:pPr>
        <w:ind w:left="5859" w:hanging="180"/>
      </w:pPr>
    </w:lvl>
  </w:abstractNum>
  <w:abstractNum w:abstractNumId="29" w15:restartNumberingAfterBreak="0">
    <w:nsid w:val="6A615C4E"/>
    <w:multiLevelType w:val="hybridMultilevel"/>
    <w:tmpl w:val="B26A0BE4"/>
    <w:lvl w:ilvl="0" w:tplc="4F5E46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9807BD"/>
    <w:multiLevelType w:val="hybridMultilevel"/>
    <w:tmpl w:val="0B3C45AC"/>
    <w:lvl w:ilvl="0" w:tplc="14543C7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1745A1"/>
    <w:multiLevelType w:val="hybridMultilevel"/>
    <w:tmpl w:val="5C660A40"/>
    <w:lvl w:ilvl="0" w:tplc="8822F5E0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FC40A67"/>
    <w:multiLevelType w:val="hybridMultilevel"/>
    <w:tmpl w:val="663228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6D2E75"/>
    <w:multiLevelType w:val="hybridMultilevel"/>
    <w:tmpl w:val="5FF6EAF6"/>
    <w:lvl w:ilvl="0" w:tplc="98B27C4E">
      <w:start w:val="1"/>
      <w:numFmt w:val="lowerLetter"/>
      <w:lvlText w:val="%1)"/>
      <w:lvlJc w:val="left"/>
      <w:pPr>
        <w:ind w:left="1080" w:hanging="360"/>
      </w:pPr>
      <w:rPr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794D33"/>
    <w:multiLevelType w:val="hybridMultilevel"/>
    <w:tmpl w:val="B2D88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3085495">
    <w:abstractNumId w:val="14"/>
  </w:num>
  <w:num w:numId="2" w16cid:durableId="606277990">
    <w:abstractNumId w:val="22"/>
  </w:num>
  <w:num w:numId="3" w16cid:durableId="1702854501">
    <w:abstractNumId w:val="26"/>
  </w:num>
  <w:num w:numId="4" w16cid:durableId="1806775188">
    <w:abstractNumId w:val="27"/>
  </w:num>
  <w:num w:numId="5" w16cid:durableId="1199396398">
    <w:abstractNumId w:val="3"/>
  </w:num>
  <w:num w:numId="6" w16cid:durableId="714280421">
    <w:abstractNumId w:val="31"/>
  </w:num>
  <w:num w:numId="7" w16cid:durableId="1935893628">
    <w:abstractNumId w:val="21"/>
  </w:num>
  <w:num w:numId="8" w16cid:durableId="709301797">
    <w:abstractNumId w:val="1"/>
  </w:num>
  <w:num w:numId="9" w16cid:durableId="867063343">
    <w:abstractNumId w:val="29"/>
  </w:num>
  <w:num w:numId="10" w16cid:durableId="3040928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69449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4168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6028572">
    <w:abstractNumId w:val="19"/>
  </w:num>
  <w:num w:numId="14" w16cid:durableId="1703825247">
    <w:abstractNumId w:val="13"/>
  </w:num>
  <w:num w:numId="15" w16cid:durableId="2010983041">
    <w:abstractNumId w:val="8"/>
  </w:num>
  <w:num w:numId="16" w16cid:durableId="650328791">
    <w:abstractNumId w:val="30"/>
  </w:num>
  <w:num w:numId="17" w16cid:durableId="690374599">
    <w:abstractNumId w:val="9"/>
  </w:num>
  <w:num w:numId="18" w16cid:durableId="481700103">
    <w:abstractNumId w:val="24"/>
  </w:num>
  <w:num w:numId="19" w16cid:durableId="1137408378">
    <w:abstractNumId w:val="23"/>
  </w:num>
  <w:num w:numId="20" w16cid:durableId="1949774539">
    <w:abstractNumId w:val="5"/>
  </w:num>
  <w:num w:numId="21" w16cid:durableId="985814652">
    <w:abstractNumId w:val="28"/>
  </w:num>
  <w:num w:numId="22" w16cid:durableId="1461847781">
    <w:abstractNumId w:val="6"/>
  </w:num>
  <w:num w:numId="23" w16cid:durableId="27684312">
    <w:abstractNumId w:val="10"/>
  </w:num>
  <w:num w:numId="24" w16cid:durableId="1730299711">
    <w:abstractNumId w:val="17"/>
  </w:num>
  <w:num w:numId="25" w16cid:durableId="1401753417">
    <w:abstractNumId w:val="7"/>
  </w:num>
  <w:num w:numId="26" w16cid:durableId="2046445834">
    <w:abstractNumId w:val="32"/>
  </w:num>
  <w:num w:numId="27" w16cid:durableId="1702391779">
    <w:abstractNumId w:val="16"/>
  </w:num>
  <w:num w:numId="28" w16cid:durableId="271861292">
    <w:abstractNumId w:val="2"/>
  </w:num>
  <w:num w:numId="29" w16cid:durableId="124012826">
    <w:abstractNumId w:val="34"/>
  </w:num>
  <w:num w:numId="30" w16cid:durableId="1662001235">
    <w:abstractNumId w:val="4"/>
  </w:num>
  <w:num w:numId="31" w16cid:durableId="3498448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03178116">
    <w:abstractNumId w:val="12"/>
  </w:num>
  <w:num w:numId="33" w16cid:durableId="562640471">
    <w:abstractNumId w:val="11"/>
  </w:num>
  <w:num w:numId="34" w16cid:durableId="654530577">
    <w:abstractNumId w:val="18"/>
  </w:num>
  <w:num w:numId="35" w16cid:durableId="191573258">
    <w:abstractNumId w:val="15"/>
  </w:num>
  <w:num w:numId="36" w16cid:durableId="1501770929">
    <w:abstractNumId w:val="0"/>
  </w:num>
  <w:num w:numId="37" w16cid:durableId="7754397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0510C"/>
    <w:rsid w:val="000169DE"/>
    <w:rsid w:val="0002418B"/>
    <w:rsid w:val="00025558"/>
    <w:rsid w:val="000431F0"/>
    <w:rsid w:val="00047058"/>
    <w:rsid w:val="00064F57"/>
    <w:rsid w:val="00091AE2"/>
    <w:rsid w:val="000A4C2D"/>
    <w:rsid w:val="000D471E"/>
    <w:rsid w:val="000E1FB6"/>
    <w:rsid w:val="000F4B13"/>
    <w:rsid w:val="001237E3"/>
    <w:rsid w:val="00137B4D"/>
    <w:rsid w:val="00140D9F"/>
    <w:rsid w:val="00154AE6"/>
    <w:rsid w:val="001726BC"/>
    <w:rsid w:val="001726CC"/>
    <w:rsid w:val="001960E1"/>
    <w:rsid w:val="00197584"/>
    <w:rsid w:val="001C1874"/>
    <w:rsid w:val="001C372A"/>
    <w:rsid w:val="001D7EC6"/>
    <w:rsid w:val="001E49B3"/>
    <w:rsid w:val="001F3EE6"/>
    <w:rsid w:val="00220C33"/>
    <w:rsid w:val="002236AC"/>
    <w:rsid w:val="00243AFE"/>
    <w:rsid w:val="00246E06"/>
    <w:rsid w:val="0025238D"/>
    <w:rsid w:val="0025709F"/>
    <w:rsid w:val="002709B2"/>
    <w:rsid w:val="00270FDD"/>
    <w:rsid w:val="002832BE"/>
    <w:rsid w:val="00284CDE"/>
    <w:rsid w:val="002866CB"/>
    <w:rsid w:val="00286AB6"/>
    <w:rsid w:val="002A6A51"/>
    <w:rsid w:val="002C5886"/>
    <w:rsid w:val="002C5CDD"/>
    <w:rsid w:val="002F31EB"/>
    <w:rsid w:val="002F338B"/>
    <w:rsid w:val="0031753A"/>
    <w:rsid w:val="00323DE1"/>
    <w:rsid w:val="0033259F"/>
    <w:rsid w:val="0033277A"/>
    <w:rsid w:val="00336419"/>
    <w:rsid w:val="00340605"/>
    <w:rsid w:val="00352DB9"/>
    <w:rsid w:val="003833EC"/>
    <w:rsid w:val="003930E6"/>
    <w:rsid w:val="00393D4D"/>
    <w:rsid w:val="00395CE2"/>
    <w:rsid w:val="003A027E"/>
    <w:rsid w:val="003A1019"/>
    <w:rsid w:val="003B45C6"/>
    <w:rsid w:val="003B6642"/>
    <w:rsid w:val="003C1FA3"/>
    <w:rsid w:val="003F3517"/>
    <w:rsid w:val="00404495"/>
    <w:rsid w:val="00406B32"/>
    <w:rsid w:val="00413DD3"/>
    <w:rsid w:val="0042030C"/>
    <w:rsid w:val="004247C5"/>
    <w:rsid w:val="00430B19"/>
    <w:rsid w:val="00430D3E"/>
    <w:rsid w:val="004414B7"/>
    <w:rsid w:val="00442C28"/>
    <w:rsid w:val="004512B7"/>
    <w:rsid w:val="00453FF5"/>
    <w:rsid w:val="00455A2D"/>
    <w:rsid w:val="004606BF"/>
    <w:rsid w:val="00466CB6"/>
    <w:rsid w:val="00476F01"/>
    <w:rsid w:val="004F1766"/>
    <w:rsid w:val="004F43A2"/>
    <w:rsid w:val="00520CD8"/>
    <w:rsid w:val="0052208A"/>
    <w:rsid w:val="00522445"/>
    <w:rsid w:val="00543301"/>
    <w:rsid w:val="00561396"/>
    <w:rsid w:val="005717EE"/>
    <w:rsid w:val="00582EC8"/>
    <w:rsid w:val="0058352C"/>
    <w:rsid w:val="00597E1C"/>
    <w:rsid w:val="005A7135"/>
    <w:rsid w:val="005C1C52"/>
    <w:rsid w:val="005C4300"/>
    <w:rsid w:val="005D0468"/>
    <w:rsid w:val="005D30DD"/>
    <w:rsid w:val="005F06DD"/>
    <w:rsid w:val="005F162A"/>
    <w:rsid w:val="005F7F92"/>
    <w:rsid w:val="00604FED"/>
    <w:rsid w:val="006073E7"/>
    <w:rsid w:val="00617F38"/>
    <w:rsid w:val="00657CDA"/>
    <w:rsid w:val="00663A82"/>
    <w:rsid w:val="00664663"/>
    <w:rsid w:val="006E499B"/>
    <w:rsid w:val="006F3458"/>
    <w:rsid w:val="006F5633"/>
    <w:rsid w:val="00714EE1"/>
    <w:rsid w:val="00721D65"/>
    <w:rsid w:val="007257E2"/>
    <w:rsid w:val="0072688D"/>
    <w:rsid w:val="0074081C"/>
    <w:rsid w:val="00741D60"/>
    <w:rsid w:val="00772691"/>
    <w:rsid w:val="007E6D51"/>
    <w:rsid w:val="007E7BCE"/>
    <w:rsid w:val="007F1D64"/>
    <w:rsid w:val="007F661E"/>
    <w:rsid w:val="00822DFC"/>
    <w:rsid w:val="00841C20"/>
    <w:rsid w:val="00850FDF"/>
    <w:rsid w:val="00883E51"/>
    <w:rsid w:val="0089318D"/>
    <w:rsid w:val="008A10F4"/>
    <w:rsid w:val="008A2BCA"/>
    <w:rsid w:val="008C66A4"/>
    <w:rsid w:val="008D0847"/>
    <w:rsid w:val="008D6330"/>
    <w:rsid w:val="00906222"/>
    <w:rsid w:val="009363FF"/>
    <w:rsid w:val="0095107B"/>
    <w:rsid w:val="009546E8"/>
    <w:rsid w:val="0095733E"/>
    <w:rsid w:val="0096101D"/>
    <w:rsid w:val="00974AA8"/>
    <w:rsid w:val="009A2361"/>
    <w:rsid w:val="009A77F6"/>
    <w:rsid w:val="009D5D37"/>
    <w:rsid w:val="009E0716"/>
    <w:rsid w:val="009E3BB3"/>
    <w:rsid w:val="00A27F62"/>
    <w:rsid w:val="00A35568"/>
    <w:rsid w:val="00A460C4"/>
    <w:rsid w:val="00A549D2"/>
    <w:rsid w:val="00A72C9D"/>
    <w:rsid w:val="00A74D3B"/>
    <w:rsid w:val="00A97085"/>
    <w:rsid w:val="00AA4BA4"/>
    <w:rsid w:val="00AB3315"/>
    <w:rsid w:val="00AB5384"/>
    <w:rsid w:val="00AC68C6"/>
    <w:rsid w:val="00AD041C"/>
    <w:rsid w:val="00AE09B8"/>
    <w:rsid w:val="00B07434"/>
    <w:rsid w:val="00B10A0F"/>
    <w:rsid w:val="00B43D1B"/>
    <w:rsid w:val="00B6490B"/>
    <w:rsid w:val="00B90EED"/>
    <w:rsid w:val="00BD52E8"/>
    <w:rsid w:val="00BE1D99"/>
    <w:rsid w:val="00BF4D26"/>
    <w:rsid w:val="00C00E38"/>
    <w:rsid w:val="00C3323D"/>
    <w:rsid w:val="00C61F77"/>
    <w:rsid w:val="00C66D7E"/>
    <w:rsid w:val="00C67E55"/>
    <w:rsid w:val="00C8369D"/>
    <w:rsid w:val="00CD1757"/>
    <w:rsid w:val="00CD4F32"/>
    <w:rsid w:val="00CD7851"/>
    <w:rsid w:val="00CE264F"/>
    <w:rsid w:val="00D052B3"/>
    <w:rsid w:val="00D300BE"/>
    <w:rsid w:val="00D30828"/>
    <w:rsid w:val="00D34829"/>
    <w:rsid w:val="00D41258"/>
    <w:rsid w:val="00D43857"/>
    <w:rsid w:val="00D60DF9"/>
    <w:rsid w:val="00D83C7B"/>
    <w:rsid w:val="00D86FF9"/>
    <w:rsid w:val="00D97CC8"/>
    <w:rsid w:val="00DA6F20"/>
    <w:rsid w:val="00DB6158"/>
    <w:rsid w:val="00DC3602"/>
    <w:rsid w:val="00DC58C0"/>
    <w:rsid w:val="00DC74B2"/>
    <w:rsid w:val="00DD194A"/>
    <w:rsid w:val="00DE49DD"/>
    <w:rsid w:val="00DF064E"/>
    <w:rsid w:val="00E02DF7"/>
    <w:rsid w:val="00E065F4"/>
    <w:rsid w:val="00E07BC4"/>
    <w:rsid w:val="00E14552"/>
    <w:rsid w:val="00E33DE2"/>
    <w:rsid w:val="00E44887"/>
    <w:rsid w:val="00E46297"/>
    <w:rsid w:val="00E60327"/>
    <w:rsid w:val="00E615DC"/>
    <w:rsid w:val="00E63AA7"/>
    <w:rsid w:val="00E66213"/>
    <w:rsid w:val="00E665F2"/>
    <w:rsid w:val="00E725EE"/>
    <w:rsid w:val="00E85032"/>
    <w:rsid w:val="00E94FE7"/>
    <w:rsid w:val="00EA320C"/>
    <w:rsid w:val="00EA4D23"/>
    <w:rsid w:val="00EA55A3"/>
    <w:rsid w:val="00EA717E"/>
    <w:rsid w:val="00EC79C7"/>
    <w:rsid w:val="00ED1196"/>
    <w:rsid w:val="00EE0891"/>
    <w:rsid w:val="00EE7136"/>
    <w:rsid w:val="00EE7F2D"/>
    <w:rsid w:val="00EF169B"/>
    <w:rsid w:val="00EF2245"/>
    <w:rsid w:val="00F025FD"/>
    <w:rsid w:val="00F05160"/>
    <w:rsid w:val="00F077F1"/>
    <w:rsid w:val="00F36BC5"/>
    <w:rsid w:val="00F410BB"/>
    <w:rsid w:val="00F4597E"/>
    <w:rsid w:val="00F639DC"/>
    <w:rsid w:val="00F81C4F"/>
    <w:rsid w:val="00F82567"/>
    <w:rsid w:val="00FD48D2"/>
    <w:rsid w:val="00FD634E"/>
    <w:rsid w:val="00FD7492"/>
    <w:rsid w:val="00FE44A3"/>
    <w:rsid w:val="00FE6FC9"/>
    <w:rsid w:val="00FF11E5"/>
    <w:rsid w:val="00FF3B14"/>
    <w:rsid w:val="00FF5259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3230"/>
  <w15:chartTrackingRefBased/>
  <w15:docId w15:val="{9A18006C-FA58-4F92-AB29-F2CA5ECA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D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34"/>
    <w:qFormat/>
    <w:rsid w:val="00582E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396"/>
  </w:style>
  <w:style w:type="paragraph" w:styleId="Stopka">
    <w:name w:val="footer"/>
    <w:basedOn w:val="Normalny"/>
    <w:link w:val="StopkaZnak"/>
    <w:uiPriority w:val="99"/>
    <w:unhideWhenUsed/>
    <w:rsid w:val="00561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396"/>
  </w:style>
  <w:style w:type="paragraph" w:customStyle="1" w:styleId="Standard">
    <w:name w:val="Standard"/>
    <w:rsid w:val="001D7EC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locked/>
    <w:rsid w:val="003833EC"/>
    <w:rPr>
      <w:b/>
      <w:sz w:val="24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unhideWhenUsed/>
    <w:rsid w:val="003833EC"/>
    <w:pPr>
      <w:suppressAutoHyphens/>
      <w:spacing w:after="0" w:line="360" w:lineRule="auto"/>
      <w:jc w:val="both"/>
    </w:pPr>
    <w:rPr>
      <w:b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3833EC"/>
  </w:style>
  <w:style w:type="character" w:customStyle="1" w:styleId="AkapitzlistZnak">
    <w:name w:val="Akapit z listą Znak"/>
    <w:aliases w:val="normalny tekst Znak,nr3 Znak"/>
    <w:link w:val="Akapitzlist"/>
    <w:uiPriority w:val="34"/>
    <w:qFormat/>
    <w:locked/>
    <w:rsid w:val="003833EC"/>
  </w:style>
  <w:style w:type="paragraph" w:customStyle="1" w:styleId="glowny">
    <w:name w:val="glowny"/>
    <w:basedOn w:val="Stopka"/>
    <w:next w:val="Stopka"/>
    <w:rsid w:val="003833EC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Default">
    <w:name w:val="Default"/>
    <w:rsid w:val="00EA320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83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EF676-2A8D-43F8-A4C6-2ADDA239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1972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Buksakowski</dc:creator>
  <cp:keywords/>
  <dc:description/>
  <cp:lastModifiedBy>PGK spółka</cp:lastModifiedBy>
  <cp:lastPrinted>2022-07-29T05:53:00Z</cp:lastPrinted>
  <dcterms:created xsi:type="dcterms:W3CDTF">2021-03-31T12:53:00Z</dcterms:created>
  <dcterms:modified xsi:type="dcterms:W3CDTF">2022-09-27T11:36:00Z</dcterms:modified>
</cp:coreProperties>
</file>