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18A7" w14:textId="7E1B88CC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C4550B">
        <w:rPr>
          <w:rFonts w:cs="Calibri"/>
          <w:b/>
        </w:rPr>
        <w:t>4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652488">
      <w:pPr>
        <w:suppressAutoHyphens/>
        <w:spacing w:after="0" w:line="360" w:lineRule="auto"/>
        <w:jc w:val="both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111C5ADA" w14:textId="77777777" w:rsidR="00B573AA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1D2866E7" w14:textId="3070B191" w:rsidR="00F7014B" w:rsidRPr="00B879DB" w:rsidRDefault="00B573AA" w:rsidP="00F7014B">
      <w:pPr>
        <w:jc w:val="both"/>
        <w:rPr>
          <w:rFonts w:cs="Calibri"/>
          <w:color w:val="FF0000"/>
        </w:rPr>
      </w:pPr>
      <w:r w:rsidRPr="00A42AEA">
        <w:rPr>
          <w:rFonts w:eastAsia="Times New Roman" w:cs="Calibri"/>
          <w:bCs/>
          <w:lang w:eastAsia="pl-PL"/>
        </w:rPr>
        <w:t xml:space="preserve">na potrzeby postępowania o udzielenie zamówienia publicznego, realizowanego w trybie </w:t>
      </w:r>
      <w:r w:rsidR="00C3345D" w:rsidRPr="00A42AEA">
        <w:rPr>
          <w:rFonts w:eastAsia="Times New Roman" w:cs="Calibri"/>
          <w:bCs/>
          <w:lang w:eastAsia="pl-PL"/>
        </w:rPr>
        <w:t>podstawowym bez negocjacji</w:t>
      </w:r>
      <w:r w:rsidRPr="00A42AEA">
        <w:rPr>
          <w:rFonts w:eastAsia="Times New Roman" w:cs="Calibri"/>
          <w:bCs/>
          <w:lang w:eastAsia="pl-PL"/>
        </w:rPr>
        <w:t xml:space="preserve"> (art. </w:t>
      </w:r>
      <w:r w:rsidR="00C3345D" w:rsidRPr="00A42AEA">
        <w:rPr>
          <w:rFonts w:eastAsia="Times New Roman" w:cs="Calibri"/>
          <w:bCs/>
          <w:lang w:eastAsia="pl-PL"/>
        </w:rPr>
        <w:t xml:space="preserve">275 pkt 1 </w:t>
      </w:r>
      <w:r w:rsidRPr="00A42AEA">
        <w:rPr>
          <w:rFonts w:eastAsia="Times New Roman" w:cs="Calibri"/>
          <w:bCs/>
          <w:lang w:eastAsia="pl-PL"/>
        </w:rPr>
        <w:t xml:space="preserve">ustawy Pzp) na wykonanie </w:t>
      </w:r>
      <w:r w:rsidRPr="00A42AEA">
        <w:rPr>
          <w:rFonts w:cs="Calibri"/>
          <w:color w:val="00000A"/>
        </w:rPr>
        <w:t>zamówienia pn.</w:t>
      </w:r>
      <w:bookmarkStart w:id="0" w:name="_Hlk35345287"/>
      <w:r w:rsidRPr="00A42AEA">
        <w:rPr>
          <w:rFonts w:cs="Calibri"/>
          <w:color w:val="00000A"/>
        </w:rPr>
        <w:t xml:space="preserve"> </w:t>
      </w:r>
      <w:bookmarkEnd w:id="0"/>
      <w:r w:rsidR="00B879DB">
        <w:rPr>
          <w:b/>
          <w:bCs/>
        </w:rPr>
        <w:t xml:space="preserve">„Dostawa </w:t>
      </w:r>
      <w:r w:rsidR="00B879DB">
        <w:rPr>
          <w:b/>
          <w:bCs/>
        </w:rPr>
        <w:br/>
      </w:r>
      <w:r w:rsidR="00B879DB">
        <w:rPr>
          <w:b/>
          <w:bCs/>
        </w:rPr>
        <w:t xml:space="preserve">w formie leasingu operacyjnego z opcją wykupu używanego pojazdu bezpylnego trzykomorowego </w:t>
      </w:r>
      <w:r w:rsidR="00B879DB">
        <w:rPr>
          <w:b/>
          <w:bCs/>
        </w:rPr>
        <w:br/>
      </w:r>
      <w:r w:rsidR="00B879DB">
        <w:rPr>
          <w:b/>
          <w:bCs/>
        </w:rPr>
        <w:t>o pojemności całkowitej skrzyń ładunkowych min. 20 m3”</w:t>
      </w:r>
      <w:r w:rsidR="00B879DB">
        <w:t>.</w:t>
      </w:r>
    </w:p>
    <w:p w14:paraId="6E88AD0D" w14:textId="320076D9" w:rsidR="00B573AA" w:rsidRPr="00EF3CAD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05B1935" w14:textId="522B9370" w:rsidR="005546ED" w:rsidRPr="002D6264" w:rsidRDefault="005546ED" w:rsidP="00A80511">
      <w:pPr>
        <w:tabs>
          <w:tab w:val="center" w:pos="4536"/>
          <w:tab w:val="left" w:pos="5340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  <w:r w:rsidR="00B573AA">
        <w:rPr>
          <w:rFonts w:eastAsia="Times New Roman" w:cs="Calibri"/>
          <w:lang w:eastAsia="pl-PL"/>
        </w:rPr>
        <w:tab/>
      </w:r>
      <w:r w:rsidR="00A80511">
        <w:rPr>
          <w:rFonts w:eastAsia="Times New Roman" w:cs="Calibri"/>
          <w:lang w:eastAsia="pl-PL"/>
        </w:rPr>
        <w:tab/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519EA826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podmiotu oddającego Wykonawcy do dyspozycji zasoby na zasadach określonych w art. 118 ustawy Pzp)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w art. 118 Ustawy Pzp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7777777" w:rsidR="005546ED" w:rsidRPr="002D6264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Sposób wykorzystania udostępnionych przeze mnie zasobów, przez Wykonawcę, przy wykonywaniu zamówienia publicznego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0AF1059C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Zakres mojego udziału przy wykonywaniu zamówienia publicznego będzie następujący: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1610A919" w14:textId="77777777" w:rsidR="005546ED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Okres mojego udziału przy wykonywaniu zamówienia publicznego będzie następujący</w:t>
      </w:r>
      <w:r>
        <w:rPr>
          <w:rFonts w:eastAsia="Times New Roman" w:cs="Calibri"/>
          <w:lang w:eastAsia="pl-PL"/>
        </w:rPr>
        <w:t>:</w:t>
      </w:r>
    </w:p>
    <w:p w14:paraId="1833EC17" w14:textId="39ACA892" w:rsidR="005546ED" w:rsidRPr="00146600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50FC7866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0A3B474" w14:textId="234E7FFD" w:rsidR="009C7662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590C915" w14:textId="77777777" w:rsidR="009C7662" w:rsidRPr="00B620D1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78A9058" w14:textId="77777777" w:rsidR="00C3345D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18"/>
          <w:szCs w:val="18"/>
          <w:lang w:eastAsia="pl-PL"/>
        </w:rPr>
      </w:pPr>
      <w:r>
        <w:rPr>
          <w:rFonts w:eastAsia="Times New Roman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39D04427" w14:textId="77777777" w:rsidR="00C3345D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sz w:val="18"/>
          <w:szCs w:val="18"/>
          <w:lang w:eastAsia="pl-PL"/>
        </w:rPr>
      </w:pPr>
      <w:r>
        <w:rPr>
          <w:rFonts w:eastAsia="Times New Roman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E883" w14:textId="77777777" w:rsidR="00AD4AF7" w:rsidRDefault="00AD4AF7" w:rsidP="00A154A1">
      <w:pPr>
        <w:spacing w:after="0" w:line="240" w:lineRule="auto"/>
      </w:pPr>
      <w:r>
        <w:separator/>
      </w:r>
    </w:p>
  </w:endnote>
  <w:endnote w:type="continuationSeparator" w:id="0">
    <w:p w14:paraId="2EF41635" w14:textId="77777777" w:rsidR="00AD4AF7" w:rsidRDefault="00AD4AF7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9C714" w14:textId="77777777" w:rsidR="00AD4AF7" w:rsidRDefault="00AD4AF7" w:rsidP="00A154A1">
      <w:pPr>
        <w:spacing w:after="0" w:line="240" w:lineRule="auto"/>
      </w:pPr>
      <w:r>
        <w:separator/>
      </w:r>
    </w:p>
  </w:footnote>
  <w:footnote w:type="continuationSeparator" w:id="0">
    <w:p w14:paraId="14039B71" w14:textId="77777777" w:rsidR="00AD4AF7" w:rsidRDefault="00AD4AF7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0D28" w14:textId="3984FB08" w:rsidR="00B573AA" w:rsidRPr="00A42AEA" w:rsidRDefault="00B573AA" w:rsidP="00B573AA">
    <w:pPr>
      <w:tabs>
        <w:tab w:val="center" w:pos="4110"/>
        <w:tab w:val="right" w:pos="8646"/>
      </w:tabs>
      <w:suppressAutoHyphens/>
      <w:rPr>
        <w:rFonts w:cs="Calibri"/>
        <w:b/>
        <w:bCs/>
        <w:iCs/>
        <w:sz w:val="20"/>
        <w:szCs w:val="20"/>
      </w:rPr>
    </w:pPr>
    <w:r w:rsidRPr="00A42AEA">
      <w:rPr>
        <w:rFonts w:cs="Calibri"/>
        <w:b/>
        <w:bCs/>
        <w:iCs/>
        <w:sz w:val="18"/>
        <w:szCs w:val="20"/>
        <w:lang w:eastAsia="x-none"/>
      </w:rPr>
      <w:t>Nr</w:t>
    </w:r>
    <w:r w:rsidR="00CC0B16" w:rsidRPr="00A42AEA">
      <w:rPr>
        <w:rFonts w:cs="Calibri"/>
        <w:b/>
        <w:bCs/>
        <w:iCs/>
        <w:sz w:val="18"/>
        <w:szCs w:val="20"/>
        <w:lang w:eastAsia="x-none"/>
      </w:rPr>
      <w:t xml:space="preserve"> postępowania</w:t>
    </w:r>
    <w:r w:rsidR="009C7662" w:rsidRPr="00A42AEA">
      <w:rPr>
        <w:rFonts w:cs="Calibri"/>
        <w:b/>
        <w:bCs/>
        <w:iCs/>
        <w:sz w:val="18"/>
        <w:szCs w:val="20"/>
        <w:lang w:eastAsia="x-none"/>
      </w:rPr>
      <w:t xml:space="preserve"> </w:t>
    </w:r>
    <w:r w:rsidR="00A42AEA" w:rsidRPr="00A42AEA">
      <w:rPr>
        <w:rFonts w:cs="Calibri"/>
        <w:b/>
        <w:bCs/>
        <w:iCs/>
        <w:sz w:val="18"/>
        <w:szCs w:val="20"/>
        <w:lang w:eastAsia="x-none"/>
      </w:rPr>
      <w:t>2</w:t>
    </w:r>
    <w:r w:rsidR="00B879DB">
      <w:rPr>
        <w:rFonts w:cs="Calibri"/>
        <w:b/>
        <w:bCs/>
        <w:iCs/>
        <w:sz w:val="18"/>
        <w:szCs w:val="20"/>
        <w:lang w:eastAsia="x-none"/>
      </w:rPr>
      <w:t>8</w:t>
    </w:r>
    <w:r w:rsidRPr="00A42AEA">
      <w:rPr>
        <w:rFonts w:cs="Calibri"/>
        <w:b/>
        <w:bCs/>
        <w:iCs/>
        <w:sz w:val="18"/>
        <w:szCs w:val="20"/>
        <w:lang w:eastAsia="x-none"/>
      </w:rPr>
      <w:t>/T/202</w:t>
    </w:r>
    <w:r w:rsidR="00CC0B16" w:rsidRPr="00A42AEA">
      <w:rPr>
        <w:rFonts w:cs="Calibri"/>
        <w:b/>
        <w:bCs/>
        <w:iCs/>
        <w:sz w:val="18"/>
        <w:szCs w:val="20"/>
        <w:lang w:eastAsia="x-none"/>
      </w:rPr>
      <w:t>2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4152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202E5F"/>
    <w:rsid w:val="00256258"/>
    <w:rsid w:val="004E38B4"/>
    <w:rsid w:val="00504F56"/>
    <w:rsid w:val="00543297"/>
    <w:rsid w:val="005546ED"/>
    <w:rsid w:val="005B6516"/>
    <w:rsid w:val="00652488"/>
    <w:rsid w:val="00812366"/>
    <w:rsid w:val="00967BF2"/>
    <w:rsid w:val="009C7662"/>
    <w:rsid w:val="00A06A13"/>
    <w:rsid w:val="00A154A1"/>
    <w:rsid w:val="00A42AEA"/>
    <w:rsid w:val="00A6183B"/>
    <w:rsid w:val="00A80511"/>
    <w:rsid w:val="00A8585E"/>
    <w:rsid w:val="00AD4AF7"/>
    <w:rsid w:val="00B573AA"/>
    <w:rsid w:val="00B620D1"/>
    <w:rsid w:val="00B85886"/>
    <w:rsid w:val="00B879DB"/>
    <w:rsid w:val="00B97938"/>
    <w:rsid w:val="00BB2CAC"/>
    <w:rsid w:val="00C3345D"/>
    <w:rsid w:val="00C4550B"/>
    <w:rsid w:val="00CC0B16"/>
    <w:rsid w:val="00CC627B"/>
    <w:rsid w:val="00F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8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10</cp:revision>
  <dcterms:created xsi:type="dcterms:W3CDTF">2021-05-21T11:21:00Z</dcterms:created>
  <dcterms:modified xsi:type="dcterms:W3CDTF">2022-09-23T10:30:00Z</dcterms:modified>
</cp:coreProperties>
</file>