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6A0B11CF" w:rsidR="002569A4" w:rsidRPr="00B36B0E" w:rsidRDefault="00EF45B6" w:rsidP="00B36B0E">
      <w:pPr>
        <w:spacing w:line="276" w:lineRule="auto"/>
        <w:rPr>
          <w:rFonts w:eastAsia="Times New Roman" w:cstheme="minorHAnsi"/>
          <w:sz w:val="24"/>
          <w:szCs w:val="24"/>
          <w:lang w:eastAsia="zh-CN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315A69" w:rsidRPr="000B1665">
        <w:rPr>
          <w:rFonts w:cstheme="minorHAnsi"/>
          <w:b/>
          <w:sz w:val="24"/>
          <w:szCs w:val="24"/>
        </w:rPr>
        <w:t xml:space="preserve">Zakup </w:t>
      </w:r>
      <w:r w:rsidR="000B1665">
        <w:rPr>
          <w:rFonts w:cstheme="minorHAnsi"/>
          <w:b/>
          <w:sz w:val="24"/>
          <w:szCs w:val="24"/>
        </w:rPr>
        <w:br/>
      </w:r>
      <w:r w:rsidR="00315A69" w:rsidRPr="000B1665">
        <w:rPr>
          <w:rFonts w:cstheme="minorHAnsi"/>
          <w:b/>
          <w:sz w:val="24"/>
          <w:szCs w:val="24"/>
        </w:rPr>
        <w:t xml:space="preserve">i dostawa komputerów przenośnych - laptopów dla dzieci z rodzin pegeerowskich </w:t>
      </w:r>
      <w:r w:rsidR="000B1665">
        <w:rPr>
          <w:rFonts w:cstheme="minorHAnsi"/>
          <w:b/>
          <w:sz w:val="24"/>
          <w:szCs w:val="24"/>
        </w:rPr>
        <w:br/>
      </w:r>
      <w:r w:rsidR="00315A69" w:rsidRPr="000B1665">
        <w:rPr>
          <w:rFonts w:cstheme="minorHAnsi"/>
          <w:b/>
          <w:sz w:val="24"/>
          <w:szCs w:val="24"/>
        </w:rPr>
        <w:t xml:space="preserve">w ramach realizacji projektu grantowego pn.: „Wsparcie dzieci z rodzin pegeerowskich </w:t>
      </w:r>
      <w:r w:rsidR="000B1665">
        <w:rPr>
          <w:rFonts w:cstheme="minorHAnsi"/>
          <w:b/>
          <w:sz w:val="24"/>
          <w:szCs w:val="24"/>
        </w:rPr>
        <w:br/>
      </w:r>
      <w:r w:rsidR="00315A69" w:rsidRPr="000B1665">
        <w:rPr>
          <w:rFonts w:cstheme="minorHAnsi"/>
          <w:b/>
          <w:sz w:val="24"/>
          <w:szCs w:val="24"/>
        </w:rPr>
        <w:t>w rozwoju cyfrowym – Granty PPGR” w ramach Programu Operacyjnego Polska Cyfrowa na lata 2014-2020, O</w:t>
      </w:r>
      <w:r w:rsidR="009C79DC">
        <w:rPr>
          <w:rFonts w:cstheme="minorHAnsi"/>
          <w:b/>
          <w:sz w:val="24"/>
          <w:szCs w:val="24"/>
        </w:rPr>
        <w:t>ś</w:t>
      </w:r>
      <w:bookmarkStart w:id="1" w:name="_GoBack"/>
      <w:bookmarkEnd w:id="1"/>
      <w:r w:rsidR="00315A69" w:rsidRPr="000B1665">
        <w:rPr>
          <w:rFonts w:cstheme="minorHAnsi"/>
          <w:b/>
          <w:sz w:val="24"/>
          <w:szCs w:val="24"/>
        </w:rPr>
        <w:t xml:space="preserve"> Priorytetow</w:t>
      </w:r>
      <w:r w:rsidR="009C79DC">
        <w:rPr>
          <w:rFonts w:cstheme="minorHAnsi"/>
          <w:b/>
          <w:sz w:val="24"/>
          <w:szCs w:val="24"/>
        </w:rPr>
        <w:t>a</w:t>
      </w:r>
      <w:r w:rsidR="00315A69" w:rsidRPr="000B1665">
        <w:rPr>
          <w:rFonts w:cstheme="minorHAnsi"/>
          <w:b/>
          <w:sz w:val="24"/>
          <w:szCs w:val="24"/>
        </w:rPr>
        <w:t xml:space="preserve">  V Rozwój cyfrowy JST</w:t>
      </w:r>
      <w:r w:rsidR="00315A69" w:rsidRPr="00315A69">
        <w:rPr>
          <w:rFonts w:cstheme="minorHAnsi"/>
          <w:sz w:val="24"/>
          <w:szCs w:val="24"/>
        </w:rPr>
        <w:t xml:space="preserve"> </w:t>
      </w:r>
      <w:r w:rsidR="00315A69" w:rsidRPr="000B1665">
        <w:rPr>
          <w:rFonts w:cstheme="minorHAnsi"/>
          <w:b/>
          <w:sz w:val="24"/>
          <w:szCs w:val="24"/>
        </w:rPr>
        <w:t>oraz wzmocnienie cyfrowej odporności na zagrożenia REACT-EU</w:t>
      </w:r>
      <w:r w:rsidR="000B1665">
        <w:rPr>
          <w:rFonts w:cstheme="minorHAnsi"/>
          <w:sz w:val="24"/>
          <w:szCs w:val="24"/>
        </w:rPr>
        <w:t xml:space="preserve"> prowadzonego dla Gminy Mikołów </w:t>
      </w:r>
      <w:r w:rsidR="000B1665" w:rsidRPr="0022542B">
        <w:rPr>
          <w:rFonts w:cstheme="minorHAnsi"/>
          <w:sz w:val="24"/>
          <w:szCs w:val="24"/>
        </w:rPr>
        <w:t>na mocy pełnomocnictwa udzielonego na podstawie art. 37 ustawy z dnia 11 września 2019 r. Prawo zamówień publicznych (t.j. Dz. U. 2021 r., poz. 1129 z późn.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7BFAE487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F9340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DCF4D" w14:textId="77777777" w:rsidR="00C45FE7" w:rsidRDefault="00C45FE7" w:rsidP="00EF45B6">
      <w:pPr>
        <w:spacing w:after="0" w:line="240" w:lineRule="auto"/>
      </w:pPr>
      <w:r>
        <w:separator/>
      </w:r>
    </w:p>
  </w:endnote>
  <w:endnote w:type="continuationSeparator" w:id="0">
    <w:p w14:paraId="09A37E3B" w14:textId="77777777" w:rsidR="00C45FE7" w:rsidRDefault="00C45FE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A2413F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F2452B">
              <w:rPr>
                <w:sz w:val="24"/>
                <w:szCs w:val="24"/>
              </w:rPr>
              <w:t xml:space="preserve">Strona </w:t>
            </w:r>
            <w:r w:rsidRPr="00F2452B">
              <w:rPr>
                <w:bCs/>
                <w:sz w:val="24"/>
                <w:szCs w:val="24"/>
              </w:rPr>
              <w:fldChar w:fldCharType="begin"/>
            </w:r>
            <w:r w:rsidRPr="00F2452B">
              <w:rPr>
                <w:bCs/>
                <w:sz w:val="24"/>
                <w:szCs w:val="24"/>
              </w:rPr>
              <w:instrText>PAGE</w:instrText>
            </w:r>
            <w:r w:rsidRPr="00F2452B">
              <w:rPr>
                <w:bCs/>
                <w:sz w:val="24"/>
                <w:szCs w:val="24"/>
              </w:rPr>
              <w:fldChar w:fldCharType="separate"/>
            </w:r>
            <w:r w:rsidR="009C79DC">
              <w:rPr>
                <w:bCs/>
                <w:noProof/>
                <w:sz w:val="24"/>
                <w:szCs w:val="24"/>
              </w:rPr>
              <w:t>2</w:t>
            </w:r>
            <w:r w:rsidRPr="00F2452B">
              <w:rPr>
                <w:bCs/>
                <w:sz w:val="24"/>
                <w:szCs w:val="24"/>
              </w:rPr>
              <w:fldChar w:fldCharType="end"/>
            </w:r>
            <w:r w:rsidRPr="00F2452B">
              <w:rPr>
                <w:sz w:val="24"/>
                <w:szCs w:val="24"/>
              </w:rPr>
              <w:t xml:space="preserve"> z </w:t>
            </w:r>
            <w:r w:rsidRPr="00F2452B">
              <w:rPr>
                <w:bCs/>
                <w:sz w:val="24"/>
                <w:szCs w:val="24"/>
              </w:rPr>
              <w:fldChar w:fldCharType="begin"/>
            </w:r>
            <w:r w:rsidRPr="00F2452B">
              <w:rPr>
                <w:bCs/>
                <w:sz w:val="24"/>
                <w:szCs w:val="24"/>
              </w:rPr>
              <w:instrText>NUMPAGES</w:instrText>
            </w:r>
            <w:r w:rsidRPr="00F2452B">
              <w:rPr>
                <w:bCs/>
                <w:sz w:val="24"/>
                <w:szCs w:val="24"/>
              </w:rPr>
              <w:fldChar w:fldCharType="separate"/>
            </w:r>
            <w:r w:rsidR="009C79DC">
              <w:rPr>
                <w:bCs/>
                <w:noProof/>
                <w:sz w:val="24"/>
                <w:szCs w:val="24"/>
              </w:rPr>
              <w:t>2</w:t>
            </w:r>
            <w:r w:rsidRPr="00F2452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Default="00F9340D" w:rsidP="00F9340D">
        <w:pPr>
          <w:pStyle w:val="Stopka"/>
          <w:jc w:val="right"/>
          <w:rPr>
            <w:sz w:val="20"/>
            <w:szCs w:val="20"/>
          </w:rPr>
        </w:pPr>
        <w:r w:rsidRPr="00F2452B">
          <w:rPr>
            <w:sz w:val="24"/>
            <w:szCs w:val="24"/>
          </w:rPr>
          <w:t xml:space="preserve">Strona </w:t>
        </w:r>
        <w:r w:rsidRPr="00F2452B">
          <w:rPr>
            <w:bCs/>
            <w:sz w:val="24"/>
            <w:szCs w:val="24"/>
          </w:rPr>
          <w:fldChar w:fldCharType="begin"/>
        </w:r>
        <w:r w:rsidRPr="00F2452B">
          <w:rPr>
            <w:bCs/>
            <w:sz w:val="24"/>
            <w:szCs w:val="24"/>
          </w:rPr>
          <w:instrText>PAGE</w:instrText>
        </w:r>
        <w:r w:rsidRPr="00F2452B">
          <w:rPr>
            <w:bCs/>
            <w:sz w:val="24"/>
            <w:szCs w:val="24"/>
          </w:rPr>
          <w:fldChar w:fldCharType="separate"/>
        </w:r>
        <w:r w:rsidR="009C79DC">
          <w:rPr>
            <w:bCs/>
            <w:noProof/>
            <w:sz w:val="24"/>
            <w:szCs w:val="24"/>
          </w:rPr>
          <w:t>1</w:t>
        </w:r>
        <w:r w:rsidRPr="00F2452B">
          <w:rPr>
            <w:bCs/>
            <w:sz w:val="24"/>
            <w:szCs w:val="24"/>
          </w:rPr>
          <w:fldChar w:fldCharType="end"/>
        </w:r>
        <w:r w:rsidRPr="00F2452B">
          <w:rPr>
            <w:sz w:val="24"/>
            <w:szCs w:val="24"/>
          </w:rPr>
          <w:t xml:space="preserve"> z </w:t>
        </w:r>
        <w:r w:rsidRPr="00F2452B">
          <w:rPr>
            <w:bCs/>
            <w:sz w:val="24"/>
            <w:szCs w:val="24"/>
          </w:rPr>
          <w:fldChar w:fldCharType="begin"/>
        </w:r>
        <w:r w:rsidRPr="00F2452B">
          <w:rPr>
            <w:bCs/>
            <w:sz w:val="24"/>
            <w:szCs w:val="24"/>
          </w:rPr>
          <w:instrText>NUMPAGES</w:instrText>
        </w:r>
        <w:r w:rsidRPr="00F2452B">
          <w:rPr>
            <w:bCs/>
            <w:sz w:val="24"/>
            <w:szCs w:val="24"/>
          </w:rPr>
          <w:fldChar w:fldCharType="separate"/>
        </w:r>
        <w:r w:rsidR="009C79DC">
          <w:rPr>
            <w:bCs/>
            <w:noProof/>
            <w:sz w:val="24"/>
            <w:szCs w:val="24"/>
          </w:rPr>
          <w:t>2</w:t>
        </w:r>
        <w:r w:rsidRPr="00F2452B">
          <w:rPr>
            <w:bCs/>
            <w:sz w:val="24"/>
            <w:szCs w:val="24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421B4" w14:textId="77777777" w:rsidR="00C45FE7" w:rsidRDefault="00C45FE7" w:rsidP="00EF45B6">
      <w:pPr>
        <w:spacing w:after="0" w:line="240" w:lineRule="auto"/>
      </w:pPr>
      <w:r>
        <w:separator/>
      </w:r>
    </w:p>
  </w:footnote>
  <w:footnote w:type="continuationSeparator" w:id="0">
    <w:p w14:paraId="06454ADE" w14:textId="77777777" w:rsidR="00C45FE7" w:rsidRDefault="00C45FE7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39B74" w14:textId="5346858E" w:rsidR="00315A69" w:rsidRDefault="00315A69" w:rsidP="00315A69">
    <w:pPr>
      <w:spacing w:after="0" w:line="276" w:lineRule="auto"/>
      <w:jc w:val="center"/>
      <w:rPr>
        <w:rFonts w:cstheme="minorHAnsi"/>
        <w:sz w:val="24"/>
        <w:szCs w:val="24"/>
      </w:rPr>
    </w:pPr>
  </w:p>
  <w:p w14:paraId="5C76E7A7" w14:textId="305F79AC" w:rsidR="00315A69" w:rsidRPr="00315A69" w:rsidRDefault="00315A69" w:rsidP="00315A69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TP/4/2022/UM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057C3" w14:textId="77777777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  <w:r>
      <w:rPr>
        <w:noProof/>
        <w:lang w:eastAsia="pl-PL"/>
      </w:rPr>
      <w:drawing>
        <wp:inline distT="0" distB="0" distL="0" distR="0" wp14:anchorId="20D7A207" wp14:editId="0B6F98D3">
          <wp:extent cx="5000625" cy="822325"/>
          <wp:effectExtent l="0" t="0" r="9525" b="0"/>
          <wp:docPr id="1" name="Obraz 1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0625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43BDDC" w14:textId="77777777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TP/4/2022/UM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61D0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81D52"/>
    <w:rsid w:val="00BA798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8D805-CA8A-4C4E-93A6-C19585F20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annkwi00</cp:lastModifiedBy>
  <cp:revision>17</cp:revision>
  <dcterms:created xsi:type="dcterms:W3CDTF">2022-05-19T12:25:00Z</dcterms:created>
  <dcterms:modified xsi:type="dcterms:W3CDTF">2022-06-15T08:26:00Z</dcterms:modified>
</cp:coreProperties>
</file>