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EF4285" w:rsidRDefault="00277AA0" w:rsidP="00EF4285">
      <w:pPr>
        <w:pStyle w:val="Nagwek2"/>
        <w:spacing w:line="360" w:lineRule="auto"/>
        <w:jc w:val="center"/>
        <w:rPr>
          <w:rFonts w:asciiTheme="minorHAnsi" w:hAnsiTheme="minorHAnsi"/>
          <w:sz w:val="24"/>
          <w:szCs w:val="24"/>
        </w:rPr>
      </w:pPr>
      <w:r w:rsidRPr="00EF4285">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4976DA" w:rsidRDefault="00DF0A47" w:rsidP="00EF4285">
      <w:pPr>
        <w:pStyle w:val="Nagwek2"/>
        <w:spacing w:line="360" w:lineRule="auto"/>
        <w:jc w:val="center"/>
        <w:rPr>
          <w:rFonts w:asciiTheme="minorHAnsi" w:hAnsiTheme="minorHAnsi"/>
          <w:sz w:val="36"/>
          <w:szCs w:val="36"/>
        </w:rPr>
      </w:pPr>
      <w:r w:rsidRPr="004976DA">
        <w:rPr>
          <w:rFonts w:asciiTheme="minorHAnsi" w:hAnsiTheme="minorHAnsi"/>
          <w:sz w:val="36"/>
          <w:szCs w:val="36"/>
        </w:rPr>
        <w:t>GMINA ŚLESIN</w:t>
      </w:r>
    </w:p>
    <w:p w14:paraId="636BC3FD" w14:textId="77777777" w:rsidR="00DF0A47" w:rsidRPr="00EF4285" w:rsidRDefault="00DF0A47" w:rsidP="00EF4285">
      <w:pPr>
        <w:spacing w:line="360" w:lineRule="auto"/>
        <w:rPr>
          <w:rFonts w:asciiTheme="minorHAnsi" w:hAnsiTheme="minorHAnsi"/>
          <w:b/>
        </w:rPr>
      </w:pPr>
    </w:p>
    <w:p w14:paraId="384AAADC" w14:textId="77777777" w:rsidR="00DF0A47" w:rsidRPr="00EF4285" w:rsidRDefault="00DF0A47" w:rsidP="00EF4285">
      <w:pPr>
        <w:pStyle w:val="Nagwek1"/>
        <w:spacing w:line="360" w:lineRule="auto"/>
        <w:jc w:val="left"/>
        <w:rPr>
          <w:rFonts w:asciiTheme="minorHAnsi" w:hAnsiTheme="minorHAnsi"/>
        </w:rPr>
      </w:pPr>
    </w:p>
    <w:p w14:paraId="23898D9E" w14:textId="77777777" w:rsidR="00DF0A47" w:rsidRPr="00EF4285" w:rsidRDefault="00DF0A47" w:rsidP="00EF4285">
      <w:pPr>
        <w:pStyle w:val="Nagwek1"/>
        <w:spacing w:line="360" w:lineRule="auto"/>
        <w:jc w:val="center"/>
        <w:rPr>
          <w:rFonts w:asciiTheme="minorHAnsi" w:hAnsiTheme="minorHAnsi"/>
          <w:b/>
        </w:rPr>
      </w:pPr>
    </w:p>
    <w:p w14:paraId="09DF9CF3" w14:textId="77777777" w:rsidR="00DF0A47" w:rsidRPr="00EF4285" w:rsidRDefault="00DF0A47" w:rsidP="00EF4285">
      <w:pPr>
        <w:pStyle w:val="Nagwek1"/>
        <w:spacing w:line="360" w:lineRule="auto"/>
        <w:jc w:val="center"/>
        <w:rPr>
          <w:rFonts w:asciiTheme="minorHAnsi" w:hAnsiTheme="minorHAnsi"/>
          <w:b/>
        </w:rPr>
      </w:pPr>
    </w:p>
    <w:p w14:paraId="1F2CF9EC" w14:textId="77777777" w:rsidR="003B5E0C" w:rsidRPr="00EF4285" w:rsidRDefault="003B5E0C" w:rsidP="00EF4285">
      <w:pPr>
        <w:pStyle w:val="Nagwek1"/>
        <w:spacing w:line="360" w:lineRule="auto"/>
        <w:jc w:val="center"/>
        <w:rPr>
          <w:rFonts w:asciiTheme="minorHAnsi" w:hAnsiTheme="minorHAnsi"/>
          <w:b/>
        </w:rPr>
      </w:pPr>
    </w:p>
    <w:p w14:paraId="6294C5DB" w14:textId="77777777" w:rsidR="00DF0A47" w:rsidRPr="004976DA" w:rsidRDefault="00DF0A47" w:rsidP="00EF4285">
      <w:pPr>
        <w:pStyle w:val="Nagwek1"/>
        <w:spacing w:line="360" w:lineRule="auto"/>
        <w:jc w:val="center"/>
        <w:rPr>
          <w:rFonts w:asciiTheme="minorHAnsi" w:hAnsiTheme="minorHAnsi"/>
          <w:b/>
          <w:sz w:val="28"/>
          <w:szCs w:val="28"/>
        </w:rPr>
      </w:pPr>
      <w:r w:rsidRPr="004976DA">
        <w:rPr>
          <w:rFonts w:asciiTheme="minorHAnsi" w:hAnsiTheme="minorHAnsi"/>
          <w:b/>
          <w:sz w:val="28"/>
          <w:szCs w:val="28"/>
        </w:rPr>
        <w:t>SPECYFIKACJA WARUNKÓW ZAMÓWIENIA</w:t>
      </w:r>
    </w:p>
    <w:p w14:paraId="2B46A9D4" w14:textId="73F45DBF" w:rsidR="00DF0A47" w:rsidRPr="00EF4285" w:rsidRDefault="00DF0A47" w:rsidP="00EF4285">
      <w:pPr>
        <w:spacing w:line="360" w:lineRule="auto"/>
        <w:jc w:val="center"/>
        <w:rPr>
          <w:rFonts w:asciiTheme="minorHAnsi" w:hAnsiTheme="minorHAnsi"/>
        </w:rPr>
      </w:pPr>
      <w:r w:rsidRPr="00EF4285">
        <w:rPr>
          <w:rFonts w:asciiTheme="minorHAnsi" w:hAnsiTheme="minorHAnsi"/>
        </w:rPr>
        <w:t>(dalej: SWZ)</w:t>
      </w:r>
    </w:p>
    <w:p w14:paraId="50EDF89D" w14:textId="7181D1DF" w:rsidR="00DF0A47" w:rsidRPr="00EF4285" w:rsidRDefault="00DF0A47" w:rsidP="00EF4285">
      <w:pPr>
        <w:spacing w:line="360" w:lineRule="auto"/>
        <w:jc w:val="center"/>
        <w:rPr>
          <w:rFonts w:asciiTheme="minorHAnsi" w:hAnsiTheme="minorHAnsi"/>
          <w:bCs/>
        </w:rPr>
      </w:pPr>
      <w:r w:rsidRPr="00EF4285">
        <w:rPr>
          <w:rFonts w:asciiTheme="minorHAnsi" w:hAnsiTheme="minorHAnsi"/>
        </w:rPr>
        <w:t xml:space="preserve">Znak sprawy: </w:t>
      </w:r>
      <w:r w:rsidR="00D67253" w:rsidRPr="00EF4285">
        <w:rPr>
          <w:rFonts w:asciiTheme="minorHAnsi" w:hAnsiTheme="minorHAnsi"/>
          <w:b/>
          <w:bCs/>
        </w:rPr>
        <w:t>BZP.271.1</w:t>
      </w:r>
      <w:r w:rsidRPr="00EF4285">
        <w:rPr>
          <w:rFonts w:asciiTheme="minorHAnsi" w:hAnsiTheme="minorHAnsi"/>
          <w:b/>
          <w:bCs/>
        </w:rPr>
        <w:t>.</w:t>
      </w:r>
      <w:r w:rsidR="00DF2AD0" w:rsidRPr="00EF4285">
        <w:rPr>
          <w:rFonts w:asciiTheme="minorHAnsi" w:hAnsiTheme="minorHAnsi"/>
          <w:b/>
          <w:bCs/>
        </w:rPr>
        <w:t>1</w:t>
      </w:r>
      <w:r w:rsidR="006F46DB" w:rsidRPr="00EF4285">
        <w:rPr>
          <w:rFonts w:asciiTheme="minorHAnsi" w:hAnsiTheme="minorHAnsi"/>
          <w:b/>
          <w:bCs/>
        </w:rPr>
        <w:t>.</w:t>
      </w:r>
      <w:r w:rsidRPr="00EF4285">
        <w:rPr>
          <w:rFonts w:asciiTheme="minorHAnsi" w:hAnsiTheme="minorHAnsi"/>
          <w:b/>
          <w:bCs/>
        </w:rPr>
        <w:t>TP.202</w:t>
      </w:r>
      <w:r w:rsidR="00227D51">
        <w:rPr>
          <w:rFonts w:asciiTheme="minorHAnsi" w:hAnsiTheme="minorHAnsi"/>
          <w:b/>
          <w:bCs/>
        </w:rPr>
        <w:t>3</w:t>
      </w:r>
    </w:p>
    <w:p w14:paraId="23B1373A" w14:textId="77777777" w:rsidR="00DF0A47" w:rsidRPr="00EF4285" w:rsidRDefault="00DF0A47" w:rsidP="00EF4285">
      <w:pPr>
        <w:spacing w:line="360" w:lineRule="auto"/>
        <w:jc w:val="center"/>
        <w:rPr>
          <w:rFonts w:asciiTheme="minorHAnsi" w:hAnsiTheme="minorHAnsi"/>
          <w:b/>
          <w:bCs/>
        </w:rPr>
      </w:pPr>
    </w:p>
    <w:p w14:paraId="60A06876" w14:textId="7BDEA6D4" w:rsidR="00DF0A47" w:rsidRPr="00EF4285" w:rsidRDefault="004900C0" w:rsidP="00EF4285">
      <w:pPr>
        <w:spacing w:line="360" w:lineRule="auto"/>
        <w:jc w:val="center"/>
        <w:rPr>
          <w:rFonts w:asciiTheme="minorHAnsi" w:hAnsiTheme="minorHAnsi"/>
          <w:b/>
          <w:bCs/>
          <w:color w:val="0C1208"/>
        </w:rPr>
      </w:pPr>
      <w:r w:rsidRPr="00EF4285">
        <w:rPr>
          <w:rFonts w:asciiTheme="minorHAnsi" w:hAnsiTheme="minorHAnsi"/>
          <w:b/>
          <w:bCs/>
          <w:color w:val="0C1208"/>
        </w:rPr>
        <w:t>Zakup i dostawa opału na potrzeby Gminy Ślesin</w:t>
      </w:r>
      <w:r w:rsidR="00BB5AF4" w:rsidRPr="00EF4285">
        <w:rPr>
          <w:rFonts w:asciiTheme="minorHAnsi" w:hAnsiTheme="minorHAnsi"/>
          <w:b/>
          <w:bCs/>
          <w:color w:val="0C1208"/>
        </w:rPr>
        <w:t xml:space="preserve"> </w:t>
      </w:r>
      <w:r w:rsidR="00450FBB" w:rsidRPr="00EF4285">
        <w:rPr>
          <w:rFonts w:asciiTheme="minorHAnsi" w:hAnsiTheme="minorHAnsi"/>
          <w:b/>
          <w:bCs/>
          <w:color w:val="0C1208"/>
        </w:rPr>
        <w:t>–</w:t>
      </w:r>
      <w:r w:rsidR="00B41CDC" w:rsidRPr="00EF4285">
        <w:rPr>
          <w:rFonts w:asciiTheme="minorHAnsi" w:hAnsiTheme="minorHAnsi"/>
          <w:b/>
          <w:bCs/>
          <w:color w:val="0C1208"/>
        </w:rPr>
        <w:t xml:space="preserve"> </w:t>
      </w:r>
      <w:r w:rsidRPr="00EF4285">
        <w:rPr>
          <w:rFonts w:asciiTheme="minorHAnsi" w:hAnsiTheme="minorHAnsi"/>
          <w:b/>
          <w:bCs/>
          <w:color w:val="0C1208"/>
        </w:rPr>
        <w:t>dostawy</w:t>
      </w:r>
    </w:p>
    <w:p w14:paraId="5CD1C176" w14:textId="77777777" w:rsidR="00DF0A47" w:rsidRPr="00EF4285" w:rsidRDefault="00DF0A47" w:rsidP="00EF4285">
      <w:pPr>
        <w:pStyle w:val="Nagwek1"/>
        <w:spacing w:line="360" w:lineRule="auto"/>
        <w:ind w:left="2832" w:firstLine="708"/>
        <w:jc w:val="center"/>
        <w:rPr>
          <w:rFonts w:asciiTheme="minorHAnsi" w:hAnsiTheme="minorHAnsi"/>
          <w:b/>
          <w:i w:val="0"/>
        </w:rPr>
      </w:pPr>
    </w:p>
    <w:p w14:paraId="75F7C0E7" w14:textId="53B5B29D" w:rsidR="00DF0A47" w:rsidRPr="00EF4285" w:rsidRDefault="00DF0A47" w:rsidP="00EF4285">
      <w:pPr>
        <w:spacing w:line="360" w:lineRule="auto"/>
        <w:jc w:val="center"/>
        <w:rPr>
          <w:rFonts w:asciiTheme="minorHAnsi" w:hAnsiTheme="minorHAnsi"/>
          <w:b/>
        </w:rPr>
      </w:pPr>
      <w:r w:rsidRPr="00EF4285">
        <w:rPr>
          <w:rFonts w:asciiTheme="minorHAnsi" w:hAnsiTheme="minorHAnsi"/>
          <w:b/>
        </w:rPr>
        <w:t xml:space="preserve">TRYB UDZIELENIA ZAMÓWIENIA: tryb podstawowy </w:t>
      </w:r>
      <w:r w:rsidR="005D23B0" w:rsidRPr="00EF4285">
        <w:rPr>
          <w:rFonts w:asciiTheme="minorHAnsi" w:hAnsiTheme="minorHAnsi"/>
          <w:b/>
        </w:rPr>
        <w:t>be</w:t>
      </w:r>
      <w:r w:rsidRPr="00EF4285">
        <w:rPr>
          <w:rFonts w:asciiTheme="minorHAnsi" w:hAnsiTheme="minorHAnsi"/>
          <w:b/>
        </w:rPr>
        <w:t>z negocjacji</w:t>
      </w:r>
    </w:p>
    <w:p w14:paraId="5AE0799C" w14:textId="164B0EA3" w:rsidR="00DF0A47" w:rsidRPr="00EF4285" w:rsidRDefault="00DF0A47" w:rsidP="00EF4285">
      <w:pPr>
        <w:spacing w:line="360" w:lineRule="auto"/>
        <w:jc w:val="center"/>
        <w:rPr>
          <w:rFonts w:asciiTheme="minorHAnsi" w:hAnsiTheme="minorHAnsi"/>
        </w:rPr>
      </w:pPr>
      <w:r w:rsidRPr="00EF4285">
        <w:rPr>
          <w:rFonts w:asciiTheme="minorHAnsi" w:hAnsiTheme="minorHAnsi"/>
        </w:rPr>
        <w:t xml:space="preserve">Wartość zamówienia </w:t>
      </w:r>
      <w:r w:rsidRPr="00EF4285">
        <w:rPr>
          <w:rFonts w:asciiTheme="minorHAnsi" w:hAnsiTheme="minorHAnsi"/>
          <w:b/>
        </w:rPr>
        <w:t>nie</w:t>
      </w:r>
      <w:r w:rsidRPr="00EF4285">
        <w:rPr>
          <w:rFonts w:asciiTheme="minorHAnsi" w:hAnsiTheme="minorHAnsi"/>
        </w:rPr>
        <w:t xml:space="preserve"> </w:t>
      </w:r>
      <w:r w:rsidRPr="00EF4285">
        <w:rPr>
          <w:rFonts w:asciiTheme="minorHAnsi" w:hAnsiTheme="minorHAnsi"/>
          <w:b/>
        </w:rPr>
        <w:t>przekracza progów unijnych</w:t>
      </w:r>
      <w:r w:rsidRPr="00EF4285">
        <w:rPr>
          <w:rFonts w:asciiTheme="minorHAnsi" w:hAnsiTheme="minorHAnsi"/>
        </w:rPr>
        <w:t xml:space="preserve"> określonych na podstawie </w:t>
      </w:r>
      <w:r w:rsidR="005035BA" w:rsidRPr="00EF4285">
        <w:rPr>
          <w:rFonts w:asciiTheme="minorHAnsi" w:hAnsiTheme="minorHAnsi"/>
        </w:rPr>
        <w:br/>
      </w:r>
      <w:r w:rsidRPr="00EF4285">
        <w:rPr>
          <w:rFonts w:asciiTheme="minorHAnsi" w:hAnsiTheme="minorHAnsi"/>
        </w:rPr>
        <w:t xml:space="preserve">art. 3 ustawy z 11 września 2019 r. – Prawo zamówień publicznych </w:t>
      </w:r>
      <w:r w:rsidRPr="00EF4285">
        <w:rPr>
          <w:rFonts w:asciiTheme="minorHAnsi" w:hAnsiTheme="minorHAnsi"/>
        </w:rPr>
        <w:br/>
        <w:t xml:space="preserve">(Dz. U. </w:t>
      </w:r>
      <w:r w:rsidR="009C1B84" w:rsidRPr="00EF4285">
        <w:rPr>
          <w:rFonts w:asciiTheme="minorHAnsi" w:hAnsiTheme="minorHAnsi"/>
        </w:rPr>
        <w:t>z 202</w:t>
      </w:r>
      <w:r w:rsidR="00637868" w:rsidRPr="00EF4285">
        <w:rPr>
          <w:rFonts w:asciiTheme="minorHAnsi" w:hAnsiTheme="minorHAnsi"/>
        </w:rPr>
        <w:t>2</w:t>
      </w:r>
      <w:r w:rsidR="009C1B84" w:rsidRPr="00EF4285">
        <w:rPr>
          <w:rFonts w:asciiTheme="minorHAnsi" w:hAnsiTheme="minorHAnsi"/>
        </w:rPr>
        <w:t xml:space="preserve"> r., </w:t>
      </w:r>
      <w:r w:rsidRPr="00EF4285">
        <w:rPr>
          <w:rFonts w:asciiTheme="minorHAnsi" w:hAnsiTheme="minorHAnsi"/>
        </w:rPr>
        <w:t xml:space="preserve">poz. </w:t>
      </w:r>
      <w:r w:rsidR="00637868" w:rsidRPr="00227D51">
        <w:rPr>
          <w:rFonts w:asciiTheme="minorHAnsi" w:hAnsiTheme="minorHAnsi"/>
        </w:rPr>
        <w:t>1710</w:t>
      </w:r>
      <w:r w:rsidR="001157BC" w:rsidRPr="00227D51">
        <w:rPr>
          <w:rFonts w:asciiTheme="minorHAnsi" w:hAnsiTheme="minorHAnsi"/>
        </w:rPr>
        <w:t xml:space="preserve"> ze zm.</w:t>
      </w:r>
      <w:r w:rsidRPr="00227D51">
        <w:rPr>
          <w:rFonts w:asciiTheme="minorHAnsi" w:hAnsiTheme="minorHAnsi"/>
        </w:rPr>
        <w:t>).</w:t>
      </w:r>
    </w:p>
    <w:p w14:paraId="0289D5FE" w14:textId="0F857901" w:rsidR="00346AC6" w:rsidRPr="00EF4285" w:rsidRDefault="00346AC6" w:rsidP="00EF4285">
      <w:pPr>
        <w:spacing w:line="360" w:lineRule="auto"/>
        <w:jc w:val="center"/>
        <w:rPr>
          <w:rFonts w:asciiTheme="minorHAnsi" w:hAnsiTheme="minorHAnsi"/>
          <w:b/>
          <w:bCs/>
          <w:i/>
          <w:color w:val="0A0274"/>
        </w:rPr>
      </w:pPr>
    </w:p>
    <w:p w14:paraId="3047F3F6" w14:textId="085CBE7E" w:rsidR="00346AC6" w:rsidRPr="00EF4285" w:rsidRDefault="00346AC6" w:rsidP="00EF4285">
      <w:pPr>
        <w:spacing w:line="360" w:lineRule="auto"/>
        <w:jc w:val="center"/>
        <w:rPr>
          <w:rFonts w:asciiTheme="minorHAnsi" w:hAnsiTheme="minorHAnsi"/>
          <w:b/>
          <w:bCs/>
          <w:i/>
          <w:color w:val="1F4E79" w:themeColor="accent1" w:themeShade="80"/>
        </w:rPr>
      </w:pPr>
    </w:p>
    <w:p w14:paraId="68CE6F6B" w14:textId="77777777" w:rsidR="00DF0A47" w:rsidRPr="00EF4285" w:rsidRDefault="00DF0A47" w:rsidP="00EF4285">
      <w:pPr>
        <w:pStyle w:val="Nagwek1"/>
        <w:spacing w:line="360" w:lineRule="auto"/>
        <w:ind w:left="2832" w:firstLine="708"/>
        <w:jc w:val="left"/>
        <w:rPr>
          <w:rFonts w:asciiTheme="minorHAnsi" w:hAnsiTheme="minorHAnsi"/>
        </w:rPr>
      </w:pPr>
      <w:r w:rsidRPr="00EF4285">
        <w:rPr>
          <w:rFonts w:asciiTheme="minorHAnsi" w:hAnsiTheme="minorHAnsi"/>
        </w:rPr>
        <w:tab/>
      </w:r>
      <w:r w:rsidRPr="00EF4285">
        <w:rPr>
          <w:rFonts w:asciiTheme="minorHAnsi" w:hAnsiTheme="minorHAnsi"/>
        </w:rPr>
        <w:tab/>
      </w:r>
      <w:r w:rsidRPr="00EF4285">
        <w:rPr>
          <w:rFonts w:asciiTheme="minorHAnsi" w:hAnsiTheme="minorHAnsi"/>
        </w:rPr>
        <w:tab/>
        <w:t>Zatwierdził:</w:t>
      </w:r>
    </w:p>
    <w:p w14:paraId="17F922C6" w14:textId="77777777" w:rsidR="0066702B" w:rsidRPr="00EF4285" w:rsidRDefault="008C5CFB" w:rsidP="00EF4285">
      <w:pPr>
        <w:spacing w:line="360" w:lineRule="auto"/>
        <w:rPr>
          <w:rFonts w:asciiTheme="minorHAnsi" w:hAnsiTheme="minorHAnsi"/>
          <w:b/>
        </w:rPr>
      </w:pPr>
      <w:r w:rsidRPr="00EF4285">
        <w:rPr>
          <w:rFonts w:asciiTheme="minorHAnsi" w:hAnsiTheme="minorHAnsi"/>
        </w:rPr>
        <w:tab/>
      </w:r>
      <w:r w:rsidRPr="00EF4285">
        <w:rPr>
          <w:rFonts w:asciiTheme="minorHAnsi" w:hAnsiTheme="minorHAnsi"/>
        </w:rPr>
        <w:tab/>
      </w:r>
      <w:r w:rsidRPr="00EF4285">
        <w:rPr>
          <w:rFonts w:asciiTheme="minorHAnsi" w:hAnsiTheme="minorHAnsi"/>
        </w:rPr>
        <w:tab/>
      </w:r>
      <w:r w:rsidRPr="00EF4285">
        <w:rPr>
          <w:rFonts w:asciiTheme="minorHAnsi" w:hAnsiTheme="minorHAnsi"/>
        </w:rPr>
        <w:tab/>
      </w:r>
      <w:r w:rsidRPr="00EF4285">
        <w:rPr>
          <w:rFonts w:asciiTheme="minorHAnsi" w:hAnsiTheme="minorHAnsi"/>
        </w:rPr>
        <w:tab/>
      </w:r>
      <w:r w:rsidRPr="00EF4285">
        <w:rPr>
          <w:rFonts w:asciiTheme="minorHAnsi" w:hAnsiTheme="minorHAnsi"/>
        </w:rPr>
        <w:tab/>
      </w:r>
      <w:r w:rsidR="00B15986" w:rsidRPr="00EF4285">
        <w:rPr>
          <w:rFonts w:asciiTheme="minorHAnsi" w:hAnsiTheme="minorHAnsi"/>
        </w:rPr>
        <w:t xml:space="preserve">      </w:t>
      </w:r>
      <w:r w:rsidR="0066702B" w:rsidRPr="00EF4285">
        <w:rPr>
          <w:rFonts w:asciiTheme="minorHAnsi" w:hAnsiTheme="minorHAnsi"/>
          <w:b/>
        </w:rPr>
        <w:t>Burmistrz Miasta i Gminy Ślesin</w:t>
      </w:r>
    </w:p>
    <w:p w14:paraId="4BB7B163" w14:textId="77777777" w:rsidR="0066702B" w:rsidRPr="00EF4285" w:rsidRDefault="0066702B" w:rsidP="00EF4285">
      <w:pPr>
        <w:spacing w:line="360" w:lineRule="auto"/>
        <w:rPr>
          <w:rFonts w:asciiTheme="minorHAnsi" w:hAnsiTheme="minorHAnsi"/>
          <w:b/>
        </w:rPr>
      </w:pPr>
      <w:r w:rsidRPr="00EF4285">
        <w:rPr>
          <w:rFonts w:asciiTheme="minorHAnsi" w:hAnsiTheme="minorHAnsi"/>
          <w:b/>
        </w:rPr>
        <w:tab/>
      </w:r>
      <w:r w:rsidRPr="00EF4285">
        <w:rPr>
          <w:rFonts w:asciiTheme="minorHAnsi" w:hAnsiTheme="minorHAnsi"/>
          <w:b/>
        </w:rPr>
        <w:tab/>
      </w:r>
      <w:r w:rsidRPr="00EF4285">
        <w:rPr>
          <w:rFonts w:asciiTheme="minorHAnsi" w:hAnsiTheme="minorHAnsi"/>
          <w:b/>
        </w:rPr>
        <w:tab/>
      </w:r>
      <w:r w:rsidRPr="00EF4285">
        <w:rPr>
          <w:rFonts w:asciiTheme="minorHAnsi" w:hAnsiTheme="minorHAnsi"/>
          <w:b/>
        </w:rPr>
        <w:tab/>
      </w:r>
      <w:r w:rsidRPr="00EF4285">
        <w:rPr>
          <w:rFonts w:asciiTheme="minorHAnsi" w:hAnsiTheme="minorHAnsi"/>
          <w:b/>
        </w:rPr>
        <w:tab/>
      </w:r>
      <w:r w:rsidRPr="00EF4285">
        <w:rPr>
          <w:rFonts w:asciiTheme="minorHAnsi" w:hAnsiTheme="minorHAnsi"/>
          <w:b/>
        </w:rPr>
        <w:tab/>
      </w:r>
      <w:r w:rsidRPr="00EF4285">
        <w:rPr>
          <w:rFonts w:asciiTheme="minorHAnsi" w:hAnsiTheme="minorHAnsi"/>
          <w:b/>
        </w:rPr>
        <w:tab/>
        <w:t>/-/ Mariusz Zaborowski</w:t>
      </w:r>
    </w:p>
    <w:p w14:paraId="11E75B6B" w14:textId="4198D764" w:rsidR="00DF0A47" w:rsidRPr="00EF4285" w:rsidRDefault="00DF0A47" w:rsidP="00EF4285">
      <w:pPr>
        <w:spacing w:line="360" w:lineRule="auto"/>
        <w:rPr>
          <w:rFonts w:asciiTheme="minorHAnsi" w:hAnsiTheme="minorHAnsi"/>
        </w:rPr>
      </w:pPr>
    </w:p>
    <w:p w14:paraId="0AC3B884" w14:textId="02AAFAEA" w:rsidR="005E21DD" w:rsidRPr="00EF4285" w:rsidRDefault="00DF0A47" w:rsidP="00EF4285">
      <w:pPr>
        <w:spacing w:line="360" w:lineRule="auto"/>
        <w:rPr>
          <w:rFonts w:asciiTheme="minorHAnsi" w:hAnsiTheme="minorHAnsi"/>
          <w:b/>
          <w:bCs/>
        </w:rPr>
      </w:pPr>
      <w:r w:rsidRPr="00EF4285">
        <w:rPr>
          <w:rFonts w:asciiTheme="minorHAnsi" w:hAnsiTheme="minorHAnsi"/>
          <w:b/>
        </w:rPr>
        <w:tab/>
      </w:r>
      <w:r w:rsidRPr="00EF4285">
        <w:rPr>
          <w:rFonts w:asciiTheme="minorHAnsi" w:hAnsiTheme="minorHAnsi"/>
          <w:b/>
        </w:rPr>
        <w:tab/>
      </w:r>
      <w:r w:rsidRPr="00EF4285">
        <w:rPr>
          <w:rFonts w:asciiTheme="minorHAnsi" w:hAnsiTheme="minorHAnsi"/>
          <w:b/>
          <w:bCs/>
        </w:rPr>
        <w:tab/>
      </w:r>
    </w:p>
    <w:p w14:paraId="292DABAD" w14:textId="77777777" w:rsidR="0065551B" w:rsidRPr="00EF4285" w:rsidRDefault="0065551B" w:rsidP="00EF4285">
      <w:pPr>
        <w:spacing w:line="360" w:lineRule="auto"/>
        <w:rPr>
          <w:rFonts w:asciiTheme="minorHAnsi" w:hAnsiTheme="minorHAnsi"/>
          <w:b/>
          <w:bCs/>
        </w:rPr>
      </w:pPr>
    </w:p>
    <w:p w14:paraId="27B31ADD" w14:textId="77777777" w:rsidR="004900C0" w:rsidRDefault="004900C0" w:rsidP="00EF4285">
      <w:pPr>
        <w:spacing w:line="360" w:lineRule="auto"/>
        <w:rPr>
          <w:rFonts w:asciiTheme="minorHAnsi" w:hAnsiTheme="minorHAnsi"/>
          <w:b/>
          <w:bCs/>
        </w:rPr>
      </w:pPr>
    </w:p>
    <w:p w14:paraId="7FA35A82" w14:textId="77777777" w:rsidR="004976DA" w:rsidRPr="00EF4285" w:rsidRDefault="004976DA" w:rsidP="00EF4285">
      <w:pPr>
        <w:spacing w:line="360" w:lineRule="auto"/>
        <w:rPr>
          <w:rFonts w:asciiTheme="minorHAnsi" w:hAnsiTheme="minorHAnsi"/>
          <w:b/>
          <w:bCs/>
        </w:rPr>
      </w:pPr>
    </w:p>
    <w:p w14:paraId="581FDAE5" w14:textId="77777777" w:rsidR="0065551B" w:rsidRPr="00EF4285" w:rsidRDefault="0065551B" w:rsidP="00EF4285">
      <w:pPr>
        <w:spacing w:line="360" w:lineRule="auto"/>
        <w:rPr>
          <w:rFonts w:asciiTheme="minorHAnsi" w:hAnsiTheme="minorHAnsi"/>
          <w:b/>
          <w:bCs/>
        </w:rPr>
      </w:pPr>
    </w:p>
    <w:p w14:paraId="54E9AF3F" w14:textId="6DE9DC3E" w:rsidR="00DF0A47" w:rsidRPr="00EF4285" w:rsidRDefault="00AA3152" w:rsidP="00EF4285">
      <w:pPr>
        <w:spacing w:line="360" w:lineRule="auto"/>
        <w:jc w:val="center"/>
        <w:rPr>
          <w:rFonts w:asciiTheme="minorHAnsi" w:hAnsiTheme="minorHAnsi"/>
          <w:b/>
          <w:bCs/>
        </w:rPr>
      </w:pPr>
      <w:r w:rsidRPr="00EF4285">
        <w:rPr>
          <w:rFonts w:asciiTheme="minorHAnsi" w:hAnsiTheme="minorHAnsi"/>
          <w:b/>
          <w:bCs/>
        </w:rPr>
        <w:t xml:space="preserve">Ślesin, </w:t>
      </w:r>
      <w:r w:rsidR="00227D51">
        <w:rPr>
          <w:rFonts w:asciiTheme="minorHAnsi" w:hAnsiTheme="minorHAnsi"/>
          <w:b/>
          <w:bCs/>
        </w:rPr>
        <w:t>stycz</w:t>
      </w:r>
      <w:r w:rsidR="005A56D0" w:rsidRPr="00EF4285">
        <w:rPr>
          <w:rFonts w:asciiTheme="minorHAnsi" w:hAnsiTheme="minorHAnsi"/>
          <w:b/>
          <w:bCs/>
        </w:rPr>
        <w:t>eń</w:t>
      </w:r>
      <w:r w:rsidR="00DF0A47" w:rsidRPr="00EF4285">
        <w:rPr>
          <w:rFonts w:asciiTheme="minorHAnsi" w:hAnsiTheme="minorHAnsi"/>
          <w:b/>
          <w:bCs/>
        </w:rPr>
        <w:t xml:space="preserve"> 202</w:t>
      </w:r>
      <w:r w:rsidR="00227D51">
        <w:rPr>
          <w:rFonts w:asciiTheme="minorHAnsi" w:hAnsiTheme="minorHAnsi"/>
          <w:b/>
          <w:bCs/>
        </w:rPr>
        <w:t>3</w:t>
      </w:r>
      <w:r w:rsidR="00DF0A47" w:rsidRPr="00EF4285">
        <w:rPr>
          <w:rFonts w:asciiTheme="minorHAnsi" w:hAnsiTheme="minorHAnsi"/>
          <w:b/>
          <w:bCs/>
        </w:rPr>
        <w:t xml:space="preserve"> r.</w:t>
      </w:r>
    </w:p>
    <w:p w14:paraId="591D753B" w14:textId="77777777" w:rsidR="0065551B" w:rsidRPr="00EF4285" w:rsidRDefault="0065551B" w:rsidP="00EF4285">
      <w:pPr>
        <w:spacing w:line="360" w:lineRule="auto"/>
        <w:jc w:val="center"/>
        <w:rPr>
          <w:rFonts w:asciiTheme="minorHAnsi" w:hAnsiTheme="minorHAnsi"/>
          <w:b/>
        </w:rPr>
      </w:pPr>
    </w:p>
    <w:p w14:paraId="646CD89B" w14:textId="77777777" w:rsidR="004900C0" w:rsidRPr="00EF4285" w:rsidRDefault="004900C0" w:rsidP="00EF4285">
      <w:pPr>
        <w:spacing w:line="360" w:lineRule="auto"/>
        <w:jc w:val="center"/>
        <w:rPr>
          <w:rFonts w:asciiTheme="minorHAnsi" w:hAnsiTheme="minorHAnsi"/>
          <w:b/>
        </w:rPr>
      </w:pPr>
      <w:r w:rsidRPr="00EF4285">
        <w:rPr>
          <w:rFonts w:asciiTheme="minorHAnsi" w:hAnsiTheme="minorHAnsi"/>
          <w:b/>
        </w:rPr>
        <w:lastRenderedPageBreak/>
        <w:t>-SPIS TREŚCI-</w:t>
      </w:r>
    </w:p>
    <w:p w14:paraId="3EBE9417" w14:textId="77777777" w:rsidR="004900C0" w:rsidRPr="00EF4285" w:rsidRDefault="004900C0" w:rsidP="00EF4285">
      <w:pPr>
        <w:pStyle w:val="Akapitzlist"/>
        <w:numPr>
          <w:ilvl w:val="0"/>
          <w:numId w:val="1"/>
        </w:numPr>
        <w:spacing w:line="360" w:lineRule="auto"/>
        <w:rPr>
          <w:rFonts w:asciiTheme="minorHAnsi" w:hAnsiTheme="minorHAnsi"/>
          <w:b/>
        </w:rPr>
      </w:pPr>
      <w:r w:rsidRPr="00EF4285">
        <w:rPr>
          <w:rFonts w:asciiTheme="minorHAnsi" w:hAnsiTheme="minorHAnsi"/>
          <w:b/>
        </w:rPr>
        <w:t>INFORMACJE OGÓLNE</w:t>
      </w:r>
    </w:p>
    <w:p w14:paraId="304411C5"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Dane zamawiającego</w:t>
      </w:r>
    </w:p>
    <w:p w14:paraId="3E6A7D1F"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Tryb udzielenia zamówienia.</w:t>
      </w:r>
    </w:p>
    <w:p w14:paraId="164EDDD7"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Wykonawcy/podwykonawcy/podmioty trzecie udostępniające Wykonawcy swój potencjał.</w:t>
      </w:r>
    </w:p>
    <w:p w14:paraId="6AA130D5"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Komunikacja w postępowaniu.</w:t>
      </w:r>
    </w:p>
    <w:p w14:paraId="44DB5044"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Podział zamówienia na części.</w:t>
      </w:r>
    </w:p>
    <w:p w14:paraId="2CA32855"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Oferty wariantowe.</w:t>
      </w:r>
    </w:p>
    <w:p w14:paraId="0A4F0060"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Wizja lokalna.</w:t>
      </w:r>
    </w:p>
    <w:p w14:paraId="13CE1EE5"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Katalogi elektroniczne.</w:t>
      </w:r>
    </w:p>
    <w:p w14:paraId="6583FD9F"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Umowa ramowa.</w:t>
      </w:r>
    </w:p>
    <w:p w14:paraId="13A5B314"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Aukcja elektroniczna.</w:t>
      </w:r>
    </w:p>
    <w:p w14:paraId="56D3B279"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Zamówienia, o których mowa w art. 214 ust. 1 pkt 7 i 8 ustawy Pzp.</w:t>
      </w:r>
    </w:p>
    <w:p w14:paraId="1272AC3E"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Rozliczenia w walutach obcych.</w:t>
      </w:r>
    </w:p>
    <w:p w14:paraId="544689A9"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Zwrot kosztów udziału w postępowaniu.</w:t>
      </w:r>
    </w:p>
    <w:p w14:paraId="311BE8A5"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Zaliczki na poczet udzielenia zamówienia.</w:t>
      </w:r>
    </w:p>
    <w:p w14:paraId="16B8CA06"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Unieważnienie postępowania.</w:t>
      </w:r>
    </w:p>
    <w:p w14:paraId="4A2B17FA"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Pouczenie o środkach ochrony prawnej.</w:t>
      </w:r>
    </w:p>
    <w:p w14:paraId="7243BCD1" w14:textId="77777777" w:rsidR="004900C0" w:rsidRPr="00EF4285" w:rsidRDefault="004900C0" w:rsidP="00EF4285">
      <w:pPr>
        <w:pStyle w:val="Akapitzlist"/>
        <w:numPr>
          <w:ilvl w:val="0"/>
          <w:numId w:val="2"/>
        </w:numPr>
        <w:spacing w:line="360" w:lineRule="auto"/>
        <w:rPr>
          <w:rFonts w:asciiTheme="minorHAnsi" w:hAnsiTheme="minorHAnsi"/>
        </w:rPr>
      </w:pPr>
      <w:r w:rsidRPr="00EF4285">
        <w:rPr>
          <w:rFonts w:asciiTheme="minorHAnsi" w:hAnsiTheme="minorHAnsi"/>
        </w:rPr>
        <w:t>Ochrona danych osobowych zebranych przez zamawiającego w toku postępowania.</w:t>
      </w:r>
    </w:p>
    <w:p w14:paraId="2BAF8674" w14:textId="77777777" w:rsidR="004900C0" w:rsidRPr="00EF4285" w:rsidRDefault="004900C0" w:rsidP="00EF4285">
      <w:pPr>
        <w:pStyle w:val="Akapitzlist"/>
        <w:spacing w:line="360" w:lineRule="auto"/>
        <w:ind w:left="360"/>
        <w:rPr>
          <w:rFonts w:asciiTheme="minorHAnsi" w:hAnsiTheme="minorHAnsi"/>
        </w:rPr>
      </w:pPr>
    </w:p>
    <w:p w14:paraId="07C5D29B" w14:textId="77777777" w:rsidR="004900C0" w:rsidRPr="00EF4285" w:rsidRDefault="004900C0" w:rsidP="00EF4285">
      <w:pPr>
        <w:pStyle w:val="Akapitzlist"/>
        <w:numPr>
          <w:ilvl w:val="0"/>
          <w:numId w:val="1"/>
        </w:numPr>
        <w:spacing w:line="360" w:lineRule="auto"/>
        <w:rPr>
          <w:rFonts w:asciiTheme="minorHAnsi" w:hAnsiTheme="minorHAnsi"/>
          <w:b/>
        </w:rPr>
      </w:pPr>
      <w:r w:rsidRPr="00EF4285">
        <w:rPr>
          <w:rFonts w:asciiTheme="minorHAnsi" w:hAnsiTheme="minorHAnsi"/>
          <w:b/>
        </w:rPr>
        <w:t>WYMAGANIA STAWIANE WYKONAWCY</w:t>
      </w:r>
    </w:p>
    <w:p w14:paraId="4B2D3C34"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Przedmiot zamówienia.</w:t>
      </w:r>
    </w:p>
    <w:p w14:paraId="216B8410"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Rozwiązania równoważne.</w:t>
      </w:r>
    </w:p>
    <w:p w14:paraId="34B6263E"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 xml:space="preserve">Wymagania w zakresie zatrudniania przez wykonawcę lub podwykonawcę osób </w:t>
      </w:r>
      <w:r w:rsidRPr="00EF4285">
        <w:rPr>
          <w:rFonts w:asciiTheme="minorHAnsi" w:hAnsiTheme="minorHAnsi"/>
        </w:rPr>
        <w:br/>
        <w:t>na podstawie stosunku pracy.</w:t>
      </w:r>
    </w:p>
    <w:p w14:paraId="4AE5D67D"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Wymagania w zakresie zatrudniania osób, o których mowa w art. 94 oraz w art. 96 ust. 2 pkt 2 ustawy Pzp.</w:t>
      </w:r>
    </w:p>
    <w:p w14:paraId="6E625B90"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Informacja o przedmiotowych środkach dowodowych.</w:t>
      </w:r>
    </w:p>
    <w:p w14:paraId="4E5FA191"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Termin wykonania zamówienia.</w:t>
      </w:r>
    </w:p>
    <w:p w14:paraId="45C61410"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Informacja o warunkach udziału w postępowaniu o udzielenie zamówienia.</w:t>
      </w:r>
    </w:p>
    <w:p w14:paraId="5AFC823A"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Podstawy wykluczenia.</w:t>
      </w:r>
    </w:p>
    <w:p w14:paraId="241CD1CD"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lastRenderedPageBreak/>
        <w:t>Wykaz podmiotowych środków dowodowych.</w:t>
      </w:r>
    </w:p>
    <w:p w14:paraId="00A95A14"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Wymagania dotyczące wadium.</w:t>
      </w:r>
    </w:p>
    <w:p w14:paraId="7BF15202" w14:textId="77777777" w:rsidR="004900C0" w:rsidRPr="00EF4285" w:rsidRDefault="004900C0" w:rsidP="00EF4285">
      <w:pPr>
        <w:pStyle w:val="Akapitzlist"/>
        <w:numPr>
          <w:ilvl w:val="0"/>
          <w:numId w:val="3"/>
        </w:numPr>
        <w:spacing w:line="360" w:lineRule="auto"/>
        <w:rPr>
          <w:rFonts w:asciiTheme="minorHAnsi" w:hAnsiTheme="minorHAnsi"/>
        </w:rPr>
      </w:pPr>
      <w:r w:rsidRPr="00EF4285">
        <w:rPr>
          <w:rFonts w:asciiTheme="minorHAnsi" w:hAnsiTheme="minorHAnsi"/>
        </w:rPr>
        <w:t>Sposób przygotowania ofert.</w:t>
      </w:r>
    </w:p>
    <w:p w14:paraId="73E3FF06" w14:textId="77777777" w:rsidR="004900C0" w:rsidRPr="00EF4285" w:rsidRDefault="004900C0" w:rsidP="00EF4285">
      <w:pPr>
        <w:pStyle w:val="Akapitzlist"/>
        <w:spacing w:line="360" w:lineRule="auto"/>
        <w:ind w:left="360"/>
        <w:rPr>
          <w:rFonts w:asciiTheme="minorHAnsi" w:hAnsiTheme="minorHAnsi"/>
        </w:rPr>
      </w:pPr>
    </w:p>
    <w:p w14:paraId="0CBB8EEE" w14:textId="77777777" w:rsidR="004900C0" w:rsidRPr="00EF4285" w:rsidRDefault="004900C0" w:rsidP="00EF4285">
      <w:pPr>
        <w:pStyle w:val="Akapitzlist"/>
        <w:numPr>
          <w:ilvl w:val="0"/>
          <w:numId w:val="1"/>
        </w:numPr>
        <w:spacing w:line="360" w:lineRule="auto"/>
        <w:rPr>
          <w:rFonts w:asciiTheme="minorHAnsi" w:hAnsiTheme="minorHAnsi"/>
          <w:b/>
        </w:rPr>
      </w:pPr>
      <w:r w:rsidRPr="00EF4285">
        <w:rPr>
          <w:rFonts w:asciiTheme="minorHAnsi" w:hAnsiTheme="minorHAnsi"/>
          <w:b/>
        </w:rPr>
        <w:t>INFORMACJE O PRZEBIEGU POSTĘPOWANIA</w:t>
      </w:r>
    </w:p>
    <w:p w14:paraId="1266FCC8"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Sposób porozumiewania się zamawiającego z wykonawcami.</w:t>
      </w:r>
    </w:p>
    <w:p w14:paraId="13FC409A"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Sposób oraz termin składania ofert. Termin otwarcia ofert.</w:t>
      </w:r>
    </w:p>
    <w:p w14:paraId="4F471369"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Termin związania ofertą.</w:t>
      </w:r>
    </w:p>
    <w:p w14:paraId="74C07736"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Opis kryteriów oceny ofert wraz z podaniem wag tych kryteriów i sposobu oceny ofert.</w:t>
      </w:r>
    </w:p>
    <w:p w14:paraId="16AA4B2E"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Projektowane postanowienia umowy w sprawie zamówienia publicznego, które zostaną wprowadzone do umowy w sprawie zamówienia publicznego.</w:t>
      </w:r>
    </w:p>
    <w:p w14:paraId="1E12E13B"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Zabezpieczenie należytego wykonania umowy.</w:t>
      </w:r>
    </w:p>
    <w:p w14:paraId="55574CC7" w14:textId="77777777" w:rsidR="004900C0" w:rsidRPr="00EF4285" w:rsidRDefault="004900C0" w:rsidP="00EF4285">
      <w:pPr>
        <w:pStyle w:val="Akapitzlist"/>
        <w:numPr>
          <w:ilvl w:val="0"/>
          <w:numId w:val="4"/>
        </w:numPr>
        <w:spacing w:line="360" w:lineRule="auto"/>
        <w:rPr>
          <w:rFonts w:asciiTheme="minorHAnsi" w:hAnsiTheme="minorHAnsi"/>
        </w:rPr>
      </w:pPr>
      <w:r w:rsidRPr="00EF4285">
        <w:rPr>
          <w:rFonts w:asciiTheme="minorHAnsi" w:hAnsiTheme="minorHAnsi"/>
        </w:rPr>
        <w:t xml:space="preserve">Informacje o formalnościach, jakie muszą zostać dopełnione po wyborze oferty </w:t>
      </w:r>
      <w:r w:rsidRPr="00EF4285">
        <w:rPr>
          <w:rFonts w:asciiTheme="minorHAnsi" w:hAnsiTheme="minorHAnsi"/>
        </w:rPr>
        <w:br/>
        <w:t>w celu zawarcia umowy w sprawie zamówienia publicznego.</w:t>
      </w:r>
    </w:p>
    <w:p w14:paraId="11295EEA" w14:textId="77777777" w:rsidR="004900C0" w:rsidRPr="00EF4285" w:rsidRDefault="004900C0" w:rsidP="00EF4285">
      <w:pPr>
        <w:pStyle w:val="Akapitzlist"/>
        <w:spacing w:line="360" w:lineRule="auto"/>
        <w:rPr>
          <w:rFonts w:asciiTheme="minorHAnsi" w:hAnsiTheme="minorHAnsi"/>
        </w:rPr>
      </w:pPr>
    </w:p>
    <w:p w14:paraId="7B2AEAB4" w14:textId="77777777" w:rsidR="004900C0" w:rsidRPr="00EF4285" w:rsidRDefault="004900C0" w:rsidP="00EF4285">
      <w:pPr>
        <w:pStyle w:val="Akapitzlist"/>
        <w:spacing w:line="360" w:lineRule="auto"/>
        <w:rPr>
          <w:rFonts w:asciiTheme="minorHAnsi" w:hAnsiTheme="minorHAnsi"/>
        </w:rPr>
      </w:pPr>
    </w:p>
    <w:p w14:paraId="387B0855" w14:textId="77777777" w:rsidR="004900C0" w:rsidRPr="00EF4285" w:rsidRDefault="004900C0" w:rsidP="00EF4285">
      <w:pPr>
        <w:pStyle w:val="Akapitzlist"/>
        <w:spacing w:line="360" w:lineRule="auto"/>
        <w:rPr>
          <w:rFonts w:asciiTheme="minorHAnsi" w:hAnsiTheme="minorHAnsi"/>
        </w:rPr>
      </w:pPr>
    </w:p>
    <w:p w14:paraId="62FB71FA" w14:textId="77777777" w:rsidR="004900C0" w:rsidRPr="00EF4285" w:rsidRDefault="004900C0" w:rsidP="00EF4285">
      <w:pPr>
        <w:pStyle w:val="Akapitzlist"/>
        <w:spacing w:line="360" w:lineRule="auto"/>
        <w:rPr>
          <w:rFonts w:asciiTheme="minorHAnsi" w:hAnsiTheme="minorHAnsi"/>
        </w:rPr>
      </w:pPr>
    </w:p>
    <w:p w14:paraId="63508080" w14:textId="77777777" w:rsidR="004900C0" w:rsidRPr="00EF4285" w:rsidRDefault="004900C0" w:rsidP="00EF4285">
      <w:pPr>
        <w:pStyle w:val="Akapitzlist"/>
        <w:spacing w:line="360" w:lineRule="auto"/>
        <w:rPr>
          <w:rFonts w:asciiTheme="minorHAnsi" w:hAnsiTheme="minorHAnsi"/>
        </w:rPr>
      </w:pPr>
    </w:p>
    <w:p w14:paraId="225E91EF" w14:textId="77777777" w:rsidR="004900C0" w:rsidRPr="00EF4285" w:rsidRDefault="004900C0" w:rsidP="00EF4285">
      <w:pPr>
        <w:pStyle w:val="Akapitzlist"/>
        <w:spacing w:line="360" w:lineRule="auto"/>
        <w:rPr>
          <w:rFonts w:asciiTheme="minorHAnsi" w:hAnsiTheme="minorHAnsi"/>
        </w:rPr>
      </w:pPr>
    </w:p>
    <w:p w14:paraId="211132BA" w14:textId="77777777" w:rsidR="004900C0" w:rsidRPr="00EF4285" w:rsidRDefault="004900C0" w:rsidP="00EF4285">
      <w:pPr>
        <w:pStyle w:val="Akapitzlist"/>
        <w:spacing w:line="360" w:lineRule="auto"/>
        <w:rPr>
          <w:rFonts w:asciiTheme="minorHAnsi" w:hAnsiTheme="minorHAnsi"/>
        </w:rPr>
      </w:pPr>
    </w:p>
    <w:p w14:paraId="2BD3C630" w14:textId="77777777" w:rsidR="004900C0" w:rsidRPr="00EF4285" w:rsidRDefault="004900C0" w:rsidP="00EF4285">
      <w:pPr>
        <w:pStyle w:val="Akapitzlist"/>
        <w:spacing w:line="360" w:lineRule="auto"/>
        <w:rPr>
          <w:rFonts w:asciiTheme="minorHAnsi" w:hAnsiTheme="minorHAnsi"/>
        </w:rPr>
      </w:pPr>
    </w:p>
    <w:p w14:paraId="7666F740" w14:textId="77777777" w:rsidR="004900C0" w:rsidRPr="00EF4285" w:rsidRDefault="004900C0" w:rsidP="00EF4285">
      <w:pPr>
        <w:pStyle w:val="Akapitzlist"/>
        <w:spacing w:line="360" w:lineRule="auto"/>
        <w:rPr>
          <w:rFonts w:asciiTheme="minorHAnsi" w:hAnsiTheme="minorHAnsi"/>
        </w:rPr>
      </w:pPr>
    </w:p>
    <w:p w14:paraId="67284DF4" w14:textId="77777777" w:rsidR="004900C0" w:rsidRPr="00EF4285" w:rsidRDefault="004900C0" w:rsidP="00EF4285">
      <w:pPr>
        <w:pStyle w:val="Akapitzlist"/>
        <w:spacing w:line="360" w:lineRule="auto"/>
        <w:rPr>
          <w:rFonts w:asciiTheme="minorHAnsi" w:hAnsiTheme="minorHAnsi"/>
        </w:rPr>
      </w:pPr>
    </w:p>
    <w:p w14:paraId="104385A6" w14:textId="77777777" w:rsidR="004900C0" w:rsidRPr="00EF4285" w:rsidRDefault="004900C0" w:rsidP="00EF4285">
      <w:pPr>
        <w:pStyle w:val="Akapitzlist"/>
        <w:spacing w:line="360" w:lineRule="auto"/>
        <w:rPr>
          <w:rFonts w:asciiTheme="minorHAnsi" w:hAnsiTheme="minorHAnsi"/>
        </w:rPr>
      </w:pPr>
    </w:p>
    <w:p w14:paraId="6CC26842" w14:textId="77777777" w:rsidR="004900C0" w:rsidRPr="00EF4285" w:rsidRDefault="004900C0" w:rsidP="00EF4285">
      <w:pPr>
        <w:pStyle w:val="Akapitzlist"/>
        <w:spacing w:line="360" w:lineRule="auto"/>
        <w:rPr>
          <w:rFonts w:asciiTheme="minorHAnsi" w:hAnsiTheme="minorHAnsi"/>
        </w:rPr>
      </w:pPr>
    </w:p>
    <w:p w14:paraId="79269A91" w14:textId="77777777" w:rsidR="004900C0" w:rsidRPr="00EF4285" w:rsidRDefault="004900C0" w:rsidP="00EF4285">
      <w:pPr>
        <w:pStyle w:val="Akapitzlist"/>
        <w:spacing w:line="360" w:lineRule="auto"/>
        <w:rPr>
          <w:rFonts w:asciiTheme="minorHAnsi" w:hAnsiTheme="minorHAnsi"/>
        </w:rPr>
      </w:pPr>
    </w:p>
    <w:p w14:paraId="5904B0C6" w14:textId="77777777" w:rsidR="004900C0" w:rsidRPr="00EF4285" w:rsidRDefault="004900C0" w:rsidP="00EF4285">
      <w:pPr>
        <w:pStyle w:val="Akapitzlist"/>
        <w:spacing w:line="360" w:lineRule="auto"/>
        <w:rPr>
          <w:rFonts w:asciiTheme="minorHAnsi" w:hAnsiTheme="minorHAnsi"/>
        </w:rPr>
      </w:pPr>
    </w:p>
    <w:p w14:paraId="23FE7EC3" w14:textId="77777777" w:rsidR="004900C0" w:rsidRPr="00EF4285" w:rsidRDefault="004900C0" w:rsidP="00EF4285">
      <w:pPr>
        <w:pStyle w:val="Akapitzlist"/>
        <w:spacing w:line="360" w:lineRule="auto"/>
        <w:rPr>
          <w:rFonts w:asciiTheme="minorHAnsi" w:hAnsiTheme="minorHAnsi"/>
        </w:rPr>
      </w:pPr>
    </w:p>
    <w:p w14:paraId="096AFC63" w14:textId="77777777" w:rsidR="004900C0" w:rsidRPr="00EF4285" w:rsidRDefault="004900C0" w:rsidP="00EF4285">
      <w:pPr>
        <w:pStyle w:val="Akapitzlist"/>
        <w:spacing w:line="360" w:lineRule="auto"/>
        <w:rPr>
          <w:rFonts w:asciiTheme="minorHAnsi" w:hAnsiTheme="minorHAnsi"/>
        </w:rPr>
      </w:pPr>
    </w:p>
    <w:p w14:paraId="68611597" w14:textId="77777777" w:rsidR="004900C0" w:rsidRPr="00EF4285" w:rsidRDefault="004900C0" w:rsidP="00EF4285">
      <w:pPr>
        <w:pStyle w:val="Akapitzlist"/>
        <w:spacing w:line="360" w:lineRule="auto"/>
        <w:rPr>
          <w:rFonts w:asciiTheme="minorHAnsi" w:hAnsiTheme="minorHAnsi"/>
        </w:rPr>
      </w:pPr>
    </w:p>
    <w:p w14:paraId="6F862176" w14:textId="77777777" w:rsidR="004900C0" w:rsidRPr="00EF4285" w:rsidRDefault="004900C0" w:rsidP="00EF4285">
      <w:pPr>
        <w:pStyle w:val="Akapitzlist"/>
        <w:numPr>
          <w:ilvl w:val="0"/>
          <w:numId w:val="5"/>
        </w:numPr>
        <w:spacing w:line="360" w:lineRule="auto"/>
        <w:rPr>
          <w:rFonts w:asciiTheme="minorHAnsi" w:hAnsiTheme="minorHAnsi"/>
          <w:b/>
        </w:rPr>
      </w:pPr>
      <w:r w:rsidRPr="00EF4285">
        <w:rPr>
          <w:rFonts w:asciiTheme="minorHAnsi" w:hAnsiTheme="minorHAnsi"/>
          <w:b/>
        </w:rPr>
        <w:lastRenderedPageBreak/>
        <w:t>INFORMACJE OGÓLNE</w:t>
      </w:r>
    </w:p>
    <w:p w14:paraId="07BEA362"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Dane zamawiającego:</w:t>
      </w:r>
    </w:p>
    <w:p w14:paraId="378E8F4A"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Nazwa oraz adres zamawiającego:</w:t>
      </w:r>
    </w:p>
    <w:p w14:paraId="731BD58F"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Gmina Ślesin</w:t>
      </w:r>
    </w:p>
    <w:p w14:paraId="0DDCBA53"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ul. Kleczewska 15</w:t>
      </w:r>
    </w:p>
    <w:p w14:paraId="67E4C0DD"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62-561 Ślesin</w:t>
      </w:r>
    </w:p>
    <w:p w14:paraId="4DC7DFC3" w14:textId="77777777" w:rsidR="004900C0" w:rsidRPr="00EF4285" w:rsidRDefault="004900C0" w:rsidP="00EF4285">
      <w:pPr>
        <w:pStyle w:val="Standard"/>
        <w:tabs>
          <w:tab w:val="left" w:pos="426"/>
        </w:tabs>
        <w:spacing w:line="360" w:lineRule="auto"/>
        <w:ind w:left="360"/>
        <w:rPr>
          <w:rFonts w:asciiTheme="minorHAnsi" w:hAnsiTheme="minorHAnsi"/>
        </w:rPr>
      </w:pPr>
    </w:p>
    <w:p w14:paraId="07E010E3"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NIP: 665-27-16-489</w:t>
      </w:r>
    </w:p>
    <w:p w14:paraId="39F48E29"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Tel. 063/ 2704 011  Fax 063/ 2704 198</w:t>
      </w:r>
    </w:p>
    <w:p w14:paraId="75FE8F7C" w14:textId="77777777" w:rsidR="004900C0" w:rsidRPr="00EF4285" w:rsidRDefault="004900C0" w:rsidP="00EF4285">
      <w:pPr>
        <w:pStyle w:val="Standard"/>
        <w:tabs>
          <w:tab w:val="left" w:pos="426"/>
        </w:tabs>
        <w:spacing w:line="360" w:lineRule="auto"/>
        <w:ind w:left="360"/>
        <w:rPr>
          <w:rFonts w:asciiTheme="minorHAnsi" w:hAnsiTheme="minorHAnsi"/>
        </w:rPr>
      </w:pPr>
      <w:r w:rsidRPr="00EF4285">
        <w:rPr>
          <w:rFonts w:asciiTheme="minorHAnsi" w:hAnsiTheme="minorHAnsi"/>
        </w:rPr>
        <w:t xml:space="preserve">e-mail: </w:t>
      </w:r>
      <w:hyperlink r:id="rId9" w:history="1">
        <w:r w:rsidRPr="00EF4285">
          <w:rPr>
            <w:rStyle w:val="Hipercze"/>
            <w:rFonts w:asciiTheme="minorHAnsi" w:hAnsiTheme="minorHAnsi"/>
          </w:rPr>
          <w:t>sekretariat@slesin.pl</w:t>
        </w:r>
      </w:hyperlink>
      <w:r w:rsidRPr="00EF4285">
        <w:rPr>
          <w:rFonts w:asciiTheme="minorHAnsi" w:hAnsiTheme="minorHAnsi"/>
        </w:rPr>
        <w:t xml:space="preserve"> lub </w:t>
      </w:r>
      <w:hyperlink r:id="rId10" w:history="1">
        <w:r w:rsidRPr="00EF4285">
          <w:rPr>
            <w:rStyle w:val="Hipercze"/>
            <w:rFonts w:asciiTheme="minorHAnsi" w:hAnsiTheme="minorHAnsi"/>
          </w:rPr>
          <w:t>przetargi@slesin.pl</w:t>
        </w:r>
      </w:hyperlink>
    </w:p>
    <w:p w14:paraId="41D38B06" w14:textId="77777777" w:rsidR="004900C0" w:rsidRPr="00EF4285" w:rsidRDefault="004900C0" w:rsidP="00EF4285">
      <w:pPr>
        <w:pStyle w:val="Standard"/>
        <w:tabs>
          <w:tab w:val="left" w:pos="426"/>
        </w:tabs>
        <w:spacing w:line="360" w:lineRule="auto"/>
        <w:ind w:left="360"/>
        <w:rPr>
          <w:rFonts w:asciiTheme="minorHAnsi" w:hAnsiTheme="minorHAnsi"/>
          <w:b/>
          <w:lang w:eastAsia="ar-SA"/>
        </w:rPr>
      </w:pPr>
      <w:r w:rsidRPr="00EF4285">
        <w:rPr>
          <w:rFonts w:asciiTheme="minorHAnsi" w:hAnsiTheme="minorHAnsi"/>
        </w:rPr>
        <w:t xml:space="preserve">Godziny urzędowania: </w:t>
      </w:r>
      <w:r w:rsidRPr="00EF4285">
        <w:rPr>
          <w:rFonts w:asciiTheme="minorHAnsi" w:hAnsiTheme="minorHAnsi"/>
        </w:rPr>
        <w:tab/>
        <w:t xml:space="preserve">7:30 </w:t>
      </w:r>
      <w:r w:rsidRPr="00EF4285">
        <w:rPr>
          <w:rFonts w:asciiTheme="minorHAnsi" w:hAnsiTheme="minorHAnsi"/>
          <w:lang w:eastAsia="ar-SA"/>
        </w:rPr>
        <w:t>÷ 15:30</w:t>
      </w:r>
      <w:r w:rsidRPr="00EF4285">
        <w:rPr>
          <w:rFonts w:asciiTheme="minorHAnsi" w:hAnsiTheme="minorHAnsi"/>
          <w:b/>
          <w:lang w:eastAsia="ar-SA"/>
        </w:rPr>
        <w:t xml:space="preserve"> </w:t>
      </w:r>
      <w:r w:rsidRPr="00EF4285">
        <w:rPr>
          <w:rFonts w:asciiTheme="minorHAnsi" w:hAnsiTheme="minorHAnsi"/>
          <w:lang w:eastAsia="ar-SA"/>
        </w:rPr>
        <w:t xml:space="preserve">(poniedziałek, środa, czwartek); </w:t>
      </w:r>
      <w:r w:rsidRPr="00EF4285">
        <w:rPr>
          <w:rFonts w:asciiTheme="minorHAnsi" w:hAnsiTheme="minorHAnsi"/>
          <w:b/>
          <w:lang w:eastAsia="ar-SA"/>
        </w:rPr>
        <w:t xml:space="preserve"> </w:t>
      </w:r>
    </w:p>
    <w:p w14:paraId="6B892C22" w14:textId="77777777" w:rsidR="004900C0" w:rsidRPr="00EF4285" w:rsidRDefault="004900C0" w:rsidP="00EF4285">
      <w:pPr>
        <w:pStyle w:val="Standard"/>
        <w:tabs>
          <w:tab w:val="left" w:pos="426"/>
        </w:tabs>
        <w:spacing w:line="360" w:lineRule="auto"/>
        <w:ind w:left="360"/>
        <w:rPr>
          <w:rFonts w:asciiTheme="minorHAnsi" w:hAnsiTheme="minorHAnsi"/>
          <w:lang w:eastAsia="ar-SA"/>
        </w:rPr>
      </w:pPr>
      <w:r w:rsidRPr="00EF4285">
        <w:rPr>
          <w:rFonts w:asciiTheme="minorHAnsi" w:hAnsiTheme="minorHAnsi"/>
          <w:b/>
          <w:lang w:eastAsia="ar-SA"/>
        </w:rPr>
        <w:tab/>
      </w:r>
      <w:r w:rsidRPr="00EF4285">
        <w:rPr>
          <w:rFonts w:asciiTheme="minorHAnsi" w:hAnsiTheme="minorHAnsi"/>
          <w:b/>
          <w:lang w:eastAsia="ar-SA"/>
        </w:rPr>
        <w:tab/>
      </w:r>
      <w:r w:rsidRPr="00EF4285">
        <w:rPr>
          <w:rFonts w:asciiTheme="minorHAnsi" w:hAnsiTheme="minorHAnsi"/>
          <w:b/>
          <w:lang w:eastAsia="ar-SA"/>
        </w:rPr>
        <w:tab/>
      </w:r>
      <w:r w:rsidRPr="00EF4285">
        <w:rPr>
          <w:rFonts w:asciiTheme="minorHAnsi" w:hAnsiTheme="minorHAnsi"/>
          <w:b/>
          <w:lang w:eastAsia="ar-SA"/>
        </w:rPr>
        <w:tab/>
      </w:r>
      <w:r w:rsidRPr="00EF4285">
        <w:rPr>
          <w:rFonts w:asciiTheme="minorHAnsi" w:hAnsiTheme="minorHAnsi"/>
          <w:lang w:eastAsia="ar-SA"/>
        </w:rPr>
        <w:t>7:30 ÷ 17:00 – wtorek; 7:30 ÷ 14:00 – piątek</w:t>
      </w:r>
    </w:p>
    <w:p w14:paraId="086F1515" w14:textId="77777777"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skrzynka e-puap: /gmina-slesin/zp</w:t>
      </w:r>
    </w:p>
    <w:p w14:paraId="51B5F0D3" w14:textId="77777777" w:rsidR="00EF4285" w:rsidRDefault="00EF4285" w:rsidP="00EF4285">
      <w:pPr>
        <w:pStyle w:val="Standard"/>
        <w:tabs>
          <w:tab w:val="left" w:pos="426"/>
        </w:tabs>
        <w:spacing w:line="360" w:lineRule="auto"/>
        <w:ind w:left="360"/>
        <w:rPr>
          <w:rFonts w:asciiTheme="minorHAnsi" w:hAnsiTheme="minorHAnsi"/>
          <w:snapToGrid w:val="0"/>
        </w:rPr>
      </w:pPr>
    </w:p>
    <w:p w14:paraId="171D2B58" w14:textId="77777777" w:rsidR="004900C0" w:rsidRPr="00480BDF" w:rsidRDefault="004900C0" w:rsidP="00EF4285">
      <w:pPr>
        <w:pStyle w:val="Standard"/>
        <w:tabs>
          <w:tab w:val="left" w:pos="426"/>
        </w:tabs>
        <w:spacing w:line="360" w:lineRule="auto"/>
        <w:ind w:left="360"/>
        <w:rPr>
          <w:rStyle w:val="Hipercze"/>
          <w:rFonts w:asciiTheme="minorHAnsi" w:hAnsiTheme="minorHAnsi"/>
        </w:rPr>
      </w:pPr>
      <w:r w:rsidRPr="00480BDF">
        <w:rPr>
          <w:rFonts w:asciiTheme="minorHAnsi" w:hAnsiTheme="minorHAnsi"/>
          <w:b/>
        </w:rPr>
        <w:t>Strona internetowa prowadzonego postępowania:</w:t>
      </w:r>
      <w:r w:rsidRPr="00480BDF">
        <w:rPr>
          <w:rFonts w:asciiTheme="minorHAnsi" w:hAnsiTheme="minorHAnsi"/>
        </w:rPr>
        <w:t xml:space="preserve"> </w:t>
      </w:r>
    </w:p>
    <w:p w14:paraId="55149793" w14:textId="66DC5F7F" w:rsidR="004900C0" w:rsidRPr="00480BDF" w:rsidRDefault="00077EE8" w:rsidP="00EF4285">
      <w:pPr>
        <w:pStyle w:val="Standard"/>
        <w:tabs>
          <w:tab w:val="left" w:pos="426"/>
        </w:tabs>
        <w:spacing w:line="360" w:lineRule="auto"/>
        <w:ind w:left="360"/>
        <w:rPr>
          <w:rFonts w:asciiTheme="minorHAnsi" w:hAnsiTheme="minorHAnsi"/>
        </w:rPr>
      </w:pPr>
      <w:r w:rsidRPr="00480BDF">
        <w:rPr>
          <w:rStyle w:val="Hipercze"/>
          <w:rFonts w:asciiTheme="minorHAnsi" w:hAnsiTheme="minorHAnsi"/>
        </w:rPr>
        <w:t>https://platformazakupowa.pl/transakcja/711163</w:t>
      </w:r>
      <w:r w:rsidR="004900C0" w:rsidRPr="00480BDF">
        <w:rPr>
          <w:rFonts w:asciiTheme="minorHAnsi" w:hAnsiTheme="minorHAnsi"/>
        </w:rPr>
        <w:t xml:space="preserve"> </w:t>
      </w:r>
    </w:p>
    <w:p w14:paraId="1207BC9E" w14:textId="5650DFD6" w:rsidR="004900C0" w:rsidRPr="00EF4285" w:rsidRDefault="004900C0" w:rsidP="00480BDF">
      <w:pPr>
        <w:pStyle w:val="Standard"/>
        <w:tabs>
          <w:tab w:val="left" w:pos="426"/>
        </w:tabs>
        <w:spacing w:line="360" w:lineRule="auto"/>
        <w:ind w:left="360"/>
        <w:rPr>
          <w:rFonts w:asciiTheme="minorHAnsi" w:hAnsiTheme="minorHAnsi"/>
        </w:rPr>
      </w:pPr>
      <w:r w:rsidRPr="00480BDF">
        <w:rPr>
          <w:rFonts w:asciiTheme="minorHAnsi" w:hAnsiTheme="minorHAnsi"/>
          <w:b/>
        </w:rPr>
        <w:t>Adres strony internetowej, na której udostępniane będą zmiany i wyjaśnienia treści SWZ oraz inne dokumenty zamówienia bezpośrednio związane z postępowaniem</w:t>
      </w:r>
      <w:r w:rsidRPr="00480BDF">
        <w:rPr>
          <w:rFonts w:asciiTheme="minorHAnsi" w:hAnsiTheme="minorHAnsi"/>
          <w:b/>
        </w:rPr>
        <w:br/>
        <w:t>o udzielenie zamówienia:</w:t>
      </w:r>
      <w:r w:rsidRPr="00480BDF">
        <w:rPr>
          <w:rFonts w:asciiTheme="minorHAnsi" w:hAnsiTheme="minorHAnsi"/>
        </w:rPr>
        <w:t xml:space="preserve"> </w:t>
      </w:r>
      <w:r w:rsidR="00480BDF" w:rsidRPr="00480BDF">
        <w:rPr>
          <w:rStyle w:val="Hipercze"/>
          <w:rFonts w:asciiTheme="minorHAnsi" w:hAnsiTheme="minorHAnsi"/>
        </w:rPr>
        <w:t>https://platformazakupowa.pl/transakcja/711163</w:t>
      </w:r>
      <w:r w:rsidR="00480BDF">
        <w:rPr>
          <w:rFonts w:asciiTheme="minorHAnsi" w:hAnsiTheme="minorHAnsi"/>
        </w:rPr>
        <w:t xml:space="preserve"> </w:t>
      </w:r>
    </w:p>
    <w:p w14:paraId="1A17C278" w14:textId="77777777" w:rsidR="00EF4285" w:rsidRPr="00EF4285" w:rsidRDefault="00EF4285" w:rsidP="00EF4285">
      <w:pPr>
        <w:pStyle w:val="Akapitzlist"/>
        <w:spacing w:line="360" w:lineRule="auto"/>
        <w:ind w:left="360"/>
        <w:rPr>
          <w:rFonts w:asciiTheme="minorHAnsi" w:hAnsiTheme="minorHAnsi"/>
          <w:b/>
        </w:rPr>
      </w:pPr>
    </w:p>
    <w:p w14:paraId="03833103"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Tryb udzielenia zamówienia:</w:t>
      </w:r>
    </w:p>
    <w:p w14:paraId="5AFBE9D3" w14:textId="25AEBA83" w:rsidR="004900C0" w:rsidRPr="00EF4285" w:rsidRDefault="004900C0" w:rsidP="00EF4285">
      <w:pPr>
        <w:pStyle w:val="Akapitzlist"/>
        <w:numPr>
          <w:ilvl w:val="0"/>
          <w:numId w:val="31"/>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o którym mowa w art. 275 pkt 1 ustawy z 11 września 2019 r. – Prawo zamówień publicznych (Dz.U. z 202</w:t>
      </w:r>
      <w:r w:rsidR="00A45DBB" w:rsidRPr="00EF4285">
        <w:rPr>
          <w:rFonts w:asciiTheme="minorHAnsi" w:hAnsiTheme="minorHAnsi"/>
          <w:lang w:eastAsia="en-US"/>
        </w:rPr>
        <w:t>2</w:t>
      </w:r>
      <w:r w:rsidRPr="00EF4285">
        <w:rPr>
          <w:rFonts w:asciiTheme="minorHAnsi" w:hAnsiTheme="minorHAnsi"/>
          <w:lang w:eastAsia="en-US"/>
        </w:rPr>
        <w:t xml:space="preserve"> r., poz. </w:t>
      </w:r>
      <w:r w:rsidRPr="00227D51">
        <w:rPr>
          <w:rFonts w:asciiTheme="minorHAnsi" w:hAnsiTheme="minorHAnsi"/>
          <w:lang w:eastAsia="en-US"/>
        </w:rPr>
        <w:t>1</w:t>
      </w:r>
      <w:r w:rsidR="00A45DBB" w:rsidRPr="00227D51">
        <w:rPr>
          <w:rFonts w:asciiTheme="minorHAnsi" w:hAnsiTheme="minorHAnsi"/>
          <w:lang w:eastAsia="en-US"/>
        </w:rPr>
        <w:t>7</w:t>
      </w:r>
      <w:r w:rsidRPr="00227D51">
        <w:rPr>
          <w:rFonts w:asciiTheme="minorHAnsi" w:hAnsiTheme="minorHAnsi"/>
          <w:lang w:eastAsia="en-US"/>
        </w:rPr>
        <w:t>1</w:t>
      </w:r>
      <w:r w:rsidR="00A45DBB" w:rsidRPr="00227D51">
        <w:rPr>
          <w:rFonts w:asciiTheme="minorHAnsi" w:hAnsiTheme="minorHAnsi"/>
          <w:lang w:eastAsia="en-US"/>
        </w:rPr>
        <w:t>0</w:t>
      </w:r>
      <w:r w:rsidR="001157BC" w:rsidRPr="00227D51">
        <w:rPr>
          <w:rFonts w:asciiTheme="minorHAnsi" w:hAnsiTheme="minorHAnsi"/>
          <w:lang w:eastAsia="en-US"/>
        </w:rPr>
        <w:t xml:space="preserve"> ze zm.</w:t>
      </w:r>
      <w:r w:rsidRPr="00227D51">
        <w:rPr>
          <w:rFonts w:asciiTheme="minorHAnsi" w:hAnsiTheme="minorHAnsi"/>
          <w:lang w:eastAsia="en-US"/>
        </w:rPr>
        <w:t>) –</w:t>
      </w:r>
      <w:r w:rsidRPr="00EF4285">
        <w:rPr>
          <w:rFonts w:asciiTheme="minorHAnsi" w:hAnsiTheme="minorHAnsi"/>
          <w:lang w:eastAsia="en-US"/>
        </w:rPr>
        <w:t xml:space="preserve"> dalej: ustawa Pzp. </w:t>
      </w:r>
    </w:p>
    <w:p w14:paraId="0D46242A" w14:textId="77777777" w:rsidR="004900C0" w:rsidRPr="00EF4285" w:rsidRDefault="004900C0" w:rsidP="00EF4285">
      <w:pPr>
        <w:pStyle w:val="Akapitzlist"/>
        <w:numPr>
          <w:ilvl w:val="0"/>
          <w:numId w:val="31"/>
        </w:numPr>
        <w:spacing w:line="360" w:lineRule="auto"/>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wyboru najkorzystniejszej oferty z możliwością prowadzenia negocjacji.</w:t>
      </w:r>
    </w:p>
    <w:p w14:paraId="56E610EF" w14:textId="77777777" w:rsidR="004900C0" w:rsidRPr="00EF4285" w:rsidRDefault="004900C0" w:rsidP="00EF4285">
      <w:pPr>
        <w:pStyle w:val="Akapitzlist"/>
        <w:spacing w:line="360" w:lineRule="auto"/>
        <w:rPr>
          <w:rFonts w:asciiTheme="minorHAnsi" w:hAnsiTheme="minorHAnsi"/>
          <w:lang w:eastAsia="en-US"/>
        </w:rPr>
      </w:pPr>
    </w:p>
    <w:p w14:paraId="53248B12"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Wykonawcy/podwykonawcy/podmioty trzecie udostępniające Wykonawcy swój potencjał:</w:t>
      </w:r>
    </w:p>
    <w:p w14:paraId="3BF8211C" w14:textId="77777777" w:rsidR="004900C0" w:rsidRPr="00EF4285" w:rsidRDefault="004900C0" w:rsidP="00EF4285">
      <w:pPr>
        <w:pStyle w:val="Akapitzlist"/>
        <w:spacing w:line="360" w:lineRule="auto"/>
        <w:ind w:left="360"/>
        <w:rPr>
          <w:rFonts w:asciiTheme="minorHAnsi" w:hAnsiTheme="minorHAnsi"/>
          <w:lang w:eastAsia="en-US"/>
        </w:rPr>
      </w:pPr>
      <w:r w:rsidRPr="00EF4285">
        <w:rPr>
          <w:rFonts w:asciiTheme="minorHAnsi" w:hAnsiTheme="minorHAnsi"/>
          <w:b/>
          <w:lang w:eastAsia="en-US"/>
        </w:rPr>
        <w:t>Wykonawcą</w:t>
      </w:r>
      <w:r w:rsidRPr="00EF4285">
        <w:rPr>
          <w:rFonts w:asciiTheme="minorHAnsi" w:hAnsiTheme="minorHAnsi"/>
          <w:lang w:eastAsia="en-US"/>
        </w:rPr>
        <w:t xml:space="preserve"> </w:t>
      </w:r>
      <w:r w:rsidRPr="00EF4285">
        <w:rPr>
          <w:rFonts w:asciiTheme="minorHAnsi" w:hAnsiTheme="minorHAnsi"/>
          <w:bCs/>
          <w:lang w:eastAsia="en-US"/>
        </w:rPr>
        <w:t>jest</w:t>
      </w:r>
      <w:r w:rsidRPr="00EF4285">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1AF468" w14:textId="77777777" w:rsidR="004900C0" w:rsidRPr="00EF4285" w:rsidRDefault="004900C0" w:rsidP="00EF4285">
      <w:pPr>
        <w:pStyle w:val="Akapitzlist"/>
        <w:spacing w:line="360" w:lineRule="auto"/>
        <w:ind w:left="360"/>
        <w:rPr>
          <w:rFonts w:asciiTheme="minorHAnsi" w:hAnsiTheme="minorHAnsi"/>
          <w:lang w:eastAsia="en-US"/>
        </w:rPr>
      </w:pPr>
    </w:p>
    <w:p w14:paraId="5A1F0D53" w14:textId="77777777" w:rsidR="004900C0" w:rsidRPr="00EF4285" w:rsidRDefault="004900C0" w:rsidP="00EF4285">
      <w:pPr>
        <w:pStyle w:val="Bezodstpw"/>
        <w:numPr>
          <w:ilvl w:val="1"/>
          <w:numId w:val="6"/>
        </w:numPr>
        <w:spacing w:line="360" w:lineRule="auto"/>
        <w:rPr>
          <w:rFonts w:asciiTheme="minorHAnsi" w:hAnsiTheme="minorHAnsi"/>
          <w:lang w:eastAsia="en-US"/>
        </w:rPr>
      </w:pPr>
      <w:r w:rsidRPr="00EF4285">
        <w:rPr>
          <w:rFonts w:asciiTheme="minorHAnsi" w:hAnsiTheme="minorHAnsi"/>
          <w:b/>
          <w:lang w:eastAsia="en-US"/>
        </w:rPr>
        <w:t>Zamówienie może zostać udzielone wykonawcy, który:</w:t>
      </w:r>
    </w:p>
    <w:p w14:paraId="744F174B" w14:textId="77777777" w:rsidR="004900C0" w:rsidRPr="00EF4285" w:rsidRDefault="004900C0" w:rsidP="00EF4285">
      <w:pPr>
        <w:pStyle w:val="Bezodstpw"/>
        <w:numPr>
          <w:ilvl w:val="0"/>
          <w:numId w:val="25"/>
        </w:numPr>
        <w:spacing w:line="360" w:lineRule="auto"/>
        <w:ind w:left="1068"/>
        <w:rPr>
          <w:rFonts w:asciiTheme="minorHAnsi" w:hAnsiTheme="minorHAnsi"/>
          <w:lang w:eastAsia="en-US"/>
        </w:rPr>
      </w:pPr>
      <w:r w:rsidRPr="00EF4285">
        <w:rPr>
          <w:rFonts w:asciiTheme="minorHAnsi" w:hAnsiTheme="minorHAnsi"/>
          <w:lang w:eastAsia="en-US"/>
        </w:rPr>
        <w:t>nie podlega wykluczeniu na podstawie art. 108 ust. 1, art. 109 ust.1 pkt 4, art. 109 ust. 1 pkt 7, z zastrzeżeniem</w:t>
      </w:r>
      <w:r w:rsidRPr="00EF4285">
        <w:rPr>
          <w:rFonts w:asciiTheme="minorHAnsi" w:hAnsiTheme="minorHAnsi"/>
        </w:rPr>
        <w:t xml:space="preserve"> </w:t>
      </w:r>
      <w:r w:rsidRPr="00EF4285">
        <w:rPr>
          <w:rFonts w:asciiTheme="minorHAnsi"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193D98E7" w14:textId="7368B75F" w:rsidR="004900C0" w:rsidRPr="00EF4285" w:rsidRDefault="004900C0" w:rsidP="00EF4285">
      <w:pPr>
        <w:pStyle w:val="Bezodstpw"/>
        <w:numPr>
          <w:ilvl w:val="0"/>
          <w:numId w:val="25"/>
        </w:numPr>
        <w:spacing w:line="360" w:lineRule="auto"/>
        <w:ind w:left="1068"/>
        <w:rPr>
          <w:rFonts w:asciiTheme="minorHAnsi" w:hAnsiTheme="minorHAnsi"/>
          <w:lang w:eastAsia="en-US"/>
        </w:rPr>
      </w:pPr>
      <w:r w:rsidRPr="00EF4285">
        <w:rPr>
          <w:rFonts w:asciiTheme="minorHAnsi" w:hAnsiTheme="minorHAnsi"/>
          <w:lang w:eastAsia="en-US"/>
        </w:rPr>
        <w:t xml:space="preserve">spełnia warunki udziału w postępowaniu opisane w </w:t>
      </w:r>
      <w:r w:rsidR="008B4034" w:rsidRPr="00EF4285">
        <w:rPr>
          <w:rFonts w:asciiTheme="minorHAnsi" w:hAnsiTheme="minorHAnsi"/>
          <w:lang w:eastAsia="en-US"/>
        </w:rPr>
        <w:t>rozdziale II podrozdziale 7 SWZ,</w:t>
      </w:r>
    </w:p>
    <w:p w14:paraId="6B1F84BF" w14:textId="77777777" w:rsidR="004900C0" w:rsidRPr="00EF4285" w:rsidRDefault="004900C0" w:rsidP="00EF4285">
      <w:pPr>
        <w:pStyle w:val="Akapitzlist"/>
        <w:widowControl/>
        <w:numPr>
          <w:ilvl w:val="0"/>
          <w:numId w:val="25"/>
        </w:numPr>
        <w:autoSpaceDE/>
        <w:autoSpaceDN/>
        <w:adjustRightInd/>
        <w:spacing w:after="200" w:line="360" w:lineRule="auto"/>
        <w:ind w:left="1134" w:hanging="425"/>
        <w:rPr>
          <w:rFonts w:asciiTheme="minorHAnsi" w:hAnsiTheme="minorHAnsi"/>
          <w:lang w:eastAsia="en-US"/>
        </w:rPr>
      </w:pPr>
      <w:r w:rsidRPr="00EF4285">
        <w:rPr>
          <w:rFonts w:asciiTheme="minorHAnsi" w:hAnsiTheme="minorHAnsi"/>
          <w:lang w:eastAsia="en-US"/>
        </w:rPr>
        <w:t>złożył ofertę niepodlegającą odrzuceniu na podstawie art. 226 ust. 1 ustawy Pzp.</w:t>
      </w:r>
    </w:p>
    <w:p w14:paraId="33348162" w14:textId="77777777" w:rsidR="004900C0" w:rsidRPr="00EF4285" w:rsidRDefault="004900C0" w:rsidP="00EF4285">
      <w:pPr>
        <w:pStyle w:val="Akapitzlist"/>
        <w:widowControl/>
        <w:numPr>
          <w:ilvl w:val="0"/>
          <w:numId w:val="25"/>
        </w:numPr>
        <w:autoSpaceDE/>
        <w:autoSpaceDN/>
        <w:adjustRightInd/>
        <w:spacing w:after="200" w:line="360" w:lineRule="auto"/>
        <w:ind w:left="1068"/>
        <w:rPr>
          <w:rFonts w:asciiTheme="minorHAnsi" w:hAnsiTheme="minorHAnsi"/>
          <w:lang w:eastAsia="en-US"/>
        </w:rPr>
      </w:pPr>
      <w:r w:rsidRPr="00EF4285">
        <w:rPr>
          <w:rFonts w:asciiTheme="minorHAnsi" w:hAnsiTheme="minorHAnsi"/>
          <w:lang w:eastAsia="en-US"/>
        </w:rPr>
        <w:t xml:space="preserve">Wykonawcy </w:t>
      </w:r>
      <w:r w:rsidRPr="00EF4285">
        <w:rPr>
          <w:rFonts w:asciiTheme="minorHAnsi" w:hAnsiTheme="minorHAnsi"/>
          <w:b/>
          <w:lang w:eastAsia="en-US"/>
        </w:rPr>
        <w:t>mogą wspólnie ubiegać się o udzielenie zamówienia</w:t>
      </w:r>
      <w:r w:rsidRPr="00EF4285">
        <w:rPr>
          <w:rFonts w:asciiTheme="minorHAnsi" w:hAnsiTheme="minorHAnsi"/>
          <w:lang w:eastAsia="en-US"/>
        </w:rPr>
        <w:t>. W takim przypadku:</w:t>
      </w:r>
    </w:p>
    <w:p w14:paraId="005458F5" w14:textId="4FBBFB39" w:rsidR="004900C0" w:rsidRPr="00EF4285" w:rsidRDefault="004900C0" w:rsidP="00EF4285">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EF4285">
        <w:rPr>
          <w:rFonts w:asciiTheme="minorHAnsi" w:hAnsiTheme="minorHAnsi"/>
          <w:lang w:eastAsia="en-US"/>
        </w:rPr>
        <w:t xml:space="preserve">Wykonawcy </w:t>
      </w:r>
      <w:r w:rsidRPr="00EF4285">
        <w:rPr>
          <w:rFonts w:asciiTheme="minorHAnsi"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3EE56600" w14:textId="77777777" w:rsidR="004900C0" w:rsidRPr="00EF4285" w:rsidRDefault="004900C0" w:rsidP="00EF4285">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EF4285">
        <w:rPr>
          <w:rFonts w:asciiTheme="minorHAnsi" w:hAnsiTheme="minorHAnsi"/>
          <w:bCs/>
          <w:lang w:eastAsia="en-US"/>
        </w:rPr>
        <w:t xml:space="preserve">Wszelka korespondencja będzie prowadzona przez zamawiającego wyłącznie </w:t>
      </w:r>
      <w:r w:rsidRPr="00EF4285">
        <w:rPr>
          <w:rFonts w:asciiTheme="minorHAnsi" w:hAnsiTheme="minorHAnsi"/>
          <w:bCs/>
          <w:lang w:eastAsia="en-US"/>
        </w:rPr>
        <w:br/>
        <w:t>z pełnomocnikiem.</w:t>
      </w:r>
    </w:p>
    <w:p w14:paraId="0186F448" w14:textId="77777777" w:rsidR="004900C0" w:rsidRPr="00EF4285" w:rsidRDefault="004900C0" w:rsidP="00EF4285">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EF4285">
        <w:rPr>
          <w:rFonts w:asciiTheme="minorHAnsi" w:hAnsiTheme="minorHAnsi"/>
          <w:b/>
          <w:lang w:eastAsia="en-US"/>
        </w:rPr>
        <w:t>Potencjał podmiotu trzeciego</w:t>
      </w:r>
    </w:p>
    <w:p w14:paraId="31562DB2" w14:textId="44E5C7B5" w:rsidR="004900C0" w:rsidRPr="00EF4285" w:rsidRDefault="004900C0" w:rsidP="00EF4285">
      <w:pPr>
        <w:pStyle w:val="Akapitzlist"/>
        <w:widowControl/>
        <w:autoSpaceDE/>
        <w:autoSpaceDN/>
        <w:adjustRightInd/>
        <w:spacing w:after="200" w:line="360" w:lineRule="auto"/>
        <w:ind w:left="1068"/>
        <w:rPr>
          <w:rFonts w:asciiTheme="minorHAnsi" w:hAnsiTheme="minorHAnsi"/>
          <w:lang w:eastAsia="en-US"/>
        </w:rPr>
      </w:pPr>
      <w:r w:rsidRPr="00EF4285">
        <w:rPr>
          <w:rFonts w:asciiTheme="minorHAnsi" w:hAnsiTheme="minorHAnsi"/>
          <w:lang w:eastAsia="en-US"/>
        </w:rPr>
        <w:t>W celu</w:t>
      </w:r>
      <w:r w:rsidRPr="00EF4285">
        <w:rPr>
          <w:rFonts w:asciiTheme="minorHAnsi" w:hAnsiTheme="minorHAnsi"/>
          <w:b/>
          <w:lang w:eastAsia="en-US"/>
        </w:rPr>
        <w:t xml:space="preserve"> </w:t>
      </w:r>
      <w:r w:rsidRPr="00EF4285">
        <w:rPr>
          <w:rFonts w:asciiTheme="minorHAnsi" w:hAnsiTheme="minorHAnsi"/>
          <w:lang w:eastAsia="en-US"/>
        </w:rPr>
        <w:t xml:space="preserve">potwierdzenia spełnienia warunków udziału w postępowaniu, </w:t>
      </w:r>
      <w:r w:rsidRPr="00EF4285">
        <w:rPr>
          <w:rFonts w:asciiTheme="minorHAnsi" w:hAnsiTheme="minorHAnsi"/>
          <w:b/>
          <w:lang w:eastAsia="en-US"/>
        </w:rPr>
        <w:t>wykonawca może polegać na potencjale podmiotu trzeciego</w:t>
      </w:r>
      <w:r w:rsidRPr="00EF4285">
        <w:rPr>
          <w:rFonts w:asciiTheme="minorHAnsi" w:hAnsiTheme="minorHAnsi"/>
          <w:lang w:eastAsia="en-US"/>
        </w:rPr>
        <w:t xml:space="preserve"> na zasadach opisanych w art. 118–123 ustawy Pzp. Podmiot trzeci, na potencjał którego wykonawca powołuje się w celu wykazania spełnienia warunków udziału w postępowaniu, nie może podlegać wykluczeniu na podstawie art. 108 ust. 1, art. 109 ust.1 pkt 4, art. 109 ust. 1 pkt 7 z zastrzeżeniem</w:t>
      </w:r>
      <w:r w:rsidRPr="00EF4285">
        <w:rPr>
          <w:rFonts w:asciiTheme="minorHAnsi" w:hAnsiTheme="minorHAnsi"/>
        </w:rPr>
        <w:t xml:space="preserve"> </w:t>
      </w:r>
      <w:r w:rsidRPr="00EF4285">
        <w:rPr>
          <w:rFonts w:asciiTheme="minorHAnsi"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47D46400" w14:textId="77777777" w:rsidR="00EE0036" w:rsidRPr="00EF4285" w:rsidRDefault="00EE0036" w:rsidP="00EF4285">
      <w:pPr>
        <w:pStyle w:val="Akapitzlist"/>
        <w:widowControl/>
        <w:autoSpaceDE/>
        <w:autoSpaceDN/>
        <w:adjustRightInd/>
        <w:spacing w:after="200" w:line="360" w:lineRule="auto"/>
        <w:ind w:left="1068"/>
        <w:rPr>
          <w:rFonts w:asciiTheme="minorHAnsi" w:hAnsiTheme="minorHAnsi"/>
          <w:lang w:eastAsia="en-US"/>
        </w:rPr>
      </w:pPr>
    </w:p>
    <w:p w14:paraId="3A0D38DB" w14:textId="77777777" w:rsidR="00EE0036" w:rsidRPr="00EF4285" w:rsidRDefault="00EE0036" w:rsidP="00EF4285">
      <w:pPr>
        <w:pStyle w:val="Akapitzlist"/>
        <w:widowControl/>
        <w:autoSpaceDE/>
        <w:autoSpaceDN/>
        <w:adjustRightInd/>
        <w:spacing w:after="200" w:line="360" w:lineRule="auto"/>
        <w:ind w:left="1068"/>
        <w:rPr>
          <w:rFonts w:asciiTheme="minorHAnsi" w:hAnsiTheme="minorHAnsi"/>
          <w:lang w:eastAsia="en-US"/>
        </w:rPr>
      </w:pPr>
    </w:p>
    <w:p w14:paraId="5223E0B4" w14:textId="77777777" w:rsidR="004900C0" w:rsidRPr="00EF4285" w:rsidRDefault="004900C0" w:rsidP="00EF4285">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EF4285">
        <w:rPr>
          <w:rFonts w:asciiTheme="minorHAnsi" w:hAnsiTheme="minorHAnsi"/>
          <w:b/>
          <w:lang w:eastAsia="en-US"/>
        </w:rPr>
        <w:t>Podwykonawstwo</w:t>
      </w:r>
    </w:p>
    <w:p w14:paraId="457032F8" w14:textId="77777777" w:rsidR="004900C0" w:rsidRPr="00EF4285" w:rsidRDefault="004900C0" w:rsidP="00EF4285">
      <w:pPr>
        <w:pStyle w:val="Akapitzlist"/>
        <w:widowControl/>
        <w:numPr>
          <w:ilvl w:val="0"/>
          <w:numId w:val="46"/>
        </w:numPr>
        <w:autoSpaceDE/>
        <w:autoSpaceDN/>
        <w:adjustRightInd/>
        <w:spacing w:after="200" w:line="360" w:lineRule="auto"/>
        <w:rPr>
          <w:rFonts w:asciiTheme="minorHAnsi" w:hAnsiTheme="minorHAnsi"/>
          <w:lang w:eastAsia="en-US"/>
        </w:rPr>
      </w:pPr>
      <w:r w:rsidRPr="00EF4285">
        <w:rPr>
          <w:rFonts w:asciiTheme="minorHAnsi" w:hAnsiTheme="minorHAnsi"/>
          <w:lang w:eastAsia="en-US"/>
        </w:rPr>
        <w:t>Zamawiający</w:t>
      </w:r>
      <w:r w:rsidRPr="00EF4285">
        <w:rPr>
          <w:rFonts w:asciiTheme="minorHAnsi" w:hAnsiTheme="minorHAnsi"/>
          <w:b/>
          <w:lang w:eastAsia="en-US"/>
        </w:rPr>
        <w:t xml:space="preserve"> nie wymaga</w:t>
      </w:r>
      <w:r w:rsidRPr="00EF4285">
        <w:rPr>
          <w:rFonts w:asciiTheme="minorHAnsi" w:hAnsiTheme="minorHAnsi"/>
          <w:lang w:eastAsia="en-US"/>
        </w:rPr>
        <w:t xml:space="preserve"> osobistego wykonania przez wykonawcę kluczowych zadań. </w:t>
      </w:r>
      <w:r w:rsidRPr="00EF4285">
        <w:rPr>
          <w:rFonts w:asciiTheme="minorHAnsi" w:hAnsiTheme="minorHAnsi"/>
          <w:b/>
          <w:lang w:eastAsia="en-US"/>
        </w:rPr>
        <w:t>Wykonawca może powierzyć wykonanie części zamówienia podwykonawcy.</w:t>
      </w:r>
      <w:r w:rsidRPr="00EF4285">
        <w:rPr>
          <w:rFonts w:asciiTheme="minorHAnsi" w:hAnsiTheme="minorHAnsi"/>
          <w:lang w:eastAsia="en-US"/>
        </w:rPr>
        <w:t xml:space="preserve"> </w:t>
      </w:r>
    </w:p>
    <w:p w14:paraId="7C602084" w14:textId="77777777" w:rsidR="004900C0" w:rsidRPr="00EF4285" w:rsidRDefault="004900C0" w:rsidP="00EF4285">
      <w:pPr>
        <w:pStyle w:val="Akapitzlist"/>
        <w:widowControl/>
        <w:numPr>
          <w:ilvl w:val="0"/>
          <w:numId w:val="46"/>
        </w:numPr>
        <w:autoSpaceDE/>
        <w:autoSpaceDN/>
        <w:adjustRightInd/>
        <w:spacing w:after="200" w:line="360" w:lineRule="auto"/>
        <w:rPr>
          <w:rFonts w:asciiTheme="minorHAnsi" w:hAnsiTheme="minorHAnsi"/>
          <w:lang w:eastAsia="en-US"/>
        </w:rPr>
      </w:pPr>
      <w:r w:rsidRPr="00EF4285">
        <w:rPr>
          <w:rFonts w:asciiTheme="minorHAnsi"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0ECC72A6" w14:textId="77777777" w:rsidR="004900C0" w:rsidRPr="00EF4285" w:rsidRDefault="004900C0" w:rsidP="00EF4285">
      <w:pPr>
        <w:pStyle w:val="Akapitzlist"/>
        <w:widowControl/>
        <w:numPr>
          <w:ilvl w:val="0"/>
          <w:numId w:val="46"/>
        </w:numPr>
        <w:autoSpaceDE/>
        <w:autoSpaceDN/>
        <w:adjustRightInd/>
        <w:spacing w:after="200" w:line="360" w:lineRule="auto"/>
        <w:rPr>
          <w:rFonts w:asciiTheme="minorHAnsi" w:hAnsiTheme="minorHAnsi"/>
          <w:lang w:eastAsia="en-US"/>
        </w:rPr>
      </w:pPr>
      <w:r w:rsidRPr="00EF4285">
        <w:rPr>
          <w:rFonts w:asciiTheme="minorHAnsi" w:hAnsiTheme="minorHAnsi"/>
          <w:lang w:eastAsia="en-US"/>
        </w:rPr>
        <w:t>Podwykonawca nie może podlegać wykluczeniu na art. 108 ust. 1, art. 109 ust.1 pkt 4, art. 109 ust. 1 pkt 7 z zastrzeżeniem</w:t>
      </w:r>
      <w:r w:rsidRPr="00EF4285">
        <w:rPr>
          <w:rFonts w:asciiTheme="minorHAnsi" w:hAnsiTheme="minorHAnsi"/>
        </w:rPr>
        <w:t xml:space="preserve"> </w:t>
      </w:r>
      <w:r w:rsidRPr="00EF4285">
        <w:rPr>
          <w:rFonts w:asciiTheme="minorHAnsi"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5457062C" w14:textId="77777777" w:rsidR="004900C0" w:rsidRPr="00EF4285" w:rsidRDefault="004900C0" w:rsidP="00EF4285">
      <w:pPr>
        <w:pStyle w:val="Akapitzlist"/>
        <w:widowControl/>
        <w:numPr>
          <w:ilvl w:val="0"/>
          <w:numId w:val="46"/>
        </w:numPr>
        <w:autoSpaceDE/>
        <w:autoSpaceDN/>
        <w:adjustRightInd/>
        <w:spacing w:after="200" w:line="360" w:lineRule="auto"/>
        <w:rPr>
          <w:rFonts w:asciiTheme="minorHAnsi" w:hAnsiTheme="minorHAnsi"/>
          <w:lang w:eastAsia="en-US"/>
        </w:rPr>
      </w:pPr>
      <w:r w:rsidRPr="00EF4285">
        <w:rPr>
          <w:rFonts w:asciiTheme="minorHAnsi" w:hAnsiTheme="minorHAnsi"/>
          <w:lang w:eastAsia="en-US"/>
        </w:rPr>
        <w:t xml:space="preserve">Zamawiający może na każdym etapie badać, czy nie zachodzą wobec podwykonawcy podstawy wykluczenia. </w:t>
      </w:r>
    </w:p>
    <w:p w14:paraId="2994A4D8" w14:textId="77777777" w:rsidR="004900C0" w:rsidRPr="00EF4285" w:rsidRDefault="004900C0" w:rsidP="00EF4285">
      <w:pPr>
        <w:pStyle w:val="Akapitzlist"/>
        <w:widowControl/>
        <w:numPr>
          <w:ilvl w:val="0"/>
          <w:numId w:val="46"/>
        </w:numPr>
        <w:autoSpaceDE/>
        <w:autoSpaceDN/>
        <w:adjustRightInd/>
        <w:spacing w:after="200" w:line="360" w:lineRule="auto"/>
        <w:rPr>
          <w:rFonts w:asciiTheme="minorHAnsi" w:hAnsiTheme="minorHAnsi"/>
          <w:lang w:eastAsia="en-US"/>
        </w:rPr>
      </w:pPr>
      <w:r w:rsidRPr="00EF4285">
        <w:rPr>
          <w:rFonts w:asciiTheme="minorHAnsi" w:hAnsiTheme="minorHAnsi"/>
          <w:lang w:eastAsia="en-US"/>
        </w:rPr>
        <w:t>W przypadku udziału podwykonawców stosuje się przepisy Działu VII Rozdział 5 ustawy Pzp.</w:t>
      </w:r>
    </w:p>
    <w:p w14:paraId="4684CAA9" w14:textId="77777777" w:rsidR="004900C0" w:rsidRPr="00EF4285" w:rsidRDefault="004900C0" w:rsidP="00EF4285">
      <w:pPr>
        <w:pStyle w:val="Akapitzlist"/>
        <w:widowControl/>
        <w:autoSpaceDE/>
        <w:autoSpaceDN/>
        <w:adjustRightInd/>
        <w:spacing w:after="200" w:line="360" w:lineRule="auto"/>
        <w:ind w:left="1428"/>
        <w:rPr>
          <w:rFonts w:asciiTheme="minorHAnsi" w:hAnsiTheme="minorHAnsi"/>
          <w:lang w:eastAsia="en-US"/>
        </w:rPr>
      </w:pPr>
      <w:r w:rsidRPr="00EF4285">
        <w:rPr>
          <w:rFonts w:asciiTheme="minorHAnsi" w:hAnsiTheme="minorHAnsi"/>
          <w:lang w:eastAsia="en-US"/>
        </w:rPr>
        <w:t xml:space="preserve"> </w:t>
      </w:r>
    </w:p>
    <w:p w14:paraId="6F5F8737"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Komunikacja w postępowaniu</w:t>
      </w:r>
    </w:p>
    <w:p w14:paraId="3ED3304F" w14:textId="77777777" w:rsidR="004900C0" w:rsidRPr="00EF4285" w:rsidRDefault="004900C0" w:rsidP="00EF4285">
      <w:pPr>
        <w:pStyle w:val="Akapitzlist"/>
        <w:numPr>
          <w:ilvl w:val="0"/>
          <w:numId w:val="14"/>
        </w:numPr>
        <w:spacing w:after="200" w:line="360" w:lineRule="auto"/>
        <w:rPr>
          <w:rFonts w:asciiTheme="minorHAnsi" w:hAnsiTheme="minorHAnsi"/>
          <w:lang w:eastAsia="en-US"/>
        </w:rPr>
      </w:pPr>
      <w:r w:rsidRPr="00EF4285">
        <w:rPr>
          <w:rFonts w:asciiTheme="minorHAnsi" w:hAnsiTheme="minorHAnsi"/>
          <w:lang w:eastAsia="en-US"/>
        </w:rPr>
        <w:t xml:space="preserve">W toku postępowania, zgodnie z art. 61 ust. 2 ustawy Pzp komunikacja ustna dopuszczalna jest jedynie w toku negocjacji lub dialogu oraz w odniesieniu do informacji, które nie są istotne. </w:t>
      </w:r>
    </w:p>
    <w:p w14:paraId="46F10CC2" w14:textId="446E27E4" w:rsidR="004900C0" w:rsidRPr="00554009" w:rsidRDefault="004900C0" w:rsidP="00554009">
      <w:pPr>
        <w:pStyle w:val="Akapitzlist"/>
        <w:numPr>
          <w:ilvl w:val="0"/>
          <w:numId w:val="14"/>
        </w:numPr>
        <w:spacing w:after="200" w:line="360" w:lineRule="auto"/>
        <w:rPr>
          <w:rStyle w:val="Hipercze"/>
          <w:rFonts w:asciiTheme="minorHAnsi" w:hAnsiTheme="minorHAnsi"/>
          <w:lang w:eastAsia="en-US"/>
        </w:rPr>
      </w:pPr>
      <w:r w:rsidRPr="00554009">
        <w:rPr>
          <w:rFonts w:asciiTheme="minorHAnsi" w:hAnsiTheme="minorHAnsi"/>
          <w:lang w:eastAsia="en-US"/>
        </w:rPr>
        <w:t>Komunikacja w postępowaniu o udzielenie zamówienia odbywa się przy użyciu środków komunikacji elektronicznej, za pośrednictwem platformy zakupowej pod adresem</w:t>
      </w:r>
      <w:r w:rsidR="00554009" w:rsidRPr="00554009">
        <w:rPr>
          <w:rFonts w:asciiTheme="minorHAnsi" w:hAnsiTheme="minorHAnsi"/>
          <w:lang w:eastAsia="en-US"/>
        </w:rPr>
        <w:t xml:space="preserve"> </w:t>
      </w:r>
      <w:r w:rsidR="00554009" w:rsidRPr="00554009">
        <w:rPr>
          <w:rStyle w:val="Hipercze"/>
          <w:rFonts w:asciiTheme="minorHAnsi" w:hAnsiTheme="minorHAnsi"/>
        </w:rPr>
        <w:t>https://platformazakupowa.pl/transakcja/711163</w:t>
      </w:r>
      <w:r w:rsidRPr="00554009">
        <w:rPr>
          <w:rFonts w:asciiTheme="minorHAnsi" w:hAnsiTheme="minorHAnsi"/>
          <w:lang w:eastAsia="en-US"/>
        </w:rPr>
        <w:t xml:space="preserve"> zwanej dalej </w:t>
      </w:r>
      <w:r w:rsidRPr="00554009">
        <w:rPr>
          <w:rFonts w:asciiTheme="minorHAnsi" w:hAnsiTheme="minorHAnsi"/>
          <w:b/>
          <w:lang w:eastAsia="en-US"/>
        </w:rPr>
        <w:t>Platformą</w:t>
      </w:r>
      <w:r w:rsidRPr="00554009">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554009">
        <w:rPr>
          <w:rFonts w:asciiTheme="minorHAnsi" w:hAnsiTheme="minorHAnsi"/>
          <w:bCs/>
          <w:color w:val="000000"/>
          <w:lang w:eastAsia="en-US"/>
        </w:rPr>
        <w:t>została zamieszona bezpośrednio na ww. Platformie i jest dostępna pod linkiem</w:t>
      </w:r>
      <w:r w:rsidRPr="00554009">
        <w:rPr>
          <w:rFonts w:asciiTheme="minorHAnsi" w:hAnsiTheme="minorHAnsi"/>
          <w:b/>
          <w:bCs/>
          <w:color w:val="000000"/>
          <w:lang w:eastAsia="en-US"/>
        </w:rPr>
        <w:t xml:space="preserve">: </w:t>
      </w:r>
      <w:hyperlink r:id="rId11" w:history="1">
        <w:r w:rsidRPr="00554009">
          <w:rPr>
            <w:rStyle w:val="Hipercze"/>
            <w:rFonts w:asciiTheme="minorHAnsi" w:hAnsiTheme="minorHAnsi"/>
            <w:lang w:eastAsia="en-US"/>
          </w:rPr>
          <w:t>https://drive.google.com/file/d/1Kd1DttbBeiNWt4q4slS4t76lZVKPbkyD/view</w:t>
        </w:r>
      </w:hyperlink>
    </w:p>
    <w:p w14:paraId="4E85C817" w14:textId="77777777" w:rsidR="004900C0" w:rsidRPr="00EF4285" w:rsidRDefault="004900C0" w:rsidP="00EF4285">
      <w:pPr>
        <w:pStyle w:val="Akapitzlist"/>
        <w:spacing w:after="200" w:line="360" w:lineRule="auto"/>
        <w:ind w:left="708"/>
        <w:rPr>
          <w:rFonts w:asciiTheme="minorHAnsi" w:hAnsiTheme="minorHAnsi"/>
          <w:b/>
          <w:bCs/>
          <w:lang w:eastAsia="en-US"/>
        </w:rPr>
      </w:pPr>
      <w:r w:rsidRPr="00EF4285">
        <w:rPr>
          <w:rFonts w:asciiTheme="minorHAnsi" w:hAnsiTheme="minorHAnsi"/>
          <w:b/>
          <w:lang w:eastAsia="en-US"/>
        </w:rPr>
        <w:t>Uwaga!</w:t>
      </w:r>
      <w:r w:rsidRPr="00EF4285">
        <w:rPr>
          <w:rFonts w:asciiTheme="minorHAnsi" w:hAnsiTheme="minorHAnsi"/>
          <w:b/>
          <w:bCs/>
          <w:lang w:eastAsia="en-US"/>
        </w:rPr>
        <w:t xml:space="preserve"> </w:t>
      </w:r>
    </w:p>
    <w:p w14:paraId="7D59F8C3" w14:textId="77777777" w:rsidR="004900C0" w:rsidRPr="00EF4285" w:rsidRDefault="004900C0" w:rsidP="00EF4285">
      <w:pPr>
        <w:pStyle w:val="Akapitzlist"/>
        <w:spacing w:after="200" w:line="360" w:lineRule="auto"/>
        <w:ind w:left="708"/>
        <w:rPr>
          <w:rFonts w:asciiTheme="minorHAnsi" w:hAnsiTheme="minorHAnsi"/>
          <w:b/>
          <w:bCs/>
          <w:lang w:eastAsia="en-US"/>
        </w:rPr>
      </w:pPr>
      <w:r w:rsidRPr="00EF4285">
        <w:rPr>
          <w:rFonts w:asciiTheme="minorHAnsi" w:hAnsiTheme="minorHAnsi"/>
          <w:b/>
          <w:bCs/>
          <w:lang w:eastAsia="en-US"/>
        </w:rPr>
        <w:t xml:space="preserve">Przed przystąpieniem do składania oferty, wykonawca jest zobowiązany zapoznać </w:t>
      </w:r>
      <w:r w:rsidRPr="00EF4285">
        <w:rPr>
          <w:rFonts w:asciiTheme="minorHAnsi" w:hAnsiTheme="minorHAnsi"/>
          <w:b/>
          <w:bCs/>
          <w:lang w:eastAsia="en-US"/>
        </w:rPr>
        <w:br/>
        <w:t xml:space="preserve">się z Instrukcją korzystania z Platformy zakupowej.  </w:t>
      </w:r>
    </w:p>
    <w:p w14:paraId="761E0CE3"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Podział zamówienia na części</w:t>
      </w:r>
    </w:p>
    <w:p w14:paraId="18D4C790" w14:textId="5D8A3C07" w:rsidR="00A45DBB"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 xml:space="preserve">nie dokonuje podziału zamówienia na części </w:t>
      </w:r>
      <w:r w:rsidRPr="00EF4285">
        <w:rPr>
          <w:rFonts w:asciiTheme="minorHAnsi" w:hAnsiTheme="minorHAnsi"/>
          <w:lang w:eastAsia="en-US"/>
        </w:rPr>
        <w:t>z</w:t>
      </w:r>
      <w:r w:rsidR="00A45DBB" w:rsidRPr="00EF4285">
        <w:rPr>
          <w:rFonts w:asciiTheme="minorHAnsi" w:hAnsiTheme="minorHAnsi"/>
          <w:lang w:eastAsia="en-US"/>
        </w:rPr>
        <w:t>e względów organizacyjnych, w związku z możliwymi nadmiernymi kosztami wykonania zamówienia, które mogłyby poważnie zagrozić możliwości realizacji zamówienia. Brak podziału na części nie ogranicza konkurencyjności i nie wyklucza małych i średnich przedsiębiorstw. Tym samym zamawiający nie dopuszcza składania ofert częściowych, o których mowa w art. 7 pkt 15 ustawy Pzp.</w:t>
      </w:r>
    </w:p>
    <w:p w14:paraId="1E602752" w14:textId="77777777" w:rsidR="00A45DBB" w:rsidRPr="00EF4285" w:rsidRDefault="00A45DBB" w:rsidP="00EF4285">
      <w:pPr>
        <w:pStyle w:val="Akapitzlist"/>
        <w:spacing w:after="200" w:line="360" w:lineRule="auto"/>
        <w:ind w:left="360"/>
        <w:rPr>
          <w:rFonts w:asciiTheme="minorHAnsi" w:hAnsiTheme="minorHAnsi"/>
          <w:lang w:eastAsia="en-US"/>
        </w:rPr>
      </w:pPr>
    </w:p>
    <w:p w14:paraId="13E331F1"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Oferty wariantowe</w:t>
      </w:r>
    </w:p>
    <w:p w14:paraId="0DFFA5BF" w14:textId="77777777" w:rsidR="004900C0" w:rsidRPr="00EF4285" w:rsidRDefault="004900C0" w:rsidP="00EF4285">
      <w:pPr>
        <w:spacing w:after="200" w:line="360" w:lineRule="auto"/>
        <w:ind w:left="360"/>
        <w:contextualSpacing/>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dopuszcza</w:t>
      </w:r>
      <w:r w:rsidRPr="00EF4285">
        <w:rPr>
          <w:rFonts w:asciiTheme="minorHAnsi" w:hAnsiTheme="minorHAnsi"/>
          <w:lang w:eastAsia="en-US"/>
        </w:rPr>
        <w:t xml:space="preserve"> możliwości złożenia oferty wariantowej, o której mowa </w:t>
      </w:r>
      <w:r w:rsidRPr="00EF4285">
        <w:rPr>
          <w:rFonts w:asciiTheme="minorHAnsi" w:hAnsiTheme="minorHAnsi"/>
          <w:lang w:eastAsia="en-US"/>
        </w:rPr>
        <w:br/>
        <w:t xml:space="preserve">w art. 92 ustawy Pzp, tzn. oferty przewidującej odmienny sposób wykonania zamówienia </w:t>
      </w:r>
      <w:r w:rsidRPr="00EF4285">
        <w:rPr>
          <w:rFonts w:asciiTheme="minorHAnsi" w:hAnsiTheme="minorHAnsi"/>
          <w:lang w:eastAsia="en-US"/>
        </w:rPr>
        <w:br/>
        <w:t>niż określony w niniejszej SWZ.</w:t>
      </w:r>
    </w:p>
    <w:p w14:paraId="238656E5"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Wizja lokalna</w:t>
      </w:r>
    </w:p>
    <w:p w14:paraId="73C0661B" w14:textId="4382E6E0"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Zamawiający</w:t>
      </w:r>
      <w:r w:rsidRPr="00EF4285">
        <w:rPr>
          <w:rFonts w:asciiTheme="minorHAnsi" w:hAnsiTheme="minorHAnsi"/>
          <w:b/>
          <w:lang w:eastAsia="en-US"/>
        </w:rPr>
        <w:t xml:space="preserve"> nie przewiduje</w:t>
      </w:r>
      <w:r w:rsidRPr="00EF4285">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EF4285">
        <w:rPr>
          <w:rFonts w:asciiTheme="minorHAnsi" w:hAnsiTheme="minorHAnsi"/>
          <w:lang w:eastAsia="en-US"/>
        </w:rPr>
        <w:t xml:space="preserve"> </w:t>
      </w:r>
      <w:r w:rsidRPr="00EF4285">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EF4285" w:rsidRDefault="004900C0" w:rsidP="00EF4285">
      <w:pPr>
        <w:pStyle w:val="Akapitzlist"/>
        <w:spacing w:after="200" w:line="360" w:lineRule="auto"/>
        <w:ind w:left="360"/>
        <w:rPr>
          <w:rFonts w:asciiTheme="minorHAnsi" w:hAnsiTheme="minorHAnsi"/>
          <w:lang w:eastAsia="en-US"/>
        </w:rPr>
      </w:pPr>
    </w:p>
    <w:p w14:paraId="7DAFCA7E"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Katalogi elektroniczne</w:t>
      </w:r>
    </w:p>
    <w:p w14:paraId="5BF830B8"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dopuszcza</w:t>
      </w:r>
      <w:r w:rsidRPr="00EF4285">
        <w:rPr>
          <w:rFonts w:asciiTheme="minorHAnsi" w:hAnsiTheme="minorHAnsi"/>
          <w:lang w:eastAsia="en-US"/>
        </w:rPr>
        <w:t xml:space="preserve"> możliwości dołączenia katalogów elektronicznych do oferty.</w:t>
      </w:r>
    </w:p>
    <w:p w14:paraId="3ACCF001" w14:textId="77777777" w:rsidR="004900C0" w:rsidRPr="00EF4285" w:rsidRDefault="004900C0" w:rsidP="00EF4285">
      <w:pPr>
        <w:pStyle w:val="Akapitzlist"/>
        <w:spacing w:line="360" w:lineRule="auto"/>
        <w:ind w:left="360"/>
        <w:rPr>
          <w:rFonts w:asciiTheme="minorHAnsi" w:hAnsiTheme="minorHAnsi"/>
        </w:rPr>
      </w:pPr>
    </w:p>
    <w:p w14:paraId="63202F27"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Umowa ramowa</w:t>
      </w:r>
    </w:p>
    <w:p w14:paraId="64BDCE5F"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zawarcia umowy ramowej, o  której mowa w art. 311–315 ustawy Pzp.</w:t>
      </w:r>
    </w:p>
    <w:p w14:paraId="60A2FF3B" w14:textId="77777777" w:rsidR="004900C0" w:rsidRPr="00EF4285" w:rsidRDefault="004900C0" w:rsidP="00EF4285">
      <w:pPr>
        <w:pStyle w:val="Akapitzlist"/>
        <w:shd w:val="clear" w:color="auto" w:fill="FFFFFF"/>
        <w:spacing w:line="360" w:lineRule="auto"/>
        <w:ind w:left="360"/>
        <w:rPr>
          <w:rFonts w:asciiTheme="minorHAnsi" w:hAnsiTheme="minorHAnsi"/>
        </w:rPr>
      </w:pPr>
    </w:p>
    <w:p w14:paraId="682669C6"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Aukcja elektroniczna</w:t>
      </w:r>
    </w:p>
    <w:p w14:paraId="24B4CDFD" w14:textId="77777777" w:rsidR="004900C0" w:rsidRPr="00EF4285" w:rsidRDefault="004900C0" w:rsidP="00EF4285">
      <w:pPr>
        <w:pStyle w:val="Akapitzlist"/>
        <w:spacing w:after="200" w:line="360" w:lineRule="auto"/>
        <w:ind w:left="360"/>
        <w:rPr>
          <w:rFonts w:asciiTheme="minorHAnsi" w:hAnsiTheme="minorHAnsi"/>
        </w:rPr>
      </w:pPr>
      <w:r w:rsidRPr="00EF4285">
        <w:rPr>
          <w:rFonts w:asciiTheme="minorHAnsi" w:hAnsiTheme="minorHAnsi"/>
          <w:lang w:eastAsia="en-US"/>
        </w:rPr>
        <w:t xml:space="preserve">Zamawiający </w:t>
      </w:r>
      <w:r w:rsidRPr="00EF4285">
        <w:rPr>
          <w:rFonts w:asciiTheme="minorHAnsi" w:hAnsiTheme="minorHAnsi"/>
          <w:b/>
          <w:lang w:eastAsia="en-US"/>
        </w:rPr>
        <w:t xml:space="preserve">nie przewiduje </w:t>
      </w:r>
      <w:r w:rsidRPr="00EF4285">
        <w:rPr>
          <w:rFonts w:asciiTheme="minorHAnsi" w:hAnsiTheme="minorHAnsi"/>
          <w:lang w:eastAsia="en-US"/>
        </w:rPr>
        <w:t>przeprowadzenia aukcji elektronicznej, o  której mowa w art. 308 ust. 1 ustawy Pzp.</w:t>
      </w:r>
    </w:p>
    <w:p w14:paraId="474F1C74" w14:textId="77777777" w:rsidR="004900C0" w:rsidRPr="00EF4285" w:rsidRDefault="004900C0" w:rsidP="00EF4285">
      <w:pPr>
        <w:pStyle w:val="Akapitzlist"/>
        <w:spacing w:line="360" w:lineRule="auto"/>
        <w:ind w:left="360"/>
        <w:rPr>
          <w:rFonts w:asciiTheme="minorHAnsi" w:hAnsiTheme="minorHAnsi"/>
        </w:rPr>
      </w:pPr>
    </w:p>
    <w:p w14:paraId="284AFE28" w14:textId="77777777" w:rsidR="00EE0036" w:rsidRPr="00EF4285" w:rsidRDefault="00EE0036" w:rsidP="00EF4285">
      <w:pPr>
        <w:pStyle w:val="Akapitzlist"/>
        <w:spacing w:line="360" w:lineRule="auto"/>
        <w:ind w:left="360"/>
        <w:rPr>
          <w:rFonts w:asciiTheme="minorHAnsi" w:hAnsiTheme="minorHAnsi"/>
        </w:rPr>
      </w:pPr>
    </w:p>
    <w:p w14:paraId="41037B29"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Zamówienia, o których mowa w art. 214 ust. 1 pkt 8 ustawy Pzp</w:t>
      </w:r>
    </w:p>
    <w:p w14:paraId="3D98B8C0" w14:textId="77777777" w:rsidR="004900C0" w:rsidRPr="00EF4285" w:rsidRDefault="004900C0" w:rsidP="00EF4285">
      <w:pPr>
        <w:pStyle w:val="Akapitzlist"/>
        <w:spacing w:after="200" w:line="360" w:lineRule="auto"/>
        <w:ind w:left="360"/>
        <w:rPr>
          <w:rFonts w:asciiTheme="minorHAnsi" w:hAnsiTheme="minorHAnsi"/>
          <w:strike/>
          <w:lang w:eastAsia="en-US"/>
        </w:rPr>
      </w:pPr>
      <w:r w:rsidRPr="00EF4285">
        <w:rPr>
          <w:rFonts w:asciiTheme="minorHAnsi" w:hAnsiTheme="minorHAnsi"/>
          <w:lang w:eastAsia="en-US"/>
        </w:rPr>
        <w:t xml:space="preserve">Zamawiający </w:t>
      </w:r>
      <w:r w:rsidRPr="00EF4285">
        <w:rPr>
          <w:rFonts w:asciiTheme="minorHAnsi" w:hAnsiTheme="minorHAnsi"/>
          <w:b/>
          <w:lang w:eastAsia="en-US"/>
        </w:rPr>
        <w:t xml:space="preserve">nie przewiduje </w:t>
      </w:r>
      <w:r w:rsidRPr="00EF4285">
        <w:rPr>
          <w:rFonts w:asciiTheme="minorHAnsi" w:hAnsiTheme="minorHAnsi"/>
          <w:lang w:eastAsia="en-US"/>
        </w:rPr>
        <w:t>udzielania zamówień na podstawie art. 214 ust. 1 pkt 8 ustawy Pzp/zamówienia na dodatkowe dostawy.</w:t>
      </w:r>
    </w:p>
    <w:p w14:paraId="26F463F6" w14:textId="77777777" w:rsidR="004900C0" w:rsidRPr="00EF4285" w:rsidRDefault="004900C0" w:rsidP="00EF4285">
      <w:pPr>
        <w:pStyle w:val="Akapitzlist"/>
        <w:spacing w:after="200" w:line="360" w:lineRule="auto"/>
        <w:ind w:left="360"/>
        <w:rPr>
          <w:rFonts w:asciiTheme="minorHAnsi" w:hAnsiTheme="minorHAnsi"/>
          <w:lang w:eastAsia="en-US"/>
        </w:rPr>
      </w:pPr>
    </w:p>
    <w:p w14:paraId="08AB8F6A"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Rozliczenia w walutach obcych:</w:t>
      </w:r>
    </w:p>
    <w:p w14:paraId="38A98E14"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rozliczenia w walutach obcych.</w:t>
      </w:r>
    </w:p>
    <w:p w14:paraId="5BBC746C" w14:textId="77777777" w:rsidR="004900C0" w:rsidRPr="00EF4285" w:rsidRDefault="004900C0" w:rsidP="00EF4285">
      <w:pPr>
        <w:pStyle w:val="Akapitzlist"/>
        <w:spacing w:line="360" w:lineRule="auto"/>
        <w:ind w:left="360"/>
        <w:rPr>
          <w:rFonts w:asciiTheme="minorHAnsi" w:hAnsiTheme="minorHAnsi"/>
        </w:rPr>
      </w:pPr>
    </w:p>
    <w:p w14:paraId="67CB474C"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Zwrot kosztów udziału w postępowaniu:</w:t>
      </w:r>
    </w:p>
    <w:p w14:paraId="7C7B164F"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zwrotu kosztów udziału w postępowaniu. </w:t>
      </w:r>
    </w:p>
    <w:p w14:paraId="1913BD87" w14:textId="77777777" w:rsidR="004900C0" w:rsidRPr="00EF4285" w:rsidRDefault="004900C0" w:rsidP="00EF4285">
      <w:pPr>
        <w:pStyle w:val="Akapitzlist"/>
        <w:spacing w:after="200" w:line="360" w:lineRule="auto"/>
        <w:ind w:left="360"/>
        <w:rPr>
          <w:rFonts w:asciiTheme="minorHAnsi" w:hAnsiTheme="minorHAnsi"/>
          <w:lang w:eastAsia="en-US"/>
        </w:rPr>
      </w:pPr>
    </w:p>
    <w:p w14:paraId="255A9C04"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Zaliczki na poczet udzielenia zamówienia</w:t>
      </w:r>
    </w:p>
    <w:p w14:paraId="2020133B"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udzielenia zaliczek na poczet wykonania zamówienia.</w:t>
      </w:r>
    </w:p>
    <w:p w14:paraId="098E86BE" w14:textId="77777777" w:rsidR="004900C0" w:rsidRPr="00EF4285" w:rsidRDefault="004900C0" w:rsidP="00EF4285">
      <w:pPr>
        <w:pStyle w:val="Akapitzlist"/>
        <w:spacing w:line="360" w:lineRule="auto"/>
        <w:ind w:left="360"/>
        <w:rPr>
          <w:rFonts w:asciiTheme="minorHAnsi" w:hAnsiTheme="minorHAnsi"/>
        </w:rPr>
      </w:pPr>
    </w:p>
    <w:p w14:paraId="3BD3E55D"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Unieważnienie postępowania</w:t>
      </w:r>
    </w:p>
    <w:p w14:paraId="4B12FF6B"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 xml:space="preserve">Zamawiający </w:t>
      </w:r>
      <w:r w:rsidRPr="00EF4285">
        <w:rPr>
          <w:rFonts w:asciiTheme="minorHAnsi" w:hAnsiTheme="minorHAnsi"/>
          <w:b/>
          <w:lang w:eastAsia="en-US"/>
        </w:rPr>
        <w:t>przewiduje</w:t>
      </w:r>
      <w:r w:rsidRPr="00EF4285">
        <w:rPr>
          <w:rFonts w:asciiTheme="minorHAnsi" w:hAnsiTheme="minorHAnsi"/>
          <w:lang w:eastAsia="en-US"/>
        </w:rPr>
        <w:t xml:space="preserve"> możliwość unieważnienia postępowania na podstawie art. 255 ustawy Pzp.</w:t>
      </w:r>
    </w:p>
    <w:p w14:paraId="32DD9585" w14:textId="77777777" w:rsidR="004900C0" w:rsidRPr="00EF4285" w:rsidRDefault="004900C0" w:rsidP="00EF4285">
      <w:pPr>
        <w:pStyle w:val="Akapitzlist"/>
        <w:spacing w:after="200" w:line="360" w:lineRule="auto"/>
        <w:ind w:left="360"/>
        <w:rPr>
          <w:rFonts w:asciiTheme="minorHAnsi" w:hAnsiTheme="minorHAnsi"/>
          <w:lang w:eastAsia="en-US"/>
        </w:rPr>
      </w:pPr>
    </w:p>
    <w:p w14:paraId="79BDED80"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Pouczenie o środkach ochrony prawnej</w:t>
      </w:r>
    </w:p>
    <w:p w14:paraId="064D2DB5" w14:textId="77777777" w:rsidR="004900C0" w:rsidRPr="00EF4285" w:rsidRDefault="004900C0" w:rsidP="00EF4285">
      <w:pPr>
        <w:pStyle w:val="Akapitzlist"/>
        <w:spacing w:after="200" w:line="360" w:lineRule="auto"/>
        <w:ind w:left="360"/>
        <w:rPr>
          <w:rFonts w:asciiTheme="minorHAnsi" w:hAnsiTheme="minorHAnsi"/>
          <w:lang w:eastAsia="en-US"/>
        </w:rPr>
      </w:pPr>
      <w:r w:rsidRPr="00EF4285">
        <w:rPr>
          <w:rFonts w:asciiTheme="minorHAnsi"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9DF22F0" w14:textId="77777777" w:rsidR="004900C0" w:rsidRPr="00EF4285" w:rsidRDefault="004900C0" w:rsidP="00EF4285">
      <w:pPr>
        <w:pStyle w:val="Akapitzlist"/>
        <w:spacing w:after="200" w:line="360" w:lineRule="auto"/>
        <w:ind w:left="360"/>
        <w:rPr>
          <w:rFonts w:asciiTheme="minorHAnsi" w:hAnsiTheme="minorHAnsi"/>
          <w:lang w:eastAsia="en-US"/>
        </w:rPr>
      </w:pPr>
    </w:p>
    <w:p w14:paraId="604C3524" w14:textId="77777777" w:rsidR="004900C0" w:rsidRPr="00EF4285" w:rsidRDefault="004900C0" w:rsidP="00EF4285">
      <w:pPr>
        <w:pStyle w:val="Akapitzlist"/>
        <w:numPr>
          <w:ilvl w:val="0"/>
          <w:numId w:val="6"/>
        </w:numPr>
        <w:spacing w:line="360" w:lineRule="auto"/>
        <w:rPr>
          <w:rFonts w:asciiTheme="minorHAnsi" w:hAnsiTheme="minorHAnsi"/>
          <w:b/>
        </w:rPr>
      </w:pPr>
      <w:r w:rsidRPr="00EF4285">
        <w:rPr>
          <w:rFonts w:asciiTheme="minorHAnsi" w:hAnsiTheme="minorHAnsi"/>
          <w:b/>
        </w:rPr>
        <w:t>Ochrona danych osobowych zebranych przez zamawiającego w toku postępowania</w:t>
      </w:r>
    </w:p>
    <w:p w14:paraId="669F8BC1" w14:textId="408156E2"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 xml:space="preserve">Zgodnie z art. 13 ust. 1 i 2 rozporządzenia Parlamentu Europejskiego i Rady (UE) 2016/679 z dnia 27 kwietnia 2016 r. w sprawie ochrony osób fizycznych w związku </w:t>
      </w:r>
      <w:r w:rsidR="008B4034" w:rsidRPr="00EF4285">
        <w:rPr>
          <w:rFonts w:asciiTheme="minorHAnsi" w:hAnsiTheme="minorHAnsi"/>
        </w:rPr>
        <w:br/>
      </w:r>
      <w:r w:rsidRPr="00EF4285">
        <w:rPr>
          <w:rFonts w:asciiTheme="minorHAnsi" w:hAnsiTheme="minorHAnsi"/>
        </w:rPr>
        <w:t xml:space="preserve">z przetwarzaniem danych osobowych i w sprawie swobodnego przepływu takich danych oraz uchylenia dyrektywy 95/46/WE (ogólne rozporządzenie o ochronie danych) </w:t>
      </w:r>
      <w:r w:rsidR="008B4034" w:rsidRPr="00EF4285">
        <w:rPr>
          <w:rFonts w:asciiTheme="minorHAnsi" w:hAnsiTheme="minorHAnsi"/>
        </w:rPr>
        <w:br/>
      </w:r>
      <w:r w:rsidRPr="00EF4285">
        <w:rPr>
          <w:rFonts w:asciiTheme="minorHAnsi" w:hAnsiTheme="minorHAnsi"/>
        </w:rPr>
        <w:t xml:space="preserve">(Dz. Urz. UE L 119 z 04.05.2016, str. 1), dalej „RODO”, Zamawiający informuje, że: </w:t>
      </w:r>
    </w:p>
    <w:p w14:paraId="11C1579D"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Administratorem Państwa danych osobowych jest Gmina Ślesin reprezentowana przez Burmistrza Miasta i Gminy Ślesin.</w:t>
      </w:r>
    </w:p>
    <w:p w14:paraId="414AD61C"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Formy kontaktów:</w:t>
      </w:r>
    </w:p>
    <w:p w14:paraId="6F04D339" w14:textId="77777777" w:rsidR="004900C0" w:rsidRPr="00EF4285" w:rsidRDefault="004900C0" w:rsidP="00EF4285">
      <w:pPr>
        <w:pStyle w:val="Akapitzlist"/>
        <w:numPr>
          <w:ilvl w:val="0"/>
          <w:numId w:val="16"/>
        </w:numPr>
        <w:spacing w:line="360" w:lineRule="auto"/>
        <w:rPr>
          <w:rFonts w:asciiTheme="minorHAnsi" w:hAnsiTheme="minorHAnsi"/>
        </w:rPr>
      </w:pPr>
      <w:r w:rsidRPr="00EF4285">
        <w:rPr>
          <w:rFonts w:asciiTheme="minorHAnsi" w:hAnsiTheme="minorHAnsi"/>
        </w:rPr>
        <w:t>listownie: ul. Kleczewska 15, 62-561 Ślesin;</w:t>
      </w:r>
    </w:p>
    <w:p w14:paraId="272836DB" w14:textId="77777777" w:rsidR="004900C0" w:rsidRPr="00EF4285" w:rsidRDefault="004900C0" w:rsidP="00EF4285">
      <w:pPr>
        <w:pStyle w:val="Akapitzlist"/>
        <w:numPr>
          <w:ilvl w:val="0"/>
          <w:numId w:val="16"/>
        </w:numPr>
        <w:spacing w:line="360" w:lineRule="auto"/>
        <w:rPr>
          <w:rFonts w:asciiTheme="minorHAnsi" w:hAnsiTheme="minorHAnsi"/>
        </w:rPr>
      </w:pPr>
      <w:r w:rsidRPr="00EF4285">
        <w:rPr>
          <w:rFonts w:asciiTheme="minorHAnsi" w:hAnsiTheme="minorHAnsi"/>
        </w:rPr>
        <w:t xml:space="preserve">przez elektroniczną skrzynkę podawczą dostępną na stronie </w:t>
      </w:r>
      <w:hyperlink r:id="rId12" w:history="1">
        <w:r w:rsidRPr="00EF4285">
          <w:rPr>
            <w:rStyle w:val="Hipercze"/>
            <w:rFonts w:asciiTheme="minorHAnsi" w:hAnsiTheme="minorHAnsi"/>
          </w:rPr>
          <w:t>www.umig.slesin.pl</w:t>
        </w:r>
      </w:hyperlink>
      <w:r w:rsidRPr="00EF4285">
        <w:rPr>
          <w:rFonts w:asciiTheme="minorHAnsi" w:hAnsiTheme="minorHAnsi"/>
        </w:rPr>
        <w:t>;</w:t>
      </w:r>
    </w:p>
    <w:p w14:paraId="4CCD40DB" w14:textId="77777777" w:rsidR="004900C0" w:rsidRPr="00EF4285" w:rsidRDefault="004900C0" w:rsidP="00EF4285">
      <w:pPr>
        <w:pStyle w:val="Akapitzlist"/>
        <w:numPr>
          <w:ilvl w:val="0"/>
          <w:numId w:val="16"/>
        </w:numPr>
        <w:spacing w:line="360" w:lineRule="auto"/>
        <w:rPr>
          <w:rFonts w:asciiTheme="minorHAnsi" w:hAnsiTheme="minorHAnsi"/>
        </w:rPr>
      </w:pPr>
      <w:r w:rsidRPr="00EF4285">
        <w:rPr>
          <w:rFonts w:asciiTheme="minorHAnsi" w:hAnsiTheme="minorHAnsi"/>
        </w:rPr>
        <w:t>telefonicznie: 632704011;</w:t>
      </w:r>
    </w:p>
    <w:p w14:paraId="793DEE77" w14:textId="77777777" w:rsidR="004900C0" w:rsidRPr="00EF4285" w:rsidRDefault="004900C0" w:rsidP="00EF4285">
      <w:pPr>
        <w:pStyle w:val="Akapitzlist"/>
        <w:numPr>
          <w:ilvl w:val="0"/>
          <w:numId w:val="16"/>
        </w:numPr>
        <w:spacing w:line="360" w:lineRule="auto"/>
        <w:rPr>
          <w:rFonts w:asciiTheme="minorHAnsi" w:hAnsiTheme="minorHAnsi"/>
        </w:rPr>
      </w:pPr>
      <w:r w:rsidRPr="00EF4285">
        <w:rPr>
          <w:rFonts w:asciiTheme="minorHAnsi" w:hAnsiTheme="minorHAnsi"/>
        </w:rPr>
        <w:t xml:space="preserve">Inspektor ochrony danych Sebastian Strzech e-mail: </w:t>
      </w:r>
      <w:hyperlink r:id="rId13" w:history="1">
        <w:r w:rsidRPr="00EF4285">
          <w:rPr>
            <w:rStyle w:val="Hipercze"/>
            <w:rFonts w:asciiTheme="minorHAnsi" w:hAnsiTheme="minorHAnsi"/>
          </w:rPr>
          <w:t>iod@comp-net.pl</w:t>
        </w:r>
      </w:hyperlink>
      <w:r w:rsidRPr="00EF4285">
        <w:rPr>
          <w:rFonts w:asciiTheme="minorHAnsi" w:hAnsiTheme="minorHAnsi"/>
        </w:rPr>
        <w:t>.</w:t>
      </w:r>
    </w:p>
    <w:p w14:paraId="57F2546C"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Cele i podstawy przetwarzania.</w:t>
      </w:r>
    </w:p>
    <w:p w14:paraId="069DA38E" w14:textId="3CEF05D3" w:rsidR="004900C0" w:rsidRPr="00EF4285" w:rsidRDefault="004900C0" w:rsidP="00EF4285">
      <w:pPr>
        <w:pStyle w:val="Akapitzlist"/>
        <w:spacing w:line="360" w:lineRule="auto"/>
        <w:rPr>
          <w:rFonts w:asciiTheme="minorHAnsi" w:hAnsiTheme="minorHAnsi"/>
        </w:rPr>
      </w:pPr>
      <w:r w:rsidRPr="00EF4285">
        <w:rPr>
          <w:rFonts w:asciiTheme="minorHAnsi" w:hAnsiTheme="minorHAnsi"/>
        </w:rPr>
        <w:t xml:space="preserve">Państwa dane osobowe będą przetwarzane w celu realizacji zadań zgodnie z ustawą </w:t>
      </w:r>
      <w:r w:rsidRPr="00EF4285">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Odbiorcy danych osobowych.</w:t>
      </w:r>
    </w:p>
    <w:p w14:paraId="33606EFE" w14:textId="77777777" w:rsidR="004900C0" w:rsidRPr="00EF4285" w:rsidRDefault="004900C0" w:rsidP="00EF4285">
      <w:pPr>
        <w:pStyle w:val="Akapitzlist"/>
        <w:spacing w:line="360" w:lineRule="auto"/>
        <w:rPr>
          <w:rFonts w:asciiTheme="minorHAnsi" w:hAnsiTheme="minorHAnsi"/>
        </w:rPr>
      </w:pPr>
      <w:r w:rsidRPr="00EF4285">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Okres przechowywania danych.</w:t>
      </w:r>
    </w:p>
    <w:p w14:paraId="231382E9" w14:textId="77777777" w:rsidR="004900C0" w:rsidRPr="00EF4285" w:rsidRDefault="004900C0" w:rsidP="00EF4285">
      <w:pPr>
        <w:pStyle w:val="Akapitzlist"/>
        <w:spacing w:line="360" w:lineRule="auto"/>
        <w:rPr>
          <w:rFonts w:asciiTheme="minorHAnsi" w:hAnsiTheme="minorHAnsi"/>
        </w:rPr>
      </w:pPr>
      <w:r w:rsidRPr="00EF4285">
        <w:rPr>
          <w:rFonts w:asciiTheme="minorHAnsi" w:hAnsiTheme="minorHAnsi"/>
        </w:rPr>
        <w:t xml:space="preserve">Państwa dane będą przechowywane zgodnie z art. 78 ust. 1 ustawy Pzp, przez okres </w:t>
      </w:r>
      <w:r w:rsidRPr="00EF4285">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Prawa osób, których dane dotyczą.</w:t>
      </w:r>
    </w:p>
    <w:p w14:paraId="7F056D6F" w14:textId="77777777" w:rsidR="004900C0" w:rsidRPr="00EF4285" w:rsidRDefault="004900C0" w:rsidP="00EF4285">
      <w:pPr>
        <w:pStyle w:val="Akapitzlist"/>
        <w:spacing w:line="360" w:lineRule="auto"/>
        <w:rPr>
          <w:rFonts w:asciiTheme="minorHAnsi" w:hAnsiTheme="minorHAnsi"/>
        </w:rPr>
      </w:pPr>
      <w:r w:rsidRPr="00EF4285">
        <w:rPr>
          <w:rFonts w:asciiTheme="minorHAnsi" w:hAnsiTheme="minorHAnsi"/>
        </w:rPr>
        <w:t>Zgodnie z przepisami prawa przysługuje Państwu:</w:t>
      </w:r>
    </w:p>
    <w:p w14:paraId="0E4441E6" w14:textId="77777777" w:rsidR="004900C0" w:rsidRPr="00EF4285" w:rsidRDefault="004900C0" w:rsidP="00EF4285">
      <w:pPr>
        <w:pStyle w:val="Akapitzlist"/>
        <w:numPr>
          <w:ilvl w:val="0"/>
          <w:numId w:val="17"/>
        </w:numPr>
        <w:spacing w:line="360" w:lineRule="auto"/>
        <w:rPr>
          <w:rFonts w:asciiTheme="minorHAnsi" w:hAnsiTheme="minorHAnsi"/>
        </w:rPr>
      </w:pPr>
      <w:r w:rsidRPr="00EF4285">
        <w:rPr>
          <w:rFonts w:asciiTheme="minorHAnsi" w:hAnsiTheme="minorHAnsi"/>
        </w:rPr>
        <w:t>prawo dostępu do swoich danych oraz otrzymania ich kopii;</w:t>
      </w:r>
    </w:p>
    <w:p w14:paraId="6BA0D0B8" w14:textId="77777777" w:rsidR="004900C0" w:rsidRPr="00EF4285" w:rsidRDefault="004900C0" w:rsidP="00EF4285">
      <w:pPr>
        <w:pStyle w:val="Akapitzlist"/>
        <w:numPr>
          <w:ilvl w:val="0"/>
          <w:numId w:val="17"/>
        </w:numPr>
        <w:spacing w:line="360" w:lineRule="auto"/>
        <w:rPr>
          <w:rFonts w:asciiTheme="minorHAnsi" w:hAnsiTheme="minorHAnsi"/>
        </w:rPr>
      </w:pPr>
      <w:r w:rsidRPr="00EF4285">
        <w:rPr>
          <w:rFonts w:asciiTheme="minorHAnsi" w:hAnsiTheme="minorHAnsi"/>
        </w:rPr>
        <w:t>prawo do sprostowania (poprawiania) swoich danych;</w:t>
      </w:r>
    </w:p>
    <w:p w14:paraId="13741D94" w14:textId="77777777" w:rsidR="004900C0" w:rsidRPr="00EF4285" w:rsidRDefault="004900C0" w:rsidP="00EF4285">
      <w:pPr>
        <w:pStyle w:val="Akapitzlist"/>
        <w:numPr>
          <w:ilvl w:val="0"/>
          <w:numId w:val="17"/>
        </w:numPr>
        <w:spacing w:line="360" w:lineRule="auto"/>
        <w:rPr>
          <w:rFonts w:asciiTheme="minorHAnsi" w:hAnsiTheme="minorHAnsi"/>
        </w:rPr>
      </w:pPr>
      <w:r w:rsidRPr="00EF4285">
        <w:rPr>
          <w:rFonts w:asciiTheme="minorHAnsi" w:hAnsiTheme="minorHAnsi"/>
        </w:rPr>
        <w:t xml:space="preserve">prawo do usunięcia danych osobowych, w sytuacji, gdy przetwarzanie danych </w:t>
      </w:r>
      <w:r w:rsidRPr="00EF4285">
        <w:rPr>
          <w:rFonts w:asciiTheme="minorHAnsi" w:hAnsiTheme="minorHAnsi"/>
        </w:rPr>
        <w:br/>
        <w:t xml:space="preserve">nie następuje w celu wywiązania się z obowiązku wynikającego z przepisu prawa </w:t>
      </w:r>
      <w:r w:rsidRPr="00EF4285">
        <w:rPr>
          <w:rFonts w:asciiTheme="minorHAnsi" w:hAnsiTheme="minorHAnsi"/>
        </w:rPr>
        <w:br/>
        <w:t xml:space="preserve">lub w ramach sprawowania władzy publicznej; </w:t>
      </w:r>
    </w:p>
    <w:p w14:paraId="689F7E9F" w14:textId="77777777" w:rsidR="004900C0" w:rsidRPr="00EF4285" w:rsidRDefault="004900C0" w:rsidP="00EF4285">
      <w:pPr>
        <w:pStyle w:val="Akapitzlist"/>
        <w:numPr>
          <w:ilvl w:val="0"/>
          <w:numId w:val="17"/>
        </w:numPr>
        <w:spacing w:line="360" w:lineRule="auto"/>
        <w:rPr>
          <w:rFonts w:asciiTheme="minorHAnsi" w:hAnsiTheme="minorHAnsi"/>
        </w:rPr>
      </w:pPr>
      <w:r w:rsidRPr="00EF4285">
        <w:rPr>
          <w:rFonts w:asciiTheme="minorHAnsi" w:hAnsiTheme="minorHAnsi"/>
        </w:rPr>
        <w:t>prawo do ograniczenia przetwarzania danych;</w:t>
      </w:r>
    </w:p>
    <w:p w14:paraId="49C97B05" w14:textId="77777777" w:rsidR="004900C0" w:rsidRPr="00EF4285" w:rsidRDefault="004900C0" w:rsidP="00EF4285">
      <w:pPr>
        <w:pStyle w:val="Akapitzlist"/>
        <w:numPr>
          <w:ilvl w:val="0"/>
          <w:numId w:val="17"/>
        </w:numPr>
        <w:spacing w:line="360" w:lineRule="auto"/>
        <w:rPr>
          <w:rFonts w:asciiTheme="minorHAnsi" w:hAnsiTheme="minorHAnsi"/>
        </w:rPr>
      </w:pPr>
      <w:r w:rsidRPr="00EF4285">
        <w:rPr>
          <w:rFonts w:asciiTheme="minorHAnsi" w:hAnsiTheme="minorHAnsi"/>
        </w:rPr>
        <w:t xml:space="preserve">prawo do wniesienia skargi do Prezesa UODO (na adres Prezesa Urzędu Ochrony Danych Osobowych, ul. Stawki 2, 00 - 193 Warszawa) </w:t>
      </w:r>
    </w:p>
    <w:p w14:paraId="51813FD0"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 xml:space="preserve">Informacja o wymogu podania danych. </w:t>
      </w:r>
    </w:p>
    <w:p w14:paraId="6679F5F6" w14:textId="77777777" w:rsidR="004900C0" w:rsidRPr="00EF4285" w:rsidRDefault="004900C0" w:rsidP="00EF4285">
      <w:pPr>
        <w:pStyle w:val="Akapitzlist"/>
        <w:spacing w:line="360" w:lineRule="auto"/>
        <w:rPr>
          <w:rFonts w:asciiTheme="minorHAnsi" w:hAnsiTheme="minorHAnsi"/>
        </w:rPr>
      </w:pPr>
      <w:r w:rsidRPr="00EF4285">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EF4285" w:rsidRDefault="004900C0" w:rsidP="00EF4285">
      <w:pPr>
        <w:pStyle w:val="Akapitzlist"/>
        <w:numPr>
          <w:ilvl w:val="0"/>
          <w:numId w:val="15"/>
        </w:numPr>
        <w:spacing w:line="360" w:lineRule="auto"/>
        <w:rPr>
          <w:rFonts w:asciiTheme="minorHAnsi" w:hAnsiTheme="minorHAnsi"/>
        </w:rPr>
      </w:pPr>
      <w:r w:rsidRPr="00EF4285">
        <w:rPr>
          <w:rFonts w:asciiTheme="minorHAnsi" w:hAnsiTheme="minorHAnsi"/>
        </w:rPr>
        <w:t xml:space="preserve">W odniesieniu do Państwa danych osobowych decyzje nie będą podejmowane </w:t>
      </w:r>
      <w:r w:rsidRPr="00EF4285">
        <w:rPr>
          <w:rFonts w:asciiTheme="minorHAnsi" w:hAnsiTheme="minorHAnsi"/>
        </w:rPr>
        <w:br/>
        <w:t>w sposób zautomatyzowany.</w:t>
      </w:r>
    </w:p>
    <w:p w14:paraId="2BC1EEF5" w14:textId="77777777" w:rsidR="004900C0" w:rsidRPr="00EF4285" w:rsidRDefault="004900C0" w:rsidP="00EF4285">
      <w:pPr>
        <w:pStyle w:val="Akapitzlist"/>
        <w:spacing w:line="360" w:lineRule="auto"/>
        <w:ind w:left="360"/>
        <w:rPr>
          <w:rFonts w:asciiTheme="minorHAnsi" w:hAnsiTheme="minorHAnsi"/>
          <w:b/>
        </w:rPr>
      </w:pPr>
    </w:p>
    <w:p w14:paraId="49F8F276" w14:textId="77777777"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b/>
        </w:rPr>
        <w:t xml:space="preserve">Do spraw nieuregulowanych w SWZ mają zastosowanie przepisy ustawy </w:t>
      </w:r>
    </w:p>
    <w:p w14:paraId="6E7A8151" w14:textId="30A4D610"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b/>
        </w:rPr>
        <w:t>z 11 września 2019 r. – Prawo zamówień publicznych (Dz.U. 202</w:t>
      </w:r>
      <w:r w:rsidR="00BD1937" w:rsidRPr="00EF4285">
        <w:rPr>
          <w:rFonts w:asciiTheme="minorHAnsi" w:hAnsiTheme="minorHAnsi"/>
          <w:b/>
        </w:rPr>
        <w:t>2</w:t>
      </w:r>
      <w:r w:rsidRPr="00EF4285">
        <w:rPr>
          <w:rFonts w:asciiTheme="minorHAnsi" w:hAnsiTheme="minorHAnsi"/>
          <w:b/>
        </w:rPr>
        <w:t xml:space="preserve"> r., poz. </w:t>
      </w:r>
      <w:r w:rsidRPr="00227D51">
        <w:rPr>
          <w:rFonts w:asciiTheme="minorHAnsi" w:hAnsiTheme="minorHAnsi"/>
          <w:b/>
        </w:rPr>
        <w:t>1</w:t>
      </w:r>
      <w:r w:rsidR="00BD1937" w:rsidRPr="00227D51">
        <w:rPr>
          <w:rFonts w:asciiTheme="minorHAnsi" w:hAnsiTheme="minorHAnsi"/>
          <w:b/>
        </w:rPr>
        <w:t>7</w:t>
      </w:r>
      <w:r w:rsidRPr="00227D51">
        <w:rPr>
          <w:rFonts w:asciiTheme="minorHAnsi" w:hAnsiTheme="minorHAnsi"/>
          <w:b/>
        </w:rPr>
        <w:t>1</w:t>
      </w:r>
      <w:r w:rsidR="00BD1937" w:rsidRPr="00227D51">
        <w:rPr>
          <w:rFonts w:asciiTheme="minorHAnsi" w:hAnsiTheme="minorHAnsi"/>
          <w:b/>
        </w:rPr>
        <w:t>0</w:t>
      </w:r>
      <w:r w:rsidR="001157BC" w:rsidRPr="00227D51">
        <w:rPr>
          <w:rFonts w:asciiTheme="minorHAnsi" w:hAnsiTheme="minorHAnsi"/>
          <w:b/>
        </w:rPr>
        <w:t xml:space="preserve"> ze zm.</w:t>
      </w:r>
      <w:r w:rsidRPr="00227D51">
        <w:rPr>
          <w:rFonts w:asciiTheme="minorHAnsi" w:hAnsiTheme="minorHAnsi"/>
          <w:b/>
        </w:rPr>
        <w:t>)</w:t>
      </w:r>
      <w:r w:rsidRPr="00EF4285">
        <w:rPr>
          <w:rFonts w:asciiTheme="minorHAnsi" w:hAnsiTheme="minorHAnsi"/>
          <w:b/>
        </w:rPr>
        <w:t xml:space="preserve"> </w:t>
      </w:r>
    </w:p>
    <w:p w14:paraId="6CBFE234" w14:textId="77777777" w:rsidR="004900C0" w:rsidRPr="00EF4285" w:rsidRDefault="004900C0" w:rsidP="00EF4285">
      <w:pPr>
        <w:pStyle w:val="Akapitzlist"/>
        <w:spacing w:line="360" w:lineRule="auto"/>
        <w:ind w:left="360"/>
        <w:rPr>
          <w:rFonts w:asciiTheme="minorHAnsi" w:hAnsiTheme="minorHAnsi"/>
          <w:b/>
        </w:rPr>
      </w:pPr>
    </w:p>
    <w:p w14:paraId="1855E6BE" w14:textId="77777777" w:rsidR="004900C0" w:rsidRPr="00EF4285" w:rsidRDefault="004900C0" w:rsidP="00EF4285">
      <w:pPr>
        <w:pStyle w:val="Akapitzlist"/>
        <w:spacing w:line="360" w:lineRule="auto"/>
        <w:ind w:left="360"/>
        <w:rPr>
          <w:rFonts w:asciiTheme="minorHAnsi" w:hAnsiTheme="minorHAnsi"/>
          <w:b/>
        </w:rPr>
      </w:pPr>
    </w:p>
    <w:p w14:paraId="3281D89F" w14:textId="77777777" w:rsidR="004900C0" w:rsidRPr="00EF4285" w:rsidRDefault="004900C0" w:rsidP="00EF4285">
      <w:pPr>
        <w:pStyle w:val="Akapitzlist"/>
        <w:numPr>
          <w:ilvl w:val="0"/>
          <w:numId w:val="5"/>
        </w:numPr>
        <w:spacing w:line="360" w:lineRule="auto"/>
        <w:rPr>
          <w:rFonts w:asciiTheme="minorHAnsi" w:hAnsiTheme="minorHAnsi"/>
          <w:b/>
        </w:rPr>
      </w:pPr>
      <w:r w:rsidRPr="00EF4285">
        <w:rPr>
          <w:rFonts w:asciiTheme="minorHAnsi" w:hAnsiTheme="minorHAnsi"/>
          <w:b/>
        </w:rPr>
        <w:t>WYMAGANIA STAWIANE WYKONAWCY</w:t>
      </w:r>
    </w:p>
    <w:p w14:paraId="3A601E2F" w14:textId="77777777" w:rsidR="004900C0" w:rsidRPr="00EF4285" w:rsidRDefault="004900C0" w:rsidP="00EF4285">
      <w:pPr>
        <w:pStyle w:val="Akapitzlist"/>
        <w:spacing w:line="360" w:lineRule="auto"/>
        <w:ind w:left="360"/>
        <w:rPr>
          <w:rFonts w:asciiTheme="minorHAnsi" w:hAnsiTheme="minorHAnsi"/>
          <w:b/>
        </w:rPr>
      </w:pPr>
    </w:p>
    <w:p w14:paraId="1472C36C"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 xml:space="preserve">Przedmiot zamówienia stanowi: </w:t>
      </w:r>
    </w:p>
    <w:p w14:paraId="06D9438A" w14:textId="1E980FFE" w:rsidR="004900C0" w:rsidRPr="00EF4285" w:rsidRDefault="00637868" w:rsidP="00EF4285">
      <w:pPr>
        <w:pStyle w:val="Akapitzlist"/>
        <w:spacing w:line="360" w:lineRule="auto"/>
        <w:ind w:left="360"/>
        <w:rPr>
          <w:rFonts w:asciiTheme="minorHAnsi" w:hAnsiTheme="minorHAnsi"/>
          <w:strike/>
        </w:rPr>
      </w:pPr>
      <w:r w:rsidRPr="00EF4285">
        <w:rPr>
          <w:rFonts w:asciiTheme="minorHAnsi" w:hAnsiTheme="minorHAnsi"/>
        </w:rPr>
        <w:t>Z</w:t>
      </w:r>
      <w:r w:rsidR="004900C0" w:rsidRPr="00EF4285">
        <w:rPr>
          <w:rFonts w:asciiTheme="minorHAnsi" w:hAnsiTheme="minorHAnsi"/>
        </w:rPr>
        <w:t xml:space="preserve">akup </w:t>
      </w:r>
      <w:r w:rsidR="00FA10F1" w:rsidRPr="00EF4285">
        <w:rPr>
          <w:rFonts w:asciiTheme="minorHAnsi" w:hAnsiTheme="minorHAnsi"/>
        </w:rPr>
        <w:t>i dostawa opału na potrzeby Gminy Ślesin</w:t>
      </w:r>
      <w:r w:rsidR="00F645C5" w:rsidRPr="00EF4285">
        <w:rPr>
          <w:rFonts w:asciiTheme="minorHAnsi" w:hAnsiTheme="minorHAnsi"/>
        </w:rPr>
        <w:t>.</w:t>
      </w:r>
    </w:p>
    <w:p w14:paraId="643FD8DB" w14:textId="77777777" w:rsidR="000538E2" w:rsidRPr="00EF4285" w:rsidRDefault="000538E2" w:rsidP="00EF4285">
      <w:pPr>
        <w:pStyle w:val="Akapitzlist"/>
        <w:spacing w:line="360" w:lineRule="auto"/>
        <w:ind w:left="360"/>
        <w:rPr>
          <w:rFonts w:asciiTheme="minorHAnsi" w:hAnsiTheme="minorHAnsi"/>
        </w:rPr>
      </w:pPr>
    </w:p>
    <w:p w14:paraId="5800ADE5" w14:textId="77777777" w:rsidR="004900C0" w:rsidRPr="00EF4285" w:rsidRDefault="004900C0" w:rsidP="00EF4285">
      <w:pPr>
        <w:pStyle w:val="Akapitzlist"/>
        <w:spacing w:line="360" w:lineRule="auto"/>
        <w:ind w:left="360"/>
        <w:rPr>
          <w:rFonts w:asciiTheme="minorHAnsi" w:hAnsiTheme="minorHAnsi"/>
          <w:b/>
          <w:lang w:eastAsia="en-US"/>
        </w:rPr>
      </w:pPr>
      <w:r w:rsidRPr="00EF4285">
        <w:rPr>
          <w:rFonts w:asciiTheme="minorHAnsi" w:hAnsiTheme="minorHAnsi"/>
          <w:b/>
        </w:rPr>
        <w:t xml:space="preserve">1.1. </w:t>
      </w:r>
      <w:r w:rsidRPr="00EF4285">
        <w:rPr>
          <w:rFonts w:asciiTheme="minorHAnsi" w:hAnsiTheme="minorHAnsi"/>
          <w:b/>
          <w:lang w:eastAsia="en-US"/>
        </w:rPr>
        <w:t>Wspólny Słownik Zamówień:</w:t>
      </w:r>
    </w:p>
    <w:p w14:paraId="2D1BFCD7" w14:textId="4F3F5E98" w:rsidR="004900C0" w:rsidRPr="00EF4285" w:rsidRDefault="00FA10F1" w:rsidP="00EF4285">
      <w:pPr>
        <w:pStyle w:val="Bezodstpw"/>
        <w:spacing w:line="360" w:lineRule="auto"/>
        <w:ind w:left="708"/>
        <w:rPr>
          <w:rFonts w:asciiTheme="minorHAnsi" w:hAnsiTheme="minorHAnsi"/>
          <w:lang w:eastAsia="en-US"/>
        </w:rPr>
      </w:pPr>
      <w:r w:rsidRPr="00EF4285">
        <w:rPr>
          <w:rFonts w:asciiTheme="minorHAnsi" w:hAnsiTheme="minorHAnsi"/>
          <w:lang w:eastAsia="en-US"/>
        </w:rPr>
        <w:t>0911121</w:t>
      </w:r>
      <w:r w:rsidR="004900C0" w:rsidRPr="00EF4285">
        <w:rPr>
          <w:rFonts w:asciiTheme="minorHAnsi" w:hAnsiTheme="minorHAnsi"/>
          <w:lang w:eastAsia="en-US"/>
        </w:rPr>
        <w:t>0-</w:t>
      </w:r>
      <w:r w:rsidRPr="00EF4285">
        <w:rPr>
          <w:rFonts w:asciiTheme="minorHAnsi" w:hAnsiTheme="minorHAnsi"/>
          <w:lang w:eastAsia="en-US"/>
        </w:rPr>
        <w:t>5</w:t>
      </w:r>
      <w:r w:rsidR="00277F96" w:rsidRPr="00EF4285">
        <w:rPr>
          <w:rFonts w:asciiTheme="minorHAnsi" w:hAnsiTheme="minorHAnsi"/>
          <w:lang w:eastAsia="en-US"/>
        </w:rPr>
        <w:t xml:space="preserve"> </w:t>
      </w:r>
      <w:r w:rsidR="00277F96" w:rsidRPr="00EF4285">
        <w:rPr>
          <w:rFonts w:asciiTheme="minorHAnsi" w:hAnsiTheme="minorHAnsi"/>
        </w:rPr>
        <w:t>węgiel kamienny</w:t>
      </w:r>
    </w:p>
    <w:p w14:paraId="2735DE34" w14:textId="77777777" w:rsidR="004900C0" w:rsidRPr="00EF4285" w:rsidRDefault="004900C0" w:rsidP="00EF4285">
      <w:pPr>
        <w:pStyle w:val="Bezodstpw"/>
        <w:spacing w:line="360" w:lineRule="auto"/>
        <w:ind w:left="708"/>
        <w:rPr>
          <w:rFonts w:asciiTheme="minorHAnsi" w:hAnsiTheme="minorHAnsi"/>
          <w:lang w:eastAsia="en-US"/>
        </w:rPr>
      </w:pPr>
    </w:p>
    <w:p w14:paraId="75EF4854" w14:textId="4A6764AC"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b/>
          <w:lang w:eastAsia="en-US"/>
        </w:rPr>
        <w:t xml:space="preserve">1.2. </w:t>
      </w:r>
      <w:r w:rsidRPr="00EF4285">
        <w:rPr>
          <w:rFonts w:asciiTheme="minorHAnsi" w:hAnsiTheme="minorHAnsi"/>
          <w:lang w:eastAsia="en-US"/>
        </w:rPr>
        <w:t xml:space="preserve">Zakres przedmiotu zamówienia obejmuje </w:t>
      </w:r>
      <w:r w:rsidR="00602B07" w:rsidRPr="00EF4285">
        <w:rPr>
          <w:rFonts w:asciiTheme="minorHAnsi" w:hAnsiTheme="minorHAnsi"/>
          <w:lang w:eastAsia="en-US"/>
        </w:rPr>
        <w:t>dostawę opału ekogroszku na potrzeby ogrzewania budynków gminnych wg. potrzeb Zamawiającego, w miejsce składowania</w:t>
      </w:r>
      <w:r w:rsidR="00A53572" w:rsidRPr="00EF4285">
        <w:rPr>
          <w:rFonts w:asciiTheme="minorHAnsi" w:hAnsiTheme="minorHAnsi"/>
          <w:lang w:eastAsia="en-US"/>
        </w:rPr>
        <w:br/>
      </w:r>
      <w:r w:rsidR="00602B07" w:rsidRPr="00EF4285">
        <w:rPr>
          <w:rFonts w:asciiTheme="minorHAnsi" w:hAnsiTheme="minorHAnsi"/>
          <w:lang w:eastAsia="en-US"/>
        </w:rPr>
        <w:t xml:space="preserve">tj. </w:t>
      </w:r>
      <w:r w:rsidR="006027B4" w:rsidRPr="00EF4285">
        <w:rPr>
          <w:rFonts w:asciiTheme="minorHAnsi" w:hAnsiTheme="minorHAnsi"/>
          <w:lang w:eastAsia="en-US"/>
        </w:rPr>
        <w:t>ul. Spokojna 10</w:t>
      </w:r>
      <w:r w:rsidR="00602B07" w:rsidRPr="00EF4285">
        <w:rPr>
          <w:rFonts w:asciiTheme="minorHAnsi" w:hAnsiTheme="minorHAnsi"/>
          <w:lang w:eastAsia="en-US"/>
        </w:rPr>
        <w:t>, 62-561 Ślesin.</w:t>
      </w:r>
    </w:p>
    <w:p w14:paraId="77B6B2F3" w14:textId="77777777" w:rsidR="004900C0" w:rsidRPr="00EF4285" w:rsidRDefault="004900C0" w:rsidP="00EF4285">
      <w:pPr>
        <w:pStyle w:val="Akapitzlist"/>
        <w:spacing w:line="360" w:lineRule="auto"/>
        <w:ind w:left="360"/>
        <w:rPr>
          <w:rFonts w:asciiTheme="minorHAnsi" w:hAnsiTheme="minorHAnsi"/>
          <w:lang w:eastAsia="en-US"/>
        </w:rPr>
      </w:pPr>
    </w:p>
    <w:p w14:paraId="36FC1EF8" w14:textId="44C781EE" w:rsidR="004900C0" w:rsidRPr="00EF4285" w:rsidRDefault="004900C0" w:rsidP="00EF4285">
      <w:pPr>
        <w:pStyle w:val="Akapitzlist"/>
        <w:spacing w:line="360" w:lineRule="auto"/>
        <w:ind w:left="360"/>
        <w:rPr>
          <w:rFonts w:asciiTheme="minorHAnsi" w:hAnsiTheme="minorHAnsi"/>
          <w:b/>
          <w:lang w:eastAsia="en-US"/>
        </w:rPr>
      </w:pPr>
      <w:r w:rsidRPr="00EF4285">
        <w:rPr>
          <w:rFonts w:asciiTheme="minorHAnsi" w:hAnsiTheme="minorHAnsi"/>
          <w:b/>
          <w:lang w:eastAsia="en-US"/>
        </w:rPr>
        <w:t>1.3. Szczegółowy opis przedmiotu zamówienia</w:t>
      </w:r>
      <w:r w:rsidR="00602B07" w:rsidRPr="00EF4285">
        <w:rPr>
          <w:rFonts w:asciiTheme="minorHAnsi" w:hAnsiTheme="minorHAnsi"/>
          <w:b/>
          <w:lang w:eastAsia="en-US"/>
        </w:rPr>
        <w:t>, opis wymagań zamawiającego w zakresie realizacji i odbioru:</w:t>
      </w:r>
      <w:r w:rsidRPr="00EF4285">
        <w:rPr>
          <w:rFonts w:asciiTheme="minorHAnsi" w:hAnsiTheme="minorHAnsi"/>
          <w:b/>
          <w:lang w:eastAsia="en-US"/>
        </w:rPr>
        <w:t xml:space="preserve"> </w:t>
      </w:r>
    </w:p>
    <w:p w14:paraId="12D95463" w14:textId="4333E521" w:rsidR="0076022A" w:rsidRPr="00EF4285" w:rsidRDefault="0076022A" w:rsidP="00EF4285">
      <w:pPr>
        <w:pStyle w:val="Akapitzlist"/>
        <w:numPr>
          <w:ilvl w:val="0"/>
          <w:numId w:val="65"/>
        </w:numPr>
        <w:spacing w:line="360" w:lineRule="auto"/>
        <w:rPr>
          <w:rFonts w:asciiTheme="minorHAnsi" w:hAnsiTheme="minorHAnsi"/>
        </w:rPr>
      </w:pPr>
      <w:r w:rsidRPr="00EF4285">
        <w:rPr>
          <w:rFonts w:asciiTheme="minorHAnsi" w:eastAsiaTheme="majorEastAsia" w:hAnsiTheme="minorHAnsi"/>
          <w:lang w:eastAsia="en-US"/>
        </w:rPr>
        <w:t>Przedmiotem zamówienia jest d</w:t>
      </w:r>
      <w:r w:rsidRPr="00EF4285">
        <w:rPr>
          <w:rFonts w:asciiTheme="minorHAnsi" w:hAnsiTheme="minorHAnsi"/>
        </w:rPr>
        <w:t xml:space="preserve">ostawa ekogorszku w </w:t>
      </w:r>
      <w:r w:rsidRPr="00227D51">
        <w:rPr>
          <w:rFonts w:asciiTheme="minorHAnsi" w:hAnsiTheme="minorHAnsi"/>
        </w:rPr>
        <w:t xml:space="preserve">ilości </w:t>
      </w:r>
      <w:r w:rsidR="006027B4" w:rsidRPr="00227D51">
        <w:rPr>
          <w:rFonts w:asciiTheme="minorHAnsi" w:hAnsiTheme="minorHAnsi"/>
          <w:b/>
        </w:rPr>
        <w:t>17</w:t>
      </w:r>
      <w:r w:rsidR="00227D51" w:rsidRPr="00227D51">
        <w:rPr>
          <w:rFonts w:asciiTheme="minorHAnsi" w:hAnsiTheme="minorHAnsi"/>
          <w:b/>
        </w:rPr>
        <w:t>7</w:t>
      </w:r>
      <w:r w:rsidRPr="00227D51">
        <w:rPr>
          <w:rFonts w:asciiTheme="minorHAnsi" w:hAnsiTheme="minorHAnsi"/>
          <w:b/>
        </w:rPr>
        <w:t xml:space="preserve"> ton oryginalnie</w:t>
      </w:r>
      <w:r w:rsidRPr="00EF4285">
        <w:rPr>
          <w:rFonts w:asciiTheme="minorHAnsi" w:hAnsiTheme="minorHAnsi"/>
          <w:b/>
        </w:rPr>
        <w:t xml:space="preserve"> pakowanego w worki po 25 kg</w:t>
      </w:r>
      <w:r w:rsidRPr="00EF4285">
        <w:rPr>
          <w:rFonts w:asciiTheme="minorHAnsi" w:hAnsiTheme="minorHAnsi"/>
        </w:rPr>
        <w:t>.</w:t>
      </w:r>
      <w:r w:rsidRPr="00EF4285">
        <w:rPr>
          <w:rFonts w:asciiTheme="minorHAnsi" w:hAnsiTheme="minorHAnsi"/>
          <w:b/>
        </w:rPr>
        <w:t xml:space="preserve"> </w:t>
      </w:r>
      <w:r w:rsidRPr="00EF4285">
        <w:rPr>
          <w:rFonts w:asciiTheme="minorHAnsi" w:hAnsiTheme="minorHAnsi"/>
        </w:rPr>
        <w:t xml:space="preserve">Przedmiot zamówienia zostanie zrealizowany w dostawie jednorazowej. </w:t>
      </w:r>
    </w:p>
    <w:p w14:paraId="795A3458" w14:textId="12BA5B0A"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Cs/>
          <w:lang w:eastAsia="en-US"/>
        </w:rPr>
      </w:pPr>
      <w:r w:rsidRPr="00EF4285">
        <w:rPr>
          <w:rFonts w:asciiTheme="minorHAnsi" w:eastAsiaTheme="majorEastAsia" w:hAnsiTheme="minorHAnsi"/>
          <w:b/>
          <w:bCs/>
          <w:lang w:eastAsia="en-US"/>
        </w:rPr>
        <w:t xml:space="preserve">Dostarczony ekogroszkek przeznaczony będzie do </w:t>
      </w:r>
      <w:r w:rsidRPr="00EF4285">
        <w:rPr>
          <w:rFonts w:asciiTheme="minorHAnsi" w:hAnsiTheme="minorHAnsi"/>
          <w:b/>
        </w:rPr>
        <w:t>następujących budynków mieszczących się pod adresami:</w:t>
      </w:r>
    </w:p>
    <w:p w14:paraId="14971200"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
          <w:bCs/>
          <w:lang w:eastAsia="en-US"/>
        </w:rPr>
      </w:pPr>
      <w:r w:rsidRPr="00EF4285">
        <w:rPr>
          <w:rFonts w:asciiTheme="minorHAnsi" w:hAnsiTheme="minorHAnsi"/>
        </w:rPr>
        <w:t>Przychodnia lekarska – ul. Konińska 56, 62-563 Licheń Stary</w:t>
      </w:r>
    </w:p>
    <w:p w14:paraId="029A5190"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Przychodnia lekarska – ul. Targowa 23, 62-561 Ślesin</w:t>
      </w:r>
    </w:p>
    <w:p w14:paraId="7537A054"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Blok mieszkalno-komunalny – ul. 20 Stycznia, 62-561 Ślesin</w:t>
      </w:r>
    </w:p>
    <w:p w14:paraId="720EBE5C"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Budynek OSP – ul. Powstańców Wielkopolskich 34,62-561 Ślesin</w:t>
      </w:r>
    </w:p>
    <w:p w14:paraId="3AA9CC54"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Stadion miejski – ul. Napoleona 15D, 62-561 Ślesin</w:t>
      </w:r>
    </w:p>
    <w:p w14:paraId="1F108490"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Świetlica wiejska – Szyszyńskie Holendry 112, 62-561 Ślesin</w:t>
      </w:r>
    </w:p>
    <w:p w14:paraId="57BA5E2E"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Świetlica Wiejska w Piotrkowicach, Piotrkowice 29, 62-561 Ślesin</w:t>
      </w:r>
    </w:p>
    <w:p w14:paraId="23BBEAB2" w14:textId="77777777"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Świetlica Wiejska w Honoratce, Honoratka  43a, 62-561 Ślesin</w:t>
      </w:r>
    </w:p>
    <w:p w14:paraId="12434DCD" w14:textId="175A47D9" w:rsidR="0076022A" w:rsidRPr="00EF4285" w:rsidRDefault="0076022A"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 xml:space="preserve">Szkoła Podstawowa im. Janiny Porazińskiej, Piotrkowice 27, 62-561 </w:t>
      </w:r>
      <w:r w:rsidRPr="00227D51">
        <w:rPr>
          <w:rFonts w:asciiTheme="minorHAnsi" w:hAnsiTheme="minorHAnsi"/>
        </w:rPr>
        <w:t>Ślesin</w:t>
      </w:r>
      <w:r w:rsidR="00A53572" w:rsidRPr="00227D51">
        <w:rPr>
          <w:rFonts w:asciiTheme="minorHAnsi" w:hAnsiTheme="minorHAnsi"/>
        </w:rPr>
        <w:t xml:space="preserve"> – 10 ton</w:t>
      </w:r>
    </w:p>
    <w:p w14:paraId="17CE5973" w14:textId="5EA81BF1" w:rsidR="0076022A" w:rsidRPr="00EF4285" w:rsidRDefault="0002196F" w:rsidP="00EF4285">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EF4285">
        <w:rPr>
          <w:rFonts w:asciiTheme="minorHAnsi" w:eastAsiaTheme="majorEastAsia" w:hAnsiTheme="minorHAnsi"/>
          <w:bCs/>
          <w:lang w:eastAsia="en-US"/>
        </w:rPr>
        <w:t>Szkoła Podstawowa im. Henryka Sienkiewicza, Wąsosze 73, 62-561 Ślesin</w:t>
      </w:r>
      <w:r w:rsidR="00A53572" w:rsidRPr="00EF4285">
        <w:rPr>
          <w:rFonts w:asciiTheme="minorHAnsi" w:eastAsiaTheme="majorEastAsia" w:hAnsiTheme="minorHAnsi"/>
          <w:bCs/>
          <w:lang w:eastAsia="en-US"/>
        </w:rPr>
        <w:t xml:space="preserve"> </w:t>
      </w:r>
      <w:r w:rsidR="00A53572" w:rsidRPr="00EF4285">
        <w:rPr>
          <w:rFonts w:asciiTheme="minorHAnsi" w:hAnsiTheme="minorHAnsi"/>
        </w:rPr>
        <w:t xml:space="preserve">– </w:t>
      </w:r>
      <w:r w:rsidR="004F0D03" w:rsidRPr="00EF4285">
        <w:rPr>
          <w:rFonts w:asciiTheme="minorHAnsi" w:hAnsiTheme="minorHAnsi"/>
        </w:rPr>
        <w:t>25</w:t>
      </w:r>
      <w:r w:rsidR="00A53572" w:rsidRPr="00EF4285">
        <w:rPr>
          <w:rFonts w:asciiTheme="minorHAnsi" w:hAnsiTheme="minorHAnsi"/>
        </w:rPr>
        <w:t xml:space="preserve"> ton</w:t>
      </w:r>
    </w:p>
    <w:p w14:paraId="7B277C49" w14:textId="77777777" w:rsidR="0076022A" w:rsidRPr="00EF4285" w:rsidRDefault="0076022A" w:rsidP="00EF4285">
      <w:pPr>
        <w:pStyle w:val="Akapitzlist"/>
        <w:widowControl/>
        <w:autoSpaceDE/>
        <w:adjustRightInd/>
        <w:spacing w:after="200" w:line="360" w:lineRule="auto"/>
        <w:ind w:left="1080"/>
        <w:rPr>
          <w:rFonts w:asciiTheme="minorHAnsi" w:eastAsiaTheme="majorEastAsia" w:hAnsiTheme="minorHAnsi"/>
          <w:bCs/>
          <w:lang w:eastAsia="en-US"/>
        </w:rPr>
      </w:pPr>
    </w:p>
    <w:p w14:paraId="34D8039E" w14:textId="77777777"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bCs/>
          <w:lang w:eastAsia="en-US"/>
        </w:rPr>
        <w:t xml:space="preserve">Parametry </w:t>
      </w:r>
      <w:r w:rsidRPr="00EF4285">
        <w:rPr>
          <w:rFonts w:asciiTheme="minorHAnsi" w:hAnsiTheme="minorHAnsi"/>
          <w:b/>
        </w:rPr>
        <w:t>ekogroszku:</w:t>
      </w:r>
      <w:r w:rsidRPr="00EF4285">
        <w:rPr>
          <w:rFonts w:asciiTheme="minorHAnsi" w:hAnsiTheme="minorHAnsi"/>
        </w:rPr>
        <w:t xml:space="preserve"> muszą spełniać parametry uchwały nr XXXIX/941/17 Sejmiku Województwa Wielkopolskiego z dnia 18 grudnia 2017 r. </w:t>
      </w:r>
      <w:r w:rsidRPr="00EF4285">
        <w:rPr>
          <w:rFonts w:asciiTheme="minorHAnsi" w:hAnsiTheme="minorHAnsi"/>
          <w:i/>
        </w:rPr>
        <w:t xml:space="preserve">w sprawie wprowadzenia, </w:t>
      </w:r>
      <w:r w:rsidRPr="00EF4285">
        <w:rPr>
          <w:rFonts w:asciiTheme="minorHAnsi" w:hAnsiTheme="minorHAnsi"/>
          <w:i/>
        </w:rPr>
        <w:br/>
        <w:t>na obszarze województwa wielkopolskiego, ograniczeń lub zakazów w zakresie eksploatacji instalacji, w których następuje spalanie paliw.</w:t>
      </w:r>
    </w:p>
    <w:p w14:paraId="5E0F8B0E" w14:textId="77777777" w:rsidR="0076022A" w:rsidRPr="00EF4285" w:rsidRDefault="0076022A" w:rsidP="00EF4285">
      <w:pPr>
        <w:pStyle w:val="Akapitzlist"/>
        <w:widowControl/>
        <w:autoSpaceDE/>
        <w:adjustRightInd/>
        <w:spacing w:after="200" w:line="360" w:lineRule="auto"/>
        <w:rPr>
          <w:rFonts w:asciiTheme="minorHAnsi" w:eastAsiaTheme="majorEastAsia" w:hAnsiTheme="minorHAnsi"/>
          <w:b/>
          <w:bCs/>
          <w:lang w:eastAsia="en-US"/>
        </w:rPr>
      </w:pPr>
    </w:p>
    <w:p w14:paraId="15567CF1" w14:textId="77777777"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bCs/>
          <w:lang w:eastAsia="en-US"/>
        </w:rPr>
        <w:t>Ekogroszek musi spełniać</w:t>
      </w:r>
      <w:r w:rsidRPr="00EF4285">
        <w:rPr>
          <w:rFonts w:asciiTheme="minorHAnsi" w:eastAsiaTheme="majorEastAsia" w:hAnsiTheme="minorHAnsi"/>
          <w:bCs/>
          <w:lang w:eastAsia="en-US"/>
        </w:rPr>
        <w:t xml:space="preserve"> </w:t>
      </w:r>
      <w:r w:rsidRPr="00EF4285">
        <w:rPr>
          <w:rFonts w:asciiTheme="minorHAnsi" w:hAnsiTheme="minorHAnsi"/>
          <w:b/>
        </w:rPr>
        <w:t>następujące normy jakościowe:</w:t>
      </w:r>
    </w:p>
    <w:p w14:paraId="3203EFC3" w14:textId="77777777"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granulacja (uziarnienie) - od 5 do 25 mm</w:t>
      </w:r>
    </w:p>
    <w:p w14:paraId="5C11C6E2" w14:textId="77777777"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węgiel kamienny energetyczny typ. 31,2</w:t>
      </w:r>
    </w:p>
    <w:p w14:paraId="3107AB09" w14:textId="7EBED3A8"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 xml:space="preserve">wartość </w:t>
      </w:r>
      <w:r w:rsidR="006027B4" w:rsidRPr="00EF4285">
        <w:rPr>
          <w:rFonts w:asciiTheme="minorHAnsi" w:hAnsiTheme="minorHAnsi"/>
        </w:rPr>
        <w:t>opałowa (kaloryczność) - min. 24</w:t>
      </w:r>
      <w:r w:rsidRPr="00EF4285">
        <w:rPr>
          <w:rFonts w:asciiTheme="minorHAnsi" w:hAnsiTheme="minorHAnsi"/>
        </w:rPr>
        <w:t xml:space="preserve"> MJ/KG</w:t>
      </w:r>
    </w:p>
    <w:p w14:paraId="0E39576F" w14:textId="6ACB4A59"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zawartość siarki - do 0,</w:t>
      </w:r>
      <w:r w:rsidR="006027B4" w:rsidRPr="00EF4285">
        <w:rPr>
          <w:rFonts w:asciiTheme="minorHAnsi" w:hAnsiTheme="minorHAnsi"/>
        </w:rPr>
        <w:t>8</w:t>
      </w:r>
      <w:r w:rsidRPr="00EF4285">
        <w:rPr>
          <w:rFonts w:asciiTheme="minorHAnsi" w:hAnsiTheme="minorHAnsi"/>
        </w:rPr>
        <w:t xml:space="preserve"> %</w:t>
      </w:r>
    </w:p>
    <w:p w14:paraId="48DBE4A9" w14:textId="77777777"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zawartość popiołu - do 10%</w:t>
      </w:r>
    </w:p>
    <w:p w14:paraId="36E00F19" w14:textId="77777777" w:rsidR="0076022A" w:rsidRPr="00EF4285" w:rsidRDefault="0076022A" w:rsidP="00EF4285">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wilgotność - do 10%</w:t>
      </w:r>
    </w:p>
    <w:p w14:paraId="4CAFF48B" w14:textId="77777777" w:rsidR="0076022A" w:rsidRPr="00EF4285" w:rsidRDefault="0076022A" w:rsidP="00EF4285">
      <w:pPr>
        <w:pStyle w:val="Akapitzlist"/>
        <w:widowControl/>
        <w:autoSpaceDE/>
        <w:adjustRightInd/>
        <w:spacing w:after="200" w:line="360" w:lineRule="auto"/>
        <w:ind w:left="1080"/>
        <w:rPr>
          <w:rFonts w:asciiTheme="minorHAnsi" w:eastAsiaTheme="majorEastAsia" w:hAnsiTheme="minorHAnsi"/>
          <w:bCs/>
          <w:lang w:eastAsia="en-US"/>
        </w:rPr>
      </w:pPr>
    </w:p>
    <w:p w14:paraId="46AF171D" w14:textId="69E2C187" w:rsidR="00376EAC" w:rsidRPr="00EF4285" w:rsidRDefault="00376EAC" w:rsidP="00EF4285">
      <w:pPr>
        <w:pStyle w:val="Akapitzlist"/>
        <w:widowControl/>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bCs/>
          <w:lang w:eastAsia="en-US"/>
        </w:rPr>
        <w:t>Uwaga!</w:t>
      </w:r>
    </w:p>
    <w:p w14:paraId="46168B17" w14:textId="340522CC" w:rsidR="00376EAC" w:rsidRPr="00EF4285" w:rsidRDefault="00376EAC" w:rsidP="00EF4285">
      <w:pPr>
        <w:pStyle w:val="Akapitzlist"/>
        <w:widowControl/>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bCs/>
          <w:lang w:eastAsia="en-US"/>
        </w:rPr>
        <w:t xml:space="preserve">Wartość opałowa (kaloryczność) oferowanego ekogroszku </w:t>
      </w:r>
      <w:r w:rsidRPr="00EF4285">
        <w:rPr>
          <w:rFonts w:asciiTheme="minorHAnsi" w:hAnsiTheme="minorHAnsi"/>
          <w:b/>
        </w:rPr>
        <w:t>będzie punktowana w ramach kryterium oceny ofert. Powyższe normy jakościowe wskazane</w:t>
      </w:r>
      <w:r w:rsidR="000B6AFA" w:rsidRPr="00EF4285">
        <w:rPr>
          <w:rFonts w:asciiTheme="minorHAnsi" w:hAnsiTheme="minorHAnsi"/>
          <w:b/>
        </w:rPr>
        <w:t xml:space="preserve"> i wymagane </w:t>
      </w:r>
      <w:r w:rsidRPr="00EF4285">
        <w:rPr>
          <w:rFonts w:asciiTheme="minorHAnsi" w:hAnsiTheme="minorHAnsi"/>
          <w:b/>
        </w:rPr>
        <w:t>przez Zamawiającego są minimalne.</w:t>
      </w:r>
    </w:p>
    <w:p w14:paraId="3B273F85" w14:textId="77777777" w:rsidR="00376EAC" w:rsidRPr="00EF4285" w:rsidRDefault="00376EAC" w:rsidP="00EF4285">
      <w:pPr>
        <w:pStyle w:val="Akapitzlist"/>
        <w:widowControl/>
        <w:autoSpaceDE/>
        <w:adjustRightInd/>
        <w:spacing w:after="200" w:line="360" w:lineRule="auto"/>
        <w:rPr>
          <w:rFonts w:asciiTheme="minorHAnsi" w:eastAsiaTheme="majorEastAsia" w:hAnsiTheme="minorHAnsi"/>
          <w:bCs/>
          <w:lang w:eastAsia="en-US"/>
        </w:rPr>
      </w:pPr>
    </w:p>
    <w:p w14:paraId="154556C2" w14:textId="77777777"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bCs/>
          <w:lang w:eastAsia="en-US"/>
        </w:rPr>
        <w:t xml:space="preserve">Wykonawca </w:t>
      </w:r>
      <w:r w:rsidRPr="00EF4285">
        <w:rPr>
          <w:rFonts w:asciiTheme="minorHAnsi" w:eastAsiaTheme="majorEastAsia" w:hAnsiTheme="minorHAnsi"/>
          <w:b/>
          <w:lang w:eastAsia="en-US"/>
        </w:rPr>
        <w:t xml:space="preserve">zobowiązany będzie: </w:t>
      </w:r>
    </w:p>
    <w:p w14:paraId="201E1749" w14:textId="3ED11F73"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rPr>
        <w:t>zrealizować umowę z najwyższą starannością i obowiązującymi przepisami gwarantując, że dostarczony opał odpowiadać będzie Polskim Normom oraz parametrom określonym w złożonej ofercie</w:t>
      </w:r>
      <w:r w:rsidRPr="00EF4285">
        <w:rPr>
          <w:rFonts w:asciiTheme="minorHAnsi" w:hAnsiTheme="minorHAnsi"/>
          <w:lang w:eastAsia="ar-SA"/>
        </w:rPr>
        <w:t>;</w:t>
      </w:r>
    </w:p>
    <w:p w14:paraId="3D7017F2" w14:textId="77777777"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lang w:eastAsia="ar-SA"/>
        </w:rPr>
        <w:t xml:space="preserve">dostarczać opał </w:t>
      </w:r>
      <w:r w:rsidRPr="00EF4285">
        <w:rPr>
          <w:rFonts w:asciiTheme="minorHAnsi" w:hAnsiTheme="minorHAnsi"/>
        </w:rPr>
        <w:t>jednorodny, nie może być on mieszaniną różnych typów i sortymentów oraz nie może zawierać zanieczyszczeń w postaci kamienia, złomu lub innych domieszek;</w:t>
      </w:r>
    </w:p>
    <w:p w14:paraId="1053833F" w14:textId="6D2B3C34"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rPr>
        <w:t>dostarczyć Zamawiającemu certyfikat/świadectwo jakości wystawione przez producenta i potwierdzające oferowaną jakość i rodzaj dostarczanego węgla (zawierający wszystkie wymagane przez Zamawiającego parametry);</w:t>
      </w:r>
    </w:p>
    <w:p w14:paraId="6EDEC3AD" w14:textId="5953FCCB"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rPr>
        <w:t>zrealizować dostaw</w:t>
      </w:r>
      <w:r w:rsidR="00431288" w:rsidRPr="00EF4285">
        <w:rPr>
          <w:rFonts w:asciiTheme="minorHAnsi" w:hAnsiTheme="minorHAnsi"/>
        </w:rPr>
        <w:t>ę</w:t>
      </w:r>
      <w:r w:rsidRPr="00EF4285">
        <w:rPr>
          <w:rFonts w:asciiTheme="minorHAnsi" w:hAnsiTheme="minorHAnsi"/>
        </w:rPr>
        <w:t xml:space="preserve"> własnymi środkami transportowymi, wraz z załadunkiem, rozładunkiem opału w </w:t>
      </w:r>
      <w:r w:rsidR="00431288" w:rsidRPr="00EF4285">
        <w:rPr>
          <w:rFonts w:asciiTheme="minorHAnsi" w:hAnsiTheme="minorHAnsi"/>
        </w:rPr>
        <w:t>wyznaczonym przez Zamawiającego miejscu</w:t>
      </w:r>
      <w:r w:rsidR="00637868" w:rsidRPr="00EF4285">
        <w:rPr>
          <w:rFonts w:asciiTheme="minorHAnsi" w:hAnsiTheme="minorHAnsi"/>
        </w:rPr>
        <w:t>,</w:t>
      </w:r>
      <w:r w:rsidR="00431288" w:rsidRPr="00EF4285">
        <w:rPr>
          <w:rFonts w:asciiTheme="minorHAnsi" w:hAnsiTheme="minorHAnsi"/>
        </w:rPr>
        <w:t xml:space="preserve"> o którym mowa w Rozdziale II Podrozdziale 1.2 SWZ</w:t>
      </w:r>
      <w:r w:rsidRPr="00EF4285">
        <w:rPr>
          <w:rFonts w:asciiTheme="minorHAnsi" w:hAnsiTheme="minorHAnsi"/>
        </w:rPr>
        <w:t>;</w:t>
      </w:r>
    </w:p>
    <w:p w14:paraId="7305C219" w14:textId="77777777"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lang w:eastAsia="ar-SA"/>
        </w:rPr>
        <w:t>bezwzględnie przestrzegać wytycznych zawartych w niniejszej SWZ;</w:t>
      </w:r>
    </w:p>
    <w:p w14:paraId="3EF43BD5" w14:textId="0DBFFD0C" w:rsidR="0076022A" w:rsidRPr="00EF4285" w:rsidRDefault="0076022A" w:rsidP="00EF4285">
      <w:pPr>
        <w:pStyle w:val="Akapitzlist"/>
        <w:numPr>
          <w:ilvl w:val="0"/>
          <w:numId w:val="67"/>
        </w:numPr>
        <w:spacing w:line="360" w:lineRule="auto"/>
        <w:rPr>
          <w:rFonts w:asciiTheme="minorHAnsi" w:eastAsiaTheme="majorEastAsia" w:hAnsiTheme="minorHAnsi"/>
          <w:lang w:eastAsia="en-US"/>
        </w:rPr>
      </w:pPr>
      <w:r w:rsidRPr="00EF4285">
        <w:rPr>
          <w:rFonts w:asciiTheme="minorHAnsi" w:hAnsiTheme="minorHAnsi"/>
          <w:lang w:eastAsia="ar-SA"/>
        </w:rPr>
        <w:t xml:space="preserve">dysponować odpowiednią ilością węgla, jednostkami sprzętu </w:t>
      </w:r>
      <w:r w:rsidRPr="00EF4285">
        <w:rPr>
          <w:rFonts w:asciiTheme="minorHAnsi" w:hAnsiTheme="minorHAnsi"/>
        </w:rPr>
        <w:t>i środkami transportu, zapewniającymi realizację zamówienia zgodnie z SWZ</w:t>
      </w:r>
      <w:r w:rsidR="00637868" w:rsidRPr="00EF4285">
        <w:rPr>
          <w:rFonts w:asciiTheme="minorHAnsi" w:hAnsiTheme="minorHAnsi"/>
        </w:rPr>
        <w:t>.</w:t>
      </w:r>
    </w:p>
    <w:p w14:paraId="3AA832DF" w14:textId="77777777" w:rsidR="0076022A" w:rsidRPr="00EF4285" w:rsidRDefault="0076022A" w:rsidP="00EF4285">
      <w:pPr>
        <w:pStyle w:val="Akapitzlist"/>
        <w:spacing w:line="360" w:lineRule="auto"/>
        <w:ind w:left="1080"/>
        <w:rPr>
          <w:rFonts w:asciiTheme="minorHAnsi" w:eastAsiaTheme="majorEastAsia" w:hAnsiTheme="minorHAnsi"/>
          <w:lang w:eastAsia="en-US"/>
        </w:rPr>
      </w:pPr>
    </w:p>
    <w:p w14:paraId="61B45C57" w14:textId="77777777"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lang w:eastAsia="en-US"/>
        </w:rPr>
        <w:t>Dodatkowe postanowienia:</w:t>
      </w:r>
    </w:p>
    <w:p w14:paraId="5F4772CF" w14:textId="77777777" w:rsidR="0076022A" w:rsidRPr="00EF4285" w:rsidRDefault="0076022A" w:rsidP="00EF4285">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EF4285">
        <w:rPr>
          <w:rFonts w:asciiTheme="minorHAnsi" w:eastAsiaTheme="majorEastAsia" w:hAnsiTheme="minorHAnsi"/>
          <w:bCs/>
          <w:lang w:eastAsia="en-US"/>
        </w:rPr>
        <w:t xml:space="preserve">W </w:t>
      </w:r>
      <w:r w:rsidRPr="00EF4285">
        <w:rPr>
          <w:rFonts w:asciiTheme="minorHAnsi" w:hAnsiTheme="minorHAnsi"/>
        </w:rPr>
        <w:t>razie stwierdzenia wad dotyczących ilości lub jakości dostarczonego opału Zamawiający niezwłocznie zgłosi Wykonawcy pisemną reklamację. Wykonawca zobowiązany jest rozpatrzyć reklamację bez zbędnej zwłoki i zawiadomić pisemnie Zamawiającego o jej rozstrzygnięciu. Brak nadania na poczcie odpowiedzi na zgłoszoną reklamację lub złożenia bezpośrednio u Zamawiającego w ciągu 2 dni licząc od daty jej otrzymania przez Wykonawcę, uważane będzie przez Zamawiającego za uznanie reklamacji.</w:t>
      </w:r>
    </w:p>
    <w:p w14:paraId="530C5D0B" w14:textId="77777777" w:rsidR="0076022A" w:rsidRPr="00EF4285" w:rsidRDefault="0076022A" w:rsidP="00EF4285">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EF4285">
        <w:rPr>
          <w:rFonts w:asciiTheme="minorHAnsi" w:eastAsiaTheme="majorEastAsia" w:hAnsiTheme="minorHAnsi"/>
          <w:bCs/>
          <w:lang w:eastAsia="en-US"/>
        </w:rPr>
        <w:t xml:space="preserve">Uznanie </w:t>
      </w:r>
      <w:r w:rsidRPr="00EF4285">
        <w:rPr>
          <w:rFonts w:asciiTheme="minorHAnsi" w:hAnsiTheme="minorHAnsi"/>
        </w:rPr>
        <w:t>reklamacji dotyczących jakości, o której mowa powyżej, następować będzie na koszt własny Wykonawcy poprzez usunięcie wadliwej dostawy i wymianę opału na wolny od wad w terminie do 2 dni od daty uznania reklamacji.</w:t>
      </w:r>
    </w:p>
    <w:p w14:paraId="1C5A53C7" w14:textId="77777777" w:rsidR="0076022A" w:rsidRPr="00EF4285" w:rsidRDefault="0076022A" w:rsidP="00EF4285">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EF4285">
        <w:rPr>
          <w:rFonts w:asciiTheme="minorHAnsi" w:hAnsiTheme="minorHAnsi"/>
        </w:rPr>
        <w:t xml:space="preserve">Szczegółowe warunki i zasady realizacji umowy określają projektowane postanowienia umowy stanowiące </w:t>
      </w:r>
      <w:r w:rsidRPr="00EF4285">
        <w:rPr>
          <w:rFonts w:asciiTheme="minorHAnsi" w:hAnsiTheme="minorHAnsi"/>
          <w:b/>
        </w:rPr>
        <w:t>załącznik nr 4 do niniejszej SWZ</w:t>
      </w:r>
    </w:p>
    <w:p w14:paraId="504CB888" w14:textId="77777777" w:rsidR="0076022A" w:rsidRPr="00EF4285" w:rsidRDefault="0076022A" w:rsidP="00EF4285">
      <w:pPr>
        <w:pStyle w:val="Akapitzlist"/>
        <w:widowControl/>
        <w:autoSpaceDE/>
        <w:adjustRightInd/>
        <w:spacing w:after="200" w:line="360" w:lineRule="auto"/>
        <w:ind w:left="1080"/>
        <w:rPr>
          <w:rFonts w:asciiTheme="minorHAnsi" w:eastAsiaTheme="majorEastAsia" w:hAnsiTheme="minorHAnsi"/>
          <w:bCs/>
          <w:lang w:eastAsia="en-US"/>
        </w:rPr>
      </w:pPr>
    </w:p>
    <w:p w14:paraId="2A501EF0" w14:textId="77777777" w:rsidR="0076022A" w:rsidRPr="00EF4285" w:rsidRDefault="0076022A" w:rsidP="00EF4285">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EF4285">
        <w:rPr>
          <w:rFonts w:asciiTheme="minorHAnsi" w:eastAsiaTheme="majorEastAsia" w:hAnsiTheme="minorHAnsi"/>
          <w:b/>
          <w:lang w:eastAsia="en-US"/>
        </w:rPr>
        <w:t>Warunki płatności:</w:t>
      </w:r>
    </w:p>
    <w:p w14:paraId="4A316E5F" w14:textId="3A940B62" w:rsidR="0076022A" w:rsidRPr="00EF4285" w:rsidRDefault="0076022A" w:rsidP="00EF4285">
      <w:pPr>
        <w:pStyle w:val="Akapitzlist"/>
        <w:spacing w:line="360" w:lineRule="auto"/>
        <w:ind w:left="360"/>
        <w:rPr>
          <w:rFonts w:asciiTheme="minorHAnsi" w:hAnsiTheme="minorHAnsi"/>
          <w:b/>
          <w:lang w:eastAsia="en-US"/>
        </w:rPr>
      </w:pPr>
      <w:r w:rsidRPr="00EF4285">
        <w:rPr>
          <w:rFonts w:asciiTheme="minorHAnsi" w:hAnsiTheme="minorHAnsi"/>
        </w:rPr>
        <w:t xml:space="preserve">Rozliczenia pomiędzy Wykonawcą, a Zamawiającym dokonywane będą w sposób </w:t>
      </w:r>
      <w:r w:rsidRPr="00EF4285">
        <w:rPr>
          <w:rFonts w:asciiTheme="minorHAnsi" w:hAnsiTheme="minorHAnsi"/>
        </w:rPr>
        <w:br/>
        <w:t xml:space="preserve">i na zasadach przewidzianych w projektowanych postanowieniach umowy </w:t>
      </w:r>
      <w:r w:rsidRPr="00EF4285">
        <w:rPr>
          <w:rFonts w:asciiTheme="minorHAnsi" w:hAnsiTheme="minorHAnsi"/>
          <w:b/>
        </w:rPr>
        <w:t>stanowiących załącznik nr 4 do niniejszej SWZ</w:t>
      </w:r>
      <w:r w:rsidRPr="00EF4285">
        <w:rPr>
          <w:rFonts w:asciiTheme="minorHAnsi" w:hAnsiTheme="minorHAnsi"/>
        </w:rPr>
        <w:t>. Zakup opału podlega zwolnieniu z podatku akcyzowego</w:t>
      </w:r>
      <w:r w:rsidR="002B2CC8" w:rsidRPr="00EF4285">
        <w:rPr>
          <w:rFonts w:asciiTheme="minorHAnsi" w:hAnsiTheme="minorHAnsi"/>
        </w:rPr>
        <w:t>.</w:t>
      </w:r>
    </w:p>
    <w:p w14:paraId="09CBECDA" w14:textId="77777777" w:rsidR="004900C0" w:rsidRPr="00EF4285" w:rsidRDefault="004900C0" w:rsidP="00EF4285">
      <w:pPr>
        <w:pStyle w:val="Akapitzlist"/>
        <w:spacing w:line="360" w:lineRule="auto"/>
        <w:ind w:left="360"/>
        <w:rPr>
          <w:rFonts w:asciiTheme="minorHAnsi" w:hAnsiTheme="minorHAnsi"/>
          <w:b/>
          <w:lang w:eastAsia="en-US"/>
        </w:rPr>
      </w:pPr>
    </w:p>
    <w:p w14:paraId="4ADDCDD3"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Rozwiązania równoważne</w:t>
      </w:r>
    </w:p>
    <w:p w14:paraId="724F907F" w14:textId="3DBD5E5B" w:rsidR="004900C0" w:rsidRPr="00EF4285" w:rsidRDefault="0014394F" w:rsidP="00EF4285">
      <w:pPr>
        <w:pStyle w:val="Akapitzlist"/>
        <w:widowControl/>
        <w:autoSpaceDE/>
        <w:autoSpaceDN/>
        <w:adjustRightInd/>
        <w:spacing w:after="200" w:line="360" w:lineRule="auto"/>
        <w:ind w:left="360"/>
        <w:rPr>
          <w:rFonts w:asciiTheme="minorHAnsi" w:hAnsiTheme="minorHAnsi"/>
          <w:lang w:eastAsia="ar-SA"/>
        </w:rPr>
      </w:pPr>
      <w:r w:rsidRPr="00EF4285">
        <w:rPr>
          <w:rFonts w:asciiTheme="minorHAnsi" w:hAnsiTheme="minorHAnsi"/>
          <w:lang w:eastAsia="en-US"/>
        </w:rPr>
        <w:t xml:space="preserve">Zamawiający </w:t>
      </w:r>
      <w:r w:rsidRPr="00EF4285">
        <w:rPr>
          <w:rFonts w:asciiTheme="minorHAnsi" w:hAnsiTheme="minorHAnsi"/>
          <w:b/>
          <w:lang w:eastAsia="en-US"/>
        </w:rPr>
        <w:t>nie przewiduje</w:t>
      </w:r>
      <w:r w:rsidRPr="00EF4285">
        <w:rPr>
          <w:rFonts w:asciiTheme="minorHAnsi" w:hAnsiTheme="minorHAnsi"/>
          <w:lang w:eastAsia="en-US"/>
        </w:rPr>
        <w:t xml:space="preserve"> możliwości stosowania rozwiązań równoważnych.</w:t>
      </w:r>
    </w:p>
    <w:p w14:paraId="71674C6C" w14:textId="77777777" w:rsidR="004900C0" w:rsidRPr="00EF4285" w:rsidRDefault="004900C0" w:rsidP="00EF4285">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 xml:space="preserve">Wymagania w zakresie zatrudniania przez wykonawcę lub podwykonawcę </w:t>
      </w:r>
      <w:r w:rsidRPr="00EF4285">
        <w:rPr>
          <w:rFonts w:asciiTheme="minorHAnsi" w:hAnsiTheme="minorHAnsi"/>
          <w:b/>
        </w:rPr>
        <w:br/>
        <w:t>osób na podstawie stosunku pracy</w:t>
      </w:r>
    </w:p>
    <w:p w14:paraId="4A5E5FA4" w14:textId="77777777"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 xml:space="preserve">Zamawiający </w:t>
      </w:r>
      <w:r w:rsidRPr="00EF4285">
        <w:rPr>
          <w:rFonts w:asciiTheme="minorHAnsi" w:hAnsiTheme="minorHAnsi"/>
          <w:b/>
        </w:rPr>
        <w:t>nie stawia</w:t>
      </w:r>
      <w:r w:rsidRPr="00EF4285">
        <w:rPr>
          <w:rFonts w:asciiTheme="minorHAnsi" w:hAnsiTheme="minorHAnsi"/>
        </w:rPr>
        <w:t xml:space="preserve"> wymagań w tym zakresie.</w:t>
      </w:r>
    </w:p>
    <w:p w14:paraId="2187FCEF" w14:textId="77777777" w:rsidR="004900C0" w:rsidRPr="00EF4285" w:rsidRDefault="004900C0" w:rsidP="00EF4285">
      <w:pPr>
        <w:pStyle w:val="Akapitzlist"/>
        <w:spacing w:line="360" w:lineRule="auto"/>
        <w:ind w:left="360"/>
        <w:rPr>
          <w:rFonts w:asciiTheme="minorHAnsi" w:hAnsiTheme="minorHAnsi"/>
        </w:rPr>
      </w:pPr>
    </w:p>
    <w:p w14:paraId="78FF14F1"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Wymagania w zakresie zatrudniania osób, o których mowa w art. 94 oraz w art. 96 ust. 2 pkt 2 ustawy Pzp</w:t>
      </w:r>
    </w:p>
    <w:p w14:paraId="6CD363A0" w14:textId="77777777"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 xml:space="preserve">Zamawiający </w:t>
      </w:r>
      <w:r w:rsidRPr="00EF4285">
        <w:rPr>
          <w:rFonts w:asciiTheme="minorHAnsi" w:hAnsiTheme="minorHAnsi"/>
          <w:b/>
        </w:rPr>
        <w:t>nie stawia</w:t>
      </w:r>
      <w:r w:rsidRPr="00EF4285">
        <w:rPr>
          <w:rFonts w:asciiTheme="minorHAnsi" w:hAnsiTheme="minorHAnsi"/>
        </w:rPr>
        <w:t xml:space="preserve"> wymagań w zakresie zatrudniania osób, o których mowa </w:t>
      </w:r>
      <w:r w:rsidRPr="00EF4285">
        <w:rPr>
          <w:rFonts w:asciiTheme="minorHAnsi" w:hAnsiTheme="minorHAnsi"/>
        </w:rPr>
        <w:br/>
        <w:t>w art. 94 oraz w art. 96 ust. 2 pkt 2 ustawy Pzp.</w:t>
      </w:r>
    </w:p>
    <w:p w14:paraId="60C5FB9B" w14:textId="77777777" w:rsidR="002E7C2F" w:rsidRPr="00EF4285" w:rsidRDefault="002E7C2F" w:rsidP="00EF4285">
      <w:pPr>
        <w:pStyle w:val="Akapitzlist"/>
        <w:spacing w:line="360" w:lineRule="auto"/>
        <w:ind w:left="360"/>
        <w:rPr>
          <w:rFonts w:asciiTheme="minorHAnsi" w:hAnsiTheme="minorHAnsi"/>
        </w:rPr>
      </w:pPr>
    </w:p>
    <w:p w14:paraId="04A1D78E"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Informacja o przedmiotowych środkach dowodowych</w:t>
      </w:r>
    </w:p>
    <w:p w14:paraId="4FD721C0" w14:textId="77777777"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 xml:space="preserve">Zamawiający </w:t>
      </w:r>
      <w:r w:rsidRPr="00EF4285">
        <w:rPr>
          <w:rFonts w:asciiTheme="minorHAnsi" w:hAnsiTheme="minorHAnsi"/>
          <w:b/>
        </w:rPr>
        <w:t>nie przewiduje</w:t>
      </w:r>
      <w:r w:rsidRPr="00EF4285">
        <w:rPr>
          <w:rFonts w:asciiTheme="minorHAnsi" w:hAnsiTheme="minorHAnsi"/>
        </w:rPr>
        <w:t xml:space="preserve"> obowiązku przedłożenia przedmiotowych środków dowodowych. </w:t>
      </w:r>
    </w:p>
    <w:p w14:paraId="0B36A150" w14:textId="77777777" w:rsidR="004900C0" w:rsidRPr="00EF4285" w:rsidRDefault="004900C0" w:rsidP="00EF4285">
      <w:pPr>
        <w:pStyle w:val="Akapitzlist"/>
        <w:spacing w:line="360" w:lineRule="auto"/>
        <w:rPr>
          <w:rFonts w:asciiTheme="minorHAnsi" w:hAnsiTheme="minorHAnsi"/>
        </w:rPr>
      </w:pPr>
    </w:p>
    <w:p w14:paraId="49D73661"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Termin wykonania zamówienia</w:t>
      </w:r>
    </w:p>
    <w:p w14:paraId="604E098B" w14:textId="03C25E9C"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lang w:eastAsia="en-US"/>
        </w:rPr>
        <w:t xml:space="preserve">Zamówienie należy zrealizować w </w:t>
      </w:r>
      <w:r w:rsidR="005F797A" w:rsidRPr="00EF4285">
        <w:rPr>
          <w:rFonts w:asciiTheme="minorHAnsi" w:hAnsiTheme="minorHAnsi"/>
          <w:lang w:eastAsia="en-US"/>
        </w:rPr>
        <w:t>terminie nie dłuższym niż</w:t>
      </w:r>
      <w:r w:rsidR="001E2746" w:rsidRPr="00EF4285">
        <w:rPr>
          <w:rFonts w:asciiTheme="minorHAnsi" w:hAnsiTheme="minorHAnsi"/>
          <w:b/>
          <w:lang w:eastAsia="en-US"/>
        </w:rPr>
        <w:t xml:space="preserve"> 3</w:t>
      </w:r>
      <w:r w:rsidRPr="00EF4285">
        <w:rPr>
          <w:rFonts w:asciiTheme="minorHAnsi" w:hAnsiTheme="minorHAnsi"/>
          <w:b/>
          <w:lang w:eastAsia="en-US"/>
        </w:rPr>
        <w:t>0 dni</w:t>
      </w:r>
      <w:r w:rsidRPr="00EF4285">
        <w:rPr>
          <w:rFonts w:asciiTheme="minorHAnsi" w:hAnsiTheme="minorHAnsi"/>
          <w:lang w:eastAsia="en-US"/>
        </w:rPr>
        <w:t xml:space="preserve"> od dnia podpisania umowy. </w:t>
      </w:r>
      <w:r w:rsidRPr="00EF4285">
        <w:rPr>
          <w:rFonts w:asciiTheme="minorHAnsi" w:hAnsiTheme="minorHAnsi"/>
          <w:b/>
        </w:rPr>
        <w:t>Termin wykonania zamówienia będzie punktowany w ramach kryterium oceny ofert.</w:t>
      </w:r>
    </w:p>
    <w:p w14:paraId="2CD0FF53" w14:textId="77777777" w:rsidR="004900C0" w:rsidRPr="00EF4285" w:rsidRDefault="004900C0" w:rsidP="00EF4285">
      <w:pPr>
        <w:pStyle w:val="Akapitzlist"/>
        <w:spacing w:line="360" w:lineRule="auto"/>
        <w:ind w:left="360"/>
        <w:rPr>
          <w:rFonts w:asciiTheme="minorHAnsi" w:hAnsiTheme="minorHAnsi"/>
          <w:b/>
          <w:lang w:eastAsia="en-US"/>
        </w:rPr>
      </w:pPr>
    </w:p>
    <w:p w14:paraId="68DFE738"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Informacja o warunkach udziału w postępowaniu o udzielenie zamówienia</w:t>
      </w:r>
    </w:p>
    <w:p w14:paraId="70B647E7" w14:textId="77777777" w:rsidR="004900C0" w:rsidRPr="00EF4285" w:rsidRDefault="004900C0" w:rsidP="00EF4285">
      <w:pPr>
        <w:pStyle w:val="Akapitzlist"/>
        <w:numPr>
          <w:ilvl w:val="0"/>
          <w:numId w:val="33"/>
        </w:numPr>
        <w:spacing w:line="360" w:lineRule="auto"/>
        <w:rPr>
          <w:rFonts w:asciiTheme="minorHAnsi" w:hAnsiTheme="minorHAnsi"/>
          <w:b/>
        </w:rPr>
      </w:pPr>
      <w:r w:rsidRPr="00EF4285">
        <w:rPr>
          <w:rFonts w:asciiTheme="minorHAnsi" w:hAnsiTheme="minorHAnsi"/>
          <w:lang w:eastAsia="en-US"/>
        </w:rPr>
        <w:t xml:space="preserve">Na podstawie art. 112 ustawy Pzp, zamawiający określa warunek/warunki udziału </w:t>
      </w:r>
      <w:r w:rsidRPr="00EF4285">
        <w:rPr>
          <w:rFonts w:asciiTheme="minorHAnsi" w:hAnsiTheme="minorHAnsi"/>
          <w:lang w:eastAsia="en-US"/>
        </w:rPr>
        <w:br/>
        <w:t xml:space="preserve">w postępowaniu </w:t>
      </w:r>
      <w:r w:rsidRPr="00EF4285">
        <w:rPr>
          <w:rFonts w:asciiTheme="minorHAnsi" w:hAnsiTheme="minorHAnsi"/>
          <w:b/>
          <w:lang w:eastAsia="en-US"/>
        </w:rPr>
        <w:t>dotyczący/-e:</w:t>
      </w:r>
    </w:p>
    <w:p w14:paraId="1BF14CBA" w14:textId="77777777" w:rsidR="004900C0" w:rsidRPr="00EF4285" w:rsidRDefault="004900C0" w:rsidP="00EF4285">
      <w:pPr>
        <w:widowControl/>
        <w:numPr>
          <w:ilvl w:val="0"/>
          <w:numId w:val="32"/>
        </w:numPr>
        <w:autoSpaceDE/>
        <w:autoSpaceDN/>
        <w:adjustRightInd/>
        <w:spacing w:line="360" w:lineRule="auto"/>
        <w:ind w:left="1068"/>
        <w:rPr>
          <w:rFonts w:asciiTheme="minorHAnsi" w:hAnsiTheme="minorHAnsi"/>
          <w:b/>
          <w:u w:val="single"/>
          <w:lang w:eastAsia="en-US"/>
        </w:rPr>
      </w:pPr>
      <w:r w:rsidRPr="00EF4285">
        <w:rPr>
          <w:rFonts w:asciiTheme="minorHAnsi" w:hAnsiTheme="minorHAnsi"/>
          <w:b/>
          <w:u w:val="single"/>
          <w:lang w:eastAsia="en-US"/>
        </w:rPr>
        <w:t>zdolności do występowania w obrocie gospodarczym:</w:t>
      </w:r>
    </w:p>
    <w:p w14:paraId="13192CF3" w14:textId="77777777" w:rsidR="004900C0" w:rsidRPr="00EF4285" w:rsidRDefault="004900C0" w:rsidP="00EF4285">
      <w:pPr>
        <w:spacing w:line="360" w:lineRule="auto"/>
        <w:ind w:left="1068"/>
        <w:rPr>
          <w:rFonts w:asciiTheme="minorHAnsi" w:hAnsiTheme="minorHAnsi"/>
          <w:b/>
          <w:u w:val="single"/>
          <w:lang w:eastAsia="en-US"/>
        </w:rPr>
      </w:pPr>
      <w:r w:rsidRPr="00EF4285">
        <w:rPr>
          <w:rFonts w:asciiTheme="minorHAnsi" w:hAnsiTheme="minorHAnsi"/>
          <w:lang w:eastAsia="en-US"/>
        </w:rPr>
        <w:t>Zamawiający nie określa wymagań w zakresie spełnienia tego warunku.</w:t>
      </w:r>
    </w:p>
    <w:p w14:paraId="47DE34A7" w14:textId="09F9062B" w:rsidR="004900C0" w:rsidRPr="00EF4285" w:rsidRDefault="004900C0" w:rsidP="00EF4285">
      <w:pPr>
        <w:widowControl/>
        <w:numPr>
          <w:ilvl w:val="0"/>
          <w:numId w:val="32"/>
        </w:numPr>
        <w:autoSpaceDE/>
        <w:autoSpaceDN/>
        <w:adjustRightInd/>
        <w:spacing w:line="360" w:lineRule="auto"/>
        <w:ind w:left="1068"/>
        <w:rPr>
          <w:rFonts w:asciiTheme="minorHAnsi" w:hAnsiTheme="minorHAnsi"/>
          <w:b/>
          <w:u w:val="single"/>
          <w:lang w:eastAsia="en-US"/>
        </w:rPr>
      </w:pPr>
      <w:r w:rsidRPr="00EF4285">
        <w:rPr>
          <w:rFonts w:asciiTheme="minorHAnsi" w:hAnsiTheme="minorHAnsi"/>
          <w:b/>
          <w:u w:val="single"/>
          <w:lang w:eastAsia="en-US"/>
        </w:rPr>
        <w:t>uprawnień do prowadzenia określonej działalności gospodarczej lub zawodowej, o ile wynika to z odrębnych przepisów:</w:t>
      </w:r>
    </w:p>
    <w:p w14:paraId="3296C45C" w14:textId="77777777" w:rsidR="004900C0" w:rsidRPr="00EF4285" w:rsidRDefault="004900C0" w:rsidP="00EF4285">
      <w:pPr>
        <w:pStyle w:val="Akapitzlist"/>
        <w:spacing w:line="360" w:lineRule="auto"/>
        <w:ind w:left="1068"/>
        <w:rPr>
          <w:rFonts w:asciiTheme="minorHAnsi" w:hAnsiTheme="minorHAnsi"/>
        </w:rPr>
      </w:pPr>
      <w:r w:rsidRPr="00EF4285">
        <w:rPr>
          <w:rFonts w:asciiTheme="minorHAnsi" w:hAnsiTheme="minorHAnsi"/>
          <w:lang w:eastAsia="en-US"/>
        </w:rPr>
        <w:t>Zamawiający nie określa wymagań w zakresie spełnienia tego warunku.</w:t>
      </w:r>
    </w:p>
    <w:p w14:paraId="5CF7C128" w14:textId="77777777" w:rsidR="004900C0" w:rsidRPr="00EF4285" w:rsidRDefault="004900C0" w:rsidP="00EF4285">
      <w:pPr>
        <w:widowControl/>
        <w:numPr>
          <w:ilvl w:val="0"/>
          <w:numId w:val="32"/>
        </w:numPr>
        <w:autoSpaceDE/>
        <w:autoSpaceDN/>
        <w:adjustRightInd/>
        <w:spacing w:line="360" w:lineRule="auto"/>
        <w:ind w:left="1068"/>
        <w:rPr>
          <w:rFonts w:asciiTheme="minorHAnsi" w:hAnsiTheme="minorHAnsi"/>
          <w:b/>
          <w:u w:val="single"/>
          <w:lang w:eastAsia="en-US"/>
        </w:rPr>
      </w:pPr>
      <w:r w:rsidRPr="00EF4285">
        <w:rPr>
          <w:rFonts w:asciiTheme="minorHAnsi" w:hAnsiTheme="minorHAnsi"/>
          <w:b/>
          <w:u w:val="single"/>
          <w:lang w:eastAsia="en-US"/>
        </w:rPr>
        <w:t>sytuacji ekonomicznej lub finansowej:</w:t>
      </w:r>
    </w:p>
    <w:p w14:paraId="27B9FD2A" w14:textId="77777777" w:rsidR="004900C0" w:rsidRPr="00EF4285" w:rsidRDefault="004900C0" w:rsidP="00EF4285">
      <w:pPr>
        <w:pStyle w:val="Akapitzlist"/>
        <w:spacing w:line="360" w:lineRule="auto"/>
        <w:ind w:left="1068"/>
        <w:rPr>
          <w:rFonts w:asciiTheme="minorHAnsi" w:hAnsiTheme="minorHAnsi"/>
        </w:rPr>
      </w:pPr>
      <w:r w:rsidRPr="00EF4285">
        <w:rPr>
          <w:rFonts w:asciiTheme="minorHAnsi" w:hAnsiTheme="minorHAnsi"/>
          <w:lang w:eastAsia="en-US"/>
        </w:rPr>
        <w:t>Zamawiający nie określa wymagań w zakresie spełnienia tego warunku.</w:t>
      </w:r>
    </w:p>
    <w:p w14:paraId="253201BC" w14:textId="77777777" w:rsidR="004900C0" w:rsidRPr="00EF4285" w:rsidRDefault="004900C0" w:rsidP="00EF4285">
      <w:pPr>
        <w:widowControl/>
        <w:numPr>
          <w:ilvl w:val="0"/>
          <w:numId w:val="32"/>
        </w:numPr>
        <w:autoSpaceDE/>
        <w:autoSpaceDN/>
        <w:adjustRightInd/>
        <w:spacing w:line="360" w:lineRule="auto"/>
        <w:ind w:left="1068"/>
        <w:rPr>
          <w:rFonts w:asciiTheme="minorHAnsi" w:hAnsiTheme="minorHAnsi"/>
          <w:b/>
          <w:u w:val="single"/>
          <w:lang w:eastAsia="en-US"/>
        </w:rPr>
      </w:pPr>
      <w:r w:rsidRPr="00EF4285">
        <w:rPr>
          <w:rFonts w:asciiTheme="minorHAnsi" w:hAnsiTheme="minorHAnsi"/>
          <w:b/>
          <w:u w:val="single"/>
          <w:lang w:eastAsia="en-US"/>
        </w:rPr>
        <w:t>zdolności technicznej lub zawodowej:</w:t>
      </w:r>
    </w:p>
    <w:p w14:paraId="0A795C19" w14:textId="77777777" w:rsidR="004900C0" w:rsidRPr="00EF4285" w:rsidRDefault="004900C0" w:rsidP="00EF4285">
      <w:pPr>
        <w:pStyle w:val="Akapitzlist"/>
        <w:widowControl/>
        <w:autoSpaceDE/>
        <w:autoSpaceDN/>
        <w:adjustRightInd/>
        <w:spacing w:line="360" w:lineRule="auto"/>
        <w:ind w:left="1068"/>
        <w:rPr>
          <w:rFonts w:asciiTheme="minorHAnsi" w:hAnsiTheme="minorHAnsi"/>
          <w:b/>
          <w:u w:val="single"/>
          <w:lang w:eastAsia="en-US"/>
        </w:rPr>
      </w:pPr>
      <w:r w:rsidRPr="00EF4285">
        <w:rPr>
          <w:rFonts w:asciiTheme="minorHAnsi" w:hAnsiTheme="minorHAnsi"/>
          <w:lang w:eastAsia="en-US"/>
        </w:rPr>
        <w:t>Zamawiający nie określa wymagań w zakresie spełnienia tego warunku.</w:t>
      </w:r>
    </w:p>
    <w:p w14:paraId="6CCED38A" w14:textId="77777777" w:rsidR="004900C0" w:rsidRPr="00EF4285" w:rsidRDefault="004900C0" w:rsidP="00EF4285">
      <w:pPr>
        <w:pStyle w:val="Akapitzlist"/>
        <w:numPr>
          <w:ilvl w:val="0"/>
          <w:numId w:val="33"/>
        </w:numPr>
        <w:spacing w:line="360" w:lineRule="auto"/>
        <w:rPr>
          <w:rFonts w:asciiTheme="minorHAnsi" w:hAnsiTheme="minorHAnsi"/>
          <w:lang w:eastAsia="en-US"/>
        </w:rPr>
      </w:pPr>
      <w:r w:rsidRPr="00EF4285">
        <w:rPr>
          <w:rFonts w:asciiTheme="minorHAnsi" w:hAnsiTheme="minorHAnsi"/>
          <w:lang w:eastAsia="en-US"/>
        </w:rPr>
        <w:t xml:space="preserve">Wykonawcy </w:t>
      </w:r>
      <w:r w:rsidRPr="00EF4285">
        <w:rPr>
          <w:rFonts w:asciiTheme="minorHAnsi" w:hAnsiTheme="minorHAnsi"/>
          <w:bCs/>
        </w:rPr>
        <w:t xml:space="preserve">wspólnie </w:t>
      </w:r>
      <w:r w:rsidRPr="00EF4285">
        <w:rPr>
          <w:rFonts w:asciiTheme="minorHAnsi" w:hAnsiTheme="minorHAnsi"/>
        </w:rPr>
        <w:t xml:space="preserve">ubiegający się o udzielenie zamówienia mogą łącznie spełniać warunki określone w </w:t>
      </w:r>
      <w:r w:rsidRPr="00EF4285">
        <w:rPr>
          <w:rFonts w:asciiTheme="minorHAnsi" w:hAnsiTheme="minorHAnsi"/>
          <w:lang w:eastAsia="en-US"/>
        </w:rPr>
        <w:t>Rozdziale II podrozdział 7 SWZ,</w:t>
      </w:r>
      <w:r w:rsidRPr="00EF4285">
        <w:rPr>
          <w:rFonts w:asciiTheme="minorHAnsi" w:hAnsiTheme="minorHAnsi"/>
        </w:rPr>
        <w:t xml:space="preserve"> przy czym </w:t>
      </w:r>
      <w:r w:rsidRPr="00EF4285">
        <w:rPr>
          <w:rFonts w:asciiTheme="minorHAnsi" w:hAnsiTheme="minorHAnsi"/>
          <w:bCs/>
        </w:rPr>
        <w:t xml:space="preserve">warunek dotyczący doświadczenia </w:t>
      </w:r>
      <w:r w:rsidRPr="00EF4285">
        <w:rPr>
          <w:rFonts w:asciiTheme="minorHAnsi" w:hAnsiTheme="minorHAnsi"/>
        </w:rPr>
        <w:t>musi spełnić samodzielnie co najmniej jeden Wykonawca oraz żaden Wykonawca nie może podlegać wykluczeniu z postępowania. Analogicznie w przypadku dysponowania potencjału trzeciego – całością wymaganego doświadczenia musi ten podmiot wykazać się samodzielnie</w:t>
      </w:r>
      <w:r w:rsidRPr="00EF4285">
        <w:rPr>
          <w:rFonts w:asciiTheme="minorHAnsi" w:hAnsiTheme="minorHAnsi"/>
          <w:lang w:eastAsia="en-US"/>
        </w:rPr>
        <w:t>.</w:t>
      </w:r>
    </w:p>
    <w:p w14:paraId="559658A2" w14:textId="57F13F47" w:rsidR="004900C0" w:rsidRPr="00EF4285" w:rsidRDefault="004900C0" w:rsidP="00EF4285">
      <w:pPr>
        <w:pStyle w:val="Akapitzlist"/>
        <w:numPr>
          <w:ilvl w:val="0"/>
          <w:numId w:val="33"/>
        </w:numPr>
        <w:spacing w:line="360" w:lineRule="auto"/>
        <w:rPr>
          <w:rFonts w:asciiTheme="minorHAnsi" w:hAnsiTheme="minorHAnsi"/>
          <w:lang w:eastAsia="en-US"/>
        </w:rPr>
      </w:pPr>
      <w:r w:rsidRPr="00EF4285">
        <w:rPr>
          <w:rFonts w:asciiTheme="minorHAnsi" w:hAnsiTheme="minorHAnsi"/>
          <w:lang w:eastAsia="en-US"/>
        </w:rPr>
        <w:t>Wykonawca może w celu potwierdzenia spełnienia warunków udziału w postępowaniu, o których mowa powyżej, w pkt. 1) w stosownych sytuacjach oraz w odniesieniu do konkretnego zamówienia, lub jego części, polegać na zdolnościach technicznych lub zawodowych, niezależnie od charakteru prawnego łączących go z nim stosunków prawnych.</w:t>
      </w:r>
    </w:p>
    <w:p w14:paraId="03D3104D" w14:textId="77777777" w:rsidR="004900C0" w:rsidRPr="00EF4285" w:rsidRDefault="004900C0" w:rsidP="00EF4285">
      <w:pPr>
        <w:pStyle w:val="Akapitzlist"/>
        <w:numPr>
          <w:ilvl w:val="0"/>
          <w:numId w:val="33"/>
        </w:numPr>
        <w:spacing w:line="360" w:lineRule="auto"/>
        <w:rPr>
          <w:rFonts w:asciiTheme="minorHAnsi" w:hAnsiTheme="minorHAnsi"/>
          <w:lang w:eastAsia="en-US"/>
        </w:rPr>
      </w:pPr>
      <w:r w:rsidRPr="00EF4285">
        <w:rPr>
          <w:rFonts w:asciiTheme="minorHAnsi" w:hAnsiTheme="minorHAnsi"/>
          <w:lang w:eastAsia="en-US"/>
        </w:rPr>
        <w:t>Zamawiający jednocześnie informuje, iż „stosowna sytuacja”, o której mowa powyżej wystąpi wyłącznie w przypadku kiedy:</w:t>
      </w:r>
    </w:p>
    <w:p w14:paraId="53251E75" w14:textId="418726A2" w:rsidR="004900C0" w:rsidRPr="00EF4285" w:rsidRDefault="004900C0" w:rsidP="00EF4285">
      <w:pPr>
        <w:pStyle w:val="Akapitzlist"/>
        <w:numPr>
          <w:ilvl w:val="0"/>
          <w:numId w:val="34"/>
        </w:numPr>
        <w:spacing w:line="360" w:lineRule="auto"/>
        <w:rPr>
          <w:rFonts w:asciiTheme="minorHAnsi" w:hAnsiTheme="minorHAnsi"/>
        </w:rPr>
      </w:pPr>
      <w:r w:rsidRPr="00EF4285">
        <w:rPr>
          <w:rFonts w:asciiTheme="minorHAnsi" w:hAnsiTheme="minorHAnsi"/>
          <w:lang w:eastAsia="en-US"/>
        </w:rPr>
        <w:t xml:space="preserve">Wykonawca, </w:t>
      </w:r>
      <w:r w:rsidRPr="00EF4285">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520E4917" w14:textId="77777777" w:rsidR="004900C0" w:rsidRPr="00EF4285" w:rsidRDefault="004900C0" w:rsidP="00EF4285">
      <w:pPr>
        <w:pStyle w:val="Akapitzlist"/>
        <w:numPr>
          <w:ilvl w:val="0"/>
          <w:numId w:val="39"/>
        </w:numPr>
        <w:spacing w:line="360" w:lineRule="auto"/>
        <w:rPr>
          <w:rFonts w:asciiTheme="minorHAnsi" w:hAnsiTheme="minorHAnsi"/>
        </w:rPr>
      </w:pPr>
      <w:r w:rsidRPr="00EF4285">
        <w:rPr>
          <w:rFonts w:asciiTheme="minorHAnsi" w:hAnsiTheme="minorHAnsi"/>
        </w:rPr>
        <w:t>zakres dostępnych wykonawcy zasobów podmiotu udostępniającego zasoby;</w:t>
      </w:r>
    </w:p>
    <w:p w14:paraId="0916E85A" w14:textId="77777777" w:rsidR="004900C0" w:rsidRPr="00EF4285" w:rsidRDefault="004900C0" w:rsidP="00EF4285">
      <w:pPr>
        <w:pStyle w:val="Akapitzlist"/>
        <w:numPr>
          <w:ilvl w:val="0"/>
          <w:numId w:val="39"/>
        </w:numPr>
        <w:spacing w:line="360" w:lineRule="auto"/>
        <w:rPr>
          <w:rFonts w:asciiTheme="minorHAnsi" w:hAnsiTheme="minorHAnsi"/>
        </w:rPr>
      </w:pPr>
      <w:r w:rsidRPr="00EF4285">
        <w:rPr>
          <w:rFonts w:asciiTheme="minorHAnsi" w:hAnsiTheme="minorHAnsi"/>
        </w:rPr>
        <w:t>sposób i okres udostępnienia wykonawcy i wykorzystania przez niego zasobów podmiotu udostępniającego te zasoby przy wykonywaniu zamówienia;</w:t>
      </w:r>
    </w:p>
    <w:p w14:paraId="4EDC74E0" w14:textId="50008FE4" w:rsidR="004900C0" w:rsidRPr="00EF4285" w:rsidRDefault="004900C0" w:rsidP="00EF4285">
      <w:pPr>
        <w:pStyle w:val="Akapitzlist"/>
        <w:numPr>
          <w:ilvl w:val="0"/>
          <w:numId w:val="39"/>
        </w:numPr>
        <w:spacing w:line="360" w:lineRule="auto"/>
        <w:rPr>
          <w:rFonts w:asciiTheme="minorHAnsi" w:hAnsiTheme="minorHAnsi"/>
          <w:lang w:eastAsia="en-US"/>
        </w:rPr>
      </w:pPr>
      <w:r w:rsidRPr="00EF4285">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roboty budowlane</w:t>
      </w:r>
      <w:r w:rsidR="00637868" w:rsidRPr="00EF4285">
        <w:rPr>
          <w:rFonts w:asciiTheme="minorHAnsi" w:hAnsiTheme="minorHAnsi"/>
        </w:rPr>
        <w:t xml:space="preserve"> lub usługi</w:t>
      </w:r>
      <w:r w:rsidRPr="00EF4285">
        <w:rPr>
          <w:rFonts w:asciiTheme="minorHAnsi" w:hAnsiTheme="minorHAnsi"/>
        </w:rPr>
        <w:t>, których wskazane zdolności dotyczą. Podpis pod tym oświadczeniem ma złożyć osoba umocowana do składania oświadczeń w imieniu danego podmiotu,</w:t>
      </w:r>
    </w:p>
    <w:p w14:paraId="7A7C8758" w14:textId="57C76AD1" w:rsidR="004900C0" w:rsidRPr="00EF4285" w:rsidRDefault="004900C0" w:rsidP="00EF4285">
      <w:pPr>
        <w:pStyle w:val="Akapitzlist"/>
        <w:numPr>
          <w:ilvl w:val="0"/>
          <w:numId w:val="34"/>
        </w:numPr>
        <w:spacing w:line="360" w:lineRule="auto"/>
        <w:rPr>
          <w:rFonts w:asciiTheme="minorHAnsi" w:hAnsiTheme="minorHAnsi"/>
          <w:lang w:eastAsia="en-US"/>
        </w:rPr>
      </w:pPr>
      <w:r w:rsidRPr="00EF4285">
        <w:rPr>
          <w:rFonts w:asciiTheme="minorHAnsi" w:hAnsiTheme="minorHAnsi"/>
          <w:lang w:eastAsia="en-US"/>
        </w:rPr>
        <w:t xml:space="preserve">w odniesieniu do </w:t>
      </w:r>
      <w:r w:rsidRPr="00EF4285">
        <w:rPr>
          <w:rFonts w:asciiTheme="minorHAnsi" w:hAnsiTheme="minorHAnsi"/>
        </w:rPr>
        <w:t xml:space="preserve">warunków dotyczących wykształcenia, kwalifikacji zawodowych </w:t>
      </w:r>
      <w:r w:rsidRPr="00EF4285">
        <w:rPr>
          <w:rFonts w:asciiTheme="minorHAnsi" w:hAnsiTheme="minorHAnsi"/>
        </w:rPr>
        <w:br/>
        <w:t xml:space="preserve">lub doświadczenia, Wykonawcy mogą polegać na zdolnościach innych podmiotów, jeśli podmioty te zrealizują </w:t>
      </w:r>
      <w:r w:rsidR="00637868" w:rsidRPr="00EF4285">
        <w:rPr>
          <w:rFonts w:asciiTheme="minorHAnsi" w:hAnsiTheme="minorHAnsi"/>
        </w:rPr>
        <w:t>roboty budowlane lub usługi</w:t>
      </w:r>
      <w:r w:rsidRPr="00EF4285">
        <w:rPr>
          <w:rFonts w:asciiTheme="minorHAnsi" w:hAnsiTheme="minorHAnsi"/>
        </w:rPr>
        <w:t>, do realizacji których te zdolności są wymagane.</w:t>
      </w:r>
    </w:p>
    <w:p w14:paraId="1661303C" w14:textId="77777777" w:rsidR="004900C0" w:rsidRPr="00EF4285" w:rsidRDefault="004900C0" w:rsidP="00EF4285">
      <w:pPr>
        <w:spacing w:line="360" w:lineRule="auto"/>
        <w:ind w:left="708"/>
        <w:rPr>
          <w:rFonts w:asciiTheme="minorHAnsi" w:hAnsiTheme="minorHAnsi"/>
          <w:lang w:eastAsia="en-US"/>
        </w:rPr>
      </w:pPr>
    </w:p>
    <w:p w14:paraId="29842B9D" w14:textId="77777777" w:rsidR="004900C0" w:rsidRPr="00EF4285" w:rsidRDefault="004900C0" w:rsidP="00EF4285">
      <w:pPr>
        <w:pStyle w:val="Akapitzlist"/>
        <w:numPr>
          <w:ilvl w:val="0"/>
          <w:numId w:val="7"/>
        </w:numPr>
        <w:spacing w:line="360" w:lineRule="auto"/>
        <w:rPr>
          <w:rFonts w:asciiTheme="minorHAnsi" w:hAnsiTheme="minorHAnsi"/>
          <w:b/>
        </w:rPr>
      </w:pPr>
      <w:r w:rsidRPr="00EF4285">
        <w:rPr>
          <w:rFonts w:asciiTheme="minorHAnsi" w:hAnsiTheme="minorHAnsi"/>
          <w:b/>
        </w:rPr>
        <w:t>Podstawy wykluczenia</w:t>
      </w:r>
    </w:p>
    <w:p w14:paraId="4E89FA41" w14:textId="77777777" w:rsidR="004900C0" w:rsidRPr="00EF4285" w:rsidRDefault="004900C0" w:rsidP="00EF4285">
      <w:pPr>
        <w:pStyle w:val="Akapitzlist"/>
        <w:spacing w:before="120" w:after="120" w:line="360" w:lineRule="auto"/>
        <w:ind w:left="708"/>
        <w:rPr>
          <w:rFonts w:asciiTheme="minorHAnsi" w:hAnsiTheme="minorHAnsi"/>
        </w:rPr>
      </w:pPr>
      <w:r w:rsidRPr="00EF4285">
        <w:rPr>
          <w:rFonts w:asciiTheme="minorHAnsi" w:hAnsiTheme="minorHAnsi"/>
          <w:b/>
        </w:rPr>
        <w:t>8.1.</w:t>
      </w:r>
      <w:r w:rsidRPr="00EF4285">
        <w:rPr>
          <w:rFonts w:asciiTheme="minorHAnsi" w:hAnsiTheme="minorHAnsi"/>
        </w:rPr>
        <w:t xml:space="preserve"> Zamawiający </w:t>
      </w:r>
      <w:r w:rsidRPr="00EF4285">
        <w:rPr>
          <w:rFonts w:asciiTheme="minorHAnsi" w:hAnsiTheme="minorHAnsi"/>
          <w:b/>
        </w:rPr>
        <w:t>wykluczy</w:t>
      </w:r>
      <w:r w:rsidRPr="00EF4285">
        <w:rPr>
          <w:rFonts w:asciiTheme="minorHAnsi" w:hAnsiTheme="minorHAnsi"/>
        </w:rPr>
        <w:t xml:space="preserve"> z postępowania wykonawców, wobec których zachodzą podstawy wykluczenia, o których mowa:</w:t>
      </w:r>
    </w:p>
    <w:p w14:paraId="1E526FC0" w14:textId="77777777" w:rsidR="004900C0" w:rsidRPr="00EF4285" w:rsidRDefault="004900C0" w:rsidP="00EF4285">
      <w:pPr>
        <w:pStyle w:val="Akapitzlist"/>
        <w:numPr>
          <w:ilvl w:val="0"/>
          <w:numId w:val="55"/>
        </w:numPr>
        <w:spacing w:before="120" w:after="120" w:line="360" w:lineRule="auto"/>
        <w:rPr>
          <w:rFonts w:asciiTheme="minorHAnsi" w:hAnsiTheme="minorHAnsi"/>
        </w:rPr>
      </w:pPr>
      <w:r w:rsidRPr="00EF4285">
        <w:rPr>
          <w:rFonts w:asciiTheme="minorHAnsi" w:hAnsiTheme="minorHAnsi"/>
          <w:b/>
        </w:rPr>
        <w:t>w</w:t>
      </w:r>
      <w:r w:rsidRPr="00EF4285">
        <w:rPr>
          <w:rFonts w:asciiTheme="minorHAnsi" w:hAnsiTheme="minorHAnsi"/>
        </w:rPr>
        <w:t xml:space="preserve"> </w:t>
      </w:r>
      <w:r w:rsidRPr="00EF4285">
        <w:rPr>
          <w:rFonts w:asciiTheme="minorHAnsi" w:hAnsiTheme="minorHAnsi"/>
          <w:b/>
        </w:rPr>
        <w:t>art. 108 ust. 1 ustawy Pzp</w:t>
      </w:r>
      <w:r w:rsidRPr="00EF4285">
        <w:rPr>
          <w:rFonts w:asciiTheme="minorHAnsi" w:hAnsiTheme="minorHAnsi"/>
        </w:rPr>
        <w:t>, tj.:</w:t>
      </w:r>
    </w:p>
    <w:p w14:paraId="5B95CDF3" w14:textId="77777777" w:rsidR="004900C0" w:rsidRPr="00EF4285" w:rsidRDefault="004900C0" w:rsidP="00EF4285">
      <w:pPr>
        <w:pStyle w:val="Akapitzlist"/>
        <w:spacing w:before="120" w:after="120" w:line="360" w:lineRule="auto"/>
        <w:rPr>
          <w:rFonts w:asciiTheme="minorHAnsi" w:hAnsiTheme="minorHAnsi"/>
        </w:rPr>
      </w:pPr>
      <w:r w:rsidRPr="00EF4285">
        <w:rPr>
          <w:rFonts w:asciiTheme="minorHAnsi" w:hAnsiTheme="minorHAnsi"/>
        </w:rPr>
        <w:t>Z postępowania o udzielenie zamówienia wyklucza się wykonawcę:</w:t>
      </w:r>
    </w:p>
    <w:p w14:paraId="1D0ABBC5" w14:textId="77777777"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będącego osobą fizyczną, którego prawomocnie skazano za przestępstwo:</w:t>
      </w:r>
    </w:p>
    <w:p w14:paraId="3FD23BE6"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udziału w zorganizowanej grupie przestępczej albo związku mającym na celu popełnienie przestępstwa lub przestępstwa skarbowego, o którym mowa w art.  258 Kodeksu karnego,</w:t>
      </w:r>
    </w:p>
    <w:p w14:paraId="7F50BD65"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handlu ludźmi, o którym mowa w art. 189a Kodeksu karnego,</w:t>
      </w:r>
    </w:p>
    <w:p w14:paraId="577EB989"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o którym mowa w art. 228-230a, art. 250a Kodeksu karnego lub w art. 46 lub art. 48 ustawy z dnia 25 czerwca 2010 r. o sporcie,</w:t>
      </w:r>
    </w:p>
    <w:p w14:paraId="33A0A1B3"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o charakterze terrorystycznym, o którym mowa w art. 115 § 20 Kodeksu karnego,</w:t>
      </w:r>
      <w:r w:rsidR="00463E69" w:rsidRPr="00EF4285">
        <w:rPr>
          <w:rFonts w:asciiTheme="minorHAnsi" w:hAnsiTheme="minorHAnsi"/>
        </w:rPr>
        <w:t xml:space="preserve"> </w:t>
      </w:r>
      <w:r w:rsidRPr="00EF4285">
        <w:rPr>
          <w:rFonts w:asciiTheme="minorHAnsi" w:hAnsiTheme="minorHAnsi"/>
        </w:rPr>
        <w:t>lub mające na celu popełnienie tego przestępstwa,</w:t>
      </w:r>
    </w:p>
    <w:p w14:paraId="1935312E"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EF4285" w:rsidRDefault="004900C0" w:rsidP="00EF4285">
      <w:pPr>
        <w:widowControl/>
        <w:numPr>
          <w:ilvl w:val="0"/>
          <w:numId w:val="50"/>
        </w:numPr>
        <w:autoSpaceDE/>
        <w:adjustRightInd/>
        <w:spacing w:line="360" w:lineRule="auto"/>
        <w:rPr>
          <w:rFonts w:asciiTheme="minorHAnsi" w:hAnsiTheme="minorHAnsi"/>
        </w:rPr>
      </w:pPr>
      <w:r w:rsidRPr="00EF4285">
        <w:rPr>
          <w:rFonts w:asciiTheme="minorHAnsi" w:hAnsiTheme="minorHAnsi"/>
        </w:rPr>
        <w:t xml:space="preserve">o którym mowa w art. 9 ust. 1 i 3 lub art. 10 ustawy z dnia 15 czerwca 2012 r. </w:t>
      </w:r>
      <w:r w:rsidRPr="00EF4285">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EF4285" w:rsidRDefault="004900C0" w:rsidP="00EF4285">
      <w:pPr>
        <w:spacing w:line="360" w:lineRule="auto"/>
        <w:ind w:left="720" w:firstLine="347"/>
        <w:rPr>
          <w:rFonts w:asciiTheme="minorHAnsi" w:hAnsiTheme="minorHAnsi"/>
        </w:rPr>
      </w:pPr>
      <w:r w:rsidRPr="00EF4285">
        <w:rPr>
          <w:rFonts w:asciiTheme="minorHAnsi" w:hAnsiTheme="minorHAnsi"/>
        </w:rPr>
        <w:t>- lub za odpowiedni czyn zabroniony określony w przepisach prawa obcego;</w:t>
      </w:r>
    </w:p>
    <w:p w14:paraId="67EB947D" w14:textId="4BFA691F"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wobec którego prawomocnie orzeczono zakaz ubiegania się o zamówienia publiczne;</w:t>
      </w:r>
    </w:p>
    <w:p w14:paraId="1699BF82" w14:textId="77777777"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 xml:space="preserve">jeżeli zamawiający może stwierdzić, na podstawie wiarygodnych przesłanek, </w:t>
      </w:r>
      <w:r w:rsidRPr="00EF4285">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EF4285" w:rsidRDefault="004900C0" w:rsidP="00EF4285">
      <w:pPr>
        <w:pStyle w:val="Akapitzlist"/>
        <w:numPr>
          <w:ilvl w:val="0"/>
          <w:numId w:val="49"/>
        </w:numPr>
        <w:spacing w:before="120" w:after="120" w:line="360" w:lineRule="auto"/>
        <w:rPr>
          <w:rFonts w:asciiTheme="minorHAnsi" w:hAnsiTheme="minorHAnsi"/>
        </w:rPr>
      </w:pPr>
      <w:r w:rsidRPr="00EF4285">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EF4285">
        <w:rPr>
          <w:rFonts w:asciiTheme="minorHAnsi" w:hAnsiTheme="minorHAnsi"/>
        </w:rPr>
        <w:br/>
        <w:t>w postępowaniu o udzielenie zamówienia.</w:t>
      </w:r>
    </w:p>
    <w:p w14:paraId="7F71CC08" w14:textId="77777777" w:rsidR="004900C0" w:rsidRPr="00EF4285" w:rsidRDefault="004900C0" w:rsidP="00EF4285">
      <w:pPr>
        <w:pStyle w:val="Akapitzlist"/>
        <w:numPr>
          <w:ilvl w:val="0"/>
          <w:numId w:val="55"/>
        </w:numPr>
        <w:spacing w:before="120" w:after="120" w:line="360" w:lineRule="auto"/>
        <w:rPr>
          <w:rFonts w:asciiTheme="minorHAnsi" w:hAnsiTheme="minorHAnsi"/>
          <w:b/>
        </w:rPr>
      </w:pPr>
      <w:r w:rsidRPr="00EF4285">
        <w:rPr>
          <w:rFonts w:asciiTheme="minorHAnsi" w:hAnsiTheme="minorHAnsi"/>
          <w:b/>
        </w:rPr>
        <w:t xml:space="preserve">w art. 7 ust. 1 </w:t>
      </w:r>
      <w:r w:rsidRPr="00EF4285">
        <w:rPr>
          <w:rFonts w:asciiTheme="minorHAnsi" w:hAnsiTheme="minorHAnsi"/>
          <w:b/>
          <w:lang w:eastAsia="en-US"/>
        </w:rPr>
        <w:t xml:space="preserve">Ustawy z dnia 13 kwietnia 2022 r. o szczególnych rozwiązaniach </w:t>
      </w:r>
      <w:r w:rsidRPr="00EF4285">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EF4285" w:rsidRDefault="004900C0" w:rsidP="00EF4285">
      <w:pPr>
        <w:pStyle w:val="Akapitzlist"/>
        <w:numPr>
          <w:ilvl w:val="0"/>
          <w:numId w:val="56"/>
        </w:numPr>
        <w:spacing w:before="120" w:after="120" w:line="360" w:lineRule="auto"/>
        <w:rPr>
          <w:rFonts w:asciiTheme="minorHAnsi" w:hAnsiTheme="minorHAnsi"/>
        </w:rPr>
      </w:pPr>
      <w:r w:rsidRPr="00EF4285">
        <w:rPr>
          <w:rFonts w:asciiTheme="minorHAnsi" w:hAnsiTheme="minorHAnsi"/>
          <w:color w:val="000000"/>
        </w:rPr>
        <w:t xml:space="preserve">Z postępowania o udzielenie zamówienia publicznego lub konkursu prowadzonego na podstawie </w:t>
      </w:r>
      <w:r w:rsidRPr="00EF4285">
        <w:rPr>
          <w:rFonts w:asciiTheme="minorHAnsi" w:hAnsiTheme="minorHAnsi"/>
          <w:color w:val="1B1B1B"/>
        </w:rPr>
        <w:t>ustawy</w:t>
      </w:r>
      <w:r w:rsidRPr="00EF4285">
        <w:rPr>
          <w:rFonts w:asciiTheme="minorHAnsi" w:hAnsiTheme="minorHAnsi"/>
          <w:color w:val="000000"/>
        </w:rPr>
        <w:t xml:space="preserve"> z dnia 11 września 2019 r. - Prawo zamówień publicznych wyklucza się:</w:t>
      </w:r>
    </w:p>
    <w:p w14:paraId="52BDD71F" w14:textId="2027C299" w:rsidR="004900C0" w:rsidRPr="00EF4285" w:rsidRDefault="004900C0" w:rsidP="00EF4285">
      <w:pPr>
        <w:spacing w:before="26" w:line="360" w:lineRule="auto"/>
        <w:ind w:left="1416"/>
        <w:rPr>
          <w:rFonts w:asciiTheme="minorHAnsi" w:hAnsiTheme="minorHAnsi"/>
        </w:rPr>
      </w:pPr>
      <w:r w:rsidRPr="00EF4285">
        <w:rPr>
          <w:rFonts w:asciiTheme="minorHAnsi" w:hAnsiTheme="minorHAnsi"/>
          <w:color w:val="000000"/>
        </w:rPr>
        <w:t xml:space="preserve">1) wykonawcę oraz uczestnika konkursu wymienionego w wykazach określonych w </w:t>
      </w:r>
      <w:r w:rsidRPr="00EF4285">
        <w:rPr>
          <w:rFonts w:asciiTheme="minorHAnsi" w:hAnsiTheme="minorHAnsi"/>
          <w:color w:val="1B1B1B"/>
        </w:rPr>
        <w:t>rozporządzeniu</w:t>
      </w:r>
      <w:r w:rsidRPr="00EF4285">
        <w:rPr>
          <w:rFonts w:asciiTheme="minorHAnsi" w:hAnsiTheme="minorHAnsi"/>
          <w:color w:val="000000"/>
        </w:rPr>
        <w:t xml:space="preserve"> 765/2006 i </w:t>
      </w:r>
      <w:r w:rsidRPr="00EF4285">
        <w:rPr>
          <w:rFonts w:asciiTheme="minorHAnsi" w:hAnsiTheme="minorHAnsi"/>
          <w:color w:val="1B1B1B"/>
        </w:rPr>
        <w:t>rozporządzeniu</w:t>
      </w:r>
      <w:r w:rsidRPr="00EF4285">
        <w:rPr>
          <w:rFonts w:asciiTheme="minorHAnsi" w:hAnsiTheme="minorHAnsi"/>
          <w:color w:val="000000"/>
        </w:rPr>
        <w:t xml:space="preserve"> 269/2014 </w:t>
      </w:r>
      <w:r w:rsidRPr="00EF4285">
        <w:rPr>
          <w:rFonts w:asciiTheme="minorHAnsi" w:hAnsiTheme="minorHAnsi"/>
          <w:color w:val="000000"/>
        </w:rPr>
        <w:br/>
        <w:t>albo wpisanego na listę na podstawie decyzji w sprawie wpisu na listę rozstrzygającej o zastosowaniu środka, o którym mowa w art. 1 pkt 3;</w:t>
      </w:r>
    </w:p>
    <w:p w14:paraId="57F2ABB5" w14:textId="1CCD0CC8" w:rsidR="004900C0" w:rsidRPr="00EF4285" w:rsidRDefault="004900C0" w:rsidP="00EF4285">
      <w:pPr>
        <w:spacing w:before="26" w:line="360" w:lineRule="auto"/>
        <w:ind w:left="1416"/>
        <w:rPr>
          <w:rFonts w:asciiTheme="minorHAnsi" w:hAnsiTheme="minorHAnsi"/>
        </w:rPr>
      </w:pPr>
      <w:r w:rsidRPr="00EF4285">
        <w:rPr>
          <w:rFonts w:asciiTheme="minorHAnsi" w:hAnsiTheme="minorHAnsi"/>
          <w:color w:val="000000"/>
        </w:rPr>
        <w:t xml:space="preserve">2) wykonawcę oraz uczestnika konkursu, którego beneficjentem rzeczywistym </w:t>
      </w:r>
      <w:r w:rsidRPr="00EF4285">
        <w:rPr>
          <w:rFonts w:asciiTheme="minorHAnsi" w:hAnsiTheme="minorHAnsi"/>
          <w:color w:val="000000"/>
        </w:rPr>
        <w:br/>
        <w:t xml:space="preserve">w rozumieniu </w:t>
      </w:r>
      <w:r w:rsidRPr="00EF4285">
        <w:rPr>
          <w:rFonts w:asciiTheme="minorHAnsi" w:hAnsiTheme="minorHAnsi"/>
          <w:color w:val="1B1B1B"/>
        </w:rPr>
        <w:t>ustawy</w:t>
      </w:r>
      <w:r w:rsidRPr="00EF4285">
        <w:rPr>
          <w:rFonts w:asciiTheme="minorHAnsi" w:hAnsiTheme="minorHAnsi"/>
          <w:color w:val="000000"/>
        </w:rPr>
        <w:t xml:space="preserve"> z dnia 1 marca 2018 r. o przeciwdziałaniu praniu pieniędzy oraz finansowaniu terroryzmu (Dz. U. z 2022 r. poz. 593 ze zm.) jest osoba wymieniona w wykazach określonych w </w:t>
      </w:r>
      <w:r w:rsidRPr="00EF4285">
        <w:rPr>
          <w:rFonts w:asciiTheme="minorHAnsi" w:hAnsiTheme="minorHAnsi"/>
          <w:color w:val="1B1B1B"/>
        </w:rPr>
        <w:t>rozporządzeniu</w:t>
      </w:r>
      <w:r w:rsidRPr="00EF4285">
        <w:rPr>
          <w:rFonts w:asciiTheme="minorHAnsi" w:hAnsiTheme="minorHAnsi"/>
          <w:color w:val="000000"/>
        </w:rPr>
        <w:t xml:space="preserve"> 765/2006 i </w:t>
      </w:r>
      <w:r w:rsidRPr="00EF4285">
        <w:rPr>
          <w:rFonts w:asciiTheme="minorHAnsi" w:hAnsiTheme="minorHAnsi"/>
          <w:color w:val="1B1B1B"/>
        </w:rPr>
        <w:t>rozporządzeniu</w:t>
      </w:r>
      <w:r w:rsidRPr="00EF428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70E8D336" w:rsidR="004900C0" w:rsidRPr="00EF4285" w:rsidRDefault="004900C0" w:rsidP="00EF4285">
      <w:pPr>
        <w:spacing w:before="26" w:line="360" w:lineRule="auto"/>
        <w:ind w:left="1416"/>
        <w:rPr>
          <w:rFonts w:asciiTheme="minorHAnsi" w:hAnsiTheme="minorHAnsi"/>
          <w:color w:val="000000"/>
        </w:rPr>
      </w:pPr>
      <w:r w:rsidRPr="00EF4285">
        <w:rPr>
          <w:rFonts w:asciiTheme="minorHAnsi" w:hAnsiTheme="minorHAnsi"/>
          <w:color w:val="000000"/>
        </w:rPr>
        <w:t xml:space="preserve">3) wykonawcę oraz uczestnika konkursu, którego jednostką dominującą </w:t>
      </w:r>
      <w:r w:rsidRPr="00EF4285">
        <w:rPr>
          <w:rFonts w:asciiTheme="minorHAnsi" w:hAnsiTheme="minorHAnsi"/>
          <w:color w:val="000000"/>
        </w:rPr>
        <w:br/>
        <w:t xml:space="preserve">w rozumieniu </w:t>
      </w:r>
      <w:r w:rsidRPr="00EF4285">
        <w:rPr>
          <w:rFonts w:asciiTheme="minorHAnsi" w:hAnsiTheme="minorHAnsi"/>
          <w:color w:val="1B1B1B"/>
        </w:rPr>
        <w:t>art. 3 ust. 1 pkt 37</w:t>
      </w:r>
      <w:r w:rsidRPr="00EF4285">
        <w:rPr>
          <w:rFonts w:asciiTheme="minorHAnsi" w:hAnsiTheme="minorHAnsi"/>
          <w:color w:val="000000"/>
        </w:rPr>
        <w:t xml:space="preserve"> ustawy z dnia 29 września 1994 r. o rachunkowości (Dz. U. z 2021 r. poz. 217 ze zm.) jest podmiot wymieniony w wykazach określonych w </w:t>
      </w:r>
      <w:r w:rsidRPr="00EF4285">
        <w:rPr>
          <w:rFonts w:asciiTheme="minorHAnsi" w:hAnsiTheme="minorHAnsi"/>
          <w:color w:val="1B1B1B"/>
        </w:rPr>
        <w:t>rozporządzeniu</w:t>
      </w:r>
      <w:r w:rsidRPr="00EF4285">
        <w:rPr>
          <w:rFonts w:asciiTheme="minorHAnsi" w:hAnsiTheme="minorHAnsi"/>
          <w:color w:val="000000"/>
        </w:rPr>
        <w:t xml:space="preserve"> 765/2006 i </w:t>
      </w:r>
      <w:r w:rsidRPr="00EF4285">
        <w:rPr>
          <w:rFonts w:asciiTheme="minorHAnsi" w:hAnsiTheme="minorHAnsi"/>
          <w:color w:val="1B1B1B"/>
        </w:rPr>
        <w:t>rozporządzeniu</w:t>
      </w:r>
      <w:r w:rsidRPr="00EF428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351DF198" w14:textId="2EFBA63F" w:rsidR="004900C0" w:rsidRPr="00EF4285" w:rsidRDefault="004900C0" w:rsidP="00EF4285">
      <w:pPr>
        <w:pStyle w:val="Akapitzlist"/>
        <w:spacing w:before="120" w:after="120" w:line="360" w:lineRule="auto"/>
        <w:ind w:left="708"/>
        <w:rPr>
          <w:rFonts w:asciiTheme="minorHAnsi" w:hAnsiTheme="minorHAnsi"/>
        </w:rPr>
      </w:pPr>
      <w:r w:rsidRPr="00EF4285">
        <w:rPr>
          <w:rFonts w:asciiTheme="minorHAnsi" w:hAnsiTheme="minorHAnsi"/>
          <w:b/>
        </w:rPr>
        <w:t>8.2</w:t>
      </w:r>
      <w:r w:rsidRPr="00EF4285">
        <w:rPr>
          <w:rFonts w:asciiTheme="minorHAnsi" w:hAnsiTheme="minorHAnsi"/>
        </w:rPr>
        <w:t xml:space="preserve"> Zamawiający przewiduje </w:t>
      </w:r>
      <w:r w:rsidRPr="00EF4285">
        <w:rPr>
          <w:rFonts w:asciiTheme="minorHAnsi" w:hAnsiTheme="minorHAnsi"/>
          <w:b/>
        </w:rPr>
        <w:t>poza obligatoryjnymi</w:t>
      </w:r>
      <w:r w:rsidRPr="00EF4285">
        <w:rPr>
          <w:rFonts w:asciiTheme="minorHAnsi" w:hAnsiTheme="minorHAnsi"/>
        </w:rPr>
        <w:t xml:space="preserve"> przesłankami wykluczenia wymienionymi w pkt 1, wykluczenie Wykonawcy na podstawie </w:t>
      </w:r>
      <w:r w:rsidRPr="00EF4285">
        <w:rPr>
          <w:rFonts w:asciiTheme="minorHAnsi" w:hAnsiTheme="minorHAnsi"/>
          <w:b/>
        </w:rPr>
        <w:t>art.</w:t>
      </w:r>
      <w:r w:rsidRPr="00EF4285">
        <w:rPr>
          <w:rFonts w:asciiTheme="minorHAnsi" w:hAnsiTheme="minorHAnsi"/>
        </w:rPr>
        <w:t xml:space="preserve"> </w:t>
      </w:r>
      <w:r w:rsidRPr="00EF4285">
        <w:rPr>
          <w:rFonts w:asciiTheme="minorHAnsi" w:hAnsiTheme="minorHAnsi"/>
          <w:b/>
        </w:rPr>
        <w:t xml:space="preserve"> 109 ust. 1 pkt 4, 109 ust. 1 pkt 7 ustawy</w:t>
      </w:r>
      <w:r w:rsidRPr="00EF4285">
        <w:rPr>
          <w:rFonts w:asciiTheme="minorHAnsi" w:hAnsiTheme="minorHAnsi"/>
        </w:rPr>
        <w:t xml:space="preserve"> </w:t>
      </w:r>
      <w:r w:rsidRPr="00EF4285">
        <w:rPr>
          <w:rFonts w:asciiTheme="minorHAnsi" w:hAnsiTheme="minorHAnsi"/>
          <w:b/>
        </w:rPr>
        <w:t>Pzp</w:t>
      </w:r>
      <w:r w:rsidRPr="00EF4285">
        <w:rPr>
          <w:rFonts w:asciiTheme="minorHAnsi" w:hAnsiTheme="minorHAnsi"/>
        </w:rPr>
        <w:t>, tj.:</w:t>
      </w:r>
    </w:p>
    <w:p w14:paraId="58CA2DC2" w14:textId="77777777" w:rsidR="004900C0" w:rsidRPr="00EF4285" w:rsidRDefault="004900C0" w:rsidP="00EF4285">
      <w:pPr>
        <w:pStyle w:val="Akapitzlist"/>
        <w:numPr>
          <w:ilvl w:val="0"/>
          <w:numId w:val="57"/>
        </w:numPr>
        <w:spacing w:before="120" w:after="120" w:line="360" w:lineRule="auto"/>
        <w:rPr>
          <w:rFonts w:asciiTheme="minorHAnsi" w:hAnsiTheme="minorHAnsi"/>
        </w:rPr>
      </w:pPr>
      <w:r w:rsidRPr="00EF428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4A47A3" w14:textId="77777777" w:rsidR="004900C0" w:rsidRPr="00EF4285" w:rsidRDefault="004900C0" w:rsidP="00EF4285">
      <w:pPr>
        <w:pStyle w:val="Akapitzlist"/>
        <w:numPr>
          <w:ilvl w:val="0"/>
          <w:numId w:val="57"/>
        </w:numPr>
        <w:spacing w:before="120" w:after="120" w:line="360" w:lineRule="auto"/>
        <w:rPr>
          <w:rFonts w:asciiTheme="minorHAnsi" w:hAnsiTheme="minorHAnsi"/>
        </w:rPr>
      </w:pPr>
      <w:r w:rsidRPr="00EF4285">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AB2217" w14:textId="77777777" w:rsidR="004900C0" w:rsidRPr="00EF4285" w:rsidRDefault="004900C0" w:rsidP="00EF4285">
      <w:pPr>
        <w:pStyle w:val="Akapitzlist"/>
        <w:numPr>
          <w:ilvl w:val="0"/>
          <w:numId w:val="48"/>
        </w:numPr>
        <w:spacing w:before="120" w:after="120" w:line="360" w:lineRule="auto"/>
        <w:rPr>
          <w:rFonts w:asciiTheme="minorHAnsi" w:hAnsiTheme="minorHAnsi"/>
        </w:rPr>
      </w:pPr>
      <w:r w:rsidRPr="00EF4285">
        <w:rPr>
          <w:rFonts w:asciiTheme="minorHAnsi" w:hAnsiTheme="minorHAnsi"/>
        </w:rPr>
        <w:t>Wykluczenie Wykonawcy nastąpi z zastrzeżeniem art. 110 ustawy Pzp.</w:t>
      </w:r>
    </w:p>
    <w:p w14:paraId="23479916" w14:textId="77777777" w:rsidR="004900C0" w:rsidRPr="00EF4285" w:rsidRDefault="004900C0" w:rsidP="00EF4285">
      <w:pPr>
        <w:pStyle w:val="Akapitzlist"/>
        <w:spacing w:before="120" w:after="120" w:line="360" w:lineRule="auto"/>
        <w:rPr>
          <w:rFonts w:asciiTheme="minorHAnsi" w:hAnsiTheme="minorHAnsi"/>
          <w:highlight w:val="yellow"/>
        </w:rPr>
      </w:pPr>
    </w:p>
    <w:p w14:paraId="0CC89479" w14:textId="77777777" w:rsidR="004900C0" w:rsidRPr="00EF4285" w:rsidRDefault="004900C0" w:rsidP="00EF4285">
      <w:pPr>
        <w:pStyle w:val="Akapitzlist"/>
        <w:numPr>
          <w:ilvl w:val="0"/>
          <w:numId w:val="47"/>
        </w:numPr>
        <w:spacing w:line="360" w:lineRule="auto"/>
        <w:rPr>
          <w:rFonts w:asciiTheme="minorHAnsi" w:hAnsiTheme="minorHAnsi"/>
          <w:b/>
        </w:rPr>
      </w:pPr>
      <w:r w:rsidRPr="00EF4285">
        <w:rPr>
          <w:rFonts w:asciiTheme="minorHAnsi" w:hAnsiTheme="minorHAnsi"/>
          <w:b/>
        </w:rPr>
        <w:t>Wykaz podmiotowych środków dowodowych</w:t>
      </w:r>
    </w:p>
    <w:p w14:paraId="4ED1CCAA" w14:textId="77777777"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b/>
        </w:rPr>
        <w:t>9.1 Dokumenty składane razem z ofertą:</w:t>
      </w:r>
    </w:p>
    <w:p w14:paraId="61A58819" w14:textId="77777777" w:rsidR="004900C0" w:rsidRPr="00EF4285" w:rsidRDefault="004900C0" w:rsidP="00EF4285">
      <w:pPr>
        <w:widowControl/>
        <w:numPr>
          <w:ilvl w:val="0"/>
          <w:numId w:val="9"/>
        </w:numPr>
        <w:adjustRightInd/>
        <w:spacing w:before="120" w:after="120" w:line="360" w:lineRule="auto"/>
        <w:rPr>
          <w:rFonts w:asciiTheme="minorHAnsi" w:hAnsiTheme="minorHAnsi"/>
          <w:b/>
        </w:rPr>
      </w:pPr>
      <w:r w:rsidRPr="00EF4285">
        <w:rPr>
          <w:rFonts w:asciiTheme="minorHAnsi" w:hAnsiTheme="minorHAnsi"/>
        </w:rPr>
        <w:t xml:space="preserve">Oferta składana jest pod rygorem nieważności </w:t>
      </w:r>
      <w:r w:rsidRPr="00EF4285">
        <w:rPr>
          <w:rFonts w:asciiTheme="minorHAnsi" w:hAnsiTheme="minorHAnsi"/>
          <w:b/>
        </w:rPr>
        <w:t xml:space="preserve">w formie elektronicznej </w:t>
      </w:r>
      <w:r w:rsidRPr="00EF4285">
        <w:rPr>
          <w:rFonts w:asciiTheme="minorHAnsi" w:hAnsiTheme="minorHAnsi"/>
          <w:b/>
        </w:rPr>
        <w:br/>
        <w:t xml:space="preserve">lub w postaci elektronicznej opatrzonej podpisem zaufanym lub podpisem osobistym. </w:t>
      </w:r>
      <w:r w:rsidRPr="00EF4285">
        <w:rPr>
          <w:rFonts w:asciiTheme="minorHAnsi" w:hAnsiTheme="minorHAnsi"/>
        </w:rPr>
        <w:t>Formularz oferty stanowi</w:t>
      </w:r>
      <w:r w:rsidRPr="00EF4285">
        <w:rPr>
          <w:rFonts w:asciiTheme="minorHAnsi" w:hAnsiTheme="minorHAnsi"/>
          <w:b/>
        </w:rPr>
        <w:t xml:space="preserve"> Załącznik nr 1 do SWZ.</w:t>
      </w:r>
    </w:p>
    <w:p w14:paraId="266307F7" w14:textId="77777777" w:rsidR="004900C0" w:rsidRPr="00EF4285" w:rsidRDefault="004900C0" w:rsidP="00EF4285">
      <w:pPr>
        <w:pStyle w:val="Akapitzlist"/>
        <w:widowControl/>
        <w:adjustRightInd/>
        <w:spacing w:before="120" w:after="120" w:line="360" w:lineRule="auto"/>
        <w:ind w:left="1068"/>
        <w:rPr>
          <w:rFonts w:asciiTheme="minorHAnsi" w:hAnsiTheme="minorHAnsi"/>
          <w:b/>
          <w:color w:val="FF0000"/>
        </w:rPr>
      </w:pPr>
      <w:r w:rsidRPr="00EF4285">
        <w:rPr>
          <w:rFonts w:asciiTheme="minorHAnsi" w:hAnsiTheme="minorHAnsi"/>
          <w:b/>
          <w:color w:val="FF0000"/>
        </w:rPr>
        <w:t>Zaleca się, aby przy podpisywaniu dokumentów stosować znaczniki czasu.</w:t>
      </w:r>
    </w:p>
    <w:p w14:paraId="40356340" w14:textId="77777777" w:rsidR="004900C0" w:rsidRPr="00EF4285" w:rsidRDefault="004900C0" w:rsidP="00EF4285">
      <w:pPr>
        <w:shd w:val="clear" w:color="auto" w:fill="FFFFFF"/>
        <w:spacing w:line="360" w:lineRule="auto"/>
        <w:rPr>
          <w:rFonts w:asciiTheme="minorHAnsi" w:hAnsiTheme="minorHAnsi"/>
          <w:lang w:eastAsia="en-US"/>
        </w:rPr>
      </w:pPr>
      <w:r w:rsidRPr="00EF4285">
        <w:rPr>
          <w:rFonts w:asciiTheme="minorHAnsi" w:hAnsiTheme="minorHAnsi"/>
          <w:lang w:eastAsia="en-US"/>
        </w:rPr>
        <w:t>Uwaga!</w:t>
      </w:r>
    </w:p>
    <w:p w14:paraId="5B2D63E4" w14:textId="3E19F551" w:rsidR="004900C0" w:rsidRPr="00EF4285" w:rsidRDefault="004900C0" w:rsidP="00EF4285">
      <w:pPr>
        <w:widowControl/>
        <w:numPr>
          <w:ilvl w:val="0"/>
          <w:numId w:val="63"/>
        </w:numPr>
        <w:shd w:val="clear" w:color="auto" w:fill="FFFFFF"/>
        <w:autoSpaceDE/>
        <w:autoSpaceDN/>
        <w:adjustRightInd/>
        <w:spacing w:line="360" w:lineRule="auto"/>
        <w:rPr>
          <w:rFonts w:asciiTheme="minorHAnsi" w:hAnsiTheme="minorHAnsi"/>
          <w:lang w:eastAsia="en-US"/>
        </w:rPr>
      </w:pPr>
      <w:r w:rsidRPr="00EF4285">
        <w:rPr>
          <w:rFonts w:asciiTheme="minorHAnsi" w:hAnsiTheme="minorHAnsi"/>
          <w:lang w:eastAsia="en-US"/>
        </w:rPr>
        <w:t xml:space="preserve">Zgodnie z </w:t>
      </w:r>
      <w:r w:rsidRPr="00EF4285">
        <w:rPr>
          <w:rFonts w:asciiTheme="minorHAnsi" w:hAnsiTheme="minorHAnsi"/>
        </w:rPr>
        <w:t xml:space="preserve">art. </w:t>
      </w:r>
      <w:r w:rsidRPr="00EF4285">
        <w:rPr>
          <w:rFonts w:asciiTheme="minorHAnsi" w:hAnsiTheme="minorHAnsi"/>
          <w:lang w:eastAsia="en-US"/>
        </w:rPr>
        <w:t xml:space="preserve">3 pkt 14a ustawy z 17 lutego 2005 r. o informatyzacji działalności podmiotów realizujących zadania publiczne, podpis </w:t>
      </w:r>
      <w:r w:rsidRPr="00EF4285">
        <w:rPr>
          <w:rFonts w:asciiTheme="minorHAnsi" w:hAnsiTheme="minorHAnsi"/>
          <w:b/>
          <w:lang w:eastAsia="en-US"/>
        </w:rPr>
        <w:t>zaufany to podpis elektroniczny</w:t>
      </w:r>
      <w:r w:rsidRPr="00EF4285">
        <w:rPr>
          <w:rFonts w:asciiTheme="minorHAnsi"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EF4285" w:rsidRDefault="004900C0" w:rsidP="00EF4285">
      <w:pPr>
        <w:widowControl/>
        <w:numPr>
          <w:ilvl w:val="0"/>
          <w:numId w:val="63"/>
        </w:numPr>
        <w:shd w:val="clear" w:color="auto" w:fill="FFFFFF"/>
        <w:autoSpaceDE/>
        <w:autoSpaceDN/>
        <w:adjustRightInd/>
        <w:spacing w:line="360" w:lineRule="auto"/>
        <w:rPr>
          <w:rFonts w:asciiTheme="minorHAnsi" w:hAnsiTheme="minorHAnsi"/>
          <w:lang w:eastAsia="en-US"/>
        </w:rPr>
      </w:pPr>
      <w:r w:rsidRPr="00EF4285">
        <w:rPr>
          <w:rFonts w:asciiTheme="minorHAnsi" w:hAnsiTheme="minorHAnsi"/>
          <w:lang w:eastAsia="en-US"/>
        </w:rPr>
        <w:t xml:space="preserve">Zgodnie z art. 2 ust. 1 pkt 9 ustawy z 6 sierpnia 2010 r. o dowodach osobistych </w:t>
      </w:r>
      <w:r w:rsidRPr="00EF4285">
        <w:rPr>
          <w:rFonts w:asciiTheme="minorHAnsi" w:hAnsiTheme="minorHAnsi"/>
          <w:b/>
          <w:lang w:eastAsia="en-US"/>
        </w:rPr>
        <w:t xml:space="preserve">podpis osobisty </w:t>
      </w:r>
      <w:r w:rsidRPr="00EF4285">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EF4285" w:rsidRDefault="004900C0" w:rsidP="00EF4285">
      <w:pPr>
        <w:widowControl/>
        <w:numPr>
          <w:ilvl w:val="0"/>
          <w:numId w:val="9"/>
        </w:numPr>
        <w:adjustRightInd/>
        <w:spacing w:before="120" w:after="120" w:line="360" w:lineRule="auto"/>
        <w:rPr>
          <w:rFonts w:asciiTheme="minorHAnsi" w:hAnsiTheme="minorHAnsi"/>
        </w:rPr>
      </w:pPr>
      <w:r w:rsidRPr="00EF4285">
        <w:rPr>
          <w:rFonts w:asciiTheme="minorHAnsi" w:hAnsiTheme="minorHAnsi"/>
          <w:b/>
        </w:rPr>
        <w:t>Wykonawca dołącza do oferty oświadczenie o niepodleganiu wykluczeniu</w:t>
      </w:r>
      <w:r w:rsidRPr="00EF4285">
        <w:rPr>
          <w:rFonts w:asciiTheme="minorHAnsi" w:hAnsiTheme="minorHAnsi"/>
        </w:rPr>
        <w:t xml:space="preserve"> </w:t>
      </w:r>
      <w:r w:rsidRPr="00EF4285">
        <w:rPr>
          <w:rFonts w:asciiTheme="minorHAnsi" w:hAnsiTheme="minorHAnsi"/>
        </w:rPr>
        <w:br/>
        <w:t xml:space="preserve">oraz spełnianiu warunków udziału w postępowaniu w zakresie wskazanym </w:t>
      </w:r>
      <w:r w:rsidRPr="00EF4285">
        <w:rPr>
          <w:rFonts w:asciiTheme="minorHAnsi" w:hAnsiTheme="minorHAnsi"/>
        </w:rPr>
        <w:br/>
        <w:t xml:space="preserve">w rozdziale II podrozdziałach 7 i 8 SWZ </w:t>
      </w:r>
      <w:r w:rsidRPr="00EF4285">
        <w:rPr>
          <w:rFonts w:asciiTheme="minorHAnsi" w:hAnsiTheme="minorHAnsi"/>
          <w:b/>
        </w:rPr>
        <w:t>(załącznik nr 2 do SWZ)</w:t>
      </w:r>
      <w:r w:rsidRPr="00EF4285">
        <w:rPr>
          <w:rFonts w:asciiTheme="minorHAnsi" w:hAnsiTheme="minorHAnsi"/>
        </w:rPr>
        <w:t xml:space="preserve">. Oświadczenie </w:t>
      </w:r>
      <w:r w:rsidRPr="00EF4285">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EF4285">
        <w:rPr>
          <w:rFonts w:asciiTheme="minorHAnsi" w:hAnsiTheme="minorHAnsi"/>
        </w:rPr>
        <w:br/>
        <w:t>II podrozdziale 9 pkt. 9.2 SWZ.</w:t>
      </w:r>
    </w:p>
    <w:p w14:paraId="64D093EF" w14:textId="77777777" w:rsidR="004900C0" w:rsidRPr="00EF4285" w:rsidRDefault="004900C0" w:rsidP="00EF4285">
      <w:pPr>
        <w:pStyle w:val="Tekstpodstawowy"/>
        <w:spacing w:line="360" w:lineRule="auto"/>
        <w:ind w:left="1068" w:right="20"/>
        <w:jc w:val="left"/>
        <w:rPr>
          <w:rFonts w:asciiTheme="minorHAnsi" w:hAnsiTheme="minorHAnsi"/>
          <w:b/>
          <w:sz w:val="24"/>
          <w:szCs w:val="24"/>
        </w:rPr>
      </w:pPr>
    </w:p>
    <w:p w14:paraId="30C8242C" w14:textId="77777777" w:rsidR="004900C0" w:rsidRPr="00EF4285" w:rsidRDefault="004900C0" w:rsidP="00EF4285">
      <w:pPr>
        <w:pStyle w:val="Tekstpodstawowy"/>
        <w:spacing w:line="360" w:lineRule="auto"/>
        <w:ind w:left="1068" w:right="20"/>
        <w:jc w:val="left"/>
        <w:rPr>
          <w:rFonts w:asciiTheme="minorHAnsi" w:hAnsiTheme="minorHAnsi"/>
          <w:b/>
          <w:sz w:val="24"/>
          <w:szCs w:val="24"/>
        </w:rPr>
      </w:pPr>
      <w:r w:rsidRPr="00EF4285">
        <w:rPr>
          <w:rFonts w:asciiTheme="minorHAnsi" w:hAnsiTheme="minorHAnsi"/>
          <w:b/>
          <w:sz w:val="24"/>
          <w:szCs w:val="24"/>
        </w:rPr>
        <w:t>Wymagana forma:</w:t>
      </w:r>
    </w:p>
    <w:p w14:paraId="0920787D" w14:textId="77777777" w:rsidR="004900C0" w:rsidRPr="00EF4285" w:rsidRDefault="004900C0" w:rsidP="00EF4285">
      <w:pPr>
        <w:spacing w:before="120" w:after="120" w:line="360" w:lineRule="auto"/>
        <w:ind w:left="1068"/>
        <w:rPr>
          <w:rFonts w:asciiTheme="minorHAnsi" w:hAnsiTheme="minorHAnsi"/>
        </w:rPr>
      </w:pPr>
      <w:r w:rsidRPr="00EF4285">
        <w:rPr>
          <w:rFonts w:asciiTheme="minorHAnsi" w:hAnsiTheme="minorHAnsi"/>
        </w:rPr>
        <w:t xml:space="preserve">Oświadczenie składane jest pod rygorem nieważności w formie elektronicznej </w:t>
      </w:r>
      <w:r w:rsidRPr="00EF4285">
        <w:rPr>
          <w:rFonts w:asciiTheme="minorHAnsi" w:hAnsiTheme="minorHAnsi"/>
        </w:rPr>
        <w:br/>
        <w:t xml:space="preserve">lub w postaci elektronicznej opatrzonej podpisem zaufanym, lub podpisem osobistym. </w:t>
      </w:r>
    </w:p>
    <w:p w14:paraId="3DBB1858" w14:textId="77777777" w:rsidR="004900C0" w:rsidRPr="00EF4285" w:rsidRDefault="004900C0" w:rsidP="00EF4285">
      <w:pPr>
        <w:spacing w:before="120" w:after="120" w:line="360" w:lineRule="auto"/>
        <w:ind w:left="1068"/>
        <w:rPr>
          <w:rFonts w:asciiTheme="minorHAnsi" w:hAnsiTheme="minorHAnsi"/>
        </w:rPr>
      </w:pPr>
      <w:r w:rsidRPr="00EF4285">
        <w:rPr>
          <w:rFonts w:asciiTheme="minorHAnsi" w:hAnsiTheme="minorHAnsi"/>
        </w:rPr>
        <w:t xml:space="preserve">Oświadczenie składają </w:t>
      </w:r>
      <w:r w:rsidRPr="00EF4285">
        <w:rPr>
          <w:rFonts w:asciiTheme="minorHAnsi" w:hAnsiTheme="minorHAnsi"/>
          <w:b/>
        </w:rPr>
        <w:t>odrębnie</w:t>
      </w:r>
      <w:r w:rsidRPr="00EF4285">
        <w:rPr>
          <w:rFonts w:asciiTheme="minorHAnsi" w:hAnsiTheme="minorHAnsi"/>
        </w:rPr>
        <w:t>:</w:t>
      </w:r>
    </w:p>
    <w:p w14:paraId="4DA1C601" w14:textId="77777777" w:rsidR="004900C0" w:rsidRPr="00EF4285" w:rsidRDefault="004900C0" w:rsidP="00EF428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EF4285">
        <w:rPr>
          <w:rFonts w:asciiTheme="minorHAnsi" w:hAnsiTheme="minorHAnsi"/>
          <w:sz w:val="24"/>
          <w:szCs w:val="24"/>
        </w:rPr>
        <w:t xml:space="preserve">wykonawca/każdy spośród wykonawców wspólnie ubiegających się </w:t>
      </w:r>
      <w:r w:rsidRPr="00EF4285">
        <w:rPr>
          <w:rFonts w:asciiTheme="minorHAnsi" w:hAnsiTheme="minorHAnsi"/>
          <w:sz w:val="24"/>
          <w:szCs w:val="24"/>
        </w:rPr>
        <w:br/>
        <w:t xml:space="preserve">o udzielenie zamówienia. W takim przypadku oświadczenie potwierdza brak podstaw wykluczenia wykonawcy oraz spełnianie warunków udziału </w:t>
      </w:r>
      <w:r w:rsidRPr="00EF4285">
        <w:rPr>
          <w:rFonts w:asciiTheme="minorHAnsi" w:hAnsiTheme="minorHAnsi"/>
          <w:sz w:val="24"/>
          <w:szCs w:val="24"/>
        </w:rPr>
        <w:br/>
        <w:t>w postępowaniu w zakresie, w jakim każdy z wykonawców wykazuje spełnianie warunków udziału w postępowaniu;</w:t>
      </w:r>
    </w:p>
    <w:p w14:paraId="5235ECA1" w14:textId="58AD22CD" w:rsidR="004900C0" w:rsidRPr="00EF4285" w:rsidRDefault="004900C0" w:rsidP="00EF428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EF4285">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Wzór oświadczenia stanowi </w:t>
      </w:r>
      <w:r w:rsidRPr="00EF4285">
        <w:rPr>
          <w:rFonts w:asciiTheme="minorHAnsi" w:hAnsiTheme="minorHAnsi"/>
          <w:b/>
          <w:sz w:val="24"/>
          <w:szCs w:val="24"/>
        </w:rPr>
        <w:t xml:space="preserve">załącznik nr </w:t>
      </w:r>
      <w:r w:rsidR="00895B5F" w:rsidRPr="00EF4285">
        <w:rPr>
          <w:rFonts w:asciiTheme="minorHAnsi" w:hAnsiTheme="minorHAnsi"/>
          <w:b/>
          <w:sz w:val="24"/>
          <w:szCs w:val="24"/>
        </w:rPr>
        <w:t>7</w:t>
      </w:r>
      <w:r w:rsidRPr="00EF4285">
        <w:rPr>
          <w:rFonts w:asciiTheme="minorHAnsi" w:hAnsiTheme="minorHAnsi"/>
          <w:b/>
          <w:sz w:val="24"/>
          <w:szCs w:val="24"/>
        </w:rPr>
        <w:t xml:space="preserve"> do SWZ</w:t>
      </w:r>
      <w:r w:rsidRPr="00EF4285">
        <w:rPr>
          <w:rFonts w:asciiTheme="minorHAnsi" w:hAnsiTheme="minorHAnsi"/>
          <w:sz w:val="24"/>
          <w:szCs w:val="24"/>
        </w:rPr>
        <w:t>.</w:t>
      </w:r>
    </w:p>
    <w:p w14:paraId="79C3B546" w14:textId="45AA7C4E" w:rsidR="004900C0" w:rsidRPr="00EF4285" w:rsidRDefault="004900C0" w:rsidP="00EF428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EF4285">
        <w:rPr>
          <w:rFonts w:asciiTheme="minorHAnsi" w:hAnsiTheme="minorHAnsi"/>
          <w:sz w:val="24"/>
          <w:szCs w:val="24"/>
        </w:rPr>
        <w:t xml:space="preserve">Podwykonawca, niebędący podmiotem, na którego potencjał powołuje </w:t>
      </w:r>
      <w:r w:rsidRPr="00EF4285">
        <w:rPr>
          <w:rFonts w:asciiTheme="minorHAnsi" w:hAnsiTheme="minorHAnsi"/>
          <w:sz w:val="24"/>
          <w:szCs w:val="24"/>
        </w:rPr>
        <w:br/>
        <w:t xml:space="preserve">się wykonawca. W takim przypadku oświadczenie potwierdza brak podstaw wykluczenia podwykonawcy. Wzór oświadczenia stanowi </w:t>
      </w:r>
      <w:r w:rsidRPr="00EF4285">
        <w:rPr>
          <w:rFonts w:asciiTheme="minorHAnsi" w:hAnsiTheme="minorHAnsi"/>
          <w:b/>
          <w:sz w:val="24"/>
          <w:szCs w:val="24"/>
        </w:rPr>
        <w:t xml:space="preserve">załącznik nr </w:t>
      </w:r>
      <w:r w:rsidR="00895B5F" w:rsidRPr="00EF4285">
        <w:rPr>
          <w:rFonts w:asciiTheme="minorHAnsi" w:hAnsiTheme="minorHAnsi"/>
          <w:b/>
          <w:sz w:val="24"/>
          <w:szCs w:val="24"/>
        </w:rPr>
        <w:t>7</w:t>
      </w:r>
      <w:r w:rsidRPr="00EF4285">
        <w:rPr>
          <w:rFonts w:asciiTheme="minorHAnsi" w:hAnsiTheme="minorHAnsi"/>
          <w:b/>
          <w:sz w:val="24"/>
          <w:szCs w:val="24"/>
        </w:rPr>
        <w:t xml:space="preserve"> </w:t>
      </w:r>
      <w:r w:rsidRPr="00EF4285">
        <w:rPr>
          <w:rFonts w:asciiTheme="minorHAnsi" w:hAnsiTheme="minorHAnsi"/>
          <w:b/>
          <w:sz w:val="24"/>
          <w:szCs w:val="24"/>
        </w:rPr>
        <w:br/>
        <w:t>do SWZ.</w:t>
      </w:r>
    </w:p>
    <w:p w14:paraId="640E47FF" w14:textId="2E50D1F5" w:rsidR="004900C0" w:rsidRPr="00EF4285" w:rsidRDefault="004900C0" w:rsidP="00EF4285">
      <w:pPr>
        <w:widowControl/>
        <w:numPr>
          <w:ilvl w:val="0"/>
          <w:numId w:val="9"/>
        </w:numPr>
        <w:adjustRightInd/>
        <w:spacing w:before="120" w:after="120" w:line="360" w:lineRule="auto"/>
        <w:ind w:right="20"/>
        <w:rPr>
          <w:rFonts w:asciiTheme="minorHAnsi" w:hAnsiTheme="minorHAnsi"/>
          <w:b/>
        </w:rPr>
      </w:pPr>
      <w:r w:rsidRPr="00EF4285">
        <w:rPr>
          <w:rFonts w:asciiTheme="minorHAnsi" w:hAnsiTheme="minorHAnsi"/>
          <w:b/>
        </w:rPr>
        <w:t>Samooczyszczenie</w:t>
      </w:r>
      <w:r w:rsidRPr="00EF4285">
        <w:rPr>
          <w:rFonts w:asciiTheme="minorHAnsi" w:hAnsiTheme="minorHAnsi"/>
        </w:rPr>
        <w:t xml:space="preserve"> – w okolicznościach określonych w art. 108 ust. 1 pkt 1, 2 i 5 </w:t>
      </w:r>
      <w:r w:rsidRPr="00EF4285">
        <w:rPr>
          <w:rFonts w:asciiTheme="minorHAnsi" w:hAnsiTheme="minorHAnsi"/>
        </w:rPr>
        <w:br/>
        <w:t xml:space="preserve">lub art. 109 ust. 1 pkt.4 i 7 ustawy Pzp Zamawiający wymaga udowodnienia, </w:t>
      </w:r>
      <w:r w:rsidRPr="00EF4285">
        <w:rPr>
          <w:rFonts w:asciiTheme="minorHAnsi" w:hAnsiTheme="minorHAnsi"/>
        </w:rPr>
        <w:br/>
        <w:t xml:space="preserve">że wykonawca nie podlega wykluczeniu, spełniając </w:t>
      </w:r>
      <w:r w:rsidRPr="00EF4285">
        <w:rPr>
          <w:rFonts w:asciiTheme="minorHAnsi" w:hAnsiTheme="minorHAnsi"/>
          <w:u w:val="single"/>
        </w:rPr>
        <w:t>łącznie</w:t>
      </w:r>
      <w:r w:rsidRPr="00EF4285">
        <w:rPr>
          <w:rFonts w:asciiTheme="minorHAnsi" w:hAnsiTheme="minorHAnsi"/>
        </w:rPr>
        <w:t xml:space="preserve"> przesłanki określone </w:t>
      </w:r>
      <w:r w:rsidRPr="00EF4285">
        <w:rPr>
          <w:rFonts w:asciiTheme="minorHAnsi" w:hAnsiTheme="minorHAnsi"/>
        </w:rPr>
        <w:br/>
        <w:t>w art. 110 ust. 2 ustawy Pzp. W takim przypadku Zamawiający ocenia, czy podjęte przez wykonawcę czynności są wystarczające do wykazania jego rzetelności, uwzględniając wagę</w:t>
      </w:r>
      <w:r w:rsidR="00895B5F" w:rsidRPr="00EF4285">
        <w:rPr>
          <w:rFonts w:asciiTheme="minorHAnsi" w:hAnsiTheme="minorHAnsi"/>
        </w:rPr>
        <w:t xml:space="preserve"> </w:t>
      </w:r>
      <w:r w:rsidRPr="00EF4285">
        <w:rPr>
          <w:rFonts w:asciiTheme="minorHAnsi" w:hAnsiTheme="minorHAnsi"/>
        </w:rPr>
        <w:t>i szczególne okoliczności czynu wykonawcy, a jeżeli uzna, że nie są wystarczające, wyklucza wykonawcę.</w:t>
      </w:r>
    </w:p>
    <w:p w14:paraId="12ECEE5C" w14:textId="77777777" w:rsidR="004900C0" w:rsidRPr="00EF4285" w:rsidRDefault="004900C0" w:rsidP="00EF4285">
      <w:pPr>
        <w:widowControl/>
        <w:numPr>
          <w:ilvl w:val="0"/>
          <w:numId w:val="9"/>
        </w:numPr>
        <w:adjustRightInd/>
        <w:spacing w:before="120" w:after="120" w:line="360" w:lineRule="auto"/>
        <w:rPr>
          <w:rFonts w:asciiTheme="minorHAnsi" w:hAnsiTheme="minorHAnsi"/>
        </w:rPr>
      </w:pPr>
      <w:r w:rsidRPr="00EF4285">
        <w:rPr>
          <w:rFonts w:asciiTheme="minorHAnsi" w:hAnsiTheme="minorHAnsi"/>
        </w:rPr>
        <w:t>Do oferty wykonawca załącza również:</w:t>
      </w:r>
    </w:p>
    <w:p w14:paraId="26810867"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b/>
        </w:rPr>
      </w:pPr>
      <w:r w:rsidRPr="00EF4285">
        <w:rPr>
          <w:rFonts w:asciiTheme="minorHAnsi" w:hAnsiTheme="minorHAnsi"/>
          <w:b/>
        </w:rPr>
        <w:t xml:space="preserve">Pełnomocnictwo  </w:t>
      </w:r>
    </w:p>
    <w:p w14:paraId="3F2C2E1C" w14:textId="77777777" w:rsidR="004900C0" w:rsidRPr="00EF4285" w:rsidRDefault="004900C0" w:rsidP="00EF428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EF4285">
        <w:rPr>
          <w:rFonts w:asciiTheme="minorHAnsi" w:hAnsiTheme="minorHAnsi"/>
          <w:sz w:val="24"/>
          <w:szCs w:val="24"/>
        </w:rPr>
        <w:t xml:space="preserve">Gdy umocowanie osoby składającej ofertę nie wynika z dokumentów rejestrowych, wykonawca, który składa ofertę </w:t>
      </w:r>
      <w:r w:rsidRPr="00EF4285">
        <w:rPr>
          <w:rFonts w:asciiTheme="minorHAnsi" w:hAnsiTheme="minorHAnsi"/>
          <w:sz w:val="24"/>
          <w:szCs w:val="24"/>
        </w:rPr>
        <w:br/>
        <w:t xml:space="preserve">za pośrednictwem pełnomocnika, powinien dołączyć do oferty dokument pełnomocnictwa obejmujący swym zakresem umocowanie </w:t>
      </w:r>
      <w:r w:rsidRPr="00EF4285">
        <w:rPr>
          <w:rFonts w:asciiTheme="minorHAnsi" w:hAnsiTheme="minorHAnsi"/>
          <w:sz w:val="24"/>
          <w:szCs w:val="24"/>
        </w:rPr>
        <w:br/>
        <w:t xml:space="preserve">do złożenia oferty lub do złożenia oferty i podpisania umowy. </w:t>
      </w:r>
    </w:p>
    <w:p w14:paraId="1CF1C815" w14:textId="77777777" w:rsidR="004900C0" w:rsidRPr="00EF4285" w:rsidRDefault="004900C0" w:rsidP="00EF428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EF428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EF4285">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EF4285" w:rsidRDefault="004900C0" w:rsidP="00EF428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EF4285">
        <w:rPr>
          <w:rFonts w:asciiTheme="minorHAnsi" w:hAnsiTheme="minorHAnsi"/>
          <w:sz w:val="24"/>
          <w:szCs w:val="24"/>
        </w:rPr>
        <w:t xml:space="preserve">Pełnomocnictwo powinno być załączone do oferty i powinno zawierać </w:t>
      </w:r>
      <w:r w:rsidRPr="00EF4285">
        <w:rPr>
          <w:rFonts w:asciiTheme="minorHAnsi" w:hAnsiTheme="minorHAnsi"/>
          <w:sz w:val="24"/>
          <w:szCs w:val="24"/>
        </w:rPr>
        <w:br/>
        <w:t>w szczególności wskazanie:</w:t>
      </w:r>
    </w:p>
    <w:p w14:paraId="3F669960" w14:textId="77777777" w:rsidR="004900C0" w:rsidRPr="00EF4285" w:rsidRDefault="004900C0" w:rsidP="00EF4285">
      <w:pPr>
        <w:pStyle w:val="Bezodstpw"/>
        <w:numPr>
          <w:ilvl w:val="0"/>
          <w:numId w:val="27"/>
        </w:numPr>
        <w:spacing w:line="360" w:lineRule="auto"/>
        <w:rPr>
          <w:rFonts w:asciiTheme="minorHAnsi" w:hAnsiTheme="minorHAnsi"/>
          <w:b/>
          <w:lang w:eastAsia="en-US"/>
        </w:rPr>
      </w:pPr>
      <w:r w:rsidRPr="00EF4285">
        <w:rPr>
          <w:rFonts w:asciiTheme="minorHAnsi" w:hAnsiTheme="minorHAnsi"/>
          <w:lang w:eastAsia="en-US"/>
        </w:rPr>
        <w:t>postępowania o zamówienie publiczne, którego dotyczy,</w:t>
      </w:r>
    </w:p>
    <w:p w14:paraId="5E16BE15" w14:textId="77777777" w:rsidR="004900C0" w:rsidRPr="00EF4285" w:rsidRDefault="004900C0" w:rsidP="00EF4285">
      <w:pPr>
        <w:pStyle w:val="Bezodstpw"/>
        <w:numPr>
          <w:ilvl w:val="0"/>
          <w:numId w:val="27"/>
        </w:numPr>
        <w:spacing w:line="360" w:lineRule="auto"/>
        <w:rPr>
          <w:rFonts w:asciiTheme="minorHAnsi" w:hAnsiTheme="minorHAnsi"/>
          <w:lang w:eastAsia="en-US"/>
        </w:rPr>
      </w:pPr>
      <w:r w:rsidRPr="00EF4285">
        <w:rPr>
          <w:rFonts w:asciiTheme="minorHAnsi" w:hAnsiTheme="minorHAnsi"/>
          <w:lang w:eastAsia="en-US"/>
        </w:rPr>
        <w:t>wszystkich wykonawców ubiegających się wspólnie o udzielenie zamówienia wymienionych z nazwy z określeniem adresu siedziby,</w:t>
      </w:r>
    </w:p>
    <w:p w14:paraId="2987240A" w14:textId="77777777" w:rsidR="004900C0" w:rsidRPr="00EF4285" w:rsidRDefault="004900C0" w:rsidP="00EF4285">
      <w:pPr>
        <w:pStyle w:val="Bezodstpw"/>
        <w:numPr>
          <w:ilvl w:val="0"/>
          <w:numId w:val="27"/>
        </w:numPr>
        <w:spacing w:line="360" w:lineRule="auto"/>
        <w:rPr>
          <w:rFonts w:asciiTheme="minorHAnsi" w:hAnsiTheme="minorHAnsi"/>
          <w:lang w:eastAsia="en-US"/>
        </w:rPr>
      </w:pPr>
      <w:r w:rsidRPr="00EF4285">
        <w:rPr>
          <w:rFonts w:asciiTheme="minorHAnsi" w:hAnsiTheme="minorHAnsi"/>
          <w:lang w:eastAsia="en-US"/>
        </w:rPr>
        <w:t>ustanowionego pełnomocnika oraz zakresu jego umocowania.</w:t>
      </w:r>
    </w:p>
    <w:p w14:paraId="407E6980" w14:textId="77777777" w:rsidR="004900C0" w:rsidRPr="00EF4285" w:rsidRDefault="004900C0" w:rsidP="00EF4285">
      <w:pPr>
        <w:pStyle w:val="Tekstpodstawowy"/>
        <w:spacing w:line="360" w:lineRule="auto"/>
        <w:ind w:left="680" w:right="20"/>
        <w:jc w:val="left"/>
        <w:rPr>
          <w:rFonts w:asciiTheme="minorHAnsi" w:hAnsiTheme="minorHAnsi"/>
          <w:b/>
          <w:sz w:val="24"/>
          <w:szCs w:val="24"/>
        </w:rPr>
      </w:pPr>
    </w:p>
    <w:p w14:paraId="4CA2337C" w14:textId="77777777" w:rsidR="004900C0" w:rsidRPr="00EF4285" w:rsidRDefault="004900C0" w:rsidP="00EF4285">
      <w:pPr>
        <w:pStyle w:val="Tekstpodstawowy"/>
        <w:spacing w:line="360" w:lineRule="auto"/>
        <w:ind w:left="680" w:right="20"/>
        <w:jc w:val="left"/>
        <w:rPr>
          <w:rFonts w:asciiTheme="minorHAnsi" w:hAnsiTheme="minorHAnsi"/>
          <w:b/>
          <w:sz w:val="24"/>
          <w:szCs w:val="24"/>
        </w:rPr>
      </w:pPr>
      <w:r w:rsidRPr="00EF4285">
        <w:rPr>
          <w:rFonts w:asciiTheme="minorHAnsi" w:hAnsiTheme="minorHAnsi"/>
          <w:b/>
          <w:sz w:val="24"/>
          <w:szCs w:val="24"/>
        </w:rPr>
        <w:t>Wymagana forma:</w:t>
      </w:r>
    </w:p>
    <w:p w14:paraId="059DE9AD" w14:textId="04E4F37B" w:rsidR="004900C0" w:rsidRPr="00EF4285" w:rsidRDefault="004900C0" w:rsidP="00EF4285">
      <w:pPr>
        <w:pStyle w:val="Tekstpodstawowy"/>
        <w:spacing w:line="360" w:lineRule="auto"/>
        <w:ind w:left="680" w:right="20"/>
        <w:jc w:val="left"/>
        <w:rPr>
          <w:rFonts w:asciiTheme="minorHAnsi" w:hAnsiTheme="minorHAnsi"/>
          <w:sz w:val="24"/>
          <w:szCs w:val="24"/>
        </w:rPr>
      </w:pPr>
      <w:r w:rsidRPr="00EF4285">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EF4285" w:rsidRDefault="004900C0" w:rsidP="00EF4285">
      <w:pPr>
        <w:pStyle w:val="Tekstpodstawowy"/>
        <w:spacing w:line="360" w:lineRule="auto"/>
        <w:ind w:left="644" w:right="20"/>
        <w:jc w:val="left"/>
        <w:rPr>
          <w:rFonts w:asciiTheme="minorHAnsi" w:hAnsiTheme="minorHAnsi"/>
          <w:sz w:val="24"/>
          <w:szCs w:val="24"/>
        </w:rPr>
      </w:pPr>
      <w:r w:rsidRPr="00EF4285">
        <w:rPr>
          <w:rFonts w:asciiTheme="minorHAnsi" w:hAnsiTheme="minorHAnsi"/>
          <w:sz w:val="24"/>
          <w:szCs w:val="24"/>
        </w:rPr>
        <w:t xml:space="preserve">Poświadczenia zgodności cyfrowego odwzorowania z dokumentem w postaci papierowej dokonuje odpowiednio wykonawca, wykonawca wspólnie ubiegający się </w:t>
      </w:r>
      <w:r w:rsidRPr="00EF4285">
        <w:rPr>
          <w:rFonts w:asciiTheme="minorHAnsi" w:hAnsiTheme="minorHAnsi"/>
          <w:sz w:val="24"/>
          <w:szCs w:val="24"/>
        </w:rPr>
        <w:br/>
        <w:t xml:space="preserve">o udzielenie zamówienia, podmiot udostępniający zasoby lub podwykonawca, </w:t>
      </w:r>
      <w:r w:rsidRPr="00EF4285">
        <w:rPr>
          <w:rFonts w:asciiTheme="minorHAnsi" w:hAnsiTheme="minorHAnsi"/>
          <w:sz w:val="24"/>
          <w:szCs w:val="24"/>
        </w:rPr>
        <w:br/>
        <w:t>w zakresie dokumentów potwierdzających umocowanie do reprezentowania, które każdego</w:t>
      </w:r>
      <w:r w:rsidR="00463E69" w:rsidRPr="00EF4285">
        <w:rPr>
          <w:rFonts w:asciiTheme="minorHAnsi" w:hAnsiTheme="minorHAnsi"/>
          <w:sz w:val="24"/>
          <w:szCs w:val="24"/>
        </w:rPr>
        <w:t xml:space="preserve"> </w:t>
      </w:r>
      <w:r w:rsidRPr="00EF4285">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b/>
        </w:rPr>
      </w:pPr>
      <w:r w:rsidRPr="00EF4285">
        <w:rPr>
          <w:rFonts w:asciiTheme="minorHAnsi" w:hAnsiTheme="minorHAnsi"/>
          <w:b/>
        </w:rPr>
        <w:t>Oświadczenie wykonawców wspólnie ubiegających się o udzielenie zamówienia</w:t>
      </w:r>
    </w:p>
    <w:p w14:paraId="0EDE4FFC" w14:textId="77777777" w:rsidR="004900C0" w:rsidRPr="00EF4285" w:rsidRDefault="004900C0" w:rsidP="00EF428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EF4285">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EF4285" w:rsidRDefault="004900C0" w:rsidP="00EF428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EF4285">
        <w:rPr>
          <w:rFonts w:asciiTheme="minorHAnsi" w:hAnsiTheme="minorHAnsi"/>
          <w:sz w:val="24"/>
          <w:szCs w:val="24"/>
        </w:rPr>
        <w:t xml:space="preserve">Wykonawcy wspólnie ubiegający się o udzielenie zamówienia mogą polegać </w:t>
      </w:r>
      <w:r w:rsidRPr="00EF4285">
        <w:rPr>
          <w:rFonts w:asciiTheme="minorHAnsi" w:hAnsiTheme="minorHAnsi"/>
          <w:sz w:val="24"/>
          <w:szCs w:val="24"/>
        </w:rPr>
        <w:br/>
        <w:t xml:space="preserve">na zdolnościach tych z wykonawców, którzy wykonają dostawy / usługi, </w:t>
      </w:r>
      <w:r w:rsidRPr="00EF4285">
        <w:rPr>
          <w:rFonts w:asciiTheme="minorHAnsi" w:hAnsiTheme="minorHAnsi"/>
          <w:sz w:val="24"/>
          <w:szCs w:val="24"/>
        </w:rPr>
        <w:br/>
        <w:t xml:space="preserve">do realizacji których te zdolności są wymagane. W takiej sytuacji wykonawcy </w:t>
      </w:r>
      <w:r w:rsidRPr="00EF4285">
        <w:rPr>
          <w:rFonts w:asciiTheme="minorHAnsi" w:hAnsiTheme="minorHAnsi"/>
          <w:sz w:val="24"/>
          <w:szCs w:val="24"/>
        </w:rPr>
        <w:br/>
        <w:t>są zobowiązani dołączyć do oferty oświadczenie, z którego wynika, które dostawy/usługi wykonają poszczególni wykonawcy.</w:t>
      </w:r>
    </w:p>
    <w:p w14:paraId="3B58B268" w14:textId="77777777" w:rsidR="004900C0" w:rsidRPr="00EF4285" w:rsidRDefault="004900C0" w:rsidP="00EF4285">
      <w:pPr>
        <w:pStyle w:val="Tekstpodstawowy"/>
        <w:spacing w:line="360" w:lineRule="auto"/>
        <w:ind w:left="360" w:right="20"/>
        <w:jc w:val="left"/>
        <w:rPr>
          <w:rFonts w:asciiTheme="minorHAnsi" w:hAnsiTheme="minorHAnsi"/>
          <w:b/>
          <w:sz w:val="24"/>
          <w:szCs w:val="24"/>
        </w:rPr>
      </w:pPr>
    </w:p>
    <w:p w14:paraId="54C1223D" w14:textId="77777777" w:rsidR="004900C0" w:rsidRPr="00EF4285" w:rsidRDefault="004900C0" w:rsidP="00EF4285">
      <w:pPr>
        <w:pStyle w:val="Tekstpodstawowy"/>
        <w:spacing w:line="360" w:lineRule="auto"/>
        <w:ind w:left="680" w:right="20"/>
        <w:jc w:val="left"/>
        <w:rPr>
          <w:rFonts w:asciiTheme="minorHAnsi" w:hAnsiTheme="minorHAnsi"/>
          <w:b/>
          <w:sz w:val="24"/>
          <w:szCs w:val="24"/>
        </w:rPr>
      </w:pPr>
      <w:r w:rsidRPr="00EF4285">
        <w:rPr>
          <w:rFonts w:asciiTheme="minorHAnsi" w:hAnsiTheme="minorHAnsi"/>
          <w:b/>
          <w:sz w:val="24"/>
          <w:szCs w:val="24"/>
        </w:rPr>
        <w:t>Wymagana forma:</w:t>
      </w:r>
    </w:p>
    <w:p w14:paraId="104B6291" w14:textId="385EC022" w:rsidR="004900C0" w:rsidRPr="00EF4285" w:rsidRDefault="004900C0" w:rsidP="00EF4285">
      <w:pPr>
        <w:pStyle w:val="Tekstpodstawowy"/>
        <w:spacing w:line="360" w:lineRule="auto"/>
        <w:ind w:left="680" w:right="20"/>
        <w:jc w:val="left"/>
        <w:rPr>
          <w:rFonts w:asciiTheme="minorHAnsi" w:hAnsiTheme="minorHAnsi"/>
          <w:sz w:val="24"/>
          <w:szCs w:val="24"/>
        </w:rPr>
      </w:pPr>
      <w:r w:rsidRPr="00EF4285">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EF4285">
        <w:rPr>
          <w:rFonts w:asciiTheme="minorHAnsi" w:hAnsiTheme="minorHAnsi"/>
          <w:color w:val="333333"/>
          <w:sz w:val="24"/>
          <w:szCs w:val="24"/>
        </w:rPr>
        <w:t xml:space="preserve"> </w:t>
      </w:r>
      <w:r w:rsidRPr="00EF4285">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EF4285" w:rsidRDefault="004900C0" w:rsidP="00EF4285">
      <w:pPr>
        <w:pStyle w:val="Tekstpodstawowy"/>
        <w:spacing w:line="360" w:lineRule="auto"/>
        <w:ind w:left="708" w:right="20"/>
        <w:jc w:val="left"/>
        <w:rPr>
          <w:rFonts w:asciiTheme="minorHAnsi" w:hAnsiTheme="minorHAnsi"/>
          <w:sz w:val="24"/>
          <w:szCs w:val="24"/>
        </w:rPr>
      </w:pPr>
      <w:r w:rsidRPr="00EF4285">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b/>
        </w:rPr>
      </w:pPr>
      <w:r w:rsidRPr="00EF4285">
        <w:rPr>
          <w:rFonts w:asciiTheme="minorHAnsi" w:hAnsiTheme="minorHAnsi"/>
          <w:b/>
        </w:rPr>
        <w:t>Zobowiązanie podmiotu trzeciego</w:t>
      </w:r>
    </w:p>
    <w:p w14:paraId="5D6E2030" w14:textId="77777777" w:rsidR="004900C0" w:rsidRPr="00EF4285" w:rsidRDefault="004900C0" w:rsidP="00EF4285">
      <w:pPr>
        <w:pStyle w:val="Tekstpodstawowy"/>
        <w:spacing w:after="120" w:line="360" w:lineRule="auto"/>
        <w:ind w:left="1068" w:right="20"/>
        <w:jc w:val="left"/>
        <w:rPr>
          <w:rFonts w:asciiTheme="minorHAnsi" w:hAnsiTheme="minorHAnsi"/>
          <w:sz w:val="24"/>
          <w:szCs w:val="24"/>
        </w:rPr>
      </w:pPr>
      <w:r w:rsidRPr="00EF4285">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EF4285">
        <w:rPr>
          <w:rFonts w:asciiTheme="minorHAnsi" w:hAnsiTheme="minorHAnsi"/>
          <w:sz w:val="24"/>
          <w:szCs w:val="24"/>
        </w:rPr>
        <w:br/>
        <w:t>oraz określa w szczególności:</w:t>
      </w:r>
    </w:p>
    <w:p w14:paraId="64D5C5B9" w14:textId="77777777" w:rsidR="004900C0" w:rsidRPr="00EF4285" w:rsidRDefault="004900C0" w:rsidP="00EF428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EF4285">
        <w:rPr>
          <w:rFonts w:asciiTheme="minorHAnsi" w:hAnsiTheme="minorHAnsi"/>
          <w:sz w:val="24"/>
          <w:szCs w:val="24"/>
        </w:rPr>
        <w:t>zakres dostępnych wykonawcy zasobów podmiotu udostępniającego zasoby;</w:t>
      </w:r>
    </w:p>
    <w:p w14:paraId="780F46CF" w14:textId="77777777" w:rsidR="004900C0" w:rsidRPr="00EF4285" w:rsidRDefault="004900C0" w:rsidP="00EF428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EF4285">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EF4285" w:rsidRDefault="004900C0" w:rsidP="00EF428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EF4285">
        <w:rPr>
          <w:rFonts w:asciiTheme="minorHAnsi" w:hAnsiTheme="minorHAnsi"/>
          <w:sz w:val="24"/>
          <w:szCs w:val="24"/>
        </w:rPr>
        <w:t xml:space="preserve">czy i w jakim zakresie podmiot udostępniający zasoby, na zdolnościach którego wykonawca polega w odniesieniu do warunków udziału </w:t>
      </w:r>
      <w:r w:rsidRPr="00EF4285">
        <w:rPr>
          <w:rFonts w:asciiTheme="minorHAnsi" w:hAnsiTheme="minorHAnsi"/>
          <w:sz w:val="24"/>
          <w:szCs w:val="24"/>
        </w:rPr>
        <w:br/>
        <w:t xml:space="preserve">w postępowaniu dotyczących wykształcenia, kwalifikacji zawodowych </w:t>
      </w:r>
      <w:r w:rsidRPr="00EF4285">
        <w:rPr>
          <w:rFonts w:asciiTheme="minorHAnsi" w:hAnsiTheme="minorHAnsi"/>
          <w:sz w:val="24"/>
          <w:szCs w:val="24"/>
        </w:rPr>
        <w:br/>
        <w:t>lub doświadczenia, zrealizuje roboty budowlane lub usługi, których wskazane zdolności dotyczą.</w:t>
      </w:r>
    </w:p>
    <w:p w14:paraId="47E8A3B7" w14:textId="77777777" w:rsidR="004900C0" w:rsidRPr="00EF4285" w:rsidRDefault="004900C0" w:rsidP="00EF4285">
      <w:pPr>
        <w:pStyle w:val="Tekstpodstawowy"/>
        <w:spacing w:line="360" w:lineRule="auto"/>
        <w:ind w:left="680" w:right="20"/>
        <w:jc w:val="left"/>
        <w:rPr>
          <w:rFonts w:asciiTheme="minorHAnsi" w:hAnsiTheme="minorHAnsi"/>
          <w:b/>
          <w:sz w:val="24"/>
          <w:szCs w:val="24"/>
        </w:rPr>
      </w:pPr>
      <w:r w:rsidRPr="00EF4285">
        <w:rPr>
          <w:rFonts w:asciiTheme="minorHAnsi" w:hAnsiTheme="minorHAnsi"/>
          <w:b/>
          <w:sz w:val="24"/>
          <w:szCs w:val="24"/>
        </w:rPr>
        <w:t>Wymagana forma:</w:t>
      </w:r>
    </w:p>
    <w:p w14:paraId="42DD6DBC" w14:textId="77777777" w:rsidR="004900C0" w:rsidRPr="00EF4285" w:rsidRDefault="004900C0" w:rsidP="00EF4285">
      <w:pPr>
        <w:pStyle w:val="Tekstpodstawowy"/>
        <w:spacing w:line="360" w:lineRule="auto"/>
        <w:ind w:left="680" w:right="20"/>
        <w:jc w:val="left"/>
        <w:rPr>
          <w:rFonts w:asciiTheme="minorHAnsi" w:eastAsia="Calibri" w:hAnsiTheme="minorHAnsi"/>
          <w:sz w:val="24"/>
          <w:szCs w:val="24"/>
        </w:rPr>
      </w:pPr>
      <w:r w:rsidRPr="00EF4285">
        <w:rPr>
          <w:rFonts w:asciiTheme="minorHAnsi" w:hAnsiTheme="minorHAnsi"/>
          <w:sz w:val="24"/>
          <w:szCs w:val="24"/>
        </w:rPr>
        <w:t xml:space="preserve">Zobowiązanie musi być złożone w formie elektronicznej lub w postaci elektronicznej opatrzonej podpisem zaufanym lub podpisem osobistym. </w:t>
      </w:r>
      <w:r w:rsidRPr="00EF4285">
        <w:rPr>
          <w:rFonts w:asciiTheme="minorHAnsi" w:eastAsia="Calibri" w:hAnsiTheme="minorHAnsi"/>
          <w:sz w:val="24"/>
          <w:szCs w:val="24"/>
        </w:rPr>
        <w:t xml:space="preserve">W przypadku </w:t>
      </w:r>
      <w:r w:rsidRPr="00EF4285">
        <w:rPr>
          <w:rFonts w:asciiTheme="minorHAnsi" w:eastAsia="Calibri" w:hAnsiTheme="minorHAnsi"/>
          <w:sz w:val="24"/>
          <w:szCs w:val="24"/>
        </w:rPr>
        <w:br/>
        <w:t xml:space="preserve">gdy zobowiązanie zostało sporządzone jako dokument w postaci papierowej </w:t>
      </w:r>
      <w:r w:rsidRPr="00EF4285">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EF4285">
        <w:rPr>
          <w:rFonts w:asciiTheme="minorHAnsi" w:eastAsia="Calibri" w:hAnsiTheme="minorHAnsi"/>
          <w:sz w:val="24"/>
          <w:szCs w:val="24"/>
        </w:rPr>
        <w:br/>
        <w:t>się o udzielenie zamówienia lub notariusz.</w:t>
      </w:r>
    </w:p>
    <w:p w14:paraId="43C79F5C"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rPr>
      </w:pPr>
      <w:r w:rsidRPr="00EF4285">
        <w:rPr>
          <w:rFonts w:asciiTheme="minorHAnsi" w:hAnsiTheme="minorHAnsi"/>
          <w:b/>
        </w:rPr>
        <w:t>Wadium</w:t>
      </w:r>
    </w:p>
    <w:p w14:paraId="5C3972FF" w14:textId="77777777" w:rsidR="004900C0" w:rsidRPr="00EF4285" w:rsidRDefault="004900C0" w:rsidP="00EF4285">
      <w:pPr>
        <w:spacing w:before="240" w:line="360" w:lineRule="auto"/>
        <w:ind w:left="736" w:right="20"/>
        <w:rPr>
          <w:rFonts w:asciiTheme="minorHAnsi" w:hAnsiTheme="minorHAnsi"/>
          <w:b/>
        </w:rPr>
      </w:pPr>
      <w:r w:rsidRPr="00EF4285">
        <w:rPr>
          <w:rFonts w:asciiTheme="minorHAnsi" w:hAnsiTheme="minorHAnsi"/>
          <w:b/>
        </w:rPr>
        <w:t>Wymagana forma:</w:t>
      </w:r>
    </w:p>
    <w:p w14:paraId="22FD9407" w14:textId="0F764150" w:rsidR="004900C0" w:rsidRPr="00EF4285" w:rsidRDefault="004900C0" w:rsidP="00EF4285">
      <w:pPr>
        <w:pStyle w:val="Tekstpodstawowy"/>
        <w:tabs>
          <w:tab w:val="left" w:pos="708"/>
        </w:tabs>
        <w:spacing w:line="360" w:lineRule="auto"/>
        <w:ind w:left="793" w:right="20"/>
        <w:jc w:val="left"/>
        <w:rPr>
          <w:rFonts w:asciiTheme="minorHAnsi" w:hAnsiTheme="minorHAnsi"/>
          <w:sz w:val="24"/>
          <w:szCs w:val="24"/>
        </w:rPr>
      </w:pPr>
      <w:r w:rsidRPr="00EF4285">
        <w:rPr>
          <w:rFonts w:asciiTheme="minorHAnsi" w:hAnsiTheme="minorHAnsi"/>
          <w:sz w:val="24"/>
          <w:szCs w:val="24"/>
        </w:rPr>
        <w:t xml:space="preserve">Wniesienie wadium w poręczeniach lub gwarancjach powinno obejmować przekazanie </w:t>
      </w:r>
      <w:r w:rsidR="00463E69" w:rsidRPr="00EF4285">
        <w:rPr>
          <w:rFonts w:asciiTheme="minorHAnsi" w:hAnsiTheme="minorHAnsi"/>
          <w:sz w:val="24"/>
          <w:szCs w:val="24"/>
        </w:rPr>
        <w:t>t</w:t>
      </w:r>
      <w:r w:rsidRPr="00EF4285">
        <w:rPr>
          <w:rFonts w:asciiTheme="minorHAnsi" w:hAnsiTheme="minorHAnsi"/>
          <w:sz w:val="24"/>
          <w:szCs w:val="24"/>
        </w:rPr>
        <w:t xml:space="preserve">ego dokumentu w takiej formie, w jakiej został on ustanowiony przez gwaranta, tj. oryginału dokumentu podpisanego kwalifikowanym podpisem elektronicznym przez jego wystawcę. </w:t>
      </w:r>
    </w:p>
    <w:p w14:paraId="75249FE4" w14:textId="46B4600C" w:rsidR="004900C0" w:rsidRPr="00EF4285" w:rsidRDefault="004900C0" w:rsidP="00EF4285">
      <w:pPr>
        <w:spacing w:before="240" w:line="360" w:lineRule="auto"/>
        <w:ind w:left="793" w:right="-108"/>
        <w:rPr>
          <w:rFonts w:asciiTheme="minorHAnsi" w:hAnsiTheme="minorHAnsi"/>
        </w:rPr>
      </w:pPr>
      <w:r w:rsidRPr="00EF4285">
        <w:rPr>
          <w:rFonts w:asciiTheme="minorHAnsi" w:hAnsiTheme="minorHAnsi"/>
        </w:rPr>
        <w:t>Zamawiający zaleca załączenie do oferty dokumentu potwierdzającego wniesienie wadium w pieniądzu na rachunek bankowy zamawiającego. Czynność ta skróci czas badania ofert.</w:t>
      </w:r>
    </w:p>
    <w:p w14:paraId="1916D562"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rPr>
      </w:pPr>
      <w:r w:rsidRPr="00EF4285">
        <w:rPr>
          <w:rFonts w:asciiTheme="minorHAnsi" w:hAnsiTheme="minorHAnsi"/>
          <w:b/>
        </w:rPr>
        <w:t>Zastrzeżenie tajemnicy przedsiębiorstwa</w:t>
      </w:r>
      <w:r w:rsidRPr="00EF4285">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EF4285">
        <w:rPr>
          <w:rFonts w:asciiTheme="minorHAnsi" w:hAnsiTheme="minorHAnsi"/>
        </w:rPr>
        <w:br/>
        <w:t xml:space="preserve">że nie mogą być one udostępniane, oraz wykazuje, że zastrzeżone informacje stanowią tajemnicę przedsiębiorstwa w rozumieniu przepisów ustawy </w:t>
      </w:r>
      <w:r w:rsidRPr="00EF4285">
        <w:rPr>
          <w:rFonts w:asciiTheme="minorHAnsi" w:hAnsiTheme="minorHAnsi"/>
        </w:rPr>
        <w:br/>
        <w:t>z 16 kwietnia 1993 r. o zwalczaniu nieuczciwej konkurencji.</w:t>
      </w:r>
    </w:p>
    <w:p w14:paraId="1C04C547" w14:textId="77777777" w:rsidR="004900C0" w:rsidRPr="00EF4285" w:rsidRDefault="004900C0" w:rsidP="00EF4285">
      <w:pPr>
        <w:pStyle w:val="Akapitzlist"/>
        <w:widowControl/>
        <w:autoSpaceDE/>
        <w:autoSpaceDN/>
        <w:adjustRightInd/>
        <w:spacing w:before="240" w:line="360" w:lineRule="auto"/>
        <w:ind w:left="1068" w:right="-108"/>
        <w:rPr>
          <w:rFonts w:asciiTheme="minorHAnsi" w:hAnsiTheme="minorHAnsi"/>
          <w:b/>
          <w:color w:val="FF0000"/>
        </w:rPr>
      </w:pPr>
      <w:r w:rsidRPr="00EF428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E1102DD" w14:textId="77777777" w:rsidR="004900C0" w:rsidRPr="00EF4285" w:rsidRDefault="004900C0" w:rsidP="00EF4285">
      <w:pPr>
        <w:pStyle w:val="Tekstpodstawowy"/>
        <w:spacing w:line="360" w:lineRule="auto"/>
        <w:ind w:left="708" w:right="20"/>
        <w:jc w:val="left"/>
        <w:rPr>
          <w:rFonts w:asciiTheme="minorHAnsi" w:hAnsiTheme="minorHAnsi"/>
          <w:b/>
          <w:sz w:val="24"/>
          <w:szCs w:val="24"/>
        </w:rPr>
      </w:pPr>
    </w:p>
    <w:p w14:paraId="6DA7E2D3" w14:textId="77777777" w:rsidR="004900C0" w:rsidRPr="00EF4285" w:rsidRDefault="004900C0" w:rsidP="00EF4285">
      <w:pPr>
        <w:pStyle w:val="Tekstpodstawowy"/>
        <w:spacing w:line="360" w:lineRule="auto"/>
        <w:ind w:left="708" w:right="20"/>
        <w:jc w:val="left"/>
        <w:rPr>
          <w:rFonts w:asciiTheme="minorHAnsi" w:hAnsiTheme="minorHAnsi"/>
          <w:b/>
          <w:sz w:val="24"/>
          <w:szCs w:val="24"/>
        </w:rPr>
      </w:pPr>
      <w:r w:rsidRPr="00EF4285">
        <w:rPr>
          <w:rFonts w:asciiTheme="minorHAnsi" w:hAnsiTheme="minorHAnsi"/>
          <w:b/>
          <w:sz w:val="24"/>
          <w:szCs w:val="24"/>
        </w:rPr>
        <w:t>Wymagana forma:</w:t>
      </w:r>
    </w:p>
    <w:p w14:paraId="5CB5B34F" w14:textId="77777777" w:rsidR="004900C0" w:rsidRPr="00EF4285" w:rsidRDefault="004900C0" w:rsidP="00EF4285">
      <w:pPr>
        <w:pStyle w:val="Tekstpodstawowy"/>
        <w:spacing w:line="360" w:lineRule="auto"/>
        <w:ind w:left="708" w:right="20"/>
        <w:jc w:val="left"/>
        <w:rPr>
          <w:rFonts w:asciiTheme="minorHAnsi" w:hAnsiTheme="minorHAnsi"/>
          <w:sz w:val="24"/>
          <w:szCs w:val="24"/>
        </w:rPr>
      </w:pPr>
      <w:r w:rsidRPr="00EF4285">
        <w:rPr>
          <w:rFonts w:asciiTheme="minorHAnsi" w:hAnsiTheme="minorHAnsi"/>
          <w:sz w:val="24"/>
          <w:szCs w:val="24"/>
        </w:rPr>
        <w:t xml:space="preserve">Dokument musi być złożony w formie elektronicznej lub w postaci elektronicznej opatrzonej podpisem zaufanym, lub podpisem osobistym osoby upoważnionej </w:t>
      </w:r>
      <w:r w:rsidRPr="00EF4285">
        <w:rPr>
          <w:rFonts w:asciiTheme="minorHAnsi" w:hAnsiTheme="minorHAnsi"/>
          <w:sz w:val="24"/>
          <w:szCs w:val="24"/>
        </w:rPr>
        <w:br/>
        <w:t xml:space="preserve">do reprezentowania wykonawców zgodnie z formą reprezentacji określoną </w:t>
      </w:r>
      <w:r w:rsidRPr="00EF4285">
        <w:rPr>
          <w:rFonts w:asciiTheme="minorHAnsi" w:hAnsiTheme="minorHAnsi"/>
          <w:sz w:val="24"/>
          <w:szCs w:val="24"/>
        </w:rPr>
        <w:br/>
        <w:t>w dokumencie rejestrowym właściwym dla formy organizacyjnej lub innym dokumencie.</w:t>
      </w:r>
    </w:p>
    <w:p w14:paraId="41ACC4E0" w14:textId="77777777" w:rsidR="004900C0" w:rsidRPr="00EF4285" w:rsidRDefault="004900C0" w:rsidP="00EF4285">
      <w:pPr>
        <w:widowControl/>
        <w:numPr>
          <w:ilvl w:val="0"/>
          <w:numId w:val="10"/>
        </w:numPr>
        <w:autoSpaceDE/>
        <w:autoSpaceDN/>
        <w:adjustRightInd/>
        <w:spacing w:before="240" w:line="360" w:lineRule="auto"/>
        <w:ind w:left="1068" w:right="-108"/>
        <w:rPr>
          <w:rFonts w:asciiTheme="minorHAnsi" w:hAnsiTheme="minorHAnsi"/>
        </w:rPr>
      </w:pPr>
      <w:r w:rsidRPr="00EF4285">
        <w:rPr>
          <w:rFonts w:asciiTheme="minorHAnsi" w:hAnsiTheme="minorHAnsi"/>
          <w:b/>
        </w:rPr>
        <w:t xml:space="preserve">Informacje dotyczące wykonawcy (załącznik nr 3 do SWZ) – </w:t>
      </w:r>
      <w:r w:rsidRPr="00EF4285">
        <w:rPr>
          <w:rFonts w:asciiTheme="minorHAnsi" w:hAnsiTheme="minorHAnsi"/>
          <w:bCs/>
        </w:rPr>
        <w:t>w</w:t>
      </w:r>
      <w:r w:rsidRPr="00EF4285">
        <w:rPr>
          <w:rFonts w:asciiTheme="minorHAnsi" w:hAnsiTheme="minorHAnsi"/>
          <w:b/>
        </w:rPr>
        <w:t xml:space="preserve"> </w:t>
      </w:r>
      <w:r w:rsidRPr="00EF4285">
        <w:rPr>
          <w:rFonts w:asciiTheme="minorHAnsi" w:hAnsiTheme="minorHAnsi"/>
        </w:rPr>
        <w:t xml:space="preserve">tym dokumencie wykonawca składa oświadczenie w zakresie: spełnienia wymogów RODO </w:t>
      </w:r>
      <w:r w:rsidRPr="00EF4285">
        <w:rPr>
          <w:rFonts w:asciiTheme="minorHAnsi" w:hAnsiTheme="minorHAnsi"/>
        </w:rPr>
        <w:br/>
        <w:t xml:space="preserve">oraz informację, czy wybór oferty wykonawcy będzie prowadził do powstania </w:t>
      </w:r>
      <w:r w:rsidRPr="00EF4285">
        <w:rPr>
          <w:rFonts w:asciiTheme="minorHAnsi" w:hAnsiTheme="minorHAnsi"/>
        </w:rPr>
        <w:br/>
        <w:t xml:space="preserve">u zamawiającego obowiązku podatkowego. </w:t>
      </w:r>
    </w:p>
    <w:p w14:paraId="1C09A3CA" w14:textId="77777777" w:rsidR="004900C0" w:rsidRPr="00EF4285" w:rsidRDefault="004900C0" w:rsidP="00EF4285">
      <w:pPr>
        <w:pStyle w:val="Tekstpodstawowy"/>
        <w:spacing w:line="360" w:lineRule="auto"/>
        <w:ind w:left="708" w:right="20"/>
        <w:jc w:val="left"/>
        <w:rPr>
          <w:rFonts w:asciiTheme="minorHAnsi" w:hAnsiTheme="minorHAnsi"/>
          <w:b/>
          <w:sz w:val="24"/>
          <w:szCs w:val="24"/>
        </w:rPr>
      </w:pPr>
    </w:p>
    <w:p w14:paraId="38DD2AC4" w14:textId="77777777" w:rsidR="004900C0" w:rsidRPr="00EF4285" w:rsidRDefault="004900C0" w:rsidP="00EF4285">
      <w:pPr>
        <w:pStyle w:val="Tekstpodstawowy"/>
        <w:spacing w:line="360" w:lineRule="auto"/>
        <w:ind w:left="708" w:right="20"/>
        <w:jc w:val="left"/>
        <w:rPr>
          <w:rFonts w:asciiTheme="minorHAnsi" w:hAnsiTheme="minorHAnsi"/>
          <w:b/>
          <w:sz w:val="24"/>
          <w:szCs w:val="24"/>
        </w:rPr>
      </w:pPr>
      <w:r w:rsidRPr="00EF4285">
        <w:rPr>
          <w:rFonts w:asciiTheme="minorHAnsi" w:hAnsiTheme="minorHAnsi"/>
          <w:b/>
          <w:sz w:val="24"/>
          <w:szCs w:val="24"/>
        </w:rPr>
        <w:t>Wymagana forma:</w:t>
      </w:r>
    </w:p>
    <w:p w14:paraId="17BE6564" w14:textId="77777777" w:rsidR="004900C0" w:rsidRPr="00EF4285" w:rsidRDefault="004900C0" w:rsidP="00EF4285">
      <w:pPr>
        <w:pStyle w:val="Tekstpodstawowy"/>
        <w:spacing w:line="360" w:lineRule="auto"/>
        <w:ind w:left="708" w:right="20"/>
        <w:jc w:val="left"/>
        <w:rPr>
          <w:rFonts w:asciiTheme="minorHAnsi" w:hAnsiTheme="minorHAnsi"/>
          <w:sz w:val="24"/>
          <w:szCs w:val="24"/>
        </w:rPr>
      </w:pPr>
      <w:r w:rsidRPr="00EF4285">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EF4285">
        <w:rPr>
          <w:rFonts w:asciiTheme="minorHAnsi" w:hAnsiTheme="minorHAnsi"/>
          <w:sz w:val="24"/>
          <w:szCs w:val="24"/>
        </w:rPr>
        <w:br/>
        <w:t xml:space="preserve">do reprezentowania wykonawców zgodnie z formą reprezentacji określoną </w:t>
      </w:r>
      <w:r w:rsidRPr="00EF4285">
        <w:rPr>
          <w:rFonts w:asciiTheme="minorHAnsi" w:hAnsiTheme="minorHAnsi"/>
          <w:sz w:val="24"/>
          <w:szCs w:val="24"/>
        </w:rPr>
        <w:br/>
        <w:t>w dokumencie rejestrowym właściwym dla formy organizacyjnej lub innym dokumencie.</w:t>
      </w:r>
    </w:p>
    <w:p w14:paraId="6C186A39" w14:textId="77777777" w:rsidR="004900C0" w:rsidRPr="00EF4285" w:rsidRDefault="004900C0" w:rsidP="00EF4285">
      <w:pPr>
        <w:pStyle w:val="Tekstpodstawowy"/>
        <w:spacing w:line="360" w:lineRule="auto"/>
        <w:ind w:left="708" w:right="20"/>
        <w:jc w:val="left"/>
        <w:rPr>
          <w:rFonts w:asciiTheme="minorHAnsi" w:hAnsiTheme="minorHAnsi"/>
          <w:sz w:val="24"/>
          <w:szCs w:val="24"/>
        </w:rPr>
      </w:pPr>
    </w:p>
    <w:p w14:paraId="7FB00FAE" w14:textId="77777777"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b/>
        </w:rPr>
        <w:t>9.2 Dokumenty składane na wezwanie Zamawiającego:</w:t>
      </w:r>
    </w:p>
    <w:p w14:paraId="20567389" w14:textId="77777777" w:rsidR="004900C0" w:rsidRPr="00EF4285" w:rsidRDefault="004900C0" w:rsidP="00EF4285">
      <w:pPr>
        <w:spacing w:before="240" w:line="360" w:lineRule="auto"/>
        <w:ind w:left="708"/>
        <w:rPr>
          <w:rFonts w:asciiTheme="minorHAnsi" w:hAnsiTheme="minorHAnsi"/>
          <w:b/>
        </w:rPr>
      </w:pPr>
      <w:r w:rsidRPr="00EF4285">
        <w:rPr>
          <w:rFonts w:asciiTheme="minorHAnsi" w:hAnsiTheme="minorHAnsi"/>
          <w:b/>
        </w:rPr>
        <w:t>Wykaz podmiotowych środków dowodowych</w:t>
      </w:r>
    </w:p>
    <w:p w14:paraId="2F9B02D9" w14:textId="77777777" w:rsidR="004900C0" w:rsidRPr="00EF4285" w:rsidRDefault="004900C0" w:rsidP="00EF4285">
      <w:pPr>
        <w:pStyle w:val="Tekstpodstawowy"/>
        <w:spacing w:line="360" w:lineRule="auto"/>
        <w:ind w:left="708" w:right="20"/>
        <w:jc w:val="left"/>
        <w:rPr>
          <w:rFonts w:asciiTheme="minorHAnsi" w:hAnsiTheme="minorHAnsi"/>
          <w:sz w:val="24"/>
          <w:szCs w:val="24"/>
        </w:rPr>
      </w:pPr>
      <w:r w:rsidRPr="00EF4285">
        <w:rPr>
          <w:rFonts w:asciiTheme="minorHAnsi" w:hAnsiTheme="minorHAnsi"/>
          <w:sz w:val="24"/>
          <w:szCs w:val="24"/>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8C8FB86" w14:textId="77777777" w:rsidR="004900C0" w:rsidRPr="00EF4285" w:rsidRDefault="004900C0" w:rsidP="00EF4285">
      <w:pPr>
        <w:pStyle w:val="Tekstpodstawowy"/>
        <w:numPr>
          <w:ilvl w:val="0"/>
          <w:numId w:val="61"/>
        </w:numPr>
        <w:tabs>
          <w:tab w:val="clear" w:pos="793"/>
          <w:tab w:val="left" w:pos="1134"/>
        </w:tabs>
        <w:spacing w:line="360" w:lineRule="auto"/>
        <w:ind w:left="1134" w:right="20" w:hanging="341"/>
        <w:jc w:val="left"/>
        <w:rPr>
          <w:rFonts w:asciiTheme="minorHAnsi" w:hAnsiTheme="minorHAnsi"/>
          <w:sz w:val="24"/>
          <w:szCs w:val="24"/>
        </w:rPr>
      </w:pPr>
      <w:r w:rsidRPr="00EF4285">
        <w:rPr>
          <w:rFonts w:asciiTheme="minorHAnsi" w:hAnsiTheme="minorHAnsi"/>
          <w:sz w:val="24"/>
          <w:szCs w:val="24"/>
        </w:rPr>
        <w:t>w celu potwierdzenia braku podstaw wykluczenia Wykonawcy z udziału w postępowaniu, Wykonawca przedkłada:</w:t>
      </w:r>
    </w:p>
    <w:p w14:paraId="01662278" w14:textId="142620E0" w:rsidR="004900C0" w:rsidRPr="00EF4285" w:rsidRDefault="00A53029" w:rsidP="00EF4285">
      <w:pPr>
        <w:pStyle w:val="Akapitzlist"/>
        <w:numPr>
          <w:ilvl w:val="0"/>
          <w:numId w:val="40"/>
        </w:numPr>
        <w:spacing w:line="360" w:lineRule="auto"/>
        <w:rPr>
          <w:rFonts w:asciiTheme="minorHAnsi" w:hAnsiTheme="minorHAnsi"/>
          <w:lang w:eastAsia="en-US"/>
        </w:rPr>
      </w:pPr>
      <w:r w:rsidRPr="00EF4285">
        <w:rPr>
          <w:rFonts w:asciiTheme="minorHAnsi" w:hAnsiTheme="minorHAnsi"/>
          <w:b/>
        </w:rPr>
        <w:t>oświadczenie (załącznik nr 6</w:t>
      </w:r>
      <w:r w:rsidR="004900C0" w:rsidRPr="00EF4285">
        <w:rPr>
          <w:rFonts w:asciiTheme="minorHAnsi" w:hAnsiTheme="minorHAnsi"/>
          <w:b/>
        </w:rPr>
        <w:t xml:space="preserve"> do SWZ)</w:t>
      </w:r>
      <w:r w:rsidR="004900C0" w:rsidRPr="00EF4285">
        <w:rPr>
          <w:rFonts w:asciiTheme="minorHAnsi" w:hAnsiTheme="minorHAnsi"/>
        </w:rPr>
        <w:t xml:space="preserve"> o aktualności informacji zawartych </w:t>
      </w:r>
      <w:r w:rsidR="004900C0" w:rsidRPr="00EF4285">
        <w:rPr>
          <w:rFonts w:asciiTheme="minorHAnsi" w:hAnsiTheme="minorHAnsi"/>
        </w:rPr>
        <w:br/>
        <w:t xml:space="preserve">w oświadczeniu o niepodleganiu wykluczeniu w postępowaniu, złożonym </w:t>
      </w:r>
      <w:r w:rsidR="004900C0" w:rsidRPr="00EF4285">
        <w:rPr>
          <w:rFonts w:asciiTheme="minorHAnsi" w:hAnsiTheme="minorHAnsi"/>
        </w:rPr>
        <w:br/>
        <w:t>na druku stanowiącym Załącznik nr 2 do niniejszej SWZ wraz z ofertą,</w:t>
      </w:r>
    </w:p>
    <w:p w14:paraId="46450074" w14:textId="4C754E7B" w:rsidR="004900C0" w:rsidRPr="00EF4285" w:rsidRDefault="004900C0" w:rsidP="00EF4285">
      <w:pPr>
        <w:pStyle w:val="Akapitzlist"/>
        <w:numPr>
          <w:ilvl w:val="0"/>
          <w:numId w:val="40"/>
        </w:numPr>
        <w:spacing w:line="360" w:lineRule="auto"/>
        <w:rPr>
          <w:rFonts w:asciiTheme="minorHAnsi" w:hAnsiTheme="minorHAnsi"/>
          <w:lang w:eastAsia="en-US"/>
        </w:rPr>
      </w:pPr>
      <w:r w:rsidRPr="00EF4285">
        <w:rPr>
          <w:rFonts w:asciiTheme="minorHAnsi" w:hAnsiTheme="minorHAnsi"/>
          <w:b/>
        </w:rPr>
        <w:t>oświadczenie wykonawcy, w zakresie art. 108 ust. 1 pkt 5 ustawy</w:t>
      </w:r>
      <w:r w:rsidRPr="00EF4285">
        <w:rPr>
          <w:rFonts w:asciiTheme="minorHAnsi" w:hAnsiTheme="minorHAnsi"/>
        </w:rPr>
        <w:t xml:space="preserve">, o braku przynależności do tej samej grupy kapitałowej w rozumieniu ustawy z dnia </w:t>
      </w:r>
      <w:r w:rsidRPr="00EF4285">
        <w:rPr>
          <w:rFonts w:asciiTheme="minorHAnsi" w:hAnsiTheme="minorHAnsi"/>
        </w:rPr>
        <w:br/>
        <w:t xml:space="preserve">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F4285">
        <w:rPr>
          <w:rFonts w:asciiTheme="minorHAnsi" w:hAnsiTheme="minorHAnsi"/>
          <w:lang w:eastAsia="en-US"/>
        </w:rPr>
        <w:t xml:space="preserve">– zgodnie ze wzorem stanowiącym </w:t>
      </w:r>
      <w:r w:rsidRPr="00EF4285">
        <w:rPr>
          <w:rFonts w:asciiTheme="minorHAnsi" w:hAnsiTheme="minorHAnsi"/>
          <w:b/>
          <w:lang w:eastAsia="en-US"/>
        </w:rPr>
        <w:t xml:space="preserve">załącznik nr </w:t>
      </w:r>
      <w:r w:rsidR="00895B5F" w:rsidRPr="00EF4285">
        <w:rPr>
          <w:rFonts w:asciiTheme="minorHAnsi" w:hAnsiTheme="minorHAnsi"/>
          <w:b/>
          <w:lang w:eastAsia="en-US"/>
        </w:rPr>
        <w:t>5</w:t>
      </w:r>
      <w:r w:rsidRPr="00EF4285">
        <w:rPr>
          <w:rFonts w:asciiTheme="minorHAnsi" w:hAnsiTheme="minorHAnsi"/>
          <w:b/>
          <w:lang w:eastAsia="en-US"/>
        </w:rPr>
        <w:t xml:space="preserve"> do SWZ</w:t>
      </w:r>
      <w:r w:rsidRPr="00EF4285">
        <w:rPr>
          <w:rFonts w:asciiTheme="minorHAnsi" w:hAnsiTheme="minorHAnsi"/>
          <w:lang w:eastAsia="en-US"/>
        </w:rPr>
        <w:t xml:space="preserve"> – oświadczenie nie będzie wymagane w przypadku udziału w postępowaniu tylko jednego wykonawcy.</w:t>
      </w:r>
    </w:p>
    <w:p w14:paraId="602F3815" w14:textId="04ABF6F6" w:rsidR="004900C0" w:rsidRPr="00EF4285" w:rsidRDefault="004900C0" w:rsidP="00EF4285">
      <w:pPr>
        <w:pStyle w:val="Akapitzlist"/>
        <w:numPr>
          <w:ilvl w:val="0"/>
          <w:numId w:val="40"/>
        </w:numPr>
        <w:spacing w:line="360" w:lineRule="auto"/>
        <w:rPr>
          <w:rFonts w:asciiTheme="minorHAnsi" w:hAnsiTheme="minorHAnsi"/>
          <w:lang w:eastAsia="en-US"/>
        </w:rPr>
      </w:pPr>
      <w:r w:rsidRPr="00EF4285">
        <w:rPr>
          <w:rFonts w:asciiTheme="minorHAnsi" w:hAnsiTheme="minorHAnsi"/>
          <w:b/>
        </w:rPr>
        <w:t>odpis lub informację z Krajowego Rejestru Sądowego lub z Centralnej Ewidencji i Informacji o Działalności Gospodarczej,</w:t>
      </w:r>
      <w:r w:rsidRPr="00EF4285">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EF4285" w:rsidRDefault="004900C0" w:rsidP="00EF4285">
      <w:pPr>
        <w:pStyle w:val="Default"/>
        <w:spacing w:line="360" w:lineRule="auto"/>
        <w:ind w:left="708"/>
        <w:rPr>
          <w:rFonts w:asciiTheme="minorHAnsi" w:hAnsiTheme="minorHAnsi"/>
          <w:iCs/>
        </w:rPr>
      </w:pPr>
    </w:p>
    <w:p w14:paraId="7CE23DD8" w14:textId="77777777" w:rsidR="004900C0" w:rsidRPr="00EF4285" w:rsidRDefault="004900C0" w:rsidP="00EF4285">
      <w:pPr>
        <w:pStyle w:val="Default"/>
        <w:numPr>
          <w:ilvl w:val="0"/>
          <w:numId w:val="54"/>
        </w:numPr>
        <w:spacing w:line="360" w:lineRule="auto"/>
        <w:rPr>
          <w:rFonts w:asciiTheme="minorHAnsi" w:hAnsiTheme="minorHAnsi"/>
          <w:iCs/>
        </w:rPr>
      </w:pPr>
      <w:r w:rsidRPr="00EF4285">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EF4285" w:rsidRDefault="004900C0" w:rsidP="00EF4285">
      <w:pPr>
        <w:pStyle w:val="Default"/>
        <w:numPr>
          <w:ilvl w:val="0"/>
          <w:numId w:val="54"/>
        </w:numPr>
        <w:spacing w:line="360" w:lineRule="auto"/>
        <w:rPr>
          <w:rFonts w:asciiTheme="minorHAnsi" w:hAnsiTheme="minorHAnsi"/>
          <w:iCs/>
        </w:rPr>
      </w:pPr>
      <w:r w:rsidRPr="00EF4285">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EF4285">
        <w:rPr>
          <w:rFonts w:asciiTheme="minorHAnsi" w:hAnsiTheme="minorHAnsi"/>
          <w:iCs/>
        </w:rPr>
        <w:t xml:space="preserve"> </w:t>
      </w:r>
      <w:r w:rsidRPr="00EF4285">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3B18B686" w:rsidR="004900C0" w:rsidRPr="00EF4285" w:rsidRDefault="004900C0" w:rsidP="00EF4285">
      <w:pPr>
        <w:pStyle w:val="Default"/>
        <w:numPr>
          <w:ilvl w:val="0"/>
          <w:numId w:val="54"/>
        </w:numPr>
        <w:spacing w:line="360" w:lineRule="auto"/>
        <w:rPr>
          <w:rFonts w:asciiTheme="minorHAnsi" w:hAnsiTheme="minorHAnsi"/>
          <w:iCs/>
        </w:rPr>
      </w:pPr>
      <w:r w:rsidRPr="00EF4285">
        <w:rPr>
          <w:rFonts w:asciiTheme="minorHAnsi" w:hAnsiTheme="minorHAnsi"/>
          <w:iCs/>
        </w:rPr>
        <w:t xml:space="preserve">Wykonawca nie jest zobowiązany do złożenia ww. dokumentów tylko w przypadku, gdy Zamawiający może je uzyskać za pomocą bezpłatnych i ogólnodostępnych danych, </w:t>
      </w:r>
      <w:r w:rsidRPr="00EF4285">
        <w:rPr>
          <w:rFonts w:asciiTheme="minorHAnsi" w:hAnsiTheme="minorHAnsi"/>
          <w:iCs/>
        </w:rPr>
        <w:br/>
        <w:t xml:space="preserve">o ile Wykonawca wskazał dane umożliwiające dostęp do tych dokumentów </w:t>
      </w:r>
      <w:r w:rsidRPr="00EF4285">
        <w:rPr>
          <w:rFonts w:asciiTheme="minorHAnsi" w:hAnsiTheme="minorHAnsi"/>
          <w:iCs/>
        </w:rPr>
        <w:br/>
        <w:t>w Formularzu oferty.</w:t>
      </w:r>
    </w:p>
    <w:p w14:paraId="5A1AD091" w14:textId="77777777" w:rsidR="004900C0" w:rsidRPr="00EF4285" w:rsidRDefault="004900C0" w:rsidP="00EF4285">
      <w:pPr>
        <w:pStyle w:val="Akapitzlist"/>
        <w:numPr>
          <w:ilvl w:val="0"/>
          <w:numId w:val="61"/>
        </w:numPr>
        <w:spacing w:before="120" w:after="120" w:line="360" w:lineRule="auto"/>
        <w:rPr>
          <w:rFonts w:asciiTheme="minorHAnsi" w:hAnsiTheme="minorHAnsi"/>
        </w:rPr>
      </w:pPr>
      <w:r w:rsidRPr="00EF4285">
        <w:rPr>
          <w:rFonts w:asciiTheme="minorHAnsi" w:hAnsiTheme="minorHAnsi"/>
        </w:rPr>
        <w:t>Wykonawca składa podmiotowe środki dowodowe aktualne na dzień ich złożenia.</w:t>
      </w:r>
    </w:p>
    <w:p w14:paraId="51C0324D" w14:textId="77777777" w:rsidR="004900C0" w:rsidRPr="00EF4285" w:rsidRDefault="004900C0" w:rsidP="00EF4285">
      <w:pPr>
        <w:pStyle w:val="Akapitzlist"/>
        <w:numPr>
          <w:ilvl w:val="0"/>
          <w:numId w:val="61"/>
        </w:numPr>
        <w:spacing w:before="120" w:after="120" w:line="360" w:lineRule="auto"/>
        <w:rPr>
          <w:rFonts w:asciiTheme="minorHAnsi" w:hAnsiTheme="minorHAnsi"/>
        </w:rPr>
      </w:pPr>
      <w:r w:rsidRPr="00EF4285">
        <w:rPr>
          <w:rFonts w:asciiTheme="minorHAnsi" w:hAnsiTheme="minorHAnsi"/>
        </w:rPr>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EF4285" w:rsidRDefault="004900C0" w:rsidP="00EF4285">
      <w:pPr>
        <w:pStyle w:val="Akapitzlist"/>
        <w:spacing w:before="120" w:after="120" w:line="360" w:lineRule="auto"/>
        <w:ind w:left="1068"/>
        <w:rPr>
          <w:rFonts w:asciiTheme="minorHAnsi" w:hAnsiTheme="minorHAnsi"/>
        </w:rPr>
      </w:pPr>
    </w:p>
    <w:p w14:paraId="75BEC865" w14:textId="77777777" w:rsidR="004900C0" w:rsidRPr="00EF4285" w:rsidRDefault="004900C0" w:rsidP="00EF4285">
      <w:pPr>
        <w:pStyle w:val="Akapitzlist"/>
        <w:numPr>
          <w:ilvl w:val="0"/>
          <w:numId w:val="30"/>
        </w:numPr>
        <w:spacing w:line="360" w:lineRule="auto"/>
        <w:rPr>
          <w:rFonts w:asciiTheme="minorHAnsi" w:hAnsiTheme="minorHAnsi"/>
          <w:b/>
        </w:rPr>
      </w:pPr>
      <w:r w:rsidRPr="00EF4285">
        <w:rPr>
          <w:rFonts w:asciiTheme="minorHAnsi" w:hAnsiTheme="minorHAnsi"/>
          <w:b/>
        </w:rPr>
        <w:t>Wymagania dotyczące wadium</w:t>
      </w:r>
    </w:p>
    <w:p w14:paraId="331AB77D" w14:textId="25FF3C63" w:rsidR="004900C0" w:rsidRPr="00EF4285" w:rsidRDefault="004900C0" w:rsidP="00EF4285">
      <w:pPr>
        <w:widowControl/>
        <w:numPr>
          <w:ilvl w:val="0"/>
          <w:numId w:val="44"/>
        </w:numPr>
        <w:adjustRightInd/>
        <w:spacing w:before="120" w:after="120" w:line="360" w:lineRule="auto"/>
        <w:ind w:left="720"/>
        <w:rPr>
          <w:rFonts w:asciiTheme="minorHAnsi" w:hAnsiTheme="minorHAnsi"/>
          <w:bCs/>
        </w:rPr>
      </w:pPr>
      <w:r w:rsidRPr="00EF4285">
        <w:rPr>
          <w:rFonts w:asciiTheme="minorHAnsi" w:hAnsiTheme="minorHAnsi"/>
        </w:rPr>
        <w:t xml:space="preserve">Wykonawca przystępujący do postępowania jest zobowiązany, przed upływem terminu składania ofert, wnieść wadium w </w:t>
      </w:r>
      <w:r w:rsidRPr="00EF4285">
        <w:rPr>
          <w:rFonts w:asciiTheme="minorHAnsi" w:hAnsiTheme="minorHAnsi"/>
          <w:bCs/>
        </w:rPr>
        <w:t>kwocie</w:t>
      </w:r>
      <w:r w:rsidRPr="00227D51">
        <w:rPr>
          <w:rFonts w:asciiTheme="minorHAnsi" w:hAnsiTheme="minorHAnsi"/>
          <w:bCs/>
        </w:rPr>
        <w:t>:</w:t>
      </w:r>
      <w:r w:rsidRPr="00227D51">
        <w:rPr>
          <w:rFonts w:asciiTheme="minorHAnsi" w:hAnsiTheme="minorHAnsi"/>
          <w:b/>
        </w:rPr>
        <w:t xml:space="preserve"> </w:t>
      </w:r>
      <w:r w:rsidR="00227D51" w:rsidRPr="00227D51">
        <w:rPr>
          <w:rFonts w:asciiTheme="minorHAnsi" w:hAnsiTheme="minorHAnsi"/>
          <w:b/>
        </w:rPr>
        <w:t>5</w:t>
      </w:r>
      <w:r w:rsidR="00043A15" w:rsidRPr="00227D51">
        <w:rPr>
          <w:rFonts w:asciiTheme="minorHAnsi" w:hAnsiTheme="minorHAnsi"/>
          <w:b/>
        </w:rPr>
        <w:t>.0</w:t>
      </w:r>
      <w:r w:rsidRPr="00227D51">
        <w:rPr>
          <w:rFonts w:asciiTheme="minorHAnsi" w:hAnsiTheme="minorHAnsi"/>
          <w:b/>
        </w:rPr>
        <w:t>00,00 zł</w:t>
      </w:r>
      <w:r w:rsidR="00227D51" w:rsidRPr="00227D51">
        <w:rPr>
          <w:rFonts w:asciiTheme="minorHAnsi" w:hAnsiTheme="minorHAnsi"/>
          <w:bCs/>
        </w:rPr>
        <w:t xml:space="preserve"> (</w:t>
      </w:r>
      <w:r w:rsidR="00227D51">
        <w:rPr>
          <w:rFonts w:asciiTheme="minorHAnsi" w:hAnsiTheme="minorHAnsi"/>
          <w:bCs/>
        </w:rPr>
        <w:t>słownie: pięć</w:t>
      </w:r>
      <w:r w:rsidR="00043A15" w:rsidRPr="00EF4285">
        <w:rPr>
          <w:rFonts w:asciiTheme="minorHAnsi" w:hAnsiTheme="minorHAnsi"/>
          <w:bCs/>
        </w:rPr>
        <w:t xml:space="preserve"> tysięcy</w:t>
      </w:r>
      <w:r w:rsidRPr="00EF4285">
        <w:rPr>
          <w:rFonts w:asciiTheme="minorHAnsi" w:hAnsiTheme="minorHAnsi"/>
          <w:bCs/>
        </w:rPr>
        <w:t xml:space="preserve"> złotych</w:t>
      </w:r>
      <w:r w:rsidR="00A53029" w:rsidRPr="00EF4285">
        <w:rPr>
          <w:rFonts w:asciiTheme="minorHAnsi" w:hAnsiTheme="minorHAnsi"/>
          <w:bCs/>
        </w:rPr>
        <w:t xml:space="preserve"> </w:t>
      </w:r>
      <w:r w:rsidRPr="00EF4285">
        <w:rPr>
          <w:rFonts w:asciiTheme="minorHAnsi" w:hAnsiTheme="minorHAnsi"/>
          <w:bCs/>
        </w:rPr>
        <w:t>00/100 gr).</w:t>
      </w:r>
    </w:p>
    <w:p w14:paraId="22FE065C" w14:textId="77777777" w:rsidR="004900C0" w:rsidRPr="00EF4285" w:rsidRDefault="004900C0" w:rsidP="00EF4285">
      <w:pPr>
        <w:widowControl/>
        <w:numPr>
          <w:ilvl w:val="0"/>
          <w:numId w:val="44"/>
        </w:numPr>
        <w:adjustRightInd/>
        <w:spacing w:before="120" w:after="120" w:line="360" w:lineRule="auto"/>
        <w:ind w:left="720"/>
        <w:rPr>
          <w:rFonts w:asciiTheme="minorHAnsi" w:hAnsiTheme="minorHAnsi"/>
          <w:b/>
        </w:rPr>
      </w:pPr>
      <w:r w:rsidRPr="00EF4285">
        <w:rPr>
          <w:rFonts w:asciiTheme="minorHAnsi" w:hAnsiTheme="minorHAnsi"/>
        </w:rPr>
        <w:t>Wadium musi obejmować pełen okres związania ofertą.</w:t>
      </w:r>
    </w:p>
    <w:p w14:paraId="0646C9FF" w14:textId="77777777" w:rsidR="004900C0" w:rsidRPr="00EF4285" w:rsidRDefault="004900C0" w:rsidP="00EF4285">
      <w:pPr>
        <w:widowControl/>
        <w:numPr>
          <w:ilvl w:val="0"/>
          <w:numId w:val="44"/>
        </w:numPr>
        <w:adjustRightInd/>
        <w:spacing w:before="120" w:after="120" w:line="360" w:lineRule="auto"/>
        <w:ind w:left="720"/>
        <w:rPr>
          <w:rFonts w:asciiTheme="minorHAnsi" w:hAnsiTheme="minorHAnsi"/>
        </w:rPr>
      </w:pPr>
      <w:r w:rsidRPr="00EF4285">
        <w:rPr>
          <w:rFonts w:asciiTheme="minorHAnsi" w:hAnsiTheme="minorHAnsi"/>
        </w:rPr>
        <w:t>Wadium może być wniesione w jednej lub kilku formach wskazanych w art. 97 ust. 7 ustawy Pzp.</w:t>
      </w:r>
    </w:p>
    <w:p w14:paraId="64BFF58E" w14:textId="0D8D8B68" w:rsidR="004900C0" w:rsidRPr="00EF4285" w:rsidRDefault="004900C0" w:rsidP="00EF4285">
      <w:pPr>
        <w:widowControl/>
        <w:numPr>
          <w:ilvl w:val="0"/>
          <w:numId w:val="44"/>
        </w:numPr>
        <w:adjustRightInd/>
        <w:spacing w:before="120" w:after="120" w:line="360" w:lineRule="auto"/>
        <w:ind w:left="720"/>
        <w:rPr>
          <w:rFonts w:asciiTheme="minorHAnsi" w:hAnsiTheme="minorHAnsi"/>
        </w:rPr>
      </w:pPr>
      <w:r w:rsidRPr="00EF4285">
        <w:rPr>
          <w:rFonts w:asciiTheme="minorHAnsi" w:hAnsiTheme="minorHAnsi"/>
        </w:rPr>
        <w:t xml:space="preserve">Wadium wnoszone w pieniądzu należy wpłacić przelewem na rachunek bankowy w banku </w:t>
      </w:r>
      <w:r w:rsidRPr="00EF4285">
        <w:rPr>
          <w:rFonts w:asciiTheme="minorHAnsi" w:hAnsiTheme="minorHAnsi"/>
        </w:rPr>
        <w:br/>
        <w:t xml:space="preserve">Bank Spółdzielczy w Ślesinie, numer rachunku </w:t>
      </w:r>
      <w:r w:rsidRPr="00EF4285">
        <w:rPr>
          <w:rFonts w:asciiTheme="minorHAnsi" w:hAnsiTheme="minorHAnsi"/>
          <w:b/>
        </w:rPr>
        <w:t xml:space="preserve">46 8534 0006 0000 0101 0009 3463 </w:t>
      </w:r>
      <w:r w:rsidRPr="00EF4285">
        <w:rPr>
          <w:rFonts w:asciiTheme="minorHAnsi" w:hAnsiTheme="minorHAnsi"/>
        </w:rPr>
        <w:t xml:space="preserve">z adnotacją: </w:t>
      </w:r>
      <w:r w:rsidRPr="00EF4285">
        <w:rPr>
          <w:rFonts w:asciiTheme="minorHAnsi" w:hAnsiTheme="minorHAnsi"/>
          <w:b/>
        </w:rPr>
        <w:t xml:space="preserve">„Wadium – </w:t>
      </w:r>
      <w:r w:rsidR="00A53029" w:rsidRPr="00EF4285">
        <w:rPr>
          <w:rFonts w:asciiTheme="minorHAnsi" w:hAnsiTheme="minorHAnsi"/>
          <w:b/>
        </w:rPr>
        <w:t>Zakup i dostawa opału na potrzeby Gminy Ślesin</w:t>
      </w:r>
      <w:r w:rsidRPr="00EF4285">
        <w:rPr>
          <w:rFonts w:asciiTheme="minorHAnsi" w:hAnsiTheme="minorHAnsi"/>
          <w:b/>
        </w:rPr>
        <w:t>”</w:t>
      </w:r>
      <w:r w:rsidRPr="00EF4285">
        <w:rPr>
          <w:rFonts w:asciiTheme="minorHAnsi" w:hAnsiTheme="minorHAnsi"/>
        </w:rPr>
        <w:t xml:space="preserve">. Wadium musi wpłynąć na wskazany rachunek bankowy zamawiającego najpóźniej </w:t>
      </w:r>
      <w:r w:rsidRPr="00EF4285">
        <w:rPr>
          <w:rFonts w:asciiTheme="minorHAnsi" w:hAnsiTheme="minorHAnsi"/>
          <w:u w:val="single"/>
        </w:rPr>
        <w:t>przed upływem terminu składania ofert</w:t>
      </w:r>
      <w:r w:rsidRPr="00EF4285">
        <w:rPr>
          <w:rFonts w:asciiTheme="minorHAnsi" w:hAnsiTheme="minorHAnsi"/>
        </w:rPr>
        <w:t xml:space="preserve"> (decyduje data wpływu na rachunek bankowy zamawiającego).</w:t>
      </w:r>
    </w:p>
    <w:p w14:paraId="333C3216" w14:textId="77777777" w:rsidR="004900C0" w:rsidRPr="00EF4285" w:rsidRDefault="004900C0" w:rsidP="00EF4285">
      <w:pPr>
        <w:widowControl/>
        <w:numPr>
          <w:ilvl w:val="0"/>
          <w:numId w:val="44"/>
        </w:numPr>
        <w:adjustRightInd/>
        <w:spacing w:before="120" w:after="120" w:line="360" w:lineRule="auto"/>
        <w:ind w:left="720"/>
        <w:rPr>
          <w:rFonts w:asciiTheme="minorHAnsi" w:hAnsiTheme="minorHAnsi"/>
        </w:rPr>
      </w:pPr>
      <w:r w:rsidRPr="00EF4285">
        <w:rPr>
          <w:rFonts w:asciiTheme="minorHAnsi" w:hAnsiTheme="minorHAnsi"/>
        </w:rPr>
        <w:t xml:space="preserve">Wadium wnoszone w poręczeniach lub gwarancjach należy załączyć do oferty </w:t>
      </w:r>
      <w:r w:rsidRPr="00EF4285">
        <w:rPr>
          <w:rFonts w:asciiTheme="minorHAnsi" w:hAnsiTheme="minorHAnsi"/>
        </w:rPr>
        <w:br/>
        <w:t>w oryginale w postaci dokumentu elektronicznego podpisanego kwalifikowanym podpisem elektronicznym przez wystawcę dokumentu i powinno zawierać następujące elementy:</w:t>
      </w:r>
    </w:p>
    <w:p w14:paraId="275A463E" w14:textId="7E2B5235" w:rsidR="004900C0" w:rsidRPr="00EF4285" w:rsidRDefault="004900C0" w:rsidP="00EF4285">
      <w:pPr>
        <w:pStyle w:val="Akapitzlist"/>
        <w:widowControl/>
        <w:numPr>
          <w:ilvl w:val="0"/>
          <w:numId w:val="45"/>
        </w:numPr>
        <w:adjustRightInd/>
        <w:spacing w:before="120" w:after="120" w:line="360" w:lineRule="auto"/>
        <w:rPr>
          <w:rFonts w:asciiTheme="minorHAnsi" w:hAnsiTheme="minorHAnsi"/>
        </w:rPr>
      </w:pPr>
      <w:r w:rsidRPr="00EF4285">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4D45809B" w14:textId="4771E4CD" w:rsidR="004900C0" w:rsidRPr="00EF4285" w:rsidRDefault="004900C0" w:rsidP="00EF4285">
      <w:pPr>
        <w:pStyle w:val="Akapitzlist"/>
        <w:widowControl/>
        <w:numPr>
          <w:ilvl w:val="0"/>
          <w:numId w:val="45"/>
        </w:numPr>
        <w:adjustRightInd/>
        <w:spacing w:before="120" w:after="120" w:line="360" w:lineRule="auto"/>
        <w:rPr>
          <w:rFonts w:asciiTheme="minorHAnsi" w:hAnsiTheme="minorHAnsi"/>
        </w:rPr>
      </w:pPr>
      <w:r w:rsidRPr="00EF4285">
        <w:rPr>
          <w:rFonts w:asciiTheme="minorHAnsi" w:hAnsiTheme="minorHAnsi"/>
        </w:rPr>
        <w:t xml:space="preserve">określenie wierzytelności, która ma być zabezpieczona </w:t>
      </w:r>
      <w:r w:rsidR="003B0FD2" w:rsidRPr="00EF4285">
        <w:rPr>
          <w:rFonts w:asciiTheme="minorHAnsi" w:hAnsiTheme="minorHAnsi"/>
        </w:rPr>
        <w:t>g</w:t>
      </w:r>
      <w:r w:rsidRPr="00EF4285">
        <w:rPr>
          <w:rFonts w:asciiTheme="minorHAnsi" w:hAnsiTheme="minorHAnsi"/>
        </w:rPr>
        <w:t>warancją/poręczeniem,</w:t>
      </w:r>
    </w:p>
    <w:p w14:paraId="7E638A1B" w14:textId="77777777" w:rsidR="004900C0" w:rsidRPr="00EF4285" w:rsidRDefault="004900C0" w:rsidP="00EF4285">
      <w:pPr>
        <w:pStyle w:val="Akapitzlist"/>
        <w:widowControl/>
        <w:numPr>
          <w:ilvl w:val="0"/>
          <w:numId w:val="45"/>
        </w:numPr>
        <w:adjustRightInd/>
        <w:spacing w:before="120" w:after="120" w:line="360" w:lineRule="auto"/>
        <w:rPr>
          <w:rFonts w:asciiTheme="minorHAnsi" w:hAnsiTheme="minorHAnsi"/>
        </w:rPr>
      </w:pPr>
      <w:r w:rsidRPr="00EF4285">
        <w:rPr>
          <w:rFonts w:asciiTheme="minorHAnsi" w:hAnsiTheme="minorHAnsi"/>
        </w:rPr>
        <w:t>kwotę gwarancji/poręczenia,</w:t>
      </w:r>
    </w:p>
    <w:p w14:paraId="4BB618CE" w14:textId="77777777" w:rsidR="004900C0" w:rsidRPr="00EF4285" w:rsidRDefault="004900C0" w:rsidP="00EF4285">
      <w:pPr>
        <w:pStyle w:val="Akapitzlist"/>
        <w:widowControl/>
        <w:numPr>
          <w:ilvl w:val="0"/>
          <w:numId w:val="45"/>
        </w:numPr>
        <w:adjustRightInd/>
        <w:spacing w:before="120" w:after="120" w:line="360" w:lineRule="auto"/>
        <w:rPr>
          <w:rFonts w:asciiTheme="minorHAnsi" w:hAnsiTheme="minorHAnsi"/>
        </w:rPr>
      </w:pPr>
      <w:r w:rsidRPr="00EF4285">
        <w:rPr>
          <w:rFonts w:asciiTheme="minorHAnsi" w:hAnsiTheme="minorHAnsi"/>
        </w:rPr>
        <w:t>termin ważności gwarancji/poręczenia,</w:t>
      </w:r>
    </w:p>
    <w:p w14:paraId="23E27F5D" w14:textId="390017C4" w:rsidR="004900C0" w:rsidRPr="00EF4285" w:rsidRDefault="004900C0" w:rsidP="00EF4285">
      <w:pPr>
        <w:pStyle w:val="Akapitzlist"/>
        <w:widowControl/>
        <w:numPr>
          <w:ilvl w:val="0"/>
          <w:numId w:val="45"/>
        </w:numPr>
        <w:adjustRightInd/>
        <w:spacing w:before="120" w:after="120" w:line="360" w:lineRule="auto"/>
        <w:rPr>
          <w:rFonts w:asciiTheme="minorHAnsi" w:hAnsiTheme="minorHAnsi"/>
        </w:rPr>
      </w:pPr>
      <w:r w:rsidRPr="00EF4285">
        <w:rPr>
          <w:rFonts w:asciiTheme="minorHAnsi" w:hAnsiTheme="minorHAnsi"/>
        </w:rPr>
        <w:t>zobowiązanie gwaranta do zapłacenia kwoty gwarancji/poręczenia bezwarunkowo,</w:t>
      </w:r>
      <w:r w:rsidR="003B0FD2" w:rsidRPr="00EF4285">
        <w:rPr>
          <w:rFonts w:asciiTheme="minorHAnsi" w:hAnsiTheme="minorHAnsi"/>
        </w:rPr>
        <w:t xml:space="preserve"> </w:t>
      </w:r>
      <w:r w:rsidRPr="00EF4285">
        <w:rPr>
          <w:rFonts w:asciiTheme="minorHAnsi" w:hAnsiTheme="minorHAnsi"/>
        </w:rPr>
        <w:t>na pierwsze pisemne żądanie zamawiającego, w sytuacjach określonych w</w:t>
      </w:r>
      <w:bookmarkStart w:id="0" w:name="_Toc42045495"/>
      <w:r w:rsidRPr="00EF4285">
        <w:rPr>
          <w:rFonts w:asciiTheme="minorHAnsi" w:hAnsiTheme="minorHAnsi"/>
        </w:rPr>
        <w:t xml:space="preserve"> art. 98 ust. 6 ustawy Pzp.</w:t>
      </w:r>
    </w:p>
    <w:p w14:paraId="433CD52C" w14:textId="77777777" w:rsidR="004900C0" w:rsidRPr="00EF4285" w:rsidRDefault="004900C0" w:rsidP="00EF4285">
      <w:pPr>
        <w:widowControl/>
        <w:numPr>
          <w:ilvl w:val="0"/>
          <w:numId w:val="44"/>
        </w:numPr>
        <w:adjustRightInd/>
        <w:spacing w:before="120" w:after="120" w:line="360" w:lineRule="auto"/>
        <w:ind w:left="720"/>
        <w:rPr>
          <w:rFonts w:asciiTheme="minorHAnsi" w:hAnsiTheme="minorHAnsi"/>
        </w:rPr>
      </w:pPr>
      <w:r w:rsidRPr="00EF4285">
        <w:rPr>
          <w:rFonts w:asciiTheme="minorHAnsi" w:hAnsiTheme="minorHAnsi"/>
        </w:rPr>
        <w:t xml:space="preserve">W przypadku, gdy wykonawca nie wniósł wadium lub wniósł w sposób nieprawidłowy </w:t>
      </w:r>
      <w:r w:rsidRPr="00EF4285">
        <w:rPr>
          <w:rFonts w:asciiTheme="minorHAnsi" w:hAnsiTheme="minorHAnsi"/>
        </w:rPr>
        <w:br/>
        <w:t>lub nie utrzymywał wadium nieprzerwanie do upływu terminu związania ofertą lub złożył wniosek o zwrot wadium, w przypadku o którym mowa w art. 98 ust. 2 pkt 3 ustawy Pzp, zamawiający odrzuci ofertę na podstawie art. 226 ust. 1 pkt 14 ustawy Pzp.</w:t>
      </w:r>
    </w:p>
    <w:p w14:paraId="0FCAD047" w14:textId="77777777" w:rsidR="004900C0" w:rsidRPr="00EF4285" w:rsidRDefault="004900C0" w:rsidP="00EF4285">
      <w:pPr>
        <w:widowControl/>
        <w:numPr>
          <w:ilvl w:val="0"/>
          <w:numId w:val="44"/>
        </w:numPr>
        <w:adjustRightInd/>
        <w:spacing w:before="120" w:after="120" w:line="360" w:lineRule="auto"/>
        <w:ind w:left="720"/>
        <w:rPr>
          <w:rFonts w:asciiTheme="minorHAnsi" w:hAnsiTheme="minorHAnsi"/>
        </w:rPr>
      </w:pPr>
      <w:bookmarkStart w:id="1" w:name="_Toc42045496"/>
      <w:bookmarkEnd w:id="0"/>
      <w:r w:rsidRPr="00EF4285">
        <w:rPr>
          <w:rFonts w:asciiTheme="minorHAnsi" w:hAnsiTheme="minorHAnsi"/>
        </w:rPr>
        <w:t>Zamawiający dokona zwrotu wadium na zasadach określonych w art. 98 ust. 1–5 ustawy Pzp.</w:t>
      </w:r>
      <w:bookmarkEnd w:id="1"/>
    </w:p>
    <w:p w14:paraId="72A4FEB8" w14:textId="77777777" w:rsidR="004900C0" w:rsidRPr="00EF4285" w:rsidRDefault="004900C0" w:rsidP="00EF4285">
      <w:pPr>
        <w:spacing w:line="360" w:lineRule="auto"/>
        <w:rPr>
          <w:rFonts w:asciiTheme="minorHAnsi" w:hAnsiTheme="minorHAnsi"/>
          <w:b/>
        </w:rPr>
      </w:pPr>
      <w:r w:rsidRPr="00EF4285">
        <w:rPr>
          <w:rFonts w:asciiTheme="minorHAnsi" w:hAnsiTheme="minorHAnsi"/>
        </w:rPr>
        <w:t>Zamawiający zatrzymuje wadium wraz z odsetkami na podstawie art. 98 ust. 6 ustawy Pzp</w:t>
      </w:r>
    </w:p>
    <w:p w14:paraId="3ECCCB42" w14:textId="77777777" w:rsidR="004900C0" w:rsidRPr="00EF4285" w:rsidRDefault="004900C0" w:rsidP="00EF4285">
      <w:pPr>
        <w:spacing w:line="360" w:lineRule="auto"/>
        <w:rPr>
          <w:rFonts w:asciiTheme="minorHAnsi" w:hAnsiTheme="minorHAnsi"/>
          <w:b/>
        </w:rPr>
      </w:pPr>
    </w:p>
    <w:p w14:paraId="519E8AE7" w14:textId="77777777" w:rsidR="004900C0" w:rsidRPr="00EF4285" w:rsidRDefault="004900C0" w:rsidP="00EF4285">
      <w:pPr>
        <w:pStyle w:val="Akapitzlist"/>
        <w:numPr>
          <w:ilvl w:val="0"/>
          <w:numId w:val="30"/>
        </w:numPr>
        <w:spacing w:line="360" w:lineRule="auto"/>
        <w:rPr>
          <w:rFonts w:asciiTheme="minorHAnsi" w:hAnsiTheme="minorHAnsi"/>
          <w:b/>
        </w:rPr>
      </w:pPr>
      <w:r w:rsidRPr="00EF4285">
        <w:rPr>
          <w:rFonts w:asciiTheme="minorHAnsi" w:hAnsiTheme="minorHAnsi"/>
          <w:b/>
        </w:rPr>
        <w:t>Sposób przygotowania ofert</w:t>
      </w:r>
    </w:p>
    <w:p w14:paraId="4A439749" w14:textId="77777777" w:rsidR="004900C0" w:rsidRPr="00EF4285" w:rsidRDefault="004900C0" w:rsidP="00EF4285">
      <w:pPr>
        <w:pStyle w:val="Akapitzlist"/>
        <w:spacing w:line="360" w:lineRule="auto"/>
        <w:ind w:left="360"/>
        <w:rPr>
          <w:rFonts w:asciiTheme="minorHAnsi" w:hAnsiTheme="minorHAnsi"/>
        </w:rPr>
      </w:pPr>
      <w:r w:rsidRPr="00EF4285">
        <w:rPr>
          <w:rFonts w:asciiTheme="minorHAnsi" w:hAnsiTheme="minorHAnsi"/>
        </w:rPr>
        <w:t>Zasady obowiązujące podczas składana ofert:</w:t>
      </w:r>
    </w:p>
    <w:p w14:paraId="1E0F9D6B" w14:textId="6ADA86DF" w:rsidR="004900C0" w:rsidRPr="00EF4285" w:rsidRDefault="004900C0" w:rsidP="00EF4285">
      <w:pPr>
        <w:widowControl/>
        <w:numPr>
          <w:ilvl w:val="0"/>
          <w:numId w:val="11"/>
        </w:numPr>
        <w:autoSpaceDE/>
        <w:autoSpaceDN/>
        <w:adjustRightInd/>
        <w:spacing w:before="120" w:line="360" w:lineRule="auto"/>
        <w:rPr>
          <w:rFonts w:asciiTheme="minorHAnsi" w:hAnsiTheme="minorHAnsi"/>
          <w:b/>
          <w:bCs/>
        </w:rPr>
      </w:pPr>
      <w:r w:rsidRPr="00EF4285">
        <w:rPr>
          <w:rFonts w:asciiTheme="minorHAnsi" w:hAnsiTheme="minorHAnsi"/>
        </w:rPr>
        <w:t xml:space="preserve">Oferta wraz z załącznikami musi zostać sporządzona w języku polskim, złożona </w:t>
      </w:r>
      <w:r w:rsidRPr="00EF4285">
        <w:rPr>
          <w:rFonts w:asciiTheme="minorHAnsi" w:hAnsiTheme="minorHAnsi"/>
        </w:rPr>
        <w:br/>
        <w:t xml:space="preserve">w formie elektronicznej podpisana kwalifikowanym podpisem elektronicznym </w:t>
      </w:r>
      <w:r w:rsidRPr="00EF4285">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EF4285" w:rsidRDefault="00077EE8" w:rsidP="00EF4285">
      <w:pPr>
        <w:widowControl/>
        <w:autoSpaceDE/>
        <w:autoSpaceDN/>
        <w:adjustRightInd/>
        <w:spacing w:before="120" w:line="360" w:lineRule="auto"/>
        <w:ind w:left="720"/>
        <w:rPr>
          <w:rFonts w:asciiTheme="minorHAnsi" w:hAnsiTheme="minorHAnsi"/>
          <w:b/>
          <w:bCs/>
        </w:rPr>
      </w:pPr>
      <w:hyperlink r:id="rId14" w:history="1">
        <w:r w:rsidR="004900C0" w:rsidRPr="00EF4285">
          <w:rPr>
            <w:rStyle w:val="Hipercze"/>
            <w:rFonts w:asciiTheme="minorHAnsi" w:hAnsiTheme="minorHAnsi"/>
          </w:rPr>
          <w:t>https://platformazakupowa.pl/pn/gmina_slesin/login</w:t>
        </w:r>
      </w:hyperlink>
      <w:r w:rsidR="004900C0" w:rsidRPr="00EF4285">
        <w:rPr>
          <w:rFonts w:asciiTheme="minorHAnsi" w:hAnsiTheme="minorHAnsi"/>
        </w:rPr>
        <w:t xml:space="preserve"> </w:t>
      </w:r>
      <w:r w:rsidR="004900C0" w:rsidRPr="00EF4285">
        <w:rPr>
          <w:rFonts w:asciiTheme="minorHAnsi" w:hAnsiTheme="minorHAnsi"/>
        </w:rPr>
        <w:br/>
        <w:t xml:space="preserve">lub </w:t>
      </w:r>
      <w:hyperlink r:id="rId15" w:history="1">
        <w:r w:rsidR="004900C0" w:rsidRPr="00EF4285">
          <w:rPr>
            <w:rStyle w:val="Hipercze"/>
            <w:rFonts w:asciiTheme="minorHAnsi" w:hAnsiTheme="minorHAnsi"/>
          </w:rPr>
          <w:t>https://platformazakupowa.pl/pn/gmina_slesin</w:t>
        </w:r>
      </w:hyperlink>
    </w:p>
    <w:p w14:paraId="7FAE75B2" w14:textId="77777777" w:rsidR="004900C0" w:rsidRPr="00EF4285" w:rsidRDefault="004900C0" w:rsidP="00EF4285">
      <w:pPr>
        <w:widowControl/>
        <w:autoSpaceDE/>
        <w:autoSpaceDN/>
        <w:adjustRightInd/>
        <w:spacing w:before="120" w:line="360" w:lineRule="auto"/>
        <w:ind w:left="720"/>
        <w:rPr>
          <w:rFonts w:asciiTheme="minorHAnsi" w:hAnsiTheme="minorHAnsi"/>
          <w:b/>
          <w:bCs/>
        </w:rPr>
      </w:pPr>
      <w:r w:rsidRPr="00EF4285">
        <w:rPr>
          <w:rFonts w:asciiTheme="minorHAnsi" w:hAnsiTheme="minorHAnsi"/>
          <w:u w:val="single"/>
        </w:rPr>
        <w:t>Zasady rejestracji na Platformie:</w:t>
      </w:r>
    </w:p>
    <w:p w14:paraId="62E620E7" w14:textId="77777777" w:rsidR="004900C0" w:rsidRPr="00EF4285" w:rsidRDefault="004900C0" w:rsidP="00EF4285">
      <w:pPr>
        <w:spacing w:line="360" w:lineRule="auto"/>
        <w:ind w:left="708"/>
        <w:rPr>
          <w:rFonts w:asciiTheme="minorHAnsi" w:hAnsiTheme="minorHAnsi"/>
        </w:rPr>
      </w:pPr>
      <w:r w:rsidRPr="00EF4285">
        <w:rPr>
          <w:rFonts w:asciiTheme="minorHAnsi" w:hAnsiTheme="minorHAnsi"/>
        </w:rPr>
        <w:t xml:space="preserve">przedstawia regulamin dostępny na stronie: </w:t>
      </w:r>
      <w:hyperlink r:id="rId16" w:history="1">
        <w:r w:rsidRPr="00EF4285">
          <w:rPr>
            <w:rStyle w:val="Hipercze"/>
            <w:rFonts w:asciiTheme="minorHAnsi" w:hAnsiTheme="minorHAnsi"/>
          </w:rPr>
          <w:t>https://platformazakupowa.pl/strona/1-regulamin</w:t>
        </w:r>
      </w:hyperlink>
      <w:r w:rsidRPr="00EF4285">
        <w:rPr>
          <w:rFonts w:asciiTheme="minorHAnsi" w:hAnsiTheme="minorHAnsi"/>
        </w:rPr>
        <w:t xml:space="preserve"> </w:t>
      </w:r>
    </w:p>
    <w:p w14:paraId="318925D8" w14:textId="77777777" w:rsidR="004900C0" w:rsidRPr="00EF4285" w:rsidRDefault="004900C0" w:rsidP="00EF4285">
      <w:pPr>
        <w:widowControl/>
        <w:numPr>
          <w:ilvl w:val="0"/>
          <w:numId w:val="11"/>
        </w:numPr>
        <w:autoSpaceDE/>
        <w:autoSpaceDN/>
        <w:adjustRightInd/>
        <w:spacing w:before="120" w:line="360" w:lineRule="auto"/>
        <w:rPr>
          <w:rFonts w:asciiTheme="minorHAnsi" w:hAnsiTheme="minorHAnsi"/>
        </w:rPr>
      </w:pPr>
      <w:r w:rsidRPr="00EF4285">
        <w:rPr>
          <w:rFonts w:asciiTheme="minorHAnsi" w:hAnsiTheme="minorHAnsi"/>
        </w:rPr>
        <w:t>Wykonawca ma prawo złożyć tylko jedną ofertę. Oferty wykonawcy, który przedłoży więcej</w:t>
      </w:r>
      <w:r w:rsidRPr="00EF4285">
        <w:rPr>
          <w:rFonts w:asciiTheme="minorHAnsi" w:hAnsiTheme="minorHAnsi"/>
          <w:bCs/>
          <w:color w:val="C00000"/>
        </w:rPr>
        <w:t xml:space="preserve"> </w:t>
      </w:r>
      <w:r w:rsidRPr="00EF4285">
        <w:rPr>
          <w:rFonts w:asciiTheme="minorHAnsi" w:hAnsiTheme="minorHAnsi"/>
        </w:rPr>
        <w:t>niż jedną ofertę, zostaną odrzucone.</w:t>
      </w:r>
    </w:p>
    <w:p w14:paraId="757DA6D5" w14:textId="539C7E9D" w:rsidR="004900C0" w:rsidRPr="00EF4285" w:rsidRDefault="004900C0" w:rsidP="00EF4285">
      <w:pPr>
        <w:widowControl/>
        <w:numPr>
          <w:ilvl w:val="0"/>
          <w:numId w:val="11"/>
        </w:numPr>
        <w:autoSpaceDE/>
        <w:autoSpaceDN/>
        <w:adjustRightInd/>
        <w:spacing w:before="120" w:line="360" w:lineRule="auto"/>
        <w:rPr>
          <w:rFonts w:asciiTheme="minorHAnsi" w:hAnsiTheme="minorHAnsi"/>
        </w:rPr>
      </w:pPr>
      <w:r w:rsidRPr="00EF4285">
        <w:rPr>
          <w:rFonts w:asciiTheme="minorHAnsi" w:hAnsiTheme="minorHAnsi"/>
        </w:rPr>
        <w:t>Wykonawca składa ofertę wraz z wymaganymi oświadczeniami i dokumentami, wskazanymi w rozdziale II podrozdziale 9 niniejszej SWZ.</w:t>
      </w:r>
    </w:p>
    <w:p w14:paraId="707631A3" w14:textId="77777777" w:rsidR="004900C0" w:rsidRPr="00EF4285" w:rsidRDefault="004900C0" w:rsidP="00EF4285">
      <w:pPr>
        <w:widowControl/>
        <w:numPr>
          <w:ilvl w:val="0"/>
          <w:numId w:val="11"/>
        </w:numPr>
        <w:autoSpaceDE/>
        <w:autoSpaceDN/>
        <w:adjustRightInd/>
        <w:spacing w:before="120" w:line="360" w:lineRule="auto"/>
        <w:rPr>
          <w:rFonts w:asciiTheme="minorHAnsi" w:hAnsiTheme="minorHAnsi"/>
        </w:rPr>
      </w:pPr>
      <w:r w:rsidRPr="00EF4285">
        <w:rPr>
          <w:rFonts w:asciiTheme="minorHAnsi" w:hAnsiTheme="minorHAnsi"/>
        </w:rPr>
        <w:t xml:space="preserve">Do upływu terminu składania ofert wykonawca może wycofać ofertę. </w:t>
      </w:r>
    </w:p>
    <w:p w14:paraId="015B2897" w14:textId="77777777" w:rsidR="004900C0" w:rsidRPr="00EF4285" w:rsidRDefault="004900C0" w:rsidP="00EF4285">
      <w:pPr>
        <w:pStyle w:val="Akapitzlist"/>
        <w:spacing w:line="360" w:lineRule="auto"/>
        <w:ind w:left="360"/>
        <w:rPr>
          <w:rFonts w:asciiTheme="minorHAnsi" w:hAnsiTheme="minorHAnsi"/>
        </w:rPr>
      </w:pPr>
    </w:p>
    <w:p w14:paraId="2130CB66" w14:textId="77777777" w:rsidR="004900C0" w:rsidRPr="00EF4285" w:rsidRDefault="004900C0" w:rsidP="00EF4285">
      <w:pPr>
        <w:pStyle w:val="Akapitzlist"/>
        <w:numPr>
          <w:ilvl w:val="0"/>
          <w:numId w:val="5"/>
        </w:numPr>
        <w:spacing w:line="360" w:lineRule="auto"/>
        <w:rPr>
          <w:rFonts w:asciiTheme="minorHAnsi" w:hAnsiTheme="minorHAnsi"/>
          <w:b/>
        </w:rPr>
      </w:pPr>
      <w:r w:rsidRPr="00EF4285">
        <w:rPr>
          <w:rFonts w:asciiTheme="minorHAnsi" w:hAnsiTheme="minorHAnsi"/>
          <w:b/>
        </w:rPr>
        <w:t>INFORMACJE O PRZEBIEGU POSTĘPOWANIA</w:t>
      </w:r>
    </w:p>
    <w:p w14:paraId="67F7D7C7" w14:textId="77777777" w:rsidR="004900C0" w:rsidRPr="00EF4285" w:rsidRDefault="004900C0" w:rsidP="00EF4285">
      <w:pPr>
        <w:pStyle w:val="Akapitzlist"/>
        <w:spacing w:line="360" w:lineRule="auto"/>
        <w:ind w:left="360"/>
        <w:rPr>
          <w:rFonts w:asciiTheme="minorHAnsi" w:hAnsiTheme="minorHAnsi"/>
          <w:b/>
        </w:rPr>
      </w:pPr>
    </w:p>
    <w:p w14:paraId="2A1DDCD3"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Sposób porozumiewania się zamawiającego z wykonawcami</w:t>
      </w:r>
    </w:p>
    <w:p w14:paraId="56AD5F9F" w14:textId="35B220A8" w:rsidR="004900C0" w:rsidRPr="00EF4285" w:rsidRDefault="004900C0" w:rsidP="00EF4285">
      <w:pPr>
        <w:pStyle w:val="Akapitzlist"/>
        <w:numPr>
          <w:ilvl w:val="0"/>
          <w:numId w:val="22"/>
        </w:numPr>
        <w:spacing w:line="360" w:lineRule="auto"/>
        <w:rPr>
          <w:rFonts w:asciiTheme="minorHAnsi" w:hAnsiTheme="minorHAnsi"/>
          <w:b/>
        </w:rPr>
      </w:pPr>
      <w:r w:rsidRPr="00EF4285">
        <w:rPr>
          <w:rFonts w:asciiTheme="minorHAnsi" w:hAnsiTheme="minorHAnsi"/>
        </w:rPr>
        <w:t xml:space="preserve">W niniejszym postępowaniu komunikacja zamawiającego z wykonawcami odbywa </w:t>
      </w:r>
      <w:r w:rsidRPr="00EF4285">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17" w:history="1">
        <w:r w:rsidRPr="00EF4285">
          <w:rPr>
            <w:rStyle w:val="Hipercze"/>
            <w:rFonts w:asciiTheme="minorHAnsi" w:hAnsiTheme="minorHAnsi"/>
          </w:rPr>
          <w:t>https://platformazakupowa.pl/pn/gmina_slesin</w:t>
        </w:r>
      </w:hyperlink>
      <w:r w:rsidRPr="00EF4285">
        <w:rPr>
          <w:rFonts w:asciiTheme="minorHAnsi" w:hAnsiTheme="minorHAnsi"/>
        </w:rPr>
        <w:t xml:space="preserve"> .</w:t>
      </w:r>
    </w:p>
    <w:p w14:paraId="543A2FDA" w14:textId="25B41DD3" w:rsidR="004900C0" w:rsidRPr="00EF4285" w:rsidRDefault="004900C0" w:rsidP="00EF4285">
      <w:pPr>
        <w:spacing w:before="120" w:line="360" w:lineRule="auto"/>
        <w:ind w:left="708" w:right="-108"/>
        <w:rPr>
          <w:rFonts w:asciiTheme="minorHAnsi" w:hAnsiTheme="minorHAnsi"/>
        </w:rPr>
      </w:pPr>
      <w:r w:rsidRPr="00EF4285">
        <w:rPr>
          <w:rFonts w:asciiTheme="minorHAnsi" w:hAnsiTheme="minorHAnsi"/>
        </w:rPr>
        <w:t xml:space="preserve">Zgodnie z § 11 ust. 2 Rozporządzenia Prezesa Rady Ministrów z 31 grudnia 2020 r. </w:t>
      </w:r>
      <w:r w:rsidRPr="00EF428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18" w:history="1">
        <w:r w:rsidRPr="00EF4285">
          <w:rPr>
            <w:rStyle w:val="Hipercze"/>
            <w:rFonts w:asciiTheme="minorHAnsi" w:hAnsiTheme="minorHAnsi"/>
          </w:rPr>
          <w:t>https://platformazakupowa.pl/strona/45-instrukcje</w:t>
        </w:r>
      </w:hyperlink>
      <w:r w:rsidRPr="00EF4285">
        <w:rPr>
          <w:rFonts w:asciiTheme="minorHAnsi" w:hAnsiTheme="minorHAnsi"/>
        </w:rPr>
        <w:t>.</w:t>
      </w:r>
    </w:p>
    <w:p w14:paraId="574A96E9" w14:textId="77777777" w:rsidR="004900C0" w:rsidRPr="00EF4285" w:rsidRDefault="004900C0" w:rsidP="00EF4285">
      <w:pPr>
        <w:pStyle w:val="Akapitzlist"/>
        <w:numPr>
          <w:ilvl w:val="0"/>
          <w:numId w:val="22"/>
        </w:numPr>
        <w:spacing w:line="360" w:lineRule="auto"/>
        <w:rPr>
          <w:rFonts w:asciiTheme="minorHAnsi" w:hAnsiTheme="minorHAnsi"/>
          <w:b/>
        </w:rPr>
      </w:pPr>
      <w:r w:rsidRPr="00EF4285">
        <w:rPr>
          <w:rFonts w:asciiTheme="minorHAnsi" w:hAnsiTheme="minorHAnsi"/>
        </w:rPr>
        <w:t>Korzystanie z Platformy jest bezpłatne.</w:t>
      </w:r>
    </w:p>
    <w:p w14:paraId="638C44E1" w14:textId="77777777" w:rsidR="004900C0" w:rsidRPr="00EF4285" w:rsidRDefault="004900C0" w:rsidP="00EF4285">
      <w:pPr>
        <w:pStyle w:val="Akapitzlist"/>
        <w:numPr>
          <w:ilvl w:val="0"/>
          <w:numId w:val="22"/>
        </w:numPr>
        <w:spacing w:line="360" w:lineRule="auto"/>
        <w:rPr>
          <w:rFonts w:asciiTheme="minorHAnsi" w:hAnsiTheme="minorHAnsi"/>
          <w:b/>
        </w:rPr>
      </w:pPr>
      <w:r w:rsidRPr="00EF4285">
        <w:rPr>
          <w:rFonts w:asciiTheme="minorHAnsi" w:hAnsiTheme="minorHAnsi"/>
        </w:rPr>
        <w:t xml:space="preserve">Wszelką korespondencję związaną z niniejszym postępowaniem, należy przekazywać </w:t>
      </w:r>
      <w:r w:rsidRPr="00EF4285">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EF4285" w:rsidRDefault="004900C0" w:rsidP="00EF4285">
      <w:pPr>
        <w:pStyle w:val="Akapitzlist"/>
        <w:numPr>
          <w:ilvl w:val="0"/>
          <w:numId w:val="22"/>
        </w:numPr>
        <w:spacing w:line="360" w:lineRule="auto"/>
        <w:rPr>
          <w:rFonts w:asciiTheme="minorHAnsi" w:hAnsiTheme="minorHAnsi"/>
        </w:rPr>
      </w:pPr>
      <w:r w:rsidRPr="00EF4285">
        <w:rPr>
          <w:rFonts w:asciiTheme="minorHAnsi" w:hAnsiTheme="minorHAnsi"/>
          <w:lang w:eastAsia="en-US"/>
        </w:rPr>
        <w:t xml:space="preserve">W przypadku awarii ww. platformy zakupowej dopuszcza się możliwość komunikacji </w:t>
      </w:r>
      <w:r w:rsidRPr="00EF4285">
        <w:rPr>
          <w:rFonts w:asciiTheme="minorHAnsi" w:hAnsiTheme="minorHAnsi"/>
          <w:lang w:eastAsia="en-US"/>
        </w:rPr>
        <w:br/>
        <w:t>z Wykonawcą za pośrednictwem wskazanego w Formularzu ofertowym adresu e-mail. Komunikacja z Zamawiającym w takim przypadku jest możliwa za pośrednictwem adresu e-mail bądź skrzynki e-puap – wskazanych w rozdziale I podrozdziale 1.</w:t>
      </w:r>
    </w:p>
    <w:p w14:paraId="5B5B88BC" w14:textId="77777777" w:rsidR="004900C0" w:rsidRPr="00EF4285" w:rsidRDefault="004900C0" w:rsidP="00EF4285">
      <w:pPr>
        <w:pStyle w:val="Akapitzlist"/>
        <w:numPr>
          <w:ilvl w:val="0"/>
          <w:numId w:val="22"/>
        </w:numPr>
        <w:spacing w:line="360" w:lineRule="auto"/>
        <w:rPr>
          <w:rFonts w:asciiTheme="minorHAnsi" w:hAnsiTheme="minorHAnsi"/>
          <w:lang w:eastAsia="en-US"/>
        </w:rPr>
      </w:pPr>
      <w:r w:rsidRPr="00EF4285">
        <w:rPr>
          <w:rFonts w:asciiTheme="minorHAnsi" w:hAnsiTheme="minorHAnsi"/>
          <w:lang w:eastAsia="en-US"/>
        </w:rPr>
        <w:t xml:space="preserve">Odstępstwem od komunikacji przy użyciu środków komunikacji elektronicznej, </w:t>
      </w:r>
      <w:r w:rsidRPr="00EF4285">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EF4285" w:rsidRDefault="004900C0" w:rsidP="00EF4285">
      <w:pPr>
        <w:pStyle w:val="Akapitzlist"/>
        <w:numPr>
          <w:ilvl w:val="0"/>
          <w:numId w:val="22"/>
        </w:numPr>
        <w:spacing w:line="360" w:lineRule="auto"/>
        <w:rPr>
          <w:rFonts w:asciiTheme="minorHAnsi" w:hAnsiTheme="minorHAnsi"/>
          <w:b/>
        </w:rPr>
      </w:pPr>
      <w:r w:rsidRPr="00EF4285">
        <w:rPr>
          <w:rFonts w:asciiTheme="minorHAnsi" w:hAnsiTheme="minorHAnsi"/>
        </w:rPr>
        <w:t>Osoby wskazane do porozumiewania się z wykonawcami:</w:t>
      </w:r>
    </w:p>
    <w:p w14:paraId="563165BD" w14:textId="77777777" w:rsidR="004900C0" w:rsidRPr="00EF4285" w:rsidRDefault="004900C0" w:rsidP="00EF428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EF4285">
        <w:rPr>
          <w:rFonts w:asciiTheme="minorHAnsi" w:hAnsiTheme="minorHAnsi"/>
          <w:b/>
          <w:sz w:val="24"/>
          <w:szCs w:val="24"/>
        </w:rPr>
        <w:t>w zakresie dotyczącym przedmiotu zamówienia:</w:t>
      </w:r>
    </w:p>
    <w:p w14:paraId="4018EECF" w14:textId="08D49650" w:rsidR="004900C0" w:rsidRPr="00EF4285" w:rsidRDefault="00554BD2" w:rsidP="00EF4285">
      <w:pPr>
        <w:pStyle w:val="Tekstpodstawowy"/>
        <w:tabs>
          <w:tab w:val="left" w:pos="762"/>
        </w:tabs>
        <w:spacing w:before="120" w:line="360" w:lineRule="auto"/>
        <w:ind w:left="1068" w:right="20"/>
        <w:jc w:val="left"/>
        <w:rPr>
          <w:rFonts w:asciiTheme="minorHAnsi" w:hAnsiTheme="minorHAnsi"/>
          <w:sz w:val="24"/>
          <w:szCs w:val="24"/>
        </w:rPr>
      </w:pPr>
      <w:r w:rsidRPr="00EF4285">
        <w:rPr>
          <w:rFonts w:asciiTheme="minorHAnsi" w:hAnsiTheme="minorHAnsi"/>
          <w:sz w:val="24"/>
          <w:szCs w:val="24"/>
        </w:rPr>
        <w:t>Adrian Górecki</w:t>
      </w:r>
    </w:p>
    <w:p w14:paraId="178E4B4D" w14:textId="77777777" w:rsidR="004900C0" w:rsidRPr="00EF4285" w:rsidRDefault="004900C0" w:rsidP="00EF428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EF4285">
        <w:rPr>
          <w:rFonts w:asciiTheme="minorHAnsi" w:hAnsiTheme="minorHAnsi"/>
          <w:b/>
          <w:sz w:val="24"/>
          <w:szCs w:val="24"/>
        </w:rPr>
        <w:t>w zakresie dotyczącym zagadnień proceduralnych:</w:t>
      </w:r>
    </w:p>
    <w:p w14:paraId="48EB831E" w14:textId="4567739A" w:rsidR="004900C0" w:rsidRPr="00EF4285" w:rsidRDefault="009577B0" w:rsidP="00EF4285">
      <w:pPr>
        <w:pStyle w:val="Tekstpodstawowy"/>
        <w:tabs>
          <w:tab w:val="left" w:pos="762"/>
        </w:tabs>
        <w:spacing w:before="120" w:line="360" w:lineRule="auto"/>
        <w:ind w:left="1068" w:right="20"/>
        <w:jc w:val="left"/>
        <w:rPr>
          <w:rFonts w:asciiTheme="minorHAnsi" w:hAnsiTheme="minorHAnsi"/>
          <w:sz w:val="24"/>
          <w:szCs w:val="24"/>
        </w:rPr>
      </w:pPr>
      <w:r w:rsidRPr="00EF4285">
        <w:rPr>
          <w:rFonts w:asciiTheme="minorHAnsi" w:hAnsiTheme="minorHAnsi"/>
          <w:sz w:val="24"/>
          <w:szCs w:val="24"/>
        </w:rPr>
        <w:t>Paulina Pawłowska</w:t>
      </w:r>
    </w:p>
    <w:p w14:paraId="0E11EDF1" w14:textId="77777777" w:rsidR="004900C0" w:rsidRPr="00EF4285" w:rsidRDefault="004900C0" w:rsidP="00EF4285">
      <w:pPr>
        <w:pStyle w:val="Akapitzlist"/>
        <w:spacing w:line="360" w:lineRule="auto"/>
        <w:ind w:left="360"/>
        <w:rPr>
          <w:rFonts w:asciiTheme="minorHAnsi" w:hAnsiTheme="minorHAnsi"/>
          <w:b/>
        </w:rPr>
      </w:pPr>
    </w:p>
    <w:p w14:paraId="60E1FA6F"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Sposób oraz termin składania ofert. Termin otwarcia ofert</w:t>
      </w:r>
    </w:p>
    <w:p w14:paraId="585163E4" w14:textId="23D440BC"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 xml:space="preserve">Ofertę należy złożyć w terminie </w:t>
      </w:r>
      <w:r w:rsidRPr="00EF4285">
        <w:rPr>
          <w:rFonts w:asciiTheme="minorHAnsi" w:hAnsiTheme="minorHAnsi"/>
          <w:b/>
        </w:rPr>
        <w:t xml:space="preserve">do dnia </w:t>
      </w:r>
      <w:r w:rsidR="00494D02" w:rsidRPr="00494D02">
        <w:rPr>
          <w:rFonts w:asciiTheme="minorHAnsi" w:hAnsiTheme="minorHAnsi"/>
          <w:b/>
        </w:rPr>
        <w:t>11</w:t>
      </w:r>
      <w:r w:rsidRPr="00494D02">
        <w:rPr>
          <w:rFonts w:asciiTheme="minorHAnsi" w:hAnsiTheme="minorHAnsi"/>
          <w:b/>
        </w:rPr>
        <w:t>.0</w:t>
      </w:r>
      <w:r w:rsidR="009577B0" w:rsidRPr="00494D02">
        <w:rPr>
          <w:rFonts w:asciiTheme="minorHAnsi" w:hAnsiTheme="minorHAnsi"/>
          <w:b/>
        </w:rPr>
        <w:t>1</w:t>
      </w:r>
      <w:r w:rsidRPr="00494D02">
        <w:rPr>
          <w:rFonts w:asciiTheme="minorHAnsi" w:hAnsiTheme="minorHAnsi"/>
          <w:b/>
        </w:rPr>
        <w:t>.202</w:t>
      </w:r>
      <w:r w:rsidR="009577B0" w:rsidRPr="00494D02">
        <w:rPr>
          <w:rFonts w:asciiTheme="minorHAnsi" w:hAnsiTheme="minorHAnsi"/>
          <w:b/>
        </w:rPr>
        <w:t>3</w:t>
      </w:r>
      <w:r w:rsidRPr="00494D02">
        <w:rPr>
          <w:rFonts w:asciiTheme="minorHAnsi" w:hAnsiTheme="minorHAnsi"/>
          <w:b/>
        </w:rPr>
        <w:t xml:space="preserve"> r.</w:t>
      </w:r>
      <w:r w:rsidRPr="00EF4285">
        <w:rPr>
          <w:rFonts w:asciiTheme="minorHAnsi" w:hAnsiTheme="minorHAnsi"/>
          <w:b/>
        </w:rPr>
        <w:t xml:space="preserve"> do godz. </w:t>
      </w:r>
      <w:r w:rsidR="00857538" w:rsidRPr="00EF4285">
        <w:rPr>
          <w:rFonts w:asciiTheme="minorHAnsi" w:hAnsiTheme="minorHAnsi"/>
          <w:b/>
        </w:rPr>
        <w:t>1</w:t>
      </w:r>
      <w:r w:rsidRPr="00EF4285">
        <w:rPr>
          <w:rFonts w:asciiTheme="minorHAnsi" w:hAnsiTheme="minorHAnsi"/>
          <w:b/>
        </w:rPr>
        <w:t>0:00</w:t>
      </w:r>
    </w:p>
    <w:p w14:paraId="45720D6D"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Sposób składania ofert:</w:t>
      </w:r>
    </w:p>
    <w:p w14:paraId="1FAA5713" w14:textId="429569D9" w:rsidR="00306024" w:rsidRPr="00EF4285" w:rsidRDefault="004900C0" w:rsidP="00306024">
      <w:pPr>
        <w:spacing w:line="360" w:lineRule="auto"/>
        <w:ind w:left="792" w:right="-108"/>
        <w:rPr>
          <w:rFonts w:asciiTheme="minorHAnsi" w:hAnsiTheme="minorHAnsi"/>
        </w:rPr>
      </w:pPr>
      <w:r w:rsidRPr="00EF4285">
        <w:rPr>
          <w:rFonts w:asciiTheme="minorHAnsi" w:hAnsiTheme="minorHAnsi"/>
        </w:rPr>
        <w:t xml:space="preserve">- za pośrednictwem </w:t>
      </w:r>
      <w:r w:rsidRPr="00306024">
        <w:rPr>
          <w:rFonts w:asciiTheme="minorHAnsi" w:hAnsiTheme="minorHAnsi"/>
        </w:rPr>
        <w:t xml:space="preserve">Platformy </w:t>
      </w:r>
      <w:r w:rsidR="00306024" w:rsidRPr="00306024">
        <w:rPr>
          <w:rStyle w:val="Hipercze"/>
          <w:rFonts w:asciiTheme="minorHAnsi" w:hAnsiTheme="minorHAnsi"/>
        </w:rPr>
        <w:t>https://platformazakupowa.pl/transakcja/711163</w:t>
      </w:r>
      <w:r w:rsidR="00306024">
        <w:rPr>
          <w:rFonts w:asciiTheme="minorHAnsi" w:hAnsiTheme="minorHAnsi"/>
        </w:rPr>
        <w:t xml:space="preserve"> </w:t>
      </w:r>
    </w:p>
    <w:p w14:paraId="35E56D39" w14:textId="77777777" w:rsidR="004900C0" w:rsidRPr="00EF4285" w:rsidRDefault="004900C0" w:rsidP="00EF4285">
      <w:pPr>
        <w:spacing w:line="360" w:lineRule="auto"/>
        <w:ind w:left="792" w:right="-108"/>
        <w:rPr>
          <w:rFonts w:asciiTheme="minorHAnsi" w:hAnsiTheme="minorHAnsi"/>
        </w:rPr>
      </w:pPr>
      <w:r w:rsidRPr="00EF4285">
        <w:rPr>
          <w:rFonts w:asciiTheme="minorHAnsi" w:hAnsiTheme="minorHAnsi"/>
        </w:rPr>
        <w:t>- Instrukcja składania ofert:</w:t>
      </w:r>
    </w:p>
    <w:p w14:paraId="3D9BFDFF" w14:textId="77777777" w:rsidR="004900C0" w:rsidRPr="00EF4285" w:rsidRDefault="00077EE8" w:rsidP="00EF4285">
      <w:pPr>
        <w:spacing w:line="360" w:lineRule="auto"/>
        <w:ind w:left="792" w:right="-108"/>
        <w:rPr>
          <w:rFonts w:asciiTheme="minorHAnsi" w:hAnsiTheme="minorHAnsi"/>
        </w:rPr>
      </w:pPr>
      <w:hyperlink r:id="rId19" w:history="1">
        <w:r w:rsidR="004900C0" w:rsidRPr="00EF4285">
          <w:rPr>
            <w:rStyle w:val="Hipercze"/>
            <w:rFonts w:asciiTheme="minorHAnsi" w:hAnsiTheme="minorHAnsi"/>
          </w:rPr>
          <w:t>https://drive.google.com/file/d/1Kd1D</w:t>
        </w:r>
        <w:bookmarkStart w:id="2" w:name="_GoBack"/>
        <w:bookmarkEnd w:id="2"/>
        <w:r w:rsidR="004900C0" w:rsidRPr="00EF4285">
          <w:rPr>
            <w:rStyle w:val="Hipercze"/>
            <w:rFonts w:asciiTheme="minorHAnsi" w:hAnsiTheme="minorHAnsi"/>
          </w:rPr>
          <w:t>ttbBeiNWt4q4slS4t76lZVKPbkyD/view</w:t>
        </w:r>
      </w:hyperlink>
      <w:r w:rsidR="004900C0" w:rsidRPr="00EF4285">
        <w:rPr>
          <w:rFonts w:asciiTheme="minorHAnsi" w:hAnsiTheme="minorHAnsi"/>
        </w:rPr>
        <w:t xml:space="preserve"> </w:t>
      </w:r>
    </w:p>
    <w:p w14:paraId="246BF4C2"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 xml:space="preserve">Za datę złożenia oferty </w:t>
      </w:r>
      <w:r w:rsidRPr="00EF4285">
        <w:rPr>
          <w:rFonts w:asciiTheme="minorHAnsi" w:hAnsiTheme="minorHAnsi"/>
          <w:color w:val="000000"/>
        </w:rPr>
        <w:t xml:space="preserve">przyjmuje się datę jej przekazania w systemie (platformie) </w:t>
      </w:r>
      <w:r w:rsidRPr="00EF4285">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1B9E309C"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b/>
        </w:rPr>
        <w:t>Otwarcie ofert</w:t>
      </w:r>
      <w:r w:rsidRPr="00EF4285">
        <w:rPr>
          <w:rFonts w:asciiTheme="minorHAnsi" w:hAnsiTheme="minorHAnsi"/>
        </w:rPr>
        <w:t xml:space="preserve"> nastąpi </w:t>
      </w:r>
      <w:r w:rsidRPr="00EF4285">
        <w:rPr>
          <w:rFonts w:asciiTheme="minorHAnsi" w:hAnsiTheme="minorHAnsi"/>
          <w:b/>
        </w:rPr>
        <w:t xml:space="preserve">w </w:t>
      </w:r>
      <w:r w:rsidRPr="00494D02">
        <w:rPr>
          <w:rFonts w:asciiTheme="minorHAnsi" w:hAnsiTheme="minorHAnsi"/>
          <w:b/>
        </w:rPr>
        <w:t xml:space="preserve">dniu </w:t>
      </w:r>
      <w:r w:rsidR="00494D02" w:rsidRPr="00494D02">
        <w:rPr>
          <w:rFonts w:asciiTheme="minorHAnsi" w:hAnsiTheme="minorHAnsi"/>
          <w:b/>
        </w:rPr>
        <w:t>11</w:t>
      </w:r>
      <w:r w:rsidRPr="00494D02">
        <w:rPr>
          <w:rFonts w:asciiTheme="minorHAnsi" w:hAnsiTheme="minorHAnsi"/>
          <w:b/>
        </w:rPr>
        <w:t>.0</w:t>
      </w:r>
      <w:r w:rsidR="009577B0" w:rsidRPr="00494D02">
        <w:rPr>
          <w:rFonts w:asciiTheme="minorHAnsi" w:hAnsiTheme="minorHAnsi"/>
          <w:b/>
        </w:rPr>
        <w:t>1</w:t>
      </w:r>
      <w:r w:rsidRPr="00494D02">
        <w:rPr>
          <w:rFonts w:asciiTheme="minorHAnsi" w:hAnsiTheme="minorHAnsi"/>
          <w:b/>
        </w:rPr>
        <w:t>.202</w:t>
      </w:r>
      <w:r w:rsidR="009577B0" w:rsidRPr="00494D02">
        <w:rPr>
          <w:rFonts w:asciiTheme="minorHAnsi" w:hAnsiTheme="minorHAnsi"/>
          <w:b/>
        </w:rPr>
        <w:t>3</w:t>
      </w:r>
      <w:r w:rsidRPr="00494D02">
        <w:rPr>
          <w:rFonts w:asciiTheme="minorHAnsi" w:hAnsiTheme="minorHAnsi"/>
          <w:b/>
        </w:rPr>
        <w:t xml:space="preserve"> r.</w:t>
      </w:r>
      <w:r w:rsidRPr="00EF4285">
        <w:rPr>
          <w:rFonts w:asciiTheme="minorHAnsi" w:hAnsiTheme="minorHAnsi"/>
          <w:b/>
        </w:rPr>
        <w:t xml:space="preserve"> o godz. </w:t>
      </w:r>
      <w:r w:rsidR="00857538" w:rsidRPr="00EF4285">
        <w:rPr>
          <w:rFonts w:asciiTheme="minorHAnsi" w:hAnsiTheme="minorHAnsi"/>
          <w:b/>
        </w:rPr>
        <w:t>1</w:t>
      </w:r>
      <w:r w:rsidRPr="00EF4285">
        <w:rPr>
          <w:rFonts w:asciiTheme="minorHAnsi" w:hAnsiTheme="minorHAnsi"/>
          <w:b/>
        </w:rPr>
        <w:t>0:05</w:t>
      </w:r>
      <w:r w:rsidRPr="00EF4285">
        <w:rPr>
          <w:rFonts w:asciiTheme="minorHAnsi" w:hAnsiTheme="minorHAnsi"/>
        </w:rPr>
        <w:t xml:space="preserve"> poprzez odszyfrowanie wczytanych na Platformie ofert.</w:t>
      </w:r>
    </w:p>
    <w:p w14:paraId="067C708E"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Zamawiający, niezwłocznie po otwarciu ofert, udostępnia na stronie internetowej prowadzonego postępowania informacje o:</w:t>
      </w:r>
    </w:p>
    <w:p w14:paraId="0886110E" w14:textId="77777777" w:rsidR="004900C0" w:rsidRPr="00EF4285" w:rsidRDefault="004900C0" w:rsidP="00EF4285">
      <w:pPr>
        <w:pStyle w:val="Akapitzlist"/>
        <w:numPr>
          <w:ilvl w:val="0"/>
          <w:numId w:val="23"/>
        </w:numPr>
        <w:spacing w:line="360" w:lineRule="auto"/>
        <w:ind w:right="-108"/>
        <w:rPr>
          <w:rFonts w:asciiTheme="minorHAnsi" w:hAnsiTheme="minorHAnsi"/>
        </w:rPr>
      </w:pPr>
      <w:r w:rsidRPr="00EF4285">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EF4285" w:rsidRDefault="004900C0" w:rsidP="00EF4285">
      <w:pPr>
        <w:pStyle w:val="Akapitzlist"/>
        <w:numPr>
          <w:ilvl w:val="0"/>
          <w:numId w:val="23"/>
        </w:numPr>
        <w:spacing w:line="360" w:lineRule="auto"/>
        <w:ind w:right="-108"/>
        <w:rPr>
          <w:rFonts w:asciiTheme="minorHAnsi" w:hAnsiTheme="minorHAnsi"/>
        </w:rPr>
      </w:pPr>
      <w:r w:rsidRPr="00EF4285">
        <w:rPr>
          <w:rFonts w:asciiTheme="minorHAnsi" w:hAnsiTheme="minorHAnsi"/>
        </w:rPr>
        <w:t>cenach lub kosztach zawartych w ofertach.</w:t>
      </w:r>
    </w:p>
    <w:p w14:paraId="7F583B6D"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Wykonawca, przystępując do niniejszego postępowania o udzielenie zamówienia publicznego:</w:t>
      </w:r>
    </w:p>
    <w:p w14:paraId="76ECBC41" w14:textId="77777777" w:rsidR="004900C0" w:rsidRPr="00EF4285" w:rsidRDefault="004900C0" w:rsidP="00EF4285">
      <w:pPr>
        <w:pStyle w:val="Akapitzlist"/>
        <w:widowControl/>
        <w:numPr>
          <w:ilvl w:val="0"/>
          <w:numId w:val="37"/>
        </w:numPr>
        <w:autoSpaceDE/>
        <w:autoSpaceDN/>
        <w:adjustRightInd/>
        <w:spacing w:line="360" w:lineRule="auto"/>
        <w:ind w:right="-108"/>
        <w:rPr>
          <w:rFonts w:asciiTheme="minorHAnsi" w:hAnsiTheme="minorHAnsi"/>
        </w:rPr>
      </w:pPr>
      <w:r w:rsidRPr="00EF4285">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EF4285" w:rsidRDefault="00077EE8" w:rsidP="00EF4285">
      <w:pPr>
        <w:pStyle w:val="Akapitzlist"/>
        <w:widowControl/>
        <w:autoSpaceDE/>
        <w:autoSpaceDN/>
        <w:adjustRightInd/>
        <w:spacing w:line="360" w:lineRule="auto"/>
        <w:ind w:left="1152" w:right="-108"/>
        <w:rPr>
          <w:rFonts w:asciiTheme="minorHAnsi" w:hAnsiTheme="minorHAnsi"/>
        </w:rPr>
      </w:pPr>
      <w:hyperlink r:id="rId20" w:history="1">
        <w:r w:rsidR="004900C0" w:rsidRPr="00EF4285">
          <w:rPr>
            <w:rStyle w:val="Hipercze"/>
            <w:rFonts w:asciiTheme="minorHAnsi" w:hAnsiTheme="minorHAnsi"/>
          </w:rPr>
          <w:t>https://platformazakupowa.pl/strona/1-regulamin</w:t>
        </w:r>
      </w:hyperlink>
      <w:r w:rsidR="004900C0" w:rsidRPr="00EF4285">
        <w:rPr>
          <w:rFonts w:asciiTheme="minorHAnsi" w:hAnsiTheme="minorHAnsi"/>
        </w:rPr>
        <w:t xml:space="preserve"> w zakładce „Regulamin” oraz uznaje go za wiążący,</w:t>
      </w:r>
    </w:p>
    <w:p w14:paraId="3DA1233E" w14:textId="77777777" w:rsidR="004900C0" w:rsidRPr="00EF4285" w:rsidRDefault="004900C0" w:rsidP="00EF4285">
      <w:pPr>
        <w:pStyle w:val="Akapitzlist"/>
        <w:widowControl/>
        <w:numPr>
          <w:ilvl w:val="0"/>
          <w:numId w:val="37"/>
        </w:numPr>
        <w:autoSpaceDE/>
        <w:autoSpaceDN/>
        <w:adjustRightInd/>
        <w:spacing w:line="360" w:lineRule="auto"/>
        <w:ind w:right="-108"/>
        <w:rPr>
          <w:rFonts w:asciiTheme="minorHAnsi" w:hAnsiTheme="minorHAnsi"/>
        </w:rPr>
      </w:pPr>
      <w:r w:rsidRPr="00EF4285">
        <w:rPr>
          <w:rFonts w:asciiTheme="minorHAnsi" w:hAnsiTheme="minorHAnsi"/>
        </w:rPr>
        <w:t>zapoznał i stosuje się do Instrukcji składania ofert,</w:t>
      </w:r>
    </w:p>
    <w:p w14:paraId="69D1CE53" w14:textId="192F5C0D" w:rsidR="004900C0" w:rsidRPr="00EF4285" w:rsidRDefault="004900C0" w:rsidP="00EF4285">
      <w:pPr>
        <w:pStyle w:val="Akapitzlist"/>
        <w:widowControl/>
        <w:numPr>
          <w:ilvl w:val="0"/>
          <w:numId w:val="37"/>
        </w:numPr>
        <w:autoSpaceDE/>
        <w:autoSpaceDN/>
        <w:adjustRightInd/>
        <w:spacing w:line="360" w:lineRule="auto"/>
        <w:ind w:right="-108"/>
        <w:rPr>
          <w:rFonts w:asciiTheme="minorHAnsi" w:hAnsiTheme="minorHAnsi"/>
        </w:rPr>
      </w:pPr>
      <w:r w:rsidRPr="00EF4285">
        <w:rPr>
          <w:rFonts w:asciiTheme="minorHAnsi" w:hAnsiTheme="minorHAnsi"/>
        </w:rPr>
        <w:t xml:space="preserve">Zamawiający nie ponosi odpowiedzialności za złożenie oferty w sposób niezgodny </w:t>
      </w:r>
      <w:r w:rsidRPr="00EF4285">
        <w:rPr>
          <w:rFonts w:asciiTheme="minorHAnsi" w:hAnsiTheme="minorHAnsi"/>
        </w:rPr>
        <w:br/>
        <w:t>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Pzp,</w:t>
      </w:r>
    </w:p>
    <w:p w14:paraId="30E526F6" w14:textId="77777777" w:rsidR="004900C0" w:rsidRPr="00EF4285" w:rsidRDefault="004900C0" w:rsidP="00EF4285">
      <w:pPr>
        <w:pStyle w:val="Akapitzlist"/>
        <w:widowControl/>
        <w:numPr>
          <w:ilvl w:val="0"/>
          <w:numId w:val="37"/>
        </w:numPr>
        <w:autoSpaceDE/>
        <w:autoSpaceDN/>
        <w:adjustRightInd/>
        <w:spacing w:line="360" w:lineRule="auto"/>
        <w:ind w:right="-108"/>
        <w:rPr>
          <w:rFonts w:asciiTheme="minorHAnsi" w:hAnsiTheme="minorHAnsi"/>
        </w:rPr>
      </w:pPr>
      <w:r w:rsidRPr="00EF4285">
        <w:rPr>
          <w:rFonts w:asciiTheme="minorHAnsi" w:hAnsiTheme="minorHAnsi"/>
        </w:rPr>
        <w:t xml:space="preserve">Zamawiający informuje, że instrukcje korzystania z platformy dotyczące </w:t>
      </w:r>
      <w:r w:rsidRPr="00EF4285">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EF4285" w:rsidRDefault="00077EE8" w:rsidP="00EF4285">
      <w:pPr>
        <w:pStyle w:val="Akapitzlist"/>
        <w:widowControl/>
        <w:autoSpaceDE/>
        <w:autoSpaceDN/>
        <w:adjustRightInd/>
        <w:spacing w:line="360" w:lineRule="auto"/>
        <w:ind w:left="1152" w:right="-108"/>
        <w:rPr>
          <w:rFonts w:asciiTheme="minorHAnsi" w:hAnsiTheme="minorHAnsi"/>
        </w:rPr>
      </w:pPr>
      <w:hyperlink r:id="rId21" w:history="1">
        <w:r w:rsidR="004900C0" w:rsidRPr="00EF4285">
          <w:rPr>
            <w:rStyle w:val="Hipercze"/>
            <w:rFonts w:asciiTheme="minorHAnsi" w:hAnsiTheme="minorHAnsi"/>
          </w:rPr>
          <w:t>https://platformazakupowa.pl/strona/45-instrukcje</w:t>
        </w:r>
      </w:hyperlink>
      <w:r w:rsidR="004900C0" w:rsidRPr="00EF4285">
        <w:rPr>
          <w:rFonts w:asciiTheme="minorHAnsi" w:hAnsiTheme="minorHAnsi"/>
        </w:rPr>
        <w:t xml:space="preserve"> </w:t>
      </w:r>
    </w:p>
    <w:p w14:paraId="466FA923" w14:textId="5F67ADA5"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 xml:space="preserve">Zamawiający, </w:t>
      </w:r>
      <w:r w:rsidRPr="00EF4285">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2" w:history="1">
        <w:r w:rsidRPr="00EF4285">
          <w:rPr>
            <w:rStyle w:val="Hipercze"/>
            <w:rFonts w:asciiTheme="minorHAnsi" w:hAnsiTheme="minorHAnsi"/>
            <w:color w:val="1155CC"/>
          </w:rPr>
          <w:t>platformazakupowa.pl</w:t>
        </w:r>
      </w:hyperlink>
      <w:r w:rsidRPr="00EF4285">
        <w:rPr>
          <w:rFonts w:asciiTheme="minorHAnsi" w:hAnsiTheme="minorHAnsi"/>
          <w:color w:val="000000"/>
        </w:rPr>
        <w:t>, tj.:</w:t>
      </w:r>
    </w:p>
    <w:p w14:paraId="44B86E6B"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 xml:space="preserve">stały dostęp do sieci Internet o gwarantowanej przepustowości nie mniejszej </w:t>
      </w:r>
      <w:r w:rsidRPr="00EF4285">
        <w:rPr>
          <w:rFonts w:asciiTheme="minorHAnsi" w:hAnsiTheme="minorHAnsi"/>
          <w:color w:val="000000"/>
        </w:rPr>
        <w:br/>
        <w:t>niż 512 kb/s,</w:t>
      </w:r>
    </w:p>
    <w:p w14:paraId="7270DC61"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zainstalowana dowolna przeglądarka internetowa, w przypadku Internet Explorer minimalnie wersja 10.0,</w:t>
      </w:r>
    </w:p>
    <w:p w14:paraId="59B1567D"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włączona obsługa JavaScript,</w:t>
      </w:r>
    </w:p>
    <w:p w14:paraId="034FE10A"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zainstalowany program Adobe Acrobat Reader lub inny obsługujący format plików .pdf,</w:t>
      </w:r>
    </w:p>
    <w:p w14:paraId="2A78F821"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Szyfrowanie na platformazakupowa.pl odbywa się za pomocą protokołu TLS 1.3.,</w:t>
      </w:r>
    </w:p>
    <w:p w14:paraId="7DD3C601" w14:textId="77777777" w:rsidR="004900C0" w:rsidRPr="00EF4285" w:rsidRDefault="004900C0" w:rsidP="00EF4285">
      <w:pPr>
        <w:pStyle w:val="Akapitzlist"/>
        <w:widowControl/>
        <w:numPr>
          <w:ilvl w:val="0"/>
          <w:numId w:val="41"/>
        </w:numPr>
        <w:autoSpaceDE/>
        <w:autoSpaceDN/>
        <w:adjustRightInd/>
        <w:spacing w:line="360" w:lineRule="auto"/>
        <w:ind w:right="-108"/>
        <w:rPr>
          <w:rFonts w:asciiTheme="minorHAnsi" w:hAnsiTheme="minorHAnsi"/>
        </w:rPr>
      </w:pPr>
      <w:r w:rsidRPr="00EF4285">
        <w:rPr>
          <w:rFonts w:asciiTheme="minorHAnsi" w:hAnsiTheme="minorHAnsi"/>
          <w:color w:val="000000"/>
        </w:rPr>
        <w:t xml:space="preserve">oznaczenie czasu odbioru danych przez platformę zakupową stanowi datę </w:t>
      </w:r>
      <w:r w:rsidRPr="00EF4285">
        <w:rPr>
          <w:rFonts w:asciiTheme="minorHAnsi" w:hAnsiTheme="minorHAnsi"/>
          <w:color w:val="000000"/>
        </w:rPr>
        <w:br/>
        <w:t>oraz dokładny czas (hh:mm:ss) generowany wg. czasu lokalnego serwera synchronizowanego z zegarem Głównego Urzędu Miar.</w:t>
      </w:r>
    </w:p>
    <w:p w14:paraId="4060182A" w14:textId="77777777" w:rsidR="004900C0" w:rsidRPr="00EF4285" w:rsidRDefault="004900C0" w:rsidP="00EF4285">
      <w:pPr>
        <w:widowControl/>
        <w:numPr>
          <w:ilvl w:val="1"/>
          <w:numId w:val="13"/>
        </w:numPr>
        <w:autoSpaceDE/>
        <w:autoSpaceDN/>
        <w:adjustRightInd/>
        <w:spacing w:line="360" w:lineRule="auto"/>
        <w:ind w:left="792" w:right="-108"/>
        <w:rPr>
          <w:rFonts w:asciiTheme="minorHAnsi" w:hAnsiTheme="minorHAnsi"/>
        </w:rPr>
      </w:pPr>
      <w:r w:rsidRPr="00EF4285">
        <w:rPr>
          <w:rFonts w:asciiTheme="minorHAnsi" w:hAnsiTheme="minorHAnsi"/>
        </w:rPr>
        <w:t>Rekomendacje:</w:t>
      </w:r>
    </w:p>
    <w:p w14:paraId="418BCA37"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 xml:space="preserve">Formaty plików wykorzystywanych przez wykonawców powinny być zgodne </w:t>
      </w:r>
      <w:r w:rsidRPr="00EF4285">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2AD97A58"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 xml:space="preserve">Zamawiający rekomenduje wykorzystanie formatów: .pdf .doc .xls .jpg (.jpeg) </w:t>
      </w:r>
      <w:r w:rsidRPr="00EF4285">
        <w:rPr>
          <w:rFonts w:asciiTheme="minorHAnsi" w:hAnsiTheme="minorHAnsi"/>
        </w:rPr>
        <w:br/>
      </w:r>
      <w:r w:rsidRPr="00EF4285">
        <w:rPr>
          <w:rFonts w:asciiTheme="minorHAnsi" w:hAnsiTheme="minorHAnsi"/>
          <w:b/>
          <w:bCs/>
        </w:rPr>
        <w:t>ze szczególnym wskazaniem na .pdf;</w:t>
      </w:r>
    </w:p>
    <w:p w14:paraId="74375E0E" w14:textId="277D8C8D"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W celu ewentualnej kompresji danych Zamawiający rekomenduje wykorzystanie jednego z formatów: .zip,  . 7Z;</w:t>
      </w:r>
    </w:p>
    <w:p w14:paraId="0B2021FF" w14:textId="1685CF7F"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6AC4DE1E"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D8A24BB"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AFC8EA"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Pliki w innych formatach niż PDF zaleca się opatrzyć zewnętrznym podpisem XadES. Wykonawca powinien pamiętać, aby plik z podpisem przekazywać łącznie z dokumentem podpisywanym;</w:t>
      </w:r>
    </w:p>
    <w:p w14:paraId="0DBB8E94" w14:textId="2675FF8C"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F5987DF"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 xml:space="preserve">Zaleca się, aby komunikacja z wykonawcami odbywała się tylko na platformie </w:t>
      </w:r>
      <w:r w:rsidRPr="00EF4285">
        <w:rPr>
          <w:rFonts w:asciiTheme="minorHAnsi" w:hAnsiTheme="minorHAnsi"/>
        </w:rPr>
        <w:br/>
        <w:t>za pośrednictwem formularza “Wyślij wiadomość do Zamawiającego”;</w:t>
      </w:r>
    </w:p>
    <w:p w14:paraId="1E6DC648"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Ofertę należy przygotować z należytą starannością i z zachowaniem odpowiedniego odstępu czasu do daty zakończenia przyjmowania ofert;</w:t>
      </w:r>
    </w:p>
    <w:p w14:paraId="745C8CD3"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Podczas podpisywania plików zaleca się stosowanie algorytmu skrótu SHA2 zamiast SHA1;</w:t>
      </w:r>
    </w:p>
    <w:p w14:paraId="1D935E3C"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W przypadku kompresowania dokumentów np. w plik ZIP zaleca się wcześniejsze podpisanie każdego ze skompresowanych plików;</w:t>
      </w:r>
    </w:p>
    <w:p w14:paraId="3992E6B5"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Zamawiający rekomenduje wykorzystanie podpisu z kwalifikowanym znacznikiem czasu;</w:t>
      </w:r>
    </w:p>
    <w:p w14:paraId="53A98F76" w14:textId="77777777" w:rsidR="004900C0" w:rsidRPr="00EF4285" w:rsidRDefault="004900C0" w:rsidP="00EF4285">
      <w:pPr>
        <w:pStyle w:val="Akapitzlist"/>
        <w:numPr>
          <w:ilvl w:val="0"/>
          <w:numId w:val="38"/>
        </w:numPr>
        <w:spacing w:line="360" w:lineRule="auto"/>
        <w:rPr>
          <w:rFonts w:asciiTheme="minorHAnsi" w:hAnsiTheme="minorHAnsi"/>
        </w:rPr>
      </w:pPr>
      <w:r w:rsidRPr="00EF4285">
        <w:rPr>
          <w:rFonts w:asciiTheme="minorHAnsi" w:hAnsiTheme="minorHAnsi"/>
        </w:rPr>
        <w:t xml:space="preserve">Zamawiający zaleca, aby nie wprowadzać jakichkolwiek zmian w plikach </w:t>
      </w:r>
      <w:r w:rsidRPr="00EF4285">
        <w:rPr>
          <w:rFonts w:asciiTheme="minorHAnsi" w:hAnsiTheme="minorHAnsi"/>
        </w:rPr>
        <w:br/>
        <w:t xml:space="preserve">po podpisaniu ich podpisem kwalifikowanym. Może to skutkować naruszeniem integralności plików co równoważne będzie z koniecznością odrzucenia oferty </w:t>
      </w:r>
      <w:r w:rsidRPr="00EF4285">
        <w:rPr>
          <w:rFonts w:asciiTheme="minorHAnsi" w:hAnsiTheme="minorHAnsi"/>
        </w:rPr>
        <w:br/>
        <w:t>w postępowaniu.</w:t>
      </w:r>
    </w:p>
    <w:p w14:paraId="2AF17650" w14:textId="77777777" w:rsidR="004900C0" w:rsidRPr="00EF4285" w:rsidRDefault="004900C0" w:rsidP="00EF4285">
      <w:pPr>
        <w:pStyle w:val="Akapitzlist"/>
        <w:spacing w:line="360" w:lineRule="auto"/>
        <w:ind w:left="1152"/>
        <w:rPr>
          <w:rFonts w:asciiTheme="minorHAnsi" w:hAnsiTheme="minorHAnsi"/>
        </w:rPr>
      </w:pPr>
    </w:p>
    <w:p w14:paraId="0C54A9BE"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Termin związania ofertą</w:t>
      </w:r>
    </w:p>
    <w:p w14:paraId="270086DC" w14:textId="1B816F34" w:rsidR="004900C0" w:rsidRPr="00EF4285" w:rsidRDefault="004900C0" w:rsidP="00EF4285">
      <w:pPr>
        <w:pStyle w:val="Akapitzlist"/>
        <w:numPr>
          <w:ilvl w:val="0"/>
          <w:numId w:val="52"/>
        </w:numPr>
        <w:spacing w:line="360" w:lineRule="auto"/>
        <w:ind w:right="-108"/>
        <w:rPr>
          <w:rFonts w:asciiTheme="minorHAnsi" w:hAnsiTheme="minorHAnsi"/>
          <w:b/>
          <w:bCs/>
        </w:rPr>
      </w:pPr>
      <w:r w:rsidRPr="00EF4285">
        <w:rPr>
          <w:rFonts w:asciiTheme="minorHAnsi" w:hAnsiTheme="minorHAnsi"/>
        </w:rPr>
        <w:t xml:space="preserve">Wykonawca pozostaje związany ofertą od dnia upływu terminu składania ofert </w:t>
      </w:r>
      <w:r w:rsidRPr="00EF4285">
        <w:rPr>
          <w:rFonts w:asciiTheme="minorHAnsi" w:hAnsiTheme="minorHAnsi"/>
        </w:rPr>
        <w:br/>
      </w:r>
      <w:r w:rsidRPr="00EF4285">
        <w:rPr>
          <w:rFonts w:asciiTheme="minorHAnsi" w:hAnsiTheme="minorHAnsi"/>
          <w:b/>
        </w:rPr>
        <w:t xml:space="preserve">przez okres 30 dni, tj. </w:t>
      </w:r>
      <w:r w:rsidRPr="00EF4285">
        <w:rPr>
          <w:rFonts w:asciiTheme="minorHAnsi" w:hAnsiTheme="minorHAnsi"/>
          <w:b/>
          <w:bCs/>
        </w:rPr>
        <w:t xml:space="preserve">do dnia </w:t>
      </w:r>
      <w:r w:rsidR="00494D02">
        <w:rPr>
          <w:rFonts w:asciiTheme="minorHAnsi" w:hAnsiTheme="minorHAnsi"/>
          <w:b/>
          <w:bCs/>
        </w:rPr>
        <w:t>9</w:t>
      </w:r>
      <w:r w:rsidRPr="00EF4285">
        <w:rPr>
          <w:rFonts w:asciiTheme="minorHAnsi" w:hAnsiTheme="minorHAnsi"/>
          <w:b/>
          <w:bCs/>
        </w:rPr>
        <w:t>.0</w:t>
      </w:r>
      <w:r w:rsidR="009577B0" w:rsidRPr="00EF4285">
        <w:rPr>
          <w:rFonts w:asciiTheme="minorHAnsi" w:hAnsiTheme="minorHAnsi"/>
          <w:b/>
          <w:bCs/>
        </w:rPr>
        <w:t>2</w:t>
      </w:r>
      <w:r w:rsidRPr="00EF4285">
        <w:rPr>
          <w:rFonts w:asciiTheme="minorHAnsi" w:hAnsiTheme="minorHAnsi"/>
          <w:b/>
          <w:bCs/>
        </w:rPr>
        <w:t>.202</w:t>
      </w:r>
      <w:r w:rsidR="009577B0" w:rsidRPr="00EF4285">
        <w:rPr>
          <w:rFonts w:asciiTheme="minorHAnsi" w:hAnsiTheme="minorHAnsi"/>
          <w:b/>
          <w:bCs/>
        </w:rPr>
        <w:t>3</w:t>
      </w:r>
      <w:r w:rsidRPr="00EF4285">
        <w:rPr>
          <w:rFonts w:asciiTheme="minorHAnsi" w:hAnsiTheme="minorHAnsi"/>
          <w:b/>
          <w:bCs/>
        </w:rPr>
        <w:t xml:space="preserve"> r.</w:t>
      </w:r>
      <w:r w:rsidRPr="00EF4285">
        <w:rPr>
          <w:rFonts w:asciiTheme="minorHAnsi" w:hAnsiTheme="minorHAnsi"/>
          <w:bCs/>
        </w:rPr>
        <w:t>, przy czym p</w:t>
      </w:r>
      <w:r w:rsidRPr="00EF4285">
        <w:rPr>
          <w:rFonts w:asciiTheme="minorHAnsi" w:hAnsiTheme="minorHAnsi"/>
        </w:rPr>
        <w:t>ierwszym dniem terminu związania ofertą jest dzień, w którym upływa termin składania ofert.</w:t>
      </w:r>
    </w:p>
    <w:p w14:paraId="5A427F89" w14:textId="77777777" w:rsidR="004900C0" w:rsidRPr="00EF4285" w:rsidRDefault="004900C0" w:rsidP="00EF4285">
      <w:pPr>
        <w:pStyle w:val="Akapitzlist"/>
        <w:numPr>
          <w:ilvl w:val="0"/>
          <w:numId w:val="52"/>
        </w:numPr>
        <w:spacing w:line="360" w:lineRule="auto"/>
        <w:ind w:right="-108"/>
        <w:rPr>
          <w:rFonts w:asciiTheme="minorHAnsi" w:hAnsiTheme="minorHAnsi"/>
          <w:b/>
          <w:bCs/>
        </w:rPr>
      </w:pPr>
      <w:r w:rsidRPr="00EF4285">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EF4285" w:rsidRDefault="004900C0" w:rsidP="00EF4285">
      <w:pPr>
        <w:pStyle w:val="Akapitzlist"/>
        <w:numPr>
          <w:ilvl w:val="0"/>
          <w:numId w:val="52"/>
        </w:numPr>
        <w:spacing w:line="360" w:lineRule="auto"/>
        <w:ind w:right="-108"/>
        <w:rPr>
          <w:rFonts w:asciiTheme="minorHAnsi" w:hAnsiTheme="minorHAnsi"/>
          <w:b/>
          <w:bCs/>
        </w:rPr>
      </w:pPr>
      <w:r w:rsidRPr="00EF4285">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Pr="00EF4285" w:rsidRDefault="004900C0" w:rsidP="00EF4285">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EF4285" w:rsidRDefault="004900C0" w:rsidP="00EF4285">
      <w:pPr>
        <w:pStyle w:val="Bezodstpw"/>
        <w:numPr>
          <w:ilvl w:val="0"/>
          <w:numId w:val="8"/>
        </w:numPr>
        <w:spacing w:line="360" w:lineRule="auto"/>
        <w:rPr>
          <w:rFonts w:asciiTheme="minorHAnsi" w:hAnsiTheme="minorHAnsi"/>
          <w:b/>
          <w:strike/>
          <w:color w:val="FF0000"/>
        </w:rPr>
      </w:pPr>
      <w:r w:rsidRPr="00EF4285">
        <w:rPr>
          <w:rFonts w:asciiTheme="minorHAnsi" w:hAnsiTheme="minorHAnsi"/>
          <w:b/>
        </w:rPr>
        <w:t>Opis kryteriów oceny ofert wraz z podaniem wag tych kryteriów i sposobu oceny ofert</w:t>
      </w:r>
    </w:p>
    <w:p w14:paraId="4316A7D0" w14:textId="179C4173" w:rsidR="004900C0" w:rsidRPr="00EF4285" w:rsidRDefault="004900C0" w:rsidP="00EF4285">
      <w:pPr>
        <w:pStyle w:val="Akapitzlist"/>
        <w:numPr>
          <w:ilvl w:val="0"/>
          <w:numId w:val="20"/>
        </w:numPr>
        <w:spacing w:line="360" w:lineRule="auto"/>
        <w:rPr>
          <w:rFonts w:asciiTheme="minorHAnsi" w:hAnsiTheme="minorHAnsi"/>
        </w:rPr>
      </w:pPr>
      <w:r w:rsidRPr="00EF4285">
        <w:rPr>
          <w:rFonts w:asciiTheme="minorHAnsi" w:hAnsiTheme="minorHAnsi"/>
        </w:rPr>
        <w:t>Wybór oferty zostanie dokonany w oparciu o przyjęte w niniejszym postępowaniu kryteria oceny ofert oraz ich wagę:</w:t>
      </w:r>
    </w:p>
    <w:p w14:paraId="5C751132" w14:textId="77777777" w:rsidR="00895B5F" w:rsidRPr="00EF4285" w:rsidRDefault="00895B5F" w:rsidP="00EF4285">
      <w:pPr>
        <w:pStyle w:val="Akapitzlist"/>
        <w:spacing w:line="360" w:lineRule="auto"/>
        <w:rPr>
          <w:rFonts w:asciiTheme="minorHAnsi" w:hAnsiTheme="minorHAnsi"/>
        </w:rPr>
      </w:pPr>
    </w:p>
    <w:p w14:paraId="0222CEA3" w14:textId="77777777" w:rsidR="004900C0" w:rsidRPr="00EF4285" w:rsidRDefault="004900C0" w:rsidP="00EF4285">
      <w:pPr>
        <w:pStyle w:val="Akapitzlist"/>
        <w:widowControl/>
        <w:numPr>
          <w:ilvl w:val="0"/>
          <w:numId w:val="35"/>
        </w:numPr>
        <w:autoSpaceDE/>
        <w:autoSpaceDN/>
        <w:adjustRightInd/>
        <w:spacing w:after="200" w:line="360" w:lineRule="auto"/>
        <w:rPr>
          <w:rFonts w:asciiTheme="minorHAnsi" w:hAnsiTheme="minorHAnsi"/>
          <w:b/>
          <w:lang w:eastAsia="en-US"/>
        </w:rPr>
      </w:pPr>
      <w:r w:rsidRPr="00EF4285">
        <w:rPr>
          <w:rFonts w:asciiTheme="minorHAnsi" w:hAnsiTheme="minorHAnsi"/>
          <w:b/>
          <w:lang w:eastAsia="en-US"/>
        </w:rPr>
        <w:t>cena oferty – waga kryterium 60%</w:t>
      </w:r>
    </w:p>
    <w:p w14:paraId="0C5DF4AC" w14:textId="77777777" w:rsidR="004900C0" w:rsidRPr="00EF4285" w:rsidRDefault="004900C0" w:rsidP="00EF4285">
      <w:pPr>
        <w:spacing w:line="360" w:lineRule="auto"/>
        <w:ind w:left="1004"/>
        <w:rPr>
          <w:rFonts w:asciiTheme="minorHAnsi" w:hAnsiTheme="minorHAnsi"/>
        </w:rPr>
      </w:pPr>
      <w:r w:rsidRPr="00EF4285">
        <w:rPr>
          <w:rFonts w:asciiTheme="minorHAnsi" w:hAnsiTheme="minorHAnsi"/>
          <w:lang w:eastAsia="en-US"/>
        </w:rPr>
        <w:t xml:space="preserve">Liczba </w:t>
      </w:r>
      <w:r w:rsidRPr="00EF4285">
        <w:rPr>
          <w:rFonts w:asciiTheme="minorHAnsi" w:hAnsiTheme="minorHAnsi"/>
        </w:rPr>
        <w:t xml:space="preserve">punktów, którą można uzyskać w ramach tego kryterium zostanie obliczona </w:t>
      </w:r>
      <w:r w:rsidRPr="00EF4285">
        <w:rPr>
          <w:rFonts w:asciiTheme="minorHAnsi" w:hAnsiTheme="minorHAnsi"/>
        </w:rPr>
        <w:br/>
        <w:t>w następujący sposób: oferta z najniższą ceną otrzyma najwyższą ilość punktów,</w:t>
      </w:r>
      <w:r w:rsidRPr="00EF4285">
        <w:rPr>
          <w:rFonts w:asciiTheme="minorHAnsi" w:hAnsiTheme="minorHAnsi"/>
        </w:rPr>
        <w:br/>
        <w:t>tj. 60, a pozostałe oferty proporcjonalnie mniej wg wzoru:</w:t>
      </w:r>
    </w:p>
    <w:p w14:paraId="0B801978" w14:textId="77777777" w:rsidR="004900C0" w:rsidRPr="00EF4285" w:rsidRDefault="004900C0" w:rsidP="00EF4285">
      <w:pPr>
        <w:spacing w:line="360" w:lineRule="auto"/>
        <w:rPr>
          <w:rFonts w:asciiTheme="minorHAnsi" w:hAnsiTheme="minorHAnsi"/>
          <w:b/>
          <w:bCs/>
        </w:rPr>
      </w:pPr>
      <w:r w:rsidRPr="00EF4285">
        <w:rPr>
          <w:rFonts w:asciiTheme="minorHAnsi" w:hAnsiTheme="minorHAnsi"/>
          <w:b/>
          <w:bCs/>
        </w:rPr>
        <w:tab/>
        <w:t xml:space="preserve">                                                              </w:t>
      </w:r>
    </w:p>
    <w:p w14:paraId="4C5DD6CB" w14:textId="77777777" w:rsidR="004900C0" w:rsidRPr="00EF4285" w:rsidRDefault="004900C0" w:rsidP="00EF4285">
      <w:pPr>
        <w:spacing w:line="360" w:lineRule="auto"/>
        <w:rPr>
          <w:rFonts w:asciiTheme="minorHAnsi" w:hAnsiTheme="minorHAnsi"/>
          <w:b/>
          <w:bCs/>
        </w:rPr>
      </w:pPr>
      <w:r w:rsidRPr="00EF4285">
        <w:rPr>
          <w:rFonts w:asciiTheme="minorHAnsi" w:hAnsiTheme="minorHAnsi"/>
          <w:b/>
          <w:bCs/>
        </w:rPr>
        <w:t xml:space="preserve">                                                   cena oferowana najniższa brutto</w:t>
      </w:r>
    </w:p>
    <w:p w14:paraId="4705FBE5" w14:textId="77777777" w:rsidR="004900C0" w:rsidRPr="00EF4285" w:rsidRDefault="004900C0" w:rsidP="00EF4285">
      <w:pPr>
        <w:spacing w:line="360" w:lineRule="auto"/>
        <w:rPr>
          <w:rFonts w:asciiTheme="minorHAnsi" w:hAnsiTheme="minorHAnsi"/>
          <w:b/>
          <w:bCs/>
        </w:rPr>
      </w:pPr>
      <w:r w:rsidRPr="00EF4285">
        <w:rPr>
          <w:rFonts w:asciiTheme="minorHAnsi" w:hAnsiTheme="minorHAnsi"/>
          <w:b/>
          <w:bCs/>
        </w:rPr>
        <w:t xml:space="preserve">                               Cena  = ----------------------------------------------------  x 100                                                      </w:t>
      </w:r>
    </w:p>
    <w:p w14:paraId="4B9D6472" w14:textId="77777777" w:rsidR="004900C0" w:rsidRPr="00EF4285" w:rsidRDefault="004900C0" w:rsidP="00EF4285">
      <w:pPr>
        <w:spacing w:line="360" w:lineRule="auto"/>
        <w:rPr>
          <w:rFonts w:asciiTheme="minorHAnsi" w:hAnsiTheme="minorHAnsi"/>
          <w:b/>
          <w:bCs/>
        </w:rPr>
      </w:pPr>
      <w:r w:rsidRPr="00EF4285">
        <w:rPr>
          <w:rFonts w:asciiTheme="minorHAnsi" w:hAnsiTheme="minorHAnsi"/>
          <w:b/>
          <w:bCs/>
        </w:rPr>
        <w:t xml:space="preserve">                                                       cena badanej oferty brutto</w:t>
      </w:r>
    </w:p>
    <w:p w14:paraId="70234499" w14:textId="77777777" w:rsidR="004900C0" w:rsidRPr="00EF4285" w:rsidRDefault="004900C0" w:rsidP="00EF4285">
      <w:pPr>
        <w:spacing w:line="360" w:lineRule="auto"/>
        <w:rPr>
          <w:rFonts w:asciiTheme="minorHAnsi" w:hAnsiTheme="minorHAnsi"/>
          <w:bCs/>
        </w:rPr>
      </w:pPr>
    </w:p>
    <w:p w14:paraId="140BA3F6" w14:textId="77777777" w:rsidR="004900C0" w:rsidRPr="00EF4285" w:rsidRDefault="004900C0" w:rsidP="00EF4285">
      <w:pPr>
        <w:spacing w:line="360" w:lineRule="auto"/>
        <w:ind w:left="1004"/>
        <w:rPr>
          <w:rFonts w:asciiTheme="minorHAnsi" w:hAnsiTheme="minorHAnsi"/>
          <w:b/>
          <w:bCs/>
          <w:u w:val="single"/>
        </w:rPr>
      </w:pPr>
      <w:r w:rsidRPr="00EF4285">
        <w:rPr>
          <w:rFonts w:asciiTheme="minorHAnsi" w:hAnsiTheme="minorHAnsi"/>
          <w:bCs/>
        </w:rPr>
        <w:t xml:space="preserve">Tak otrzymaną liczbę mnożymy przez wagę kryterium, która wynosi </w:t>
      </w:r>
      <w:r w:rsidRPr="00EF4285">
        <w:rPr>
          <w:rFonts w:asciiTheme="minorHAnsi" w:hAnsiTheme="minorHAnsi"/>
          <w:b/>
          <w:bCs/>
          <w:u w:val="single"/>
        </w:rPr>
        <w:t>60%.</w:t>
      </w:r>
    </w:p>
    <w:p w14:paraId="49E4335D" w14:textId="77777777" w:rsidR="004900C0" w:rsidRPr="00EF4285" w:rsidRDefault="004900C0" w:rsidP="00EF4285">
      <w:pPr>
        <w:spacing w:line="360" w:lineRule="auto"/>
        <w:ind w:left="708"/>
        <w:rPr>
          <w:rFonts w:asciiTheme="minorHAnsi" w:hAnsiTheme="minorHAnsi"/>
          <w:b/>
          <w:bCs/>
          <w:color w:val="FF0000"/>
        </w:rPr>
      </w:pPr>
    </w:p>
    <w:p w14:paraId="48BBAFEA" w14:textId="7CC458DA" w:rsidR="00376EAC" w:rsidRPr="00EF4285" w:rsidRDefault="00376EAC" w:rsidP="00EF4285">
      <w:pPr>
        <w:pStyle w:val="Akapitzlist"/>
        <w:numPr>
          <w:ilvl w:val="0"/>
          <w:numId w:val="35"/>
        </w:numPr>
        <w:spacing w:line="360" w:lineRule="auto"/>
        <w:rPr>
          <w:rFonts w:asciiTheme="minorHAnsi" w:hAnsiTheme="minorHAnsi"/>
        </w:rPr>
      </w:pPr>
      <w:r w:rsidRPr="00EF4285">
        <w:rPr>
          <w:rFonts w:asciiTheme="minorHAnsi" w:hAnsiTheme="minorHAnsi"/>
          <w:b/>
          <w:bCs/>
        </w:rPr>
        <w:t>kaloryczność – waga kryterium 20%</w:t>
      </w:r>
    </w:p>
    <w:p w14:paraId="635892C0" w14:textId="470DB7F9" w:rsidR="00376EAC" w:rsidRPr="00EF4285" w:rsidRDefault="00376EAC" w:rsidP="00EF4285">
      <w:pPr>
        <w:pStyle w:val="Akapitzlist"/>
        <w:spacing w:line="360" w:lineRule="auto"/>
        <w:ind w:left="1004"/>
        <w:rPr>
          <w:rFonts w:asciiTheme="minorHAnsi" w:hAnsiTheme="minorHAnsi"/>
        </w:rPr>
      </w:pPr>
      <w:r w:rsidRPr="00EF4285">
        <w:rPr>
          <w:rFonts w:asciiTheme="minorHAnsi" w:hAnsiTheme="minorHAnsi"/>
          <w:lang w:eastAsia="en-US"/>
        </w:rPr>
        <w:t>Rozumian</w:t>
      </w:r>
      <w:r w:rsidR="00645B03" w:rsidRPr="00EF4285">
        <w:rPr>
          <w:rFonts w:asciiTheme="minorHAnsi" w:hAnsiTheme="minorHAnsi"/>
          <w:lang w:eastAsia="en-US"/>
        </w:rPr>
        <w:t xml:space="preserve">a </w:t>
      </w:r>
      <w:r w:rsidRPr="00EF4285">
        <w:rPr>
          <w:rFonts w:asciiTheme="minorHAnsi" w:hAnsiTheme="minorHAnsi"/>
          <w:lang w:eastAsia="en-US"/>
        </w:rPr>
        <w:t xml:space="preserve">jako </w:t>
      </w:r>
      <w:r w:rsidR="00645B03" w:rsidRPr="00EF4285">
        <w:rPr>
          <w:rFonts w:asciiTheme="minorHAnsi" w:hAnsiTheme="minorHAnsi"/>
          <w:lang w:eastAsia="en-US"/>
        </w:rPr>
        <w:t xml:space="preserve">wartość opałowa oferowanego węgla, podana w zaokrągleniu bez miejsc po przecinku. </w:t>
      </w:r>
      <w:r w:rsidRPr="00EF4285">
        <w:rPr>
          <w:rFonts w:asciiTheme="minorHAnsi" w:hAnsiTheme="minorHAnsi"/>
          <w:lang w:eastAsia="en-US"/>
        </w:rPr>
        <w:t xml:space="preserve">Liczba </w:t>
      </w:r>
      <w:r w:rsidRPr="00EF4285">
        <w:rPr>
          <w:rFonts w:asciiTheme="minorHAnsi" w:hAnsiTheme="minorHAnsi"/>
        </w:rPr>
        <w:t xml:space="preserve">punktów, którą można uzyskać w ramach tego kryterium zostanie obliczona wg następującego wzoru: </w:t>
      </w:r>
    </w:p>
    <w:p w14:paraId="5802BB6C" w14:textId="1021125F" w:rsidR="00376EAC" w:rsidRPr="00EF4285" w:rsidRDefault="00376EAC" w:rsidP="00EF4285">
      <w:pPr>
        <w:pStyle w:val="Akapitzlist"/>
        <w:spacing w:line="360" w:lineRule="auto"/>
        <w:ind w:left="1004"/>
        <w:rPr>
          <w:rFonts w:asciiTheme="minorHAnsi" w:hAnsiTheme="minorHAnsi"/>
          <w:b/>
        </w:rPr>
      </w:pPr>
      <w:r w:rsidRPr="00EF4285">
        <w:rPr>
          <w:rFonts w:asciiTheme="minorHAnsi" w:hAnsiTheme="minorHAnsi"/>
        </w:rPr>
        <w:tab/>
      </w:r>
      <w:r w:rsidRPr="00EF4285">
        <w:rPr>
          <w:rFonts w:asciiTheme="minorHAnsi" w:hAnsiTheme="minorHAnsi"/>
        </w:rPr>
        <w:tab/>
        <w:t xml:space="preserve">         </w:t>
      </w:r>
      <w:r w:rsidR="00B420AF" w:rsidRPr="00EF4285">
        <w:rPr>
          <w:rFonts w:asciiTheme="minorHAnsi" w:hAnsiTheme="minorHAnsi"/>
        </w:rPr>
        <w:t xml:space="preserve">  </w:t>
      </w:r>
      <w:r w:rsidRPr="00EF4285">
        <w:rPr>
          <w:rFonts w:asciiTheme="minorHAnsi" w:hAnsiTheme="minorHAnsi"/>
        </w:rPr>
        <w:t xml:space="preserve">  </w:t>
      </w:r>
      <w:r w:rsidR="00645B03" w:rsidRPr="00EF4285">
        <w:rPr>
          <w:rFonts w:asciiTheme="minorHAnsi" w:hAnsiTheme="minorHAnsi"/>
          <w:b/>
        </w:rPr>
        <w:t>K</w:t>
      </w:r>
      <w:r w:rsidR="00580222" w:rsidRPr="00EF4285">
        <w:rPr>
          <w:rFonts w:asciiTheme="minorHAnsi" w:hAnsiTheme="minorHAnsi"/>
          <w:b/>
        </w:rPr>
        <w:t>x</w:t>
      </w:r>
    </w:p>
    <w:p w14:paraId="7BDCF8BF" w14:textId="56C0D171" w:rsidR="00376EAC" w:rsidRPr="00EF4285" w:rsidRDefault="00645B03" w:rsidP="00EF4285">
      <w:pPr>
        <w:pStyle w:val="Akapitzlist"/>
        <w:spacing w:line="360" w:lineRule="auto"/>
        <w:ind w:left="0"/>
        <w:rPr>
          <w:rFonts w:asciiTheme="minorHAnsi" w:hAnsiTheme="minorHAnsi"/>
          <w:b/>
          <w:bCs/>
        </w:rPr>
      </w:pPr>
      <w:r w:rsidRPr="00EF4285">
        <w:rPr>
          <w:rFonts w:asciiTheme="minorHAnsi" w:hAnsiTheme="minorHAnsi"/>
          <w:b/>
          <w:bCs/>
        </w:rPr>
        <w:t xml:space="preserve">     </w:t>
      </w:r>
      <w:r w:rsidRPr="00EF4285">
        <w:rPr>
          <w:rFonts w:asciiTheme="minorHAnsi" w:hAnsiTheme="minorHAnsi"/>
          <w:b/>
          <w:bCs/>
        </w:rPr>
        <w:tab/>
        <w:t xml:space="preserve"> </w:t>
      </w:r>
      <w:r w:rsidRPr="00EF4285">
        <w:rPr>
          <w:rFonts w:asciiTheme="minorHAnsi" w:hAnsiTheme="minorHAnsi"/>
          <w:b/>
          <w:bCs/>
        </w:rPr>
        <w:tab/>
        <w:t xml:space="preserve">           K</w:t>
      </w:r>
      <w:r w:rsidR="00580222" w:rsidRPr="00EF4285">
        <w:rPr>
          <w:rFonts w:asciiTheme="minorHAnsi" w:hAnsiTheme="minorHAnsi"/>
          <w:b/>
          <w:bCs/>
        </w:rPr>
        <w:t xml:space="preserve">  = ---------------  x 100</w:t>
      </w:r>
      <w:r w:rsidR="00376EAC" w:rsidRPr="00EF4285">
        <w:rPr>
          <w:rFonts w:asciiTheme="minorHAnsi" w:hAnsiTheme="minorHAnsi"/>
          <w:b/>
          <w:bCs/>
        </w:rPr>
        <w:t xml:space="preserve">                                               </w:t>
      </w:r>
    </w:p>
    <w:p w14:paraId="673FA168" w14:textId="05B51CDE" w:rsidR="00376EAC" w:rsidRPr="00EF4285" w:rsidRDefault="00376EAC" w:rsidP="00EF4285">
      <w:pPr>
        <w:pStyle w:val="Akapitzlist"/>
        <w:spacing w:line="360" w:lineRule="auto"/>
        <w:ind w:left="0"/>
        <w:rPr>
          <w:rFonts w:asciiTheme="minorHAnsi" w:hAnsiTheme="minorHAnsi"/>
          <w:b/>
          <w:bCs/>
        </w:rPr>
      </w:pPr>
      <w:r w:rsidRPr="00EF4285">
        <w:rPr>
          <w:rFonts w:asciiTheme="minorHAnsi" w:hAnsiTheme="minorHAnsi"/>
          <w:b/>
          <w:bCs/>
        </w:rPr>
        <w:t xml:space="preserve">                                             </w:t>
      </w:r>
      <w:r w:rsidR="00B420AF" w:rsidRPr="00EF4285">
        <w:rPr>
          <w:rFonts w:asciiTheme="minorHAnsi" w:hAnsiTheme="minorHAnsi"/>
          <w:b/>
          <w:bCs/>
        </w:rPr>
        <w:t xml:space="preserve"> </w:t>
      </w:r>
      <w:r w:rsidRPr="00EF4285">
        <w:rPr>
          <w:rFonts w:asciiTheme="minorHAnsi" w:hAnsiTheme="minorHAnsi"/>
          <w:b/>
          <w:bCs/>
        </w:rPr>
        <w:t xml:space="preserve">    </w:t>
      </w:r>
      <w:r w:rsidR="00EC2DAC" w:rsidRPr="00EF4285">
        <w:rPr>
          <w:rFonts w:asciiTheme="minorHAnsi" w:hAnsiTheme="minorHAnsi"/>
          <w:b/>
          <w:bCs/>
        </w:rPr>
        <w:t>K</w:t>
      </w:r>
      <w:r w:rsidR="00580222" w:rsidRPr="00EF4285">
        <w:rPr>
          <w:rFonts w:asciiTheme="minorHAnsi" w:hAnsiTheme="minorHAnsi"/>
          <w:b/>
        </w:rPr>
        <w:t>max</w:t>
      </w:r>
    </w:p>
    <w:p w14:paraId="0F2013E3" w14:textId="77777777" w:rsidR="00376EAC" w:rsidRPr="00EF4285" w:rsidRDefault="00376EAC" w:rsidP="00EF4285">
      <w:pPr>
        <w:spacing w:line="360" w:lineRule="auto"/>
        <w:ind w:left="708"/>
        <w:rPr>
          <w:rFonts w:asciiTheme="minorHAnsi" w:hAnsiTheme="minorHAnsi"/>
          <w:bCs/>
        </w:rPr>
      </w:pPr>
      <w:r w:rsidRPr="00EF4285">
        <w:rPr>
          <w:rFonts w:asciiTheme="minorHAnsi" w:hAnsiTheme="minorHAnsi"/>
          <w:bCs/>
        </w:rPr>
        <w:t>Gdzie:</w:t>
      </w:r>
    </w:p>
    <w:p w14:paraId="5CA79DAA" w14:textId="2548DB71" w:rsidR="00376EAC" w:rsidRPr="00EF4285" w:rsidRDefault="00645B03" w:rsidP="00EF4285">
      <w:pPr>
        <w:spacing w:line="360" w:lineRule="auto"/>
        <w:ind w:left="708"/>
        <w:rPr>
          <w:rFonts w:asciiTheme="minorHAnsi" w:hAnsiTheme="minorHAnsi"/>
          <w:bCs/>
        </w:rPr>
      </w:pPr>
      <w:r w:rsidRPr="00EF4285">
        <w:rPr>
          <w:rFonts w:asciiTheme="minorHAnsi" w:hAnsiTheme="minorHAnsi"/>
          <w:bCs/>
        </w:rPr>
        <w:t>K</w:t>
      </w:r>
      <w:r w:rsidR="00376EAC" w:rsidRPr="00EF4285">
        <w:rPr>
          <w:rFonts w:asciiTheme="minorHAnsi" w:hAnsiTheme="minorHAnsi"/>
          <w:bCs/>
        </w:rPr>
        <w:t xml:space="preserve"> – to liczba punktów dla oferty ocenianej za kryterium</w:t>
      </w:r>
    </w:p>
    <w:p w14:paraId="2558776C" w14:textId="4F9F5E15" w:rsidR="00376EAC" w:rsidRPr="00EF4285" w:rsidRDefault="00645B03" w:rsidP="00EF4285">
      <w:pPr>
        <w:spacing w:line="360" w:lineRule="auto"/>
        <w:ind w:left="708"/>
        <w:rPr>
          <w:rFonts w:asciiTheme="minorHAnsi" w:hAnsiTheme="minorHAnsi"/>
          <w:bCs/>
        </w:rPr>
      </w:pPr>
      <w:r w:rsidRPr="00EF4285">
        <w:rPr>
          <w:rFonts w:asciiTheme="minorHAnsi" w:hAnsiTheme="minorHAnsi"/>
          <w:bCs/>
        </w:rPr>
        <w:t>K</w:t>
      </w:r>
      <w:r w:rsidR="00376EAC" w:rsidRPr="00EF4285">
        <w:rPr>
          <w:rFonts w:asciiTheme="minorHAnsi" w:hAnsiTheme="minorHAnsi"/>
          <w:bCs/>
        </w:rPr>
        <w:t>m</w:t>
      </w:r>
      <w:r w:rsidR="00EC2DAC" w:rsidRPr="00EF4285">
        <w:rPr>
          <w:rFonts w:asciiTheme="minorHAnsi" w:hAnsiTheme="minorHAnsi"/>
          <w:bCs/>
        </w:rPr>
        <w:t>ax</w:t>
      </w:r>
      <w:r w:rsidR="00376EAC" w:rsidRPr="00EF4285">
        <w:rPr>
          <w:rFonts w:asciiTheme="minorHAnsi" w:hAnsiTheme="minorHAnsi"/>
          <w:bCs/>
        </w:rPr>
        <w:t xml:space="preserve"> – naj</w:t>
      </w:r>
      <w:r w:rsidRPr="00EF4285">
        <w:rPr>
          <w:rFonts w:asciiTheme="minorHAnsi" w:hAnsiTheme="minorHAnsi"/>
          <w:bCs/>
        </w:rPr>
        <w:t>wyższa oferowana kaloryczność ekogroszku wskazana</w:t>
      </w:r>
      <w:r w:rsidR="00376EAC" w:rsidRPr="00EF4285">
        <w:rPr>
          <w:rFonts w:asciiTheme="minorHAnsi" w:hAnsiTheme="minorHAnsi"/>
          <w:bCs/>
        </w:rPr>
        <w:t xml:space="preserve"> przez Wykonawców</w:t>
      </w:r>
    </w:p>
    <w:p w14:paraId="4DEA3CF4" w14:textId="4D1B66D2" w:rsidR="00376EAC" w:rsidRPr="00EF4285" w:rsidRDefault="00645B03" w:rsidP="00EF4285">
      <w:pPr>
        <w:spacing w:line="360" w:lineRule="auto"/>
        <w:ind w:left="708"/>
        <w:rPr>
          <w:rFonts w:asciiTheme="minorHAnsi" w:hAnsiTheme="minorHAnsi"/>
          <w:bCs/>
        </w:rPr>
      </w:pPr>
      <w:r w:rsidRPr="00EF4285">
        <w:rPr>
          <w:rFonts w:asciiTheme="minorHAnsi" w:hAnsiTheme="minorHAnsi"/>
          <w:bCs/>
        </w:rPr>
        <w:t>K</w:t>
      </w:r>
      <w:r w:rsidR="00376EAC" w:rsidRPr="00EF4285">
        <w:rPr>
          <w:rFonts w:asciiTheme="minorHAnsi" w:hAnsiTheme="minorHAnsi"/>
          <w:bCs/>
        </w:rPr>
        <w:t xml:space="preserve">x – </w:t>
      </w:r>
      <w:r w:rsidRPr="00EF4285">
        <w:rPr>
          <w:rFonts w:asciiTheme="minorHAnsi" w:hAnsiTheme="minorHAnsi"/>
          <w:bCs/>
        </w:rPr>
        <w:t xml:space="preserve">kaloryczność ekogroszku wskazana </w:t>
      </w:r>
      <w:r w:rsidR="00376EAC" w:rsidRPr="00EF4285">
        <w:rPr>
          <w:rFonts w:asciiTheme="minorHAnsi" w:hAnsiTheme="minorHAnsi"/>
          <w:bCs/>
        </w:rPr>
        <w:t xml:space="preserve">w ocenianej ofercie  </w:t>
      </w:r>
    </w:p>
    <w:p w14:paraId="0B889EBB" w14:textId="77777777" w:rsidR="002B2CEE" w:rsidRPr="00EF4285" w:rsidRDefault="002B2CEE" w:rsidP="00EF4285">
      <w:pPr>
        <w:spacing w:line="360" w:lineRule="auto"/>
        <w:ind w:left="708"/>
        <w:rPr>
          <w:rFonts w:asciiTheme="minorHAnsi" w:hAnsiTheme="minorHAnsi"/>
          <w:bCs/>
          <w:u w:val="single"/>
        </w:rPr>
      </w:pPr>
    </w:p>
    <w:p w14:paraId="58EC5F5B" w14:textId="1A094889" w:rsidR="00580222" w:rsidRPr="00EF4285" w:rsidRDefault="00580222" w:rsidP="00EF4285">
      <w:pPr>
        <w:spacing w:line="360" w:lineRule="auto"/>
        <w:ind w:left="1004"/>
        <w:rPr>
          <w:rFonts w:asciiTheme="minorHAnsi" w:hAnsiTheme="minorHAnsi"/>
          <w:b/>
          <w:bCs/>
          <w:u w:val="single"/>
        </w:rPr>
      </w:pPr>
      <w:r w:rsidRPr="00EF4285">
        <w:rPr>
          <w:rFonts w:asciiTheme="minorHAnsi" w:hAnsiTheme="minorHAnsi"/>
          <w:bCs/>
        </w:rPr>
        <w:t xml:space="preserve">Tak otrzymaną liczbę mnożymy przez wagę kryterium, która wynosi </w:t>
      </w:r>
      <w:r w:rsidRPr="00EF4285">
        <w:rPr>
          <w:rFonts w:asciiTheme="minorHAnsi" w:hAnsiTheme="minorHAnsi"/>
          <w:b/>
          <w:bCs/>
          <w:u w:val="single"/>
        </w:rPr>
        <w:t>20%.</w:t>
      </w:r>
    </w:p>
    <w:p w14:paraId="6DF130DC" w14:textId="77777777" w:rsidR="00580222" w:rsidRPr="00EF4285" w:rsidRDefault="00580222" w:rsidP="00EF4285">
      <w:pPr>
        <w:spacing w:line="360" w:lineRule="auto"/>
        <w:ind w:left="708"/>
        <w:rPr>
          <w:rFonts w:asciiTheme="minorHAnsi" w:hAnsiTheme="minorHAnsi"/>
          <w:bCs/>
          <w:u w:val="single"/>
        </w:rPr>
      </w:pPr>
    </w:p>
    <w:p w14:paraId="3411BB2E" w14:textId="77777777" w:rsidR="00376EAC" w:rsidRPr="00EF4285" w:rsidRDefault="00376EAC" w:rsidP="00EF4285">
      <w:pPr>
        <w:spacing w:line="360" w:lineRule="auto"/>
        <w:ind w:left="708"/>
        <w:rPr>
          <w:rFonts w:asciiTheme="minorHAnsi" w:hAnsiTheme="minorHAnsi"/>
          <w:bCs/>
          <w:u w:val="single"/>
        </w:rPr>
      </w:pPr>
      <w:r w:rsidRPr="00EF4285">
        <w:rPr>
          <w:rFonts w:asciiTheme="minorHAnsi" w:hAnsiTheme="minorHAnsi"/>
          <w:bCs/>
          <w:u w:val="single"/>
        </w:rPr>
        <w:t>UWAGA!</w:t>
      </w:r>
    </w:p>
    <w:p w14:paraId="5DE1AC66" w14:textId="7F1E4487" w:rsidR="006F2917" w:rsidRPr="00EF4285" w:rsidRDefault="00376EAC" w:rsidP="00EF4285">
      <w:pPr>
        <w:pStyle w:val="Akapitzlist"/>
        <w:spacing w:line="360" w:lineRule="auto"/>
        <w:ind w:left="708"/>
        <w:rPr>
          <w:rFonts w:asciiTheme="minorHAnsi" w:hAnsiTheme="minorHAnsi"/>
        </w:rPr>
      </w:pPr>
      <w:r w:rsidRPr="00EF4285">
        <w:rPr>
          <w:rFonts w:asciiTheme="minorHAnsi" w:hAnsiTheme="minorHAnsi"/>
          <w:bCs/>
        </w:rPr>
        <w:t>Wymagan</w:t>
      </w:r>
      <w:r w:rsidR="00211917" w:rsidRPr="00EF4285">
        <w:rPr>
          <w:rFonts w:asciiTheme="minorHAnsi" w:hAnsiTheme="minorHAnsi"/>
          <w:bCs/>
        </w:rPr>
        <w:t>a</w:t>
      </w:r>
      <w:r w:rsidRPr="00EF4285">
        <w:rPr>
          <w:rFonts w:asciiTheme="minorHAnsi" w:hAnsiTheme="minorHAnsi"/>
          <w:bCs/>
        </w:rPr>
        <w:t xml:space="preserve"> m</w:t>
      </w:r>
      <w:r w:rsidR="00211917" w:rsidRPr="00EF4285">
        <w:rPr>
          <w:rFonts w:asciiTheme="minorHAnsi" w:hAnsiTheme="minorHAnsi"/>
          <w:bCs/>
        </w:rPr>
        <w:t>inimalna wartość opałowa (kaloryczność) ekogroszku</w:t>
      </w:r>
      <w:r w:rsidRPr="00EF4285">
        <w:rPr>
          <w:rFonts w:asciiTheme="minorHAnsi" w:hAnsiTheme="minorHAnsi"/>
          <w:bCs/>
        </w:rPr>
        <w:t xml:space="preserve"> wynosi </w:t>
      </w:r>
      <w:r w:rsidR="004702A4" w:rsidRPr="00EF4285">
        <w:rPr>
          <w:rFonts w:asciiTheme="minorHAnsi" w:hAnsiTheme="minorHAnsi"/>
          <w:bCs/>
        </w:rPr>
        <w:t>24MJ/KG</w:t>
      </w:r>
      <w:r w:rsidRPr="00EF4285">
        <w:rPr>
          <w:rFonts w:asciiTheme="minorHAnsi" w:hAnsiTheme="minorHAnsi"/>
          <w:bCs/>
        </w:rPr>
        <w:t xml:space="preserve"> Oferty z zaproponowanym </w:t>
      </w:r>
      <w:r w:rsidR="00211917" w:rsidRPr="00EF4285">
        <w:rPr>
          <w:rFonts w:asciiTheme="minorHAnsi" w:hAnsiTheme="minorHAnsi"/>
          <w:bCs/>
        </w:rPr>
        <w:t>ekogroszkiem o kaloryczności mniejszej niż wskazana przez Zamawiającego</w:t>
      </w:r>
      <w:r w:rsidR="006F2917" w:rsidRPr="00EF4285">
        <w:rPr>
          <w:rFonts w:asciiTheme="minorHAnsi" w:hAnsiTheme="minorHAnsi"/>
          <w:bCs/>
        </w:rPr>
        <w:t xml:space="preserve">, lub </w:t>
      </w:r>
      <w:r w:rsidR="006F2917" w:rsidRPr="00494D02">
        <w:rPr>
          <w:rFonts w:asciiTheme="minorHAnsi" w:hAnsiTheme="minorHAnsi"/>
          <w:bCs/>
        </w:rPr>
        <w:t>niepodanie</w:t>
      </w:r>
      <w:r w:rsidR="00941CD2" w:rsidRPr="00494D02">
        <w:rPr>
          <w:rFonts w:asciiTheme="minorHAnsi" w:hAnsiTheme="minorHAnsi"/>
          <w:bCs/>
        </w:rPr>
        <w:t>m</w:t>
      </w:r>
      <w:r w:rsidR="006F2917" w:rsidRPr="00494D02">
        <w:rPr>
          <w:rFonts w:asciiTheme="minorHAnsi" w:hAnsiTheme="minorHAnsi"/>
          <w:bCs/>
        </w:rPr>
        <w:t xml:space="preserve"> (</w:t>
      </w:r>
      <w:r w:rsidR="00941CD2" w:rsidRPr="00494D02">
        <w:rPr>
          <w:rFonts w:asciiTheme="minorHAnsi" w:hAnsiTheme="minorHAnsi"/>
          <w:bCs/>
        </w:rPr>
        <w:t>nie</w:t>
      </w:r>
      <w:r w:rsidR="006F2917" w:rsidRPr="00494D02">
        <w:rPr>
          <w:rFonts w:asciiTheme="minorHAnsi" w:hAnsiTheme="minorHAnsi"/>
          <w:bCs/>
        </w:rPr>
        <w:t>wpisanie</w:t>
      </w:r>
      <w:r w:rsidR="00941CD2" w:rsidRPr="00494D02">
        <w:rPr>
          <w:rFonts w:asciiTheme="minorHAnsi" w:hAnsiTheme="minorHAnsi"/>
          <w:bCs/>
        </w:rPr>
        <w:t>m</w:t>
      </w:r>
      <w:r w:rsidR="006F2917" w:rsidRPr="00494D02">
        <w:rPr>
          <w:rFonts w:asciiTheme="minorHAnsi" w:hAnsiTheme="minorHAnsi"/>
          <w:bCs/>
        </w:rPr>
        <w:t>)</w:t>
      </w:r>
      <w:r w:rsidR="006F2917" w:rsidRPr="00EF4285">
        <w:rPr>
          <w:rFonts w:asciiTheme="minorHAnsi" w:hAnsiTheme="minorHAnsi"/>
          <w:bCs/>
        </w:rPr>
        <w:t xml:space="preserve"> wartości kalorycznej węgla, </w:t>
      </w:r>
      <w:r w:rsidR="00211917" w:rsidRPr="00EF4285">
        <w:rPr>
          <w:rFonts w:asciiTheme="minorHAnsi" w:hAnsiTheme="minorHAnsi"/>
          <w:bCs/>
        </w:rPr>
        <w:t xml:space="preserve"> </w:t>
      </w:r>
      <w:r w:rsidRPr="00EF4285">
        <w:rPr>
          <w:rFonts w:asciiTheme="minorHAnsi" w:hAnsiTheme="minorHAnsi"/>
          <w:bCs/>
        </w:rPr>
        <w:t>traktowane będą jako niespełniające warunków zamówienia i podlega</w:t>
      </w:r>
      <w:r w:rsidR="006F2917" w:rsidRPr="00EF4285">
        <w:rPr>
          <w:rFonts w:asciiTheme="minorHAnsi" w:hAnsiTheme="minorHAnsi"/>
          <w:bCs/>
        </w:rPr>
        <w:t>ć będą odrzuceniu na podstawie art. 226 ust. 1 pkt. 5 ustawy Pzp.</w:t>
      </w:r>
    </w:p>
    <w:p w14:paraId="190116B3" w14:textId="551490FF" w:rsidR="00B376E6" w:rsidRPr="00EF4285" w:rsidRDefault="006F2917" w:rsidP="00EF4285">
      <w:pPr>
        <w:pStyle w:val="Akapitzlist"/>
        <w:spacing w:line="360" w:lineRule="auto"/>
        <w:ind w:left="1068"/>
        <w:rPr>
          <w:rFonts w:asciiTheme="minorHAnsi" w:hAnsiTheme="minorHAnsi"/>
        </w:rPr>
      </w:pPr>
      <w:r w:rsidRPr="00EF4285">
        <w:rPr>
          <w:rFonts w:asciiTheme="minorHAnsi" w:hAnsiTheme="minorHAnsi"/>
        </w:rPr>
        <w:t xml:space="preserve"> </w:t>
      </w:r>
    </w:p>
    <w:p w14:paraId="52935F4F" w14:textId="2FE15EC1" w:rsidR="004900C0" w:rsidRPr="00EF4285" w:rsidRDefault="004900C0" w:rsidP="00EF4285">
      <w:pPr>
        <w:pStyle w:val="Akapitzlist"/>
        <w:numPr>
          <w:ilvl w:val="0"/>
          <w:numId w:val="35"/>
        </w:numPr>
        <w:spacing w:line="360" w:lineRule="auto"/>
        <w:rPr>
          <w:rFonts w:asciiTheme="minorHAnsi" w:hAnsiTheme="minorHAnsi"/>
        </w:rPr>
      </w:pPr>
      <w:r w:rsidRPr="00EF4285">
        <w:rPr>
          <w:rFonts w:asciiTheme="minorHAnsi" w:hAnsiTheme="minorHAnsi"/>
          <w:b/>
          <w:bCs/>
        </w:rPr>
        <w:t xml:space="preserve">termin dostawy – waga kryterium </w:t>
      </w:r>
      <w:r w:rsidR="00376EAC" w:rsidRPr="00EF4285">
        <w:rPr>
          <w:rFonts w:asciiTheme="minorHAnsi" w:hAnsiTheme="minorHAnsi"/>
          <w:b/>
          <w:bCs/>
        </w:rPr>
        <w:t>2</w:t>
      </w:r>
      <w:r w:rsidRPr="00EF4285">
        <w:rPr>
          <w:rFonts w:asciiTheme="minorHAnsi" w:hAnsiTheme="minorHAnsi"/>
          <w:b/>
          <w:bCs/>
        </w:rPr>
        <w:t>0%</w:t>
      </w:r>
    </w:p>
    <w:p w14:paraId="7ABC4272" w14:textId="77777777" w:rsidR="004900C0" w:rsidRPr="00EF4285" w:rsidRDefault="004900C0" w:rsidP="00EF4285">
      <w:pPr>
        <w:pStyle w:val="Akapitzlist"/>
        <w:spacing w:line="360" w:lineRule="auto"/>
        <w:ind w:left="1004"/>
        <w:rPr>
          <w:rFonts w:asciiTheme="minorHAnsi" w:hAnsiTheme="minorHAnsi"/>
        </w:rPr>
      </w:pPr>
      <w:r w:rsidRPr="00EF4285">
        <w:rPr>
          <w:rFonts w:asciiTheme="minorHAnsi" w:hAnsiTheme="minorHAnsi"/>
          <w:lang w:eastAsia="en-US"/>
        </w:rPr>
        <w:t xml:space="preserve">Rozumiany jako termin zakończenia realizacji zamówienia liczony w pełnych dniach kalendarzowych. Liczba </w:t>
      </w:r>
      <w:r w:rsidRPr="00EF4285">
        <w:rPr>
          <w:rFonts w:asciiTheme="minorHAnsi" w:hAnsiTheme="minorHAnsi"/>
        </w:rPr>
        <w:t xml:space="preserve">punktów, którą można uzyskać w ramach tego kryterium zostanie obliczona wg następującego wzoru: </w:t>
      </w:r>
    </w:p>
    <w:p w14:paraId="234E0D12" w14:textId="77777777" w:rsidR="004900C0" w:rsidRPr="00EF4285" w:rsidRDefault="004900C0" w:rsidP="00EF4285">
      <w:pPr>
        <w:pStyle w:val="Akapitzlist"/>
        <w:spacing w:line="360" w:lineRule="auto"/>
        <w:ind w:left="1004"/>
        <w:rPr>
          <w:rFonts w:asciiTheme="minorHAnsi" w:hAnsiTheme="minorHAnsi"/>
          <w:b/>
        </w:rPr>
      </w:pPr>
      <w:r w:rsidRPr="00EF4285">
        <w:rPr>
          <w:rFonts w:asciiTheme="minorHAnsi" w:hAnsiTheme="minorHAnsi"/>
        </w:rPr>
        <w:tab/>
      </w:r>
      <w:r w:rsidRPr="00EF4285">
        <w:rPr>
          <w:rFonts w:asciiTheme="minorHAnsi" w:hAnsiTheme="minorHAnsi"/>
        </w:rPr>
        <w:tab/>
        <w:t xml:space="preserve">           </w:t>
      </w:r>
      <w:r w:rsidRPr="00EF4285">
        <w:rPr>
          <w:rFonts w:asciiTheme="minorHAnsi" w:hAnsiTheme="minorHAnsi"/>
          <w:b/>
        </w:rPr>
        <w:t>Tmin</w:t>
      </w:r>
    </w:p>
    <w:p w14:paraId="0458368C" w14:textId="77777777" w:rsidR="004900C0" w:rsidRPr="00EF4285" w:rsidRDefault="004900C0" w:rsidP="00EF4285">
      <w:pPr>
        <w:pStyle w:val="Akapitzlist"/>
        <w:spacing w:line="360" w:lineRule="auto"/>
        <w:ind w:left="0"/>
        <w:rPr>
          <w:rFonts w:asciiTheme="minorHAnsi" w:hAnsiTheme="minorHAnsi"/>
          <w:b/>
          <w:bCs/>
        </w:rPr>
      </w:pPr>
      <w:r w:rsidRPr="00EF4285">
        <w:rPr>
          <w:rFonts w:asciiTheme="minorHAnsi" w:hAnsiTheme="minorHAnsi"/>
          <w:b/>
          <w:bCs/>
        </w:rPr>
        <w:t xml:space="preserve">     </w:t>
      </w:r>
      <w:r w:rsidRPr="00EF4285">
        <w:rPr>
          <w:rFonts w:asciiTheme="minorHAnsi" w:hAnsiTheme="minorHAnsi"/>
          <w:b/>
          <w:bCs/>
        </w:rPr>
        <w:tab/>
        <w:t xml:space="preserve"> </w:t>
      </w:r>
      <w:r w:rsidRPr="00EF4285">
        <w:rPr>
          <w:rFonts w:asciiTheme="minorHAnsi" w:hAnsiTheme="minorHAnsi"/>
          <w:b/>
          <w:bCs/>
        </w:rPr>
        <w:tab/>
        <w:t xml:space="preserve">           T  = ---------------  x 20 pkt                                               </w:t>
      </w:r>
    </w:p>
    <w:p w14:paraId="47314584" w14:textId="77777777" w:rsidR="004900C0" w:rsidRPr="00EF4285" w:rsidRDefault="004900C0" w:rsidP="00EF4285">
      <w:pPr>
        <w:pStyle w:val="Akapitzlist"/>
        <w:spacing w:line="360" w:lineRule="auto"/>
        <w:ind w:left="0"/>
        <w:rPr>
          <w:rFonts w:asciiTheme="minorHAnsi" w:hAnsiTheme="minorHAnsi"/>
          <w:b/>
          <w:bCs/>
        </w:rPr>
      </w:pPr>
      <w:r w:rsidRPr="00EF4285">
        <w:rPr>
          <w:rFonts w:asciiTheme="minorHAnsi" w:hAnsiTheme="minorHAnsi"/>
          <w:b/>
          <w:bCs/>
        </w:rPr>
        <w:t xml:space="preserve">                                                     Tx</w:t>
      </w:r>
    </w:p>
    <w:p w14:paraId="4844BCAF" w14:textId="77777777" w:rsidR="004900C0" w:rsidRPr="00EF4285" w:rsidRDefault="004900C0" w:rsidP="00EF4285">
      <w:pPr>
        <w:spacing w:line="360" w:lineRule="auto"/>
        <w:ind w:left="708"/>
        <w:rPr>
          <w:rFonts w:asciiTheme="minorHAnsi" w:hAnsiTheme="minorHAnsi"/>
          <w:bCs/>
        </w:rPr>
      </w:pPr>
      <w:r w:rsidRPr="00EF4285">
        <w:rPr>
          <w:rFonts w:asciiTheme="minorHAnsi" w:hAnsiTheme="minorHAnsi"/>
          <w:bCs/>
        </w:rPr>
        <w:t>Gdzie:</w:t>
      </w:r>
    </w:p>
    <w:p w14:paraId="1007565A" w14:textId="77777777" w:rsidR="004900C0" w:rsidRPr="00EF4285" w:rsidRDefault="004900C0" w:rsidP="00EF4285">
      <w:pPr>
        <w:spacing w:line="360" w:lineRule="auto"/>
        <w:ind w:left="708"/>
        <w:rPr>
          <w:rFonts w:asciiTheme="minorHAnsi" w:hAnsiTheme="minorHAnsi"/>
          <w:bCs/>
        </w:rPr>
      </w:pPr>
      <w:r w:rsidRPr="00EF4285">
        <w:rPr>
          <w:rFonts w:asciiTheme="minorHAnsi" w:hAnsiTheme="minorHAnsi"/>
          <w:bCs/>
        </w:rPr>
        <w:t>T – to liczba punktów dla oferty ocenianej za kryterium</w:t>
      </w:r>
    </w:p>
    <w:p w14:paraId="048866D5" w14:textId="77777777" w:rsidR="004900C0" w:rsidRPr="00EF4285" w:rsidRDefault="004900C0" w:rsidP="00EF4285">
      <w:pPr>
        <w:spacing w:line="360" w:lineRule="auto"/>
        <w:ind w:left="708"/>
        <w:rPr>
          <w:rFonts w:asciiTheme="minorHAnsi" w:hAnsiTheme="minorHAnsi"/>
          <w:bCs/>
        </w:rPr>
      </w:pPr>
      <w:r w:rsidRPr="00EF4285">
        <w:rPr>
          <w:rFonts w:asciiTheme="minorHAnsi" w:hAnsiTheme="minorHAnsi"/>
          <w:bCs/>
        </w:rPr>
        <w:t>Tmin – najkrótszy termin dostawy wskazany przez Wykonawców</w:t>
      </w:r>
    </w:p>
    <w:p w14:paraId="7FDDAC54" w14:textId="77777777" w:rsidR="004900C0" w:rsidRPr="00EF4285" w:rsidRDefault="004900C0" w:rsidP="00EF4285">
      <w:pPr>
        <w:spacing w:line="360" w:lineRule="auto"/>
        <w:ind w:left="708"/>
        <w:rPr>
          <w:rFonts w:asciiTheme="minorHAnsi" w:hAnsiTheme="minorHAnsi"/>
          <w:bCs/>
        </w:rPr>
      </w:pPr>
      <w:r w:rsidRPr="00EF4285">
        <w:rPr>
          <w:rFonts w:asciiTheme="minorHAnsi" w:hAnsiTheme="minorHAnsi"/>
          <w:bCs/>
        </w:rPr>
        <w:t xml:space="preserve">Tx – termin dostawy wskazany w ocenianej ofercie  </w:t>
      </w:r>
    </w:p>
    <w:p w14:paraId="76290022" w14:textId="77777777" w:rsidR="004900C0" w:rsidRPr="00EF4285" w:rsidRDefault="004900C0" w:rsidP="00EF4285">
      <w:pPr>
        <w:spacing w:line="360" w:lineRule="auto"/>
        <w:ind w:left="708"/>
        <w:rPr>
          <w:rFonts w:asciiTheme="minorHAnsi" w:hAnsiTheme="minorHAnsi"/>
          <w:bCs/>
          <w:u w:val="single"/>
        </w:rPr>
      </w:pPr>
    </w:p>
    <w:p w14:paraId="1DF70EAA" w14:textId="77777777" w:rsidR="004900C0" w:rsidRPr="00EF4285" w:rsidRDefault="004900C0" w:rsidP="00EF4285">
      <w:pPr>
        <w:spacing w:line="360" w:lineRule="auto"/>
        <w:ind w:left="708"/>
        <w:rPr>
          <w:rFonts w:asciiTheme="minorHAnsi" w:hAnsiTheme="minorHAnsi"/>
          <w:bCs/>
          <w:u w:val="single"/>
        </w:rPr>
      </w:pPr>
      <w:r w:rsidRPr="00EF4285">
        <w:rPr>
          <w:rFonts w:asciiTheme="minorHAnsi" w:hAnsiTheme="minorHAnsi"/>
          <w:bCs/>
          <w:u w:val="single"/>
        </w:rPr>
        <w:t>UWAGA!</w:t>
      </w:r>
    </w:p>
    <w:p w14:paraId="29FA6268" w14:textId="630A6E7B" w:rsidR="004900C0" w:rsidRPr="00EF4285" w:rsidRDefault="004900C0" w:rsidP="00EF4285">
      <w:pPr>
        <w:pStyle w:val="Akapitzlist"/>
        <w:numPr>
          <w:ilvl w:val="0"/>
          <w:numId w:val="59"/>
        </w:numPr>
        <w:spacing w:line="360" w:lineRule="auto"/>
        <w:rPr>
          <w:rFonts w:asciiTheme="minorHAnsi" w:hAnsiTheme="minorHAnsi"/>
          <w:bCs/>
        </w:rPr>
      </w:pPr>
      <w:r w:rsidRPr="00EF4285">
        <w:rPr>
          <w:rFonts w:asciiTheme="minorHAnsi" w:hAnsiTheme="minorHAnsi"/>
          <w:bCs/>
        </w:rPr>
        <w:t>Wymagany maksymalny term</w:t>
      </w:r>
      <w:r w:rsidR="004702A4" w:rsidRPr="00EF4285">
        <w:rPr>
          <w:rFonts w:asciiTheme="minorHAnsi" w:hAnsiTheme="minorHAnsi"/>
          <w:bCs/>
        </w:rPr>
        <w:t>in wykonania zamówienia wynosi: 3</w:t>
      </w:r>
      <w:r w:rsidRPr="00EF4285">
        <w:rPr>
          <w:rFonts w:asciiTheme="minorHAnsi" w:hAnsiTheme="minorHAnsi"/>
          <w:bCs/>
        </w:rPr>
        <w:t xml:space="preserve">0 dni licząc </w:t>
      </w:r>
      <w:r w:rsidRPr="00EF4285">
        <w:rPr>
          <w:rFonts w:asciiTheme="minorHAnsi" w:hAnsiTheme="minorHAnsi"/>
          <w:bCs/>
        </w:rPr>
        <w:br/>
        <w:t>od dnia podpisania umowy. Oferty z zaproponowanym terminem wyk</w:t>
      </w:r>
      <w:r w:rsidR="00376EAC" w:rsidRPr="00EF4285">
        <w:rPr>
          <w:rFonts w:asciiTheme="minorHAnsi" w:hAnsiTheme="minorHAnsi"/>
          <w:bCs/>
        </w:rPr>
        <w:t xml:space="preserve">onania zamówienia dłuższym </w:t>
      </w:r>
      <w:r w:rsidR="004702A4" w:rsidRPr="00EF4285">
        <w:rPr>
          <w:rFonts w:asciiTheme="minorHAnsi" w:hAnsiTheme="minorHAnsi"/>
          <w:bCs/>
        </w:rPr>
        <w:t>niż 3</w:t>
      </w:r>
      <w:r w:rsidRPr="00EF4285">
        <w:rPr>
          <w:rFonts w:asciiTheme="minorHAnsi" w:hAnsiTheme="minorHAnsi"/>
          <w:bCs/>
        </w:rPr>
        <w:t>0 dni traktowane będą jako niespełniające warunków zamówienia i podlegać będą odrzuceniu.</w:t>
      </w:r>
    </w:p>
    <w:p w14:paraId="059DF0AC" w14:textId="77777777" w:rsidR="004900C0" w:rsidRPr="00EF4285" w:rsidRDefault="004900C0" w:rsidP="00EF4285">
      <w:pPr>
        <w:pStyle w:val="Akapitzlist"/>
        <w:numPr>
          <w:ilvl w:val="0"/>
          <w:numId w:val="59"/>
        </w:numPr>
        <w:spacing w:line="360" w:lineRule="auto"/>
        <w:rPr>
          <w:rFonts w:asciiTheme="minorHAnsi" w:hAnsiTheme="minorHAnsi"/>
          <w:bCs/>
          <w:color w:val="FF0000"/>
        </w:rPr>
      </w:pPr>
      <w:r w:rsidRPr="00EF4285">
        <w:rPr>
          <w:rFonts w:asciiTheme="minorHAnsi" w:eastAsia="Calibri" w:hAnsiTheme="minorHAnsi"/>
          <w:bCs/>
          <w:color w:val="000000"/>
          <w:lang w:eastAsia="en-US"/>
        </w:rPr>
        <w:t xml:space="preserve">Zaoferowanie terminu wykonania prac </w:t>
      </w:r>
      <w:r w:rsidRPr="00EF4285">
        <w:rPr>
          <w:rFonts w:asciiTheme="minorHAnsi" w:eastAsia="Calibri" w:hAnsiTheme="minorHAnsi"/>
          <w:color w:val="000000"/>
          <w:lang w:eastAsia="en-US"/>
        </w:rPr>
        <w:t xml:space="preserve">w niepełnych dniach, lub innych jednostkach czasu – skutkować będzie przyjęciem do oceny oferty i wyliczenia punktów w kryterium - ilość pełnych dni z zaokrągleniem „w górę”. </w:t>
      </w:r>
    </w:p>
    <w:p w14:paraId="1726B580" w14:textId="77777777" w:rsidR="004900C0" w:rsidRPr="00EF4285" w:rsidRDefault="004900C0" w:rsidP="00EF4285">
      <w:pPr>
        <w:pStyle w:val="Akapitzlist"/>
        <w:spacing w:line="360" w:lineRule="auto"/>
        <w:ind w:left="1004"/>
        <w:rPr>
          <w:rFonts w:asciiTheme="minorHAnsi" w:hAnsiTheme="minorHAnsi"/>
        </w:rPr>
      </w:pPr>
    </w:p>
    <w:p w14:paraId="430DC01F" w14:textId="7988E272" w:rsidR="004900C0" w:rsidRPr="00EF4285" w:rsidRDefault="004900C0" w:rsidP="00EF4285">
      <w:pPr>
        <w:pStyle w:val="Akapitzlist"/>
        <w:numPr>
          <w:ilvl w:val="0"/>
          <w:numId w:val="20"/>
        </w:numPr>
        <w:spacing w:line="360" w:lineRule="auto"/>
        <w:rPr>
          <w:rFonts w:asciiTheme="minorHAnsi" w:hAnsiTheme="minorHAnsi"/>
        </w:rPr>
      </w:pPr>
      <w:r w:rsidRPr="00EF4285">
        <w:rPr>
          <w:rFonts w:asciiTheme="minorHAnsi" w:hAnsiTheme="minorHAnsi"/>
        </w:rPr>
        <w:t xml:space="preserve"> w celu </w:t>
      </w:r>
      <w:r w:rsidRPr="00EF4285">
        <w:rPr>
          <w:rFonts w:asciiTheme="minorHAnsi" w:hAnsiTheme="minorHAnsi"/>
          <w:lang w:eastAsia="en-US"/>
        </w:rPr>
        <w:t>obliczenia ceny oferty, i wskazania oferowane</w:t>
      </w:r>
      <w:r w:rsidR="00D762AF" w:rsidRPr="00EF4285">
        <w:rPr>
          <w:rFonts w:asciiTheme="minorHAnsi" w:hAnsiTheme="minorHAnsi"/>
          <w:lang w:eastAsia="en-US"/>
        </w:rPr>
        <w:t>j</w:t>
      </w:r>
      <w:r w:rsidRPr="00EF4285">
        <w:rPr>
          <w:rFonts w:asciiTheme="minorHAnsi" w:hAnsiTheme="minorHAnsi"/>
          <w:lang w:eastAsia="en-US"/>
        </w:rPr>
        <w:t xml:space="preserve"> </w:t>
      </w:r>
      <w:r w:rsidR="00D762AF" w:rsidRPr="00EF4285">
        <w:rPr>
          <w:rFonts w:asciiTheme="minorHAnsi" w:hAnsiTheme="minorHAnsi"/>
          <w:lang w:eastAsia="en-US"/>
        </w:rPr>
        <w:t>kaloryczności</w:t>
      </w:r>
      <w:r w:rsidRPr="00EF4285">
        <w:rPr>
          <w:rFonts w:asciiTheme="minorHAnsi" w:hAnsiTheme="minorHAnsi"/>
          <w:lang w:eastAsia="en-US"/>
        </w:rPr>
        <w:t xml:space="preserve"> oraz terminu </w:t>
      </w:r>
      <w:r w:rsidR="00D762AF" w:rsidRPr="00EF4285">
        <w:rPr>
          <w:rFonts w:asciiTheme="minorHAnsi" w:hAnsiTheme="minorHAnsi"/>
          <w:lang w:eastAsia="en-US"/>
        </w:rPr>
        <w:t>dostawy</w:t>
      </w:r>
      <w:r w:rsidRPr="00EF4285">
        <w:rPr>
          <w:rFonts w:asciiTheme="minorHAnsi" w:hAnsiTheme="minorHAnsi"/>
          <w:lang w:eastAsia="en-US"/>
        </w:rPr>
        <w:t xml:space="preserve"> wykonawca wypełnia formularz oferty, stanowiący </w:t>
      </w:r>
      <w:r w:rsidRPr="00EF4285">
        <w:rPr>
          <w:rFonts w:asciiTheme="minorHAnsi" w:hAnsiTheme="minorHAnsi"/>
          <w:b/>
          <w:lang w:eastAsia="en-US"/>
        </w:rPr>
        <w:t>załącznik nr 1</w:t>
      </w:r>
      <w:r w:rsidRPr="00EF4285">
        <w:rPr>
          <w:rFonts w:asciiTheme="minorHAnsi" w:hAnsiTheme="minorHAnsi"/>
          <w:lang w:eastAsia="en-US"/>
        </w:rPr>
        <w:t xml:space="preserve"> do SWZ:</w:t>
      </w:r>
    </w:p>
    <w:p w14:paraId="01905030"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EF4285">
        <w:rPr>
          <w:rFonts w:asciiTheme="minorHAnsi" w:hAnsiTheme="minorHAnsi"/>
          <w:bCs/>
        </w:rPr>
        <w:t>Maksymalna łączna punktacja, którą może uzyskać oferta Wykonawcy w powyższych kryteriach wynosi 100 punktów.</w:t>
      </w:r>
    </w:p>
    <w:p w14:paraId="1860FCA2"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EF4285">
        <w:rPr>
          <w:rFonts w:asciiTheme="minorHAnsi" w:hAnsiTheme="minorHAnsi"/>
          <w:bCs/>
        </w:rPr>
        <w:t xml:space="preserve">Zamawiający zastosuje zaokrąglanie wyników do dwóch miejsc po przecinku. </w:t>
      </w:r>
    </w:p>
    <w:p w14:paraId="5BC8995C" w14:textId="032E7066"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EF4285">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39B040D7"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EF4285">
        <w:rPr>
          <w:rFonts w:asciiTheme="minorHAnsi" w:hAnsiTheme="minorHAnsi"/>
          <w:lang w:eastAsia="en-US"/>
        </w:rPr>
        <w:t xml:space="preserve">Rozliczenia będą prowadzone w złotych polskich z dokładnością do dwóch miejsc po przecinku. </w:t>
      </w:r>
    </w:p>
    <w:p w14:paraId="39B4552B"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Cena ofertowa mus</w:t>
      </w:r>
      <w:r w:rsidR="006F2917" w:rsidRPr="00EF4285">
        <w:rPr>
          <w:rFonts w:asciiTheme="minorHAnsi" w:hAnsiTheme="minorHAnsi"/>
          <w:lang w:eastAsia="en-US"/>
        </w:rPr>
        <w:t>i</w:t>
      </w:r>
      <w:r w:rsidRPr="00EF4285">
        <w:rPr>
          <w:rFonts w:asciiTheme="minorHAnsi" w:hAnsiTheme="minorHAnsi"/>
          <w:lang w:eastAsia="en-US"/>
        </w:rPr>
        <w:t xml:space="preserve"> obejmować wszystkie koszty związane z realizacją przedmiotu zamówienia, wszystkie inne koszty oraz ewentualne upusty i rabaty,</w:t>
      </w:r>
      <w:r w:rsidR="00376EAC" w:rsidRPr="00EF4285">
        <w:rPr>
          <w:rFonts w:asciiTheme="minorHAnsi" w:hAnsiTheme="minorHAnsi"/>
          <w:lang w:eastAsia="en-US"/>
        </w:rPr>
        <w:t xml:space="preserve"> </w:t>
      </w:r>
      <w:r w:rsidRPr="00EF4285">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Wykonawcy ponoszą wszelkie koszty związane z przygotowaniem i złożeniem oferty.</w:t>
      </w:r>
    </w:p>
    <w:p w14:paraId="0322C706"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839EF85" w14:textId="4C089770"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 xml:space="preserve">Zgodnie z art. 225 ustawy Pzp jeżeli została złożona oferta, której wybór prowadziłby </w:t>
      </w:r>
      <w:r w:rsidRPr="00EF4285">
        <w:rPr>
          <w:rFonts w:asciiTheme="minorHAnsi"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A69FF5" w14:textId="00A68C71" w:rsidR="004900C0" w:rsidRPr="00EF4285" w:rsidRDefault="004900C0" w:rsidP="00EF4285">
      <w:pPr>
        <w:pStyle w:val="Akapitzlist"/>
        <w:numPr>
          <w:ilvl w:val="0"/>
          <w:numId w:val="21"/>
        </w:numPr>
        <w:spacing w:after="200" w:line="360" w:lineRule="auto"/>
        <w:rPr>
          <w:rFonts w:asciiTheme="minorHAnsi" w:hAnsiTheme="minorHAnsi"/>
          <w:lang w:eastAsia="en-US"/>
        </w:rPr>
      </w:pPr>
      <w:r w:rsidRPr="00EF4285">
        <w:rPr>
          <w:rFonts w:asciiTheme="minorHAnsi" w:hAnsiTheme="minorHAnsi"/>
          <w:lang w:eastAsia="en-US"/>
        </w:rPr>
        <w:t>poinformowania zamawiającego, że wybór jego oferty będzie prowadził do powstania u zamawiającego obowiązku podatkowego;</w:t>
      </w:r>
    </w:p>
    <w:p w14:paraId="40532DEE" w14:textId="77777777" w:rsidR="004900C0" w:rsidRPr="00EF4285" w:rsidRDefault="004900C0" w:rsidP="00EF4285">
      <w:pPr>
        <w:pStyle w:val="Akapitzlist"/>
        <w:numPr>
          <w:ilvl w:val="0"/>
          <w:numId w:val="21"/>
        </w:numPr>
        <w:spacing w:after="200" w:line="360" w:lineRule="auto"/>
        <w:rPr>
          <w:rFonts w:asciiTheme="minorHAnsi" w:hAnsiTheme="minorHAnsi"/>
          <w:lang w:eastAsia="en-US"/>
        </w:rPr>
      </w:pPr>
      <w:r w:rsidRPr="00EF4285">
        <w:rPr>
          <w:rFonts w:asciiTheme="minorHAnsi" w:hAnsiTheme="minorHAnsi"/>
          <w:lang w:eastAsia="en-US"/>
        </w:rPr>
        <w:t>wskazania nazwy (rodzaju) towaru lub usługi, których dostawa lub świadczenie będą prowadziły do powstania obowiązku podatkowego;</w:t>
      </w:r>
    </w:p>
    <w:p w14:paraId="5215D894" w14:textId="77777777" w:rsidR="004900C0" w:rsidRPr="00EF4285" w:rsidRDefault="004900C0" w:rsidP="00EF4285">
      <w:pPr>
        <w:pStyle w:val="Akapitzlist"/>
        <w:numPr>
          <w:ilvl w:val="0"/>
          <w:numId w:val="21"/>
        </w:numPr>
        <w:spacing w:after="200" w:line="360" w:lineRule="auto"/>
        <w:rPr>
          <w:rFonts w:asciiTheme="minorHAnsi" w:hAnsiTheme="minorHAnsi"/>
          <w:lang w:eastAsia="en-US"/>
        </w:rPr>
      </w:pPr>
      <w:r w:rsidRPr="00EF4285">
        <w:rPr>
          <w:rFonts w:asciiTheme="minorHAnsi" w:hAnsiTheme="minorHAnsi"/>
          <w:lang w:eastAsia="en-US"/>
        </w:rPr>
        <w:t>wskazania wartości towaru lub usługi objętego obowiązkiem podatkowym zamawiającego, bez kwoty podatku;</w:t>
      </w:r>
    </w:p>
    <w:p w14:paraId="2B228CCB" w14:textId="77777777" w:rsidR="004900C0" w:rsidRPr="00EF4285" w:rsidRDefault="004900C0" w:rsidP="00EF4285">
      <w:pPr>
        <w:pStyle w:val="Akapitzlist"/>
        <w:numPr>
          <w:ilvl w:val="0"/>
          <w:numId w:val="21"/>
        </w:numPr>
        <w:spacing w:after="200" w:line="360" w:lineRule="auto"/>
        <w:rPr>
          <w:rFonts w:asciiTheme="minorHAnsi" w:hAnsiTheme="minorHAnsi"/>
          <w:lang w:eastAsia="en-US"/>
        </w:rPr>
      </w:pPr>
      <w:r w:rsidRPr="00EF4285">
        <w:rPr>
          <w:rFonts w:asciiTheme="minorHAnsi" w:hAnsiTheme="minorHAnsi"/>
          <w:lang w:eastAsia="en-US"/>
        </w:rPr>
        <w:t>wskazania stawki podatku od towarów i usług, która zgodnie z wiedzą wykonawcy, będzie miała zastosowanie.</w:t>
      </w:r>
    </w:p>
    <w:p w14:paraId="67801838" w14:textId="77777777" w:rsidR="004900C0" w:rsidRPr="00EF4285" w:rsidRDefault="004900C0" w:rsidP="00EF4285">
      <w:pPr>
        <w:widowControl/>
        <w:numPr>
          <w:ilvl w:val="0"/>
          <w:numId w:val="20"/>
        </w:numPr>
        <w:autoSpaceDE/>
        <w:autoSpaceDN/>
        <w:adjustRightInd/>
        <w:spacing w:after="200" w:line="360" w:lineRule="auto"/>
        <w:contextualSpacing/>
        <w:rPr>
          <w:rFonts w:asciiTheme="minorHAnsi" w:hAnsiTheme="minorHAnsi"/>
          <w:lang w:eastAsia="en-US"/>
        </w:rPr>
      </w:pPr>
      <w:r w:rsidRPr="00EF4285">
        <w:rPr>
          <w:rFonts w:asciiTheme="minorHAnsi" w:hAnsiTheme="minorHAnsi"/>
          <w:lang w:eastAsia="en-US"/>
        </w:rPr>
        <w:t xml:space="preserve">Informację w powyższym zakresie wykonawca składa w </w:t>
      </w:r>
      <w:r w:rsidRPr="00EF4285">
        <w:rPr>
          <w:rFonts w:asciiTheme="minorHAnsi" w:hAnsiTheme="minorHAnsi"/>
          <w:b/>
          <w:lang w:eastAsia="en-US"/>
        </w:rPr>
        <w:t xml:space="preserve">załączniku nr 3 </w:t>
      </w:r>
      <w:r w:rsidRPr="00EF4285">
        <w:rPr>
          <w:rFonts w:asciiTheme="minorHAnsi" w:hAnsiTheme="minorHAnsi"/>
          <w:lang w:eastAsia="en-US"/>
        </w:rPr>
        <w:t>do SWZ – Informacje dotyczące wykonawcy. Brak złożenia ww. informacji będzie postrzegany jako brak powstania obowiązku podatkowego u zamawiającego.</w:t>
      </w:r>
    </w:p>
    <w:p w14:paraId="382DF955" w14:textId="77777777" w:rsidR="004900C0" w:rsidRPr="00EF4285" w:rsidRDefault="004900C0" w:rsidP="00EF4285">
      <w:pPr>
        <w:tabs>
          <w:tab w:val="left" w:pos="284"/>
        </w:tabs>
        <w:spacing w:line="360" w:lineRule="auto"/>
        <w:rPr>
          <w:rFonts w:asciiTheme="minorHAnsi" w:hAnsiTheme="minorHAnsi"/>
        </w:rPr>
      </w:pPr>
    </w:p>
    <w:p w14:paraId="56C2F550"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Projektowane postanowienia umowy w sprawie zamówienia publicznego, które zostaną wprowadzone do umowy w sprawie zamówienia publicznego.</w:t>
      </w:r>
    </w:p>
    <w:p w14:paraId="1049EA30" w14:textId="2CFDB1C2" w:rsidR="004900C0" w:rsidRPr="00EF4285" w:rsidRDefault="004900C0" w:rsidP="00EF4285">
      <w:pPr>
        <w:pStyle w:val="Akapitzlist"/>
        <w:spacing w:line="360" w:lineRule="auto"/>
        <w:ind w:left="360"/>
        <w:rPr>
          <w:rFonts w:asciiTheme="minorHAnsi" w:hAnsiTheme="minorHAnsi"/>
          <w:b/>
        </w:rPr>
      </w:pPr>
      <w:r w:rsidRPr="00EF4285">
        <w:rPr>
          <w:rFonts w:asciiTheme="minorHAnsi" w:hAnsiTheme="minorHAnsi"/>
          <w:bCs/>
          <w:lang w:eastAsia="en-US"/>
        </w:rPr>
        <w:t xml:space="preserve">Projektowane postanowienia umowy stanowią </w:t>
      </w:r>
      <w:r w:rsidRPr="00EF4285">
        <w:rPr>
          <w:rFonts w:asciiTheme="minorHAnsi" w:hAnsiTheme="minorHAnsi"/>
          <w:b/>
          <w:bCs/>
          <w:lang w:eastAsia="en-US"/>
        </w:rPr>
        <w:t xml:space="preserve">załącznik nr </w:t>
      </w:r>
      <w:r w:rsidR="00895B5F" w:rsidRPr="00EF4285">
        <w:rPr>
          <w:rFonts w:asciiTheme="minorHAnsi" w:hAnsiTheme="minorHAnsi"/>
          <w:b/>
          <w:bCs/>
          <w:lang w:eastAsia="en-US"/>
        </w:rPr>
        <w:t>4</w:t>
      </w:r>
      <w:r w:rsidRPr="00EF4285">
        <w:rPr>
          <w:rFonts w:asciiTheme="minorHAnsi" w:hAnsiTheme="minorHAnsi"/>
          <w:bCs/>
          <w:lang w:eastAsia="en-US"/>
        </w:rPr>
        <w:t xml:space="preserve"> do SWZ.</w:t>
      </w:r>
    </w:p>
    <w:p w14:paraId="7EA9EB08" w14:textId="77777777" w:rsidR="004900C0" w:rsidRPr="00EF4285" w:rsidRDefault="004900C0" w:rsidP="00EF4285">
      <w:pPr>
        <w:spacing w:line="360" w:lineRule="auto"/>
        <w:ind w:left="360" w:right="-108"/>
        <w:rPr>
          <w:rFonts w:asciiTheme="minorHAnsi" w:hAnsiTheme="minorHAnsi"/>
          <w:b/>
        </w:rPr>
      </w:pPr>
      <w:r w:rsidRPr="00EF4285">
        <w:rPr>
          <w:rFonts w:asciiTheme="minorHAnsi" w:hAnsiTheme="minorHAnsi"/>
          <w:b/>
        </w:rPr>
        <w:t>Złożenie oferty jest jednoznaczne z akceptacją przez wykonawcę projektowanych postanowień umowy.</w:t>
      </w:r>
    </w:p>
    <w:p w14:paraId="57AA8991" w14:textId="77777777" w:rsidR="004900C0" w:rsidRPr="00EF4285" w:rsidRDefault="004900C0" w:rsidP="00EF4285">
      <w:pPr>
        <w:spacing w:line="360" w:lineRule="auto"/>
        <w:ind w:right="-108"/>
        <w:rPr>
          <w:rFonts w:asciiTheme="minorHAnsi" w:hAnsiTheme="minorHAnsi"/>
          <w:b/>
        </w:rPr>
      </w:pPr>
    </w:p>
    <w:p w14:paraId="446C5CA9"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Zabezpieczenie należytego wykonania umowy</w:t>
      </w:r>
    </w:p>
    <w:p w14:paraId="0C2BA932" w14:textId="77777777" w:rsidR="004900C0" w:rsidRPr="00EF4285" w:rsidRDefault="004900C0" w:rsidP="00EF4285">
      <w:pPr>
        <w:spacing w:line="360" w:lineRule="auto"/>
        <w:ind w:left="360" w:right="-108"/>
        <w:rPr>
          <w:rFonts w:asciiTheme="minorHAnsi" w:hAnsiTheme="minorHAnsi"/>
        </w:rPr>
      </w:pPr>
      <w:r w:rsidRPr="00EF4285">
        <w:rPr>
          <w:rFonts w:asciiTheme="minorHAnsi" w:hAnsiTheme="minorHAnsi"/>
        </w:rPr>
        <w:t xml:space="preserve">Zamawiający </w:t>
      </w:r>
      <w:r w:rsidRPr="00EF4285">
        <w:rPr>
          <w:rFonts w:asciiTheme="minorHAnsi" w:hAnsiTheme="minorHAnsi"/>
          <w:b/>
        </w:rPr>
        <w:t>nie wymaga</w:t>
      </w:r>
      <w:r w:rsidRPr="00EF4285">
        <w:rPr>
          <w:rFonts w:asciiTheme="minorHAnsi" w:hAnsiTheme="minorHAnsi"/>
        </w:rPr>
        <w:t xml:space="preserve"> wniesienia zabezpieczenia należytego wykonania umowy.</w:t>
      </w:r>
    </w:p>
    <w:p w14:paraId="0206A8ED" w14:textId="77777777" w:rsidR="004900C0" w:rsidRPr="00EF4285" w:rsidRDefault="004900C0" w:rsidP="00EF4285">
      <w:pPr>
        <w:spacing w:line="360" w:lineRule="auto"/>
        <w:ind w:left="360" w:right="-108"/>
        <w:rPr>
          <w:rFonts w:asciiTheme="minorHAnsi" w:hAnsiTheme="minorHAnsi"/>
        </w:rPr>
      </w:pPr>
    </w:p>
    <w:p w14:paraId="548B43B2" w14:textId="77777777" w:rsidR="004900C0" w:rsidRPr="00EF4285" w:rsidRDefault="004900C0" w:rsidP="00EF4285">
      <w:pPr>
        <w:pStyle w:val="Akapitzlist"/>
        <w:numPr>
          <w:ilvl w:val="0"/>
          <w:numId w:val="8"/>
        </w:numPr>
        <w:spacing w:line="360" w:lineRule="auto"/>
        <w:rPr>
          <w:rFonts w:asciiTheme="minorHAnsi" w:hAnsiTheme="minorHAnsi"/>
          <w:b/>
        </w:rPr>
      </w:pPr>
      <w:r w:rsidRPr="00EF4285">
        <w:rPr>
          <w:rFonts w:asciiTheme="minorHAnsi" w:hAnsiTheme="minorHAnsi"/>
          <w:b/>
        </w:rPr>
        <w:t>Informacje o formalnościach, jakie muszą zostać dopełnione po wyborze oferty w celu zawarcia umowy w sprawie zamówienia publicznego</w:t>
      </w:r>
    </w:p>
    <w:p w14:paraId="7DB0D4F6" w14:textId="77777777" w:rsidR="004900C0" w:rsidRPr="00EF4285" w:rsidRDefault="004900C0" w:rsidP="00EF4285">
      <w:pPr>
        <w:widowControl/>
        <w:numPr>
          <w:ilvl w:val="0"/>
          <w:numId w:val="24"/>
        </w:numPr>
        <w:autoSpaceDE/>
        <w:autoSpaceDN/>
        <w:adjustRightInd/>
        <w:spacing w:line="360" w:lineRule="auto"/>
        <w:ind w:right="-108"/>
        <w:rPr>
          <w:rFonts w:asciiTheme="minorHAnsi" w:hAnsiTheme="minorHAnsi"/>
        </w:rPr>
      </w:pPr>
      <w:r w:rsidRPr="00EF4285">
        <w:rPr>
          <w:rFonts w:asciiTheme="minorHAnsi" w:hAnsiTheme="minorHAnsi"/>
        </w:rPr>
        <w:t>Zamawiający zawiera umowę w sprawie zamówienia publicznego, z uwzględnieniem art. 577 Ustawy pzp.</w:t>
      </w:r>
    </w:p>
    <w:p w14:paraId="03E6D549" w14:textId="77777777" w:rsidR="004900C0" w:rsidRPr="00EF4285" w:rsidRDefault="004900C0" w:rsidP="00EF4285">
      <w:pPr>
        <w:widowControl/>
        <w:numPr>
          <w:ilvl w:val="0"/>
          <w:numId w:val="24"/>
        </w:numPr>
        <w:autoSpaceDE/>
        <w:autoSpaceDN/>
        <w:adjustRightInd/>
        <w:spacing w:line="360" w:lineRule="auto"/>
        <w:ind w:right="-108"/>
        <w:rPr>
          <w:rFonts w:asciiTheme="minorHAnsi" w:hAnsiTheme="minorHAnsi"/>
        </w:rPr>
      </w:pPr>
      <w:r w:rsidRPr="00EF4285">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EF4285" w:rsidRDefault="004900C0" w:rsidP="00EF4285">
      <w:pPr>
        <w:widowControl/>
        <w:numPr>
          <w:ilvl w:val="0"/>
          <w:numId w:val="24"/>
        </w:numPr>
        <w:autoSpaceDE/>
        <w:autoSpaceDN/>
        <w:adjustRightInd/>
        <w:spacing w:line="360" w:lineRule="auto"/>
        <w:ind w:right="-108"/>
        <w:rPr>
          <w:rFonts w:asciiTheme="minorHAnsi" w:hAnsiTheme="minorHAnsi"/>
        </w:rPr>
      </w:pPr>
      <w:r w:rsidRPr="00EF4285">
        <w:rPr>
          <w:rFonts w:asciiTheme="minorHAnsi" w:hAnsiTheme="minorHAnsi"/>
        </w:rPr>
        <w:t>Zamawiający poinformuje wykonawcę, któremu zostanie udzielone zamówienie, o miejscu i terminie zawarcia umowy.</w:t>
      </w:r>
      <w:bookmarkStart w:id="3" w:name="_Toc42045493"/>
    </w:p>
    <w:p w14:paraId="5B797C4F" w14:textId="77607B7D" w:rsidR="004900C0" w:rsidRPr="00EF4285" w:rsidRDefault="004900C0" w:rsidP="00EF4285">
      <w:pPr>
        <w:pStyle w:val="Akapitzlist"/>
        <w:numPr>
          <w:ilvl w:val="0"/>
          <w:numId w:val="24"/>
        </w:numPr>
        <w:spacing w:line="360" w:lineRule="auto"/>
        <w:ind w:right="-108"/>
        <w:rPr>
          <w:rFonts w:asciiTheme="minorHAnsi" w:hAnsiTheme="minorHAnsi"/>
        </w:rPr>
      </w:pPr>
      <w:r w:rsidRPr="00EF4285">
        <w:rPr>
          <w:rFonts w:asciiTheme="minorHAnsi" w:hAnsiTheme="minorHAnsi"/>
        </w:rPr>
        <w:t xml:space="preserve">Jeżeli zostanie wybrana oferta wykonawców wspólnie ubiegających się o udzielenie zamówienia, zamawiający będzie żądał </w:t>
      </w:r>
      <w:r w:rsidRPr="00EF4285">
        <w:rPr>
          <w:rFonts w:asciiTheme="minorHAnsi" w:hAnsiTheme="minorHAnsi"/>
          <w:b/>
          <w:u w:val="single"/>
        </w:rPr>
        <w:t>przed zawarciem umowy bez wezwania przez Zamawiającego</w:t>
      </w:r>
      <w:r w:rsidRPr="00EF4285">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3"/>
      <w:r w:rsidRPr="00EF4285">
        <w:rPr>
          <w:rFonts w:asciiTheme="minorHAnsi" w:hAnsiTheme="minorHAnsi"/>
        </w:rPr>
        <w:t xml:space="preserve"> Wykonawcy ponoszą solidarną odpowiedzialność za niewykonanie lub nienależyte wykonanie zobowiązania.</w:t>
      </w:r>
    </w:p>
    <w:p w14:paraId="5EA2BC16" w14:textId="77777777" w:rsidR="004900C0" w:rsidRPr="00EF4285" w:rsidRDefault="004900C0" w:rsidP="00EF4285">
      <w:pPr>
        <w:pStyle w:val="Akapitzlist"/>
        <w:numPr>
          <w:ilvl w:val="0"/>
          <w:numId w:val="24"/>
        </w:numPr>
        <w:spacing w:line="360" w:lineRule="auto"/>
        <w:ind w:right="-108"/>
        <w:rPr>
          <w:rFonts w:asciiTheme="minorHAnsi" w:hAnsiTheme="minorHAnsi"/>
        </w:rPr>
      </w:pPr>
      <w:r w:rsidRPr="00EF4285">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EF4285" w:rsidRDefault="004900C0" w:rsidP="00EF4285">
      <w:pPr>
        <w:pStyle w:val="Akapitzlist"/>
        <w:numPr>
          <w:ilvl w:val="0"/>
          <w:numId w:val="51"/>
        </w:numPr>
        <w:spacing w:line="360" w:lineRule="auto"/>
        <w:ind w:right="-108"/>
        <w:rPr>
          <w:rFonts w:asciiTheme="minorHAnsi" w:hAnsiTheme="minorHAnsi"/>
        </w:rPr>
      </w:pPr>
      <w:r w:rsidRPr="00EF4285">
        <w:rPr>
          <w:rFonts w:asciiTheme="minorHAnsi" w:hAnsiTheme="minorHAnsi"/>
        </w:rPr>
        <w:t>zgodnie z art. 263 ustawy Pzp, spowoduje wybór najkorzystniejszej oferty spośród pozostałych ofert,</w:t>
      </w:r>
    </w:p>
    <w:p w14:paraId="101BFBE2" w14:textId="77777777" w:rsidR="004900C0" w:rsidRPr="00EF4285" w:rsidRDefault="004900C0" w:rsidP="00EF4285">
      <w:pPr>
        <w:pStyle w:val="Akapitzlist"/>
        <w:numPr>
          <w:ilvl w:val="0"/>
          <w:numId w:val="51"/>
        </w:numPr>
        <w:spacing w:line="360" w:lineRule="auto"/>
        <w:ind w:right="-108"/>
        <w:rPr>
          <w:rFonts w:asciiTheme="minorHAnsi" w:hAnsiTheme="minorHAnsi"/>
        </w:rPr>
      </w:pPr>
      <w:r w:rsidRPr="00EF4285">
        <w:rPr>
          <w:rFonts w:asciiTheme="minorHAnsi" w:hAnsiTheme="minorHAnsi"/>
        </w:rPr>
        <w:t xml:space="preserve">zgodnie z art. 98 ust. 6 pkt 3 ustawy Pzp, będzie skutkowało zatrzymaniem </w:t>
      </w:r>
      <w:r w:rsidRPr="00EF4285">
        <w:rPr>
          <w:rFonts w:asciiTheme="minorHAnsi" w:hAnsiTheme="minorHAnsi"/>
        </w:rPr>
        <w:br/>
        <w:t>przez zamawiającego wadium wraz z odsetkami.</w:t>
      </w:r>
    </w:p>
    <w:p w14:paraId="1C9AD915" w14:textId="77777777" w:rsidR="004900C0" w:rsidRPr="00EF4285" w:rsidRDefault="004900C0" w:rsidP="00EF4285">
      <w:pPr>
        <w:snapToGrid w:val="0"/>
        <w:spacing w:line="360" w:lineRule="auto"/>
        <w:rPr>
          <w:rFonts w:asciiTheme="minorHAnsi" w:hAnsiTheme="minorHAnsi"/>
          <w:b/>
        </w:rPr>
      </w:pPr>
      <w:r w:rsidRPr="00EF4285">
        <w:rPr>
          <w:rFonts w:asciiTheme="minorHAnsi" w:hAnsiTheme="minorHAnsi"/>
          <w:b/>
        </w:rPr>
        <w:tab/>
      </w:r>
    </w:p>
    <w:p w14:paraId="7B86B525" w14:textId="77777777" w:rsidR="004900C0" w:rsidRPr="00EF4285" w:rsidRDefault="004900C0" w:rsidP="00EF4285">
      <w:pPr>
        <w:snapToGrid w:val="0"/>
        <w:spacing w:line="360" w:lineRule="auto"/>
        <w:rPr>
          <w:rFonts w:asciiTheme="minorHAnsi" w:hAnsiTheme="minorHAnsi"/>
          <w:b/>
        </w:rPr>
      </w:pPr>
      <w:r w:rsidRPr="00EF4285">
        <w:rPr>
          <w:rFonts w:asciiTheme="minorHAnsi" w:hAnsiTheme="minorHAnsi"/>
          <w:b/>
          <w:u w:val="single"/>
        </w:rPr>
        <w:t>Załączniki do SWZ</w:t>
      </w:r>
      <w:r w:rsidRPr="00EF4285">
        <w:rPr>
          <w:rFonts w:asciiTheme="minorHAnsi" w:hAnsiTheme="minorHAnsi"/>
          <w:b/>
        </w:rPr>
        <w:t>:</w:t>
      </w:r>
    </w:p>
    <w:p w14:paraId="79E04752" w14:textId="77777777" w:rsidR="004900C0" w:rsidRPr="00494D02" w:rsidRDefault="004900C0" w:rsidP="00EF4285">
      <w:pPr>
        <w:pStyle w:val="pkt"/>
        <w:numPr>
          <w:ilvl w:val="0"/>
          <w:numId w:val="36"/>
        </w:numPr>
        <w:spacing w:before="0" w:after="0" w:line="360" w:lineRule="auto"/>
        <w:jc w:val="left"/>
        <w:rPr>
          <w:szCs w:val="24"/>
        </w:rPr>
      </w:pPr>
      <w:r w:rsidRPr="00494D02">
        <w:rPr>
          <w:szCs w:val="24"/>
        </w:rPr>
        <w:t>Formularz oferty</w:t>
      </w:r>
    </w:p>
    <w:p w14:paraId="2C1D10CC" w14:textId="54568AC4" w:rsidR="004900C0" w:rsidRPr="00494D02" w:rsidRDefault="004900C0" w:rsidP="00EF4285">
      <w:pPr>
        <w:pStyle w:val="pkt"/>
        <w:numPr>
          <w:ilvl w:val="0"/>
          <w:numId w:val="36"/>
        </w:numPr>
        <w:spacing w:before="0" w:after="0" w:line="360" w:lineRule="auto"/>
        <w:jc w:val="left"/>
        <w:rPr>
          <w:szCs w:val="24"/>
        </w:rPr>
      </w:pPr>
      <w:r w:rsidRPr="00494D02">
        <w:rPr>
          <w:szCs w:val="24"/>
        </w:rPr>
        <w:t>Oświadczenie o niepodleganiu wykluczeniu</w:t>
      </w:r>
      <w:r w:rsidR="00135816" w:rsidRPr="00494D02">
        <w:rPr>
          <w:szCs w:val="24"/>
        </w:rPr>
        <w:t xml:space="preserve"> i spełnianiu warunków udziału</w:t>
      </w:r>
    </w:p>
    <w:p w14:paraId="721A2D42" w14:textId="77777777" w:rsidR="004900C0" w:rsidRPr="00494D02" w:rsidRDefault="004900C0" w:rsidP="00EF4285">
      <w:pPr>
        <w:pStyle w:val="pkt"/>
        <w:numPr>
          <w:ilvl w:val="0"/>
          <w:numId w:val="36"/>
        </w:numPr>
        <w:spacing w:before="0" w:after="0" w:line="360" w:lineRule="auto"/>
        <w:jc w:val="left"/>
        <w:rPr>
          <w:szCs w:val="24"/>
        </w:rPr>
      </w:pPr>
      <w:r w:rsidRPr="00494D02">
        <w:rPr>
          <w:szCs w:val="24"/>
        </w:rPr>
        <w:t>Informacje dotyczące wykonawcy</w:t>
      </w:r>
    </w:p>
    <w:p w14:paraId="5613F33F" w14:textId="77777777" w:rsidR="004900C0" w:rsidRPr="00494D02" w:rsidRDefault="004900C0" w:rsidP="00EF4285">
      <w:pPr>
        <w:pStyle w:val="pkt"/>
        <w:numPr>
          <w:ilvl w:val="0"/>
          <w:numId w:val="36"/>
        </w:numPr>
        <w:spacing w:before="0" w:after="0" w:line="360" w:lineRule="auto"/>
        <w:jc w:val="left"/>
        <w:rPr>
          <w:szCs w:val="24"/>
        </w:rPr>
      </w:pPr>
      <w:r w:rsidRPr="00494D02">
        <w:rPr>
          <w:szCs w:val="24"/>
        </w:rPr>
        <w:t>Projektowane postanowienia umowy</w:t>
      </w:r>
    </w:p>
    <w:p w14:paraId="5667976B" w14:textId="77777777" w:rsidR="004900C0" w:rsidRPr="00494D02" w:rsidRDefault="004900C0" w:rsidP="00EF4285">
      <w:pPr>
        <w:pStyle w:val="pkt"/>
        <w:numPr>
          <w:ilvl w:val="0"/>
          <w:numId w:val="36"/>
        </w:numPr>
        <w:spacing w:before="0" w:after="0" w:line="360" w:lineRule="auto"/>
        <w:jc w:val="left"/>
        <w:rPr>
          <w:szCs w:val="24"/>
        </w:rPr>
      </w:pPr>
      <w:r w:rsidRPr="00494D02">
        <w:rPr>
          <w:szCs w:val="24"/>
        </w:rPr>
        <w:t>Oświadczenie o przynależności lub braku przynależności do grupy kapitałowej</w:t>
      </w:r>
    </w:p>
    <w:p w14:paraId="5F28D469" w14:textId="77777777" w:rsidR="004900C0" w:rsidRPr="00494D02" w:rsidRDefault="004900C0" w:rsidP="00EF4285">
      <w:pPr>
        <w:pStyle w:val="pkt"/>
        <w:numPr>
          <w:ilvl w:val="0"/>
          <w:numId w:val="36"/>
        </w:numPr>
        <w:spacing w:before="0" w:after="0" w:line="360" w:lineRule="auto"/>
        <w:jc w:val="left"/>
        <w:rPr>
          <w:szCs w:val="24"/>
        </w:rPr>
      </w:pPr>
      <w:r w:rsidRPr="00494D02">
        <w:rPr>
          <w:szCs w:val="24"/>
        </w:rPr>
        <w:t>Oświadczenie o aktualności informacji</w:t>
      </w:r>
    </w:p>
    <w:p w14:paraId="4B02C62E" w14:textId="5BAC16BF" w:rsidR="00954318" w:rsidRPr="00494D02" w:rsidRDefault="004900C0" w:rsidP="004976DA">
      <w:pPr>
        <w:pStyle w:val="pkt"/>
        <w:numPr>
          <w:ilvl w:val="0"/>
          <w:numId w:val="36"/>
        </w:numPr>
        <w:spacing w:before="0" w:after="0" w:line="360" w:lineRule="auto"/>
        <w:jc w:val="left"/>
        <w:rPr>
          <w:szCs w:val="24"/>
        </w:rPr>
      </w:pPr>
      <w:r w:rsidRPr="00494D02">
        <w:rPr>
          <w:szCs w:val="24"/>
        </w:rPr>
        <w:t xml:space="preserve">Oświadczenie </w:t>
      </w:r>
      <w:r w:rsidR="001C10BB" w:rsidRPr="00494D02">
        <w:rPr>
          <w:szCs w:val="24"/>
        </w:rPr>
        <w:t>podmiotu udostępniającego zasoby/</w:t>
      </w:r>
      <w:r w:rsidRPr="00494D02">
        <w:rPr>
          <w:szCs w:val="24"/>
        </w:rPr>
        <w:t>podwykonawc</w:t>
      </w:r>
      <w:r w:rsidR="001C10BB" w:rsidRPr="00494D02">
        <w:rPr>
          <w:szCs w:val="24"/>
        </w:rPr>
        <w:t>y</w:t>
      </w:r>
    </w:p>
    <w:sectPr w:rsidR="00954318" w:rsidRPr="00494D02" w:rsidSect="000C5B1A">
      <w:headerReference w:type="default" r:id="rId23"/>
      <w:footerReference w:type="default" r:id="rId24"/>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33F0B" w16cid:durableId="2757D5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695E" w14:textId="77777777" w:rsidR="00077EE8" w:rsidRDefault="00077EE8" w:rsidP="007A0CE0">
      <w:r>
        <w:separator/>
      </w:r>
    </w:p>
  </w:endnote>
  <w:endnote w:type="continuationSeparator" w:id="0">
    <w:p w14:paraId="320925DD" w14:textId="77777777" w:rsidR="00077EE8" w:rsidRDefault="00077EE8"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077EE8" w:rsidRPr="007A0CE0" w:rsidRDefault="00077EE8">
    <w:pPr>
      <w:pStyle w:val="Stopka"/>
      <w:jc w:val="right"/>
      <w:rPr>
        <w:sz w:val="18"/>
        <w:szCs w:val="18"/>
      </w:rPr>
    </w:pPr>
  </w:p>
  <w:p w14:paraId="64A0EB77" w14:textId="77777777" w:rsidR="00077EE8" w:rsidRDefault="00077E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7FDE" w14:textId="77777777" w:rsidR="00077EE8" w:rsidRDefault="00077EE8" w:rsidP="007A0CE0">
      <w:r>
        <w:separator/>
      </w:r>
    </w:p>
  </w:footnote>
  <w:footnote w:type="continuationSeparator" w:id="0">
    <w:p w14:paraId="0155E9C5" w14:textId="77777777" w:rsidR="00077EE8" w:rsidRDefault="00077EE8"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FE940AC" w:rsidR="00077EE8" w:rsidRPr="00644BE7" w:rsidRDefault="00077EE8" w:rsidP="00644BE7">
    <w:pPr>
      <w:pStyle w:val="Tekstpodstawowy"/>
      <w:ind w:left="357"/>
      <w:jc w:val="right"/>
      <w:rPr>
        <w:rFonts w:asciiTheme="minorHAnsi" w:hAnsiTheme="minorHAnsi"/>
        <w:sz w:val="22"/>
        <w:szCs w:val="22"/>
      </w:rPr>
    </w:pPr>
    <w:r>
      <w:rPr>
        <w:rFonts w:asciiTheme="minorHAnsi" w:hAnsiTheme="minorHAnsi"/>
        <w:sz w:val="22"/>
        <w:szCs w:val="22"/>
      </w:rPr>
      <w:t>BZP.271.1.1</w:t>
    </w:r>
    <w:r w:rsidRPr="00644BE7">
      <w:rPr>
        <w:rFonts w:asciiTheme="minorHAnsi" w:hAnsiTheme="minorHAnsi"/>
        <w:sz w:val="22"/>
        <w:szCs w:val="22"/>
      </w:rPr>
      <w:t>.TP.202</w:t>
    </w:r>
    <w:r>
      <w:rPr>
        <w:rFonts w:asciiTheme="minorHAnsi" w:hAnsiTheme="minorHAnsi"/>
        <w:sz w:val="22"/>
        <w:szCs w:val="22"/>
      </w:rPr>
      <w:t>3</w:t>
    </w:r>
    <w:r w:rsidRPr="00644BE7">
      <w:rPr>
        <w:rFonts w:asciiTheme="minorHAnsi" w:hAnsiTheme="minorHAnsi"/>
        <w:sz w:val="22"/>
        <w:szCs w:val="22"/>
      </w:rPr>
      <w:t xml:space="preserve"> – </w:t>
    </w:r>
    <w:r>
      <w:rPr>
        <w:rFonts w:asciiTheme="minorHAnsi" w:hAnsiTheme="minorHAnsi"/>
        <w:sz w:val="22"/>
        <w:szCs w:val="22"/>
      </w:rPr>
      <w:t>Zakup i dostawa opału na potrzeby Gminy Ślesin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3C6EBC"/>
    <w:multiLevelType w:val="hybridMultilevel"/>
    <w:tmpl w:val="CAE6817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7A50D3"/>
    <w:multiLevelType w:val="hybridMultilevel"/>
    <w:tmpl w:val="CBCCD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9"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8D611C"/>
    <w:multiLevelType w:val="hybridMultilevel"/>
    <w:tmpl w:val="5972D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245AAA"/>
    <w:multiLevelType w:val="hybridMultilevel"/>
    <w:tmpl w:val="53DA58AC"/>
    <w:lvl w:ilvl="0" w:tplc="267228F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48104AED"/>
    <w:multiLevelType w:val="hybridMultilevel"/>
    <w:tmpl w:val="41D27F9C"/>
    <w:lvl w:ilvl="0" w:tplc="FE709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F35CC"/>
    <w:multiLevelType w:val="hybridMultilevel"/>
    <w:tmpl w:val="25DA6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5"/>
  </w:num>
  <w:num w:numId="2">
    <w:abstractNumId w:val="4"/>
  </w:num>
  <w:num w:numId="3">
    <w:abstractNumId w:val="21"/>
  </w:num>
  <w:num w:numId="4">
    <w:abstractNumId w:val="7"/>
  </w:num>
  <w:num w:numId="5">
    <w:abstractNumId w:val="52"/>
  </w:num>
  <w:num w:numId="6">
    <w:abstractNumId w:val="63"/>
  </w:num>
  <w:num w:numId="7">
    <w:abstractNumId w:val="25"/>
  </w:num>
  <w:num w:numId="8">
    <w:abstractNumId w:val="38"/>
  </w:num>
  <w:num w:numId="9">
    <w:abstractNumId w:val="24"/>
  </w:num>
  <w:num w:numId="10">
    <w:abstractNumId w:val="35"/>
  </w:num>
  <w:num w:numId="11">
    <w:abstractNumId w:val="0"/>
  </w:num>
  <w:num w:numId="12">
    <w:abstractNumId w:val="47"/>
  </w:num>
  <w:num w:numId="13">
    <w:abstractNumId w:val="53"/>
  </w:num>
  <w:num w:numId="14">
    <w:abstractNumId w:val="42"/>
  </w:num>
  <w:num w:numId="15">
    <w:abstractNumId w:val="5"/>
  </w:num>
  <w:num w:numId="16">
    <w:abstractNumId w:val="34"/>
  </w:num>
  <w:num w:numId="17">
    <w:abstractNumId w:val="59"/>
  </w:num>
  <w:num w:numId="18">
    <w:abstractNumId w:val="22"/>
  </w:num>
  <w:num w:numId="19">
    <w:abstractNumId w:val="9"/>
  </w:num>
  <w:num w:numId="20">
    <w:abstractNumId w:val="49"/>
  </w:num>
  <w:num w:numId="21">
    <w:abstractNumId w:val="61"/>
  </w:num>
  <w:num w:numId="22">
    <w:abstractNumId w:val="3"/>
  </w:num>
  <w:num w:numId="23">
    <w:abstractNumId w:val="45"/>
  </w:num>
  <w:num w:numId="24">
    <w:abstractNumId w:val="50"/>
  </w:num>
  <w:num w:numId="25">
    <w:abstractNumId w:val="37"/>
  </w:num>
  <w:num w:numId="26">
    <w:abstractNumId w:val="56"/>
  </w:num>
  <w:num w:numId="27">
    <w:abstractNumId w:val="44"/>
  </w:num>
  <w:num w:numId="28">
    <w:abstractNumId w:val="30"/>
  </w:num>
  <w:num w:numId="29">
    <w:abstractNumId w:val="65"/>
  </w:num>
  <w:num w:numId="30">
    <w:abstractNumId w:val="40"/>
  </w:num>
  <w:num w:numId="31">
    <w:abstractNumId w:val="46"/>
  </w:num>
  <w:num w:numId="32">
    <w:abstractNumId w:val="28"/>
  </w:num>
  <w:num w:numId="33">
    <w:abstractNumId w:val="15"/>
  </w:num>
  <w:num w:numId="34">
    <w:abstractNumId w:val="8"/>
  </w:num>
  <w:num w:numId="35">
    <w:abstractNumId w:val="17"/>
  </w:num>
  <w:num w:numId="36">
    <w:abstractNumId w:val="27"/>
  </w:num>
  <w:num w:numId="37">
    <w:abstractNumId w:val="64"/>
  </w:num>
  <w:num w:numId="38">
    <w:abstractNumId w:val="16"/>
  </w:num>
  <w:num w:numId="39">
    <w:abstractNumId w:val="13"/>
  </w:num>
  <w:num w:numId="40">
    <w:abstractNumId w:val="31"/>
  </w:num>
  <w:num w:numId="41">
    <w:abstractNumId w:val="19"/>
  </w:num>
  <w:num w:numId="42">
    <w:abstractNumId w:val="43"/>
  </w:num>
  <w:num w:numId="43">
    <w:abstractNumId w:val="2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4"/>
  </w:num>
  <w:num w:numId="47">
    <w:abstractNumId w:val="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8"/>
  </w:num>
  <w:num w:numId="53">
    <w:abstractNumId w:val="58"/>
  </w:num>
  <w:num w:numId="54">
    <w:abstractNumId w:val="12"/>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7"/>
  </w:num>
  <w:num w:numId="62">
    <w:abstractNumId w:val="51"/>
  </w:num>
  <w:num w:numId="63">
    <w:abstractNumId w:val="32"/>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11"/>
  </w:num>
  <w:num w:numId="67">
    <w:abstractNumId w:val="23"/>
  </w:num>
  <w:num w:numId="68">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527F"/>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77EE8"/>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57BC"/>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5816"/>
    <w:rsid w:val="001371D1"/>
    <w:rsid w:val="001401B4"/>
    <w:rsid w:val="00141139"/>
    <w:rsid w:val="001419E6"/>
    <w:rsid w:val="00142BAB"/>
    <w:rsid w:val="0014394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3E52"/>
    <w:rsid w:val="001A4CDB"/>
    <w:rsid w:val="001A6D32"/>
    <w:rsid w:val="001A7AAB"/>
    <w:rsid w:val="001B0424"/>
    <w:rsid w:val="001B2538"/>
    <w:rsid w:val="001B2E07"/>
    <w:rsid w:val="001B3F27"/>
    <w:rsid w:val="001C10BB"/>
    <w:rsid w:val="001C2272"/>
    <w:rsid w:val="001C3F5D"/>
    <w:rsid w:val="001C401F"/>
    <w:rsid w:val="001C6394"/>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36D9"/>
    <w:rsid w:val="0020505E"/>
    <w:rsid w:val="00205BCE"/>
    <w:rsid w:val="00206DBE"/>
    <w:rsid w:val="00207FC2"/>
    <w:rsid w:val="00211917"/>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27D51"/>
    <w:rsid w:val="00231494"/>
    <w:rsid w:val="002334F1"/>
    <w:rsid w:val="002346F9"/>
    <w:rsid w:val="00234C2F"/>
    <w:rsid w:val="00236B34"/>
    <w:rsid w:val="0023748D"/>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A9E"/>
    <w:rsid w:val="002A7025"/>
    <w:rsid w:val="002A7C07"/>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D7AD0"/>
    <w:rsid w:val="002E03C0"/>
    <w:rsid w:val="002E1E1D"/>
    <w:rsid w:val="002E3FB5"/>
    <w:rsid w:val="002E446B"/>
    <w:rsid w:val="002E5C66"/>
    <w:rsid w:val="002E68B1"/>
    <w:rsid w:val="002E7C2F"/>
    <w:rsid w:val="002F0963"/>
    <w:rsid w:val="002F5D1D"/>
    <w:rsid w:val="002F6CB7"/>
    <w:rsid w:val="003009EF"/>
    <w:rsid w:val="00300C93"/>
    <w:rsid w:val="00301D37"/>
    <w:rsid w:val="0030217D"/>
    <w:rsid w:val="0030366F"/>
    <w:rsid w:val="00303C43"/>
    <w:rsid w:val="00303EDC"/>
    <w:rsid w:val="003048D1"/>
    <w:rsid w:val="00305300"/>
    <w:rsid w:val="0030534D"/>
    <w:rsid w:val="00306024"/>
    <w:rsid w:val="003072D5"/>
    <w:rsid w:val="003074CD"/>
    <w:rsid w:val="003077EA"/>
    <w:rsid w:val="003169CD"/>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4F40"/>
    <w:rsid w:val="003A57C3"/>
    <w:rsid w:val="003A67C9"/>
    <w:rsid w:val="003A74AF"/>
    <w:rsid w:val="003A772B"/>
    <w:rsid w:val="003B03F0"/>
    <w:rsid w:val="003B0FD2"/>
    <w:rsid w:val="003B10BB"/>
    <w:rsid w:val="003B3E69"/>
    <w:rsid w:val="003B45AD"/>
    <w:rsid w:val="003B5E0C"/>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4200E"/>
    <w:rsid w:val="00443EB4"/>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30A4"/>
    <w:rsid w:val="004731CC"/>
    <w:rsid w:val="00473DF7"/>
    <w:rsid w:val="00480BDF"/>
    <w:rsid w:val="004822C3"/>
    <w:rsid w:val="00482480"/>
    <w:rsid w:val="004839AF"/>
    <w:rsid w:val="00483DA6"/>
    <w:rsid w:val="004847D7"/>
    <w:rsid w:val="0048543A"/>
    <w:rsid w:val="00487A27"/>
    <w:rsid w:val="00487B47"/>
    <w:rsid w:val="00487F28"/>
    <w:rsid w:val="004900C0"/>
    <w:rsid w:val="00490B31"/>
    <w:rsid w:val="0049129E"/>
    <w:rsid w:val="004915EA"/>
    <w:rsid w:val="00493DBC"/>
    <w:rsid w:val="00494832"/>
    <w:rsid w:val="00494D02"/>
    <w:rsid w:val="00495DA7"/>
    <w:rsid w:val="00496B5F"/>
    <w:rsid w:val="004976DA"/>
    <w:rsid w:val="004A02D1"/>
    <w:rsid w:val="004A2CB5"/>
    <w:rsid w:val="004A3564"/>
    <w:rsid w:val="004A4C72"/>
    <w:rsid w:val="004A6788"/>
    <w:rsid w:val="004A7A3A"/>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0D03"/>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009"/>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222"/>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CE0"/>
    <w:rsid w:val="005B050E"/>
    <w:rsid w:val="005B126E"/>
    <w:rsid w:val="005B2C36"/>
    <w:rsid w:val="005B3507"/>
    <w:rsid w:val="005B428F"/>
    <w:rsid w:val="005B4766"/>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10AC"/>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5E8A"/>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38FC"/>
    <w:rsid w:val="00745DB9"/>
    <w:rsid w:val="00755D8C"/>
    <w:rsid w:val="0076022A"/>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6B5"/>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54483"/>
    <w:rsid w:val="00857538"/>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95B5F"/>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0656"/>
    <w:rsid w:val="009413DF"/>
    <w:rsid w:val="00941CD2"/>
    <w:rsid w:val="00942826"/>
    <w:rsid w:val="009449C3"/>
    <w:rsid w:val="009466C3"/>
    <w:rsid w:val="009478FE"/>
    <w:rsid w:val="00950975"/>
    <w:rsid w:val="00954318"/>
    <w:rsid w:val="009553A0"/>
    <w:rsid w:val="009575F2"/>
    <w:rsid w:val="009577B0"/>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5DBB"/>
    <w:rsid w:val="00A47282"/>
    <w:rsid w:val="00A52717"/>
    <w:rsid w:val="00A52F04"/>
    <w:rsid w:val="00A53029"/>
    <w:rsid w:val="00A53572"/>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17D2"/>
    <w:rsid w:val="00AD1D85"/>
    <w:rsid w:val="00AD3B54"/>
    <w:rsid w:val="00AD62BD"/>
    <w:rsid w:val="00AD63B3"/>
    <w:rsid w:val="00AD72F5"/>
    <w:rsid w:val="00AD7E08"/>
    <w:rsid w:val="00AD7FAD"/>
    <w:rsid w:val="00AE01A2"/>
    <w:rsid w:val="00AE0AC1"/>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6E6"/>
    <w:rsid w:val="00B37EC9"/>
    <w:rsid w:val="00B41CDC"/>
    <w:rsid w:val="00B420AF"/>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29DA"/>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CF2"/>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728"/>
    <w:rsid w:val="00EE574F"/>
    <w:rsid w:val="00EE5F29"/>
    <w:rsid w:val="00EE60B7"/>
    <w:rsid w:val="00EE74A7"/>
    <w:rsid w:val="00EE7680"/>
    <w:rsid w:val="00EF15DC"/>
    <w:rsid w:val="00EF4285"/>
    <w:rsid w:val="00EF472B"/>
    <w:rsid w:val="00EF54CA"/>
    <w:rsid w:val="00EF63FE"/>
    <w:rsid w:val="00EF6775"/>
    <w:rsid w:val="00EF7A96"/>
    <w:rsid w:val="00F02F18"/>
    <w:rsid w:val="00F03540"/>
    <w:rsid w:val="00F0386E"/>
    <w:rsid w:val="00F04A77"/>
    <w:rsid w:val="00F07B5B"/>
    <w:rsid w:val="00F109EC"/>
    <w:rsid w:val="00F11517"/>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7405"/>
    <w:rsid w:val="00F70367"/>
    <w:rsid w:val="00F72146"/>
    <w:rsid w:val="00F72318"/>
    <w:rsid w:val="00F748B3"/>
    <w:rsid w:val="00F75988"/>
    <w:rsid w:val="00F775EA"/>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comp-ne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umig.slesin.pl" TargetMode="External"/><Relationship Id="rId17" Type="http://schemas.openxmlformats.org/officeDocument/2006/relationships/hyperlink" Target="https://platformazakupowa.pl/pn/gmina_sles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pn/gmina_slesin/login" TargetMode="External"/><Relationship Id="rId22" Type="http://schemas.openxmlformats.org/officeDocument/2006/relationships/hyperlink" Target="https://platformazakupowa.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0BD6-24A9-4697-B210-892C7C86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37</Pages>
  <Words>8905</Words>
  <Characters>53433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83</cp:revision>
  <cp:lastPrinted>2022-05-18T09:31:00Z</cp:lastPrinted>
  <dcterms:created xsi:type="dcterms:W3CDTF">2022-08-01T04:20:00Z</dcterms:created>
  <dcterms:modified xsi:type="dcterms:W3CDTF">2023-01-02T07:40:00Z</dcterms:modified>
</cp:coreProperties>
</file>