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63A3" w14:textId="77777777" w:rsidR="00D2667C" w:rsidRDefault="00D2667C" w:rsidP="00D61DD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</w:p>
    <w:p w14:paraId="70D09CF1" w14:textId="25D39A64" w:rsidR="00D61DD9" w:rsidRPr="00D61DD9" w:rsidRDefault="00D61DD9" w:rsidP="00D61DD9">
      <w:pPr>
        <w:suppressAutoHyphens w:val="0"/>
        <w:spacing w:after="160" w:line="259" w:lineRule="auto"/>
        <w:ind w:left="6372" w:firstLine="708"/>
        <w:rPr>
          <w:rFonts w:eastAsia="Calibri"/>
          <w:sz w:val="24"/>
          <w:szCs w:val="24"/>
          <w:lang w:eastAsia="en-US"/>
        </w:rPr>
      </w:pPr>
      <w:r w:rsidRPr="00D61DD9">
        <w:rPr>
          <w:rFonts w:eastAsia="Calibri"/>
          <w:sz w:val="24"/>
          <w:szCs w:val="24"/>
          <w:lang w:eastAsia="en-US"/>
        </w:rPr>
        <w:t xml:space="preserve">Kraków, </w:t>
      </w:r>
      <w:r w:rsidR="00F03E1F">
        <w:rPr>
          <w:rFonts w:eastAsia="Calibri"/>
          <w:sz w:val="24"/>
          <w:szCs w:val="24"/>
          <w:lang w:eastAsia="en-US"/>
        </w:rPr>
        <w:t>21</w:t>
      </w:r>
      <w:r w:rsidRPr="00D61DD9">
        <w:rPr>
          <w:rFonts w:eastAsia="Calibri"/>
          <w:sz w:val="24"/>
          <w:szCs w:val="24"/>
          <w:lang w:eastAsia="en-US"/>
        </w:rPr>
        <w:t>.0</w:t>
      </w:r>
      <w:r w:rsidR="00F03E1F">
        <w:rPr>
          <w:rFonts w:eastAsia="Calibri"/>
          <w:sz w:val="24"/>
          <w:szCs w:val="24"/>
          <w:lang w:eastAsia="en-US"/>
        </w:rPr>
        <w:t>5</w:t>
      </w:r>
      <w:r w:rsidRPr="00D61DD9">
        <w:rPr>
          <w:rFonts w:eastAsia="Calibri"/>
          <w:sz w:val="24"/>
          <w:szCs w:val="24"/>
          <w:lang w:eastAsia="en-US"/>
        </w:rPr>
        <w:t>.2024</w:t>
      </w:r>
    </w:p>
    <w:p w14:paraId="0E21B1A1" w14:textId="77777777" w:rsidR="00D61DD9" w:rsidRPr="00D61DD9" w:rsidRDefault="00D61DD9" w:rsidP="00D61DD9">
      <w:pPr>
        <w:rPr>
          <w:rFonts w:eastAsia="Calibri"/>
          <w:sz w:val="24"/>
          <w:szCs w:val="24"/>
        </w:rPr>
      </w:pPr>
    </w:p>
    <w:p w14:paraId="3DA82C81" w14:textId="711817B3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DZ.271.10.</w:t>
      </w:r>
      <w:r w:rsidR="00F03E1F">
        <w:rPr>
          <w:rFonts w:eastAsia="Calibri"/>
          <w:sz w:val="24"/>
          <w:szCs w:val="24"/>
        </w:rPr>
        <w:t>578</w:t>
      </w:r>
      <w:r w:rsidRPr="00D61DD9">
        <w:rPr>
          <w:rFonts w:eastAsia="Calibri"/>
          <w:sz w:val="24"/>
          <w:szCs w:val="24"/>
        </w:rPr>
        <w:t>.2024</w:t>
      </w:r>
    </w:p>
    <w:p w14:paraId="77C0217C" w14:textId="77777777" w:rsidR="00D61DD9" w:rsidRPr="00D61DD9" w:rsidRDefault="00D61DD9" w:rsidP="00D61DD9">
      <w:pPr>
        <w:rPr>
          <w:rFonts w:eastAsia="Calibri"/>
          <w:sz w:val="24"/>
          <w:szCs w:val="24"/>
        </w:rPr>
      </w:pPr>
    </w:p>
    <w:p w14:paraId="20D17CF9" w14:textId="77777777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Dział Zamówień Publicznych</w:t>
      </w:r>
    </w:p>
    <w:p w14:paraId="1FB417BA" w14:textId="77777777" w:rsidR="00D61DD9" w:rsidRPr="00D61DD9" w:rsidRDefault="00D61DD9" w:rsidP="00D61DD9">
      <w:pPr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>tel. 0-12 614 22 61</w:t>
      </w:r>
    </w:p>
    <w:p w14:paraId="5AFF080B" w14:textId="77777777" w:rsidR="00D61DD9" w:rsidRPr="00D61DD9" w:rsidRDefault="00D61DD9" w:rsidP="00D61DD9">
      <w:pPr>
        <w:spacing w:after="200" w:line="276" w:lineRule="auto"/>
        <w:rPr>
          <w:rFonts w:eastAsia="Calibri"/>
          <w:sz w:val="24"/>
          <w:szCs w:val="24"/>
        </w:rPr>
      </w:pPr>
      <w:r w:rsidRPr="00D61DD9">
        <w:rPr>
          <w:rFonts w:eastAsia="Calibri"/>
          <w:sz w:val="24"/>
          <w:szCs w:val="24"/>
        </w:rPr>
        <w:t xml:space="preserve">e-mail: </w:t>
      </w:r>
      <w:hyperlink r:id="rId8" w:history="1">
        <w:r w:rsidRPr="00D61DD9">
          <w:rPr>
            <w:rFonts w:eastAsia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04E48729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0375F833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61DD9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D61DD9">
        <w:rPr>
          <w:rFonts w:ascii="Calibri" w:eastAsia="Calibri" w:hAnsi="Calibri" w:cs="Calibri"/>
          <w:sz w:val="22"/>
          <w:szCs w:val="22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511C391A" w14:textId="4F06114D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537D02DE" w14:textId="77777777" w:rsidR="009E2868" w:rsidRDefault="009E2868" w:rsidP="0048492D">
      <w:pPr>
        <w:jc w:val="right"/>
      </w:pPr>
    </w:p>
    <w:p w14:paraId="1A2336B1" w14:textId="77777777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52C1BFE5" w14:textId="77777777" w:rsidR="00D61DD9" w:rsidRDefault="00D61DD9" w:rsidP="00D61DD9">
      <w:pPr>
        <w:spacing w:line="360" w:lineRule="auto"/>
        <w:jc w:val="center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>INFORMACJA Z OTWARCIA OFERT</w:t>
      </w:r>
    </w:p>
    <w:p w14:paraId="6B401F2E" w14:textId="77777777" w:rsidR="00D2667C" w:rsidRPr="00D61DD9" w:rsidRDefault="00D2667C" w:rsidP="00D61DD9">
      <w:pPr>
        <w:spacing w:line="360" w:lineRule="auto"/>
        <w:jc w:val="center"/>
        <w:rPr>
          <w:rFonts w:eastAsia="Calibri"/>
          <w:sz w:val="22"/>
          <w:szCs w:val="22"/>
        </w:rPr>
      </w:pPr>
    </w:p>
    <w:p w14:paraId="6DEB996B" w14:textId="77777777" w:rsidR="00D61DD9" w:rsidRPr="00D61DD9" w:rsidRDefault="00D61DD9" w:rsidP="00D61DD9">
      <w:pPr>
        <w:spacing w:line="360" w:lineRule="auto"/>
        <w:ind w:firstLine="708"/>
        <w:jc w:val="both"/>
        <w:rPr>
          <w:sz w:val="22"/>
          <w:szCs w:val="22"/>
        </w:rPr>
      </w:pPr>
      <w:r w:rsidRPr="00D61DD9">
        <w:rPr>
          <w:sz w:val="22"/>
          <w:szCs w:val="22"/>
        </w:rPr>
        <w:t>Krakowski Szpital Specjalistyczny im. św. Jana Pawła II, ul. Prądnicka 80, 31-202 Kraków, działając na podstawie art. 222 ust. 5 ustawy PZP informuje, że w postępowaniu wpłynęły następujące oferty:</w:t>
      </w:r>
    </w:p>
    <w:p w14:paraId="026986ED" w14:textId="77777777" w:rsidR="00D61DD9" w:rsidRPr="00D61DD9" w:rsidRDefault="00D61DD9" w:rsidP="00D61DD9">
      <w:pPr>
        <w:spacing w:line="360" w:lineRule="auto"/>
        <w:ind w:firstLine="708"/>
        <w:jc w:val="both"/>
        <w:rPr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D61DD9" w:rsidRPr="00D61DD9" w14:paraId="74D54619" w14:textId="77777777" w:rsidTr="00BF3490">
        <w:trPr>
          <w:trHeight w:val="1365"/>
        </w:trPr>
        <w:tc>
          <w:tcPr>
            <w:tcW w:w="2923" w:type="dxa"/>
            <w:shd w:val="clear" w:color="auto" w:fill="auto"/>
          </w:tcPr>
          <w:p w14:paraId="2569D8B0" w14:textId="77777777" w:rsidR="00D61DD9" w:rsidRPr="00D61DD9" w:rsidRDefault="00D61DD9" w:rsidP="00D61D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1DD9">
              <w:rPr>
                <w:sz w:val="22"/>
                <w:szCs w:val="22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AA052" w14:textId="77777777" w:rsidR="00D61DD9" w:rsidRPr="00D61DD9" w:rsidRDefault="00D61DD9" w:rsidP="00D61D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1DD9">
              <w:rPr>
                <w:sz w:val="22"/>
                <w:szCs w:val="22"/>
                <w:lang w:eastAsia="pl-PL"/>
              </w:rPr>
              <w:t>Cena oferty [zł.]</w:t>
            </w:r>
          </w:p>
        </w:tc>
      </w:tr>
      <w:tr w:rsidR="00D61DD9" w:rsidRPr="00D61DD9" w14:paraId="71B98C4E" w14:textId="77777777" w:rsidTr="00BF3490">
        <w:trPr>
          <w:trHeight w:val="1094"/>
        </w:trPr>
        <w:tc>
          <w:tcPr>
            <w:tcW w:w="2923" w:type="dxa"/>
            <w:shd w:val="clear" w:color="auto" w:fill="auto"/>
          </w:tcPr>
          <w:p w14:paraId="4104139E" w14:textId="77777777" w:rsidR="003D1B4F" w:rsidRDefault="003D1B4F" w:rsidP="003D1B4F">
            <w:r>
              <w:t>TOPATOTERA Sp. z o.o.</w:t>
            </w:r>
          </w:p>
          <w:p w14:paraId="54716219" w14:textId="77777777" w:rsidR="003D1B4F" w:rsidRDefault="003D1B4F" w:rsidP="003D1B4F">
            <w:r>
              <w:t>44-190 Knurów, Floriana 7</w:t>
            </w:r>
          </w:p>
          <w:p w14:paraId="34EF24E5" w14:textId="1CCD40C9" w:rsidR="00D61DD9" w:rsidRPr="00D61DD9" w:rsidRDefault="003D1B4F" w:rsidP="003D1B4F">
            <w:r>
              <w:t>NIP 9691644577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6729C0" w14:textId="04BD6EA3" w:rsidR="00D61DD9" w:rsidRPr="00D61DD9" w:rsidRDefault="003D1B4F" w:rsidP="00D61DD9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18.446.390,00 </w:t>
            </w:r>
          </w:p>
        </w:tc>
      </w:tr>
      <w:tr w:rsidR="00D61DD9" w:rsidRPr="00D61DD9" w14:paraId="2E8EEF62" w14:textId="77777777" w:rsidTr="00BF3490">
        <w:tc>
          <w:tcPr>
            <w:tcW w:w="2923" w:type="dxa"/>
            <w:shd w:val="clear" w:color="auto" w:fill="auto"/>
          </w:tcPr>
          <w:p w14:paraId="5EFE84E9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 xml:space="preserve">SB </w:t>
            </w:r>
            <w:proofErr w:type="spellStart"/>
            <w:r>
              <w:t>Complex</w:t>
            </w:r>
            <w:proofErr w:type="spellEnd"/>
            <w:r>
              <w:t xml:space="preserve"> Sp. z o.o. Sp. k.</w:t>
            </w:r>
          </w:p>
          <w:p w14:paraId="653DC9B7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35-026 Rzeszów, Księcia Józefa Poniatowskiego 8</w:t>
            </w:r>
          </w:p>
          <w:p w14:paraId="76487934" w14:textId="0E7060FA" w:rsidR="00D61DD9" w:rsidRPr="00D61DD9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NIP 8151798997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55EBD3F" w14:textId="461E4491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13 797 908,05</w:t>
            </w:r>
          </w:p>
        </w:tc>
      </w:tr>
      <w:tr w:rsidR="00D61DD9" w:rsidRPr="00D61DD9" w14:paraId="48652279" w14:textId="77777777" w:rsidTr="00BF3490">
        <w:tc>
          <w:tcPr>
            <w:tcW w:w="2923" w:type="dxa"/>
            <w:shd w:val="clear" w:color="auto" w:fill="auto"/>
          </w:tcPr>
          <w:p w14:paraId="1BB2715E" w14:textId="77777777" w:rsidR="003D1B4F" w:rsidRDefault="003D1B4F" w:rsidP="003D1B4F">
            <w:r>
              <w:t xml:space="preserve">Przedsiębiorstwo Budowlane Mazur </w:t>
            </w:r>
            <w:proofErr w:type="spellStart"/>
            <w:r>
              <w:t>Sp.z</w:t>
            </w:r>
            <w:proofErr w:type="spellEnd"/>
            <w:r>
              <w:t xml:space="preserve"> </w:t>
            </w:r>
            <w:proofErr w:type="spellStart"/>
            <w:r>
              <w:t>o.o.Sp.k</w:t>
            </w:r>
            <w:proofErr w:type="spellEnd"/>
            <w:r>
              <w:t>.</w:t>
            </w:r>
          </w:p>
          <w:p w14:paraId="27B3F2A6" w14:textId="77777777" w:rsidR="003D1B4F" w:rsidRDefault="003D1B4F" w:rsidP="003D1B4F">
            <w:r>
              <w:t>43-215 Jankowice, Złote Łany 21a</w:t>
            </w:r>
          </w:p>
          <w:p w14:paraId="3C823FBE" w14:textId="3D70996E" w:rsidR="00D61DD9" w:rsidRPr="00D61DD9" w:rsidRDefault="003D1B4F" w:rsidP="003D1B4F">
            <w:r>
              <w:t>NIP 6381818797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BD43E41" w14:textId="2915EFC0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20 174 146,71 </w:t>
            </w:r>
          </w:p>
        </w:tc>
      </w:tr>
      <w:tr w:rsidR="00D61DD9" w:rsidRPr="00D61DD9" w14:paraId="2F4B4062" w14:textId="77777777" w:rsidTr="00BF3490">
        <w:tc>
          <w:tcPr>
            <w:tcW w:w="2923" w:type="dxa"/>
            <w:shd w:val="clear" w:color="auto" w:fill="auto"/>
          </w:tcPr>
          <w:p w14:paraId="13899234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lastRenderedPageBreak/>
              <w:t>FIRMA REMONTOWO BUDOWLANA PA-KA PAWEŁ KASZTELEWICZ</w:t>
            </w:r>
          </w:p>
          <w:p w14:paraId="1FBAA00C" w14:textId="77777777" w:rsidR="003D1B4F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31-062 KRAKÓW, KRAKOWSKA 6/1</w:t>
            </w:r>
          </w:p>
          <w:p w14:paraId="6AE8544C" w14:textId="559AA6F4" w:rsidR="00D61DD9" w:rsidRPr="00D61DD9" w:rsidRDefault="003D1B4F" w:rsidP="003D1B4F">
            <w:pPr>
              <w:suppressAutoHyphens w:val="0"/>
              <w:autoSpaceDE w:val="0"/>
              <w:autoSpaceDN w:val="0"/>
              <w:adjustRightInd w:val="0"/>
            </w:pPr>
            <w:r>
              <w:t>NIP 6761006568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DF6C75E" w14:textId="2CF61408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20 987 313,90</w:t>
            </w:r>
          </w:p>
        </w:tc>
      </w:tr>
      <w:tr w:rsidR="00D61DD9" w:rsidRPr="00D61DD9" w14:paraId="5EFF032E" w14:textId="77777777" w:rsidTr="00BF3490">
        <w:tc>
          <w:tcPr>
            <w:tcW w:w="2923" w:type="dxa"/>
            <w:shd w:val="clear" w:color="auto" w:fill="auto"/>
          </w:tcPr>
          <w:p w14:paraId="3FEBDDB1" w14:textId="77777777" w:rsidR="007E3CB5" w:rsidRDefault="007E3CB5" w:rsidP="007E3CB5">
            <w:r>
              <w:t>Lider Konsorcjum</w:t>
            </w:r>
          </w:p>
          <w:p w14:paraId="56A49582" w14:textId="77777777" w:rsidR="007E3CB5" w:rsidRDefault="007E3CB5" w:rsidP="007E3CB5">
            <w:r>
              <w:t>Nazwa: MURKRAK Sp. z o. o. Sp. Komandytowa</w:t>
            </w:r>
          </w:p>
          <w:p w14:paraId="03087DA3" w14:textId="77777777" w:rsidR="007E3CB5" w:rsidRDefault="007E3CB5" w:rsidP="007E3CB5">
            <w:r>
              <w:t xml:space="preserve">adres: ul. B2 nr 9, 32-086 </w:t>
            </w:r>
            <w:proofErr w:type="spellStart"/>
            <w:r>
              <w:t>Węgrzce</w:t>
            </w:r>
            <w:proofErr w:type="spellEnd"/>
          </w:p>
          <w:p w14:paraId="77C88EC8" w14:textId="77777777" w:rsidR="007E3CB5" w:rsidRDefault="007E3CB5" w:rsidP="007E3CB5">
            <w:r>
              <w:t>NIP: 5130231479</w:t>
            </w:r>
          </w:p>
          <w:p w14:paraId="517A7DF1" w14:textId="77777777" w:rsidR="007E3CB5" w:rsidRDefault="007E3CB5" w:rsidP="007E3CB5">
            <w:r>
              <w:t>Partner Konsorcjum</w:t>
            </w:r>
          </w:p>
          <w:p w14:paraId="633E71FF" w14:textId="77777777" w:rsidR="007E3CB5" w:rsidRDefault="007E3CB5" w:rsidP="007E3CB5">
            <w:r>
              <w:t xml:space="preserve">Nazwa: Zygmunt </w:t>
            </w:r>
            <w:proofErr w:type="spellStart"/>
            <w:r>
              <w:t>Murdza</w:t>
            </w:r>
            <w:proofErr w:type="spellEnd"/>
            <w:r>
              <w:t xml:space="preserve"> Zakład Remontowo-Budowlany MURDZA</w:t>
            </w:r>
          </w:p>
          <w:p w14:paraId="6DA82F9B" w14:textId="77777777" w:rsidR="007E3CB5" w:rsidRDefault="007E3CB5" w:rsidP="007E3CB5">
            <w:r>
              <w:t>adres: ul. Racławicka 27/19, 32-200 Miechów</w:t>
            </w:r>
          </w:p>
          <w:p w14:paraId="6AB38D7D" w14:textId="683743B1" w:rsidR="007E3CB5" w:rsidRDefault="007E3CB5" w:rsidP="007E3CB5">
            <w:r>
              <w:t xml:space="preserve">adres korespondencyjny: ul. B2 nr 9, 32-086 </w:t>
            </w:r>
            <w:proofErr w:type="spellStart"/>
            <w:r>
              <w:t>Węgrzce</w:t>
            </w:r>
            <w:proofErr w:type="spellEnd"/>
          </w:p>
          <w:p w14:paraId="74F1C458" w14:textId="2B2CDD34" w:rsidR="00D61DD9" w:rsidRPr="00D61DD9" w:rsidRDefault="003D1B4F" w:rsidP="007E3CB5">
            <w:r>
              <w:t>NIP 5130231479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064E83" w14:textId="150C9727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15 900 000,00</w:t>
            </w:r>
          </w:p>
        </w:tc>
      </w:tr>
      <w:tr w:rsidR="00D61DD9" w:rsidRPr="00D61DD9" w14:paraId="06A5B36E" w14:textId="77777777" w:rsidTr="00BF3490">
        <w:tc>
          <w:tcPr>
            <w:tcW w:w="2923" w:type="dxa"/>
            <w:shd w:val="clear" w:color="auto" w:fill="auto"/>
          </w:tcPr>
          <w:p w14:paraId="59108E8B" w14:textId="77777777" w:rsidR="003D1B4F" w:rsidRDefault="003D1B4F" w:rsidP="003D1B4F">
            <w:r>
              <w:t>ETNA-PIOTR JOB</w:t>
            </w:r>
          </w:p>
          <w:p w14:paraId="6B394FB9" w14:textId="77777777" w:rsidR="003D1B4F" w:rsidRDefault="003D1B4F" w:rsidP="003D1B4F">
            <w:r>
              <w:t>32-050 Skawina, Wyspiańskiego 48 a</w:t>
            </w:r>
          </w:p>
          <w:p w14:paraId="7829E4D5" w14:textId="10B45542" w:rsidR="00D61DD9" w:rsidRPr="00D61DD9" w:rsidRDefault="003D1B4F" w:rsidP="003D1B4F">
            <w:r>
              <w:t>NIP 9442279096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A3CB982" w14:textId="67634E94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14 486 081,41</w:t>
            </w:r>
          </w:p>
        </w:tc>
      </w:tr>
      <w:tr w:rsidR="00D61DD9" w:rsidRPr="00D61DD9" w14:paraId="6E1C8FBF" w14:textId="77777777" w:rsidTr="00BF3490">
        <w:tc>
          <w:tcPr>
            <w:tcW w:w="2923" w:type="dxa"/>
            <w:shd w:val="clear" w:color="auto" w:fill="auto"/>
          </w:tcPr>
          <w:p w14:paraId="15307D41" w14:textId="30287BC8" w:rsidR="003D1B4F" w:rsidRDefault="003D1B4F" w:rsidP="003D1B4F">
            <w:r>
              <w:t xml:space="preserve">Przedsiębiorstwo Produkcyjno-Handlowe </w:t>
            </w:r>
            <w:proofErr w:type="spellStart"/>
            <w:r>
              <w:t>Budmex</w:t>
            </w:r>
            <w:proofErr w:type="spellEnd"/>
            <w:r>
              <w:t xml:space="preserve"> Sp. z o.o.</w:t>
            </w:r>
          </w:p>
          <w:p w14:paraId="0041DCF1" w14:textId="1C216C38" w:rsidR="003D1B4F" w:rsidRDefault="003D1B4F" w:rsidP="003D1B4F"/>
          <w:p w14:paraId="1DE13889" w14:textId="79C5B11C" w:rsidR="00D61DD9" w:rsidRPr="00D61DD9" w:rsidRDefault="003D1B4F" w:rsidP="003D1B4F">
            <w:r>
              <w:t>NIP 7341002400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442B4BC" w14:textId="437B4E95" w:rsidR="00D61DD9" w:rsidRPr="00D61DD9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16 697 575,34</w:t>
            </w:r>
          </w:p>
        </w:tc>
      </w:tr>
      <w:tr w:rsidR="003D1B4F" w:rsidRPr="00D61DD9" w14:paraId="18D1B06C" w14:textId="77777777" w:rsidTr="00BF3490">
        <w:tc>
          <w:tcPr>
            <w:tcW w:w="2923" w:type="dxa"/>
            <w:shd w:val="clear" w:color="auto" w:fill="auto"/>
          </w:tcPr>
          <w:p w14:paraId="1E651A17" w14:textId="77777777" w:rsidR="003D1B4F" w:rsidRDefault="003D1B4F" w:rsidP="003D1B4F">
            <w:proofErr w:type="spellStart"/>
            <w:r>
              <w:t>Stambud</w:t>
            </w:r>
            <w:proofErr w:type="spellEnd"/>
            <w:r>
              <w:t xml:space="preserve"> Sp. z o.o.</w:t>
            </w:r>
          </w:p>
          <w:p w14:paraId="27A6B5E1" w14:textId="77777777" w:rsidR="003D1B4F" w:rsidRDefault="003D1B4F" w:rsidP="003D1B4F">
            <w:r>
              <w:t>32-085 Modlnica, Św. Wojciecha 89</w:t>
            </w:r>
          </w:p>
          <w:p w14:paraId="19F8A920" w14:textId="419C4431" w:rsidR="003D1B4F" w:rsidRDefault="003D1B4F" w:rsidP="003D1B4F">
            <w:r>
              <w:t>NIP 9441783415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737CE107" w14:textId="165E4D6B" w:rsidR="003D1B4F" w:rsidRP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15 224 874,81</w:t>
            </w:r>
          </w:p>
        </w:tc>
      </w:tr>
      <w:tr w:rsidR="003D1B4F" w:rsidRPr="00D61DD9" w14:paraId="2D29948E" w14:textId="77777777" w:rsidTr="00BF3490">
        <w:tc>
          <w:tcPr>
            <w:tcW w:w="2923" w:type="dxa"/>
            <w:shd w:val="clear" w:color="auto" w:fill="auto"/>
          </w:tcPr>
          <w:p w14:paraId="67E92DD2" w14:textId="77777777" w:rsidR="003D1B4F" w:rsidRDefault="003D1B4F" w:rsidP="003D1B4F">
            <w:r>
              <w:t>BROTHERM Sp. z o.o.</w:t>
            </w:r>
          </w:p>
          <w:p w14:paraId="778FCA98" w14:textId="77777777" w:rsidR="003D1B4F" w:rsidRDefault="003D1B4F" w:rsidP="003D1B4F">
            <w:r>
              <w:t>30-320 Kraków, Ks. Stefana Pawlickiego 2B/16</w:t>
            </w:r>
          </w:p>
          <w:p w14:paraId="34F0A970" w14:textId="625C2C57" w:rsidR="003D1B4F" w:rsidRDefault="003D1B4F" w:rsidP="003D1B4F">
            <w:r>
              <w:t>NIP 6762590799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FA0F6D2" w14:textId="51C7E621" w:rsidR="003D1B4F" w:rsidRP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20 995 321,50</w:t>
            </w:r>
          </w:p>
        </w:tc>
      </w:tr>
      <w:tr w:rsidR="003D1B4F" w:rsidRPr="00D61DD9" w14:paraId="6C526427" w14:textId="77777777" w:rsidTr="00BF3490">
        <w:tc>
          <w:tcPr>
            <w:tcW w:w="2923" w:type="dxa"/>
            <w:shd w:val="clear" w:color="auto" w:fill="auto"/>
          </w:tcPr>
          <w:p w14:paraId="609018B4" w14:textId="77777777" w:rsidR="003D1B4F" w:rsidRDefault="003D1B4F" w:rsidP="003D1B4F">
            <w:r>
              <w:t>RE-</w:t>
            </w:r>
            <w:proofErr w:type="spellStart"/>
            <w:r>
              <w:t>Bau</w:t>
            </w:r>
            <w:proofErr w:type="spellEnd"/>
            <w:r>
              <w:t xml:space="preserve"> Sp. z o.o.</w:t>
            </w:r>
          </w:p>
          <w:p w14:paraId="13109041" w14:textId="77777777" w:rsidR="003D1B4F" w:rsidRDefault="003D1B4F" w:rsidP="003D1B4F">
            <w:r>
              <w:t>adres ul. Armii Krajowej 19</w:t>
            </w:r>
          </w:p>
          <w:p w14:paraId="690F23DF" w14:textId="77777777" w:rsidR="003D1B4F" w:rsidRDefault="003D1B4F" w:rsidP="003D1B4F">
            <w:r>
              <w:t>30-150 Kraków</w:t>
            </w:r>
          </w:p>
          <w:p w14:paraId="67166AF5" w14:textId="04E00957" w:rsidR="003D1B4F" w:rsidRDefault="003D1B4F" w:rsidP="003D1B4F">
            <w:r>
              <w:t>NIP 6791418790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2121F94" w14:textId="2C3709F7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12.884.250,00</w:t>
            </w:r>
          </w:p>
        </w:tc>
      </w:tr>
      <w:tr w:rsidR="003D1B4F" w:rsidRPr="00D61DD9" w14:paraId="183249CD" w14:textId="77777777" w:rsidTr="00BF3490">
        <w:tc>
          <w:tcPr>
            <w:tcW w:w="2923" w:type="dxa"/>
            <w:shd w:val="clear" w:color="auto" w:fill="auto"/>
          </w:tcPr>
          <w:p w14:paraId="2D4B9B90" w14:textId="77777777" w:rsidR="003D1B4F" w:rsidRDefault="003D1B4F" w:rsidP="003D1B4F">
            <w:proofErr w:type="spellStart"/>
            <w:r>
              <w:t>Hydratec</w:t>
            </w:r>
            <w:proofErr w:type="spellEnd"/>
            <w:r>
              <w:t xml:space="preserve"> spółka z o.o.</w:t>
            </w:r>
          </w:p>
          <w:p w14:paraId="489BBE46" w14:textId="77777777" w:rsidR="003D1B4F" w:rsidRDefault="003D1B4F" w:rsidP="003D1B4F">
            <w:r>
              <w:t xml:space="preserve">15-161 Białystok, </w:t>
            </w:r>
            <w:proofErr w:type="spellStart"/>
            <w:r>
              <w:t>por.Anatola</w:t>
            </w:r>
            <w:proofErr w:type="spellEnd"/>
            <w:r>
              <w:t xml:space="preserve"> </w:t>
            </w:r>
            <w:proofErr w:type="spellStart"/>
            <w:r>
              <w:t>Radziwonika</w:t>
            </w:r>
            <w:proofErr w:type="spellEnd"/>
            <w:r>
              <w:t xml:space="preserve"> 12</w:t>
            </w:r>
          </w:p>
          <w:p w14:paraId="647C7DA4" w14:textId="19DF70E7" w:rsidR="003D1B4F" w:rsidRDefault="003D1B4F" w:rsidP="003D1B4F">
            <w:r>
              <w:t>NIP 9662135620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16ECDEF6" w14:textId="27F8CFB5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19 800 000,00</w:t>
            </w:r>
          </w:p>
        </w:tc>
      </w:tr>
      <w:tr w:rsidR="003D1B4F" w:rsidRPr="00D61DD9" w14:paraId="4FFF7A4D" w14:textId="77777777" w:rsidTr="00BF3490">
        <w:tc>
          <w:tcPr>
            <w:tcW w:w="2923" w:type="dxa"/>
            <w:shd w:val="clear" w:color="auto" w:fill="auto"/>
          </w:tcPr>
          <w:p w14:paraId="52AC4181" w14:textId="21476CCE" w:rsidR="003D1B4F" w:rsidRDefault="003D1B4F" w:rsidP="003D1B4F">
            <w:r>
              <w:t xml:space="preserve">JAWOR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14:paraId="3559D6F1" w14:textId="77777777" w:rsidR="003D1B4F" w:rsidRDefault="003D1B4F" w:rsidP="003D1B4F">
            <w:r>
              <w:t>32-800 Brzesko, Solskiego 9</w:t>
            </w:r>
          </w:p>
          <w:p w14:paraId="2074511F" w14:textId="5297B6AA" w:rsidR="003D1B4F" w:rsidRDefault="003D1B4F" w:rsidP="003D1B4F">
            <w:r>
              <w:t>NIP 8691998955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958D566" w14:textId="466FC4BA" w:rsidR="003D1B4F" w:rsidRDefault="003D1B4F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D1B4F">
              <w:rPr>
                <w:color w:val="000000"/>
                <w:sz w:val="22"/>
                <w:szCs w:val="22"/>
                <w:lang w:eastAsia="pl-PL"/>
              </w:rPr>
              <w:t>17.452.298,43</w:t>
            </w:r>
          </w:p>
        </w:tc>
      </w:tr>
    </w:tbl>
    <w:p w14:paraId="12353111" w14:textId="77777777" w:rsidR="00D2667C" w:rsidRDefault="00D2667C">
      <w:r>
        <w:br w:type="page"/>
      </w:r>
      <w:bookmarkStart w:id="0" w:name="_GoBack"/>
      <w:bookmarkEnd w:id="0"/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3D1B4F" w:rsidRPr="00D61DD9" w14:paraId="42237DD3" w14:textId="77777777" w:rsidTr="00BF3490">
        <w:tc>
          <w:tcPr>
            <w:tcW w:w="2923" w:type="dxa"/>
            <w:shd w:val="clear" w:color="auto" w:fill="auto"/>
          </w:tcPr>
          <w:p w14:paraId="114EEE03" w14:textId="15F9260B" w:rsidR="007E3CB5" w:rsidRDefault="007E3CB5" w:rsidP="007E3CB5">
            <w:r>
              <w:lastRenderedPageBreak/>
              <w:t>AGA-</w:t>
            </w:r>
            <w:proofErr w:type="spellStart"/>
            <w:r>
              <w:t>Bauservice</w:t>
            </w:r>
            <w:proofErr w:type="spellEnd"/>
          </w:p>
          <w:p w14:paraId="1C0DA782" w14:textId="77777777" w:rsidR="007E3CB5" w:rsidRDefault="007E3CB5" w:rsidP="007E3CB5">
            <w:r>
              <w:t>31-215 Kraków, Żabiniec 35</w:t>
            </w:r>
          </w:p>
          <w:p w14:paraId="62B9D087" w14:textId="52DFE577" w:rsidR="003D1B4F" w:rsidRDefault="007E3CB5" w:rsidP="007E3CB5">
            <w:r>
              <w:t>NIP 6771880686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D81A855" w14:textId="275D3110" w:rsidR="003D1B4F" w:rsidRPr="003D1B4F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14 735 750,04</w:t>
            </w:r>
          </w:p>
        </w:tc>
      </w:tr>
      <w:tr w:rsidR="007E3CB5" w:rsidRPr="00D61DD9" w14:paraId="1678206E" w14:textId="77777777" w:rsidTr="00BF3490">
        <w:tc>
          <w:tcPr>
            <w:tcW w:w="2923" w:type="dxa"/>
            <w:shd w:val="clear" w:color="auto" w:fill="auto"/>
          </w:tcPr>
          <w:p w14:paraId="0FD5F508" w14:textId="77777777" w:rsidR="00D2667C" w:rsidRDefault="00D2667C" w:rsidP="00D2667C">
            <w:r>
              <w:t>TOP CONSTRUCTION LTD.S.A.</w:t>
            </w:r>
          </w:p>
          <w:p w14:paraId="1E25F971" w14:textId="77777777" w:rsidR="00D2667C" w:rsidRDefault="00D2667C" w:rsidP="00D2667C">
            <w:r>
              <w:t>adres ul. Grójecka 208, 02-390 Warszawa</w:t>
            </w:r>
          </w:p>
          <w:p w14:paraId="31DF2D1B" w14:textId="77777777" w:rsidR="00D2667C" w:rsidRDefault="00D2667C" w:rsidP="00D2667C">
            <w:r>
              <w:t>NIP 5213772462</w:t>
            </w:r>
          </w:p>
          <w:p w14:paraId="7C60C26B" w14:textId="724CD161" w:rsidR="007E3CB5" w:rsidRDefault="00D2667C" w:rsidP="00D2667C">
            <w:r>
              <w:t>województwo mazowieckie</w:t>
            </w:r>
            <w:r>
              <w:br/>
            </w:r>
            <w:r w:rsidR="007E3CB5">
              <w:t>NIP 5213772462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270F713E" w14:textId="28CE88F7" w:rsidR="007E3CB5" w:rsidRPr="007E3CB5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21 764 850,00</w:t>
            </w:r>
          </w:p>
        </w:tc>
      </w:tr>
      <w:tr w:rsidR="007E3CB5" w:rsidRPr="00D61DD9" w14:paraId="2ED0FA40" w14:textId="77777777" w:rsidTr="00BF3490">
        <w:tc>
          <w:tcPr>
            <w:tcW w:w="2923" w:type="dxa"/>
            <w:shd w:val="clear" w:color="auto" w:fill="auto"/>
          </w:tcPr>
          <w:p w14:paraId="359FFE61" w14:textId="77777777" w:rsidR="007E3CB5" w:rsidRDefault="007E3CB5" w:rsidP="007E3CB5">
            <w:r>
              <w:t>Spółdzielnia Rzemieślnicza BUDMET</w:t>
            </w:r>
          </w:p>
          <w:p w14:paraId="55EE9106" w14:textId="77777777" w:rsidR="007E3CB5" w:rsidRDefault="007E3CB5" w:rsidP="007E3CB5">
            <w:r>
              <w:t>31-975 Kraków, os. Szkolne 3</w:t>
            </w:r>
          </w:p>
          <w:p w14:paraId="4F5F0C97" w14:textId="3C3E7F74" w:rsidR="007E3CB5" w:rsidRDefault="007E3CB5" w:rsidP="007E3CB5">
            <w:r>
              <w:t>NIP 6750003299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0C72E53D" w14:textId="0B1A17B4" w:rsidR="007E3CB5" w:rsidRPr="007E3CB5" w:rsidRDefault="007E3CB5" w:rsidP="00D61D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3CB5">
              <w:rPr>
                <w:color w:val="000000"/>
                <w:sz w:val="22"/>
                <w:szCs w:val="22"/>
                <w:lang w:eastAsia="pl-PL"/>
              </w:rPr>
              <w:t>12.961.159,72</w:t>
            </w:r>
          </w:p>
        </w:tc>
      </w:tr>
    </w:tbl>
    <w:p w14:paraId="58C39177" w14:textId="77777777" w:rsidR="00D61DD9" w:rsidRPr="00D61DD9" w:rsidRDefault="00D61DD9" w:rsidP="00D61DD9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61B05E77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ab/>
      </w:r>
      <w:r w:rsidRPr="00D61DD9">
        <w:rPr>
          <w:rFonts w:eastAsia="Calibri"/>
          <w:sz w:val="22"/>
          <w:szCs w:val="22"/>
        </w:rPr>
        <w:tab/>
      </w:r>
    </w:p>
    <w:p w14:paraId="4624EC13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p w14:paraId="11815D83" w14:textId="77777777" w:rsidR="00D61DD9" w:rsidRPr="00D61DD9" w:rsidRDefault="00D61DD9" w:rsidP="00D61DD9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D61DD9">
        <w:rPr>
          <w:rFonts w:eastAsia="Calibri"/>
          <w:sz w:val="22"/>
          <w:szCs w:val="22"/>
        </w:rPr>
        <w:t>Z poważaniem</w:t>
      </w:r>
    </w:p>
    <w:p w14:paraId="2AED1E71" w14:textId="77777777" w:rsidR="00D61DD9" w:rsidRPr="00D61DD9" w:rsidRDefault="00D61DD9" w:rsidP="00D61DD9">
      <w:pPr>
        <w:jc w:val="right"/>
        <w:rPr>
          <w:sz w:val="22"/>
          <w:szCs w:val="22"/>
        </w:rPr>
      </w:pPr>
      <w:r w:rsidRPr="00D61DD9">
        <w:rPr>
          <w:sz w:val="22"/>
          <w:szCs w:val="22"/>
        </w:rPr>
        <w:t xml:space="preserve">Kierownik Działu Zamówień Publicznych </w:t>
      </w:r>
    </w:p>
    <w:p w14:paraId="65B5A333" w14:textId="77777777" w:rsidR="00D61DD9" w:rsidRPr="00D61DD9" w:rsidRDefault="00D61DD9" w:rsidP="00D61DD9">
      <w:pPr>
        <w:jc w:val="right"/>
        <w:rPr>
          <w:color w:val="000000"/>
          <w:sz w:val="22"/>
          <w:szCs w:val="22"/>
        </w:rPr>
      </w:pPr>
      <w:r w:rsidRPr="00D61DD9">
        <w:rPr>
          <w:color w:val="000000"/>
          <w:sz w:val="22"/>
          <w:szCs w:val="22"/>
        </w:rPr>
        <w:t>mgr Marek Dziewit</w:t>
      </w:r>
    </w:p>
    <w:p w14:paraId="19E7F905" w14:textId="77777777" w:rsidR="00971905" w:rsidRPr="00B0484B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C9B3" w14:textId="77777777" w:rsidR="00ED1B53" w:rsidRDefault="00ED1B53" w:rsidP="00205BF0">
      <w:r>
        <w:separator/>
      </w:r>
    </w:p>
  </w:endnote>
  <w:endnote w:type="continuationSeparator" w:id="0">
    <w:p w14:paraId="74378DCB" w14:textId="77777777" w:rsidR="00ED1B53" w:rsidRDefault="00ED1B5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1377D" w14:textId="77777777" w:rsidR="00ED1B53" w:rsidRDefault="00ED1B53" w:rsidP="00205BF0">
      <w:r>
        <w:separator/>
      </w:r>
    </w:p>
  </w:footnote>
  <w:footnote w:type="continuationSeparator" w:id="0">
    <w:p w14:paraId="50CE27E8" w14:textId="77777777" w:rsidR="00ED1B53" w:rsidRDefault="00ED1B5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397809"/>
    <w:rsid w:val="003D1B4F"/>
    <w:rsid w:val="004251BE"/>
    <w:rsid w:val="0048492D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73519A"/>
    <w:rsid w:val="007E3CB5"/>
    <w:rsid w:val="007E4040"/>
    <w:rsid w:val="007F3B1D"/>
    <w:rsid w:val="008561AB"/>
    <w:rsid w:val="00857252"/>
    <w:rsid w:val="008907E1"/>
    <w:rsid w:val="008A75E0"/>
    <w:rsid w:val="00945F71"/>
    <w:rsid w:val="00971905"/>
    <w:rsid w:val="009E2868"/>
    <w:rsid w:val="00A40DBC"/>
    <w:rsid w:val="00A4779F"/>
    <w:rsid w:val="00A71F00"/>
    <w:rsid w:val="00B0484B"/>
    <w:rsid w:val="00C71741"/>
    <w:rsid w:val="00D0609A"/>
    <w:rsid w:val="00D2667C"/>
    <w:rsid w:val="00D53C7D"/>
    <w:rsid w:val="00D61DD9"/>
    <w:rsid w:val="00D843BF"/>
    <w:rsid w:val="00D86885"/>
    <w:rsid w:val="00D9373E"/>
    <w:rsid w:val="00E239E5"/>
    <w:rsid w:val="00E24E57"/>
    <w:rsid w:val="00E41BFB"/>
    <w:rsid w:val="00E6509D"/>
    <w:rsid w:val="00EA766C"/>
    <w:rsid w:val="00ED1B53"/>
    <w:rsid w:val="00F03E1F"/>
    <w:rsid w:val="00F26962"/>
    <w:rsid w:val="00F36EDD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80C6-816C-4FF5-BAFC-E87BECD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164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40</cp:revision>
  <cp:lastPrinted>2024-05-21T08:52:00Z</cp:lastPrinted>
  <dcterms:created xsi:type="dcterms:W3CDTF">2023-11-21T09:43:00Z</dcterms:created>
  <dcterms:modified xsi:type="dcterms:W3CDTF">2024-05-21T08:56:00Z</dcterms:modified>
</cp:coreProperties>
</file>