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099" w14:textId="5AE5D835" w:rsidR="00A42186" w:rsidRDefault="00A42186" w:rsidP="0083719D">
      <w:pPr>
        <w:spacing w:after="0" w:line="240" w:lineRule="auto"/>
        <w:jc w:val="right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                                           </w:t>
      </w:r>
      <w:r w:rsidR="00B05D3A" w:rsidRPr="00B05D3A">
        <w:rPr>
          <w:sz w:val="24"/>
          <w:szCs w:val="24"/>
        </w:rPr>
        <w:t xml:space="preserve">             </w:t>
      </w:r>
      <w:r w:rsidR="00B05D3A" w:rsidRPr="00126E90">
        <w:rPr>
          <w:sz w:val="24"/>
          <w:szCs w:val="24"/>
        </w:rPr>
        <w:t xml:space="preserve">        </w:t>
      </w:r>
      <w:r w:rsidR="0083719D">
        <w:rPr>
          <w:sz w:val="24"/>
          <w:szCs w:val="24"/>
        </w:rPr>
        <w:t xml:space="preserve">Aktualny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83719D">
        <w:rPr>
          <w:sz w:val="24"/>
          <w:szCs w:val="24"/>
        </w:rPr>
        <w:t>a</w:t>
      </w:r>
      <w:r w:rsidR="00ED1EEA" w:rsidRPr="00126E90">
        <w:rPr>
          <w:sz w:val="24"/>
          <w:szCs w:val="24"/>
        </w:rPr>
        <w:t xml:space="preserve"> do SWZ</w:t>
      </w:r>
      <w:r w:rsidR="0083719D">
        <w:rPr>
          <w:sz w:val="24"/>
          <w:szCs w:val="24"/>
        </w:rPr>
        <w:t xml:space="preserve"> po zmianie z dn. 21.06.2023 r.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721B92A9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8D7CF2">
        <w:rPr>
          <w:rFonts w:eastAsia="Times New Roman"/>
          <w:b/>
          <w:color w:val="000000" w:themeColor="text1"/>
          <w:sz w:val="24"/>
          <w:szCs w:val="24"/>
        </w:rPr>
        <w:t>3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0464FB4A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8D7CF2">
        <w:rPr>
          <w:rFonts w:eastAsia="Times New Roman"/>
          <w:color w:val="000000" w:themeColor="text1"/>
          <w:sz w:val="24"/>
          <w:szCs w:val="24"/>
        </w:rPr>
        <w:t>3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53FC5469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2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1710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późń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2F926BD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8D7CF2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</w:t>
      </w:r>
      <w:r w:rsidRPr="00126E90">
        <w:rPr>
          <w:rFonts w:eastAsia="Carlito"/>
          <w:b/>
          <w:sz w:val="24"/>
          <w:szCs w:val="24"/>
        </w:rPr>
        <w:t>”</w:t>
      </w:r>
      <w:r w:rsidR="008D7CF2" w:rsidRPr="008D7CF2">
        <w:rPr>
          <w:rFonts w:eastAsia="Carlito"/>
          <w:bCs/>
          <w:sz w:val="24"/>
          <w:szCs w:val="24"/>
        </w:rPr>
        <w:t xml:space="preserve">, </w:t>
      </w:r>
      <w:r w:rsidR="008D7CF2">
        <w:rPr>
          <w:rFonts w:eastAsia="Carlito"/>
          <w:bCs/>
          <w:sz w:val="24"/>
          <w:szCs w:val="24"/>
        </w:rPr>
        <w:t>dla części nr … pod nazwą …………………………………</w:t>
      </w:r>
    </w:p>
    <w:p w14:paraId="08A2A790" w14:textId="6EA66D30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Szczegółowy opis przedmiotu zamówienia znajduje się w</w:t>
      </w:r>
      <w:r w:rsidR="008D7CF2">
        <w:rPr>
          <w:rFonts w:eastAsia="Carlito"/>
          <w:color w:val="000009"/>
          <w:sz w:val="24"/>
          <w:szCs w:val="24"/>
        </w:rPr>
        <w:t xml:space="preserve"> SWZ,</w:t>
      </w:r>
      <w:r w:rsidRPr="00126E90">
        <w:rPr>
          <w:rFonts w:eastAsia="Carlito"/>
          <w:color w:val="000009"/>
          <w:sz w:val="24"/>
          <w:szCs w:val="24"/>
        </w:rPr>
        <w:t xml:space="preserve">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="008D7CF2">
        <w:rPr>
          <w:rFonts w:eastAsia="Carlito"/>
          <w:color w:val="000009"/>
          <w:sz w:val="24"/>
          <w:szCs w:val="24"/>
        </w:rPr>
        <w:t xml:space="preserve"> lit. ….</w:t>
      </w:r>
      <w:r w:rsidRPr="00126E90">
        <w:rPr>
          <w:rFonts w:eastAsia="Carlito"/>
          <w:color w:val="000009"/>
          <w:sz w:val="24"/>
          <w:szCs w:val="24"/>
        </w:rPr>
        <w:t xml:space="preserve"> do SWZ oraz 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>omputerowego 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16C0898A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 xml:space="preserve">działanie 5.1 Rozwój cyfrowy JST oraz wzmocnienie cyfrowej odporności na zagrożenia dotyczące realizacji </w:t>
      </w:r>
      <w:r w:rsidRPr="00126E90">
        <w:rPr>
          <w:rFonts w:eastAsia="Carlito"/>
          <w:sz w:val="24"/>
          <w:szCs w:val="24"/>
        </w:rPr>
        <w:lastRenderedPageBreak/>
        <w:t>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„</w:t>
      </w:r>
      <w:r w:rsidR="008D7CF2" w:rsidRPr="008D7CF2">
        <w:rPr>
          <w:rFonts w:eastAsia="Carlito"/>
          <w:sz w:val="24"/>
          <w:szCs w:val="24"/>
        </w:rPr>
        <w:t>Cyfrowa Gmina o numerze POPC.05.01.00-0001/21-00</w:t>
      </w:r>
      <w:r w:rsidRPr="00126E90">
        <w:rPr>
          <w:rFonts w:eastAsia="Carlito"/>
          <w:sz w:val="24"/>
          <w:szCs w:val="24"/>
        </w:rPr>
        <w:t>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3D6B2FB2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- </w:t>
      </w:r>
      <w:r w:rsidR="00D34E5E" w:rsidRPr="00126E90">
        <w:rPr>
          <w:rFonts w:eastAsia="Carlito"/>
          <w:sz w:val="24"/>
          <w:szCs w:val="24"/>
        </w:rPr>
        <w:t>………</w:t>
      </w:r>
      <w:r w:rsidR="00066DC5">
        <w:rPr>
          <w:rFonts w:eastAsia="Carlito"/>
          <w:sz w:val="24"/>
          <w:szCs w:val="24"/>
        </w:rPr>
        <w:t>*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  <w:r w:rsidR="00066DC5" w:rsidRPr="004A0A27">
        <w:rPr>
          <w:rFonts w:eastAsia="Carlito"/>
          <w:i/>
          <w:sz w:val="24"/>
          <w:szCs w:val="24"/>
        </w:rPr>
        <w:t>(termin zgodnie z ofertą wykonawcy</w:t>
      </w:r>
      <w:r w:rsidR="003C572A" w:rsidRPr="004A0A27">
        <w:rPr>
          <w:rFonts w:eastAsia="Carlito"/>
          <w:i/>
          <w:sz w:val="24"/>
          <w:szCs w:val="24"/>
        </w:rPr>
        <w:t>:</w:t>
      </w:r>
      <w:r w:rsidR="00066DC5" w:rsidRPr="004A0A27">
        <w:rPr>
          <w:rFonts w:eastAsia="Carlito"/>
          <w:i/>
          <w:sz w:val="24"/>
          <w:szCs w:val="24"/>
        </w:rPr>
        <w:t xml:space="preserve"> minimalny 14 dni kalendarzowych, </w:t>
      </w:r>
      <w:r w:rsidR="003C572A" w:rsidRPr="004A0A27">
        <w:rPr>
          <w:rFonts w:eastAsia="Carlito"/>
          <w:i/>
          <w:sz w:val="24"/>
          <w:szCs w:val="24"/>
        </w:rPr>
        <w:t>maksymalny 45 dni kalendarzowych</w:t>
      </w:r>
      <w:r w:rsidR="004A0A27">
        <w:rPr>
          <w:rFonts w:eastAsia="Carlito"/>
          <w:i/>
          <w:sz w:val="24"/>
          <w:szCs w:val="24"/>
        </w:rPr>
        <w:t>)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DACF41D" w14:textId="7BCC0EFD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4F1DEAD4" w14:textId="092BA02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Wraz ze sprzętem Wykonawca wyda Zamawiającemu karty gwarancyjne, instrukcje dotyczące sposobu korzystania z urządzeń, itp. sporządzone w języku polskim.</w:t>
      </w:r>
      <w:r w:rsidR="0083719D">
        <w:rPr>
          <w:rFonts w:eastAsia="Carlito"/>
          <w:sz w:val="24"/>
          <w:szCs w:val="24"/>
        </w:rPr>
        <w:t xml:space="preserve"> </w:t>
      </w:r>
      <w:r w:rsidR="0083719D" w:rsidRPr="0083719D">
        <w:rPr>
          <w:rFonts w:eastAsia="Carlito"/>
          <w:bCs/>
          <w:sz w:val="24"/>
          <w:szCs w:val="24"/>
        </w:rPr>
        <w:t>Zamawiający dopuszcza świadczenie serwisu w oparciu o indywidualny numer seryjny produktu, tzw. Service Tag oraz korzystanie z możliwości pobrania dokumentacji, w tym instrukcji obsługi ze strony Producenta w języku angielskim.</w:t>
      </w:r>
    </w:p>
    <w:p w14:paraId="663DAA66" w14:textId="280E665B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przedmiotu umowy zostanie potwierdzony przez Zamawiającego i Wykonawcę na</w:t>
      </w:r>
      <w:r w:rsidRPr="00126E90">
        <w:rPr>
          <w:rFonts w:eastAsia="Carlito"/>
          <w:spacing w:val="-2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piśmie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Jeśli stwierdzone wady zostaną usunięte po terminie przewidzianym na wykonanie </w:t>
      </w:r>
      <w:r w:rsidRPr="00126E90">
        <w:rPr>
          <w:rFonts w:eastAsia="Carlito"/>
          <w:color w:val="000009"/>
          <w:sz w:val="24"/>
          <w:szCs w:val="24"/>
        </w:rPr>
        <w:lastRenderedPageBreak/>
        <w:t>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03B2649E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6132E5">
        <w:rPr>
          <w:rFonts w:eastAsia="Carlito"/>
          <w:color w:val="000009"/>
          <w:sz w:val="24"/>
          <w:szCs w:val="24"/>
        </w:rPr>
        <w:t>w łącznej kwocie wynoszącej zgodnie z ofertą: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6E6DA8BE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</w:t>
      </w:r>
      <w:r w:rsidR="006132E5">
        <w:rPr>
          <w:rFonts w:eastAsia="Carlito"/>
          <w:sz w:val="24"/>
          <w:szCs w:val="24"/>
        </w:rPr>
        <w:t>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t xml:space="preserve">Wykonawca nie może bez uprzedniej zgody Zamawiającego, wyrażonej na piśmie pod rygorem nieważności, przenieść ani zbyć wierzytelności już wymagalnych, a także przyszłych, przysługujących Wykonawcy na podstawie niniejszej umowy na osobę trzecią. </w:t>
      </w:r>
      <w:r w:rsidRPr="00517D35">
        <w:rPr>
          <w:rFonts w:eastAsia="Times New Roman"/>
          <w:color w:val="000000" w:themeColor="text1"/>
          <w:sz w:val="24"/>
          <w:szCs w:val="24"/>
        </w:rPr>
        <w:lastRenderedPageBreak/>
        <w:t>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 zapewni wsparcie techniczne. Wsparcie techniczne 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lastRenderedPageBreak/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77777777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0,5 %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17BCAF9C" w14:textId="2251E516" w:rsidR="003F0C51" w:rsidRPr="003F0C51" w:rsidRDefault="003F0C51" w:rsidP="003F0C5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3F0C51">
        <w:rPr>
          <w:rFonts w:eastAsia="Carlito"/>
          <w:sz w:val="24"/>
          <w:szCs w:val="24"/>
        </w:rPr>
        <w:t xml:space="preserve">za zwłokę w usunięciu wad stwierdzonych w okresie gwarancji </w:t>
      </w:r>
      <w:r>
        <w:rPr>
          <w:rFonts w:eastAsia="Carlito"/>
          <w:sz w:val="24"/>
          <w:szCs w:val="24"/>
        </w:rPr>
        <w:t>w wysokości 0,5 % wynagrodzenia brutto, o którym mowa w § 5 ust. 2 za każdy dzień zwłoki;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>za odstąpienie od umowy z przyczyn zależnych od Wykonawcy – w wysokości 10 % 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Wykonawca wyraża zgodę na potrącenia naliczonych kar z przysługującego mu </w:t>
      </w:r>
      <w:r>
        <w:rPr>
          <w:rFonts w:eastAsia="Carlito"/>
          <w:color w:val="000009"/>
          <w:sz w:val="24"/>
          <w:szCs w:val="24"/>
        </w:rPr>
        <w:lastRenderedPageBreak/>
        <w:t>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40652C38" w14:textId="15BBD149" w:rsidR="003D3000" w:rsidRPr="006132E5" w:rsidRDefault="003D3000" w:rsidP="006132E5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upoważnionymi przedstawicielami ze strony Zamawiającego do kontaktów z Wykonawcą w trakcie trwania umowy w zakresie jej postanowień </w:t>
      </w:r>
      <w:r w:rsidR="006132E5">
        <w:rPr>
          <w:rFonts w:eastAsia="Carlito"/>
          <w:sz w:val="24"/>
          <w:szCs w:val="24"/>
        </w:rPr>
        <w:t>jest</w:t>
      </w:r>
      <w:r>
        <w:rPr>
          <w:rFonts w:eastAsia="Carlito"/>
          <w:sz w:val="24"/>
          <w:szCs w:val="24"/>
        </w:rPr>
        <w:t>:</w:t>
      </w:r>
      <w:r w:rsidR="006132E5">
        <w:rPr>
          <w:rFonts w:eastAsia="Carlito"/>
          <w:sz w:val="24"/>
          <w:szCs w:val="24"/>
        </w:rPr>
        <w:t xml:space="preserve"> </w:t>
      </w:r>
      <w:r w:rsidRPr="006132E5">
        <w:rPr>
          <w:rFonts w:eastAsia="Carlito"/>
          <w:sz w:val="24"/>
          <w:szCs w:val="24"/>
        </w:rPr>
        <w:t>Marek Bilicki, e-mail: informatyk@gniewkowo.com.pl. tel. 52 354 30 17</w:t>
      </w:r>
      <w:r w:rsidR="006132E5">
        <w:rPr>
          <w:rFonts w:eastAsia="Carlito"/>
          <w:sz w:val="24"/>
          <w:szCs w:val="24"/>
        </w:rPr>
        <w:t>.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lastRenderedPageBreak/>
        <w:t>Nagłówki umieszczone w tekście niniejszej umowy mają charakter informacyjny i nie mają wpływu na interpretację niniejszej umowy.</w:t>
      </w:r>
    </w:p>
    <w:p w14:paraId="627594AD" w14:textId="44FAD5BD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1964r. Kodeks cywilny (Dz.U. z 202</w:t>
      </w:r>
      <w:r w:rsidR="009301D0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>r. poz.</w:t>
      </w:r>
      <w:r w:rsidR="009301D0">
        <w:rPr>
          <w:rFonts w:eastAsia="Carlito"/>
          <w:color w:val="000009"/>
          <w:sz w:val="24"/>
          <w:szCs w:val="24"/>
        </w:rPr>
        <w:t>1360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2019r. Prawo zamówień publicznych (Dz.U. z 202</w:t>
      </w:r>
      <w:r w:rsidR="00CE7EE6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 xml:space="preserve">r. poz. </w:t>
      </w:r>
      <w:r w:rsidR="00CE7EE6">
        <w:rPr>
          <w:rFonts w:eastAsia="Carlito"/>
          <w:color w:val="000009"/>
          <w:sz w:val="24"/>
          <w:szCs w:val="24"/>
        </w:rPr>
        <w:t>1710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C78E0E" w14:textId="77777777" w:rsidR="000C079D" w:rsidRPr="00126E90" w:rsidRDefault="000C079D" w:rsidP="001945C9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4CA19B6F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b/>
          <w:sz w:val="24"/>
          <w:szCs w:val="24"/>
        </w:rPr>
      </w:pPr>
    </w:p>
    <w:p w14:paraId="728332F2" w14:textId="7777777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rPr>
          <w:rFonts w:eastAsia="Carlito"/>
          <w:sz w:val="24"/>
          <w:szCs w:val="24"/>
        </w:rPr>
        <w:sectPr w:rsidR="000C079D" w:rsidRPr="00B05D3A" w:rsidSect="000C079D">
          <w:headerReference w:type="default" r:id="rId8"/>
          <w:footerReference w:type="default" r:id="rId9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</w:p>
    <w:p w14:paraId="2E467250" w14:textId="51D5C565" w:rsidR="000C079D" w:rsidRPr="00B05D3A" w:rsidRDefault="000C079D" w:rsidP="009E4E26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 w:rsidR="006132E5">
        <w:rPr>
          <w:rFonts w:eastAsia="Carlito"/>
          <w:b/>
          <w:sz w:val="24"/>
          <w:szCs w:val="24"/>
        </w:rPr>
        <w:t>a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5F9C3F67" w14:textId="77777777" w:rsidR="000C079D" w:rsidRPr="00B05D3A" w:rsidRDefault="000C079D" w:rsidP="000C079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0839322E" w14:textId="6608EEFE" w:rsidR="000C079D" w:rsidRPr="00B05D3A" w:rsidRDefault="0082168F" w:rsidP="0082168F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="000C079D" w:rsidRPr="00B05D3A">
        <w:rPr>
          <w:rFonts w:eastAsia="Carlito"/>
          <w:spacing w:val="-17"/>
          <w:sz w:val="24"/>
          <w:szCs w:val="24"/>
        </w:rPr>
        <w:t xml:space="preserve"> </w:t>
      </w:r>
      <w:r w:rsidR="000C079D" w:rsidRPr="00B05D3A">
        <w:rPr>
          <w:rFonts w:eastAsia="Carlito"/>
          <w:sz w:val="24"/>
          <w:szCs w:val="24"/>
        </w:rPr>
        <w:t>……………………………………………..</w:t>
      </w:r>
    </w:p>
    <w:p w14:paraId="1546C76F" w14:textId="77777777" w:rsidR="000C079D" w:rsidRPr="00B05D3A" w:rsidRDefault="000C079D" w:rsidP="000C079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75DB40E" w14:textId="77777777" w:rsidR="000C079D" w:rsidRPr="00B05D3A" w:rsidRDefault="000C079D" w:rsidP="000C079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40D168E8" w14:textId="77777777" w:rsidR="000C079D" w:rsidRDefault="000C079D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72DB2097" w14:textId="77777777" w:rsidR="0082168F" w:rsidRPr="00B05D3A" w:rsidRDefault="0082168F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3CB274BB" w14:textId="77777777" w:rsidR="000C079D" w:rsidRDefault="000C079D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5B7E2555" w14:textId="77777777" w:rsidR="0082168F" w:rsidRPr="00B05D3A" w:rsidRDefault="0082168F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7F0F46E4" w14:textId="3553DC4E" w:rsidR="000C079D" w:rsidRPr="0082168F" w:rsidRDefault="000C079D" w:rsidP="0082168F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="006132E5"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 w:rsidR="003B7FDB">
        <w:rPr>
          <w:rFonts w:eastAsia="Carlito"/>
          <w:b/>
          <w:bCs/>
          <w:sz w:val="24"/>
          <w:szCs w:val="24"/>
        </w:rPr>
        <w:t xml:space="preserve"> – część 1 przedmiotu zamówienia</w:t>
      </w:r>
    </w:p>
    <w:p w14:paraId="045CB011" w14:textId="77777777" w:rsidR="0082168F" w:rsidRPr="00B05D3A" w:rsidRDefault="0082168F" w:rsidP="000C079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55371C77" w14:textId="3BFD8FFD" w:rsidR="0082168F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 w:rsidR="0070536C"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081F89C0" w14:textId="3E4BF73E" w:rsidR="000C079D" w:rsidRPr="00B05D3A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70ACF668" w14:textId="77777777" w:rsidR="006132E5" w:rsidRDefault="006132E5" w:rsidP="000C079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3CF43409" w14:textId="322FD938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F7D1A54" w14:textId="77777777" w:rsidR="000C079D" w:rsidRPr="00B05D3A" w:rsidRDefault="000C079D" w:rsidP="000C079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665479E9" w14:textId="77777777" w:rsidR="006132E5" w:rsidRDefault="006132E5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03F95EE6" w14:textId="3675F568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520E4714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 w:rsidR="0082168F">
        <w:rPr>
          <w:rFonts w:eastAsia="Carlito"/>
          <w:sz w:val="24"/>
          <w:szCs w:val="24"/>
        </w:rPr>
        <w:t>Gniewkowo, ul. 17 stycznia 11, 88-140 Gniewkowo,</w:t>
      </w:r>
    </w:p>
    <w:p w14:paraId="180870CD" w14:textId="77777777" w:rsidR="0082168F" w:rsidRDefault="0082168F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7D67F947" w14:textId="08C9AEF9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18D3273C" w14:textId="77777777" w:rsidR="000C079D" w:rsidRDefault="000C079D" w:rsidP="000C079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82168F" w14:paraId="61695D9F" w14:textId="77777777" w:rsidTr="0082168F">
        <w:tc>
          <w:tcPr>
            <w:tcW w:w="675" w:type="dxa"/>
            <w:vMerge w:val="restart"/>
          </w:tcPr>
          <w:p w14:paraId="7DC46BE4" w14:textId="2BA1E501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736C15DE" w14:textId="1A413E1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C808FD3" w14:textId="4DEB73AA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B1A778F" w14:textId="06800D1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82168F" w14:paraId="3E1B8A31" w14:textId="77777777" w:rsidTr="0082168F">
        <w:tc>
          <w:tcPr>
            <w:tcW w:w="675" w:type="dxa"/>
            <w:vMerge/>
          </w:tcPr>
          <w:p w14:paraId="527F6205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7BE04BB4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6C53C30" w14:textId="508ED537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37A2EAC2" w14:textId="12967C45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014EED8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5C22A183" w14:textId="77777777" w:rsidTr="0082168F">
        <w:tc>
          <w:tcPr>
            <w:tcW w:w="675" w:type="dxa"/>
          </w:tcPr>
          <w:p w14:paraId="22399134" w14:textId="7CDB21FD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158435B6" w14:textId="30C540F8" w:rsidR="0082168F" w:rsidRPr="0082168F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Serwer przeznaczony do montażu w szafie RACK 19”</w:t>
            </w:r>
          </w:p>
        </w:tc>
        <w:tc>
          <w:tcPr>
            <w:tcW w:w="1955" w:type="dxa"/>
          </w:tcPr>
          <w:p w14:paraId="0C0D34FA" w14:textId="438C4FA1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1B614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40C06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77110C73" w14:textId="77777777" w:rsidTr="0082168F">
        <w:tc>
          <w:tcPr>
            <w:tcW w:w="675" w:type="dxa"/>
          </w:tcPr>
          <w:p w14:paraId="379AF3EF" w14:textId="7DB3E3D0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E8CED64" w14:textId="6F49E269" w:rsidR="0082168F" w:rsidRPr="0082168F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Szafa RACK 19”</w:t>
            </w:r>
          </w:p>
        </w:tc>
        <w:tc>
          <w:tcPr>
            <w:tcW w:w="1955" w:type="dxa"/>
          </w:tcPr>
          <w:p w14:paraId="0F7BFFCE" w14:textId="3F66FBA6" w:rsidR="0082168F" w:rsidRPr="0082168F" w:rsidRDefault="003B7FDB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231139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DAE85C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2CF8CD95" w14:textId="77777777" w:rsidTr="0082168F">
        <w:tc>
          <w:tcPr>
            <w:tcW w:w="675" w:type="dxa"/>
          </w:tcPr>
          <w:p w14:paraId="6417A1B8" w14:textId="79379AF8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79A3F91D" w14:textId="6C8C5C65" w:rsidR="0082168F" w:rsidRPr="0082168F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3B7FDB">
              <w:rPr>
                <w:rFonts w:eastAsia="Carlito"/>
                <w:sz w:val="24"/>
                <w:szCs w:val="24"/>
              </w:rPr>
              <w:t>Licencja dostępowa do systemu operacyjnego serwera</w:t>
            </w:r>
            <w:r>
              <w:rPr>
                <w:rFonts w:eastAsia="Carlito"/>
                <w:sz w:val="24"/>
                <w:szCs w:val="24"/>
              </w:rPr>
              <w:t xml:space="preserve"> przypisana do użytkownika</w:t>
            </w:r>
          </w:p>
        </w:tc>
        <w:tc>
          <w:tcPr>
            <w:tcW w:w="1955" w:type="dxa"/>
          </w:tcPr>
          <w:p w14:paraId="2298D59B" w14:textId="183596A2" w:rsidR="0082168F" w:rsidRPr="0082168F" w:rsidRDefault="003B7FDB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50</w:t>
            </w:r>
          </w:p>
        </w:tc>
        <w:tc>
          <w:tcPr>
            <w:tcW w:w="1956" w:type="dxa"/>
          </w:tcPr>
          <w:p w14:paraId="5C476FC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970DC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3BE8DFE1" w14:textId="77777777" w:rsidTr="0082168F">
        <w:tc>
          <w:tcPr>
            <w:tcW w:w="675" w:type="dxa"/>
          </w:tcPr>
          <w:p w14:paraId="5FF3A6BE" w14:textId="6541186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2150AA28" w14:textId="7847583D" w:rsidR="0082168F" w:rsidRPr="0082168F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3B7FDB">
              <w:rPr>
                <w:rFonts w:eastAsia="Carlito"/>
                <w:sz w:val="24"/>
                <w:szCs w:val="24"/>
              </w:rPr>
              <w:t>Licencja dostępowa do systemu operacyjnego serwera</w:t>
            </w:r>
            <w:r>
              <w:rPr>
                <w:rFonts w:eastAsia="Carlito"/>
                <w:sz w:val="24"/>
                <w:szCs w:val="24"/>
              </w:rPr>
              <w:t xml:space="preserve"> przypisana do urządzenia</w:t>
            </w:r>
          </w:p>
        </w:tc>
        <w:tc>
          <w:tcPr>
            <w:tcW w:w="1955" w:type="dxa"/>
          </w:tcPr>
          <w:p w14:paraId="2E9C7FEC" w14:textId="1858A30E" w:rsidR="0082168F" w:rsidRPr="0082168F" w:rsidRDefault="003B7FDB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44E44DD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58AE11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0DCA7973" w14:textId="77777777" w:rsidTr="0082168F">
        <w:tc>
          <w:tcPr>
            <w:tcW w:w="675" w:type="dxa"/>
          </w:tcPr>
          <w:p w14:paraId="6FE19600" w14:textId="0D51E81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3C4460FB" w14:textId="5F72F824" w:rsidR="0082168F" w:rsidRPr="0082168F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Zasilacz awaryjny do serwera</w:t>
            </w:r>
          </w:p>
        </w:tc>
        <w:tc>
          <w:tcPr>
            <w:tcW w:w="1955" w:type="dxa"/>
          </w:tcPr>
          <w:p w14:paraId="26495514" w14:textId="01C5B703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651963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FC8D6D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3B7FDB" w14:paraId="3019A3EE" w14:textId="77777777" w:rsidTr="0082168F">
        <w:tc>
          <w:tcPr>
            <w:tcW w:w="675" w:type="dxa"/>
          </w:tcPr>
          <w:p w14:paraId="5372505D" w14:textId="62B2ADBC" w:rsidR="003B7FDB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14:paraId="0D815768" w14:textId="0DB444D6" w:rsidR="003B7FDB" w:rsidRPr="003B7FDB" w:rsidRDefault="003B7FDB" w:rsidP="003B7FDB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3B7FDB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3B7FDB">
              <w:rPr>
                <w:rFonts w:eastAsia="Carlito"/>
                <w:sz w:val="24"/>
                <w:szCs w:val="24"/>
              </w:rPr>
              <w:t xml:space="preserve"> 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3B7FDB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serwera</w:t>
            </w:r>
          </w:p>
          <w:p w14:paraId="6381E10A" w14:textId="77777777" w:rsidR="003B7FDB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8A333FF" w14:textId="57C16E47" w:rsidR="003B7FDB" w:rsidRPr="0082168F" w:rsidRDefault="003B7FDB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80E7EAC" w14:textId="77777777" w:rsidR="003B7FDB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F1E7FCC" w14:textId="77777777" w:rsidR="003B7FDB" w:rsidRDefault="003B7FDB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7DF53B3" w14:textId="77777777" w:rsidR="000C079D" w:rsidRPr="00B05D3A" w:rsidRDefault="000C079D" w:rsidP="000C079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2D9AD42B" w14:textId="77777777" w:rsidR="000C079D" w:rsidRPr="00B05D3A" w:rsidRDefault="000C079D" w:rsidP="00595C4B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7CA3CCE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48B73BF" w14:textId="006EB55F" w:rsidR="000C079D" w:rsidRPr="00B05D3A" w:rsidRDefault="000C079D" w:rsidP="00595C4B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Uwagi i wnioski </w:t>
      </w:r>
      <w:r w:rsidRPr="00B05D3A">
        <w:rPr>
          <w:rFonts w:eastAsia="Carlito"/>
          <w:sz w:val="24"/>
          <w:szCs w:val="24"/>
        </w:rPr>
        <w:lastRenderedPageBreak/>
        <w:t>………………………………………………………………………………………….....................</w:t>
      </w:r>
    </w:p>
    <w:p w14:paraId="4584700B" w14:textId="77777777" w:rsidR="005F375C" w:rsidRDefault="005F375C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00140C25" w14:textId="77777777" w:rsidR="005F375C" w:rsidRDefault="005F375C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76D1B8B7" w14:textId="77777777" w:rsidR="005F375C" w:rsidRDefault="005F375C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5CFBA660" w14:textId="77777777" w:rsidR="005F375C" w:rsidRDefault="005F375C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20F9A4BF" w14:textId="66A82E0D" w:rsidR="0070536C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 w:rsidR="0070536C">
        <w:rPr>
          <w:rFonts w:eastAsia="Carlito"/>
          <w:sz w:val="24"/>
          <w:szCs w:val="24"/>
        </w:rPr>
        <w:t xml:space="preserve"> </w:t>
      </w:r>
    </w:p>
    <w:p w14:paraId="44E40FBF" w14:textId="2431ED29" w:rsidR="000C079D" w:rsidRPr="00B05D3A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7C3CF66A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49C62D27" w14:textId="0989A43F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52BF19B1" w14:textId="77777777" w:rsidR="000C079D" w:rsidRPr="00B05D3A" w:rsidRDefault="000C079D" w:rsidP="000C079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0849840E" w14:textId="77777777" w:rsidR="000C079D" w:rsidRPr="00B05D3A" w:rsidRDefault="000C079D" w:rsidP="000C079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75BBE05" w14:textId="77777777" w:rsidR="000C079D" w:rsidRPr="00B05D3A" w:rsidRDefault="000C079D" w:rsidP="000C079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F56A8E5" w14:textId="77777777" w:rsidR="00A64BA6" w:rsidRDefault="00A64BA6" w:rsidP="00714299">
      <w:pPr>
        <w:ind w:firstLine="709"/>
        <w:rPr>
          <w:sz w:val="24"/>
          <w:szCs w:val="24"/>
        </w:rPr>
      </w:pPr>
    </w:p>
    <w:p w14:paraId="5E7AE51B" w14:textId="3BE0CDCF" w:rsidR="005F375C" w:rsidRDefault="00714299" w:rsidP="00714299">
      <w:pPr>
        <w:rPr>
          <w:szCs w:val="24"/>
        </w:rPr>
      </w:pPr>
      <w:r w:rsidRPr="00714299">
        <w:rPr>
          <w:szCs w:val="24"/>
        </w:rPr>
        <w:t>*niepotrzebne skreślić</w:t>
      </w:r>
    </w:p>
    <w:p w14:paraId="0BF6752F" w14:textId="09286816" w:rsidR="005F375C" w:rsidRDefault="005F375C" w:rsidP="005F375C">
      <w:pPr>
        <w:rPr>
          <w:szCs w:val="24"/>
        </w:rPr>
      </w:pPr>
      <w:r>
        <w:rPr>
          <w:szCs w:val="24"/>
        </w:rPr>
        <w:br w:type="page"/>
      </w:r>
    </w:p>
    <w:p w14:paraId="2D058299" w14:textId="173C454A" w:rsidR="005F375C" w:rsidRPr="00B05D3A" w:rsidRDefault="005F375C" w:rsidP="005F375C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>
        <w:rPr>
          <w:szCs w:val="24"/>
        </w:rPr>
        <w:lastRenderedPageBreak/>
        <w:tab/>
      </w:r>
      <w:bookmarkStart w:id="0" w:name="_Hlk137464534"/>
      <w:r w:rsidRPr="00B05D3A">
        <w:rPr>
          <w:rFonts w:eastAsia="Carlito"/>
          <w:b/>
          <w:sz w:val="24"/>
          <w:szCs w:val="24"/>
        </w:rPr>
        <w:t>Załącznik nr 3</w:t>
      </w:r>
      <w:r>
        <w:rPr>
          <w:rFonts w:eastAsia="Carlito"/>
          <w:b/>
          <w:sz w:val="24"/>
          <w:szCs w:val="24"/>
        </w:rPr>
        <w:t>b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476FEF10" w14:textId="77777777" w:rsidR="005F375C" w:rsidRPr="00B05D3A" w:rsidRDefault="005F375C" w:rsidP="005F375C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2C331D98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40030F75" w14:textId="77777777" w:rsidR="005F375C" w:rsidRPr="00B05D3A" w:rsidRDefault="005F375C" w:rsidP="005F375C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074E108" w14:textId="77777777" w:rsidR="005F375C" w:rsidRPr="00B05D3A" w:rsidRDefault="005F375C" w:rsidP="005F375C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2EE9CE78" w14:textId="77777777" w:rsidR="005F375C" w:rsidRDefault="005F375C" w:rsidP="005F375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5AA28DE9" w14:textId="77777777" w:rsidR="005F375C" w:rsidRPr="00B05D3A" w:rsidRDefault="005F375C" w:rsidP="005F375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292B05F4" w14:textId="77777777" w:rsidR="005F375C" w:rsidRDefault="005F375C" w:rsidP="005F375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7290211A" w14:textId="77777777" w:rsidR="005F375C" w:rsidRPr="00B05D3A" w:rsidRDefault="005F375C" w:rsidP="005F375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1E52DCE1" w14:textId="349377DC" w:rsidR="005F375C" w:rsidRPr="0082168F" w:rsidRDefault="005F375C" w:rsidP="005F375C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2 przedmiotu zamówienia</w:t>
      </w:r>
    </w:p>
    <w:p w14:paraId="6BF07615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02EEF560" w14:textId="77777777" w:rsidR="005F375C" w:rsidRDefault="005F375C" w:rsidP="005F375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24480D2A" w14:textId="77777777" w:rsidR="005F375C" w:rsidRPr="00B05D3A" w:rsidRDefault="005F375C" w:rsidP="005F375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7B2DBAF4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246A2A6A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17E9DD15" w14:textId="77777777" w:rsidR="005F375C" w:rsidRPr="00B05D3A" w:rsidRDefault="005F375C" w:rsidP="005F375C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1D3276E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1C9C4E4D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3374A150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1C5D5388" w14:textId="77777777" w:rsidR="005F375C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435A373D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7705E6CA" w14:textId="77777777" w:rsidR="005F375C" w:rsidRDefault="005F375C" w:rsidP="005F375C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5F375C" w14:paraId="78FA4804" w14:textId="77777777" w:rsidTr="00B70144">
        <w:tc>
          <w:tcPr>
            <w:tcW w:w="675" w:type="dxa"/>
            <w:vMerge w:val="restart"/>
          </w:tcPr>
          <w:p w14:paraId="3873C619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4C838A84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D65D732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76FD92EB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5F375C" w14:paraId="2EE98729" w14:textId="77777777" w:rsidTr="00B70144">
        <w:tc>
          <w:tcPr>
            <w:tcW w:w="675" w:type="dxa"/>
            <w:vMerge/>
          </w:tcPr>
          <w:p w14:paraId="34A9AB07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C1302D5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06096AC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0481108A" w14:textId="77777777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66643F9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49EABF5D" w14:textId="77777777" w:rsidTr="00B70144">
        <w:tc>
          <w:tcPr>
            <w:tcW w:w="675" w:type="dxa"/>
          </w:tcPr>
          <w:p w14:paraId="4FF305E9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3936A991" w14:textId="336F3C8B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Urządzenie zabezpieczające UTM z licencją</w:t>
            </w:r>
          </w:p>
        </w:tc>
        <w:tc>
          <w:tcPr>
            <w:tcW w:w="1955" w:type="dxa"/>
          </w:tcPr>
          <w:p w14:paraId="0113E510" w14:textId="4D726A3A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34751E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21EFD5E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1DC81421" w14:textId="77777777" w:rsidTr="00B70144">
        <w:tc>
          <w:tcPr>
            <w:tcW w:w="675" w:type="dxa"/>
          </w:tcPr>
          <w:p w14:paraId="4DBC1FD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51D3DE9" w14:textId="1869A8B5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Urządzenie zabezpieczającego UTM Wifi z licencją</w:t>
            </w:r>
          </w:p>
        </w:tc>
        <w:tc>
          <w:tcPr>
            <w:tcW w:w="1955" w:type="dxa"/>
          </w:tcPr>
          <w:p w14:paraId="0DDCFB33" w14:textId="2879D7EF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19D880D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79413A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2F731560" w14:textId="77777777" w:rsidTr="00B70144">
        <w:tc>
          <w:tcPr>
            <w:tcW w:w="675" w:type="dxa"/>
          </w:tcPr>
          <w:p w14:paraId="1FB9097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18ACB4AF" w14:textId="3915AC64" w:rsidR="005F375C" w:rsidRPr="0082168F" w:rsidRDefault="005F375C" w:rsidP="005F375C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Urządzenie zabezpieczające pocztę mailową z licencją</w:t>
            </w:r>
          </w:p>
        </w:tc>
        <w:tc>
          <w:tcPr>
            <w:tcW w:w="1955" w:type="dxa"/>
          </w:tcPr>
          <w:p w14:paraId="349C559F" w14:textId="217C8923" w:rsidR="005F375C" w:rsidRPr="0082168F" w:rsidRDefault="005F375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C8D8981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E1046A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5DB6299C" w14:textId="77777777" w:rsidTr="00B70144">
        <w:tc>
          <w:tcPr>
            <w:tcW w:w="675" w:type="dxa"/>
          </w:tcPr>
          <w:p w14:paraId="6D07C68F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5E594F1D" w14:textId="520A034C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Przełącznik sieciowy (rozdzielacz)</w:t>
            </w:r>
          </w:p>
        </w:tc>
        <w:tc>
          <w:tcPr>
            <w:tcW w:w="1955" w:type="dxa"/>
          </w:tcPr>
          <w:p w14:paraId="233CEC6B" w14:textId="3036E378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73469963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7766F8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3E835378" w14:textId="77777777" w:rsidTr="00B70144">
        <w:tc>
          <w:tcPr>
            <w:tcW w:w="675" w:type="dxa"/>
          </w:tcPr>
          <w:p w14:paraId="306726B5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0044A9DA" w14:textId="02621DEB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Przełącznik sieciowy (</w:t>
            </w:r>
            <w:proofErr w:type="spellStart"/>
            <w:r>
              <w:rPr>
                <w:rFonts w:eastAsia="Carlito"/>
                <w:sz w:val="24"/>
                <w:szCs w:val="24"/>
              </w:rPr>
              <w:t>switch</w:t>
            </w:r>
            <w:proofErr w:type="spellEnd"/>
            <w:r>
              <w:rPr>
                <w:rFonts w:eastAsia="Carlito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14:paraId="6534B73B" w14:textId="09226FBB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326644A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638F7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5F375C" w14:paraId="599F7BA2" w14:textId="77777777" w:rsidTr="00B70144">
        <w:tc>
          <w:tcPr>
            <w:tcW w:w="675" w:type="dxa"/>
          </w:tcPr>
          <w:p w14:paraId="4F2605E0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14:paraId="4E7ED140" w14:textId="1528841C" w:rsidR="005F375C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urządzenia zabezpieczającego UTM</w:t>
            </w:r>
          </w:p>
        </w:tc>
        <w:tc>
          <w:tcPr>
            <w:tcW w:w="1955" w:type="dxa"/>
          </w:tcPr>
          <w:p w14:paraId="722E5B51" w14:textId="6BEE47E9" w:rsidR="005F375C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7721A46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66E657" w14:textId="77777777" w:rsidR="005F375C" w:rsidRDefault="005F375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9E4E26" w14:paraId="0255C0E7" w14:textId="77777777" w:rsidTr="00B70144">
        <w:tc>
          <w:tcPr>
            <w:tcW w:w="675" w:type="dxa"/>
          </w:tcPr>
          <w:p w14:paraId="486DEA00" w14:textId="2ED61A16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14:paraId="6885E787" w14:textId="7841FC2B" w:rsidR="009E4E26" w:rsidRDefault="009E4E26" w:rsidP="009E4E26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 xml:space="preserve">a </w:t>
            </w:r>
            <w:r w:rsidRPr="009E4E26">
              <w:rPr>
                <w:rFonts w:eastAsia="Carlito"/>
                <w:sz w:val="24"/>
                <w:szCs w:val="24"/>
              </w:rPr>
              <w:t>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9E4E26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</w:t>
            </w:r>
          </w:p>
          <w:p w14:paraId="3BB6E488" w14:textId="03375C54" w:rsidR="009E4E26" w:rsidRP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E4E26">
              <w:rPr>
                <w:rFonts w:eastAsia="Carlito"/>
                <w:sz w:val="24"/>
                <w:szCs w:val="24"/>
              </w:rPr>
              <w:t>urządzenia zabezpieczającego UTM</w:t>
            </w:r>
            <w:r>
              <w:rPr>
                <w:rFonts w:eastAsia="Carlito"/>
                <w:sz w:val="24"/>
                <w:szCs w:val="24"/>
              </w:rPr>
              <w:t xml:space="preserve"> Wifi</w:t>
            </w:r>
          </w:p>
        </w:tc>
        <w:tc>
          <w:tcPr>
            <w:tcW w:w="1955" w:type="dxa"/>
          </w:tcPr>
          <w:p w14:paraId="726A09C6" w14:textId="2F49B566" w:rsidR="009E4E26" w:rsidRPr="0082168F" w:rsidRDefault="009E4E26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905DEFF" w14:textId="77777777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148D666" w14:textId="77777777" w:rsidR="009E4E26" w:rsidRDefault="009E4E26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656E292" w14:textId="77777777" w:rsidR="005F375C" w:rsidRPr="00B05D3A" w:rsidRDefault="005F375C" w:rsidP="005F375C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5E3EEA62" w14:textId="77777777" w:rsidR="005F375C" w:rsidRPr="00B05D3A" w:rsidRDefault="005F375C" w:rsidP="005F375C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lastRenderedPageBreak/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EB2884C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2238528" w14:textId="77777777" w:rsidR="005F375C" w:rsidRPr="00B05D3A" w:rsidRDefault="005F375C" w:rsidP="005F375C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77B81630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6C38144A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3E6F479B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4E1ACE5D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756BA371" w14:textId="77777777" w:rsidR="005F375C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3D6A2834" w14:textId="77777777" w:rsidR="005F375C" w:rsidRPr="00B05D3A" w:rsidRDefault="005F375C" w:rsidP="005F375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2C951A00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F1333EF" w14:textId="77777777" w:rsidR="005F375C" w:rsidRPr="00B05D3A" w:rsidRDefault="005F375C" w:rsidP="005F375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EBC5208" w14:textId="77777777" w:rsidR="005F375C" w:rsidRPr="00B05D3A" w:rsidRDefault="005F375C" w:rsidP="005F375C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29A3E0A3" w14:textId="77777777" w:rsidR="005F375C" w:rsidRPr="00B05D3A" w:rsidRDefault="005F375C" w:rsidP="005F375C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EED9DFE" w14:textId="77777777" w:rsidR="005F375C" w:rsidRPr="00B05D3A" w:rsidRDefault="005F375C" w:rsidP="005F375C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4CD2C568" w14:textId="77777777" w:rsidR="005F375C" w:rsidRDefault="005F375C" w:rsidP="005F375C">
      <w:pPr>
        <w:ind w:firstLine="709"/>
        <w:rPr>
          <w:sz w:val="24"/>
          <w:szCs w:val="24"/>
        </w:rPr>
      </w:pPr>
    </w:p>
    <w:bookmarkEnd w:id="0"/>
    <w:p w14:paraId="4CEC0018" w14:textId="77777777" w:rsidR="005F375C" w:rsidRPr="00714299" w:rsidRDefault="005F375C" w:rsidP="005F375C">
      <w:pPr>
        <w:rPr>
          <w:szCs w:val="24"/>
        </w:rPr>
      </w:pPr>
      <w:r w:rsidRPr="00714299">
        <w:rPr>
          <w:szCs w:val="24"/>
        </w:rPr>
        <w:t>*niepotrzebne skreślić</w:t>
      </w:r>
    </w:p>
    <w:p w14:paraId="04CC25BC" w14:textId="7DF2080B" w:rsidR="006A51BC" w:rsidRDefault="006A51BC">
      <w:pPr>
        <w:rPr>
          <w:szCs w:val="24"/>
        </w:rPr>
      </w:pPr>
      <w:r>
        <w:rPr>
          <w:szCs w:val="24"/>
        </w:rPr>
        <w:br w:type="page"/>
      </w:r>
    </w:p>
    <w:p w14:paraId="578D907F" w14:textId="56939785" w:rsidR="006A51BC" w:rsidRPr="00B05D3A" w:rsidRDefault="006A51BC" w:rsidP="006A51BC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bookmarkStart w:id="1" w:name="_Hlk137466076"/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>
        <w:rPr>
          <w:rFonts w:eastAsia="Carlito"/>
          <w:b/>
          <w:sz w:val="24"/>
          <w:szCs w:val="24"/>
        </w:rPr>
        <w:t>c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6CED3100" w14:textId="77777777" w:rsidR="006A51BC" w:rsidRPr="00B05D3A" w:rsidRDefault="006A51BC" w:rsidP="006A51BC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627DB72C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0BE8FBAA" w14:textId="77777777" w:rsidR="006A51BC" w:rsidRPr="00B05D3A" w:rsidRDefault="006A51BC" w:rsidP="006A51BC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040B52B9" w14:textId="77777777" w:rsidR="006A51BC" w:rsidRPr="00B05D3A" w:rsidRDefault="006A51BC" w:rsidP="006A51BC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41712BE5" w14:textId="77777777" w:rsidR="006A51BC" w:rsidRDefault="006A51BC" w:rsidP="006A51B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2DADBBDF" w14:textId="77777777" w:rsidR="006A51BC" w:rsidRPr="00B05D3A" w:rsidRDefault="006A51BC" w:rsidP="006A51B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7D0D1F04" w14:textId="77777777" w:rsidR="006A51BC" w:rsidRDefault="006A51BC" w:rsidP="006A51B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7B6BE7D1" w14:textId="77777777" w:rsidR="006A51BC" w:rsidRPr="00B05D3A" w:rsidRDefault="006A51BC" w:rsidP="006A51B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75A9376E" w14:textId="6BCBD56D" w:rsidR="006A51BC" w:rsidRPr="0082168F" w:rsidRDefault="006A51BC" w:rsidP="006A51BC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3 przedmiotu zamówienia</w:t>
      </w:r>
    </w:p>
    <w:p w14:paraId="77C07690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2D91590A" w14:textId="77777777" w:rsidR="006A51BC" w:rsidRDefault="006A51BC" w:rsidP="006A51B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3C11AFAC" w14:textId="77777777" w:rsidR="006A51BC" w:rsidRPr="00B05D3A" w:rsidRDefault="006A51BC" w:rsidP="006A51B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0D8D2790" w14:textId="77777777" w:rsidR="006A51BC" w:rsidRDefault="006A51BC" w:rsidP="006A51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7B337D20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01542F36" w14:textId="77777777" w:rsidR="006A51BC" w:rsidRPr="00B05D3A" w:rsidRDefault="006A51BC" w:rsidP="006A51BC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15A3E464" w14:textId="77777777" w:rsidR="006A51BC" w:rsidRDefault="006A51BC" w:rsidP="006A51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4B7D8587" w14:textId="77777777" w:rsidR="006A51BC" w:rsidRDefault="006A51BC" w:rsidP="006A51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29787009" w14:textId="77777777" w:rsidR="006A51BC" w:rsidRDefault="006A51BC" w:rsidP="006A51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0C6EDF4A" w14:textId="77777777" w:rsidR="006A51BC" w:rsidRDefault="006A51BC" w:rsidP="006A51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1478E171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7C6D716E" w14:textId="77777777" w:rsidR="006A51BC" w:rsidRDefault="006A51BC" w:rsidP="006A51BC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6A51BC" w14:paraId="304B4FD4" w14:textId="77777777" w:rsidTr="00B70144">
        <w:tc>
          <w:tcPr>
            <w:tcW w:w="675" w:type="dxa"/>
            <w:vMerge w:val="restart"/>
          </w:tcPr>
          <w:p w14:paraId="0DA590CF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23B114D1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5B785191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31DE17FF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6A51BC" w14:paraId="4FFCAE3D" w14:textId="77777777" w:rsidTr="00B70144">
        <w:tc>
          <w:tcPr>
            <w:tcW w:w="675" w:type="dxa"/>
            <w:vMerge/>
          </w:tcPr>
          <w:p w14:paraId="544248B6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0DEC6003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02C0A2A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748EB423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21A19C7A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6A51BC" w14:paraId="59C9B873" w14:textId="77777777" w:rsidTr="00B70144">
        <w:tc>
          <w:tcPr>
            <w:tcW w:w="675" w:type="dxa"/>
          </w:tcPr>
          <w:p w14:paraId="2BB543A9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63F17AA4" w14:textId="3F7A8AA7" w:rsidR="006A51BC" w:rsidRPr="0082168F" w:rsidRDefault="00923CFA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923CFA">
              <w:rPr>
                <w:rFonts w:eastAsia="Carlito"/>
                <w:sz w:val="24"/>
                <w:szCs w:val="24"/>
              </w:rPr>
              <w:t>Urządzenie laserowe kolorowe, wielofunkcyjne do kserowania, drukowania i skanowania dokumentacji</w:t>
            </w:r>
          </w:p>
        </w:tc>
        <w:tc>
          <w:tcPr>
            <w:tcW w:w="1955" w:type="dxa"/>
          </w:tcPr>
          <w:p w14:paraId="41FAD406" w14:textId="0B45BAC6" w:rsidR="006A51BC" w:rsidRPr="0082168F" w:rsidRDefault="00923CFA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4EA4B9FA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F96D2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6A51BC" w14:paraId="692AFAA8" w14:textId="77777777" w:rsidTr="00B70144">
        <w:tc>
          <w:tcPr>
            <w:tcW w:w="675" w:type="dxa"/>
          </w:tcPr>
          <w:p w14:paraId="2AB5FC87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22A59E56" w14:textId="39EC3D08" w:rsidR="006A51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E27DBC">
              <w:rPr>
                <w:rFonts w:eastAsia="Carlito"/>
                <w:sz w:val="24"/>
                <w:szCs w:val="24"/>
              </w:rPr>
              <w:t>Usług</w:t>
            </w:r>
            <w:r>
              <w:rPr>
                <w:rFonts w:eastAsia="Carlito"/>
                <w:sz w:val="24"/>
                <w:szCs w:val="24"/>
              </w:rPr>
              <w:t xml:space="preserve">a </w:t>
            </w:r>
            <w:r w:rsidRPr="00E27DBC">
              <w:rPr>
                <w:rFonts w:eastAsia="Carlito"/>
                <w:sz w:val="24"/>
                <w:szCs w:val="24"/>
              </w:rPr>
              <w:t>informatyczn</w:t>
            </w:r>
            <w:r>
              <w:rPr>
                <w:rFonts w:eastAsia="Carlito"/>
                <w:sz w:val="24"/>
                <w:szCs w:val="24"/>
              </w:rPr>
              <w:t>a</w:t>
            </w:r>
            <w:r w:rsidRPr="00E27DBC">
              <w:rPr>
                <w:rFonts w:eastAsia="Carlito"/>
                <w:sz w:val="24"/>
                <w:szCs w:val="24"/>
              </w:rPr>
              <w:t xml:space="preserve"> w zakresie wdrożenia sprzętu informatycznego oraz oprogramowania dotyczącego urządzeń wielofunkcyjnych</w:t>
            </w:r>
          </w:p>
        </w:tc>
        <w:tc>
          <w:tcPr>
            <w:tcW w:w="1955" w:type="dxa"/>
          </w:tcPr>
          <w:p w14:paraId="46B8142C" w14:textId="77777777" w:rsidR="006A51BC" w:rsidRPr="0082168F" w:rsidRDefault="006A51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1EEAA80A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3D491F" w14:textId="77777777" w:rsidR="006A51BC" w:rsidRDefault="006A51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253DE8B0" w14:textId="77777777" w:rsidR="006A51BC" w:rsidRPr="00B05D3A" w:rsidRDefault="006A51BC" w:rsidP="006A51BC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53146B72" w14:textId="77777777" w:rsidR="006A51BC" w:rsidRPr="00B05D3A" w:rsidRDefault="006A51BC" w:rsidP="006A51BC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516AE781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0D4019B5" w14:textId="77777777" w:rsidR="006A51BC" w:rsidRPr="00B05D3A" w:rsidRDefault="006A51BC" w:rsidP="006A51BC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6F26E00F" w14:textId="77777777" w:rsidR="006A51BC" w:rsidRDefault="006A51BC" w:rsidP="006A51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416E9F34" w14:textId="77777777" w:rsidR="006A51BC" w:rsidRDefault="006A51BC" w:rsidP="006A51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4BDE5C31" w14:textId="77777777" w:rsidR="006A51BC" w:rsidRDefault="006A51BC" w:rsidP="006A51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2C839686" w14:textId="77777777" w:rsidR="006A51BC" w:rsidRDefault="006A51BC" w:rsidP="006A51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</w:p>
    <w:p w14:paraId="4F325A89" w14:textId="77777777" w:rsidR="006A51BC" w:rsidRDefault="006A51BC" w:rsidP="006A51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59C81B06" w14:textId="77777777" w:rsidR="006A51BC" w:rsidRPr="00B05D3A" w:rsidRDefault="006A51BC" w:rsidP="006A51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6CC1AC8A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lastRenderedPageBreak/>
        <w:t>…………….…….………..</w:t>
      </w:r>
    </w:p>
    <w:p w14:paraId="5D051188" w14:textId="77777777" w:rsidR="006A51BC" w:rsidRPr="00B05D3A" w:rsidRDefault="006A51BC" w:rsidP="006A51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267E81B9" w14:textId="77777777" w:rsidR="006A51BC" w:rsidRPr="00B05D3A" w:rsidRDefault="006A51BC" w:rsidP="006A51BC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5E435E96" w14:textId="77777777" w:rsidR="006A51BC" w:rsidRPr="00B05D3A" w:rsidRDefault="006A51BC" w:rsidP="006A51BC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59908C2A" w14:textId="77777777" w:rsidR="006A51BC" w:rsidRPr="00B05D3A" w:rsidRDefault="006A51BC" w:rsidP="006A51BC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195E01C6" w14:textId="77777777" w:rsidR="006A51BC" w:rsidRDefault="006A51BC" w:rsidP="006A51BC">
      <w:pPr>
        <w:ind w:firstLine="709"/>
        <w:rPr>
          <w:sz w:val="24"/>
          <w:szCs w:val="24"/>
        </w:rPr>
      </w:pPr>
    </w:p>
    <w:bookmarkEnd w:id="1"/>
    <w:p w14:paraId="492B7865" w14:textId="36EE3B11" w:rsidR="00E27DBC" w:rsidRDefault="00E27DBC">
      <w:pPr>
        <w:rPr>
          <w:szCs w:val="24"/>
        </w:rPr>
      </w:pPr>
      <w:r>
        <w:rPr>
          <w:szCs w:val="24"/>
        </w:rPr>
        <w:br w:type="page"/>
      </w:r>
    </w:p>
    <w:p w14:paraId="5FF7FB47" w14:textId="327AF909" w:rsidR="00E27DBC" w:rsidRPr="00B05D3A" w:rsidRDefault="00E27DBC" w:rsidP="00E27DBC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bookmarkStart w:id="2" w:name="_Hlk137466478"/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>
        <w:rPr>
          <w:rFonts w:eastAsia="Carlito"/>
          <w:b/>
          <w:sz w:val="24"/>
          <w:szCs w:val="24"/>
        </w:rPr>
        <w:t>d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476FCCED" w14:textId="77777777" w:rsidR="00E27DBC" w:rsidRPr="00B05D3A" w:rsidRDefault="00E27DBC" w:rsidP="00E27DBC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27157CC9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7E60F8F1" w14:textId="77777777" w:rsidR="00E27DBC" w:rsidRPr="00B05D3A" w:rsidRDefault="00E27DBC" w:rsidP="00E27DBC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693B3228" w14:textId="77777777" w:rsidR="00E27DBC" w:rsidRPr="00B05D3A" w:rsidRDefault="00E27DBC" w:rsidP="00E27DBC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1F000512" w14:textId="77777777" w:rsidR="00E27DBC" w:rsidRDefault="00E27DBC" w:rsidP="00E27DB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5ECF4387" w14:textId="77777777" w:rsidR="00E27DBC" w:rsidRPr="00B05D3A" w:rsidRDefault="00E27DBC" w:rsidP="00E27DBC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505E7087" w14:textId="77777777" w:rsidR="00E27DBC" w:rsidRDefault="00E27DBC" w:rsidP="00E27DB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520FC6C1" w14:textId="77777777" w:rsidR="00E27DBC" w:rsidRPr="00B05D3A" w:rsidRDefault="00E27DBC" w:rsidP="00E27DBC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4248C08A" w14:textId="3BEF25B6" w:rsidR="00E27DBC" w:rsidRPr="0082168F" w:rsidRDefault="00E27DBC" w:rsidP="00E27DBC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4 przedmiotu zamówienia</w:t>
      </w:r>
    </w:p>
    <w:p w14:paraId="7C0F5395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73067915" w14:textId="77777777" w:rsidR="00E27DBC" w:rsidRDefault="00E27DBC" w:rsidP="00E27DB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5A600181" w14:textId="77777777" w:rsidR="00E27DBC" w:rsidRPr="00B05D3A" w:rsidRDefault="00E27DBC" w:rsidP="00E27DBC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30269AD7" w14:textId="77777777" w:rsidR="00E27DBC" w:rsidRDefault="00E27DBC" w:rsidP="00E27D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540EEFF0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5C17AF1D" w14:textId="77777777" w:rsidR="00E27DBC" w:rsidRPr="00B05D3A" w:rsidRDefault="00E27DBC" w:rsidP="00E27DBC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13A5DF14" w14:textId="77777777" w:rsidR="00E27DBC" w:rsidRDefault="00E27DBC" w:rsidP="00E27D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5D6BB930" w14:textId="77777777" w:rsidR="00E27DBC" w:rsidRDefault="00E27DBC" w:rsidP="00E27D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08AC45C0" w14:textId="77777777" w:rsidR="00E27DBC" w:rsidRDefault="00E27DBC" w:rsidP="00E27D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53FC8C06" w14:textId="77777777" w:rsidR="00E27DBC" w:rsidRDefault="00E27DBC" w:rsidP="00E27D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1A94A1A4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5309D3CA" w14:textId="77777777" w:rsidR="00E27DBC" w:rsidRDefault="00E27DBC" w:rsidP="00E27DBC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E27DBC" w14:paraId="1CC7A052" w14:textId="77777777" w:rsidTr="00B70144">
        <w:tc>
          <w:tcPr>
            <w:tcW w:w="675" w:type="dxa"/>
            <w:vMerge w:val="restart"/>
          </w:tcPr>
          <w:p w14:paraId="3B0EC39A" w14:textId="77777777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4072AEE8" w14:textId="77777777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0AACCA75" w14:textId="77777777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21DFAB9E" w14:textId="77777777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E27DBC" w14:paraId="30AD8800" w14:textId="77777777" w:rsidTr="00B70144">
        <w:tc>
          <w:tcPr>
            <w:tcW w:w="675" w:type="dxa"/>
            <w:vMerge/>
          </w:tcPr>
          <w:p w14:paraId="315E2E0D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05196E69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BAD62C6" w14:textId="77777777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05B31B5A" w14:textId="77777777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432D01DE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27DBC" w14:paraId="6F94013F" w14:textId="77777777" w:rsidTr="00B70144">
        <w:tc>
          <w:tcPr>
            <w:tcW w:w="675" w:type="dxa"/>
          </w:tcPr>
          <w:p w14:paraId="0C47467D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2567DEC3" w14:textId="2776464C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E27DBC">
              <w:rPr>
                <w:rFonts w:eastAsia="Carlito"/>
                <w:bCs/>
                <w:sz w:val="24"/>
                <w:szCs w:val="24"/>
              </w:rPr>
              <w:t>Komputer stacjonarny z monitorem, klawiaturą, myszką</w:t>
            </w:r>
          </w:p>
        </w:tc>
        <w:tc>
          <w:tcPr>
            <w:tcW w:w="1955" w:type="dxa"/>
          </w:tcPr>
          <w:p w14:paraId="1CD99EE8" w14:textId="3D7B68E1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14:paraId="63B1E95E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52B91A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27DBC" w14:paraId="1154E578" w14:textId="77777777" w:rsidTr="00B70144">
        <w:tc>
          <w:tcPr>
            <w:tcW w:w="675" w:type="dxa"/>
          </w:tcPr>
          <w:p w14:paraId="1C00AFD2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6165CE59" w14:textId="62C84D86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E27DBC">
              <w:rPr>
                <w:rFonts w:eastAsia="Carlito"/>
                <w:sz w:val="24"/>
                <w:szCs w:val="24"/>
              </w:rPr>
              <w:t>Pakiet oprogramowania biurowego z licencją</w:t>
            </w:r>
          </w:p>
        </w:tc>
        <w:tc>
          <w:tcPr>
            <w:tcW w:w="1955" w:type="dxa"/>
          </w:tcPr>
          <w:p w14:paraId="19AA1BFA" w14:textId="43D48EDA" w:rsidR="00E27DBC" w:rsidRPr="0082168F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14:paraId="2E001206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C03F9A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27DBC" w14:paraId="6F75CC33" w14:textId="77777777" w:rsidTr="00B70144">
        <w:tc>
          <w:tcPr>
            <w:tcW w:w="675" w:type="dxa"/>
          </w:tcPr>
          <w:p w14:paraId="2541AA3B" w14:textId="4C790DFF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632C55E6" w14:textId="3A814C0D" w:rsidR="00E27DBC" w:rsidRP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Zasilacz awaryjny</w:t>
            </w:r>
            <w:r w:rsidR="009A61D8">
              <w:rPr>
                <w:rFonts w:eastAsia="Carlito"/>
                <w:sz w:val="24"/>
                <w:szCs w:val="24"/>
              </w:rPr>
              <w:t xml:space="preserve"> do komputera</w:t>
            </w:r>
          </w:p>
        </w:tc>
        <w:tc>
          <w:tcPr>
            <w:tcW w:w="1955" w:type="dxa"/>
          </w:tcPr>
          <w:p w14:paraId="36E848CC" w14:textId="222B2ECF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40</w:t>
            </w:r>
          </w:p>
        </w:tc>
        <w:tc>
          <w:tcPr>
            <w:tcW w:w="1956" w:type="dxa"/>
          </w:tcPr>
          <w:p w14:paraId="083D97B3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F15C7C" w14:textId="77777777" w:rsidR="00E27DBC" w:rsidRDefault="00E27DBC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00F3DD00" w14:textId="77777777" w:rsidR="00E27DBC" w:rsidRPr="00B05D3A" w:rsidRDefault="00E27DBC" w:rsidP="00E27DBC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26720984" w14:textId="77777777" w:rsidR="00E27DBC" w:rsidRPr="00B05D3A" w:rsidRDefault="00E27DBC" w:rsidP="00E27DBC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7FE3CF7D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53F8067B" w14:textId="7E19F637" w:rsidR="00E27DBC" w:rsidRDefault="00E27DBC" w:rsidP="00BE1673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6D1D7339" w14:textId="77777777" w:rsidR="00E27DBC" w:rsidRDefault="00E27DBC" w:rsidP="00E27D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1DDA4A0B" w14:textId="77777777" w:rsidR="00E27DBC" w:rsidRPr="00B05D3A" w:rsidRDefault="00E27DBC" w:rsidP="00E27DBC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5A57570B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3B33309" w14:textId="77777777" w:rsidR="00E27DBC" w:rsidRPr="00B05D3A" w:rsidRDefault="00E27DBC" w:rsidP="00E27DBC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6CB9CBA4" w14:textId="77777777" w:rsidR="00E27DBC" w:rsidRPr="00B05D3A" w:rsidRDefault="00E27DBC" w:rsidP="00E27DBC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2EC63795" w14:textId="77777777" w:rsidR="00E27DBC" w:rsidRPr="00B05D3A" w:rsidRDefault="00E27DBC" w:rsidP="00E27DBC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6C5CC8E0" w14:textId="65E8816B" w:rsidR="00FD113D" w:rsidRDefault="00E27DBC" w:rsidP="00BE1673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bookmarkEnd w:id="2"/>
    <w:p w14:paraId="61BD7AEC" w14:textId="22A8B668" w:rsidR="00FD113D" w:rsidRPr="00B05D3A" w:rsidRDefault="00FD113D" w:rsidP="00FD113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>
        <w:rPr>
          <w:rFonts w:eastAsia="Carlito"/>
          <w:b/>
          <w:sz w:val="24"/>
          <w:szCs w:val="24"/>
        </w:rPr>
        <w:br w:type="page"/>
      </w:r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>
        <w:rPr>
          <w:rFonts w:eastAsia="Carlito"/>
          <w:b/>
          <w:sz w:val="24"/>
          <w:szCs w:val="24"/>
        </w:rPr>
        <w:t>e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3D219424" w14:textId="77777777" w:rsidR="00FD113D" w:rsidRPr="00B05D3A" w:rsidRDefault="00FD113D" w:rsidP="00FD113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4C3CEBD7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58306AE0" w14:textId="77777777" w:rsidR="00FD113D" w:rsidRPr="00B05D3A" w:rsidRDefault="00FD113D" w:rsidP="00FD113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480F00F" w14:textId="77777777" w:rsidR="00FD113D" w:rsidRPr="00B05D3A" w:rsidRDefault="00FD113D" w:rsidP="00FD113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718663BC" w14:textId="77777777" w:rsidR="00FD113D" w:rsidRDefault="00FD113D" w:rsidP="00FD113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4BAD1FE7" w14:textId="77777777" w:rsidR="00FD113D" w:rsidRPr="00B05D3A" w:rsidRDefault="00FD113D" w:rsidP="00FD113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4BADBD74" w14:textId="77777777" w:rsidR="00FD113D" w:rsidRDefault="00FD113D" w:rsidP="00FD113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6349F17E" w14:textId="77777777" w:rsidR="00FD113D" w:rsidRPr="00B05D3A" w:rsidRDefault="00FD113D" w:rsidP="00FD113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26C24D43" w14:textId="3838A76E" w:rsidR="00FD113D" w:rsidRPr="0082168F" w:rsidRDefault="00FD113D" w:rsidP="00FD113D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i oprogramowania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5 przedmiotu zamówienia</w:t>
      </w:r>
    </w:p>
    <w:p w14:paraId="071AB8B1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272C1E5E" w14:textId="77777777" w:rsidR="00FD113D" w:rsidRDefault="00FD113D" w:rsidP="00FD113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6295BB3C" w14:textId="77777777" w:rsidR="00FD113D" w:rsidRPr="00B05D3A" w:rsidRDefault="00FD113D" w:rsidP="00FD113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253CEAC1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2D06AE8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4633927" w14:textId="77777777" w:rsidR="00FD113D" w:rsidRPr="00B05D3A" w:rsidRDefault="00FD113D" w:rsidP="00FD113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1D947685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63938EC7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2ED9468E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60747C64" w14:textId="77777777" w:rsidR="00FD113D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6FD4FB1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58B2923A" w14:textId="77777777" w:rsidR="00FD113D" w:rsidRDefault="00FD113D" w:rsidP="00FD113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FD113D" w14:paraId="7455D93F" w14:textId="77777777" w:rsidTr="00B70144">
        <w:tc>
          <w:tcPr>
            <w:tcW w:w="675" w:type="dxa"/>
            <w:vMerge w:val="restart"/>
          </w:tcPr>
          <w:p w14:paraId="55A09D4D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0DBF71D6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047ED093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01442DD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FD113D" w14:paraId="15EA28D5" w14:textId="77777777" w:rsidTr="00B70144">
        <w:tc>
          <w:tcPr>
            <w:tcW w:w="675" w:type="dxa"/>
            <w:vMerge/>
          </w:tcPr>
          <w:p w14:paraId="1C7C323C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639FF472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A71B2A7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46DF6019" w14:textId="77777777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276781A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FD113D" w14:paraId="182EC4E5" w14:textId="77777777" w:rsidTr="00B70144">
        <w:tc>
          <w:tcPr>
            <w:tcW w:w="675" w:type="dxa"/>
          </w:tcPr>
          <w:p w14:paraId="532D2D60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07329CFC" w14:textId="28C8B398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FD113D">
              <w:rPr>
                <w:rFonts w:eastAsia="Carlito"/>
                <w:bCs/>
                <w:sz w:val="24"/>
                <w:szCs w:val="24"/>
              </w:rPr>
              <w:t>Oprogramowanie z licencją bezterminową służące zabezpieczeniu systemów informatycznych</w:t>
            </w:r>
          </w:p>
        </w:tc>
        <w:tc>
          <w:tcPr>
            <w:tcW w:w="1955" w:type="dxa"/>
          </w:tcPr>
          <w:p w14:paraId="3BBD329C" w14:textId="1EF4FA70" w:rsidR="00FD113D" w:rsidRPr="0082168F" w:rsidRDefault="00FD113D" w:rsidP="00B70144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644B53F3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8E083D8" w14:textId="77777777" w:rsidR="00FD113D" w:rsidRDefault="00FD113D" w:rsidP="00B70144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75D2E492" w14:textId="77777777" w:rsidR="00FD113D" w:rsidRPr="00B05D3A" w:rsidRDefault="00FD113D" w:rsidP="00FD113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3697A68E" w14:textId="77777777" w:rsidR="00FD113D" w:rsidRPr="00B05D3A" w:rsidRDefault="00FD113D" w:rsidP="00FD113D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72DD769E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351C6DDB" w14:textId="77777777" w:rsidR="00FD113D" w:rsidRDefault="00FD113D" w:rsidP="00FD113D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1EAF381D" w14:textId="77777777" w:rsidR="00FD113D" w:rsidRDefault="00FD113D" w:rsidP="00FD113D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430863F0" w14:textId="77777777" w:rsidR="00FD113D" w:rsidRPr="00B05D3A" w:rsidRDefault="00FD113D" w:rsidP="00FD113D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33EEB8E4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837E056" w14:textId="77777777" w:rsidR="00FD113D" w:rsidRPr="00B05D3A" w:rsidRDefault="00FD113D" w:rsidP="00FD113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2A63775" w14:textId="77777777" w:rsidR="00FD113D" w:rsidRPr="00B05D3A" w:rsidRDefault="00FD113D" w:rsidP="00FD113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7DAA52C6" w14:textId="77777777" w:rsidR="00FD113D" w:rsidRPr="00B05D3A" w:rsidRDefault="00FD113D" w:rsidP="00FD113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A367CE1" w14:textId="77777777" w:rsidR="00FD113D" w:rsidRDefault="00FD113D" w:rsidP="00FD113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3B9D178" w14:textId="67617C75" w:rsidR="00FD113D" w:rsidRDefault="00FD113D">
      <w:pPr>
        <w:rPr>
          <w:rFonts w:eastAsia="Carlito"/>
          <w:b/>
          <w:sz w:val="24"/>
          <w:szCs w:val="24"/>
        </w:rPr>
      </w:pPr>
    </w:p>
    <w:p w14:paraId="0FA5C7A3" w14:textId="77777777" w:rsidR="005F375C" w:rsidRPr="00BE1673" w:rsidRDefault="005F375C" w:rsidP="00BE1673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</w:p>
    <w:sectPr w:rsidR="005F375C" w:rsidRPr="00BE1673" w:rsidSect="009E4E26"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843" w:right="1134" w:bottom="1134" w:left="1134" w:header="11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A3EB" w14:textId="77777777" w:rsidR="008D41A6" w:rsidRDefault="008D41A6" w:rsidP="007C4043">
      <w:pPr>
        <w:spacing w:after="0" w:line="240" w:lineRule="auto"/>
      </w:pPr>
      <w:r>
        <w:separator/>
      </w:r>
    </w:p>
  </w:endnote>
  <w:endnote w:type="continuationSeparator" w:id="0">
    <w:p w14:paraId="518D5075" w14:textId="77777777" w:rsidR="008D41A6" w:rsidRDefault="008D41A6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9F79" w14:textId="77777777" w:rsidR="000C079D" w:rsidRDefault="00000000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DCC" w14:textId="0B2F2DB8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E2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6E274E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AAD7" w14:textId="77777777" w:rsidR="008D41A6" w:rsidRDefault="008D41A6" w:rsidP="007C4043">
      <w:pPr>
        <w:spacing w:after="0" w:line="240" w:lineRule="auto"/>
      </w:pPr>
      <w:r>
        <w:separator/>
      </w:r>
    </w:p>
  </w:footnote>
  <w:footnote w:type="continuationSeparator" w:id="0">
    <w:p w14:paraId="71FB827A" w14:textId="77777777" w:rsidR="008D41A6" w:rsidRDefault="008D41A6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 w15:restartNumberingAfterBreak="0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 w15:restartNumberingAfterBreak="0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 w15:restartNumberingAfterBreak="0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0482360">
    <w:abstractNumId w:val="24"/>
  </w:num>
  <w:num w:numId="2" w16cid:durableId="1556350983">
    <w:abstractNumId w:val="14"/>
  </w:num>
  <w:num w:numId="3" w16cid:durableId="698892006">
    <w:abstractNumId w:val="2"/>
  </w:num>
  <w:num w:numId="4" w16cid:durableId="576061545">
    <w:abstractNumId w:val="16"/>
  </w:num>
  <w:num w:numId="5" w16cid:durableId="266933234">
    <w:abstractNumId w:val="25"/>
  </w:num>
  <w:num w:numId="6" w16cid:durableId="1690643732">
    <w:abstractNumId w:val="22"/>
  </w:num>
  <w:num w:numId="7" w16cid:durableId="1409502366">
    <w:abstractNumId w:val="5"/>
  </w:num>
  <w:num w:numId="8" w16cid:durableId="1340038800">
    <w:abstractNumId w:val="19"/>
  </w:num>
  <w:num w:numId="9" w16cid:durableId="1089692147">
    <w:abstractNumId w:val="9"/>
  </w:num>
  <w:num w:numId="10" w16cid:durableId="741295284">
    <w:abstractNumId w:val="20"/>
  </w:num>
  <w:num w:numId="11" w16cid:durableId="310060403">
    <w:abstractNumId w:val="13"/>
  </w:num>
  <w:num w:numId="12" w16cid:durableId="990987882">
    <w:abstractNumId w:val="11"/>
  </w:num>
  <w:num w:numId="13" w16cid:durableId="109787994">
    <w:abstractNumId w:val="4"/>
  </w:num>
  <w:num w:numId="14" w16cid:durableId="1037311396">
    <w:abstractNumId w:val="23"/>
  </w:num>
  <w:num w:numId="15" w16cid:durableId="939877286">
    <w:abstractNumId w:val="28"/>
  </w:num>
  <w:num w:numId="16" w16cid:durableId="357901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839613">
    <w:abstractNumId w:val="8"/>
  </w:num>
  <w:num w:numId="18" w16cid:durableId="1054427962">
    <w:abstractNumId w:val="18"/>
  </w:num>
  <w:num w:numId="19" w16cid:durableId="2066759680">
    <w:abstractNumId w:val="10"/>
  </w:num>
  <w:num w:numId="20" w16cid:durableId="18434009">
    <w:abstractNumId w:val="3"/>
  </w:num>
  <w:num w:numId="21" w16cid:durableId="1174153115">
    <w:abstractNumId w:val="21"/>
  </w:num>
  <w:num w:numId="22" w16cid:durableId="1449203263">
    <w:abstractNumId w:val="6"/>
  </w:num>
  <w:num w:numId="23" w16cid:durableId="1343243976">
    <w:abstractNumId w:val="15"/>
  </w:num>
  <w:num w:numId="24" w16cid:durableId="232202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7289288">
    <w:abstractNumId w:val="7"/>
  </w:num>
  <w:num w:numId="26" w16cid:durableId="149251542">
    <w:abstractNumId w:val="12"/>
  </w:num>
  <w:num w:numId="27" w16cid:durableId="1089355195">
    <w:abstractNumId w:val="29"/>
  </w:num>
  <w:num w:numId="28" w16cid:durableId="1131753265">
    <w:abstractNumId w:val="26"/>
  </w:num>
  <w:num w:numId="29" w16cid:durableId="17886036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3D7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4E43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D2D64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B7FDB"/>
    <w:rsid w:val="003C1A7A"/>
    <w:rsid w:val="003C2706"/>
    <w:rsid w:val="003C572A"/>
    <w:rsid w:val="003D1AD3"/>
    <w:rsid w:val="003D3000"/>
    <w:rsid w:val="003E0F54"/>
    <w:rsid w:val="003E3B40"/>
    <w:rsid w:val="003E453D"/>
    <w:rsid w:val="003F0C51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501849"/>
    <w:rsid w:val="0051534C"/>
    <w:rsid w:val="00517D35"/>
    <w:rsid w:val="005231F4"/>
    <w:rsid w:val="0052421F"/>
    <w:rsid w:val="00530C67"/>
    <w:rsid w:val="005327B4"/>
    <w:rsid w:val="00534D69"/>
    <w:rsid w:val="00537052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375C"/>
    <w:rsid w:val="005F6ABA"/>
    <w:rsid w:val="00603A63"/>
    <w:rsid w:val="006129AC"/>
    <w:rsid w:val="006132E5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A51BC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372F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3719D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1A6"/>
    <w:rsid w:val="008D48C1"/>
    <w:rsid w:val="008D7CF2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126B"/>
    <w:rsid w:val="009221F8"/>
    <w:rsid w:val="00923CFA"/>
    <w:rsid w:val="009256E7"/>
    <w:rsid w:val="00925E6C"/>
    <w:rsid w:val="009271A9"/>
    <w:rsid w:val="009301D0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2F99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61D8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E4E26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E6794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673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E7EE6"/>
    <w:rsid w:val="00CF0220"/>
    <w:rsid w:val="00CF1B51"/>
    <w:rsid w:val="00CF4F8F"/>
    <w:rsid w:val="00D03106"/>
    <w:rsid w:val="00D126A5"/>
    <w:rsid w:val="00D14E3F"/>
    <w:rsid w:val="00D231A2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27DBC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55C8"/>
    <w:rsid w:val="00E91451"/>
    <w:rsid w:val="00E94498"/>
    <w:rsid w:val="00E94953"/>
    <w:rsid w:val="00E9690A"/>
    <w:rsid w:val="00E97028"/>
    <w:rsid w:val="00EA0A93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113D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24F3"/>
  <w15:docId w15:val="{C85E673D-D905-46A2-8D31-1C26514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81D5-6A16-41D6-99C4-A59B66F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16</Pages>
  <Words>3888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Agnieszka</cp:lastModifiedBy>
  <cp:revision>97</cp:revision>
  <cp:lastPrinted>2022-03-22T10:44:00Z</cp:lastPrinted>
  <dcterms:created xsi:type="dcterms:W3CDTF">2021-08-30T11:30:00Z</dcterms:created>
  <dcterms:modified xsi:type="dcterms:W3CDTF">2023-06-20T13:43:00Z</dcterms:modified>
</cp:coreProperties>
</file>