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6511" w14:textId="5D8EF32E" w:rsidR="00354E69" w:rsidRPr="00234BC8" w:rsidRDefault="00C00575" w:rsidP="00234BC8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</w:pPr>
      <w:bookmarkStart w:id="0" w:name="_Toc468124518"/>
      <w:r w:rsidRPr="00234BC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>Zał</w:t>
      </w:r>
      <w:r w:rsidR="00354E69" w:rsidRPr="00234BC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 xml:space="preserve">ącznik </w:t>
      </w:r>
      <w:r w:rsidRPr="00234BC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>nr</w:t>
      </w:r>
      <w:r w:rsidR="00E92ACD" w:rsidRPr="00234BC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>…</w:t>
      </w:r>
      <w:r w:rsidR="00234BC8" w:rsidRPr="00234BC8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lang w:eastAsia="pl-PL"/>
        </w:rPr>
        <w:t>1</w:t>
      </w:r>
      <w:r w:rsidR="00E92ACD" w:rsidRPr="00234BC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 xml:space="preserve">… </w:t>
      </w:r>
      <w:r w:rsidR="00E92ACD" w:rsidRPr="00234BC8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lang w:eastAsia="pl-PL"/>
        </w:rPr>
        <w:t xml:space="preserve">Do Umowy na </w:t>
      </w:r>
      <w:r w:rsidR="00E92ACD" w:rsidRPr="00234BC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świadczenie usługi zabezpieczenia medycznego</w:t>
      </w:r>
      <w:r w:rsidR="00E92ACD" w:rsidRPr="00234BC8">
        <w:rPr>
          <w:rFonts w:ascii="Times New Roman" w:hAnsi="Times New Roman" w:cs="Times New Roman"/>
          <w:b/>
          <w:bCs/>
          <w:color w:val="000000" w:themeColor="text1"/>
          <w:sz w:val="20"/>
        </w:rPr>
        <w:t xml:space="preserve"> </w:t>
      </w:r>
    </w:p>
    <w:p w14:paraId="750C9E28" w14:textId="488FC517" w:rsidR="00933EA0" w:rsidRPr="00234BC8" w:rsidRDefault="00933EA0" w:rsidP="008C4BBF">
      <w:pPr>
        <w:spacing w:before="120" w:after="120" w:line="24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pl-PL"/>
        </w:rPr>
      </w:pPr>
    </w:p>
    <w:p w14:paraId="001C6377" w14:textId="77777777" w:rsidR="00933EA0" w:rsidRPr="00234BC8" w:rsidRDefault="00933EA0" w:rsidP="00933EA0">
      <w:pPr>
        <w:spacing w:before="240" w:after="12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Umowa </w:t>
      </w:r>
    </w:p>
    <w:p w14:paraId="5C207451" w14:textId="77777777" w:rsidR="00933EA0" w:rsidRPr="00234BC8" w:rsidRDefault="00933EA0" w:rsidP="00933EA0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powierzenia przetwarzania danych osobowych z dnia …………………..</w:t>
      </w:r>
    </w:p>
    <w:p w14:paraId="641B2815" w14:textId="278C84E5" w:rsidR="00933EA0" w:rsidRPr="00234BC8" w:rsidRDefault="00775D16" w:rsidP="00933EA0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 </w:t>
      </w:r>
      <w:r w:rsidR="00933EA0"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do Umowy</w:t>
      </w:r>
      <w:r w:rsidR="008C4BBF"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</w:t>
      </w:r>
      <w:bookmarkStart w:id="1" w:name="_Hlk110504036"/>
      <w:r w:rsidR="008C4BBF"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o </w:t>
      </w:r>
      <w:bookmarkStart w:id="2" w:name="_Hlk110863482"/>
      <w:r w:rsidR="00D81CB4"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Ś</w:t>
      </w:r>
      <w:r w:rsidR="008C4BBF"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wiadczeniu usługi zabezpieczenia medycznego przez okres 12 miesięcy</w:t>
      </w:r>
      <w:r w:rsidR="00AB2E68"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w Porcie Lotniczym Poznań-Ławica</w:t>
      </w:r>
      <w:bookmarkEnd w:id="1"/>
      <w:bookmarkEnd w:id="2"/>
    </w:p>
    <w:p w14:paraId="00DDA1FF" w14:textId="14FE4B02" w:rsidR="00933EA0" w:rsidRPr="00234BC8" w:rsidRDefault="00933EA0" w:rsidP="00933E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zawarta pomiędzy:</w:t>
      </w:r>
    </w:p>
    <w:p w14:paraId="7A904DE3" w14:textId="77777777" w:rsidR="00423C14" w:rsidRPr="00234BC8" w:rsidRDefault="00423C14" w:rsidP="00933E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16C1D70C" w14:textId="77777777" w:rsidR="00423C14" w:rsidRPr="00234BC8" w:rsidRDefault="00933EA0" w:rsidP="00933E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34B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Portem Lotniczym Poznań-Ławica Sp. z o.o.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 siedzibą przy ulicy Bukowskiej 285, 60-189 Poznań; wpisaną do Rejestru Przedsiębiorców Krajowego Rejestru Sądowego prowadzonego przez </w:t>
      </w:r>
      <w:r w:rsidRPr="00234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Sąd Rejonowy Poznań- Nowe Miasto i Wilda w Poznaniu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 w:rsidRPr="00234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VIII Wydział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Gospodarczy Krajowego Rejestru Sądowego, pod numerem KRS 0000003431, o numerze identyfikacji podatkowej NIP 781-15-33-610, REGON 630981266 i kapitale zakładowym w wysokości</w:t>
      </w:r>
      <w:r w:rsidR="004B6171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4B6171" w:rsidRPr="00234BC8">
        <w:rPr>
          <w:rFonts w:ascii="Times New Roman" w:hAnsi="Times New Roman" w:cs="Times New Roman"/>
          <w:color w:val="000000" w:themeColor="text1"/>
          <w:sz w:val="24"/>
          <w:szCs w:val="24"/>
        </w:rPr>
        <w:t>337.385.000,00 zł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, reprezentowaną przez:</w:t>
      </w:r>
    </w:p>
    <w:p w14:paraId="519C6A7C" w14:textId="1E615335" w:rsidR="00933EA0" w:rsidRPr="00234BC8" w:rsidRDefault="00933EA0" w:rsidP="00933E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28E64509" w14:textId="77777777" w:rsidR="00423C14" w:rsidRPr="00234BC8" w:rsidRDefault="00423C14" w:rsidP="00423C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Mariusza Wiatrowskiego – Prezesa Zarządu,</w:t>
      </w:r>
    </w:p>
    <w:p w14:paraId="738FFA29" w14:textId="24F321B8" w:rsidR="00423C14" w:rsidRPr="00234BC8" w:rsidRDefault="00423C14" w:rsidP="00423C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Grzegorza Bykowskiego – Wiceprezesa Zarządu,</w:t>
      </w:r>
    </w:p>
    <w:p w14:paraId="43C59430" w14:textId="2563A314" w:rsidR="00933EA0" w:rsidRPr="00234BC8" w:rsidRDefault="00933EA0" w:rsidP="00933EA0">
      <w:pPr>
        <w:spacing w:before="120"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jako Administratorem</w:t>
      </w:r>
    </w:p>
    <w:p w14:paraId="0DD2CC95" w14:textId="1FC5A815" w:rsidR="00933EA0" w:rsidRPr="00234BC8" w:rsidRDefault="00933EA0" w:rsidP="00933EA0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</w:t>
      </w:r>
    </w:p>
    <w:p w14:paraId="7CCDE3A6" w14:textId="2046856D" w:rsidR="00423C14" w:rsidRPr="00234BC8" w:rsidRDefault="00234BC8" w:rsidP="00933EA0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FF2D1E" w14:textId="77777777" w:rsidR="00933EA0" w:rsidRPr="00234BC8" w:rsidRDefault="00933EA0" w:rsidP="00933EA0">
      <w:pPr>
        <w:spacing w:before="120"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.................... </w:t>
      </w:r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jako Przetwarzającym</w:t>
      </w:r>
    </w:p>
    <w:p w14:paraId="302F59CD" w14:textId="77777777" w:rsidR="00423C14" w:rsidRPr="00234BC8" w:rsidRDefault="00423C14" w:rsidP="00933EA0">
      <w:pPr>
        <w:spacing w:before="120"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20478C4" w14:textId="1F94F2B2" w:rsidR="00933EA0" w:rsidRPr="00234BC8" w:rsidRDefault="00933EA0" w:rsidP="00933EA0">
      <w:pPr>
        <w:spacing w:before="120"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Mając na uwadze, że:</w:t>
      </w:r>
    </w:p>
    <w:p w14:paraId="0099AF41" w14:textId="7E3A0155" w:rsidR="00933EA0" w:rsidRPr="00234BC8" w:rsidRDefault="00933EA0" w:rsidP="00C33AE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Strony</w:t>
      </w:r>
      <w:r w:rsidR="00775D16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zawarły</w:t>
      </w:r>
      <w:r w:rsidR="00775D16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</w:t>
      </w:r>
      <w:r w:rsidR="00C56980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ę, („</w:t>
      </w:r>
      <w:r w:rsidR="00C56980"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Umowa Podstawowa</w:t>
      </w:r>
      <w:r w:rsidR="00C56980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”) o Świadczeniu usługi zabezpieczenia medycznego</w:t>
      </w:r>
      <w:r w:rsidR="004C1953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terenie Portu Lotniczego Poznań-Ławica Sp. z o.o. przez zespół wyjazdowy podstawowy, spełniający wymogi właściwe dla zespołu ratownictwa medycznego, o którym mowa </w:t>
      </w:r>
      <w:r w:rsidR="00D81CB4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4C1953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art.36 ust.</w:t>
      </w:r>
      <w:r w:rsidR="00D81CB4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4C1953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pkt.2 ustawy o PRM (Państwow</w:t>
      </w:r>
      <w:r w:rsidR="00D81CB4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ym</w:t>
      </w:r>
      <w:r w:rsidR="004C1953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Ratownictw</w:t>
      </w:r>
      <w:r w:rsidR="00D81CB4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</w:t>
      </w:r>
      <w:r w:rsidR="004C1953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Medyczn</w:t>
      </w:r>
      <w:r w:rsidR="00D81CB4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ym</w:t>
      </w:r>
      <w:r w:rsidR="004C1953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8A56D2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okresie od dnia …. 2022 r. do …. 2023 r.</w:t>
      </w:r>
      <w:r w:rsidR="004C1953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związku, z wykony</w:t>
      </w:r>
      <w:r w:rsidR="00D81CB4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waniem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której Administrator powierza Przetwarzającemu</w:t>
      </w:r>
      <w:r w:rsidR="00D507A0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przetwarzanie danych osobowych w zakresie określonym Umową</w:t>
      </w:r>
      <w:r w:rsidR="00A44420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68E20402" w14:textId="69DEAA5E" w:rsidR="00A92379" w:rsidRPr="00234BC8" w:rsidRDefault="007748E1" w:rsidP="00933EA0">
      <w:pPr>
        <w:numPr>
          <w:ilvl w:val="0"/>
          <w:numId w:val="1"/>
        </w:numPr>
        <w:spacing w:before="120" w:after="120" w:line="240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977200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rzedmiotem umowy jest </w:t>
      </w:r>
      <w:r w:rsidR="00D8001D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powierzenie Przetwarzającemu przez Administratora przetwarzania danych osobowych</w:t>
      </w:r>
      <w:r w:rsidR="00A66A9F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klientów</w:t>
      </w:r>
      <w:r w:rsidR="00E92ACD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wymagających pomocy medycznej,</w:t>
      </w:r>
      <w:r w:rsidR="00A66A9F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przebywających na terenie </w:t>
      </w:r>
      <w:r w:rsidR="00B30F66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Portu Lotniczego Poznań-Ławica Sp. z </w:t>
      </w:r>
      <w:proofErr w:type="spellStart"/>
      <w:r w:rsidR="00B30F66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o.o.</w:t>
      </w:r>
      <w:r w:rsidR="00E92ACD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proofErr w:type="spellEnd"/>
      <w:r w:rsidR="001736DE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czyli obszaru zarządzanego przez Administratora.</w:t>
      </w:r>
      <w:r w:rsidR="003832A2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58BF7A0" w14:textId="21FE88D5" w:rsidR="00A92379" w:rsidRPr="00234BC8" w:rsidRDefault="00A92379" w:rsidP="00107638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3893E64" w14:textId="41C09E76" w:rsidR="008A56D2" w:rsidRPr="00234BC8" w:rsidRDefault="00D8001D" w:rsidP="00A92379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748E1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61757D2" w14:textId="6C6FA10D" w:rsidR="00933EA0" w:rsidRPr="00234BC8" w:rsidRDefault="00933EA0" w:rsidP="00933EA0">
      <w:pPr>
        <w:numPr>
          <w:ilvl w:val="0"/>
          <w:numId w:val="1"/>
        </w:numPr>
        <w:spacing w:before="120" w:after="120" w:line="240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Strony zawierając Umowę dążą do takiego uregulowania zasad przetwarzania Danych Osobowych, aby odpowiadały one w pełni postanowieniom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 w:rsidR="00334420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Urz. UE L 119, s. 1) – dalej </w:t>
      </w:r>
      <w:r w:rsidRPr="00234B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RODO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0890DC29" w14:textId="506E7C85" w:rsidR="00933EA0" w:rsidRPr="00234BC8" w:rsidRDefault="00933EA0" w:rsidP="00933EA0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Strony postanowiły zawrzeć Umowę o następującej treści:</w:t>
      </w:r>
    </w:p>
    <w:p w14:paraId="39ABCA44" w14:textId="77777777" w:rsidR="000D6214" w:rsidRPr="00234BC8" w:rsidRDefault="000D6214" w:rsidP="00933EA0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85AC9FE" w14:textId="77777777" w:rsidR="00933EA0" w:rsidRPr="00234BC8" w:rsidRDefault="00933EA0" w:rsidP="00933EA0">
      <w:pPr>
        <w:numPr>
          <w:ilvl w:val="0"/>
          <w:numId w:val="2"/>
        </w:numPr>
        <w:spacing w:before="120" w:after="12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  <w:lang w:eastAsia="pl-PL"/>
        </w:rPr>
      </w:pPr>
      <w:bookmarkStart w:id="3" w:name="_Toc505032484"/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Opis Przetwarzania</w:t>
      </w:r>
      <w:bookmarkEnd w:id="3"/>
    </w:p>
    <w:p w14:paraId="0E03D87D" w14:textId="77777777" w:rsidR="00933EA0" w:rsidRPr="00234BC8" w:rsidRDefault="00933EA0" w:rsidP="00933EA0">
      <w:pPr>
        <w:numPr>
          <w:ilvl w:val="1"/>
          <w:numId w:val="2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Przedmiot 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warunkach określonych niniejszą Umową oraz Umową Podstawową Administrator powierza Przetwarzającemu przetwarzanie dalej opisanych Danych Osobowych. </w:t>
      </w:r>
    </w:p>
    <w:p w14:paraId="4494E443" w14:textId="341A72BF" w:rsidR="00933EA0" w:rsidRPr="00234BC8" w:rsidRDefault="00933EA0" w:rsidP="00933EA0">
      <w:pPr>
        <w:numPr>
          <w:ilvl w:val="1"/>
          <w:numId w:val="2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Czas 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Przetwarzanie będzie wykonywane w okresie obowiązywania Umowy Podstawowej.</w:t>
      </w:r>
      <w:r w:rsidR="003832A2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F05C8AA" w14:textId="0D94AFCB" w:rsidR="00933EA0" w:rsidRPr="00234BC8" w:rsidRDefault="00933EA0" w:rsidP="00933EA0">
      <w:pPr>
        <w:numPr>
          <w:ilvl w:val="2"/>
          <w:numId w:val="2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Charakter i cel 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Charakter i cel przetwarzania wynikają z Umowy Podstawowej. W szczególności charakter przetwarzania określony jest obowiązkami Przetwarzającego wynikającymi z Umowy podstawowej tj.</w:t>
      </w:r>
      <w:r w:rsidR="00095EDE" w:rsidRPr="00234BC8">
        <w:rPr>
          <w:rFonts w:ascii="Times New Roman" w:hAnsi="Times New Roman" w:cs="Times New Roman"/>
          <w:color w:val="000000" w:themeColor="text1"/>
        </w:rPr>
        <w:t xml:space="preserve"> </w:t>
      </w:r>
      <w:r w:rsidR="00095EDE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świadczeniu usługi zabezpieczenia medycznego przez okres 12 miesięcy w Porcie Lotniczym Poznań-Ławica,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zaś celem przetwarzania jest należyte wykonanie usług objętych Umową podstawową.</w:t>
      </w:r>
    </w:p>
    <w:p w14:paraId="3BEFF1EF" w14:textId="77777777" w:rsidR="00933EA0" w:rsidRPr="00234BC8" w:rsidRDefault="00933EA0" w:rsidP="00933EA0">
      <w:pPr>
        <w:numPr>
          <w:ilvl w:val="1"/>
          <w:numId w:val="2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Rodzaj danych 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Przetwarzanie obejmować będzie następujące rodzaje danych osobowych („</w:t>
      </w:r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Dane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”):</w:t>
      </w:r>
    </w:p>
    <w:p w14:paraId="7F211EEF" w14:textId="77777777" w:rsidR="00933EA0" w:rsidRPr="00234BC8" w:rsidRDefault="00933EA0" w:rsidP="00933EA0">
      <w:pPr>
        <w:spacing w:before="120" w:after="120" w:line="240" w:lineRule="atLeast"/>
        <w:ind w:left="79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Dane zwykłe:</w:t>
      </w:r>
    </w:p>
    <w:p w14:paraId="34ACB11C" w14:textId="77777777" w:rsidR="00933EA0" w:rsidRPr="00234BC8" w:rsidRDefault="00933EA0" w:rsidP="00933EA0">
      <w:pPr>
        <w:numPr>
          <w:ilvl w:val="0"/>
          <w:numId w:val="3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imię i nazwisko,</w:t>
      </w:r>
    </w:p>
    <w:p w14:paraId="6013436E" w14:textId="77777777" w:rsidR="00933EA0" w:rsidRPr="00234BC8" w:rsidRDefault="00933EA0" w:rsidP="00933EA0">
      <w:pPr>
        <w:numPr>
          <w:ilvl w:val="0"/>
          <w:numId w:val="3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numer ewidencyjny PESEL,</w:t>
      </w:r>
    </w:p>
    <w:p w14:paraId="1FB71644" w14:textId="77777777" w:rsidR="00933EA0" w:rsidRPr="00234BC8" w:rsidRDefault="00933EA0" w:rsidP="00933EA0">
      <w:pPr>
        <w:numPr>
          <w:ilvl w:val="0"/>
          <w:numId w:val="3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numery telefonów,</w:t>
      </w:r>
    </w:p>
    <w:p w14:paraId="4DDDE4E0" w14:textId="77777777" w:rsidR="00933EA0" w:rsidRPr="00234BC8" w:rsidRDefault="00933EA0" w:rsidP="00933EA0">
      <w:pPr>
        <w:numPr>
          <w:ilvl w:val="0"/>
          <w:numId w:val="3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adres zamieszkania,</w:t>
      </w:r>
    </w:p>
    <w:p w14:paraId="54A24BBA" w14:textId="77777777" w:rsidR="00933EA0" w:rsidRPr="00234BC8" w:rsidRDefault="00933EA0" w:rsidP="00933EA0">
      <w:pPr>
        <w:numPr>
          <w:ilvl w:val="0"/>
          <w:numId w:val="3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data urodzenia,</w:t>
      </w:r>
    </w:p>
    <w:p w14:paraId="713FFD0D" w14:textId="77777777" w:rsidR="00933EA0" w:rsidRPr="00234BC8" w:rsidRDefault="00933EA0" w:rsidP="00933EA0">
      <w:pPr>
        <w:numPr>
          <w:ilvl w:val="0"/>
          <w:numId w:val="3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NIP,</w:t>
      </w:r>
    </w:p>
    <w:p w14:paraId="3EDBDDCC" w14:textId="77777777" w:rsidR="00933EA0" w:rsidRPr="00234BC8" w:rsidRDefault="00933EA0" w:rsidP="00933EA0">
      <w:pPr>
        <w:numPr>
          <w:ilvl w:val="0"/>
          <w:numId w:val="3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seria i numer dokumentu tożsamości,</w:t>
      </w:r>
    </w:p>
    <w:p w14:paraId="13D8C18A" w14:textId="77777777" w:rsidR="00933EA0" w:rsidRPr="00234BC8" w:rsidRDefault="00933EA0" w:rsidP="00933EA0">
      <w:pPr>
        <w:numPr>
          <w:ilvl w:val="0"/>
          <w:numId w:val="3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imiona rodziców,</w:t>
      </w:r>
    </w:p>
    <w:p w14:paraId="39243E7D" w14:textId="77777777" w:rsidR="00933EA0" w:rsidRPr="00234BC8" w:rsidRDefault="00933EA0" w:rsidP="00933EA0">
      <w:pPr>
        <w:spacing w:before="120" w:after="120" w:line="240" w:lineRule="atLeast"/>
        <w:ind w:left="79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Dane szczególnych kategorii i dane karne:</w:t>
      </w:r>
    </w:p>
    <w:p w14:paraId="4DD65C8E" w14:textId="58FC4C77" w:rsidR="00E92ACD" w:rsidRPr="00234BC8" w:rsidRDefault="00E92ACD" w:rsidP="00933EA0">
      <w:pPr>
        <w:numPr>
          <w:ilvl w:val="0"/>
          <w:numId w:val="3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o stanie zdrowia</w:t>
      </w:r>
    </w:p>
    <w:p w14:paraId="3E7E03F2" w14:textId="1E3AB8F5" w:rsidR="00933EA0" w:rsidRPr="00234BC8" w:rsidRDefault="00933EA0" w:rsidP="00933EA0">
      <w:pPr>
        <w:numPr>
          <w:ilvl w:val="0"/>
          <w:numId w:val="3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dokumentacja medyczna,</w:t>
      </w:r>
    </w:p>
    <w:p w14:paraId="07F854CB" w14:textId="77777777" w:rsidR="00933EA0" w:rsidRPr="00234BC8" w:rsidRDefault="00933EA0" w:rsidP="00933EA0">
      <w:pPr>
        <w:spacing w:before="120" w:after="120" w:line="240" w:lineRule="atLeast"/>
        <w:ind w:left="79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Dane dzieci</w:t>
      </w:r>
    </w:p>
    <w:p w14:paraId="5CD9AA30" w14:textId="77777777" w:rsidR="00933EA0" w:rsidRPr="00234BC8" w:rsidRDefault="00933EA0" w:rsidP="00933EA0">
      <w:pPr>
        <w:numPr>
          <w:ilvl w:val="0"/>
          <w:numId w:val="3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imię i nazwisko,</w:t>
      </w:r>
    </w:p>
    <w:p w14:paraId="2562E75A" w14:textId="77777777" w:rsidR="00933EA0" w:rsidRPr="00234BC8" w:rsidRDefault="00933EA0" w:rsidP="00933EA0">
      <w:pPr>
        <w:numPr>
          <w:ilvl w:val="0"/>
          <w:numId w:val="3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data urodzenia,</w:t>
      </w:r>
    </w:p>
    <w:p w14:paraId="5E524175" w14:textId="56A378D2" w:rsidR="00933EA0" w:rsidRPr="00234BC8" w:rsidRDefault="00933EA0" w:rsidP="00933EA0">
      <w:pPr>
        <w:numPr>
          <w:ilvl w:val="0"/>
          <w:numId w:val="3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adres e-mail,</w:t>
      </w:r>
    </w:p>
    <w:p w14:paraId="585EF212" w14:textId="158CF1A6" w:rsidR="00E92ACD" w:rsidRPr="00234BC8" w:rsidRDefault="00E92ACD" w:rsidP="00933EA0">
      <w:pPr>
        <w:numPr>
          <w:ilvl w:val="0"/>
          <w:numId w:val="3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o stanie zdrowia</w:t>
      </w:r>
    </w:p>
    <w:p w14:paraId="5B1F3443" w14:textId="205690DF" w:rsidR="00E92ACD" w:rsidRPr="00234BC8" w:rsidRDefault="00E92ACD" w:rsidP="00933EA0">
      <w:pPr>
        <w:numPr>
          <w:ilvl w:val="0"/>
          <w:numId w:val="3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dokumentacja medyczna.</w:t>
      </w:r>
    </w:p>
    <w:p w14:paraId="42BCBC8D" w14:textId="77777777" w:rsidR="00933EA0" w:rsidRPr="00234BC8" w:rsidRDefault="00933EA0" w:rsidP="00933EA0">
      <w:pPr>
        <w:numPr>
          <w:ilvl w:val="1"/>
          <w:numId w:val="2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Kategorie osób 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Przetwarzanie Danych będzie dotyczyć następujących kategorii osób:</w:t>
      </w:r>
    </w:p>
    <w:p w14:paraId="5D9A3B12" w14:textId="77777777" w:rsidR="00933EA0" w:rsidRPr="00234BC8" w:rsidRDefault="00933EA0" w:rsidP="00933EA0">
      <w:pPr>
        <w:numPr>
          <w:ilvl w:val="0"/>
          <w:numId w:val="4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pracownicy Administratora </w:t>
      </w:r>
    </w:p>
    <w:p w14:paraId="00D9172E" w14:textId="34DA1C16" w:rsidR="00933EA0" w:rsidRPr="00234BC8" w:rsidRDefault="00933EA0" w:rsidP="00933EA0">
      <w:pPr>
        <w:numPr>
          <w:ilvl w:val="0"/>
          <w:numId w:val="4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klienci Administratora </w:t>
      </w:r>
      <w:r w:rsidR="00E92ACD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wskazani 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Umowie Podstawowej</w:t>
      </w:r>
      <w:r w:rsidR="00E92ACD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20F0B106" w14:textId="77777777" w:rsidR="00933EA0" w:rsidRPr="00234BC8" w:rsidRDefault="00933EA0" w:rsidP="00933EA0">
      <w:pPr>
        <w:numPr>
          <w:ilvl w:val="0"/>
          <w:numId w:val="2"/>
        </w:numPr>
        <w:spacing w:before="120" w:after="12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4" w:name="_Toc505032485"/>
      <w:bookmarkStart w:id="5" w:name="_Toc477512558"/>
      <w:proofErr w:type="spellStart"/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Podpowierzenie</w:t>
      </w:r>
      <w:bookmarkEnd w:id="4"/>
      <w:proofErr w:type="spellEnd"/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4CC3F065" w14:textId="77777777" w:rsidR="00933EA0" w:rsidRPr="00234BC8" w:rsidRDefault="00933EA0" w:rsidP="00933EA0">
      <w:pPr>
        <w:numPr>
          <w:ilvl w:val="1"/>
          <w:numId w:val="2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proofErr w:type="spellStart"/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Podpowierzenie</w:t>
      </w:r>
      <w:proofErr w:type="spellEnd"/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Przetwarzający może powierzyć konkretne operacje przetwarzania Danych w drodze pisemnej umowy </w:t>
      </w:r>
      <w:proofErr w:type="spellStart"/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podpowierzenia</w:t>
      </w:r>
      <w:proofErr w:type="spellEnd"/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innym podmiotom przetwarzającym pod warunkiem uprzedniej akceptacji </w:t>
      </w:r>
      <w:proofErr w:type="spellStart"/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Podprzetwarzającego</w:t>
      </w:r>
      <w:proofErr w:type="spellEnd"/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 Administratora lub braku sprzeciwu. </w:t>
      </w:r>
    </w:p>
    <w:p w14:paraId="13EA3BE5" w14:textId="77777777" w:rsidR="00933EA0" w:rsidRPr="00234BC8" w:rsidRDefault="00933EA0" w:rsidP="00933EA0">
      <w:pPr>
        <w:numPr>
          <w:ilvl w:val="1"/>
          <w:numId w:val="2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Sprzeciw.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Powierzenie przetwarzania Danych innym podmiotom przetwarzającym  wymaga uprzedniego zgłoszenia Administratorowi w celu umożliwienia wyrażenia sprzeciwu. Administrator może z uzasadnionych przyczyn zgłosić udokumentowany sprzeciw względem dalszego powierzenia Danych. W razie zgłoszenia sprzeciwu Przetwarzający nie ma prawa powierzyć dalszego powierzenia Danych podmiotowi objętemu sprzeciwem.</w:t>
      </w:r>
    </w:p>
    <w:p w14:paraId="1C087492" w14:textId="77777777" w:rsidR="00933EA0" w:rsidRPr="00234BC8" w:rsidRDefault="00933EA0" w:rsidP="00933EA0">
      <w:pPr>
        <w:numPr>
          <w:ilvl w:val="1"/>
          <w:numId w:val="2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Transfer obowiązków 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Dokonując </w:t>
      </w:r>
      <w:proofErr w:type="spellStart"/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podpowierzenia</w:t>
      </w:r>
      <w:proofErr w:type="spellEnd"/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Przetwarzający ma obowiązek zobowiązać inny podmiot przetwarzający do realizacji wszystkich obowiązków Przetwarzającego wynikających z niniejszej Umowy powierzenia, z wyjątkiem tych, które nie mają zastosowania ze względu na naturę konkretnego </w:t>
      </w:r>
      <w:proofErr w:type="spellStart"/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podpowierzenia</w:t>
      </w:r>
      <w:proofErr w:type="spellEnd"/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0B6CB73F" w14:textId="77777777" w:rsidR="00933EA0" w:rsidRPr="00234BC8" w:rsidRDefault="00933EA0" w:rsidP="00933EA0">
      <w:pPr>
        <w:numPr>
          <w:ilvl w:val="1"/>
          <w:numId w:val="2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Zobowiązanie względem Administratora.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Przetwarzający ma obowiązek zapewnić, aby inny podmiot przetwarzający złożył Administratorowi zobowiązanie do wykonania obowiązków, o których mowa w poprzednim ustępie. </w:t>
      </w:r>
    </w:p>
    <w:p w14:paraId="64BE93D2" w14:textId="77777777" w:rsidR="00933EA0" w:rsidRPr="00234BC8" w:rsidRDefault="00933EA0" w:rsidP="00933EA0">
      <w:pPr>
        <w:numPr>
          <w:ilvl w:val="0"/>
          <w:numId w:val="2"/>
        </w:numPr>
        <w:spacing w:before="120" w:after="12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pl-PL"/>
        </w:rPr>
      </w:pPr>
      <w:bookmarkStart w:id="6" w:name="_Toc505032486"/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Obowiązki Przetwarzającego</w:t>
      </w:r>
      <w:bookmarkEnd w:id="6"/>
    </w:p>
    <w:p w14:paraId="7E39D85F" w14:textId="77777777" w:rsidR="00933EA0" w:rsidRPr="00234BC8" w:rsidRDefault="00933EA0" w:rsidP="00933EA0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Przetwarzający ma następujące obowiązki:</w:t>
      </w:r>
    </w:p>
    <w:p w14:paraId="0C2EA2BC" w14:textId="77777777" w:rsidR="00933EA0" w:rsidRPr="00234BC8" w:rsidRDefault="00933EA0" w:rsidP="00933EA0">
      <w:pPr>
        <w:numPr>
          <w:ilvl w:val="1"/>
          <w:numId w:val="2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Udokumentowane polecenia 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Przetwarzający przetwarza Dane wyłącznie zgodnie z udokumentowanymi poleceniami lub instrukcjami Administratora. Niniejsza umowa wraz z umową główną stanowią udokumentowane instrukcje dla Przetwarzającego.</w:t>
      </w:r>
    </w:p>
    <w:p w14:paraId="7425C143" w14:textId="77777777" w:rsidR="00933EA0" w:rsidRPr="00234BC8" w:rsidRDefault="00933EA0" w:rsidP="00933EA0">
      <w:pPr>
        <w:numPr>
          <w:ilvl w:val="1"/>
          <w:numId w:val="2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Nieprzetwarzanie poza EOG 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Przetwarzający oświadcza, że nie przekazuje Danych do państwa trzeciego lub organizacji międzynarodowej (czyli poza Europejski Obszar Gospodarczy („</w:t>
      </w:r>
      <w:r w:rsidRPr="00234B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EOG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”)). Przetwarzający oświadcza również, że nie korzysta z podwykonawców, którzy przekazują Dane poza EOG. </w:t>
      </w:r>
    </w:p>
    <w:p w14:paraId="677425AB" w14:textId="77777777" w:rsidR="00933EA0" w:rsidRPr="00234BC8" w:rsidRDefault="00933EA0" w:rsidP="00933EA0">
      <w:pPr>
        <w:numPr>
          <w:ilvl w:val="1"/>
          <w:numId w:val="2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Poinformowanie o zamiarze przetwarzania poza EOG 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Przetwarzający ma zamiar lub obowiązek przekazywać Dane poza EOG, informuje o tym Administratora, w celu umożliwienia Administratorowi podjęcia decyzji i działań niezbędnych do zapewnienia zgodności przetwarzania z prawem lub zakończenia powierzenia przetwarzania.</w:t>
      </w:r>
    </w:p>
    <w:p w14:paraId="354FB2C7" w14:textId="4A007B83" w:rsidR="00B1591A" w:rsidRPr="00234BC8" w:rsidRDefault="00933EA0" w:rsidP="00933EA0">
      <w:pPr>
        <w:numPr>
          <w:ilvl w:val="1"/>
          <w:numId w:val="2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Tajemnica </w:t>
      </w:r>
      <w:r w:rsidR="00B1591A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Przetwarzający zobowiązany jest zapewnić</w:t>
      </w:r>
      <w:r w:rsidR="00DD6654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tajemnic</w:t>
      </w:r>
      <w:r w:rsidR="00213EF7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="00DD6654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wszystkie</w:t>
      </w:r>
      <w:r w:rsidR="00B1591A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dane osobowe znajdujące się w posiadanej dokumentacji medycznej</w:t>
      </w:r>
      <w:r w:rsidR="00DD6654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do której mają dostęp pracownicy Przetwarzającego, również po rozwiązaniu lub wygaśnięciu umowy. Od obowiązku zachowania tajemnicy Przetwarzający i </w:t>
      </w:r>
      <w:r w:rsidR="0083728B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jego </w:t>
      </w:r>
      <w:r w:rsidR="00DD6654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pracownicy</w:t>
      </w:r>
      <w:r w:rsidR="0083728B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zwolnieni</w:t>
      </w:r>
      <w:r w:rsidR="00795882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są </w:t>
      </w:r>
      <w:r w:rsidR="00795882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wyłącznie w przypadku, gdy ze względu na obowiązujące przepisu prawa muszą ujawnić informacje uprawnionym organom państwowym.</w:t>
      </w:r>
      <w:r w:rsidR="00DD6654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F50A570" w14:textId="77777777" w:rsidR="00B1591A" w:rsidRPr="00234BC8" w:rsidRDefault="00B1591A" w:rsidP="00147BBB">
      <w:pPr>
        <w:spacing w:before="120" w:after="120" w:line="240" w:lineRule="atLeast"/>
        <w:ind w:left="79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413A07C" w14:textId="77777777" w:rsidR="00933EA0" w:rsidRPr="00234BC8" w:rsidRDefault="00933EA0" w:rsidP="00933EA0">
      <w:pPr>
        <w:numPr>
          <w:ilvl w:val="1"/>
          <w:numId w:val="2"/>
        </w:numPr>
        <w:spacing w:before="120" w:after="12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Bezpieczeństwo</w:t>
      </w:r>
      <w:r w:rsidRPr="00234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Przetwarzający zapewnia ochronę Danych i podejmuje środki ochrony danych, o których mowa w art. 32 RODO, zgodnie z dalszymi postanowieniami Umowy.</w:t>
      </w:r>
    </w:p>
    <w:p w14:paraId="4000982D" w14:textId="77777777" w:rsidR="00933EA0" w:rsidRPr="00234BC8" w:rsidRDefault="00933EA0" w:rsidP="00933EA0">
      <w:pPr>
        <w:numPr>
          <w:ilvl w:val="1"/>
          <w:numId w:val="2"/>
        </w:numPr>
        <w:spacing w:before="120" w:after="12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Współpraca przy realizacji praw jednostki </w:t>
      </w:r>
      <w:r w:rsidRPr="00234BC8">
        <w:rPr>
          <w:rFonts w:ascii="Times New Roman" w:hAnsi="Times New Roman" w:cs="Times New Roman"/>
          <w:color w:val="000000" w:themeColor="text1"/>
          <w:sz w:val="24"/>
          <w:szCs w:val="24"/>
        </w:rPr>
        <w:t>Przetwarzający zobowiązuje się wobec Administratora do odpowiadania na żądania osoby, której dane dotyczą, w zakresie wykonywania praw określonych w rozdziale III RODO („</w:t>
      </w:r>
      <w:r w:rsidRPr="00234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Prawa jednostki”</w:t>
      </w:r>
      <w:r w:rsidRPr="00234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Przetwarzający oświadcza, że zapewnia obsługę Praw jednostki w odniesieniu do powierzonych Danych. </w:t>
      </w:r>
    </w:p>
    <w:p w14:paraId="71DADC19" w14:textId="77777777" w:rsidR="00933EA0" w:rsidRPr="00234BC8" w:rsidRDefault="00933EA0" w:rsidP="00933EA0">
      <w:pPr>
        <w:numPr>
          <w:ilvl w:val="1"/>
          <w:numId w:val="2"/>
        </w:numPr>
        <w:spacing w:before="120" w:after="12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Wsparcie przy obowiązkach bezpieczeństwa</w:t>
      </w:r>
      <w:r w:rsidRPr="00234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Przetwarzający współpracuje z Administratorem przy wykonywaniu przez Administratora obowiązków z obszaru ochrony danych osobowych, o których mowa w art. 32−36 RODO (ochrona danych, zgłaszanie naruszeń organowi nadzorczemu, zawiadamianie osób dotkniętych naruszeniem ochrony danych, ocena skutków dla ochrony danych i uprzednie konsultacje z organem nadzorczym).</w:t>
      </w:r>
    </w:p>
    <w:p w14:paraId="743A9E8B" w14:textId="77777777" w:rsidR="00933EA0" w:rsidRPr="00234BC8" w:rsidRDefault="00933EA0" w:rsidP="00933EA0">
      <w:pPr>
        <w:numPr>
          <w:ilvl w:val="1"/>
          <w:numId w:val="2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Legalność poleceń 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Przetwarzający poweźmie wątpliwości co do zgodności z prawem wydanych przez Administratora poleceń lub instrukcji, Przetwarzający natychmiast informuje Administratora o stwierdzonej wątpliwości (w sposób udokumentowany i z uzasadnieniem), pod rygorem utraty możliwości dochodzenia roszczeń przeciwko Administratorowi z tego tytułu.</w:t>
      </w:r>
    </w:p>
    <w:p w14:paraId="07E13741" w14:textId="77777777" w:rsidR="00933EA0" w:rsidRPr="00234BC8" w:rsidRDefault="00933EA0" w:rsidP="00933EA0">
      <w:pPr>
        <w:numPr>
          <w:ilvl w:val="1"/>
          <w:numId w:val="2"/>
        </w:numPr>
        <w:spacing w:before="120" w:after="120" w:line="240" w:lineRule="atLeast"/>
        <w:ind w:left="851" w:hanging="49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Projektowanie prywatności 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Planując dokonanie zmian w sposobie przetwarzania Danych, Przetwarzający ma obowiązek zastosować się do wymogu projektowania prywatności, o którym mowa w art. 25 ust. 1 RODO i ma obowiązek z wyprzedzeniem informować Administratora o planowanych zmianach w taki sposób i terminach, aby zapewnić Administratorowi realną możliwość reagowania, jeżeli planowane przez Przetwarzającego zmiany w opinii Administratora grożą uzgodnionemu poziomowi bezpieczeństwa Danych lub zwiększają ryzyko naruszenia praw lub wolności osób, wskutek przetwarzania Danych przez Przetwarzającego.</w:t>
      </w:r>
    </w:p>
    <w:p w14:paraId="66117CB9" w14:textId="3C503A42" w:rsidR="00933EA0" w:rsidRPr="00234BC8" w:rsidRDefault="00933EA0" w:rsidP="00933EA0">
      <w:pPr>
        <w:widowControl w:val="0"/>
        <w:numPr>
          <w:ilvl w:val="1"/>
          <w:numId w:val="2"/>
        </w:numPr>
        <w:tabs>
          <w:tab w:val="left" w:pos="638"/>
        </w:tabs>
        <w:spacing w:after="0" w:line="240" w:lineRule="auto"/>
        <w:ind w:hanging="5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Minimalizacja 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Przetwarzający zobowiązuje się do ograniczenia dostępu do Danych Osobowych wyłącznie do osób, których dostęp do Danych jest potrzebny dla realizacji Umowy i posiadających odpowiednie upoważnienie. Administrator upoważnia Podmiot przetwarzający do wydawania swoim pracownikom imiennych upoważnień do przetwarzania danych osobowych w przypadkach konieczności powierzenia danych osobowych do przetwarzania w ramach niniejszej Umowy, przy czym Podmiot przetwarzający na żądanie Administratora zobowiązany jest dostarczyć aktualną listę osób zaangażowanych w przetwarzanie danych osobowych</w:t>
      </w:r>
    </w:p>
    <w:p w14:paraId="0F8839AA" w14:textId="77777777" w:rsidR="00933EA0" w:rsidRPr="00234BC8" w:rsidRDefault="00933EA0" w:rsidP="00933EA0">
      <w:pPr>
        <w:numPr>
          <w:ilvl w:val="1"/>
          <w:numId w:val="2"/>
        </w:numPr>
        <w:spacing w:before="120" w:after="120" w:line="240" w:lineRule="atLeast"/>
        <w:ind w:left="709" w:hanging="8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Rejestr czynności przetwarzania danych. 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Przetwarzający zobowiązuje się do prowadzenia dokumentacji opisującej sposób przetwarzania Danych, w tym rejestru czynności przetwarzania danych osobowych (wymóg art. 30 RODO). Przetwarzający udostępniania na żądanie Administratora prowadzony rejestr czynności przetwarzania danych Przetwarzającego, z wyłączeniem informacji stanowiących tajemnicę handlową innych klientów Przetwarzającego. </w:t>
      </w:r>
    </w:p>
    <w:p w14:paraId="7818DD0F" w14:textId="77777777" w:rsidR="00933EA0" w:rsidRPr="00234BC8" w:rsidRDefault="00933EA0" w:rsidP="00933EA0">
      <w:pPr>
        <w:numPr>
          <w:ilvl w:val="1"/>
          <w:numId w:val="2"/>
        </w:numPr>
        <w:spacing w:before="120" w:after="120" w:line="240" w:lineRule="atLeast"/>
        <w:ind w:left="709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Szkolenie personelu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Przetwarzający ma obowiązek zapewnić osobom upoważnionym do przetwarzania Danych odpowiednie szkolenie z zakresu ochrony danych osobowych.</w:t>
      </w:r>
    </w:p>
    <w:p w14:paraId="6CE59264" w14:textId="77777777" w:rsidR="00933EA0" w:rsidRPr="00234BC8" w:rsidRDefault="00933EA0" w:rsidP="00933EA0">
      <w:pPr>
        <w:numPr>
          <w:ilvl w:val="0"/>
          <w:numId w:val="2"/>
        </w:numPr>
        <w:spacing w:before="120" w:after="12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7" w:name="_Toc505032487"/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Obowiązki Administratora</w:t>
      </w:r>
      <w:bookmarkEnd w:id="7"/>
    </w:p>
    <w:p w14:paraId="3E2DEF9A" w14:textId="77777777" w:rsidR="00933EA0" w:rsidRPr="00234BC8" w:rsidRDefault="00933EA0" w:rsidP="00933EA0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Administrator zobowiązany jest współdziałać z Przetwarzającym w wykonaniu Umowy, udzielać Przetwarzającemu wyjaśnień w razie wątpliwości co do legalności poleceń Administratora, jak też wywiązywać się terminowo ze swoich szczegółowych obowiązków.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34DC8BB" w14:textId="77777777" w:rsidR="00933EA0" w:rsidRPr="00234BC8" w:rsidRDefault="00933EA0" w:rsidP="00933EA0">
      <w:pPr>
        <w:numPr>
          <w:ilvl w:val="0"/>
          <w:numId w:val="2"/>
        </w:numPr>
        <w:spacing w:before="120" w:after="12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8" w:name="_Toc505032488"/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Bezpieczeństwo danych</w:t>
      </w:r>
      <w:bookmarkEnd w:id="8"/>
    </w:p>
    <w:p w14:paraId="5A1A62FB" w14:textId="4082B25F" w:rsidR="00933EA0" w:rsidRPr="00234BC8" w:rsidRDefault="00933EA0" w:rsidP="00C567C5">
      <w:pPr>
        <w:widowControl w:val="0"/>
        <w:tabs>
          <w:tab w:val="left" w:pos="334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9" w:name="_Toc505032489"/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Przetwarzający zobowiązuje się do podjęcia przed rozpoczęciem dokonywania przetwarzania Danych osobowych na podstawie Umowy i stosowania przez cały czas trwania przetwarzania Danych osobowych wszelkich niezbędnych, zgodnie z art. 32 RODO, środków organizacyjnych i technicznych zapewniających odpowiedni stopień bezpieczeństwa Danych osobowych</w:t>
      </w:r>
      <w:r w:rsidR="00B36B01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4154281A" w14:textId="77777777" w:rsidR="00933EA0" w:rsidRPr="00234BC8" w:rsidRDefault="00933EA0" w:rsidP="00933EA0">
      <w:pPr>
        <w:numPr>
          <w:ilvl w:val="1"/>
          <w:numId w:val="2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Powiadomienie o Naruszeniach Danych </w:t>
      </w:r>
      <w:r w:rsidRPr="00234B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Osobowych</w:t>
      </w:r>
      <w:bookmarkEnd w:id="9"/>
    </w:p>
    <w:p w14:paraId="54935405" w14:textId="77777777" w:rsidR="00933EA0" w:rsidRPr="00234BC8" w:rsidRDefault="00933EA0" w:rsidP="00C567C5">
      <w:pPr>
        <w:spacing w:before="120" w:after="120" w:line="240" w:lineRule="atLeast"/>
        <w:ind w:left="79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Powiadomienie o naruszeniu. 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Przetwarzający niezwłocznie powiadamia Administratora danych o każdym 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podejrzeniu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naruszenia ochrony Danych osobowych nie później niż w 24 godziny od pierwszego zgłoszenia, umożliwia Administratorowi uczestnictwo w czynnościach wyjaśniających i informuje Administratora o ustaleniach z chwilą ich dokonania, w szczególności o stwierdzeniu naruszenia. </w:t>
      </w:r>
    </w:p>
    <w:p w14:paraId="330B3735" w14:textId="77777777" w:rsidR="00933EA0" w:rsidRPr="00234BC8" w:rsidRDefault="00933EA0" w:rsidP="00933EA0">
      <w:pPr>
        <w:numPr>
          <w:ilvl w:val="1"/>
          <w:numId w:val="2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Rozwinięcie.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Powiadomienie o stwierdzeniu naruszenia, powinno być przesłane wraz z wszelką niezbędną dokumentacją dotyczącą naruszenia, aby umożliwić Administratorowi spełnienie obowiązku powiadomienia organ nadzoru.</w:t>
      </w:r>
    </w:p>
    <w:p w14:paraId="5051BB9A" w14:textId="77777777" w:rsidR="00933EA0" w:rsidRPr="00234BC8" w:rsidRDefault="00933EA0" w:rsidP="00933EA0">
      <w:pPr>
        <w:numPr>
          <w:ilvl w:val="0"/>
          <w:numId w:val="2"/>
        </w:numPr>
        <w:spacing w:before="120" w:after="12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10" w:name="_Toc505032490"/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Nadzór</w:t>
      </w:r>
      <w:bookmarkEnd w:id="10"/>
    </w:p>
    <w:p w14:paraId="6A96EA7E" w14:textId="77777777" w:rsidR="00933EA0" w:rsidRPr="00234BC8" w:rsidRDefault="00933EA0" w:rsidP="00933EA0">
      <w:pPr>
        <w:numPr>
          <w:ilvl w:val="1"/>
          <w:numId w:val="2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Sprawowanie kontroli. 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Administrator kontroluje sposób przetwarzania powierzonych Danych Osobowych po uprzednim poinformowaniu Przetwarzającego o planowanej kontroli. Administrator lub wyznaczone przez niego osoby są uprawnione do wstępu do pomieszczeń, w których przetwarzane są Dane Osobowe oraz wglądu do dokumentacji związanej z przetwarzaniem Danych Osobowych. Administrator uprawniony jest do żądania od Przetwarzającego udzielania informacji dotyczących przebiegu przetwarzania Danych Osobowych, oraz udostępnienia rejestrów przetwarzania.</w:t>
      </w:r>
    </w:p>
    <w:p w14:paraId="3AAEE506" w14:textId="77777777" w:rsidR="00933EA0" w:rsidRPr="00234BC8" w:rsidRDefault="00933EA0" w:rsidP="00933EA0">
      <w:pPr>
        <w:numPr>
          <w:ilvl w:val="1"/>
          <w:numId w:val="2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Współpraca przy kontroli. 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Przetwarzający współpracuje z urzędem ochrony danych osobowych w zakresie wykonywanych przez niego zadań. </w:t>
      </w:r>
    </w:p>
    <w:p w14:paraId="6294FDAE" w14:textId="77777777" w:rsidR="00933EA0" w:rsidRPr="00234BC8" w:rsidRDefault="00933EA0" w:rsidP="00933EA0">
      <w:pPr>
        <w:numPr>
          <w:ilvl w:val="1"/>
          <w:numId w:val="2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Przetwarzający: </w:t>
      </w:r>
    </w:p>
    <w:p w14:paraId="08D4E8A3" w14:textId="77777777" w:rsidR="00933EA0" w:rsidRPr="00234BC8" w:rsidRDefault="00933EA0" w:rsidP="00933EA0">
      <w:pPr>
        <w:numPr>
          <w:ilvl w:val="4"/>
          <w:numId w:val="6"/>
        </w:numPr>
        <w:spacing w:before="120" w:after="120" w:line="240" w:lineRule="atLeast"/>
        <w:ind w:left="1420" w:hanging="5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udostępnia Administratorowi wszelkie informacje niezbędne do wykazania zgodności działania Administratora z przepisami RODO,</w:t>
      </w:r>
    </w:p>
    <w:p w14:paraId="6AED6252" w14:textId="77777777" w:rsidR="00933EA0" w:rsidRPr="00234BC8" w:rsidRDefault="00933EA0" w:rsidP="00933EA0">
      <w:pPr>
        <w:numPr>
          <w:ilvl w:val="4"/>
          <w:numId w:val="6"/>
        </w:numPr>
        <w:spacing w:before="120" w:after="120" w:line="240" w:lineRule="atLeast"/>
        <w:ind w:left="1420" w:hanging="5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umożliwia Administratorowi lub upoważnionemu audytorowi przeprowadzanie audytów lub inspekcji. Przetwarzający współpracuje w zakresie realizacji audytów lub inspekcji.</w:t>
      </w:r>
    </w:p>
    <w:p w14:paraId="2FE1CAF7" w14:textId="77777777" w:rsidR="00933EA0" w:rsidRPr="00234BC8" w:rsidRDefault="00933EA0" w:rsidP="00933EA0">
      <w:pPr>
        <w:numPr>
          <w:ilvl w:val="0"/>
          <w:numId w:val="2"/>
        </w:numPr>
        <w:spacing w:before="120" w:after="12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11" w:name="_Toc505032491"/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Oświadczenia Stron</w:t>
      </w:r>
      <w:bookmarkEnd w:id="11"/>
    </w:p>
    <w:p w14:paraId="04344438" w14:textId="77777777" w:rsidR="00933EA0" w:rsidRPr="00234BC8" w:rsidRDefault="00933EA0" w:rsidP="00933EA0">
      <w:pPr>
        <w:numPr>
          <w:ilvl w:val="1"/>
          <w:numId w:val="2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Oświadczenie Administratora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Administrator oświadcza, że jest Administratorem Danych oraz, że jest uprawniony do ich przetwarzania w zakresie, w jakim powierzył je Przetwarzającemu.</w:t>
      </w:r>
    </w:p>
    <w:p w14:paraId="6429CDB1" w14:textId="34F2855C" w:rsidR="00933EA0" w:rsidRPr="00234BC8" w:rsidRDefault="00933EA0" w:rsidP="00933EA0">
      <w:pPr>
        <w:numPr>
          <w:ilvl w:val="1"/>
          <w:numId w:val="2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Oświadczenie Przetwarzającego 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Przetwarzający oświadcza, że w ramach prowadzonej działalności gospodarczej profesjonalnie zajmuje się przetwarzaniem danych osobowych objęty</w:t>
      </w:r>
      <w:r w:rsidR="00B36B01"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Umowa i Umową Podstawową, posiada w tym zakresie 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niezbędną wiedzę, odpowiednie środki techniczne i organizacyjne oraz daje rękojmię należytego wykonania niniejszej Umowy. </w:t>
      </w:r>
    </w:p>
    <w:p w14:paraId="32C4E5BB" w14:textId="77777777" w:rsidR="00933EA0" w:rsidRPr="00234BC8" w:rsidRDefault="00933EA0" w:rsidP="00933EA0">
      <w:pPr>
        <w:numPr>
          <w:ilvl w:val="0"/>
          <w:numId w:val="2"/>
        </w:numPr>
        <w:spacing w:before="120" w:after="12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  <w:lang w:eastAsia="pl-PL"/>
        </w:rPr>
      </w:pPr>
      <w:bookmarkStart w:id="12" w:name="_Toc505032492"/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Odpowiedzialność</w:t>
      </w:r>
      <w:bookmarkEnd w:id="12"/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46ADF606" w14:textId="77777777" w:rsidR="00933EA0" w:rsidRPr="00234BC8" w:rsidRDefault="00933EA0" w:rsidP="00933EA0">
      <w:pPr>
        <w:numPr>
          <w:ilvl w:val="1"/>
          <w:numId w:val="2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Odpowiedzialność Przetwarzającego.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Przetwarzający odpowiada za szkody spowodowane swoim działaniem w związku z niedopełnieniem obowiązków, które RODO nakłada bezpośrednio na Przetwarzającego lub gdy działał poza zgodnymi z prawem instrukcjami Administratora lub wbrew tym instrukcjom. Przetwarzający odpowiada za szkody spowodowane zastosowaniem lub nie zastosowaniem właściwych środków bezpieczeństwa.</w:t>
      </w:r>
    </w:p>
    <w:p w14:paraId="1AC41BC6" w14:textId="77777777" w:rsidR="00933EA0" w:rsidRPr="00234BC8" w:rsidRDefault="00933EA0" w:rsidP="00933EA0">
      <w:pPr>
        <w:numPr>
          <w:ilvl w:val="1"/>
          <w:numId w:val="2"/>
        </w:num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Odpowiedzialność za dalszych przetwarzających. 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dalszy podmiot przetwarzający nie wywiąże się ze spoczywających na nim obowiązków ochrony danych, pełna odpowiedzialność wobec Administratora za wypełnienie obowiązków przez dalszy podmiot przetwarzający spoczywa na Przetwarzającym.</w:t>
      </w:r>
    </w:p>
    <w:p w14:paraId="706A3B5E" w14:textId="77777777" w:rsidR="00933EA0" w:rsidRPr="00234BC8" w:rsidRDefault="00933EA0" w:rsidP="00933EA0">
      <w:pPr>
        <w:numPr>
          <w:ilvl w:val="0"/>
          <w:numId w:val="2"/>
        </w:numPr>
        <w:spacing w:before="120" w:after="12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13" w:name="_Toc505032493"/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Okres Obowiązywania Umowy </w:t>
      </w:r>
      <w:r w:rsidRPr="00234B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Powierzenia </w:t>
      </w:r>
      <w:bookmarkEnd w:id="13"/>
    </w:p>
    <w:p w14:paraId="36746715" w14:textId="56F2F216" w:rsidR="00933EA0" w:rsidRPr="00234BC8" w:rsidRDefault="00933EA0" w:rsidP="00933EA0">
      <w:pPr>
        <w:spacing w:before="120" w:after="120" w:line="240" w:lineRule="atLeast"/>
        <w:ind w:left="994" w:hanging="56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Umowa została zawarta na czas obowiązywania Umowy Podstawowej.</w:t>
      </w:r>
    </w:p>
    <w:p w14:paraId="2AA353B1" w14:textId="77777777" w:rsidR="00933EA0" w:rsidRPr="00234BC8" w:rsidRDefault="00933EA0" w:rsidP="00933EA0">
      <w:pPr>
        <w:numPr>
          <w:ilvl w:val="0"/>
          <w:numId w:val="2"/>
        </w:numPr>
        <w:spacing w:before="120" w:after="12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pl-PL"/>
        </w:rPr>
      </w:pPr>
      <w:bookmarkStart w:id="14" w:name="_Toc505032494"/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Usunięcie Danych</w:t>
      </w:r>
      <w:bookmarkEnd w:id="14"/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56CE7694" w14:textId="77777777" w:rsidR="00933EA0" w:rsidRPr="00234BC8" w:rsidRDefault="00933EA0" w:rsidP="00933EA0">
      <w:pPr>
        <w:numPr>
          <w:ilvl w:val="1"/>
          <w:numId w:val="2"/>
        </w:numPr>
        <w:spacing w:before="120" w:after="120" w:line="240" w:lineRule="atLeast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Usunięcie danych 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chwilą rozwiązania Umowy Przetwarzający nie ma prawa do dalszego przetwarzania powierzonych Danych i jest zobowiązany do:</w:t>
      </w:r>
    </w:p>
    <w:p w14:paraId="49A7FE55" w14:textId="77777777" w:rsidR="00933EA0" w:rsidRPr="00234BC8" w:rsidRDefault="00933EA0" w:rsidP="00933EA0">
      <w:pPr>
        <w:numPr>
          <w:ilvl w:val="4"/>
          <w:numId w:val="7"/>
        </w:numPr>
        <w:spacing w:before="120" w:after="120" w:line="240" w:lineRule="atLeast"/>
        <w:ind w:left="1420" w:hanging="56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usunięcia Danych, </w:t>
      </w:r>
    </w:p>
    <w:p w14:paraId="4CD4D24D" w14:textId="77777777" w:rsidR="00933EA0" w:rsidRPr="00234BC8" w:rsidRDefault="00933EA0" w:rsidP="00933EA0">
      <w:pPr>
        <w:numPr>
          <w:ilvl w:val="4"/>
          <w:numId w:val="7"/>
        </w:numPr>
        <w:spacing w:before="120" w:after="120" w:line="240" w:lineRule="atLeast"/>
        <w:ind w:left="1420" w:hanging="56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usunięcia wszelkich ich istniejących kopii lub zwrotu Danych, chyba że Administrator postanowi inaczej lub prawo Unii Europejskiej lub prawo państwa członkowskiego nakazują dalej przechowywanie Danych. </w:t>
      </w:r>
    </w:p>
    <w:p w14:paraId="34F6328B" w14:textId="1C9DB6E6" w:rsidR="00933EA0" w:rsidRPr="00234BC8" w:rsidRDefault="00933EA0" w:rsidP="00933EA0">
      <w:pPr>
        <w:numPr>
          <w:ilvl w:val="1"/>
          <w:numId w:val="2"/>
        </w:numPr>
        <w:spacing w:before="120" w:after="120" w:line="240" w:lineRule="atLeast"/>
        <w:ind w:left="851" w:hanging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Oświadczenie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. Po wykonaniu zobowiązania, o którym mowa w pkt 10.1., Przetwarzający złoży Administratorowi pisemne oświadczenie potwierdzające trwałe usunięcie wszystkich Danych.</w:t>
      </w:r>
    </w:p>
    <w:p w14:paraId="63FDBF02" w14:textId="77777777" w:rsidR="00933EA0" w:rsidRPr="00234BC8" w:rsidRDefault="00933EA0" w:rsidP="00933EA0">
      <w:pPr>
        <w:numPr>
          <w:ilvl w:val="0"/>
          <w:numId w:val="2"/>
        </w:numPr>
        <w:spacing w:before="120" w:after="12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pl-PL"/>
        </w:rPr>
      </w:pPr>
      <w:bookmarkStart w:id="15" w:name="_Toc505032495"/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Postanowienia Końcowe</w:t>
      </w:r>
      <w:bookmarkEnd w:id="15"/>
    </w:p>
    <w:p w14:paraId="189598A1" w14:textId="77777777" w:rsidR="00933EA0" w:rsidRPr="00234BC8" w:rsidRDefault="00933EA0" w:rsidP="00933EA0">
      <w:pPr>
        <w:numPr>
          <w:ilvl w:val="1"/>
          <w:numId w:val="2"/>
        </w:numPr>
        <w:spacing w:before="120" w:after="120" w:line="240" w:lineRule="atLeast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Pierwszeństwo. </w:t>
      </w:r>
      <w:r w:rsidRPr="00234B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razie sprzeczności pomiędzy postanowieniami niniejszej Umowy Powierzenia a Umowy Podstawowej, pierwszeństwo mają postanowienia Umowy Powierzenia. Oznacza to także, że kwestie dotyczące przetwarzania danych osobowych pomiędzy Administratorem a Przetwarzającym należy regulować poprzez zmiany niniejszej Umowy lub w wykonaniu jej postanowień.</w:t>
      </w:r>
    </w:p>
    <w:p w14:paraId="3E0D175B" w14:textId="77777777" w:rsidR="00933EA0" w:rsidRPr="00234BC8" w:rsidRDefault="00933EA0" w:rsidP="00933EA0">
      <w:pPr>
        <w:numPr>
          <w:ilvl w:val="1"/>
          <w:numId w:val="2"/>
        </w:numPr>
        <w:spacing w:before="120" w:after="120" w:line="240" w:lineRule="atLeast"/>
        <w:ind w:left="851" w:hanging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Egzemplarze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Umowa została sporządzona w dwóch jednobrzmiących egzemplarzach, po jednym dla każdej ze Stron.</w:t>
      </w:r>
    </w:p>
    <w:p w14:paraId="1745C0BF" w14:textId="77777777" w:rsidR="00933EA0" w:rsidRPr="00234BC8" w:rsidRDefault="00933EA0" w:rsidP="00933EA0">
      <w:pPr>
        <w:numPr>
          <w:ilvl w:val="1"/>
          <w:numId w:val="2"/>
        </w:numPr>
        <w:spacing w:before="120" w:after="120" w:line="240" w:lineRule="atLeast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Właściwość prawa.</w:t>
      </w:r>
      <w:r w:rsidRPr="00234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Umowa podlega prawu polskiemu oraz RODO.</w:t>
      </w:r>
      <w:bookmarkEnd w:id="0"/>
      <w:bookmarkEnd w:id="5"/>
    </w:p>
    <w:p w14:paraId="6A002C30" w14:textId="77777777" w:rsidR="00933EA0" w:rsidRPr="00234BC8" w:rsidRDefault="00933EA0" w:rsidP="00933E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3AC0E3F" w14:textId="77777777" w:rsidR="00933EA0" w:rsidRPr="00234BC8" w:rsidRDefault="00933EA0" w:rsidP="00933E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AAB5471" w14:textId="77777777" w:rsidR="00F21FEA" w:rsidRPr="00234BC8" w:rsidRDefault="00F21FE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D32674" w14:textId="12574E7E" w:rsidR="00C00575" w:rsidRPr="00234BC8" w:rsidRDefault="00483DF3" w:rsidP="008209BC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BC8">
        <w:rPr>
          <w:rFonts w:ascii="Times New Roman" w:hAnsi="Times New Roman" w:cs="Times New Roman"/>
          <w:color w:val="000000" w:themeColor="text1"/>
          <w:sz w:val="24"/>
          <w:szCs w:val="24"/>
        </w:rPr>
        <w:t>Administrator</w:t>
      </w:r>
      <w:r w:rsidRPr="00234B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34B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34B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34B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34B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34B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34B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Przetwarzający</w:t>
      </w:r>
    </w:p>
    <w:p w14:paraId="5257EE21" w14:textId="25F5697B" w:rsidR="00483DF3" w:rsidRPr="00234BC8" w:rsidRDefault="00483DF3" w:rsidP="008209BC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BC8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234B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34B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34B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34B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34B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34B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34B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_____________________</w:t>
      </w:r>
    </w:p>
    <w:p w14:paraId="7476FAD7" w14:textId="77777777" w:rsidR="00C00575" w:rsidRPr="00234BC8" w:rsidRDefault="00C005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820DFB" w14:textId="77777777" w:rsidR="00C00575" w:rsidRPr="00234BC8" w:rsidRDefault="00C00575">
      <w:pPr>
        <w:rPr>
          <w:rFonts w:ascii="Times New Roman" w:hAnsi="Times New Roman" w:cs="Times New Roman"/>
          <w:color w:val="000000" w:themeColor="text1"/>
        </w:rPr>
      </w:pPr>
    </w:p>
    <w:p w14:paraId="7F5F2408" w14:textId="77777777" w:rsidR="00C00575" w:rsidRPr="00234BC8" w:rsidRDefault="00C00575">
      <w:pPr>
        <w:rPr>
          <w:rFonts w:ascii="Times New Roman" w:hAnsi="Times New Roman" w:cs="Times New Roman"/>
          <w:color w:val="000000" w:themeColor="text1"/>
        </w:rPr>
      </w:pPr>
    </w:p>
    <w:p w14:paraId="0ABC0DFE" w14:textId="77777777" w:rsidR="007A7528" w:rsidRPr="00234BC8" w:rsidRDefault="007A7528" w:rsidP="007A7528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34B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Obowiązek informacyjny – Zabezpieczenie Medyczne.</w:t>
      </w:r>
    </w:p>
    <w:p w14:paraId="6B719121" w14:textId="77777777" w:rsidR="007A7528" w:rsidRPr="00234BC8" w:rsidRDefault="007A7528" w:rsidP="007A7528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  <w:r w:rsidRPr="00234BC8">
        <w:rPr>
          <w:rFonts w:ascii="Times New Roman" w:hAnsi="Times New Roman" w:cs="Times New Roman"/>
          <w:b/>
          <w:bCs/>
          <w:color w:val="000000" w:themeColor="text1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jako RODO), informuję iż:</w:t>
      </w:r>
    </w:p>
    <w:p w14:paraId="7ED9803E" w14:textId="77777777" w:rsidR="007A7528" w:rsidRPr="00234BC8" w:rsidRDefault="007A7528" w:rsidP="007A7528">
      <w:pPr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234BC8">
        <w:rPr>
          <w:rFonts w:ascii="Times New Roman" w:hAnsi="Times New Roman" w:cs="Times New Roman"/>
          <w:color w:val="000000" w:themeColor="text1"/>
        </w:rPr>
        <w:t>1. Administratorem Pani/Pana danych osobowych jest Port Lotniczy Poznań-Ławica Sp. z o.o. z siedzibą przy ulicy Bukowskiej 285, 60-189 Poznań; wpisana do Rejestru Przedsiębiorców Krajowego Rejestru Sądowego prowadzonego przez Sąd Rejonowy Poznań-Nowe Miasto i Wilda w Poznaniu, VIII Wydział Gospodarczy Krajowego Rejestru Sądowego, pod numerem KRS 0000003431, o numerze identyfikacji podatkowej NIP 781-15-33-610, REGON 630981266, tel.+48 61849 2343, https://www.airport-poznan.com.pl</w:t>
      </w:r>
    </w:p>
    <w:p w14:paraId="7919C208" w14:textId="77777777" w:rsidR="007A7528" w:rsidRPr="00234BC8" w:rsidRDefault="007A7528" w:rsidP="007A7528">
      <w:pPr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234BC8">
        <w:rPr>
          <w:rFonts w:ascii="Times New Roman" w:hAnsi="Times New Roman" w:cs="Times New Roman"/>
          <w:color w:val="000000" w:themeColor="text1"/>
          <w:lang w:eastAsia="pl-PL"/>
        </w:rPr>
        <w:t xml:space="preserve">2. Dane kontaktowe naszego Inspektora Ochrony Danych Osobowych to: </w:t>
      </w:r>
    </w:p>
    <w:p w14:paraId="6C35A251" w14:textId="77777777" w:rsidR="007A7528" w:rsidRPr="00234BC8" w:rsidRDefault="007A7528" w:rsidP="007A7528">
      <w:pPr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234BC8">
        <w:rPr>
          <w:rFonts w:ascii="Times New Roman" w:hAnsi="Times New Roman" w:cs="Times New Roman"/>
          <w:color w:val="000000" w:themeColor="text1"/>
          <w:lang w:eastAsia="pl-PL"/>
        </w:rPr>
        <w:t xml:space="preserve">e-mail: iod@airport-poznan.com.pl, tel. 48 61849223, lub bezpośrednio w siedzibie Spółki, pod w/w adresem. </w:t>
      </w:r>
    </w:p>
    <w:p w14:paraId="60A0EF8A" w14:textId="77777777" w:rsidR="007A7528" w:rsidRPr="00234BC8" w:rsidRDefault="007A7528" w:rsidP="007A7528">
      <w:pPr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234BC8">
        <w:rPr>
          <w:rFonts w:ascii="Times New Roman" w:hAnsi="Times New Roman" w:cs="Times New Roman"/>
          <w:color w:val="000000" w:themeColor="text1"/>
        </w:rPr>
        <w:t xml:space="preserve">3. Pani/Pana dane osobowe przetwarzać będziemy na podstawie </w:t>
      </w:r>
      <w:r w:rsidRPr="00234BC8">
        <w:rPr>
          <w:rFonts w:ascii="Times New Roman" w:hAnsi="Times New Roman" w:cs="Times New Roman"/>
          <w:b/>
          <w:bCs/>
          <w:color w:val="000000" w:themeColor="text1"/>
        </w:rPr>
        <w:t>a).</w:t>
      </w:r>
      <w:r w:rsidRPr="00234BC8">
        <w:rPr>
          <w:rFonts w:ascii="Times New Roman" w:hAnsi="Times New Roman" w:cs="Times New Roman"/>
          <w:color w:val="000000" w:themeColor="text1"/>
        </w:rPr>
        <w:t xml:space="preserve"> art. 6 ust. 1 lit. c) RODO (przetwarzanie jest niezbędne do wypełnienia obowiązków prawnych ciążących na administratorze) w celu świadczenia usług zdrowotnych oraz zapewnienia opieki zdrowotnej w ramach realizacji obowiązku prawnego wynikającego z Ustawy z dnia 3 lipca 2002 r. Prawo lotnicze Ustawy z dnia 15 kwietnia 2011 r. o działalności leczniczej oraz Ustawy z dnia 6 listopada 2008 r. o prawach pacjenta i Rzecznika Praw Pacjenta. </w:t>
      </w:r>
      <w:r w:rsidRPr="00234BC8">
        <w:rPr>
          <w:rFonts w:ascii="Times New Roman" w:hAnsi="Times New Roman" w:cs="Times New Roman"/>
          <w:b/>
          <w:bCs/>
          <w:color w:val="000000" w:themeColor="text1"/>
        </w:rPr>
        <w:t xml:space="preserve">b). </w:t>
      </w:r>
      <w:r w:rsidRPr="00234BC8">
        <w:rPr>
          <w:rFonts w:ascii="Times New Roman" w:hAnsi="Times New Roman" w:cs="Times New Roman"/>
          <w:color w:val="000000" w:themeColor="text1"/>
        </w:rPr>
        <w:t xml:space="preserve">art. 6 ust. 1lit. d) RODO (przetwarzanie jest niezbędne do ochrony żywotnych interesów osoby, której dane dotyczą, lub innej osoby fizycznej) w celu zapewnienia bezpieczeństwa osób i mienia znajdujących się na terenie Portu Lotniczego. </w:t>
      </w:r>
      <w:r w:rsidRPr="00234BC8">
        <w:rPr>
          <w:rFonts w:ascii="Times New Roman" w:hAnsi="Times New Roman" w:cs="Times New Roman"/>
          <w:b/>
          <w:bCs/>
          <w:color w:val="000000" w:themeColor="text1"/>
        </w:rPr>
        <w:t xml:space="preserve">c). </w:t>
      </w:r>
      <w:r w:rsidRPr="00234BC8">
        <w:rPr>
          <w:rFonts w:ascii="Times New Roman" w:hAnsi="Times New Roman" w:cs="Times New Roman"/>
          <w:color w:val="000000" w:themeColor="text1"/>
        </w:rPr>
        <w:t xml:space="preserve">art.6 ust. 1 lit. f) RODO (przetwarzanie jest niezbędne do celów wynikających z prawnie uzasadnionych interesów realizowanych przez administratora lub przez stronę trzecią, z wyjątkiem sytuacji, w którym nadrzędny charakter wobec tych interesów mają interesy lub podstawowe prawa i wolności osoby, której dane dotyczą, wymagające ochrony danych osobowych, w szczególności gdy osoba, której dane dotyczą, jest dzieckiem) w celu dochodzenia roszczeń cywilnoprawnych lub obrony przed takimi roszczeniami, jeśli się pojawią. </w:t>
      </w:r>
      <w:r w:rsidRPr="00234BC8">
        <w:rPr>
          <w:rFonts w:ascii="Times New Roman" w:hAnsi="Times New Roman" w:cs="Times New Roman"/>
          <w:b/>
          <w:bCs/>
          <w:color w:val="000000" w:themeColor="text1"/>
        </w:rPr>
        <w:t>d).</w:t>
      </w:r>
      <w:r w:rsidRPr="00234BC8">
        <w:rPr>
          <w:rFonts w:ascii="Times New Roman" w:hAnsi="Times New Roman" w:cs="Times New Roman"/>
          <w:color w:val="000000" w:themeColor="text1"/>
        </w:rPr>
        <w:t xml:space="preserve"> art. 9 ust. 2 lit. h (przetwarzanie jest niezbędne do celów zapewnienia opieki zdrowotnej) w celu prowadzenia dokumentacji medycznej.</w:t>
      </w:r>
    </w:p>
    <w:p w14:paraId="1912738D" w14:textId="77777777" w:rsidR="007A7528" w:rsidRPr="00234BC8" w:rsidRDefault="007A7528" w:rsidP="007A7528">
      <w:pPr>
        <w:jc w:val="both"/>
        <w:rPr>
          <w:rFonts w:ascii="Times New Roman" w:hAnsi="Times New Roman" w:cs="Times New Roman"/>
          <w:color w:val="000000" w:themeColor="text1"/>
        </w:rPr>
      </w:pPr>
      <w:r w:rsidRPr="00234BC8">
        <w:rPr>
          <w:rFonts w:ascii="Times New Roman" w:hAnsi="Times New Roman" w:cs="Times New Roman"/>
          <w:color w:val="000000" w:themeColor="text1"/>
        </w:rPr>
        <w:t>4. Pani/Pana dane możemy przekazać: a) instytucjom, organom uprawnionym do uzyskania danych na podstawie obowiązujących przepisów prawa, b) podmiotom medycznym w celu zapewnienia ciągłości leczenia, c) osobom upoważnionym w ramach realizacji praw pacjenta, d) dostawcom usług prawnych i doradczych wspierających nas w dochodzeniu należnych roszczeń obrony praw (w szczególności kancelariom prawnym), e).</w:t>
      </w:r>
      <w:r w:rsidRPr="00234BC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234BC8">
        <w:rPr>
          <w:rFonts w:ascii="Times New Roman" w:hAnsi="Times New Roman" w:cs="Times New Roman"/>
          <w:color w:val="000000" w:themeColor="text1"/>
        </w:rPr>
        <w:t>osobom upoważnionym przez nas – naszym pracownikom, współpracownikom, którzy muszą mieć dostęp do danych aby wykonywać swoje obowiązki.</w:t>
      </w:r>
    </w:p>
    <w:p w14:paraId="73E7A9B5" w14:textId="77777777" w:rsidR="007A7528" w:rsidRPr="00234BC8" w:rsidRDefault="007A7528" w:rsidP="007A7528">
      <w:pPr>
        <w:jc w:val="both"/>
        <w:rPr>
          <w:rFonts w:ascii="Times New Roman" w:hAnsi="Times New Roman" w:cs="Times New Roman"/>
          <w:color w:val="000000" w:themeColor="text1"/>
        </w:rPr>
      </w:pPr>
      <w:r w:rsidRPr="00234BC8">
        <w:rPr>
          <w:rFonts w:ascii="Times New Roman" w:hAnsi="Times New Roman" w:cs="Times New Roman"/>
          <w:color w:val="000000" w:themeColor="text1"/>
        </w:rPr>
        <w:t>5. Pani/Pana dane osobowe przetwarzane w celu prowadzenia dokumentacji medycznej będziemy przechowywać przez okres 20 lat liczonych od 1 stycznia następnego roku po ostatecznym załatwieniu sprawy. Dane przetwarzane w celu dochodzenia roszczeń lub obrony praw będziemy przechowywać przez okres przedawnienia roszczeń, wynikający z przepisów kodeksu cywilnego. Wszelkie dane przetwarzane w celu zapewnienia bezpieczeństwa osób i mienia będziemy przechowywać przez okres 30 dni od daty ich pozyskania.</w:t>
      </w:r>
    </w:p>
    <w:p w14:paraId="19667B85" w14:textId="77777777" w:rsidR="007A7528" w:rsidRPr="00234BC8" w:rsidRDefault="007A7528" w:rsidP="007A7528">
      <w:pPr>
        <w:jc w:val="both"/>
        <w:rPr>
          <w:rFonts w:ascii="Times New Roman" w:hAnsi="Times New Roman" w:cs="Times New Roman"/>
          <w:color w:val="000000" w:themeColor="text1"/>
        </w:rPr>
      </w:pPr>
      <w:r w:rsidRPr="00234BC8">
        <w:rPr>
          <w:rFonts w:ascii="Times New Roman" w:hAnsi="Times New Roman" w:cs="Times New Roman"/>
          <w:color w:val="000000" w:themeColor="text1"/>
        </w:rPr>
        <w:t xml:space="preserve">6. Ma Pani/Pana prawo dostępu do treści swoich danych, prawo do ich sprostowania, usunięcia (chyba, że na Administratorze ciąży obowiązek prawny ich dalszego przetwarzania), ograniczenia </w:t>
      </w:r>
      <w:r w:rsidRPr="00234BC8">
        <w:rPr>
          <w:rFonts w:ascii="Times New Roman" w:hAnsi="Times New Roman" w:cs="Times New Roman"/>
          <w:color w:val="000000" w:themeColor="text1"/>
        </w:rPr>
        <w:lastRenderedPageBreak/>
        <w:t>przetwarzania oraz prawo do żądania ich przeniesienia. Przysługuje Pani/Panu również prawo do złożenia sprzeciwu w przypadku przetwarzania danych, na podstawie naszego prawnie uzasadnionego interesu. Ww. uprawnienia można zrealizować poprzez skontaktowanie się z inspektorem ochrony danych osobowych dostępnym, pod adres e-mail: iod@airport-poznan.com.pl lub poprzez wysłanie pisma na adres naszej siedziby. W przypadku stwierdzenia, że przetwarzanie danych osobowych narusza przepisy prawa, ma Pani/Pan prawo wniesienia skargi do Prezesa Urzędu Ochrony Danych Osobowych</w:t>
      </w:r>
    </w:p>
    <w:p w14:paraId="0B9D4D0D" w14:textId="77777777" w:rsidR="007A7528" w:rsidRPr="00234BC8" w:rsidRDefault="007A7528" w:rsidP="007A7528">
      <w:pPr>
        <w:jc w:val="both"/>
        <w:rPr>
          <w:rFonts w:ascii="Times New Roman" w:hAnsi="Times New Roman" w:cs="Times New Roman"/>
          <w:color w:val="000000" w:themeColor="text1"/>
        </w:rPr>
      </w:pPr>
      <w:r w:rsidRPr="00234BC8">
        <w:rPr>
          <w:rFonts w:ascii="Times New Roman" w:hAnsi="Times New Roman" w:cs="Times New Roman"/>
          <w:color w:val="000000" w:themeColor="text1"/>
        </w:rPr>
        <w:t xml:space="preserve">7. Podanie przez Panią/Pana danych jest niezbędne do realizacji określonych powyżej celów. Niepodanie danych może skutkować brakiem możliwości udzielenia świadczenia zdrowotnego i zapewnienia opieki zdrowotnej lub jej utrudnieniem. </w:t>
      </w:r>
    </w:p>
    <w:p w14:paraId="7FF63C8A" w14:textId="77777777" w:rsidR="00C00575" w:rsidRPr="00234BC8" w:rsidRDefault="00C00575">
      <w:pPr>
        <w:rPr>
          <w:rFonts w:ascii="Times New Roman" w:hAnsi="Times New Roman" w:cs="Times New Roman"/>
          <w:color w:val="000000" w:themeColor="text1"/>
        </w:rPr>
      </w:pPr>
    </w:p>
    <w:p w14:paraId="247D813B" w14:textId="77777777" w:rsidR="00C00575" w:rsidRPr="00234BC8" w:rsidRDefault="00C00575">
      <w:pPr>
        <w:rPr>
          <w:rFonts w:ascii="Times New Roman" w:hAnsi="Times New Roman" w:cs="Times New Roman"/>
          <w:color w:val="000000" w:themeColor="text1"/>
        </w:rPr>
      </w:pPr>
    </w:p>
    <w:p w14:paraId="0EC90BFA" w14:textId="77777777" w:rsidR="00C00575" w:rsidRPr="00234BC8" w:rsidRDefault="00C00575" w:rsidP="001A1A35">
      <w:pPr>
        <w:rPr>
          <w:rFonts w:ascii="Times New Roman" w:hAnsi="Times New Roman" w:cs="Times New Roman"/>
          <w:color w:val="000000" w:themeColor="text1"/>
        </w:rPr>
      </w:pPr>
    </w:p>
    <w:sectPr w:rsidR="00C00575" w:rsidRPr="00234B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75124" w14:textId="77777777" w:rsidR="00502310" w:rsidRDefault="00502310" w:rsidP="000D6214">
      <w:pPr>
        <w:spacing w:after="0" w:line="240" w:lineRule="auto"/>
      </w:pPr>
      <w:r>
        <w:separator/>
      </w:r>
    </w:p>
  </w:endnote>
  <w:endnote w:type="continuationSeparator" w:id="0">
    <w:p w14:paraId="693A3CCA" w14:textId="77777777" w:rsidR="00502310" w:rsidRDefault="00502310" w:rsidP="000D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927459"/>
      <w:docPartObj>
        <w:docPartGallery w:val="Page Numbers (Bottom of Page)"/>
        <w:docPartUnique/>
      </w:docPartObj>
    </w:sdtPr>
    <w:sdtEndPr/>
    <w:sdtContent>
      <w:p w14:paraId="70828A6E" w14:textId="7ED9E24C" w:rsidR="000D6214" w:rsidRDefault="000D62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87F1E0" w14:textId="77777777" w:rsidR="000D6214" w:rsidRDefault="000D6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FBC2" w14:textId="77777777" w:rsidR="00502310" w:rsidRDefault="00502310" w:rsidP="000D6214">
      <w:pPr>
        <w:spacing w:after="0" w:line="240" w:lineRule="auto"/>
      </w:pPr>
      <w:r>
        <w:separator/>
      </w:r>
    </w:p>
  </w:footnote>
  <w:footnote w:type="continuationSeparator" w:id="0">
    <w:p w14:paraId="6FA12DE8" w14:textId="77777777" w:rsidR="00502310" w:rsidRDefault="00502310" w:rsidP="000D6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90F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A5338A1"/>
    <w:multiLevelType w:val="hybridMultilevel"/>
    <w:tmpl w:val="C8F03BB2"/>
    <w:lvl w:ilvl="0" w:tplc="23AAA5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E2CD4"/>
    <w:multiLevelType w:val="multilevel"/>
    <w:tmpl w:val="7EE49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487150B"/>
    <w:multiLevelType w:val="multilevel"/>
    <w:tmpl w:val="916A2F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70935E9"/>
    <w:multiLevelType w:val="multilevel"/>
    <w:tmpl w:val="7C3EE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4407109B"/>
    <w:multiLevelType w:val="hybridMultilevel"/>
    <w:tmpl w:val="77B499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F8F0B67"/>
    <w:multiLevelType w:val="multilevel"/>
    <w:tmpl w:val="C038C07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 w16cid:durableId="5752894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6964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70745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19323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60256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782409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85672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9088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1C9"/>
    <w:rsid w:val="000230CE"/>
    <w:rsid w:val="00095EDE"/>
    <w:rsid w:val="000D6214"/>
    <w:rsid w:val="0010334F"/>
    <w:rsid w:val="00107638"/>
    <w:rsid w:val="00147BBB"/>
    <w:rsid w:val="001736DE"/>
    <w:rsid w:val="0017625F"/>
    <w:rsid w:val="001A1A35"/>
    <w:rsid w:val="00213EF7"/>
    <w:rsid w:val="00234BC8"/>
    <w:rsid w:val="002A5964"/>
    <w:rsid w:val="00334420"/>
    <w:rsid w:val="00354E69"/>
    <w:rsid w:val="00361549"/>
    <w:rsid w:val="003832A2"/>
    <w:rsid w:val="00423C14"/>
    <w:rsid w:val="00483DF3"/>
    <w:rsid w:val="004B6171"/>
    <w:rsid w:val="004C1953"/>
    <w:rsid w:val="004C2138"/>
    <w:rsid w:val="004D21C9"/>
    <w:rsid w:val="00502310"/>
    <w:rsid w:val="006E2E33"/>
    <w:rsid w:val="007748E1"/>
    <w:rsid w:val="00775D16"/>
    <w:rsid w:val="00795882"/>
    <w:rsid w:val="007A7528"/>
    <w:rsid w:val="008209BC"/>
    <w:rsid w:val="0083728B"/>
    <w:rsid w:val="008717B9"/>
    <w:rsid w:val="008A56D2"/>
    <w:rsid w:val="008C4BBF"/>
    <w:rsid w:val="00933EA0"/>
    <w:rsid w:val="00977200"/>
    <w:rsid w:val="00A44420"/>
    <w:rsid w:val="00A66A9F"/>
    <w:rsid w:val="00A92379"/>
    <w:rsid w:val="00AB2E68"/>
    <w:rsid w:val="00B1591A"/>
    <w:rsid w:val="00B30F66"/>
    <w:rsid w:val="00B36B01"/>
    <w:rsid w:val="00BA33F2"/>
    <w:rsid w:val="00BC59DE"/>
    <w:rsid w:val="00C00575"/>
    <w:rsid w:val="00C33AEA"/>
    <w:rsid w:val="00C567C5"/>
    <w:rsid w:val="00C56980"/>
    <w:rsid w:val="00D507A0"/>
    <w:rsid w:val="00D8001D"/>
    <w:rsid w:val="00D81CB4"/>
    <w:rsid w:val="00DD6654"/>
    <w:rsid w:val="00E448AC"/>
    <w:rsid w:val="00E92ACD"/>
    <w:rsid w:val="00EC152D"/>
    <w:rsid w:val="00F00244"/>
    <w:rsid w:val="00F21FEA"/>
    <w:rsid w:val="00F3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2B72"/>
  <w15:chartTrackingRefBased/>
  <w15:docId w15:val="{7C2A2416-CA3E-4044-A47A-CD825D0E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6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B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B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B0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6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214"/>
  </w:style>
  <w:style w:type="paragraph" w:styleId="Stopka">
    <w:name w:val="footer"/>
    <w:basedOn w:val="Normalny"/>
    <w:link w:val="StopkaZnak"/>
    <w:uiPriority w:val="99"/>
    <w:unhideWhenUsed/>
    <w:rsid w:val="000D6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214"/>
  </w:style>
  <w:style w:type="paragraph" w:styleId="Poprawka">
    <w:name w:val="Revision"/>
    <w:hidden/>
    <w:uiPriority w:val="99"/>
    <w:semiHidden/>
    <w:rsid w:val="008C4B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66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8B374-AE43-4681-8C37-370D8CD5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2649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Borowicz</dc:creator>
  <cp:keywords/>
  <dc:description/>
  <cp:lastModifiedBy>Piotr Borowicz</cp:lastModifiedBy>
  <cp:revision>3</cp:revision>
  <dcterms:created xsi:type="dcterms:W3CDTF">2022-08-09T12:55:00Z</dcterms:created>
  <dcterms:modified xsi:type="dcterms:W3CDTF">2022-08-09T13:00:00Z</dcterms:modified>
</cp:coreProperties>
</file>