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A6F13" w14:textId="2938EC57" w:rsidR="000B56BB" w:rsidRPr="00500273" w:rsidRDefault="00B66743" w:rsidP="00B66743">
      <w:pPr>
        <w:spacing w:before="120" w:after="0"/>
        <w:jc w:val="right"/>
        <w:rPr>
          <w:rFonts w:ascii="Cambria" w:hAnsi="Cambria" w:cstheme="minorHAnsi"/>
          <w:b/>
          <w:bCs/>
        </w:rPr>
      </w:pPr>
      <w:r w:rsidRPr="00053724">
        <w:rPr>
          <w:rFonts w:cstheme="minorHAnsi"/>
        </w:rPr>
        <w:t>Załącznik nr 3.2. do SWZ</w:t>
      </w:r>
    </w:p>
    <w:p w14:paraId="3B04249D" w14:textId="77777777" w:rsidR="000B56BB" w:rsidRPr="00500273" w:rsidRDefault="000B56BB" w:rsidP="005F7694">
      <w:pPr>
        <w:spacing w:before="120" w:after="0"/>
        <w:rPr>
          <w:rFonts w:ascii="Cambria" w:hAnsi="Cambria" w:cstheme="minorHAnsi"/>
          <w:b/>
          <w:bCs/>
        </w:rPr>
      </w:pPr>
    </w:p>
    <w:p w14:paraId="28FD667D" w14:textId="38A3419C" w:rsidR="005F2D42" w:rsidRPr="00500273" w:rsidRDefault="0010285A" w:rsidP="0010285A">
      <w:pPr>
        <w:spacing w:before="120" w:after="0" w:line="360" w:lineRule="auto"/>
        <w:rPr>
          <w:rFonts w:ascii="Cambria" w:hAnsi="Cambria" w:cstheme="minorHAnsi"/>
          <w:b/>
          <w:sz w:val="28"/>
        </w:rPr>
      </w:pPr>
      <w:r w:rsidRPr="00500273">
        <w:rPr>
          <w:rFonts w:ascii="Cambria" w:hAnsi="Cambria" w:cstheme="minorHAnsi"/>
          <w:b/>
          <w:bCs/>
          <w:sz w:val="28"/>
        </w:rPr>
        <w:t xml:space="preserve">Opis regionalnego standardu technologii wykonawstwa prac leśnych </w:t>
      </w:r>
    </w:p>
    <w:p w14:paraId="1C519FE1" w14:textId="77777777" w:rsidR="003A7F97" w:rsidRDefault="003A7F97" w:rsidP="005F7694">
      <w:pPr>
        <w:spacing w:before="120" w:after="0"/>
        <w:jc w:val="center"/>
        <w:rPr>
          <w:rFonts w:ascii="Cambria" w:hAnsi="Cambria" w:cstheme="minorHAnsi"/>
        </w:rPr>
      </w:pPr>
    </w:p>
    <w:p w14:paraId="256F99C6" w14:textId="77777777" w:rsidR="00A22177" w:rsidRDefault="00A22177" w:rsidP="005F7694">
      <w:pPr>
        <w:spacing w:before="120" w:after="0"/>
        <w:jc w:val="center"/>
        <w:rPr>
          <w:rFonts w:ascii="Cambria" w:hAnsi="Cambria" w:cstheme="minorHAnsi"/>
        </w:rPr>
      </w:pPr>
    </w:p>
    <w:p w14:paraId="368A84C9" w14:textId="77777777" w:rsidR="00A22177" w:rsidRDefault="00A22177" w:rsidP="005F7694">
      <w:pPr>
        <w:spacing w:before="120" w:after="0"/>
        <w:jc w:val="center"/>
        <w:rPr>
          <w:rFonts w:ascii="Cambria" w:hAnsi="Cambria" w:cstheme="minorHAnsi"/>
        </w:rPr>
      </w:pPr>
    </w:p>
    <w:p w14:paraId="3BAC57E1" w14:textId="77777777" w:rsidR="00A22177" w:rsidRDefault="00A22177" w:rsidP="005F7694">
      <w:pPr>
        <w:spacing w:before="120" w:after="0"/>
        <w:jc w:val="center"/>
        <w:rPr>
          <w:rFonts w:ascii="Cambria" w:hAnsi="Cambria" w:cstheme="minorHAnsi"/>
        </w:rPr>
      </w:pPr>
    </w:p>
    <w:p w14:paraId="026F45BF" w14:textId="77777777" w:rsidR="00C310B8" w:rsidRPr="00500273" w:rsidRDefault="00C310B8">
      <w:pPr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br w:type="page"/>
      </w:r>
    </w:p>
    <w:p w14:paraId="01D35D0C" w14:textId="22FB13ED" w:rsidR="003A7F97" w:rsidRPr="00500273" w:rsidRDefault="003A7F97" w:rsidP="005F7694">
      <w:pPr>
        <w:spacing w:before="120" w:after="0"/>
        <w:jc w:val="center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lastRenderedPageBreak/>
        <w:t xml:space="preserve">Dział II – </w:t>
      </w:r>
      <w:r w:rsidR="008E3E86">
        <w:rPr>
          <w:rFonts w:ascii="Cambria" w:hAnsi="Cambria" w:cstheme="minorHAnsi"/>
          <w:b/>
          <w:bCs/>
        </w:rPr>
        <w:t>ZAGOSPODAROWANIE LASU</w:t>
      </w:r>
    </w:p>
    <w:p w14:paraId="40A981B4" w14:textId="77777777" w:rsidR="00DF5C45" w:rsidRDefault="00DF5C45" w:rsidP="005F7694">
      <w:pPr>
        <w:spacing w:before="120" w:after="0"/>
        <w:jc w:val="center"/>
        <w:rPr>
          <w:rFonts w:ascii="Cambria" w:hAnsi="Cambria" w:cstheme="minorHAnsi"/>
          <w:b/>
          <w:bCs/>
        </w:rPr>
      </w:pPr>
    </w:p>
    <w:p w14:paraId="24A552BB" w14:textId="1365BA51" w:rsidR="00001EA7" w:rsidRPr="00500273" w:rsidRDefault="00001EA7" w:rsidP="005F7694">
      <w:pPr>
        <w:spacing w:before="120" w:after="0"/>
        <w:jc w:val="center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>Melioracje agrotechniczne</w:t>
      </w:r>
    </w:p>
    <w:p w14:paraId="75639157" w14:textId="2673453E" w:rsidR="00001EA7" w:rsidRPr="00086A2D" w:rsidRDefault="00001EA7" w:rsidP="005F7694">
      <w:pPr>
        <w:spacing w:before="120" w:after="0"/>
        <w:rPr>
          <w:rFonts w:ascii="Cambria" w:hAnsi="Cambria" w:cstheme="minorHAnsi"/>
          <w:b/>
          <w:bCs/>
          <w:strike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1745"/>
        <w:gridCol w:w="1849"/>
        <w:gridCol w:w="3516"/>
        <w:gridCol w:w="1325"/>
      </w:tblGrid>
      <w:tr w:rsidR="00500273" w:rsidRPr="00500273" w14:paraId="43EE0069" w14:textId="77777777" w:rsidTr="0010285A">
        <w:trPr>
          <w:trHeight w:val="368"/>
        </w:trPr>
        <w:tc>
          <w:tcPr>
            <w:tcW w:w="0" w:type="auto"/>
          </w:tcPr>
          <w:p w14:paraId="07CB9EC2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29963E89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03E9E13E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czynn. / materiału do wyceny </w:t>
            </w:r>
          </w:p>
        </w:tc>
        <w:tc>
          <w:tcPr>
            <w:tcW w:w="0" w:type="auto"/>
          </w:tcPr>
          <w:p w14:paraId="3E72C856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547C69A7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500273" w:rsidRPr="00500273" w14:paraId="7592276F" w14:textId="77777777" w:rsidTr="0010285A">
        <w:trPr>
          <w:trHeight w:val="368"/>
        </w:trPr>
        <w:tc>
          <w:tcPr>
            <w:tcW w:w="0" w:type="auto"/>
          </w:tcPr>
          <w:p w14:paraId="1C92A6B2" w14:textId="22405E44" w:rsidR="0045366F" w:rsidRPr="00086A2D" w:rsidRDefault="00086A2D" w:rsidP="0010285A">
            <w:pPr>
              <w:spacing w:before="120" w:after="0"/>
              <w:rPr>
                <w:rFonts w:ascii="Cambria" w:hAnsi="Cambria"/>
              </w:rPr>
            </w:pPr>
            <w:r w:rsidRPr="00086A2D">
              <w:rPr>
                <w:rFonts w:ascii="Cambria" w:hAnsi="Cambria"/>
              </w:rPr>
              <w:t>47</w:t>
            </w:r>
            <w:r w:rsidR="0045366F" w:rsidRPr="00086A2D">
              <w:rPr>
                <w:rFonts w:ascii="Cambria" w:hAnsi="Cambria"/>
              </w:rPr>
              <w:t>.1</w:t>
            </w:r>
          </w:p>
        </w:tc>
        <w:tc>
          <w:tcPr>
            <w:tcW w:w="0" w:type="auto"/>
          </w:tcPr>
          <w:p w14:paraId="4111B961" w14:textId="77777777" w:rsidR="0045366F" w:rsidRPr="00500273" w:rsidRDefault="0045366F" w:rsidP="0010285A">
            <w:pPr>
              <w:spacing w:before="120" w:after="0"/>
              <w:rPr>
                <w:rFonts w:ascii="Cambria" w:hAnsi="Cambria"/>
              </w:rPr>
            </w:pPr>
            <w:r w:rsidRPr="00500273">
              <w:rPr>
                <w:rFonts w:ascii="Cambria" w:hAnsi="Cambria"/>
              </w:rPr>
              <w:t>PORZSTOSM</w:t>
            </w:r>
          </w:p>
        </w:tc>
        <w:tc>
          <w:tcPr>
            <w:tcW w:w="0" w:type="auto"/>
          </w:tcPr>
          <w:p w14:paraId="60019959" w14:textId="77777777" w:rsidR="0045366F" w:rsidRPr="00500273" w:rsidRDefault="0045366F" w:rsidP="0010285A">
            <w:pPr>
              <w:spacing w:before="120" w:after="0"/>
              <w:rPr>
                <w:rFonts w:ascii="Cambria" w:hAnsi="Cambria"/>
              </w:rPr>
            </w:pPr>
            <w:r w:rsidRPr="00500273">
              <w:rPr>
                <w:rFonts w:ascii="Cambria" w:hAnsi="Cambria"/>
              </w:rPr>
              <w:t>PORZSTOSM</w:t>
            </w:r>
          </w:p>
        </w:tc>
        <w:tc>
          <w:tcPr>
            <w:tcW w:w="0" w:type="auto"/>
          </w:tcPr>
          <w:p w14:paraId="3864E6BD" w14:textId="23856555" w:rsidR="0045366F" w:rsidRPr="00500273" w:rsidRDefault="00654798" w:rsidP="0010285A">
            <w:pPr>
              <w:spacing w:before="120" w:after="0"/>
              <w:rPr>
                <w:rFonts w:ascii="Cambria" w:hAnsi="Cambria"/>
              </w:rPr>
            </w:pPr>
            <w:r w:rsidRPr="00654798">
              <w:rPr>
                <w:rFonts w:ascii="Cambria" w:hAnsi="Cambria"/>
              </w:rPr>
              <w:t>Oczyszczanie powierzchni leśnych z gałęzi i innych pozostałości drzewnych przy użyciu sprzętu mechanicznego</w:t>
            </w:r>
          </w:p>
        </w:tc>
        <w:tc>
          <w:tcPr>
            <w:tcW w:w="0" w:type="auto"/>
          </w:tcPr>
          <w:p w14:paraId="11F4C0B9" w14:textId="77777777" w:rsidR="0045366F" w:rsidRPr="00500273" w:rsidRDefault="0045366F" w:rsidP="0010285A">
            <w:pPr>
              <w:spacing w:before="120" w:after="0"/>
              <w:rPr>
                <w:rFonts w:ascii="Cambria" w:hAnsi="Cambria"/>
              </w:rPr>
            </w:pPr>
            <w:r w:rsidRPr="00500273">
              <w:rPr>
                <w:rFonts w:ascii="Cambria" w:hAnsi="Cambria"/>
              </w:rPr>
              <w:t>HA</w:t>
            </w:r>
          </w:p>
        </w:tc>
      </w:tr>
    </w:tbl>
    <w:p w14:paraId="02FFD04E" w14:textId="0A585060" w:rsidR="00001EA7" w:rsidRPr="00500273" w:rsidRDefault="00001EA7" w:rsidP="005F7694">
      <w:pPr>
        <w:spacing w:before="120" w:after="0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 xml:space="preserve">Standard technologii prac obejmuje: </w:t>
      </w:r>
    </w:p>
    <w:p w14:paraId="2AE6E0EE" w14:textId="65276080" w:rsidR="00A96547" w:rsidRPr="00500273" w:rsidRDefault="00654798" w:rsidP="00482A76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cstheme="minorHAnsi"/>
          <w:bCs/>
        </w:rPr>
      </w:pPr>
      <w:r w:rsidRPr="00654798">
        <w:rPr>
          <w:rFonts w:cstheme="minorHAnsi"/>
          <w:bCs/>
        </w:rPr>
        <w:t>Mechaniczne oczyszczenie powierzchni po cięciach rębnych (lub innych) poprzez zgrabianie lub spychanie gałęzi i innych pozostałości drzewnych tj. części po usuniętych drzewach, które po należycie zrealizowanym pozyskaniu i zrywce nie znalazły się w zaewidencjonowanej miąższości surowca drzewnego w ramach użytkowania danego pododdziału, przy użyciu zgrabiarki lub innego sprzętu mechanicznego w  miejsce wskazane w zleceniu, jednak na odległość nie większą niż  50 m.</w:t>
      </w:r>
    </w:p>
    <w:p w14:paraId="764FE4D3" w14:textId="30C8DB63" w:rsidR="00A96547" w:rsidRPr="00500273" w:rsidRDefault="00A96547" w:rsidP="005F7694">
      <w:pPr>
        <w:spacing w:before="120" w:after="0"/>
        <w:jc w:val="both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>Uwagi:</w:t>
      </w:r>
    </w:p>
    <w:p w14:paraId="720A65BD" w14:textId="78AA5C68" w:rsidR="00001EA7" w:rsidRPr="00500273" w:rsidRDefault="00B36070" w:rsidP="005F7694">
      <w:pPr>
        <w:spacing w:before="120" w:after="0"/>
        <w:jc w:val="both"/>
        <w:rPr>
          <w:rFonts w:ascii="Cambria" w:hAnsi="Cambria" w:cstheme="minorHAnsi"/>
          <w:bCs/>
        </w:rPr>
      </w:pPr>
      <w:r w:rsidRPr="00B36070">
        <w:rPr>
          <w:rFonts w:ascii="Cambria" w:hAnsi="Cambria" w:cstheme="minorHAnsi"/>
          <w:bCs/>
        </w:rPr>
        <w:t>Sprzęt i narzędzia niezbędne do wykonania zabiegu zapewnia Wykonawca</w:t>
      </w:r>
      <w:r w:rsidR="00001EA7" w:rsidRPr="00500273">
        <w:rPr>
          <w:rFonts w:ascii="Cambria" w:hAnsi="Cambria" w:cstheme="minorHAnsi"/>
          <w:bCs/>
        </w:rPr>
        <w:t>.</w:t>
      </w:r>
    </w:p>
    <w:p w14:paraId="13EE03DE" w14:textId="3AA80222" w:rsidR="00001EA7" w:rsidRPr="00500273" w:rsidRDefault="00001EA7" w:rsidP="005F7694">
      <w:pPr>
        <w:spacing w:before="120" w:after="0"/>
        <w:jc w:val="both"/>
        <w:rPr>
          <w:rFonts w:ascii="Cambria" w:hAnsi="Cambria" w:cstheme="minorHAnsi"/>
          <w:b/>
          <w:bCs/>
        </w:rPr>
      </w:pPr>
      <w:r w:rsidRPr="00500273">
        <w:rPr>
          <w:rFonts w:ascii="Cambria" w:hAnsi="Cambria" w:cstheme="minorHAnsi"/>
          <w:b/>
          <w:bCs/>
        </w:rPr>
        <w:t xml:space="preserve">Procedura odbioru: </w:t>
      </w:r>
    </w:p>
    <w:p w14:paraId="2D170709" w14:textId="77777777" w:rsidR="00001EA7" w:rsidRPr="00500273" w:rsidRDefault="00001EA7" w:rsidP="005F7694">
      <w:pPr>
        <w:spacing w:before="120" w:after="0"/>
        <w:jc w:val="both"/>
        <w:rPr>
          <w:rFonts w:ascii="Cambria" w:hAnsi="Cambria" w:cstheme="minorHAnsi"/>
          <w:bCs/>
        </w:rPr>
      </w:pPr>
      <w:r w:rsidRPr="00500273">
        <w:rPr>
          <w:rFonts w:ascii="Cambria" w:hAnsi="Cambria" w:cstheme="minorHAnsi"/>
          <w:bCs/>
        </w:rPr>
        <w:t xml:space="preserve">Odbiór prac nastąpi poprzez: </w:t>
      </w:r>
    </w:p>
    <w:p w14:paraId="67759E43" w14:textId="77777777" w:rsidR="00001EA7" w:rsidRPr="00500273" w:rsidRDefault="00001EA7" w:rsidP="00482A76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theme="minorHAnsi"/>
          <w:bCs/>
        </w:rPr>
      </w:pPr>
      <w:r w:rsidRPr="00500273">
        <w:rPr>
          <w:rFonts w:cstheme="minorHAnsi"/>
          <w:bCs/>
        </w:rPr>
        <w:t xml:space="preserve">zweryfikowanie prawidłowości ich wykonania z opisem czynności i zleceniem, </w:t>
      </w:r>
    </w:p>
    <w:p w14:paraId="264560CF" w14:textId="77777777" w:rsidR="00001EA7" w:rsidRPr="00500273" w:rsidRDefault="00001EA7" w:rsidP="00482A76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theme="minorHAnsi"/>
          <w:bCs/>
        </w:rPr>
      </w:pPr>
      <w:r w:rsidRPr="00500273">
        <w:rPr>
          <w:rFonts w:cstheme="minorHAnsi"/>
          <w:bCs/>
        </w:rPr>
        <w:t>dokonanie pomiaru powierzchni wykonanego zabiegu (np. przy pomocy: dalmierza, taśmy mierniczej, GPS, itp). Zlecona powierzchnia powinna być pomniejszona o istniejące w wydzieleniu takie elementy jak: drogi, kępy drzewostanu nie objęte zabiegiem, bagna itp.</w:t>
      </w:r>
    </w:p>
    <w:p w14:paraId="4E9FB153" w14:textId="77777777" w:rsidR="00A96547" w:rsidRPr="00500273" w:rsidRDefault="00001EA7" w:rsidP="005F7694">
      <w:pPr>
        <w:pStyle w:val="Tekstpodstawowy"/>
        <w:spacing w:before="120" w:line="276" w:lineRule="auto"/>
        <w:ind w:left="0"/>
        <w:rPr>
          <w:rFonts w:cstheme="minorHAnsi"/>
          <w:i/>
        </w:rPr>
      </w:pPr>
      <w:r w:rsidRPr="00500273">
        <w:rPr>
          <w:rFonts w:cstheme="minorHAnsi"/>
          <w:i/>
        </w:rPr>
        <w:t>(rozliczenie z dokładnością do dwóch miejsc po przecinku)</w:t>
      </w:r>
    </w:p>
    <w:p w14:paraId="5F62ABF8" w14:textId="65A47B3C" w:rsidR="00A96547" w:rsidRDefault="00A96547" w:rsidP="005F7694">
      <w:pPr>
        <w:spacing w:before="120" w:after="0"/>
        <w:rPr>
          <w:rFonts w:ascii="Cambria" w:hAnsi="Cambria" w:cstheme="minorHAnsi"/>
          <w:iCs/>
        </w:rPr>
      </w:pPr>
      <w:r w:rsidRPr="00500273">
        <w:rPr>
          <w:rFonts w:ascii="Cambria" w:hAnsi="Cambria" w:cstheme="minorHAnsi"/>
          <w:i/>
        </w:rPr>
        <w:br w:type="page"/>
      </w:r>
    </w:p>
    <w:p w14:paraId="01FD9B74" w14:textId="58A37EC6" w:rsidR="00090F6C" w:rsidRPr="00500273" w:rsidRDefault="00090F6C" w:rsidP="00090F6C">
      <w:pPr>
        <w:spacing w:before="120"/>
        <w:jc w:val="center"/>
        <w:rPr>
          <w:rFonts w:asciiTheme="majorHAnsi" w:eastAsia="Calibri" w:hAnsiTheme="majorHAnsi" w:cs="Arial"/>
          <w:b/>
          <w:kern w:val="1"/>
          <w:lang w:eastAsia="zh-CN" w:bidi="hi-IN"/>
        </w:rPr>
      </w:pPr>
      <w:r w:rsidRPr="00500273">
        <w:rPr>
          <w:rFonts w:asciiTheme="majorHAnsi" w:eastAsia="Verdana" w:hAnsiTheme="majorHAnsi" w:cs="Arial"/>
          <w:b/>
          <w:kern w:val="1"/>
          <w:lang w:eastAsia="zh-CN" w:bidi="hi-IN"/>
        </w:rPr>
        <w:lastRenderedPageBreak/>
        <w:t>Zabezpieczenie upraw przed zwierzyną</w:t>
      </w:r>
    </w:p>
    <w:p w14:paraId="79415088" w14:textId="77777777" w:rsidR="00090F6C" w:rsidRPr="00500273" w:rsidRDefault="00090F6C" w:rsidP="00090F6C">
      <w:pPr>
        <w:widowControl w:val="0"/>
        <w:rPr>
          <w:rFonts w:asciiTheme="majorHAnsi" w:eastAsia="Calibri" w:hAnsiTheme="majorHAnsi" w:cs="Arial"/>
          <w:bCs/>
          <w:iCs/>
          <w:kern w:val="1"/>
          <w:lang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15"/>
        <w:gridCol w:w="1504"/>
        <w:gridCol w:w="1385"/>
        <w:gridCol w:w="4147"/>
        <w:gridCol w:w="1211"/>
      </w:tblGrid>
      <w:tr w:rsidR="00500273" w:rsidRPr="00500273" w14:paraId="1DF9A829" w14:textId="77777777" w:rsidTr="008E3E86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7A06F50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bookmarkStart w:id="0" w:name="_Hlk69296560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DB0483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7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48F51F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bookmarkStart w:id="1" w:name="_Hlk55900352"/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czynn. / materiału do wyceny</w:t>
            </w:r>
          </w:p>
        </w:tc>
        <w:tc>
          <w:tcPr>
            <w:tcW w:w="22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2F096CE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6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D62FEE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3CBA93AD" w14:textId="77777777" w:rsidTr="008E3E86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DB4F98D" w14:textId="444A9F1A" w:rsidR="00E26976" w:rsidRPr="00E26976" w:rsidRDefault="00E26976" w:rsidP="00BF4F96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E26976">
              <w:rPr>
                <w:rFonts w:asciiTheme="majorHAnsi" w:eastAsia="Verdana" w:hAnsiTheme="majorHAnsi" w:cs="Arial"/>
                <w:kern w:val="1"/>
                <w:lang w:eastAsia="zh-CN" w:bidi="hi-IN"/>
              </w:rPr>
              <w:t>125.1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D642BA" w14:textId="77777777" w:rsidR="00090F6C" w:rsidRPr="00500273" w:rsidRDefault="00090F6C" w:rsidP="00BF4F96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ZAB-OPRR</w:t>
            </w:r>
          </w:p>
          <w:p w14:paraId="20CAD5BB" w14:textId="77777777" w:rsidR="00090F6C" w:rsidRPr="00500273" w:rsidRDefault="00090F6C" w:rsidP="00BF4F96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7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7619AA" w14:textId="77777777" w:rsidR="00090F6C" w:rsidRPr="00500273" w:rsidRDefault="00090F6C" w:rsidP="00BF4F96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ZAB-OPRR</w:t>
            </w:r>
          </w:p>
          <w:p w14:paraId="6DC3411B" w14:textId="77777777" w:rsidR="00090F6C" w:rsidRPr="00500273" w:rsidRDefault="00090F6C" w:rsidP="00BF4F96">
            <w:pPr>
              <w:widowControl w:val="0"/>
              <w:spacing w:after="0"/>
              <w:ind w:firstLine="708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6A5AB68" w14:textId="77777777" w:rsidR="00090F6C" w:rsidRPr="00500273" w:rsidRDefault="00090F6C" w:rsidP="00BF4F96">
            <w:pPr>
              <w:widowControl w:val="0"/>
              <w:spacing w:after="0"/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Zabezpieczenie upraw przed zwierzyną prep. TRICO opryskiwaczem ręcznym</w:t>
            </w:r>
          </w:p>
        </w:tc>
        <w:tc>
          <w:tcPr>
            <w:tcW w:w="668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CADA5B3" w14:textId="77777777" w:rsidR="00090F6C" w:rsidRPr="00500273" w:rsidRDefault="00090F6C" w:rsidP="00BF4F96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HA</w:t>
            </w:r>
          </w:p>
        </w:tc>
      </w:tr>
    </w:tbl>
    <w:p w14:paraId="5CC030E8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bookmarkStart w:id="2" w:name="_Hlk69823101"/>
      <w:bookmarkEnd w:id="0"/>
      <w:bookmarkEnd w:id="1"/>
      <w:r w:rsidRPr="00500273">
        <w:rPr>
          <w:rFonts w:asciiTheme="majorHAnsi" w:eastAsia="Calibri" w:hAnsiTheme="majorHAnsi" w:cs="Arial"/>
          <w:b/>
          <w:bCs/>
          <w:lang w:eastAsia="en-US"/>
        </w:rPr>
        <w:t>Standard technologii prac obejmuje:</w:t>
      </w:r>
    </w:p>
    <w:bookmarkEnd w:id="2"/>
    <w:p w14:paraId="5421250C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odbiór materiału (repelentu) z magazynu leśnictwa i dostarczenie go na pozycję roboczą,</w:t>
      </w:r>
    </w:p>
    <w:p w14:paraId="1697255D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przygotowanie preparatu do nanoszenia na sadzonki (według instrukcji na etykiecie) oraz przygotowanie narzędzi, w tym opryskiwaczy ręcznych z dyszą umożliwiającą skupiony wylot cieczy,</w:t>
      </w:r>
    </w:p>
    <w:p w14:paraId="3F8118C2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naniesienie preparatu na sadzonki w uprawie w ilości:</w:t>
      </w:r>
    </w:p>
    <w:p w14:paraId="569F9840" w14:textId="77777777" w:rsidR="00090F6C" w:rsidRPr="00500273" w:rsidRDefault="00090F6C" w:rsidP="00482A76">
      <w:pPr>
        <w:pStyle w:val="Akapitzlist"/>
        <w:numPr>
          <w:ilvl w:val="0"/>
          <w:numId w:val="13"/>
        </w:num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bookmarkStart w:id="3" w:name="_Hlk70407350"/>
      <w:r w:rsidRPr="00500273">
        <w:rPr>
          <w:rFonts w:asciiTheme="majorHAnsi" w:eastAsia="Calibri" w:hAnsiTheme="majorHAnsi" w:cs="Arial"/>
          <w:lang w:eastAsia="en-US"/>
        </w:rPr>
        <w:t xml:space="preserve">gat. So i Św należy opryskać pączek szczytowy i igły otaczające na </w:t>
      </w:r>
      <w:r w:rsidRPr="00500273">
        <w:rPr>
          <w:rFonts w:asciiTheme="majorHAnsi" w:eastAsia="Calibri" w:hAnsiTheme="majorHAnsi" w:cs="Arial"/>
          <w:b/>
          <w:bCs/>
          <w:lang w:eastAsia="en-US"/>
        </w:rPr>
        <w:t xml:space="preserve">nie mniej niż 50 % nie więcej jednak niż 80% </w:t>
      </w:r>
      <w:r w:rsidRPr="00500273">
        <w:rPr>
          <w:rFonts w:asciiTheme="majorHAnsi" w:eastAsia="Calibri" w:hAnsiTheme="majorHAnsi" w:cs="Arial"/>
          <w:lang w:eastAsia="en-US"/>
        </w:rPr>
        <w:t>drzewek w uprawach sztucznych; a w uprawach odnawianych naturalnie ilość zabezpieczonych drzewek powinna spełniać kryteria ilościowe jak dla odnowienia sztucznego;</w:t>
      </w:r>
    </w:p>
    <w:bookmarkEnd w:id="3"/>
    <w:p w14:paraId="43A0BDEB" w14:textId="77777777" w:rsidR="00090F6C" w:rsidRPr="00500273" w:rsidRDefault="00090F6C" w:rsidP="00482A76">
      <w:pPr>
        <w:pStyle w:val="Akapitzlist"/>
        <w:numPr>
          <w:ilvl w:val="0"/>
          <w:numId w:val="13"/>
        </w:num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gat. liściaste Db, Bk, Lp, Kl wszystkie sadzonki w uprawie smarując ostatni przyrost, a w przypadku Jd pączek szczytowy i ok. 10 cm ostatniego przyrostu.</w:t>
      </w:r>
    </w:p>
    <w:p w14:paraId="08A2C514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- zdanie opakowań do wskazanego miejsca.</w:t>
      </w:r>
    </w:p>
    <w:p w14:paraId="676F4889" w14:textId="77777777" w:rsidR="00090F6C" w:rsidRPr="00500273" w:rsidRDefault="006263F7" w:rsidP="00090F6C">
      <w:pPr>
        <w:spacing w:before="120" w:after="120"/>
        <w:jc w:val="both"/>
        <w:rPr>
          <w:rFonts w:asciiTheme="majorHAnsi" w:eastAsia="Calibri" w:hAnsiTheme="majorHAnsi" w:cs="Arial"/>
          <w:b/>
          <w:lang w:eastAsia="en-US"/>
        </w:rPr>
      </w:pPr>
      <w:r w:rsidRPr="00500273">
        <w:rPr>
          <w:rFonts w:asciiTheme="majorHAnsi" w:eastAsia="Calibri" w:hAnsiTheme="majorHAnsi" w:cs="Arial"/>
          <w:b/>
          <w:lang w:eastAsia="en-US"/>
        </w:rPr>
        <w:t>Uwagi</w:t>
      </w:r>
    </w:p>
    <w:p w14:paraId="333E996B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Materiał (repelent) zapewnia Zamawiający.</w:t>
      </w:r>
    </w:p>
    <w:p w14:paraId="03907C0F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Zużycie materiału:  zgodnie z etykietą.</w:t>
      </w:r>
    </w:p>
    <w:p w14:paraId="58F40B49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eastAsia="Calibri" w:hAnsiTheme="majorHAnsi" w:cs="Arial"/>
          <w:b/>
          <w:bCs/>
          <w:lang w:eastAsia="en-US"/>
        </w:rPr>
        <w:t>Procedura odbioru:</w:t>
      </w:r>
    </w:p>
    <w:p w14:paraId="2561E66F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Odbiór prac nastąpi poprzez:</w:t>
      </w:r>
    </w:p>
    <w:p w14:paraId="37D1EDEB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1) zweryfikowanie prawidłowości ich wykonania z opisem czynności i zleceniem,</w:t>
      </w:r>
    </w:p>
    <w:p w14:paraId="0BA10FB0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2) dokonanie pomiaru powierzchni wykonanego zabiegu (np. przy pomocy: dalmierza, taśmy mierniczej, GPS, itp). Zlecona powierzchnia powinna być pomniejszona o istniejące w wydzieleniu takie elementy jak: drogi, kępy drzewostanu nie objęte zabiegiem, bagna itp.</w:t>
      </w:r>
    </w:p>
    <w:p w14:paraId="3CE39912" w14:textId="77777777" w:rsidR="00090F6C" w:rsidRPr="00500273" w:rsidRDefault="00090F6C" w:rsidP="00090F6C">
      <w:pPr>
        <w:spacing w:before="120" w:after="120"/>
        <w:jc w:val="both"/>
        <w:rPr>
          <w:rFonts w:asciiTheme="majorHAnsi" w:eastAsia="Calibri" w:hAnsiTheme="majorHAnsi" w:cs="Arial"/>
          <w:i/>
          <w:iCs/>
          <w:lang w:eastAsia="en-US"/>
        </w:rPr>
      </w:pPr>
      <w:r w:rsidRPr="00500273">
        <w:rPr>
          <w:rFonts w:asciiTheme="majorHAnsi" w:eastAsia="Calibri" w:hAnsiTheme="majorHAnsi" w:cs="Arial"/>
          <w:i/>
          <w:iCs/>
          <w:lang w:eastAsia="en-US"/>
        </w:rPr>
        <w:t>(rozliczenie z dokładnością do dwóch miejsc po przecinku)</w:t>
      </w:r>
    </w:p>
    <w:p w14:paraId="3C4856E0" w14:textId="55676420" w:rsidR="000720F2" w:rsidRPr="00500273" w:rsidRDefault="000720F2" w:rsidP="000720F2">
      <w:pPr>
        <w:keepNext/>
        <w:spacing w:before="120"/>
        <w:rPr>
          <w:rFonts w:asciiTheme="majorHAnsi" w:eastAsia="Verdana" w:hAnsiTheme="majorHAnsi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15"/>
        <w:gridCol w:w="1505"/>
        <w:gridCol w:w="1383"/>
        <w:gridCol w:w="4147"/>
        <w:gridCol w:w="1212"/>
      </w:tblGrid>
      <w:tr w:rsidR="00500273" w:rsidRPr="00500273" w14:paraId="68A38707" w14:textId="77777777" w:rsidTr="006F0D72">
        <w:trPr>
          <w:trHeight w:val="153"/>
          <w:jc w:val="center"/>
        </w:trPr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39AE29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DB431F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7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AAC924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czynn. / materiału do wyceny</w:t>
            </w:r>
          </w:p>
        </w:tc>
        <w:tc>
          <w:tcPr>
            <w:tcW w:w="228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DF32B7E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D84A34" w14:textId="77777777" w:rsidR="000720F2" w:rsidRPr="00500273" w:rsidRDefault="000720F2" w:rsidP="006F0D72">
            <w:pPr>
              <w:keepNext/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1AA693A0" w14:textId="77777777" w:rsidTr="006F0D72">
        <w:trPr>
          <w:trHeight w:val="1074"/>
          <w:jc w:val="center"/>
        </w:trPr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</w:tcPr>
          <w:p w14:paraId="1E500C43" w14:textId="36C39387" w:rsidR="000720F2" w:rsidRPr="00500273" w:rsidRDefault="00E26976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>
              <w:rPr>
                <w:rFonts w:asciiTheme="majorHAnsi" w:eastAsia="Verdana" w:hAnsiTheme="majorHAnsi" w:cs="Arial"/>
                <w:kern w:val="1"/>
                <w:lang w:eastAsia="zh-CN" w:bidi="hi-IN"/>
              </w:rPr>
              <w:t>127.1</w:t>
            </w:r>
          </w:p>
        </w:tc>
        <w:tc>
          <w:tcPr>
            <w:tcW w:w="83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14:paraId="7FF3360F" w14:textId="77777777" w:rsidR="000720F2" w:rsidRPr="00500273" w:rsidRDefault="000720F2" w:rsidP="006F0D72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ZAB-SZNUR</w:t>
            </w:r>
          </w:p>
          <w:p w14:paraId="306DE7D8" w14:textId="77777777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7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auto"/>
          </w:tcPr>
          <w:p w14:paraId="03640FD5" w14:textId="77777777" w:rsidR="000720F2" w:rsidRPr="00500273" w:rsidRDefault="000720F2" w:rsidP="006F0D72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ZAB-SZNUR</w:t>
            </w:r>
          </w:p>
          <w:p w14:paraId="30C000FF" w14:textId="77777777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kern w:val="1"/>
                <w:lang w:eastAsia="zh-CN" w:bidi="hi-IN"/>
              </w:rPr>
              <w:t>WYK-PAL</w:t>
            </w:r>
          </w:p>
          <w:p w14:paraId="50F30D54" w14:textId="77777777" w:rsidR="000720F2" w:rsidRPr="00500273" w:rsidRDefault="000720F2" w:rsidP="006F0D72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2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17532F6D" w14:textId="77777777" w:rsidR="000720F2" w:rsidRPr="00500273" w:rsidRDefault="000720F2" w:rsidP="006F0D72">
            <w:pPr>
              <w:widowControl w:val="0"/>
              <w:spacing w:after="0"/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kern w:val="1"/>
                <w:lang w:eastAsia="zh-CN" w:bidi="hi-IN"/>
              </w:rPr>
              <w:t>Zabezpieczenie upraw przed zwierzyną sznurkiem wraz z konserwacją</w:t>
            </w:r>
          </w:p>
          <w:p w14:paraId="6D4F2F41" w14:textId="77777777" w:rsidR="000720F2" w:rsidRPr="00500273" w:rsidRDefault="000720F2" w:rsidP="006F0D72">
            <w:pPr>
              <w:widowControl w:val="0"/>
              <w:spacing w:after="0"/>
              <w:jc w:val="both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1D4B578" w14:textId="77777777" w:rsidR="000720F2" w:rsidRPr="00500273" w:rsidRDefault="000720F2" w:rsidP="006F0D72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HA</w:t>
            </w:r>
          </w:p>
          <w:p w14:paraId="284282F4" w14:textId="77777777" w:rsidR="000720F2" w:rsidRPr="00500273" w:rsidRDefault="000720F2" w:rsidP="006F0D72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</w:p>
        </w:tc>
      </w:tr>
    </w:tbl>
    <w:p w14:paraId="0C7E9971" w14:textId="77777777" w:rsidR="008E3E86" w:rsidRDefault="008E3E86" w:rsidP="000720F2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</w:p>
    <w:p w14:paraId="037A1175" w14:textId="5813D927" w:rsidR="000720F2" w:rsidRPr="00500273" w:rsidRDefault="000720F2" w:rsidP="000720F2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eastAsia="Calibri" w:hAnsiTheme="majorHAnsi" w:cs="Arial"/>
          <w:b/>
          <w:bCs/>
          <w:lang w:eastAsia="en-US"/>
        </w:rPr>
        <w:lastRenderedPageBreak/>
        <w:t>Standard technologii prac obejmuje:</w:t>
      </w:r>
    </w:p>
    <w:p w14:paraId="7CFC6F0C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przygotowanie i dostarczenie materiału na powierzchnię,</w:t>
      </w:r>
    </w:p>
    <w:p w14:paraId="7B3D0C60" w14:textId="7AA8ECCF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2"/>
          <w:lang w:bidi="hi-IN"/>
        </w:rPr>
        <w:t>wykonanie palików z twardego drewna liściastego lub iglastego o długości 150 cm i przekroju 4</w:t>
      </w:r>
      <w:r w:rsidR="00D0721A">
        <w:rPr>
          <w:rFonts w:asciiTheme="majorHAnsi" w:eastAsia="Calibri" w:hAnsiTheme="majorHAnsi" w:cs="Arial"/>
          <w:bCs/>
          <w:iCs/>
          <w:kern w:val="2"/>
          <w:lang w:bidi="hi-IN"/>
        </w:rPr>
        <w:t xml:space="preserve"> </w:t>
      </w:r>
      <w:r w:rsidRPr="00500273">
        <w:rPr>
          <w:rFonts w:asciiTheme="majorHAnsi" w:eastAsia="Calibri" w:hAnsiTheme="majorHAnsi" w:cs="Arial"/>
          <w:bCs/>
          <w:iCs/>
          <w:kern w:val="2"/>
          <w:lang w:bidi="hi-IN"/>
        </w:rPr>
        <w:t>cm wraz z zaostrzeniem ich i dostarczeniem ich na pozycję roboczą,</w:t>
      </w:r>
    </w:p>
    <w:p w14:paraId="7010CA2A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wbicie palików wokół zabezpieczanej powierzchni,</w:t>
      </w:r>
    </w:p>
    <w:p w14:paraId="4F28A0DF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rozciągnięcie sznurka i przymocowanie do wcześniej umiejscowionych palików,</w:t>
      </w:r>
    </w:p>
    <w:p w14:paraId="64B06F57" w14:textId="77777777" w:rsidR="000720F2" w:rsidRPr="00500273" w:rsidRDefault="000720F2" w:rsidP="00482A76">
      <w:pPr>
        <w:widowControl w:val="0"/>
        <w:numPr>
          <w:ilvl w:val="0"/>
          <w:numId w:val="10"/>
        </w:numPr>
        <w:spacing w:before="120" w:after="0" w:line="240" w:lineRule="auto"/>
        <w:ind w:left="284" w:hanging="284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bieżącą konserwację, a po spełnieniu funkcji – zdjęcie sznurka  oraz usunięcie palików.</w:t>
      </w:r>
    </w:p>
    <w:p w14:paraId="5FAC3EC3" w14:textId="77777777" w:rsidR="000720F2" w:rsidRPr="00500273" w:rsidRDefault="000720F2" w:rsidP="000720F2">
      <w:pPr>
        <w:widowControl w:val="0"/>
        <w:spacing w:before="120" w:after="0" w:line="240" w:lineRule="auto"/>
        <w:ind w:left="284"/>
        <w:rPr>
          <w:rFonts w:asciiTheme="majorHAnsi" w:eastAsia="Calibri" w:hAnsiTheme="majorHAnsi" w:cs="Arial"/>
          <w:bCs/>
          <w:iCs/>
          <w:kern w:val="1"/>
          <w:lang w:bidi="hi-IN"/>
        </w:rPr>
      </w:pPr>
    </w:p>
    <w:p w14:paraId="6DF096BA" w14:textId="77777777" w:rsidR="000720F2" w:rsidRPr="00500273" w:rsidRDefault="000720F2" w:rsidP="000720F2">
      <w:pPr>
        <w:widowControl w:val="0"/>
        <w:rPr>
          <w:rFonts w:asciiTheme="majorHAnsi" w:eastAsia="Calibri" w:hAnsiTheme="majorHAnsi" w:cs="Arial"/>
          <w:b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/>
          <w:bCs/>
          <w:iCs/>
          <w:kern w:val="1"/>
          <w:lang w:bidi="hi-IN"/>
        </w:rPr>
        <w:t>Uwagi</w:t>
      </w:r>
    </w:p>
    <w:p w14:paraId="41D3603F" w14:textId="77777777" w:rsidR="000720F2" w:rsidRPr="00500273" w:rsidRDefault="000720F2" w:rsidP="000720F2">
      <w:pPr>
        <w:widowControl w:val="0"/>
        <w:rPr>
          <w:rFonts w:asciiTheme="majorHAnsi" w:eastAsia="Calibri" w:hAnsiTheme="majorHAnsi" w:cs="Arial"/>
          <w:bCs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Cs/>
          <w:iCs/>
          <w:kern w:val="1"/>
          <w:lang w:bidi="hi-IN"/>
        </w:rPr>
        <w:t>Materiały zapewnia Zamawiający.</w:t>
      </w:r>
    </w:p>
    <w:p w14:paraId="65202255" w14:textId="77777777" w:rsidR="000720F2" w:rsidRPr="00500273" w:rsidRDefault="000720F2" w:rsidP="000720F2">
      <w:pPr>
        <w:spacing w:before="120" w:after="12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eastAsia="Calibri" w:hAnsiTheme="majorHAnsi" w:cs="Arial"/>
          <w:b/>
          <w:bCs/>
          <w:lang w:eastAsia="en-US"/>
        </w:rPr>
        <w:t>Procedura odbioru:</w:t>
      </w:r>
    </w:p>
    <w:p w14:paraId="1CD201BB" w14:textId="77777777" w:rsidR="000720F2" w:rsidRPr="00500273" w:rsidRDefault="000720F2" w:rsidP="000720F2">
      <w:pPr>
        <w:spacing w:before="120"/>
        <w:jc w:val="both"/>
        <w:rPr>
          <w:rFonts w:asciiTheme="majorHAnsi" w:hAnsiTheme="majorHAnsi" w:cs="Arial"/>
          <w:lang w:eastAsia="hi-IN"/>
        </w:rPr>
      </w:pPr>
      <w:r w:rsidRPr="00500273">
        <w:rPr>
          <w:rFonts w:asciiTheme="majorHAnsi" w:hAnsiTheme="majorHAnsi" w:cs="Arial"/>
          <w:lang w:eastAsia="hi-IN"/>
        </w:rPr>
        <w:t>Dla prac, gdzie jednostką rozliczeniową jest hektar [HA], odbiór prac nastąpi poprzez:</w:t>
      </w:r>
    </w:p>
    <w:p w14:paraId="3F991729" w14:textId="77777777" w:rsidR="000720F2" w:rsidRPr="00500273" w:rsidRDefault="000720F2" w:rsidP="00D0721A">
      <w:pPr>
        <w:numPr>
          <w:ilvl w:val="0"/>
          <w:numId w:val="11"/>
        </w:numPr>
        <w:suppressAutoHyphens/>
        <w:spacing w:before="120"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  <w:lang w:eastAsia="hi-IN"/>
        </w:rPr>
        <w:t>zweryfikowanie prawidłowości ich wykonania z opisem czynności i zleceniem,</w:t>
      </w:r>
    </w:p>
    <w:p w14:paraId="6F1A4A85" w14:textId="77777777" w:rsidR="000720F2" w:rsidRPr="00500273" w:rsidRDefault="000720F2" w:rsidP="00D0721A">
      <w:pPr>
        <w:numPr>
          <w:ilvl w:val="0"/>
          <w:numId w:val="11"/>
        </w:numPr>
        <w:suppressAutoHyphens/>
        <w:spacing w:before="120" w:after="0" w:line="240" w:lineRule="auto"/>
        <w:ind w:left="567" w:hanging="567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  <w:lang w:eastAsia="hi-IN"/>
        </w:rPr>
        <w:t>dokonanie pomiaru powierzchni wykonanego zabiegu (np. przy pomocy: dalmierza, taśmy mierniczej, GPS, itp).</w:t>
      </w:r>
      <w:r w:rsidRPr="00500273">
        <w:rPr>
          <w:rFonts w:asciiTheme="majorHAnsi" w:hAnsiTheme="majorHAnsi" w:cs="Arial"/>
        </w:rPr>
        <w:t xml:space="preserve"> W sytuacji, gdy zabieg jest wykonywany na całej powierzchni wydzielenia można przyjąć powierzchnię wg opisu taksacyjnego, pomniejszoną odpowiednio o występujące na powierzchni obiekty których zabieg nie obejmuje np. kępy starodrzewu, drogi, rowy, bagna itp. Można wykorzystać również dane zawarte w systemie planów i na szkicach odnowieniowych.</w:t>
      </w:r>
    </w:p>
    <w:p w14:paraId="3332D5C1" w14:textId="77777777" w:rsidR="00090F6C" w:rsidRPr="00500273" w:rsidRDefault="00090F6C" w:rsidP="00090F6C">
      <w:pPr>
        <w:spacing w:before="120" w:line="360" w:lineRule="auto"/>
        <w:contextualSpacing/>
        <w:jc w:val="both"/>
        <w:rPr>
          <w:rFonts w:asciiTheme="majorHAnsi" w:hAnsiTheme="majorHAnsi" w:cs="Arial"/>
        </w:rPr>
      </w:pPr>
    </w:p>
    <w:p w14:paraId="403F22FB" w14:textId="77777777" w:rsidR="00BF4F96" w:rsidRPr="00500273" w:rsidRDefault="00BF4F96">
      <w:pPr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br w:type="page"/>
      </w:r>
    </w:p>
    <w:p w14:paraId="512DD72A" w14:textId="372C8D62" w:rsidR="00090F6C" w:rsidRPr="00500273" w:rsidRDefault="00090F6C" w:rsidP="00090F6C">
      <w:pPr>
        <w:spacing w:before="120"/>
        <w:jc w:val="center"/>
        <w:rPr>
          <w:rFonts w:asciiTheme="majorHAnsi" w:eastAsia="Verdana" w:hAnsiTheme="majorHAnsi" w:cs="Arial"/>
          <w:b/>
          <w:kern w:val="1"/>
          <w:lang w:eastAsia="zh-CN" w:bidi="hi-IN"/>
        </w:rPr>
      </w:pPr>
      <w:r w:rsidRPr="00500273">
        <w:rPr>
          <w:rFonts w:asciiTheme="majorHAnsi" w:eastAsia="Verdana" w:hAnsiTheme="majorHAnsi" w:cs="Arial"/>
          <w:b/>
          <w:kern w:val="1"/>
          <w:lang w:eastAsia="zh-CN" w:bidi="hi-IN"/>
        </w:rPr>
        <w:lastRenderedPageBreak/>
        <w:t>Zabezpieczenie młodników przed spałowaniem</w:t>
      </w:r>
    </w:p>
    <w:p w14:paraId="66A45A3F" w14:textId="66325C7E" w:rsidR="00090F6C" w:rsidRPr="00500273" w:rsidRDefault="00090F6C" w:rsidP="00090F6C">
      <w:pPr>
        <w:spacing w:before="120"/>
        <w:rPr>
          <w:rFonts w:asciiTheme="majorHAnsi" w:eastAsia="Verdana" w:hAnsiTheme="majorHAnsi" w:cs="Arial"/>
          <w:b/>
          <w:kern w:val="1"/>
          <w:lang w:eastAsia="zh-CN"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749"/>
        <w:gridCol w:w="1746"/>
        <w:gridCol w:w="1491"/>
        <w:gridCol w:w="3737"/>
        <w:gridCol w:w="1339"/>
      </w:tblGrid>
      <w:tr w:rsidR="00500273" w:rsidRPr="00500273" w14:paraId="2A3890AB" w14:textId="77777777" w:rsidTr="00BF4F96">
        <w:trPr>
          <w:trHeight w:val="153"/>
          <w:jc w:val="center"/>
        </w:trPr>
        <w:tc>
          <w:tcPr>
            <w:tcW w:w="4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A27039E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9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C2B158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91A5ADB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czynn. / materiału do wyceny</w:t>
            </w:r>
          </w:p>
        </w:tc>
        <w:tc>
          <w:tcPr>
            <w:tcW w:w="206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31C4DE2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7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E4DE80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44555933" w14:textId="77777777" w:rsidTr="00BF4F96">
        <w:trPr>
          <w:trHeight w:val="153"/>
          <w:jc w:val="center"/>
        </w:trPr>
        <w:tc>
          <w:tcPr>
            <w:tcW w:w="40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712C47D" w14:textId="167A95BC" w:rsidR="00E26976" w:rsidRPr="00500273" w:rsidRDefault="00E26976" w:rsidP="0010285A">
            <w:pPr>
              <w:widowControl w:val="0"/>
              <w:spacing w:before="12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bookmarkStart w:id="4" w:name="_Hlk69822793"/>
            <w:r>
              <w:rPr>
                <w:rFonts w:asciiTheme="majorHAnsi" w:eastAsia="Verdana" w:hAnsiTheme="majorHAnsi" w:cs="Arial"/>
                <w:kern w:val="1"/>
                <w:lang w:eastAsia="zh-CN" w:bidi="hi-IN"/>
              </w:rPr>
              <w:t>129.1</w:t>
            </w:r>
          </w:p>
        </w:tc>
        <w:tc>
          <w:tcPr>
            <w:tcW w:w="9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08DD7C" w14:textId="77777777" w:rsidR="00090F6C" w:rsidRPr="00500273" w:rsidRDefault="00090F6C" w:rsidP="0010285A">
            <w:pPr>
              <w:spacing w:before="12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ZAB-TRICO</w:t>
            </w:r>
          </w:p>
          <w:p w14:paraId="1D258B02" w14:textId="77777777" w:rsidR="00090F6C" w:rsidRPr="00500273" w:rsidRDefault="00090F6C" w:rsidP="0010285A">
            <w:pPr>
              <w:widowControl w:val="0"/>
              <w:spacing w:before="12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8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527E9A" w14:textId="77777777" w:rsidR="00090F6C" w:rsidRPr="00500273" w:rsidRDefault="00090F6C" w:rsidP="0010285A">
            <w:pPr>
              <w:spacing w:before="12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ZAB-TRICO</w:t>
            </w:r>
          </w:p>
          <w:p w14:paraId="2BCFC099" w14:textId="77777777" w:rsidR="00090F6C" w:rsidRPr="00500273" w:rsidRDefault="00090F6C" w:rsidP="0010285A">
            <w:pPr>
              <w:spacing w:before="12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C1C8193" w14:textId="77777777" w:rsidR="00090F6C" w:rsidRPr="00500273" w:rsidRDefault="00090F6C" w:rsidP="007F70C3">
            <w:pPr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hAnsiTheme="majorHAnsi" w:cs="Arial"/>
              </w:rPr>
              <w:t>Zabezpieczenie młodników przed spałowaniem poprzez oprysk preparatem TRICO</w:t>
            </w:r>
          </w:p>
        </w:tc>
        <w:tc>
          <w:tcPr>
            <w:tcW w:w="74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CA3D5FE" w14:textId="77777777" w:rsidR="00090F6C" w:rsidRPr="00500273" w:rsidRDefault="00090F6C" w:rsidP="0010285A">
            <w:pPr>
              <w:widowControl w:val="0"/>
              <w:spacing w:before="12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TSZT</w:t>
            </w:r>
          </w:p>
        </w:tc>
      </w:tr>
      <w:bookmarkEnd w:id="4"/>
    </w:tbl>
    <w:p w14:paraId="403046AA" w14:textId="77777777" w:rsidR="008E3E86" w:rsidRDefault="008E3E86" w:rsidP="00BF4F96">
      <w:pPr>
        <w:spacing w:before="119"/>
        <w:rPr>
          <w:rFonts w:asciiTheme="majorHAnsi" w:hAnsiTheme="majorHAnsi" w:cs="Arial"/>
          <w:b/>
        </w:rPr>
      </w:pPr>
    </w:p>
    <w:p w14:paraId="194BD0E5" w14:textId="35134AFB" w:rsidR="00090F6C" w:rsidRPr="00500273" w:rsidRDefault="00090F6C" w:rsidP="00BF4F96">
      <w:pPr>
        <w:spacing w:before="119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Standard technologii prac obejmuje:</w:t>
      </w:r>
    </w:p>
    <w:p w14:paraId="0C99B317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odbiór materiału (repelentu) z magazynu lub miejsca wskazanego przez Zamawiającego  i dostarczenie na pozycję</w:t>
      </w:r>
      <w:r w:rsidRPr="00500273">
        <w:rPr>
          <w:rFonts w:asciiTheme="majorHAnsi" w:hAnsiTheme="majorHAnsi" w:cs="Arial"/>
          <w:spacing w:val="-6"/>
        </w:rPr>
        <w:t xml:space="preserve"> </w:t>
      </w:r>
      <w:r w:rsidRPr="00500273">
        <w:rPr>
          <w:rFonts w:asciiTheme="majorHAnsi" w:hAnsiTheme="majorHAnsi" w:cs="Arial"/>
        </w:rPr>
        <w:t>roboczą,</w:t>
      </w:r>
    </w:p>
    <w:p w14:paraId="7F784148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przygotowanie preparatu do nakładania na drzewka, bądź opryskiwania  (według instrukcji na etykiecie) oraz przygotowanie narzędzi do</w:t>
      </w:r>
      <w:r w:rsidRPr="00500273">
        <w:rPr>
          <w:rFonts w:asciiTheme="majorHAnsi" w:hAnsiTheme="majorHAnsi" w:cs="Arial"/>
          <w:spacing w:val="-8"/>
        </w:rPr>
        <w:t xml:space="preserve"> </w:t>
      </w:r>
      <w:r w:rsidRPr="00500273">
        <w:rPr>
          <w:rFonts w:asciiTheme="majorHAnsi" w:hAnsiTheme="majorHAnsi" w:cs="Arial"/>
        </w:rPr>
        <w:t>smarowania lub opryskiwania,</w:t>
      </w:r>
    </w:p>
    <w:p w14:paraId="436D75BF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wybranie prawidłowo rozwiniętych drzew, w miarę możliwości równomiernie rozmieszczonych na powierzchni młodnika objętego zabiegiem i posmarowanie bądź opryskanie dwóch odcinków strzałki lub pnia, pomiędzy okółkami pozbawionymi igliwia i rozgałęzień, znajdujących się na wysokości do ok. 1,5</w:t>
      </w:r>
      <w:r w:rsidRPr="00500273">
        <w:rPr>
          <w:rFonts w:asciiTheme="majorHAnsi" w:hAnsiTheme="majorHAnsi" w:cs="Arial"/>
          <w:spacing w:val="-5"/>
        </w:rPr>
        <w:t xml:space="preserve"> </w:t>
      </w:r>
      <w:r w:rsidRPr="00500273">
        <w:rPr>
          <w:rFonts w:asciiTheme="majorHAnsi" w:hAnsiTheme="majorHAnsi" w:cs="Arial"/>
        </w:rPr>
        <w:t>m,</w:t>
      </w:r>
    </w:p>
    <w:p w14:paraId="594AED56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6"/>
          <w:tab w:val="left" w:pos="1017"/>
        </w:tabs>
        <w:spacing w:before="12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zdanie opakowań do wskazanego</w:t>
      </w:r>
      <w:r w:rsidRPr="00500273">
        <w:rPr>
          <w:rFonts w:asciiTheme="majorHAnsi" w:hAnsiTheme="majorHAnsi" w:cs="Arial"/>
          <w:spacing w:val="-11"/>
        </w:rPr>
        <w:t xml:space="preserve"> </w:t>
      </w:r>
      <w:r w:rsidRPr="00500273">
        <w:rPr>
          <w:rFonts w:asciiTheme="majorHAnsi" w:hAnsiTheme="majorHAnsi" w:cs="Arial"/>
        </w:rPr>
        <w:t>miejsca.</w:t>
      </w:r>
    </w:p>
    <w:p w14:paraId="2A7FEAFD" w14:textId="77777777" w:rsidR="00090F6C" w:rsidRPr="00500273" w:rsidRDefault="00090F6C" w:rsidP="00482A76">
      <w:pPr>
        <w:pStyle w:val="Akapitzlist"/>
        <w:numPr>
          <w:ilvl w:val="0"/>
          <w:numId w:val="14"/>
        </w:numPr>
        <w:tabs>
          <w:tab w:val="left" w:pos="1016"/>
          <w:tab w:val="left" w:pos="1017"/>
        </w:tabs>
        <w:spacing w:before="12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Ilość zabezpieczonych drzewek </w:t>
      </w:r>
      <w:r w:rsidRPr="00500273">
        <w:rPr>
          <w:rFonts w:asciiTheme="majorHAnsi" w:hAnsiTheme="majorHAnsi" w:cs="Arial"/>
          <w:b/>
          <w:bCs/>
        </w:rPr>
        <w:t>w ilości max. 1 tys./ha</w:t>
      </w:r>
      <w:r w:rsidRPr="00500273">
        <w:rPr>
          <w:rFonts w:asciiTheme="majorHAnsi" w:hAnsiTheme="majorHAnsi" w:cs="Arial"/>
        </w:rPr>
        <w:t xml:space="preserve"> (wg wskazań</w:t>
      </w:r>
      <w:r w:rsidR="00BF4F96" w:rsidRPr="00500273">
        <w:rPr>
          <w:rFonts w:asciiTheme="majorHAnsi" w:hAnsiTheme="majorHAnsi" w:cs="Arial"/>
        </w:rPr>
        <w:t xml:space="preserve"> </w:t>
      </w:r>
      <w:r w:rsidRPr="00500273">
        <w:rPr>
          <w:rFonts w:asciiTheme="majorHAnsi" w:hAnsiTheme="majorHAnsi" w:cs="Arial"/>
        </w:rPr>
        <w:t>Zamawiającego).</w:t>
      </w:r>
    </w:p>
    <w:p w14:paraId="0866B139" w14:textId="77777777" w:rsidR="00BF4F96" w:rsidRPr="00500273" w:rsidRDefault="00BF4F96" w:rsidP="00BF4F96">
      <w:pPr>
        <w:pStyle w:val="Akapitzlist"/>
        <w:tabs>
          <w:tab w:val="left" w:pos="1016"/>
          <w:tab w:val="left" w:pos="1017"/>
        </w:tabs>
        <w:spacing w:before="1"/>
        <w:ind w:left="782" w:firstLine="0"/>
        <w:jc w:val="both"/>
        <w:rPr>
          <w:rFonts w:asciiTheme="majorHAnsi" w:hAnsiTheme="majorHAnsi" w:cs="Arial"/>
        </w:rPr>
      </w:pPr>
    </w:p>
    <w:p w14:paraId="66A98BDB" w14:textId="77777777" w:rsidR="00090F6C" w:rsidRPr="00500273" w:rsidRDefault="00090F6C" w:rsidP="00090F6C">
      <w:pPr>
        <w:pStyle w:val="Akapitzlist"/>
        <w:tabs>
          <w:tab w:val="left" w:pos="1016"/>
          <w:tab w:val="left" w:pos="1017"/>
        </w:tabs>
        <w:spacing w:before="1"/>
        <w:ind w:left="0" w:firstLine="0"/>
        <w:rPr>
          <w:rFonts w:asciiTheme="majorHAnsi" w:hAnsiTheme="majorHAnsi" w:cs="Arial"/>
          <w:b/>
          <w:bCs/>
        </w:rPr>
      </w:pPr>
      <w:r w:rsidRPr="00500273">
        <w:rPr>
          <w:rFonts w:asciiTheme="majorHAnsi" w:hAnsiTheme="majorHAnsi" w:cs="Arial"/>
          <w:b/>
          <w:bCs/>
        </w:rPr>
        <w:t>Uwagi:</w:t>
      </w:r>
    </w:p>
    <w:p w14:paraId="11673A96" w14:textId="77777777" w:rsidR="00090F6C" w:rsidRPr="00500273" w:rsidRDefault="00090F6C" w:rsidP="00BF4F96">
      <w:pPr>
        <w:pStyle w:val="Tekstpodstawowy"/>
        <w:spacing w:before="120" w:line="350" w:lineRule="auto"/>
        <w:ind w:left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Sprzęt i narzędzia niezbędne do wykonania zabiegu zapewnia Wykonawca. Środek chemiczny i wodę zapewnia Zamawiający.</w:t>
      </w:r>
    </w:p>
    <w:p w14:paraId="403F40CB" w14:textId="77777777" w:rsidR="00090F6C" w:rsidRPr="00500273" w:rsidRDefault="00090F6C" w:rsidP="00BF4F96">
      <w:pPr>
        <w:pStyle w:val="Tekstpodstawowy"/>
        <w:spacing w:before="120"/>
        <w:ind w:left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Zamawiający wskazuje w zleceniu miejsce odbioru środka chemicznego, zwrotu opakowań po środku chemicznym  oraz punkt poboru wody.</w:t>
      </w:r>
    </w:p>
    <w:p w14:paraId="55A57D58" w14:textId="77777777" w:rsidR="00090F6C" w:rsidRPr="00500273" w:rsidRDefault="00090F6C" w:rsidP="00BF4F96">
      <w:pPr>
        <w:pStyle w:val="Nagwek1"/>
        <w:spacing w:before="120"/>
        <w:ind w:left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Procedura odbioru:</w:t>
      </w:r>
    </w:p>
    <w:p w14:paraId="48C66B64" w14:textId="77777777" w:rsidR="00090F6C" w:rsidRPr="00500273" w:rsidRDefault="00090F6C" w:rsidP="00BF4F96">
      <w:pPr>
        <w:pStyle w:val="Tekstpodstawowy"/>
        <w:spacing w:before="120"/>
        <w:ind w:left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Odbiór prac nastąpi poprzez:</w:t>
      </w:r>
    </w:p>
    <w:p w14:paraId="7F12ADAC" w14:textId="77777777" w:rsidR="009B632D" w:rsidRPr="00500273" w:rsidRDefault="00090F6C" w:rsidP="00482A76">
      <w:pPr>
        <w:pStyle w:val="Akapitzlist"/>
        <w:numPr>
          <w:ilvl w:val="0"/>
          <w:numId w:val="15"/>
        </w:numPr>
        <w:tabs>
          <w:tab w:val="left" w:pos="1017"/>
          <w:tab w:val="left" w:pos="9072"/>
        </w:tabs>
        <w:spacing w:before="119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dokonanie weryfikacji zgodności wykonania zabezpieczenia drzewek z </w:t>
      </w:r>
      <w:r w:rsidR="009B632D" w:rsidRPr="00500273">
        <w:rPr>
          <w:rFonts w:asciiTheme="majorHAnsi" w:hAnsiTheme="majorHAnsi" w:cs="Arial"/>
        </w:rPr>
        <w:t xml:space="preserve">opisem </w:t>
      </w:r>
      <w:r w:rsidRPr="00500273">
        <w:rPr>
          <w:rFonts w:asciiTheme="majorHAnsi" w:hAnsiTheme="majorHAnsi" w:cs="Arial"/>
        </w:rPr>
        <w:t>czynności i zleceniem,</w:t>
      </w:r>
    </w:p>
    <w:p w14:paraId="0A9D913B" w14:textId="77777777" w:rsidR="00090F6C" w:rsidRPr="00500273" w:rsidRDefault="00090F6C" w:rsidP="00482A76">
      <w:pPr>
        <w:pStyle w:val="Akapitzlist"/>
        <w:numPr>
          <w:ilvl w:val="0"/>
          <w:numId w:val="15"/>
        </w:numPr>
        <w:tabs>
          <w:tab w:val="left" w:pos="1017"/>
          <w:tab w:val="left" w:pos="9072"/>
        </w:tabs>
        <w:spacing w:before="119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ilość zabezpieczonych drzewek zostanie ustalona poprzez ich policzenie na gruncie posztucznie lub na reprezentatywnych powierzchniach próbnych wynoszących 2 ary na każdy rozpoczęty HA i odniesienie tej ilości do całej powierzchni</w:t>
      </w:r>
      <w:r w:rsidRPr="00500273">
        <w:rPr>
          <w:rFonts w:asciiTheme="majorHAnsi" w:hAnsiTheme="majorHAnsi" w:cs="Arial"/>
          <w:spacing w:val="-15"/>
        </w:rPr>
        <w:t xml:space="preserve"> </w:t>
      </w:r>
      <w:r w:rsidRPr="00500273">
        <w:rPr>
          <w:rFonts w:asciiTheme="majorHAnsi" w:hAnsiTheme="majorHAnsi" w:cs="Arial"/>
        </w:rPr>
        <w:t>zabiegu.</w:t>
      </w:r>
    </w:p>
    <w:p w14:paraId="59D92DB8" w14:textId="77777777" w:rsidR="00090F6C" w:rsidRPr="00500273" w:rsidRDefault="00090F6C" w:rsidP="00BF4F96">
      <w:pPr>
        <w:spacing w:before="121"/>
        <w:rPr>
          <w:rFonts w:asciiTheme="majorHAnsi" w:hAnsiTheme="majorHAnsi" w:cs="Arial"/>
          <w:i/>
        </w:rPr>
      </w:pPr>
      <w:r w:rsidRPr="00500273">
        <w:rPr>
          <w:rFonts w:asciiTheme="majorHAnsi" w:hAnsiTheme="majorHAnsi" w:cs="Arial"/>
          <w:i/>
        </w:rPr>
        <w:t>(rozliczenie z dokładnością do dwóch miejsc po przecinku)</w:t>
      </w:r>
    </w:p>
    <w:p w14:paraId="7BBBC8E7" w14:textId="77777777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p w14:paraId="6E1736AF" w14:textId="77777777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p w14:paraId="0B99BFA7" w14:textId="77777777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p w14:paraId="31D79233" w14:textId="5C94E70A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815"/>
        <w:gridCol w:w="1506"/>
        <w:gridCol w:w="1521"/>
        <w:gridCol w:w="4009"/>
        <w:gridCol w:w="1211"/>
      </w:tblGrid>
      <w:tr w:rsidR="00500273" w:rsidRPr="00500273" w14:paraId="4B4102AC" w14:textId="77777777" w:rsidTr="009B632D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6107316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1BF48D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8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818BBB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Kod czynn. / materiału do wyceny</w:t>
            </w:r>
          </w:p>
        </w:tc>
        <w:tc>
          <w:tcPr>
            <w:tcW w:w="22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3DA5BD9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0288A6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Verdana" w:hAnsiTheme="majorHAnsi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1844729C" w14:textId="77777777" w:rsidTr="009B632D">
        <w:trPr>
          <w:trHeight w:val="153"/>
          <w:jc w:val="center"/>
        </w:trPr>
        <w:tc>
          <w:tcPr>
            <w:tcW w:w="4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8106D6F" w14:textId="2E5A05EA" w:rsidR="00E26976" w:rsidRPr="00500273" w:rsidRDefault="00E26976" w:rsidP="005149FB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>
              <w:rPr>
                <w:rFonts w:asciiTheme="majorHAnsi" w:eastAsia="Verdana" w:hAnsiTheme="majorHAnsi" w:cs="Arial"/>
                <w:kern w:val="1"/>
                <w:lang w:eastAsia="zh-CN" w:bidi="hi-IN"/>
              </w:rPr>
              <w:t>131.1</w:t>
            </w:r>
          </w:p>
        </w:tc>
        <w:tc>
          <w:tcPr>
            <w:tcW w:w="8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42F2D9" w14:textId="77777777" w:rsidR="00090F6C" w:rsidRPr="00500273" w:rsidRDefault="00090F6C" w:rsidP="009B632D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ZAB-MCHRM</w:t>
            </w:r>
          </w:p>
          <w:p w14:paraId="286B392A" w14:textId="77777777" w:rsidR="00090F6C" w:rsidRPr="00500273" w:rsidRDefault="00090F6C" w:rsidP="009B632D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8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47CBAED" w14:textId="77777777" w:rsidR="00090F6C" w:rsidRPr="00500273" w:rsidRDefault="00090F6C" w:rsidP="009B632D">
            <w:pPr>
              <w:spacing w:after="0"/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ZAB-MCHRM</w:t>
            </w:r>
          </w:p>
          <w:p w14:paraId="301BF88E" w14:textId="77777777" w:rsidR="00090F6C" w:rsidRPr="00500273" w:rsidRDefault="00090F6C" w:rsidP="009B632D">
            <w:pPr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</w:p>
        </w:tc>
        <w:tc>
          <w:tcPr>
            <w:tcW w:w="2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C1B2CFD" w14:textId="19E34DD3" w:rsidR="00090F6C" w:rsidRPr="00500273" w:rsidRDefault="00090F6C" w:rsidP="007F70C3">
            <w:pPr>
              <w:widowControl w:val="0"/>
              <w:spacing w:after="0"/>
              <w:rPr>
                <w:rFonts w:asciiTheme="majorHAnsi" w:eastAsia="Verdana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 xml:space="preserve">Zabezpieczenie młodników </w:t>
            </w:r>
            <w:bookmarkStart w:id="5" w:name="_Hlk69974929"/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przed spałowaniem poprzez owinięcie pnia drzewa taśmą siateczkową (z</w:t>
            </w:r>
            <w:r w:rsidR="007F70C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 </w:t>
            </w:r>
            <w:r w:rsidRPr="00500273">
              <w:rPr>
                <w:rFonts w:asciiTheme="majorHAnsi" w:eastAsia="Calibri" w:hAnsiTheme="majorHAnsi" w:cs="Arial"/>
                <w:bCs/>
                <w:iCs/>
                <w:kern w:val="1"/>
                <w:lang w:bidi="hi-IN"/>
              </w:rPr>
              <w:t>doniesieniem)</w:t>
            </w:r>
            <w:bookmarkEnd w:id="5"/>
          </w:p>
        </w:tc>
        <w:tc>
          <w:tcPr>
            <w:tcW w:w="66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7999B1BC" w14:textId="77777777" w:rsidR="00090F6C" w:rsidRPr="00500273" w:rsidRDefault="00090F6C" w:rsidP="009B632D">
            <w:pPr>
              <w:widowControl w:val="0"/>
              <w:spacing w:after="0"/>
              <w:jc w:val="center"/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</w:pPr>
            <w:r w:rsidRPr="00500273">
              <w:rPr>
                <w:rFonts w:asciiTheme="majorHAnsi" w:eastAsia="Bitstream Vera Sans" w:hAnsiTheme="majorHAnsi" w:cs="Arial"/>
                <w:kern w:val="1"/>
                <w:lang w:eastAsia="zh-CN" w:bidi="hi-IN"/>
              </w:rPr>
              <w:t>TSZT</w:t>
            </w:r>
          </w:p>
        </w:tc>
      </w:tr>
    </w:tbl>
    <w:p w14:paraId="14ED8126" w14:textId="77777777" w:rsidR="00090F6C" w:rsidRPr="00500273" w:rsidRDefault="00090F6C" w:rsidP="009B632D">
      <w:pPr>
        <w:spacing w:before="119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Standard technologii prac obejmuje:</w:t>
      </w:r>
    </w:p>
    <w:p w14:paraId="7680444D" w14:textId="77777777" w:rsidR="00090F6C" w:rsidRPr="00500273" w:rsidRDefault="00090F6C" w:rsidP="00482A76">
      <w:pPr>
        <w:pStyle w:val="Akapitzlist"/>
        <w:numPr>
          <w:ilvl w:val="0"/>
          <w:numId w:val="16"/>
        </w:numPr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odbiór materiału  z magazynu i dostarczenie na pozycję roboczą, </w:t>
      </w:r>
    </w:p>
    <w:p w14:paraId="31C93256" w14:textId="77777777" w:rsidR="00090F6C" w:rsidRPr="00500273" w:rsidRDefault="00090F6C" w:rsidP="00482A76">
      <w:pPr>
        <w:pStyle w:val="Akapitzlist"/>
        <w:numPr>
          <w:ilvl w:val="0"/>
          <w:numId w:val="16"/>
        </w:numPr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odcięcie taśmy o odpowiedniej długości i owinięcie pnia drzewa na wysokości potencjalnego spałowania (zalecana wysokość od 1,2- do 1,7 m)</w:t>
      </w:r>
    </w:p>
    <w:p w14:paraId="0E9CEA88" w14:textId="77777777" w:rsidR="00090F6C" w:rsidRPr="00500273" w:rsidRDefault="00090F6C" w:rsidP="00482A76">
      <w:pPr>
        <w:pStyle w:val="Default"/>
        <w:numPr>
          <w:ilvl w:val="0"/>
          <w:numId w:val="16"/>
        </w:numPr>
        <w:spacing w:after="126"/>
        <w:jc w:val="both"/>
        <w:rPr>
          <w:rFonts w:asciiTheme="majorHAnsi" w:hAnsiTheme="majorHAnsi" w:cs="Arial"/>
          <w:color w:val="auto"/>
          <w:sz w:val="22"/>
          <w:szCs w:val="22"/>
        </w:rPr>
      </w:pPr>
      <w:r w:rsidRPr="00500273">
        <w:rPr>
          <w:rFonts w:asciiTheme="majorHAnsi" w:hAnsiTheme="majorHAnsi" w:cs="Arial"/>
          <w:color w:val="auto"/>
          <w:sz w:val="22"/>
          <w:szCs w:val="22"/>
          <w:lang w:eastAsia="ar-SA"/>
        </w:rPr>
        <w:t xml:space="preserve">Ilość zabezpieczonych drzewek - </w:t>
      </w:r>
      <w:r w:rsidRPr="00500273">
        <w:rPr>
          <w:rFonts w:asciiTheme="majorHAnsi" w:hAnsiTheme="majorHAnsi" w:cs="Arial"/>
          <w:b/>
          <w:bCs/>
          <w:color w:val="auto"/>
          <w:sz w:val="22"/>
          <w:szCs w:val="22"/>
          <w:lang w:eastAsia="ar-SA"/>
        </w:rPr>
        <w:t>400 szt./ha z tolerancją +/- 10%</w:t>
      </w:r>
      <w:r w:rsidRPr="00500273">
        <w:rPr>
          <w:rFonts w:asciiTheme="majorHAnsi" w:hAnsiTheme="majorHAnsi" w:cs="Arial"/>
          <w:color w:val="auto"/>
          <w:sz w:val="22"/>
          <w:szCs w:val="22"/>
          <w:lang w:eastAsia="ar-SA"/>
        </w:rPr>
        <w:t xml:space="preserve"> (wg wskazań Zamawiającego)  </w:t>
      </w:r>
    </w:p>
    <w:p w14:paraId="34DE1C5A" w14:textId="77777777" w:rsidR="00090F6C" w:rsidRPr="00500273" w:rsidRDefault="006263F7" w:rsidP="00090F6C">
      <w:pPr>
        <w:jc w:val="both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Uwagi</w:t>
      </w:r>
    </w:p>
    <w:p w14:paraId="47F28455" w14:textId="77777777" w:rsidR="00090F6C" w:rsidRPr="00500273" w:rsidRDefault="00090F6C" w:rsidP="009B632D">
      <w:pPr>
        <w:jc w:val="both"/>
        <w:rPr>
          <w:rFonts w:asciiTheme="majorHAnsi" w:hAnsiTheme="majorHAnsi" w:cs="Arial"/>
          <w:b/>
          <w:bCs/>
        </w:rPr>
      </w:pPr>
      <w:r w:rsidRPr="00500273">
        <w:rPr>
          <w:rFonts w:asciiTheme="majorHAnsi" w:hAnsiTheme="majorHAnsi" w:cs="Arial"/>
        </w:rPr>
        <w:t>Materiał zapewnia Zamawiający.</w:t>
      </w:r>
    </w:p>
    <w:p w14:paraId="3DCB9057" w14:textId="77777777" w:rsidR="00090F6C" w:rsidRPr="00500273" w:rsidRDefault="00090F6C" w:rsidP="00090F6C">
      <w:pPr>
        <w:autoSpaceDE w:val="0"/>
        <w:autoSpaceDN w:val="0"/>
        <w:rPr>
          <w:rFonts w:asciiTheme="majorHAnsi" w:hAnsiTheme="majorHAnsi" w:cs="Arial"/>
          <w:lang w:eastAsia="en-US"/>
        </w:rPr>
      </w:pPr>
      <w:r w:rsidRPr="00500273">
        <w:rPr>
          <w:rFonts w:asciiTheme="majorHAnsi" w:hAnsiTheme="majorHAnsi" w:cs="Arial"/>
          <w:b/>
          <w:bCs/>
        </w:rPr>
        <w:t xml:space="preserve">Procedura odbioru: </w:t>
      </w:r>
    </w:p>
    <w:p w14:paraId="456D1CD1" w14:textId="07A8C05E" w:rsidR="00090F6C" w:rsidRPr="00500273" w:rsidRDefault="00090F6C" w:rsidP="00090F6C">
      <w:pPr>
        <w:autoSpaceDE w:val="0"/>
        <w:autoSpaceDN w:val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Odbiór prac nastąpi poprzez:</w:t>
      </w:r>
    </w:p>
    <w:p w14:paraId="05F75525" w14:textId="258558B4" w:rsidR="00090F6C" w:rsidRPr="00500273" w:rsidRDefault="00090F6C" w:rsidP="00090F6C">
      <w:pPr>
        <w:autoSpaceDE w:val="0"/>
        <w:autoSpaceDN w:val="0"/>
        <w:spacing w:after="128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1) dokonanie weryfikacji zgodności wykonania zabezpieczenia drzew z opisem czynności i zleceniem,</w:t>
      </w:r>
    </w:p>
    <w:p w14:paraId="7C8A3066" w14:textId="402D50E6" w:rsidR="00090F6C" w:rsidRPr="00500273" w:rsidRDefault="00090F6C" w:rsidP="009B632D">
      <w:pPr>
        <w:autoSpaceDE w:val="0"/>
        <w:autoSpaceDN w:val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>2) ilość zabezpieczonych drzew zostanie ustalona poprzez ich policzenie na gruncie posztucznie lub na reprezentatywnych powierzchniach próbnych wynoszących 2 ary na każdy rozpoczęty HA i odniesienie tej ilości do całej powierzchni zabiegu.</w:t>
      </w:r>
    </w:p>
    <w:p w14:paraId="5C6FAF97" w14:textId="77777777" w:rsidR="00090F6C" w:rsidRPr="00500273" w:rsidRDefault="00090F6C" w:rsidP="00090F6C">
      <w:pPr>
        <w:autoSpaceDE w:val="0"/>
        <w:autoSpaceDN w:val="0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  <w:i/>
          <w:iCs/>
        </w:rPr>
        <w:t xml:space="preserve">(rozliczenie z dokładnością do dwóch miejsc po przecinku)  </w:t>
      </w:r>
    </w:p>
    <w:p w14:paraId="561B1F8A" w14:textId="77777777" w:rsidR="000720F2" w:rsidRPr="00500273" w:rsidRDefault="000720F2" w:rsidP="000720F2">
      <w:pPr>
        <w:rPr>
          <w:rFonts w:asciiTheme="majorHAnsi" w:hAnsiTheme="majorHAnsi" w:cs="Arial"/>
        </w:rPr>
      </w:pPr>
    </w:p>
    <w:p w14:paraId="6995D383" w14:textId="77777777" w:rsidR="000720F2" w:rsidRPr="00500273" w:rsidRDefault="000720F2" w:rsidP="000720F2">
      <w:pPr>
        <w:suppressAutoHyphens/>
        <w:spacing w:before="120" w:after="120" w:line="240" w:lineRule="auto"/>
        <w:jc w:val="center"/>
        <w:rPr>
          <w:rFonts w:asciiTheme="majorHAnsi" w:eastAsia="Calibri" w:hAnsiTheme="majorHAnsi" w:cs="Arial"/>
          <w:b/>
          <w:lang w:eastAsia="ar-SA"/>
        </w:rPr>
      </w:pPr>
      <w:r w:rsidRPr="00500273">
        <w:rPr>
          <w:rFonts w:asciiTheme="majorHAnsi" w:eastAsia="Calibri" w:hAnsiTheme="majorHAnsi" w:cs="Arial"/>
          <w:b/>
          <w:lang w:eastAsia="ar-SA"/>
        </w:rPr>
        <w:br w:type="page"/>
      </w:r>
    </w:p>
    <w:p w14:paraId="12396763" w14:textId="0BD638E1" w:rsidR="00090F6C" w:rsidRPr="00500273" w:rsidRDefault="00090F6C" w:rsidP="00090F6C">
      <w:pPr>
        <w:rPr>
          <w:rFonts w:asciiTheme="majorHAnsi" w:eastAsia="Calibri" w:hAnsiTheme="majorHAnsi" w:cs="Arial"/>
          <w:b/>
          <w:iCs/>
          <w:kern w:val="1"/>
          <w:lang w:bidi="hi-IN"/>
        </w:rPr>
      </w:pPr>
      <w:r w:rsidRPr="00500273">
        <w:rPr>
          <w:rFonts w:asciiTheme="majorHAnsi" w:eastAsia="Calibri" w:hAnsiTheme="majorHAnsi" w:cs="Arial"/>
          <w:b/>
          <w:iCs/>
          <w:kern w:val="1"/>
          <w:lang w:bidi="hi-IN"/>
        </w:rPr>
        <w:lastRenderedPageBreak/>
        <w:t>Prognozowanie zagrożenia od owadów na drzewach ściętych – VAT 8%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1"/>
        <w:gridCol w:w="1538"/>
        <w:gridCol w:w="1554"/>
        <w:gridCol w:w="3926"/>
        <w:gridCol w:w="1173"/>
      </w:tblGrid>
      <w:tr w:rsidR="00500273" w:rsidRPr="00500273" w14:paraId="62CB5D2E" w14:textId="77777777" w:rsidTr="009B632D">
        <w:trPr>
          <w:trHeight w:hRule="exact" w:val="791"/>
        </w:trPr>
        <w:tc>
          <w:tcPr>
            <w:tcW w:w="481" w:type="pct"/>
            <w:shd w:val="clear" w:color="auto" w:fill="auto"/>
          </w:tcPr>
          <w:p w14:paraId="3F4000CE" w14:textId="77777777" w:rsidR="00090F6C" w:rsidRPr="00500273" w:rsidRDefault="00090F6C" w:rsidP="009B632D">
            <w:pPr>
              <w:pStyle w:val="TableParagraph"/>
              <w:spacing w:before="0"/>
              <w:ind w:left="0" w:right="206"/>
              <w:jc w:val="right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Nr</w:t>
            </w:r>
          </w:p>
        </w:tc>
        <w:tc>
          <w:tcPr>
            <w:tcW w:w="849" w:type="pct"/>
            <w:shd w:val="clear" w:color="auto" w:fill="auto"/>
          </w:tcPr>
          <w:p w14:paraId="156BAF63" w14:textId="77777777" w:rsidR="00090F6C" w:rsidRPr="00500273" w:rsidRDefault="00090F6C" w:rsidP="009B632D">
            <w:pPr>
              <w:pStyle w:val="TableParagraph"/>
              <w:spacing w:before="0"/>
              <w:ind w:left="105" w:right="143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Kod czynności do rozliczenia</w:t>
            </w:r>
          </w:p>
        </w:tc>
        <w:tc>
          <w:tcPr>
            <w:tcW w:w="858" w:type="pct"/>
            <w:shd w:val="clear" w:color="auto" w:fill="auto"/>
          </w:tcPr>
          <w:p w14:paraId="5F34268E" w14:textId="77777777" w:rsidR="00090F6C" w:rsidRPr="00500273" w:rsidRDefault="00090F6C" w:rsidP="009B632D">
            <w:pPr>
              <w:pStyle w:val="TableParagraph"/>
              <w:spacing w:before="0"/>
              <w:ind w:left="142" w:right="86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Kod czynn. / materiału do wyceny</w:t>
            </w:r>
          </w:p>
        </w:tc>
        <w:tc>
          <w:tcPr>
            <w:tcW w:w="2166" w:type="pct"/>
            <w:shd w:val="clear" w:color="auto" w:fill="auto"/>
          </w:tcPr>
          <w:p w14:paraId="6EB7FB43" w14:textId="77777777" w:rsidR="00090F6C" w:rsidRPr="00500273" w:rsidRDefault="00090F6C" w:rsidP="009B632D">
            <w:pPr>
              <w:pStyle w:val="TableParagraph"/>
              <w:spacing w:before="0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Opis kodu czynności</w:t>
            </w:r>
          </w:p>
        </w:tc>
        <w:tc>
          <w:tcPr>
            <w:tcW w:w="646" w:type="pct"/>
            <w:shd w:val="clear" w:color="auto" w:fill="auto"/>
          </w:tcPr>
          <w:p w14:paraId="232F25D7" w14:textId="77777777" w:rsidR="00090F6C" w:rsidRPr="00500273" w:rsidRDefault="00090F6C" w:rsidP="009B632D">
            <w:pPr>
              <w:pStyle w:val="TableParagraph"/>
              <w:spacing w:before="0"/>
              <w:ind w:right="83"/>
              <w:rPr>
                <w:rFonts w:asciiTheme="majorHAnsi" w:hAnsiTheme="majorHAnsi" w:cs="Arial"/>
                <w:b/>
                <w:i/>
              </w:rPr>
            </w:pPr>
            <w:r w:rsidRPr="00500273">
              <w:rPr>
                <w:rFonts w:asciiTheme="majorHAnsi" w:hAnsiTheme="majorHAnsi" w:cs="Arial"/>
                <w:b/>
                <w:i/>
              </w:rPr>
              <w:t>Jednostka miary</w:t>
            </w:r>
          </w:p>
        </w:tc>
      </w:tr>
      <w:tr w:rsidR="00500273" w:rsidRPr="00500273" w14:paraId="3AF72408" w14:textId="77777777" w:rsidTr="009B632D">
        <w:trPr>
          <w:trHeight w:hRule="exact" w:val="719"/>
        </w:trPr>
        <w:tc>
          <w:tcPr>
            <w:tcW w:w="481" w:type="pct"/>
            <w:shd w:val="clear" w:color="auto" w:fill="auto"/>
          </w:tcPr>
          <w:p w14:paraId="2EC290C4" w14:textId="67CA089A" w:rsidR="00831FFB" w:rsidRPr="00500273" w:rsidRDefault="00831FFB" w:rsidP="009B632D">
            <w:pPr>
              <w:pStyle w:val="TableParagraph"/>
              <w:spacing w:before="0"/>
              <w:ind w:left="0" w:right="146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144.1</w:t>
            </w:r>
          </w:p>
        </w:tc>
        <w:tc>
          <w:tcPr>
            <w:tcW w:w="849" w:type="pct"/>
            <w:shd w:val="clear" w:color="auto" w:fill="auto"/>
          </w:tcPr>
          <w:p w14:paraId="79388DFC" w14:textId="77777777" w:rsidR="00090F6C" w:rsidRPr="00500273" w:rsidRDefault="00090F6C" w:rsidP="009B632D">
            <w:pPr>
              <w:pStyle w:val="TableParagraph"/>
              <w:spacing w:before="0"/>
              <w:ind w:left="105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STOSY-MN</w:t>
            </w:r>
          </w:p>
        </w:tc>
        <w:tc>
          <w:tcPr>
            <w:tcW w:w="858" w:type="pct"/>
            <w:shd w:val="clear" w:color="auto" w:fill="auto"/>
          </w:tcPr>
          <w:p w14:paraId="09ABF423" w14:textId="77777777" w:rsidR="00090F6C" w:rsidRPr="00500273" w:rsidRDefault="00090F6C" w:rsidP="009B632D">
            <w:pPr>
              <w:pStyle w:val="TableParagraph"/>
              <w:spacing w:before="0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STOSY-MN</w:t>
            </w:r>
          </w:p>
        </w:tc>
        <w:tc>
          <w:tcPr>
            <w:tcW w:w="2166" w:type="pct"/>
            <w:shd w:val="clear" w:color="auto" w:fill="auto"/>
          </w:tcPr>
          <w:p w14:paraId="24C1924C" w14:textId="77777777" w:rsidR="00090F6C" w:rsidRPr="00500273" w:rsidRDefault="00090F6C" w:rsidP="009B632D">
            <w:pPr>
              <w:pStyle w:val="TableParagraph"/>
              <w:spacing w:before="0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Wykładanie stosów kontrolnych na br. mniszkę</w:t>
            </w:r>
          </w:p>
        </w:tc>
        <w:tc>
          <w:tcPr>
            <w:tcW w:w="646" w:type="pct"/>
            <w:shd w:val="clear" w:color="auto" w:fill="auto"/>
          </w:tcPr>
          <w:p w14:paraId="31162E33" w14:textId="77777777" w:rsidR="00090F6C" w:rsidRPr="00500273" w:rsidRDefault="00090F6C" w:rsidP="009B632D">
            <w:pPr>
              <w:pStyle w:val="TableParagraph"/>
              <w:spacing w:before="0"/>
              <w:ind w:left="0"/>
              <w:jc w:val="center"/>
              <w:rPr>
                <w:rFonts w:asciiTheme="majorHAnsi" w:hAnsiTheme="majorHAnsi" w:cs="Arial"/>
              </w:rPr>
            </w:pPr>
            <w:r w:rsidRPr="00500273">
              <w:rPr>
                <w:rFonts w:asciiTheme="majorHAnsi" w:hAnsiTheme="majorHAnsi" w:cs="Arial"/>
              </w:rPr>
              <w:t>SZT</w:t>
            </w:r>
          </w:p>
        </w:tc>
      </w:tr>
    </w:tbl>
    <w:p w14:paraId="362E2804" w14:textId="77777777" w:rsidR="00090F6C" w:rsidRPr="00500273" w:rsidRDefault="00090F6C" w:rsidP="000B5BD5">
      <w:pPr>
        <w:spacing w:before="120" w:after="0"/>
        <w:rPr>
          <w:rFonts w:asciiTheme="majorHAnsi" w:hAnsiTheme="majorHAnsi" w:cs="Arial"/>
          <w:b/>
        </w:rPr>
      </w:pPr>
      <w:r w:rsidRPr="00500273">
        <w:rPr>
          <w:rFonts w:asciiTheme="majorHAnsi" w:hAnsiTheme="majorHAnsi" w:cs="Arial"/>
          <w:b/>
        </w:rPr>
        <w:t>Standard technologii prac obejmuje:</w:t>
      </w:r>
    </w:p>
    <w:p w14:paraId="23C1E484" w14:textId="77777777" w:rsidR="00090F6C" w:rsidRPr="00500273" w:rsidRDefault="00090F6C" w:rsidP="000B5BD5">
      <w:pPr>
        <w:spacing w:before="120" w:after="0"/>
        <w:jc w:val="both"/>
        <w:rPr>
          <w:rFonts w:asciiTheme="majorHAnsi" w:hAnsiTheme="majorHAnsi" w:cs="Arial"/>
        </w:rPr>
      </w:pPr>
      <w:r w:rsidRPr="00500273">
        <w:rPr>
          <w:rFonts w:asciiTheme="majorHAnsi" w:hAnsiTheme="majorHAnsi" w:cs="Arial"/>
        </w:rPr>
        <w:t xml:space="preserve">- wykładanie stosów kontrolnych na brudnicę mniszkę obejmuje ścięcie drzewa, wymanipulowanie wałków o długości 1,0 m lub 1,2 m ich ułożenie w formie stożka opartego o cieńszy, wbity w ziemię palik. </w:t>
      </w:r>
    </w:p>
    <w:p w14:paraId="6068653B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b/>
          <w:bCs/>
          <w:lang w:eastAsia="en-US"/>
        </w:rPr>
      </w:pPr>
      <w:r w:rsidRPr="00500273">
        <w:rPr>
          <w:rFonts w:asciiTheme="majorHAnsi" w:hAnsiTheme="majorHAnsi" w:cs="Arial"/>
        </w:rPr>
        <w:t xml:space="preserve"> </w:t>
      </w:r>
      <w:r w:rsidRPr="00500273">
        <w:rPr>
          <w:rFonts w:asciiTheme="majorHAnsi" w:eastAsia="Calibri" w:hAnsiTheme="majorHAnsi" w:cs="Arial"/>
          <w:b/>
          <w:bCs/>
          <w:lang w:eastAsia="en-US"/>
        </w:rPr>
        <w:t>Procedura odbioru:</w:t>
      </w:r>
    </w:p>
    <w:p w14:paraId="20007B00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Odbiór prac nastąpi poprzez:</w:t>
      </w:r>
    </w:p>
    <w:p w14:paraId="4D7B7E6C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1) sprawdzenie prawidłowości wykonania prac z opisem czynności i zleceniem,</w:t>
      </w:r>
    </w:p>
    <w:p w14:paraId="15ADE3C2" w14:textId="77777777" w:rsidR="00090F6C" w:rsidRPr="00500273" w:rsidRDefault="00090F6C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  <w:r w:rsidRPr="00500273">
        <w:rPr>
          <w:rFonts w:asciiTheme="majorHAnsi" w:eastAsia="Calibri" w:hAnsiTheme="majorHAnsi" w:cs="Arial"/>
          <w:lang w:eastAsia="en-US"/>
        </w:rPr>
        <w:t>2) ilość stosów kontrolnych zostanie ustalona poprzez ich policzenie na gruncie (posztucznie)</w:t>
      </w:r>
    </w:p>
    <w:p w14:paraId="4B0739E1" w14:textId="659999E9" w:rsidR="00090F6C" w:rsidRDefault="00090F6C" w:rsidP="000B5BD5">
      <w:pPr>
        <w:spacing w:before="120" w:after="0"/>
        <w:jc w:val="both"/>
        <w:rPr>
          <w:rFonts w:asciiTheme="majorHAnsi" w:eastAsia="Calibri" w:hAnsiTheme="majorHAnsi" w:cs="Arial"/>
          <w:i/>
          <w:iCs/>
          <w:lang w:eastAsia="en-US"/>
        </w:rPr>
      </w:pPr>
      <w:r w:rsidRPr="00500273">
        <w:rPr>
          <w:rFonts w:asciiTheme="majorHAnsi" w:eastAsia="Calibri" w:hAnsiTheme="majorHAnsi" w:cs="Arial"/>
          <w:i/>
          <w:iCs/>
          <w:lang w:eastAsia="en-US"/>
        </w:rPr>
        <w:t>(rozliczenie z dokładnością do 1 sztuki)</w:t>
      </w:r>
    </w:p>
    <w:p w14:paraId="50B27B0E" w14:textId="6A2798C8" w:rsidR="00B339F7" w:rsidRPr="00DF5C45" w:rsidRDefault="00B339F7" w:rsidP="000B5BD5">
      <w:pPr>
        <w:spacing w:before="120" w:after="0"/>
        <w:jc w:val="both"/>
        <w:rPr>
          <w:rFonts w:asciiTheme="majorHAnsi" w:eastAsia="Calibri" w:hAnsiTheme="majorHAnsi" w:cs="Arial"/>
          <w:lang w:eastAsia="en-US"/>
        </w:rPr>
      </w:pPr>
    </w:p>
    <w:p w14:paraId="59021765" w14:textId="77777777" w:rsidR="00B339F7" w:rsidRPr="00DF5C45" w:rsidRDefault="00B339F7" w:rsidP="00B339F7">
      <w:pPr>
        <w:spacing w:before="120" w:after="120"/>
        <w:jc w:val="center"/>
        <w:rPr>
          <w:rFonts w:ascii="Cambria" w:eastAsia="Calibri" w:hAnsi="Cambria" w:cstheme="minorHAnsi"/>
          <w:b/>
          <w:lang w:eastAsia="en-US"/>
        </w:rPr>
      </w:pPr>
      <w:r w:rsidRPr="00DF5C45">
        <w:rPr>
          <w:rFonts w:ascii="Cambria" w:eastAsia="Calibri" w:hAnsi="Cambria" w:cstheme="minorHAnsi"/>
          <w:b/>
          <w:lang w:eastAsia="en-US"/>
        </w:rPr>
        <w:t>Porządkowanie terenów na pasach przeciwpożarowych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60"/>
        <w:gridCol w:w="1558"/>
        <w:gridCol w:w="3827"/>
        <w:gridCol w:w="1276"/>
      </w:tblGrid>
      <w:tr w:rsidR="00DF5C45" w:rsidRPr="00DF5C45" w14:paraId="460E6E6B" w14:textId="77777777" w:rsidTr="0092032F">
        <w:trPr>
          <w:trHeight w:val="871"/>
          <w:jc w:val="center"/>
        </w:trPr>
        <w:tc>
          <w:tcPr>
            <w:tcW w:w="536" w:type="pct"/>
            <w:shd w:val="clear" w:color="auto" w:fill="auto"/>
          </w:tcPr>
          <w:p w14:paraId="4048725B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Nr</w:t>
            </w:r>
          </w:p>
        </w:tc>
        <w:tc>
          <w:tcPr>
            <w:tcW w:w="847" w:type="pct"/>
            <w:shd w:val="clear" w:color="auto" w:fill="auto"/>
          </w:tcPr>
          <w:p w14:paraId="3657DFC8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846" w:type="pct"/>
            <w:shd w:val="clear" w:color="auto" w:fill="auto"/>
          </w:tcPr>
          <w:p w14:paraId="6430C383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2078" w:type="pct"/>
            <w:shd w:val="clear" w:color="auto" w:fill="auto"/>
          </w:tcPr>
          <w:p w14:paraId="3DC959D9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93" w:type="pct"/>
            <w:shd w:val="clear" w:color="auto" w:fill="auto"/>
          </w:tcPr>
          <w:p w14:paraId="7088AAD4" w14:textId="77777777" w:rsidR="00B339F7" w:rsidRPr="00DF5C45" w:rsidRDefault="00B339F7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/>
                <w:bCs/>
                <w:i/>
                <w:iCs/>
              </w:rPr>
              <w:t>Jednostka miary</w:t>
            </w:r>
          </w:p>
        </w:tc>
      </w:tr>
      <w:tr w:rsidR="00DF5C45" w:rsidRPr="00DF5C45" w14:paraId="5EAF6F69" w14:textId="77777777" w:rsidTr="0092032F">
        <w:trPr>
          <w:trHeight w:val="161"/>
          <w:jc w:val="center"/>
        </w:trPr>
        <w:tc>
          <w:tcPr>
            <w:tcW w:w="536" w:type="pct"/>
            <w:shd w:val="clear" w:color="auto" w:fill="auto"/>
          </w:tcPr>
          <w:p w14:paraId="09EFE754" w14:textId="4AB6A68A" w:rsidR="00831FFB" w:rsidRPr="0062053A" w:rsidRDefault="00831FFB" w:rsidP="00B339F7">
            <w:pPr>
              <w:spacing w:after="0"/>
              <w:jc w:val="center"/>
              <w:rPr>
                <w:rFonts w:ascii="Cambria" w:eastAsia="Calibri" w:hAnsi="Cambria" w:cstheme="minorHAnsi"/>
              </w:rPr>
            </w:pPr>
            <w:r w:rsidRPr="0062053A">
              <w:rPr>
                <w:rFonts w:ascii="Cambria" w:eastAsia="Calibri" w:hAnsi="Cambria" w:cstheme="minorHAnsi"/>
              </w:rPr>
              <w:t>171</w:t>
            </w:r>
            <w:r w:rsidR="0062053A">
              <w:rPr>
                <w:rFonts w:ascii="Cambria" w:eastAsia="Calibri" w:hAnsi="Cambria" w:cstheme="minorHAnsi"/>
              </w:rPr>
              <w:t>.</w:t>
            </w:r>
            <w:r w:rsidRPr="0062053A">
              <w:rPr>
                <w:rFonts w:ascii="Cambria" w:eastAsia="Calibri" w:hAnsi="Cambria" w:cstheme="minorHAnsi"/>
              </w:rPr>
              <w:t>1</w:t>
            </w:r>
          </w:p>
        </w:tc>
        <w:tc>
          <w:tcPr>
            <w:tcW w:w="847" w:type="pct"/>
            <w:shd w:val="clear" w:color="auto" w:fill="auto"/>
          </w:tcPr>
          <w:p w14:paraId="538A3956" w14:textId="1D8A6464" w:rsidR="00B339F7" w:rsidRPr="00DF5C45" w:rsidRDefault="00B339F7" w:rsidP="0092032F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Cs/>
                <w:lang w:eastAsia="en-US"/>
              </w:rPr>
              <w:t>PPOŻ-PORG</w:t>
            </w:r>
          </w:p>
        </w:tc>
        <w:tc>
          <w:tcPr>
            <w:tcW w:w="846" w:type="pct"/>
            <w:shd w:val="clear" w:color="auto" w:fill="auto"/>
          </w:tcPr>
          <w:p w14:paraId="78C67E71" w14:textId="613A03A7" w:rsidR="00B339F7" w:rsidRPr="00DF5C45" w:rsidRDefault="00B339F7" w:rsidP="0092032F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lang w:eastAsia="en-US"/>
              </w:rPr>
              <w:t>PPOŻ-PORG</w:t>
            </w:r>
          </w:p>
        </w:tc>
        <w:tc>
          <w:tcPr>
            <w:tcW w:w="2078" w:type="pct"/>
            <w:shd w:val="clear" w:color="auto" w:fill="auto"/>
          </w:tcPr>
          <w:p w14:paraId="71EDABF6" w14:textId="1D4E4568" w:rsidR="00B339F7" w:rsidRPr="00DF5C45" w:rsidRDefault="00CA6DDE" w:rsidP="00B339F7">
            <w:pPr>
              <w:spacing w:after="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CA6DDE">
              <w:rPr>
                <w:rFonts w:ascii="Cambria" w:eastAsia="Calibri" w:hAnsi="Cambria" w:cstheme="minorHAnsi"/>
                <w:bCs/>
                <w:iCs/>
              </w:rPr>
              <w:t>Porządkowanie terenów na pasach przeciwpożarowych bez usuwania podszytu i podrostu gatunków iglastych</w:t>
            </w:r>
          </w:p>
        </w:tc>
        <w:tc>
          <w:tcPr>
            <w:tcW w:w="693" w:type="pct"/>
            <w:shd w:val="clear" w:color="auto" w:fill="auto"/>
          </w:tcPr>
          <w:p w14:paraId="45EAE065" w14:textId="0155CBD7" w:rsidR="00B339F7" w:rsidRPr="00DF5C45" w:rsidRDefault="00B339F7" w:rsidP="0092032F">
            <w:pPr>
              <w:spacing w:after="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DF5C45">
              <w:rPr>
                <w:rFonts w:ascii="Cambria" w:eastAsia="Calibri" w:hAnsi="Cambria" w:cstheme="minorHAnsi"/>
                <w:bCs/>
                <w:iCs/>
              </w:rPr>
              <w:t>HA</w:t>
            </w:r>
          </w:p>
        </w:tc>
      </w:tr>
    </w:tbl>
    <w:p w14:paraId="13B36C35" w14:textId="7F79F821" w:rsidR="00CA6DDE" w:rsidRPr="00CA6DDE" w:rsidRDefault="00CA6DDE" w:rsidP="007C1055">
      <w:pPr>
        <w:widowControl w:val="0"/>
        <w:spacing w:before="120" w:after="120"/>
        <w:jc w:val="both"/>
        <w:rPr>
          <w:rFonts w:ascii="Cambria" w:eastAsia="Verdana" w:hAnsi="Cambria" w:cstheme="minorHAnsi"/>
          <w:kern w:val="1"/>
          <w:lang w:eastAsia="zh-CN" w:bidi="hi-IN"/>
        </w:rPr>
      </w:pPr>
      <w:r w:rsidRPr="00CA6DDE">
        <w:rPr>
          <w:rFonts w:ascii="Cambria" w:eastAsia="Calibri" w:hAnsi="Cambria" w:cstheme="minorHAnsi"/>
          <w:b/>
          <w:bCs/>
        </w:rPr>
        <w:t>Standard technologii prac obejmuje:</w:t>
      </w:r>
    </w:p>
    <w:p w14:paraId="654AF136" w14:textId="77777777" w:rsidR="00CA6DDE" w:rsidRPr="00CA6DDE" w:rsidRDefault="00CA6DDE" w:rsidP="007C1055">
      <w:pPr>
        <w:pStyle w:val="Akapitzlist"/>
        <w:spacing w:line="276" w:lineRule="auto"/>
        <w:ind w:left="714" w:hanging="357"/>
        <w:contextualSpacing/>
        <w:jc w:val="both"/>
        <w:rPr>
          <w:rFonts w:eastAsia="Calibri" w:cstheme="minorHAnsi"/>
          <w:lang w:eastAsia="en-US"/>
        </w:rPr>
      </w:pPr>
      <w:r w:rsidRPr="00CA6DDE">
        <w:rPr>
          <w:rFonts w:eastAsia="Calibri" w:cstheme="minorHAnsi"/>
          <w:lang w:eastAsia="en-US"/>
        </w:rPr>
        <w:t>-      usunięcie martwych oraz powalonych i nieokrzesanych drzew, leżących gałęzi,  chrustu i pozostałości poeksploatacyjnych wraz z ich wyniesieniem poza pas o szerokości 30 m licząc od skraju toru oraz od granicy pasa drogowego (w drzewostanach do 30 lat) lub skraju drogi (w drzewostanach powyżej 30 lat).</w:t>
      </w:r>
    </w:p>
    <w:p w14:paraId="3C910EA5" w14:textId="77777777" w:rsidR="00CA6DDE" w:rsidRPr="00CA6DDE" w:rsidRDefault="00CA6DDE" w:rsidP="007C1055">
      <w:pPr>
        <w:spacing w:before="120" w:after="120"/>
        <w:jc w:val="both"/>
        <w:rPr>
          <w:rFonts w:ascii="Cambria" w:eastAsia="Calibri" w:hAnsi="Cambria" w:cstheme="minorHAnsi"/>
          <w:b/>
          <w:bCs/>
        </w:rPr>
      </w:pPr>
      <w:r w:rsidRPr="00CA6DDE">
        <w:rPr>
          <w:rFonts w:ascii="Cambria" w:eastAsia="Calibri" w:hAnsi="Cambria" w:cstheme="minorHAnsi"/>
          <w:b/>
          <w:bCs/>
        </w:rPr>
        <w:t>Procedura odbioru:</w:t>
      </w:r>
    </w:p>
    <w:p w14:paraId="23EBA3DD" w14:textId="77777777" w:rsidR="00CA6DDE" w:rsidRPr="00CA6DDE" w:rsidRDefault="00CA6DDE" w:rsidP="00482A76">
      <w:pPr>
        <w:pStyle w:val="Akapitzlist"/>
        <w:numPr>
          <w:ilvl w:val="0"/>
          <w:numId w:val="17"/>
        </w:numPr>
        <w:spacing w:line="276" w:lineRule="auto"/>
        <w:ind w:left="714" w:hanging="357"/>
        <w:jc w:val="both"/>
      </w:pPr>
      <w:r w:rsidRPr="00CA6DDE">
        <w:t>odbiór prac nastąpi poprzez zweryfikowanie prawidłowości ich wykonania z opisem czynności i zleceniem oraz ustalenie powierzchni zabiegu.</w:t>
      </w:r>
    </w:p>
    <w:p w14:paraId="21FA198C" w14:textId="77777777" w:rsidR="00CA6DDE" w:rsidRPr="00CA6DDE" w:rsidRDefault="00CA6DDE" w:rsidP="00482A76">
      <w:pPr>
        <w:pStyle w:val="Akapitzlist"/>
        <w:numPr>
          <w:ilvl w:val="0"/>
          <w:numId w:val="17"/>
        </w:numPr>
        <w:spacing w:line="276" w:lineRule="auto"/>
        <w:ind w:left="714" w:hanging="357"/>
        <w:jc w:val="both"/>
      </w:pPr>
      <w:r w:rsidRPr="00CA6DDE">
        <w:t>pomiar długości pasa zostanie wykonany w połowie jego szerokości. Powierzchnią zabiegu jest iloczyn długości i 30 metrowej szerokości pasa. Sprawdzenie szerokości uporządkowanego pasa zostanie przeprowadzone prostopadle do osi pasa w ilości min. 5 pomiarów na każdy km.</w:t>
      </w:r>
    </w:p>
    <w:p w14:paraId="12B2D58C" w14:textId="4B01D2E8" w:rsidR="00CA6DDE" w:rsidRPr="00CA6DDE" w:rsidRDefault="00CA6DDE" w:rsidP="007C1055">
      <w:pPr>
        <w:pStyle w:val="Akapitzlist"/>
        <w:spacing w:before="120" w:line="276" w:lineRule="auto"/>
        <w:ind w:left="720" w:firstLine="0"/>
        <w:jc w:val="both"/>
      </w:pPr>
      <w:r w:rsidRPr="00CA6DDE">
        <w:rPr>
          <w:rFonts w:eastAsia="Calibri" w:cstheme="minorHAnsi"/>
          <w:bCs/>
          <w:i/>
          <w:lang w:eastAsia="en-US"/>
        </w:rPr>
        <w:t xml:space="preserve">(rozliczenie </w:t>
      </w:r>
      <w:r w:rsidRPr="00CA6DDE">
        <w:rPr>
          <w:rFonts w:eastAsia="Calibri" w:cstheme="minorHAnsi"/>
          <w:i/>
          <w:lang w:eastAsia="en-US"/>
        </w:rPr>
        <w:t>z dokładnością do dwóch miejsc po przecinku</w:t>
      </w:r>
      <w:r w:rsidRPr="00CA6DDE">
        <w:rPr>
          <w:rFonts w:eastAsia="Calibri" w:cstheme="minorHAnsi"/>
          <w:bCs/>
          <w:i/>
          <w:lang w:eastAsia="en-US"/>
        </w:rPr>
        <w:t>)</w:t>
      </w:r>
    </w:p>
    <w:p w14:paraId="4B1FC2CF" w14:textId="02969332" w:rsidR="00D06858" w:rsidRPr="00DF5C45" w:rsidRDefault="00D06858" w:rsidP="000B5BD5">
      <w:pPr>
        <w:spacing w:before="120" w:after="0"/>
        <w:jc w:val="both"/>
        <w:rPr>
          <w:rFonts w:ascii="Cambria" w:hAnsi="Cambria"/>
          <w:b/>
          <w:bCs/>
        </w:rPr>
      </w:pPr>
      <w:r w:rsidRPr="00DF5C45">
        <w:rPr>
          <w:rFonts w:ascii="Cambria" w:hAnsi="Cambria"/>
          <w:b/>
          <w:bCs/>
        </w:rPr>
        <w:br w:type="page"/>
      </w:r>
    </w:p>
    <w:p w14:paraId="1C816A20" w14:textId="47663AFB" w:rsidR="00D06858" w:rsidRPr="00500273" w:rsidRDefault="00D06858" w:rsidP="005F7694">
      <w:pPr>
        <w:spacing w:before="120" w:after="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lastRenderedPageBreak/>
        <w:t>GOSPODARKA SZKÓŁKARSKA</w:t>
      </w:r>
    </w:p>
    <w:p w14:paraId="2BD108D2" w14:textId="77777777" w:rsidR="00D06858" w:rsidRPr="00500273" w:rsidRDefault="00D06858" w:rsidP="005F7694">
      <w:pPr>
        <w:spacing w:before="120" w:after="0"/>
        <w:jc w:val="center"/>
        <w:rPr>
          <w:rFonts w:ascii="Cambria" w:hAnsi="Cambria"/>
        </w:rPr>
      </w:pPr>
    </w:p>
    <w:p w14:paraId="0D4C26CD" w14:textId="736A2E8C" w:rsidR="00D06858" w:rsidRPr="00500273" w:rsidRDefault="00D06858" w:rsidP="005F7694">
      <w:pPr>
        <w:spacing w:before="120" w:after="0"/>
        <w:jc w:val="center"/>
        <w:rPr>
          <w:rFonts w:ascii="Cambria" w:hAnsi="Cambria"/>
          <w:b/>
        </w:rPr>
      </w:pPr>
      <w:r w:rsidRPr="00500273">
        <w:rPr>
          <w:rFonts w:ascii="Cambria" w:hAnsi="Cambria"/>
          <w:b/>
        </w:rPr>
        <w:t>Gospodarka szkółkarska na powierzchniach otwartych</w:t>
      </w:r>
    </w:p>
    <w:p w14:paraId="7A2B6A70" w14:textId="47AD7220" w:rsidR="00BF6084" w:rsidRPr="00500273" w:rsidRDefault="00BF6084" w:rsidP="00BF6084">
      <w:pPr>
        <w:spacing w:before="120" w:after="0"/>
        <w:rPr>
          <w:rFonts w:ascii="Cambria" w:hAnsi="Cambr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2059"/>
        <w:gridCol w:w="2231"/>
        <w:gridCol w:w="2550"/>
        <w:gridCol w:w="1473"/>
      </w:tblGrid>
      <w:tr w:rsidR="00BF6084" w:rsidRPr="00500273" w14:paraId="044368F7" w14:textId="77777777" w:rsidTr="00044ABD">
        <w:trPr>
          <w:trHeight w:val="368"/>
        </w:trPr>
        <w:tc>
          <w:tcPr>
            <w:tcW w:w="0" w:type="auto"/>
          </w:tcPr>
          <w:p w14:paraId="6E9F41BF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6EAA2E5A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11C1172D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czynn. / materiału do wyceny </w:t>
            </w:r>
          </w:p>
        </w:tc>
        <w:tc>
          <w:tcPr>
            <w:tcW w:w="0" w:type="auto"/>
          </w:tcPr>
          <w:p w14:paraId="37A2E327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7EF125C8" w14:textId="77777777" w:rsidR="00BF6084" w:rsidRPr="00500273" w:rsidRDefault="00BF6084" w:rsidP="00044ABD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BF6084" w:rsidRPr="00500273" w14:paraId="2F245FC9" w14:textId="77777777" w:rsidTr="00044ABD">
        <w:trPr>
          <w:trHeight w:val="368"/>
        </w:trPr>
        <w:tc>
          <w:tcPr>
            <w:tcW w:w="0" w:type="auto"/>
          </w:tcPr>
          <w:p w14:paraId="291E7039" w14:textId="77D3B8B9" w:rsidR="00831FFB" w:rsidRPr="00500273" w:rsidRDefault="00831FFB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>
              <w:rPr>
                <w:rFonts w:ascii="Cambria" w:eastAsia="Times New Roman" w:hAnsi="Cambria" w:cs="Calibri"/>
              </w:rPr>
              <w:t>230</w:t>
            </w:r>
            <w:r w:rsidR="0062053A">
              <w:rPr>
                <w:rFonts w:ascii="Cambria" w:eastAsia="Times New Roman" w:hAnsi="Cambria" w:cs="Calibri"/>
              </w:rPr>
              <w:t>.</w:t>
            </w:r>
            <w:r>
              <w:rPr>
                <w:rFonts w:ascii="Cambria" w:eastAsia="Times New Roman" w:hAnsi="Cambria" w:cs="Calibri"/>
              </w:rPr>
              <w:t>1</w:t>
            </w:r>
          </w:p>
        </w:tc>
        <w:tc>
          <w:tcPr>
            <w:tcW w:w="0" w:type="auto"/>
          </w:tcPr>
          <w:p w14:paraId="0FC3FFCB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OPR-PSPAŁ</w:t>
            </w:r>
          </w:p>
        </w:tc>
        <w:tc>
          <w:tcPr>
            <w:tcW w:w="0" w:type="auto"/>
          </w:tcPr>
          <w:p w14:paraId="6D38D45A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OPR-PSPAŁ</w:t>
            </w:r>
          </w:p>
        </w:tc>
        <w:tc>
          <w:tcPr>
            <w:tcW w:w="0" w:type="auto"/>
          </w:tcPr>
          <w:p w14:paraId="38377715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Oprysk opryskiwaczem plecakowym</w:t>
            </w:r>
          </w:p>
        </w:tc>
        <w:tc>
          <w:tcPr>
            <w:tcW w:w="0" w:type="auto"/>
          </w:tcPr>
          <w:p w14:paraId="42E03A2B" w14:textId="77777777" w:rsidR="00BF6084" w:rsidRPr="00500273" w:rsidRDefault="00BF6084" w:rsidP="00044ABD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AR</w:t>
            </w:r>
          </w:p>
        </w:tc>
      </w:tr>
    </w:tbl>
    <w:p w14:paraId="217B6588" w14:textId="77777777" w:rsidR="00BF6084" w:rsidRPr="00500273" w:rsidRDefault="00BF6084" w:rsidP="00BF6084">
      <w:pPr>
        <w:spacing w:before="120" w:after="0"/>
        <w:rPr>
          <w:rFonts w:ascii="Cambria" w:hAnsi="Cambria"/>
        </w:rPr>
      </w:pPr>
    </w:p>
    <w:p w14:paraId="15F2DF23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Standard technologii prac obejmuje: </w:t>
      </w:r>
    </w:p>
    <w:p w14:paraId="2166F531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przygotowanie cieczy roboczej, </w:t>
      </w:r>
    </w:p>
    <w:p w14:paraId="05D92A7A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opryskiwanie równomiernie sadzonek w dawce ustalonej przez Zamawiającego, </w:t>
      </w:r>
    </w:p>
    <w:p w14:paraId="773F3D58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uprzątnięcie pojemników po środkach chemicznych, </w:t>
      </w:r>
    </w:p>
    <w:p w14:paraId="50214D8E" w14:textId="77777777" w:rsidR="00BF6084" w:rsidRPr="00500273" w:rsidRDefault="00BF6084" w:rsidP="00482A76">
      <w:pPr>
        <w:pStyle w:val="Default"/>
        <w:numPr>
          <w:ilvl w:val="0"/>
          <w:numId w:val="7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regulację, oczyszczenie wraz z myciem na wyznaczonym stanowisku sprzętu oraz odstawienie do miejsca przechowania.</w:t>
      </w:r>
    </w:p>
    <w:p w14:paraId="28A932B4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/>
          <w:bCs/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>Uwagi:</w:t>
      </w:r>
    </w:p>
    <w:p w14:paraId="7E0AEF5D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Sprzęt i narzędzia niezbędne do wykonania zabiegu zapewnia Zamawiający.</w:t>
      </w:r>
    </w:p>
    <w:p w14:paraId="048DCA09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Środek chemiczny i wodę zapewnia Zamawiający.</w:t>
      </w:r>
    </w:p>
    <w:p w14:paraId="4E8C6980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Zamawiający wskazuje w zleceniu miejsce odbioru środka chemicznego, zwrotu opakowań po środku chemicznym oraz punkt poboru wody.</w:t>
      </w:r>
    </w:p>
    <w:p w14:paraId="7BB8301C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bCs/>
          <w:color w:val="auto"/>
          <w:sz w:val="22"/>
          <w:szCs w:val="22"/>
        </w:rPr>
      </w:pPr>
      <w:r w:rsidRPr="00500273">
        <w:rPr>
          <w:bCs/>
          <w:color w:val="auto"/>
          <w:sz w:val="22"/>
          <w:szCs w:val="22"/>
        </w:rPr>
        <w:t>Metoda i zakres zabiegu zostaną określone przed rozpoczęciem zabiegu w zleceniu.</w:t>
      </w:r>
    </w:p>
    <w:p w14:paraId="641A8F7E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Procedura odbioru: </w:t>
      </w:r>
    </w:p>
    <w:p w14:paraId="69FFAF36" w14:textId="77777777" w:rsidR="00BF6084" w:rsidRPr="00500273" w:rsidRDefault="00BF6084" w:rsidP="00BF608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Odbiór prac nastąpi poprzez zweryfikowanie prawidłowości ich wykonania z opisem czynności i zleceniem oraz pomiarem powierzchni objętej zabiegiem (np. przy pomocy: dalmierza, taśmy mierniczej, GPS, itp) </w:t>
      </w:r>
    </w:p>
    <w:p w14:paraId="1DD4DE45" w14:textId="64001C33" w:rsidR="00BF6084" w:rsidRPr="00500273" w:rsidRDefault="00BF6084" w:rsidP="00BF6084">
      <w:pPr>
        <w:pStyle w:val="Default"/>
        <w:spacing w:before="120" w:line="276" w:lineRule="auto"/>
        <w:jc w:val="both"/>
        <w:rPr>
          <w:i/>
          <w:iCs/>
          <w:color w:val="auto"/>
          <w:sz w:val="22"/>
          <w:szCs w:val="22"/>
        </w:rPr>
      </w:pPr>
      <w:r w:rsidRPr="00500273">
        <w:rPr>
          <w:i/>
          <w:iCs/>
          <w:color w:val="auto"/>
          <w:sz w:val="22"/>
          <w:szCs w:val="22"/>
        </w:rPr>
        <w:t>(rozliczenie z dokładnością do dwóch miejsc po przecinku)</w:t>
      </w:r>
    </w:p>
    <w:p w14:paraId="144E9587" w14:textId="77777777" w:rsidR="002B03B3" w:rsidRPr="00500273" w:rsidRDefault="002B03B3" w:rsidP="005F7694">
      <w:pPr>
        <w:spacing w:before="120" w:after="0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2151"/>
        <w:gridCol w:w="2354"/>
        <w:gridCol w:w="2301"/>
        <w:gridCol w:w="1507"/>
      </w:tblGrid>
      <w:tr w:rsidR="00500273" w:rsidRPr="00500273" w14:paraId="58800798" w14:textId="77777777" w:rsidTr="0010285A">
        <w:trPr>
          <w:trHeight w:val="368"/>
        </w:trPr>
        <w:tc>
          <w:tcPr>
            <w:tcW w:w="0" w:type="auto"/>
          </w:tcPr>
          <w:p w14:paraId="4D26798A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Nr </w:t>
            </w:r>
          </w:p>
        </w:tc>
        <w:tc>
          <w:tcPr>
            <w:tcW w:w="0" w:type="auto"/>
          </w:tcPr>
          <w:p w14:paraId="5811880F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339D9AFD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czynn. / materiału do wyceny </w:t>
            </w:r>
          </w:p>
        </w:tc>
        <w:tc>
          <w:tcPr>
            <w:tcW w:w="0" w:type="auto"/>
          </w:tcPr>
          <w:p w14:paraId="404FB932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4D809279" w14:textId="77777777" w:rsidR="0045366F" w:rsidRPr="00500273" w:rsidRDefault="0045366F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500273" w:rsidRPr="00500273" w14:paraId="71F75CDF" w14:textId="77777777" w:rsidTr="0010285A">
        <w:trPr>
          <w:trHeight w:val="368"/>
        </w:trPr>
        <w:tc>
          <w:tcPr>
            <w:tcW w:w="0" w:type="auto"/>
          </w:tcPr>
          <w:p w14:paraId="42B031AD" w14:textId="037D4E9B" w:rsidR="00B20A02" w:rsidRPr="00094C63" w:rsidRDefault="00B20A02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>
              <w:rPr>
                <w:rFonts w:ascii="Cambria" w:eastAsia="Times New Roman" w:hAnsi="Cambria" w:cs="Calibri"/>
              </w:rPr>
              <w:t>238.1</w:t>
            </w:r>
          </w:p>
        </w:tc>
        <w:tc>
          <w:tcPr>
            <w:tcW w:w="0" w:type="auto"/>
          </w:tcPr>
          <w:p w14:paraId="7C6EA36B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MONT-TU</w:t>
            </w:r>
          </w:p>
        </w:tc>
        <w:tc>
          <w:tcPr>
            <w:tcW w:w="0" w:type="auto"/>
          </w:tcPr>
          <w:p w14:paraId="3B803D74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MONT-TU</w:t>
            </w:r>
          </w:p>
        </w:tc>
        <w:tc>
          <w:tcPr>
            <w:tcW w:w="0" w:type="auto"/>
          </w:tcPr>
          <w:p w14:paraId="41C24F1A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Montaż tunelików ochronnych</w:t>
            </w:r>
          </w:p>
        </w:tc>
        <w:tc>
          <w:tcPr>
            <w:tcW w:w="0" w:type="auto"/>
          </w:tcPr>
          <w:p w14:paraId="5661689E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AR</w:t>
            </w:r>
          </w:p>
        </w:tc>
      </w:tr>
      <w:tr w:rsidR="0045366F" w:rsidRPr="00500273" w14:paraId="04CCF151" w14:textId="77777777" w:rsidTr="0010285A">
        <w:trPr>
          <w:trHeight w:val="368"/>
        </w:trPr>
        <w:tc>
          <w:tcPr>
            <w:tcW w:w="0" w:type="auto"/>
          </w:tcPr>
          <w:p w14:paraId="39B2D14C" w14:textId="41177A46" w:rsidR="00B20A02" w:rsidRPr="00094C63" w:rsidRDefault="00B20A02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>
              <w:rPr>
                <w:rFonts w:ascii="Cambria" w:eastAsia="Times New Roman" w:hAnsi="Cambria" w:cs="Calibri"/>
              </w:rPr>
              <w:t>238.2</w:t>
            </w:r>
          </w:p>
        </w:tc>
        <w:tc>
          <w:tcPr>
            <w:tcW w:w="0" w:type="auto"/>
          </w:tcPr>
          <w:p w14:paraId="1C1414DF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DEMONT-TU</w:t>
            </w:r>
          </w:p>
        </w:tc>
        <w:tc>
          <w:tcPr>
            <w:tcW w:w="0" w:type="auto"/>
          </w:tcPr>
          <w:p w14:paraId="497174B2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DEMONT-TU</w:t>
            </w:r>
          </w:p>
        </w:tc>
        <w:tc>
          <w:tcPr>
            <w:tcW w:w="0" w:type="auto"/>
          </w:tcPr>
          <w:p w14:paraId="2096A7A8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demontaż tunelików ochronnych</w:t>
            </w:r>
          </w:p>
        </w:tc>
        <w:tc>
          <w:tcPr>
            <w:tcW w:w="0" w:type="auto"/>
          </w:tcPr>
          <w:p w14:paraId="4EAAAD73" w14:textId="77777777" w:rsidR="0045366F" w:rsidRPr="00500273" w:rsidRDefault="0045366F" w:rsidP="0010285A">
            <w:pPr>
              <w:spacing w:before="120" w:after="0"/>
              <w:rPr>
                <w:rFonts w:ascii="Cambria" w:eastAsia="Times New Roman" w:hAnsi="Cambria" w:cs="Calibri"/>
              </w:rPr>
            </w:pPr>
            <w:r w:rsidRPr="00500273">
              <w:rPr>
                <w:rFonts w:ascii="Cambria" w:eastAsia="Times New Roman" w:hAnsi="Cambria" w:cs="Calibri"/>
              </w:rPr>
              <w:t>AR</w:t>
            </w:r>
          </w:p>
        </w:tc>
      </w:tr>
    </w:tbl>
    <w:p w14:paraId="4552706A" w14:textId="7346C3EA" w:rsidR="0045366F" w:rsidRDefault="0045366F" w:rsidP="005F7694">
      <w:pPr>
        <w:pStyle w:val="Default"/>
        <w:spacing w:before="120" w:line="276" w:lineRule="auto"/>
        <w:jc w:val="both"/>
        <w:rPr>
          <w:b/>
          <w:bCs/>
          <w:color w:val="auto"/>
          <w:sz w:val="22"/>
          <w:szCs w:val="22"/>
        </w:rPr>
      </w:pPr>
    </w:p>
    <w:p w14:paraId="7CD6DDB7" w14:textId="77777777" w:rsidR="00BF6084" w:rsidRPr="00500273" w:rsidRDefault="00BF6084" w:rsidP="005F7694">
      <w:pPr>
        <w:pStyle w:val="Default"/>
        <w:spacing w:before="120" w:line="276" w:lineRule="auto"/>
        <w:jc w:val="both"/>
        <w:rPr>
          <w:b/>
          <w:bCs/>
          <w:color w:val="auto"/>
          <w:sz w:val="22"/>
          <w:szCs w:val="22"/>
        </w:rPr>
      </w:pPr>
    </w:p>
    <w:p w14:paraId="06AF70FF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lastRenderedPageBreak/>
        <w:t xml:space="preserve">Standard technologii prac obejmuje: </w:t>
      </w:r>
    </w:p>
    <w:p w14:paraId="138E9BFD" w14:textId="77777777" w:rsidR="00D227F6" w:rsidRPr="00500273" w:rsidRDefault="00D227F6" w:rsidP="00482A76">
      <w:pPr>
        <w:pStyle w:val="Default"/>
        <w:numPr>
          <w:ilvl w:val="0"/>
          <w:numId w:val="8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Montaż</w:t>
      </w:r>
      <w:r w:rsidR="00EE3C64" w:rsidRPr="00500273">
        <w:rPr>
          <w:color w:val="auto"/>
          <w:sz w:val="22"/>
          <w:szCs w:val="22"/>
        </w:rPr>
        <w:t xml:space="preserve"> tunelików ochronnych poprzez</w:t>
      </w:r>
      <w:r w:rsidRPr="00500273">
        <w:rPr>
          <w:color w:val="auto"/>
          <w:sz w:val="22"/>
          <w:szCs w:val="22"/>
        </w:rPr>
        <w:t>: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>wbicie podpór (pałąków),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>rozłożenie agrowłókniny/mat cieniujących,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>wbicie szpilek do podłoża;</w:t>
      </w:r>
    </w:p>
    <w:p w14:paraId="6102F8F9" w14:textId="77777777" w:rsidR="00EE3C64" w:rsidRPr="00500273" w:rsidRDefault="00D227F6" w:rsidP="00482A76">
      <w:pPr>
        <w:pStyle w:val="Default"/>
        <w:numPr>
          <w:ilvl w:val="0"/>
          <w:numId w:val="8"/>
        </w:numPr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Demontaż</w:t>
      </w:r>
      <w:r w:rsidR="00EE3C64" w:rsidRPr="00500273">
        <w:rPr>
          <w:color w:val="auto"/>
          <w:sz w:val="22"/>
          <w:szCs w:val="22"/>
        </w:rPr>
        <w:t xml:space="preserve"> tunelików ochronnych poprzez</w:t>
      </w:r>
      <w:r w:rsidRPr="00500273">
        <w:rPr>
          <w:color w:val="auto"/>
          <w:sz w:val="22"/>
          <w:szCs w:val="22"/>
        </w:rPr>
        <w:t>: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>zwinięcie agrowłókniny/mat cieniujących w rolki i oczyszczenie,</w:t>
      </w:r>
      <w:r w:rsidR="00EE3C64" w:rsidRPr="00500273">
        <w:rPr>
          <w:color w:val="auto"/>
          <w:sz w:val="22"/>
          <w:szCs w:val="22"/>
        </w:rPr>
        <w:t xml:space="preserve"> </w:t>
      </w:r>
      <w:r w:rsidRPr="00500273">
        <w:rPr>
          <w:color w:val="auto"/>
          <w:sz w:val="22"/>
          <w:szCs w:val="22"/>
        </w:rPr>
        <w:t>wyjęcie podpór (pałąków) i szpilek;</w:t>
      </w:r>
      <w:r w:rsidR="00EE3C64" w:rsidRPr="00500273">
        <w:rPr>
          <w:color w:val="auto"/>
          <w:sz w:val="22"/>
          <w:szCs w:val="22"/>
        </w:rPr>
        <w:t xml:space="preserve"> </w:t>
      </w:r>
    </w:p>
    <w:p w14:paraId="4A164DE9" w14:textId="77777777" w:rsidR="00D227F6" w:rsidRPr="00500273" w:rsidRDefault="00EE3C64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C</w:t>
      </w:r>
      <w:r w:rsidR="00D227F6" w:rsidRPr="00500273">
        <w:rPr>
          <w:color w:val="auto"/>
          <w:sz w:val="22"/>
          <w:szCs w:val="22"/>
        </w:rPr>
        <w:t xml:space="preserve">zynności obejmują załadunek i dowóz z i do miejsca składowania. </w:t>
      </w:r>
    </w:p>
    <w:p w14:paraId="54B7BB3C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Uwagi: </w:t>
      </w:r>
    </w:p>
    <w:p w14:paraId="2796D39A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>Zamawiający zapewnia osłony.</w:t>
      </w:r>
    </w:p>
    <w:p w14:paraId="60407683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Metoda i zakres zabiegu zostaną określone przed rozpoczęciem zabiegu w zleceniu. </w:t>
      </w:r>
    </w:p>
    <w:p w14:paraId="240F68F1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b/>
          <w:bCs/>
          <w:color w:val="auto"/>
          <w:sz w:val="22"/>
          <w:szCs w:val="22"/>
        </w:rPr>
        <w:t xml:space="preserve">Procedura odbioru: </w:t>
      </w:r>
    </w:p>
    <w:p w14:paraId="7E39A7DC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color w:val="auto"/>
          <w:sz w:val="22"/>
          <w:szCs w:val="22"/>
        </w:rPr>
      </w:pPr>
      <w:r w:rsidRPr="00500273">
        <w:rPr>
          <w:color w:val="auto"/>
          <w:sz w:val="22"/>
          <w:szCs w:val="22"/>
        </w:rPr>
        <w:t xml:space="preserve">Odbiór prac nastąpi poprzez zweryfikowanie prawidłowości ich wykonania z opisem czynności i zleceniem oraz pomiarem powierzchni objętej zabiegiem (np. przy pomocy: dalmierza, taśmy mierniczej, GPS, itp) </w:t>
      </w:r>
    </w:p>
    <w:p w14:paraId="04E9999D" w14:textId="77777777" w:rsidR="00D227F6" w:rsidRPr="00500273" w:rsidRDefault="00D227F6" w:rsidP="005F7694">
      <w:pPr>
        <w:pStyle w:val="Default"/>
        <w:spacing w:before="120" w:line="276" w:lineRule="auto"/>
        <w:jc w:val="both"/>
        <w:rPr>
          <w:i/>
          <w:iCs/>
          <w:color w:val="auto"/>
          <w:sz w:val="22"/>
          <w:szCs w:val="22"/>
        </w:rPr>
      </w:pPr>
      <w:r w:rsidRPr="00500273">
        <w:rPr>
          <w:i/>
          <w:iCs/>
          <w:color w:val="auto"/>
          <w:sz w:val="22"/>
          <w:szCs w:val="22"/>
        </w:rPr>
        <w:t>(rozliczenie z dokładnością do dwóch miejsc po przecinku)</w:t>
      </w:r>
    </w:p>
    <w:p w14:paraId="4EA5B8E2" w14:textId="5070358A" w:rsidR="00D227F6" w:rsidRDefault="00D227F6" w:rsidP="005F7694">
      <w:pPr>
        <w:pStyle w:val="Default"/>
        <w:spacing w:before="120" w:line="276" w:lineRule="auto"/>
        <w:rPr>
          <w:b/>
          <w:color w:val="auto"/>
          <w:sz w:val="22"/>
          <w:szCs w:val="22"/>
        </w:rPr>
      </w:pPr>
    </w:p>
    <w:p w14:paraId="7EE8C4F3" w14:textId="77777777" w:rsidR="00D06858" w:rsidRPr="00500273" w:rsidRDefault="00D06858" w:rsidP="005F7694">
      <w:pPr>
        <w:spacing w:before="120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br w:type="page"/>
      </w:r>
    </w:p>
    <w:p w14:paraId="3FD71943" w14:textId="41CE6F23" w:rsidR="002B02F6" w:rsidRDefault="002B02F6" w:rsidP="005F7694">
      <w:pPr>
        <w:spacing w:before="120" w:after="0"/>
        <w:jc w:val="center"/>
        <w:rPr>
          <w:rFonts w:ascii="Cambria" w:eastAsia="Verdana" w:hAnsi="Cambria" w:cstheme="minorHAnsi"/>
          <w:b/>
          <w:kern w:val="1"/>
          <w:lang w:eastAsia="zh-CN" w:bidi="hi-IN"/>
        </w:rPr>
      </w:pPr>
      <w:r w:rsidRPr="00500273">
        <w:rPr>
          <w:rFonts w:ascii="Cambria" w:eastAsia="Verdana" w:hAnsi="Cambria" w:cstheme="minorHAnsi"/>
          <w:b/>
          <w:kern w:val="1"/>
          <w:lang w:eastAsia="zh-CN" w:bidi="hi-IN"/>
        </w:rPr>
        <w:lastRenderedPageBreak/>
        <w:t>Nasiennictwo i selekcj</w:t>
      </w:r>
      <w:r w:rsidR="00575956">
        <w:rPr>
          <w:rFonts w:ascii="Cambria" w:eastAsia="Verdana" w:hAnsi="Cambria" w:cstheme="minorHAnsi"/>
          <w:b/>
          <w:kern w:val="1"/>
          <w:lang w:eastAsia="zh-CN" w:bidi="hi-IN"/>
        </w:rPr>
        <w:t>a</w:t>
      </w:r>
    </w:p>
    <w:p w14:paraId="2F99EBD5" w14:textId="77777777" w:rsidR="00575956" w:rsidRPr="00500273" w:rsidRDefault="00575956" w:rsidP="005F7694">
      <w:pPr>
        <w:spacing w:before="120" w:after="0"/>
        <w:jc w:val="center"/>
        <w:rPr>
          <w:rFonts w:ascii="Cambria" w:eastAsia="Verdana" w:hAnsi="Cambria" w:cstheme="minorHAnsi"/>
          <w:b/>
          <w:kern w:val="1"/>
          <w:lang w:eastAsia="zh-CN" w:bidi="hi-IN"/>
        </w:rPr>
      </w:pPr>
    </w:p>
    <w:tbl>
      <w:tblPr>
        <w:tblW w:w="9175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843"/>
        <w:gridCol w:w="1559"/>
        <w:gridCol w:w="3544"/>
        <w:gridCol w:w="1417"/>
      </w:tblGrid>
      <w:tr w:rsidR="00500273" w:rsidRPr="00500273" w14:paraId="71119A41" w14:textId="77777777" w:rsidTr="002825A2">
        <w:trPr>
          <w:trHeight w:val="36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7C40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Nr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8D32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Kod czynności do rozliczenia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B15F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Kod czynn. / materiału do wyceny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6D3D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Opis kodu czynności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B44B" w14:textId="77777777" w:rsidR="002B02F6" w:rsidRPr="00500273" w:rsidRDefault="002B02F6" w:rsidP="005F7694">
            <w:pPr>
              <w:spacing w:before="120" w:after="0"/>
              <w:rPr>
                <w:rFonts w:ascii="Cambria" w:hAnsi="Cambria" w:cstheme="minorHAnsi"/>
                <w:b/>
              </w:rPr>
            </w:pPr>
            <w:r w:rsidRPr="00500273">
              <w:rPr>
                <w:rFonts w:ascii="Cambria" w:hAnsi="Cambria" w:cstheme="minorHAnsi"/>
                <w:b/>
                <w:bCs/>
                <w:i/>
                <w:iCs/>
              </w:rPr>
              <w:t xml:space="preserve">Jednostka miary </w:t>
            </w:r>
          </w:p>
        </w:tc>
      </w:tr>
      <w:tr w:rsidR="00500273" w:rsidRPr="00500273" w14:paraId="1246FB94" w14:textId="77777777" w:rsidTr="00C4270B">
        <w:trPr>
          <w:trHeight w:val="11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6F0" w14:textId="7EB48D98" w:rsidR="00B20A02" w:rsidRPr="00500273" w:rsidRDefault="00B20A02" w:rsidP="00965A79">
            <w:pPr>
              <w:spacing w:after="0"/>
              <w:jc w:val="center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374.1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A46619B" w14:textId="77777777" w:rsidR="00AE35D9" w:rsidRPr="00500273" w:rsidRDefault="00AE35D9" w:rsidP="00965A79">
            <w:pPr>
              <w:spacing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N-ZSDNDG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91B7124" w14:textId="77777777" w:rsidR="00AE35D9" w:rsidRPr="00500273" w:rsidRDefault="00AE35D9" w:rsidP="00965A79">
            <w:pPr>
              <w:spacing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N-ZSDNDG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CD05968" w14:textId="77777777" w:rsidR="00AE35D9" w:rsidRPr="00500273" w:rsidRDefault="00AE35D9" w:rsidP="00965A79">
            <w:pPr>
              <w:spacing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Zbiór szyszek z drzewostanów nasiennych daglezjowych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02B0D7" w14:textId="77777777" w:rsidR="00AE35D9" w:rsidRPr="00500273" w:rsidRDefault="00AE35D9" w:rsidP="00965A79">
            <w:pPr>
              <w:spacing w:after="0"/>
              <w:jc w:val="center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KG</w:t>
            </w:r>
          </w:p>
        </w:tc>
      </w:tr>
      <w:tr w:rsidR="00500273" w:rsidRPr="00500273" w14:paraId="232D0BC0" w14:textId="77777777" w:rsidTr="002825A2">
        <w:trPr>
          <w:trHeight w:val="11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1D94" w14:textId="25525BB3" w:rsidR="00B20A02" w:rsidRPr="00500273" w:rsidRDefault="00B20A02" w:rsidP="00965A79">
            <w:pPr>
              <w:spacing w:after="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378.1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31952D" w14:textId="77777777" w:rsidR="002B02F6" w:rsidRPr="00500273" w:rsidRDefault="002B02F6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N-ZSDMDG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34B418" w14:textId="77777777" w:rsidR="002B02F6" w:rsidRPr="00500273" w:rsidRDefault="002B02F6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N-ZSDMDG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1EDC0E7" w14:textId="77777777" w:rsidR="002B02F6" w:rsidRPr="00500273" w:rsidRDefault="002B02F6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Zbiór szy</w:t>
            </w:r>
            <w:r w:rsidR="00834BE0"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szek z drzew matecznych daglezjowych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0E42FF" w14:textId="77777777" w:rsidR="002B02F6" w:rsidRPr="00500273" w:rsidRDefault="002B02F6" w:rsidP="00965A79">
            <w:pPr>
              <w:widowControl w:val="0"/>
              <w:spacing w:after="0"/>
              <w:jc w:val="center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KG</w:t>
            </w:r>
          </w:p>
        </w:tc>
      </w:tr>
      <w:tr w:rsidR="00500273" w:rsidRPr="00500273" w14:paraId="67F114DF" w14:textId="77777777" w:rsidTr="002825A2">
        <w:trPr>
          <w:trHeight w:val="11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4C33" w14:textId="214F09A2" w:rsidR="00B20A02" w:rsidRPr="00500273" w:rsidRDefault="00B20A02" w:rsidP="00965A79">
            <w:pPr>
              <w:spacing w:after="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386.1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E814F9" w14:textId="77777777" w:rsidR="008766C8" w:rsidRPr="00500273" w:rsidRDefault="008766C8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N-ZSPUNDG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796321" w14:textId="77777777" w:rsidR="008766C8" w:rsidRPr="00500273" w:rsidRDefault="008766C8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N-ZSPUNDG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DCDE8D" w14:textId="77777777" w:rsidR="008766C8" w:rsidRPr="00500273" w:rsidRDefault="008766C8" w:rsidP="00965A79">
            <w:pPr>
              <w:widowControl w:val="0"/>
              <w:spacing w:after="0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Zbiór szyszek z plantacyjnej uprawy nasiennej daglezjowej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52A0D6" w14:textId="77777777" w:rsidR="008766C8" w:rsidRPr="00500273" w:rsidRDefault="008766C8" w:rsidP="00965A79">
            <w:pPr>
              <w:widowControl w:val="0"/>
              <w:spacing w:after="0"/>
              <w:jc w:val="center"/>
              <w:rPr>
                <w:rFonts w:ascii="Cambria" w:eastAsia="Bitstream Vera Sans" w:hAnsi="Cambria" w:cstheme="minorHAnsi"/>
                <w:kern w:val="1"/>
                <w:lang w:eastAsia="zh-CN" w:bidi="hi-IN"/>
              </w:rPr>
            </w:pPr>
            <w:r w:rsidRPr="00500273">
              <w:rPr>
                <w:rFonts w:ascii="Cambria" w:eastAsia="Bitstream Vera Sans" w:hAnsi="Cambria" w:cstheme="minorHAnsi"/>
                <w:kern w:val="1"/>
                <w:lang w:eastAsia="zh-CN" w:bidi="hi-IN"/>
              </w:rPr>
              <w:t>KG</w:t>
            </w:r>
          </w:p>
        </w:tc>
      </w:tr>
    </w:tbl>
    <w:p w14:paraId="1CF532A4" w14:textId="77777777" w:rsidR="00575956" w:rsidRDefault="00575956" w:rsidP="005F7694">
      <w:pPr>
        <w:pStyle w:val="Default"/>
        <w:spacing w:before="120" w:line="276" w:lineRule="auto"/>
        <w:jc w:val="both"/>
        <w:rPr>
          <w:rFonts w:cstheme="minorHAnsi"/>
          <w:b/>
          <w:bCs/>
          <w:color w:val="auto"/>
          <w:sz w:val="22"/>
          <w:szCs w:val="22"/>
        </w:rPr>
      </w:pPr>
    </w:p>
    <w:p w14:paraId="0D351411" w14:textId="170B0616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b/>
          <w:bCs/>
          <w:color w:val="auto"/>
          <w:sz w:val="22"/>
          <w:szCs w:val="22"/>
        </w:rPr>
        <w:t xml:space="preserve">Standard technologii prac obejmuje: </w:t>
      </w:r>
    </w:p>
    <w:p w14:paraId="484F7F61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>- zbiór szyszek</w:t>
      </w:r>
      <w:r w:rsidR="00E13179" w:rsidRPr="00500273">
        <w:rPr>
          <w:rFonts w:cstheme="minorHAnsi"/>
          <w:color w:val="auto"/>
          <w:sz w:val="22"/>
          <w:szCs w:val="22"/>
        </w:rPr>
        <w:t>, nasion, owoców</w:t>
      </w:r>
      <w:r w:rsidRPr="00500273">
        <w:rPr>
          <w:rFonts w:cstheme="minorHAnsi"/>
          <w:color w:val="auto"/>
          <w:sz w:val="22"/>
          <w:szCs w:val="22"/>
        </w:rPr>
        <w:t xml:space="preserve"> ze wskazanych drzew stojących pod nadzorem Zamawiającego przy użyciu wysięgnika, drabinek, ciągnika z platformą lub maszyny specjalistycznej. </w:t>
      </w:r>
    </w:p>
    <w:p w14:paraId="2CD696B6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b/>
          <w:bCs/>
          <w:color w:val="auto"/>
          <w:sz w:val="22"/>
          <w:szCs w:val="22"/>
        </w:rPr>
        <w:t xml:space="preserve">Uwagi: </w:t>
      </w:r>
    </w:p>
    <w:p w14:paraId="3F60A23A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Osoby wykonujące zbiór muszą posiadać odpowiednie badania lekarskie oraz stosowne uprawnienia. Szyszki należy zbierać do worków i dostarczyć do …………. . </w:t>
      </w:r>
    </w:p>
    <w:p w14:paraId="793C6A4D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>Przewidywane ilości szyszek</w:t>
      </w:r>
      <w:r w:rsidR="00FD0BA6" w:rsidRPr="00500273">
        <w:rPr>
          <w:color w:val="auto"/>
          <w:sz w:val="22"/>
          <w:szCs w:val="22"/>
        </w:rPr>
        <w:t xml:space="preserve"> </w:t>
      </w:r>
      <w:r w:rsidR="00FD0BA6" w:rsidRPr="00500273">
        <w:rPr>
          <w:rFonts w:cstheme="minorHAnsi"/>
          <w:color w:val="auto"/>
          <w:sz w:val="22"/>
          <w:szCs w:val="22"/>
        </w:rPr>
        <w:t>nasion, owoców</w:t>
      </w:r>
      <w:r w:rsidRPr="00500273">
        <w:rPr>
          <w:rFonts w:cstheme="minorHAnsi"/>
          <w:color w:val="auto"/>
          <w:sz w:val="22"/>
          <w:szCs w:val="22"/>
        </w:rPr>
        <w:t xml:space="preserve"> i miejsce zbioru zawiera załącznik nr ….. do SWZ. </w:t>
      </w:r>
    </w:p>
    <w:p w14:paraId="1DC70702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Worki zapewnia Zamawiający. </w:t>
      </w:r>
    </w:p>
    <w:p w14:paraId="77649517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Metoda i zakres zabiegu zostaną określone przed rozpoczęciem zabiegu w zleceniu. </w:t>
      </w:r>
    </w:p>
    <w:p w14:paraId="68B88A7D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b/>
          <w:bCs/>
          <w:color w:val="auto"/>
          <w:sz w:val="22"/>
          <w:szCs w:val="22"/>
        </w:rPr>
        <w:t xml:space="preserve">Procedura odbioru: </w:t>
      </w:r>
    </w:p>
    <w:p w14:paraId="0AA5D66C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color w:val="auto"/>
          <w:sz w:val="22"/>
          <w:szCs w:val="22"/>
        </w:rPr>
        <w:t xml:space="preserve">1. Dla prac, gdzie jednostką przeliczeniową jest kilogram [KG] odbiór prac nastąpi poprzez dokonanie weryfikacji prawidłowego ich wykonania z opisem czynności i zleceniem oraz poprzez zważenie zebranych szyszek. </w:t>
      </w:r>
    </w:p>
    <w:p w14:paraId="171FAE20" w14:textId="77777777" w:rsidR="002B02F6" w:rsidRPr="00500273" w:rsidRDefault="002B02F6" w:rsidP="005F7694">
      <w:pPr>
        <w:pStyle w:val="Default"/>
        <w:spacing w:before="120" w:line="276" w:lineRule="auto"/>
        <w:jc w:val="both"/>
        <w:rPr>
          <w:rFonts w:cstheme="minorHAnsi"/>
          <w:color w:val="auto"/>
          <w:sz w:val="22"/>
          <w:szCs w:val="22"/>
        </w:rPr>
      </w:pPr>
      <w:r w:rsidRPr="00500273">
        <w:rPr>
          <w:rFonts w:cstheme="minorHAnsi"/>
          <w:i/>
          <w:iCs/>
          <w:color w:val="auto"/>
          <w:sz w:val="22"/>
          <w:szCs w:val="22"/>
        </w:rPr>
        <w:t xml:space="preserve">(rozliczenie z dokładnością do 1 KG z zaokrągleniem w dół) </w:t>
      </w:r>
    </w:p>
    <w:p w14:paraId="1CDE2A0F" w14:textId="77777777" w:rsidR="009A7051" w:rsidRPr="00500273" w:rsidRDefault="009A7051" w:rsidP="005F7694">
      <w:pPr>
        <w:spacing w:before="120" w:after="0"/>
        <w:rPr>
          <w:rFonts w:ascii="Cambria" w:hAnsi="Cambria"/>
        </w:rPr>
      </w:pPr>
    </w:p>
    <w:p w14:paraId="12004915" w14:textId="77777777" w:rsidR="00424B5F" w:rsidRPr="00500273" w:rsidRDefault="00424B5F" w:rsidP="005F7694">
      <w:pPr>
        <w:spacing w:before="120" w:after="0"/>
        <w:jc w:val="center"/>
        <w:rPr>
          <w:rFonts w:ascii="Cambria" w:eastAsia="Bitstream Vera Sans" w:hAnsi="Cambria" w:cstheme="minorHAnsi"/>
          <w:kern w:val="1"/>
          <w:lang w:eastAsia="zh-CN" w:bidi="hi-IN"/>
        </w:rPr>
      </w:pPr>
    </w:p>
    <w:p w14:paraId="300076FB" w14:textId="77777777" w:rsidR="00C5290A" w:rsidRPr="00500273" w:rsidRDefault="00C5290A" w:rsidP="005F7694">
      <w:pPr>
        <w:spacing w:before="120"/>
        <w:rPr>
          <w:rFonts w:ascii="Cambria" w:eastAsia="Bitstream Vera Sans" w:hAnsi="Cambria" w:cstheme="minorHAnsi"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kern w:val="1"/>
          <w:lang w:eastAsia="zh-CN" w:bidi="hi-IN"/>
        </w:rPr>
        <w:br w:type="page"/>
      </w:r>
    </w:p>
    <w:p w14:paraId="1CE1588C" w14:textId="124E8BF2" w:rsidR="00424B5F" w:rsidRPr="00500273" w:rsidRDefault="0099138D" w:rsidP="005F7694">
      <w:pPr>
        <w:spacing w:before="120" w:after="0"/>
        <w:jc w:val="center"/>
        <w:rPr>
          <w:rFonts w:ascii="Cambria" w:eastAsia="Bitstream Vera Sans" w:hAnsi="Cambria" w:cstheme="minorHAnsi"/>
          <w:b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b/>
          <w:kern w:val="1"/>
          <w:lang w:eastAsia="zh-CN" w:bidi="hi-IN"/>
        </w:rPr>
        <w:lastRenderedPageBreak/>
        <w:t>Utrzymanie plantacji nasiennych</w:t>
      </w:r>
    </w:p>
    <w:p w14:paraId="2AED2D73" w14:textId="1A291294" w:rsidR="00613664" w:rsidRDefault="00613664" w:rsidP="005F7694">
      <w:pPr>
        <w:spacing w:before="120" w:after="0"/>
        <w:jc w:val="both"/>
        <w:rPr>
          <w:rFonts w:ascii="Cambria" w:eastAsia="Bitstream Vera Sans" w:hAnsi="Cambria" w:cstheme="minorHAnsi"/>
          <w:b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b/>
          <w:kern w:val="1"/>
          <w:lang w:eastAsia="zh-CN" w:bidi="hi-IN"/>
        </w:rPr>
        <w:t>Prace na plantacjach nasiennych i plantacyjnych uprawach nasiennych</w:t>
      </w:r>
    </w:p>
    <w:p w14:paraId="34BA86BE" w14:textId="77777777" w:rsidR="00575956" w:rsidRPr="00500273" w:rsidRDefault="00575956" w:rsidP="005F7694">
      <w:pPr>
        <w:spacing w:before="120" w:after="0"/>
        <w:jc w:val="both"/>
        <w:rPr>
          <w:rFonts w:ascii="Cambria" w:eastAsia="Bitstream Vera Sans" w:hAnsi="Cambria" w:cstheme="minorHAnsi"/>
          <w:b/>
          <w:kern w:val="1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1820"/>
        <w:gridCol w:w="1910"/>
        <w:gridCol w:w="3198"/>
        <w:gridCol w:w="1385"/>
      </w:tblGrid>
      <w:tr w:rsidR="00500273" w:rsidRPr="00500273" w14:paraId="79A27DB1" w14:textId="77777777" w:rsidTr="0010285A">
        <w:trPr>
          <w:trHeight w:val="368"/>
        </w:trPr>
        <w:tc>
          <w:tcPr>
            <w:tcW w:w="0" w:type="auto"/>
          </w:tcPr>
          <w:p w14:paraId="67F54E3F" w14:textId="278A5693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>Nr</w:t>
            </w:r>
          </w:p>
        </w:tc>
        <w:tc>
          <w:tcPr>
            <w:tcW w:w="0" w:type="auto"/>
          </w:tcPr>
          <w:p w14:paraId="48C7ACF0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czynności do rozliczenia </w:t>
            </w:r>
          </w:p>
        </w:tc>
        <w:tc>
          <w:tcPr>
            <w:tcW w:w="0" w:type="auto"/>
          </w:tcPr>
          <w:p w14:paraId="2F425C2A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Kod czynn. / materiału do wyceny </w:t>
            </w:r>
          </w:p>
        </w:tc>
        <w:tc>
          <w:tcPr>
            <w:tcW w:w="0" w:type="auto"/>
          </w:tcPr>
          <w:p w14:paraId="1FD67D18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Opis kodu czynności </w:t>
            </w:r>
          </w:p>
        </w:tc>
        <w:tc>
          <w:tcPr>
            <w:tcW w:w="0" w:type="auto"/>
          </w:tcPr>
          <w:p w14:paraId="0289C04A" w14:textId="77777777" w:rsidR="00E212D4" w:rsidRPr="00500273" w:rsidRDefault="00E212D4" w:rsidP="0010285A">
            <w:pPr>
              <w:pStyle w:val="Default"/>
              <w:spacing w:before="120" w:line="276" w:lineRule="auto"/>
              <w:rPr>
                <w:rFonts w:cstheme="minorHAnsi"/>
                <w:color w:val="auto"/>
                <w:sz w:val="22"/>
                <w:szCs w:val="22"/>
              </w:rPr>
            </w:pPr>
            <w:r w:rsidRPr="00500273">
              <w:rPr>
                <w:rFonts w:cstheme="minorHAnsi"/>
                <w:b/>
                <w:bCs/>
                <w:i/>
                <w:iCs/>
                <w:color w:val="auto"/>
                <w:sz w:val="22"/>
                <w:szCs w:val="22"/>
              </w:rPr>
              <w:t xml:space="preserve">Jednostka miary </w:t>
            </w:r>
          </w:p>
        </w:tc>
      </w:tr>
      <w:tr w:rsidR="00500273" w:rsidRPr="00500273" w14:paraId="0118B76A" w14:textId="77777777" w:rsidTr="0010285A">
        <w:trPr>
          <w:trHeight w:val="368"/>
        </w:trPr>
        <w:tc>
          <w:tcPr>
            <w:tcW w:w="0" w:type="auto"/>
          </w:tcPr>
          <w:p w14:paraId="69BCF2F3" w14:textId="02E89F94" w:rsidR="00B20A02" w:rsidRPr="00500273" w:rsidRDefault="00B20A02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40</w:t>
            </w:r>
            <w:r w:rsidR="00251820">
              <w:rPr>
                <w:rFonts w:ascii="Cambria" w:eastAsia="Times New Roman" w:hAnsi="Cambria" w:cstheme="minorHAnsi"/>
              </w:rPr>
              <w:t>5</w:t>
            </w:r>
            <w:r>
              <w:rPr>
                <w:rFonts w:ascii="Cambria" w:eastAsia="Times New Roman" w:hAnsi="Cambria" w:cstheme="minorHAnsi"/>
              </w:rPr>
              <w:t>.1</w:t>
            </w:r>
          </w:p>
        </w:tc>
        <w:tc>
          <w:tcPr>
            <w:tcW w:w="0" w:type="auto"/>
          </w:tcPr>
          <w:p w14:paraId="10C14A98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KOSZ-PLAN</w:t>
            </w:r>
          </w:p>
        </w:tc>
        <w:tc>
          <w:tcPr>
            <w:tcW w:w="0" w:type="auto"/>
          </w:tcPr>
          <w:p w14:paraId="6257556D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KOSZ-PLAN</w:t>
            </w:r>
          </w:p>
        </w:tc>
        <w:tc>
          <w:tcPr>
            <w:tcW w:w="0" w:type="auto"/>
          </w:tcPr>
          <w:p w14:paraId="4B7516E1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Koszenie traw na plantacjach nasiennych kosiarką rotacyjną</w:t>
            </w:r>
          </w:p>
        </w:tc>
        <w:tc>
          <w:tcPr>
            <w:tcW w:w="0" w:type="auto"/>
          </w:tcPr>
          <w:p w14:paraId="65FB9F3C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HA</w:t>
            </w:r>
          </w:p>
        </w:tc>
      </w:tr>
      <w:tr w:rsidR="00500273" w:rsidRPr="00500273" w14:paraId="21CCAFA8" w14:textId="77777777" w:rsidTr="0010285A">
        <w:trPr>
          <w:trHeight w:val="368"/>
        </w:trPr>
        <w:tc>
          <w:tcPr>
            <w:tcW w:w="0" w:type="auto"/>
          </w:tcPr>
          <w:p w14:paraId="2C40FF3A" w14:textId="7AD903FA" w:rsidR="00B20A02" w:rsidRPr="00500273" w:rsidRDefault="00B20A02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40</w:t>
            </w:r>
            <w:r w:rsidR="00251820">
              <w:rPr>
                <w:rFonts w:ascii="Cambria" w:eastAsia="Times New Roman" w:hAnsi="Cambria" w:cstheme="minorHAnsi"/>
              </w:rPr>
              <w:t>5</w:t>
            </w:r>
            <w:r w:rsidR="007F70C3">
              <w:rPr>
                <w:rFonts w:ascii="Cambria" w:eastAsia="Times New Roman" w:hAnsi="Cambria" w:cstheme="minorHAnsi"/>
              </w:rPr>
              <w:t>.</w:t>
            </w:r>
            <w:r>
              <w:rPr>
                <w:rFonts w:ascii="Cambria" w:eastAsia="Times New Roman" w:hAnsi="Cambria" w:cstheme="minorHAnsi"/>
              </w:rPr>
              <w:t>2</w:t>
            </w:r>
          </w:p>
        </w:tc>
        <w:tc>
          <w:tcPr>
            <w:tcW w:w="0" w:type="auto"/>
          </w:tcPr>
          <w:p w14:paraId="548C23DF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KOSZ-BIJA</w:t>
            </w:r>
          </w:p>
        </w:tc>
        <w:tc>
          <w:tcPr>
            <w:tcW w:w="0" w:type="auto"/>
          </w:tcPr>
          <w:p w14:paraId="1F48F226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KOSZ-BIJA</w:t>
            </w:r>
          </w:p>
        </w:tc>
        <w:tc>
          <w:tcPr>
            <w:tcW w:w="0" w:type="auto"/>
          </w:tcPr>
          <w:p w14:paraId="4C7E6C94" w14:textId="727A8C99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Koszenie traw, odnowień i odrośli na plantacjach nasiennych kosiarką bijakową</w:t>
            </w:r>
          </w:p>
        </w:tc>
        <w:tc>
          <w:tcPr>
            <w:tcW w:w="0" w:type="auto"/>
          </w:tcPr>
          <w:p w14:paraId="29183C43" w14:textId="77777777" w:rsidR="00E212D4" w:rsidRPr="00500273" w:rsidRDefault="00E212D4" w:rsidP="0010285A">
            <w:pPr>
              <w:spacing w:before="120" w:after="0"/>
              <w:rPr>
                <w:rFonts w:ascii="Cambria" w:eastAsia="Times New Roman" w:hAnsi="Cambria" w:cstheme="minorHAnsi"/>
              </w:rPr>
            </w:pPr>
            <w:r w:rsidRPr="00500273">
              <w:rPr>
                <w:rFonts w:ascii="Cambria" w:eastAsia="Times New Roman" w:hAnsi="Cambria" w:cstheme="minorHAnsi"/>
              </w:rPr>
              <w:t>HA</w:t>
            </w:r>
          </w:p>
        </w:tc>
      </w:tr>
    </w:tbl>
    <w:p w14:paraId="2D93546E" w14:textId="77777777" w:rsidR="00575956" w:rsidRDefault="0057595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  <w:b/>
          <w:bCs/>
        </w:rPr>
      </w:pPr>
    </w:p>
    <w:p w14:paraId="447B874A" w14:textId="72CFEBBB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b/>
          <w:bCs/>
        </w:rPr>
        <w:t xml:space="preserve">Standard technologii prac obejmuje: </w:t>
      </w:r>
    </w:p>
    <w:p w14:paraId="5201F1C1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- przygotowanie do pracy oraz regulację potrzebnych maszyn i urządzeń, </w:t>
      </w:r>
    </w:p>
    <w:p w14:paraId="2FA46B15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- dojazd na wskazaną w zleceniu pozycję oraz powrót, </w:t>
      </w:r>
    </w:p>
    <w:p w14:paraId="51ACC2AB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- wykonanie zabiegu. </w:t>
      </w:r>
    </w:p>
    <w:p w14:paraId="6BB5033E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b/>
          <w:bCs/>
        </w:rPr>
        <w:t xml:space="preserve">Uwagi: </w:t>
      </w:r>
    </w:p>
    <w:p w14:paraId="1A4A5BA9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>Koszenie trawy należy wykonać przy użyciu kosiarki rotacyjnej lub bijakowej pomiędzy szczepami na plantacjach nasiennych lub plantacyjnych uprawach nasiennych.</w:t>
      </w:r>
    </w:p>
    <w:p w14:paraId="31AB18DE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b/>
          <w:bCs/>
        </w:rPr>
        <w:t xml:space="preserve">Procedura odbioru: </w:t>
      </w:r>
    </w:p>
    <w:p w14:paraId="0BE5D884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</w:rPr>
        <w:t xml:space="preserve">Odbiór prac nastąpi poprzez sprawdzenie prawidłowości wykonania prac plantacjach lub plantacyjnych uprawach nasiennych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itp.. </w:t>
      </w:r>
    </w:p>
    <w:p w14:paraId="0BAFE798" w14:textId="77777777" w:rsidR="002B02F6" w:rsidRPr="00500273" w:rsidRDefault="002B02F6" w:rsidP="005F7694">
      <w:pPr>
        <w:autoSpaceDE w:val="0"/>
        <w:autoSpaceDN w:val="0"/>
        <w:adjustRightInd w:val="0"/>
        <w:spacing w:before="120" w:after="0"/>
        <w:jc w:val="both"/>
        <w:rPr>
          <w:rFonts w:ascii="Cambria" w:hAnsi="Cambria" w:cstheme="minorHAnsi"/>
        </w:rPr>
      </w:pPr>
      <w:r w:rsidRPr="00500273">
        <w:rPr>
          <w:rFonts w:ascii="Cambria" w:hAnsi="Cambria" w:cstheme="minorHAnsi"/>
          <w:i/>
          <w:iCs/>
        </w:rPr>
        <w:t>(jedn. rozliczeniowa z dokładnością do dwóch miejsc po przecinku)</w:t>
      </w:r>
    </w:p>
    <w:p w14:paraId="76546910" w14:textId="77777777" w:rsidR="002B02F6" w:rsidRPr="00500273" w:rsidRDefault="002B02F6" w:rsidP="005F7694">
      <w:pPr>
        <w:spacing w:before="120" w:after="0"/>
        <w:rPr>
          <w:rFonts w:ascii="Cambria" w:hAnsi="Cambria" w:cstheme="minorHAnsi"/>
        </w:rPr>
      </w:pPr>
    </w:p>
    <w:p w14:paraId="1F4F8985" w14:textId="77777777" w:rsidR="00987984" w:rsidRPr="00500273" w:rsidRDefault="00987984" w:rsidP="00987984">
      <w:pPr>
        <w:spacing w:before="120" w:after="0"/>
        <w:jc w:val="center"/>
        <w:rPr>
          <w:rFonts w:ascii="Cambria" w:eastAsia="Bitstream Vera Sans" w:hAnsi="Cambria" w:cstheme="minorHAnsi"/>
          <w:b/>
          <w:kern w:val="1"/>
          <w:lang w:eastAsia="zh-CN" w:bidi="hi-IN"/>
        </w:rPr>
      </w:pPr>
      <w:r w:rsidRPr="00500273">
        <w:rPr>
          <w:rFonts w:ascii="Cambria" w:eastAsia="Bitstream Vera Sans" w:hAnsi="Cambria" w:cstheme="minorHAnsi"/>
          <w:b/>
          <w:kern w:val="1"/>
          <w:lang w:eastAsia="zh-CN" w:bidi="hi-IN"/>
        </w:rPr>
        <w:br w:type="page"/>
      </w:r>
    </w:p>
    <w:p w14:paraId="70B4922C" w14:textId="29896323" w:rsidR="005A7D0E" w:rsidRPr="00500273" w:rsidRDefault="005A7D0E" w:rsidP="005F7694">
      <w:pPr>
        <w:widowControl w:val="0"/>
        <w:spacing w:before="120"/>
        <w:jc w:val="center"/>
        <w:rPr>
          <w:rFonts w:ascii="Cambria" w:eastAsia="Bitstream Vera Sans" w:hAnsi="Cambria" w:cs="Arial"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lastRenderedPageBreak/>
        <w:t>GOSPODARKA ŁOWIECKA i ŁĄKOWO - ROLNA</w:t>
      </w:r>
    </w:p>
    <w:p w14:paraId="5A588A0F" w14:textId="77777777" w:rsidR="008B7FEC" w:rsidRPr="00500273" w:rsidRDefault="008B7FEC" w:rsidP="008B7FEC">
      <w:pPr>
        <w:spacing w:before="120" w:after="240"/>
        <w:ind w:left="36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</w:p>
    <w:p w14:paraId="11B546D5" w14:textId="3A57BFAD" w:rsidR="005A7D0E" w:rsidRPr="00500273" w:rsidRDefault="005A7D0E" w:rsidP="008B7FEC">
      <w:pPr>
        <w:spacing w:before="120" w:after="240"/>
        <w:ind w:left="360"/>
        <w:jc w:val="center"/>
        <w:rPr>
          <w:rFonts w:ascii="Cambria" w:eastAsia="Verdana" w:hAnsi="Cambria" w:cs="Arial"/>
          <w:b/>
          <w:kern w:val="1"/>
          <w:lang w:eastAsia="zh-CN" w:bidi="hi-IN"/>
        </w:rPr>
      </w:pPr>
      <w:r w:rsidRPr="00500273">
        <w:rPr>
          <w:rFonts w:ascii="Cambria" w:eastAsia="Verdana" w:hAnsi="Cambria" w:cs="Arial"/>
          <w:b/>
          <w:kern w:val="1"/>
          <w:lang w:eastAsia="zh-CN" w:bidi="hi-IN"/>
        </w:rPr>
        <w:t>Uprawa poletek łowieckich, łąk i roli</w:t>
      </w:r>
    </w:p>
    <w:p w14:paraId="0E776F24" w14:textId="61F21E85" w:rsidR="008B7FEC" w:rsidRPr="00500273" w:rsidRDefault="005A7D0E" w:rsidP="007F70C3">
      <w:pPr>
        <w:spacing w:before="120" w:after="240"/>
        <w:jc w:val="both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</w:rPr>
        <w:t xml:space="preserve">Uprawa poletek, łąk i roli to ogół czynności agrotechnicznych wykonywanych mechanicznie, zgodnie z dobrą praktyką rolniczą, mających na celu wprowadzenie, pielęgnację zasiewów lub nasadzeń oraz ewentualny zbiór roślinności przeznaczonej na karmę dla zwierzyny. Sadzenie drzew i krzewów atrakcyjnych żerowo dla zwierzyny oraz ich zabezpieczanie i pielęgnacja. Grodzenie poletek siatką, konserwacja grodzeń, rozgrodzenia. Przygotowanie gleby na nowo zakładanych powierzchniach. Wykonywane prace (łącznie z kodami czynności do rozliczenia i materiału do wyceny, opisy kodów i jednostki miary) są zawarte w dziale Gospodarka łąkowo-rolna Standardu (od pkt 188 do 223 </w:t>
      </w:r>
      <w:r w:rsidR="00E96CBE" w:rsidRPr="00500273">
        <w:rPr>
          <w:rFonts w:ascii="Cambria" w:eastAsia="Calibri" w:hAnsi="Cambria" w:cs="Arial"/>
        </w:rPr>
        <w:t>–</w:t>
      </w:r>
      <w:r w:rsidRPr="00500273">
        <w:rPr>
          <w:rFonts w:ascii="Cambria" w:eastAsia="Calibri" w:hAnsi="Cambria" w:cs="Arial"/>
        </w:rPr>
        <w:t xml:space="preserve"> z pominięciem pkt 221 „indywidualne zabezpieczenie siatką” bo to już jest w pkt 129 w ochronie lasu). Należy tylko w nazwach czynności pominąć przedrostek „ŁR” by nazwa czynności (kod) była uniwersalna i mogłaby być stosowana w różnych działach.</w:t>
      </w:r>
    </w:p>
    <w:p w14:paraId="16EF7359" w14:textId="054692B4" w:rsidR="005A7D0E" w:rsidRDefault="005A7D0E" w:rsidP="007F70C3">
      <w:pPr>
        <w:spacing w:before="120" w:after="120"/>
        <w:ind w:left="360"/>
        <w:jc w:val="center"/>
        <w:rPr>
          <w:rFonts w:ascii="Cambria" w:eastAsia="Calibri" w:hAnsi="Cambria" w:cs="Arial"/>
          <w:b/>
          <w:bCs/>
        </w:rPr>
      </w:pPr>
      <w:r w:rsidRPr="00500273">
        <w:rPr>
          <w:rFonts w:ascii="Cambria" w:eastAsia="Calibri" w:hAnsi="Cambria" w:cs="Arial"/>
          <w:b/>
          <w:bCs/>
        </w:rPr>
        <w:t xml:space="preserve">Ograniczanie szkód w uprawach rolnych 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8"/>
        <w:gridCol w:w="1539"/>
        <w:gridCol w:w="1796"/>
        <w:gridCol w:w="3333"/>
        <w:gridCol w:w="1796"/>
      </w:tblGrid>
      <w:tr w:rsidR="00500273" w:rsidRPr="00500273" w14:paraId="1956A386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BC4D9FE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Nr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EBDA88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czynności do rozliczenia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2B9DF2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Kod czynn. / materiału do wyceny</w:t>
            </w:r>
          </w:p>
        </w:tc>
        <w:tc>
          <w:tcPr>
            <w:tcW w:w="18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574792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Opis kodu czynności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619323" w14:textId="77777777" w:rsidR="005A7D0E" w:rsidRPr="00500273" w:rsidRDefault="005A7D0E" w:rsidP="008F077B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b/>
                <w:i/>
                <w:kern w:val="1"/>
                <w:lang w:eastAsia="zh-CN" w:bidi="hi-IN"/>
              </w:rPr>
              <w:t>Jednostka miary</w:t>
            </w:r>
          </w:p>
        </w:tc>
      </w:tr>
      <w:tr w:rsidR="00500273" w:rsidRPr="00500273" w14:paraId="68FD6A28" w14:textId="77777777" w:rsidTr="00E212D4">
        <w:trPr>
          <w:trHeight w:val="153"/>
          <w:jc w:val="center"/>
        </w:trPr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BCBFE42" w14:textId="62AFC5C3" w:rsidR="00251820" w:rsidRPr="00500273" w:rsidRDefault="00251820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>
              <w:rPr>
                <w:rFonts w:ascii="Cambria" w:eastAsia="Verdana" w:hAnsi="Cambria" w:cs="Arial"/>
                <w:kern w:val="1"/>
                <w:lang w:eastAsia="zh-CN" w:bidi="hi-IN"/>
              </w:rPr>
              <w:t>406</w:t>
            </w:r>
          </w:p>
        </w:tc>
        <w:tc>
          <w:tcPr>
            <w:tcW w:w="8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E5F4C1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Calibri" w:hAnsi="Cambria" w:cs="Arial"/>
              </w:rPr>
              <w:t>KULT-PASY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EB7497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Calibri" w:hAnsi="Cambria" w:cs="Arial"/>
              </w:rPr>
              <w:t>KULT-PASY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6E4B4F3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Verdana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Calibri" w:hAnsi="Cambria" w:cs="Arial"/>
                <w:bCs/>
                <w:iCs/>
              </w:rPr>
              <w:t>Kultywatorowanie pasów zaporowych</w:t>
            </w:r>
          </w:p>
        </w:tc>
        <w:tc>
          <w:tcPr>
            <w:tcW w:w="991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5EFE9DED" w14:textId="77777777" w:rsidR="005A7D0E" w:rsidRPr="00500273" w:rsidRDefault="005A7D0E" w:rsidP="00F223ED">
            <w:pPr>
              <w:widowControl w:val="0"/>
              <w:spacing w:before="120" w:after="0"/>
              <w:rPr>
                <w:rFonts w:ascii="Cambria" w:eastAsia="Bitstream Vera Sans" w:hAnsi="Cambria" w:cs="Arial"/>
                <w:kern w:val="1"/>
                <w:lang w:eastAsia="zh-CN" w:bidi="hi-IN"/>
              </w:rPr>
            </w:pPr>
            <w:r w:rsidRPr="00500273">
              <w:rPr>
                <w:rFonts w:ascii="Cambria" w:eastAsia="Verdana" w:hAnsi="Cambria" w:cs="Arial"/>
                <w:kern w:val="1"/>
                <w:lang w:eastAsia="zh-CN" w:bidi="hi-IN"/>
              </w:rPr>
              <w:t>HA</w:t>
            </w:r>
          </w:p>
        </w:tc>
      </w:tr>
    </w:tbl>
    <w:p w14:paraId="6CEC816A" w14:textId="77777777" w:rsidR="005A7D0E" w:rsidRPr="00500273" w:rsidRDefault="005A7D0E" w:rsidP="005F7694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lang w:eastAsia="zh-CN" w:bidi="hi-IN"/>
        </w:rPr>
      </w:pPr>
      <w:r w:rsidRPr="00500273">
        <w:rPr>
          <w:rFonts w:ascii="Cambria" w:eastAsia="Calibri" w:hAnsi="Cambria" w:cs="Arial"/>
          <w:b/>
          <w:bCs/>
        </w:rPr>
        <w:t>Standard technologii prac obejmuje:</w:t>
      </w:r>
    </w:p>
    <w:p w14:paraId="482DA782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kultywatorowanie  pasów lub poletek (tzn. siew nasion kukurydzy z jednoczesnym ich wymieszaniu z glebą),</w:t>
      </w:r>
    </w:p>
    <w:p w14:paraId="1A800490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przygotowanie do pracy oraz regulację potrzebnych maszyn, </w:t>
      </w:r>
    </w:p>
    <w:p w14:paraId="3C3BD617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djustRightInd w:val="0"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załadunek, rozładunek i transport kukurydzy z magazynu leśnictwa,</w:t>
      </w:r>
    </w:p>
    <w:p w14:paraId="5E90F8A9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 xml:space="preserve">dojazd na wskazaną w zleceniu pozycję oraz powrót, </w:t>
      </w:r>
    </w:p>
    <w:p w14:paraId="7AA05018" w14:textId="77777777" w:rsidR="005A7D0E" w:rsidRPr="00500273" w:rsidRDefault="005A7D0E" w:rsidP="00482A76">
      <w:pPr>
        <w:pStyle w:val="Akapitzlist"/>
        <w:widowControl/>
        <w:numPr>
          <w:ilvl w:val="0"/>
          <w:numId w:val="2"/>
        </w:numPr>
        <w:autoSpaceDE/>
        <w:autoSpaceDN/>
        <w:spacing w:before="120" w:after="120" w:line="276" w:lineRule="auto"/>
        <w:contextualSpacing/>
        <w:jc w:val="both"/>
        <w:rPr>
          <w:rFonts w:eastAsia="Calibri" w:cs="Arial"/>
          <w:bCs/>
        </w:rPr>
      </w:pPr>
      <w:r w:rsidRPr="00500273">
        <w:rPr>
          <w:rFonts w:eastAsia="Calibri" w:cs="Arial"/>
          <w:bCs/>
        </w:rPr>
        <w:t>wykonanie zabiegu – całość przy użyciu środków i sił będących w dyspozycji wykonawcy,</w:t>
      </w:r>
    </w:p>
    <w:p w14:paraId="3015C31F" w14:textId="77777777" w:rsidR="005A7D0E" w:rsidRPr="00500273" w:rsidRDefault="005A7D0E" w:rsidP="007F70C3">
      <w:pPr>
        <w:pStyle w:val="Akapitzlist"/>
        <w:spacing w:before="240" w:after="120" w:line="276" w:lineRule="auto"/>
        <w:ind w:left="360"/>
        <w:jc w:val="both"/>
        <w:rPr>
          <w:rFonts w:eastAsia="Calibri" w:cs="Arial"/>
          <w:b/>
          <w:bCs/>
        </w:rPr>
      </w:pPr>
      <w:r w:rsidRPr="00500273">
        <w:rPr>
          <w:rFonts w:eastAsia="Calibri" w:cs="Arial"/>
          <w:b/>
          <w:bCs/>
        </w:rPr>
        <w:t>Uwagi:</w:t>
      </w:r>
    </w:p>
    <w:p w14:paraId="4DEB3EF3" w14:textId="77777777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  <w:r w:rsidRPr="00500273">
        <w:rPr>
          <w:rFonts w:ascii="Cambria" w:eastAsia="Calibri" w:hAnsi="Cambria" w:cs="Arial"/>
          <w:bCs/>
        </w:rPr>
        <w:t>Wysiew kukurydzy wykonać przy użyciu rolniczego rozsiewacza w dawce określonej przez Zamawiającego. Wymieszanie nasion z glebą wykonać w ustalonej przez zamawiającego głębokości.</w:t>
      </w:r>
    </w:p>
    <w:p w14:paraId="54DABD14" w14:textId="03C61A78" w:rsidR="005A7D0E" w:rsidRPr="00500273" w:rsidRDefault="005A7D0E" w:rsidP="005F7694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</w:rPr>
      </w:pPr>
      <w:r w:rsidRPr="00500273">
        <w:rPr>
          <w:rFonts w:ascii="Cambria" w:eastAsia="Calibri" w:hAnsi="Cambria" w:cs="Arial"/>
          <w:bCs/>
        </w:rPr>
        <w:t>Zamawiający zapewnia materiały w postaci nasion kukurydzy</w:t>
      </w:r>
      <w:r w:rsidR="007F70C3">
        <w:rPr>
          <w:rFonts w:ascii="Cambria" w:eastAsia="Calibri" w:hAnsi="Cambria" w:cs="Arial"/>
          <w:bCs/>
        </w:rPr>
        <w:t>.</w:t>
      </w:r>
    </w:p>
    <w:p w14:paraId="6B5B6B73" w14:textId="77777777" w:rsidR="005A7D0E" w:rsidRPr="00500273" w:rsidRDefault="005A7D0E" w:rsidP="007F70C3">
      <w:pPr>
        <w:spacing w:before="240" w:after="120"/>
        <w:jc w:val="both"/>
        <w:rPr>
          <w:rFonts w:ascii="Cambria" w:eastAsia="Calibri" w:hAnsi="Cambria" w:cs="Arial"/>
          <w:bCs/>
          <w:i/>
        </w:rPr>
      </w:pPr>
      <w:r w:rsidRPr="00500273">
        <w:rPr>
          <w:rFonts w:ascii="Cambria" w:eastAsia="Calibri" w:hAnsi="Cambria" w:cs="Arial"/>
          <w:b/>
          <w:bCs/>
        </w:rPr>
        <w:t>Procedura odbioru</w:t>
      </w:r>
      <w:r w:rsidRPr="00500273">
        <w:rPr>
          <w:rFonts w:ascii="Cambria" w:eastAsia="Calibri" w:hAnsi="Cambria" w:cs="Arial"/>
          <w:bCs/>
          <w:i/>
        </w:rPr>
        <w:t>:</w:t>
      </w:r>
    </w:p>
    <w:p w14:paraId="2D361AE8" w14:textId="77777777" w:rsidR="005A7D0E" w:rsidRPr="00500273" w:rsidRDefault="005A7D0E" w:rsidP="005F7694">
      <w:pPr>
        <w:autoSpaceDE w:val="0"/>
        <w:spacing w:before="120" w:after="120"/>
        <w:jc w:val="both"/>
        <w:rPr>
          <w:rFonts w:ascii="Cambria" w:eastAsia="Calibri" w:hAnsi="Cambria" w:cs="Arial"/>
          <w:bCs/>
        </w:rPr>
      </w:pPr>
      <w:r w:rsidRPr="00500273">
        <w:rPr>
          <w:rFonts w:ascii="Cambria" w:eastAsia="Calibri" w:hAnsi="Cambria" w:cs="Arial"/>
          <w:bCs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</w:t>
      </w:r>
    </w:p>
    <w:p w14:paraId="0FB30123" w14:textId="77777777" w:rsidR="005A7D0E" w:rsidRPr="00500273" w:rsidRDefault="005A7D0E" w:rsidP="005F7694">
      <w:pPr>
        <w:autoSpaceDE w:val="0"/>
        <w:spacing w:before="120" w:after="120"/>
        <w:jc w:val="both"/>
        <w:rPr>
          <w:rFonts w:ascii="Cambria" w:eastAsia="Calibri" w:hAnsi="Cambria" w:cs="Arial"/>
          <w:bCs/>
          <w:i/>
        </w:rPr>
      </w:pPr>
      <w:r w:rsidRPr="00500273">
        <w:rPr>
          <w:rFonts w:ascii="Cambria" w:eastAsia="Calibri" w:hAnsi="Cambria" w:cs="Arial"/>
          <w:bCs/>
          <w:i/>
        </w:rPr>
        <w:t>(jedn. rozliczeniowa z dokładnością do dwóch miejsc po przecinku).</w:t>
      </w:r>
    </w:p>
    <w:p w14:paraId="613F60CC" w14:textId="606EBDB9" w:rsidR="007F70C3" w:rsidRDefault="007F70C3" w:rsidP="005F7694">
      <w:pPr>
        <w:autoSpaceDE w:val="0"/>
        <w:spacing w:before="120" w:after="120"/>
        <w:jc w:val="both"/>
        <w:rPr>
          <w:rFonts w:ascii="Cambria" w:eastAsia="Calibri" w:hAnsi="Cambria" w:cs="Arial"/>
          <w:bCs/>
          <w:i/>
        </w:rPr>
      </w:pPr>
      <w:r>
        <w:rPr>
          <w:rFonts w:ascii="Cambria" w:eastAsia="Calibri" w:hAnsi="Cambria" w:cs="Arial"/>
          <w:bCs/>
          <w:i/>
        </w:rPr>
        <w:br w:type="page"/>
      </w:r>
    </w:p>
    <w:p w14:paraId="1C712B95" w14:textId="71C974AB" w:rsidR="005A7D0E" w:rsidRDefault="005A7D0E" w:rsidP="005F7694">
      <w:pPr>
        <w:spacing w:before="120"/>
        <w:jc w:val="center"/>
        <w:rPr>
          <w:rFonts w:ascii="Cambria" w:eastAsia="Calibri" w:hAnsi="Cambria" w:cs="Arial"/>
          <w:b/>
          <w:bCs/>
        </w:rPr>
      </w:pPr>
    </w:p>
    <w:p w14:paraId="2A4737DA" w14:textId="3ECB94B9" w:rsidR="00827660" w:rsidRDefault="00827660" w:rsidP="006F4C9D">
      <w:pPr>
        <w:spacing w:before="120"/>
        <w:jc w:val="both"/>
        <w:rPr>
          <w:rFonts w:ascii="Cambria" w:eastAsia="Calibri" w:hAnsi="Cambria" w:cs="Arial"/>
          <w:b/>
          <w:bCs/>
        </w:rPr>
      </w:pPr>
      <w:r w:rsidRPr="00827660">
        <w:rPr>
          <w:rFonts w:ascii="Cambria" w:eastAsia="Calibri" w:hAnsi="Cambria" w:cs="Arial"/>
          <w:b/>
          <w:bCs/>
        </w:rPr>
        <w:t>Dział III - POZOSTAŁE PRACE GODZINOWE</w:t>
      </w:r>
    </w:p>
    <w:p w14:paraId="095593C6" w14:textId="4CD96AFB" w:rsidR="006F4C9D" w:rsidRDefault="006F4C9D" w:rsidP="006F4C9D">
      <w:pPr>
        <w:spacing w:before="120"/>
        <w:jc w:val="both"/>
        <w:rPr>
          <w:rFonts w:ascii="Cambria" w:eastAsia="Calibri" w:hAnsi="Cambria" w:cs="Arial"/>
          <w:b/>
          <w:bCs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F4C9D" w:rsidRPr="007B5A7D" w14:paraId="4AED021F" w14:textId="77777777" w:rsidTr="00D23D3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9639161" w14:textId="77777777" w:rsidR="006F4C9D" w:rsidRPr="007B5A7D" w:rsidRDefault="006F4C9D" w:rsidP="00D23D3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BCD2330" w14:textId="77777777" w:rsidR="006F4C9D" w:rsidRPr="007B5A7D" w:rsidRDefault="006F4C9D" w:rsidP="00D23D3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7CB9FF5" w14:textId="77777777" w:rsidR="006F4C9D" w:rsidRPr="007B5A7D" w:rsidRDefault="006F4C9D" w:rsidP="00D23D3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9C46AB2" w14:textId="77777777" w:rsidR="006F4C9D" w:rsidRPr="007B5A7D" w:rsidRDefault="006F4C9D" w:rsidP="00D23D3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F3E0FB2" w14:textId="77777777" w:rsidR="006F4C9D" w:rsidRPr="007B5A7D" w:rsidRDefault="006F4C9D" w:rsidP="00D23D3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</w:rPr>
              <w:t>Jednostka miary</w:t>
            </w:r>
          </w:p>
        </w:tc>
      </w:tr>
      <w:tr w:rsidR="006F4C9D" w:rsidRPr="007B5A7D" w14:paraId="261CD0E1" w14:textId="77777777" w:rsidTr="00D23D3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772CAB" w14:textId="77777777" w:rsidR="006F4C9D" w:rsidRPr="007B5A7D" w:rsidRDefault="006F4C9D" w:rsidP="00D23D3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396</w:t>
            </w:r>
          </w:p>
        </w:tc>
        <w:tc>
          <w:tcPr>
            <w:tcW w:w="958" w:type="pct"/>
            <w:shd w:val="clear" w:color="auto" w:fill="auto"/>
          </w:tcPr>
          <w:p w14:paraId="53F94196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RH8</w:t>
            </w:r>
          </w:p>
        </w:tc>
        <w:tc>
          <w:tcPr>
            <w:tcW w:w="910" w:type="pct"/>
            <w:shd w:val="clear" w:color="auto" w:fill="auto"/>
          </w:tcPr>
          <w:p w14:paraId="1C55EA71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RH8</w:t>
            </w:r>
          </w:p>
        </w:tc>
        <w:tc>
          <w:tcPr>
            <w:tcW w:w="2062" w:type="pct"/>
            <w:shd w:val="clear" w:color="auto" w:fill="auto"/>
          </w:tcPr>
          <w:p w14:paraId="270FB2EA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Prace wykonywane ręcznie</w:t>
            </w:r>
          </w:p>
        </w:tc>
        <w:tc>
          <w:tcPr>
            <w:tcW w:w="712" w:type="pct"/>
            <w:shd w:val="clear" w:color="auto" w:fill="auto"/>
          </w:tcPr>
          <w:p w14:paraId="204F87E3" w14:textId="77777777" w:rsidR="006F4C9D" w:rsidRPr="007B5A7D" w:rsidRDefault="006F4C9D" w:rsidP="00D23D3E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H</w:t>
            </w:r>
          </w:p>
        </w:tc>
      </w:tr>
      <w:tr w:rsidR="006F4C9D" w:rsidRPr="007B5A7D" w14:paraId="03515E62" w14:textId="77777777" w:rsidTr="00D23D3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86112B" w14:textId="77777777" w:rsidR="006F4C9D" w:rsidRPr="007B5A7D" w:rsidRDefault="006F4C9D" w:rsidP="00D23D3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397</w:t>
            </w:r>
          </w:p>
        </w:tc>
        <w:tc>
          <w:tcPr>
            <w:tcW w:w="958" w:type="pct"/>
            <w:shd w:val="clear" w:color="auto" w:fill="auto"/>
          </w:tcPr>
          <w:p w14:paraId="444D78C3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PILA</w:t>
            </w:r>
          </w:p>
        </w:tc>
        <w:tc>
          <w:tcPr>
            <w:tcW w:w="910" w:type="pct"/>
            <w:shd w:val="clear" w:color="auto" w:fill="auto"/>
          </w:tcPr>
          <w:p w14:paraId="6B1E9805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PILA</w:t>
            </w:r>
          </w:p>
        </w:tc>
        <w:tc>
          <w:tcPr>
            <w:tcW w:w="2062" w:type="pct"/>
            <w:shd w:val="clear" w:color="auto" w:fill="auto"/>
          </w:tcPr>
          <w:p w14:paraId="0FBAE717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Prace wykonywane ręcznie z użyciem pilarki</w:t>
            </w:r>
          </w:p>
        </w:tc>
        <w:tc>
          <w:tcPr>
            <w:tcW w:w="712" w:type="pct"/>
            <w:shd w:val="clear" w:color="auto" w:fill="auto"/>
          </w:tcPr>
          <w:p w14:paraId="104006CB" w14:textId="77777777" w:rsidR="006F4C9D" w:rsidRPr="007B5A7D" w:rsidRDefault="006F4C9D" w:rsidP="00D23D3E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H</w:t>
            </w:r>
          </w:p>
        </w:tc>
      </w:tr>
      <w:tr w:rsidR="006F4C9D" w:rsidRPr="007B5A7D" w14:paraId="2632F46F" w14:textId="77777777" w:rsidTr="00D23D3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9E97C3" w14:textId="77777777" w:rsidR="006F4C9D" w:rsidRPr="007B5A7D" w:rsidRDefault="006F4C9D" w:rsidP="00D23D3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398</w:t>
            </w:r>
          </w:p>
        </w:tc>
        <w:tc>
          <w:tcPr>
            <w:tcW w:w="958" w:type="pct"/>
            <w:shd w:val="clear" w:color="auto" w:fill="auto"/>
          </w:tcPr>
          <w:p w14:paraId="5630FC97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RU8</w:t>
            </w:r>
          </w:p>
        </w:tc>
        <w:tc>
          <w:tcPr>
            <w:tcW w:w="910" w:type="pct"/>
            <w:shd w:val="clear" w:color="auto" w:fill="auto"/>
          </w:tcPr>
          <w:p w14:paraId="30571B27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RU8</w:t>
            </w:r>
          </w:p>
        </w:tc>
        <w:tc>
          <w:tcPr>
            <w:tcW w:w="2062" w:type="pct"/>
            <w:shd w:val="clear" w:color="auto" w:fill="auto"/>
          </w:tcPr>
          <w:p w14:paraId="18B96908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Prace godzinowe ręczne z urządzeniem</w:t>
            </w:r>
          </w:p>
        </w:tc>
        <w:tc>
          <w:tcPr>
            <w:tcW w:w="712" w:type="pct"/>
            <w:shd w:val="clear" w:color="auto" w:fill="auto"/>
          </w:tcPr>
          <w:p w14:paraId="1BFF24C9" w14:textId="77777777" w:rsidR="006F4C9D" w:rsidRPr="007B5A7D" w:rsidRDefault="006F4C9D" w:rsidP="00D23D3E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H</w:t>
            </w:r>
          </w:p>
        </w:tc>
      </w:tr>
      <w:tr w:rsidR="006F4C9D" w:rsidRPr="007B5A7D" w14:paraId="7FAE2B28" w14:textId="77777777" w:rsidTr="00D23D3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BD80FC2" w14:textId="77777777" w:rsidR="006F4C9D" w:rsidRPr="007B5A7D" w:rsidRDefault="006F4C9D" w:rsidP="00D23D3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399</w:t>
            </w:r>
          </w:p>
        </w:tc>
        <w:tc>
          <w:tcPr>
            <w:tcW w:w="958" w:type="pct"/>
            <w:shd w:val="clear" w:color="auto" w:fill="auto"/>
          </w:tcPr>
          <w:p w14:paraId="7AE13940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hAnsi="Cambria"/>
              </w:rPr>
              <w:t>GODZNOC</w:t>
            </w:r>
          </w:p>
        </w:tc>
        <w:tc>
          <w:tcPr>
            <w:tcW w:w="910" w:type="pct"/>
            <w:shd w:val="clear" w:color="auto" w:fill="auto"/>
          </w:tcPr>
          <w:p w14:paraId="2D5E39CC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hAnsi="Cambria"/>
              </w:rPr>
              <w:t>GODZNOC</w:t>
            </w:r>
          </w:p>
        </w:tc>
        <w:tc>
          <w:tcPr>
            <w:tcW w:w="2062" w:type="pct"/>
            <w:shd w:val="clear" w:color="auto" w:fill="auto"/>
          </w:tcPr>
          <w:p w14:paraId="12DC102B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hAnsi="Cambria"/>
              </w:rPr>
              <w:t>Prace godzinowe w porze nocnej</w:t>
            </w:r>
          </w:p>
        </w:tc>
        <w:tc>
          <w:tcPr>
            <w:tcW w:w="712" w:type="pct"/>
            <w:shd w:val="clear" w:color="auto" w:fill="auto"/>
          </w:tcPr>
          <w:p w14:paraId="1F64F8EC" w14:textId="77777777" w:rsidR="006F4C9D" w:rsidRPr="007B5A7D" w:rsidRDefault="006F4C9D" w:rsidP="00D23D3E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H</w:t>
            </w:r>
          </w:p>
        </w:tc>
      </w:tr>
      <w:tr w:rsidR="006F4C9D" w:rsidRPr="007B5A7D" w14:paraId="167A728A" w14:textId="77777777" w:rsidTr="00D23D3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7BA8AED" w14:textId="77777777" w:rsidR="006F4C9D" w:rsidRPr="007B5A7D" w:rsidRDefault="006F4C9D" w:rsidP="00D23D3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400</w:t>
            </w:r>
          </w:p>
        </w:tc>
        <w:tc>
          <w:tcPr>
            <w:tcW w:w="958" w:type="pct"/>
            <w:shd w:val="clear" w:color="auto" w:fill="auto"/>
          </w:tcPr>
          <w:p w14:paraId="2A70876E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GODZ RH23</w:t>
            </w:r>
          </w:p>
        </w:tc>
        <w:tc>
          <w:tcPr>
            <w:tcW w:w="910" w:type="pct"/>
            <w:shd w:val="clear" w:color="auto" w:fill="auto"/>
          </w:tcPr>
          <w:p w14:paraId="3A085EED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GODZ RH23</w:t>
            </w:r>
          </w:p>
        </w:tc>
        <w:tc>
          <w:tcPr>
            <w:tcW w:w="2062" w:type="pct"/>
            <w:shd w:val="clear" w:color="auto" w:fill="auto"/>
          </w:tcPr>
          <w:p w14:paraId="6E2E8D60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Prace godzinowe wykonane ręcznie</w:t>
            </w:r>
          </w:p>
        </w:tc>
        <w:tc>
          <w:tcPr>
            <w:tcW w:w="712" w:type="pct"/>
            <w:shd w:val="clear" w:color="auto" w:fill="auto"/>
          </w:tcPr>
          <w:p w14:paraId="0AF28F91" w14:textId="77777777" w:rsidR="006F4C9D" w:rsidRPr="007B5A7D" w:rsidRDefault="006F4C9D" w:rsidP="00D23D3E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H</w:t>
            </w:r>
          </w:p>
        </w:tc>
      </w:tr>
    </w:tbl>
    <w:p w14:paraId="26E1A62A" w14:textId="77777777" w:rsidR="00C23D21" w:rsidRPr="007B5A7D" w:rsidRDefault="00C23D21" w:rsidP="007F70C3">
      <w:pPr>
        <w:autoSpaceDE w:val="0"/>
        <w:autoSpaceDN w:val="0"/>
        <w:adjustRightInd w:val="0"/>
        <w:spacing w:before="240"/>
        <w:jc w:val="both"/>
        <w:rPr>
          <w:rFonts w:ascii="Cambria" w:eastAsia="Calibri" w:hAnsi="Cambria" w:cstheme="minorHAnsi"/>
          <w:b/>
          <w:strike/>
        </w:rPr>
      </w:pPr>
      <w:r w:rsidRPr="007B5A7D">
        <w:rPr>
          <w:rFonts w:ascii="Cambria" w:eastAsia="Calibri" w:hAnsi="Cambria" w:cstheme="minorHAnsi"/>
          <w:b/>
        </w:rPr>
        <w:t>Standard technologii prac obejmuje w szczególności:</w:t>
      </w:r>
    </w:p>
    <w:p w14:paraId="4E0764D5" w14:textId="136568BE" w:rsidR="00C23D21" w:rsidRPr="007F70C3" w:rsidRDefault="00FB282B" w:rsidP="002055CE">
      <w:pPr>
        <w:pStyle w:val="Akapitzlist"/>
        <w:numPr>
          <w:ilvl w:val="0"/>
          <w:numId w:val="20"/>
        </w:numPr>
        <w:adjustRightInd w:val="0"/>
        <w:spacing w:before="120"/>
        <w:jc w:val="both"/>
      </w:pPr>
      <w:bookmarkStart w:id="6" w:name="_Hlk134184175"/>
      <w:r>
        <w:t>prace gospodarcze w arboretum</w:t>
      </w:r>
      <w:r w:rsidR="00CE572C">
        <w:t xml:space="preserve"> m.in. </w:t>
      </w:r>
      <w:bookmarkEnd w:id="6"/>
      <w:r w:rsidR="007F70C3" w:rsidRPr="007F70C3">
        <w:t>pielęgnowanie rabat, pielenie chwastów, ułożenie ich na wskazane miejsce</w:t>
      </w:r>
      <w:r w:rsidR="00CE572C">
        <w:t xml:space="preserve">, </w:t>
      </w:r>
      <w:r w:rsidR="007F70C3" w:rsidRPr="007F70C3">
        <w:t>oprysk chemiczny na grzyby</w:t>
      </w:r>
      <w:r w:rsidR="007F70C3">
        <w:t>,</w:t>
      </w:r>
      <w:r w:rsidR="00CE572C">
        <w:t xml:space="preserve"> </w:t>
      </w:r>
      <w:r w:rsidR="007F70C3" w:rsidRPr="007F70C3">
        <w:t>zgrabienie i wyrównywanie powierzchni</w:t>
      </w:r>
      <w:r w:rsidR="007F70C3">
        <w:t>,</w:t>
      </w:r>
      <w:r w:rsidR="00741E5D">
        <w:t xml:space="preserve"> </w:t>
      </w:r>
      <w:r w:rsidR="007F70C3" w:rsidRPr="007F70C3">
        <w:t>sadzenie roślin na rabatach</w:t>
      </w:r>
      <w:r w:rsidR="007F70C3">
        <w:t>,</w:t>
      </w:r>
      <w:r w:rsidR="00CE572C">
        <w:t xml:space="preserve"> </w:t>
      </w:r>
      <w:r w:rsidR="007F70C3" w:rsidRPr="007F70C3">
        <w:t>rozkładanie kory wokół sadzonek</w:t>
      </w:r>
      <w:r w:rsidR="007F70C3">
        <w:t>,</w:t>
      </w:r>
      <w:r w:rsidR="00CE572C">
        <w:t xml:space="preserve"> </w:t>
      </w:r>
      <w:r w:rsidR="007F70C3" w:rsidRPr="007F70C3">
        <w:t>pielęgnowanie drzew i krzewów poprzez usuwanie obumarłych części, przycinanie krzewów, osłanianie roślin ozdobnych</w:t>
      </w:r>
      <w:r w:rsidR="007F70C3">
        <w:t>,</w:t>
      </w:r>
    </w:p>
    <w:p w14:paraId="03D96C85" w14:textId="77777777" w:rsidR="00741E5D" w:rsidRPr="00741E5D" w:rsidRDefault="00CE572C" w:rsidP="00CE464F">
      <w:pPr>
        <w:pStyle w:val="Akapitzlist"/>
        <w:numPr>
          <w:ilvl w:val="0"/>
          <w:numId w:val="20"/>
        </w:numPr>
        <w:adjustRightInd w:val="0"/>
        <w:jc w:val="both"/>
        <w:rPr>
          <w:rFonts w:eastAsia="Calibri" w:cs="Arial"/>
        </w:rPr>
      </w:pPr>
      <w:r>
        <w:t>pozostałe p</w:t>
      </w:r>
      <w:r w:rsidRPr="00CE572C">
        <w:t>race z zakresu utrzymania dróg</w:t>
      </w:r>
      <w:r>
        <w:t>, m.in.</w:t>
      </w:r>
      <w:r w:rsidRPr="00CE572C">
        <w:t xml:space="preserve"> </w:t>
      </w:r>
      <w:r w:rsidR="00C23D21" w:rsidRPr="007F70C3">
        <w:t>czyszczenie przepustów i rowów drogowych, spuszczanie wód opadowych z</w:t>
      </w:r>
      <w:r w:rsidR="007F70C3">
        <w:t xml:space="preserve"> </w:t>
      </w:r>
      <w:r w:rsidR="00C23D21" w:rsidRPr="007F70C3">
        <w:t>nawierzc</w:t>
      </w:r>
      <w:r w:rsidR="007F70C3">
        <w:t>h</w:t>
      </w:r>
      <w:r w:rsidR="00C23D21" w:rsidRPr="007F70C3">
        <w:t>ni drogi, montaż oraz konserwacja tablic informacyjnych, montaż – konserwacja</w:t>
      </w:r>
      <w:r w:rsidR="006D06B6" w:rsidRPr="007F70C3">
        <w:t xml:space="preserve"> </w:t>
      </w:r>
      <w:r w:rsidR="00C23D21" w:rsidRPr="007F70C3">
        <w:t>rogatek drogowych, przycinanie gałęzi nad koroną drogi, usuwanie nalotów drzew i</w:t>
      </w:r>
      <w:r w:rsidR="006D06B6" w:rsidRPr="007F70C3">
        <w:t xml:space="preserve"> </w:t>
      </w:r>
      <w:r w:rsidR="00C23D21" w:rsidRPr="007F70C3">
        <w:t>krzewów z pasa drogowego, ręczne uzupełnianie kruszywem pojedynczych wybojów</w:t>
      </w:r>
      <w:r w:rsidR="006D06B6" w:rsidRPr="007F70C3">
        <w:t xml:space="preserve"> </w:t>
      </w:r>
      <w:r w:rsidR="00C23D21" w:rsidRPr="007F70C3">
        <w:t>drogowych, w przypadku stosowania kruszyw z recyklingu, np. kruszbet, należy przyjąć</w:t>
      </w:r>
      <w:r w:rsidR="006D06B6" w:rsidRPr="007F70C3">
        <w:t xml:space="preserve"> </w:t>
      </w:r>
      <w:r w:rsidR="00C23D21" w:rsidRPr="007F70C3">
        <w:t>zasadę o jego maksymalnej czystości pod względem innych zanieczyszczeń, takich jak szkło,</w:t>
      </w:r>
      <w:r w:rsidR="006D06B6" w:rsidRPr="007F70C3">
        <w:t xml:space="preserve"> </w:t>
      </w:r>
      <w:r w:rsidR="00C23D21" w:rsidRPr="007F70C3">
        <w:t>metal, plastik oraz zawartości cegły nie większej niż 3%</w:t>
      </w:r>
      <w:r>
        <w:t xml:space="preserve">, </w:t>
      </w:r>
    </w:p>
    <w:p w14:paraId="189FE5E0" w14:textId="595FDB80" w:rsidR="00C23D21" w:rsidRPr="00CE572C" w:rsidRDefault="00741E5D" w:rsidP="00CE464F">
      <w:pPr>
        <w:pStyle w:val="Akapitzlist"/>
        <w:numPr>
          <w:ilvl w:val="0"/>
          <w:numId w:val="20"/>
        </w:numPr>
        <w:adjustRightInd w:val="0"/>
        <w:jc w:val="both"/>
        <w:rPr>
          <w:rFonts w:eastAsia="Calibri" w:cs="Arial"/>
        </w:rPr>
      </w:pPr>
      <w:r>
        <w:t>p</w:t>
      </w:r>
      <w:r w:rsidRPr="00741E5D">
        <w:t xml:space="preserve">race z zakresu utrzymania obiektów melioracyjnych </w:t>
      </w:r>
      <w:r>
        <w:t xml:space="preserve">m.in. </w:t>
      </w:r>
      <w:r w:rsidR="00C23D21" w:rsidRPr="007F70C3">
        <w:t>usuwanie zatorów w rowach melioracyjnych, przepustach oraz w obrębie zbiorników małej retencji, obkaszanie grobli, oczyszczanie przelewów i zastawek, usuwanie śmieci, ręczne odmulanie itp.</w:t>
      </w:r>
    </w:p>
    <w:p w14:paraId="20793E41" w14:textId="77777777" w:rsidR="00CE572C" w:rsidRDefault="00CE572C" w:rsidP="00CE572C">
      <w:pPr>
        <w:pStyle w:val="Nagwek1"/>
        <w:ind w:left="116"/>
      </w:pPr>
    </w:p>
    <w:p w14:paraId="665606AC" w14:textId="77777777" w:rsidR="00CE572C" w:rsidRPr="00500273" w:rsidRDefault="00CE572C" w:rsidP="00CE572C">
      <w:pPr>
        <w:pStyle w:val="Nagwek1"/>
        <w:ind w:left="116"/>
      </w:pPr>
      <w:r w:rsidRPr="00500273">
        <w:t>Procedura odbioru:</w:t>
      </w:r>
    </w:p>
    <w:p w14:paraId="0D4AE422" w14:textId="77777777" w:rsidR="00CE572C" w:rsidRPr="00500273" w:rsidRDefault="00CE572C" w:rsidP="00CE572C">
      <w:pPr>
        <w:pStyle w:val="Tekstpodstawowy"/>
        <w:spacing w:before="121"/>
        <w:ind w:left="116"/>
      </w:pPr>
      <w:r w:rsidRPr="00500273">
        <w:t>Odbiór prac nastąpi poprzez zweryfikowanie prawidłowości ich wykonania ze zleceniem oraz poprzez odnotowywanie rzeczywistej liczby godzin wykonywania danej pracy.</w:t>
      </w:r>
    </w:p>
    <w:p w14:paraId="0D1E9232" w14:textId="77777777" w:rsidR="00CE572C" w:rsidRPr="00500273" w:rsidRDefault="00CE572C" w:rsidP="00CE572C">
      <w:pPr>
        <w:spacing w:before="121"/>
        <w:ind w:left="116"/>
        <w:rPr>
          <w:i/>
        </w:rPr>
      </w:pPr>
      <w:r w:rsidRPr="00500273">
        <w:rPr>
          <w:i/>
        </w:rPr>
        <w:t>(rozliczenie z dokładnością do 1 godziny)</w:t>
      </w:r>
    </w:p>
    <w:p w14:paraId="1C1A480E" w14:textId="77777777" w:rsidR="00CE572C" w:rsidRDefault="00CE572C" w:rsidP="008E6D75">
      <w:pPr>
        <w:spacing w:before="120"/>
        <w:jc w:val="both"/>
        <w:rPr>
          <w:rFonts w:ascii="Cambria" w:eastAsia="Calibri" w:hAnsi="Cambria" w:cs="Arial"/>
          <w:b/>
          <w:bCs/>
        </w:rPr>
      </w:pPr>
    </w:p>
    <w:p w14:paraId="18106E48" w14:textId="77777777" w:rsidR="006F4C9D" w:rsidRDefault="006F4C9D" w:rsidP="006F4C9D">
      <w:pPr>
        <w:spacing w:before="120"/>
        <w:jc w:val="both"/>
        <w:rPr>
          <w:rFonts w:ascii="Cambria" w:eastAsia="Calibri" w:hAnsi="Cambria" w:cs="Arial"/>
          <w:b/>
          <w:bCs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6F4C9D" w:rsidRPr="007B5A7D" w14:paraId="61CB5D06" w14:textId="77777777" w:rsidTr="00D23D3E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CF0F36" w14:textId="77777777" w:rsidR="006F4C9D" w:rsidRPr="007B5A7D" w:rsidRDefault="006F4C9D" w:rsidP="00D23D3E">
            <w:pPr>
              <w:spacing w:before="120" w:after="120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C875BEA" w14:textId="77777777" w:rsidR="006F4C9D" w:rsidRPr="007B5A7D" w:rsidRDefault="006F4C9D" w:rsidP="00D23D3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DFCEA" w14:textId="77777777" w:rsidR="006F4C9D" w:rsidRPr="007B5A7D" w:rsidRDefault="006F4C9D" w:rsidP="00D23D3E">
            <w:pPr>
              <w:spacing w:before="120" w:after="120"/>
              <w:jc w:val="right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023CA635" w14:textId="77777777" w:rsidR="006F4C9D" w:rsidRPr="007B5A7D" w:rsidRDefault="006F4C9D" w:rsidP="00D23D3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6BC0E2D8" w14:textId="77777777" w:rsidR="006F4C9D" w:rsidRPr="007B5A7D" w:rsidRDefault="006F4C9D" w:rsidP="00D23D3E">
            <w:pPr>
              <w:spacing w:before="120" w:after="120"/>
              <w:rPr>
                <w:rFonts w:ascii="Cambria" w:eastAsia="Calibri" w:hAnsi="Cambria" w:cstheme="minorHAnsi"/>
                <w:b/>
                <w:bCs/>
                <w:i/>
                <w:iCs/>
              </w:rPr>
            </w:pPr>
            <w:r w:rsidRPr="007B5A7D">
              <w:rPr>
                <w:rFonts w:ascii="Cambria" w:eastAsia="Calibri" w:hAnsi="Cambria" w:cstheme="minorHAnsi"/>
                <w:b/>
                <w:bCs/>
                <w:i/>
                <w:iCs/>
              </w:rPr>
              <w:t>Jednostka miary</w:t>
            </w:r>
          </w:p>
        </w:tc>
      </w:tr>
      <w:tr w:rsidR="006F4C9D" w:rsidRPr="007B5A7D" w14:paraId="7E39173A" w14:textId="77777777" w:rsidTr="00D23D3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51BC96F4" w14:textId="77777777" w:rsidR="006F4C9D" w:rsidRPr="007B5A7D" w:rsidRDefault="006F4C9D" w:rsidP="00D23D3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401</w:t>
            </w:r>
          </w:p>
        </w:tc>
        <w:tc>
          <w:tcPr>
            <w:tcW w:w="958" w:type="pct"/>
            <w:shd w:val="clear" w:color="auto" w:fill="auto"/>
          </w:tcPr>
          <w:p w14:paraId="4AF7FE6F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HH8</w:t>
            </w:r>
          </w:p>
        </w:tc>
        <w:tc>
          <w:tcPr>
            <w:tcW w:w="910" w:type="pct"/>
            <w:shd w:val="clear" w:color="auto" w:fill="auto"/>
          </w:tcPr>
          <w:p w14:paraId="26E8C277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HH8</w:t>
            </w:r>
          </w:p>
        </w:tc>
        <w:tc>
          <w:tcPr>
            <w:tcW w:w="2062" w:type="pct"/>
            <w:shd w:val="clear" w:color="auto" w:fill="auto"/>
          </w:tcPr>
          <w:p w14:paraId="4A791669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Prace wykonywane harwesterem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225DA96A" w14:textId="77777777" w:rsidR="006F4C9D" w:rsidRPr="007B5A7D" w:rsidRDefault="006F4C9D" w:rsidP="00D23D3E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H</w:t>
            </w:r>
          </w:p>
        </w:tc>
      </w:tr>
      <w:tr w:rsidR="006F4C9D" w:rsidRPr="007B5A7D" w14:paraId="4BB86CA8" w14:textId="77777777" w:rsidTr="00D23D3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F3D1676" w14:textId="77777777" w:rsidR="006F4C9D" w:rsidRPr="007B5A7D" w:rsidRDefault="006F4C9D" w:rsidP="00D23D3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402</w:t>
            </w:r>
          </w:p>
        </w:tc>
        <w:tc>
          <w:tcPr>
            <w:tcW w:w="958" w:type="pct"/>
            <w:shd w:val="clear" w:color="auto" w:fill="auto"/>
          </w:tcPr>
          <w:p w14:paraId="15939997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HH23</w:t>
            </w:r>
          </w:p>
        </w:tc>
        <w:tc>
          <w:tcPr>
            <w:tcW w:w="910" w:type="pct"/>
            <w:shd w:val="clear" w:color="auto" w:fill="auto"/>
          </w:tcPr>
          <w:p w14:paraId="5A77FEE9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HH23</w:t>
            </w:r>
          </w:p>
        </w:tc>
        <w:tc>
          <w:tcPr>
            <w:tcW w:w="2062" w:type="pct"/>
            <w:shd w:val="clear" w:color="auto" w:fill="auto"/>
          </w:tcPr>
          <w:p w14:paraId="487B0E4E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Prace wykonywane harwesterem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ab/>
            </w:r>
          </w:p>
        </w:tc>
        <w:tc>
          <w:tcPr>
            <w:tcW w:w="712" w:type="pct"/>
            <w:shd w:val="clear" w:color="auto" w:fill="auto"/>
          </w:tcPr>
          <w:p w14:paraId="33E0A220" w14:textId="77777777" w:rsidR="006F4C9D" w:rsidRPr="007B5A7D" w:rsidRDefault="006F4C9D" w:rsidP="00D23D3E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H</w:t>
            </w:r>
          </w:p>
        </w:tc>
      </w:tr>
      <w:tr w:rsidR="006F4C9D" w:rsidRPr="007B5A7D" w14:paraId="5E7B6494" w14:textId="77777777" w:rsidTr="00D23D3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D2D4A5C" w14:textId="77777777" w:rsidR="006F4C9D" w:rsidRPr="007B5A7D" w:rsidRDefault="006F4C9D" w:rsidP="00D23D3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403</w:t>
            </w:r>
          </w:p>
        </w:tc>
        <w:tc>
          <w:tcPr>
            <w:tcW w:w="958" w:type="pct"/>
            <w:shd w:val="clear" w:color="auto" w:fill="auto"/>
          </w:tcPr>
          <w:p w14:paraId="4D8AA9C0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MH8</w:t>
            </w:r>
          </w:p>
        </w:tc>
        <w:tc>
          <w:tcPr>
            <w:tcW w:w="910" w:type="pct"/>
            <w:shd w:val="clear" w:color="auto" w:fill="auto"/>
          </w:tcPr>
          <w:p w14:paraId="5B9F0E2E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MH8</w:t>
            </w:r>
          </w:p>
        </w:tc>
        <w:tc>
          <w:tcPr>
            <w:tcW w:w="2062" w:type="pct"/>
            <w:shd w:val="clear" w:color="auto" w:fill="auto"/>
          </w:tcPr>
          <w:p w14:paraId="7FEFD5F8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Prace wykonywane innym sprzętem mechanicznym</w:t>
            </w:r>
          </w:p>
        </w:tc>
        <w:tc>
          <w:tcPr>
            <w:tcW w:w="712" w:type="pct"/>
            <w:shd w:val="clear" w:color="auto" w:fill="auto"/>
          </w:tcPr>
          <w:p w14:paraId="2EF09470" w14:textId="77777777" w:rsidR="006F4C9D" w:rsidRPr="007B5A7D" w:rsidRDefault="006F4C9D" w:rsidP="00D23D3E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H</w:t>
            </w:r>
          </w:p>
        </w:tc>
      </w:tr>
      <w:tr w:rsidR="006F4C9D" w:rsidRPr="007B5A7D" w14:paraId="0135376B" w14:textId="77777777" w:rsidTr="00D23D3E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ECE5E14" w14:textId="77777777" w:rsidR="006F4C9D" w:rsidRPr="007B5A7D" w:rsidRDefault="006F4C9D" w:rsidP="00D23D3E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404</w:t>
            </w:r>
          </w:p>
        </w:tc>
        <w:tc>
          <w:tcPr>
            <w:tcW w:w="958" w:type="pct"/>
            <w:shd w:val="clear" w:color="auto" w:fill="auto"/>
          </w:tcPr>
          <w:p w14:paraId="0DFBF6B7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MH23</w:t>
            </w:r>
          </w:p>
        </w:tc>
        <w:tc>
          <w:tcPr>
            <w:tcW w:w="910" w:type="pct"/>
            <w:shd w:val="clear" w:color="auto" w:fill="auto"/>
          </w:tcPr>
          <w:p w14:paraId="16348EF8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lang w:eastAsia="en-US"/>
              </w:rPr>
            </w:pPr>
            <w:r w:rsidRPr="007B5A7D">
              <w:rPr>
                <w:rFonts w:ascii="Cambria" w:eastAsia="Calibri" w:hAnsi="Cambria" w:cstheme="minorHAnsi"/>
                <w:lang w:eastAsia="en-US"/>
              </w:rPr>
              <w:t>GODZ MH23</w:t>
            </w:r>
          </w:p>
        </w:tc>
        <w:tc>
          <w:tcPr>
            <w:tcW w:w="2062" w:type="pct"/>
            <w:shd w:val="clear" w:color="auto" w:fill="auto"/>
          </w:tcPr>
          <w:p w14:paraId="795D7451" w14:textId="77777777" w:rsidR="006F4C9D" w:rsidRPr="007B5A7D" w:rsidRDefault="006F4C9D" w:rsidP="00D23D3E">
            <w:pPr>
              <w:spacing w:before="120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Prace wykonywane innym sprzętem mechanicznym</w:t>
            </w:r>
          </w:p>
        </w:tc>
        <w:tc>
          <w:tcPr>
            <w:tcW w:w="712" w:type="pct"/>
            <w:shd w:val="clear" w:color="auto" w:fill="auto"/>
          </w:tcPr>
          <w:p w14:paraId="1144386C" w14:textId="77777777" w:rsidR="006F4C9D" w:rsidRPr="007B5A7D" w:rsidRDefault="006F4C9D" w:rsidP="00D23D3E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</w:rPr>
              <w:t>H</w:t>
            </w:r>
          </w:p>
        </w:tc>
      </w:tr>
    </w:tbl>
    <w:p w14:paraId="47790BDA" w14:textId="70909293" w:rsidR="006F4C9D" w:rsidRDefault="006F4C9D" w:rsidP="006F4C9D">
      <w:pPr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b/>
        </w:rPr>
      </w:pPr>
      <w:r w:rsidRPr="007B5A7D">
        <w:rPr>
          <w:rFonts w:ascii="Cambria" w:eastAsia="Calibri" w:hAnsi="Cambria" w:cstheme="minorHAnsi"/>
          <w:b/>
        </w:rPr>
        <w:t>Standard technologii prac obejmuje w szczególności:</w:t>
      </w:r>
    </w:p>
    <w:p w14:paraId="50A91C2C" w14:textId="39C6B896" w:rsidR="006F4C9D" w:rsidRPr="007F70C3" w:rsidRDefault="00741E5D" w:rsidP="007F70C3">
      <w:pPr>
        <w:pStyle w:val="Akapitzlist"/>
        <w:numPr>
          <w:ilvl w:val="0"/>
          <w:numId w:val="21"/>
        </w:numPr>
        <w:adjustRightInd w:val="0"/>
        <w:spacing w:before="120"/>
        <w:jc w:val="both"/>
      </w:pPr>
      <w:r w:rsidRPr="00741E5D">
        <w:t xml:space="preserve">pozostałe prace gospodarcze w arboretum m.in. </w:t>
      </w:r>
      <w:r w:rsidR="007F70C3">
        <w:t>w</w:t>
      </w:r>
      <w:r w:rsidR="00C23D21" w:rsidRPr="007F70C3">
        <w:t>ywożenie, załadunek chwastów na wskazane miejsce w arboretum</w:t>
      </w:r>
      <w:r>
        <w:t>,</w:t>
      </w:r>
    </w:p>
    <w:p w14:paraId="02849404" w14:textId="25A70487" w:rsidR="00C23D21" w:rsidRPr="007F70C3" w:rsidRDefault="00741E5D" w:rsidP="007F70C3">
      <w:pPr>
        <w:pStyle w:val="Akapitzlist"/>
        <w:numPr>
          <w:ilvl w:val="0"/>
          <w:numId w:val="21"/>
        </w:numPr>
        <w:adjustRightInd w:val="0"/>
        <w:jc w:val="both"/>
      </w:pPr>
      <w:r w:rsidRPr="00741E5D">
        <w:t xml:space="preserve">pozostałe prace z zakresu utrzymania dróg, m.in. </w:t>
      </w:r>
      <w:r w:rsidR="00C23D21" w:rsidRPr="007F70C3">
        <w:t>wykorzystanie ciągnika rolniczego do podwozu materiałów drobnych wykorzystywanych w pracach ręcznych, prace z użyciem równiarki drogowej zaczepowej lub walca drogowego zaczepianego do ciągnika</w:t>
      </w:r>
      <w:r>
        <w:t>,</w:t>
      </w:r>
    </w:p>
    <w:p w14:paraId="5B09952E" w14:textId="558FBF71" w:rsidR="00C23D21" w:rsidRPr="00CE572C" w:rsidRDefault="00741E5D" w:rsidP="007F70C3">
      <w:pPr>
        <w:pStyle w:val="Akapitzlist"/>
        <w:numPr>
          <w:ilvl w:val="0"/>
          <w:numId w:val="21"/>
        </w:numPr>
        <w:adjustRightInd w:val="0"/>
        <w:jc w:val="both"/>
        <w:rPr>
          <w:rFonts w:eastAsia="Calibri" w:cs="Arial"/>
          <w:b/>
          <w:bCs/>
        </w:rPr>
      </w:pPr>
      <w:r w:rsidRPr="00741E5D">
        <w:t xml:space="preserve">prace z zakresu utrzymania obiektów melioracyjnych m.in. </w:t>
      </w:r>
      <w:r w:rsidR="006D06B6" w:rsidRPr="007F70C3">
        <w:t>wykorzystanie ciągnika rolniczego do podwozu materiałów wykorzystywanych w pracach ręcznych lub innych czynności związanych z</w:t>
      </w:r>
      <w:r w:rsidR="00146762" w:rsidRPr="007F70C3">
        <w:t xml:space="preserve"> </w:t>
      </w:r>
      <w:r w:rsidR="006D06B6" w:rsidRPr="007F70C3">
        <w:t>wykonywanymi czynnościami w  zakresie melioracji wodnych.</w:t>
      </w:r>
    </w:p>
    <w:p w14:paraId="77E32A19" w14:textId="77777777" w:rsidR="00CE572C" w:rsidRDefault="00CE572C" w:rsidP="00CE572C">
      <w:pPr>
        <w:adjustRightInd w:val="0"/>
        <w:jc w:val="both"/>
        <w:rPr>
          <w:rFonts w:eastAsia="Calibri" w:cs="Arial"/>
          <w:b/>
          <w:bCs/>
        </w:rPr>
      </w:pPr>
    </w:p>
    <w:p w14:paraId="7FB38F9A" w14:textId="5706B40E" w:rsidR="00CE572C" w:rsidRPr="00500273" w:rsidRDefault="00CE572C" w:rsidP="00CE572C">
      <w:pPr>
        <w:pStyle w:val="Nagwek1"/>
        <w:ind w:left="116"/>
      </w:pPr>
      <w:r w:rsidRPr="00500273">
        <w:t>Procedura odbioru:</w:t>
      </w:r>
    </w:p>
    <w:p w14:paraId="2698FD1C" w14:textId="77777777" w:rsidR="00CE572C" w:rsidRPr="00500273" w:rsidRDefault="00CE572C" w:rsidP="00CE572C">
      <w:pPr>
        <w:pStyle w:val="Tekstpodstawowy"/>
        <w:spacing w:before="121"/>
        <w:ind w:left="116"/>
      </w:pPr>
      <w:r w:rsidRPr="00500273">
        <w:t>Odbiór prac nastąpi poprzez zweryfikowanie prawidłowości ich wykonania ze zleceniem oraz poprzez odnotowywanie rzeczywistej liczby godzin wykonywania danej pracy.</w:t>
      </w:r>
    </w:p>
    <w:p w14:paraId="5632DFE1" w14:textId="77777777" w:rsidR="00CE572C" w:rsidRPr="00500273" w:rsidRDefault="00CE572C" w:rsidP="00CE572C">
      <w:pPr>
        <w:spacing w:before="121"/>
        <w:ind w:left="116"/>
        <w:rPr>
          <w:i/>
        </w:rPr>
      </w:pPr>
      <w:r w:rsidRPr="00500273">
        <w:rPr>
          <w:i/>
        </w:rPr>
        <w:t>(rozliczenie z dokładnością do 1 godziny)</w:t>
      </w:r>
    </w:p>
    <w:p w14:paraId="2D16A8FF" w14:textId="77777777" w:rsidR="00CE572C" w:rsidRPr="00CE572C" w:rsidRDefault="00CE572C" w:rsidP="00CE572C">
      <w:pPr>
        <w:adjustRightInd w:val="0"/>
        <w:jc w:val="both"/>
        <w:rPr>
          <w:rFonts w:eastAsia="Calibri" w:cs="Arial"/>
          <w:b/>
          <w:bCs/>
        </w:rPr>
      </w:pPr>
    </w:p>
    <w:sectPr w:rsidR="00CE572C" w:rsidRPr="00CE572C" w:rsidSect="00CB4104">
      <w:footerReference w:type="default" r:id="rId8"/>
      <w:type w:val="continuous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D16D" w14:textId="77777777" w:rsidR="00C26120" w:rsidRDefault="00C26120" w:rsidP="00A96547">
      <w:pPr>
        <w:spacing w:after="0" w:line="240" w:lineRule="auto"/>
      </w:pPr>
      <w:r>
        <w:separator/>
      </w:r>
    </w:p>
  </w:endnote>
  <w:endnote w:type="continuationSeparator" w:id="0">
    <w:p w14:paraId="41A4D930" w14:textId="77777777" w:rsidR="00C26120" w:rsidRDefault="00C26120" w:rsidP="00A96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itstream Vera Sans">
    <w:altName w:val="Times New Roman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132"/>
      <w:docPartObj>
        <w:docPartGallery w:val="Page Numbers (Bottom of Page)"/>
        <w:docPartUnique/>
      </w:docPartObj>
    </w:sdtPr>
    <w:sdtContent>
      <w:p w14:paraId="29CA0224" w14:textId="77777777" w:rsidR="006F0D72" w:rsidRDefault="006F0D7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4087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45C0F0C0" w14:textId="77777777" w:rsidR="006F0D72" w:rsidRDefault="006F0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F7B80" w14:textId="77777777" w:rsidR="00C26120" w:rsidRDefault="00C26120" w:rsidP="00A96547">
      <w:pPr>
        <w:spacing w:after="0" w:line="240" w:lineRule="auto"/>
      </w:pPr>
      <w:r>
        <w:separator/>
      </w:r>
    </w:p>
  </w:footnote>
  <w:footnote w:type="continuationSeparator" w:id="0">
    <w:p w14:paraId="6D2B11EF" w14:textId="77777777" w:rsidR="00C26120" w:rsidRDefault="00C26120" w:rsidP="00A96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6AADE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997871"/>
    <w:multiLevelType w:val="hybridMultilevel"/>
    <w:tmpl w:val="A55E8BAA"/>
    <w:lvl w:ilvl="0" w:tplc="512690CA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033F8C"/>
    <w:multiLevelType w:val="multilevel"/>
    <w:tmpl w:val="29424640"/>
    <w:lvl w:ilvl="0">
      <w:start w:val="1"/>
      <w:numFmt w:val="bullet"/>
      <w:lvlText w:val=""/>
      <w:lvlJc w:val="left"/>
      <w:pPr>
        <w:ind w:left="9289" w:hanging="358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58" w:hanging="358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</w:rPr>
    </w:lvl>
    <w:lvl w:ilvl="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632" w:hanging="360"/>
      </w:pPr>
      <w:rPr>
        <w:rFonts w:hint="default"/>
      </w:rPr>
    </w:lvl>
    <w:lvl w:ilvl="4">
      <w:numFmt w:val="bullet"/>
      <w:lvlText w:val="•"/>
      <w:lvlJc w:val="left"/>
      <w:pPr>
        <w:ind w:left="3586" w:hanging="360"/>
      </w:pPr>
      <w:rPr>
        <w:rFonts w:hint="default"/>
      </w:rPr>
    </w:lvl>
    <w:lvl w:ilvl="5">
      <w:numFmt w:val="bullet"/>
      <w:lvlText w:val="•"/>
      <w:lvlJc w:val="left"/>
      <w:pPr>
        <w:ind w:left="4540" w:hanging="360"/>
      </w:pPr>
      <w:rPr>
        <w:rFonts w:hint="default"/>
      </w:rPr>
    </w:lvl>
    <w:lvl w:ilvl="6">
      <w:numFmt w:val="bullet"/>
      <w:lvlText w:val="•"/>
      <w:lvlJc w:val="left"/>
      <w:pPr>
        <w:ind w:left="5494" w:hanging="360"/>
      </w:pPr>
      <w:rPr>
        <w:rFonts w:hint="default"/>
      </w:rPr>
    </w:lvl>
    <w:lvl w:ilvl="7">
      <w:numFmt w:val="bullet"/>
      <w:lvlText w:val="•"/>
      <w:lvlJc w:val="left"/>
      <w:pPr>
        <w:ind w:left="6448" w:hanging="360"/>
      </w:pPr>
      <w:rPr>
        <w:rFonts w:hint="default"/>
      </w:rPr>
    </w:lvl>
    <w:lvl w:ilvl="8">
      <w:numFmt w:val="bullet"/>
      <w:lvlText w:val="•"/>
      <w:lvlJc w:val="left"/>
      <w:pPr>
        <w:ind w:left="7402" w:hanging="360"/>
      </w:pPr>
      <w:rPr>
        <w:rFonts w:hint="default"/>
      </w:rPr>
    </w:lvl>
  </w:abstractNum>
  <w:abstractNum w:abstractNumId="3" w15:restartNumberingAfterBreak="0">
    <w:nsid w:val="23AD53F0"/>
    <w:multiLevelType w:val="hybridMultilevel"/>
    <w:tmpl w:val="FFAAAF9E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E7F86"/>
    <w:multiLevelType w:val="hybridMultilevel"/>
    <w:tmpl w:val="01F8E6A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B502D0"/>
    <w:multiLevelType w:val="hybridMultilevel"/>
    <w:tmpl w:val="0D3E5D9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852A2B"/>
    <w:multiLevelType w:val="hybridMultilevel"/>
    <w:tmpl w:val="EA16F0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605CE2"/>
    <w:multiLevelType w:val="hybridMultilevel"/>
    <w:tmpl w:val="15A0D97A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B823DE"/>
    <w:multiLevelType w:val="hybridMultilevel"/>
    <w:tmpl w:val="4B9C2010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5362E3"/>
    <w:multiLevelType w:val="hybridMultilevel"/>
    <w:tmpl w:val="ED10396E"/>
    <w:lvl w:ilvl="0" w:tplc="512690CA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056B7E"/>
    <w:multiLevelType w:val="hybridMultilevel"/>
    <w:tmpl w:val="09A8F75E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1247C6"/>
    <w:multiLevelType w:val="hybridMultilevel"/>
    <w:tmpl w:val="875074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274939"/>
    <w:multiLevelType w:val="hybridMultilevel"/>
    <w:tmpl w:val="B4E8B7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624BF3"/>
    <w:multiLevelType w:val="hybridMultilevel"/>
    <w:tmpl w:val="F702ACEE"/>
    <w:lvl w:ilvl="0" w:tplc="77CAE7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C24A9"/>
    <w:multiLevelType w:val="hybridMultilevel"/>
    <w:tmpl w:val="5F00F13C"/>
    <w:lvl w:ilvl="0" w:tplc="169E00D0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A6789"/>
    <w:multiLevelType w:val="hybridMultilevel"/>
    <w:tmpl w:val="874CDE5E"/>
    <w:lvl w:ilvl="0" w:tplc="10EA5DD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82572"/>
    <w:multiLevelType w:val="hybridMultilevel"/>
    <w:tmpl w:val="888863F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1F4B8B"/>
    <w:multiLevelType w:val="hybridMultilevel"/>
    <w:tmpl w:val="D6C28838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A27C2B"/>
    <w:multiLevelType w:val="hybridMultilevel"/>
    <w:tmpl w:val="7F7C4552"/>
    <w:lvl w:ilvl="0" w:tplc="CA304982">
      <w:start w:val="1"/>
      <w:numFmt w:val="decimal"/>
      <w:lvlText w:val="%1)"/>
      <w:lvlJc w:val="left"/>
      <w:pPr>
        <w:ind w:left="782" w:hanging="567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7C1826C6">
      <w:numFmt w:val="bullet"/>
      <w:lvlText w:val="•"/>
      <w:lvlJc w:val="left"/>
      <w:pPr>
        <w:ind w:left="1654" w:hanging="567"/>
      </w:pPr>
      <w:rPr>
        <w:rFonts w:hint="default"/>
      </w:rPr>
    </w:lvl>
    <w:lvl w:ilvl="2" w:tplc="0790A374">
      <w:numFmt w:val="bullet"/>
      <w:lvlText w:val="•"/>
      <w:lvlJc w:val="left"/>
      <w:pPr>
        <w:ind w:left="2529" w:hanging="567"/>
      </w:pPr>
      <w:rPr>
        <w:rFonts w:hint="default"/>
      </w:rPr>
    </w:lvl>
    <w:lvl w:ilvl="3" w:tplc="16A62A9A">
      <w:numFmt w:val="bullet"/>
      <w:lvlText w:val="•"/>
      <w:lvlJc w:val="left"/>
      <w:pPr>
        <w:ind w:left="3403" w:hanging="567"/>
      </w:pPr>
      <w:rPr>
        <w:rFonts w:hint="default"/>
      </w:rPr>
    </w:lvl>
    <w:lvl w:ilvl="4" w:tplc="AA10C826">
      <w:numFmt w:val="bullet"/>
      <w:lvlText w:val="•"/>
      <w:lvlJc w:val="left"/>
      <w:pPr>
        <w:ind w:left="4278" w:hanging="567"/>
      </w:pPr>
      <w:rPr>
        <w:rFonts w:hint="default"/>
      </w:rPr>
    </w:lvl>
    <w:lvl w:ilvl="5" w:tplc="08A87642">
      <w:numFmt w:val="bullet"/>
      <w:lvlText w:val="•"/>
      <w:lvlJc w:val="left"/>
      <w:pPr>
        <w:ind w:left="5153" w:hanging="567"/>
      </w:pPr>
      <w:rPr>
        <w:rFonts w:hint="default"/>
      </w:rPr>
    </w:lvl>
    <w:lvl w:ilvl="6" w:tplc="4768D6DE">
      <w:numFmt w:val="bullet"/>
      <w:lvlText w:val="•"/>
      <w:lvlJc w:val="left"/>
      <w:pPr>
        <w:ind w:left="6027" w:hanging="567"/>
      </w:pPr>
      <w:rPr>
        <w:rFonts w:hint="default"/>
      </w:rPr>
    </w:lvl>
    <w:lvl w:ilvl="7" w:tplc="AF0AAC7A">
      <w:numFmt w:val="bullet"/>
      <w:lvlText w:val="•"/>
      <w:lvlJc w:val="left"/>
      <w:pPr>
        <w:ind w:left="6902" w:hanging="567"/>
      </w:pPr>
      <w:rPr>
        <w:rFonts w:hint="default"/>
      </w:rPr>
    </w:lvl>
    <w:lvl w:ilvl="8" w:tplc="43384CF8">
      <w:numFmt w:val="bullet"/>
      <w:lvlText w:val="•"/>
      <w:lvlJc w:val="left"/>
      <w:pPr>
        <w:ind w:left="7777" w:hanging="567"/>
      </w:pPr>
      <w:rPr>
        <w:rFonts w:hint="default"/>
      </w:rPr>
    </w:lvl>
  </w:abstractNum>
  <w:abstractNum w:abstractNumId="20" w15:restartNumberingAfterBreak="0">
    <w:nsid w:val="71384E1F"/>
    <w:multiLevelType w:val="hybridMultilevel"/>
    <w:tmpl w:val="BD68D9B0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43931">
    <w:abstractNumId w:val="19"/>
  </w:num>
  <w:num w:numId="2" w16cid:durableId="156044699">
    <w:abstractNumId w:val="20"/>
  </w:num>
  <w:num w:numId="3" w16cid:durableId="21245123">
    <w:abstractNumId w:val="17"/>
  </w:num>
  <w:num w:numId="4" w16cid:durableId="1659307852">
    <w:abstractNumId w:val="5"/>
  </w:num>
  <w:num w:numId="5" w16cid:durableId="1654408778">
    <w:abstractNumId w:val="12"/>
  </w:num>
  <w:num w:numId="6" w16cid:durableId="701785788">
    <w:abstractNumId w:val="2"/>
  </w:num>
  <w:num w:numId="7" w16cid:durableId="747003130">
    <w:abstractNumId w:val="10"/>
  </w:num>
  <w:num w:numId="8" w16cid:durableId="420417483">
    <w:abstractNumId w:val="7"/>
  </w:num>
  <w:num w:numId="9" w16cid:durableId="1849249003">
    <w:abstractNumId w:val="16"/>
  </w:num>
  <w:num w:numId="10" w16cid:durableId="2038963246">
    <w:abstractNumId w:val="13"/>
  </w:num>
  <w:num w:numId="11" w16cid:durableId="1557273505">
    <w:abstractNumId w:val="14"/>
  </w:num>
  <w:num w:numId="12" w16cid:durableId="167138600">
    <w:abstractNumId w:val="0"/>
  </w:num>
  <w:num w:numId="13" w16cid:durableId="583340782">
    <w:abstractNumId w:val="15"/>
  </w:num>
  <w:num w:numId="14" w16cid:durableId="1811630565">
    <w:abstractNumId w:val="1"/>
  </w:num>
  <w:num w:numId="15" w16cid:durableId="275412949">
    <w:abstractNumId w:val="6"/>
  </w:num>
  <w:num w:numId="16" w16cid:durableId="1288389398">
    <w:abstractNumId w:val="9"/>
  </w:num>
  <w:num w:numId="17" w16cid:durableId="936517394">
    <w:abstractNumId w:val="3"/>
  </w:num>
  <w:num w:numId="18" w16cid:durableId="745109295">
    <w:abstractNumId w:val="4"/>
  </w:num>
  <w:num w:numId="19" w16cid:durableId="423036182">
    <w:abstractNumId w:val="11"/>
  </w:num>
  <w:num w:numId="20" w16cid:durableId="1620531905">
    <w:abstractNumId w:val="18"/>
  </w:num>
  <w:num w:numId="21" w16cid:durableId="1703047299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93B"/>
    <w:rsid w:val="00001EA7"/>
    <w:rsid w:val="000247E1"/>
    <w:rsid w:val="00027BA7"/>
    <w:rsid w:val="00035178"/>
    <w:rsid w:val="000403D0"/>
    <w:rsid w:val="000425E3"/>
    <w:rsid w:val="000720F2"/>
    <w:rsid w:val="00086A2D"/>
    <w:rsid w:val="00090F6C"/>
    <w:rsid w:val="00094C63"/>
    <w:rsid w:val="000A0F9F"/>
    <w:rsid w:val="000B56BB"/>
    <w:rsid w:val="000B5BD5"/>
    <w:rsid w:val="000B624F"/>
    <w:rsid w:val="000D1C13"/>
    <w:rsid w:val="0010129B"/>
    <w:rsid w:val="0010285A"/>
    <w:rsid w:val="00107B35"/>
    <w:rsid w:val="00107E47"/>
    <w:rsid w:val="00120A82"/>
    <w:rsid w:val="0012293B"/>
    <w:rsid w:val="00145842"/>
    <w:rsid w:val="00146762"/>
    <w:rsid w:val="00150DFD"/>
    <w:rsid w:val="00160B31"/>
    <w:rsid w:val="00162498"/>
    <w:rsid w:val="001878DA"/>
    <w:rsid w:val="00190166"/>
    <w:rsid w:val="001D0677"/>
    <w:rsid w:val="00216CDE"/>
    <w:rsid w:val="00240A5E"/>
    <w:rsid w:val="00251820"/>
    <w:rsid w:val="002518A8"/>
    <w:rsid w:val="002752E2"/>
    <w:rsid w:val="002825A2"/>
    <w:rsid w:val="002829B2"/>
    <w:rsid w:val="00286736"/>
    <w:rsid w:val="00290C34"/>
    <w:rsid w:val="002A5F48"/>
    <w:rsid w:val="002B02F6"/>
    <w:rsid w:val="002B03B3"/>
    <w:rsid w:val="002C72E9"/>
    <w:rsid w:val="00313199"/>
    <w:rsid w:val="00314DF6"/>
    <w:rsid w:val="0033186C"/>
    <w:rsid w:val="00385781"/>
    <w:rsid w:val="0038618D"/>
    <w:rsid w:val="003A7F97"/>
    <w:rsid w:val="003D4784"/>
    <w:rsid w:val="003E0C92"/>
    <w:rsid w:val="003F1BEB"/>
    <w:rsid w:val="004201D8"/>
    <w:rsid w:val="00423993"/>
    <w:rsid w:val="00424B5F"/>
    <w:rsid w:val="00440A3E"/>
    <w:rsid w:val="0045366F"/>
    <w:rsid w:val="00455EC0"/>
    <w:rsid w:val="00467FDB"/>
    <w:rsid w:val="004733B1"/>
    <w:rsid w:val="0048096B"/>
    <w:rsid w:val="00482A76"/>
    <w:rsid w:val="00496992"/>
    <w:rsid w:val="004F6944"/>
    <w:rsid w:val="00500273"/>
    <w:rsid w:val="00501F73"/>
    <w:rsid w:val="005149FB"/>
    <w:rsid w:val="00520CEF"/>
    <w:rsid w:val="005539B2"/>
    <w:rsid w:val="00555B18"/>
    <w:rsid w:val="005608F8"/>
    <w:rsid w:val="00561DE0"/>
    <w:rsid w:val="00565008"/>
    <w:rsid w:val="005657B8"/>
    <w:rsid w:val="005703A9"/>
    <w:rsid w:val="00575956"/>
    <w:rsid w:val="00577DD1"/>
    <w:rsid w:val="005854D6"/>
    <w:rsid w:val="005A3E1D"/>
    <w:rsid w:val="005A4B18"/>
    <w:rsid w:val="005A7D0E"/>
    <w:rsid w:val="005B4090"/>
    <w:rsid w:val="005B5D99"/>
    <w:rsid w:val="005D0399"/>
    <w:rsid w:val="005D4782"/>
    <w:rsid w:val="005F2D42"/>
    <w:rsid w:val="005F7694"/>
    <w:rsid w:val="00612B25"/>
    <w:rsid w:val="00613664"/>
    <w:rsid w:val="0062053A"/>
    <w:rsid w:val="006263F7"/>
    <w:rsid w:val="00647A2A"/>
    <w:rsid w:val="00654798"/>
    <w:rsid w:val="00662803"/>
    <w:rsid w:val="00664CBF"/>
    <w:rsid w:val="00667356"/>
    <w:rsid w:val="006A245A"/>
    <w:rsid w:val="006B19E4"/>
    <w:rsid w:val="006D06B6"/>
    <w:rsid w:val="006D2921"/>
    <w:rsid w:val="006F0D72"/>
    <w:rsid w:val="006F4C9D"/>
    <w:rsid w:val="00701294"/>
    <w:rsid w:val="00706965"/>
    <w:rsid w:val="00730420"/>
    <w:rsid w:val="00741E5D"/>
    <w:rsid w:val="007431EB"/>
    <w:rsid w:val="00745AC1"/>
    <w:rsid w:val="00746950"/>
    <w:rsid w:val="007506D5"/>
    <w:rsid w:val="00755E09"/>
    <w:rsid w:val="007B2819"/>
    <w:rsid w:val="007C1055"/>
    <w:rsid w:val="007C3385"/>
    <w:rsid w:val="007F494C"/>
    <w:rsid w:val="007F70C3"/>
    <w:rsid w:val="00801A35"/>
    <w:rsid w:val="00827660"/>
    <w:rsid w:val="00831FFB"/>
    <w:rsid w:val="00834BE0"/>
    <w:rsid w:val="00860D70"/>
    <w:rsid w:val="0086606B"/>
    <w:rsid w:val="00867D41"/>
    <w:rsid w:val="0087256A"/>
    <w:rsid w:val="008766C8"/>
    <w:rsid w:val="00897168"/>
    <w:rsid w:val="008A45C4"/>
    <w:rsid w:val="008B24E0"/>
    <w:rsid w:val="008B7FEC"/>
    <w:rsid w:val="008E08DA"/>
    <w:rsid w:val="008E3E86"/>
    <w:rsid w:val="008E6D75"/>
    <w:rsid w:val="008F077B"/>
    <w:rsid w:val="008F6B85"/>
    <w:rsid w:val="00900997"/>
    <w:rsid w:val="0090611D"/>
    <w:rsid w:val="0092032F"/>
    <w:rsid w:val="00942D57"/>
    <w:rsid w:val="0095407E"/>
    <w:rsid w:val="00965A79"/>
    <w:rsid w:val="00987984"/>
    <w:rsid w:val="00990D82"/>
    <w:rsid w:val="0099138D"/>
    <w:rsid w:val="00991CD5"/>
    <w:rsid w:val="009A2531"/>
    <w:rsid w:val="009A7051"/>
    <w:rsid w:val="009B632D"/>
    <w:rsid w:val="009D0B41"/>
    <w:rsid w:val="009E16A9"/>
    <w:rsid w:val="00A14324"/>
    <w:rsid w:val="00A1475D"/>
    <w:rsid w:val="00A150C2"/>
    <w:rsid w:val="00A152D4"/>
    <w:rsid w:val="00A163B0"/>
    <w:rsid w:val="00A22177"/>
    <w:rsid w:val="00A51E79"/>
    <w:rsid w:val="00A52017"/>
    <w:rsid w:val="00A5248F"/>
    <w:rsid w:val="00A639F7"/>
    <w:rsid w:val="00A664B4"/>
    <w:rsid w:val="00A8064D"/>
    <w:rsid w:val="00A96547"/>
    <w:rsid w:val="00AA493F"/>
    <w:rsid w:val="00AD0E8A"/>
    <w:rsid w:val="00AE35D9"/>
    <w:rsid w:val="00B16882"/>
    <w:rsid w:val="00B20A02"/>
    <w:rsid w:val="00B2430D"/>
    <w:rsid w:val="00B339F7"/>
    <w:rsid w:val="00B36070"/>
    <w:rsid w:val="00B4268A"/>
    <w:rsid w:val="00B4632D"/>
    <w:rsid w:val="00B465A8"/>
    <w:rsid w:val="00B54087"/>
    <w:rsid w:val="00B66743"/>
    <w:rsid w:val="00B67DC4"/>
    <w:rsid w:val="00B833CD"/>
    <w:rsid w:val="00BD3B86"/>
    <w:rsid w:val="00BD5500"/>
    <w:rsid w:val="00BF4F96"/>
    <w:rsid w:val="00BF6084"/>
    <w:rsid w:val="00C11F17"/>
    <w:rsid w:val="00C23D21"/>
    <w:rsid w:val="00C26120"/>
    <w:rsid w:val="00C310B8"/>
    <w:rsid w:val="00C4270B"/>
    <w:rsid w:val="00C42D9B"/>
    <w:rsid w:val="00C451A3"/>
    <w:rsid w:val="00C51A50"/>
    <w:rsid w:val="00C5290A"/>
    <w:rsid w:val="00C71F9A"/>
    <w:rsid w:val="00C821B0"/>
    <w:rsid w:val="00C85EB0"/>
    <w:rsid w:val="00CA2956"/>
    <w:rsid w:val="00CA6DDE"/>
    <w:rsid w:val="00CB4104"/>
    <w:rsid w:val="00CB5728"/>
    <w:rsid w:val="00CC2D21"/>
    <w:rsid w:val="00CD0AB8"/>
    <w:rsid w:val="00CD6A30"/>
    <w:rsid w:val="00CE572C"/>
    <w:rsid w:val="00CE591A"/>
    <w:rsid w:val="00CF7F8F"/>
    <w:rsid w:val="00D06858"/>
    <w:rsid w:val="00D0721A"/>
    <w:rsid w:val="00D227F6"/>
    <w:rsid w:val="00D6405B"/>
    <w:rsid w:val="00D83D85"/>
    <w:rsid w:val="00DB10DE"/>
    <w:rsid w:val="00DD56C7"/>
    <w:rsid w:val="00DF5C45"/>
    <w:rsid w:val="00E07531"/>
    <w:rsid w:val="00E13179"/>
    <w:rsid w:val="00E15373"/>
    <w:rsid w:val="00E212D4"/>
    <w:rsid w:val="00E244D7"/>
    <w:rsid w:val="00E26976"/>
    <w:rsid w:val="00E41CF7"/>
    <w:rsid w:val="00E6594C"/>
    <w:rsid w:val="00E70EC4"/>
    <w:rsid w:val="00E83768"/>
    <w:rsid w:val="00E96CBE"/>
    <w:rsid w:val="00EC6174"/>
    <w:rsid w:val="00ED0546"/>
    <w:rsid w:val="00EE3C64"/>
    <w:rsid w:val="00EE6D56"/>
    <w:rsid w:val="00F223ED"/>
    <w:rsid w:val="00F30422"/>
    <w:rsid w:val="00F33419"/>
    <w:rsid w:val="00F34474"/>
    <w:rsid w:val="00F36290"/>
    <w:rsid w:val="00F42D8C"/>
    <w:rsid w:val="00F61DB9"/>
    <w:rsid w:val="00F709FB"/>
    <w:rsid w:val="00F80D4B"/>
    <w:rsid w:val="00FB282B"/>
    <w:rsid w:val="00FB43ED"/>
    <w:rsid w:val="00FD0BA6"/>
    <w:rsid w:val="00FD20A9"/>
    <w:rsid w:val="00FD366F"/>
    <w:rsid w:val="00FD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A6067"/>
  <w15:docId w15:val="{CC6C8D1F-B5CA-4B52-A508-535BE67D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A7F97"/>
    <w:pPr>
      <w:widowControl w:val="0"/>
      <w:autoSpaceDE w:val="0"/>
      <w:autoSpaceDN w:val="0"/>
      <w:spacing w:before="119" w:after="0" w:line="240" w:lineRule="auto"/>
      <w:ind w:left="216"/>
      <w:outlineLvl w:val="0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F9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A7F97"/>
    <w:rPr>
      <w:rFonts w:ascii="Cambria" w:eastAsia="Cambria" w:hAnsi="Cambria" w:cs="Cambria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3A7F97"/>
    <w:pPr>
      <w:widowControl w:val="0"/>
      <w:autoSpaceDE w:val="0"/>
      <w:autoSpaceDN w:val="0"/>
      <w:spacing w:after="0" w:line="240" w:lineRule="auto"/>
      <w:ind w:left="216"/>
    </w:pPr>
    <w:rPr>
      <w:rFonts w:ascii="Cambria" w:eastAsia="Cambria" w:hAnsi="Cambria" w:cs="Cambri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A7F97"/>
    <w:rPr>
      <w:rFonts w:ascii="Cambria" w:eastAsia="Cambria" w:hAnsi="Cambria" w:cs="Cambria"/>
    </w:rPr>
  </w:style>
  <w:style w:type="paragraph" w:styleId="Akapitzlist">
    <w:name w:val="List Paragraph"/>
    <w:basedOn w:val="Normalny"/>
    <w:link w:val="AkapitzlistZnak"/>
    <w:uiPriority w:val="34"/>
    <w:qFormat/>
    <w:rsid w:val="003A7F97"/>
    <w:pPr>
      <w:widowControl w:val="0"/>
      <w:autoSpaceDE w:val="0"/>
      <w:autoSpaceDN w:val="0"/>
      <w:spacing w:after="0" w:line="240" w:lineRule="auto"/>
      <w:ind w:left="936" w:hanging="360"/>
    </w:pPr>
    <w:rPr>
      <w:rFonts w:ascii="Cambria" w:eastAsia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C11F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11F17"/>
    <w:pPr>
      <w:widowControl w:val="0"/>
      <w:autoSpaceDE w:val="0"/>
      <w:autoSpaceDN w:val="0"/>
      <w:spacing w:before="119" w:after="0" w:line="240" w:lineRule="auto"/>
      <w:ind w:left="103"/>
    </w:pPr>
    <w:rPr>
      <w:rFonts w:ascii="Cambria" w:eastAsia="Cambria" w:hAnsi="Cambria" w:cs="Cambria"/>
    </w:rPr>
  </w:style>
  <w:style w:type="table" w:styleId="Tabela-Siatka">
    <w:name w:val="Table Grid"/>
    <w:basedOn w:val="Standardowy"/>
    <w:uiPriority w:val="39"/>
    <w:rsid w:val="00424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547"/>
  </w:style>
  <w:style w:type="paragraph" w:styleId="Stopka">
    <w:name w:val="footer"/>
    <w:basedOn w:val="Normalny"/>
    <w:link w:val="StopkaZnak"/>
    <w:uiPriority w:val="99"/>
    <w:unhideWhenUsed/>
    <w:rsid w:val="00A9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547"/>
  </w:style>
  <w:style w:type="paragraph" w:styleId="Tekstdymka">
    <w:name w:val="Balloon Text"/>
    <w:basedOn w:val="Normalny"/>
    <w:link w:val="TekstdymkaZnak"/>
    <w:uiPriority w:val="99"/>
    <w:semiHidden/>
    <w:unhideWhenUsed/>
    <w:rsid w:val="00613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664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48096B"/>
    <w:pPr>
      <w:numPr>
        <w:numId w:val="12"/>
      </w:numPr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339F7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905EB-E85F-4876-B33E-A24E48271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2711</Words>
  <Characters>16267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zbigniew.markiewicz</dc:creator>
  <cp:lastModifiedBy>Andrzej Beczek - Nadleśnictwo Kartuzy</cp:lastModifiedBy>
  <cp:revision>2</cp:revision>
  <cp:lastPrinted>2023-05-05T08:00:00Z</cp:lastPrinted>
  <dcterms:created xsi:type="dcterms:W3CDTF">2023-10-23T13:52:00Z</dcterms:created>
  <dcterms:modified xsi:type="dcterms:W3CDTF">2023-10-23T13:52:00Z</dcterms:modified>
</cp:coreProperties>
</file>