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C234B" w14:textId="0CEFCB31" w:rsidR="00EB78E8" w:rsidRPr="00AF1A95" w:rsidRDefault="00EB78E8" w:rsidP="00EB78E8">
      <w:pPr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AF1A9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nr </w:t>
      </w:r>
      <w:r w:rsidR="00AF1A95" w:rsidRPr="00AF1A95">
        <w:rPr>
          <w:rFonts w:asciiTheme="majorHAnsi" w:hAnsiTheme="majorHAnsi" w:cstheme="majorHAnsi"/>
          <w:sz w:val="22"/>
          <w:szCs w:val="22"/>
          <w:shd w:val="clear" w:color="auto" w:fill="FFFFFF"/>
        </w:rPr>
        <w:t>2</w:t>
      </w:r>
      <w:r w:rsidR="00AF1A95">
        <w:rPr>
          <w:rFonts w:asciiTheme="majorHAnsi" w:hAnsiTheme="majorHAnsi" w:cstheme="majorHAnsi"/>
          <w:sz w:val="22"/>
          <w:szCs w:val="22"/>
          <w:shd w:val="clear" w:color="auto" w:fill="FFFFFF"/>
        </w:rPr>
        <w:t>a</w:t>
      </w:r>
      <w:r w:rsidRPr="00AF1A9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do SWZ</w:t>
      </w:r>
    </w:p>
    <w:p w14:paraId="77245E57" w14:textId="77777777" w:rsidR="00EB78E8" w:rsidRDefault="00EB78E8" w:rsidP="00900CCB">
      <w:pPr>
        <w:jc w:val="center"/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</w:rPr>
      </w:pPr>
    </w:p>
    <w:p w14:paraId="622C9F98" w14:textId="49B2A8FA" w:rsidR="005B70CA" w:rsidRPr="000070C1" w:rsidRDefault="00364B44" w:rsidP="00900CCB">
      <w:pPr>
        <w:jc w:val="center"/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Szczegółowa specyfikacja oferowanego sprzętu</w:t>
      </w:r>
    </w:p>
    <w:p w14:paraId="737421BD" w14:textId="77777777" w:rsidR="00900CCB" w:rsidRPr="007E2607" w:rsidRDefault="00900CCB" w:rsidP="00900CCB">
      <w:pPr>
        <w:shd w:val="clear" w:color="auto" w:fill="FFFFFF"/>
        <w:autoSpaceDE w:val="0"/>
        <w:rPr>
          <w:rFonts w:asciiTheme="majorHAnsi" w:eastAsia="Tahoma" w:hAnsiTheme="majorHAnsi" w:cstheme="majorHAnsi"/>
          <w:sz w:val="18"/>
          <w:szCs w:val="18"/>
          <w:shd w:val="clear" w:color="auto" w:fill="FFFFFF"/>
        </w:rPr>
      </w:pPr>
    </w:p>
    <w:p w14:paraId="7B69FF35" w14:textId="2F55C5DC" w:rsidR="00900CCB" w:rsidRDefault="00364B44" w:rsidP="00900CCB">
      <w:pPr>
        <w:shd w:val="clear" w:color="auto" w:fill="FFFFFF"/>
        <w:autoSpaceDE w:val="0"/>
        <w:rPr>
          <w:rFonts w:asciiTheme="majorHAnsi" w:eastAsia="Tahoma" w:hAnsiTheme="majorHAnsi" w:cstheme="majorHAnsi"/>
          <w:b/>
          <w:bCs/>
          <w:sz w:val="22"/>
          <w:szCs w:val="22"/>
          <w:shd w:val="clear" w:color="auto" w:fill="FFFFFF"/>
        </w:rPr>
      </w:pPr>
      <w:r w:rsidRPr="00AF1A95">
        <w:rPr>
          <w:rFonts w:asciiTheme="majorHAnsi" w:eastAsia="Tahoma" w:hAnsiTheme="majorHAnsi" w:cstheme="majorHAnsi"/>
          <w:b/>
          <w:bCs/>
          <w:sz w:val="22"/>
          <w:szCs w:val="22"/>
          <w:highlight w:val="darkGray"/>
          <w:shd w:val="clear" w:color="auto" w:fill="FFFFFF"/>
        </w:rPr>
        <w:t>K</w:t>
      </w:r>
      <w:r w:rsidR="00900CCB" w:rsidRPr="00AF1A95">
        <w:rPr>
          <w:rFonts w:asciiTheme="majorHAnsi" w:eastAsia="Tahoma" w:hAnsiTheme="majorHAnsi" w:cstheme="majorHAnsi"/>
          <w:b/>
          <w:bCs/>
          <w:sz w:val="22"/>
          <w:szCs w:val="22"/>
          <w:highlight w:val="darkGray"/>
          <w:shd w:val="clear" w:color="auto" w:fill="FFFFFF"/>
        </w:rPr>
        <w:t xml:space="preserve">omputer typu </w:t>
      </w:r>
      <w:proofErr w:type="spellStart"/>
      <w:r w:rsidR="00900CCB" w:rsidRPr="00AF1A95">
        <w:rPr>
          <w:rFonts w:asciiTheme="majorHAnsi" w:eastAsia="Tahoma" w:hAnsiTheme="majorHAnsi" w:cstheme="majorHAnsi"/>
          <w:b/>
          <w:bCs/>
          <w:sz w:val="22"/>
          <w:szCs w:val="22"/>
          <w:highlight w:val="darkGray"/>
          <w:shd w:val="clear" w:color="auto" w:fill="FFFFFF"/>
        </w:rPr>
        <w:t>All</w:t>
      </w:r>
      <w:proofErr w:type="spellEnd"/>
      <w:r w:rsidR="00900CCB" w:rsidRPr="00AF1A95">
        <w:rPr>
          <w:rFonts w:asciiTheme="majorHAnsi" w:eastAsia="Tahoma" w:hAnsiTheme="majorHAnsi" w:cstheme="majorHAnsi"/>
          <w:b/>
          <w:bCs/>
          <w:sz w:val="22"/>
          <w:szCs w:val="22"/>
          <w:highlight w:val="darkGray"/>
          <w:shd w:val="clear" w:color="auto" w:fill="FFFFFF"/>
        </w:rPr>
        <w:t xml:space="preserve"> In One wraz z oprogramowaniem</w:t>
      </w:r>
    </w:p>
    <w:p w14:paraId="58984CE9" w14:textId="106324FF" w:rsidR="00364B44" w:rsidRPr="00364B44" w:rsidRDefault="00364B44" w:rsidP="00900CCB">
      <w:pPr>
        <w:shd w:val="clear" w:color="auto" w:fill="FFFFFF"/>
        <w:autoSpaceDE w:val="0"/>
        <w:rPr>
          <w:rFonts w:asciiTheme="majorHAnsi" w:eastAsia="Tahoma" w:hAnsiTheme="majorHAnsi" w:cstheme="majorHAnsi"/>
          <w:sz w:val="22"/>
          <w:szCs w:val="22"/>
          <w:shd w:val="clear" w:color="auto" w:fill="FFFFFF"/>
        </w:rPr>
      </w:pPr>
      <w:bookmarkStart w:id="0" w:name="_Hlk172796428"/>
      <w:r w:rsidRPr="00364B44">
        <w:rPr>
          <w:rFonts w:asciiTheme="majorHAnsi" w:eastAsia="Tahoma" w:hAnsiTheme="majorHAnsi" w:cstheme="majorHAnsi"/>
          <w:sz w:val="22"/>
          <w:szCs w:val="22"/>
          <w:shd w:val="clear" w:color="auto" w:fill="FFFFFF"/>
        </w:rPr>
        <w:t>Nazwa producenta: ………………………………………………………</w:t>
      </w:r>
    </w:p>
    <w:p w14:paraId="7A7D44C0" w14:textId="17359411" w:rsidR="00364B44" w:rsidRPr="00364B44" w:rsidRDefault="00364B44" w:rsidP="00900CCB">
      <w:pPr>
        <w:shd w:val="clear" w:color="auto" w:fill="FFFFFF"/>
        <w:autoSpaceDE w:val="0"/>
        <w:rPr>
          <w:rFonts w:asciiTheme="majorHAnsi" w:eastAsia="Tahoma" w:hAnsiTheme="majorHAnsi" w:cstheme="majorHAnsi"/>
          <w:sz w:val="22"/>
          <w:szCs w:val="22"/>
          <w:shd w:val="clear" w:color="auto" w:fill="FFFFFF"/>
        </w:rPr>
      </w:pPr>
      <w:r w:rsidRPr="00364B44">
        <w:rPr>
          <w:rFonts w:asciiTheme="majorHAnsi" w:eastAsia="Tahoma" w:hAnsiTheme="majorHAnsi" w:cstheme="majorHAnsi"/>
          <w:sz w:val="22"/>
          <w:szCs w:val="22"/>
          <w:shd w:val="clear" w:color="auto" w:fill="FFFFFF"/>
        </w:rPr>
        <w:t>Model: …………………………………………………………………………</w:t>
      </w:r>
      <w:bookmarkEnd w:id="0"/>
    </w:p>
    <w:p w14:paraId="16C2D569" w14:textId="77777777" w:rsidR="002D4800" w:rsidRDefault="002D4800" w:rsidP="00900CCB">
      <w:pPr>
        <w:shd w:val="clear" w:color="auto" w:fill="FFFFFF"/>
        <w:autoSpaceDE w:val="0"/>
        <w:rPr>
          <w:rFonts w:asciiTheme="majorHAnsi" w:eastAsia="Tahoma" w:hAnsiTheme="majorHAnsi" w:cstheme="majorHAnsi"/>
          <w:b/>
          <w:bCs/>
          <w:sz w:val="18"/>
          <w:szCs w:val="18"/>
          <w:shd w:val="clear" w:color="auto" w:fill="FFFFFF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9"/>
        <w:gridCol w:w="1321"/>
        <w:gridCol w:w="5771"/>
        <w:gridCol w:w="2179"/>
      </w:tblGrid>
      <w:tr w:rsidR="0064254E" w:rsidRPr="007E2607" w14:paraId="02A26A04" w14:textId="7D5CC8F4" w:rsidTr="00AF1A95">
        <w:trPr>
          <w:trHeight w:val="284"/>
        </w:trPr>
        <w:tc>
          <w:tcPr>
            <w:tcW w:w="191" w:type="pct"/>
            <w:shd w:val="clear" w:color="auto" w:fill="AEAAAA" w:themeFill="background2" w:themeFillShade="BF"/>
            <w:vAlign w:val="center"/>
          </w:tcPr>
          <w:p w14:paraId="058C4E17" w14:textId="77777777" w:rsidR="00364B44" w:rsidRPr="007E2607" w:rsidRDefault="00364B44" w:rsidP="00AF1A9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D30A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5" w:type="pct"/>
            <w:shd w:val="clear" w:color="auto" w:fill="AEAAAA" w:themeFill="background2" w:themeFillShade="BF"/>
            <w:vAlign w:val="center"/>
          </w:tcPr>
          <w:p w14:paraId="729C7AA1" w14:textId="77777777" w:rsidR="00364B44" w:rsidRPr="007E2607" w:rsidRDefault="00364B44" w:rsidP="00AF1A9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D30A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2993" w:type="pct"/>
            <w:shd w:val="clear" w:color="auto" w:fill="AEAAAA" w:themeFill="background2" w:themeFillShade="BF"/>
            <w:vAlign w:val="center"/>
          </w:tcPr>
          <w:p w14:paraId="78196E1E" w14:textId="77777777" w:rsidR="00364B44" w:rsidRPr="007E2607" w:rsidRDefault="00364B44" w:rsidP="00AF1A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30A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Szczegółowy opis  wymagań</w:t>
            </w:r>
          </w:p>
        </w:tc>
        <w:tc>
          <w:tcPr>
            <w:tcW w:w="1130" w:type="pct"/>
            <w:shd w:val="clear" w:color="auto" w:fill="AEAAAA" w:themeFill="background2" w:themeFillShade="BF"/>
            <w:vAlign w:val="center"/>
          </w:tcPr>
          <w:p w14:paraId="6B9637CB" w14:textId="65811B7C" w:rsidR="00364B44" w:rsidRPr="00CD30A4" w:rsidRDefault="007158E5" w:rsidP="00AF1A95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158E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Potwierdzenie spełnienia wymagań</w:t>
            </w:r>
          </w:p>
        </w:tc>
      </w:tr>
      <w:tr w:rsidR="0064254E" w:rsidRPr="007E2607" w14:paraId="37609BBA" w14:textId="7CE74A06" w:rsidTr="0064254E">
        <w:trPr>
          <w:trHeight w:val="276"/>
        </w:trPr>
        <w:tc>
          <w:tcPr>
            <w:tcW w:w="191" w:type="pct"/>
            <w:vMerge w:val="restart"/>
          </w:tcPr>
          <w:p w14:paraId="2BC9CB55" w14:textId="77777777" w:rsidR="0064254E" w:rsidRPr="007E2607" w:rsidRDefault="0064254E" w:rsidP="0022449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685" w:type="pct"/>
            <w:vMerge w:val="restart"/>
          </w:tcPr>
          <w:p w14:paraId="778A5857" w14:textId="77777777" w:rsidR="0064254E" w:rsidRPr="007E2607" w:rsidRDefault="0064254E" w:rsidP="0022449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bCs/>
                <w:sz w:val="18"/>
                <w:szCs w:val="18"/>
              </w:rPr>
              <w:t>Ekran</w:t>
            </w:r>
          </w:p>
        </w:tc>
        <w:tc>
          <w:tcPr>
            <w:tcW w:w="2993" w:type="pct"/>
          </w:tcPr>
          <w:p w14:paraId="7615A4CF" w14:textId="209719B0" w:rsidR="0064254E" w:rsidRPr="007E2607" w:rsidRDefault="0064254E" w:rsidP="0064254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Przekątna: min 23,8”</w:t>
            </w:r>
          </w:p>
        </w:tc>
        <w:tc>
          <w:tcPr>
            <w:tcW w:w="1130" w:type="pct"/>
            <w:vAlign w:val="center"/>
          </w:tcPr>
          <w:p w14:paraId="500FBBF1" w14:textId="4EE43EBA" w:rsidR="0064254E" w:rsidRPr="00BF5E17" w:rsidRDefault="0064254E" w:rsidP="00BF5E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……………’’</w:t>
            </w:r>
          </w:p>
        </w:tc>
      </w:tr>
      <w:tr w:rsidR="0064254E" w:rsidRPr="007E2607" w14:paraId="2517359F" w14:textId="77777777" w:rsidTr="0064254E">
        <w:trPr>
          <w:trHeight w:val="275"/>
        </w:trPr>
        <w:tc>
          <w:tcPr>
            <w:tcW w:w="191" w:type="pct"/>
            <w:vMerge/>
          </w:tcPr>
          <w:p w14:paraId="52BCB3C2" w14:textId="77777777" w:rsidR="0064254E" w:rsidRDefault="0064254E" w:rsidP="0022449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14:paraId="2C48F9C3" w14:textId="77777777" w:rsidR="0064254E" w:rsidRPr="007E2607" w:rsidRDefault="0064254E" w:rsidP="0022449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993" w:type="pct"/>
          </w:tcPr>
          <w:p w14:paraId="06A270FB" w14:textId="6E05A75D" w:rsidR="0064254E" w:rsidRPr="007E2607" w:rsidRDefault="0064254E" w:rsidP="0022449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4254E">
              <w:rPr>
                <w:rFonts w:asciiTheme="majorHAnsi" w:hAnsiTheme="majorHAnsi" w:cstheme="majorHAnsi"/>
                <w:sz w:val="18"/>
                <w:szCs w:val="18"/>
              </w:rPr>
              <w:t>Rozdzielczość: min. FHD (1920x1080) IPS lub WVA lub MVA, matowa, podświetlenie LED, 250nits, kąty widzenia min. 170 stopni w pionie i poziomie</w:t>
            </w:r>
          </w:p>
        </w:tc>
        <w:tc>
          <w:tcPr>
            <w:tcW w:w="1130" w:type="pct"/>
            <w:vAlign w:val="center"/>
          </w:tcPr>
          <w:p w14:paraId="20D4F712" w14:textId="1BEC3C4E" w:rsidR="0064254E" w:rsidRPr="00BF5E17" w:rsidRDefault="0064254E" w:rsidP="00BF5E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4254E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4254E" w:rsidRPr="007E2607" w14:paraId="21092B27" w14:textId="06A9FED2" w:rsidTr="0064254E">
        <w:trPr>
          <w:trHeight w:val="284"/>
        </w:trPr>
        <w:tc>
          <w:tcPr>
            <w:tcW w:w="191" w:type="pct"/>
          </w:tcPr>
          <w:p w14:paraId="1042F23C" w14:textId="77777777" w:rsidR="00BF5E17" w:rsidRPr="007E2607" w:rsidRDefault="00BF5E17" w:rsidP="00BF5E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685" w:type="pct"/>
          </w:tcPr>
          <w:p w14:paraId="73539C18" w14:textId="77777777" w:rsidR="00BF5E17" w:rsidRPr="007E2607" w:rsidRDefault="00BF5E17" w:rsidP="00BF5E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bCs/>
                <w:sz w:val="18"/>
                <w:szCs w:val="18"/>
              </w:rPr>
              <w:t>Obudowa</w:t>
            </w:r>
          </w:p>
        </w:tc>
        <w:tc>
          <w:tcPr>
            <w:tcW w:w="2993" w:type="pct"/>
          </w:tcPr>
          <w:p w14:paraId="69983CAD" w14:textId="77777777" w:rsidR="00BF5E17" w:rsidRPr="007E2607" w:rsidRDefault="00BF5E17" w:rsidP="00BF5E17">
            <w:pPr>
              <w:widowControl/>
              <w:numPr>
                <w:ilvl w:val="0"/>
                <w:numId w:val="92"/>
              </w:numPr>
              <w:suppressAutoHyphens w:val="0"/>
              <w:jc w:val="both"/>
              <w:textAlignment w:val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bCs/>
                <w:sz w:val="18"/>
                <w:szCs w:val="18"/>
              </w:rPr>
              <w:t>zintegrowana z monitorem (AIO)</w:t>
            </w:r>
          </w:p>
          <w:p w14:paraId="105CB1B6" w14:textId="77777777" w:rsidR="00BF5E17" w:rsidRPr="007E2607" w:rsidRDefault="00BF5E17" w:rsidP="00BF5E17">
            <w:pPr>
              <w:widowControl/>
              <w:numPr>
                <w:ilvl w:val="0"/>
                <w:numId w:val="92"/>
              </w:numPr>
              <w:suppressAutoHyphens w:val="0"/>
              <w:jc w:val="both"/>
              <w:textAlignment w:val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musi umożliwiać zastosowanie zabezpieczenia fizycznego w postaci linki metalowej (złącze blokady </w:t>
            </w:r>
            <w:proofErr w:type="spellStart"/>
            <w:r w:rsidRPr="007E2607">
              <w:rPr>
                <w:rFonts w:asciiTheme="majorHAnsi" w:hAnsiTheme="majorHAnsi" w:cstheme="majorHAnsi"/>
                <w:bCs/>
                <w:sz w:val="18"/>
                <w:szCs w:val="18"/>
              </w:rPr>
              <w:t>Kensingtona</w:t>
            </w:r>
            <w:proofErr w:type="spellEnd"/>
            <w:r w:rsidRPr="007E260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lub równoważne pozwalające na fizyczne zabezpieczenie urządzenia) </w:t>
            </w:r>
          </w:p>
          <w:p w14:paraId="4F1A4611" w14:textId="77777777" w:rsidR="00BF5E17" w:rsidRPr="007E2607" w:rsidRDefault="00BF5E17" w:rsidP="00BF5E17">
            <w:pPr>
              <w:widowControl/>
              <w:numPr>
                <w:ilvl w:val="0"/>
                <w:numId w:val="92"/>
              </w:numPr>
              <w:suppressAutoHyphens w:val="0"/>
              <w:jc w:val="both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bCs/>
                <w:sz w:val="18"/>
                <w:szCs w:val="18"/>
              </w:rPr>
              <w:t>Możliwość zainstalowania komputera na ścianie przy wykorzystaniu ściennego systemu montażowego VESA z możliwością demontażu stopy.</w:t>
            </w:r>
          </w:p>
          <w:p w14:paraId="3DFEE7CC" w14:textId="77777777" w:rsidR="00BF5E17" w:rsidRPr="007E2607" w:rsidRDefault="00BF5E17" w:rsidP="00BF5E17">
            <w:pPr>
              <w:widowControl/>
              <w:numPr>
                <w:ilvl w:val="0"/>
                <w:numId w:val="92"/>
              </w:numPr>
              <w:suppressAutoHyphens w:val="0"/>
              <w:jc w:val="both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Obudowa trwale oznaczona nazwą producenta, nazwą komputera, part </w:t>
            </w:r>
            <w:proofErr w:type="spellStart"/>
            <w:r w:rsidRPr="007E2607">
              <w:rPr>
                <w:rFonts w:asciiTheme="majorHAnsi" w:hAnsiTheme="majorHAnsi" w:cstheme="majorHAnsi"/>
                <w:bCs/>
                <w:sz w:val="18"/>
                <w:szCs w:val="18"/>
              </w:rPr>
              <w:t>numberem</w:t>
            </w:r>
            <w:proofErr w:type="spellEnd"/>
            <w:r w:rsidRPr="007E2607">
              <w:rPr>
                <w:rFonts w:asciiTheme="majorHAnsi" w:hAnsiTheme="majorHAnsi" w:cstheme="majorHAnsi"/>
                <w:bCs/>
                <w:sz w:val="18"/>
                <w:szCs w:val="18"/>
              </w:rPr>
              <w:t>, numerem seryjnym</w:t>
            </w:r>
          </w:p>
          <w:p w14:paraId="770F4CFB" w14:textId="77777777" w:rsidR="00BF5E17" w:rsidRPr="007E2607" w:rsidRDefault="00BF5E17" w:rsidP="00BF5E17">
            <w:pPr>
              <w:widowControl/>
              <w:numPr>
                <w:ilvl w:val="0"/>
                <w:numId w:val="92"/>
              </w:numPr>
              <w:suppressAutoHyphens w:val="0"/>
              <w:jc w:val="both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Podstawa musi umożliwiać regulację kąta pionie w zakresie -5 do 18 stopni, w poziomie -45 do +45 stopni oraz wysokości min do 100mm</w:t>
            </w:r>
          </w:p>
        </w:tc>
        <w:tc>
          <w:tcPr>
            <w:tcW w:w="1130" w:type="pct"/>
            <w:vAlign w:val="center"/>
          </w:tcPr>
          <w:p w14:paraId="42A171D7" w14:textId="2E7970B6" w:rsidR="00BF5E17" w:rsidRPr="00BF5E17" w:rsidRDefault="00BF5E17" w:rsidP="0064254E">
            <w:pPr>
              <w:widowControl/>
              <w:suppressAutoHyphens w:val="0"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F5E17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4254E" w:rsidRPr="007E2607" w14:paraId="0CBF75B2" w14:textId="46991DBF" w:rsidTr="0064254E">
        <w:trPr>
          <w:trHeight w:val="318"/>
        </w:trPr>
        <w:tc>
          <w:tcPr>
            <w:tcW w:w="191" w:type="pct"/>
          </w:tcPr>
          <w:p w14:paraId="77C93548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</w:t>
            </w:r>
          </w:p>
        </w:tc>
        <w:tc>
          <w:tcPr>
            <w:tcW w:w="685" w:type="pct"/>
          </w:tcPr>
          <w:p w14:paraId="7D0DFB3F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Chipset</w:t>
            </w:r>
          </w:p>
        </w:tc>
        <w:tc>
          <w:tcPr>
            <w:tcW w:w="2993" w:type="pct"/>
          </w:tcPr>
          <w:p w14:paraId="1C6C95E7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Dostosowany do zaoferowanego procesora</w:t>
            </w:r>
          </w:p>
        </w:tc>
        <w:tc>
          <w:tcPr>
            <w:tcW w:w="1130" w:type="pct"/>
            <w:vAlign w:val="center"/>
          </w:tcPr>
          <w:p w14:paraId="7B16FDA7" w14:textId="03E5B61C" w:rsidR="00BF5E17" w:rsidRPr="00BF5E17" w:rsidRDefault="00BF5E17" w:rsidP="00BF5E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F5E17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4254E" w:rsidRPr="007E2607" w14:paraId="19D48865" w14:textId="3C0DE4A2" w:rsidTr="0064254E">
        <w:trPr>
          <w:trHeight w:val="284"/>
        </w:trPr>
        <w:tc>
          <w:tcPr>
            <w:tcW w:w="191" w:type="pct"/>
          </w:tcPr>
          <w:p w14:paraId="2812D8AD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4.</w:t>
            </w:r>
          </w:p>
        </w:tc>
        <w:tc>
          <w:tcPr>
            <w:tcW w:w="685" w:type="pct"/>
          </w:tcPr>
          <w:p w14:paraId="760F225C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Płyta główna</w:t>
            </w:r>
          </w:p>
        </w:tc>
        <w:tc>
          <w:tcPr>
            <w:tcW w:w="2993" w:type="pct"/>
          </w:tcPr>
          <w:p w14:paraId="2A6C5A64" w14:textId="77777777" w:rsidR="00BF5E17" w:rsidRPr="002D4800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D4800">
              <w:rPr>
                <w:rFonts w:asciiTheme="majorHAnsi" w:hAnsiTheme="majorHAnsi" w:cstheme="majorHAnsi"/>
                <w:sz w:val="18"/>
                <w:szCs w:val="18"/>
              </w:rPr>
              <w:t xml:space="preserve">Wyposażona w min. 2 złącza do rozbudowy dysków z czego jedno obsługujące dysk SSD </w:t>
            </w:r>
            <w:proofErr w:type="spellStart"/>
            <w:r w:rsidRPr="002D4800">
              <w:rPr>
                <w:rFonts w:asciiTheme="majorHAnsi" w:hAnsiTheme="majorHAnsi" w:cstheme="majorHAnsi"/>
                <w:sz w:val="18"/>
                <w:szCs w:val="18"/>
              </w:rPr>
              <w:t>PCIe</w:t>
            </w:r>
            <w:proofErr w:type="spellEnd"/>
            <w:r w:rsidRPr="002D480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D4800">
              <w:rPr>
                <w:rFonts w:asciiTheme="majorHAnsi" w:hAnsiTheme="majorHAnsi" w:cstheme="majorHAnsi"/>
                <w:sz w:val="18"/>
                <w:szCs w:val="18"/>
              </w:rPr>
              <w:t>NVMe</w:t>
            </w:r>
            <w:proofErr w:type="spellEnd"/>
          </w:p>
        </w:tc>
        <w:tc>
          <w:tcPr>
            <w:tcW w:w="1130" w:type="pct"/>
            <w:vAlign w:val="center"/>
          </w:tcPr>
          <w:p w14:paraId="7C08E327" w14:textId="1E88084C" w:rsidR="00BF5E17" w:rsidRPr="00BF5E17" w:rsidRDefault="00BF5E17" w:rsidP="00BF5E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F5E17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4254E" w:rsidRPr="007E2607" w14:paraId="53CC84FB" w14:textId="7BFF5A3B" w:rsidTr="0064254E">
        <w:trPr>
          <w:trHeight w:val="284"/>
        </w:trPr>
        <w:tc>
          <w:tcPr>
            <w:tcW w:w="191" w:type="pct"/>
          </w:tcPr>
          <w:p w14:paraId="09814AE9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5.</w:t>
            </w:r>
          </w:p>
        </w:tc>
        <w:tc>
          <w:tcPr>
            <w:tcW w:w="685" w:type="pct"/>
          </w:tcPr>
          <w:p w14:paraId="4023734F" w14:textId="77777777" w:rsidR="00BF5E17" w:rsidRPr="007E2607" w:rsidRDefault="00BF5E17" w:rsidP="00BF5E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Procesor</w:t>
            </w:r>
          </w:p>
        </w:tc>
        <w:tc>
          <w:tcPr>
            <w:tcW w:w="2993" w:type="pct"/>
          </w:tcPr>
          <w:p w14:paraId="2C8A6189" w14:textId="3BE3CE2C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339D4">
              <w:rPr>
                <w:rFonts w:asciiTheme="majorHAnsi" w:hAnsiTheme="majorHAnsi" w:cstheme="majorHAnsi"/>
                <w:sz w:val="18"/>
                <w:szCs w:val="18"/>
              </w:rPr>
              <w:t xml:space="preserve">Procesor dedykowany do pracy w komputerach stacjonarnych, osiągający w teście </w:t>
            </w:r>
            <w:proofErr w:type="spellStart"/>
            <w:r w:rsidRPr="003339D4">
              <w:rPr>
                <w:rFonts w:asciiTheme="majorHAnsi" w:hAnsiTheme="majorHAnsi" w:cstheme="majorHAnsi"/>
                <w:sz w:val="18"/>
                <w:szCs w:val="18"/>
              </w:rPr>
              <w:t>Passmark</w:t>
            </w:r>
            <w:proofErr w:type="spellEnd"/>
            <w:r w:rsidRPr="003339D4">
              <w:rPr>
                <w:rFonts w:asciiTheme="majorHAnsi" w:hAnsiTheme="majorHAnsi" w:cstheme="majorHAnsi"/>
                <w:sz w:val="18"/>
                <w:szCs w:val="18"/>
              </w:rPr>
              <w:t xml:space="preserve"> CPU Mark, w kategorii </w:t>
            </w:r>
            <w:proofErr w:type="spellStart"/>
            <w:r w:rsidRPr="003339D4">
              <w:rPr>
                <w:rFonts w:asciiTheme="majorHAnsi" w:hAnsiTheme="majorHAnsi" w:cstheme="majorHAnsi"/>
                <w:sz w:val="18"/>
                <w:szCs w:val="18"/>
              </w:rPr>
              <w:t>Average</w:t>
            </w:r>
            <w:proofErr w:type="spellEnd"/>
            <w:r w:rsidRPr="003339D4">
              <w:rPr>
                <w:rFonts w:asciiTheme="majorHAnsi" w:hAnsiTheme="majorHAnsi" w:cstheme="majorHAnsi"/>
                <w:sz w:val="18"/>
                <w:szCs w:val="18"/>
              </w:rPr>
              <w:t xml:space="preserve"> CPU Mark wynik co najmniej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Pr="003339D4">
              <w:rPr>
                <w:rFonts w:asciiTheme="majorHAnsi" w:hAnsiTheme="majorHAnsi" w:cstheme="majorHAnsi"/>
                <w:sz w:val="18"/>
                <w:szCs w:val="18"/>
              </w:rPr>
              <w:t xml:space="preserve">00 pkt. według wyników opublikowanych na stronie </w:t>
            </w:r>
            <w:hyperlink r:id="rId7" w:history="1">
              <w:r w:rsidRPr="00916F1A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https://www.cpubenchmark.net/cpu_list.php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na dzień 11.07.2024</w:t>
            </w:r>
          </w:p>
        </w:tc>
        <w:tc>
          <w:tcPr>
            <w:tcW w:w="1130" w:type="pct"/>
            <w:vAlign w:val="center"/>
          </w:tcPr>
          <w:p w14:paraId="2B4E9FEF" w14:textId="62D03F48" w:rsidR="00BF5E17" w:rsidRDefault="0064254E" w:rsidP="0064254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Producent: ………...…………</w:t>
            </w:r>
          </w:p>
          <w:p w14:paraId="0E358E6F" w14:textId="119E43A2" w:rsidR="0064254E" w:rsidRPr="00BF5E17" w:rsidRDefault="0064254E" w:rsidP="0064254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Model: ……………………...….</w:t>
            </w:r>
          </w:p>
        </w:tc>
      </w:tr>
      <w:tr w:rsidR="0064254E" w:rsidRPr="007E2607" w14:paraId="67AFF97F" w14:textId="37A5FBB0" w:rsidTr="0064254E">
        <w:trPr>
          <w:trHeight w:val="284"/>
        </w:trPr>
        <w:tc>
          <w:tcPr>
            <w:tcW w:w="191" w:type="pct"/>
          </w:tcPr>
          <w:p w14:paraId="68168492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6.</w:t>
            </w:r>
          </w:p>
        </w:tc>
        <w:tc>
          <w:tcPr>
            <w:tcW w:w="685" w:type="pct"/>
          </w:tcPr>
          <w:p w14:paraId="42E8CAC0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Pamięć operacyjna</w:t>
            </w:r>
          </w:p>
        </w:tc>
        <w:tc>
          <w:tcPr>
            <w:tcW w:w="2993" w:type="pct"/>
          </w:tcPr>
          <w:p w14:paraId="41965F27" w14:textId="77777777" w:rsidR="00BF5E17" w:rsidRPr="00912DAE" w:rsidRDefault="00BF5E17" w:rsidP="00BF5E17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12DA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min. 16 GB, </w:t>
            </w:r>
            <w:r w:rsidRPr="00912DAE">
              <w:rPr>
                <w:rFonts w:asciiTheme="majorHAnsi" w:hAnsiTheme="majorHAnsi" w:cstheme="majorHAnsi"/>
                <w:sz w:val="18"/>
                <w:szCs w:val="18"/>
              </w:rPr>
              <w:t>dedykowana do pracy w komputerach stacjonarnych:</w:t>
            </w:r>
          </w:p>
          <w:p w14:paraId="17F48D2F" w14:textId="15E3B057" w:rsidR="00BF5E17" w:rsidRPr="00912DAE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2DAE">
              <w:rPr>
                <w:rFonts w:asciiTheme="majorHAnsi" w:hAnsiTheme="majorHAnsi" w:cstheme="majorHAnsi"/>
                <w:sz w:val="18"/>
                <w:szCs w:val="18"/>
              </w:rPr>
              <w:t xml:space="preserve">- osiągająca w teście </w:t>
            </w:r>
            <w:proofErr w:type="spellStart"/>
            <w:r w:rsidRPr="00912DAE">
              <w:rPr>
                <w:rFonts w:asciiTheme="majorHAnsi" w:hAnsiTheme="majorHAnsi" w:cstheme="majorHAnsi"/>
                <w:sz w:val="18"/>
                <w:szCs w:val="18"/>
              </w:rPr>
              <w:t>Passmark</w:t>
            </w:r>
            <w:proofErr w:type="spellEnd"/>
            <w:r w:rsidRPr="00912DAE">
              <w:rPr>
                <w:rFonts w:asciiTheme="majorHAnsi" w:hAnsiTheme="majorHAnsi" w:cstheme="majorHAnsi"/>
                <w:sz w:val="18"/>
                <w:szCs w:val="18"/>
              </w:rPr>
              <w:t xml:space="preserve"> Memory </w:t>
            </w:r>
            <w:proofErr w:type="spellStart"/>
            <w:r w:rsidRPr="00912DAE">
              <w:rPr>
                <w:rFonts w:asciiTheme="majorHAnsi" w:hAnsiTheme="majorHAnsi" w:cstheme="majorHAnsi"/>
                <w:sz w:val="18"/>
                <w:szCs w:val="18"/>
              </w:rPr>
              <w:t>Benchmarks</w:t>
            </w:r>
            <w:proofErr w:type="spellEnd"/>
            <w:r w:rsidRPr="00912DAE">
              <w:rPr>
                <w:rFonts w:asciiTheme="majorHAnsi" w:hAnsiTheme="majorHAnsi" w:cstheme="majorHAnsi"/>
                <w:sz w:val="18"/>
                <w:szCs w:val="18"/>
              </w:rPr>
              <w:t xml:space="preserve">, w kategorii Top Read (DDR5) wynik co najmniej 19,000 MB/s. według wyników opublikowanych na stronie </w:t>
            </w:r>
            <w:hyperlink r:id="rId8" w:history="1">
              <w:r w:rsidRPr="00912DAE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https://www.memorybenchmark.net/read_uncached_ddr5.html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na dzień 11.07.2024</w:t>
            </w:r>
          </w:p>
          <w:p w14:paraId="7B3FD54F" w14:textId="31AC2671" w:rsidR="00BF5E17" w:rsidRPr="00912DAE" w:rsidRDefault="00BF5E17" w:rsidP="00BF5E17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12DAE">
              <w:rPr>
                <w:rFonts w:asciiTheme="majorHAnsi" w:hAnsiTheme="majorHAnsi" w:cstheme="majorHAnsi"/>
                <w:sz w:val="18"/>
                <w:szCs w:val="18"/>
              </w:rPr>
              <w:t xml:space="preserve">lub </w:t>
            </w:r>
          </w:p>
          <w:p w14:paraId="53050030" w14:textId="77777777" w:rsidR="00BF5E17" w:rsidRPr="00912DAE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2DAE">
              <w:rPr>
                <w:rFonts w:asciiTheme="majorHAnsi" w:hAnsiTheme="majorHAnsi" w:cstheme="majorHAnsi"/>
                <w:sz w:val="18"/>
                <w:szCs w:val="18"/>
              </w:rPr>
              <w:t xml:space="preserve">- osiągająca w teście </w:t>
            </w:r>
            <w:proofErr w:type="spellStart"/>
            <w:r w:rsidRPr="00912DAE">
              <w:rPr>
                <w:rFonts w:asciiTheme="majorHAnsi" w:hAnsiTheme="majorHAnsi" w:cstheme="majorHAnsi"/>
                <w:sz w:val="18"/>
                <w:szCs w:val="18"/>
              </w:rPr>
              <w:t>Passmark</w:t>
            </w:r>
            <w:proofErr w:type="spellEnd"/>
            <w:r w:rsidRPr="00912DA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912DAE">
              <w:rPr>
                <w:rFonts w:asciiTheme="majorHAnsi" w:hAnsiTheme="majorHAnsi" w:cstheme="majorHAnsi"/>
                <w:sz w:val="18"/>
                <w:szCs w:val="18"/>
              </w:rPr>
              <w:t xml:space="preserve">emory </w:t>
            </w:r>
            <w:proofErr w:type="spellStart"/>
            <w:r w:rsidRPr="00912DAE">
              <w:rPr>
                <w:rFonts w:asciiTheme="majorHAnsi" w:hAnsiTheme="majorHAnsi" w:cstheme="majorHAnsi"/>
                <w:sz w:val="18"/>
                <w:szCs w:val="18"/>
              </w:rPr>
              <w:t>Benchmarks</w:t>
            </w:r>
            <w:proofErr w:type="spellEnd"/>
            <w:r w:rsidRPr="00912DAE">
              <w:rPr>
                <w:rFonts w:asciiTheme="majorHAnsi" w:hAnsiTheme="majorHAnsi" w:cstheme="majorHAnsi"/>
                <w:sz w:val="18"/>
                <w:szCs w:val="18"/>
              </w:rPr>
              <w:t xml:space="preserve">, w kategorii Top Read (DDR4) wynik co najmniej 19,000 MB/s. według wyników opublikowanych na stronie </w:t>
            </w:r>
            <w:hyperlink r:id="rId9" w:history="1">
              <w:r w:rsidRPr="00912DAE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https://www.memorybenchmark.net/read_uncached_ddr4.html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na dzień 11.07.2024</w:t>
            </w:r>
          </w:p>
          <w:p w14:paraId="44D2D7DC" w14:textId="4A51A3A3" w:rsidR="00BF5E17" w:rsidRPr="007E2607" w:rsidRDefault="00BF5E17" w:rsidP="00BF5E17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2DA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Ilość banków pamięci: min. 2 szt.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z czego 1 wolny do ewentualnej rozbudowy.</w:t>
            </w:r>
          </w:p>
        </w:tc>
        <w:tc>
          <w:tcPr>
            <w:tcW w:w="1130" w:type="pct"/>
            <w:vAlign w:val="center"/>
          </w:tcPr>
          <w:p w14:paraId="3AC102A9" w14:textId="77777777" w:rsidR="0064254E" w:rsidRDefault="0064254E" w:rsidP="0064254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Producent: ………...…………</w:t>
            </w:r>
          </w:p>
          <w:p w14:paraId="75B54DB9" w14:textId="198FD5B4" w:rsidR="00BF5E17" w:rsidRPr="00BF5E17" w:rsidRDefault="0064254E" w:rsidP="006425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Model: ……………………...….</w:t>
            </w:r>
          </w:p>
        </w:tc>
      </w:tr>
      <w:tr w:rsidR="0064254E" w:rsidRPr="007E2607" w14:paraId="37E613A1" w14:textId="4773BAA7" w:rsidTr="0064254E">
        <w:trPr>
          <w:trHeight w:val="182"/>
        </w:trPr>
        <w:tc>
          <w:tcPr>
            <w:tcW w:w="191" w:type="pct"/>
            <w:vMerge w:val="restart"/>
          </w:tcPr>
          <w:p w14:paraId="65037086" w14:textId="77777777" w:rsidR="0064254E" w:rsidRPr="007E2607" w:rsidRDefault="0064254E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7.</w:t>
            </w:r>
          </w:p>
        </w:tc>
        <w:tc>
          <w:tcPr>
            <w:tcW w:w="685" w:type="pct"/>
            <w:vMerge w:val="restart"/>
          </w:tcPr>
          <w:p w14:paraId="5000BA64" w14:textId="77777777" w:rsidR="0064254E" w:rsidRPr="007E2607" w:rsidRDefault="0064254E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Dysk twardy</w:t>
            </w:r>
          </w:p>
        </w:tc>
        <w:tc>
          <w:tcPr>
            <w:tcW w:w="2993" w:type="pct"/>
          </w:tcPr>
          <w:p w14:paraId="46FB75E1" w14:textId="48B6F8D4" w:rsidR="0064254E" w:rsidRPr="007E2607" w:rsidRDefault="0064254E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 xml:space="preserve">Min 512 GB </w:t>
            </w:r>
          </w:p>
        </w:tc>
        <w:tc>
          <w:tcPr>
            <w:tcW w:w="1130" w:type="pct"/>
            <w:vAlign w:val="center"/>
          </w:tcPr>
          <w:p w14:paraId="3DCC69AA" w14:textId="768D7954" w:rsidR="0064254E" w:rsidRPr="00BF5E17" w:rsidRDefault="0064254E" w:rsidP="00BF5E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………………… GB</w:t>
            </w:r>
          </w:p>
        </w:tc>
      </w:tr>
      <w:tr w:rsidR="0064254E" w:rsidRPr="007E2607" w14:paraId="2B48D8DE" w14:textId="77777777" w:rsidTr="0064254E">
        <w:trPr>
          <w:trHeight w:val="181"/>
        </w:trPr>
        <w:tc>
          <w:tcPr>
            <w:tcW w:w="191" w:type="pct"/>
            <w:vMerge/>
          </w:tcPr>
          <w:p w14:paraId="00766CCC" w14:textId="77777777" w:rsidR="0064254E" w:rsidRDefault="0064254E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14:paraId="5A3884F5" w14:textId="77777777" w:rsidR="0064254E" w:rsidRPr="007E2607" w:rsidRDefault="0064254E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93" w:type="pct"/>
          </w:tcPr>
          <w:p w14:paraId="45518358" w14:textId="3D7C3866" w:rsidR="0064254E" w:rsidRPr="007E2607" w:rsidRDefault="0064254E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4254E">
              <w:rPr>
                <w:rFonts w:asciiTheme="majorHAnsi" w:hAnsiTheme="majorHAnsi" w:cstheme="majorHAnsi"/>
                <w:sz w:val="18"/>
                <w:szCs w:val="18"/>
              </w:rPr>
              <w:t>umożliwiający odtworzenie systemu operacyjnego fabrycznie zainstalowanego na komputerze po awarii.</w:t>
            </w:r>
          </w:p>
        </w:tc>
        <w:tc>
          <w:tcPr>
            <w:tcW w:w="1130" w:type="pct"/>
            <w:vAlign w:val="center"/>
          </w:tcPr>
          <w:p w14:paraId="6328B230" w14:textId="595362A0" w:rsidR="0064254E" w:rsidRPr="00BF5E17" w:rsidRDefault="0064254E" w:rsidP="00BF5E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4254E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4254E" w:rsidRPr="007E2607" w14:paraId="2DEECCB1" w14:textId="65FE8628" w:rsidTr="0064254E">
        <w:trPr>
          <w:trHeight w:val="284"/>
        </w:trPr>
        <w:tc>
          <w:tcPr>
            <w:tcW w:w="191" w:type="pct"/>
          </w:tcPr>
          <w:p w14:paraId="108BC7A1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</w:t>
            </w:r>
          </w:p>
        </w:tc>
        <w:tc>
          <w:tcPr>
            <w:tcW w:w="685" w:type="pct"/>
          </w:tcPr>
          <w:p w14:paraId="5D76318B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Napęd optyczny</w:t>
            </w:r>
          </w:p>
        </w:tc>
        <w:tc>
          <w:tcPr>
            <w:tcW w:w="2993" w:type="pct"/>
          </w:tcPr>
          <w:p w14:paraId="1A579B55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Wbudowany DVDRW</w:t>
            </w:r>
          </w:p>
        </w:tc>
        <w:tc>
          <w:tcPr>
            <w:tcW w:w="1130" w:type="pct"/>
            <w:vAlign w:val="center"/>
          </w:tcPr>
          <w:p w14:paraId="706D9FD8" w14:textId="398B3C1A" w:rsidR="00BF5E17" w:rsidRPr="00BF5E17" w:rsidRDefault="00BF5E17" w:rsidP="00BF5E1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 w:rsidRPr="00BF5E17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4254E" w:rsidRPr="007E2607" w14:paraId="6BF1E4AB" w14:textId="389A1037" w:rsidTr="0064254E">
        <w:trPr>
          <w:trHeight w:val="284"/>
        </w:trPr>
        <w:tc>
          <w:tcPr>
            <w:tcW w:w="191" w:type="pct"/>
          </w:tcPr>
          <w:p w14:paraId="3D2F80B6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9.</w:t>
            </w:r>
          </w:p>
        </w:tc>
        <w:tc>
          <w:tcPr>
            <w:tcW w:w="685" w:type="pct"/>
          </w:tcPr>
          <w:p w14:paraId="62699ADC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Karta graficzna</w:t>
            </w:r>
          </w:p>
        </w:tc>
        <w:tc>
          <w:tcPr>
            <w:tcW w:w="2993" w:type="pct"/>
          </w:tcPr>
          <w:p w14:paraId="0866D479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Zintegrowana karta graficzna wykorzystująca pamięć RAM systemu dynamicznie przydzielaną na potrzeby grafiki w trybie UMA (</w:t>
            </w:r>
            <w:proofErr w:type="spellStart"/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Unified</w:t>
            </w:r>
            <w:proofErr w:type="spellEnd"/>
            <w:r w:rsidRPr="007E2607">
              <w:rPr>
                <w:rFonts w:asciiTheme="majorHAnsi" w:hAnsiTheme="majorHAnsi" w:cstheme="majorHAnsi"/>
                <w:sz w:val="18"/>
                <w:szCs w:val="18"/>
              </w:rPr>
              <w:t xml:space="preserve"> Memory Access) – z możliwością dynamicznego przydzielenia pamięci.</w:t>
            </w:r>
          </w:p>
        </w:tc>
        <w:tc>
          <w:tcPr>
            <w:tcW w:w="1130" w:type="pct"/>
            <w:vAlign w:val="center"/>
          </w:tcPr>
          <w:p w14:paraId="096CD371" w14:textId="2D8D71E3" w:rsidR="00BF5E17" w:rsidRPr="00BF5E17" w:rsidRDefault="00BF5E17" w:rsidP="00BF5E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F5E17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4254E" w:rsidRPr="007E2607" w14:paraId="4C4CF8BB" w14:textId="2EF85824" w:rsidTr="0064254E">
        <w:trPr>
          <w:trHeight w:val="284"/>
        </w:trPr>
        <w:tc>
          <w:tcPr>
            <w:tcW w:w="191" w:type="pct"/>
          </w:tcPr>
          <w:p w14:paraId="39DE7599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</w:t>
            </w:r>
          </w:p>
        </w:tc>
        <w:tc>
          <w:tcPr>
            <w:tcW w:w="685" w:type="pct"/>
          </w:tcPr>
          <w:p w14:paraId="265243A1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Audio/Video</w:t>
            </w:r>
          </w:p>
        </w:tc>
        <w:tc>
          <w:tcPr>
            <w:tcW w:w="2993" w:type="pct"/>
          </w:tcPr>
          <w:p w14:paraId="3CF9312F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Wbudowana, zgodna z HD Audio, wbudowane głośniki stereo 2 x 3W, wbudowany mikrofon, wbudowana kamera 5MP + IR z wbudowaną przesłoną mechaniczną umożliwiającą jej fizyczne zasłonięcie.</w:t>
            </w:r>
          </w:p>
          <w:p w14:paraId="3EE0ACAB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Możliwość podłączenia zewnętrznego monitora wraz ze wsparciem rozdzielczości 4K w min. 30Hz.</w:t>
            </w:r>
          </w:p>
        </w:tc>
        <w:tc>
          <w:tcPr>
            <w:tcW w:w="1130" w:type="pct"/>
            <w:vAlign w:val="center"/>
          </w:tcPr>
          <w:p w14:paraId="085A1880" w14:textId="2656CD09" w:rsidR="00BF5E17" w:rsidRPr="00BF5E17" w:rsidRDefault="00BF5E17" w:rsidP="00BF5E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F5E17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4254E" w:rsidRPr="007E2607" w14:paraId="1F37FD4A" w14:textId="036A9B8E" w:rsidTr="0064254E">
        <w:trPr>
          <w:trHeight w:val="284"/>
        </w:trPr>
        <w:tc>
          <w:tcPr>
            <w:tcW w:w="191" w:type="pct"/>
          </w:tcPr>
          <w:p w14:paraId="3FEF0B41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11.</w:t>
            </w:r>
          </w:p>
        </w:tc>
        <w:tc>
          <w:tcPr>
            <w:tcW w:w="685" w:type="pct"/>
          </w:tcPr>
          <w:p w14:paraId="508F96FA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Karta sieciowa</w:t>
            </w:r>
          </w:p>
        </w:tc>
        <w:tc>
          <w:tcPr>
            <w:tcW w:w="2993" w:type="pct"/>
          </w:tcPr>
          <w:p w14:paraId="2F9FD0E9" w14:textId="77777777" w:rsidR="00BF5E17" w:rsidRPr="007E2607" w:rsidRDefault="00BF5E17" w:rsidP="00BF5E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LAN 10/100/1000 Mbit/s z </w:t>
            </w:r>
            <w:proofErr w:type="spellStart"/>
            <w:r w:rsidRPr="007E260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funkcją</w:t>
            </w:r>
            <w:proofErr w:type="spellEnd"/>
            <w:r w:rsidRPr="007E260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Wake on LAN</w:t>
            </w:r>
          </w:p>
          <w:p w14:paraId="211E3730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7E260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WiFi</w:t>
            </w:r>
            <w:proofErr w:type="spellEnd"/>
            <w:r w:rsidRPr="007E260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6 + Bluetooth min. 5.1</w:t>
            </w:r>
          </w:p>
        </w:tc>
        <w:tc>
          <w:tcPr>
            <w:tcW w:w="1130" w:type="pct"/>
            <w:vAlign w:val="center"/>
          </w:tcPr>
          <w:p w14:paraId="2BDE3AC7" w14:textId="6B049541" w:rsidR="00BF5E17" w:rsidRPr="00BF5E17" w:rsidRDefault="00BF5E17" w:rsidP="00BF5E1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F5E17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4254E" w:rsidRPr="007E2607" w14:paraId="20930B63" w14:textId="0781B3DF" w:rsidTr="0064254E">
        <w:trPr>
          <w:trHeight w:val="284"/>
        </w:trPr>
        <w:tc>
          <w:tcPr>
            <w:tcW w:w="191" w:type="pct"/>
          </w:tcPr>
          <w:p w14:paraId="41FCB2FC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12.</w:t>
            </w:r>
          </w:p>
        </w:tc>
        <w:tc>
          <w:tcPr>
            <w:tcW w:w="685" w:type="pct"/>
          </w:tcPr>
          <w:p w14:paraId="166B42BE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Porty/złącza</w:t>
            </w:r>
          </w:p>
        </w:tc>
        <w:tc>
          <w:tcPr>
            <w:tcW w:w="2993" w:type="pct"/>
          </w:tcPr>
          <w:p w14:paraId="2BEC3AA8" w14:textId="77777777" w:rsidR="00BF5E17" w:rsidRPr="007E2607" w:rsidRDefault="00BF5E17" w:rsidP="00BF5E17">
            <w:pPr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 xml:space="preserve">Wbudowane (minimum): HDMI-in, HDMI-out, 6 x USB z czego min. 4 x USB3.2 </w:t>
            </w:r>
            <w:r w:rsidRPr="007E260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w tym min. 3x USB typ C, 1 x RJ 45 (LAN), 1 x wyjście na słuchawki/wejście na mikrofon (</w:t>
            </w:r>
            <w:proofErr w:type="spellStart"/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combo</w:t>
            </w:r>
            <w:proofErr w:type="spellEnd"/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). Wymagana ilość portów nie może być osiągnięta w wyniku stosowania konwerterów, przejściówek itp.</w:t>
            </w:r>
          </w:p>
        </w:tc>
        <w:tc>
          <w:tcPr>
            <w:tcW w:w="1130" w:type="pct"/>
            <w:vAlign w:val="center"/>
          </w:tcPr>
          <w:p w14:paraId="15DE21BE" w14:textId="29DEC74A" w:rsidR="00BF5E17" w:rsidRPr="00BF5E17" w:rsidRDefault="00BF5E17" w:rsidP="00BF5E17">
            <w:pPr>
              <w:jc w:val="center"/>
              <w:outlineLvl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F5E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TAK/NIE*</w:t>
            </w:r>
          </w:p>
        </w:tc>
      </w:tr>
      <w:tr w:rsidR="0064254E" w:rsidRPr="007E2607" w14:paraId="31B5E757" w14:textId="05C1448D" w:rsidTr="0064254E">
        <w:trPr>
          <w:trHeight w:val="284"/>
        </w:trPr>
        <w:tc>
          <w:tcPr>
            <w:tcW w:w="191" w:type="pct"/>
          </w:tcPr>
          <w:p w14:paraId="44288BF6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13.</w:t>
            </w:r>
          </w:p>
        </w:tc>
        <w:tc>
          <w:tcPr>
            <w:tcW w:w="685" w:type="pct"/>
          </w:tcPr>
          <w:p w14:paraId="628E42A4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Klawiatura/mysz</w:t>
            </w:r>
          </w:p>
        </w:tc>
        <w:tc>
          <w:tcPr>
            <w:tcW w:w="2993" w:type="pct"/>
          </w:tcPr>
          <w:p w14:paraId="069F8B76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Bezprzewodowa klawiatura w układzie US.</w:t>
            </w:r>
            <w:r w:rsidRPr="007E2607">
              <w:rPr>
                <w:rFonts w:asciiTheme="majorHAnsi" w:hAnsiTheme="majorHAnsi" w:cstheme="majorHAnsi"/>
                <w:sz w:val="18"/>
                <w:szCs w:val="18"/>
              </w:rPr>
              <w:br/>
              <w:t>Bezprzewodowa mysz z rolką (</w:t>
            </w:r>
            <w:proofErr w:type="spellStart"/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scroll</w:t>
            </w:r>
            <w:proofErr w:type="spellEnd"/>
            <w:r w:rsidRPr="007E2607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</w:p>
        </w:tc>
        <w:tc>
          <w:tcPr>
            <w:tcW w:w="1130" w:type="pct"/>
            <w:vAlign w:val="center"/>
          </w:tcPr>
          <w:p w14:paraId="626F967C" w14:textId="62903247" w:rsidR="00BF5E17" w:rsidRPr="00BF5E17" w:rsidRDefault="00BF5E17" w:rsidP="00BF5E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F5E17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4254E" w:rsidRPr="007E2607" w14:paraId="0CBEFD11" w14:textId="6DECF4E7" w:rsidTr="0064254E">
        <w:trPr>
          <w:trHeight w:val="284"/>
        </w:trPr>
        <w:tc>
          <w:tcPr>
            <w:tcW w:w="191" w:type="pct"/>
          </w:tcPr>
          <w:p w14:paraId="2A78B44C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14.</w:t>
            </w:r>
          </w:p>
        </w:tc>
        <w:tc>
          <w:tcPr>
            <w:tcW w:w="685" w:type="pct"/>
          </w:tcPr>
          <w:p w14:paraId="73A98A38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Zasilacz</w:t>
            </w:r>
          </w:p>
        </w:tc>
        <w:tc>
          <w:tcPr>
            <w:tcW w:w="2993" w:type="pct"/>
          </w:tcPr>
          <w:p w14:paraId="4A28728A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 xml:space="preserve">Zasilacz o sprawności minimum 90% o mocy nie większej niż 180W. </w:t>
            </w:r>
          </w:p>
        </w:tc>
        <w:tc>
          <w:tcPr>
            <w:tcW w:w="1130" w:type="pct"/>
            <w:vAlign w:val="center"/>
          </w:tcPr>
          <w:p w14:paraId="367C244D" w14:textId="50E5CA2C" w:rsidR="00BF5E17" w:rsidRPr="00BF5E17" w:rsidRDefault="00BF5E17" w:rsidP="00BF5E17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BF5E17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4254E" w:rsidRPr="000C5919" w14:paraId="44707C14" w14:textId="5389647B" w:rsidTr="0064254E">
        <w:trPr>
          <w:trHeight w:val="284"/>
        </w:trPr>
        <w:tc>
          <w:tcPr>
            <w:tcW w:w="191" w:type="pct"/>
          </w:tcPr>
          <w:p w14:paraId="15FF1BFE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15.</w:t>
            </w:r>
          </w:p>
        </w:tc>
        <w:tc>
          <w:tcPr>
            <w:tcW w:w="685" w:type="pct"/>
          </w:tcPr>
          <w:p w14:paraId="76E19631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System operacyjny</w:t>
            </w:r>
          </w:p>
        </w:tc>
        <w:tc>
          <w:tcPr>
            <w:tcW w:w="2993" w:type="pct"/>
          </w:tcPr>
          <w:p w14:paraId="474BDB79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System operacyjny klasy PC musi spełniać następujące wymagania poprzez wbudowane mechanizmy, bez użycia dodatkowych aplikacji:</w:t>
            </w:r>
          </w:p>
          <w:p w14:paraId="442F8C98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1. Dostępne dwa rodzaje graficznego interfejsu użytkownika:</w:t>
            </w:r>
          </w:p>
          <w:p w14:paraId="6F3182AD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a. Klasyczny, umożliwiający obsługę przy pomocy klawiatury i myszy,</w:t>
            </w:r>
          </w:p>
          <w:p w14:paraId="596F106C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b. Dotykowy umożliwiający sterowanie dotykiem na urządzeniach typu tablet lub monitorach dotykowych</w:t>
            </w:r>
          </w:p>
          <w:p w14:paraId="14D5D687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2. Funkcje związane z obsługą komputerów typu tablet, z wbudowanym modułem „uczenia się” pisma użytkownika – obsługa języka polskiego</w:t>
            </w:r>
          </w:p>
          <w:p w14:paraId="6A93C3F8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3. Interfejs użytkownika dostępny w wielu językach do wyboru – w tym polskim i angielskim</w:t>
            </w:r>
          </w:p>
          <w:p w14:paraId="41D1F382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2E77AA14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5. Wbudowane w system operacyjny minimum dwie przeglądarki Internetowe</w:t>
            </w:r>
          </w:p>
          <w:p w14:paraId="3FC491AA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314FCC6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7. Zlokalizowane w języku polskim, co najmniej następujące elementy: menu, pomoc, komunikaty systemowe, menedżer plików.</w:t>
            </w:r>
          </w:p>
          <w:p w14:paraId="073225DA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8. Graficzne środowisko instalacji i konfiguracji dostępne w języku polskim</w:t>
            </w:r>
          </w:p>
          <w:p w14:paraId="29E2E1A8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9. Wbudowany system pomocy w języku polskim.</w:t>
            </w:r>
          </w:p>
          <w:p w14:paraId="7FF7AC1D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10. Możliwość przystosowania stanowiska dla osób niepełnosprawnych (np. słabo widzących).</w:t>
            </w:r>
          </w:p>
          <w:p w14:paraId="5B92DCAE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11. Możliwość dokonywania aktualizacji i poprawek systemu poprzez mechanizm zarządzany przez administratora systemu Zamawiającego.</w:t>
            </w:r>
          </w:p>
          <w:p w14:paraId="2C28DAB3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 xml:space="preserve">12. Możliwość dostarczania poprawek do systemu operacyjnego w modelu </w:t>
            </w:r>
            <w:proofErr w:type="spellStart"/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peer</w:t>
            </w:r>
            <w:proofErr w:type="spellEnd"/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-to-</w:t>
            </w:r>
            <w:proofErr w:type="spellStart"/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peer</w:t>
            </w:r>
            <w:proofErr w:type="spellEnd"/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365AD68D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55E5AAAD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14. Zabezpieczony hasłem hierarchiczny dostęp do systemu, konta i profile użytkowników zarządzane zdalnie; praca systemu w trybie ochrony kont użytkowników.</w:t>
            </w:r>
          </w:p>
          <w:p w14:paraId="66D18550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15. Możliwość dołączenia systemu do usługi katalogowej on-</w:t>
            </w:r>
            <w:proofErr w:type="spellStart"/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premise</w:t>
            </w:r>
            <w:proofErr w:type="spellEnd"/>
            <w:r w:rsidRPr="000C5919">
              <w:rPr>
                <w:rFonts w:asciiTheme="majorHAnsi" w:hAnsiTheme="majorHAnsi" w:cstheme="majorHAnsi"/>
                <w:sz w:val="18"/>
                <w:szCs w:val="18"/>
              </w:rPr>
              <w:t xml:space="preserve"> lub w chmurze.</w:t>
            </w:r>
          </w:p>
          <w:p w14:paraId="0EF43F6F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16. Umożliwienie zablokowania urządzenia w ramach danego konta tylko do uruchamiania wybranej aplikacji - tryb "kiosk".</w:t>
            </w:r>
          </w:p>
          <w:p w14:paraId="4B3231FB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5FB44DE9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18. Zdalna pomoc i współdzielenie aplikacji – możliwość zdalnego przejęcia sesji zalogowanego użytkownika celem rozwiązania problemu z komputerem.</w:t>
            </w:r>
          </w:p>
          <w:p w14:paraId="231DDAC8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 xml:space="preserve">19. Transakcyjny system plików pozwalający na stosowanie przydziałów (ang. </w:t>
            </w:r>
            <w:proofErr w:type="spellStart"/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quota</w:t>
            </w:r>
            <w:proofErr w:type="spellEnd"/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) na dysku dla użytkowników oraz zapewniający większą niezawodność i pozwalający tworzyć kopie zapasowe.</w:t>
            </w:r>
          </w:p>
          <w:p w14:paraId="4B5EFD27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16229A7C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21. Możliwość przywracania obrazu plików systemowych do uprzednio zapisanej postaci.</w:t>
            </w:r>
          </w:p>
          <w:p w14:paraId="488D4E4E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22. Możliwość przywracania systemu operacyjnego do stanu początkowego z pozostawieniem plików użytkownika.</w:t>
            </w:r>
          </w:p>
          <w:p w14:paraId="7001D635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23. Możliwość blokowania lub dopuszczania dowolnych urządzeń peryferyjnych za pomocą polityk grupowych (np. przy użyciu numerów identyfikacyjnych sprzętu)."</w:t>
            </w:r>
          </w:p>
          <w:p w14:paraId="1183A139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 xml:space="preserve">24. Wbudowany mechanizm wirtualizacji typu </w:t>
            </w:r>
            <w:proofErr w:type="spellStart"/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hypervisor</w:t>
            </w:r>
            <w:proofErr w:type="spellEnd"/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."</w:t>
            </w:r>
          </w:p>
          <w:p w14:paraId="01CCC5D4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25. Wbudowana możliwość zdalnego dostępu do systemu i pracy zdalnej z wykorzystaniem pełnego interfejsu graficznego.</w:t>
            </w:r>
          </w:p>
          <w:p w14:paraId="27CDF962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26. Dostępność bezpłatnych biuletynów bezpieczeństwa związanych z działaniem systemu operacyjnego.</w:t>
            </w:r>
          </w:p>
          <w:p w14:paraId="23E4F441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217B2F51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0DD2F7C4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7177DCA9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30. Wbudowany system uwierzytelnienia dwuskładnikowego oparty o certyfikat lub klucz prywatny oraz PIN lub uwierzytelnienie biometryczne.</w:t>
            </w:r>
          </w:p>
          <w:p w14:paraId="1E594405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31. Wbudowane mechanizmy ochrony antywirusowej i przeciw złośliwemu oprogramowaniu z zapewnionymi bezpłatnymi aktualizacjami.</w:t>
            </w:r>
          </w:p>
          <w:p w14:paraId="61933AC6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32. Wbudowany system szyfrowania dysku twardego ze wsparciem modułu TPM</w:t>
            </w:r>
          </w:p>
          <w:p w14:paraId="6842984B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33. Możliwość tworzenia i przechowywania kopii zapasowych kluczy odzyskiwania do szyfrowania dysku w usługach katalogowych.</w:t>
            </w:r>
          </w:p>
          <w:p w14:paraId="5DD95155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34. Możliwość tworzenia wirtualnych kart inteligentnych.</w:t>
            </w:r>
          </w:p>
          <w:p w14:paraId="75120CC8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 xml:space="preserve">35. Wsparcie dla </w:t>
            </w:r>
            <w:proofErr w:type="spellStart"/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firmware</w:t>
            </w:r>
            <w:proofErr w:type="spellEnd"/>
            <w:r w:rsidRPr="000C5919">
              <w:rPr>
                <w:rFonts w:asciiTheme="majorHAnsi" w:hAnsiTheme="majorHAnsi" w:cstheme="majorHAnsi"/>
                <w:sz w:val="18"/>
                <w:szCs w:val="18"/>
              </w:rPr>
              <w:t xml:space="preserve"> UEFI i funkcji bezpiecznego rozruchu (</w:t>
            </w:r>
            <w:proofErr w:type="spellStart"/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Secure</w:t>
            </w:r>
            <w:proofErr w:type="spellEnd"/>
            <w:r w:rsidRPr="000C591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Boot</w:t>
            </w:r>
            <w:proofErr w:type="spellEnd"/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50814BDE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 xml:space="preserve">36. Wbudowany w system, wykorzystywany automatycznie przez wbudowane przeglądarki filtr </w:t>
            </w:r>
            <w:proofErr w:type="spellStart"/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reputacyjny</w:t>
            </w:r>
            <w:proofErr w:type="spellEnd"/>
            <w:r w:rsidRPr="000C5919">
              <w:rPr>
                <w:rFonts w:asciiTheme="majorHAnsi" w:hAnsiTheme="majorHAnsi" w:cstheme="majorHAnsi"/>
                <w:sz w:val="18"/>
                <w:szCs w:val="18"/>
              </w:rPr>
              <w:t xml:space="preserve"> URL.</w:t>
            </w:r>
          </w:p>
          <w:p w14:paraId="0B485D31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37. Wsparcie dla IPSEC oparte na politykach – wdrażanie IPSEC oparte na zestawach reguł definiujących ustawienia zarządzanych w sposób centralny.</w:t>
            </w:r>
          </w:p>
          <w:p w14:paraId="722BD699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38. Mechanizmy logowania w oparciu o:</w:t>
            </w:r>
          </w:p>
          <w:p w14:paraId="16D49575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a. Login i hasło,</w:t>
            </w:r>
          </w:p>
          <w:p w14:paraId="7476764D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b. Karty inteligentne i certyfikaty (</w:t>
            </w:r>
            <w:proofErr w:type="spellStart"/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smartcard</w:t>
            </w:r>
            <w:proofErr w:type="spellEnd"/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),</w:t>
            </w:r>
          </w:p>
          <w:p w14:paraId="7FA56F24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c. Wirtualne karty inteligentne i certyfikaty (logowanie w oparciu o certyfikat chroniony poprzez moduł TPM),</w:t>
            </w:r>
          </w:p>
          <w:p w14:paraId="08A5ABFF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d. Certyfikat/Klucz i PIN</w:t>
            </w:r>
          </w:p>
          <w:p w14:paraId="56C4091D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e. Certyfikat/Klucz i uwierzytelnienie biometryczne</w:t>
            </w:r>
          </w:p>
          <w:p w14:paraId="399E6F35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 xml:space="preserve">39. Wsparcie dla uwierzytelniania na bazie </w:t>
            </w:r>
            <w:proofErr w:type="spellStart"/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Kerberos</w:t>
            </w:r>
            <w:proofErr w:type="spellEnd"/>
            <w:r w:rsidRPr="000C5919">
              <w:rPr>
                <w:rFonts w:asciiTheme="majorHAnsi" w:hAnsiTheme="majorHAnsi" w:cstheme="majorHAnsi"/>
                <w:sz w:val="18"/>
                <w:szCs w:val="18"/>
              </w:rPr>
              <w:t xml:space="preserve"> v. 5</w:t>
            </w:r>
          </w:p>
          <w:p w14:paraId="0E1D1DA6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40. Wbudowany agent do zbierania danych na temat zagrożeń na stacji roboczej.</w:t>
            </w:r>
          </w:p>
          <w:p w14:paraId="0E07112B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41. Wsparcie .NET Framework 2.x, 3.x i 4.x – możliwość uruchomienia aplikacji działających we wskazanych środowiskach</w:t>
            </w:r>
          </w:p>
          <w:p w14:paraId="402A6A60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 xml:space="preserve">42. Wsparcie dla </w:t>
            </w:r>
            <w:proofErr w:type="spellStart"/>
            <w:r w:rsidRPr="000C5919">
              <w:rPr>
                <w:rFonts w:asciiTheme="majorHAnsi" w:hAnsiTheme="majorHAnsi" w:cstheme="majorHAnsi"/>
                <w:sz w:val="18"/>
                <w:szCs w:val="18"/>
              </w:rPr>
              <w:t>VBScript</w:t>
            </w:r>
            <w:proofErr w:type="spellEnd"/>
            <w:r w:rsidRPr="000C5919">
              <w:rPr>
                <w:rFonts w:asciiTheme="majorHAnsi" w:hAnsiTheme="majorHAnsi" w:cstheme="majorHAnsi"/>
                <w:sz w:val="18"/>
                <w:szCs w:val="18"/>
              </w:rPr>
              <w:t xml:space="preserve"> – możliwość uruchamiania interpretera poleceń</w:t>
            </w:r>
          </w:p>
          <w:p w14:paraId="363FB0DA" w14:textId="77777777" w:rsidR="00BF5E17" w:rsidRPr="000C5919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5919">
              <w:rPr>
                <w:rFonts w:asciiTheme="majorHAnsi" w:hAnsiTheme="majorHAnsi" w:cstheme="majorHAnsi"/>
                <w:sz w:val="18"/>
                <w:szCs w:val="18"/>
              </w:rPr>
              <w:t xml:space="preserve">43. Wsparcie dla PowerShell 5.x – możliwość uruchamiania interpretera poleceń </w:t>
            </w:r>
          </w:p>
        </w:tc>
        <w:tc>
          <w:tcPr>
            <w:tcW w:w="1130" w:type="pct"/>
            <w:vAlign w:val="center"/>
          </w:tcPr>
          <w:p w14:paraId="171AFF41" w14:textId="77777777" w:rsidR="0064254E" w:rsidRDefault="0064254E" w:rsidP="0064254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Nazwa systemu operacyjnego: ……………..</w:t>
            </w:r>
          </w:p>
          <w:p w14:paraId="7787DE17" w14:textId="77777777" w:rsidR="0064254E" w:rsidRDefault="0064254E" w:rsidP="0064254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……………………………………..</w:t>
            </w:r>
          </w:p>
          <w:p w14:paraId="58E09999" w14:textId="5443B08F" w:rsidR="0064254E" w:rsidRPr="00BF5E17" w:rsidRDefault="0064254E" w:rsidP="0064254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……………………………………..</w:t>
            </w:r>
          </w:p>
        </w:tc>
      </w:tr>
      <w:tr w:rsidR="0064254E" w:rsidRPr="007E2607" w14:paraId="404185C1" w14:textId="3B717765" w:rsidTr="0064254E">
        <w:trPr>
          <w:trHeight w:val="28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DFC9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F7AA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 xml:space="preserve">BIOS  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FFD7" w14:textId="77777777" w:rsidR="00BF5E17" w:rsidRPr="007E2607" w:rsidRDefault="00BF5E17" w:rsidP="00BF5E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bCs/>
                <w:sz w:val="18"/>
                <w:szCs w:val="18"/>
              </w:rPr>
              <w:t>BIOS zgodny ze specyfikacją UEFI, wyprodukowany przez producenta komputera, zawierający logo producenta komputera lub nazwę producenta komputera.</w:t>
            </w:r>
          </w:p>
          <w:p w14:paraId="2BE98EBC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br/>
              <w:t>Pełna obsługa BIOS za pomocą klawiatury i myszy oraz samej myszy. Możliwość, bez uruchamiania systemu operacyjnego z dysku twardego komputera, bez dodatkowego oprogramowania z zewnętrznych i podłączonych do niego urządzeń zewnętrznych odczytania z BIOS informacji o:</w:t>
            </w:r>
            <w:r w:rsidRPr="007E2607">
              <w:rPr>
                <w:rFonts w:asciiTheme="majorHAnsi" w:hAnsiTheme="majorHAnsi" w:cstheme="majorHAnsi"/>
                <w:sz w:val="18"/>
                <w:szCs w:val="18"/>
              </w:rPr>
              <w:br/>
              <w:t>- modelu komputera, producencie komputera</w:t>
            </w:r>
          </w:p>
          <w:p w14:paraId="3A157B8B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- numerze seryjnym,</w:t>
            </w:r>
          </w:p>
          <w:p w14:paraId="653154A4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- numerze inwentarzowym,</w:t>
            </w:r>
          </w:p>
          <w:p w14:paraId="30890CEB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- MAC Adres karty sieciowej,</w:t>
            </w:r>
          </w:p>
          <w:p w14:paraId="14C15815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- wersja Biosu wraz z datą produkcji,</w:t>
            </w:r>
          </w:p>
          <w:p w14:paraId="585CE6C2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- zainstalowanym procesorze, jego taktowaniu i ilości rdzeni</w:t>
            </w:r>
          </w:p>
          <w:p w14:paraId="7F0D851A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- ilości pamięci RAM wraz z taktowaniem,</w:t>
            </w:r>
          </w:p>
          <w:p w14:paraId="44B8347A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- napędach lub dyskach podłączonych do portów SATA oraz M.2 (model dysku twardego i napędu optycznego)</w:t>
            </w:r>
          </w:p>
          <w:p w14:paraId="69C1F3E0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- o zainstalowanej licencji systemu operacyjnego na płycie głównej</w:t>
            </w:r>
          </w:p>
          <w:p w14:paraId="50B5C41F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831BABE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Możliwość z poziomu Bios:</w:t>
            </w:r>
          </w:p>
          <w:p w14:paraId="56D5F0ED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- wyłączenia selektywnego (pojedynczego) portów USB,</w:t>
            </w:r>
          </w:p>
          <w:p w14:paraId="68888F22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- wyłączenia selektywnego (pojedynczego) portów SATA,</w:t>
            </w:r>
          </w:p>
          <w:p w14:paraId="59E7FFCA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 xml:space="preserve">- wyłączenia wbudowanej kamery, karty </w:t>
            </w:r>
            <w:proofErr w:type="spellStart"/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WiFi</w:t>
            </w:r>
            <w:proofErr w:type="spellEnd"/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, karty audio, mikrofonu, głośników, czytnika kart</w:t>
            </w:r>
          </w:p>
          <w:p w14:paraId="344CCC90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- włączania/wyłączania trybu PXE</w:t>
            </w:r>
          </w:p>
          <w:p w14:paraId="01508489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- włączania/wyłączania obsługi TPM</w:t>
            </w:r>
          </w:p>
          <w:p w14:paraId="08F9358B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- włączania/wyłączania wirtualizacji oraz funkcji I/O</w:t>
            </w:r>
          </w:p>
          <w:p w14:paraId="5B87CAB2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- włączania/wyłączania funkcji Turbo procesora o ile ją obsługuje</w:t>
            </w:r>
          </w:p>
          <w:p w14:paraId="0377F2A9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 xml:space="preserve">- ustawienia hasła: administratora, Power-On, HDD, </w:t>
            </w:r>
          </w:p>
          <w:p w14:paraId="2BA4ED0D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- wyboru trybu uruchomienia komputera po utracie zasilania (włącz, wyłącz, poprzedni stan)</w:t>
            </w:r>
          </w:p>
          <w:p w14:paraId="7126D347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 xml:space="preserve">- ustawienia trybu wyłączenia komputera w stan niskiego poboru energii </w:t>
            </w:r>
          </w:p>
          <w:p w14:paraId="79843689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 xml:space="preserve">- zdefiniowania trzech sekwencji </w:t>
            </w:r>
            <w:proofErr w:type="spellStart"/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bootujących</w:t>
            </w:r>
            <w:proofErr w:type="spellEnd"/>
            <w:r w:rsidRPr="007E2607">
              <w:rPr>
                <w:rFonts w:asciiTheme="majorHAnsi" w:hAnsiTheme="majorHAnsi" w:cstheme="majorHAnsi"/>
                <w:sz w:val="18"/>
                <w:szCs w:val="18"/>
              </w:rPr>
              <w:t xml:space="preserve"> (podstawowa, WOL, po awarii)</w:t>
            </w:r>
          </w:p>
          <w:p w14:paraId="602D2DC3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- załadowania optymalnych ustawień Bios</w:t>
            </w:r>
            <w:r w:rsidRPr="007E2607"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3E5A" w14:textId="379274AA" w:rsidR="00BF5E17" w:rsidRPr="00BF5E17" w:rsidRDefault="00BF5E17" w:rsidP="00BF5E1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F5E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TAK/NIE*</w:t>
            </w:r>
          </w:p>
        </w:tc>
      </w:tr>
      <w:tr w:rsidR="0064254E" w:rsidRPr="007E2607" w14:paraId="32FAC2BD" w14:textId="56AAC24F" w:rsidTr="0064254E">
        <w:trPr>
          <w:trHeight w:val="28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16E1" w14:textId="77777777" w:rsidR="00BF5E17" w:rsidRPr="007E2607" w:rsidRDefault="00BF5E17" w:rsidP="00BF5E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17.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8071" w14:textId="77777777" w:rsidR="00BF5E17" w:rsidRPr="007E2607" w:rsidRDefault="00BF5E17" w:rsidP="00BF5E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bCs/>
                <w:sz w:val="18"/>
                <w:szCs w:val="18"/>
              </w:rPr>
              <w:t>Zintegrowany System Diagnostyczny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4C90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0774FE2B" w14:textId="77777777" w:rsidR="00BF5E17" w:rsidRPr="007E2607" w:rsidRDefault="00BF5E17" w:rsidP="00BF5E17">
            <w:pPr>
              <w:pStyle w:val="Akapitzlist"/>
              <w:numPr>
                <w:ilvl w:val="0"/>
                <w:numId w:val="91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wykonanie testu pamięci RAM </w:t>
            </w:r>
          </w:p>
          <w:p w14:paraId="2E476089" w14:textId="77777777" w:rsidR="00BF5E17" w:rsidRPr="007E2607" w:rsidRDefault="00BF5E17" w:rsidP="00BF5E17">
            <w:pPr>
              <w:pStyle w:val="Akapitzlist"/>
              <w:numPr>
                <w:ilvl w:val="0"/>
                <w:numId w:val="91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test dysku twardego wraz z możliwością wyświetlania danych SMART</w:t>
            </w:r>
          </w:p>
          <w:p w14:paraId="034F21FE" w14:textId="77777777" w:rsidR="00BF5E17" w:rsidRPr="007E2607" w:rsidRDefault="00BF5E17" w:rsidP="00BF5E17">
            <w:pPr>
              <w:pStyle w:val="Akapitzlist"/>
              <w:numPr>
                <w:ilvl w:val="0"/>
                <w:numId w:val="91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test matrycy LCD </w:t>
            </w:r>
          </w:p>
          <w:p w14:paraId="0DD7C5EC" w14:textId="77777777" w:rsidR="00BF5E17" w:rsidRPr="007E2607" w:rsidRDefault="00BF5E17" w:rsidP="00BF5E17">
            <w:pPr>
              <w:pStyle w:val="Akapitzlist"/>
              <w:numPr>
                <w:ilvl w:val="0"/>
                <w:numId w:val="91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test magistrali PCI-e</w:t>
            </w:r>
          </w:p>
          <w:p w14:paraId="29D0AE81" w14:textId="77777777" w:rsidR="00BF5E17" w:rsidRPr="007E2607" w:rsidRDefault="00BF5E17" w:rsidP="00BF5E17">
            <w:pPr>
              <w:pStyle w:val="Akapitzlist"/>
              <w:numPr>
                <w:ilvl w:val="0"/>
                <w:numId w:val="91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test portów USB</w:t>
            </w:r>
          </w:p>
          <w:p w14:paraId="45C34515" w14:textId="77777777" w:rsidR="00BF5E17" w:rsidRPr="007E2607" w:rsidRDefault="00BF5E17" w:rsidP="00BF5E17">
            <w:pPr>
              <w:pStyle w:val="Akapitzlist"/>
              <w:numPr>
                <w:ilvl w:val="0"/>
                <w:numId w:val="91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test CPU</w:t>
            </w:r>
          </w:p>
          <w:p w14:paraId="6F3E15A3" w14:textId="77777777" w:rsidR="00BF5E17" w:rsidRPr="007E2607" w:rsidRDefault="00BF5E17" w:rsidP="00BF5E17">
            <w:pPr>
              <w:pStyle w:val="Akapitzlist"/>
              <w:numPr>
                <w:ilvl w:val="0"/>
                <w:numId w:val="91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test myszy i klawiatury</w:t>
            </w:r>
          </w:p>
          <w:p w14:paraId="3BD0F458" w14:textId="77777777" w:rsidR="00BF5E17" w:rsidRPr="007E2607" w:rsidRDefault="00BF5E17" w:rsidP="00BF5E17">
            <w:pPr>
              <w:pStyle w:val="Akapitzlist"/>
              <w:numPr>
                <w:ilvl w:val="0"/>
                <w:numId w:val="91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test napędu optycznego</w:t>
            </w:r>
          </w:p>
          <w:p w14:paraId="5A3A9D9F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Wizualna sygnalizacja w przypadku błędów któregokolwiek z powyższych podzespołów komputera.</w:t>
            </w:r>
          </w:p>
          <w:p w14:paraId="15BDCBCF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Ponadto system powinien umożliwiać identyfikacje testowanej jednostki i jej komponentów w następującym zakresie:</w:t>
            </w:r>
          </w:p>
          <w:p w14:paraId="2D407F05" w14:textId="77777777" w:rsidR="00BF5E17" w:rsidRPr="007E2607" w:rsidRDefault="00BF5E17" w:rsidP="00BF5E17">
            <w:pPr>
              <w:pStyle w:val="Akapitzlist"/>
              <w:numPr>
                <w:ilvl w:val="0"/>
                <w:numId w:val="9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Komputer: Producent, PN, model</w:t>
            </w:r>
          </w:p>
          <w:p w14:paraId="1E55ACD9" w14:textId="77777777" w:rsidR="00BF5E17" w:rsidRPr="007E2607" w:rsidRDefault="00BF5E17" w:rsidP="00BF5E17">
            <w:pPr>
              <w:pStyle w:val="Akapitzlist"/>
              <w:numPr>
                <w:ilvl w:val="0"/>
                <w:numId w:val="9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BIOS: Wersja oraz data wydania Bios</w:t>
            </w:r>
          </w:p>
          <w:p w14:paraId="57D4C5FD" w14:textId="77777777" w:rsidR="00BF5E17" w:rsidRPr="007E2607" w:rsidRDefault="00BF5E17" w:rsidP="00BF5E17">
            <w:pPr>
              <w:pStyle w:val="Akapitzlist"/>
              <w:numPr>
                <w:ilvl w:val="0"/>
                <w:numId w:val="9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Procesor: ilość rdzeni, wątków, obsługiwane instrukcje i pamięć cache</w:t>
            </w:r>
          </w:p>
          <w:p w14:paraId="18BC6DDA" w14:textId="77777777" w:rsidR="00BF5E17" w:rsidRPr="007E2607" w:rsidRDefault="00BF5E17" w:rsidP="00BF5E17">
            <w:pPr>
              <w:pStyle w:val="Akapitzlist"/>
              <w:numPr>
                <w:ilvl w:val="0"/>
                <w:numId w:val="9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Pamięć RAM: Ilość zainstalowanej pamięci RAM, producent oraz numer seryjny poszczególnych kości pamięci</w:t>
            </w:r>
          </w:p>
          <w:p w14:paraId="0FCF101A" w14:textId="77777777" w:rsidR="00BF5E17" w:rsidRPr="007E2607" w:rsidRDefault="00BF5E17" w:rsidP="00BF5E17">
            <w:pPr>
              <w:pStyle w:val="Akapitzlist"/>
              <w:numPr>
                <w:ilvl w:val="0"/>
                <w:numId w:val="9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Dysk twardy:  model, numer seryjny, wersja </w:t>
            </w:r>
            <w:proofErr w:type="spellStart"/>
            <w:r w:rsidRPr="007E260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firmware</w:t>
            </w:r>
            <w:proofErr w:type="spellEnd"/>
            <w:r w:rsidRPr="007E260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, pojemność, prędkość obrotowa, temperatura pracy</w:t>
            </w:r>
          </w:p>
          <w:p w14:paraId="15A96900" w14:textId="77777777" w:rsidR="00BF5E17" w:rsidRPr="007E2607" w:rsidRDefault="00BF5E17" w:rsidP="00BF5E17">
            <w:pPr>
              <w:pStyle w:val="Akapitzlist"/>
              <w:numPr>
                <w:ilvl w:val="0"/>
                <w:numId w:val="9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LCD: producent, model, rozmiar, rozdzielczość</w:t>
            </w:r>
          </w:p>
          <w:p w14:paraId="1F2DD747" w14:textId="77777777" w:rsidR="00BF5E17" w:rsidRPr="007E2607" w:rsidRDefault="00BF5E17" w:rsidP="00BF5E17">
            <w:pPr>
              <w:pStyle w:val="Akapitzlist"/>
              <w:numPr>
                <w:ilvl w:val="0"/>
                <w:numId w:val="9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Napęd optyczny: producent, wspierane nośniki/tryby zapisu</w:t>
            </w:r>
          </w:p>
          <w:p w14:paraId="3CA89410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System Diagnostyczny działający nawet w przypadku uszkodzenia dysku twardego z systemem operacyjnym komputera.</w:t>
            </w:r>
          </w:p>
          <w:p w14:paraId="2A44F86A" w14:textId="77777777" w:rsidR="00BF5E17" w:rsidRPr="007E2607" w:rsidRDefault="00BF5E17" w:rsidP="00BF5E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32B4" w14:textId="08927F3E" w:rsidR="00BF5E17" w:rsidRPr="00BF5E17" w:rsidRDefault="00BF5E17" w:rsidP="00BF5E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F5E17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4254E" w:rsidRPr="003339D4" w14:paraId="70DA96BB" w14:textId="79BF13B4" w:rsidTr="0064254E">
        <w:trPr>
          <w:trHeight w:val="28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AA65" w14:textId="77777777" w:rsidR="00BF5E17" w:rsidRPr="007E2607" w:rsidRDefault="00BF5E17" w:rsidP="00BF5E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18.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C772" w14:textId="77777777" w:rsidR="00BF5E17" w:rsidRPr="007E2607" w:rsidRDefault="00BF5E17" w:rsidP="00BF5E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49AF" w14:textId="77777777" w:rsidR="00BF5E17" w:rsidRPr="007E2607" w:rsidRDefault="00BF5E17" w:rsidP="00BF5E17">
            <w:pPr>
              <w:widowControl/>
              <w:numPr>
                <w:ilvl w:val="0"/>
                <w:numId w:val="89"/>
              </w:numPr>
              <w:suppressAutoHyphens w:val="0"/>
              <w:autoSpaceDN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Certyfikat ISO9001 dla producenta sprzętu</w:t>
            </w:r>
          </w:p>
          <w:p w14:paraId="2485C6B9" w14:textId="77777777" w:rsidR="00BF5E17" w:rsidRPr="007E2607" w:rsidRDefault="00BF5E17" w:rsidP="00BF5E17">
            <w:pPr>
              <w:widowControl/>
              <w:numPr>
                <w:ilvl w:val="0"/>
                <w:numId w:val="89"/>
              </w:numPr>
              <w:suppressAutoHyphens w:val="0"/>
              <w:autoSpaceDN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Certyfikat ISO14001 dla producenta sprzętu</w:t>
            </w:r>
          </w:p>
          <w:p w14:paraId="3B255C55" w14:textId="77777777" w:rsidR="00BF5E17" w:rsidRPr="007E2607" w:rsidRDefault="00BF5E17" w:rsidP="00BF5E17">
            <w:pPr>
              <w:widowControl/>
              <w:numPr>
                <w:ilvl w:val="0"/>
                <w:numId w:val="89"/>
              </w:numPr>
              <w:suppressAutoHyphens w:val="0"/>
              <w:autoSpaceDN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Certyfikat ISO50001 dla producenta sprzętu</w:t>
            </w:r>
          </w:p>
          <w:p w14:paraId="2353FA67" w14:textId="77777777" w:rsidR="00BF5E17" w:rsidRPr="007E2607" w:rsidRDefault="00BF5E17" w:rsidP="00BF5E17">
            <w:pPr>
              <w:widowControl/>
              <w:numPr>
                <w:ilvl w:val="0"/>
                <w:numId w:val="89"/>
              </w:numPr>
              <w:suppressAutoHyphens w:val="0"/>
              <w:autoSpaceDN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Energy Star 8.0</w:t>
            </w:r>
          </w:p>
          <w:p w14:paraId="67BA0CDE" w14:textId="77777777" w:rsidR="00BF5E17" w:rsidRPr="007E2607" w:rsidRDefault="00BF5E17" w:rsidP="00BF5E17">
            <w:pPr>
              <w:widowControl/>
              <w:numPr>
                <w:ilvl w:val="0"/>
                <w:numId w:val="89"/>
              </w:numPr>
              <w:suppressAutoHyphens w:val="0"/>
              <w:autoSpaceDN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Deklaracja zgodności CE</w:t>
            </w:r>
          </w:p>
          <w:p w14:paraId="678C9D7A" w14:textId="77777777" w:rsidR="00BF5E17" w:rsidRPr="007E2607" w:rsidRDefault="00BF5E17" w:rsidP="00BF5E17">
            <w:pPr>
              <w:widowControl/>
              <w:numPr>
                <w:ilvl w:val="0"/>
                <w:numId w:val="89"/>
              </w:numPr>
              <w:suppressAutoHyphens w:val="0"/>
              <w:autoSpaceDN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EPEAT min. Silver</w:t>
            </w:r>
          </w:p>
          <w:p w14:paraId="58452CF5" w14:textId="621778D3" w:rsidR="00BF5E17" w:rsidRPr="002D4800" w:rsidRDefault="00BF5E17" w:rsidP="00BF5E17">
            <w:pPr>
              <w:widowControl/>
              <w:numPr>
                <w:ilvl w:val="0"/>
                <w:numId w:val="89"/>
              </w:numPr>
              <w:suppressAutoHyphens w:val="0"/>
              <w:autoSpaceDN/>
              <w:textAlignment w:val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7E260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Ochrona</w:t>
            </w:r>
            <w:proofErr w:type="spellEnd"/>
            <w:r w:rsidRPr="007E260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60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oczu</w:t>
            </w:r>
            <w:proofErr w:type="spellEnd"/>
            <w:r w:rsidRPr="007E260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(min. Low Blue Light, Flicker Free)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EB62" w14:textId="77282D0F" w:rsidR="00BF5E17" w:rsidRPr="00BF5E17" w:rsidRDefault="00BF5E17" w:rsidP="0064254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F5E1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TAK/NIE*</w:t>
            </w:r>
          </w:p>
        </w:tc>
      </w:tr>
      <w:tr w:rsidR="0064254E" w:rsidRPr="007E2607" w14:paraId="4547D8C5" w14:textId="3E49E658" w:rsidTr="0064254E">
        <w:trPr>
          <w:trHeight w:val="28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7B13" w14:textId="77777777" w:rsidR="00BF5E17" w:rsidRPr="007E2607" w:rsidRDefault="00BF5E17" w:rsidP="00BF5E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19.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342F" w14:textId="77777777" w:rsidR="00BF5E17" w:rsidRPr="007E2607" w:rsidRDefault="00BF5E17" w:rsidP="00BF5E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bCs/>
                <w:sz w:val="18"/>
                <w:szCs w:val="18"/>
              </w:rPr>
              <w:t>Waga/rozmiary urządzenia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654" w14:textId="77777777" w:rsidR="00BF5E17" w:rsidRPr="007E2607" w:rsidRDefault="00BF5E17" w:rsidP="00BF5E17">
            <w:pPr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bCs/>
                <w:sz w:val="18"/>
                <w:szCs w:val="18"/>
              </w:rPr>
              <w:t>Waga urządzenia bez podstawy max. 7,7kg</w:t>
            </w:r>
          </w:p>
          <w:p w14:paraId="3FE813AE" w14:textId="77777777" w:rsidR="00BF5E17" w:rsidRPr="007E2607" w:rsidRDefault="00BF5E17" w:rsidP="00BF5E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bCs/>
                <w:sz w:val="18"/>
                <w:szCs w:val="18"/>
                <w:lang w:eastAsia="en-US"/>
              </w:rPr>
              <w:t>Szerokość bez podstawy nie większa niż: 545mm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8C58" w14:textId="5B5599D9" w:rsidR="00BF5E17" w:rsidRPr="00BF5E17" w:rsidRDefault="00BF5E17" w:rsidP="00BF5E1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F5E17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4254E" w:rsidRPr="007E2607" w14:paraId="2A28A2CA" w14:textId="6012E5A8" w:rsidTr="0064254E">
        <w:trPr>
          <w:trHeight w:val="28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E03F" w14:textId="77777777" w:rsidR="00BF5E17" w:rsidRPr="007E2607" w:rsidRDefault="00BF5E17" w:rsidP="00BF5E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20.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B331" w14:textId="77777777" w:rsidR="00BF5E17" w:rsidRPr="007E2607" w:rsidRDefault="00BF5E17" w:rsidP="00BF5E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bCs/>
                <w:sz w:val="18"/>
                <w:szCs w:val="18"/>
              </w:rPr>
              <w:t>Bezpieczeństwo i zdalne zarządzanie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44A2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 xml:space="preserve">Złącze typu </w:t>
            </w:r>
            <w:proofErr w:type="spellStart"/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Kensington</w:t>
            </w:r>
            <w:proofErr w:type="spellEnd"/>
            <w:r w:rsidRPr="007E2607">
              <w:rPr>
                <w:rFonts w:asciiTheme="majorHAnsi" w:hAnsiTheme="majorHAnsi" w:cstheme="majorHAnsi"/>
                <w:sz w:val="18"/>
                <w:szCs w:val="18"/>
              </w:rPr>
              <w:t xml:space="preserve"> Lock</w:t>
            </w:r>
          </w:p>
          <w:p w14:paraId="77FEA88E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Możliwość ustawienia portów USB w jednym z dwóch trybów:</w:t>
            </w:r>
          </w:p>
          <w:p w14:paraId="7F954825" w14:textId="77777777" w:rsidR="00BF5E17" w:rsidRPr="007E2607" w:rsidRDefault="00BF5E17" w:rsidP="00BF5E17">
            <w:pPr>
              <w:pStyle w:val="Akapitzlist"/>
              <w:numPr>
                <w:ilvl w:val="0"/>
                <w:numId w:val="93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użytkownik może kopiować dane z urządzenia pamięci masowej podłączonego do pamięci USB na komputer, ale nie może kopiować danych z komputera na urządzenia pamięci masowej podłączone do portu USB</w:t>
            </w:r>
          </w:p>
          <w:p w14:paraId="1CFDA2DD" w14:textId="77777777" w:rsidR="00BF5E17" w:rsidRPr="007E2607" w:rsidRDefault="00BF5E17" w:rsidP="00BF5E17">
            <w:pPr>
              <w:pStyle w:val="Akapitzlist"/>
              <w:numPr>
                <w:ilvl w:val="0"/>
                <w:numId w:val="93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495DAFA8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>Wbudowana mechaniczna zasłona obiektywu kamery.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4821" w14:textId="7DFC0E58" w:rsidR="00BF5E17" w:rsidRPr="00BF5E17" w:rsidRDefault="00BF5E17" w:rsidP="00BF5E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F5E17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4254E" w:rsidRPr="007E2607" w14:paraId="0986C3AC" w14:textId="5C38FB9E" w:rsidTr="0064254E">
        <w:trPr>
          <w:trHeight w:val="28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E24A" w14:textId="77777777" w:rsidR="00BF5E17" w:rsidRPr="007E2607" w:rsidRDefault="00BF5E17" w:rsidP="00BF5E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21.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38F4" w14:textId="77777777" w:rsidR="00BF5E17" w:rsidRPr="007E2607" w:rsidRDefault="00BF5E17" w:rsidP="00BF5E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bCs/>
                <w:sz w:val="18"/>
                <w:szCs w:val="18"/>
              </w:rPr>
              <w:t>Gwarancja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BD16" w14:textId="13A3901E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Minimum </w:t>
            </w:r>
            <w:r w:rsidRPr="007E2607">
              <w:rPr>
                <w:rFonts w:asciiTheme="majorHAnsi" w:hAnsiTheme="majorHAnsi" w:cstheme="majorHAnsi"/>
                <w:bCs/>
                <w:sz w:val="18"/>
                <w:szCs w:val="18"/>
              </w:rPr>
              <w:t>3 lata świadczona w miejscu użytkowania sprzętu (on-</w:t>
            </w:r>
            <w:proofErr w:type="spellStart"/>
            <w:r w:rsidRPr="007E2607">
              <w:rPr>
                <w:rFonts w:asciiTheme="majorHAnsi" w:hAnsiTheme="majorHAnsi" w:cstheme="majorHAnsi"/>
                <w:bCs/>
                <w:sz w:val="18"/>
                <w:szCs w:val="18"/>
              </w:rPr>
              <w:t>site</w:t>
            </w:r>
            <w:proofErr w:type="spellEnd"/>
            <w:r w:rsidRPr="007E260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), </w:t>
            </w: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 xml:space="preserve">Czas reakcji w następnym dniu roboczym.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D03E" w14:textId="0E33E716" w:rsidR="00BF5E17" w:rsidRPr="00BF5E17" w:rsidRDefault="0064254E" w:rsidP="00BF5E1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………………….. lat/a</w:t>
            </w:r>
          </w:p>
        </w:tc>
      </w:tr>
      <w:tr w:rsidR="0064254E" w:rsidRPr="007E2607" w14:paraId="70B8C7D7" w14:textId="265686F5" w:rsidTr="0064254E">
        <w:trPr>
          <w:trHeight w:val="28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4653" w14:textId="77777777" w:rsidR="00BF5E17" w:rsidRPr="007E2607" w:rsidRDefault="00BF5E17" w:rsidP="00BF5E17">
            <w:pPr>
              <w:tabs>
                <w:tab w:val="left" w:pos="213"/>
              </w:tabs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22.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9168" w14:textId="77777777" w:rsidR="00BF5E17" w:rsidRPr="007E2607" w:rsidRDefault="00BF5E17" w:rsidP="00BF5E17">
            <w:pPr>
              <w:tabs>
                <w:tab w:val="left" w:pos="213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bCs/>
                <w:sz w:val="18"/>
                <w:szCs w:val="18"/>
              </w:rPr>
              <w:t>Wsparcie techniczne producenta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FF8C" w14:textId="77777777" w:rsidR="00BF5E17" w:rsidRPr="007E2607" w:rsidRDefault="00BF5E17" w:rsidP="00BF5E17">
            <w:pPr>
              <w:spacing w:after="20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Bezpośredni kontakt z Autoryzowanym Partnerem Serwisowym Producenta (brak konieczności zgłaszania każdej usterki sprzętowej telefonicznie), mający na celu przyśpieszenie procesu diagnostyki i skrócenia czasu usunięcia usterki. </w:t>
            </w:r>
          </w:p>
          <w:p w14:paraId="061D839E" w14:textId="77777777" w:rsidR="00BF5E17" w:rsidRPr="007E2607" w:rsidRDefault="00BF5E17" w:rsidP="00BF5E17">
            <w:pPr>
              <w:spacing w:after="20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bCs/>
                <w:sz w:val="18"/>
                <w:szCs w:val="18"/>
              </w:rPr>
              <w:t>Aktualna lista Autoryzowanych Partnerów Serwisowych dostępna na stronie Producenta komputera</w:t>
            </w:r>
          </w:p>
          <w:p w14:paraId="354EEB23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F9F7409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 xml:space="preserve">Możliwość sprawdzenia aktualnego okresu i poziomu wsparcia technicznego dla urządzeń za </w:t>
            </w:r>
            <w:r w:rsidRPr="007E2607">
              <w:rPr>
                <w:rFonts w:asciiTheme="majorHAnsi" w:hAnsiTheme="majorHAnsi" w:cstheme="majorHAnsi"/>
                <w:bCs/>
                <w:sz w:val="18"/>
                <w:szCs w:val="18"/>
              </w:rPr>
              <w:t>pośrednictwem strony internetowej producenta.</w:t>
            </w:r>
          </w:p>
          <w:p w14:paraId="13333A57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F51D082" w14:textId="77777777" w:rsidR="00BF5E17" w:rsidRPr="007E2607" w:rsidRDefault="00BF5E17" w:rsidP="00BF5E17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7E2607">
              <w:rPr>
                <w:rFonts w:asciiTheme="majorHAnsi" w:hAnsiTheme="majorHAnsi" w:cstheme="majorHAnsi"/>
                <w:sz w:val="18"/>
                <w:szCs w:val="18"/>
              </w:rPr>
              <w:t xml:space="preserve">Możliwość sprawdzenia konfiguracji sprzętowej komputera oraz warunków gwarancji po podaniu numeru seryjnego </w:t>
            </w:r>
            <w:r w:rsidRPr="007E2607">
              <w:rPr>
                <w:rFonts w:asciiTheme="majorHAnsi" w:hAnsiTheme="majorHAnsi" w:cstheme="majorHAnsi"/>
                <w:bCs/>
                <w:sz w:val="18"/>
                <w:szCs w:val="18"/>
              </w:rPr>
              <w:t>bezpośrednio na stronie producenta</w:t>
            </w:r>
            <w:r w:rsidRPr="007E260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33D4" w14:textId="46CC1C26" w:rsidR="00BF5E17" w:rsidRPr="00BF5E17" w:rsidRDefault="00BF5E17" w:rsidP="00BF5E17">
            <w:pPr>
              <w:spacing w:after="20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F5E17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4254E" w:rsidRPr="008C7990" w14:paraId="350BEE8A" w14:textId="4AC52927" w:rsidTr="0064254E">
        <w:trPr>
          <w:trHeight w:val="28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8148" w14:textId="77777777" w:rsidR="00BF5E17" w:rsidRDefault="00BF5E17" w:rsidP="00BF5E17">
            <w:pPr>
              <w:tabs>
                <w:tab w:val="left" w:pos="213"/>
              </w:tabs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23.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A2DE" w14:textId="77777777" w:rsidR="00BF5E17" w:rsidRPr="008C7990" w:rsidRDefault="00BF5E17" w:rsidP="00BF5E17">
            <w:pPr>
              <w:tabs>
                <w:tab w:val="left" w:pos="213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C7990">
              <w:rPr>
                <w:rFonts w:asciiTheme="majorHAnsi" w:hAnsiTheme="majorHAnsi" w:cstheme="majorHAnsi"/>
                <w:sz w:val="18"/>
                <w:szCs w:val="18"/>
              </w:rPr>
              <w:t>Inne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DEE" w14:textId="77777777" w:rsidR="00BF5E17" w:rsidRPr="008C7990" w:rsidRDefault="00BF5E17" w:rsidP="00BF5E17">
            <w:pPr>
              <w:spacing w:after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8C7990">
              <w:rPr>
                <w:rFonts w:asciiTheme="majorHAnsi" w:hAnsiTheme="majorHAnsi" w:cstheme="majorHAnsi"/>
                <w:sz w:val="18"/>
                <w:szCs w:val="18"/>
              </w:rPr>
              <w:t>Sprzęt fabrycznie nowy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8E8B" w14:textId="1F60A5E3" w:rsidR="00BF5E17" w:rsidRPr="00BF5E17" w:rsidRDefault="00BF5E17" w:rsidP="00BF5E17">
            <w:pPr>
              <w:spacing w:after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F5E17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</w:tbl>
    <w:p w14:paraId="51F02A1C" w14:textId="77777777" w:rsidR="002D4800" w:rsidRDefault="002D4800" w:rsidP="00900CCB">
      <w:pPr>
        <w:shd w:val="clear" w:color="auto" w:fill="FFFFFF"/>
        <w:autoSpaceDE w:val="0"/>
        <w:rPr>
          <w:rFonts w:asciiTheme="majorHAnsi" w:eastAsia="Tahoma" w:hAnsiTheme="majorHAnsi" w:cstheme="majorHAnsi"/>
          <w:b/>
          <w:bCs/>
          <w:sz w:val="18"/>
          <w:szCs w:val="18"/>
          <w:shd w:val="clear" w:color="auto" w:fill="FFFFFF"/>
        </w:rPr>
      </w:pPr>
    </w:p>
    <w:p w14:paraId="5B6476BE" w14:textId="77777777" w:rsidR="002D4800" w:rsidRDefault="002D4800" w:rsidP="002D4800">
      <w:pPr>
        <w:shd w:val="clear" w:color="auto" w:fill="FFFFFF"/>
        <w:autoSpaceDE w:val="0"/>
        <w:rPr>
          <w:rFonts w:asciiTheme="majorHAnsi" w:eastAsia="Tahoma" w:hAnsiTheme="majorHAnsi" w:cstheme="majorHAnsi"/>
          <w:b/>
          <w:bCs/>
          <w:sz w:val="18"/>
          <w:szCs w:val="18"/>
          <w:shd w:val="clear" w:color="auto" w:fill="FFFFFF"/>
        </w:rPr>
      </w:pPr>
    </w:p>
    <w:p w14:paraId="382C4A90" w14:textId="77777777" w:rsidR="002D4800" w:rsidRDefault="002D4800" w:rsidP="002D4800">
      <w:pPr>
        <w:shd w:val="clear" w:color="auto" w:fill="FFFFFF"/>
        <w:autoSpaceDE w:val="0"/>
        <w:rPr>
          <w:rFonts w:asciiTheme="majorHAnsi" w:eastAsia="Tahoma" w:hAnsiTheme="majorHAnsi" w:cstheme="majorHAnsi"/>
          <w:b/>
          <w:bCs/>
          <w:sz w:val="18"/>
          <w:szCs w:val="18"/>
          <w:shd w:val="clear" w:color="auto" w:fill="FFFFFF"/>
        </w:rPr>
      </w:pPr>
    </w:p>
    <w:p w14:paraId="1635539A" w14:textId="77777777" w:rsidR="002D4800" w:rsidRPr="007E2607" w:rsidRDefault="002D4800" w:rsidP="002D4800">
      <w:pPr>
        <w:shd w:val="clear" w:color="auto" w:fill="FFFFFF"/>
        <w:autoSpaceDE w:val="0"/>
        <w:rPr>
          <w:rFonts w:asciiTheme="majorHAnsi" w:eastAsia="Tahoma" w:hAnsiTheme="majorHAnsi" w:cstheme="majorHAnsi"/>
          <w:b/>
          <w:bCs/>
          <w:sz w:val="18"/>
          <w:szCs w:val="18"/>
          <w:shd w:val="clear" w:color="auto" w:fill="FFFFFF"/>
        </w:rPr>
      </w:pPr>
    </w:p>
    <w:p w14:paraId="16D4F3E5" w14:textId="77777777" w:rsidR="002D4800" w:rsidRPr="007E2607" w:rsidRDefault="002D4800" w:rsidP="002D4800">
      <w:pPr>
        <w:pStyle w:val="Textbody"/>
        <w:rPr>
          <w:rFonts w:asciiTheme="majorHAnsi" w:hAnsiTheme="majorHAnsi" w:cstheme="majorHAnsi"/>
          <w:sz w:val="18"/>
          <w:szCs w:val="18"/>
        </w:rPr>
      </w:pPr>
    </w:p>
    <w:p w14:paraId="029D4D78" w14:textId="77777777" w:rsidR="002D4800" w:rsidRPr="007E2607" w:rsidRDefault="002D4800" w:rsidP="002D4800">
      <w:pPr>
        <w:pStyle w:val="Standard"/>
        <w:spacing w:after="0" w:line="240" w:lineRule="auto"/>
        <w:rPr>
          <w:rFonts w:asciiTheme="majorHAnsi" w:hAnsiTheme="majorHAnsi" w:cstheme="majorHAnsi"/>
          <w:b/>
          <w:color w:val="0D0D0D"/>
          <w:sz w:val="18"/>
          <w:szCs w:val="18"/>
          <w:lang w:eastAsia="pl-PL"/>
        </w:rPr>
      </w:pPr>
    </w:p>
    <w:p w14:paraId="15BC1C74" w14:textId="77777777" w:rsidR="002D4800" w:rsidRDefault="002D4800" w:rsidP="00900CCB">
      <w:pPr>
        <w:shd w:val="clear" w:color="auto" w:fill="FFFFFF"/>
        <w:autoSpaceDE w:val="0"/>
        <w:rPr>
          <w:rFonts w:asciiTheme="majorHAnsi" w:eastAsia="Tahoma" w:hAnsiTheme="majorHAnsi" w:cstheme="majorHAnsi"/>
          <w:b/>
          <w:bCs/>
          <w:sz w:val="18"/>
          <w:szCs w:val="18"/>
          <w:shd w:val="clear" w:color="auto" w:fill="FFFFFF"/>
        </w:rPr>
      </w:pPr>
    </w:p>
    <w:p w14:paraId="3919F62D" w14:textId="77777777" w:rsidR="00A32254" w:rsidRDefault="00A32254" w:rsidP="00900CCB">
      <w:pPr>
        <w:shd w:val="clear" w:color="auto" w:fill="FFFFFF"/>
        <w:autoSpaceDE w:val="0"/>
        <w:rPr>
          <w:rFonts w:asciiTheme="majorHAnsi" w:eastAsia="Tahoma" w:hAnsiTheme="majorHAnsi" w:cstheme="majorHAnsi"/>
          <w:b/>
          <w:bCs/>
          <w:sz w:val="18"/>
          <w:szCs w:val="18"/>
          <w:shd w:val="clear" w:color="auto" w:fill="FFFFFF"/>
        </w:rPr>
      </w:pPr>
    </w:p>
    <w:sectPr w:rsidR="00A32254">
      <w:headerReference w:type="default" r:id="rId10"/>
      <w:footerReference w:type="default" r:id="rId11"/>
      <w:pgSz w:w="11906" w:h="16838"/>
      <w:pgMar w:top="1758" w:right="1134" w:bottom="1758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AD4F4" w14:textId="77777777" w:rsidR="000C5919" w:rsidRDefault="000C5919">
      <w:r>
        <w:separator/>
      </w:r>
    </w:p>
  </w:endnote>
  <w:endnote w:type="continuationSeparator" w:id="0">
    <w:p w14:paraId="59DFBF26" w14:textId="77777777" w:rsidR="000C5919" w:rsidRDefault="000C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ll Replica"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CCB50" w14:textId="57DC98AB" w:rsidR="000C5919" w:rsidRDefault="001859EB">
    <w:pPr>
      <w:pStyle w:val="Stopka"/>
      <w:jc w:val="center"/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44D9B45C" wp14:editId="6B17F406">
          <wp:simplePos x="0" y="0"/>
          <wp:positionH relativeFrom="column">
            <wp:posOffset>0</wp:posOffset>
          </wp:positionH>
          <wp:positionV relativeFrom="paragraph">
            <wp:posOffset>253365</wp:posOffset>
          </wp:positionV>
          <wp:extent cx="6083999" cy="461520"/>
          <wp:effectExtent l="0" t="0" r="0" b="0"/>
          <wp:wrapTopAndBottom/>
          <wp:docPr id="6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3999" cy="46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5919">
      <w:rPr>
        <w:rFonts w:ascii="Calibri Light" w:hAnsi="Calibri Light" w:cs="Calibri Light"/>
        <w:color w:val="B2B2B2"/>
        <w:sz w:val="16"/>
        <w:szCs w:val="16"/>
      </w:rPr>
      <w:t xml:space="preserve">Strona </w:t>
    </w:r>
    <w:r w:rsidR="000C5919">
      <w:rPr>
        <w:rFonts w:ascii="Calibri Light" w:hAnsi="Calibri Light" w:cs="Calibri Light"/>
        <w:color w:val="B2B2B2"/>
        <w:sz w:val="16"/>
        <w:szCs w:val="16"/>
      </w:rPr>
      <w:fldChar w:fldCharType="begin"/>
    </w:r>
    <w:r w:rsidR="000C5919">
      <w:rPr>
        <w:rFonts w:ascii="Calibri Light" w:hAnsi="Calibri Light" w:cs="Calibri Light"/>
        <w:color w:val="B2B2B2"/>
        <w:sz w:val="16"/>
        <w:szCs w:val="16"/>
      </w:rPr>
      <w:instrText xml:space="preserve"> PAGE </w:instrText>
    </w:r>
    <w:r w:rsidR="000C5919">
      <w:rPr>
        <w:rFonts w:ascii="Calibri Light" w:hAnsi="Calibri Light" w:cs="Calibri Light"/>
        <w:color w:val="B2B2B2"/>
        <w:sz w:val="16"/>
        <w:szCs w:val="16"/>
      </w:rPr>
      <w:fldChar w:fldCharType="separate"/>
    </w:r>
    <w:r w:rsidR="000C5919">
      <w:rPr>
        <w:rFonts w:ascii="Calibri Light" w:hAnsi="Calibri Light" w:cs="Calibri Light"/>
        <w:color w:val="B2B2B2"/>
        <w:sz w:val="16"/>
        <w:szCs w:val="16"/>
      </w:rPr>
      <w:t>8</w:t>
    </w:r>
    <w:r w:rsidR="000C5919">
      <w:rPr>
        <w:rFonts w:ascii="Calibri Light" w:hAnsi="Calibri Light" w:cs="Calibri Light"/>
        <w:color w:val="B2B2B2"/>
        <w:sz w:val="16"/>
        <w:szCs w:val="16"/>
      </w:rPr>
      <w:fldChar w:fldCharType="end"/>
    </w:r>
    <w:r w:rsidR="000C5919">
      <w:rPr>
        <w:rFonts w:ascii="Calibri Light" w:hAnsi="Calibri Light" w:cs="Calibri Light"/>
        <w:color w:val="B2B2B2"/>
        <w:sz w:val="16"/>
        <w:szCs w:val="16"/>
      </w:rPr>
      <w:t xml:space="preserve"> z </w:t>
    </w:r>
    <w:r w:rsidR="000C5919">
      <w:rPr>
        <w:rFonts w:ascii="Calibri Light" w:hAnsi="Calibri Light" w:cs="Calibri Light"/>
        <w:color w:val="B2B2B2"/>
        <w:sz w:val="16"/>
        <w:szCs w:val="16"/>
      </w:rPr>
      <w:fldChar w:fldCharType="begin"/>
    </w:r>
    <w:r w:rsidR="000C5919">
      <w:rPr>
        <w:rFonts w:ascii="Calibri Light" w:hAnsi="Calibri Light" w:cs="Calibri Light"/>
        <w:color w:val="B2B2B2"/>
        <w:sz w:val="16"/>
        <w:szCs w:val="16"/>
      </w:rPr>
      <w:instrText xml:space="preserve"> NUMPAGES </w:instrText>
    </w:r>
    <w:r w:rsidR="000C5919">
      <w:rPr>
        <w:rFonts w:ascii="Calibri Light" w:hAnsi="Calibri Light" w:cs="Calibri Light"/>
        <w:color w:val="B2B2B2"/>
        <w:sz w:val="16"/>
        <w:szCs w:val="16"/>
      </w:rPr>
      <w:fldChar w:fldCharType="separate"/>
    </w:r>
    <w:r w:rsidR="000C5919">
      <w:rPr>
        <w:rFonts w:ascii="Calibri Light" w:hAnsi="Calibri Light" w:cs="Calibri Light"/>
        <w:color w:val="B2B2B2"/>
        <w:sz w:val="16"/>
        <w:szCs w:val="16"/>
      </w:rPr>
      <w:t>8</w:t>
    </w:r>
    <w:r w:rsidR="000C5919">
      <w:rPr>
        <w:rFonts w:ascii="Calibri Light" w:hAnsi="Calibri Light" w:cs="Calibri Light"/>
        <w:color w:val="B2B2B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E12E6" w14:textId="77777777" w:rsidR="000C5919" w:rsidRDefault="000C5919">
      <w:r>
        <w:rPr>
          <w:color w:val="000000"/>
        </w:rPr>
        <w:separator/>
      </w:r>
    </w:p>
  </w:footnote>
  <w:footnote w:type="continuationSeparator" w:id="0">
    <w:p w14:paraId="4A64072C" w14:textId="77777777" w:rsidR="000C5919" w:rsidRDefault="000C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A8C2E" w14:textId="025D7AF1" w:rsidR="001859EB" w:rsidRDefault="001859E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E0223E" wp14:editId="676DF2C7">
          <wp:simplePos x="0" y="0"/>
          <wp:positionH relativeFrom="column">
            <wp:posOffset>3810</wp:posOffset>
          </wp:positionH>
          <wp:positionV relativeFrom="paragraph">
            <wp:posOffset>-415290</wp:posOffset>
          </wp:positionV>
          <wp:extent cx="1779905" cy="682625"/>
          <wp:effectExtent l="0" t="0" r="0" b="3175"/>
          <wp:wrapNone/>
          <wp:docPr id="19601512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50C8E"/>
    <w:multiLevelType w:val="multilevel"/>
    <w:tmpl w:val="CD54A374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D1"/>
    <w:multiLevelType w:val="multilevel"/>
    <w:tmpl w:val="552AB216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058A"/>
    <w:multiLevelType w:val="multilevel"/>
    <w:tmpl w:val="6200FCC8"/>
    <w:styleLink w:val="WW8Num3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4785D"/>
    <w:multiLevelType w:val="multilevel"/>
    <w:tmpl w:val="A7EC933C"/>
    <w:styleLink w:val="WW8Num52"/>
    <w:lvl w:ilvl="0">
      <w:start w:val="1"/>
      <w:numFmt w:val="decimal"/>
      <w:lvlText w:val="%1."/>
      <w:lvlJc w:val="left"/>
      <w:pPr>
        <w:ind w:left="360" w:hanging="360"/>
      </w:pPr>
      <w:rPr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260" w:hanging="360"/>
      </w:pPr>
    </w:lvl>
    <w:lvl w:ilvl="2">
      <w:start w:val="1"/>
      <w:numFmt w:val="lowerLetter"/>
      <w:lvlText w:val="%3)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73C3D8F"/>
    <w:multiLevelType w:val="multilevel"/>
    <w:tmpl w:val="AE489B2E"/>
    <w:styleLink w:val="WW8Num7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766CF7"/>
    <w:multiLevelType w:val="multilevel"/>
    <w:tmpl w:val="2B582A5C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092AF5"/>
    <w:multiLevelType w:val="multilevel"/>
    <w:tmpl w:val="5AD62326"/>
    <w:styleLink w:val="WW8Num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207AE9"/>
    <w:multiLevelType w:val="multilevel"/>
    <w:tmpl w:val="19F2D84C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21FDC"/>
    <w:multiLevelType w:val="multilevel"/>
    <w:tmpl w:val="F0EA0050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01338"/>
    <w:multiLevelType w:val="multilevel"/>
    <w:tmpl w:val="FE56E19C"/>
    <w:styleLink w:val="WW8Num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4613" w:hanging="360"/>
      </w:pPr>
      <w:rPr>
        <w:rFonts w:ascii="Times New Roman" w:eastAsia="Calibri" w:hAnsi="Times New Roman" w:cs="Times New Roman"/>
      </w:rPr>
    </w:lvl>
    <w:lvl w:ilvl="2">
      <w:numFmt w:val="bullet"/>
      <w:lvlText w:val=""/>
      <w:lvlJc w:val="left"/>
      <w:pPr>
        <w:ind w:left="2226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D110225"/>
    <w:multiLevelType w:val="multilevel"/>
    <w:tmpl w:val="076653EA"/>
    <w:styleLink w:val="WW8Num23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82CA7"/>
    <w:multiLevelType w:val="multilevel"/>
    <w:tmpl w:val="932468B6"/>
    <w:styleLink w:val="WW8Num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D3419"/>
    <w:multiLevelType w:val="multilevel"/>
    <w:tmpl w:val="D31C9546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A69A8"/>
    <w:multiLevelType w:val="multilevel"/>
    <w:tmpl w:val="5538A054"/>
    <w:styleLink w:val="WW8Num28"/>
    <w:lvl w:ilvl="0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F9618D2"/>
    <w:multiLevelType w:val="multilevel"/>
    <w:tmpl w:val="B006718E"/>
    <w:styleLink w:val="WW8Num8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C468EA"/>
    <w:multiLevelType w:val="multilevel"/>
    <w:tmpl w:val="4C920AAA"/>
    <w:styleLink w:val="WW8Num8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86258"/>
    <w:multiLevelType w:val="multilevel"/>
    <w:tmpl w:val="09209140"/>
    <w:styleLink w:val="WW8Num5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F34DFC"/>
    <w:multiLevelType w:val="multilevel"/>
    <w:tmpl w:val="FE92EF4E"/>
    <w:styleLink w:val="WW8Num2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472F24"/>
    <w:multiLevelType w:val="multilevel"/>
    <w:tmpl w:val="8208CD8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82D2C84"/>
    <w:multiLevelType w:val="multilevel"/>
    <w:tmpl w:val="088AF878"/>
    <w:styleLink w:val="WW8Num17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87F0254"/>
    <w:multiLevelType w:val="multilevel"/>
    <w:tmpl w:val="E51E4F1A"/>
    <w:styleLink w:val="WW8Num4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B20624"/>
    <w:multiLevelType w:val="multilevel"/>
    <w:tmpl w:val="6DE0CCBA"/>
    <w:styleLink w:val="WW8Num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ABB2C1A"/>
    <w:multiLevelType w:val="multilevel"/>
    <w:tmpl w:val="429CB31A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F60DDA"/>
    <w:multiLevelType w:val="multilevel"/>
    <w:tmpl w:val="2836FF96"/>
    <w:styleLink w:val="WW8Num15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E0D090D"/>
    <w:multiLevelType w:val="multilevel"/>
    <w:tmpl w:val="D3F86306"/>
    <w:styleLink w:val="WW8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91616"/>
    <w:multiLevelType w:val="multilevel"/>
    <w:tmpl w:val="F198101C"/>
    <w:styleLink w:val="WW8Num39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F4D0F71"/>
    <w:multiLevelType w:val="multilevel"/>
    <w:tmpl w:val="461E40A4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000000"/>
      </w:rPr>
    </w:lvl>
    <w:lvl w:ilvl="1">
      <w:start w:val="1"/>
      <w:numFmt w:val="decimal"/>
      <w:lvlText w:val="%2)"/>
      <w:lvlJc w:val="left"/>
      <w:pPr>
        <w:ind w:left="1290" w:hanging="57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9B3B6D"/>
    <w:multiLevelType w:val="multilevel"/>
    <w:tmpl w:val="F7BA4A24"/>
    <w:styleLink w:val="WW8Num8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0104B41"/>
    <w:multiLevelType w:val="multilevel"/>
    <w:tmpl w:val="7874972A"/>
    <w:styleLink w:val="WW8Num6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360" w:hanging="18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right"/>
      <w:pPr>
        <w:ind w:left="4680" w:hanging="180"/>
      </w:pPr>
    </w:lvl>
  </w:abstractNum>
  <w:abstractNum w:abstractNumId="29" w15:restartNumberingAfterBreak="0">
    <w:nsid w:val="23565B83"/>
    <w:multiLevelType w:val="multilevel"/>
    <w:tmpl w:val="10AE226C"/>
    <w:styleLink w:val="WW8Num59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8092BBC"/>
    <w:multiLevelType w:val="multilevel"/>
    <w:tmpl w:val="231EB200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370093"/>
    <w:multiLevelType w:val="multilevel"/>
    <w:tmpl w:val="4EB60A3A"/>
    <w:styleLink w:val="WW8Num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2" w15:restartNumberingAfterBreak="0">
    <w:nsid w:val="28BD21E2"/>
    <w:multiLevelType w:val="multilevel"/>
    <w:tmpl w:val="2E4C9874"/>
    <w:styleLink w:val="WW8Num6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2529E"/>
    <w:multiLevelType w:val="multilevel"/>
    <w:tmpl w:val="927AE176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FF669D"/>
    <w:multiLevelType w:val="multilevel"/>
    <w:tmpl w:val="E4E24950"/>
    <w:styleLink w:val="WW8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AF247A5"/>
    <w:multiLevelType w:val="multilevel"/>
    <w:tmpl w:val="732E2748"/>
    <w:styleLink w:val="WW8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966553"/>
    <w:multiLevelType w:val="multilevel"/>
    <w:tmpl w:val="D7A0B40A"/>
    <w:styleLink w:val="WW8Num6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2D7407E0"/>
    <w:multiLevelType w:val="multilevel"/>
    <w:tmpl w:val="7D2A5C00"/>
    <w:styleLink w:val="WW8Num4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4613" w:hanging="360"/>
      </w:pPr>
      <w:rPr>
        <w:rFonts w:ascii="Times New Roman" w:eastAsia="Calibri" w:hAnsi="Times New Roman" w:cs="Times New Roman"/>
      </w:rPr>
    </w:lvl>
    <w:lvl w:ilvl="2">
      <w:numFmt w:val="bullet"/>
      <w:lvlText w:val=""/>
      <w:lvlJc w:val="left"/>
      <w:pPr>
        <w:ind w:left="2226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11D72A0"/>
    <w:multiLevelType w:val="multilevel"/>
    <w:tmpl w:val="86D87F5A"/>
    <w:styleLink w:val="WW8Num2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574AE4"/>
    <w:multiLevelType w:val="multilevel"/>
    <w:tmpl w:val="85EADA5E"/>
    <w:styleLink w:val="WW8Num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0C22C8"/>
    <w:multiLevelType w:val="multilevel"/>
    <w:tmpl w:val="3B8E0716"/>
    <w:styleLink w:val="WW8Num79"/>
    <w:lvl w:ilvl="0">
      <w:start w:val="1"/>
      <w:numFmt w:val="decimal"/>
      <w:lvlText w:val="%1)"/>
      <w:lvlJc w:val="left"/>
      <w:pPr>
        <w:ind w:left="180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3F4D20E7"/>
    <w:multiLevelType w:val="multilevel"/>
    <w:tmpl w:val="0A20B80A"/>
    <w:styleLink w:val="WW8Num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FD169B2"/>
    <w:multiLevelType w:val="multilevel"/>
    <w:tmpl w:val="521677DA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CE258C"/>
    <w:multiLevelType w:val="multilevel"/>
    <w:tmpl w:val="36EC609C"/>
    <w:styleLink w:val="WW8Num1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43391BD4"/>
    <w:multiLevelType w:val="multilevel"/>
    <w:tmpl w:val="9BE8808C"/>
    <w:styleLink w:val="WW8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CA6E3F"/>
    <w:multiLevelType w:val="multilevel"/>
    <w:tmpl w:val="8D06B41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522F6E"/>
    <w:multiLevelType w:val="multilevel"/>
    <w:tmpl w:val="99C462EC"/>
    <w:styleLink w:val="WW8Num47"/>
    <w:lvl w:ilvl="0">
      <w:numFmt w:val="bullet"/>
      <w:lvlText w:val=""/>
      <w:lvlJc w:val="left"/>
      <w:pPr>
        <w:ind w:left="1980" w:hanging="360"/>
      </w:pPr>
      <w:rPr>
        <w:rFonts w:ascii="Symbol" w:hAnsi="Symbol" w:cs="Symbol"/>
      </w:rPr>
    </w:lvl>
    <w:lvl w:ilvl="1">
      <w:numFmt w:val="bullet"/>
      <w:lvlText w:val="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4485589D"/>
    <w:multiLevelType w:val="multilevel"/>
    <w:tmpl w:val="83FCC098"/>
    <w:styleLink w:val="WW8Num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05940"/>
    <w:multiLevelType w:val="multilevel"/>
    <w:tmpl w:val="83D60742"/>
    <w:styleLink w:val="WW8Num56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9861CF"/>
    <w:multiLevelType w:val="multilevel"/>
    <w:tmpl w:val="2D3A579A"/>
    <w:styleLink w:val="WW8Num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AD6115"/>
    <w:multiLevelType w:val="multilevel"/>
    <w:tmpl w:val="552CDEB6"/>
    <w:styleLink w:val="WW8Num8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2277098"/>
    <w:multiLevelType w:val="multilevel"/>
    <w:tmpl w:val="6C765704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4D7EF6"/>
    <w:multiLevelType w:val="multilevel"/>
    <w:tmpl w:val="F052427E"/>
    <w:styleLink w:val="WW8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3A07B14"/>
    <w:multiLevelType w:val="multilevel"/>
    <w:tmpl w:val="F7C03452"/>
    <w:styleLink w:val="WW8Num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cs="Times New Roman"/>
      </w:rPr>
    </w:lvl>
  </w:abstractNum>
  <w:abstractNum w:abstractNumId="58" w15:restartNumberingAfterBreak="0">
    <w:nsid w:val="53A706B6"/>
    <w:multiLevelType w:val="multilevel"/>
    <w:tmpl w:val="4900EAE2"/>
    <w:styleLink w:val="WW8Num83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BF5B4F"/>
    <w:multiLevelType w:val="multilevel"/>
    <w:tmpl w:val="60843284"/>
    <w:styleLink w:val="WW8Num71"/>
    <w:lvl w:ilvl="0">
      <w:start w:val="11"/>
      <w:numFmt w:val="decimal"/>
      <w:lvlText w:val="%1."/>
      <w:lvlJc w:val="left"/>
      <w:pPr>
        <w:ind w:left="360" w:hanging="360"/>
      </w:pPr>
      <w:rPr>
        <w:b w:val="0"/>
        <w:bCs/>
        <w:color w:val="00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eastAsia="Times New Roman" w:hAnsi="Times New Roman" w:cs="Times New Roman"/>
      </w:rPr>
    </w:lvl>
  </w:abstractNum>
  <w:abstractNum w:abstractNumId="60" w15:restartNumberingAfterBreak="0">
    <w:nsid w:val="5600145C"/>
    <w:multiLevelType w:val="hybridMultilevel"/>
    <w:tmpl w:val="E7EE3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585F80"/>
    <w:multiLevelType w:val="multilevel"/>
    <w:tmpl w:val="E14EF0A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654EC5"/>
    <w:multiLevelType w:val="multilevel"/>
    <w:tmpl w:val="5B622F62"/>
    <w:styleLink w:val="WW8Num2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886D16"/>
    <w:multiLevelType w:val="multilevel"/>
    <w:tmpl w:val="70DE5650"/>
    <w:styleLink w:val="WW8Num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1211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BE47FE3"/>
    <w:multiLevelType w:val="multilevel"/>
    <w:tmpl w:val="ED209C32"/>
    <w:styleLink w:val="WW8Num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3B5A20"/>
    <w:multiLevelType w:val="multilevel"/>
    <w:tmpl w:val="B40E0B24"/>
    <w:styleLink w:val="WW8Num69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846A3A"/>
    <w:multiLevelType w:val="multilevel"/>
    <w:tmpl w:val="FF04C9BC"/>
    <w:styleLink w:val="WW8Num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0710A85"/>
    <w:multiLevelType w:val="multilevel"/>
    <w:tmpl w:val="71927872"/>
    <w:styleLink w:val="WW8Num5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0CC368A"/>
    <w:multiLevelType w:val="multilevel"/>
    <w:tmpl w:val="087030AC"/>
    <w:styleLink w:val="WW8Num7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1211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91076C"/>
    <w:multiLevelType w:val="multilevel"/>
    <w:tmpl w:val="AF804032"/>
    <w:styleLink w:val="WW8Num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951A9A"/>
    <w:multiLevelType w:val="multilevel"/>
    <w:tmpl w:val="8D1AAFEA"/>
    <w:styleLink w:val="WW8Num1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65B762F0"/>
    <w:multiLevelType w:val="multilevel"/>
    <w:tmpl w:val="AEB6F6B4"/>
    <w:styleLink w:val="WW8Num6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664C40BE"/>
    <w:multiLevelType w:val="multilevel"/>
    <w:tmpl w:val="FEB07334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EA6FCA"/>
    <w:multiLevelType w:val="multilevel"/>
    <w:tmpl w:val="B912798C"/>
    <w:styleLink w:val="WW8Num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0565B7"/>
    <w:multiLevelType w:val="multilevel"/>
    <w:tmpl w:val="EE6E91C2"/>
    <w:styleLink w:val="WW8Num3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6741006B"/>
    <w:multiLevelType w:val="multilevel"/>
    <w:tmpl w:val="915E66DA"/>
    <w:styleLink w:val="WW8Num5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4613" w:hanging="360"/>
      </w:pPr>
      <w:rPr>
        <w:rFonts w:ascii="Times New Roman" w:eastAsia="Calibri" w:hAnsi="Times New Roman" w:cs="Times New Roman"/>
      </w:rPr>
    </w:lvl>
    <w:lvl w:ilvl="2">
      <w:numFmt w:val="bullet"/>
      <w:lvlText w:val=""/>
      <w:lvlJc w:val="left"/>
      <w:pPr>
        <w:ind w:left="2226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84B56DC"/>
    <w:multiLevelType w:val="multilevel"/>
    <w:tmpl w:val="D6F40F6A"/>
    <w:styleLink w:val="WW8Num5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51312D"/>
    <w:multiLevelType w:val="multilevel"/>
    <w:tmpl w:val="B4FE16DC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8985BA1"/>
    <w:multiLevelType w:val="multilevel"/>
    <w:tmpl w:val="0896BC14"/>
    <w:styleLink w:val="WW8Num6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A2C7915"/>
    <w:multiLevelType w:val="multilevel"/>
    <w:tmpl w:val="FFD4F2D4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7A09F1"/>
    <w:multiLevelType w:val="multilevel"/>
    <w:tmpl w:val="329ABEB8"/>
    <w:styleLink w:val="WW8Num6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947811"/>
    <w:multiLevelType w:val="multilevel"/>
    <w:tmpl w:val="F22624CA"/>
    <w:styleLink w:val="WW8Num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C263C6E"/>
    <w:multiLevelType w:val="multilevel"/>
    <w:tmpl w:val="FBD47D78"/>
    <w:styleLink w:val="WW8Num2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4973" w:hanging="360"/>
      </w:pPr>
    </w:lvl>
    <w:lvl w:ilvl="2">
      <w:numFmt w:val="bullet"/>
      <w:lvlText w:val=""/>
      <w:lvlJc w:val="left"/>
      <w:pPr>
        <w:ind w:left="2586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6D88371F"/>
    <w:multiLevelType w:val="multilevel"/>
    <w:tmpl w:val="D6FABCD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5" w15:restartNumberingAfterBreak="0">
    <w:nsid w:val="6D9B185A"/>
    <w:multiLevelType w:val="multilevel"/>
    <w:tmpl w:val="B904581E"/>
    <w:styleLink w:val="WW8Num43"/>
    <w:lvl w:ilvl="0">
      <w:start w:val="1"/>
      <w:numFmt w:val="decimal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86" w15:restartNumberingAfterBreak="0">
    <w:nsid w:val="6EAD22DE"/>
    <w:multiLevelType w:val="multilevel"/>
    <w:tmpl w:val="921CD076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2246A9"/>
    <w:multiLevelType w:val="multilevel"/>
    <w:tmpl w:val="F66E9E6C"/>
    <w:styleLink w:val="WW8Num2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1A50FAD"/>
    <w:multiLevelType w:val="multilevel"/>
    <w:tmpl w:val="1AE88A2C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74DD23FF"/>
    <w:multiLevelType w:val="multilevel"/>
    <w:tmpl w:val="708AE630"/>
    <w:styleLink w:val="WW8Num57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7456616"/>
    <w:multiLevelType w:val="multilevel"/>
    <w:tmpl w:val="4440B4AE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AD7C99"/>
    <w:multiLevelType w:val="multilevel"/>
    <w:tmpl w:val="BF00E16A"/>
    <w:styleLink w:val="WW8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E110E5"/>
    <w:multiLevelType w:val="multilevel"/>
    <w:tmpl w:val="A1DE5242"/>
    <w:styleLink w:val="WW8Num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75959714">
    <w:abstractNumId w:val="18"/>
  </w:num>
  <w:num w:numId="2" w16cid:durableId="1777481760">
    <w:abstractNumId w:val="9"/>
  </w:num>
  <w:num w:numId="3" w16cid:durableId="439489721">
    <w:abstractNumId w:val="61"/>
  </w:num>
  <w:num w:numId="4" w16cid:durableId="1539201767">
    <w:abstractNumId w:val="31"/>
  </w:num>
  <w:num w:numId="5" w16cid:durableId="785124401">
    <w:abstractNumId w:val="7"/>
  </w:num>
  <w:num w:numId="6" w16cid:durableId="907347806">
    <w:abstractNumId w:val="84"/>
  </w:num>
  <w:num w:numId="7" w16cid:durableId="1259874812">
    <w:abstractNumId w:val="47"/>
  </w:num>
  <w:num w:numId="8" w16cid:durableId="165481667">
    <w:abstractNumId w:val="73"/>
  </w:num>
  <w:num w:numId="9" w16cid:durableId="949626071">
    <w:abstractNumId w:val="43"/>
  </w:num>
  <w:num w:numId="10" w16cid:durableId="417333383">
    <w:abstractNumId w:val="0"/>
  </w:num>
  <w:num w:numId="11" w16cid:durableId="751271306">
    <w:abstractNumId w:val="80"/>
  </w:num>
  <w:num w:numId="12" w16cid:durableId="1917470383">
    <w:abstractNumId w:val="82"/>
  </w:num>
  <w:num w:numId="13" w16cid:durableId="2014919095">
    <w:abstractNumId w:val="86"/>
  </w:num>
  <w:num w:numId="14" w16cid:durableId="382607836">
    <w:abstractNumId w:val="71"/>
  </w:num>
  <w:num w:numId="15" w16cid:durableId="1573848962">
    <w:abstractNumId w:val="23"/>
  </w:num>
  <w:num w:numId="16" w16cid:durableId="1784183723">
    <w:abstractNumId w:val="45"/>
  </w:num>
  <w:num w:numId="17" w16cid:durableId="1742676343">
    <w:abstractNumId w:val="19"/>
  </w:num>
  <w:num w:numId="18" w16cid:durableId="1221211141">
    <w:abstractNumId w:val="5"/>
  </w:num>
  <w:num w:numId="19" w16cid:durableId="1221863081">
    <w:abstractNumId w:val="55"/>
  </w:num>
  <w:num w:numId="20" w16cid:durableId="653023702">
    <w:abstractNumId w:val="62"/>
  </w:num>
  <w:num w:numId="21" w16cid:durableId="454452254">
    <w:abstractNumId w:val="38"/>
  </w:num>
  <w:num w:numId="22" w16cid:durableId="450975195">
    <w:abstractNumId w:val="26"/>
  </w:num>
  <w:num w:numId="23" w16cid:durableId="1523937500">
    <w:abstractNumId w:val="10"/>
  </w:num>
  <w:num w:numId="24" w16cid:durableId="2139376761">
    <w:abstractNumId w:val="83"/>
  </w:num>
  <w:num w:numId="25" w16cid:durableId="349181645">
    <w:abstractNumId w:val="17"/>
  </w:num>
  <w:num w:numId="26" w16cid:durableId="520507528">
    <w:abstractNumId w:val="87"/>
  </w:num>
  <w:num w:numId="27" w16cid:durableId="6102378">
    <w:abstractNumId w:val="34"/>
  </w:num>
  <w:num w:numId="28" w16cid:durableId="243419160">
    <w:abstractNumId w:val="13"/>
  </w:num>
  <w:num w:numId="29" w16cid:durableId="809245600">
    <w:abstractNumId w:val="88"/>
  </w:num>
  <w:num w:numId="30" w16cid:durableId="75834641">
    <w:abstractNumId w:val="12"/>
  </w:num>
  <w:num w:numId="31" w16cid:durableId="747849861">
    <w:abstractNumId w:val="30"/>
  </w:num>
  <w:num w:numId="32" w16cid:durableId="516425780">
    <w:abstractNumId w:val="75"/>
  </w:num>
  <w:num w:numId="33" w16cid:durableId="569849358">
    <w:abstractNumId w:val="56"/>
  </w:num>
  <w:num w:numId="34" w16cid:durableId="326640352">
    <w:abstractNumId w:val="91"/>
  </w:num>
  <w:num w:numId="35" w16cid:durableId="670303790">
    <w:abstractNumId w:val="35"/>
  </w:num>
  <w:num w:numId="36" w16cid:durableId="1990591621">
    <w:abstractNumId w:val="42"/>
  </w:num>
  <w:num w:numId="37" w16cid:durableId="268045885">
    <w:abstractNumId w:val="2"/>
  </w:num>
  <w:num w:numId="38" w16cid:durableId="385372472">
    <w:abstractNumId w:val="70"/>
  </w:num>
  <w:num w:numId="39" w16cid:durableId="710107773">
    <w:abstractNumId w:val="25"/>
  </w:num>
  <w:num w:numId="40" w16cid:durableId="37946284">
    <w:abstractNumId w:val="37"/>
  </w:num>
  <w:num w:numId="41" w16cid:durableId="1158037556">
    <w:abstractNumId w:val="22"/>
  </w:num>
  <w:num w:numId="42" w16cid:durableId="1377048266">
    <w:abstractNumId w:val="64"/>
  </w:num>
  <w:num w:numId="43" w16cid:durableId="2034454825">
    <w:abstractNumId w:val="85"/>
  </w:num>
  <w:num w:numId="44" w16cid:durableId="1602834767">
    <w:abstractNumId w:val="67"/>
  </w:num>
  <w:num w:numId="45" w16cid:durableId="1419408021">
    <w:abstractNumId w:val="21"/>
  </w:num>
  <w:num w:numId="46" w16cid:durableId="1925718429">
    <w:abstractNumId w:val="6"/>
  </w:num>
  <w:num w:numId="47" w16cid:durableId="789282505">
    <w:abstractNumId w:val="48"/>
  </w:num>
  <w:num w:numId="48" w16cid:durableId="236978416">
    <w:abstractNumId w:val="51"/>
  </w:num>
  <w:num w:numId="49" w16cid:durableId="328094110">
    <w:abstractNumId w:val="20"/>
  </w:num>
  <w:num w:numId="50" w16cid:durableId="515575945">
    <w:abstractNumId w:val="68"/>
  </w:num>
  <w:num w:numId="51" w16cid:durableId="1685403854">
    <w:abstractNumId w:val="16"/>
  </w:num>
  <w:num w:numId="52" w16cid:durableId="19015630">
    <w:abstractNumId w:val="3"/>
  </w:num>
  <w:num w:numId="53" w16cid:durableId="2000494502">
    <w:abstractNumId w:val="46"/>
  </w:num>
  <w:num w:numId="54" w16cid:durableId="378169824">
    <w:abstractNumId w:val="76"/>
  </w:num>
  <w:num w:numId="55" w16cid:durableId="792599898">
    <w:abstractNumId w:val="8"/>
  </w:num>
  <w:num w:numId="56" w16cid:durableId="1814567206">
    <w:abstractNumId w:val="50"/>
  </w:num>
  <w:num w:numId="57" w16cid:durableId="826213114">
    <w:abstractNumId w:val="89"/>
  </w:num>
  <w:num w:numId="58" w16cid:durableId="1727801633">
    <w:abstractNumId w:val="77"/>
  </w:num>
  <w:num w:numId="59" w16cid:durableId="2034064771">
    <w:abstractNumId w:val="29"/>
  </w:num>
  <w:num w:numId="60" w16cid:durableId="416293530">
    <w:abstractNumId w:val="49"/>
  </w:num>
  <w:num w:numId="61" w16cid:durableId="1406299011">
    <w:abstractNumId w:val="28"/>
  </w:num>
  <w:num w:numId="62" w16cid:durableId="1390420586">
    <w:abstractNumId w:val="57"/>
  </w:num>
  <w:num w:numId="63" w16cid:durableId="489634054">
    <w:abstractNumId w:val="81"/>
  </w:num>
  <w:num w:numId="64" w16cid:durableId="1637029594">
    <w:abstractNumId w:val="65"/>
  </w:num>
  <w:num w:numId="65" w16cid:durableId="1872759525">
    <w:abstractNumId w:val="79"/>
  </w:num>
  <w:num w:numId="66" w16cid:durableId="907108185">
    <w:abstractNumId w:val="36"/>
  </w:num>
  <w:num w:numId="67" w16cid:durableId="239096586">
    <w:abstractNumId w:val="32"/>
  </w:num>
  <w:num w:numId="68" w16cid:durableId="2014380083">
    <w:abstractNumId w:val="72"/>
  </w:num>
  <w:num w:numId="69" w16cid:durableId="1925648972">
    <w:abstractNumId w:val="66"/>
  </w:num>
  <w:num w:numId="70" w16cid:durableId="762142191">
    <w:abstractNumId w:val="24"/>
  </w:num>
  <w:num w:numId="71" w16cid:durableId="759331147">
    <w:abstractNumId w:val="59"/>
  </w:num>
  <w:num w:numId="72" w16cid:durableId="396173129">
    <w:abstractNumId w:val="92"/>
  </w:num>
  <w:num w:numId="73" w16cid:durableId="1475638806">
    <w:abstractNumId w:val="69"/>
  </w:num>
  <w:num w:numId="74" w16cid:durableId="993332577">
    <w:abstractNumId w:val="1"/>
  </w:num>
  <w:num w:numId="75" w16cid:durableId="1903785063">
    <w:abstractNumId w:val="4"/>
  </w:num>
  <w:num w:numId="76" w16cid:durableId="108359721">
    <w:abstractNumId w:val="90"/>
  </w:num>
  <w:num w:numId="77" w16cid:durableId="1953660572">
    <w:abstractNumId w:val="33"/>
  </w:num>
  <w:num w:numId="78" w16cid:durableId="496654493">
    <w:abstractNumId w:val="78"/>
  </w:num>
  <w:num w:numId="79" w16cid:durableId="621812767">
    <w:abstractNumId w:val="41"/>
  </w:num>
  <w:num w:numId="80" w16cid:durableId="1478262178">
    <w:abstractNumId w:val="11"/>
  </w:num>
  <w:num w:numId="81" w16cid:durableId="2019770913">
    <w:abstractNumId w:val="14"/>
  </w:num>
  <w:num w:numId="82" w16cid:durableId="52430779">
    <w:abstractNumId w:val="40"/>
  </w:num>
  <w:num w:numId="83" w16cid:durableId="1072702014">
    <w:abstractNumId w:val="58"/>
  </w:num>
  <w:num w:numId="84" w16cid:durableId="799956121">
    <w:abstractNumId w:val="74"/>
  </w:num>
  <w:num w:numId="85" w16cid:durableId="1784418658">
    <w:abstractNumId w:val="27"/>
  </w:num>
  <w:num w:numId="86" w16cid:durableId="716396955">
    <w:abstractNumId w:val="15"/>
  </w:num>
  <w:num w:numId="87" w16cid:durableId="930091613">
    <w:abstractNumId w:val="52"/>
  </w:num>
  <w:num w:numId="88" w16cid:durableId="1553736940">
    <w:abstractNumId w:val="54"/>
  </w:num>
  <w:num w:numId="89" w16cid:durableId="666833877">
    <w:abstractNumId w:val="63"/>
  </w:num>
  <w:num w:numId="90" w16cid:durableId="493687540">
    <w:abstractNumId w:val="53"/>
  </w:num>
  <w:num w:numId="91" w16cid:durableId="557741344">
    <w:abstractNumId w:val="44"/>
  </w:num>
  <w:num w:numId="92" w16cid:durableId="352809171">
    <w:abstractNumId w:val="39"/>
  </w:num>
  <w:num w:numId="93" w16cid:durableId="950815645">
    <w:abstractNumId w:val="6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851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CA"/>
    <w:rsid w:val="00001C79"/>
    <w:rsid w:val="00006F7B"/>
    <w:rsid w:val="000070C1"/>
    <w:rsid w:val="00047AF3"/>
    <w:rsid w:val="000C5919"/>
    <w:rsid w:val="00136B40"/>
    <w:rsid w:val="001859EB"/>
    <w:rsid w:val="001F0C0C"/>
    <w:rsid w:val="00296DAF"/>
    <w:rsid w:val="002D4800"/>
    <w:rsid w:val="00364B44"/>
    <w:rsid w:val="003F3BC6"/>
    <w:rsid w:val="00496A8F"/>
    <w:rsid w:val="004A7AC3"/>
    <w:rsid w:val="005052E7"/>
    <w:rsid w:val="005B70CA"/>
    <w:rsid w:val="00607C94"/>
    <w:rsid w:val="0064254E"/>
    <w:rsid w:val="006B5D24"/>
    <w:rsid w:val="007158E5"/>
    <w:rsid w:val="00785E05"/>
    <w:rsid w:val="007C3EF2"/>
    <w:rsid w:val="007D51ED"/>
    <w:rsid w:val="007E2607"/>
    <w:rsid w:val="008229D1"/>
    <w:rsid w:val="00895273"/>
    <w:rsid w:val="008C7990"/>
    <w:rsid w:val="00900CCB"/>
    <w:rsid w:val="00912DAE"/>
    <w:rsid w:val="009B255C"/>
    <w:rsid w:val="00A32254"/>
    <w:rsid w:val="00A80F2A"/>
    <w:rsid w:val="00A945A6"/>
    <w:rsid w:val="00AD3D70"/>
    <w:rsid w:val="00AF1A95"/>
    <w:rsid w:val="00BF5E17"/>
    <w:rsid w:val="00C30370"/>
    <w:rsid w:val="00CD30A4"/>
    <w:rsid w:val="00D93B57"/>
    <w:rsid w:val="00DE2919"/>
    <w:rsid w:val="00DF253D"/>
    <w:rsid w:val="00E07654"/>
    <w:rsid w:val="00E85F76"/>
    <w:rsid w:val="00E8644E"/>
    <w:rsid w:val="00E875EC"/>
    <w:rsid w:val="00EB78E8"/>
    <w:rsid w:val="00F35F93"/>
    <w:rsid w:val="00FA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50DB02"/>
  <w15:docId w15:val="{1D2442DE-2936-4624-AF3F-84EDEA3F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54E"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suppressAutoHyphens w:val="0"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Times New Roman" w:eastAsia="Times New Roman" w:hAnsi="Times New Roman" w:cs="Times New Roman"/>
      <w:sz w:val="20"/>
      <w:szCs w:val="20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WW-Gwka">
    <w:name w:val="WW-Główka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Sygnatura">
    <w:name w:val="WW-Sygnatura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Standard"/>
    <w:uiPriority w:val="34"/>
    <w:qFormat/>
    <w:pPr>
      <w:ind w:left="720"/>
    </w:pPr>
    <w:rPr>
      <w:rFonts w:cs="Times New Roman"/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imes New Roman"/>
      <w:sz w:val="16"/>
      <w:szCs w:val="16"/>
    </w:rPr>
  </w:style>
  <w:style w:type="paragraph" w:styleId="Tekstkomentarza">
    <w:name w:val="annotation text"/>
    <w:basedOn w:val="Standard"/>
    <w:pPr>
      <w:spacing w:line="240" w:lineRule="auto"/>
    </w:pPr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Tekstblokowy">
    <w:name w:val="Block Text"/>
    <w:basedOn w:val="Standard"/>
    <w:pPr>
      <w:spacing w:after="0" w:line="240" w:lineRule="auto"/>
      <w:ind w:left="540" w:right="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Standard"/>
    <w:pPr>
      <w:spacing w:after="0" w:line="240" w:lineRule="auto"/>
      <w:ind w:right="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cs="Times New Roman"/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ascii="Verdana" w:eastAsia="Calibri" w:hAnsi="Verdana" w:cs="Verdana"/>
      <w:color w:val="000000"/>
      <w:lang w:bidi="ar-SA"/>
    </w:rPr>
  </w:style>
  <w:style w:type="paragraph" w:customStyle="1" w:styleId="Style2">
    <w:name w:val="Style 2"/>
    <w:pPr>
      <w:suppressAutoHyphens/>
      <w:autoSpaceDE w:val="0"/>
      <w:spacing w:before="36"/>
      <w:ind w:left="432" w:hanging="360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Teksttreci2">
    <w:name w:val="Tekst treści (2)"/>
    <w:basedOn w:val="Standard"/>
    <w:pPr>
      <w:widowControl w:val="0"/>
      <w:shd w:val="clear" w:color="auto" w:fill="FFFFFF"/>
      <w:suppressAutoHyphens w:val="0"/>
      <w:spacing w:after="780" w:line="232" w:lineRule="exact"/>
      <w:ind w:hanging="940"/>
      <w:jc w:val="right"/>
      <w:textAlignment w:val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stp">
    <w:name w:val="Ustęp"/>
    <w:basedOn w:val="Standard"/>
    <w:pPr>
      <w:tabs>
        <w:tab w:val="left" w:pos="2160"/>
      </w:tabs>
      <w:suppressAutoHyphens w:val="0"/>
      <w:spacing w:after="120" w:line="240" w:lineRule="auto"/>
      <w:ind w:left="1080" w:hanging="720"/>
      <w:jc w:val="both"/>
      <w:textAlignment w:val="auto"/>
    </w:pPr>
    <w:rPr>
      <w:rFonts w:cs="Times New Roman"/>
      <w:sz w:val="24"/>
      <w:szCs w:val="24"/>
    </w:rPr>
  </w:style>
  <w:style w:type="paragraph" w:customStyle="1" w:styleId="Footnote">
    <w:name w:val="Footnote"/>
    <w:basedOn w:val="Standard"/>
    <w:pPr>
      <w:suppressAutoHyphens w:val="0"/>
      <w:spacing w:after="0" w:line="240" w:lineRule="auto"/>
      <w:textAlignment w:val="auto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</w:rPr>
  </w:style>
  <w:style w:type="character" w:customStyle="1" w:styleId="WW8Num2z1">
    <w:name w:val="WW8Num2z1"/>
    <w:rPr>
      <w:rFonts w:ascii="Times New Roman" w:eastAsia="Calibri" w:hAnsi="Times New Roman" w:cs="Times New Roman"/>
    </w:rPr>
  </w:style>
  <w:style w:type="character" w:customStyle="1" w:styleId="WW8Num2z2">
    <w:name w:val="WW8Num2z2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0z0">
    <w:name w:val="WW8Num10z0"/>
  </w:style>
  <w:style w:type="character" w:customStyle="1" w:styleId="WW8Num13z1">
    <w:name w:val="WW8Num1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  <w:bCs w:val="0"/>
    </w:rPr>
  </w:style>
  <w:style w:type="character" w:customStyle="1" w:styleId="WW8Num19z0">
    <w:name w:val="WW8Num19z0"/>
    <w:rPr>
      <w:b w:val="0"/>
      <w:sz w:val="20"/>
    </w:rPr>
  </w:style>
  <w:style w:type="character" w:customStyle="1" w:styleId="WW8Num22z0">
    <w:name w:val="WW8Num22z0"/>
    <w:rPr>
      <w:strike w:val="0"/>
      <w:dstrike w:val="0"/>
      <w:color w:val="000000"/>
    </w:rPr>
  </w:style>
  <w:style w:type="character" w:customStyle="1" w:styleId="WW8Num22z1">
    <w:name w:val="WW8Num22z1"/>
  </w:style>
  <w:style w:type="character" w:customStyle="1" w:styleId="WW8Num23z0">
    <w:name w:val="WW8Num23z0"/>
    <w:rPr>
      <w:rFonts w:cs="Times New Roman"/>
    </w:rPr>
  </w:style>
  <w:style w:type="character" w:customStyle="1" w:styleId="WW8Num24z2">
    <w:name w:val="WW8Num24z2"/>
    <w:rPr>
      <w:rFonts w:ascii="Symbol" w:eastAsia="Symbol" w:hAnsi="Symbol" w:cs="Symbol"/>
    </w:rPr>
  </w:style>
  <w:style w:type="character" w:customStyle="1" w:styleId="WW8Num25z1">
    <w:name w:val="WW8Num25z1"/>
    <w:rPr>
      <w:rFonts w:ascii="Times New Roman" w:eastAsia="Times New Roman" w:hAnsi="Times New Roman" w:cs="Times New Roman"/>
      <w:b w:val="0"/>
      <w:bCs w:val="0"/>
    </w:rPr>
  </w:style>
  <w:style w:type="character" w:customStyle="1" w:styleId="WW8Num26z0">
    <w:name w:val="WW8Num2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Times New Roman" w:eastAsia="Times New Roman" w:hAnsi="Times New Roman" w:cs="Times New Roman"/>
      <w:color w:val="00000A"/>
      <w:sz w:val="22"/>
      <w:szCs w:val="22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i w:val="0"/>
    </w:rPr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3z1">
    <w:name w:val="WW8Num33z1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0z1">
    <w:name w:val="WW8Num40z1"/>
    <w:rPr>
      <w:rFonts w:ascii="Times New Roman" w:eastAsia="Calibri" w:hAnsi="Times New Roman" w:cs="Times New Roman"/>
    </w:rPr>
  </w:style>
  <w:style w:type="character" w:customStyle="1" w:styleId="WW8Num40z2">
    <w:name w:val="WW8Num40z2"/>
    <w:rPr>
      <w:rFonts w:ascii="Symbol" w:eastAsia="Symbol" w:hAnsi="Symbol" w:cs="Symbol"/>
    </w:rPr>
  </w:style>
  <w:style w:type="character" w:customStyle="1" w:styleId="WW8Num42z2">
    <w:name w:val="WW8Num42z2"/>
  </w:style>
  <w:style w:type="character" w:customStyle="1" w:styleId="WW8Num44z1">
    <w:name w:val="WW8Num44z1"/>
    <w:rPr>
      <w:rFonts w:ascii="Times New Roman" w:eastAsia="Times New Roman" w:hAnsi="Times New Roman" w:cs="Times New Roman"/>
      <w:b w:val="0"/>
      <w:bCs w:val="0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5z2">
    <w:name w:val="WW8Num45z2"/>
    <w:rPr>
      <w:b w:val="0"/>
    </w:rPr>
  </w:style>
  <w:style w:type="character" w:customStyle="1" w:styleId="WW8Num46z0">
    <w:name w:val="WW8Num4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4">
    <w:name w:val="WW8Num47z4"/>
    <w:rPr>
      <w:rFonts w:ascii="Courier New" w:eastAsia="Courier New" w:hAnsi="Courier New" w:cs="Courier New"/>
    </w:rPr>
  </w:style>
  <w:style w:type="character" w:customStyle="1" w:styleId="WW8Num48z0">
    <w:name w:val="WW8Num48z0"/>
  </w:style>
  <w:style w:type="character" w:customStyle="1" w:styleId="WW8Num49z0">
    <w:name w:val="WW8Num49z0"/>
    <w:rPr>
      <w:rFonts w:ascii="Times New Roman" w:eastAsia="Times New Roman" w:hAnsi="Times New Roman" w:cs="Calibri"/>
      <w:sz w:val="22"/>
      <w:szCs w:val="22"/>
    </w:rPr>
  </w:style>
  <w:style w:type="character" w:customStyle="1" w:styleId="WW8Num52z0">
    <w:name w:val="WW8Num52z0"/>
    <w:rPr>
      <w:b w:val="0"/>
      <w:position w:val="0"/>
      <w:sz w:val="24"/>
      <w:szCs w:val="24"/>
      <w:vertAlign w:val="baseline"/>
    </w:rPr>
  </w:style>
  <w:style w:type="character" w:customStyle="1" w:styleId="WW8Num52z1">
    <w:name w:val="WW8Num52z1"/>
  </w:style>
  <w:style w:type="character" w:customStyle="1" w:styleId="WW8Num54z1">
    <w:name w:val="WW8Num54z1"/>
    <w:rPr>
      <w:rFonts w:ascii="Times New Roman" w:eastAsia="Calibri" w:hAnsi="Times New Roman" w:cs="Times New Roman"/>
    </w:rPr>
  </w:style>
  <w:style w:type="character" w:customStyle="1" w:styleId="WW8Num54z2">
    <w:name w:val="WW8Num54z2"/>
    <w:rPr>
      <w:rFonts w:ascii="Symbol" w:eastAsia="Symbol" w:hAnsi="Symbol" w:cs="Symbol"/>
    </w:rPr>
  </w:style>
  <w:style w:type="character" w:customStyle="1" w:styleId="WW8Num55z0">
    <w:name w:val="WW8Num55z0"/>
  </w:style>
  <w:style w:type="character" w:customStyle="1" w:styleId="WW8Num56z0">
    <w:name w:val="WW8Num56z0"/>
  </w:style>
  <w:style w:type="character" w:customStyle="1" w:styleId="WW8Num58z0">
    <w:name w:val="WW8Num58z0"/>
    <w:rPr>
      <w:rFonts w:ascii="Times New Roman" w:eastAsia="Times New Roman" w:hAnsi="Times New Roman" w:cs="Calibri"/>
      <w:sz w:val="22"/>
      <w:szCs w:val="22"/>
    </w:rPr>
  </w:style>
  <w:style w:type="character" w:customStyle="1" w:styleId="WW8Num58z1">
    <w:name w:val="WW8Num58z1"/>
  </w:style>
  <w:style w:type="character" w:customStyle="1" w:styleId="WW8Num59z0">
    <w:name w:val="WW8Num59z0"/>
    <w:rPr>
      <w:sz w:val="22"/>
    </w:rPr>
  </w:style>
  <w:style w:type="character" w:customStyle="1" w:styleId="WW8Num60z0">
    <w:name w:val="WW8Num60z0"/>
    <w:rPr>
      <w:rFonts w:ascii="Times New Roman" w:eastAsia="Times New Roman" w:hAnsi="Times New Roman" w:cs="Times New Roman"/>
    </w:rPr>
  </w:style>
  <w:style w:type="character" w:customStyle="1" w:styleId="WW8Num61z0">
    <w:name w:val="WW8Num61z0"/>
  </w:style>
  <w:style w:type="character" w:customStyle="1" w:styleId="WW8Num62z0">
    <w:name w:val="WW8Num62z0"/>
    <w:rPr>
      <w:rFonts w:cs="Times New Roman"/>
    </w:rPr>
  </w:style>
  <w:style w:type="character" w:customStyle="1" w:styleId="WW8Num63z0">
    <w:name w:val="WW8Num63z0"/>
    <w:rPr>
      <w:rFonts w:ascii="Times New Roman" w:eastAsia="Times New Roman" w:hAnsi="Times New Roman" w:cs="Times New Roman"/>
    </w:rPr>
  </w:style>
  <w:style w:type="character" w:customStyle="1" w:styleId="WW8Num64z0">
    <w:name w:val="WW8Num64z0"/>
    <w:rPr>
      <w:rFonts w:ascii="Times New Roman" w:eastAsia="Times New Roman" w:hAnsi="Times New Roman" w:cs="Times New Roman"/>
    </w:rPr>
  </w:style>
  <w:style w:type="character" w:customStyle="1" w:styleId="WW8Num67z0">
    <w:name w:val="WW8Num67z0"/>
    <w:rPr>
      <w:rFonts w:ascii="Times New Roman" w:eastAsia="Times New Roman" w:hAnsi="Times New Roman" w:cs="Times New Roman"/>
    </w:rPr>
  </w:style>
  <w:style w:type="character" w:customStyle="1" w:styleId="WW8Num69z0">
    <w:name w:val="WW8Num69z0"/>
    <w:rPr>
      <w:i w:val="0"/>
    </w:rPr>
  </w:style>
  <w:style w:type="character" w:customStyle="1" w:styleId="WW8Num69z1">
    <w:name w:val="WW8Num69z1"/>
  </w:style>
  <w:style w:type="character" w:customStyle="1" w:styleId="WW8Num70z0">
    <w:name w:val="WW8Num70z0"/>
  </w:style>
  <w:style w:type="character" w:customStyle="1" w:styleId="WW8Num71z0">
    <w:name w:val="WW8Num71z0"/>
    <w:rPr>
      <w:b w:val="0"/>
      <w:bCs/>
      <w:color w:val="000000"/>
    </w:rPr>
  </w:style>
  <w:style w:type="character" w:customStyle="1" w:styleId="WW8Num71z1">
    <w:name w:val="WW8Num71z1"/>
    <w:rPr>
      <w:rFonts w:ascii="Times New Roman" w:eastAsia="Times New Roman" w:hAnsi="Times New Roman" w:cs="Times New Roman"/>
    </w:rPr>
  </w:style>
  <w:style w:type="character" w:customStyle="1" w:styleId="WW8Num72z0">
    <w:name w:val="WW8Num72z0"/>
    <w:rPr>
      <w:rFonts w:ascii="Times New Roman" w:eastAsia="Times New Roman" w:hAnsi="Times New Roman" w:cs="Times New Roman"/>
    </w:rPr>
  </w:style>
  <w:style w:type="character" w:customStyle="1" w:styleId="WW8Num72z1">
    <w:name w:val="WW8Num72z1"/>
    <w:rPr>
      <w:rFonts w:ascii="Times New Roman" w:eastAsia="Times New Roman" w:hAnsi="Times New Roman" w:cs="Times New Roman"/>
      <w:b w:val="0"/>
      <w:bCs w:val="0"/>
    </w:rPr>
  </w:style>
  <w:style w:type="character" w:customStyle="1" w:styleId="WW8Num73z0">
    <w:name w:val="WW8Num73z0"/>
  </w:style>
  <w:style w:type="character" w:customStyle="1" w:styleId="WW8Num74z0">
    <w:name w:val="WW8Num74z0"/>
    <w:rPr>
      <w:b w:val="0"/>
    </w:rPr>
  </w:style>
  <w:style w:type="character" w:customStyle="1" w:styleId="WW8Num74z1">
    <w:name w:val="WW8Num74z1"/>
  </w:style>
  <w:style w:type="character" w:customStyle="1" w:styleId="WW8Num75z1">
    <w:name w:val="WW8Num75z1"/>
    <w:rPr>
      <w:rFonts w:ascii="Times New Roman" w:eastAsia="Times New Roman" w:hAnsi="Times New Roman" w:cs="Times New Roman"/>
      <w:b w:val="0"/>
      <w:bCs w:val="0"/>
    </w:rPr>
  </w:style>
  <w:style w:type="character" w:customStyle="1" w:styleId="WW8Num76z0">
    <w:name w:val="WW8Num76z0"/>
  </w:style>
  <w:style w:type="character" w:customStyle="1" w:styleId="WW8Num77z1">
    <w:name w:val="WW8Num77z1"/>
  </w:style>
  <w:style w:type="character" w:customStyle="1" w:styleId="WW8Num78z0">
    <w:name w:val="WW8Num78z0"/>
    <w:rPr>
      <w:rFonts w:cs="Times New Roman"/>
    </w:rPr>
  </w:style>
  <w:style w:type="character" w:customStyle="1" w:styleId="WW8Num78z1">
    <w:name w:val="WW8Num78z1"/>
    <w:rPr>
      <w:rFonts w:cs="Times New Roman"/>
      <w:b w:val="0"/>
    </w:rPr>
  </w:style>
  <w:style w:type="character" w:customStyle="1" w:styleId="WW8Num79z0">
    <w:name w:val="WW8Num79z0"/>
    <w:rPr>
      <w:b w:val="0"/>
      <w:sz w:val="22"/>
      <w:szCs w:val="22"/>
    </w:rPr>
  </w:style>
  <w:style w:type="character" w:customStyle="1" w:styleId="WW8Num81z1">
    <w:name w:val="WW8Num81z1"/>
    <w:rPr>
      <w:rFonts w:ascii="Times New Roman" w:eastAsia="Times New Roman" w:hAnsi="Times New Roman" w:cs="Times New Roman"/>
      <w:b w:val="0"/>
      <w:bCs w:val="0"/>
    </w:rPr>
  </w:style>
  <w:style w:type="character" w:customStyle="1" w:styleId="WW8Num84z0">
    <w:name w:val="WW8Num84z0"/>
  </w:style>
  <w:style w:type="character" w:customStyle="1" w:styleId="WW8Num85z3">
    <w:name w:val="WW8Num85z3"/>
    <w:rPr>
      <w:rFonts w:ascii="Symbol" w:eastAsia="Symbol" w:hAnsi="Symbol" w:cs="Symbol"/>
    </w:rPr>
  </w:style>
  <w:style w:type="character" w:customStyle="1" w:styleId="WW8Num86z0">
    <w:name w:val="WW8Num86z0"/>
    <w:rPr>
      <w:i w:val="0"/>
    </w:rPr>
  </w:style>
  <w:style w:type="character" w:customStyle="1" w:styleId="WW8Num87z0">
    <w:name w:val="WW8Num87z0"/>
    <w:rPr>
      <w:rFonts w:ascii="Times New Roman" w:eastAsia="Times New Roman" w:hAnsi="Times New Roman" w:cs="Times New Roman"/>
    </w:rPr>
  </w:style>
  <w:style w:type="character" w:customStyle="1" w:styleId="WW8Num87z1">
    <w:name w:val="WW8Num87z1"/>
    <w:rPr>
      <w:rFonts w:ascii="Times New Roman" w:eastAsia="Times New Roman" w:hAnsi="Times New Roman" w:cs="Times New Roman"/>
      <w:b w:val="0"/>
      <w:bCs w:val="0"/>
    </w:rPr>
  </w:style>
  <w:style w:type="character" w:customStyle="1" w:styleId="WW8NumSt79z0">
    <w:name w:val="WW8NumSt79z0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2Znak">
    <w:name w:val="Nagłówek 2 Znak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AkapitzlistZnak">
    <w:name w:val="Akapit z listą Znak"/>
    <w:rPr>
      <w:rFonts w:cs="Calibri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ascii="Times New Roman" w:eastAsia="Times New Roman" w:hAnsi="Times New Roman" w:cs="Times New Roman"/>
    </w:rPr>
  </w:style>
  <w:style w:type="character" w:customStyle="1" w:styleId="ListLabel5">
    <w:name w:val="ListLabel 5"/>
    <w:rPr>
      <w:rFonts w:ascii="Times New Roman" w:eastAsia="Calibri" w:hAnsi="Times New Roman" w:cs="Times New Roman"/>
    </w:rPr>
  </w:style>
  <w:style w:type="character" w:customStyle="1" w:styleId="ListLabel6">
    <w:name w:val="ListLabel 6"/>
    <w:rPr>
      <w:rFonts w:ascii="Times New Roman" w:eastAsia="Times New Roman" w:hAnsi="Times New Roman" w:cs="Times New Roman"/>
      <w:b w:val="0"/>
      <w:bCs w:val="0"/>
    </w:rPr>
  </w:style>
  <w:style w:type="character" w:customStyle="1" w:styleId="ListLabel7">
    <w:name w:val="ListLabel 7"/>
    <w:rPr>
      <w:rFonts w:ascii="Times New Roman" w:eastAsia="Times New Roman" w:hAnsi="Times New Roman" w:cs="Times New Roman"/>
      <w:color w:val="00000A"/>
    </w:rPr>
  </w:style>
  <w:style w:type="character" w:customStyle="1" w:styleId="ListLabel8">
    <w:name w:val="ListLabel 8"/>
    <w:rPr>
      <w:rFonts w:ascii="Times New Roman" w:eastAsia="Times New Roman" w:hAnsi="Times New Roman" w:cs="Calibri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rFonts w:ascii="Times New Roman" w:eastAsia="Calibri" w:hAnsi="Times New Roman" w:cs="Times New Roman"/>
    </w:rPr>
  </w:style>
  <w:style w:type="character" w:customStyle="1" w:styleId="ListLabel11">
    <w:name w:val="ListLabel 11"/>
    <w:rPr>
      <w:rFonts w:ascii="Times New Roman" w:eastAsia="Times New Roman" w:hAnsi="Times New Roman" w:cs="Times New Roman"/>
    </w:rPr>
  </w:style>
  <w:style w:type="character" w:customStyle="1" w:styleId="ListLabel12">
    <w:name w:val="ListLabel 12"/>
    <w:rPr>
      <w:rFonts w:ascii="Times New Roman" w:eastAsia="Calibri" w:hAnsi="Times New Roman" w:cs="Times New Roman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ascii="Times New Roman" w:eastAsia="Times New Roman" w:hAnsi="Times New Roman" w:cs="Times New Roman"/>
      <w:b w:val="0"/>
      <w:bCs w:val="0"/>
    </w:rPr>
  </w:style>
  <w:style w:type="character" w:customStyle="1" w:styleId="ListLabel15">
    <w:name w:val="ListLabel 15"/>
    <w:rPr>
      <w:rFonts w:ascii="Times New Roman" w:eastAsia="Times New Roman" w:hAnsi="Times New Roman" w:cs="Times New Roman"/>
      <w:color w:val="00000A"/>
    </w:rPr>
  </w:style>
  <w:style w:type="character" w:customStyle="1" w:styleId="ListLabel16">
    <w:name w:val="ListLabel 16"/>
    <w:rPr>
      <w:rFonts w:ascii="Times New Roman" w:eastAsia="Times New Roman" w:hAnsi="Times New Roman" w:cs="Calibri"/>
    </w:rPr>
  </w:style>
  <w:style w:type="character" w:customStyle="1" w:styleId="ListLabel17">
    <w:name w:val="ListLabel 17"/>
    <w:rPr>
      <w:rFonts w:ascii="Times New Roman" w:eastAsia="Calibri" w:hAnsi="Times New Roman" w:cs="Times New Roman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cs="Calibri"/>
    </w:rPr>
  </w:style>
  <w:style w:type="character" w:customStyle="1" w:styleId="CharacterStyle1">
    <w:name w:val="Character Style 1"/>
    <w:rPr>
      <w:sz w:val="22"/>
    </w:rPr>
  </w:style>
  <w:style w:type="character" w:customStyle="1" w:styleId="object">
    <w:name w:val="object"/>
  </w:style>
  <w:style w:type="character" w:customStyle="1" w:styleId="Teksttreci20">
    <w:name w:val="Tekst treści (2)_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customStyle="1" w:styleId="TytuZnak">
    <w:name w:val="Tytuł Znak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paragraph" w:customStyle="1" w:styleId="Pa3">
    <w:name w:val="Pa3"/>
    <w:basedOn w:val="Normalny"/>
    <w:next w:val="Normalny"/>
    <w:pPr>
      <w:widowControl/>
      <w:suppressAutoHyphens w:val="0"/>
      <w:autoSpaceDE w:val="0"/>
      <w:spacing w:line="161" w:lineRule="atLeast"/>
      <w:textAlignment w:val="auto"/>
    </w:pPr>
    <w:rPr>
      <w:rFonts w:ascii="Dell Replica" w:eastAsia="Calibri" w:hAnsi="Dell Replica" w:cs="Times New Roman"/>
      <w:kern w:val="0"/>
      <w:lang w:eastAsia="en-US" w:bidi="ar-SA"/>
    </w:rPr>
  </w:style>
  <w:style w:type="paragraph" w:customStyle="1" w:styleId="Tabelapozycja">
    <w:name w:val="Tabela pozycja"/>
    <w:basedOn w:val="Normalny"/>
    <w:rsid w:val="007E2607"/>
    <w:pPr>
      <w:widowControl/>
      <w:suppressAutoHyphens w:val="0"/>
      <w:autoSpaceDN/>
      <w:textAlignment w:val="auto"/>
    </w:pPr>
    <w:rPr>
      <w:rFonts w:ascii="Arial" w:eastAsia="MS Outlook" w:hAnsi="Arial" w:cs="Times New Roman"/>
      <w:kern w:val="0"/>
      <w:sz w:val="22"/>
      <w:szCs w:val="20"/>
      <w:lang w:eastAsia="pl-PL" w:bidi="ar-SA"/>
    </w:rPr>
  </w:style>
  <w:style w:type="table" w:styleId="Tabela-Siatka">
    <w:name w:val="Table Grid"/>
    <w:basedOn w:val="Standardowy"/>
    <w:uiPriority w:val="39"/>
    <w:rsid w:val="007E2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keyword">
    <w:name w:val="tooltip_keyword"/>
    <w:basedOn w:val="Domylnaczcionkaakapitu"/>
    <w:rsid w:val="007C3EF2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orybenchmark.net/read_uncached_ddr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emorybenchmark.net/read_uncached_ddr4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2023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BDGi-2160-    /2014</vt:lpstr>
    </vt:vector>
  </TitlesOfParts>
  <Company/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/>
  <cp:lastModifiedBy>Jarosław Mikołajski</cp:lastModifiedBy>
  <cp:revision>3</cp:revision>
  <cp:lastPrinted>2024-07-25T08:53:00Z</cp:lastPrinted>
  <dcterms:created xsi:type="dcterms:W3CDTF">2024-07-25T08:54:00Z</dcterms:created>
  <dcterms:modified xsi:type="dcterms:W3CDTF">2024-07-25T08:57:00Z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0x01010070C3E2380820E5439AB138A288498465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