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E0" w:rsidRPr="009F365C" w:rsidRDefault="005B2DE0" w:rsidP="005B2DE0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9F36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2 do SWZ – </w:t>
      </w:r>
      <w:bookmarkStart w:id="0" w:name="_GoBack"/>
      <w:r w:rsidRPr="009F36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Oświadczenie o braku podstaw do wykluczenia</w:t>
      </w:r>
      <w:bookmarkEnd w:id="0"/>
    </w:p>
    <w:p w:rsidR="005B2DE0" w:rsidRPr="00FA237A" w:rsidRDefault="005B2DE0" w:rsidP="005B2DE0">
      <w:pPr>
        <w:rPr>
          <w:rFonts w:ascii="Arial" w:hAnsi="Arial" w:cs="Arial"/>
        </w:rPr>
      </w:pPr>
      <w:r w:rsidRPr="00FA237A">
        <w:rPr>
          <w:rFonts w:ascii="Arial" w:hAnsi="Arial" w:cs="Arial"/>
        </w:rPr>
        <w:t>Nr sprawy: WI.271.13..2023</w:t>
      </w:r>
    </w:p>
    <w:p w:rsidR="005B2DE0" w:rsidRPr="009F365C" w:rsidRDefault="005B2DE0" w:rsidP="005B2DE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Wykonawca:</w:t>
      </w:r>
    </w:p>
    <w:p w:rsidR="005B2DE0" w:rsidRPr="009F365C" w:rsidRDefault="005B2DE0" w:rsidP="005B2DE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5B2DE0" w:rsidRPr="009F365C" w:rsidRDefault="005B2DE0" w:rsidP="005B2DE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……………………………….</w:t>
      </w:r>
    </w:p>
    <w:p w:rsidR="005B2DE0" w:rsidRPr="009F365C" w:rsidRDefault="005B2DE0" w:rsidP="005B2D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</w:t>
      </w:r>
      <w:r w:rsidRPr="009F365C">
        <w:rPr>
          <w:rFonts w:ascii="Arial" w:hAnsi="Arial" w:cs="Arial"/>
          <w:i/>
        </w:rPr>
        <w:t>)</w:t>
      </w:r>
    </w:p>
    <w:p w:rsidR="005B2DE0" w:rsidRPr="009F365C" w:rsidRDefault="005B2DE0" w:rsidP="005B2DE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reprezentowany przez:</w:t>
      </w:r>
    </w:p>
    <w:p w:rsidR="005B2DE0" w:rsidRPr="009F365C" w:rsidRDefault="005B2DE0" w:rsidP="005B2DE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……………………………………………………</w:t>
      </w:r>
    </w:p>
    <w:p w:rsidR="005B2DE0" w:rsidRPr="009F365C" w:rsidRDefault="005B2DE0" w:rsidP="005B2DE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(imię, nazwisko, stanowisko/podstawa do reprezentacji)</w:t>
      </w:r>
    </w:p>
    <w:p w:rsidR="005B2DE0" w:rsidRPr="00962CCA" w:rsidRDefault="005B2DE0" w:rsidP="005B2DE0">
      <w:pPr>
        <w:spacing w:after="0" w:line="276" w:lineRule="auto"/>
        <w:rPr>
          <w:rFonts w:ascii="Arial" w:hAnsi="Arial" w:cs="Arial"/>
          <w:b/>
        </w:rPr>
      </w:pPr>
      <w:r w:rsidRPr="00962CCA">
        <w:rPr>
          <w:rFonts w:ascii="Arial" w:hAnsi="Arial" w:cs="Arial"/>
          <w:b/>
        </w:rPr>
        <w:t>Oświadczenie wykonawcy składane na podstawie art. 125 ust. 1 ustawy z dnia 11 września</w:t>
      </w:r>
      <w:r>
        <w:rPr>
          <w:rFonts w:ascii="Arial" w:hAnsi="Arial" w:cs="Arial"/>
          <w:b/>
        </w:rPr>
        <w:t xml:space="preserve"> </w:t>
      </w:r>
      <w:r w:rsidRPr="00962CCA">
        <w:rPr>
          <w:rFonts w:ascii="Arial" w:hAnsi="Arial" w:cs="Arial"/>
          <w:b/>
        </w:rPr>
        <w:t>2019 r. Prawo zamówień publicznych dotyczące braku podstaw do wykluczenia</w:t>
      </w:r>
    </w:p>
    <w:p w:rsidR="005B2DE0" w:rsidRPr="009F365C" w:rsidRDefault="005B2DE0" w:rsidP="005B2DE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Na potrzeby postępowania o udzielenie zamówienia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eastAsia="Times New Roman" w:hAnsi="Arial" w:cs="Arial"/>
          <w:b/>
          <w:lang w:eastAsia="pl-PL"/>
        </w:rPr>
        <w:t>Ubezpieczenie sześciu nowych autobusów elektrycznych</w:t>
      </w:r>
      <w:r w:rsidRPr="002E178D">
        <w:rPr>
          <w:rFonts w:ascii="Arial" w:hAnsi="Arial" w:cs="Arial"/>
          <w:b/>
          <w:i/>
        </w:rPr>
        <w:t>”</w:t>
      </w:r>
      <w:r w:rsidRPr="009F365C">
        <w:rPr>
          <w:rFonts w:ascii="Arial" w:hAnsi="Arial" w:cs="Arial"/>
          <w:i/>
        </w:rPr>
        <w:t xml:space="preserve"> prowadzonego przez Miasto Mińsk Mazowiecki oświadczam, co następuje:</w:t>
      </w:r>
    </w:p>
    <w:p w:rsidR="005B2DE0" w:rsidRPr="009F365C" w:rsidRDefault="005B2DE0" w:rsidP="005B2DE0">
      <w:pPr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OŚWIADCZENIA DOTYCZĄCE WYKONAWCY/PODMIOTU UDOSTĘPNIAJĄCEGO ZASOBY (*niewłaściwe skreślić)</w:t>
      </w:r>
      <w:r>
        <w:rPr>
          <w:rFonts w:ascii="Arial" w:eastAsia="Calibri" w:hAnsi="Arial" w:cs="Arial"/>
          <w:i/>
        </w:rPr>
        <w:t xml:space="preserve"> zgodnie z Rozdziałem 9 SWZ Podstawy do wykluczenia z postępowania</w:t>
      </w:r>
      <w:r w:rsidRPr="009F365C">
        <w:rPr>
          <w:rFonts w:ascii="Arial" w:eastAsia="Calibri" w:hAnsi="Arial" w:cs="Arial"/>
          <w:i/>
        </w:rPr>
        <w:t>:</w:t>
      </w:r>
    </w:p>
    <w:p w:rsidR="005B2DE0" w:rsidRDefault="005B2DE0" w:rsidP="005B2DE0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nie podlegam wykluczeniu z postępowa</w:t>
      </w:r>
      <w:r>
        <w:rPr>
          <w:rFonts w:ascii="Arial" w:eastAsia="Calibri" w:hAnsi="Arial" w:cs="Arial"/>
          <w:i/>
        </w:rPr>
        <w:t>nia na podstawie:</w:t>
      </w:r>
    </w:p>
    <w:p w:rsidR="005B2DE0" w:rsidRPr="00954661" w:rsidRDefault="005B2DE0" w:rsidP="005B2DE0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5B2DE0" w:rsidRPr="00954661" w:rsidRDefault="005B2DE0" w:rsidP="005B2DE0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</w:t>
      </w:r>
      <w:r w:rsidRPr="005B428D">
        <w:rPr>
          <w:rFonts w:ascii="Arial" w:hAnsi="Arial" w:cs="Arial"/>
          <w:sz w:val="24"/>
          <w:szCs w:val="24"/>
          <w:lang w:eastAsia="pl-PL"/>
        </w:rPr>
        <w:t>1, 4, 5, 7</w:t>
      </w:r>
      <w:r>
        <w:rPr>
          <w:rFonts w:ascii="Arial" w:hAnsi="Arial" w:cs="Arial"/>
          <w:sz w:val="24"/>
          <w:szCs w:val="24"/>
          <w:lang w:eastAsia="pl-PL"/>
        </w:rPr>
        <w:t>, 8</w:t>
      </w:r>
      <w:r w:rsidRPr="005B428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5B2DE0" w:rsidRPr="00954661" w:rsidRDefault="005B2DE0" w:rsidP="005B2DE0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(Dz.U.2022 poz. 835)</w:t>
      </w:r>
    </w:p>
    <w:p w:rsidR="005B2DE0" w:rsidRPr="009F365C" w:rsidRDefault="005B2DE0" w:rsidP="005B2DE0">
      <w:pPr>
        <w:numPr>
          <w:ilvl w:val="3"/>
          <w:numId w:val="1"/>
        </w:numPr>
        <w:tabs>
          <w:tab w:val="num" w:pos="284"/>
        </w:tabs>
        <w:spacing w:before="240"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>:</w:t>
      </w:r>
    </w:p>
    <w:p w:rsidR="005B2DE0" w:rsidRPr="009F365C" w:rsidRDefault="005B2DE0" w:rsidP="005B2DE0">
      <w:pPr>
        <w:spacing w:after="0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5B2DE0" w:rsidRPr="009F365C" w:rsidRDefault="005B2DE0" w:rsidP="005B2DE0">
      <w:pPr>
        <w:numPr>
          <w:ilvl w:val="3"/>
          <w:numId w:val="1"/>
        </w:numPr>
        <w:tabs>
          <w:tab w:val="num" w:pos="284"/>
        </w:tabs>
        <w:spacing w:after="0"/>
        <w:ind w:left="284" w:hanging="218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9F365C">
        <w:rPr>
          <w:rFonts w:ascii="Arial" w:eastAsia="Calibri" w:hAnsi="Arial" w:cs="Arial"/>
          <w:i/>
        </w:rPr>
        <w:t>tj</w:t>
      </w:r>
      <w:proofErr w:type="spellEnd"/>
      <w:r w:rsidRPr="009F365C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5B2DE0" w:rsidRPr="009F365C" w:rsidRDefault="005B2DE0" w:rsidP="005B2DE0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5B2DE0" w:rsidRPr="009F365C" w:rsidRDefault="005B2DE0" w:rsidP="005B2DE0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OŚWIADCZENIE DOTYCZĄCE PODANYCH INFORMACJI:</w:t>
      </w:r>
    </w:p>
    <w:p w:rsidR="005B2DE0" w:rsidRPr="009F365C" w:rsidRDefault="005B2DE0" w:rsidP="005B2DE0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5B2DE0" w:rsidRPr="009F365C" w:rsidRDefault="005B2DE0" w:rsidP="005B2DE0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wprowadzenia zamawiającego w błąd przy przedstawianiu informacji.</w:t>
      </w:r>
    </w:p>
    <w:p w:rsidR="00A630C1" w:rsidRDefault="00A630C1"/>
    <w:sectPr w:rsidR="00A630C1" w:rsidSect="005B2DE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A6"/>
    <w:rsid w:val="005B2DE0"/>
    <w:rsid w:val="00A079A6"/>
    <w:rsid w:val="00A6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3A528-A32A-481E-BEF0-08D6AEBD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5B2DE0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5B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2023-06-19T09:46:00Z</dcterms:created>
  <dcterms:modified xsi:type="dcterms:W3CDTF">2023-06-19T09:46:00Z</dcterms:modified>
</cp:coreProperties>
</file>