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12E1021C" w:rsidR="005F4A7D" w:rsidRDefault="005F4A7D" w:rsidP="005C03FD">
      <w:pPr>
        <w:pBdr>
          <w:top w:val="single" w:sz="4" w:space="0" w:color="auto"/>
        </w:pBdr>
        <w:spacing w:before="60" w:line="276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E6D3D" w14:textId="77777777" w:rsidR="005A67FD" w:rsidRPr="002220CC" w:rsidRDefault="005A67FD" w:rsidP="005C03FD">
      <w:pPr>
        <w:spacing w:after="15" w:line="276" w:lineRule="auto"/>
        <w:ind w:left="67" w:right="28"/>
        <w:rPr>
          <w:rFonts w:ascii="Arial" w:hAnsi="Arial" w:cs="Arial"/>
          <w:b/>
          <w:bCs/>
        </w:rPr>
      </w:pPr>
      <w:r w:rsidRPr="002220CC">
        <w:rPr>
          <w:rFonts w:ascii="Arial" w:hAnsi="Arial" w:cs="Arial"/>
          <w:b/>
          <w:bCs/>
        </w:rPr>
        <w:t>Zamawiający:</w:t>
      </w:r>
      <w:r w:rsidRPr="002220CC">
        <w:rPr>
          <w:rFonts w:ascii="Arial" w:hAnsi="Arial" w:cs="Arial"/>
          <w:b/>
          <w:bCs/>
          <w:noProof/>
        </w:rPr>
        <w:drawing>
          <wp:inline distT="0" distB="0" distL="0" distR="0" wp14:anchorId="1D9FF224" wp14:editId="1C1912BE">
            <wp:extent cx="3048" cy="3049"/>
            <wp:effectExtent l="0" t="0" r="0" b="0"/>
            <wp:docPr id="1" name="Picture 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8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B4BF" w14:textId="77777777" w:rsidR="005A67FD" w:rsidRPr="006241E5" w:rsidRDefault="005A67FD" w:rsidP="005C03FD">
      <w:pPr>
        <w:spacing w:after="15" w:line="276" w:lineRule="auto"/>
        <w:ind w:left="67" w:right="28"/>
        <w:rPr>
          <w:rFonts w:ascii="Arial" w:hAnsi="Arial" w:cs="Arial"/>
        </w:rPr>
      </w:pPr>
      <w:r w:rsidRPr="006241E5">
        <w:rPr>
          <w:rFonts w:ascii="Arial" w:hAnsi="Arial" w:cs="Arial"/>
        </w:rPr>
        <w:t>Zakład Gospodarki Komunalnej i Mieszkaniowej w Kamieniu Krajeńskim Sp. z o.o.</w:t>
      </w:r>
    </w:p>
    <w:p w14:paraId="4D2FD954" w14:textId="77777777" w:rsidR="005A67FD" w:rsidRPr="006241E5" w:rsidRDefault="005A67FD" w:rsidP="005C03FD">
      <w:pPr>
        <w:spacing w:after="15" w:line="276" w:lineRule="auto"/>
        <w:ind w:left="67" w:right="28"/>
        <w:rPr>
          <w:rFonts w:ascii="Arial" w:hAnsi="Arial" w:cs="Arial"/>
        </w:rPr>
      </w:pPr>
      <w:r w:rsidRPr="006241E5">
        <w:rPr>
          <w:rFonts w:ascii="Arial" w:hAnsi="Arial" w:cs="Arial"/>
        </w:rPr>
        <w:t>Strzelecka 16</w:t>
      </w:r>
    </w:p>
    <w:p w14:paraId="3FB15278" w14:textId="77777777" w:rsidR="005A67FD" w:rsidRPr="006241E5" w:rsidRDefault="005A67FD" w:rsidP="005C03FD">
      <w:pPr>
        <w:spacing w:after="15" w:line="276" w:lineRule="auto"/>
        <w:ind w:left="67" w:right="28"/>
        <w:rPr>
          <w:rFonts w:ascii="Arial" w:hAnsi="Arial" w:cs="Arial"/>
        </w:rPr>
      </w:pPr>
      <w:r w:rsidRPr="006241E5">
        <w:rPr>
          <w:rFonts w:ascii="Arial" w:hAnsi="Arial" w:cs="Arial"/>
        </w:rPr>
        <w:t>89-430 Kamieniu Krajeńskim</w:t>
      </w:r>
    </w:p>
    <w:p w14:paraId="10B58F1A" w14:textId="77777777" w:rsidR="005A67FD" w:rsidRPr="006241E5" w:rsidRDefault="005A67FD" w:rsidP="005C03FD">
      <w:pPr>
        <w:spacing w:after="15" w:line="276" w:lineRule="auto"/>
        <w:ind w:left="67" w:right="28"/>
        <w:rPr>
          <w:rFonts w:ascii="Arial" w:hAnsi="Arial" w:cs="Arial"/>
        </w:rPr>
      </w:pPr>
      <w:r w:rsidRPr="006241E5">
        <w:rPr>
          <w:rFonts w:ascii="Arial" w:hAnsi="Arial" w:cs="Arial"/>
        </w:rPr>
        <w:t>NIP 504 001 34 77</w:t>
      </w:r>
    </w:p>
    <w:p w14:paraId="203F9331" w14:textId="77777777" w:rsidR="005A67FD" w:rsidRPr="006241E5" w:rsidRDefault="005A67FD" w:rsidP="005C03FD">
      <w:pPr>
        <w:spacing w:after="15" w:line="276" w:lineRule="auto"/>
        <w:ind w:left="67" w:right="28"/>
        <w:rPr>
          <w:rFonts w:ascii="Arial" w:hAnsi="Arial" w:cs="Arial"/>
        </w:rPr>
      </w:pPr>
      <w:r w:rsidRPr="006241E5">
        <w:rPr>
          <w:rFonts w:ascii="Arial" w:hAnsi="Arial" w:cs="Arial"/>
        </w:rPr>
        <w:t>KRS 0000234166</w:t>
      </w:r>
    </w:p>
    <w:p w14:paraId="5BC8C490" w14:textId="29E3093E" w:rsidR="005A67FD" w:rsidRPr="006241E5" w:rsidRDefault="001E2022" w:rsidP="005C03FD">
      <w:pPr>
        <w:spacing w:after="15" w:line="276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67FD" w:rsidRPr="006241E5">
        <w:rPr>
          <w:rFonts w:ascii="Arial" w:hAnsi="Arial" w:cs="Arial"/>
        </w:rPr>
        <w:t>Kontakt:</w:t>
      </w:r>
      <w:r w:rsidR="002220CC">
        <w:rPr>
          <w:rFonts w:ascii="Arial" w:hAnsi="Arial" w:cs="Arial"/>
        </w:rPr>
        <w:t xml:space="preserve"> </w:t>
      </w:r>
      <w:r w:rsidR="005A67FD" w:rsidRPr="006241E5">
        <w:rPr>
          <w:rFonts w:ascii="Arial" w:hAnsi="Arial" w:cs="Arial"/>
        </w:rPr>
        <w:t xml:space="preserve">e-mail </w:t>
      </w:r>
      <w:hyperlink r:id="rId8" w:history="1">
        <w:r w:rsidR="005A67FD" w:rsidRPr="006241E5">
          <w:rPr>
            <w:rStyle w:val="Hipercze"/>
            <w:rFonts w:ascii="Arial" w:eastAsiaTheme="majorEastAsia" w:hAnsi="Arial" w:cs="Arial"/>
          </w:rPr>
          <w:t>biuro@zgkimkamien.pl</w:t>
        </w:r>
      </w:hyperlink>
    </w:p>
    <w:p w14:paraId="4029BAE1" w14:textId="4AFB3DA2" w:rsidR="005A67FD" w:rsidRPr="006241E5" w:rsidRDefault="001E2022" w:rsidP="005C03FD">
      <w:pPr>
        <w:spacing w:after="15" w:line="276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67FD" w:rsidRPr="006241E5">
        <w:rPr>
          <w:rFonts w:ascii="Arial" w:hAnsi="Arial" w:cs="Arial"/>
        </w:rPr>
        <w:t>tel. komórkowy 518 778 864</w:t>
      </w:r>
    </w:p>
    <w:p w14:paraId="5819286A" w14:textId="453EAC6F" w:rsidR="005A67FD" w:rsidRPr="006241E5" w:rsidRDefault="001E2022" w:rsidP="005C03FD">
      <w:pPr>
        <w:spacing w:after="15" w:line="276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67FD" w:rsidRPr="006241E5">
        <w:rPr>
          <w:rFonts w:ascii="Arial" w:hAnsi="Arial" w:cs="Arial"/>
        </w:rPr>
        <w:t>tel. 52 388 70 65 wew. 28</w:t>
      </w:r>
    </w:p>
    <w:p w14:paraId="4E45014E" w14:textId="5799E04C" w:rsidR="005A67FD" w:rsidRPr="000F7321" w:rsidRDefault="005A67FD" w:rsidP="000F7321">
      <w:pPr>
        <w:spacing w:after="126" w:line="276" w:lineRule="auto"/>
        <w:ind w:left="10" w:right="5" w:hanging="10"/>
        <w:jc w:val="center"/>
        <w:rPr>
          <w:rFonts w:ascii="Arial" w:hAnsi="Arial" w:cs="Arial"/>
          <w:b/>
          <w:bCs/>
        </w:rPr>
      </w:pPr>
      <w:r w:rsidRPr="006241E5">
        <w:rPr>
          <w:rFonts w:ascii="Arial" w:hAnsi="Arial" w:cs="Arial"/>
          <w:b/>
          <w:bCs/>
        </w:rPr>
        <w:t xml:space="preserve">Zapytanie ofertowe nr </w:t>
      </w:r>
      <w:r w:rsidR="008935F9">
        <w:rPr>
          <w:rFonts w:ascii="Arial" w:hAnsi="Arial" w:cs="Arial"/>
          <w:b/>
          <w:bCs/>
        </w:rPr>
        <w:t>2</w:t>
      </w:r>
      <w:r w:rsidRPr="006241E5">
        <w:rPr>
          <w:rFonts w:ascii="Arial" w:hAnsi="Arial" w:cs="Arial"/>
          <w:b/>
          <w:bCs/>
        </w:rPr>
        <w:t>/ZO/2022</w:t>
      </w:r>
    </w:p>
    <w:p w14:paraId="3EA64107" w14:textId="745882A8" w:rsidR="005A67FD" w:rsidRPr="008C73D4" w:rsidRDefault="008C73D4" w:rsidP="008C73D4">
      <w:pPr>
        <w:spacing w:before="100" w:after="126" w:line="276" w:lineRule="auto"/>
        <w:ind w:right="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A67FD" w:rsidRPr="008C73D4">
        <w:rPr>
          <w:rFonts w:ascii="Arial" w:hAnsi="Arial" w:cs="Arial"/>
        </w:rPr>
        <w:t xml:space="preserve">Zapytanie ofertowe przeprowadzone na podstawie </w:t>
      </w:r>
      <w:r w:rsidR="00556A28" w:rsidRPr="008C73D4">
        <w:rPr>
          <w:rFonts w:ascii="Arial" w:hAnsi="Arial" w:cs="Arial"/>
          <w:color w:val="000000"/>
        </w:rPr>
        <w:t>„Regulaminu udzielania zamówie</w:t>
      </w:r>
      <w:r w:rsidR="004D78CD">
        <w:rPr>
          <w:rFonts w:ascii="Arial" w:hAnsi="Arial" w:cs="Arial"/>
          <w:color w:val="000000"/>
        </w:rPr>
        <w:t xml:space="preserve">ń publicznych </w:t>
      </w:r>
      <w:r w:rsidR="00556A28" w:rsidRPr="008C73D4">
        <w:rPr>
          <w:rFonts w:ascii="Arial" w:hAnsi="Arial" w:cs="Arial"/>
          <w:color w:val="000000"/>
        </w:rPr>
        <w:t xml:space="preserve">w Zakładzie Gospodarki Komunalnej i Mieszkaniowej </w:t>
      </w:r>
      <w:r w:rsidR="004D78CD">
        <w:rPr>
          <w:rFonts w:ascii="Arial" w:hAnsi="Arial" w:cs="Arial"/>
          <w:color w:val="000000"/>
        </w:rPr>
        <w:t xml:space="preserve">                        </w:t>
      </w:r>
      <w:r w:rsidR="00556A28" w:rsidRPr="008C73D4">
        <w:rPr>
          <w:rFonts w:ascii="Arial" w:hAnsi="Arial" w:cs="Arial"/>
          <w:color w:val="000000"/>
        </w:rPr>
        <w:t xml:space="preserve">w Kamieniu Krajeńskim Sp. z o.o. wprowadzonego na podstawie zarządzenia </w:t>
      </w:r>
      <w:r w:rsidR="002B6193">
        <w:rPr>
          <w:rFonts w:ascii="Arial" w:hAnsi="Arial" w:cs="Arial"/>
          <w:color w:val="000000"/>
        </w:rPr>
        <w:t xml:space="preserve">                         </w:t>
      </w:r>
      <w:r w:rsidR="00556A28" w:rsidRPr="008C73D4">
        <w:rPr>
          <w:rFonts w:ascii="Arial" w:hAnsi="Arial" w:cs="Arial"/>
          <w:color w:val="000000"/>
        </w:rPr>
        <w:t>nr 2</w:t>
      </w:r>
      <w:r w:rsidR="004D78CD">
        <w:rPr>
          <w:rFonts w:ascii="Arial" w:hAnsi="Arial" w:cs="Arial"/>
          <w:color w:val="000000"/>
        </w:rPr>
        <w:t>1</w:t>
      </w:r>
      <w:r w:rsidR="00556A28" w:rsidRPr="008C73D4">
        <w:rPr>
          <w:rFonts w:ascii="Arial" w:hAnsi="Arial" w:cs="Arial"/>
          <w:color w:val="000000"/>
        </w:rPr>
        <w:t xml:space="preserve">/2020 prezesa zarządu Zakładu Gospodarki Komunalnej i Mieszkaniowej </w:t>
      </w:r>
      <w:r w:rsidR="002B6193">
        <w:rPr>
          <w:rFonts w:ascii="Arial" w:hAnsi="Arial" w:cs="Arial"/>
          <w:color w:val="000000"/>
        </w:rPr>
        <w:t xml:space="preserve">                        </w:t>
      </w:r>
      <w:r w:rsidR="00556A28" w:rsidRPr="008C73D4">
        <w:rPr>
          <w:rFonts w:ascii="Arial" w:hAnsi="Arial" w:cs="Arial"/>
          <w:color w:val="000000"/>
        </w:rPr>
        <w:t>w Kamieniu Krajeńskim Sp. z o.o. z dnia 30 grudnia 2020 r</w:t>
      </w:r>
      <w:r w:rsidR="00556A28" w:rsidRPr="008C73D4">
        <w:rPr>
          <w:rFonts w:ascii="Arial" w:hAnsi="Arial" w:cs="Arial"/>
        </w:rPr>
        <w:t xml:space="preserve">. </w:t>
      </w:r>
    </w:p>
    <w:p w14:paraId="6959E03C" w14:textId="67D2F75E" w:rsidR="005A67FD" w:rsidRPr="000F7321" w:rsidRDefault="008C73D4" w:rsidP="000F7321">
      <w:pPr>
        <w:spacing w:before="100" w:after="126" w:line="276" w:lineRule="auto"/>
        <w:ind w:right="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A67FD" w:rsidRPr="008C73D4">
        <w:rPr>
          <w:rFonts w:ascii="Arial" w:hAnsi="Arial" w:cs="Arial"/>
        </w:rPr>
        <w:t>Opis przedmiotu zamówienia:</w:t>
      </w:r>
    </w:p>
    <w:p w14:paraId="24F9E882" w14:textId="735AA6EB" w:rsidR="00DD02AC" w:rsidRPr="00714A05" w:rsidRDefault="00DD02AC" w:rsidP="00DD02AC">
      <w:pPr>
        <w:spacing w:after="126" w:line="276" w:lineRule="auto"/>
        <w:ind w:right="5"/>
        <w:jc w:val="center"/>
        <w:rPr>
          <w:rFonts w:ascii="Arial" w:hAnsi="Arial" w:cs="Arial"/>
          <w:b/>
          <w:bCs/>
        </w:rPr>
      </w:pPr>
      <w:r w:rsidRPr="00714A05">
        <w:rPr>
          <w:rFonts w:ascii="Arial" w:hAnsi="Arial" w:cs="Arial"/>
          <w:b/>
          <w:bCs/>
          <w:u w:val="single"/>
        </w:rPr>
        <w:t>Zakup i dostawa</w:t>
      </w:r>
      <w:r w:rsidR="004D78CD">
        <w:rPr>
          <w:rFonts w:ascii="Arial" w:hAnsi="Arial" w:cs="Arial"/>
          <w:b/>
          <w:bCs/>
          <w:u w:val="single"/>
        </w:rPr>
        <w:t xml:space="preserve"> 30</w:t>
      </w:r>
      <w:r w:rsidRPr="00714A05">
        <w:rPr>
          <w:rFonts w:ascii="Arial" w:hAnsi="Arial" w:cs="Arial"/>
          <w:b/>
          <w:bCs/>
          <w:u w:val="single"/>
        </w:rPr>
        <w:t xml:space="preserve"> szt. używanych pojemników do gromadzenia odpadów </w:t>
      </w:r>
      <w:r>
        <w:rPr>
          <w:rFonts w:ascii="Arial" w:hAnsi="Arial" w:cs="Arial"/>
          <w:b/>
          <w:bCs/>
          <w:u w:val="single"/>
        </w:rPr>
        <w:t xml:space="preserve"> zmieszanych </w:t>
      </w:r>
      <w:r w:rsidRPr="00714A05">
        <w:rPr>
          <w:rFonts w:ascii="Arial" w:hAnsi="Arial" w:cs="Arial"/>
          <w:b/>
          <w:bCs/>
          <w:u w:val="single"/>
        </w:rPr>
        <w:t>1100 l – kolor grafitowy</w:t>
      </w:r>
      <w:r w:rsidR="0060505D">
        <w:rPr>
          <w:rFonts w:ascii="Arial" w:hAnsi="Arial" w:cs="Arial"/>
          <w:b/>
          <w:bCs/>
          <w:u w:val="single"/>
        </w:rPr>
        <w:t xml:space="preserve"> (czarny)</w:t>
      </w:r>
      <w:r w:rsidRPr="00714A05">
        <w:rPr>
          <w:rFonts w:ascii="Arial" w:hAnsi="Arial" w:cs="Arial"/>
          <w:b/>
          <w:bCs/>
        </w:rPr>
        <w:t>.</w:t>
      </w:r>
    </w:p>
    <w:p w14:paraId="6BA77934" w14:textId="77777777" w:rsidR="005A67FD" w:rsidRPr="006241E5" w:rsidRDefault="005A67FD" w:rsidP="005C03FD">
      <w:pPr>
        <w:pStyle w:val="Akapitzlist"/>
        <w:spacing w:after="126" w:line="276" w:lineRule="auto"/>
        <w:ind w:left="360" w:right="5"/>
        <w:jc w:val="both"/>
        <w:rPr>
          <w:rFonts w:ascii="Arial" w:hAnsi="Arial" w:cs="Arial"/>
          <w:b/>
          <w:bCs/>
        </w:rPr>
      </w:pPr>
    </w:p>
    <w:p w14:paraId="676202A1" w14:textId="77777777" w:rsidR="005E58B8" w:rsidRDefault="00543F5D" w:rsidP="00E049C8">
      <w:pPr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5A67FD" w:rsidRPr="006241E5">
        <w:rPr>
          <w:rFonts w:ascii="Arial" w:hAnsi="Arial" w:cs="Arial"/>
        </w:rPr>
        <w:t xml:space="preserve">W ramach  zamówienia zostanie </w:t>
      </w:r>
      <w:r w:rsidR="00DD02AC">
        <w:rPr>
          <w:rFonts w:ascii="Arial" w:hAnsi="Arial" w:cs="Arial"/>
        </w:rPr>
        <w:t xml:space="preserve">dostarczone </w:t>
      </w:r>
      <w:r w:rsidR="005E58B8">
        <w:rPr>
          <w:rFonts w:ascii="Arial" w:hAnsi="Arial" w:cs="Arial"/>
        </w:rPr>
        <w:t>30</w:t>
      </w:r>
      <w:r w:rsidR="00DD02AC">
        <w:rPr>
          <w:rFonts w:ascii="Arial" w:hAnsi="Arial" w:cs="Arial"/>
        </w:rPr>
        <w:t>szt. pojemników do gromadzenia odpadów zmieszanych o pojemności 1100 l – kolor grafitowy.</w:t>
      </w:r>
    </w:p>
    <w:p w14:paraId="27DC53D4" w14:textId="360BB60D" w:rsidR="0060505D" w:rsidRDefault="00E049C8" w:rsidP="00E049C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>2.2.</w:t>
      </w:r>
      <w:r w:rsidR="00543F5D" w:rsidRPr="00543F5D">
        <w:rPr>
          <w:rFonts w:ascii="Arial" w:hAnsi="Arial" w:cs="Arial"/>
          <w:sz w:val="25"/>
          <w:szCs w:val="25"/>
        </w:rPr>
        <w:t>Pojemniki wykonanie metodą wtryskową z polietylenu niskociśnieniowego wysokiej gęstości PE-HD typu MGB.</w:t>
      </w:r>
      <w:r w:rsidR="00543F5D" w:rsidRPr="00543F5D">
        <w:br/>
      </w:r>
      <w:r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.3. Pojemniki powinny spełniać normę PN EN 840.</w:t>
      </w:r>
      <w:r w:rsidR="00543F5D" w:rsidRPr="00543F5D">
        <w:br/>
      </w:r>
      <w:r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.4. Brak widocznych uszkodzeń mechanicznych na pojemniku oraz zabrudzeń innym kolorem.</w:t>
      </w:r>
    </w:p>
    <w:p w14:paraId="09739338" w14:textId="619F10AB" w:rsidR="005A67FD" w:rsidRDefault="0060505D" w:rsidP="005E58B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2.5. Pojemniki powinny mieć </w:t>
      </w:r>
      <w:r w:rsidRPr="0060505D">
        <w:rPr>
          <w:sz w:val="28"/>
          <w:szCs w:val="28"/>
        </w:rPr>
        <w:t>wysoką odporność na działanie promieni UV i tolerancję szerokiego zakresu temperatur</w:t>
      </w:r>
      <w:r>
        <w:rPr>
          <w:sz w:val="28"/>
          <w:szCs w:val="28"/>
        </w:rPr>
        <w:t>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6</w:t>
      </w:r>
      <w:r w:rsidR="00543F5D" w:rsidRPr="00543F5D">
        <w:rPr>
          <w:rFonts w:ascii="Arial" w:hAnsi="Arial" w:cs="Arial"/>
          <w:sz w:val="25"/>
          <w:szCs w:val="25"/>
        </w:rPr>
        <w:t>. Czterokołowy system jezdny. Koła wykonane z pełnej gumy.</w:t>
      </w:r>
      <w:r w:rsidR="00E049C8">
        <w:rPr>
          <w:rFonts w:ascii="Arial" w:hAnsi="Arial" w:cs="Arial"/>
          <w:sz w:val="25"/>
          <w:szCs w:val="25"/>
        </w:rPr>
        <w:t xml:space="preserve"> </w:t>
      </w:r>
      <w:r w:rsidR="00E049C8" w:rsidRPr="00543F5D">
        <w:rPr>
          <w:rFonts w:ascii="Arial" w:hAnsi="Arial" w:cs="Arial"/>
          <w:sz w:val="25"/>
          <w:szCs w:val="25"/>
        </w:rPr>
        <w:t xml:space="preserve">Dodatkowo 2 </w:t>
      </w:r>
      <w:r w:rsidR="00DC298B">
        <w:rPr>
          <w:rFonts w:ascii="Arial" w:hAnsi="Arial" w:cs="Arial"/>
          <w:sz w:val="25"/>
          <w:szCs w:val="25"/>
        </w:rPr>
        <w:t xml:space="preserve">             </w:t>
      </w:r>
      <w:r w:rsidR="00E049C8" w:rsidRPr="00543F5D">
        <w:rPr>
          <w:rFonts w:ascii="Arial" w:hAnsi="Arial" w:cs="Arial"/>
          <w:sz w:val="25"/>
          <w:szCs w:val="25"/>
        </w:rPr>
        <w:t>z nich wyposażone są w hamulec.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7</w:t>
      </w:r>
      <w:r w:rsidR="00543F5D" w:rsidRPr="00543F5D">
        <w:rPr>
          <w:rFonts w:ascii="Arial" w:hAnsi="Arial" w:cs="Arial"/>
          <w:sz w:val="25"/>
          <w:szCs w:val="25"/>
        </w:rPr>
        <w:t>. Tarcza koła wykonana z niskociśnieniowego polietylenu o wysokiej gęstości cząsteczek.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8</w:t>
      </w:r>
      <w:r w:rsidR="00543F5D" w:rsidRPr="00543F5D">
        <w:rPr>
          <w:rFonts w:ascii="Arial" w:hAnsi="Arial" w:cs="Arial"/>
          <w:sz w:val="25"/>
          <w:szCs w:val="25"/>
        </w:rPr>
        <w:t>. Nośność każdego koła około 2000 N.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9</w:t>
      </w:r>
      <w:r w:rsidR="00543F5D" w:rsidRPr="00543F5D">
        <w:rPr>
          <w:rFonts w:ascii="Arial" w:hAnsi="Arial" w:cs="Arial"/>
          <w:sz w:val="25"/>
          <w:szCs w:val="25"/>
        </w:rPr>
        <w:t xml:space="preserve">. </w:t>
      </w:r>
      <w:r w:rsidRPr="0060505D">
        <w:rPr>
          <w:rFonts w:ascii="Arial" w:hAnsi="Arial" w:cs="Arial"/>
        </w:rPr>
        <w:t>Pojemniki muszą być przystosowany do opróżniania przez tradycyjne śmieciarki, zarówno za pomocą urządzeń DIN, jak i metodą grzbietową.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10</w:t>
      </w:r>
      <w:r w:rsidR="00543F5D" w:rsidRPr="00543F5D">
        <w:rPr>
          <w:rFonts w:ascii="Arial" w:hAnsi="Arial" w:cs="Arial"/>
          <w:sz w:val="25"/>
          <w:szCs w:val="25"/>
        </w:rPr>
        <w:t xml:space="preserve">. Kolorystyka kadłuba i pokrywy pojemników jednakowa – kolor </w:t>
      </w:r>
      <w:r w:rsidR="00E049C8">
        <w:rPr>
          <w:rFonts w:ascii="Arial" w:hAnsi="Arial" w:cs="Arial"/>
          <w:sz w:val="25"/>
          <w:szCs w:val="25"/>
        </w:rPr>
        <w:t>grafitowy</w:t>
      </w:r>
      <w:r w:rsidR="00543F5D" w:rsidRPr="00543F5D">
        <w:rPr>
          <w:rFonts w:ascii="Arial" w:hAnsi="Arial" w:cs="Arial"/>
          <w:sz w:val="25"/>
          <w:szCs w:val="25"/>
        </w:rPr>
        <w:t>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.1</w:t>
      </w:r>
      <w:r>
        <w:rPr>
          <w:rFonts w:ascii="Arial" w:hAnsi="Arial" w:cs="Arial"/>
          <w:sz w:val="25"/>
          <w:szCs w:val="25"/>
        </w:rPr>
        <w:t>1</w:t>
      </w:r>
      <w:r w:rsidR="00543F5D" w:rsidRPr="00543F5D">
        <w:rPr>
          <w:rFonts w:ascii="Arial" w:hAnsi="Arial" w:cs="Arial"/>
          <w:sz w:val="25"/>
          <w:szCs w:val="25"/>
        </w:rPr>
        <w:t>. Zamawiający nie dopuszcza pojemników z klapą półokrągłą.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2.1</w:t>
      </w:r>
      <w:r>
        <w:rPr>
          <w:rFonts w:ascii="Arial" w:hAnsi="Arial" w:cs="Arial"/>
          <w:sz w:val="25"/>
          <w:szCs w:val="25"/>
        </w:rPr>
        <w:t>2</w:t>
      </w:r>
      <w:r w:rsidR="00E049C8">
        <w:rPr>
          <w:rFonts w:ascii="Arial" w:hAnsi="Arial" w:cs="Arial"/>
          <w:sz w:val="25"/>
          <w:szCs w:val="25"/>
        </w:rPr>
        <w:t>.</w:t>
      </w:r>
      <w:r w:rsidR="00543F5D" w:rsidRPr="00543F5D">
        <w:rPr>
          <w:rFonts w:ascii="Arial" w:hAnsi="Arial" w:cs="Arial"/>
          <w:sz w:val="25"/>
          <w:szCs w:val="25"/>
        </w:rPr>
        <w:t>Dostawa pojemników odbywać się będzie środkami transportu Wykonawcy do siedziby Zamawiającego</w:t>
      </w:r>
      <w:r w:rsidR="00E049C8">
        <w:t xml:space="preserve"> </w:t>
      </w:r>
      <w:r w:rsidR="00543F5D" w:rsidRPr="00543F5D">
        <w:rPr>
          <w:rFonts w:ascii="Arial" w:hAnsi="Arial" w:cs="Arial"/>
          <w:sz w:val="25"/>
          <w:szCs w:val="25"/>
        </w:rPr>
        <w:t>w godzinach od 7:00 do 1</w:t>
      </w:r>
      <w:r w:rsidR="00E049C8">
        <w:rPr>
          <w:rFonts w:ascii="Arial" w:hAnsi="Arial" w:cs="Arial"/>
          <w:sz w:val="25"/>
          <w:szCs w:val="25"/>
        </w:rPr>
        <w:t>5</w:t>
      </w:r>
      <w:r w:rsidR="00543F5D" w:rsidRPr="00543F5D">
        <w:rPr>
          <w:rFonts w:ascii="Arial" w:hAnsi="Arial" w:cs="Arial"/>
          <w:sz w:val="25"/>
          <w:szCs w:val="25"/>
        </w:rPr>
        <w:t>:00, na jego koszt i ryzyko.</w:t>
      </w:r>
      <w:r w:rsidR="00543F5D" w:rsidRPr="00543F5D">
        <w:br/>
      </w:r>
      <w:r w:rsidR="00E049C8">
        <w:rPr>
          <w:rFonts w:ascii="Arial" w:hAnsi="Arial" w:cs="Arial"/>
          <w:sz w:val="25"/>
          <w:szCs w:val="25"/>
        </w:rPr>
        <w:t>2</w:t>
      </w:r>
      <w:r w:rsidR="00543F5D" w:rsidRPr="00543F5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13.</w:t>
      </w:r>
      <w:r w:rsidR="00543F5D" w:rsidRPr="00543F5D">
        <w:rPr>
          <w:rFonts w:ascii="Arial" w:hAnsi="Arial" w:cs="Arial"/>
          <w:sz w:val="25"/>
          <w:szCs w:val="25"/>
        </w:rPr>
        <w:t xml:space="preserve"> Wykonawca zobowiązany jest do rozładunku pojemników w chwili ich</w:t>
      </w:r>
      <w:r w:rsidR="002D0029">
        <w:rPr>
          <w:rFonts w:ascii="Arial" w:hAnsi="Arial" w:cs="Arial"/>
          <w:sz w:val="25"/>
          <w:szCs w:val="25"/>
        </w:rPr>
        <w:t xml:space="preserve"> </w:t>
      </w:r>
      <w:r w:rsidR="00543F5D" w:rsidRPr="00543F5D">
        <w:rPr>
          <w:rFonts w:ascii="Arial" w:hAnsi="Arial" w:cs="Arial"/>
          <w:sz w:val="25"/>
          <w:szCs w:val="25"/>
        </w:rPr>
        <w:t>dostarczenia do siedziby</w:t>
      </w:r>
      <w:r w:rsidR="00E049C8">
        <w:t xml:space="preserve"> </w:t>
      </w:r>
      <w:r w:rsidR="00543F5D" w:rsidRPr="00543F5D">
        <w:rPr>
          <w:rFonts w:ascii="Arial" w:hAnsi="Arial" w:cs="Arial"/>
          <w:sz w:val="25"/>
          <w:szCs w:val="25"/>
        </w:rPr>
        <w:t>Zamawiającego na swój koszt</w:t>
      </w:r>
      <w:r w:rsidR="004D78CD">
        <w:rPr>
          <w:rFonts w:ascii="Arial" w:hAnsi="Arial" w:cs="Arial"/>
          <w:sz w:val="25"/>
          <w:szCs w:val="25"/>
        </w:rPr>
        <w:t xml:space="preserve"> do dnia </w:t>
      </w:r>
      <w:r w:rsidR="002D0029">
        <w:rPr>
          <w:rFonts w:ascii="Arial" w:hAnsi="Arial" w:cs="Arial"/>
          <w:sz w:val="25"/>
          <w:szCs w:val="25"/>
        </w:rPr>
        <w:t xml:space="preserve">                                    </w:t>
      </w:r>
      <w:r w:rsidR="004D78CD">
        <w:rPr>
          <w:rFonts w:ascii="Arial" w:hAnsi="Arial" w:cs="Arial"/>
          <w:sz w:val="25"/>
          <w:szCs w:val="25"/>
        </w:rPr>
        <w:t>17 sierpnia 2022 r.</w:t>
      </w:r>
    </w:p>
    <w:p w14:paraId="6851BEFB" w14:textId="77777777" w:rsidR="00E049C8" w:rsidRPr="006241E5" w:rsidRDefault="00E049C8" w:rsidP="00E049C8">
      <w:pPr>
        <w:rPr>
          <w:rFonts w:ascii="Arial" w:hAnsi="Arial" w:cs="Arial"/>
        </w:rPr>
      </w:pPr>
    </w:p>
    <w:p w14:paraId="31E3820B" w14:textId="17D359D2" w:rsidR="005A67FD" w:rsidRPr="008C73D4" w:rsidRDefault="00AC200F" w:rsidP="008C73D4">
      <w:pPr>
        <w:spacing w:after="126"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67FD" w:rsidRPr="008C73D4">
        <w:rPr>
          <w:rFonts w:ascii="Arial" w:hAnsi="Arial" w:cs="Arial"/>
        </w:rPr>
        <w:t>. Kryterium oceny ofert:</w:t>
      </w:r>
    </w:p>
    <w:p w14:paraId="0000AA67" w14:textId="556CECFD" w:rsidR="005A67FD" w:rsidRPr="008C73D4" w:rsidRDefault="00AC200F" w:rsidP="008C73D4">
      <w:pPr>
        <w:spacing w:after="126"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8C73D4">
        <w:rPr>
          <w:rFonts w:ascii="Arial" w:hAnsi="Arial" w:cs="Arial"/>
        </w:rPr>
        <w:t>.</w:t>
      </w:r>
      <w:r w:rsidR="005A67FD" w:rsidRPr="008C73D4">
        <w:rPr>
          <w:rFonts w:ascii="Arial" w:hAnsi="Arial" w:cs="Arial"/>
        </w:rPr>
        <w:t>Zamawiający dokona oceny ofert na podstawie informacji zawartych w ofercie</w:t>
      </w:r>
      <w:r w:rsidR="005A67FD" w:rsidRPr="008C73D4">
        <w:rPr>
          <w:rFonts w:ascii="Arial" w:hAnsi="Arial" w:cs="Arial"/>
        </w:rPr>
        <w:br/>
        <w:t>i dokumentach dostarczonych wraz z ofertą</w:t>
      </w:r>
    </w:p>
    <w:p w14:paraId="3495F30E" w14:textId="19E5910A" w:rsidR="005A67FD" w:rsidRPr="008C73D4" w:rsidRDefault="00AC200F" w:rsidP="008C73D4">
      <w:pPr>
        <w:spacing w:after="126"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73D4">
        <w:rPr>
          <w:rFonts w:ascii="Arial" w:hAnsi="Arial" w:cs="Arial"/>
        </w:rPr>
        <w:t>.2.</w:t>
      </w:r>
      <w:r w:rsidR="005A67FD" w:rsidRPr="008C73D4">
        <w:rPr>
          <w:rFonts w:ascii="Arial" w:hAnsi="Arial" w:cs="Arial"/>
        </w:rPr>
        <w:t xml:space="preserve">Zamawiający nie przewiduje udzielenia zaliczek na poczet wykonania zamówienia </w:t>
      </w:r>
    </w:p>
    <w:p w14:paraId="779A3E6B" w14:textId="0E9DFB3D" w:rsidR="005A67FD" w:rsidRPr="008C73D4" w:rsidRDefault="00AC200F" w:rsidP="008C73D4">
      <w:pPr>
        <w:spacing w:after="126"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73D4">
        <w:rPr>
          <w:rFonts w:ascii="Arial" w:hAnsi="Arial" w:cs="Arial"/>
        </w:rPr>
        <w:t>.3.P</w:t>
      </w:r>
      <w:r w:rsidR="005A67FD" w:rsidRPr="008C73D4">
        <w:rPr>
          <w:rFonts w:ascii="Arial" w:hAnsi="Arial" w:cs="Arial"/>
        </w:rPr>
        <w:t>rzy wyborze najkorzystniejszej oferty Zamawiający będzie kierował się następującym</w:t>
      </w:r>
      <w:r w:rsidR="00B3138B" w:rsidRPr="008C73D4">
        <w:rPr>
          <w:rFonts w:ascii="Arial" w:hAnsi="Arial" w:cs="Arial"/>
        </w:rPr>
        <w:t>i</w:t>
      </w:r>
      <w:r w:rsidR="005A67FD" w:rsidRPr="008C73D4">
        <w:rPr>
          <w:rFonts w:ascii="Arial" w:hAnsi="Arial" w:cs="Arial"/>
        </w:rPr>
        <w:t xml:space="preserve"> kryteriami i ich wagą oraz w następujący sposób będzie oceniać spełnienie każdego z kryteriów</w:t>
      </w:r>
    </w:p>
    <w:p w14:paraId="735990CB" w14:textId="77777777" w:rsidR="005A67FD" w:rsidRPr="006241E5" w:rsidRDefault="005A67FD" w:rsidP="005C03FD">
      <w:pPr>
        <w:pStyle w:val="Akapitzlist"/>
        <w:spacing w:after="126" w:line="276" w:lineRule="auto"/>
        <w:ind w:left="360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ab/>
        <w:t xml:space="preserve">a. cena – 100 </w:t>
      </w:r>
    </w:p>
    <w:p w14:paraId="4E14BAC0" w14:textId="12D2DBD2" w:rsidR="005A67FD" w:rsidRPr="008C73D4" w:rsidRDefault="00AC200F" w:rsidP="008C73D4">
      <w:pPr>
        <w:spacing w:after="126"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73D4">
        <w:rPr>
          <w:rFonts w:ascii="Arial" w:hAnsi="Arial" w:cs="Arial"/>
        </w:rPr>
        <w:t>.4.</w:t>
      </w:r>
      <w:r w:rsidR="005A67FD" w:rsidRPr="008C73D4">
        <w:rPr>
          <w:rFonts w:ascii="Arial" w:hAnsi="Arial" w:cs="Arial"/>
        </w:rPr>
        <w:t xml:space="preserve">Zamawiający udzieli zamówienia Wykonawcy, który otrzyma największą liczbę punktów obliczoną jako suma punktów uzyskanych w poszczególnych kryteriach oceny ofert obliczonych odpowiednio </w:t>
      </w:r>
    </w:p>
    <w:p w14:paraId="0C4D2D19" w14:textId="77777777" w:rsidR="005A67FD" w:rsidRPr="006241E5" w:rsidRDefault="005A67FD" w:rsidP="005C03FD">
      <w:pPr>
        <w:pStyle w:val="Akapitzlist"/>
        <w:spacing w:after="126" w:line="276" w:lineRule="auto"/>
        <w:ind w:left="360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cena = najniższa cena brutto / cena brutto oferty badanej x 100</w:t>
      </w:r>
    </w:p>
    <w:p w14:paraId="163525FF" w14:textId="5FBB0F8C" w:rsidR="005A67FD" w:rsidRPr="002220CC" w:rsidRDefault="00AC200F" w:rsidP="00AC200F">
      <w:pPr>
        <w:spacing w:after="126"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A67FD" w:rsidRPr="002220CC">
        <w:rPr>
          <w:rFonts w:ascii="Arial" w:hAnsi="Arial" w:cs="Arial"/>
        </w:rPr>
        <w:t>. Termin składania ofert:</w:t>
      </w:r>
    </w:p>
    <w:p w14:paraId="0FFF5F63" w14:textId="1D51F9B6" w:rsidR="005A67FD" w:rsidRPr="006241E5" w:rsidRDefault="005A67FD" w:rsidP="005C03FD">
      <w:pPr>
        <w:pStyle w:val="Akapitzlist"/>
        <w:spacing w:after="126" w:line="276" w:lineRule="auto"/>
        <w:ind w:left="360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 xml:space="preserve">- oferty należy składać do </w:t>
      </w:r>
      <w:r w:rsidR="004D78CD">
        <w:rPr>
          <w:rFonts w:ascii="Arial" w:hAnsi="Arial" w:cs="Arial"/>
          <w:b/>
          <w:bCs/>
        </w:rPr>
        <w:t>3</w:t>
      </w:r>
      <w:r w:rsidR="00686876" w:rsidRPr="00686876">
        <w:rPr>
          <w:rFonts w:ascii="Arial" w:hAnsi="Arial" w:cs="Arial"/>
          <w:b/>
          <w:bCs/>
        </w:rPr>
        <w:t xml:space="preserve"> </w:t>
      </w:r>
      <w:r w:rsidR="004D78CD">
        <w:rPr>
          <w:rFonts w:ascii="Arial" w:hAnsi="Arial" w:cs="Arial"/>
          <w:b/>
          <w:bCs/>
        </w:rPr>
        <w:t>sierpnia</w:t>
      </w:r>
      <w:r w:rsidR="00686876" w:rsidRPr="00686876">
        <w:rPr>
          <w:rFonts w:ascii="Arial" w:hAnsi="Arial" w:cs="Arial"/>
          <w:b/>
          <w:bCs/>
        </w:rPr>
        <w:t xml:space="preserve"> 2022</w:t>
      </w:r>
      <w:r w:rsidRPr="00686876">
        <w:rPr>
          <w:rFonts w:ascii="Arial" w:hAnsi="Arial" w:cs="Arial"/>
          <w:b/>
          <w:bCs/>
        </w:rPr>
        <w:t xml:space="preserve"> do godziny </w:t>
      </w:r>
      <w:r w:rsidR="002B6193">
        <w:rPr>
          <w:rFonts w:ascii="Arial" w:hAnsi="Arial" w:cs="Arial"/>
          <w:b/>
          <w:bCs/>
        </w:rPr>
        <w:t>11</w:t>
      </w:r>
      <w:r w:rsidR="00686876" w:rsidRPr="00686876">
        <w:rPr>
          <w:rFonts w:ascii="Arial" w:hAnsi="Arial" w:cs="Arial"/>
          <w:b/>
          <w:bCs/>
        </w:rPr>
        <w:t>:00</w:t>
      </w:r>
      <w:r w:rsidR="00686876">
        <w:rPr>
          <w:rFonts w:ascii="Arial" w:hAnsi="Arial" w:cs="Arial"/>
          <w:b/>
          <w:bCs/>
        </w:rPr>
        <w:t>.</w:t>
      </w:r>
    </w:p>
    <w:p w14:paraId="52FB11D6" w14:textId="73D24D8E" w:rsidR="005A67FD" w:rsidRPr="00AC200F" w:rsidRDefault="00AC200F" w:rsidP="00AC200F">
      <w:pPr>
        <w:spacing w:after="126" w:line="276" w:lineRule="auto"/>
        <w:ind w:right="5"/>
        <w:jc w:val="both"/>
        <w:rPr>
          <w:rFonts w:ascii="Arial" w:hAnsi="Arial" w:cs="Arial"/>
        </w:rPr>
      </w:pPr>
      <w:r w:rsidRPr="00AC200F">
        <w:rPr>
          <w:rFonts w:ascii="Arial" w:hAnsi="Arial" w:cs="Arial"/>
        </w:rPr>
        <w:t>5</w:t>
      </w:r>
      <w:r w:rsidR="005A67FD" w:rsidRPr="00AC200F">
        <w:rPr>
          <w:rFonts w:ascii="Arial" w:hAnsi="Arial" w:cs="Arial"/>
        </w:rPr>
        <w:t>. Sposób składania ofert :</w:t>
      </w:r>
    </w:p>
    <w:p w14:paraId="04E8136A" w14:textId="27223810" w:rsidR="005A67FD" w:rsidRDefault="005A67FD" w:rsidP="005C03FD">
      <w:pPr>
        <w:pStyle w:val="Akapitzlist"/>
        <w:spacing w:after="126" w:line="276" w:lineRule="auto"/>
        <w:ind w:left="360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 xml:space="preserve">- </w:t>
      </w:r>
      <w:r w:rsidRPr="00B247CD">
        <w:rPr>
          <w:rFonts w:ascii="Arial" w:hAnsi="Arial" w:cs="Arial"/>
        </w:rPr>
        <w:t>oferty muszą być złożone elektronicznie</w:t>
      </w:r>
      <w:r w:rsidR="00B247CD">
        <w:rPr>
          <w:rFonts w:ascii="Arial" w:hAnsi="Arial" w:cs="Arial"/>
        </w:rPr>
        <w:t xml:space="preserve"> </w:t>
      </w:r>
      <w:r w:rsidR="00B247CD" w:rsidRPr="00B247CD">
        <w:rPr>
          <w:rFonts w:ascii="Arial" w:hAnsi="Arial" w:cs="Arial"/>
        </w:rPr>
        <w:t xml:space="preserve">pod adresem: </w:t>
      </w:r>
      <w:hyperlink r:id="rId9" w:tgtFrame="_blank" w:history="1">
        <w:r w:rsidR="00DC298B" w:rsidRPr="00DC298B">
          <w:rPr>
            <w:rStyle w:val="Hipercze"/>
            <w:rFonts w:ascii="Arial" w:hAnsi="Arial" w:cs="Arial"/>
          </w:rPr>
          <w:t>https://platformazakupowa.pl/pn/zgkimkamien</w:t>
        </w:r>
      </w:hyperlink>
      <w:r w:rsidR="005E58B8">
        <w:rPr>
          <w:rFonts w:ascii="Arial" w:hAnsi="Arial" w:cs="Arial"/>
        </w:rPr>
        <w:t xml:space="preserve"> .</w:t>
      </w:r>
    </w:p>
    <w:p w14:paraId="1D278086" w14:textId="4575219B" w:rsidR="005A67FD" w:rsidRPr="005C03FD" w:rsidRDefault="00AC200F" w:rsidP="00AC200F">
      <w:pPr>
        <w:spacing w:after="126"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67FD" w:rsidRPr="005C03FD">
        <w:rPr>
          <w:rFonts w:ascii="Arial" w:hAnsi="Arial" w:cs="Arial"/>
        </w:rPr>
        <w:t>. Informacja o unieważnieniu postępowania:</w:t>
      </w:r>
    </w:p>
    <w:p w14:paraId="7510ACEF" w14:textId="7E4CFD91" w:rsidR="005A67FD" w:rsidRPr="006827BE" w:rsidRDefault="005A67FD" w:rsidP="005C03FD">
      <w:pPr>
        <w:pStyle w:val="Akapitzlist"/>
        <w:spacing w:after="126" w:line="276" w:lineRule="auto"/>
        <w:ind w:left="360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-postępowanie może zostać unieważnione przez Zamawiającego bez podania przyczyny</w:t>
      </w:r>
    </w:p>
    <w:p w14:paraId="60FE1A66" w14:textId="25D47416" w:rsidR="005A67FD" w:rsidRPr="006241E5" w:rsidRDefault="005A67FD" w:rsidP="005C03FD">
      <w:pPr>
        <w:pStyle w:val="Akapitzlist"/>
        <w:spacing w:after="126" w:line="276" w:lineRule="auto"/>
        <w:ind w:left="360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- postępowanie może zakończyć się brakiem wybor</w:t>
      </w:r>
      <w:r w:rsidR="00B3138B">
        <w:rPr>
          <w:rFonts w:ascii="Arial" w:hAnsi="Arial" w:cs="Arial"/>
        </w:rPr>
        <w:t>u</w:t>
      </w:r>
      <w:r w:rsidRPr="006241E5">
        <w:rPr>
          <w:rFonts w:ascii="Arial" w:hAnsi="Arial" w:cs="Arial"/>
        </w:rPr>
        <w:t xml:space="preserve"> oferty</w:t>
      </w:r>
    </w:p>
    <w:p w14:paraId="0F47B424" w14:textId="50400CFE" w:rsidR="005A67FD" w:rsidRPr="00AC200F" w:rsidRDefault="00AC200F" w:rsidP="00AC200F">
      <w:pPr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67FD" w:rsidRPr="00AC200F">
        <w:rPr>
          <w:rFonts w:ascii="Arial" w:hAnsi="Arial" w:cs="Arial"/>
        </w:rPr>
        <w:t>. Informacja o przypadkach, w których oferta zostanie odrzucona:</w:t>
      </w:r>
    </w:p>
    <w:p w14:paraId="4CD690EF" w14:textId="77777777" w:rsidR="005A67FD" w:rsidRPr="006241E5" w:rsidRDefault="005A67FD" w:rsidP="002220CC">
      <w:pPr>
        <w:pStyle w:val="Akapitzlist"/>
        <w:spacing w:line="276" w:lineRule="auto"/>
        <w:ind w:left="360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 xml:space="preserve">- oferta zostanie odrzucona w następujących przypadkach: </w:t>
      </w:r>
    </w:p>
    <w:p w14:paraId="5E830214" w14:textId="77777777" w:rsidR="005A67FD" w:rsidRPr="006241E5" w:rsidRDefault="005A67FD" w:rsidP="002220C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line="276" w:lineRule="auto"/>
        <w:ind w:right="5"/>
        <w:contextualSpacing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jeżeli jej treść nie odpowiada treści zapytania ofertowego</w:t>
      </w:r>
    </w:p>
    <w:p w14:paraId="62F3B0A0" w14:textId="77777777" w:rsidR="005A67FD" w:rsidRPr="006241E5" w:rsidRDefault="005A67FD" w:rsidP="002220C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line="276" w:lineRule="auto"/>
        <w:ind w:right="5"/>
        <w:contextualSpacing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jeżeli została złożona przez podmiot niespełniający warunków udziału</w:t>
      </w:r>
      <w:r w:rsidRPr="006241E5">
        <w:rPr>
          <w:rFonts w:ascii="Arial" w:hAnsi="Arial" w:cs="Arial"/>
        </w:rPr>
        <w:br/>
        <w:t>w postępowaniu ofertowym</w:t>
      </w:r>
    </w:p>
    <w:p w14:paraId="4AA60B4C" w14:textId="4D0C7A34" w:rsidR="006827BE" w:rsidRPr="006241E5" w:rsidRDefault="00AC200F" w:rsidP="00AC200F">
      <w:pPr>
        <w:spacing w:line="276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A67FD" w:rsidRPr="006241E5">
        <w:rPr>
          <w:rFonts w:ascii="Arial" w:hAnsi="Arial" w:cs="Arial"/>
        </w:rPr>
        <w:t>. Informacje dodatkowe</w:t>
      </w:r>
      <w:r w:rsidR="005A67FD">
        <w:rPr>
          <w:rFonts w:ascii="Arial" w:hAnsi="Arial" w:cs="Arial"/>
        </w:rPr>
        <w:t>:</w:t>
      </w:r>
    </w:p>
    <w:p w14:paraId="5B31F4FE" w14:textId="77777777" w:rsidR="005A67FD" w:rsidRPr="006241E5" w:rsidRDefault="005A67FD" w:rsidP="002220CC">
      <w:pPr>
        <w:spacing w:line="276" w:lineRule="auto"/>
        <w:ind w:left="426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- oferty muszą obejmować całość przedmiotu zamówienia, nie dopuszcza się składania ofert częściowych lub ofert wariantowych</w:t>
      </w:r>
    </w:p>
    <w:p w14:paraId="3532D737" w14:textId="77777777" w:rsidR="006827BE" w:rsidRDefault="005A67FD" w:rsidP="002220CC">
      <w:pPr>
        <w:spacing w:line="276" w:lineRule="auto"/>
        <w:ind w:left="426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- oferent ma prawo złożyć tylko jedną ofertę</w:t>
      </w:r>
    </w:p>
    <w:p w14:paraId="5D1AA6FD" w14:textId="72B8F946" w:rsidR="004B3051" w:rsidRPr="00AC200F" w:rsidRDefault="005A67FD" w:rsidP="00AC200F">
      <w:pPr>
        <w:spacing w:line="276" w:lineRule="auto"/>
        <w:ind w:left="426" w:right="5"/>
        <w:jc w:val="both"/>
        <w:rPr>
          <w:rFonts w:ascii="Arial" w:hAnsi="Arial" w:cs="Arial"/>
        </w:rPr>
      </w:pPr>
      <w:r w:rsidRPr="006241E5">
        <w:rPr>
          <w:rFonts w:ascii="Arial" w:hAnsi="Arial" w:cs="Arial"/>
        </w:rPr>
        <w:t>- ofertę należy sporządzić w języku polskim z zachowaniem formy pisemnej pod</w:t>
      </w:r>
      <w:r w:rsidR="002220CC">
        <w:rPr>
          <w:rFonts w:ascii="Arial" w:hAnsi="Arial" w:cs="Arial"/>
        </w:rPr>
        <w:t xml:space="preserve"> </w:t>
      </w:r>
      <w:r w:rsidRPr="006241E5">
        <w:rPr>
          <w:rFonts w:ascii="Arial" w:hAnsi="Arial" w:cs="Arial"/>
        </w:rPr>
        <w:t>rygorem nieważności.</w:t>
      </w:r>
    </w:p>
    <w:sectPr w:rsidR="004B3051" w:rsidRPr="00AC20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C259" w14:textId="77777777" w:rsidR="003C6460" w:rsidRDefault="003C6460" w:rsidP="00BD26D5">
      <w:r>
        <w:separator/>
      </w:r>
    </w:p>
  </w:endnote>
  <w:endnote w:type="continuationSeparator" w:id="0">
    <w:p w14:paraId="74CAD6C2" w14:textId="77777777" w:rsidR="003C6460" w:rsidRDefault="003C6460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A019" w14:textId="77777777" w:rsidR="003C6460" w:rsidRDefault="003C6460" w:rsidP="00BD26D5">
      <w:r>
        <w:separator/>
      </w:r>
    </w:p>
  </w:footnote>
  <w:footnote w:type="continuationSeparator" w:id="0">
    <w:p w14:paraId="2E587AAE" w14:textId="77777777" w:rsidR="003C6460" w:rsidRDefault="003C6460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62AD26"/>
    <w:lvl w:ilvl="0" w:tplc="826E3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650"/>
    <w:multiLevelType w:val="hybridMultilevel"/>
    <w:tmpl w:val="857A24D6"/>
    <w:lvl w:ilvl="0" w:tplc="C602A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202CC"/>
    <w:multiLevelType w:val="hybridMultilevel"/>
    <w:tmpl w:val="64B852EC"/>
    <w:lvl w:ilvl="0" w:tplc="D79A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DD5ACB"/>
    <w:multiLevelType w:val="hybridMultilevel"/>
    <w:tmpl w:val="D1202E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20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2E46032"/>
    <w:multiLevelType w:val="hybridMultilevel"/>
    <w:tmpl w:val="7256D5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69419">
    <w:abstractNumId w:val="29"/>
  </w:num>
  <w:num w:numId="2" w16cid:durableId="1467744448">
    <w:abstractNumId w:val="37"/>
  </w:num>
  <w:num w:numId="3" w16cid:durableId="202613">
    <w:abstractNumId w:val="24"/>
  </w:num>
  <w:num w:numId="4" w16cid:durableId="114448755">
    <w:abstractNumId w:val="38"/>
  </w:num>
  <w:num w:numId="5" w16cid:durableId="677388808">
    <w:abstractNumId w:val="30"/>
  </w:num>
  <w:num w:numId="6" w16cid:durableId="1278292748">
    <w:abstractNumId w:val="35"/>
  </w:num>
  <w:num w:numId="7" w16cid:durableId="1336766427">
    <w:abstractNumId w:val="36"/>
  </w:num>
  <w:num w:numId="8" w16cid:durableId="1552963793">
    <w:abstractNumId w:val="6"/>
  </w:num>
  <w:num w:numId="9" w16cid:durableId="1875539362">
    <w:abstractNumId w:val="26"/>
  </w:num>
  <w:num w:numId="10" w16cid:durableId="319966822">
    <w:abstractNumId w:val="12"/>
  </w:num>
  <w:num w:numId="11" w16cid:durableId="1579752939">
    <w:abstractNumId w:val="5"/>
  </w:num>
  <w:num w:numId="12" w16cid:durableId="58986040">
    <w:abstractNumId w:val="32"/>
  </w:num>
  <w:num w:numId="13" w16cid:durableId="1861896613">
    <w:abstractNumId w:val="14"/>
  </w:num>
  <w:num w:numId="14" w16cid:durableId="1223714395">
    <w:abstractNumId w:val="14"/>
    <w:lvlOverride w:ilvl="0">
      <w:startOverride w:val="1"/>
    </w:lvlOverride>
    <w:lvlOverride w:ilvl="1">
      <w:startOverride w:val="1"/>
    </w:lvlOverride>
  </w:num>
  <w:num w:numId="15" w16cid:durableId="705369768">
    <w:abstractNumId w:val="31"/>
  </w:num>
  <w:num w:numId="16" w16cid:durableId="1429427337">
    <w:abstractNumId w:val="31"/>
    <w:lvlOverride w:ilvl="0">
      <w:startOverride w:val="1"/>
    </w:lvlOverride>
  </w:num>
  <w:num w:numId="17" w16cid:durableId="1041173305">
    <w:abstractNumId w:val="33"/>
  </w:num>
  <w:num w:numId="18" w16cid:durableId="1288244809">
    <w:abstractNumId w:val="18"/>
  </w:num>
  <w:num w:numId="19" w16cid:durableId="1240939999">
    <w:abstractNumId w:val="18"/>
    <w:lvlOverride w:ilvl="0">
      <w:startOverride w:val="1"/>
    </w:lvlOverride>
  </w:num>
  <w:num w:numId="20" w16cid:durableId="1556353135">
    <w:abstractNumId w:val="19"/>
  </w:num>
  <w:num w:numId="21" w16cid:durableId="1369598766">
    <w:abstractNumId w:val="19"/>
    <w:lvlOverride w:ilvl="0">
      <w:startOverride w:val="1"/>
    </w:lvlOverride>
  </w:num>
  <w:num w:numId="22" w16cid:durableId="1202861182">
    <w:abstractNumId w:val="27"/>
  </w:num>
  <w:num w:numId="23" w16cid:durableId="230390234">
    <w:abstractNumId w:val="27"/>
    <w:lvlOverride w:ilvl="0">
      <w:startOverride w:val="1"/>
    </w:lvlOverride>
    <w:lvlOverride w:ilvl="1">
      <w:startOverride w:val="1"/>
    </w:lvlOverride>
  </w:num>
  <w:num w:numId="24" w16cid:durableId="1528131478">
    <w:abstractNumId w:val="22"/>
  </w:num>
  <w:num w:numId="25" w16cid:durableId="1159422065">
    <w:abstractNumId w:val="22"/>
    <w:lvlOverride w:ilvl="0">
      <w:startOverride w:val="1"/>
    </w:lvlOverride>
  </w:num>
  <w:num w:numId="26" w16cid:durableId="871040284">
    <w:abstractNumId w:val="8"/>
  </w:num>
  <w:num w:numId="27" w16cid:durableId="763770291">
    <w:abstractNumId w:val="8"/>
    <w:lvlOverride w:ilvl="0">
      <w:startOverride w:val="1"/>
    </w:lvlOverride>
  </w:num>
  <w:num w:numId="28" w16cid:durableId="2113015501">
    <w:abstractNumId w:val="17"/>
  </w:num>
  <w:num w:numId="29" w16cid:durableId="621957964">
    <w:abstractNumId w:val="17"/>
    <w:lvlOverride w:ilvl="0">
      <w:startOverride w:val="1"/>
    </w:lvlOverride>
  </w:num>
  <w:num w:numId="30" w16cid:durableId="614942368">
    <w:abstractNumId w:val="15"/>
    <w:lvlOverride w:ilvl="0">
      <w:startOverride w:val="1"/>
    </w:lvlOverride>
  </w:num>
  <w:num w:numId="31" w16cid:durableId="1032192255">
    <w:abstractNumId w:val="4"/>
  </w:num>
  <w:num w:numId="32" w16cid:durableId="1607425962">
    <w:abstractNumId w:val="25"/>
  </w:num>
  <w:num w:numId="33" w16cid:durableId="1677341840">
    <w:abstractNumId w:val="23"/>
  </w:num>
  <w:num w:numId="34" w16cid:durableId="941570373">
    <w:abstractNumId w:val="20"/>
  </w:num>
  <w:num w:numId="35" w16cid:durableId="376393648">
    <w:abstractNumId w:val="3"/>
  </w:num>
  <w:num w:numId="36" w16cid:durableId="78605638">
    <w:abstractNumId w:val="34"/>
  </w:num>
  <w:num w:numId="37" w16cid:durableId="1587110434">
    <w:abstractNumId w:val="28"/>
  </w:num>
  <w:num w:numId="38" w16cid:durableId="5062348">
    <w:abstractNumId w:val="7"/>
  </w:num>
  <w:num w:numId="39" w16cid:durableId="658390233">
    <w:abstractNumId w:val="9"/>
  </w:num>
  <w:num w:numId="40" w16cid:durableId="1403791653">
    <w:abstractNumId w:val="13"/>
  </w:num>
  <w:num w:numId="41" w16cid:durableId="80138367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0176414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5789776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461540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736662741">
    <w:abstractNumId w:val="0"/>
  </w:num>
  <w:num w:numId="46" w16cid:durableId="2095474910">
    <w:abstractNumId w:val="11"/>
  </w:num>
  <w:num w:numId="47" w16cid:durableId="1415470763">
    <w:abstractNumId w:val="21"/>
  </w:num>
  <w:num w:numId="48" w16cid:durableId="119081711">
    <w:abstractNumId w:val="16"/>
  </w:num>
  <w:num w:numId="49" w16cid:durableId="1065957812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8749F"/>
    <w:rsid w:val="00087D6F"/>
    <w:rsid w:val="000C03C1"/>
    <w:rsid w:val="000C228B"/>
    <w:rsid w:val="000D2AFC"/>
    <w:rsid w:val="000F7321"/>
    <w:rsid w:val="00150769"/>
    <w:rsid w:val="00167385"/>
    <w:rsid w:val="00182E5E"/>
    <w:rsid w:val="00185F9E"/>
    <w:rsid w:val="001A3C1F"/>
    <w:rsid w:val="001B20D1"/>
    <w:rsid w:val="001B5AB4"/>
    <w:rsid w:val="001C746D"/>
    <w:rsid w:val="001E2022"/>
    <w:rsid w:val="001E2F66"/>
    <w:rsid w:val="001F1D79"/>
    <w:rsid w:val="001F716A"/>
    <w:rsid w:val="002005AC"/>
    <w:rsid w:val="002220CC"/>
    <w:rsid w:val="00250A86"/>
    <w:rsid w:val="002545D7"/>
    <w:rsid w:val="002A5248"/>
    <w:rsid w:val="002B6193"/>
    <w:rsid w:val="002C2307"/>
    <w:rsid w:val="002C341F"/>
    <w:rsid w:val="002C4043"/>
    <w:rsid w:val="002D0029"/>
    <w:rsid w:val="002D7B71"/>
    <w:rsid w:val="002F2C22"/>
    <w:rsid w:val="002F58DE"/>
    <w:rsid w:val="00311BA8"/>
    <w:rsid w:val="00341C22"/>
    <w:rsid w:val="003576DF"/>
    <w:rsid w:val="00372AA4"/>
    <w:rsid w:val="003A1CD0"/>
    <w:rsid w:val="003B2283"/>
    <w:rsid w:val="003C6460"/>
    <w:rsid w:val="003E432F"/>
    <w:rsid w:val="003E695D"/>
    <w:rsid w:val="004112DE"/>
    <w:rsid w:val="00462968"/>
    <w:rsid w:val="00474AB3"/>
    <w:rsid w:val="004B3051"/>
    <w:rsid w:val="004B4DA2"/>
    <w:rsid w:val="004B7E7C"/>
    <w:rsid w:val="004C4CFB"/>
    <w:rsid w:val="004C76CB"/>
    <w:rsid w:val="004D78CD"/>
    <w:rsid w:val="004E4C25"/>
    <w:rsid w:val="004E5D9A"/>
    <w:rsid w:val="005058BA"/>
    <w:rsid w:val="00515920"/>
    <w:rsid w:val="00543F5D"/>
    <w:rsid w:val="00556A28"/>
    <w:rsid w:val="00592CF0"/>
    <w:rsid w:val="005940E5"/>
    <w:rsid w:val="005A67FD"/>
    <w:rsid w:val="005C03FD"/>
    <w:rsid w:val="005D7ADF"/>
    <w:rsid w:val="005E58B8"/>
    <w:rsid w:val="005F4A7D"/>
    <w:rsid w:val="0060505D"/>
    <w:rsid w:val="00662425"/>
    <w:rsid w:val="00667391"/>
    <w:rsid w:val="00672329"/>
    <w:rsid w:val="006827BE"/>
    <w:rsid w:val="006831BC"/>
    <w:rsid w:val="00686876"/>
    <w:rsid w:val="006935F4"/>
    <w:rsid w:val="006C562E"/>
    <w:rsid w:val="006D07EC"/>
    <w:rsid w:val="006E5417"/>
    <w:rsid w:val="006F75CB"/>
    <w:rsid w:val="00711070"/>
    <w:rsid w:val="00721E61"/>
    <w:rsid w:val="007507BD"/>
    <w:rsid w:val="0076189D"/>
    <w:rsid w:val="007907C0"/>
    <w:rsid w:val="007A4B01"/>
    <w:rsid w:val="007B235C"/>
    <w:rsid w:val="007B31F6"/>
    <w:rsid w:val="007C114B"/>
    <w:rsid w:val="007E1A34"/>
    <w:rsid w:val="007F360D"/>
    <w:rsid w:val="007F7830"/>
    <w:rsid w:val="008012D4"/>
    <w:rsid w:val="00817660"/>
    <w:rsid w:val="008310DF"/>
    <w:rsid w:val="008734CA"/>
    <w:rsid w:val="008935F9"/>
    <w:rsid w:val="008956BD"/>
    <w:rsid w:val="008C73D4"/>
    <w:rsid w:val="008D050A"/>
    <w:rsid w:val="008D23D1"/>
    <w:rsid w:val="008D5A19"/>
    <w:rsid w:val="008E503B"/>
    <w:rsid w:val="008E6077"/>
    <w:rsid w:val="008E6314"/>
    <w:rsid w:val="00924478"/>
    <w:rsid w:val="00934E1E"/>
    <w:rsid w:val="00941736"/>
    <w:rsid w:val="00954330"/>
    <w:rsid w:val="00960795"/>
    <w:rsid w:val="00961252"/>
    <w:rsid w:val="009732A9"/>
    <w:rsid w:val="00994345"/>
    <w:rsid w:val="009A10A7"/>
    <w:rsid w:val="009D6D29"/>
    <w:rsid w:val="009E7C7B"/>
    <w:rsid w:val="00A05896"/>
    <w:rsid w:val="00A12EEF"/>
    <w:rsid w:val="00A2062E"/>
    <w:rsid w:val="00A36F6F"/>
    <w:rsid w:val="00A52D49"/>
    <w:rsid w:val="00A83263"/>
    <w:rsid w:val="00A95D19"/>
    <w:rsid w:val="00AC200F"/>
    <w:rsid w:val="00AC6703"/>
    <w:rsid w:val="00AD2CA0"/>
    <w:rsid w:val="00AD4C4F"/>
    <w:rsid w:val="00AF3030"/>
    <w:rsid w:val="00B028E1"/>
    <w:rsid w:val="00B02B16"/>
    <w:rsid w:val="00B048E3"/>
    <w:rsid w:val="00B11698"/>
    <w:rsid w:val="00B13AC0"/>
    <w:rsid w:val="00B247CD"/>
    <w:rsid w:val="00B259A2"/>
    <w:rsid w:val="00B3138B"/>
    <w:rsid w:val="00B444B2"/>
    <w:rsid w:val="00B623B2"/>
    <w:rsid w:val="00B931BA"/>
    <w:rsid w:val="00B94AE1"/>
    <w:rsid w:val="00BD26D5"/>
    <w:rsid w:val="00BE2BCA"/>
    <w:rsid w:val="00C25B18"/>
    <w:rsid w:val="00D0097D"/>
    <w:rsid w:val="00D05A31"/>
    <w:rsid w:val="00D06240"/>
    <w:rsid w:val="00D344A6"/>
    <w:rsid w:val="00D564A4"/>
    <w:rsid w:val="00D75451"/>
    <w:rsid w:val="00D836C0"/>
    <w:rsid w:val="00DC298B"/>
    <w:rsid w:val="00DD02AC"/>
    <w:rsid w:val="00DD3E52"/>
    <w:rsid w:val="00DD5DA6"/>
    <w:rsid w:val="00DE4E44"/>
    <w:rsid w:val="00DF4132"/>
    <w:rsid w:val="00E049C8"/>
    <w:rsid w:val="00E12209"/>
    <w:rsid w:val="00E142A1"/>
    <w:rsid w:val="00E5263D"/>
    <w:rsid w:val="00E56509"/>
    <w:rsid w:val="00E90665"/>
    <w:rsid w:val="00EB481E"/>
    <w:rsid w:val="00EC56B4"/>
    <w:rsid w:val="00EE33EF"/>
    <w:rsid w:val="00EF4950"/>
    <w:rsid w:val="00F142BF"/>
    <w:rsid w:val="00F26C25"/>
    <w:rsid w:val="00F3464D"/>
    <w:rsid w:val="00F41F71"/>
    <w:rsid w:val="00F50AB7"/>
    <w:rsid w:val="00F512BE"/>
    <w:rsid w:val="00F83772"/>
    <w:rsid w:val="00F876A8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kimkamie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imkam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Bloch</cp:lastModifiedBy>
  <cp:revision>17</cp:revision>
  <cp:lastPrinted>2022-07-14T11:08:00Z</cp:lastPrinted>
  <dcterms:created xsi:type="dcterms:W3CDTF">2022-07-05T08:30:00Z</dcterms:created>
  <dcterms:modified xsi:type="dcterms:W3CDTF">2022-07-25T07:47:00Z</dcterms:modified>
</cp:coreProperties>
</file>