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F4051E" w:rsidRDefault="00557AAF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54C">
        <w:rPr>
          <w:rFonts w:ascii="Arial" w:hAnsi="Arial" w:cs="Arial"/>
          <w:b/>
          <w:bCs/>
          <w:sz w:val="22"/>
          <w:szCs w:val="22"/>
        </w:rPr>
        <w:t>drukarki Lexmark MX</w:t>
      </w:r>
      <w:r w:rsidR="00AB190F">
        <w:rPr>
          <w:rFonts w:ascii="Arial" w:hAnsi="Arial" w:cs="Arial"/>
          <w:b/>
          <w:bCs/>
          <w:sz w:val="22"/>
          <w:szCs w:val="22"/>
        </w:rPr>
        <w:t>822</w:t>
      </w:r>
      <w:r w:rsidR="0020654C">
        <w:rPr>
          <w:rFonts w:ascii="Arial" w:hAnsi="Arial" w:cs="Arial"/>
          <w:b/>
          <w:bCs/>
          <w:sz w:val="22"/>
          <w:szCs w:val="22"/>
        </w:rPr>
        <w:t>ade</w:t>
      </w:r>
      <w:r w:rsidR="00F4051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0055" w:rsidRDefault="00F4051E">
      <w:pPr>
        <w:spacing w:line="276" w:lineRule="auto"/>
        <w:ind w:left="426"/>
        <w:jc w:val="center"/>
      </w:pPr>
      <w:r>
        <w:rPr>
          <w:rFonts w:ascii="Arial" w:hAnsi="Arial" w:cs="Arial"/>
          <w:b/>
          <w:bCs/>
          <w:sz w:val="22"/>
          <w:szCs w:val="22"/>
        </w:rPr>
        <w:t>z materiałami eksploatacyjnymi (tonerami)</w:t>
      </w:r>
    </w:p>
    <w:p w:rsidR="00CF6F58" w:rsidRDefault="00CF6F58" w:rsidP="00102A03">
      <w:pPr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F4051E">
        <w:trPr>
          <w:trHeight w:val="115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654C" w:rsidRDefault="0020654C" w:rsidP="00C905A6">
            <w:pPr>
              <w:rPr>
                <w:rFonts w:ascii="Verdana" w:hAnsi="Verdana"/>
                <w:color w:val="000000"/>
              </w:rPr>
            </w:pPr>
          </w:p>
          <w:p w:rsidR="00C905A6" w:rsidRPr="00F4051E" w:rsidRDefault="00AB190F" w:rsidP="00F4051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Lexmark MX822ade</w:t>
            </w:r>
            <w:bookmarkStart w:id="0" w:name="_GoBack"/>
            <w:bookmarkEnd w:id="0"/>
            <w:r w:rsidR="00102A03" w:rsidRPr="00102A03">
              <w:rPr>
                <w:rFonts w:ascii="Verdana" w:hAnsi="Verdana"/>
                <w:color w:val="000000"/>
              </w:rPr>
              <w:t xml:space="preserve"> </w:t>
            </w:r>
            <w:r w:rsidR="00F4051E">
              <w:rPr>
                <w:rFonts w:ascii="Verdana" w:hAnsi="Verdana"/>
                <w:color w:val="000000"/>
              </w:rPr>
              <w:t xml:space="preserve">z </w:t>
            </w:r>
            <w:r w:rsidR="00850FE3">
              <w:rPr>
                <w:rFonts w:ascii="Verdana" w:hAnsi="Verdana"/>
                <w:color w:val="000000"/>
              </w:rPr>
              <w:t xml:space="preserve">dodatkowymi </w:t>
            </w:r>
            <w:r w:rsidR="00F4051E">
              <w:rPr>
                <w:rFonts w:ascii="Verdana" w:hAnsi="Verdana"/>
                <w:color w:val="000000"/>
              </w:rPr>
              <w:t>materiałami eksploatacyjnymi - tonery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834BF5">
        <w:rPr>
          <w:rFonts w:ascii="Arial" w:hAnsi="Arial" w:cs="Arial"/>
        </w:rPr>
        <w:t xml:space="preserve"> max. 5 </w:t>
      </w:r>
      <w:r>
        <w:rPr>
          <w:rFonts w:ascii="Arial" w:hAnsi="Arial" w:cs="Arial"/>
        </w:rPr>
        <w:t>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8A0055" w:rsidRPr="00F4051E" w:rsidRDefault="00B70FED" w:rsidP="00F4051E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DD0B62" w:rsidRPr="00F4051E" w:rsidRDefault="00557AAF" w:rsidP="00F4051E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E1" w:rsidRDefault="00DD7EE1">
      <w:r>
        <w:separator/>
      </w:r>
    </w:p>
  </w:endnote>
  <w:endnote w:type="continuationSeparator" w:id="0">
    <w:p w:rsidR="00DD7EE1" w:rsidRDefault="00D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E1" w:rsidRDefault="00DD7EE1">
      <w:r>
        <w:separator/>
      </w:r>
    </w:p>
  </w:footnote>
  <w:footnote w:type="continuationSeparator" w:id="0">
    <w:p w:rsidR="00DD7EE1" w:rsidRDefault="00D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24675"/>
    <w:rsid w:val="00051166"/>
    <w:rsid w:val="000A362A"/>
    <w:rsid w:val="000B161D"/>
    <w:rsid w:val="00102A03"/>
    <w:rsid w:val="001349D7"/>
    <w:rsid w:val="0020654C"/>
    <w:rsid w:val="002A2920"/>
    <w:rsid w:val="0032572C"/>
    <w:rsid w:val="0034400B"/>
    <w:rsid w:val="00367E1F"/>
    <w:rsid w:val="004B644A"/>
    <w:rsid w:val="00517D3A"/>
    <w:rsid w:val="00557AAF"/>
    <w:rsid w:val="00626106"/>
    <w:rsid w:val="00646398"/>
    <w:rsid w:val="006C61FD"/>
    <w:rsid w:val="00733ADA"/>
    <w:rsid w:val="00834BF5"/>
    <w:rsid w:val="00850FE3"/>
    <w:rsid w:val="00886EF9"/>
    <w:rsid w:val="008A0055"/>
    <w:rsid w:val="008B6194"/>
    <w:rsid w:val="00992A6A"/>
    <w:rsid w:val="009D5FB5"/>
    <w:rsid w:val="00A319E1"/>
    <w:rsid w:val="00AB190F"/>
    <w:rsid w:val="00AB5960"/>
    <w:rsid w:val="00B70E44"/>
    <w:rsid w:val="00B70FED"/>
    <w:rsid w:val="00C46B63"/>
    <w:rsid w:val="00C905A6"/>
    <w:rsid w:val="00C9793F"/>
    <w:rsid w:val="00CF6F58"/>
    <w:rsid w:val="00D71966"/>
    <w:rsid w:val="00DD0B62"/>
    <w:rsid w:val="00DD7EE1"/>
    <w:rsid w:val="00E24D9E"/>
    <w:rsid w:val="00F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53A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1F98-649B-4248-B77A-C4EA2C7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2023-11-24T08:16:00Z</dcterms:created>
  <dcterms:modified xsi:type="dcterms:W3CDTF">2023-11-24T08:16:00Z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