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68088549"/>
    </w:p>
    <w:p w:rsidR="00013ADD" w:rsidRDefault="00013A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SWZ</w:t>
      </w:r>
    </w:p>
    <w:p w:rsidR="00F1470F" w:rsidRDefault="007F2084">
      <w:pPr>
        <w:spacing w:line="276" w:lineRule="auto"/>
        <w:ind w:left="284" w:hanging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FZ- 2380/47/23/RK</w:t>
      </w:r>
      <w:r>
        <w:rPr>
          <w:rFonts w:ascii="Arial" w:hAnsi="Arial" w:cs="Arial"/>
          <w:color w:val="000000"/>
        </w:rPr>
        <w:t xml:space="preserve">       </w:t>
      </w:r>
      <w:bookmarkStart w:id="1" w:name="_Hlk68088478"/>
      <w:bookmarkEnd w:id="0"/>
    </w:p>
    <w:p w:rsidR="00F1470F" w:rsidRDefault="00F1470F">
      <w:pPr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F1470F" w:rsidRDefault="007F2084">
      <w:pPr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 postępowania o udzielenie zamówienia publicznego w trybie podstawowym bez </w:t>
      </w:r>
      <w:r>
        <w:rPr>
          <w:rFonts w:ascii="Arial" w:hAnsi="Arial" w:cs="Arial"/>
          <w:b/>
        </w:rPr>
        <w:br/>
        <w:t xml:space="preserve">negocjacji  </w:t>
      </w:r>
      <w:bookmarkStart w:id="2" w:name="_Hlk148707244"/>
      <w:r>
        <w:rPr>
          <w:rFonts w:ascii="Arial" w:hAnsi="Arial" w:cs="Arial"/>
          <w:b/>
          <w:lang w:eastAsia="ar-SA"/>
        </w:rPr>
        <w:t xml:space="preserve">na dostawę </w:t>
      </w:r>
      <w:r>
        <w:rPr>
          <w:rFonts w:ascii="Arial" w:hAnsi="Arial" w:cs="Arial"/>
          <w:b/>
          <w:bCs/>
        </w:rPr>
        <w:t xml:space="preserve">przenośnego spektrometru RAMANA na potrzeby Policji </w:t>
      </w:r>
      <w:r>
        <w:rPr>
          <w:rFonts w:ascii="Arial" w:hAnsi="Arial" w:cs="Arial"/>
          <w:b/>
          <w:bCs/>
        </w:rPr>
        <w:br/>
        <w:t>garnizonu łódzkiego  zakup współfinansowany ze środków</w:t>
      </w:r>
    </w:p>
    <w:p w:rsidR="00F1470F" w:rsidRDefault="007F2084">
      <w:pPr>
        <w:ind w:left="284"/>
        <w:jc w:val="center"/>
        <w:rPr>
          <w:rFonts w:ascii="Arial" w:hAnsi="Arial" w:cs="Arial"/>
          <w:b/>
          <w:strike/>
          <w:color w:val="FF0000"/>
        </w:rPr>
      </w:pPr>
      <w:r>
        <w:rPr>
          <w:rFonts w:ascii="Arial" w:hAnsi="Arial" w:cs="Arial"/>
          <w:b/>
          <w:bCs/>
        </w:rPr>
        <w:t>Wojewódzkiego Funduszu Ochrony Środowiska i Gospodarki Wodnej w Łodz</w:t>
      </w:r>
      <w:bookmarkEnd w:id="2"/>
      <w:r>
        <w:rPr>
          <w:rFonts w:ascii="Arial" w:hAnsi="Arial" w:cs="Arial"/>
          <w:b/>
          <w:bCs/>
        </w:rPr>
        <w:t>i</w:t>
      </w:r>
    </w:p>
    <w:p w:rsidR="00F1470F" w:rsidRDefault="00F1470F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1470F" w:rsidRDefault="007F2084">
      <w:pPr>
        <w:pStyle w:val="Akapitzlist"/>
        <w:numPr>
          <w:ilvl w:val="0"/>
          <w:numId w:val="3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:rsidR="00F1470F" w:rsidRDefault="007F20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F1470F" w:rsidRDefault="00F1470F">
      <w:pPr>
        <w:jc w:val="both"/>
        <w:rPr>
          <w:rFonts w:ascii="Arial" w:hAnsi="Arial" w:cs="Arial"/>
        </w:rPr>
      </w:pPr>
    </w:p>
    <w:p w:rsidR="00F1470F" w:rsidRDefault="007F2084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F1470F" w:rsidRDefault="007F2084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F1470F" w:rsidRDefault="007F2084">
      <w:pPr>
        <w:pStyle w:val="Akapitzlist"/>
        <w:numPr>
          <w:ilvl w:val="0"/>
          <w:numId w:val="3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:rsidR="00F1470F" w:rsidRDefault="007F2084">
      <w:pPr>
        <w:spacing w:line="480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F1470F" w:rsidRDefault="007F2084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F1470F" w:rsidRDefault="00F1470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F1470F" w:rsidRDefault="007F2084">
      <w:pPr>
        <w:pStyle w:val="Akapitzlist"/>
        <w:numPr>
          <w:ilvl w:val="0"/>
          <w:numId w:val="31"/>
        </w:numPr>
        <w:spacing w:after="0" w:line="100" w:lineRule="atLeast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F1470F" w:rsidRDefault="007F2084">
      <w:pPr>
        <w:spacing w:line="100" w:lineRule="atLeast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F1470F" w:rsidRDefault="00F1470F">
      <w:pPr>
        <w:spacing w:line="100" w:lineRule="atLeast"/>
        <w:ind w:left="284" w:hanging="284"/>
        <w:jc w:val="both"/>
        <w:rPr>
          <w:rFonts w:ascii="Arial" w:hAnsi="Arial" w:cs="Arial"/>
          <w:color w:val="000000"/>
        </w:rPr>
      </w:pPr>
    </w:p>
    <w:p w:rsidR="00F1470F" w:rsidRDefault="007F2084">
      <w:pPr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F1470F" w:rsidRDefault="007F2084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F1470F" w:rsidRDefault="00F1470F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1470F" w:rsidRDefault="007F2084">
      <w:pPr>
        <w:pStyle w:val="Akapitzlist"/>
        <w:numPr>
          <w:ilvl w:val="0"/>
          <w:numId w:val="31"/>
        </w:numPr>
        <w:suppressAutoHyphens/>
        <w:spacing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hAnsi="Arial" w:cs="Arial"/>
          <w:color w:val="000000"/>
          <w:sz w:val="20"/>
          <w:szCs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tbl>
      <w:tblPr>
        <w:tblStyle w:val="Tabela-Siatka"/>
        <w:tblW w:w="8920" w:type="dxa"/>
        <w:tblLayout w:type="fixed"/>
        <w:tblLook w:val="04A0" w:firstRow="1" w:lastRow="0" w:firstColumn="1" w:lastColumn="0" w:noHBand="0" w:noVBand="1"/>
      </w:tblPr>
      <w:tblGrid>
        <w:gridCol w:w="3113"/>
        <w:gridCol w:w="3261"/>
        <w:gridCol w:w="2546"/>
      </w:tblGrid>
      <w:tr w:rsidR="00F1470F">
        <w:trPr>
          <w:trHeight w:val="46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Hlk145490216"/>
          <w:p w:rsidR="00F1470F" w:rsidRDefault="00B22AC8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id w:val="-19645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bookmarkEnd w:id="3"/>
            <w:r w:rsidR="007F2084"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B22AC8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id w:val="-7822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MS Gothic" w:eastAsia="MS Gothic" w:hAnsi="MS Gothic" w:cs="Aria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B22AC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F1470F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B22AC8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jednoosobowa działalność</w:t>
            </w:r>
          </w:p>
          <w:p w:rsidR="00F1470F" w:rsidRDefault="007F2084">
            <w:pPr>
              <w:suppressAutoHyphens/>
              <w:spacing w:line="288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B22AC8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osoba fizyczna nieprowadząca</w:t>
            </w:r>
          </w:p>
          <w:p w:rsidR="00F1470F" w:rsidRDefault="007F2084">
            <w:pPr>
              <w:suppressAutoHyphens/>
              <w:spacing w:line="288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1470F" w:rsidRDefault="00B22AC8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08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F2084"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:rsidR="00F1470F" w:rsidRDefault="007F208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F1470F" w:rsidRDefault="007F2084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/ oświadczamy, że</w:t>
      </w:r>
      <w:r>
        <w:rPr>
          <w:rFonts w:ascii="Arial" w:hAnsi="Arial" w:cs="Arial"/>
          <w:sz w:val="20"/>
          <w:szCs w:val="20"/>
        </w:rPr>
        <w:t>: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specyfikacją warunków zamówienia wraz z załącznikami, nie wnosimy do niej zastrzeżeń oraz zdobyliśmy konieczne informacje do przygotowania oferty;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asortyment zgodny z zapisami SWZ, w szczególności z opisem przedmiotu </w:t>
      </w:r>
      <w:r>
        <w:rPr>
          <w:rFonts w:ascii="Arial" w:hAnsi="Arial" w:cs="Arial"/>
        </w:rPr>
        <w:br/>
        <w:t>zamówienia – załącznik nr 2 do SWZ;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wzorem umowy (załącznik nr 5 do SWZ), zobowiązujemy                                  się w przypadku wyboru naszej Oferty do zawarcia umowy na określonych w tej umowie warunkach, w miejscu i terminie wyznaczonym przez Zamawiającego;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sprzęt posiada deklarację zgodności CE </w:t>
      </w:r>
      <w:r>
        <w:rPr>
          <w:rFonts w:ascii="Arial" w:hAnsi="Arial" w:cs="Arial"/>
        </w:rPr>
        <w:br/>
        <w:t xml:space="preserve">potwierdzającą, że spełnia wymagania zasadnicze zawarte w Dyrektywach Rady Europy </w:t>
      </w:r>
      <w:r>
        <w:rPr>
          <w:rFonts w:ascii="Arial" w:hAnsi="Arial" w:cs="Arial"/>
        </w:rPr>
        <w:br/>
        <w:t>i krajowych regulacjach prawnych</w:t>
      </w:r>
    </w:p>
    <w:p w:rsidR="00F1470F" w:rsidRDefault="007F2084">
      <w:pPr>
        <w:numPr>
          <w:ilvl w:val="2"/>
          <w:numId w:val="16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przystępując do postępowania uzyskałem wszelkie niezbędne informacje co do ryzyka, </w:t>
      </w:r>
      <w:r>
        <w:rPr>
          <w:rFonts w:ascii="Arial" w:hAnsi="Arial" w:cs="Arial"/>
        </w:rPr>
        <w:br/>
        <w:t xml:space="preserve">trudności i wszelkich innych okoliczności jakie mogą mieć wpływ na ofertę i biorę pełną </w:t>
      </w:r>
      <w:r>
        <w:rPr>
          <w:rFonts w:ascii="Arial" w:hAnsi="Arial" w:cs="Arial"/>
        </w:rPr>
        <w:br/>
        <w:t>odpowiedzialność za terminowe wykonanie przedmiotu umowy.</w:t>
      </w:r>
    </w:p>
    <w:p w:rsidR="00F1470F" w:rsidRDefault="00F1470F">
      <w:pPr>
        <w:ind w:left="851"/>
        <w:jc w:val="both"/>
        <w:rPr>
          <w:rFonts w:ascii="Arial" w:hAnsi="Arial" w:cs="Arial"/>
        </w:rPr>
      </w:pPr>
    </w:p>
    <w:p w:rsidR="00F1470F" w:rsidRDefault="007F2084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Oświadczam / oświadczamy, że:</w:t>
      </w:r>
    </w:p>
    <w:p w:rsidR="00F1470F" w:rsidRDefault="007F2084">
      <w:pPr>
        <w:numPr>
          <w:ilvl w:val="0"/>
          <w:numId w:val="16"/>
        </w:numPr>
        <w:suppressAutoHyphens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:rsidR="00F1470F" w:rsidRDefault="007F2084">
      <w:pPr>
        <w:numPr>
          <w:ilvl w:val="0"/>
          <w:numId w:val="16"/>
        </w:numPr>
        <w:suppressAutoHyphens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F1470F" w:rsidRDefault="00F1470F">
      <w:pPr>
        <w:suppressAutoHyphens/>
        <w:ind w:left="851" w:hanging="142"/>
        <w:jc w:val="both"/>
        <w:rPr>
          <w:rFonts w:ascii="Arial" w:hAnsi="Arial" w:cs="Arial"/>
          <w:sz w:val="8"/>
          <w:szCs w:val="8"/>
        </w:rPr>
      </w:pPr>
    </w:p>
    <w:p w:rsidR="00F1470F" w:rsidRDefault="007F2084">
      <w:pPr>
        <w:suppressAutoHyphens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:rsidR="00F1470F" w:rsidRDefault="007F2084">
      <w:pPr>
        <w:pStyle w:val="Akapitzlist"/>
        <w:numPr>
          <w:ilvl w:val="0"/>
          <w:numId w:val="27"/>
        </w:numPr>
        <w:suppressAutoHyphens/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 do wiadomości i akceptuje zapisy klauzuli informacyjnej zawartej w pkt. 28 SWZ</w:t>
      </w:r>
    </w:p>
    <w:p w:rsidR="00F1470F" w:rsidRDefault="007F2084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Osoba odpowiedzialna za realizację zamówienia: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………………………………………………….</w:t>
      </w:r>
      <w:r>
        <w:rPr>
          <w:rFonts w:ascii="Arial" w:eastAsia="Calibri" w:hAnsi="Arial" w:cs="Arial"/>
          <w:sz w:val="20"/>
          <w:szCs w:val="20"/>
          <w:lang w:eastAsia="ar-SA"/>
        </w:rPr>
        <w:t>/</w:t>
      </w:r>
      <w:r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:rsidR="00F1470F" w:rsidRDefault="007F2084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Oświadczam / oświadczamy, że zamówienie zamierzamy wykonać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>
        <w:rPr>
          <w:rFonts w:ascii="Arial" w:hAnsi="Arial" w:cs="Arial"/>
          <w:sz w:val="16"/>
          <w:szCs w:val="16"/>
          <w:lang w:eastAsia="ar-SA"/>
        </w:rPr>
        <w:t>:</w:t>
      </w:r>
    </w:p>
    <w:p w:rsidR="00F1470F" w:rsidRDefault="00B22AC8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sdt>
        <w:sdtPr>
          <w:id w:val="-18797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7F2084">
        <w:rPr>
          <w:rFonts w:ascii="Arial" w:eastAsia="Calibri" w:hAnsi="Arial" w:cs="Arial"/>
          <w:lang w:eastAsia="ar-SA"/>
        </w:rPr>
        <w:tab/>
        <w:t>samodzielnie,</w:t>
      </w:r>
    </w:p>
    <w:p w:rsidR="00F1470F" w:rsidRDefault="00B22AC8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sdt>
        <w:sdtPr>
          <w:id w:val="14790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7F2084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:rsidR="00F1470F" w:rsidRDefault="00F1470F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516"/>
        <w:gridCol w:w="3844"/>
      </w:tblGrid>
      <w:tr w:rsidR="00F147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bookmarkStart w:id="4" w:name="_Hlk104894515"/>
            <w:r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  <w:bookmarkEnd w:id="4"/>
          </w:p>
        </w:tc>
      </w:tr>
      <w:tr w:rsidR="00F147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F147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0F" w:rsidRDefault="00F1470F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F1470F" w:rsidRDefault="007F2084">
      <w:pPr>
        <w:spacing w:before="240"/>
        <w:ind w:firstLine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UWAGA</w:t>
      </w:r>
    </w:p>
    <w:p w:rsidR="00F1470F" w:rsidRDefault="007F2084">
      <w:pPr>
        <w:ind w:left="357"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>
        <w:rPr>
          <w:rFonts w:ascii="Arial" w:hAnsi="Arial" w:cs="Arial"/>
          <w:bCs/>
          <w:i/>
          <w:color w:val="FF0000"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:rsidR="00F1470F" w:rsidRDefault="007F2084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Oświadczamy, że wybór naszej oferty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>
        <w:rPr>
          <w:rFonts w:ascii="Arial" w:hAnsi="Arial" w:cs="Arial"/>
          <w:b/>
          <w:color w:val="000000"/>
        </w:rPr>
        <w:t>:</w:t>
      </w:r>
    </w:p>
    <w:p w:rsidR="00F1470F" w:rsidRDefault="00B22AC8">
      <w:pPr>
        <w:spacing w:line="276" w:lineRule="auto"/>
        <w:ind w:left="675" w:right="23" w:hanging="315"/>
        <w:jc w:val="both"/>
        <w:rPr>
          <w:rFonts w:ascii="Arial" w:hAnsi="Arial" w:cs="Arial"/>
          <w:color w:val="000000"/>
        </w:rPr>
      </w:pPr>
      <w:sdt>
        <w:sdtPr>
          <w:id w:val="-3917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F2084">
        <w:rPr>
          <w:rFonts w:ascii="Arial" w:hAnsi="Arial" w:cs="Arial"/>
          <w:color w:val="000000"/>
        </w:rPr>
        <w:tab/>
        <w:t xml:space="preserve">nie będzie prowadzić u Zamawiającego do powstania obowiązku podatkowego zgodnie </w:t>
      </w:r>
      <w:r w:rsidR="001E29C3">
        <w:rPr>
          <w:rFonts w:ascii="Arial" w:hAnsi="Arial" w:cs="Arial"/>
          <w:color w:val="000000"/>
        </w:rPr>
        <w:br/>
      </w:r>
      <w:r w:rsidR="007F2084">
        <w:rPr>
          <w:rFonts w:ascii="Arial" w:hAnsi="Arial" w:cs="Arial"/>
          <w:color w:val="000000"/>
        </w:rPr>
        <w:t>z ustawą z dnia 11 marca 2014 r. o podatku od towarów i usług (Dz.U. 2020 poz. 106 ze zm.),</w:t>
      </w:r>
    </w:p>
    <w:p w:rsidR="00F1470F" w:rsidRDefault="00B22AC8">
      <w:pPr>
        <w:ind w:left="675" w:right="23" w:hanging="315"/>
        <w:jc w:val="both"/>
        <w:rPr>
          <w:rFonts w:ascii="Arial" w:hAnsi="Arial" w:cs="Arial"/>
          <w:color w:val="000000"/>
        </w:rPr>
      </w:pPr>
      <w:sdt>
        <w:sdtPr>
          <w:id w:val="190810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F2084">
        <w:rPr>
          <w:rFonts w:ascii="Arial" w:hAnsi="Arial" w:cs="Arial"/>
          <w:color w:val="000000"/>
        </w:rPr>
        <w:tab/>
        <w:t xml:space="preserve">będzie prowadzić u Zamawiającego do powstania obowiązku podatkowego zgodnie z </w:t>
      </w:r>
      <w:r w:rsidR="001E29C3">
        <w:rPr>
          <w:rFonts w:ascii="Arial" w:hAnsi="Arial" w:cs="Arial"/>
          <w:color w:val="000000"/>
        </w:rPr>
        <w:br/>
      </w:r>
      <w:r w:rsidR="007F2084">
        <w:rPr>
          <w:rFonts w:ascii="Arial" w:hAnsi="Arial" w:cs="Arial"/>
          <w:color w:val="000000"/>
        </w:rPr>
        <w:t xml:space="preserve">ustawą z dnia 11 marca 2014 r. o podatku od towarów i usług (Dz.U. 2020 poz. 106 ze zm.). </w:t>
      </w:r>
    </w:p>
    <w:p w:rsidR="00F1470F" w:rsidRDefault="007F2084">
      <w:pPr>
        <w:ind w:left="675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tym wskazujemy rodzaj towaru lub usługi, których dostawa lub świadczenie </w:t>
      </w:r>
      <w:r w:rsidR="001E29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będzie prowadzić do obowiązku jego powstania oraz ich wartość bez kwoty podatku:</w:t>
      </w:r>
    </w:p>
    <w:p w:rsidR="00F1470F" w:rsidRDefault="00F1470F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2405"/>
        <w:gridCol w:w="2981"/>
      </w:tblGrid>
      <w:tr w:rsidR="00F1470F">
        <w:tc>
          <w:tcPr>
            <w:tcW w:w="562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5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F1470F">
        <w:tc>
          <w:tcPr>
            <w:tcW w:w="562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70F">
        <w:tc>
          <w:tcPr>
            <w:tcW w:w="562" w:type="dxa"/>
            <w:vAlign w:val="center"/>
          </w:tcPr>
          <w:p w:rsidR="00F1470F" w:rsidRDefault="007F20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F1470F" w:rsidRDefault="00F14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70F" w:rsidRDefault="00F1470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Kryteria oceny ofert</w:t>
      </w:r>
    </w:p>
    <w:p w:rsidR="00F1470F" w:rsidRDefault="00F1470F">
      <w:pPr>
        <w:jc w:val="both"/>
        <w:rPr>
          <w:rFonts w:ascii="Arial" w:hAnsi="Arial" w:cs="Arial"/>
          <w:b/>
          <w:u w:val="single"/>
        </w:rPr>
      </w:pPr>
    </w:p>
    <w:p w:rsidR="00F1470F" w:rsidRPr="00D71DFA" w:rsidRDefault="007F2084" w:rsidP="00BF3504">
      <w:pPr>
        <w:pStyle w:val="Akapitzlist"/>
        <w:numPr>
          <w:ilvl w:val="0"/>
          <w:numId w:val="43"/>
        </w:numPr>
        <w:ind w:left="426" w:hanging="426"/>
        <w:rPr>
          <w:rFonts w:ascii="Arial" w:hAnsi="Arial" w:cs="Arial"/>
          <w:b/>
          <w:color w:val="FF0000"/>
          <w:sz w:val="20"/>
          <w:szCs w:val="20"/>
        </w:rPr>
      </w:pPr>
      <w:r w:rsidRPr="00D71DFA">
        <w:rPr>
          <w:rFonts w:ascii="Arial" w:hAnsi="Arial" w:cs="Arial"/>
          <w:b/>
          <w:color w:val="FF0000"/>
          <w:sz w:val="20"/>
          <w:szCs w:val="20"/>
        </w:rPr>
        <w:t xml:space="preserve">Cena oferty brutto za </w:t>
      </w:r>
      <w:r w:rsidR="00D71DFA" w:rsidRPr="00D71DFA">
        <w:rPr>
          <w:rFonts w:ascii="Arial" w:hAnsi="Arial" w:cs="Arial"/>
          <w:b/>
          <w:color w:val="FF0000"/>
          <w:sz w:val="20"/>
          <w:szCs w:val="20"/>
        </w:rPr>
        <w:t>jeden</w:t>
      </w:r>
      <w:r w:rsidRPr="00D71DFA">
        <w:rPr>
          <w:rFonts w:ascii="Arial" w:hAnsi="Arial" w:cs="Arial"/>
          <w:b/>
          <w:color w:val="FF0000"/>
          <w:sz w:val="20"/>
          <w:szCs w:val="20"/>
        </w:rPr>
        <w:t xml:space="preserve"> zestaw </w:t>
      </w:r>
    </w:p>
    <w:p w:rsidR="00F1470F" w:rsidRDefault="007F2084">
      <w:pPr>
        <w:spacing w:line="360" w:lineRule="auto"/>
        <w:rPr>
          <w:rFonts w:ascii="Arial" w:hAnsi="Arial" w:cs="Arial"/>
        </w:rPr>
      </w:pPr>
      <w:r w:rsidRPr="00D71DFA">
        <w:rPr>
          <w:rFonts w:ascii="Arial" w:hAnsi="Arial" w:cs="Arial"/>
          <w:color w:val="FF0000"/>
        </w:rPr>
        <w:t xml:space="preserve">Wartość oferty brutto za </w:t>
      </w:r>
      <w:r w:rsidR="00D71DFA" w:rsidRPr="00D71DFA">
        <w:rPr>
          <w:rFonts w:ascii="Arial" w:hAnsi="Arial" w:cs="Arial"/>
          <w:color w:val="FF0000"/>
        </w:rPr>
        <w:t>jeden</w:t>
      </w:r>
      <w:r w:rsidRPr="00D71DFA">
        <w:rPr>
          <w:rFonts w:ascii="Arial" w:hAnsi="Arial" w:cs="Arial"/>
          <w:color w:val="FF0000"/>
        </w:rPr>
        <w:t xml:space="preserve"> zestaw </w:t>
      </w:r>
      <w:r>
        <w:rPr>
          <w:rFonts w:ascii="Arial" w:hAnsi="Arial" w:cs="Arial"/>
        </w:rPr>
        <w:t>………………………………………………………………. zł</w:t>
      </w:r>
    </w:p>
    <w:p w:rsidR="00F1470F" w:rsidRDefault="007F2084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 wartość oferty brutto</w:t>
      </w:r>
      <w:r>
        <w:rPr>
          <w:rFonts w:ascii="Arial" w:hAnsi="Arial" w:cs="Arial"/>
          <w:b/>
        </w:rPr>
        <w:t>:</w:t>
      </w:r>
      <w:bookmarkStart w:id="5" w:name="_GoBack"/>
      <w:bookmarkEnd w:id="5"/>
    </w:p>
    <w:p w:rsidR="00F1470F" w:rsidRDefault="00F1470F">
      <w:pPr>
        <w:rPr>
          <w:rFonts w:ascii="Arial" w:hAnsi="Arial" w:cs="Arial"/>
          <w:b/>
        </w:rPr>
      </w:pPr>
    </w:p>
    <w:p w:rsidR="00F1470F" w:rsidRDefault="007F2084">
      <w:pPr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:rsidR="00F1470F" w:rsidRDefault="007F208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1470F" w:rsidRDefault="007F2084" w:rsidP="00BF3504">
      <w:pPr>
        <w:pStyle w:val="Akapitzlist"/>
        <w:numPr>
          <w:ilvl w:val="0"/>
          <w:numId w:val="43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 xml:space="preserve"> – minimum 24 miesiące (należy oznaczyć znakiem „x” w polu kwadratu).</w:t>
      </w:r>
    </w:p>
    <w:p w:rsidR="00F1470F" w:rsidRDefault="00B22AC8">
      <w:pPr>
        <w:ind w:left="720"/>
        <w:jc w:val="center"/>
        <w:rPr>
          <w:rFonts w:ascii="Arial" w:hAnsi="Arial" w:cs="Arial"/>
        </w:rPr>
      </w:pPr>
      <w:sdt>
        <w:sdtPr>
          <w:id w:val="5004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F2084">
        <w:rPr>
          <w:rFonts w:ascii="Arial" w:hAnsi="Arial" w:cs="Arial"/>
        </w:rPr>
        <w:t xml:space="preserve"> 24 miesiące </w:t>
      </w:r>
      <w:r w:rsidR="007F2084">
        <w:rPr>
          <w:rFonts w:ascii="Arial" w:hAnsi="Arial" w:cs="Arial"/>
        </w:rPr>
        <w:tab/>
        <w:t xml:space="preserve">   </w:t>
      </w:r>
      <w:sdt>
        <w:sdtPr>
          <w:id w:val="7382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F2084">
        <w:rPr>
          <w:rFonts w:ascii="Arial" w:hAnsi="Arial" w:cs="Arial"/>
        </w:rPr>
        <w:t xml:space="preserve"> 36 miesięcy         </w:t>
      </w:r>
      <w:sdt>
        <w:sdtPr>
          <w:id w:val="62828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F2084">
        <w:rPr>
          <w:rFonts w:ascii="Arial" w:hAnsi="Arial" w:cs="Arial"/>
        </w:rPr>
        <w:t xml:space="preserve">  48 miesięcy</w:t>
      </w:r>
    </w:p>
    <w:p w:rsidR="00F1470F" w:rsidRDefault="00F1470F">
      <w:pPr>
        <w:ind w:left="720"/>
        <w:jc w:val="center"/>
        <w:rPr>
          <w:rFonts w:ascii="Arial" w:hAnsi="Arial" w:cs="Arial"/>
        </w:rPr>
      </w:pPr>
    </w:p>
    <w:p w:rsidR="00F1470F" w:rsidRPr="001E29C3" w:rsidRDefault="007F2084" w:rsidP="00BF3504">
      <w:pPr>
        <w:pStyle w:val="Akapitzlist"/>
        <w:numPr>
          <w:ilvl w:val="0"/>
          <w:numId w:val="43"/>
        </w:numPr>
        <w:jc w:val="both"/>
      </w:pPr>
      <w:bookmarkStart w:id="6" w:name="_Hlk57477749"/>
      <w:r w:rsidRPr="001E29C3">
        <w:rPr>
          <w:rFonts w:ascii="Arial" w:hAnsi="Arial" w:cs="Arial"/>
          <w:sz w:val="20"/>
        </w:rPr>
        <w:t xml:space="preserve">Termin dostawy do </w:t>
      </w:r>
      <w:r w:rsidR="001E29C3" w:rsidRPr="001E29C3">
        <w:rPr>
          <w:rFonts w:ascii="Arial" w:hAnsi="Arial" w:cs="Arial"/>
          <w:sz w:val="20"/>
        </w:rPr>
        <w:t xml:space="preserve">dnia </w:t>
      </w:r>
      <w:r w:rsidRPr="001E29C3">
        <w:rPr>
          <w:rFonts w:ascii="Arial" w:hAnsi="Arial" w:cs="Arial"/>
          <w:sz w:val="20"/>
        </w:rPr>
        <w:t xml:space="preserve">15.12.2023 r. </w:t>
      </w:r>
      <w:bookmarkEnd w:id="6"/>
    </w:p>
    <w:p w:rsidR="00F1470F" w:rsidRDefault="00F1470F">
      <w:pPr>
        <w:sectPr w:rsidR="00F1470F">
          <w:footerReference w:type="first" r:id="rId8"/>
          <w:pgSz w:w="11906" w:h="16838"/>
          <w:pgMar w:top="568" w:right="1417" w:bottom="1985" w:left="1560" w:header="0" w:footer="870" w:gutter="0"/>
          <w:cols w:space="708"/>
          <w:formProt w:val="0"/>
          <w:titlePg/>
          <w:docGrid w:linePitch="272" w:charSpace="8192"/>
        </w:sectPr>
      </w:pPr>
    </w:p>
    <w:p w:rsidR="00F1470F" w:rsidRDefault="007F2084">
      <w:pPr>
        <w:suppressAutoHyphens/>
        <w:jc w:val="right"/>
        <w:rPr>
          <w:rFonts w:ascii="Arial" w:eastAsia="Calibri" w:hAnsi="Arial" w:cs="Calibri"/>
          <w:lang w:eastAsia="en-US"/>
        </w:rPr>
      </w:pPr>
      <w:r>
        <w:rPr>
          <w:rFonts w:ascii="Arial" w:eastAsia="Calibri" w:hAnsi="Arial"/>
          <w:lang w:eastAsia="en-US"/>
        </w:rPr>
        <w:t>FZ-2380/47/23/RK</w:t>
      </w:r>
    </w:p>
    <w:p w:rsidR="00F1470F" w:rsidRDefault="007F2084">
      <w:pPr>
        <w:suppressAutoHyphens/>
        <w:jc w:val="right"/>
        <w:rPr>
          <w:rFonts w:ascii="Arial" w:eastAsia="Calibri" w:hAnsi="Arial" w:cs="Calibri"/>
          <w:lang w:eastAsia="en-US"/>
        </w:rPr>
      </w:pPr>
      <w:r>
        <w:rPr>
          <w:rFonts w:ascii="Arial" w:eastAsia="Calibri" w:hAnsi="Arial"/>
          <w:lang w:eastAsia="en-US"/>
        </w:rPr>
        <w:t>Załącznik nr 2 do SWZ</w:t>
      </w:r>
    </w:p>
    <w:p w:rsidR="00F1470F" w:rsidRDefault="00F1470F">
      <w:pPr>
        <w:suppressAutoHyphens/>
        <w:jc w:val="center"/>
        <w:rPr>
          <w:rFonts w:ascii="Arial" w:eastAsia="Calibri" w:hAnsi="Arial"/>
          <w:b/>
          <w:bCs/>
          <w:lang w:eastAsia="en-US"/>
        </w:rPr>
      </w:pPr>
    </w:p>
    <w:p w:rsidR="00F1470F" w:rsidRDefault="007F2084">
      <w:pPr>
        <w:suppressAutoHyphens/>
        <w:jc w:val="center"/>
        <w:rPr>
          <w:rFonts w:ascii="Arial" w:eastAsia="Calibri" w:hAnsi="Arial" w:cs="Calibri"/>
          <w:lang w:eastAsia="en-US"/>
        </w:rPr>
      </w:pPr>
      <w:r>
        <w:rPr>
          <w:rFonts w:ascii="Arial" w:eastAsia="Calibri" w:hAnsi="Arial"/>
          <w:b/>
          <w:bCs/>
          <w:lang w:eastAsia="en-US"/>
        </w:rPr>
        <w:t>SZCZEGÓŁOWY OPIS PRZEDMIOTU ZAMÓWIENIA</w:t>
      </w:r>
    </w:p>
    <w:p w:rsidR="00F1470F" w:rsidRDefault="00F1470F">
      <w:pPr>
        <w:suppressAutoHyphens/>
        <w:jc w:val="center"/>
        <w:rPr>
          <w:rFonts w:ascii="Arial" w:eastAsia="Calibri" w:hAnsi="Arial"/>
          <w:b/>
          <w:bCs/>
          <w:lang w:eastAsia="en-US"/>
        </w:rPr>
      </w:pPr>
    </w:p>
    <w:p w:rsidR="00F1470F" w:rsidRDefault="007F2084">
      <w:pPr>
        <w:suppressAutoHyphens/>
        <w:spacing w:line="276" w:lineRule="auto"/>
        <w:ind w:left="227" w:hanging="227"/>
        <w:jc w:val="both"/>
        <w:rPr>
          <w:rFonts w:ascii="Arial" w:eastAsia="Calibri" w:hAnsi="Arial" w:cs="Calibri"/>
          <w:lang w:val="x-none" w:eastAsia="en-US"/>
        </w:rPr>
      </w:pPr>
      <w:r>
        <w:rPr>
          <w:rFonts w:ascii="Arial" w:eastAsia="Calibri" w:hAnsi="Arial" w:cs="Arial"/>
          <w:lang w:eastAsia="en-US"/>
        </w:rPr>
        <w:t>-  Urządzenie musi zostać dostarczone z certyfikatami, atestami obowiązującymi na terenie Polski oraz krajów UE – jeżeli takie są wymagane.</w:t>
      </w:r>
    </w:p>
    <w:p w:rsidR="00F1470F" w:rsidRDefault="007F2084">
      <w:pPr>
        <w:suppressAutoHyphens/>
        <w:spacing w:line="276" w:lineRule="auto"/>
        <w:ind w:left="227" w:hanging="227"/>
        <w:jc w:val="both"/>
        <w:rPr>
          <w:rFonts w:ascii="Arial" w:eastAsia="Calibri" w:hAnsi="Arial" w:cs="Calibri"/>
          <w:lang w:val="x-none" w:eastAsia="en-US"/>
        </w:rPr>
      </w:pPr>
      <w:r>
        <w:rPr>
          <w:rFonts w:ascii="Arial" w:eastAsia="Calibri" w:hAnsi="Arial" w:cs="Arial"/>
          <w:lang w:eastAsia="en-US"/>
        </w:rPr>
        <w:t xml:space="preserve">- Wykonawca oświadcza, że zaoferowane urządzenia posiadają deklarację zgodności CE potwierdzającą, że wyrób spełnia wymagania zasadnicze zawarte w Dyrektywach Rady Europy </w:t>
      </w:r>
      <w:r w:rsidR="001E29C3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i krajowych regulacjach prawnych.</w:t>
      </w:r>
    </w:p>
    <w:p w:rsidR="00F1470F" w:rsidRDefault="007F2084">
      <w:pPr>
        <w:suppressAutoHyphens/>
        <w:spacing w:line="276" w:lineRule="auto"/>
        <w:ind w:left="227" w:hanging="227"/>
        <w:jc w:val="both"/>
        <w:rPr>
          <w:rFonts w:ascii="Arial" w:eastAsia="Calibri" w:hAnsi="Arial" w:cs="Calibri"/>
          <w:lang w:val="x-none" w:eastAsia="en-US"/>
        </w:rPr>
      </w:pPr>
      <w:r>
        <w:rPr>
          <w:rFonts w:ascii="Arial" w:eastAsia="Calibri" w:hAnsi="Arial" w:cs="Arial"/>
          <w:lang w:val="x-none" w:eastAsia="en-US"/>
        </w:rPr>
        <w:t xml:space="preserve">- Wykonawca zobowiązuje się do przeprowadzenia na własny koszt 8 godzinnego szkolenia produktowego w siedzibie użytkowania sprzętu z zakresu obsługi urządzenia, programowania,  konserwacji oraz bezpieczeństwa użytkowania, potwierdzonego certyfikatem dla użytkowników wskazanych przez Odbiorców przedmiotu umowy w języku polskim lub tłumaczonego na język polski. Szkolenie zostanie przeprowadzone </w:t>
      </w:r>
      <w:r>
        <w:rPr>
          <w:rFonts w:ascii="Arial" w:eastAsia="Calibri" w:hAnsi="Arial" w:cs="Arial"/>
          <w:lang w:eastAsia="en-US"/>
        </w:rPr>
        <w:t xml:space="preserve">w miejscu i terminie uzgodnionym w trybie roboczym. Wszelkie koszty związane z realizacją szkolenia ponosi Wykonawca w ramach realizowanej umowy. </w:t>
      </w:r>
      <w:r>
        <w:rPr>
          <w:rFonts w:ascii="Arial" w:eastAsia="Calibri" w:hAnsi="Arial" w:cs="Arial"/>
          <w:b/>
          <w:bCs/>
          <w:lang w:eastAsia="en-US"/>
        </w:rPr>
        <w:t>Realizacja szkolenia jest wymogiem koniecznym do podpisania protokołu odbioru.</w:t>
      </w:r>
    </w:p>
    <w:tbl>
      <w:tblPr>
        <w:tblStyle w:val="Tabela-Siatka4"/>
        <w:tblW w:w="9075" w:type="dxa"/>
        <w:tblLayout w:type="fixed"/>
        <w:tblLook w:val="04A0" w:firstRow="1" w:lastRow="0" w:firstColumn="1" w:lastColumn="0" w:noHBand="0" w:noVBand="1"/>
      </w:tblPr>
      <w:tblGrid>
        <w:gridCol w:w="764"/>
        <w:gridCol w:w="4829"/>
        <w:gridCol w:w="3482"/>
      </w:tblGrid>
      <w:tr w:rsidR="00F1470F"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  <w:b/>
              </w:rPr>
              <w:t>L. p.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spacing w:after="160" w:line="276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Arial"/>
                <w:b/>
                <w:bCs/>
              </w:rPr>
              <w:t>Minimalne parametry wymagane przez Zamawiającego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76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Arial"/>
                <w:b/>
                <w:bCs/>
              </w:rPr>
              <w:t>Parametry oferowanego sprzętu /wypełnia Wykonawca/</w:t>
            </w:r>
          </w:p>
        </w:tc>
      </w:tr>
      <w:tr w:rsidR="00F1470F">
        <w:trPr>
          <w:trHeight w:val="1937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1.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jc w:val="center"/>
              <w:rPr>
                <w:rFonts w:ascii="Arial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xxxxxxxxxxxxxxxxxxxxxx</w:t>
            </w:r>
            <w:proofErr w:type="spellEnd"/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  <w:p w:rsidR="00F1470F" w:rsidRDefault="007F2084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eastAsia="Calibri" w:hAnsi="Arial" w:cs="Arial"/>
              </w:rPr>
              <w:t>PRODUCENT……………………..</w:t>
            </w:r>
          </w:p>
          <w:p w:rsidR="00F1470F" w:rsidRDefault="00F1470F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  <w:p w:rsidR="00F1470F" w:rsidRDefault="007F2084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eastAsia="Calibri" w:hAnsi="Arial" w:cs="Arial"/>
              </w:rPr>
              <w:t>MODEL / TYP ……………………..</w:t>
            </w:r>
          </w:p>
          <w:p w:rsidR="00F1470F" w:rsidRDefault="00F1470F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  <w:p w:rsidR="00F1470F" w:rsidRDefault="007F2084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eastAsia="Calibri" w:hAnsi="Arial" w:cs="Arial"/>
              </w:rPr>
              <w:t>ROK PRODUKCJI ………………..</w:t>
            </w:r>
          </w:p>
        </w:tc>
      </w:tr>
      <w:tr w:rsidR="00F1470F">
        <w:tc>
          <w:tcPr>
            <w:tcW w:w="764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2.</w:t>
            </w:r>
          </w:p>
        </w:tc>
        <w:tc>
          <w:tcPr>
            <w:tcW w:w="4829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Urządzenie przenośne do szybkiej i automatycznej analizy oraz identyfikacji nieznanych substancji chemicznych jednorodnych oraz mieszanin związków, które między innymi mogły zostać uwolnione do środowiska naturalnego powodując jego zanieczyszczenie chemiczne</w:t>
            </w:r>
            <w:r>
              <w:rPr>
                <w:rFonts w:ascii="Arial" w:eastAsia="Calibri" w:hAnsi="Arial"/>
              </w:rPr>
              <w:br/>
              <w:t>w tym: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przemysłowych toksycznych środków chemicznych (TIC),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komponentów mieszanin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bojowych środków chemicznych (CWA),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narkotyków (substancji odurzających i środków psychotropowych),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prekursorów narkotyków,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nowych substancji psychoaktywnych,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materiałów wybuchowych,</w:t>
            </w:r>
          </w:p>
          <w:p w:rsidR="00F1470F" w:rsidRDefault="007F2084" w:rsidP="00BF3504">
            <w:pPr>
              <w:numPr>
                <w:ilvl w:val="0"/>
                <w:numId w:val="49"/>
              </w:numPr>
              <w:suppressAutoHyphens/>
              <w:spacing w:after="160" w:line="259" w:lineRule="auto"/>
              <w:ind w:left="391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prekursorów materiałów wybuchowych,</w:t>
            </w:r>
          </w:p>
          <w:p w:rsidR="00F1470F" w:rsidRDefault="00F1470F">
            <w:pPr>
              <w:suppressAutoHyphens/>
              <w:ind w:left="391"/>
              <w:contextualSpacing/>
              <w:rPr>
                <w:rFonts w:ascii="Arial" w:hAnsi="Arial" w:cs="Calibri"/>
              </w:rPr>
            </w:pPr>
          </w:p>
          <w:p w:rsidR="00F1470F" w:rsidRDefault="00F1470F">
            <w:pPr>
              <w:suppressAutoHyphens/>
              <w:ind w:left="391"/>
              <w:contextualSpacing/>
              <w:rPr>
                <w:rFonts w:ascii="Arial" w:hAnsi="Arial" w:cs="Calibri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fabrycznie nowe – wyprodukowane nie wcześniej niż w 2023 roku.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Praca urządzenia z wykorzystaniem spektroskopii Ramana.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Urządzenie przenośne, umożliwiające przeniesienie przez jedną osobę, prace </w:t>
            </w:r>
            <w:r>
              <w:rPr>
                <w:rFonts w:ascii="Arial" w:eastAsia="Calibri" w:hAnsi="Arial"/>
              </w:rPr>
              <w:br/>
              <w:t>w dowolnym miejscu i obsługiwane przez jednego operatora. Waga urządzenia musi umożliwiać utrzymanie go w jednej ręce podczas wykonywania analizy.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działające samodzielnie bez konieczności podłączenia do komputera.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dokonuje pomiaru próbek stałych,                        w tym w postaci proszków oraz próbek ciekłych.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analizuje zarówno substancje bezbarwne jak i barwne.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Pomiar substancji ma odbywać się w sposób nieniszczący próbki oraz w sposób bezpośredni, bez komiczności przygotowania próbki.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Urządzenie dokonuje identyfikacji substancji znajdujących się w przezroczystych (zarówno bezbarwnych jak i barwnych) opakowaniach (wykonanych z tworzywa sztucznego lub szkła), np. w formie butelek lub woreczków, bez konieczności </w:t>
            </w:r>
            <w:r>
              <w:rPr>
                <w:rFonts w:ascii="Arial" w:eastAsia="Calibri" w:hAnsi="Arial"/>
              </w:rPr>
              <w:br/>
              <w:t>ich otwierania.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automatycznie analizuje mieszaniny wieloskładnikowe (minimum 5 składników) na podstawie wbudowanego/wgranego do urządzenia oprogramowania (bazy danych) umożliwiającego identyfikację komponentów mieszanin przy pierwszym pomiarze badanej próbki bez konieczności ingerencji operatora.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Badanie próbek w metodzie Ramana musi odbywać się bez konieczności wymiany soczewek niezależnie do rodzaju badanej substancji oraz rodzaju i grubości opakowania, w którym się ta substancja znajduje.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musi posiadać możliwość identyfikacji śladowych (niewidocznych) ilość narkotyków i materiałów wybuchowych w oparciu o metodę kolorymetrii.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 w:cs="Calibri"/>
              </w:rPr>
              <w:t>14.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wbudowaną kamerę umożliwiającą wykonanie zdjęć badanych próbek (również w pomieszczeniach o słabych warunkach oświetleniowych – wbudowana funkcja podświetlenia badanej próbki lub lampy błyskowej) oraz zapisywanie ich wraz z otrzymanym wynikiem.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musi posiadać możliwość pracy w trybie ręcznym oraz automatycznym.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W trybie ręcznym operator urządzenia musi posiadać możliwość indywidualnych ustawień mocy lasera, czasu ekspozycji, ilości powtórzeń oraz tworzenia własnych metod badania próbki.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 trybie automatycznym urządzenie musi samoistnie (bez ingerencji operatora) kontrolować i dopasować moc wyjściową lasera, czas ekspozycji oraz ilość powtórzeń w zależności od rodzaju badanej próbki.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musi być wyposażone w źródło promieniowania bazującego na laserze z zakresu podczerwieni o długości fali nie mniejszej niż 1000 nm.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Urządzenie musi posiadać możliwość ustawienia mocy lasera w minimalnym zakresie od 20 </w:t>
            </w:r>
            <w:proofErr w:type="spellStart"/>
            <w:r>
              <w:rPr>
                <w:rFonts w:ascii="Arial" w:eastAsia="Calibri" w:hAnsi="Arial"/>
              </w:rPr>
              <w:t>mW</w:t>
            </w:r>
            <w:proofErr w:type="spellEnd"/>
            <w:r>
              <w:rPr>
                <w:rFonts w:ascii="Arial" w:eastAsia="Calibri" w:hAnsi="Arial"/>
              </w:rPr>
              <w:t xml:space="preserve"> do 490 </w:t>
            </w:r>
            <w:proofErr w:type="spellStart"/>
            <w:r>
              <w:rPr>
                <w:rFonts w:ascii="Arial" w:eastAsia="Calibri" w:hAnsi="Arial"/>
              </w:rPr>
              <w:t>mW</w:t>
            </w:r>
            <w:proofErr w:type="spellEnd"/>
            <w:r>
              <w:rPr>
                <w:rFonts w:ascii="Arial" w:eastAsia="Calibri" w:hAnsi="Arial"/>
              </w:rPr>
              <w:t xml:space="preserve"> oraz zmiany mocy lasera w krokach nie większych niż 10 </w:t>
            </w:r>
            <w:proofErr w:type="spellStart"/>
            <w:r>
              <w:rPr>
                <w:rFonts w:ascii="Arial" w:eastAsia="Calibri" w:hAnsi="Arial"/>
              </w:rPr>
              <w:t>mW</w:t>
            </w:r>
            <w:proofErr w:type="spellEnd"/>
            <w:r>
              <w:rPr>
                <w:rFonts w:ascii="Arial" w:eastAsia="Calibri" w:hAnsi="Arial"/>
              </w:rPr>
              <w:t>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Zakres spektralny urządzenia minimum od 200 cm </w:t>
            </w:r>
            <w:r>
              <w:rPr>
                <w:rFonts w:ascii="Arial" w:eastAsia="Calibri" w:hAnsi="Arial"/>
                <w:vertAlign w:val="superscript"/>
              </w:rPr>
              <w:t>-1</w:t>
            </w:r>
            <w:r>
              <w:rPr>
                <w:rFonts w:ascii="Arial" w:eastAsia="Calibri" w:hAnsi="Arial"/>
              </w:rPr>
              <w:t xml:space="preserve"> do 2400 cm </w:t>
            </w:r>
            <w:r>
              <w:rPr>
                <w:rFonts w:ascii="Arial" w:eastAsia="Calibri" w:hAnsi="Arial"/>
                <w:vertAlign w:val="superscript"/>
              </w:rPr>
              <w:t>-1</w:t>
            </w:r>
            <w:r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</w:rPr>
              <w:br/>
              <w:t>z rozdzielczością spektralną na poziomie 6 – 13 cm</w:t>
            </w:r>
            <w:r>
              <w:rPr>
                <w:rFonts w:ascii="Arial" w:eastAsia="Calibri" w:hAnsi="Arial"/>
                <w:vertAlign w:val="superscript"/>
              </w:rPr>
              <w:t>-1</w:t>
            </w:r>
            <w:r>
              <w:rPr>
                <w:rFonts w:ascii="Arial" w:eastAsia="Calibri" w:hAnsi="Arial"/>
              </w:rPr>
              <w:t xml:space="preserve"> w całym zakresie widmowym.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19.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 xml:space="preserve">Urządzenie posiada oprogramowanie, które automatycznie identyfikuje i ostrzega </w:t>
            </w:r>
            <w:r>
              <w:rPr>
                <w:rFonts w:ascii="Arial" w:eastAsia="Calibri" w:hAnsi="Arial"/>
              </w:rPr>
              <w:br/>
              <w:t>o potencjalnych zagrożeniach (bez ingerencji operatora) poprzez wyświetlenie na wyświetlaczu odpowiedniego komunikatu (w postaci ikony, koloru tła ekranu, itp.). Urządzenie powinno przedstawiać minimum cztery komunikaty informujące o: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brak zagrożenia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możliwość wystąpienia zagrożenia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przemysłowych toksycznych środków chemicznych (TIC),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bojowych środków chemicznych (CWA),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narkotyki i ich prekursory,</w:t>
            </w:r>
          </w:p>
          <w:p w:rsidR="00F1470F" w:rsidRDefault="007F2084" w:rsidP="00BF3504">
            <w:pPr>
              <w:numPr>
                <w:ilvl w:val="0"/>
                <w:numId w:val="50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materiały wybuchowe i ich prekursory,.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Aparat musi posiadać oprogramowanie, które automatycznie i samoistnie generuje na podstawie analizy wyników serii ostatnio wykonanych pomiarów dla różnych pojedynczych substancji w oddzielnych opakowaniach/dostawach (osobno nie stanowiących zagrożenia) ostrzeżenia o możliwości wystąpienia potencjalnych zagrożeń, w przypadku ich przereagowania bądź wspólnego połączenia i utworzenia nowej substancji/mieszaniny, np. materiału wybuchowego lub narkotyku lub CWA.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Oprogramowanie powinno posiadać min. 120 gotowych kombinacji.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21.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jc w:val="both"/>
              <w:rPr>
                <w:rFonts w:ascii="Arial" w:hAnsi="Arial" w:cs="Calibri"/>
                <w:b/>
                <w:bCs/>
              </w:rPr>
            </w:pPr>
            <w:r>
              <w:rPr>
                <w:rFonts w:ascii="Arial" w:eastAsia="Calibri" w:hAnsi="Arial"/>
                <w:b/>
                <w:bCs/>
              </w:rPr>
              <w:t>W zestawie z aparatem musi być dostarczony:</w:t>
            </w:r>
          </w:p>
          <w:p w:rsidR="00F1470F" w:rsidRDefault="007F2084">
            <w:pPr>
              <w:suppressAutoHyphens/>
              <w:jc w:val="both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- komputer przenośny typu laptop z zainstalowanym oprogramowaniem umożliwiający analizę wyników, wraz z torbą transportową</w:t>
            </w:r>
          </w:p>
          <w:p w:rsidR="00F1470F" w:rsidRDefault="007F2084">
            <w:pPr>
              <w:suppressAutoHyphens/>
              <w:jc w:val="both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 drukarka umożliwiająca wydruk raportów (preferowana technologia druku laserowego kolorowego),</w:t>
            </w:r>
          </w:p>
          <w:p w:rsidR="00F1470F" w:rsidRDefault="007F2084">
            <w:pPr>
              <w:suppressAutoHyphens/>
              <w:jc w:val="both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zapas materiałów eksploatacyjnych do drukarki (toner) – min. 1 zestaw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jc w:val="both"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Aparat musi posiadać możliwość utworzenia i zdefiniowania przez użytkownika alertów o zagrożeniu.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Użytkownik może sklasyfikować jako zagrożenie min. 2000 substancji z biblioteki aparatu.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Możliwość nakładania na ekran urządzenia minimum 5 widm mierzonych substancji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lub/i widm związków zapisanych w bazie danych urządzenia, celem ich porównania.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możliwość ustawienia opóźnienia wykonania pomiaru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min. do 2 minut (ma to na celu umożliwić użytkownikowi oddalenie się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 bezpieczną odległość od badanej próbki).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funkcję kalibracji przy pomocy substancji wzorcowej, co ma potwierdzać prawidłowe działanie.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Obsługa urządzenia poprzez ekran dotykowy i przyciski (urządzenie musi reagować na obsługę w rękawicach).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Biblioteka urządzenia zawiera minimum 12 500 związków (wymagana jest darmowa dożywotnia aktualizacja) oraz posiada możliwość rozbudowy poprzez dodawanie widm substancji przez użytkownika (bez konieczności podłączenia do zewnętrznego komputera).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Darmowa, dożywotnia aktualizacja oprogramowania i biblioteki substancji.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29.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 wyniku analizy próbki otrzymujemy: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widmo badanej substancji,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nazwę systematyczną wraz z synonimami i opisem,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symbol zagrożenia,</w:t>
            </w:r>
          </w:p>
          <w:p w:rsidR="00F1470F" w:rsidRDefault="007F2084" w:rsidP="00BF3504">
            <w:pPr>
              <w:numPr>
                <w:ilvl w:val="0"/>
                <w:numId w:val="48"/>
              </w:numPr>
              <w:suppressAutoHyphens/>
              <w:spacing w:after="160" w:line="259" w:lineRule="auto"/>
              <w:contextualSpacing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numer CAS.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Urządzenie posiada możliwość wysyłania wyników pomiarów przez USB i Wi-Fi do komputera zewnętrznego pracującego w oparciu o system operacyjny Windows (w zestawie kabel USB).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  <w:b/>
                <w:bCs/>
              </w:rPr>
            </w:pPr>
            <w:r>
              <w:rPr>
                <w:rFonts w:ascii="Arial" w:eastAsia="Calibri" w:hAnsi="Arial"/>
                <w:b/>
                <w:bCs/>
              </w:rPr>
              <w:t>Sposób zasilania: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 Aparat ma być zasilany wymiennymi akumulatorami, min. 2 w zestawie. Praca ciągła na zasilaniu baterią – min. 5 godz. W zestawie niezależna ładowarka.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lastRenderedPageBreak/>
              <w:t>32.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 xml:space="preserve">Aparat ma mieć możliwość wymiany baterii, bez konieczności wyłączania urządzenia oraz bez konieczności podłączania zewnętrznych akcesoriów podtrzymujących zasilanie, np. </w:t>
            </w:r>
            <w:proofErr w:type="spellStart"/>
            <w:r>
              <w:rPr>
                <w:rFonts w:ascii="Arial" w:eastAsia="Calibri" w:hAnsi="Arial"/>
              </w:rPr>
              <w:t>power</w:t>
            </w:r>
            <w:proofErr w:type="spellEnd"/>
            <w:r>
              <w:rPr>
                <w:rFonts w:ascii="Arial" w:eastAsia="Calibri" w:hAnsi="Arial"/>
              </w:rPr>
              <w:t xml:space="preserve"> bank. Aparat ma samodzielnie podtrzymywać zasilanie na czas wymiany baterii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Stopień ochrony obudowy – IP 68.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Temperatura pracy urządzenia w zakresie od -20°C do + 40°C.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Zgodność urządzenia z MIL-STD-810G w pełnym zakresie.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Menu urządzenia w języku polskim lub/i języku angielskim.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37.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Fiolki do próbek ciekłych – 500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38.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Pipety do pobierania próbek ciekłych – 500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39.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Paski do testów w oparciu o metodę kolorymetrii: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ogólny test substancji narkotycznych – 50 szt.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- test na obecność THC – 50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40.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Okulary chroniące przed działaniem promienia lasera emitowanego przez dostarczone urządzenie – 1 szt.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41.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Przystawka do badania próbek znajdujących się we fiolkach.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42.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Wzorzec do kalibracji w celu weryfikacji ustawienia prawidłowości pomiarów.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43.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Pokrowiec na urządzenie.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44.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Walizka transportowa na urządzenie.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45.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Oprogramowanie na zewnętrzny komputer PC celem współpracy z urządzeniem.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46.</w:t>
            </w:r>
          </w:p>
        </w:tc>
        <w:tc>
          <w:tcPr>
            <w:tcW w:w="4829" w:type="dxa"/>
            <w:tcBorders>
              <w:left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SZKOLENIE:</w:t>
            </w:r>
          </w:p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Na dostarczonym sprzęcie będzie przeprowadzone szkolenie dla 20 funkcjonariuszy z zakresu obsługi urządzenia wraz z wydaniem imiennych certyfikatów/zaświadczeń z odbycia szkolenia. Termin szkolenia zostanie ustalony w trybie roboczym w okresie obowiązywania umowy.</w:t>
            </w:r>
          </w:p>
        </w:tc>
        <w:tc>
          <w:tcPr>
            <w:tcW w:w="34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  <w:tr w:rsidR="00F1470F">
        <w:tc>
          <w:tcPr>
            <w:tcW w:w="7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7F2084">
            <w:pPr>
              <w:suppressAutoHyphens/>
              <w:spacing w:after="160" w:line="259" w:lineRule="auto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47.</w:t>
            </w:r>
          </w:p>
        </w:tc>
        <w:tc>
          <w:tcPr>
            <w:tcW w:w="4829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1470F" w:rsidRDefault="007F2084">
            <w:pPr>
              <w:suppressAutoHyphens/>
              <w:rPr>
                <w:rFonts w:ascii="Arial" w:hAnsi="Arial" w:cs="Calibri"/>
              </w:rPr>
            </w:pPr>
            <w:r>
              <w:rPr>
                <w:rFonts w:ascii="Arial" w:eastAsia="Calibri" w:hAnsi="Arial"/>
              </w:rPr>
              <w:t>Aparat musi być objęty okresem gwarancyjnym min. 24 miesiące.</w:t>
            </w:r>
          </w:p>
        </w:tc>
        <w:tc>
          <w:tcPr>
            <w:tcW w:w="34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70F" w:rsidRDefault="00F1470F">
            <w:pPr>
              <w:suppressAutoHyphens/>
              <w:rPr>
                <w:rFonts w:ascii="Arial" w:hAnsi="Arial" w:cs="Calibri"/>
              </w:rPr>
            </w:pPr>
          </w:p>
        </w:tc>
      </w:tr>
    </w:tbl>
    <w:p w:rsidR="00F1470F" w:rsidRDefault="00F1470F">
      <w:pPr>
        <w:suppressAutoHyphens/>
        <w:jc w:val="both"/>
        <w:rPr>
          <w:rFonts w:ascii="Arial" w:eastAsia="Calibri" w:hAnsi="Arial"/>
          <w:lang w:eastAsia="en-US"/>
        </w:rPr>
      </w:pPr>
    </w:p>
    <w:p w:rsidR="00F1470F" w:rsidRDefault="00F1470F">
      <w:pPr>
        <w:tabs>
          <w:tab w:val="left" w:pos="1455"/>
        </w:tabs>
        <w:rPr>
          <w:rFonts w:ascii="Arial" w:hAnsi="Arial" w:cs="Arial"/>
          <w:sz w:val="18"/>
          <w:szCs w:val="18"/>
        </w:rPr>
      </w:pPr>
    </w:p>
    <w:p w:rsidR="00F1470F" w:rsidRDefault="007F2084">
      <w:pPr>
        <w:tabs>
          <w:tab w:val="left" w:pos="14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470F" w:rsidRDefault="007F2084">
      <w:pPr>
        <w:tabs>
          <w:tab w:val="left" w:pos="26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470F" w:rsidRDefault="00F1470F">
      <w:pPr>
        <w:sectPr w:rsidR="00F1470F">
          <w:type w:val="continuous"/>
          <w:pgSz w:w="11906" w:h="16838"/>
          <w:pgMar w:top="568" w:right="1417" w:bottom="1985" w:left="1560" w:header="0" w:footer="0" w:gutter="0"/>
          <w:cols w:space="708"/>
          <w:formProt w:val="0"/>
          <w:docGrid w:linePitch="272" w:charSpace="8192"/>
        </w:sectPr>
      </w:pPr>
    </w:p>
    <w:p w:rsidR="00F1470F" w:rsidRDefault="007F2084">
      <w:pPr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3 do SWZ</w:t>
      </w:r>
    </w:p>
    <w:p w:rsidR="00F1470F" w:rsidRDefault="007F2084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FZ- 2380/47/23/RK</w:t>
      </w:r>
    </w:p>
    <w:p w:rsidR="00F1470F" w:rsidRDefault="007F2084">
      <w:pPr>
        <w:pStyle w:val="Tytu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 xml:space="preserve">OŚWIADCZENIE </w:t>
      </w:r>
      <w:r>
        <w:rPr>
          <w:rFonts w:ascii="Arial" w:hAnsi="Arial" w:cs="Arial"/>
          <w:sz w:val="28"/>
          <w:szCs w:val="28"/>
          <w:lang w:val="pl-PL"/>
        </w:rPr>
        <w:t>WYKONAWCY</w:t>
      </w: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125 ust. 1 ustawy z dnia 11 września 2019 r. </w:t>
      </w: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Prawo zamówień publicznych (dalej jako: uPzp)</w:t>
      </w:r>
    </w:p>
    <w:p w:rsidR="00F1470F" w:rsidRDefault="00F1470F">
      <w:pPr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F1470F" w:rsidRDefault="007F2084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DOTYCZĄCE PRZESŁANEK WYKLUCZENIA Z POSTĘPOWANIA </w:t>
      </w:r>
    </w:p>
    <w:p w:rsidR="00F1470F" w:rsidRDefault="007F208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oraz SPEŁNIANIA WARUNKÓW UDZIAŁU W POSTĘPOWANIU </w:t>
      </w:r>
    </w:p>
    <w:p w:rsidR="00F1470F" w:rsidRDefault="00F1470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1470F" w:rsidRDefault="007F20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F1470F" w:rsidRDefault="00F1470F">
      <w:pPr>
        <w:jc w:val="both"/>
        <w:rPr>
          <w:rFonts w:ascii="Arial" w:hAnsi="Arial" w:cs="Arial"/>
          <w:color w:val="000000"/>
        </w:rPr>
      </w:pPr>
    </w:p>
    <w:p w:rsidR="00F1470F" w:rsidRDefault="007F2084">
      <w:pPr>
        <w:jc w:val="both"/>
      </w:pPr>
      <w:bookmarkStart w:id="7" w:name="_Hlk82775070"/>
      <w:bookmarkEnd w:id="7"/>
      <w:r>
        <w:rPr>
          <w:rFonts w:ascii="Arial" w:hAnsi="Arial" w:cs="Arial"/>
          <w:color w:val="000000"/>
        </w:rPr>
        <w:t xml:space="preserve">na potrzeby postępowania o udzielenie zamówienia publicznego </w:t>
      </w:r>
      <w:bookmarkStart w:id="8" w:name="_Hlk58249833"/>
      <w:r>
        <w:rPr>
          <w:rFonts w:ascii="Arial" w:hAnsi="Arial" w:cs="Arial"/>
          <w:color w:val="000000"/>
        </w:rPr>
        <w:t xml:space="preserve">w trybie </w:t>
      </w:r>
      <w:bookmarkEnd w:id="8"/>
      <w:r>
        <w:rPr>
          <w:rFonts w:ascii="Arial" w:hAnsi="Arial" w:cs="Arial"/>
          <w:b/>
        </w:rPr>
        <w:t xml:space="preserve">podstawowym bez negocjacji na </w:t>
      </w:r>
      <w:bookmarkStart w:id="9" w:name="_Hlk145589155"/>
      <w:r>
        <w:rPr>
          <w:rFonts w:ascii="Arial" w:hAnsi="Arial" w:cs="Arial"/>
          <w:b/>
        </w:rPr>
        <w:t xml:space="preserve">dostawę przenośnego spektrometru RAMANA na potrzeby Policji garnizonu łódzkiego, zakup współfinansowany ze środków Wojewódzkiego Funduszu Ochrony </w:t>
      </w:r>
      <w:r>
        <w:rPr>
          <w:rFonts w:ascii="Arial" w:hAnsi="Arial" w:cs="Arial"/>
          <w:b/>
        </w:rPr>
        <w:br/>
        <w:t xml:space="preserve">Środowiska i Gospodarki Wodnej w Łodzi </w:t>
      </w:r>
      <w:bookmarkEnd w:id="9"/>
      <w:r>
        <w:rPr>
          <w:rFonts w:ascii="Arial" w:hAnsi="Arial" w:cs="Arial"/>
          <w:color w:val="000000"/>
        </w:rPr>
        <w:t>oświadczam, co następuje:</w:t>
      </w:r>
    </w:p>
    <w:p w:rsidR="00F1470F" w:rsidRDefault="00F1470F">
      <w:pPr>
        <w:jc w:val="both"/>
        <w:rPr>
          <w:rFonts w:ascii="Arial" w:hAnsi="Arial" w:cs="Arial"/>
          <w:color w:val="000000"/>
        </w:rPr>
      </w:pPr>
      <w:bookmarkStart w:id="10" w:name="_Hlk82775070_kopia_1"/>
      <w:bookmarkEnd w:id="10"/>
    </w:p>
    <w:p w:rsidR="00F1470F" w:rsidRDefault="007F2084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 DOTYCZĄCE PODSTAW WYKLUCZENIA:</w:t>
      </w:r>
    </w:p>
    <w:p w:rsidR="00F1470F" w:rsidRDefault="007F2084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podlegam wykluczeniu z postępowania na podstawie art. 108 ust. 1 ustawy Pzp;</w:t>
      </w:r>
    </w:p>
    <w:p w:rsidR="00F1470F" w:rsidRDefault="007F2084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 wykluczeniu z postępowania na podstawie art. 7 ust. 1 ustawy o szczególnych </w:t>
      </w:r>
      <w:r>
        <w:rPr>
          <w:rFonts w:ascii="Arial" w:hAnsi="Arial" w:cs="Arial"/>
          <w:sz w:val="20"/>
          <w:szCs w:val="20"/>
        </w:rPr>
        <w:br/>
        <w:t>rozwiązaniach w zakresie przeciwdziałania wspieraniu agresji na Ukrainę oraz służących ochronie bezpieczeństwa narodowego (Dz. U. 2023 poz. 129 ze zm.).</w:t>
      </w:r>
    </w:p>
    <w:p w:rsidR="00F1470F" w:rsidRDefault="007F208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6985" distB="6350" distL="635" distR="0" simplePos="0" relativeHeight="2" behindDoc="0" locked="0" layoutInCell="1" allowOverlap="1" wp14:anchorId="3C7CAE0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86425" cy="9525"/>
                <wp:effectExtent l="635" t="6985" r="0" b="63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5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25E81" id="Łącznik prosty 1" o:spid="_x0000_s1026" style="position:absolute;z-index:2;visibility:visible;mso-wrap-style:square;mso-wrap-distance-left:.05pt;mso-wrap-distance-top:.55pt;mso-wrap-distance-right:0;mso-wrap-distance-bottom:.5pt;mso-position-horizontal:absolute;mso-position-horizontal-relative:text;mso-position-vertical:absolute;mso-position-vertical-relative:text" from="0,5.7pt" to="447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" strokeweight="1pt">
                <v:stroke dashstyle="longDash" joinstyle="miter"/>
              </v:line>
            </w:pict>
          </mc:Fallback>
        </mc:AlternateConten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  <w:sz w:val="16"/>
          <w:szCs w:val="16"/>
        </w:rPr>
        <w:t>w art. 108 ust. 1 pkt 1,2,5 ustawy Pzp).</w:t>
      </w:r>
      <w:r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  <w:color w:val="000000"/>
        </w:rPr>
        <w:t xml:space="preserve"> podjąłem następujące środki naprawcze: </w: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…………………………………………………………………………………………..…………………...........……………………………………………………………………………………………………………..………</w:t>
      </w:r>
    </w:p>
    <w:p w:rsidR="00F1470F" w:rsidRDefault="00F1470F">
      <w:pPr>
        <w:jc w:val="both"/>
        <w:rPr>
          <w:rFonts w:ascii="Arial" w:hAnsi="Arial" w:cs="Arial"/>
          <w:b/>
          <w:bCs/>
          <w:color w:val="000000"/>
        </w:rPr>
      </w:pPr>
    </w:p>
    <w:p w:rsidR="00F1470F" w:rsidRDefault="007F2084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INFORMACJA DOTYCZĄCA WARUNKÓW UDZIAŁU W POSTĘPOWANIU:</w:t>
      </w:r>
    </w:p>
    <w:p w:rsidR="00F1470F" w:rsidRDefault="007F208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spełniam warunki udziału w postępowaniu określone przez Zamawiającego                       w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SWZ.</w: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1470F" w:rsidRDefault="00F1470F">
      <w:pPr>
        <w:ind w:left="4680"/>
        <w:jc w:val="center"/>
        <w:rPr>
          <w:rFonts w:ascii="Arial" w:hAnsi="Arial" w:cs="Arial"/>
          <w:color w:val="000000"/>
        </w:rPr>
      </w:pPr>
    </w:p>
    <w:p w:rsidR="00F1470F" w:rsidRDefault="00F1470F">
      <w:pPr>
        <w:jc w:val="both"/>
        <w:rPr>
          <w:rFonts w:ascii="Arial" w:eastAsia="Calibri" w:hAnsi="Arial" w:cs="Arial"/>
          <w:lang w:eastAsia="en-US"/>
        </w:rPr>
      </w:pPr>
    </w:p>
    <w:p w:rsidR="00F1470F" w:rsidRDefault="007F2084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F1470F" w:rsidRDefault="007F2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F1470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1470F" w:rsidRDefault="007F208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…………….…….</w:t>
      </w:r>
      <w:r>
        <w:rPr>
          <w:rFonts w:ascii="Arial" w:eastAsia="Calibri" w:hAnsi="Arial" w:cs="Arial"/>
          <w:i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dnia ………….……. r. </w:t>
      </w:r>
    </w:p>
    <w:p w:rsidR="00F1470F" w:rsidRDefault="007F2084">
      <w:pPr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:rsidR="00F1470F" w:rsidRDefault="00F1470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7F2084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7F2084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4 do SWZ</w:t>
      </w:r>
    </w:p>
    <w:p w:rsidR="00F1470F" w:rsidRDefault="007F2084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FZ- 2380/47/23/RK</w:t>
      </w:r>
    </w:p>
    <w:p w:rsidR="00F1470F" w:rsidRDefault="00F1470F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470F" w:rsidRDefault="00F147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1470F" w:rsidRDefault="007F20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F1470F" w:rsidRDefault="007F2084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wykonawców wspólnie ubiegających się o udzielenie zamówienia w zakresie, </w:t>
      </w:r>
    </w:p>
    <w:p w:rsidR="00F1470F" w:rsidRDefault="007F2084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22"/>
          <w:szCs w:val="28"/>
        </w:rPr>
        <w:t>o którym mowa w art. 117 ust. 4 ustawy Pzp</w:t>
      </w:r>
    </w:p>
    <w:p w:rsidR="00F1470F" w:rsidRDefault="00F1470F">
      <w:pPr>
        <w:rPr>
          <w:rFonts w:ascii="Arial" w:hAnsi="Arial" w:cs="Arial"/>
          <w:color w:val="FF0000"/>
          <w:sz w:val="22"/>
          <w:szCs w:val="22"/>
        </w:rPr>
      </w:pPr>
    </w:p>
    <w:p w:rsidR="00F1470F" w:rsidRDefault="007F20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w trybie </w:t>
      </w:r>
      <w:r>
        <w:rPr>
          <w:rFonts w:ascii="Arial" w:hAnsi="Arial" w:cs="Arial"/>
          <w:b/>
        </w:rPr>
        <w:t xml:space="preserve">podstawowym bez </w:t>
      </w:r>
      <w:r>
        <w:rPr>
          <w:rFonts w:ascii="Arial" w:hAnsi="Arial" w:cs="Arial"/>
          <w:b/>
        </w:rPr>
        <w:br/>
        <w:t xml:space="preserve">negocjacji  na dostawę przenośnego spektrometru RAMANA na potrzeby Policji garnizonu łódzkiego, zakup współfinansowany ze środków Wojewódzkiego Funduszu Ochrony </w:t>
      </w:r>
      <w:r>
        <w:rPr>
          <w:rFonts w:ascii="Arial" w:hAnsi="Arial" w:cs="Arial"/>
          <w:b/>
        </w:rPr>
        <w:br/>
        <w:t xml:space="preserve">Środowiska i Gospodarki Wodnej w Łodzi </w:t>
      </w:r>
    </w:p>
    <w:p w:rsidR="00F1470F" w:rsidRDefault="007F20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oświadczam, co następuje:</w:t>
      </w:r>
    </w:p>
    <w:p w:rsidR="00F1470F" w:rsidRDefault="00F1470F">
      <w:pPr>
        <w:pStyle w:val="Zwykytekst1"/>
        <w:spacing w:after="120"/>
        <w:ind w:right="-1"/>
        <w:jc w:val="both"/>
        <w:rPr>
          <w:rFonts w:ascii="Arial" w:hAnsi="Arial" w:cs="Arial"/>
          <w:b/>
        </w:rPr>
      </w:pPr>
    </w:p>
    <w:p w:rsidR="00F1470F" w:rsidRDefault="007F2084">
      <w:pPr>
        <w:pStyle w:val="Zwykytekst1"/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JA/MY</w:t>
      </w:r>
      <w:r>
        <w:rPr>
          <w:rFonts w:ascii="Arial" w:hAnsi="Arial" w:cs="Arial"/>
        </w:rPr>
        <w:t>:</w:t>
      </w:r>
    </w:p>
    <w:p w:rsidR="00F1470F" w:rsidRDefault="007F2084">
      <w:pPr>
        <w:pStyle w:val="Zwykytekst1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470F" w:rsidRDefault="007F2084">
      <w:pPr>
        <w:pStyle w:val="Zwykytekst1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:rsidR="00F1470F" w:rsidRDefault="00F1470F">
      <w:pPr>
        <w:ind w:right="284"/>
        <w:jc w:val="both"/>
        <w:rPr>
          <w:rFonts w:ascii="Arial" w:hAnsi="Arial" w:cs="Arial"/>
        </w:rPr>
      </w:pPr>
    </w:p>
    <w:p w:rsidR="00F1470F" w:rsidRDefault="007F20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imieniu Wykonawcy:</w:t>
      </w:r>
    </w:p>
    <w:p w:rsidR="00F1470F" w:rsidRDefault="007F20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</w:t>
      </w:r>
    </w:p>
    <w:p w:rsidR="00F1470F" w:rsidRDefault="007F20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F1470F" w:rsidRDefault="00F1470F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F1470F" w:rsidRDefault="00F1470F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F1470F" w:rsidRDefault="007F2084">
      <w:pPr>
        <w:spacing w:before="20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OŚWIADCZAM/-MY</w:t>
      </w:r>
      <w:r>
        <w:rPr>
          <w:rFonts w:ascii="Arial" w:hAnsi="Arial" w:cs="Arial"/>
        </w:rPr>
        <w:t xml:space="preserve">, iż następujące roboty budowlane/usługi/dostawy* wykonają poszczególni </w:t>
      </w:r>
      <w:r>
        <w:rPr>
          <w:rFonts w:ascii="Arial" w:hAnsi="Arial" w:cs="Arial"/>
        </w:rPr>
        <w:br/>
        <w:t>Wykonawcy wspólnie ubiegający się o udzielenie zamówienia:</w:t>
      </w:r>
    </w:p>
    <w:p w:rsidR="00F1470F" w:rsidRDefault="007F208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……………………. wykona: …………………………….**</w:t>
      </w:r>
    </w:p>
    <w:p w:rsidR="00F1470F" w:rsidRDefault="00F1470F">
      <w:pPr>
        <w:ind w:right="-2"/>
        <w:jc w:val="both"/>
        <w:rPr>
          <w:rFonts w:ascii="Arial" w:hAnsi="Arial" w:cs="Arial"/>
        </w:rPr>
      </w:pPr>
    </w:p>
    <w:p w:rsidR="00F1470F" w:rsidRDefault="007F208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……………………. wykona: …………………………….**</w:t>
      </w:r>
    </w:p>
    <w:p w:rsidR="00F1470F" w:rsidRDefault="00F1470F">
      <w:pPr>
        <w:ind w:right="-2"/>
        <w:jc w:val="both"/>
        <w:rPr>
          <w:rFonts w:ascii="Arial" w:hAnsi="Arial" w:cs="Arial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7F2084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dnia ……………………… roku</w:t>
      </w:r>
    </w:p>
    <w:p w:rsidR="00F1470F" w:rsidRDefault="007F2084">
      <w:pPr>
        <w:pStyle w:val="Zwykytekst1"/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F1470F" w:rsidRDefault="007F2084">
      <w:pPr>
        <w:pStyle w:val="Zwykytekst1"/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F1470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F1470F" w:rsidRDefault="007F2084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F1470F" w:rsidRDefault="007F208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F1470F" w:rsidRDefault="00F1470F">
      <w:pPr>
        <w:rPr>
          <w:rFonts w:ascii="Arial" w:hAnsi="Arial" w:cs="Arial"/>
          <w:b/>
          <w:bCs/>
        </w:rPr>
      </w:pPr>
    </w:p>
    <w:p w:rsidR="00F1470F" w:rsidRDefault="00F1470F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</w:p>
    <w:p w:rsidR="00F1470F" w:rsidRDefault="00F1470F">
      <w:pPr>
        <w:ind w:left="284" w:hanging="284"/>
        <w:jc w:val="right"/>
        <w:rPr>
          <w:rFonts w:ascii="Arial" w:hAnsi="Arial" w:cs="Arial"/>
          <w:b/>
          <w:sz w:val="18"/>
          <w:szCs w:val="18"/>
        </w:rPr>
      </w:pPr>
      <w:bookmarkStart w:id="11" w:name="_Hlk38873417_kopia_1"/>
      <w:bookmarkStart w:id="12" w:name="_Hlk53482415_kopia_1"/>
      <w:bookmarkStart w:id="13" w:name="_Hlk58571159_kopia_1"/>
      <w:bookmarkEnd w:id="1"/>
      <w:bookmarkEnd w:id="11"/>
      <w:bookmarkEnd w:id="12"/>
      <w:bookmarkEnd w:id="13"/>
    </w:p>
    <w:p w:rsidR="00F1470F" w:rsidRDefault="007F2084">
      <w:pPr>
        <w:suppressAutoHyphens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Kz-2380/47/2023/RK</w:t>
      </w:r>
      <w:r>
        <w:rPr>
          <w:rFonts w:ascii="Arial" w:hAnsi="Arial" w:cs="Arial"/>
          <w:sz w:val="18"/>
          <w:szCs w:val="18"/>
        </w:rPr>
        <w:br/>
        <w:t>załącznik nr 5 do SWZ</w:t>
      </w:r>
    </w:p>
    <w:p w:rsidR="00F1470F" w:rsidRDefault="00F1470F">
      <w:pPr>
        <w:suppressAutoHyphens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F1470F" w:rsidRDefault="007F2084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470F" w:rsidRDefault="007F2084">
      <w:pPr>
        <w:suppressAutoHyphens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</w:t>
      </w:r>
    </w:p>
    <w:p w:rsidR="00F1470F" w:rsidRDefault="00F1470F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</w:p>
    <w:p w:rsidR="00F1470F" w:rsidRDefault="007F2084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...... / 2023/</w:t>
      </w:r>
      <w:proofErr w:type="spellStart"/>
      <w:r>
        <w:rPr>
          <w:rFonts w:ascii="Arial" w:hAnsi="Arial" w:cs="Arial"/>
          <w:b/>
          <w:bCs/>
        </w:rPr>
        <w:t>Kz</w:t>
      </w:r>
      <w:proofErr w:type="spellEnd"/>
    </w:p>
    <w:p w:rsidR="00F1470F" w:rsidRDefault="00F1470F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PRZENOŚNEGO SPEKTROMETRU RAMANA</w:t>
      </w: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POTRZEBY POLICJI GARNIZONU ŁÓDZKIEGO</w:t>
      </w: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zakup współfinansowany ze środków</w:t>
      </w:r>
    </w:p>
    <w:p w:rsidR="00F1470F" w:rsidRDefault="007F2084">
      <w:pPr>
        <w:suppressAutoHyphens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Wojewódzkiego Funduszu Ochrony Środowiska i Gospodarki Wodnej w Łodzi</w:t>
      </w:r>
    </w:p>
    <w:p w:rsidR="00F1470F" w:rsidRDefault="00F1470F">
      <w:pPr>
        <w:suppressAutoHyphens/>
        <w:ind w:left="357" w:hanging="357"/>
        <w:jc w:val="center"/>
        <w:rPr>
          <w:rFonts w:ascii="Arial" w:hAnsi="Arial" w:cs="Arial"/>
          <w:b/>
          <w:bCs/>
        </w:rPr>
      </w:pP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.............................w Łodzi pomiędzy Skarbem Państwa - Komendantem Wojewódzkim Policji  w Łodzi z siedzibą przy ul. Lutomierskiej 108/112,</w:t>
      </w: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7F2084">
      <w:p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REGON : 470754976                                                                                    NIP : 726-000-44-58,</w:t>
      </w:r>
    </w:p>
    <w:p w:rsidR="00F1470F" w:rsidRDefault="00F1470F">
      <w:pPr>
        <w:suppressAutoHyphens/>
        <w:ind w:left="357" w:hanging="357"/>
        <w:jc w:val="both"/>
        <w:rPr>
          <w:rFonts w:ascii="Arial" w:hAnsi="Arial" w:cs="Arial"/>
        </w:rPr>
      </w:pPr>
    </w:p>
    <w:p w:rsidR="00F1470F" w:rsidRDefault="007F2084">
      <w:p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F1470F" w:rsidRDefault="007F2084">
      <w:pPr>
        <w:suppressAutoHyphens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………………………………– </w:t>
      </w:r>
      <w:bookmarkStart w:id="14" w:name="kwp4"/>
      <w:r>
        <w:rPr>
          <w:rFonts w:ascii="Arial" w:hAnsi="Arial" w:cs="Arial"/>
          <w:bCs/>
        </w:rPr>
        <w:t>Zastępcę Komendanta Wojewódzkiego Policji w Łodzi do spraw logistyki</w:t>
      </w:r>
      <w:bookmarkEnd w:id="14"/>
      <w:r>
        <w:rPr>
          <w:rFonts w:ascii="Arial" w:eastAsia="Arial" w:hAnsi="Arial" w:cs="Arial"/>
        </w:rPr>
        <w:t xml:space="preserve">,  </w:t>
      </w:r>
    </w:p>
    <w:p w:rsidR="00F1470F" w:rsidRDefault="007F2084">
      <w:pPr>
        <w:suppressAutoHyphen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zwany dalej Zamawiającym, a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(w przypadku osób fizycznych )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 pod nr 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w........................................................................ pod nr 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tabs>
          <w:tab w:val="left" w:pos="540"/>
        </w:tabs>
        <w:suppressAutoHyphens/>
        <w:spacing w:line="276" w:lineRule="auto"/>
        <w:ind w:left="357" w:hanging="35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</w:t>
      </w:r>
    </w:p>
    <w:p w:rsidR="00F1470F" w:rsidRDefault="007F2084">
      <w:pPr>
        <w:suppressAutoHyphens/>
        <w:spacing w:line="276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:rsidR="00F1470F" w:rsidRDefault="007F2084">
      <w:pPr>
        <w:suppressAutoHyphens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</w:t>
      </w:r>
    </w:p>
    <w:p w:rsidR="00F1470F" w:rsidRDefault="007F2084">
      <w:p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zwanym dalej Wykonawcą, na podstawie dokonanego przez Zamawiającego wyboru oferty </w:t>
      </w:r>
      <w:r>
        <w:rPr>
          <w:rFonts w:ascii="Arial" w:hAnsi="Arial" w:cs="Arial"/>
          <w:b/>
          <w:bCs/>
        </w:rPr>
        <w:t>w trybie podstawowym bez negocjacji, art. 275 ust 1 uPzp</w:t>
      </w:r>
      <w:r>
        <w:rPr>
          <w:rFonts w:ascii="Arial" w:hAnsi="Arial" w:cs="Arial"/>
        </w:rPr>
        <w:t>, nr sprawy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FZ-2380/47/23/RK.</w:t>
      </w:r>
      <w:r>
        <w:rPr>
          <w:rFonts w:ascii="Arial" w:hAnsi="Arial" w:cs="Arial"/>
        </w:rPr>
        <w:br/>
        <w:t>o następującej treści: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1470F" w:rsidRDefault="007F2084" w:rsidP="00BF3504">
      <w:pPr>
        <w:keepLines/>
        <w:numPr>
          <w:ilvl w:val="0"/>
          <w:numId w:val="53"/>
        </w:numPr>
        <w:tabs>
          <w:tab w:val="left" w:pos="142"/>
        </w:tabs>
        <w:suppressAutoHyphens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jednorazowa dostawa spektrometru Ramana wraz z oprogramowaniem, </w:t>
      </w:r>
      <w:r>
        <w:rPr>
          <w:rFonts w:ascii="Arial" w:eastAsia="Calibri" w:hAnsi="Arial" w:cs="Arial"/>
        </w:rPr>
        <w:t>zwanych dalej „sprzętem” lub „urządzeniem”,</w:t>
      </w:r>
      <w:r>
        <w:rPr>
          <w:rFonts w:eastAsia="Calibri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zgodnym ze Szczegółowym opisem przedmiotu zamówienia stanowiącym załącznik nr 2 do niniejszej umowy </w:t>
      </w:r>
      <w:r>
        <w:rPr>
          <w:rFonts w:ascii="Arial" w:hAnsi="Arial" w:cs="Arial"/>
          <w:iCs/>
        </w:rPr>
        <w:t>wraz z przeprowadzeniem szkolenia                    w zakresie użytkowania przedmiotu umowy.</w:t>
      </w:r>
    </w:p>
    <w:p w:rsidR="00F1470F" w:rsidRDefault="007F2084" w:rsidP="00BF3504">
      <w:pPr>
        <w:numPr>
          <w:ilvl w:val="0"/>
          <w:numId w:val="54"/>
        </w:numPr>
        <w:suppressAutoHyphens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zrealizuje zamówienie po cenie zawartej w Formularzu ofertowym stanowiącym załącznik nr 1 do niniejszej umowy.</w:t>
      </w:r>
    </w:p>
    <w:p w:rsidR="00F1470F" w:rsidRDefault="007F2084" w:rsidP="00BF3504">
      <w:pPr>
        <w:numPr>
          <w:ilvl w:val="0"/>
          <w:numId w:val="55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w zaproponowanej cenie sprzętu uwzględnił wszelkie koszty związane z realizacją niniejszej umowy, w tym: podatki, opłaty celne, koszty opakowania, ewentualne upusty i rabaty,</w:t>
      </w:r>
      <w:r>
        <w:rPr>
          <w:rFonts w:ascii="Arial" w:hAnsi="Arial" w:cs="Arial"/>
        </w:rPr>
        <w:br/>
        <w:t>a także koszty dostawy, przeszkolenia personelu upoważnionego do obsługi urządzenia                              w siedzibie Zamawiającego oraz udzielenia licencji do oprogramowania, przeglądy techniczne                         i kalibracje przeprowadzane w okresie gwarancyjnym.</w:t>
      </w:r>
    </w:p>
    <w:p w:rsidR="00F1470F" w:rsidRDefault="007F2084" w:rsidP="00BF3504">
      <w:pPr>
        <w:numPr>
          <w:ilvl w:val="0"/>
          <w:numId w:val="56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Przedmiot umowy zostanie dostarczony na koszt Wykonawcy, w dni robocze w godzinach 08:30 - 15:00. Termin dostawy Wykonawca uzgodni z Zamawiającym, zgodnie z zapisami § 5 ust. 1.</w:t>
      </w:r>
    </w:p>
    <w:p w:rsidR="00F1470F" w:rsidRDefault="007F2084" w:rsidP="00BF3504">
      <w:pPr>
        <w:numPr>
          <w:ilvl w:val="0"/>
          <w:numId w:val="57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Wykonawca oświadcza, że zaoferowane urządzenie posiada deklarację zgodności CE potwierdzającą, że wyrób spełnia wymagania zasadnicze zawarte w Dyrektywach Rady Europy</w:t>
      </w:r>
      <w:r>
        <w:rPr>
          <w:rFonts w:ascii="Arial" w:hAnsi="Arial" w:cs="Arial"/>
        </w:rPr>
        <w:br/>
        <w:t xml:space="preserve">i krajowych regulacjach prawnych. </w:t>
      </w:r>
    </w:p>
    <w:p w:rsidR="00F1470F" w:rsidRDefault="007F2084" w:rsidP="00BF3504">
      <w:pPr>
        <w:numPr>
          <w:ilvl w:val="0"/>
          <w:numId w:val="58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Uprawnienie do użytkowania oprogramowania będzie wynikało z przekazanych dokumentów licencyjnych/kodów, licencyjnych/kluczy licencyjnych do oprogramowania potwierdzających nabycie przez Zamawiającego licencji wraz z prawem aktualizacji (zgodnie z załącznikiem nr 3 – protokołem odbioru). Udostępnienie licencji nastąpi w ramach wynagrodzenia, o którym mowa w § 8 ust. 1 umowy.</w:t>
      </w:r>
    </w:p>
    <w:p w:rsidR="00F1470F" w:rsidRDefault="007F2084" w:rsidP="00BF3504">
      <w:pPr>
        <w:numPr>
          <w:ilvl w:val="0"/>
          <w:numId w:val="59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zakresie oprogramowania, poprzez dostawę rozumie się udostępnienie licencji oprogramowania         na odpowiednim nośniku /pendrive/ lub drogą elektroniczną poprzez dostęp do strony internetowej zawierającej przedmiotowe oprogramowanie poprzez przesłanie linku na adres email bezpośrednio     do Zamawiającego. </w:t>
      </w:r>
    </w:p>
    <w:p w:rsidR="00F1470F" w:rsidRDefault="007F2084" w:rsidP="00BF3504">
      <w:pPr>
        <w:numPr>
          <w:ilvl w:val="0"/>
          <w:numId w:val="60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Zaoferowany sprzęt nie może być przewidziany przez producenta do wycofania z produkcji                          lub sprzedaży, musi pochodzić z bieżącej produkcji tzn. data wyprodukowania nie może być wcześniejsza niż 2023 rok.</w:t>
      </w:r>
    </w:p>
    <w:p w:rsidR="00F1470F" w:rsidRDefault="007F2084" w:rsidP="00BF3504">
      <w:pPr>
        <w:numPr>
          <w:ilvl w:val="0"/>
          <w:numId w:val="61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ramach wynagrodzenia, o którym mowa w § </w:t>
      </w:r>
      <w:r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</w:rPr>
        <w:t>ust. 1, Wykonawca zobowiązuje się do przeprowadzenia – w miejscu użytkowania sprzętu - szkolenia produktowego z zakresu obsługi urządzenia, programowania,  konserwacji oraz bezpieczeństwa użytkowania, dla minimum                             20</w:t>
      </w:r>
      <w:r>
        <w:rPr>
          <w:rFonts w:ascii="Arial" w:hAnsi="Arial" w:cs="Arial"/>
          <w:color w:val="FF0000"/>
        </w:rPr>
        <w:t xml:space="preserve"> o</w:t>
      </w:r>
      <w:r>
        <w:rPr>
          <w:rFonts w:ascii="Arial" w:hAnsi="Arial" w:cs="Arial"/>
        </w:rPr>
        <w:t xml:space="preserve">peratorów /ostateczna liczba osób zostanie wskazana po podpisaniu umowy/. Szkolenie zostanie przeprowadzone w miejscu i terminie uzgodnionym w trybie roboczym z Zamawiającym. Wszelkie koszty związane z realizacją szkolenia ponosi Wykonawca w ramach umowy. Realizacja szkolenia jest warunkiem koniecznym podpisania protokołu odbioru, o którym mowa § 2 ust. 2 i 3. Każdy z operatorów otrzyma imienne zaświadczenie o udziale w szkoleniu.   </w:t>
      </w:r>
    </w:p>
    <w:p w:rsidR="00F1470F" w:rsidRDefault="007F2084" w:rsidP="00BF3504">
      <w:pPr>
        <w:numPr>
          <w:ilvl w:val="0"/>
          <w:numId w:val="62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jest zobowiązany dostarczyć podręczniki i instrukcje użytkowania z zakresu obsługi</w:t>
      </w:r>
      <w:r>
        <w:rPr>
          <w:rFonts w:ascii="Arial" w:hAnsi="Arial" w:cs="Arial"/>
        </w:rPr>
        <w:br/>
        <w:t>sprzętu i oprogramowania w języku polskim lub w języku angielskim i skróconej  instrukcji w języku polskim.</w:t>
      </w:r>
    </w:p>
    <w:p w:rsidR="00F1470F" w:rsidRDefault="007F2084" w:rsidP="00BF3504">
      <w:pPr>
        <w:numPr>
          <w:ilvl w:val="0"/>
          <w:numId w:val="63"/>
        </w:numPr>
        <w:suppressAutoHyphens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nie będzie udzielał zaliczki na realizację przedmiotu zamówienia.</w:t>
      </w:r>
    </w:p>
    <w:p w:rsidR="00F1470F" w:rsidRDefault="00F1470F">
      <w:pPr>
        <w:suppressAutoHyphens/>
        <w:ind w:left="142"/>
        <w:jc w:val="both"/>
        <w:rPr>
          <w:rFonts w:ascii="Arial" w:hAnsi="Arial" w:cs="Arial"/>
          <w:b/>
          <w:bCs/>
        </w:rPr>
      </w:pP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1470F" w:rsidRPr="001E29C3" w:rsidRDefault="007F2084" w:rsidP="00BF3504">
      <w:pPr>
        <w:numPr>
          <w:ilvl w:val="0"/>
          <w:numId w:val="64"/>
        </w:numPr>
        <w:suppressAutoHyphens/>
        <w:ind w:left="284" w:right="-1" w:hanging="304"/>
        <w:jc w:val="both"/>
      </w:pPr>
      <w:r w:rsidRPr="001E29C3">
        <w:rPr>
          <w:rFonts w:ascii="Arial" w:hAnsi="Arial" w:cs="Arial"/>
        </w:rPr>
        <w:t xml:space="preserve">Umowa zostanie zrealizowana </w:t>
      </w:r>
      <w:r w:rsidRPr="001E29C3">
        <w:rPr>
          <w:rFonts w:ascii="Arial" w:hAnsi="Arial" w:cs="Arial"/>
          <w:b/>
        </w:rPr>
        <w:t>w terminie</w:t>
      </w:r>
      <w:r w:rsidR="001E29C3" w:rsidRPr="001E29C3">
        <w:rPr>
          <w:rFonts w:ascii="Arial" w:hAnsi="Arial" w:cs="Arial"/>
          <w:b/>
        </w:rPr>
        <w:t xml:space="preserve"> </w:t>
      </w:r>
      <w:r w:rsidRPr="001E29C3">
        <w:rPr>
          <w:rFonts w:ascii="Arial" w:hAnsi="Arial" w:cs="Arial"/>
          <w:b/>
        </w:rPr>
        <w:t xml:space="preserve">do </w:t>
      </w:r>
      <w:r w:rsidR="001E29C3" w:rsidRPr="001E29C3">
        <w:rPr>
          <w:rFonts w:ascii="Arial" w:hAnsi="Arial" w:cs="Arial"/>
          <w:b/>
        </w:rPr>
        <w:t xml:space="preserve">dnia </w:t>
      </w:r>
      <w:r w:rsidRPr="001E29C3">
        <w:rPr>
          <w:rFonts w:ascii="Arial" w:hAnsi="Arial" w:cs="Arial"/>
          <w:b/>
        </w:rPr>
        <w:t xml:space="preserve">15.12.2023 r.  </w:t>
      </w:r>
    </w:p>
    <w:p w:rsidR="00F1470F" w:rsidRDefault="007F2084" w:rsidP="00BF3504">
      <w:pPr>
        <w:numPr>
          <w:ilvl w:val="0"/>
          <w:numId w:val="65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wykonania przedmiotu umowy przez Wykonawcę uznaje się datę odbioru przedmiotu zamówienia bez zastrzeżeń, potwierdzającego uruchomienie przedmiotu umowy oraz przeszkolenie pracowników w miejscu użytkowania sprzętu, wpisaną do protokołu odbioru – załącznik nr 3 do umowy, podpisanego komisyjnie przez Wykonawcę i Zamawiającego. Protokoły odbioru zostaną sporządzone w dwóch egzemplarzach (dla Zamawiającego</w:t>
      </w:r>
      <w:r>
        <w:rPr>
          <w:rFonts w:ascii="Arial" w:hAnsi="Arial" w:cs="Arial"/>
        </w:rPr>
        <w:br/>
        <w:t>i Wykonawcy).</w:t>
      </w:r>
    </w:p>
    <w:p w:rsidR="00F1470F" w:rsidRDefault="007F2084" w:rsidP="00BF3504">
      <w:pPr>
        <w:numPr>
          <w:ilvl w:val="0"/>
          <w:numId w:val="66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Odbiór przedmiotu zamówienia, o którym mowa w ust. 2 nastąpi w siedzibie  Zamawiającego, mieszczącej się w </w:t>
      </w:r>
      <w:r>
        <w:rPr>
          <w:rFonts w:ascii="Arial" w:eastAsia="Calibri" w:hAnsi="Arial" w:cs="Arial"/>
          <w:b/>
        </w:rPr>
        <w:t>Komendzie Wojewódzkiej Policji w Łodzi, przy ul. Lutomierskiej 108/112.</w:t>
      </w:r>
    </w:p>
    <w:p w:rsidR="00F1470F" w:rsidRDefault="007F2084" w:rsidP="00BF3504">
      <w:pPr>
        <w:numPr>
          <w:ilvl w:val="0"/>
          <w:numId w:val="67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W przypadku niedotrzymania terminu określonego w ust. 1, Zamawiający zastrzega sobie prawo  do odstąpienia od umowy, bez wyznaczenia dodatkowego terminu. </w:t>
      </w:r>
    </w:p>
    <w:p w:rsidR="00F1470F" w:rsidRDefault="00F1470F">
      <w:pPr>
        <w:suppressAutoHyphens/>
        <w:ind w:left="284" w:right="-1"/>
        <w:jc w:val="both"/>
        <w:rPr>
          <w:rFonts w:ascii="Arial" w:hAnsi="Arial" w:cs="Arial"/>
        </w:rPr>
      </w:pPr>
    </w:p>
    <w:p w:rsidR="00F1470F" w:rsidRDefault="007F2084">
      <w:pPr>
        <w:suppressAutoHyphens/>
        <w:ind w:left="284" w:right="-1" w:hanging="3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F1470F" w:rsidRDefault="007F2084" w:rsidP="00BF3504">
      <w:pPr>
        <w:numPr>
          <w:ilvl w:val="0"/>
          <w:numId w:val="68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Osobami wyznaczonymi, odpowiedzialnymi za kontakty z Wykonawcą, nadzór nad prawidłową realizacją umowy będą pracownicy Wydziału GMT KWP w Łodzi:     </w:t>
      </w:r>
    </w:p>
    <w:p w:rsidR="00F1470F" w:rsidRDefault="007F2084" w:rsidP="00BF3504">
      <w:pPr>
        <w:numPr>
          <w:ilvl w:val="0"/>
          <w:numId w:val="47"/>
        </w:numPr>
        <w:suppressAutoHyphens/>
        <w:ind w:left="284" w:right="-1" w:hanging="30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– tel. ………………………….., fax. ………………………, </w:t>
      </w:r>
    </w:p>
    <w:p w:rsidR="00F1470F" w:rsidRDefault="007F2084" w:rsidP="00BF3504">
      <w:pPr>
        <w:numPr>
          <w:ilvl w:val="0"/>
          <w:numId w:val="47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– tel. ………………………….., fax.………………….……</w:t>
      </w:r>
    </w:p>
    <w:p w:rsidR="00F1470F" w:rsidRDefault="007F2084" w:rsidP="00BF3504">
      <w:pPr>
        <w:numPr>
          <w:ilvl w:val="0"/>
          <w:numId w:val="69"/>
        </w:num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wyznaczoną, odpowiedzialną za kontakty z Wykonawcą, nadzór nad prawidłową realizacją umowy oraz za dokonanie odbioru jakościowego dostawy będzie pracownik/funkcjonariusz:</w:t>
      </w:r>
    </w:p>
    <w:p w:rsidR="00F1470F" w:rsidRDefault="007F2084">
      <w:pPr>
        <w:suppressAutoHyphens/>
        <w:ind w:left="284" w:right="-1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…………………………….. KWP w Łodzi: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p.  ….............................. - tel. .................................., fax. ...............................................</w:t>
      </w:r>
    </w:p>
    <w:p w:rsidR="00F1470F" w:rsidRDefault="007F2084" w:rsidP="00BF3504">
      <w:pPr>
        <w:numPr>
          <w:ilvl w:val="1"/>
          <w:numId w:val="70"/>
        </w:numPr>
        <w:tabs>
          <w:tab w:val="left" w:pos="330"/>
        </w:tabs>
        <w:suppressAutoHyphens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Wykonawcy osobą upoważnioną do kontaktów z Zamawiającym będzie: 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>- p. …………………………... nr tel. ………………………. ,  e-mail: ……………………………….</w:t>
      </w:r>
    </w:p>
    <w:p w:rsidR="00F1470F" w:rsidRDefault="007F2084">
      <w:pPr>
        <w:suppressAutoHyphens/>
        <w:ind w:left="284" w:right="-1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klauzulą informacyjną znajdującą pod adresem:</w:t>
      </w:r>
      <w:r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F1470F" w:rsidRDefault="007F2084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Załącznikami do niniejszej umowy, stanowiącymi jej integralną cześć są następujące dokumenty :</w:t>
      </w:r>
    </w:p>
    <w:p w:rsidR="00F1470F" w:rsidRDefault="007F2084" w:rsidP="00BF3504">
      <w:pPr>
        <w:numPr>
          <w:ilvl w:val="0"/>
          <w:numId w:val="71"/>
        </w:numPr>
        <w:tabs>
          <w:tab w:val="left" w:pos="851"/>
        </w:tabs>
        <w:suppressAutoHyphens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– załącznik nr 1</w:t>
      </w:r>
    </w:p>
    <w:p w:rsidR="00F1470F" w:rsidRDefault="007F2084" w:rsidP="00BF3504">
      <w:pPr>
        <w:numPr>
          <w:ilvl w:val="0"/>
          <w:numId w:val="72"/>
        </w:numPr>
        <w:suppressAutoHyphens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 – załącznik nr 2</w:t>
      </w:r>
    </w:p>
    <w:p w:rsidR="00F1470F" w:rsidRDefault="007F2084" w:rsidP="00BF3504">
      <w:pPr>
        <w:numPr>
          <w:ilvl w:val="0"/>
          <w:numId w:val="73"/>
        </w:numPr>
        <w:tabs>
          <w:tab w:val="left" w:pos="993"/>
        </w:tabs>
        <w:suppressAutoHyphens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 – załącznik nr 3</w:t>
      </w:r>
    </w:p>
    <w:p w:rsidR="00F1470F" w:rsidRDefault="00F1470F">
      <w:pPr>
        <w:suppressAutoHyphens/>
        <w:spacing w:line="276" w:lineRule="auto"/>
        <w:jc w:val="center"/>
        <w:rPr>
          <w:rFonts w:ascii="Arial" w:hAnsi="Arial" w:cs="Arial"/>
          <w:b/>
        </w:rPr>
      </w:pPr>
    </w:p>
    <w:p w:rsidR="00F1470F" w:rsidRDefault="007F2084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F1470F" w:rsidRDefault="007F2084" w:rsidP="00BF3504">
      <w:pPr>
        <w:numPr>
          <w:ilvl w:val="0"/>
          <w:numId w:val="74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zawiadomi Zamawiającego o terminie realizacji dostawy przedmiotu zamówienia,                    z co najmniej dwudniowym  wyprzedzeniem, przesyłając informację na adres email: gmt@ld.policja.gov.pl lub </w:t>
      </w:r>
      <w:hyperlink r:id="rId9">
        <w:r>
          <w:rPr>
            <w:rFonts w:ascii="Arial" w:hAnsi="Arial" w:cs="Arial"/>
            <w:b/>
            <w:color w:val="0000FF"/>
            <w:u w:val="single"/>
          </w:rPr>
          <w:t>zzpgmt@ld.policja.gov.pl</w:t>
        </w:r>
      </w:hyperlink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>, podając: numer umowy, wykaz dostarczanego asortymentu oraz planowaną datę dostawy i przeprowadzenia szkolenia.</w:t>
      </w:r>
    </w:p>
    <w:p w:rsidR="00F1470F" w:rsidRDefault="007F2084" w:rsidP="00BF3504">
      <w:pPr>
        <w:numPr>
          <w:ilvl w:val="0"/>
          <w:numId w:val="75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dostarczony sprzęt wraz z oprogramowaniem stanowią jego wyłączną własność i nie toczy się żadne postępowanie przymusowe, którego przedmiotem jest zaoferowany asortyment oraz,  że przedmiot umowy nie jest  obciążony  zastawem, zastawem rejestrowanym ani zastawem skarbowym ani żadnymi innymi ograniczeniami prawnymi i rzeczowymi.</w:t>
      </w:r>
    </w:p>
    <w:p w:rsidR="00F1470F" w:rsidRDefault="007F2084" w:rsidP="00BF3504">
      <w:pPr>
        <w:numPr>
          <w:ilvl w:val="0"/>
          <w:numId w:val="76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 oraz gwarantuje, iż: </w:t>
      </w:r>
    </w:p>
    <w:p w:rsidR="00F1470F" w:rsidRDefault="007F2084" w:rsidP="00BF3504">
      <w:pPr>
        <w:numPr>
          <w:ilvl w:val="0"/>
          <w:numId w:val="77"/>
        </w:numPr>
        <w:tabs>
          <w:tab w:val="left" w:pos="284"/>
        </w:tabs>
        <w:suppressAutoHyphens/>
        <w:ind w:left="2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 wraz z niezbędnym oprogramowaniem są zgodne z umową i będą realizować</w:t>
      </w:r>
      <w:r>
        <w:rPr>
          <w:rFonts w:ascii="Arial" w:hAnsi="Arial" w:cs="Arial"/>
        </w:rPr>
        <w:br/>
        <w:t xml:space="preserve">       wszystkie funkcjonalności opisane w załączniku nr 2 do umowy,</w:t>
      </w:r>
    </w:p>
    <w:p w:rsidR="00F1470F" w:rsidRDefault="007F2084" w:rsidP="00BF3504">
      <w:pPr>
        <w:numPr>
          <w:ilvl w:val="0"/>
          <w:numId w:val="78"/>
        </w:numPr>
        <w:tabs>
          <w:tab w:val="left" w:pos="284"/>
        </w:tabs>
        <w:suppressAutoHyphens/>
        <w:ind w:left="2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jest wolne od mechanizmów blokujących funkcje, wolne od wirusów, koni</w:t>
      </w:r>
      <w:r>
        <w:rPr>
          <w:rFonts w:ascii="Arial" w:hAnsi="Arial" w:cs="Arial"/>
        </w:rPr>
        <w:br/>
        <w:t xml:space="preserve">       trojańskich, robaków i innych szkodliwych programów.</w:t>
      </w:r>
    </w:p>
    <w:p w:rsidR="00F1470F" w:rsidRDefault="007F2084" w:rsidP="00BF3504">
      <w:pPr>
        <w:numPr>
          <w:ilvl w:val="0"/>
          <w:numId w:val="79"/>
        </w:numPr>
        <w:tabs>
          <w:tab w:val="left" w:pos="284"/>
        </w:tabs>
        <w:suppressAutoHyphens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w dniu odbioru sprzętu przez Zamawiającego dokumentację zawierającą:</w:t>
      </w:r>
    </w:p>
    <w:p w:rsidR="00F1470F" w:rsidRDefault="007F2084" w:rsidP="00BF3504">
      <w:pPr>
        <w:numPr>
          <w:ilvl w:val="0"/>
          <w:numId w:val="80"/>
        </w:numPr>
        <w:tabs>
          <w:tab w:val="left" w:pos="567"/>
        </w:tabs>
        <w:suppressAutoHyphens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Kartę gwarancyjną zawierającą numer seryjny, termin i warunki gwarancji, adresy</w:t>
      </w:r>
      <w:r>
        <w:rPr>
          <w:rFonts w:ascii="Arial" w:hAnsi="Arial" w:cs="Arial"/>
        </w:rPr>
        <w:br/>
        <w:t>i numery telefonów punktów świadczących usługi gwarancyjne i pogwarancyjne na terenie</w:t>
      </w:r>
      <w:r>
        <w:rPr>
          <w:rFonts w:ascii="Arial" w:hAnsi="Arial" w:cs="Arial"/>
        </w:rPr>
        <w:br/>
        <w:t>Polski,</w:t>
      </w:r>
    </w:p>
    <w:p w:rsidR="00F1470F" w:rsidRDefault="007F2084" w:rsidP="00BF3504">
      <w:pPr>
        <w:numPr>
          <w:ilvl w:val="0"/>
          <w:numId w:val="81"/>
        </w:numPr>
        <w:tabs>
          <w:tab w:val="left" w:pos="567"/>
        </w:tabs>
        <w:suppressAutoHyphens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 użytkowania  urządzeń w języku polskim w wersji drukowanej lub elektronicznej                    na  płycie CD/pamięci USB,</w:t>
      </w:r>
    </w:p>
    <w:p w:rsidR="00F1470F" w:rsidRDefault="007F2084" w:rsidP="00BF3504">
      <w:pPr>
        <w:numPr>
          <w:ilvl w:val="0"/>
          <w:numId w:val="82"/>
        </w:numPr>
        <w:tabs>
          <w:tab w:val="left" w:pos="567"/>
        </w:tabs>
        <w:suppressAutoHyphens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Niezbędne oprogramowanie pozwalające na użytkowanie sprzętu, w sposób, w którym </w:t>
      </w:r>
      <w:r>
        <w:rPr>
          <w:rFonts w:ascii="Arial" w:hAnsi="Arial" w:cs="Arial"/>
          <w:sz w:val="18"/>
          <w:szCs w:val="18"/>
        </w:rPr>
        <w:t>mowa</w:t>
      </w:r>
      <w:r>
        <w:rPr>
          <w:rFonts w:ascii="Arial" w:hAnsi="Arial" w:cs="Arial"/>
          <w:sz w:val="18"/>
          <w:szCs w:val="18"/>
        </w:rPr>
        <w:br/>
        <w:t xml:space="preserve">w § 1 ust.7, 8. </w:t>
      </w:r>
    </w:p>
    <w:p w:rsidR="00F1470F" w:rsidRDefault="007F2084" w:rsidP="00BF3504">
      <w:pPr>
        <w:numPr>
          <w:ilvl w:val="0"/>
          <w:numId w:val="83"/>
        </w:numPr>
        <w:tabs>
          <w:tab w:val="left" w:pos="567"/>
        </w:tabs>
        <w:suppressAutoHyphens/>
        <w:ind w:left="567" w:hanging="284"/>
        <w:jc w:val="both"/>
      </w:pPr>
      <w:r>
        <w:rPr>
          <w:rFonts w:ascii="Arial" w:hAnsi="Arial" w:cs="Arial"/>
          <w:sz w:val="18"/>
          <w:szCs w:val="18"/>
        </w:rPr>
        <w:t>Aktualny certyfikat producenta potwierdzający przeprowadzenie kalibracji przez producenta,  dla urządzenia pomiarowego.</w:t>
      </w:r>
    </w:p>
    <w:p w:rsidR="00F1470F" w:rsidRDefault="007F2084" w:rsidP="00BF3504">
      <w:pPr>
        <w:numPr>
          <w:ilvl w:val="0"/>
          <w:numId w:val="84"/>
        </w:numPr>
        <w:suppressAutoHyphens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musi być fabrycznie nowy,  kompletny i sprawny technicznie, a po uruchomieniu gotowy                   do użycia zgodnie z przeznaczeniem, dostarczony w oryginalnych bezzwrotnych opakowaniach zabezpieczających elementy przed uszkodzeniami mechanicznymi. </w:t>
      </w:r>
    </w:p>
    <w:p w:rsidR="00F1470F" w:rsidRDefault="007F2084" w:rsidP="00BF3504">
      <w:pPr>
        <w:numPr>
          <w:ilvl w:val="0"/>
          <w:numId w:val="85"/>
        </w:numPr>
        <w:tabs>
          <w:tab w:val="left" w:pos="284"/>
        </w:tabs>
        <w:suppressAutoHyphens/>
        <w:ind w:left="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Każde urządzenie musi posiadać indywidualne oznakowanie zawierające numer seryjny oraz</w:t>
      </w:r>
      <w:r>
        <w:rPr>
          <w:rFonts w:ascii="Arial" w:hAnsi="Arial" w:cs="Arial"/>
        </w:rPr>
        <w:br/>
        <w:t xml:space="preserve">      typ/model/wersję.</w:t>
      </w:r>
    </w:p>
    <w:p w:rsidR="00F1470F" w:rsidRDefault="007F2084" w:rsidP="00BF3504">
      <w:pPr>
        <w:numPr>
          <w:ilvl w:val="0"/>
          <w:numId w:val="86"/>
        </w:numPr>
        <w:tabs>
          <w:tab w:val="left" w:pos="284"/>
        </w:tabs>
        <w:suppressAutoHyphens/>
        <w:ind w:left="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Wykonawca gwarantuje, że wszedł w posiadanie towaru stanowiącego przedmiot umowy ponosząc</w:t>
      </w:r>
      <w:r>
        <w:rPr>
          <w:rFonts w:ascii="Arial" w:hAnsi="Arial" w:cs="Arial"/>
        </w:rPr>
        <w:br/>
        <w:t xml:space="preserve">      z tego tytułu wszelkie opłaty przewidziane prawem.</w:t>
      </w:r>
    </w:p>
    <w:p w:rsidR="00F1470F" w:rsidRDefault="007F2084" w:rsidP="00BF3504">
      <w:pPr>
        <w:numPr>
          <w:ilvl w:val="0"/>
          <w:numId w:val="87"/>
        </w:numPr>
        <w:tabs>
          <w:tab w:val="left" w:pos="284"/>
        </w:tabs>
        <w:suppressAutoHyphens/>
        <w:ind w:left="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Wykonawca ponosi odpowiedzialność za profesjonalne, rzetelne i terminowe wykonanie</w:t>
      </w:r>
      <w:r>
        <w:rPr>
          <w:rFonts w:ascii="Arial" w:hAnsi="Arial" w:cs="Arial"/>
        </w:rPr>
        <w:br/>
        <w:t xml:space="preserve">     przedmiotu zamówienia.</w:t>
      </w:r>
    </w:p>
    <w:p w:rsidR="00F1470F" w:rsidRDefault="007F2084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1470F" w:rsidRDefault="007F2084" w:rsidP="00BF3504">
      <w:pPr>
        <w:numPr>
          <w:ilvl w:val="0"/>
          <w:numId w:val="88"/>
        </w:numPr>
        <w:tabs>
          <w:tab w:val="left" w:pos="330"/>
        </w:tabs>
        <w:suppressAutoHyphens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na przedmiot umowy </w:t>
      </w:r>
      <w:r>
        <w:rPr>
          <w:rFonts w:ascii="Arial" w:hAnsi="Arial" w:cs="Arial"/>
          <w:b/>
          <w:bCs/>
        </w:rPr>
        <w:t xml:space="preserve">gwarancji na okres …….. miesięcy (kryterium oceny ofert) </w:t>
      </w:r>
      <w:r>
        <w:rPr>
          <w:rFonts w:ascii="Arial" w:hAnsi="Arial" w:cs="Arial"/>
        </w:rPr>
        <w:t>licząc od daty podpisania bez zastrzeżeń przez Zamawiającego protokołu odbioru,                           z zastrzeżeniem sytuacji, kiedy okres gwarancji udzielonej przez producenta danego produktu jest dłuższy. W takim przypadku obowiązuje gwarancja producenta.</w:t>
      </w:r>
    </w:p>
    <w:p w:rsidR="00F1470F" w:rsidRDefault="007F2084" w:rsidP="00BF3504">
      <w:pPr>
        <w:numPr>
          <w:ilvl w:val="0"/>
          <w:numId w:val="89"/>
        </w:numPr>
        <w:tabs>
          <w:tab w:val="left" w:pos="330"/>
        </w:tabs>
        <w:suppressAutoHyphens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Udzielona przez Wykonawcę gwarancja jest pełna, bez żadnych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i obejmuje</w:t>
      </w:r>
      <w:r>
        <w:rPr>
          <w:rFonts w:ascii="Arial" w:hAnsi="Arial" w:cs="Arial"/>
        </w:rPr>
        <w:br/>
        <w:t xml:space="preserve">     w szczególności:</w:t>
      </w:r>
    </w:p>
    <w:p w:rsidR="00F1470F" w:rsidRDefault="007F2084" w:rsidP="00BF3504">
      <w:pPr>
        <w:numPr>
          <w:ilvl w:val="0"/>
          <w:numId w:val="90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powstałe podczas transportu do siedziby Zamawiającego,</w:t>
      </w:r>
    </w:p>
    <w:p w:rsidR="00F1470F" w:rsidRDefault="007F2084" w:rsidP="00BF3504">
      <w:pPr>
        <w:numPr>
          <w:ilvl w:val="0"/>
          <w:numId w:val="91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wady jakościowe, w tym wady ukryte, stwierdzone podczas użytkowania urządzeń,</w:t>
      </w:r>
    </w:p>
    <w:p w:rsidR="00F1470F" w:rsidRDefault="007F2084" w:rsidP="00BF3504">
      <w:pPr>
        <w:numPr>
          <w:ilvl w:val="0"/>
          <w:numId w:val="92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uszkodzenia, nie będące następstwem błędów w eksploatacji, nieprzestrzegania instrukcji</w:t>
      </w:r>
      <w:r>
        <w:rPr>
          <w:rFonts w:ascii="Arial" w:hAnsi="Arial" w:cs="Arial"/>
        </w:rPr>
        <w:br/>
        <w:t xml:space="preserve">    obsługi, pożaru czy zalania. 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3. Ujawnione w okresie gwarancji wady przedmiotu zamówienia będą usunięte bezpłatnie przez</w:t>
      </w:r>
      <w:r>
        <w:rPr>
          <w:rFonts w:ascii="Arial" w:hAnsi="Arial" w:cs="Arial"/>
        </w:rPr>
        <w:br/>
        <w:t xml:space="preserve">    Wykonawcę lub wskazany przez niego autoryzowany serwis producenta, w terminie nie dłuższym,</w:t>
      </w:r>
      <w:r>
        <w:rPr>
          <w:rFonts w:ascii="Arial" w:hAnsi="Arial" w:cs="Arial"/>
        </w:rPr>
        <w:br/>
        <w:t xml:space="preserve">     niż 10 dni roboczych od daty zgłoszenia usterki. W przypadku konieczności sprowadzenia części</w:t>
      </w:r>
      <w:r>
        <w:rPr>
          <w:rFonts w:ascii="Arial" w:hAnsi="Arial" w:cs="Arial"/>
        </w:rPr>
        <w:br/>
        <w:t xml:space="preserve">     z zagranicy czas naprawy można przedłużyć do 20 dni roboczych za zgodą Zamawiającego, na</w:t>
      </w:r>
      <w:r>
        <w:rPr>
          <w:rFonts w:ascii="Arial" w:hAnsi="Arial" w:cs="Arial"/>
        </w:rPr>
        <w:br/>
        <w:t xml:space="preserve">     pisemny wniosek Wykonawcy. </w:t>
      </w:r>
    </w:p>
    <w:p w:rsidR="00F1470F" w:rsidRDefault="007F2084">
      <w:pPr>
        <w:suppressAutoHyphens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4.  Wykonawca po wykonaniu naprawy gwarancyjnej przedmiotu umowy jest zobowiązany dokonać</w:t>
      </w:r>
      <w:r>
        <w:rPr>
          <w:rFonts w:ascii="Arial" w:hAnsi="Arial" w:cs="Arial"/>
        </w:rPr>
        <w:br/>
        <w:t xml:space="preserve">      stosownych zapisów w karcie gwarancyjnej lub sporządzić raport serwisowy.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Wykonawca zobowiązuje się do przeprowadzania bezpłatnego gwarancyjnego przeglądu</w:t>
      </w:r>
      <w:r>
        <w:rPr>
          <w:rFonts w:ascii="Arial" w:hAnsi="Arial" w:cs="Arial"/>
        </w:rPr>
        <w:br/>
        <w:t xml:space="preserve"> technicznego dostarczonego urządzenia w okresie udzielonej gwarancji. Wszystkie koszty przeglądów wraz  z wymianą zużywalnych materiałów eksploatacyjnych leżą po stronie Wykonawcy. 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6 Wykonawca zobowiązuje się do przeprowadzania bezpłatnej kalibracji sprzętu</w:t>
      </w:r>
      <w:r>
        <w:rPr>
          <w:rFonts w:ascii="Arial" w:hAnsi="Arial" w:cs="Arial"/>
        </w:rPr>
        <w:br/>
        <w:t xml:space="preserve">     potwierdzonej certyfikatem, w okresie gwarancyjnym, w terminie uzgodnionym z Zamawiającym</w:t>
      </w:r>
      <w:r>
        <w:rPr>
          <w:rFonts w:ascii="Arial" w:hAnsi="Arial" w:cs="Arial"/>
        </w:rPr>
        <w:br/>
        <w:t xml:space="preserve">     w trybie roboczym.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7. W okresie pogwarancyjnym /przez okres co najmniej 3 lat/ Wykonawca zapewni utrzymanie bazy</w:t>
      </w:r>
      <w:r>
        <w:rPr>
          <w:rFonts w:ascii="Arial" w:hAnsi="Arial" w:cs="Arial"/>
        </w:rPr>
        <w:br/>
        <w:t xml:space="preserve">     serwisowej i dostępność profesjonalnego serwisu pogwarancyjnego na terenie Polski.</w:t>
      </w:r>
    </w:p>
    <w:p w:rsidR="00F1470F" w:rsidRDefault="007F2084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Wszelkie koszty związane ze świadczeniem zobowiązań gwarancyjnych, w tym dojazdów </w:t>
      </w:r>
      <w:r>
        <w:rPr>
          <w:rFonts w:ascii="Arial" w:hAnsi="Arial" w:cs="Arial"/>
        </w:rPr>
        <w:br/>
        <w:t xml:space="preserve">i transportu w okresie gwarancji ponosi Wykonawca. 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Zamawiający ma prawo do żądania wymiany wadliwego elementu urządzenia lub całego</w:t>
      </w:r>
      <w:r>
        <w:rPr>
          <w:rFonts w:ascii="Arial" w:hAnsi="Arial" w:cs="Arial"/>
        </w:rPr>
        <w:br/>
        <w:t xml:space="preserve">urządzenia wchodzącego w skład  sprzętu na nowe, wolne od wad, o parametrach nie gorszych </w:t>
      </w:r>
      <w:r>
        <w:rPr>
          <w:rFonts w:ascii="Arial" w:hAnsi="Arial" w:cs="Arial"/>
        </w:rPr>
        <w:lastRenderedPageBreak/>
        <w:t>od będącego przedmiotem umowy jeżeli w okresie gwarancji Wykonawca dokonał trzykrotnej jego</w:t>
      </w:r>
      <w:r>
        <w:rPr>
          <w:rFonts w:ascii="Arial" w:hAnsi="Arial" w:cs="Arial"/>
        </w:rPr>
        <w:br/>
        <w:t>naprawy, a sprzęt mimo to wykazuje wadę uniemożliwiającą jego eksploatację zgodną</w:t>
      </w:r>
      <w:r>
        <w:rPr>
          <w:rFonts w:ascii="Arial" w:hAnsi="Arial" w:cs="Arial"/>
        </w:rPr>
        <w:br/>
        <w:t>z przeznaczeniem. Wymiana wadliwego urządzenia nastąpi w terminie do 30 dni roboczych, licząc od dnia złożenia przez Zamawiającego czwartej reklamacji. Termin gwarancji biegnie na</w:t>
      </w:r>
      <w:r>
        <w:rPr>
          <w:rFonts w:ascii="Arial" w:hAnsi="Arial" w:cs="Arial"/>
        </w:rPr>
        <w:br/>
        <w:t xml:space="preserve"> nowo od chwili instalacji nowego elementu urządzenia w przypadku jego wymiany. </w:t>
      </w:r>
    </w:p>
    <w:p w:rsidR="00F1470F" w:rsidRDefault="007F2084">
      <w:pPr>
        <w:suppressAutoHyphens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10.  Zamawiający uzna reklamację za załatwioną po podpisaniu bez uwag protokołu odbioru.</w:t>
      </w:r>
    </w:p>
    <w:p w:rsidR="00F1470F" w:rsidRDefault="007F2084">
      <w:pPr>
        <w:suppressAutoHyphens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>11.  W przypadku wymiany o której mowa w ust. 9, Zamawiający po wcześniejszej pisemnej akceptacji</w:t>
      </w:r>
      <w:r>
        <w:rPr>
          <w:rFonts w:ascii="Arial" w:hAnsi="Arial" w:cs="Arial"/>
        </w:rPr>
        <w:br/>
        <w:t xml:space="preserve">       dopuszcza zaoferowanie urządzenia odmiennego niż podlegające wymianie gdy:</w:t>
      </w:r>
    </w:p>
    <w:p w:rsidR="00F1470F" w:rsidRDefault="007F2084" w:rsidP="00BF3504">
      <w:pPr>
        <w:numPr>
          <w:ilvl w:val="0"/>
          <w:numId w:val="93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uległa technologia produkcji, zaoferowano nowsze lub korzystniejsze rozwiązania techniczne;</w:t>
      </w:r>
    </w:p>
    <w:p w:rsidR="00F1470F" w:rsidRDefault="007F2084" w:rsidP="00BF3504">
      <w:pPr>
        <w:numPr>
          <w:ilvl w:val="0"/>
          <w:numId w:val="94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parametry techniczne i funkcjonalne są lepsze lub korzystniejsze dla Zamawiającego; </w:t>
      </w:r>
    </w:p>
    <w:p w:rsidR="00F1470F" w:rsidRDefault="007F2084" w:rsidP="00BF3504">
      <w:pPr>
        <w:numPr>
          <w:ilvl w:val="0"/>
          <w:numId w:val="95"/>
        </w:numPr>
        <w:suppressAutoHyphens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uległo nazewnictwo lub oznaczenie urządzenia, nie mające wpływu na jego cechy, jakość i parametry, pod warunkiem, że urządzenie jest produkowane przez tego samego producenta.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12. Zmiany, o których mowa w ust. 11 są dopuszczalne wyłącznie przy jednoczesnym zachowaniu</w:t>
      </w:r>
      <w:r>
        <w:rPr>
          <w:rFonts w:ascii="Arial" w:hAnsi="Arial" w:cs="Arial"/>
        </w:rPr>
        <w:br/>
        <w:t xml:space="preserve">      pozostałych warunków umowy.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13. Terminy gwarancji, o których mowa w ust. 1 każdorazowo ulegną przedłużeniu o czas, w ciągu</w:t>
      </w:r>
      <w:r>
        <w:rPr>
          <w:rFonts w:ascii="Arial" w:hAnsi="Arial" w:cs="Arial"/>
        </w:rPr>
        <w:br/>
        <w:t xml:space="preserve">      którego wskutek wady, błędu lub awarii przedmiotu umowy Zamawiający nie mógł z niego</w:t>
      </w:r>
      <w:r>
        <w:rPr>
          <w:rFonts w:ascii="Arial" w:hAnsi="Arial" w:cs="Arial"/>
        </w:rPr>
        <w:br/>
        <w:t xml:space="preserve">      korzystać.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14. Zamawiający będzie składać reklamacje każdorazowo w formie oświadczenia reklamacyjnego</w:t>
      </w:r>
      <w:r>
        <w:rPr>
          <w:rFonts w:ascii="Arial" w:hAnsi="Arial" w:cs="Arial"/>
        </w:rPr>
        <w:br/>
        <w:t xml:space="preserve">       przesłanego na adres e-mail:……………………………………….(dopuszcza się drogę faksową),</w:t>
      </w:r>
      <w:r>
        <w:rPr>
          <w:rFonts w:ascii="Arial" w:hAnsi="Arial" w:cs="Arial"/>
        </w:rPr>
        <w:br/>
        <w:t xml:space="preserve">       nr faksu……………………….. w dni robocze w godzinach 8.30 – 15.00.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15. Wykonawca zapewni wsparcie telefoniczne w języku polskim przez okres minimum 48 miesięcy</w:t>
      </w:r>
      <w:r>
        <w:rPr>
          <w:rFonts w:ascii="Arial" w:hAnsi="Arial" w:cs="Arial"/>
        </w:rPr>
        <w:br/>
        <w:t xml:space="preserve">      (pomoc techniczna przez telefon).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16. Wykonywanie przez Zamawiającego uprawnień gwarancyjnych wynikających z nin. umowy jest</w:t>
      </w:r>
      <w:r>
        <w:rPr>
          <w:rFonts w:ascii="Arial" w:hAnsi="Arial" w:cs="Arial"/>
        </w:rPr>
        <w:br/>
        <w:t xml:space="preserve">       niezależne od uprawnień dotyczących rękojmi za wady, wynikających z przepisów prawa.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Jeżeli z przedmiotem nin. umowy, wiążą się prawa własności intelektualnej, w tym prawa autorskie lub prawa własności przemysłowej (w szczególności patent lub inne prawa ochronne),</w:t>
      </w:r>
      <w:r>
        <w:rPr>
          <w:rFonts w:ascii="Arial" w:hAnsi="Arial" w:cs="Arial"/>
        </w:rPr>
        <w:br/>
        <w:t>z zastrzeżeniem § 1 ust. 7 i 8, Wykonawca oświadcza że jest uprawniony do przeniesienia tych praw, w drodze nin. umowy na Zamawiającego w zakresie umożliwiającym użytkowanie przedmiotu umowy przez Zamawiającego zgodnie z zamierzonym przeznaczeniem wynikającym z właściwości przedmiotu umowy.</w:t>
      </w:r>
    </w:p>
    <w:p w:rsidR="00F1470F" w:rsidRDefault="007F2084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przypadku zgłoszenia przeciwko Zamawiającemu w związku z użytkowaniem</w:t>
      </w:r>
      <w:r>
        <w:rPr>
          <w:rFonts w:ascii="Arial" w:hAnsi="Arial" w:cs="Arial"/>
        </w:rPr>
        <w:br/>
        <w:t>przedmiotu umowy, przez jakikolwiek podmiot jakichkolwiek roszczeń, Wykonawca jest zobowiązany</w:t>
      </w:r>
      <w:r>
        <w:rPr>
          <w:rFonts w:ascii="Arial" w:hAnsi="Arial" w:cs="Arial"/>
        </w:rPr>
        <w:br/>
        <w:t>do zwolnienia Zamawiającego z wszelkiej odpowiedzialności z powyższego tytułu,</w:t>
      </w:r>
      <w:r>
        <w:rPr>
          <w:rFonts w:ascii="Arial" w:hAnsi="Arial" w:cs="Arial"/>
        </w:rPr>
        <w:br/>
        <w:t>w szczególności zaspokojenia zgłoszonych roszczeń osób trzecich, naprawienia wszelkich</w:t>
      </w:r>
      <w:r>
        <w:rPr>
          <w:rFonts w:ascii="Arial" w:hAnsi="Arial" w:cs="Arial"/>
        </w:rPr>
        <w:br/>
        <w:t>poniesionych szkód   i pokrycia wszelkich kosztów.</w:t>
      </w:r>
    </w:p>
    <w:p w:rsidR="00F1470F" w:rsidRDefault="007F208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2.  Wykonawcy nie wolno bez uprzedniej pisemnej zgody Zamawiającego ujawnić treści umowy lub</w:t>
      </w:r>
      <w:r>
        <w:rPr>
          <w:rFonts w:ascii="Arial" w:hAnsi="Arial" w:cs="Arial"/>
        </w:rPr>
        <w:br/>
        <w:t xml:space="preserve">     informacji uzyskanej w związku wykonaniem przedmiotu umowy jakiemukolwiek podmiotowi</w:t>
      </w:r>
    </w:p>
    <w:p w:rsidR="00F1470F" w:rsidRDefault="007F208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trzeciemu.</w:t>
      </w:r>
    </w:p>
    <w:p w:rsidR="00F1470F" w:rsidRDefault="007F208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Wykonawcy nie wolno bez uprzedniej pisemnej zgody Zamawiającego wykorzystać jakichkolwiek</w:t>
      </w:r>
      <w:r>
        <w:rPr>
          <w:rFonts w:ascii="Arial" w:hAnsi="Arial" w:cs="Arial"/>
        </w:rPr>
        <w:br/>
        <w:t xml:space="preserve">    dokumentów lub informacji, o których mowa w ust. 2 w celach innych niż wykonanie umowy. </w:t>
      </w:r>
    </w:p>
    <w:p w:rsidR="00F1470F" w:rsidRDefault="007F208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4.  W przypadku naruszenia postanowień ust. 2 i 3 Zamawiający obciąży Wykonawcę karą umowną,</w:t>
      </w:r>
      <w:r>
        <w:rPr>
          <w:rFonts w:ascii="Arial" w:hAnsi="Arial" w:cs="Arial"/>
        </w:rPr>
        <w:br/>
        <w:t xml:space="preserve">     o której mowa w § 9 ust. 1 pkt. 5</w:t>
      </w:r>
    </w:p>
    <w:p w:rsidR="00F1470F" w:rsidRDefault="007F2084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F1470F" w:rsidRDefault="007F2084" w:rsidP="00BF3504">
      <w:pPr>
        <w:numPr>
          <w:ilvl w:val="0"/>
          <w:numId w:val="96"/>
        </w:numPr>
        <w:tabs>
          <w:tab w:val="left" w:pos="0"/>
        </w:tabs>
        <w:suppressAutoHyphens/>
        <w:ind w:left="357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Wartość przedmiotu zamówienia wynosi brutto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………………zł, słownie:……………………….….,</w:t>
      </w:r>
    </w:p>
    <w:p w:rsidR="00F1470F" w:rsidRDefault="007F2084">
      <w:pPr>
        <w:suppressAutoHyphens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</w:rPr>
        <w:t>przy cenach jednostkowych brutto – zawartych w załączniku nr 1 do niniejszej umowy.</w:t>
      </w:r>
    </w:p>
    <w:p w:rsidR="00F1470F" w:rsidRDefault="007F2084">
      <w:pPr>
        <w:suppressAutoHyphens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Sposób finansowania :</w:t>
      </w:r>
    </w:p>
    <w:p w:rsidR="00F1470F" w:rsidRDefault="007F2084">
      <w:pPr>
        <w:suppressAutoHyphens/>
        <w:ind w:left="357" w:hanging="7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 – 606006, rozdział 75 404 - …………………</w:t>
      </w:r>
    </w:p>
    <w:p w:rsidR="00F1470F" w:rsidRDefault="007F2084">
      <w:pPr>
        <w:suppressAutoHyphens/>
        <w:ind w:left="357" w:hanging="7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pozycja budżetowa - FUNDUSZ WSPARCIA POLICJI - ……………………………...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/>
        </w:rPr>
        <w:t xml:space="preserve">Za wykonanie przedmiotu umowy Wykonawcy przysługuje wynagrodzenie </w:t>
      </w:r>
      <w:r>
        <w:rPr>
          <w:rFonts w:ascii="Arial" w:hAnsi="Arial" w:cs="Arial"/>
        </w:rPr>
        <w:t>po podpisaniu protokołu odbioru dostawy zgodnie z § 2 ust. 2, według załącznika nr 3 do niniejszej umowy.</w:t>
      </w:r>
    </w:p>
    <w:p w:rsidR="00F1470F" w:rsidRDefault="007F2084" w:rsidP="00BF3504">
      <w:pPr>
        <w:numPr>
          <w:ilvl w:val="0"/>
          <w:numId w:val="97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Podstawą do wypłaty wynagrodzenia będzie prawidłowo wystawiona przez Wykonawcę po dostawie faktura VAT.</w:t>
      </w:r>
    </w:p>
    <w:p w:rsidR="00F1470F" w:rsidRDefault="007F2084" w:rsidP="00BF3504">
      <w:pPr>
        <w:numPr>
          <w:ilvl w:val="0"/>
          <w:numId w:val="98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Jako Płatnik w fakturach zostanie wskazany Zamawiający:</w:t>
      </w:r>
    </w:p>
    <w:p w:rsidR="00F1470F" w:rsidRDefault="007F2084">
      <w:pPr>
        <w:suppressAutoHyphens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Łodzi, NIP 726-000-44-58</w:t>
      </w:r>
    </w:p>
    <w:p w:rsidR="00F1470F" w:rsidRDefault="007F2084">
      <w:pPr>
        <w:suppressAutoHyphens/>
        <w:ind w:left="284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91-048 Łódź, ul. Lutomierska 108/112</w:t>
      </w:r>
    </w:p>
    <w:p w:rsidR="00F1470F" w:rsidRDefault="007F2084" w:rsidP="00BF3504">
      <w:pPr>
        <w:numPr>
          <w:ilvl w:val="0"/>
          <w:numId w:val="99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F1470F" w:rsidRDefault="007F2084" w:rsidP="00BF3504">
      <w:pPr>
        <w:numPr>
          <w:ilvl w:val="0"/>
          <w:numId w:val="100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wynosi do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kalendarzowych od dnia doręczenia Zamawiającemu prawidłowo wystawionej faktury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która zawierać będzie numer rachunku bankowego Wykonawcy, znajdujący się w wykazie podmiotów prowadzonym przez administrację skarbową na podstawie odrębnych przepisów podatkowych</w:t>
      </w:r>
      <w:r>
        <w:rPr>
          <w:rFonts w:ascii="Arial" w:hAnsi="Arial" w:cs="Arial"/>
          <w:b/>
        </w:rPr>
        <w:t xml:space="preserve">. </w:t>
      </w:r>
    </w:p>
    <w:p w:rsidR="00F1470F" w:rsidRDefault="007F2084" w:rsidP="00BF3504">
      <w:pPr>
        <w:numPr>
          <w:ilvl w:val="0"/>
          <w:numId w:val="101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Zapłata należności następować będzie przelewem na rachunek bankowy Wykonawcy, znajdujący się w wykazie podmiotów prowadzonym przez administrację skarbową na podstawie odrębnych przepisów podatkowych.</w:t>
      </w:r>
    </w:p>
    <w:p w:rsidR="00F1470F" w:rsidRDefault="007F2084" w:rsidP="00BF3504">
      <w:pPr>
        <w:numPr>
          <w:ilvl w:val="0"/>
          <w:numId w:val="102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F1470F" w:rsidRDefault="007F2084" w:rsidP="00BF3504">
      <w:pPr>
        <w:numPr>
          <w:ilvl w:val="0"/>
          <w:numId w:val="10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>
        <w:rPr>
          <w:rFonts w:ascii="Arial" w:hAnsi="Arial" w:cs="Arial"/>
        </w:rPr>
        <w:br/>
        <w:t>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 w:rsidR="00F1470F" w:rsidRDefault="007F2084" w:rsidP="00BF3504">
      <w:pPr>
        <w:numPr>
          <w:ilvl w:val="0"/>
          <w:numId w:val="10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bez zgody Zamawiającego przenieść wierzytelności wynikających</w:t>
      </w:r>
      <w:r>
        <w:rPr>
          <w:rFonts w:ascii="Arial" w:hAnsi="Arial" w:cs="Arial"/>
        </w:rPr>
        <w:br/>
        <w:t>z niniejszej umowy na osoby trzecie.</w:t>
      </w:r>
    </w:p>
    <w:p w:rsidR="00F1470F" w:rsidRDefault="007F2084" w:rsidP="00BF3504">
      <w:pPr>
        <w:numPr>
          <w:ilvl w:val="0"/>
          <w:numId w:val="105"/>
        </w:numPr>
        <w:suppressAutoHyphens/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1470F" w:rsidRDefault="007F2084" w:rsidP="00BF3504">
      <w:pPr>
        <w:numPr>
          <w:ilvl w:val="1"/>
          <w:numId w:val="106"/>
        </w:numPr>
        <w:suppressAutoHyphens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Wykonawcę karami umownymi:</w:t>
      </w:r>
    </w:p>
    <w:p w:rsidR="00F1470F" w:rsidRDefault="007F2084" w:rsidP="00BF3504">
      <w:pPr>
        <w:numPr>
          <w:ilvl w:val="0"/>
          <w:numId w:val="107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q-AL"/>
        </w:rPr>
        <w:t>za zwłokę w realizacji umowy w wysokości 0,1% wartości brutto niedostarczonego sprzętu</w:t>
      </w:r>
      <w:r>
        <w:rPr>
          <w:rFonts w:ascii="Arial" w:hAnsi="Arial" w:cs="Arial"/>
          <w:lang w:val="sq-AL"/>
        </w:rPr>
        <w:br/>
        <w:t>za każdy rozpoczęty dzień roboczy zwłoki w jego dostawie, względem terminu, o którym</w:t>
      </w:r>
      <w:r>
        <w:rPr>
          <w:rFonts w:ascii="Arial" w:hAnsi="Arial" w:cs="Arial"/>
          <w:lang w:val="sq-AL"/>
        </w:rPr>
        <w:br/>
        <w:t xml:space="preserve">mowa w </w:t>
      </w:r>
      <w:r>
        <w:rPr>
          <w:rFonts w:ascii="Arial" w:hAnsi="Arial" w:cs="Arial"/>
        </w:rPr>
        <w:t>§ 2 ust. 1, nie więcej, niż 10% wartości umowy, o której mowa w § 8 ust. 1,</w:t>
      </w:r>
    </w:p>
    <w:p w:rsidR="00F1470F" w:rsidRDefault="007F2084" w:rsidP="00BF3504">
      <w:pPr>
        <w:numPr>
          <w:ilvl w:val="0"/>
          <w:numId w:val="108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q-AL"/>
        </w:rPr>
        <w:t xml:space="preserve">za dostarczenie towaru wadliwego i zwłokę w realizacjji obowiązków wynikających z </w:t>
      </w:r>
      <w:r>
        <w:rPr>
          <w:rFonts w:ascii="Arial" w:hAnsi="Arial" w:cs="Arial"/>
        </w:rPr>
        <w:t>§ 5, § 6</w:t>
      </w:r>
      <w:r>
        <w:rPr>
          <w:rFonts w:ascii="Arial" w:hAnsi="Arial" w:cs="Arial"/>
        </w:rPr>
        <w:br/>
        <w:t>umowy, z zastrzeżeniem pkt. 4, w wysokości 100,00 zł odpowiednio - za każdy stwierdzony</w:t>
      </w:r>
      <w:r>
        <w:rPr>
          <w:rFonts w:ascii="Arial" w:hAnsi="Arial" w:cs="Arial"/>
        </w:rPr>
        <w:br/>
        <w:t>przypadek lub każdy rozpoczęty dzień zwłoki, nie więcej, niż 10% wartości umowy, o której</w:t>
      </w:r>
      <w:r>
        <w:rPr>
          <w:rFonts w:ascii="Arial" w:hAnsi="Arial" w:cs="Arial"/>
        </w:rPr>
        <w:br/>
        <w:t>mowa w § 8 ust. 1,</w:t>
      </w:r>
    </w:p>
    <w:p w:rsidR="00F1470F" w:rsidRDefault="007F2084" w:rsidP="00BF3504">
      <w:pPr>
        <w:numPr>
          <w:ilvl w:val="0"/>
          <w:numId w:val="109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przez którąkolwiek ze stron z przyczyn leżących po stronie</w:t>
      </w:r>
      <w:r>
        <w:rPr>
          <w:rFonts w:ascii="Arial" w:hAnsi="Arial" w:cs="Arial"/>
        </w:rPr>
        <w:br/>
        <w:t>Wykonawcy w wysokości 10% wartości brutto, o której mowa w § 8 ust. 1,</w:t>
      </w:r>
    </w:p>
    <w:p w:rsidR="00F1470F" w:rsidRDefault="007F2084" w:rsidP="00BF3504">
      <w:pPr>
        <w:numPr>
          <w:ilvl w:val="0"/>
          <w:numId w:val="110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niedotrzymanie terminów, o których mowa w § 6 ust. 3 i 9 umowy w wysokości 100,00 zł za</w:t>
      </w:r>
      <w:r>
        <w:rPr>
          <w:rFonts w:ascii="Arial" w:hAnsi="Arial" w:cs="Arial"/>
        </w:rPr>
        <w:br/>
        <w:t>każdy rozpoczęty dzień roboczy zwłoki, nie więcej, niż 10% wartości umowy, o której mowa</w:t>
      </w:r>
      <w:r>
        <w:rPr>
          <w:rFonts w:ascii="Arial" w:hAnsi="Arial" w:cs="Arial"/>
        </w:rPr>
        <w:br/>
        <w:t>w § 8 ust. 1,</w:t>
      </w:r>
    </w:p>
    <w:p w:rsidR="00F1470F" w:rsidRDefault="007F2084" w:rsidP="00BF3504">
      <w:pPr>
        <w:numPr>
          <w:ilvl w:val="0"/>
          <w:numId w:val="111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naruszenie zobowiązania wynikającego z treści § 7 ust. 2  i 3 w wysokości 500,00 zł za</w:t>
      </w:r>
      <w:r>
        <w:rPr>
          <w:rFonts w:ascii="Arial" w:hAnsi="Arial" w:cs="Arial"/>
        </w:rPr>
        <w:br/>
        <w:t>każdy stwierdzony przypadek naruszenia.</w:t>
      </w:r>
    </w:p>
    <w:p w:rsidR="00F1470F" w:rsidRDefault="007F2084" w:rsidP="00BF3504">
      <w:pPr>
        <w:numPr>
          <w:ilvl w:val="1"/>
          <w:numId w:val="112"/>
        </w:numPr>
        <w:tabs>
          <w:tab w:val="left" w:pos="392"/>
          <w:tab w:val="left" w:pos="426"/>
          <w:tab w:val="left" w:pos="450"/>
        </w:tabs>
        <w:suppressAutoHyphens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wysokość kar umownych nie może przekroczyć 10% wartości zamówienia, o której mowa w § 8 ust. 1.</w:t>
      </w:r>
    </w:p>
    <w:p w:rsidR="00F1470F" w:rsidRDefault="007F2084" w:rsidP="00BF3504">
      <w:pPr>
        <w:numPr>
          <w:ilvl w:val="1"/>
          <w:numId w:val="113"/>
        </w:numPr>
        <w:tabs>
          <w:tab w:val="left" w:pos="426"/>
        </w:tabs>
        <w:suppressAutoHyphens/>
        <w:ind w:hanging="129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naliczonych kar umownych z należności</w:t>
      </w:r>
    </w:p>
    <w:p w:rsidR="00F1470F" w:rsidRDefault="007F2084">
      <w:pPr>
        <w:suppressAutoHyphens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przysługującej Wykonawcy.</w:t>
      </w:r>
    </w:p>
    <w:p w:rsidR="00F1470F" w:rsidRDefault="007F2084" w:rsidP="00BF3504">
      <w:pPr>
        <w:numPr>
          <w:ilvl w:val="1"/>
          <w:numId w:val="114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odstąpić od umowy i naliczyć karę umowną, o której mowa w ust. 1 pkt. 3, w przypadku, gdy:</w:t>
      </w:r>
    </w:p>
    <w:p w:rsidR="00F1470F" w:rsidRDefault="007F2084" w:rsidP="00BF3504">
      <w:pPr>
        <w:numPr>
          <w:ilvl w:val="0"/>
          <w:numId w:val="115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umowy ma wady istotne (uniemożliwiające właściwe lub zamierzone</w:t>
      </w:r>
      <w:r>
        <w:rPr>
          <w:rFonts w:ascii="Arial" w:hAnsi="Arial" w:cs="Arial"/>
        </w:rPr>
        <w:br/>
        <w:t>przez Zamawiającego funkcjonowanie przedmiotu umowy) lub nie dające się usunąć,</w:t>
      </w:r>
    </w:p>
    <w:p w:rsidR="00F1470F" w:rsidRDefault="007F2084" w:rsidP="00BF3504">
      <w:pPr>
        <w:numPr>
          <w:ilvl w:val="0"/>
          <w:numId w:val="116"/>
        </w:num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opóźnienie w realizacji umowy, względem terminu, o którym mowa w § 2 ust. 1 przekracza</w:t>
      </w:r>
      <w:r>
        <w:rPr>
          <w:rFonts w:ascii="Arial" w:hAnsi="Arial" w:cs="Arial"/>
        </w:rPr>
        <w:br/>
        <w:t>15 dni roboczych.</w:t>
      </w:r>
    </w:p>
    <w:p w:rsidR="00F1470F" w:rsidRDefault="007F2084" w:rsidP="00BF3504">
      <w:pPr>
        <w:numPr>
          <w:ilvl w:val="1"/>
          <w:numId w:val="117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na zasadach ogólnych odszkodowania przenoszącego wysokość kar umownych.</w:t>
      </w:r>
    </w:p>
    <w:p w:rsidR="00F1470F" w:rsidRDefault="007F2084" w:rsidP="00BF3504">
      <w:pPr>
        <w:numPr>
          <w:ilvl w:val="1"/>
          <w:numId w:val="118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 W rozumieniu niniejszej umowy, „Siła Wyższa” oznacza okoliczności pozostające poza kontrolą Stron umowy i uniemożliwiające lub znacznie utrudniające wykonanie przez tę Stronę jej zobowiązań, których nie można było przewidzieć  w chwili zawarcia umowy ani im zapobiec przy dołożeniu należytej staranności.</w:t>
      </w:r>
    </w:p>
    <w:p w:rsidR="00F1470F" w:rsidRDefault="007F2084" w:rsidP="00BF3504">
      <w:pPr>
        <w:numPr>
          <w:ilvl w:val="1"/>
          <w:numId w:val="119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:rsidR="00F1470F" w:rsidRDefault="007F2084" w:rsidP="00BF3504">
      <w:pPr>
        <w:numPr>
          <w:ilvl w:val="1"/>
          <w:numId w:val="120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okoliczności „Siły Wyższej” Strona, która powołuje się na tę okoliczność, niezwłocznie zawiadomi drugą Stronę na piśmie o jej zaistnieniu i przyczynach. </w:t>
      </w:r>
    </w:p>
    <w:p w:rsidR="00F1470F" w:rsidRDefault="007F2084" w:rsidP="00BF3504">
      <w:pPr>
        <w:numPr>
          <w:ilvl w:val="1"/>
          <w:numId w:val="121"/>
        </w:numPr>
        <w:tabs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„Siły Wyższej” wpływającej na termin realizacji umowy, Strony zobowiązują się w terminie 7 (siedmiu) dni od dnia zawiadomienia, o którym mowa w ust. 7, ustalić nowy termin wykonania niniejszej umowy lub ewentualnie podjąć decyzję o odstąpieniu od umowy/rozwiązaniu za porozumieniem Stron. </w:t>
      </w:r>
    </w:p>
    <w:p w:rsidR="00F1470F" w:rsidRDefault="00F1470F">
      <w:pPr>
        <w:suppressAutoHyphens/>
        <w:jc w:val="center"/>
        <w:rPr>
          <w:rFonts w:ascii="Arial" w:hAnsi="Arial" w:cs="Arial"/>
          <w:b/>
        </w:rPr>
      </w:pP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F1470F" w:rsidRDefault="007F2084" w:rsidP="00BF3504">
      <w:pPr>
        <w:numPr>
          <w:ilvl w:val="0"/>
          <w:numId w:val="122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że wykonanie umowy nie leży  </w:t>
      </w:r>
      <w:r>
        <w:rPr>
          <w:rFonts w:ascii="Arial" w:hAnsi="Arial" w:cs="Arial"/>
        </w:rPr>
        <w:br/>
        <w:t xml:space="preserve">w interesie publicznym, czego nie można było przewidzieć w chwili zawarcia umowy,                 Zamawiający może odstąpić od umowy w terminie 20 dni od powzięcia wiadomości                                </w:t>
      </w:r>
      <w:r>
        <w:rPr>
          <w:rFonts w:ascii="Arial" w:hAnsi="Arial" w:cs="Arial"/>
        </w:rPr>
        <w:lastRenderedPageBreak/>
        <w:t>o powyższych okolicznościach. W takim przypadku Wykonawca może żądać wynagrodzenia należnego z tytułu wykonania części umowy.</w:t>
      </w:r>
    </w:p>
    <w:p w:rsidR="00F1470F" w:rsidRDefault="007F2084" w:rsidP="00BF3504">
      <w:pPr>
        <w:numPr>
          <w:ilvl w:val="0"/>
          <w:numId w:val="123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postawienia Wykonawcy w stan likwidacji lub zajęcia jego majątku, Zamawiający ma prawo odstąpić od umowy.</w:t>
      </w:r>
    </w:p>
    <w:p w:rsidR="00F1470F" w:rsidRDefault="007F2084" w:rsidP="00BF3504">
      <w:pPr>
        <w:numPr>
          <w:ilvl w:val="0"/>
          <w:numId w:val="124"/>
        </w:numPr>
        <w:suppressAutoHyphens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się, że odstąpienie przez Zamawiającego od umowy z powodu rozwiązania konsorcjum  </w:t>
      </w:r>
      <w:r>
        <w:rPr>
          <w:rFonts w:ascii="Arial" w:hAnsi="Arial" w:cs="Arial"/>
        </w:rPr>
        <w:br/>
        <w:t>z woli jego uczestników, stanowi podstawę do naliczenia kary umownej określonej w § 9 ust.1 pkt. 3.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powstania sporu na tle wykonywania niniejszej umowy strony są zobowiązane przede</w:t>
      </w:r>
      <w:r>
        <w:rPr>
          <w:rFonts w:ascii="Arial" w:hAnsi="Arial" w:cs="Arial"/>
        </w:rPr>
        <w:br/>
        <w:t xml:space="preserve">     wszystkim do wyczerpania drogi postępowania polubownego.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Wszczęcie postępowania polubownego następuje poprzez skierowanie na piśmie konkretnego</w:t>
      </w:r>
      <w:r>
        <w:rPr>
          <w:rFonts w:ascii="Arial" w:hAnsi="Arial" w:cs="Arial"/>
        </w:rPr>
        <w:br/>
        <w:t xml:space="preserve">     roszczenia do drugiej strony.</w:t>
      </w:r>
    </w:p>
    <w:p w:rsidR="00F1470F" w:rsidRDefault="007F2084">
      <w:pPr>
        <w:tabs>
          <w:tab w:val="left" w:pos="567"/>
        </w:tabs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Strona ta ma obowiązek do pisemnego ustosunkowania się do zgłoszonego roszczenia</w:t>
      </w:r>
      <w:r>
        <w:rPr>
          <w:rFonts w:ascii="Arial" w:hAnsi="Arial" w:cs="Arial"/>
        </w:rPr>
        <w:br/>
        <w:t xml:space="preserve">     w terminie  21 dni od daty zgłoszenia. Brak ustosunkowania się do żądania strony będzie</w:t>
      </w:r>
      <w:r>
        <w:rPr>
          <w:rFonts w:ascii="Arial" w:hAnsi="Arial" w:cs="Arial"/>
        </w:rPr>
        <w:br/>
        <w:t xml:space="preserve">     oznaczał uznanie roszczenia za uzasadnione.</w:t>
      </w:r>
    </w:p>
    <w:p w:rsidR="00F1470F" w:rsidRDefault="007F2084">
      <w:pPr>
        <w:suppressAutoHyphens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Spory wynikłe na tle realizacji niniejszej umowy rozpatrywać będzie Sąd właściwy dla siedziby </w:t>
      </w:r>
      <w:r>
        <w:rPr>
          <w:rFonts w:ascii="Arial" w:hAnsi="Arial" w:cs="Arial"/>
        </w:rPr>
        <w:br/>
        <w:t xml:space="preserve">     Zamawiającego, po bezskutecznym przeprowadzeniu postępowania polubownego, o którym</w:t>
      </w:r>
      <w:r>
        <w:rPr>
          <w:rFonts w:ascii="Arial" w:hAnsi="Arial" w:cs="Arial"/>
        </w:rPr>
        <w:br/>
        <w:t xml:space="preserve">     mowa  w ust 1-3.</w:t>
      </w:r>
    </w:p>
    <w:p w:rsidR="00F1470F" w:rsidRDefault="007F208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F1470F" w:rsidRDefault="007F2084" w:rsidP="00BF3504">
      <w:pPr>
        <w:numPr>
          <w:ilvl w:val="0"/>
          <w:numId w:val="12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stosuje się przepisy Kodeksu cywilnego i ustawy Prawo zamówień publicznych.</w:t>
      </w:r>
    </w:p>
    <w:p w:rsidR="00F1470F" w:rsidRDefault="007F2084" w:rsidP="00BF3504">
      <w:pPr>
        <w:numPr>
          <w:ilvl w:val="0"/>
          <w:numId w:val="126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F1470F">
      <w:pPr>
        <w:suppressAutoHyphens/>
        <w:jc w:val="both"/>
        <w:rPr>
          <w:rFonts w:ascii="Arial" w:hAnsi="Arial" w:cs="Arial"/>
        </w:rPr>
      </w:pPr>
    </w:p>
    <w:p w:rsidR="00F1470F" w:rsidRDefault="007F2084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ZAMAWIAJ</w:t>
      </w:r>
      <w:r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 xml:space="preserve">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WYKONAWCA</w:t>
      </w:r>
    </w:p>
    <w:sectPr w:rsidR="00F1470F">
      <w:footerReference w:type="first" r:id="rId10"/>
      <w:pgSz w:w="11906" w:h="16838"/>
      <w:pgMar w:top="568" w:right="1417" w:bottom="1134" w:left="1560" w:header="0" w:footer="369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C8" w:rsidRDefault="00B22AC8">
      <w:r>
        <w:separator/>
      </w:r>
    </w:p>
  </w:endnote>
  <w:endnote w:type="continuationSeparator" w:id="0">
    <w:p w:rsidR="00B22AC8" w:rsidRDefault="00B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9A" w:rsidRDefault="0058139A">
    <w:pPr>
      <w:widowControl w:val="0"/>
      <w:tabs>
        <w:tab w:val="center" w:pos="4252"/>
        <w:tab w:val="right" w:pos="8504"/>
      </w:tabs>
      <w:spacing w:before="120" w:line="264" w:lineRule="auto"/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</w:pPr>
    <w:r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  <w:tab/>
    </w:r>
  </w:p>
  <w:p w:rsidR="0058139A" w:rsidRDefault="0058139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9A" w:rsidRDefault="0058139A">
    <w:pPr>
      <w:widowControl w:val="0"/>
      <w:tabs>
        <w:tab w:val="center" w:pos="4252"/>
        <w:tab w:val="right" w:pos="8504"/>
      </w:tabs>
      <w:spacing w:before="120" w:line="264" w:lineRule="auto"/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</w:pPr>
    <w:r>
      <w:rPr>
        <w:rFonts w:ascii="Calibri" w:eastAsia="Calibri" w:hAnsi="Calibri" w:cs="Arial"/>
        <w:i/>
        <w:iCs/>
        <w:color w:val="1F3864"/>
        <w:sz w:val="16"/>
        <w:szCs w:val="16"/>
        <w:lang w:val="en-US" w:eastAsia="en-US"/>
      </w:rPr>
      <w:tab/>
    </w:r>
  </w:p>
  <w:p w:rsidR="0058139A" w:rsidRDefault="005813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C8" w:rsidRDefault="00B22AC8">
      <w:pPr>
        <w:rPr>
          <w:sz w:val="12"/>
        </w:rPr>
      </w:pPr>
      <w:r>
        <w:separator/>
      </w:r>
    </w:p>
  </w:footnote>
  <w:footnote w:type="continuationSeparator" w:id="0">
    <w:p w:rsidR="00B22AC8" w:rsidRDefault="00B22AC8">
      <w:pPr>
        <w:rPr>
          <w:sz w:val="12"/>
        </w:rPr>
      </w:pPr>
      <w:r>
        <w:continuationSeparator/>
      </w:r>
    </w:p>
  </w:footnote>
  <w:footnote w:id="1">
    <w:p w:rsidR="0058139A" w:rsidRDefault="0058139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227"/>
    <w:multiLevelType w:val="multilevel"/>
    <w:tmpl w:val="C10C973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1E2C54"/>
    <w:multiLevelType w:val="multilevel"/>
    <w:tmpl w:val="8C1480E4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F3B22"/>
    <w:multiLevelType w:val="multilevel"/>
    <w:tmpl w:val="A5427B9A"/>
    <w:lvl w:ilvl="0">
      <w:start w:val="18"/>
      <w:numFmt w:val="decimal"/>
      <w:lvlText w:val="%1."/>
      <w:lvlJc w:val="left"/>
      <w:pPr>
        <w:tabs>
          <w:tab w:val="num" w:pos="0"/>
        </w:tabs>
        <w:ind w:left="444" w:hanging="444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6" w:hanging="444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b w:val="0"/>
      </w:rPr>
    </w:lvl>
  </w:abstractNum>
  <w:abstractNum w:abstractNumId="3" w15:restartNumberingAfterBreak="0">
    <w:nsid w:val="0113693A"/>
    <w:multiLevelType w:val="multilevel"/>
    <w:tmpl w:val="31501CE0"/>
    <w:lvl w:ilvl="0">
      <w:start w:val="20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eastAsia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C91B47"/>
    <w:multiLevelType w:val="multilevel"/>
    <w:tmpl w:val="574215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EA2460"/>
    <w:multiLevelType w:val="multilevel"/>
    <w:tmpl w:val="709CA6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B113EE"/>
    <w:multiLevelType w:val="multilevel"/>
    <w:tmpl w:val="707CA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15D24"/>
    <w:multiLevelType w:val="multilevel"/>
    <w:tmpl w:val="10EEC694"/>
    <w:lvl w:ilvl="0">
      <w:start w:val="7"/>
      <w:numFmt w:val="decimal"/>
      <w:lvlText w:val="19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8C7691"/>
    <w:multiLevelType w:val="multilevel"/>
    <w:tmpl w:val="D856100C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9" w15:restartNumberingAfterBreak="0">
    <w:nsid w:val="0C401A9E"/>
    <w:multiLevelType w:val="multilevel"/>
    <w:tmpl w:val="BF1038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1F6536"/>
    <w:multiLevelType w:val="multilevel"/>
    <w:tmpl w:val="360AA462"/>
    <w:lvl w:ilvl="0">
      <w:start w:val="4"/>
      <w:numFmt w:val="decimal"/>
      <w:lvlText w:val="10.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F402F43"/>
    <w:multiLevelType w:val="multilevel"/>
    <w:tmpl w:val="D9BA6E28"/>
    <w:lvl w:ilvl="0">
      <w:start w:val="13"/>
      <w:numFmt w:val="decimal"/>
      <w:lvlText w:val="%1."/>
      <w:lvlJc w:val="left"/>
      <w:pPr>
        <w:tabs>
          <w:tab w:val="num" w:pos="0"/>
        </w:tabs>
        <w:ind w:left="444" w:hanging="444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86" w:hanging="44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 w:val="0"/>
      </w:rPr>
    </w:lvl>
  </w:abstractNum>
  <w:abstractNum w:abstractNumId="12" w15:restartNumberingAfterBreak="0">
    <w:nsid w:val="0FE0302D"/>
    <w:multiLevelType w:val="multilevel"/>
    <w:tmpl w:val="FB72D5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CE1D50"/>
    <w:multiLevelType w:val="multilevel"/>
    <w:tmpl w:val="901E4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82E48FD"/>
    <w:multiLevelType w:val="multilevel"/>
    <w:tmpl w:val="C618F9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8B34335"/>
    <w:multiLevelType w:val="multilevel"/>
    <w:tmpl w:val="3ACCED8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191A2561"/>
    <w:multiLevelType w:val="multilevel"/>
    <w:tmpl w:val="5F187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890359"/>
    <w:multiLevelType w:val="multilevel"/>
    <w:tmpl w:val="5BCE84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1D8525A5"/>
    <w:multiLevelType w:val="multilevel"/>
    <w:tmpl w:val="EB268EA4"/>
    <w:lvl w:ilvl="0">
      <w:start w:val="1"/>
      <w:numFmt w:val="lowerLetter"/>
      <w:pStyle w:val="Listapunktowana3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EB77B95"/>
    <w:multiLevelType w:val="multilevel"/>
    <w:tmpl w:val="C3C018D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F5669A"/>
    <w:multiLevelType w:val="multilevel"/>
    <w:tmpl w:val="FE243BB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1" w15:restartNumberingAfterBreak="0">
    <w:nsid w:val="22124681"/>
    <w:multiLevelType w:val="multilevel"/>
    <w:tmpl w:val="F266DA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23A63FDF"/>
    <w:multiLevelType w:val="multilevel"/>
    <w:tmpl w:val="3878A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24D65DCC"/>
    <w:multiLevelType w:val="multilevel"/>
    <w:tmpl w:val="3CA6F8B2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5C12955"/>
    <w:multiLevelType w:val="multilevel"/>
    <w:tmpl w:val="A8F8B112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7EA7864"/>
    <w:multiLevelType w:val="multilevel"/>
    <w:tmpl w:val="AC908548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26" w15:restartNumberingAfterBreak="0">
    <w:nsid w:val="2A314AC9"/>
    <w:multiLevelType w:val="multilevel"/>
    <w:tmpl w:val="A0820EC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 w15:restartNumberingAfterBreak="0">
    <w:nsid w:val="2BF8741B"/>
    <w:multiLevelType w:val="multilevel"/>
    <w:tmpl w:val="F820A8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EF17B9"/>
    <w:multiLevelType w:val="multilevel"/>
    <w:tmpl w:val="74ECF2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F726009"/>
    <w:multiLevelType w:val="multilevel"/>
    <w:tmpl w:val="0CE06AB0"/>
    <w:lvl w:ilvl="0">
      <w:start w:val="1"/>
      <w:numFmt w:val="bullet"/>
      <w:lvlText w:val=""/>
      <w:lvlJc w:val="left"/>
      <w:pPr>
        <w:tabs>
          <w:tab w:val="num" w:pos="0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7E21B5"/>
    <w:multiLevelType w:val="multilevel"/>
    <w:tmpl w:val="C2BE8048"/>
    <w:lvl w:ilvl="0">
      <w:start w:val="1"/>
      <w:numFmt w:val="decimal"/>
      <w:pStyle w:val="Nagwek2"/>
      <w:lvlText w:val="%1.1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1" w15:restartNumberingAfterBreak="0">
    <w:nsid w:val="2FEF2EA6"/>
    <w:multiLevelType w:val="multilevel"/>
    <w:tmpl w:val="9FA89E80"/>
    <w:lvl w:ilvl="0">
      <w:start w:val="1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4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440"/>
      </w:pPr>
    </w:lvl>
  </w:abstractNum>
  <w:abstractNum w:abstractNumId="32" w15:restartNumberingAfterBreak="0">
    <w:nsid w:val="31817074"/>
    <w:multiLevelType w:val="multilevel"/>
    <w:tmpl w:val="CE5C167A"/>
    <w:lvl w:ilvl="0">
      <w:start w:val="24"/>
      <w:numFmt w:val="decimal"/>
      <w:lvlText w:val="%1."/>
      <w:lvlJc w:val="left"/>
      <w:pPr>
        <w:tabs>
          <w:tab w:val="num" w:pos="0"/>
        </w:tabs>
        <w:ind w:left="444" w:hanging="444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  <w:rPr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single"/>
      </w:rPr>
    </w:lvl>
  </w:abstractNum>
  <w:abstractNum w:abstractNumId="33" w15:restartNumberingAfterBreak="0">
    <w:nsid w:val="328C5962"/>
    <w:multiLevelType w:val="multilevel"/>
    <w:tmpl w:val="C0483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6E0668"/>
    <w:multiLevelType w:val="multilevel"/>
    <w:tmpl w:val="F39A045C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9A10898"/>
    <w:multiLevelType w:val="multilevel"/>
    <w:tmpl w:val="BCB88A4C"/>
    <w:lvl w:ilvl="0">
      <w:start w:val="1"/>
      <w:numFmt w:val="decimal"/>
      <w:pStyle w:val="Listanumerowana3"/>
      <w:lvlText w:val="%1)"/>
      <w:lvlJc w:val="left"/>
      <w:pPr>
        <w:tabs>
          <w:tab w:val="num" w:pos="0"/>
        </w:tabs>
        <w:ind w:left="247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9F644DF"/>
    <w:multiLevelType w:val="multilevel"/>
    <w:tmpl w:val="E71E282E"/>
    <w:lvl w:ilvl="0">
      <w:start w:val="7"/>
      <w:numFmt w:val="decimal"/>
      <w:lvlText w:val="14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B3C238D"/>
    <w:multiLevelType w:val="multilevel"/>
    <w:tmpl w:val="391E90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38" w15:restartNumberingAfterBreak="0">
    <w:nsid w:val="3DD1306B"/>
    <w:multiLevelType w:val="multilevel"/>
    <w:tmpl w:val="7F5429BA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E7264EF"/>
    <w:multiLevelType w:val="multilevel"/>
    <w:tmpl w:val="D0969298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40" w15:restartNumberingAfterBreak="0">
    <w:nsid w:val="3E870D7C"/>
    <w:multiLevelType w:val="multilevel"/>
    <w:tmpl w:val="E2FA4D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413D7E2B"/>
    <w:multiLevelType w:val="multilevel"/>
    <w:tmpl w:val="012AF8D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2" w15:restartNumberingAfterBreak="0">
    <w:nsid w:val="43AF5778"/>
    <w:multiLevelType w:val="multilevel"/>
    <w:tmpl w:val="98603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7F840E3"/>
    <w:multiLevelType w:val="multilevel"/>
    <w:tmpl w:val="184ECF26"/>
    <w:lvl w:ilvl="0">
      <w:start w:val="15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879" w:hanging="444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</w:lvl>
  </w:abstractNum>
  <w:abstractNum w:abstractNumId="44" w15:restartNumberingAfterBreak="0">
    <w:nsid w:val="48C02D4D"/>
    <w:multiLevelType w:val="multilevel"/>
    <w:tmpl w:val="218C5006"/>
    <w:lvl w:ilvl="0">
      <w:start w:val="1"/>
      <w:numFmt w:val="decimal"/>
      <w:lvlText w:val="21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9C43929"/>
    <w:multiLevelType w:val="multilevel"/>
    <w:tmpl w:val="16B6B9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E2778DF"/>
    <w:multiLevelType w:val="multilevel"/>
    <w:tmpl w:val="C0CAB5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E794ACD"/>
    <w:multiLevelType w:val="multilevel"/>
    <w:tmpl w:val="C29EBD86"/>
    <w:lvl w:ilvl="0">
      <w:start w:val="1"/>
      <w:numFmt w:val="decimal"/>
      <w:lvlText w:val="10.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6D54DC"/>
    <w:multiLevelType w:val="multilevel"/>
    <w:tmpl w:val="75EC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724699"/>
    <w:multiLevelType w:val="multilevel"/>
    <w:tmpl w:val="2D6CE00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50" w15:restartNumberingAfterBreak="0">
    <w:nsid w:val="585A2B61"/>
    <w:multiLevelType w:val="multilevel"/>
    <w:tmpl w:val="A4E2F42A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94A32F3"/>
    <w:multiLevelType w:val="multilevel"/>
    <w:tmpl w:val="85A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 w15:restartNumberingAfterBreak="0">
    <w:nsid w:val="5C765369"/>
    <w:multiLevelType w:val="multilevel"/>
    <w:tmpl w:val="5B7E5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FC3111A"/>
    <w:multiLevelType w:val="multilevel"/>
    <w:tmpl w:val="7E5C1E84"/>
    <w:lvl w:ilvl="0">
      <w:start w:val="1"/>
      <w:numFmt w:val="decimal"/>
      <w:lvlText w:val="15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4FD1286"/>
    <w:multiLevelType w:val="multilevel"/>
    <w:tmpl w:val="B8FAE7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7020253"/>
    <w:multiLevelType w:val="multilevel"/>
    <w:tmpl w:val="C3DEC538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6A5748E0"/>
    <w:multiLevelType w:val="multilevel"/>
    <w:tmpl w:val="FABC8EAE"/>
    <w:lvl w:ilvl="0">
      <w:start w:val="11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7" w15:restartNumberingAfterBreak="0">
    <w:nsid w:val="6A87053D"/>
    <w:multiLevelType w:val="multilevel"/>
    <w:tmpl w:val="5C1E56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i w:val="0"/>
        <w:color w:val="auto"/>
        <w:sz w:val="20"/>
        <w:szCs w:val="20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BDC1A87"/>
    <w:multiLevelType w:val="multilevel"/>
    <w:tmpl w:val="AC6E635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9" w15:restartNumberingAfterBreak="0">
    <w:nsid w:val="6BF42F13"/>
    <w:multiLevelType w:val="multilevel"/>
    <w:tmpl w:val="76D2C2A6"/>
    <w:lvl w:ilvl="0">
      <w:start w:val="1"/>
      <w:numFmt w:val="decimal"/>
      <w:lvlText w:val="10.5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1505BC5"/>
    <w:multiLevelType w:val="multilevel"/>
    <w:tmpl w:val="CD74980A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1D8446A"/>
    <w:multiLevelType w:val="multilevel"/>
    <w:tmpl w:val="A712C878"/>
    <w:lvl w:ilvl="0">
      <w:start w:val="1"/>
      <w:numFmt w:val="decimal"/>
      <w:lvlText w:val="26.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4466E23"/>
    <w:multiLevelType w:val="multilevel"/>
    <w:tmpl w:val="2280CD1C"/>
    <w:lvl w:ilvl="0">
      <w:start w:val="1"/>
      <w:numFmt w:val="decimal"/>
      <w:lvlText w:val="10.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63" w15:restartNumberingAfterBreak="0">
    <w:nsid w:val="7B566F6E"/>
    <w:multiLevelType w:val="multilevel"/>
    <w:tmpl w:val="444EE7F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CC55A55"/>
    <w:multiLevelType w:val="multilevel"/>
    <w:tmpl w:val="65DC3128"/>
    <w:lvl w:ilvl="0">
      <w:start w:val="1"/>
      <w:numFmt w:val="decimal"/>
      <w:lvlText w:val="17.%1."/>
      <w:lvlJc w:val="left"/>
      <w:pPr>
        <w:tabs>
          <w:tab w:val="num" w:pos="0"/>
        </w:tabs>
        <w:ind w:left="10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DBE25F8"/>
    <w:multiLevelType w:val="multilevel"/>
    <w:tmpl w:val="9C4E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F763309"/>
    <w:multiLevelType w:val="multilevel"/>
    <w:tmpl w:val="52840CB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46"/>
  </w:num>
  <w:num w:numId="2">
    <w:abstractNumId w:val="57"/>
  </w:num>
  <w:num w:numId="3">
    <w:abstractNumId w:val="14"/>
  </w:num>
  <w:num w:numId="4">
    <w:abstractNumId w:val="35"/>
  </w:num>
  <w:num w:numId="5">
    <w:abstractNumId w:val="12"/>
  </w:num>
  <w:num w:numId="6">
    <w:abstractNumId w:val="1"/>
  </w:num>
  <w:num w:numId="7">
    <w:abstractNumId w:val="18"/>
  </w:num>
  <w:num w:numId="8">
    <w:abstractNumId w:val="56"/>
  </w:num>
  <w:num w:numId="9">
    <w:abstractNumId w:val="8"/>
  </w:num>
  <w:num w:numId="10">
    <w:abstractNumId w:val="2"/>
  </w:num>
  <w:num w:numId="11">
    <w:abstractNumId w:val="11"/>
  </w:num>
  <w:num w:numId="12">
    <w:abstractNumId w:val="32"/>
  </w:num>
  <w:num w:numId="13">
    <w:abstractNumId w:val="49"/>
  </w:num>
  <w:num w:numId="14">
    <w:abstractNumId w:val="6"/>
  </w:num>
  <w:num w:numId="15">
    <w:abstractNumId w:val="33"/>
  </w:num>
  <w:num w:numId="16">
    <w:abstractNumId w:val="51"/>
  </w:num>
  <w:num w:numId="17">
    <w:abstractNumId w:val="43"/>
  </w:num>
  <w:num w:numId="18">
    <w:abstractNumId w:val="37"/>
  </w:num>
  <w:num w:numId="19">
    <w:abstractNumId w:val="30"/>
  </w:num>
  <w:num w:numId="20">
    <w:abstractNumId w:val="54"/>
  </w:num>
  <w:num w:numId="21">
    <w:abstractNumId w:val="55"/>
  </w:num>
  <w:num w:numId="22">
    <w:abstractNumId w:val="36"/>
  </w:num>
  <w:num w:numId="23">
    <w:abstractNumId w:val="53"/>
  </w:num>
  <w:num w:numId="24">
    <w:abstractNumId w:val="64"/>
  </w:num>
  <w:num w:numId="25">
    <w:abstractNumId w:val="7"/>
  </w:num>
  <w:num w:numId="26">
    <w:abstractNumId w:val="44"/>
  </w:num>
  <w:num w:numId="27">
    <w:abstractNumId w:val="27"/>
  </w:num>
  <w:num w:numId="28">
    <w:abstractNumId w:val="21"/>
  </w:num>
  <w:num w:numId="29">
    <w:abstractNumId w:val="61"/>
  </w:num>
  <w:num w:numId="30">
    <w:abstractNumId w:val="17"/>
  </w:num>
  <w:num w:numId="31">
    <w:abstractNumId w:val="52"/>
  </w:num>
  <w:num w:numId="32">
    <w:abstractNumId w:val="3"/>
  </w:num>
  <w:num w:numId="33">
    <w:abstractNumId w:val="5"/>
  </w:num>
  <w:num w:numId="34">
    <w:abstractNumId w:val="59"/>
  </w:num>
  <w:num w:numId="35">
    <w:abstractNumId w:val="4"/>
  </w:num>
  <w:num w:numId="36">
    <w:abstractNumId w:val="23"/>
  </w:num>
  <w:num w:numId="37">
    <w:abstractNumId w:val="24"/>
  </w:num>
  <w:num w:numId="38">
    <w:abstractNumId w:val="47"/>
  </w:num>
  <w:num w:numId="39">
    <w:abstractNumId w:val="29"/>
  </w:num>
  <w:num w:numId="40">
    <w:abstractNumId w:val="22"/>
  </w:num>
  <w:num w:numId="41">
    <w:abstractNumId w:val="20"/>
  </w:num>
  <w:num w:numId="42">
    <w:abstractNumId w:val="10"/>
  </w:num>
  <w:num w:numId="43">
    <w:abstractNumId w:val="62"/>
  </w:num>
  <w:num w:numId="44">
    <w:abstractNumId w:val="19"/>
  </w:num>
  <w:num w:numId="45">
    <w:abstractNumId w:val="31"/>
  </w:num>
  <w:num w:numId="46">
    <w:abstractNumId w:val="13"/>
  </w:num>
  <w:num w:numId="47">
    <w:abstractNumId w:val="60"/>
  </w:num>
  <w:num w:numId="48">
    <w:abstractNumId w:val="45"/>
  </w:num>
  <w:num w:numId="49">
    <w:abstractNumId w:val="9"/>
  </w:num>
  <w:num w:numId="50">
    <w:abstractNumId w:val="28"/>
  </w:num>
  <w:num w:numId="51">
    <w:abstractNumId w:val="50"/>
    <w:lvlOverride w:ilvl="0">
      <w:startOverride w:val="1"/>
    </w:lvlOverride>
  </w:num>
  <w:num w:numId="52">
    <w:abstractNumId w:val="50"/>
  </w:num>
  <w:num w:numId="53">
    <w:abstractNumId w:val="40"/>
    <w:lvlOverride w:ilvl="0">
      <w:startOverride w:val="1"/>
    </w:lvlOverride>
  </w:num>
  <w:num w:numId="54">
    <w:abstractNumId w:val="40"/>
  </w:num>
  <w:num w:numId="55">
    <w:abstractNumId w:val="40"/>
  </w:num>
  <w:num w:numId="56">
    <w:abstractNumId w:val="40"/>
  </w:num>
  <w:num w:numId="57">
    <w:abstractNumId w:val="40"/>
  </w:num>
  <w:num w:numId="58">
    <w:abstractNumId w:val="40"/>
  </w:num>
  <w:num w:numId="59">
    <w:abstractNumId w:val="40"/>
  </w:num>
  <w:num w:numId="60">
    <w:abstractNumId w:val="40"/>
  </w:num>
  <w:num w:numId="61">
    <w:abstractNumId w:val="40"/>
  </w:num>
  <w:num w:numId="62">
    <w:abstractNumId w:val="40"/>
  </w:num>
  <w:num w:numId="63">
    <w:abstractNumId w:val="40"/>
  </w:num>
  <w:num w:numId="64">
    <w:abstractNumId w:val="41"/>
    <w:lvlOverride w:ilvl="0">
      <w:startOverride w:val="1"/>
    </w:lvlOverride>
  </w:num>
  <w:num w:numId="65">
    <w:abstractNumId w:val="41"/>
  </w:num>
  <w:num w:numId="66">
    <w:abstractNumId w:val="41"/>
  </w:num>
  <w:num w:numId="67">
    <w:abstractNumId w:val="41"/>
  </w:num>
  <w:num w:numId="68">
    <w:abstractNumId w:val="15"/>
    <w:lvlOverride w:ilvl="0">
      <w:startOverride w:val="1"/>
    </w:lvlOverride>
  </w:num>
  <w:num w:numId="69">
    <w:abstractNumId w:val="15"/>
  </w:num>
  <w:num w:numId="70">
    <w:abstractNumId w:val="15"/>
  </w:num>
  <w:num w:numId="71">
    <w:abstractNumId w:val="42"/>
    <w:lvlOverride w:ilvl="0">
      <w:startOverride w:val="1"/>
    </w:lvlOverride>
  </w:num>
  <w:num w:numId="72">
    <w:abstractNumId w:val="42"/>
    <w:lvlOverride w:ilvl="0">
      <w:startOverride w:val="1"/>
    </w:lvlOverride>
  </w:num>
  <w:num w:numId="73">
    <w:abstractNumId w:val="42"/>
  </w:num>
  <w:num w:numId="74">
    <w:abstractNumId w:val="65"/>
    <w:lvlOverride w:ilvl="0">
      <w:startOverride w:val="1"/>
    </w:lvlOverride>
  </w:num>
  <w:num w:numId="75">
    <w:abstractNumId w:val="65"/>
  </w:num>
  <w:num w:numId="76">
    <w:abstractNumId w:val="65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65"/>
  </w:num>
  <w:num w:numId="80">
    <w:abstractNumId w:val="58"/>
    <w:lvlOverride w:ilvl="0">
      <w:startOverride w:val="1"/>
    </w:lvlOverride>
  </w:num>
  <w:num w:numId="81">
    <w:abstractNumId w:val="58"/>
  </w:num>
  <w:num w:numId="82">
    <w:abstractNumId w:val="58"/>
  </w:num>
  <w:num w:numId="83">
    <w:abstractNumId w:val="58"/>
  </w:num>
  <w:num w:numId="84">
    <w:abstractNumId w:val="65"/>
  </w:num>
  <w:num w:numId="85">
    <w:abstractNumId w:val="65"/>
  </w:num>
  <w:num w:numId="86">
    <w:abstractNumId w:val="65"/>
  </w:num>
  <w:num w:numId="87">
    <w:abstractNumId w:val="65"/>
  </w:num>
  <w:num w:numId="88">
    <w:abstractNumId w:val="16"/>
    <w:lvlOverride w:ilvl="0">
      <w:startOverride w:val="1"/>
    </w:lvlOverride>
  </w:num>
  <w:num w:numId="89">
    <w:abstractNumId w:val="16"/>
  </w:num>
  <w:num w:numId="90">
    <w:abstractNumId w:val="38"/>
    <w:lvlOverride w:ilvl="0">
      <w:startOverride w:val="1"/>
    </w:lvlOverride>
  </w:num>
  <w:num w:numId="91">
    <w:abstractNumId w:val="38"/>
  </w:num>
  <w:num w:numId="92">
    <w:abstractNumId w:val="38"/>
  </w:num>
  <w:num w:numId="93">
    <w:abstractNumId w:val="25"/>
    <w:lvlOverride w:ilvl="0">
      <w:startOverride w:val="1"/>
    </w:lvlOverride>
  </w:num>
  <w:num w:numId="94">
    <w:abstractNumId w:val="25"/>
  </w:num>
  <w:num w:numId="95">
    <w:abstractNumId w:val="25"/>
  </w:num>
  <w:num w:numId="96">
    <w:abstractNumId w:val="48"/>
    <w:lvlOverride w:ilvl="0">
      <w:startOverride w:val="1"/>
    </w:lvlOverride>
  </w:num>
  <w:num w:numId="97">
    <w:abstractNumId w:val="63"/>
    <w:lvlOverride w:ilvl="0">
      <w:startOverride w:val="2"/>
    </w:lvlOverride>
  </w:num>
  <w:num w:numId="98">
    <w:abstractNumId w:val="63"/>
  </w:num>
  <w:num w:numId="99">
    <w:abstractNumId w:val="63"/>
  </w:num>
  <w:num w:numId="100">
    <w:abstractNumId w:val="63"/>
  </w:num>
  <w:num w:numId="101">
    <w:abstractNumId w:val="63"/>
  </w:num>
  <w:num w:numId="102">
    <w:abstractNumId w:val="63"/>
  </w:num>
  <w:num w:numId="103">
    <w:abstractNumId w:val="63"/>
  </w:num>
  <w:num w:numId="104">
    <w:abstractNumId w:val="63"/>
  </w:num>
  <w:num w:numId="105">
    <w:abstractNumId w:val="63"/>
  </w:num>
  <w:num w:numId="106">
    <w:abstractNumId w:val="42"/>
  </w:num>
  <w:num w:numId="107">
    <w:abstractNumId w:val="26"/>
    <w:lvlOverride w:ilvl="0">
      <w:startOverride w:val="1"/>
    </w:lvlOverride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42"/>
  </w:num>
  <w:num w:numId="113">
    <w:abstractNumId w:val="42"/>
  </w:num>
  <w:num w:numId="114">
    <w:abstractNumId w:val="42"/>
  </w:num>
  <w:num w:numId="115">
    <w:abstractNumId w:val="66"/>
    <w:lvlOverride w:ilvl="0">
      <w:startOverride w:val="1"/>
    </w:lvlOverride>
  </w:num>
  <w:num w:numId="116">
    <w:abstractNumId w:val="66"/>
  </w:num>
  <w:num w:numId="117">
    <w:abstractNumId w:val="42"/>
  </w:num>
  <w:num w:numId="118">
    <w:abstractNumId w:val="42"/>
  </w:num>
  <w:num w:numId="119">
    <w:abstractNumId w:val="42"/>
  </w:num>
  <w:num w:numId="120">
    <w:abstractNumId w:val="42"/>
  </w:num>
  <w:num w:numId="121">
    <w:abstractNumId w:val="42"/>
  </w:num>
  <w:num w:numId="122">
    <w:abstractNumId w:val="34"/>
    <w:lvlOverride w:ilvl="0">
      <w:startOverride w:val="1"/>
    </w:lvlOverride>
  </w:num>
  <w:num w:numId="123">
    <w:abstractNumId w:val="34"/>
  </w:num>
  <w:num w:numId="124">
    <w:abstractNumId w:val="34"/>
  </w:num>
  <w:num w:numId="125">
    <w:abstractNumId w:val="39"/>
    <w:lvlOverride w:ilvl="0">
      <w:startOverride w:val="1"/>
    </w:lvlOverride>
  </w:num>
  <w:num w:numId="126">
    <w:abstractNumId w:val="3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0F"/>
    <w:rsid w:val="00013ADD"/>
    <w:rsid w:val="001E29C3"/>
    <w:rsid w:val="0058139A"/>
    <w:rsid w:val="006C0D50"/>
    <w:rsid w:val="007F2084"/>
    <w:rsid w:val="00B22AC8"/>
    <w:rsid w:val="00B57F76"/>
    <w:rsid w:val="00BF3504"/>
    <w:rsid w:val="00D132A8"/>
    <w:rsid w:val="00D71DFA"/>
    <w:rsid w:val="00F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CF57"/>
  <w15:docId w15:val="{015F1760-E097-4F01-8EC0-E78ADDC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CF3"/>
    <w:pPr>
      <w:suppressAutoHyphens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19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Znak">
    <w:name w:val="Nagłówek Znak"/>
    <w:link w:val="Nagwek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qFormat/>
    <w:rsid w:val="002F44D7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2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character" w:customStyle="1" w:styleId="paragraphpunkt1">
    <w:name w:val="paragraphpunkt1"/>
    <w:qFormat/>
    <w:rsid w:val="002F44D7"/>
    <w:rPr>
      <w:b/>
    </w:rPr>
  </w:style>
  <w:style w:type="character" w:customStyle="1" w:styleId="PodtytuZnak">
    <w:name w:val="Podtytuł Znak"/>
    <w:link w:val="Podtytu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TytuZnak">
    <w:name w:val="Tytuł Znak"/>
    <w:link w:val="Tytu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ekstpodstawowy3Znak">
    <w:name w:val="Tekst podstawowy 3 Znak"/>
    <w:link w:val="Tekstpodstawowy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2Znak">
    <w:name w:val="Tekst podstawowy 2 Znak"/>
    <w:link w:val="Tekstpodstawowy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qFormat/>
    <w:rsid w:val="002F44D7"/>
    <w:rPr>
      <w:rFonts w:cs="Times New Roman"/>
    </w:rPr>
  </w:style>
  <w:style w:type="character" w:customStyle="1" w:styleId="value">
    <w:name w:val="value"/>
    <w:uiPriority w:val="99"/>
    <w:qFormat/>
    <w:rsid w:val="002F44D7"/>
    <w:rPr>
      <w:rFonts w:cs="Times New Roman"/>
    </w:rPr>
  </w:style>
  <w:style w:type="character" w:customStyle="1" w:styleId="Teksttreci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Odwoaniedokomentarza">
    <w:name w:val="annotation reference"/>
    <w:uiPriority w:val="99"/>
    <w:qFormat/>
    <w:rsid w:val="00986099"/>
    <w:rPr>
      <w:rFonts w:cs="Times New Roman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iprzypiswkocowych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rdoZnak">
    <w:name w:val="Źródło Znak"/>
    <w:qFormat/>
    <w:rsid w:val="000900EB"/>
    <w:rPr>
      <w:rFonts w:ascii="Tahoma" w:hAnsi="Tahoma"/>
      <w:i/>
      <w:iCs/>
    </w:rPr>
  </w:style>
  <w:style w:type="character" w:customStyle="1" w:styleId="StylInterliniaWielokrotne115wrs1Znak">
    <w:name w:val="Styl Interlinia:  Wielokrotne 115 wrs1 Znak"/>
    <w:qFormat/>
    <w:rsid w:val="000900EB"/>
    <w:rPr>
      <w:rFonts w:ascii="Tahoma" w:hAnsi="Tahoma"/>
      <w:sz w:val="22"/>
    </w:rPr>
  </w:style>
  <w:style w:type="character" w:customStyle="1" w:styleId="Odwoaniedokomentarza1">
    <w:name w:val="Odwołanie do komentarza1"/>
    <w:qFormat/>
    <w:rsid w:val="000900EB"/>
    <w:rPr>
      <w:sz w:val="16"/>
      <w:szCs w:val="16"/>
    </w:rPr>
  </w:style>
  <w:style w:type="character" w:customStyle="1" w:styleId="MapadokumentuZnak">
    <w:name w:val="Mapa dokumentu Znak"/>
    <w:link w:val="Mapadokumentu"/>
    <w:semiHidden/>
    <w:qFormat/>
    <w:rsid w:val="000900EB"/>
    <w:rPr>
      <w:rFonts w:ascii="Tahoma" w:hAnsi="Tahoma" w:cs="Times New Roman"/>
      <w:shd w:val="clear" w:color="auto" w:fill="000080"/>
      <w:lang w:val="x-none"/>
    </w:rPr>
  </w:style>
  <w:style w:type="character" w:customStyle="1" w:styleId="TekstkomentarzaZnak1">
    <w:name w:val="Tekst komentarza Znak1"/>
    <w:uiPriority w:val="99"/>
    <w:semiHidden/>
    <w:qFormat/>
    <w:rsid w:val="000900EB"/>
    <w:rPr>
      <w:lang w:eastAsia="ar-SA"/>
    </w:rPr>
  </w:style>
  <w:style w:type="character" w:customStyle="1" w:styleId="Heading1Char">
    <w:name w:val="Heading 1 Char"/>
    <w:qFormat/>
    <w:rsid w:val="00DD701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semiHidden/>
    <w:qFormat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qFormat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qFormat/>
    <w:rsid w:val="00DD701E"/>
    <w:rPr>
      <w:rFonts w:ascii="Times New Roman" w:hAnsi="Times New Roman"/>
    </w:rPr>
  </w:style>
  <w:style w:type="character" w:customStyle="1" w:styleId="DocumentMapChar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qFormat/>
    <w:rsid w:val="00DD701E"/>
    <w:rPr>
      <w:rFonts w:ascii="Times New Roman" w:hAnsi="Times New Roman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character" w:customStyle="1" w:styleId="h1">
    <w:name w:val="h1"/>
    <w:basedOn w:val="Domylnaczcionkaakapitu"/>
    <w:qFormat/>
    <w:rsid w:val="004D5074"/>
  </w:style>
  <w:style w:type="character" w:customStyle="1" w:styleId="h2">
    <w:name w:val="h2"/>
    <w:basedOn w:val="Domylnaczcionkaakapitu"/>
    <w:qFormat/>
    <w:rsid w:val="004D5074"/>
  </w:style>
  <w:style w:type="character" w:customStyle="1" w:styleId="ZwykytekstZnak">
    <w:name w:val="Zwykły tekst Znak"/>
    <w:link w:val="Zwykytekst"/>
    <w:qFormat/>
    <w:rsid w:val="00A17F30"/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7B0A8E"/>
    <w:rPr>
      <w:color w:val="605E5C"/>
      <w:shd w:val="clear" w:color="auto" w:fill="E1DFDD"/>
    </w:rPr>
  </w:style>
  <w:style w:type="character" w:customStyle="1" w:styleId="PlandokumentuZnak">
    <w:name w:val="Plan dokumentu Znak"/>
    <w:link w:val="Plandokumentu1"/>
    <w:semiHidden/>
    <w:qFormat/>
    <w:rsid w:val="005A2A95"/>
    <w:rPr>
      <w:rFonts w:ascii="Tahoma" w:hAnsi="Tahoma"/>
      <w:shd w:val="clear" w:color="auto" w:fill="000080"/>
    </w:rPr>
  </w:style>
  <w:style w:type="character" w:customStyle="1" w:styleId="TekstpodstawowywcityZnak1">
    <w:name w:val="Tekst podstawowy wcięty Znak1"/>
    <w:uiPriority w:val="99"/>
    <w:semiHidden/>
    <w:qFormat/>
    <w:rsid w:val="00B921E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E0275"/>
    <w:rPr>
      <w:color w:val="954F72" w:themeColor="followedHyperlink"/>
      <w:u w:val="single"/>
    </w:rPr>
  </w:style>
  <w:style w:type="character" w:customStyle="1" w:styleId="NagwekZnak1">
    <w:name w:val="Nagłówek Znak1"/>
    <w:uiPriority w:val="99"/>
    <w:qFormat/>
    <w:rsid w:val="00934E0A"/>
  </w:style>
  <w:style w:type="character" w:customStyle="1" w:styleId="markedcontent">
    <w:name w:val="markedcontent"/>
    <w:basedOn w:val="Domylnaczcionkaakapitu"/>
    <w:qFormat/>
    <w:rsid w:val="00305F31"/>
  </w:style>
  <w:style w:type="character" w:customStyle="1" w:styleId="AkapitzlistZnak">
    <w:name w:val="Akapit z listą Znak"/>
    <w:link w:val="Akapitzlist"/>
    <w:uiPriority w:val="34"/>
    <w:qFormat/>
    <w:locked/>
    <w:rsid w:val="00A02F23"/>
    <w:rPr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2466EE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paragraph" w:styleId="Tekstblokowy">
    <w:name w:val="Block Text"/>
    <w:basedOn w:val="Normalny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qFormat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paragraph" w:styleId="Tekstpodstawowywcity3">
    <w:name w:val="Body Text Indent 3"/>
    <w:basedOn w:val="Normalny"/>
    <w:link w:val="Tekstpodstawowywcity3Znak"/>
    <w:qFormat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styleId="Tekstdymka">
    <w:name w:val="Balloon Text"/>
    <w:basedOn w:val="Normalny"/>
    <w:link w:val="TekstdymkaZnak"/>
    <w:uiPriority w:val="99"/>
    <w:qFormat/>
    <w:rsid w:val="002F44D7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qFormat/>
    <w:rsid w:val="002F44D7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44D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3">
    <w:name w:val="WW-Tekst podstawowy 3"/>
    <w:basedOn w:val="Normalny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qFormat/>
    <w:rsid w:val="002F44D7"/>
    <w:pPr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customStyle="1" w:styleId="WW-Tekstpodstawowywcity3">
    <w:name w:val="WW-Tekst podstawowy wcięty 3"/>
    <w:basedOn w:val="Normalny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Tekstpodstawowy3">
    <w:name w:val="Body Text 3"/>
    <w:basedOn w:val="Normalny"/>
    <w:link w:val="Tekstpodstawowy3Znak"/>
    <w:qFormat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paragraph" w:styleId="Tekstpodstawowy2">
    <w:name w:val="Body Text 2"/>
    <w:basedOn w:val="Normalny"/>
    <w:link w:val="Tekstpodstawowy2Znak"/>
    <w:qFormat/>
    <w:rsid w:val="002F44D7"/>
    <w:pPr>
      <w:spacing w:line="360" w:lineRule="atLeast"/>
      <w:jc w:val="both"/>
    </w:pPr>
    <w:rPr>
      <w:sz w:val="24"/>
      <w:szCs w:val="24"/>
      <w:lang w:val="x-none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paragraph" w:customStyle="1" w:styleId="Default">
    <w:name w:val="Default"/>
    <w:qFormat/>
    <w:rsid w:val="005B2660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  <w:rPr>
      <w:lang w:val="x-none" w:eastAsia="x-none"/>
    </w:rPr>
  </w:style>
  <w:style w:type="paragraph" w:customStyle="1" w:styleId="Standard">
    <w:name w:val="Standard"/>
    <w:qFormat/>
    <w:rsid w:val="0086047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qFormat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2"/>
      <w:lang w:bidi="pl-PL"/>
    </w:rPr>
  </w:style>
  <w:style w:type="paragraph" w:styleId="Poprawka">
    <w:name w:val="Revision"/>
    <w:semiHidden/>
    <w:qFormat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3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5"/>
      </w:numPr>
    </w:pPr>
    <w:rPr>
      <w:sz w:val="24"/>
      <w:szCs w:val="24"/>
    </w:rPr>
  </w:style>
  <w:style w:type="paragraph" w:customStyle="1" w:styleId="Tabelapozycja">
    <w:name w:val="Tabela pozycja"/>
    <w:basedOn w:val="Normalny"/>
    <w:qFormat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qFormat/>
    <w:rsid w:val="000900EB"/>
    <w:pPr>
      <w:numPr>
        <w:numId w:val="6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paragraph" w:customStyle="1" w:styleId="BodyText21">
    <w:name w:val="Body Text 21"/>
    <w:basedOn w:val="Normalny"/>
    <w:qFormat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qFormat/>
    <w:rsid w:val="000900EB"/>
    <w:pPr>
      <w:widowControl w:val="0"/>
      <w:ind w:left="2640" w:hanging="227"/>
    </w:pPr>
    <w:rPr>
      <w:rFonts w:ascii="Times New Roman" w:hAnsi="Times New Roman" w:cs="Times New Roman"/>
      <w:b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7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C10D7B"/>
    <w:pPr>
      <w:ind w:left="709" w:hanging="567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6CDC"/>
    <w:pPr>
      <w:tabs>
        <w:tab w:val="right" w:leader="dot" w:pos="8920"/>
      </w:tabs>
      <w:ind w:left="709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Akapit">
    <w:name w:val="Akapit"/>
    <w:basedOn w:val="Normalny"/>
    <w:qFormat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qFormat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qFormat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qFormat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qFormat/>
    <w:rsid w:val="000900EB"/>
    <w:pPr>
      <w:widowControl w:val="0"/>
      <w:suppressAutoHyphens/>
      <w:spacing w:after="120"/>
      <w:textAlignment w:val="baseline"/>
    </w:pPr>
    <w:rPr>
      <w:kern w:val="2"/>
      <w:sz w:val="24"/>
    </w:rPr>
  </w:style>
  <w:style w:type="paragraph" w:customStyle="1" w:styleId="Akapitzlist21">
    <w:name w:val="Akapit z listą21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qFormat/>
    <w:rsid w:val="000900EB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1">
    <w:name w:val="1"/>
    <w:basedOn w:val="Normalny"/>
    <w:next w:val="Mapadokumentu"/>
    <w:qFormat/>
    <w:rsid w:val="00DD701E"/>
    <w:pPr>
      <w:shd w:val="clear" w:color="auto" w:fill="000080"/>
    </w:pPr>
    <w:rPr>
      <w:rFonts w:ascii="Tahoma" w:hAnsi="Tahoma"/>
    </w:rPr>
  </w:style>
  <w:style w:type="paragraph" w:customStyle="1" w:styleId="western">
    <w:name w:val="western"/>
    <w:basedOn w:val="Normalny"/>
    <w:qFormat/>
    <w:rsid w:val="00DD701E"/>
    <w:pPr>
      <w:spacing w:beforeAutospacing="1" w:after="119" w:line="360" w:lineRule="auto"/>
    </w:pPr>
    <w:rPr>
      <w:rFonts w:ascii="Calibri" w:hAnsi="Calibri"/>
      <w:sz w:val="24"/>
      <w:szCs w:val="24"/>
    </w:rPr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qFormat/>
    <w:rsid w:val="004D5074"/>
    <w:pPr>
      <w:keepNext/>
      <w:suppressAutoHyphens/>
      <w:textAlignment w:val="baseline"/>
      <w:outlineLvl w:val="1"/>
    </w:pPr>
    <w:rPr>
      <w:rFonts w:ascii="Helvetica Narrow" w:eastAsia="SimSun" w:hAnsi="Helvetica Narrow" w:cs="Courier New"/>
      <w:bCs/>
      <w:i/>
      <w:iCs/>
      <w:kern w:val="2"/>
      <w:sz w:val="28"/>
      <w:szCs w:val="32"/>
      <w:lang w:eastAsia="zh-CN" w:bidi="hi-IN"/>
    </w:rPr>
  </w:style>
  <w:style w:type="paragraph" w:styleId="Zwykytekst">
    <w:name w:val="Plain Text"/>
    <w:basedOn w:val="Normalny"/>
    <w:link w:val="ZwykytekstZnak"/>
    <w:qFormat/>
    <w:locked/>
    <w:rsid w:val="00A17F30"/>
    <w:pPr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paragraph" w:customStyle="1" w:styleId="Plandokumentu1">
    <w:name w:val="Plan dokumentu1"/>
    <w:basedOn w:val="Normalny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numbering" w:customStyle="1" w:styleId="Bezlisty1">
    <w:name w:val="Bez listy1"/>
    <w:uiPriority w:val="99"/>
    <w:semiHidden/>
    <w:unhideWhenUsed/>
    <w:qFormat/>
    <w:rsid w:val="000900EB"/>
  </w:style>
  <w:style w:type="numbering" w:customStyle="1" w:styleId="Bezlisty2">
    <w:name w:val="Bez listy2"/>
    <w:semiHidden/>
    <w:qFormat/>
    <w:rsid w:val="004D5074"/>
  </w:style>
  <w:style w:type="numbering" w:customStyle="1" w:styleId="Biecalista1">
    <w:name w:val="Bieżąca lista1"/>
    <w:qFormat/>
    <w:rsid w:val="00631351"/>
  </w:style>
  <w:style w:type="numbering" w:customStyle="1" w:styleId="Bezlisty3">
    <w:name w:val="Bez listy3"/>
    <w:uiPriority w:val="99"/>
    <w:semiHidden/>
    <w:unhideWhenUsed/>
    <w:qFormat/>
    <w:rsid w:val="005A2A95"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5A57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zpgmt@ld.policja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A511-6973-4369-9F67-A0E380D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6002</Words>
  <Characters>36017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41936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dc:description/>
  <cp:lastModifiedBy>A50589</cp:lastModifiedBy>
  <cp:revision>6</cp:revision>
  <cp:lastPrinted>2023-11-16T07:42:00Z</cp:lastPrinted>
  <dcterms:created xsi:type="dcterms:W3CDTF">2023-11-14T10:55:00Z</dcterms:created>
  <dcterms:modified xsi:type="dcterms:W3CDTF">2023-11-22T14:53:00Z</dcterms:modified>
  <dc:language>pl-PL</dc:language>
</cp:coreProperties>
</file>