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C4D1" w14:textId="2B88A290" w:rsidR="005A2B59" w:rsidRDefault="005A2B59" w:rsidP="005A2B59">
      <w:pPr>
        <w:spacing w:line="276" w:lineRule="auto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E952EE">
        <w:rPr>
          <w:rFonts w:ascii="Arial" w:eastAsia="Times New Roman" w:hAnsi="Arial" w:cs="Arial"/>
          <w:b/>
          <w:bCs/>
          <w:i/>
          <w:iCs/>
          <w:sz w:val="22"/>
          <w:szCs w:val="22"/>
        </w:rPr>
        <w:t>Sporządzenie podziałów nieruchomości</w:t>
      </w:r>
      <w:r w:rsidR="00A313A0">
        <w:rPr>
          <w:rFonts w:ascii="Arial" w:eastAsia="Times New Roman" w:hAnsi="Arial" w:cs="Arial"/>
          <w:b/>
          <w:bCs/>
          <w:i/>
          <w:iCs/>
          <w:sz w:val="22"/>
          <w:szCs w:val="22"/>
        </w:rPr>
        <w:t>.</w:t>
      </w:r>
    </w:p>
    <w:p w14:paraId="696A4F40" w14:textId="77777777" w:rsidR="00807681" w:rsidRDefault="00807681" w:rsidP="00807681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279B5430" w14:textId="68A957C3" w:rsidR="00807681" w:rsidRPr="00807681" w:rsidRDefault="008170A4" w:rsidP="008170A4">
      <w:pPr>
        <w:spacing w:line="276" w:lineRule="auto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Zamieszczane poniżej informacje </w:t>
      </w:r>
      <w:r w:rsidR="00A63DCB">
        <w:rPr>
          <w:rFonts w:ascii="Arial" w:eastAsia="Times New Roman" w:hAnsi="Arial" w:cs="Arial"/>
          <w:sz w:val="22"/>
          <w:szCs w:val="22"/>
        </w:rPr>
        <w:t xml:space="preserve">uzyskane z bazy danych </w:t>
      </w:r>
      <w:r w:rsidR="00A63DCB" w:rsidRPr="006F493B">
        <w:rPr>
          <w:rFonts w:ascii="Arial" w:eastAsia="Times New Roman" w:hAnsi="Arial" w:cs="Arial"/>
          <w:sz w:val="22"/>
          <w:szCs w:val="22"/>
          <w:u w:val="single"/>
        </w:rPr>
        <w:t>ewidencji gruntów i budynków</w:t>
      </w:r>
      <w:r w:rsidR="00A63DCB">
        <w:rPr>
          <w:rFonts w:ascii="Arial" w:eastAsia="Times New Roman" w:hAnsi="Arial" w:cs="Arial"/>
          <w:sz w:val="22"/>
          <w:szCs w:val="22"/>
        </w:rPr>
        <w:t xml:space="preserve"> prowadzonej przez </w:t>
      </w:r>
      <w:r w:rsidR="006F493B">
        <w:rPr>
          <w:rFonts w:ascii="Arial" w:eastAsia="Times New Roman" w:hAnsi="Arial" w:cs="Arial"/>
          <w:sz w:val="22"/>
          <w:szCs w:val="22"/>
        </w:rPr>
        <w:t>W</w:t>
      </w:r>
      <w:r w:rsidR="00A63DCB">
        <w:rPr>
          <w:rFonts w:ascii="Arial" w:eastAsia="Times New Roman" w:hAnsi="Arial" w:cs="Arial"/>
          <w:sz w:val="22"/>
          <w:szCs w:val="22"/>
        </w:rPr>
        <w:t xml:space="preserve">ydział Geodezji </w:t>
      </w:r>
      <w:r w:rsidR="006F493B">
        <w:rPr>
          <w:rFonts w:ascii="Arial" w:eastAsia="Times New Roman" w:hAnsi="Arial" w:cs="Arial"/>
          <w:sz w:val="22"/>
          <w:szCs w:val="22"/>
        </w:rPr>
        <w:t>S</w:t>
      </w:r>
      <w:r w:rsidR="00A63DCB">
        <w:rPr>
          <w:rFonts w:ascii="Arial" w:eastAsia="Times New Roman" w:hAnsi="Arial" w:cs="Arial"/>
          <w:sz w:val="22"/>
          <w:szCs w:val="22"/>
        </w:rPr>
        <w:t>tarostwa Powiatowego w Lublinie</w:t>
      </w:r>
      <w:r>
        <w:rPr>
          <w:rFonts w:ascii="Arial" w:eastAsia="Times New Roman" w:hAnsi="Arial" w:cs="Arial"/>
          <w:sz w:val="22"/>
          <w:szCs w:val="22"/>
        </w:rPr>
        <w:t>, maj</w:t>
      </w:r>
      <w:r w:rsidR="00813CDD">
        <w:rPr>
          <w:rFonts w:ascii="Arial" w:eastAsia="Times New Roman" w:hAnsi="Arial" w:cs="Arial"/>
          <w:sz w:val="22"/>
          <w:szCs w:val="22"/>
        </w:rPr>
        <w:t>ą</w:t>
      </w:r>
      <w:r>
        <w:rPr>
          <w:rFonts w:ascii="Arial" w:eastAsia="Times New Roman" w:hAnsi="Arial" w:cs="Arial"/>
          <w:sz w:val="22"/>
          <w:szCs w:val="22"/>
        </w:rPr>
        <w:t xml:space="preserve"> charakter pomocniczy. Nie obejmują bowiem analizy materiałów archiwalnych w </w:t>
      </w:r>
      <w:proofErr w:type="spellStart"/>
      <w:r>
        <w:rPr>
          <w:rFonts w:ascii="Arial" w:eastAsia="Times New Roman" w:hAnsi="Arial" w:cs="Arial"/>
          <w:sz w:val="22"/>
          <w:szCs w:val="22"/>
        </w:rPr>
        <w:t>PODGiK</w:t>
      </w:r>
      <w:proofErr w:type="spellEnd"/>
      <w:r w:rsidR="003D22C3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5EE8B0FA" w14:textId="2D507DC7" w:rsidR="005A2B59" w:rsidRPr="003D2EEA" w:rsidRDefault="005A2B59" w:rsidP="005A2B59">
      <w:pPr>
        <w:suppressAutoHyphens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464E4ED0" w14:textId="43D05264" w:rsidR="005A2B59" w:rsidRPr="003D2EEA" w:rsidRDefault="005A2B59" w:rsidP="005A2B59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D2EEA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Działka nr </w:t>
      </w:r>
      <w:r w:rsidR="003D2EEA" w:rsidRPr="003D2EEA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356</w:t>
      </w:r>
      <w:r w:rsidRPr="003D2EEA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o pow. 2,</w:t>
      </w:r>
      <w:r w:rsidR="003D2EEA" w:rsidRPr="003D2EEA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5530</w:t>
      </w:r>
      <w:r w:rsidRPr="003D2EEA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ha</w:t>
      </w:r>
      <w:r w:rsidRPr="003D2EEA">
        <w:rPr>
          <w:rFonts w:ascii="Arial" w:eastAsia="Times New Roman" w:hAnsi="Arial" w:cs="Arial"/>
          <w:sz w:val="22"/>
          <w:szCs w:val="22"/>
          <w:lang w:eastAsia="ar-SA"/>
        </w:rPr>
        <w:t xml:space="preserve"> (obręb: </w:t>
      </w:r>
      <w:r w:rsidR="003D2EEA" w:rsidRPr="003D2EEA">
        <w:rPr>
          <w:rFonts w:ascii="Arial" w:eastAsia="Times New Roman" w:hAnsi="Arial" w:cs="Arial"/>
          <w:sz w:val="22"/>
          <w:szCs w:val="22"/>
          <w:lang w:eastAsia="ar-SA"/>
        </w:rPr>
        <w:t>12 Kłodnica Dolna</w:t>
      </w:r>
      <w:r w:rsidRPr="003D2EEA">
        <w:rPr>
          <w:rFonts w:ascii="Arial" w:eastAsia="Times New Roman" w:hAnsi="Arial" w:cs="Arial"/>
          <w:sz w:val="22"/>
          <w:szCs w:val="22"/>
          <w:lang w:eastAsia="ar-SA"/>
        </w:rPr>
        <w:t xml:space="preserve"> gm. Borzechów): </w:t>
      </w:r>
    </w:p>
    <w:p w14:paraId="031F9A88" w14:textId="6650DEA5" w:rsidR="005A2B59" w:rsidRPr="003D2EEA" w:rsidRDefault="005A2B59" w:rsidP="005A2B59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D2EEA">
        <w:rPr>
          <w:rFonts w:ascii="Arial" w:eastAsia="Times New Roman" w:hAnsi="Arial" w:cs="Arial"/>
          <w:sz w:val="22"/>
          <w:szCs w:val="22"/>
          <w:lang w:eastAsia="ar-SA"/>
        </w:rPr>
        <w:t>powierzchnia działki – 2,</w:t>
      </w:r>
      <w:r w:rsidR="003D2EEA" w:rsidRPr="003D2EEA">
        <w:rPr>
          <w:rFonts w:ascii="Arial" w:eastAsia="Times New Roman" w:hAnsi="Arial" w:cs="Arial"/>
          <w:sz w:val="22"/>
          <w:szCs w:val="22"/>
          <w:lang w:eastAsia="ar-SA"/>
        </w:rPr>
        <w:t xml:space="preserve">5530 </w:t>
      </w:r>
      <w:r w:rsidR="00807681" w:rsidRPr="003D2EEA">
        <w:rPr>
          <w:rFonts w:ascii="Arial" w:eastAsia="Times New Roman" w:hAnsi="Arial" w:cs="Arial"/>
          <w:sz w:val="22"/>
          <w:szCs w:val="22"/>
          <w:lang w:eastAsia="ar-SA"/>
        </w:rPr>
        <w:t>ha</w:t>
      </w:r>
      <w:r w:rsidR="003D2EEA" w:rsidRPr="003D2EEA">
        <w:rPr>
          <w:rFonts w:ascii="Arial" w:eastAsia="Times New Roman" w:hAnsi="Arial" w:cs="Arial"/>
          <w:sz w:val="22"/>
          <w:szCs w:val="22"/>
          <w:lang w:eastAsia="ar-SA"/>
        </w:rPr>
        <w:t xml:space="preserve"> (powierzchnia geodezyjna: 2,5795 ha)</w:t>
      </w:r>
      <w:r w:rsidRPr="003D2EEA">
        <w:rPr>
          <w:rFonts w:ascii="Arial" w:eastAsia="Times New Roman" w:hAnsi="Arial" w:cs="Arial"/>
          <w:sz w:val="22"/>
          <w:szCs w:val="22"/>
          <w:lang w:eastAsia="ar-SA"/>
        </w:rPr>
        <w:t>, w tym powierzchnia działki „zajętej” pod drogę powiatową to ok</w:t>
      </w:r>
      <w:r w:rsidR="00866748" w:rsidRPr="003D2EEA">
        <w:rPr>
          <w:rFonts w:ascii="Arial" w:eastAsia="Times New Roman" w:hAnsi="Arial" w:cs="Arial"/>
          <w:sz w:val="22"/>
          <w:szCs w:val="22"/>
          <w:lang w:eastAsia="ar-SA"/>
        </w:rPr>
        <w:t>.</w:t>
      </w:r>
      <w:r w:rsidRPr="003D2EEA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3D2EEA" w:rsidRPr="003D2EEA">
        <w:rPr>
          <w:rFonts w:ascii="Arial" w:eastAsia="Times New Roman" w:hAnsi="Arial" w:cs="Arial"/>
          <w:sz w:val="22"/>
          <w:szCs w:val="22"/>
          <w:lang w:eastAsia="ar-SA"/>
        </w:rPr>
        <w:t>1,8143</w:t>
      </w:r>
      <w:r w:rsidRPr="003D2EEA">
        <w:rPr>
          <w:rFonts w:ascii="Arial" w:eastAsia="Times New Roman" w:hAnsi="Arial" w:cs="Arial"/>
          <w:sz w:val="22"/>
          <w:szCs w:val="22"/>
          <w:lang w:eastAsia="ar-SA"/>
        </w:rPr>
        <w:t xml:space="preserve"> ha</w:t>
      </w:r>
      <w:r w:rsidR="003D2EEA" w:rsidRPr="003D2EEA">
        <w:rPr>
          <w:rFonts w:ascii="Arial" w:eastAsia="Times New Roman" w:hAnsi="Arial" w:cs="Arial"/>
          <w:sz w:val="22"/>
          <w:szCs w:val="22"/>
          <w:lang w:eastAsia="ar-SA"/>
        </w:rPr>
        <w:t xml:space="preserve"> (pow. geodezyjna)</w:t>
      </w:r>
      <w:r w:rsidRPr="003D2EEA">
        <w:rPr>
          <w:rFonts w:ascii="Arial" w:eastAsia="Times New Roman" w:hAnsi="Arial" w:cs="Arial"/>
          <w:sz w:val="22"/>
          <w:szCs w:val="22"/>
          <w:lang w:eastAsia="ar-SA"/>
        </w:rPr>
        <w:t xml:space="preserve">, zaś pod drogę gminną to ok. </w:t>
      </w:r>
      <w:r w:rsidR="003D2EEA" w:rsidRPr="003D2EEA">
        <w:rPr>
          <w:rFonts w:ascii="Arial" w:eastAsia="Times New Roman" w:hAnsi="Arial" w:cs="Arial"/>
          <w:sz w:val="22"/>
          <w:szCs w:val="22"/>
          <w:lang w:eastAsia="ar-SA"/>
        </w:rPr>
        <w:t>0,7652</w:t>
      </w:r>
      <w:r w:rsidRPr="003D2EEA">
        <w:rPr>
          <w:rFonts w:ascii="Arial" w:eastAsia="Times New Roman" w:hAnsi="Arial" w:cs="Arial"/>
          <w:sz w:val="22"/>
          <w:szCs w:val="22"/>
          <w:lang w:eastAsia="ar-SA"/>
        </w:rPr>
        <w:t xml:space="preserve"> ha</w:t>
      </w:r>
      <w:r w:rsidR="003D2EEA" w:rsidRPr="003D2EEA">
        <w:rPr>
          <w:rFonts w:ascii="Arial" w:eastAsia="Times New Roman" w:hAnsi="Arial" w:cs="Arial"/>
          <w:sz w:val="22"/>
          <w:szCs w:val="22"/>
          <w:lang w:eastAsia="ar-SA"/>
        </w:rPr>
        <w:t xml:space="preserve"> (pow. geodezyjna)</w:t>
      </w:r>
      <w:r w:rsidR="00933058">
        <w:rPr>
          <w:rFonts w:ascii="Arial" w:eastAsia="Times New Roman" w:hAnsi="Arial" w:cs="Arial"/>
          <w:sz w:val="22"/>
          <w:szCs w:val="22"/>
          <w:lang w:eastAsia="ar-SA"/>
        </w:rPr>
        <w:t>;</w:t>
      </w:r>
    </w:p>
    <w:p w14:paraId="1A48DF59" w14:textId="3B854B99" w:rsidR="005A2B59" w:rsidRPr="00933058" w:rsidRDefault="005A2B59" w:rsidP="005A2B59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C562E0">
        <w:rPr>
          <w:rFonts w:ascii="Arial" w:eastAsia="Times New Roman" w:hAnsi="Arial" w:cs="Arial"/>
          <w:sz w:val="22"/>
          <w:szCs w:val="22"/>
          <w:lang w:eastAsia="ar-SA"/>
        </w:rPr>
        <w:t xml:space="preserve">długość szacowana: </w:t>
      </w:r>
      <w:r w:rsidR="00C562E0" w:rsidRPr="00C562E0">
        <w:rPr>
          <w:rFonts w:ascii="Arial" w:eastAsia="Times New Roman" w:hAnsi="Arial" w:cs="Arial"/>
          <w:sz w:val="22"/>
          <w:szCs w:val="22"/>
          <w:lang w:eastAsia="ar-SA"/>
        </w:rPr>
        <w:t>4 192</w:t>
      </w:r>
      <w:r w:rsidRPr="00C562E0">
        <w:rPr>
          <w:rFonts w:ascii="Arial" w:eastAsia="Times New Roman" w:hAnsi="Arial" w:cs="Arial"/>
          <w:sz w:val="22"/>
          <w:szCs w:val="22"/>
          <w:lang w:eastAsia="ar-SA"/>
        </w:rPr>
        <w:t xml:space="preserve"> mb, w tym długość działki „zajętej” pod drogę powiatową to </w:t>
      </w:r>
      <w:r w:rsidRPr="00933058">
        <w:rPr>
          <w:rFonts w:ascii="Arial" w:eastAsia="Times New Roman" w:hAnsi="Arial" w:cs="Arial"/>
          <w:sz w:val="22"/>
          <w:szCs w:val="22"/>
          <w:lang w:eastAsia="ar-SA"/>
        </w:rPr>
        <w:t xml:space="preserve">ok. </w:t>
      </w:r>
      <w:r w:rsidR="00C562E0" w:rsidRPr="00933058">
        <w:rPr>
          <w:rFonts w:ascii="Arial" w:eastAsia="Times New Roman" w:hAnsi="Arial" w:cs="Arial"/>
          <w:sz w:val="22"/>
          <w:szCs w:val="22"/>
          <w:lang w:eastAsia="ar-SA"/>
        </w:rPr>
        <w:t>1 960</w:t>
      </w:r>
      <w:r w:rsidR="000A3914" w:rsidRPr="00933058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Pr="00933058">
        <w:rPr>
          <w:rFonts w:ascii="Arial" w:eastAsia="Times New Roman" w:hAnsi="Arial" w:cs="Arial"/>
          <w:sz w:val="22"/>
          <w:szCs w:val="22"/>
          <w:lang w:eastAsia="ar-SA"/>
        </w:rPr>
        <w:t xml:space="preserve">mb, a pod drogę gminną to ok </w:t>
      </w:r>
      <w:r w:rsidR="00C562E0" w:rsidRPr="00933058">
        <w:rPr>
          <w:rFonts w:ascii="Arial" w:eastAsia="Times New Roman" w:hAnsi="Arial" w:cs="Arial"/>
          <w:sz w:val="22"/>
          <w:szCs w:val="22"/>
          <w:lang w:eastAsia="ar-SA"/>
        </w:rPr>
        <w:t>2 232</w:t>
      </w:r>
      <w:r w:rsidRPr="00933058">
        <w:rPr>
          <w:rFonts w:ascii="Arial" w:eastAsia="Times New Roman" w:hAnsi="Arial" w:cs="Arial"/>
          <w:sz w:val="22"/>
          <w:szCs w:val="22"/>
          <w:lang w:eastAsia="ar-SA"/>
        </w:rPr>
        <w:t xml:space="preserve"> mb</w:t>
      </w:r>
      <w:r w:rsidR="00933058">
        <w:rPr>
          <w:rFonts w:ascii="Arial" w:eastAsia="Times New Roman" w:hAnsi="Arial" w:cs="Arial"/>
          <w:sz w:val="22"/>
          <w:szCs w:val="22"/>
          <w:lang w:eastAsia="ar-SA"/>
        </w:rPr>
        <w:t>;</w:t>
      </w:r>
    </w:p>
    <w:p w14:paraId="0E9CF3D5" w14:textId="77777777" w:rsidR="00C562E0" w:rsidRPr="00933058" w:rsidRDefault="005A2B59" w:rsidP="00807681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933058">
        <w:rPr>
          <w:rFonts w:ascii="Arial" w:eastAsia="Times New Roman" w:hAnsi="Arial" w:cs="Arial"/>
          <w:sz w:val="22"/>
          <w:szCs w:val="22"/>
          <w:lang w:eastAsia="ar-SA"/>
        </w:rPr>
        <w:t xml:space="preserve">ilość punktów granicznych: </w:t>
      </w:r>
      <w:r w:rsidR="00C562E0" w:rsidRPr="00933058">
        <w:rPr>
          <w:rFonts w:ascii="Arial" w:eastAsia="Times New Roman" w:hAnsi="Arial" w:cs="Arial"/>
          <w:sz w:val="22"/>
          <w:szCs w:val="22"/>
          <w:lang w:eastAsia="ar-SA"/>
        </w:rPr>
        <w:t>379</w:t>
      </w:r>
      <w:r w:rsidRPr="00933058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C562E0" w:rsidRPr="00933058">
        <w:rPr>
          <w:rFonts w:ascii="Arial" w:eastAsia="Times New Roman" w:hAnsi="Arial" w:cs="Arial"/>
          <w:sz w:val="22"/>
          <w:szCs w:val="22"/>
          <w:lang w:eastAsia="ar-SA"/>
        </w:rPr>
        <w:t>– tym:</w:t>
      </w:r>
    </w:p>
    <w:p w14:paraId="1641104A" w14:textId="5B7A1B4A" w:rsidR="00C562E0" w:rsidRPr="00933058" w:rsidRDefault="00C562E0" w:rsidP="00C562E0">
      <w:pPr>
        <w:pStyle w:val="Akapitzlist"/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933058">
        <w:rPr>
          <w:rFonts w:ascii="Arial" w:eastAsia="Times New Roman" w:hAnsi="Arial" w:cs="Arial"/>
          <w:sz w:val="22"/>
          <w:szCs w:val="22"/>
          <w:lang w:eastAsia="ar-SA"/>
        </w:rPr>
        <w:t xml:space="preserve">-  379 pkt granicznych posiada atrybut: „ustalony” </w:t>
      </w:r>
      <w:r w:rsidR="005A2B59" w:rsidRPr="00933058">
        <w:rPr>
          <w:rFonts w:ascii="Arial" w:eastAsia="Times New Roman" w:hAnsi="Arial" w:cs="Arial"/>
          <w:sz w:val="22"/>
          <w:szCs w:val="22"/>
          <w:lang w:eastAsia="ar-SA"/>
        </w:rPr>
        <w:t>– wymagana analiza i weryfikacja wskazanego atrybutu</w:t>
      </w:r>
      <w:r w:rsidRPr="00933058">
        <w:rPr>
          <w:rFonts w:ascii="Arial" w:eastAsia="Times New Roman" w:hAnsi="Arial" w:cs="Arial"/>
          <w:sz w:val="22"/>
          <w:szCs w:val="22"/>
          <w:lang w:eastAsia="ar-SA"/>
        </w:rPr>
        <w:t>,</w:t>
      </w:r>
    </w:p>
    <w:p w14:paraId="027A23B2" w14:textId="2011F951" w:rsidR="005A2B59" w:rsidRPr="00933058" w:rsidRDefault="00C562E0" w:rsidP="00C562E0">
      <w:pPr>
        <w:pStyle w:val="Akapitzlist"/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933058">
        <w:rPr>
          <w:rFonts w:ascii="Arial" w:eastAsia="Times New Roman" w:hAnsi="Arial" w:cs="Arial"/>
          <w:sz w:val="22"/>
          <w:szCs w:val="22"/>
          <w:lang w:eastAsia="ar-SA"/>
        </w:rPr>
        <w:t xml:space="preserve">- </w:t>
      </w:r>
      <w:r w:rsidR="005A2B59" w:rsidRPr="00933058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Pr="00933058">
        <w:rPr>
          <w:rFonts w:ascii="Arial" w:eastAsia="Times New Roman" w:hAnsi="Arial" w:cs="Arial"/>
          <w:sz w:val="22"/>
          <w:szCs w:val="22"/>
          <w:lang w:eastAsia="ar-SA"/>
        </w:rPr>
        <w:t xml:space="preserve">310 pkt </w:t>
      </w:r>
      <w:r w:rsidR="005A2B59" w:rsidRPr="00933058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Pr="00933058">
        <w:rPr>
          <w:rFonts w:ascii="Arial" w:eastAsia="Times New Roman" w:hAnsi="Arial" w:cs="Arial"/>
          <w:sz w:val="22"/>
          <w:szCs w:val="22"/>
          <w:lang w:eastAsia="ar-SA"/>
        </w:rPr>
        <w:t>granicznych posiada atrybut: „spełnia” – określający spełnienie standardów dokładności położenia punktu granicznego</w:t>
      </w:r>
      <w:r w:rsidR="005A2B59" w:rsidRPr="00933058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807681" w:rsidRPr="00933058">
        <w:rPr>
          <w:rFonts w:ascii="Arial" w:eastAsia="Times New Roman" w:hAnsi="Arial" w:cs="Arial"/>
          <w:sz w:val="22"/>
          <w:szCs w:val="22"/>
          <w:lang w:eastAsia="ar-SA"/>
        </w:rPr>
        <w:t>– wymagana analiza i weryfikacja wskazanego atrybutu</w:t>
      </w:r>
      <w:r w:rsidRPr="00933058">
        <w:rPr>
          <w:rFonts w:ascii="Arial" w:eastAsia="Times New Roman" w:hAnsi="Arial" w:cs="Arial"/>
          <w:sz w:val="22"/>
          <w:szCs w:val="22"/>
          <w:lang w:eastAsia="ar-SA"/>
        </w:rPr>
        <w:t>,</w:t>
      </w:r>
    </w:p>
    <w:p w14:paraId="4F6E722F" w14:textId="5FC9ED9D" w:rsidR="00C562E0" w:rsidRDefault="00C562E0" w:rsidP="00C562E0">
      <w:pPr>
        <w:pStyle w:val="Akapitzlist"/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933058">
        <w:rPr>
          <w:rFonts w:ascii="Arial" w:eastAsia="Times New Roman" w:hAnsi="Arial" w:cs="Arial"/>
          <w:sz w:val="22"/>
          <w:szCs w:val="22"/>
          <w:lang w:eastAsia="ar-SA"/>
        </w:rPr>
        <w:t>- 69 pkt granicznych posiada atrybut: „nie spełnia”</w:t>
      </w:r>
      <w:r w:rsidRPr="00933058">
        <w:t xml:space="preserve"> - </w:t>
      </w:r>
      <w:r w:rsidRPr="00933058">
        <w:rPr>
          <w:rFonts w:ascii="Arial" w:eastAsia="Times New Roman" w:hAnsi="Arial" w:cs="Arial"/>
          <w:sz w:val="22"/>
          <w:szCs w:val="22"/>
          <w:lang w:eastAsia="ar-SA"/>
        </w:rPr>
        <w:t>określający spełnienie standardów dokładności położenia punktu granicznego – wymagana analiza i weryfikacja wskazanego atrybutu</w:t>
      </w:r>
      <w:r w:rsidR="00933058">
        <w:rPr>
          <w:rFonts w:ascii="Arial" w:eastAsia="Times New Roman" w:hAnsi="Arial" w:cs="Arial"/>
          <w:sz w:val="22"/>
          <w:szCs w:val="22"/>
          <w:lang w:eastAsia="ar-SA"/>
        </w:rPr>
        <w:t>;</w:t>
      </w:r>
    </w:p>
    <w:p w14:paraId="567CEEAF" w14:textId="2883D82E" w:rsidR="00933058" w:rsidRPr="00933058" w:rsidRDefault="00933058" w:rsidP="00933058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ilość granic działek do ustalenia</w:t>
      </w:r>
      <w:r w:rsidR="00FD62F4">
        <w:rPr>
          <w:rFonts w:ascii="Arial" w:eastAsia="Times New Roman" w:hAnsi="Arial" w:cs="Arial"/>
          <w:sz w:val="22"/>
          <w:szCs w:val="22"/>
          <w:lang w:eastAsia="ar-SA"/>
        </w:rPr>
        <w:t>: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14 (weryfikacja błędnie wykazanych w </w:t>
      </w:r>
      <w:proofErr w:type="spellStart"/>
      <w:r>
        <w:rPr>
          <w:rFonts w:ascii="Arial" w:eastAsia="Times New Roman" w:hAnsi="Arial" w:cs="Arial"/>
          <w:sz w:val="22"/>
          <w:szCs w:val="22"/>
          <w:lang w:eastAsia="ar-SA"/>
        </w:rPr>
        <w:t>EGiB</w:t>
      </w:r>
      <w:proofErr w:type="spellEnd"/>
      <w:r>
        <w:rPr>
          <w:rFonts w:ascii="Arial" w:eastAsia="Times New Roman" w:hAnsi="Arial" w:cs="Arial"/>
          <w:sz w:val="22"/>
          <w:szCs w:val="22"/>
          <w:lang w:eastAsia="ar-SA"/>
        </w:rPr>
        <w:t xml:space="preserve"> odcinków drogi oraz granic działek przyległych do drogi.</w:t>
      </w:r>
    </w:p>
    <w:p w14:paraId="08741340" w14:textId="77777777" w:rsidR="005A2B59" w:rsidRPr="00984F71" w:rsidRDefault="005A2B59" w:rsidP="005A2B59">
      <w:pPr>
        <w:suppressAutoHyphens/>
        <w:spacing w:line="27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eastAsia="ar-SA"/>
        </w:rPr>
      </w:pPr>
    </w:p>
    <w:p w14:paraId="0807A9C3" w14:textId="4782409F" w:rsidR="003A5D00" w:rsidRPr="003A5D00" w:rsidRDefault="003A5D00" w:rsidP="003A5D00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eastAsia="ar-SA"/>
        </w:rPr>
      </w:pPr>
      <w:r w:rsidRPr="003A5D00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Działka nr 964/1</w:t>
      </w:r>
      <w:r w:rsidR="000153E0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o pow. 4,85 ha (</w:t>
      </w:r>
      <w:r w:rsidRPr="000153E0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obręb</w:t>
      </w:r>
      <w:r w:rsidR="000153E0" w:rsidRPr="000153E0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</w:t>
      </w:r>
      <w:r w:rsidRPr="000153E0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19  Wronów</w:t>
      </w:r>
      <w:r w:rsidR="000153E0" w:rsidRPr="000153E0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gm. </w:t>
      </w:r>
      <w:r w:rsidRPr="000153E0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Bełżyce</w:t>
      </w:r>
      <w:r w:rsidR="000153E0" w:rsidRPr="000153E0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)</w:t>
      </w:r>
      <w:r w:rsidRPr="000153E0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</w:t>
      </w:r>
    </w:p>
    <w:p w14:paraId="29084960" w14:textId="77777777" w:rsidR="003A5D00" w:rsidRPr="003A5D00" w:rsidRDefault="003A5D00" w:rsidP="003A5D00">
      <w:pPr>
        <w:numPr>
          <w:ilvl w:val="0"/>
          <w:numId w:val="8"/>
        </w:numPr>
        <w:suppressAutoHyphens/>
        <w:spacing w:after="160" w:line="25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A5D00">
        <w:rPr>
          <w:rFonts w:ascii="Arial" w:eastAsia="Times New Roman" w:hAnsi="Arial" w:cs="Arial"/>
          <w:sz w:val="22"/>
          <w:szCs w:val="22"/>
          <w:lang w:eastAsia="ar-SA"/>
        </w:rPr>
        <w:t>Powierzchnia działki: z części opisowej bazy ewidencji gruntów i budynków: 4,85 ha; z części graficznej 4,8354 ha, w tym powierzchnia „zajęta” pod drogę powiatową ok. 3,5077 ha.</w:t>
      </w:r>
    </w:p>
    <w:p w14:paraId="3DF3AFCE" w14:textId="77777777" w:rsidR="003A5D00" w:rsidRPr="003A5D00" w:rsidRDefault="003A5D00" w:rsidP="003A5D00">
      <w:pPr>
        <w:numPr>
          <w:ilvl w:val="0"/>
          <w:numId w:val="8"/>
        </w:numPr>
        <w:suppressAutoHyphens/>
        <w:spacing w:after="160" w:line="25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A5D00">
        <w:rPr>
          <w:rFonts w:ascii="Arial" w:eastAsia="Times New Roman" w:hAnsi="Arial" w:cs="Arial"/>
          <w:sz w:val="22"/>
          <w:szCs w:val="22"/>
          <w:lang w:eastAsia="ar-SA"/>
        </w:rPr>
        <w:t>długość szacowana: - 4035 mb, w tym długość działki „zajętej” pod drogę powiatową ok. 2531 mb, a pod drogę gminną ok. 1504 mb;</w:t>
      </w:r>
    </w:p>
    <w:p w14:paraId="48AC5A10" w14:textId="77777777" w:rsidR="003A5D00" w:rsidRPr="003A5D00" w:rsidRDefault="003A5D00" w:rsidP="003A5D00">
      <w:pPr>
        <w:numPr>
          <w:ilvl w:val="0"/>
          <w:numId w:val="8"/>
        </w:numPr>
        <w:suppressAutoHyphens/>
        <w:spacing w:after="160" w:line="25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A5D00">
        <w:rPr>
          <w:rFonts w:ascii="Arial" w:eastAsia="Times New Roman" w:hAnsi="Arial" w:cs="Arial"/>
          <w:sz w:val="22"/>
          <w:szCs w:val="22"/>
          <w:lang w:eastAsia="ar-SA"/>
        </w:rPr>
        <w:t>ilość punktów granicznych: 350, w tym:</w:t>
      </w:r>
    </w:p>
    <w:p w14:paraId="1707E4B1" w14:textId="77777777" w:rsidR="003A5D00" w:rsidRPr="003A5D00" w:rsidRDefault="003A5D00" w:rsidP="000153E0">
      <w:pPr>
        <w:numPr>
          <w:ilvl w:val="0"/>
          <w:numId w:val="9"/>
        </w:numPr>
        <w:suppressAutoHyphens/>
        <w:spacing w:after="160" w:line="256" w:lineRule="auto"/>
        <w:ind w:left="993" w:hanging="142"/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A5D00">
        <w:rPr>
          <w:rFonts w:ascii="Arial" w:eastAsia="Times New Roman" w:hAnsi="Arial" w:cs="Arial"/>
          <w:sz w:val="22"/>
          <w:szCs w:val="22"/>
          <w:lang w:eastAsia="ar-SA"/>
        </w:rPr>
        <w:t xml:space="preserve">348 punków granicznych posiada atrybut: „ustalony” – </w:t>
      </w:r>
      <w:r w:rsidRPr="003A5D00">
        <w:rPr>
          <w:rFonts w:ascii="Arial" w:eastAsia="Times New Roman" w:hAnsi="Arial" w:cs="Arial"/>
          <w:sz w:val="22"/>
          <w:szCs w:val="22"/>
          <w:u w:val="single"/>
          <w:lang w:eastAsia="ar-SA"/>
        </w:rPr>
        <w:t>wymagana analiza i weryfikacja wskazanego atrybutu</w:t>
      </w:r>
      <w:r w:rsidRPr="003A5D00">
        <w:rPr>
          <w:rFonts w:ascii="Arial" w:eastAsia="Times New Roman" w:hAnsi="Arial" w:cs="Arial"/>
          <w:sz w:val="22"/>
          <w:szCs w:val="22"/>
          <w:lang w:eastAsia="ar-SA"/>
        </w:rPr>
        <w:t>;</w:t>
      </w:r>
    </w:p>
    <w:p w14:paraId="24DD1BB7" w14:textId="77777777" w:rsidR="003A5D00" w:rsidRPr="003A5D00" w:rsidRDefault="003A5D00" w:rsidP="000153E0">
      <w:pPr>
        <w:numPr>
          <w:ilvl w:val="0"/>
          <w:numId w:val="9"/>
        </w:numPr>
        <w:suppressAutoHyphens/>
        <w:spacing w:after="160" w:line="256" w:lineRule="auto"/>
        <w:ind w:left="993" w:hanging="142"/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A5D00">
        <w:rPr>
          <w:rFonts w:ascii="Arial" w:eastAsia="Times New Roman" w:hAnsi="Arial" w:cs="Arial"/>
          <w:sz w:val="22"/>
          <w:szCs w:val="22"/>
          <w:lang w:eastAsia="ar-SA"/>
        </w:rPr>
        <w:t xml:space="preserve">2 punkty posiada atrybut „nieustalony” -  </w:t>
      </w:r>
      <w:r w:rsidRPr="003A5D00">
        <w:rPr>
          <w:rFonts w:ascii="Arial" w:eastAsia="Times New Roman" w:hAnsi="Arial" w:cs="Arial"/>
          <w:sz w:val="22"/>
          <w:szCs w:val="22"/>
          <w:u w:val="single"/>
          <w:lang w:eastAsia="ar-SA"/>
        </w:rPr>
        <w:t>wymagana analiza i weryfikacja wskazanego atrybutu</w:t>
      </w:r>
      <w:r w:rsidRPr="003A5D00">
        <w:rPr>
          <w:rFonts w:ascii="Arial" w:eastAsia="Times New Roman" w:hAnsi="Arial" w:cs="Arial"/>
          <w:sz w:val="22"/>
          <w:szCs w:val="22"/>
          <w:lang w:eastAsia="ar-SA"/>
        </w:rPr>
        <w:t>;</w:t>
      </w:r>
    </w:p>
    <w:p w14:paraId="517D04E9" w14:textId="77777777" w:rsidR="003A5D00" w:rsidRPr="003A5D00" w:rsidRDefault="003A5D00" w:rsidP="000153E0">
      <w:pPr>
        <w:numPr>
          <w:ilvl w:val="0"/>
          <w:numId w:val="9"/>
        </w:numPr>
        <w:suppressAutoHyphens/>
        <w:spacing w:after="160" w:line="256" w:lineRule="auto"/>
        <w:ind w:left="993" w:hanging="142"/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A5D00">
        <w:rPr>
          <w:rFonts w:ascii="Arial" w:eastAsia="Times New Roman" w:hAnsi="Arial" w:cs="Arial"/>
          <w:sz w:val="22"/>
          <w:szCs w:val="22"/>
          <w:lang w:eastAsia="ar-SA"/>
        </w:rPr>
        <w:t xml:space="preserve">128 punktów posiada atrybut „spełnia” określający spełnienie standardów dokładności położenia punktu granicznego - </w:t>
      </w:r>
      <w:r w:rsidRPr="003A5D00">
        <w:rPr>
          <w:rFonts w:ascii="Arial" w:eastAsia="Times New Roman" w:hAnsi="Arial" w:cs="Arial"/>
          <w:sz w:val="22"/>
          <w:szCs w:val="22"/>
          <w:u w:val="single"/>
          <w:lang w:eastAsia="ar-SA"/>
        </w:rPr>
        <w:t>wymagana analiza i weryfikacja wskazanego atrybutu;</w:t>
      </w:r>
    </w:p>
    <w:p w14:paraId="443238C9" w14:textId="77777777" w:rsidR="003A5D00" w:rsidRPr="003A5D00" w:rsidRDefault="003A5D00" w:rsidP="000153E0">
      <w:pPr>
        <w:numPr>
          <w:ilvl w:val="0"/>
          <w:numId w:val="9"/>
        </w:numPr>
        <w:suppressAutoHyphens/>
        <w:spacing w:after="160" w:line="256" w:lineRule="auto"/>
        <w:ind w:left="993" w:hanging="142"/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A5D00">
        <w:rPr>
          <w:rFonts w:ascii="Arial" w:eastAsia="Times New Roman" w:hAnsi="Arial" w:cs="Arial"/>
          <w:sz w:val="22"/>
          <w:szCs w:val="22"/>
          <w:lang w:eastAsia="ar-SA"/>
        </w:rPr>
        <w:t xml:space="preserve">222 punktów posiada atrybut „nie spełnia” określający spełnienie standardów dokładności położenia punktu granicznego - </w:t>
      </w:r>
      <w:r w:rsidRPr="003A5D00">
        <w:rPr>
          <w:rFonts w:ascii="Arial" w:eastAsia="Times New Roman" w:hAnsi="Arial" w:cs="Arial"/>
          <w:sz w:val="22"/>
          <w:szCs w:val="22"/>
          <w:u w:val="single"/>
          <w:lang w:eastAsia="ar-SA"/>
        </w:rPr>
        <w:t>wymagana analiza i weryfikacja wskazanego atrybutu.</w:t>
      </w:r>
    </w:p>
    <w:p w14:paraId="34372061" w14:textId="77777777" w:rsidR="00A63DCB" w:rsidRDefault="00A63DCB" w:rsidP="006F493B">
      <w:pPr>
        <w:suppressAutoHyphens/>
        <w:spacing w:line="27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eastAsia="ar-SA"/>
        </w:rPr>
      </w:pPr>
    </w:p>
    <w:p w14:paraId="05D478F1" w14:textId="04577BC7" w:rsidR="00F118D8" w:rsidRPr="00F118D8" w:rsidRDefault="00F118D8" w:rsidP="00F118D8">
      <w:pPr>
        <w:pStyle w:val="Akapitzlist"/>
        <w:numPr>
          <w:ilvl w:val="0"/>
          <w:numId w:val="2"/>
        </w:numPr>
        <w:suppressAutoHyphens/>
        <w:spacing w:after="160" w:line="25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 w:rsidRPr="00F118D8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Działka nr 722</w:t>
      </w:r>
      <w:r w:rsidR="000153E0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o pow. 0,73 ha (obręb: </w:t>
      </w:r>
      <w:r w:rsidRPr="00F118D8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4  Ciecierzyn</w:t>
      </w:r>
      <w:r w:rsidR="000153E0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gm. </w:t>
      </w:r>
      <w:r w:rsidRPr="00F118D8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Niemce</w:t>
      </w:r>
      <w:r w:rsidR="000153E0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)</w:t>
      </w:r>
      <w:r w:rsidRPr="00F118D8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:</w:t>
      </w:r>
    </w:p>
    <w:p w14:paraId="43307AEF" w14:textId="77777777" w:rsidR="00F118D8" w:rsidRPr="00F118D8" w:rsidRDefault="00F118D8" w:rsidP="00F118D8">
      <w:pPr>
        <w:numPr>
          <w:ilvl w:val="0"/>
          <w:numId w:val="10"/>
        </w:numPr>
        <w:suppressAutoHyphens/>
        <w:spacing w:after="160" w:line="25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F118D8">
        <w:rPr>
          <w:rFonts w:ascii="Arial" w:eastAsia="Times New Roman" w:hAnsi="Arial" w:cs="Arial"/>
          <w:sz w:val="22"/>
          <w:szCs w:val="22"/>
          <w:lang w:eastAsia="ar-SA"/>
        </w:rPr>
        <w:t>Powierzchnia działki: z części opisowej bazy ewidencji gruntów i budynków: 0,73 ha; z części graficznej 0,7900 ha, w tym powierzchnia „zajęta” pod drogę powiatową ok. 0,2452 ha, a pod drogę gminną ok. 0,5448 ha;</w:t>
      </w:r>
    </w:p>
    <w:p w14:paraId="35E9044F" w14:textId="77777777" w:rsidR="00F118D8" w:rsidRPr="00F118D8" w:rsidRDefault="00F118D8" w:rsidP="00F118D8">
      <w:pPr>
        <w:numPr>
          <w:ilvl w:val="0"/>
          <w:numId w:val="10"/>
        </w:numPr>
        <w:suppressAutoHyphens/>
        <w:spacing w:after="160" w:line="25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F118D8">
        <w:rPr>
          <w:rFonts w:ascii="Arial" w:eastAsia="Times New Roman" w:hAnsi="Arial" w:cs="Arial"/>
          <w:sz w:val="22"/>
          <w:szCs w:val="22"/>
          <w:lang w:eastAsia="ar-SA"/>
        </w:rPr>
        <w:lastRenderedPageBreak/>
        <w:t>długość szacowana: - 1166 mb, w tym długość działki „zajętej” pod drogę powiatową ok. 293 mb, a pod drogę gminną ok. 873 mb;</w:t>
      </w:r>
    </w:p>
    <w:p w14:paraId="47570A3D" w14:textId="77777777" w:rsidR="00F118D8" w:rsidRPr="00F118D8" w:rsidRDefault="00F118D8" w:rsidP="00F118D8">
      <w:pPr>
        <w:numPr>
          <w:ilvl w:val="0"/>
          <w:numId w:val="10"/>
        </w:numPr>
        <w:suppressAutoHyphens/>
        <w:spacing w:after="160" w:line="25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F118D8">
        <w:rPr>
          <w:rFonts w:ascii="Arial" w:eastAsia="Times New Roman" w:hAnsi="Arial" w:cs="Arial"/>
          <w:sz w:val="22"/>
          <w:szCs w:val="22"/>
          <w:lang w:eastAsia="ar-SA"/>
        </w:rPr>
        <w:t>ilość punktów granicznych: 104, w tym:</w:t>
      </w:r>
    </w:p>
    <w:p w14:paraId="7130A132" w14:textId="77777777" w:rsidR="00F118D8" w:rsidRPr="00F118D8" w:rsidRDefault="00F118D8" w:rsidP="000153E0">
      <w:pPr>
        <w:numPr>
          <w:ilvl w:val="2"/>
          <w:numId w:val="10"/>
        </w:numPr>
        <w:suppressAutoHyphens/>
        <w:spacing w:after="160" w:line="256" w:lineRule="auto"/>
        <w:ind w:left="851"/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F118D8">
        <w:rPr>
          <w:rFonts w:ascii="Arial" w:eastAsia="Times New Roman" w:hAnsi="Arial" w:cs="Arial"/>
          <w:sz w:val="22"/>
          <w:szCs w:val="22"/>
          <w:lang w:eastAsia="ar-SA"/>
        </w:rPr>
        <w:t xml:space="preserve">40 punków granicznych posiada atrybut: „ustalony” – </w:t>
      </w:r>
      <w:r w:rsidRPr="00F118D8">
        <w:rPr>
          <w:rFonts w:ascii="Arial" w:eastAsia="Times New Roman" w:hAnsi="Arial" w:cs="Arial"/>
          <w:sz w:val="22"/>
          <w:szCs w:val="22"/>
          <w:u w:val="single"/>
          <w:lang w:eastAsia="ar-SA"/>
        </w:rPr>
        <w:t>wymagana analiza i weryfikacja wskazanego atrybutu</w:t>
      </w:r>
      <w:r w:rsidRPr="00F118D8">
        <w:rPr>
          <w:rFonts w:ascii="Arial" w:eastAsia="Times New Roman" w:hAnsi="Arial" w:cs="Arial"/>
          <w:sz w:val="22"/>
          <w:szCs w:val="22"/>
          <w:lang w:eastAsia="ar-SA"/>
        </w:rPr>
        <w:t>;</w:t>
      </w:r>
    </w:p>
    <w:p w14:paraId="71A4EF9A" w14:textId="77777777" w:rsidR="00F118D8" w:rsidRPr="00F118D8" w:rsidRDefault="00F118D8" w:rsidP="000153E0">
      <w:pPr>
        <w:numPr>
          <w:ilvl w:val="2"/>
          <w:numId w:val="10"/>
        </w:numPr>
        <w:suppressAutoHyphens/>
        <w:spacing w:after="160" w:line="256" w:lineRule="auto"/>
        <w:ind w:left="851"/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F118D8">
        <w:rPr>
          <w:rFonts w:ascii="Arial" w:eastAsia="Times New Roman" w:hAnsi="Arial" w:cs="Arial"/>
          <w:sz w:val="22"/>
          <w:szCs w:val="22"/>
          <w:lang w:eastAsia="ar-SA"/>
        </w:rPr>
        <w:t xml:space="preserve">64 punkty posiada atrybut „nieustalony” -  </w:t>
      </w:r>
      <w:r w:rsidRPr="00F118D8">
        <w:rPr>
          <w:rFonts w:ascii="Arial" w:eastAsia="Times New Roman" w:hAnsi="Arial" w:cs="Arial"/>
          <w:sz w:val="22"/>
          <w:szCs w:val="22"/>
          <w:u w:val="single"/>
          <w:lang w:eastAsia="ar-SA"/>
        </w:rPr>
        <w:t>wymagana analiza i weryfikacja wskazanego atrybutu</w:t>
      </w:r>
      <w:r w:rsidRPr="00F118D8">
        <w:rPr>
          <w:rFonts w:ascii="Arial" w:eastAsia="Times New Roman" w:hAnsi="Arial" w:cs="Arial"/>
          <w:sz w:val="22"/>
          <w:szCs w:val="22"/>
          <w:lang w:eastAsia="ar-SA"/>
        </w:rPr>
        <w:t>;</w:t>
      </w:r>
    </w:p>
    <w:p w14:paraId="5F88CB46" w14:textId="77777777" w:rsidR="00F118D8" w:rsidRPr="00F118D8" w:rsidRDefault="00F118D8" w:rsidP="000153E0">
      <w:pPr>
        <w:numPr>
          <w:ilvl w:val="2"/>
          <w:numId w:val="10"/>
        </w:numPr>
        <w:suppressAutoHyphens/>
        <w:spacing w:after="160" w:line="256" w:lineRule="auto"/>
        <w:ind w:left="851"/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F118D8">
        <w:rPr>
          <w:rFonts w:ascii="Arial" w:eastAsia="Times New Roman" w:hAnsi="Arial" w:cs="Arial"/>
          <w:sz w:val="22"/>
          <w:szCs w:val="22"/>
          <w:lang w:eastAsia="ar-SA"/>
        </w:rPr>
        <w:t xml:space="preserve"> 44 punkty posiada atrybut „spełnia” określający spełnienie standardów dokładności położenia punktu granicznego - </w:t>
      </w:r>
      <w:r w:rsidRPr="00F118D8">
        <w:rPr>
          <w:rFonts w:ascii="Arial" w:eastAsia="Times New Roman" w:hAnsi="Arial" w:cs="Arial"/>
          <w:sz w:val="22"/>
          <w:szCs w:val="22"/>
          <w:u w:val="single"/>
          <w:lang w:eastAsia="ar-SA"/>
        </w:rPr>
        <w:t>wymagana analiza i weryfikacja wskazanego atrybutu;</w:t>
      </w:r>
    </w:p>
    <w:p w14:paraId="1DEB1EAA" w14:textId="77777777" w:rsidR="00F118D8" w:rsidRPr="00F118D8" w:rsidRDefault="00F118D8" w:rsidP="000153E0">
      <w:pPr>
        <w:numPr>
          <w:ilvl w:val="2"/>
          <w:numId w:val="10"/>
        </w:numPr>
        <w:suppressAutoHyphens/>
        <w:spacing w:after="160" w:line="256" w:lineRule="auto"/>
        <w:ind w:left="851"/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F118D8">
        <w:rPr>
          <w:rFonts w:ascii="Arial" w:eastAsia="Times New Roman" w:hAnsi="Arial" w:cs="Arial"/>
          <w:sz w:val="22"/>
          <w:szCs w:val="22"/>
          <w:lang w:eastAsia="ar-SA"/>
        </w:rPr>
        <w:t xml:space="preserve">60 punktów posiada atrybut „nie spełnia” określający spełnienie standardów dokładności położenia punktu granicznego - </w:t>
      </w:r>
      <w:r w:rsidRPr="00F118D8">
        <w:rPr>
          <w:rFonts w:ascii="Arial" w:eastAsia="Times New Roman" w:hAnsi="Arial" w:cs="Arial"/>
          <w:sz w:val="22"/>
          <w:szCs w:val="22"/>
          <w:u w:val="single"/>
          <w:lang w:eastAsia="ar-SA"/>
        </w:rPr>
        <w:t>wymagana analiza i weryfikacja wskazanego atrybutu;</w:t>
      </w:r>
    </w:p>
    <w:p w14:paraId="757D3FA6" w14:textId="77777777" w:rsidR="00933058" w:rsidRDefault="00933058" w:rsidP="006F493B">
      <w:pPr>
        <w:suppressAutoHyphens/>
        <w:spacing w:line="27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eastAsia="ar-SA"/>
        </w:rPr>
      </w:pPr>
    </w:p>
    <w:p w14:paraId="68D92FE9" w14:textId="77777777" w:rsidR="00933058" w:rsidRPr="00984F71" w:rsidRDefault="00933058" w:rsidP="006F493B">
      <w:pPr>
        <w:suppressAutoHyphens/>
        <w:spacing w:line="27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eastAsia="ar-SA"/>
        </w:rPr>
      </w:pPr>
    </w:p>
    <w:p w14:paraId="626E920E" w14:textId="76082FA1" w:rsidR="005A2B59" w:rsidRPr="003A5D00" w:rsidRDefault="005A2B59" w:rsidP="008170A4">
      <w:p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A5D00">
        <w:rPr>
          <w:rFonts w:ascii="Arial" w:eastAsia="Times New Roman" w:hAnsi="Arial" w:cs="Arial"/>
          <w:b/>
          <w:bCs/>
          <w:sz w:val="22"/>
          <w:szCs w:val="22"/>
          <w:u w:val="single"/>
          <w:lang w:eastAsia="ar-SA"/>
        </w:rPr>
        <w:t xml:space="preserve">Sposób podziału działek – </w:t>
      </w:r>
      <w:r w:rsidR="00602985" w:rsidRPr="003A5D00">
        <w:rPr>
          <w:rFonts w:ascii="Arial" w:eastAsia="Times New Roman" w:hAnsi="Arial" w:cs="Arial"/>
          <w:b/>
          <w:bCs/>
          <w:sz w:val="22"/>
          <w:szCs w:val="22"/>
          <w:u w:val="single"/>
          <w:lang w:eastAsia="ar-SA"/>
        </w:rPr>
        <w:t xml:space="preserve">nr </w:t>
      </w:r>
      <w:r w:rsidR="003A5D00" w:rsidRPr="003A5D00">
        <w:rPr>
          <w:rFonts w:ascii="Arial" w:eastAsia="Times New Roman" w:hAnsi="Arial" w:cs="Arial"/>
          <w:b/>
          <w:bCs/>
          <w:sz w:val="22"/>
          <w:szCs w:val="22"/>
          <w:u w:val="single"/>
          <w:lang w:eastAsia="ar-SA"/>
        </w:rPr>
        <w:t>356</w:t>
      </w:r>
      <w:r w:rsidR="00602985" w:rsidRPr="003A5D00">
        <w:rPr>
          <w:rFonts w:ascii="Arial" w:eastAsia="Times New Roman" w:hAnsi="Arial" w:cs="Arial"/>
          <w:b/>
          <w:bCs/>
          <w:sz w:val="22"/>
          <w:szCs w:val="22"/>
          <w:u w:val="single"/>
          <w:lang w:eastAsia="ar-SA"/>
        </w:rPr>
        <w:t xml:space="preserve">, nr </w:t>
      </w:r>
      <w:r w:rsidR="003A5D00" w:rsidRPr="003A5D00">
        <w:rPr>
          <w:rFonts w:ascii="Arial" w:eastAsia="Times New Roman" w:hAnsi="Arial" w:cs="Arial"/>
          <w:b/>
          <w:bCs/>
          <w:sz w:val="22"/>
          <w:szCs w:val="22"/>
          <w:u w:val="single"/>
          <w:lang w:eastAsia="ar-SA"/>
        </w:rPr>
        <w:t>964/1</w:t>
      </w:r>
      <w:r w:rsidR="00602985" w:rsidRPr="003A5D00">
        <w:rPr>
          <w:rFonts w:ascii="Arial" w:eastAsia="Times New Roman" w:hAnsi="Arial" w:cs="Arial"/>
          <w:b/>
          <w:bCs/>
          <w:sz w:val="22"/>
          <w:szCs w:val="22"/>
          <w:u w:val="single"/>
          <w:lang w:eastAsia="ar-SA"/>
        </w:rPr>
        <w:t xml:space="preserve"> na 2 części, działka nr </w:t>
      </w:r>
      <w:r w:rsidR="003A5D00" w:rsidRPr="003A5D00">
        <w:rPr>
          <w:rFonts w:ascii="Arial" w:eastAsia="Times New Roman" w:hAnsi="Arial" w:cs="Arial"/>
          <w:b/>
          <w:bCs/>
          <w:sz w:val="22"/>
          <w:szCs w:val="22"/>
          <w:u w:val="single"/>
          <w:lang w:eastAsia="ar-SA"/>
        </w:rPr>
        <w:t>722</w:t>
      </w:r>
      <w:r w:rsidR="00602985" w:rsidRPr="003A5D00">
        <w:rPr>
          <w:rFonts w:ascii="Arial" w:eastAsia="Times New Roman" w:hAnsi="Arial" w:cs="Arial"/>
          <w:b/>
          <w:bCs/>
          <w:sz w:val="22"/>
          <w:szCs w:val="22"/>
          <w:u w:val="single"/>
          <w:lang w:eastAsia="ar-SA"/>
        </w:rPr>
        <w:t xml:space="preserve">  na 3 części.</w:t>
      </w:r>
    </w:p>
    <w:p w14:paraId="2DB22B7D" w14:textId="1AF64143" w:rsidR="008700EC" w:rsidRPr="00984F71" w:rsidRDefault="008700EC">
      <w:pPr>
        <w:rPr>
          <w:color w:val="FF0000"/>
        </w:rPr>
      </w:pPr>
    </w:p>
    <w:sectPr w:rsidR="008700EC" w:rsidRPr="00984F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1176" w14:textId="77777777" w:rsidR="00B65E78" w:rsidRDefault="00B65E78" w:rsidP="008700EC">
      <w:r>
        <w:separator/>
      </w:r>
    </w:p>
  </w:endnote>
  <w:endnote w:type="continuationSeparator" w:id="0">
    <w:p w14:paraId="27E67FAD" w14:textId="77777777" w:rsidR="00B65E78" w:rsidRDefault="00B65E78" w:rsidP="0087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1126"/>
      <w:docPartObj>
        <w:docPartGallery w:val="Page Numbers (Bottom of Page)"/>
        <w:docPartUnique/>
      </w:docPartObj>
    </w:sdtPr>
    <w:sdtContent>
      <w:p w14:paraId="6AFCB8FF" w14:textId="273B0296" w:rsidR="00345C85" w:rsidRDefault="00345C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71254" w14:textId="77777777" w:rsidR="00345C85" w:rsidRDefault="00345C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1DA7" w14:textId="77777777" w:rsidR="00B65E78" w:rsidRDefault="00B65E78" w:rsidP="008700EC">
      <w:r>
        <w:separator/>
      </w:r>
    </w:p>
  </w:footnote>
  <w:footnote w:type="continuationSeparator" w:id="0">
    <w:p w14:paraId="172DB975" w14:textId="77777777" w:rsidR="00B65E78" w:rsidRDefault="00B65E78" w:rsidP="0087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482B" w14:textId="23F2FB31" w:rsidR="008700EC" w:rsidRDefault="008700EC">
    <w:pPr>
      <w:pStyle w:val="Nagwek"/>
    </w:pPr>
  </w:p>
  <w:p w14:paraId="1FB11085" w14:textId="1B751300" w:rsidR="00C06C1A" w:rsidRPr="00C06C1A" w:rsidRDefault="008700EC" w:rsidP="00C06C1A">
    <w:pPr>
      <w:spacing w:line="264" w:lineRule="auto"/>
      <w:jc w:val="both"/>
      <w:rPr>
        <w:b/>
        <w:bCs/>
        <w:sz w:val="22"/>
        <w:szCs w:val="22"/>
      </w:rPr>
    </w:pPr>
    <w:r w:rsidRPr="00C06C1A">
      <w:rPr>
        <w:b/>
        <w:bCs/>
        <w:sz w:val="22"/>
        <w:szCs w:val="22"/>
      </w:rPr>
      <w:t>Szczegółowy opis przedmiotu zamówienia – Załącznik</w:t>
    </w:r>
    <w:r w:rsidR="0024747D" w:rsidRPr="00C06C1A">
      <w:rPr>
        <w:b/>
        <w:bCs/>
        <w:sz w:val="22"/>
        <w:szCs w:val="22"/>
      </w:rPr>
      <w:t xml:space="preserve"> nr 1</w:t>
    </w:r>
    <w:r w:rsidRPr="00C06C1A">
      <w:rPr>
        <w:b/>
        <w:bCs/>
        <w:sz w:val="22"/>
        <w:szCs w:val="22"/>
      </w:rPr>
      <w:t xml:space="preserve"> do </w:t>
    </w:r>
    <w:r w:rsidR="00C06C1A" w:rsidRPr="00C06C1A">
      <w:rPr>
        <w:b/>
        <w:bCs/>
        <w:sz w:val="22"/>
        <w:szCs w:val="22"/>
      </w:rPr>
      <w:t>Specyfikacji Warunków Zamówienia</w:t>
    </w:r>
    <w:r w:rsidR="00C06C1A" w:rsidRPr="00C06C1A">
      <w:rPr>
        <w:b/>
        <w:bCs/>
        <w:sz w:val="22"/>
        <w:szCs w:val="22"/>
      </w:rPr>
      <w:t>.</w:t>
    </w:r>
  </w:p>
  <w:p w14:paraId="58FDA7B3" w14:textId="77777777" w:rsidR="00C06C1A" w:rsidRDefault="00C06C1A" w:rsidP="008700EC">
    <w:pPr>
      <w:spacing w:line="264" w:lineRule="auto"/>
    </w:pPr>
  </w:p>
  <w:p w14:paraId="1EFC1F65" w14:textId="77777777" w:rsidR="008700EC" w:rsidRDefault="008700EC" w:rsidP="008700EC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1F2"/>
    <w:multiLevelType w:val="hybridMultilevel"/>
    <w:tmpl w:val="577EE42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533BF9"/>
    <w:multiLevelType w:val="hybridMultilevel"/>
    <w:tmpl w:val="D32E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5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5967A9"/>
    <w:multiLevelType w:val="hybridMultilevel"/>
    <w:tmpl w:val="C4347790"/>
    <w:lvl w:ilvl="0" w:tplc="43300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477D4527"/>
    <w:multiLevelType w:val="hybridMultilevel"/>
    <w:tmpl w:val="4AA4E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834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5342551A"/>
    <w:multiLevelType w:val="hybridMultilevel"/>
    <w:tmpl w:val="C360AB0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949CA0E0">
      <w:start w:val="1"/>
      <w:numFmt w:val="bullet"/>
      <w:lvlText w:val="-"/>
      <w:lvlJc w:val="left"/>
      <w:pPr>
        <w:ind w:left="1331" w:hanging="284"/>
      </w:pPr>
      <w:rPr>
        <w:rFonts w:ascii="Arial" w:hAnsi="Arial" w:cs="Times New Roman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F731CA4"/>
    <w:multiLevelType w:val="hybridMultilevel"/>
    <w:tmpl w:val="AC12E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63D3D"/>
    <w:multiLevelType w:val="hybridMultilevel"/>
    <w:tmpl w:val="142E7A7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A9A6342"/>
    <w:multiLevelType w:val="hybridMultilevel"/>
    <w:tmpl w:val="8C90F5EA"/>
    <w:lvl w:ilvl="0" w:tplc="D130DF90">
      <w:start w:val="1"/>
      <w:numFmt w:val="bullet"/>
      <w:lvlText w:val="-"/>
      <w:lvlJc w:val="left"/>
      <w:pPr>
        <w:ind w:left="1985" w:hanging="284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ECD01AB"/>
    <w:multiLevelType w:val="hybridMultilevel"/>
    <w:tmpl w:val="51B4F35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89414185">
    <w:abstractNumId w:val="5"/>
  </w:num>
  <w:num w:numId="2" w16cid:durableId="786971610">
    <w:abstractNumId w:val="3"/>
  </w:num>
  <w:num w:numId="3" w16cid:durableId="172037901">
    <w:abstractNumId w:val="2"/>
  </w:num>
  <w:num w:numId="4" w16cid:durableId="1893153707">
    <w:abstractNumId w:val="7"/>
  </w:num>
  <w:num w:numId="5" w16cid:durableId="94442719">
    <w:abstractNumId w:val="8"/>
  </w:num>
  <w:num w:numId="6" w16cid:durableId="739131983">
    <w:abstractNumId w:val="0"/>
  </w:num>
  <w:num w:numId="7" w16cid:durableId="887956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5702380">
    <w:abstractNumId w:val="10"/>
  </w:num>
  <w:num w:numId="9" w16cid:durableId="274338419">
    <w:abstractNumId w:val="9"/>
  </w:num>
  <w:num w:numId="10" w16cid:durableId="412823136">
    <w:abstractNumId w:val="6"/>
  </w:num>
  <w:num w:numId="11" w16cid:durableId="475995905">
    <w:abstractNumId w:val="1"/>
  </w:num>
  <w:num w:numId="12" w16cid:durableId="1919900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EC"/>
    <w:rsid w:val="000153E0"/>
    <w:rsid w:val="000A3914"/>
    <w:rsid w:val="0011727B"/>
    <w:rsid w:val="00137341"/>
    <w:rsid w:val="001D3F93"/>
    <w:rsid w:val="00234943"/>
    <w:rsid w:val="0024747D"/>
    <w:rsid w:val="00287C13"/>
    <w:rsid w:val="002E2842"/>
    <w:rsid w:val="00345C85"/>
    <w:rsid w:val="003A5D00"/>
    <w:rsid w:val="003D22C3"/>
    <w:rsid w:val="003D2EEA"/>
    <w:rsid w:val="0049622A"/>
    <w:rsid w:val="00546A32"/>
    <w:rsid w:val="005A2B59"/>
    <w:rsid w:val="00602985"/>
    <w:rsid w:val="00624F12"/>
    <w:rsid w:val="006F493B"/>
    <w:rsid w:val="00714E39"/>
    <w:rsid w:val="00781A0E"/>
    <w:rsid w:val="00807681"/>
    <w:rsid w:val="00813CDD"/>
    <w:rsid w:val="008170A4"/>
    <w:rsid w:val="00862854"/>
    <w:rsid w:val="00866748"/>
    <w:rsid w:val="008700EC"/>
    <w:rsid w:val="008B53C2"/>
    <w:rsid w:val="00933058"/>
    <w:rsid w:val="0093405B"/>
    <w:rsid w:val="009760E6"/>
    <w:rsid w:val="00977A7C"/>
    <w:rsid w:val="00984F71"/>
    <w:rsid w:val="00A313A0"/>
    <w:rsid w:val="00A63DCB"/>
    <w:rsid w:val="00AE7A67"/>
    <w:rsid w:val="00B65E78"/>
    <w:rsid w:val="00B871AC"/>
    <w:rsid w:val="00C06C1A"/>
    <w:rsid w:val="00C562E0"/>
    <w:rsid w:val="00F118D8"/>
    <w:rsid w:val="00F96293"/>
    <w:rsid w:val="00FB75F3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AB8B1"/>
  <w15:chartTrackingRefBased/>
  <w15:docId w15:val="{B377E6BC-54B2-47D0-AAB4-7350EFF3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B59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0EC"/>
  </w:style>
  <w:style w:type="paragraph" w:styleId="Stopka">
    <w:name w:val="footer"/>
    <w:basedOn w:val="Normalny"/>
    <w:link w:val="StopkaZnak"/>
    <w:uiPriority w:val="99"/>
    <w:unhideWhenUsed/>
    <w:rsid w:val="008700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0EC"/>
  </w:style>
  <w:style w:type="paragraph" w:styleId="Akapitzlist">
    <w:name w:val="List Paragraph"/>
    <w:basedOn w:val="Normalny"/>
    <w:uiPriority w:val="34"/>
    <w:qFormat/>
    <w:rsid w:val="005A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Wniosku o udzielenie zamówienia publicznego o wartości powyżej 130 000  zł netto - Szczegółowy opis przedmiotu zamówienia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Wniosku o udzielenie zamówienia publicznego o wartości powyżej 130 000  zł netto - Szczegółowy opis przedmiotu zamówienia</dc:title>
  <dc:subject/>
  <dc:creator>Anna Tomczyk</dc:creator>
  <cp:keywords/>
  <dc:description/>
  <cp:lastModifiedBy>Agnieszka Wieleba</cp:lastModifiedBy>
  <cp:revision>2</cp:revision>
  <cp:lastPrinted>2023-09-22T05:58:00Z</cp:lastPrinted>
  <dcterms:created xsi:type="dcterms:W3CDTF">2024-04-02T10:10:00Z</dcterms:created>
  <dcterms:modified xsi:type="dcterms:W3CDTF">2024-04-02T10:10:00Z</dcterms:modified>
</cp:coreProperties>
</file>