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B7" w:rsidRDefault="001A39B7"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024381">
        <w:rPr>
          <w:b/>
          <w:szCs w:val="24"/>
        </w:rPr>
        <w:t>1</w:t>
      </w:r>
      <w:r w:rsidR="00E029DA">
        <w:rPr>
          <w:b/>
          <w:szCs w:val="24"/>
        </w:rPr>
        <w:t>/2</w:t>
      </w:r>
      <w:r w:rsidR="00741497">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C33045" w:rsidRDefault="004E7B70" w:rsidP="00C33045">
      <w:pPr>
        <w:jc w:val="center"/>
        <w:rPr>
          <w:b/>
        </w:rPr>
      </w:pPr>
      <w:r w:rsidRPr="00C33045">
        <w:rPr>
          <w:b/>
        </w:rPr>
        <w:t>„</w:t>
      </w:r>
      <w:r w:rsidR="00741497">
        <w:rPr>
          <w:b/>
        </w:rPr>
        <w:t>Zakup i dostawa zestawu aparatów ultrasonograficznych</w:t>
      </w:r>
      <w:r w:rsidR="007B7787" w:rsidRPr="00C33045">
        <w:rPr>
          <w:b/>
        </w:rPr>
        <w:t xml:space="preserve"> </w:t>
      </w:r>
      <w:r w:rsidR="000C211D" w:rsidRPr="00C33045">
        <w:rPr>
          <w:b/>
        </w:rPr>
        <w:t>w ramach projektu pn. „</w:t>
      </w:r>
      <w:r w:rsidR="00C33045" w:rsidRPr="00C33045">
        <w:rPr>
          <w:b/>
        </w:rPr>
        <w:t>Doposażenie</w:t>
      </w:r>
      <w:r w:rsidR="00F0346B">
        <w:rPr>
          <w:b/>
        </w:rPr>
        <w:t xml:space="preserve"> i modernizacja</w:t>
      </w:r>
      <w:r w:rsidR="00C33045" w:rsidRPr="00C33045">
        <w:rPr>
          <w:b/>
        </w:rPr>
        <w:t xml:space="preserve"> Szpitalnego Oddziału Ratunkowego oraz </w:t>
      </w:r>
      <w:r w:rsidR="00F0346B">
        <w:rPr>
          <w:b/>
        </w:rPr>
        <w:t xml:space="preserve">doposażenie </w:t>
      </w:r>
      <w:r w:rsidR="00C33045" w:rsidRPr="00C33045">
        <w:rPr>
          <w:b/>
        </w:rPr>
        <w:t>pracowni diagnostycznych</w:t>
      </w:r>
      <w:r w:rsidR="00F0346B">
        <w:rPr>
          <w:b/>
        </w:rPr>
        <w:t xml:space="preserve"> współpracujących z SOR w</w:t>
      </w:r>
      <w:r w:rsidR="00C33045" w:rsidRPr="00C33045">
        <w:rPr>
          <w:b/>
        </w:rPr>
        <w:t xml:space="preserve"> „Szpital</w:t>
      </w:r>
      <w:r w:rsidR="00F0346B">
        <w:rPr>
          <w:b/>
        </w:rPr>
        <w:t>u</w:t>
      </w:r>
      <w:r w:rsidR="00C33045" w:rsidRPr="00C33045">
        <w:rPr>
          <w:b/>
        </w:rPr>
        <w:t xml:space="preserve"> Powiatow</w:t>
      </w:r>
      <w:r w:rsidR="00F0346B">
        <w:rPr>
          <w:b/>
        </w:rPr>
        <w:t>ym</w:t>
      </w:r>
      <w:r w:rsidR="00C33045" w:rsidRPr="00C33045">
        <w:rPr>
          <w:b/>
        </w:rPr>
        <w:t xml:space="preserve"> we Wrześni” Sp. z o.o. w restrukturyzacji</w:t>
      </w:r>
      <w:r w:rsidR="000C211D" w:rsidRPr="00DD324B">
        <w:rPr>
          <w:b/>
        </w:rPr>
        <w:t>”</w:t>
      </w:r>
      <w:r w:rsidR="001E4B88">
        <w:rPr>
          <w:b/>
        </w:rPr>
        <w:t xml:space="preserve"> </w:t>
      </w:r>
      <w:r w:rsidRPr="00DD324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C33045">
        <w:t>3</w:t>
      </w:r>
      <w:r w:rsidR="003D4CC0">
        <w:t xml:space="preserve"> </w:t>
      </w:r>
      <w:r>
        <w:t xml:space="preserve">r. poz. </w:t>
      </w:r>
      <w:r w:rsidR="005153A8">
        <w:t>1</w:t>
      </w:r>
      <w:r w:rsidR="00C33045">
        <w:t>605</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DD5EB9" w:rsidRDefault="00A90A34" w:rsidP="00DD5EB9">
      <w:pPr>
        <w:pStyle w:val="Nagwek3"/>
        <w:rPr>
          <w:color w:val="666666"/>
        </w:rPr>
      </w:pPr>
      <w:r w:rsidRPr="00DD5EB9">
        <w:t>Ogłoszone w D. U.</w:t>
      </w:r>
      <w:r w:rsidR="00BD3D5A" w:rsidRPr="00DD5EB9">
        <w:t xml:space="preserve"> pod numerem</w:t>
      </w:r>
      <w:r w:rsidR="00A500F3" w:rsidRPr="00DD5EB9">
        <w:t> </w:t>
      </w:r>
      <w:r w:rsidR="00E34F55">
        <w:rPr>
          <w:rStyle w:val="value"/>
        </w:rPr>
        <w:t xml:space="preserve">15610-2024 </w:t>
      </w:r>
      <w:r w:rsidR="00B71A9A" w:rsidRPr="00110C89">
        <w:t>z dnia</w:t>
      </w:r>
      <w:r w:rsidR="00DD5EB9">
        <w:t xml:space="preserve"> </w:t>
      </w:r>
      <w:r w:rsidR="0008502C">
        <w:t>10.01</w:t>
      </w:r>
      <w:r w:rsidR="005153A8" w:rsidRPr="00110C89">
        <w:t>.202</w:t>
      </w:r>
      <w:r w:rsidR="00741497">
        <w:t>4</w:t>
      </w:r>
      <w:r w:rsidR="005153A8" w:rsidRPr="00110C89">
        <w:t>r</w:t>
      </w:r>
      <w:r w:rsidR="005904EA" w:rsidRPr="00110C89">
        <w:t>.</w:t>
      </w:r>
    </w:p>
    <w:p w:rsidR="00403A57" w:rsidRPr="006627A2" w:rsidRDefault="00403A57" w:rsidP="00403A57">
      <w:pPr>
        <w:spacing w:line="360" w:lineRule="auto"/>
        <w:jc w:val="both"/>
        <w:rPr>
          <w:b/>
          <w:bCs/>
          <w:color w:val="FF0000"/>
          <w:spacing w:val="-8"/>
        </w:rPr>
      </w:pPr>
    </w:p>
    <w:p w:rsidR="00BD3D5A" w:rsidRPr="004E7B7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08502C">
        <w:rPr>
          <w:b/>
          <w:bCs/>
          <w:color w:val="000000"/>
          <w:spacing w:val="-8"/>
        </w:rPr>
        <w:t xml:space="preserve"> 09.02.</w:t>
      </w:r>
      <w:r w:rsidR="00C33045">
        <w:rPr>
          <w:b/>
          <w:bCs/>
          <w:spacing w:val="-8"/>
        </w:rPr>
        <w:t>2024</w:t>
      </w:r>
      <w:r w:rsidR="005153A8" w:rsidRPr="004E7B70">
        <w:rPr>
          <w:b/>
          <w:bCs/>
          <w:spacing w:val="-8"/>
        </w:rPr>
        <w:t>r.</w:t>
      </w:r>
      <w:r w:rsidR="001D1962" w:rsidRPr="004E7B70">
        <w:rPr>
          <w:b/>
          <w:bCs/>
          <w:spacing w:val="-8"/>
        </w:rPr>
        <w:t>. godz. 1</w:t>
      </w:r>
      <w:r w:rsidR="005153A8" w:rsidRPr="004E7B70">
        <w:rPr>
          <w:b/>
          <w:bCs/>
          <w:spacing w:val="-8"/>
        </w:rPr>
        <w:t>0</w:t>
      </w:r>
      <w:r w:rsidR="001D1962" w:rsidRPr="004E7B70">
        <w:rPr>
          <w:b/>
          <w:bCs/>
          <w:spacing w:val="-8"/>
        </w:rPr>
        <w:t>:00</w:t>
      </w:r>
    </w:p>
    <w:p w:rsidR="00BD3D5A" w:rsidRPr="004E7B70" w:rsidRDefault="00BD3D5A" w:rsidP="00BD3D5A">
      <w:pPr>
        <w:spacing w:line="360" w:lineRule="auto"/>
        <w:jc w:val="both"/>
        <w:rPr>
          <w:bCs/>
          <w:spacing w:val="-8"/>
        </w:rPr>
      </w:pPr>
    </w:p>
    <w:p w:rsidR="00BD3D5A" w:rsidRPr="004E7B70" w:rsidRDefault="00BD3D5A" w:rsidP="00BD3D5A">
      <w:pPr>
        <w:spacing w:line="360" w:lineRule="auto"/>
        <w:jc w:val="both"/>
        <w:rPr>
          <w:bCs/>
          <w:spacing w:val="-8"/>
        </w:rPr>
      </w:pPr>
      <w:r w:rsidRPr="004E7B70">
        <w:rPr>
          <w:bCs/>
          <w:spacing w:val="-8"/>
        </w:rPr>
        <w:t>Termin otwarcia ofert</w:t>
      </w:r>
      <w:r w:rsidR="009A40FB" w:rsidRPr="004E7B70">
        <w:rPr>
          <w:bCs/>
          <w:spacing w:val="-8"/>
        </w:rPr>
        <w:t xml:space="preserve"> </w:t>
      </w:r>
      <w:r w:rsidR="0008502C">
        <w:rPr>
          <w:b/>
          <w:bCs/>
          <w:spacing w:val="-8"/>
        </w:rPr>
        <w:t>09.02.</w:t>
      </w:r>
      <w:r w:rsidR="005153A8" w:rsidRPr="004E7B70">
        <w:rPr>
          <w:b/>
          <w:bCs/>
          <w:spacing w:val="-8"/>
        </w:rPr>
        <w:t>202</w:t>
      </w:r>
      <w:r w:rsidR="00C33045">
        <w:rPr>
          <w:b/>
          <w:bCs/>
          <w:spacing w:val="-8"/>
        </w:rPr>
        <w:t>4</w:t>
      </w:r>
      <w:r w:rsidR="005153A8" w:rsidRPr="004E7B70">
        <w:rPr>
          <w:b/>
          <w:bCs/>
          <w:spacing w:val="-8"/>
        </w:rPr>
        <w:t>r.</w:t>
      </w:r>
      <w:r w:rsidRPr="004E7B70">
        <w:rPr>
          <w:b/>
          <w:bCs/>
          <w:spacing w:val="-8"/>
        </w:rPr>
        <w:t xml:space="preserve"> godz. </w:t>
      </w:r>
      <w:r w:rsidR="000E7F37" w:rsidRPr="004E7B70">
        <w:rPr>
          <w:b/>
          <w:bCs/>
          <w:spacing w:val="-8"/>
        </w:rPr>
        <w:t>1</w:t>
      </w:r>
      <w:r w:rsidR="005153A8" w:rsidRPr="004E7B70">
        <w:rPr>
          <w:b/>
          <w:bCs/>
          <w:spacing w:val="-8"/>
        </w:rPr>
        <w:t>0</w:t>
      </w:r>
      <w:r w:rsidR="001D1962" w:rsidRPr="004E7B70">
        <w:rPr>
          <w:b/>
          <w:bCs/>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F0346B">
        <w:t>3</w:t>
      </w:r>
      <w:r w:rsidR="008C71DB" w:rsidRPr="008C71DB">
        <w:t xml:space="preserve"> r. poz. 1</w:t>
      </w:r>
      <w:r w:rsidR="00F0346B">
        <w:t>605</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C57151">
      <w:pPr>
        <w:pStyle w:val="Nagwek2"/>
        <w:numPr>
          <w:ilvl w:val="0"/>
          <w:numId w:val="18"/>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E9018C">
        <w:fldChar w:fldCharType="begin">
          <w:ffData>
            <w:name w:val="Wybór1"/>
            <w:enabled/>
            <w:calcOnExit w:val="0"/>
            <w:checkBox>
              <w:sizeAuto/>
              <w:default w:val="0"/>
              <w:checked w:val="0"/>
            </w:checkBox>
          </w:ffData>
        </w:fldChar>
      </w:r>
      <w:bookmarkStart w:id="4" w:name="Wybór1"/>
      <w:r>
        <w:instrText xml:space="preserve"> FORMCHECKBOX </w:instrText>
      </w:r>
      <w:r w:rsidR="00E9018C">
        <w:fldChar w:fldCharType="separate"/>
      </w:r>
      <w:r w:rsidR="00E9018C">
        <w:fldChar w:fldCharType="end"/>
      </w:r>
      <w:bookmarkEnd w:id="4"/>
      <w:r>
        <w:t xml:space="preserve"> wymaga /  </w:t>
      </w:r>
      <w:r w:rsidR="00E9018C">
        <w:fldChar w:fldCharType="begin">
          <w:ffData>
            <w:name w:val="Wybór2"/>
            <w:enabled/>
            <w:calcOnExit w:val="0"/>
            <w:checkBox>
              <w:sizeAuto/>
              <w:default w:val="0"/>
              <w:checked/>
            </w:checkBox>
          </w:ffData>
        </w:fldChar>
      </w:r>
      <w:bookmarkStart w:id="5" w:name="Wybór2"/>
      <w:r>
        <w:instrText xml:space="preserve"> FORMCHECKBOX </w:instrText>
      </w:r>
      <w:r w:rsidR="00E9018C">
        <w:fldChar w:fldCharType="separate"/>
      </w:r>
      <w:r w:rsidR="00E9018C">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F0346B">
        <w:t>3</w:t>
      </w:r>
      <w:r>
        <w:t xml:space="preserve"> r.</w:t>
      </w:r>
      <w:r w:rsidR="00F0346B">
        <w:t xml:space="preserve"> poz. 1605</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741497" w:rsidRDefault="00BD3D5A" w:rsidP="00C57151">
      <w:pPr>
        <w:pStyle w:val="Akapitzlist"/>
        <w:numPr>
          <w:ilvl w:val="0"/>
          <w:numId w:val="17"/>
        </w:numPr>
        <w:spacing w:line="276" w:lineRule="auto"/>
        <w:jc w:val="both"/>
        <w:rPr>
          <w:rFonts w:ascii="Times New Roman" w:hAnsi="Times New Roman"/>
          <w:sz w:val="24"/>
          <w:szCs w:val="24"/>
        </w:rPr>
      </w:pPr>
      <w:r w:rsidRPr="00741497">
        <w:rPr>
          <w:rFonts w:ascii="Times New Roman" w:hAnsi="Times New Roman"/>
          <w:sz w:val="24"/>
          <w:szCs w:val="24"/>
        </w:rPr>
        <w:t>Przedmiotem zamówienia jest</w:t>
      </w:r>
      <w:r w:rsidRPr="00741497">
        <w:rPr>
          <w:rFonts w:ascii="Times New Roman" w:hAnsi="Times New Roman"/>
          <w:sz w:val="24"/>
          <w:szCs w:val="24"/>
          <w:shd w:val="clear" w:color="auto" w:fill="FFFFFF"/>
        </w:rPr>
        <w:t xml:space="preserve"> </w:t>
      </w:r>
      <w:r w:rsidR="00D72BCF" w:rsidRPr="00741497">
        <w:rPr>
          <w:rFonts w:ascii="Times New Roman" w:hAnsi="Times New Roman"/>
          <w:b/>
          <w:sz w:val="24"/>
          <w:szCs w:val="24"/>
        </w:rPr>
        <w:t>„</w:t>
      </w:r>
      <w:r w:rsidR="00741497" w:rsidRPr="00741497">
        <w:rPr>
          <w:rFonts w:ascii="Times New Roman" w:hAnsi="Times New Roman"/>
          <w:b/>
          <w:sz w:val="24"/>
          <w:szCs w:val="24"/>
        </w:rPr>
        <w:t xml:space="preserve">Zakup i dostawa zestawu aparatów ultrasonograficznych </w:t>
      </w:r>
      <w:r w:rsidR="008D0696" w:rsidRPr="00741497">
        <w:rPr>
          <w:rFonts w:ascii="Times New Roman" w:hAnsi="Times New Roman"/>
          <w:b/>
          <w:sz w:val="24"/>
          <w:szCs w:val="24"/>
        </w:rPr>
        <w:t xml:space="preserve">w ramach projektu pn. </w:t>
      </w:r>
      <w:r w:rsidR="00F0346B" w:rsidRPr="00741497">
        <w:rPr>
          <w:rFonts w:ascii="Times New Roman" w:hAnsi="Times New Roman"/>
          <w:b/>
          <w:sz w:val="24"/>
          <w:szCs w:val="24"/>
        </w:rPr>
        <w:t xml:space="preserve">„Doposażenie i modernizacja Szpitalnego Oddziału Ratunkowego oraz doposażenie pracowni diagnostycznych współpracujących z SOR w „Szpitalu Powiatowym we Wrześni” Sp. z o.o. w restrukturyzacji” </w:t>
      </w:r>
      <w:r w:rsidR="00D72BCF" w:rsidRPr="00741497">
        <w:rPr>
          <w:rFonts w:ascii="Times New Roman" w:hAnsi="Times New Roman"/>
          <w:b/>
          <w:spacing w:val="10"/>
          <w:sz w:val="24"/>
          <w:szCs w:val="24"/>
        </w:rPr>
        <w:t>”</w:t>
      </w:r>
      <w:r w:rsidR="00B5672A" w:rsidRPr="00741497">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5315CE">
              <w:t>3311</w:t>
            </w:r>
            <w:r w:rsidR="00741497">
              <w:t>2200-0</w:t>
            </w:r>
            <w:r w:rsidR="005315CE">
              <w:t xml:space="preserve"> – </w:t>
            </w:r>
            <w:r w:rsidR="00741497">
              <w:t>Aparaty ultrasonograficzne</w:t>
            </w:r>
          </w:p>
          <w:p w:rsidR="00B04915" w:rsidRPr="00F0346B" w:rsidRDefault="0002715F" w:rsidP="00C57151">
            <w:pPr>
              <w:pStyle w:val="Akapitzlist"/>
              <w:widowControl w:val="0"/>
              <w:numPr>
                <w:ilvl w:val="0"/>
                <w:numId w:val="12"/>
              </w:numPr>
              <w:autoSpaceDE w:val="0"/>
              <w:autoSpaceDN w:val="0"/>
              <w:adjustRightInd w:val="0"/>
              <w:spacing w:after="0" w:line="276" w:lineRule="auto"/>
              <w:jc w:val="both"/>
              <w:rPr>
                <w:rFonts w:ascii="Times New Roman" w:hAnsi="Times New Roman"/>
                <w:b/>
                <w:sz w:val="24"/>
                <w:szCs w:val="24"/>
                <w:shd w:val="clear" w:color="auto" w:fill="FFFFFF"/>
              </w:rPr>
            </w:pPr>
            <w:r w:rsidRPr="00F0346B">
              <w:rPr>
                <w:rFonts w:ascii="Times New Roman" w:hAnsi="Times New Roman"/>
                <w:b/>
                <w:sz w:val="24"/>
                <w:szCs w:val="24"/>
              </w:rPr>
              <w:t>„</w:t>
            </w:r>
            <w:r w:rsidR="00741497" w:rsidRPr="00741497">
              <w:rPr>
                <w:rFonts w:ascii="Times New Roman" w:hAnsi="Times New Roman"/>
                <w:b/>
                <w:sz w:val="24"/>
                <w:szCs w:val="24"/>
              </w:rPr>
              <w:t xml:space="preserve">Zakup i dostawa zestawu aparatów ultrasonograficznych </w:t>
            </w:r>
            <w:r w:rsidRPr="00F0346B">
              <w:rPr>
                <w:rFonts w:ascii="Times New Roman" w:hAnsi="Times New Roman"/>
                <w:b/>
                <w:sz w:val="24"/>
                <w:szCs w:val="24"/>
              </w:rPr>
              <w:t xml:space="preserve">w ramach </w:t>
            </w:r>
            <w:r w:rsidRPr="00F0346B">
              <w:rPr>
                <w:rFonts w:ascii="Times New Roman" w:hAnsi="Times New Roman"/>
                <w:b/>
                <w:sz w:val="24"/>
                <w:szCs w:val="24"/>
              </w:rPr>
              <w:lastRenderedPageBreak/>
              <w:t xml:space="preserve">projektu pn. </w:t>
            </w:r>
            <w:r w:rsidR="00F0346B" w:rsidRPr="00F0346B">
              <w:rPr>
                <w:rFonts w:ascii="Times New Roman" w:hAnsi="Times New Roman"/>
                <w:b/>
                <w:sz w:val="24"/>
                <w:szCs w:val="24"/>
              </w:rPr>
              <w:t xml:space="preserve">„Doposażenie i modernizacja Szpitalnego Oddziału Ratunkowego oraz doposażenie pracowni diagnostycznych współpracujących z SOR w „Szpitalu Powiatowym we Wrześni” Sp. z o.o. w restrukturyzacji” </w:t>
            </w:r>
            <w:r w:rsidRPr="00F0346B">
              <w:rPr>
                <w:rFonts w:ascii="Times New Roman" w:hAnsi="Times New Roman"/>
                <w:b/>
                <w:spacing w:val="10"/>
                <w:sz w:val="24"/>
                <w:szCs w:val="24"/>
              </w:rPr>
              <w:t>”</w:t>
            </w:r>
            <w:r w:rsidR="00741497">
              <w:rPr>
                <w:rFonts w:ascii="Times New Roman" w:hAnsi="Times New Roman"/>
                <w:b/>
                <w:sz w:val="24"/>
                <w:szCs w:val="24"/>
              </w:rPr>
              <w:t>.</w:t>
            </w:r>
          </w:p>
          <w:p w:rsidR="00741497" w:rsidRPr="00FB7C16" w:rsidRDefault="00741497" w:rsidP="00C57151">
            <w:pPr>
              <w:pStyle w:val="Akapitzlist"/>
              <w:widowControl w:val="0"/>
              <w:numPr>
                <w:ilvl w:val="0"/>
                <w:numId w:val="12"/>
              </w:numPr>
              <w:autoSpaceDE w:val="0"/>
              <w:autoSpaceDN w:val="0"/>
              <w:adjustRightInd w:val="0"/>
              <w:spacing w:after="0" w:line="276" w:lineRule="auto"/>
              <w:jc w:val="both"/>
              <w:rPr>
                <w:rFonts w:ascii="Times New Roman" w:hAnsi="Times New Roman"/>
                <w:b/>
                <w:sz w:val="24"/>
                <w:szCs w:val="24"/>
                <w:shd w:val="clear" w:color="auto" w:fill="FFFFFF"/>
              </w:rPr>
            </w:pPr>
            <w:r w:rsidRPr="00FB7C16">
              <w:rPr>
                <w:rFonts w:ascii="Times New Roman" w:hAnsi="Times New Roman"/>
                <w:sz w:val="24"/>
                <w:szCs w:val="24"/>
              </w:rPr>
              <w:t xml:space="preserve">Przedmiotem zamówienia jest zakup, dostawa oraz montaż </w:t>
            </w:r>
            <w:r>
              <w:rPr>
                <w:rFonts w:ascii="Times New Roman" w:hAnsi="Times New Roman"/>
                <w:sz w:val="24"/>
                <w:szCs w:val="24"/>
              </w:rPr>
              <w:t>aparatów ultrasonograficznych dla</w:t>
            </w:r>
            <w:r w:rsidRPr="00FB7C16">
              <w:rPr>
                <w:rFonts w:ascii="Times New Roman" w:hAnsi="Times New Roman"/>
                <w:sz w:val="24"/>
                <w:szCs w:val="24"/>
              </w:rPr>
              <w:t xml:space="preserve"> „Szpitala Powiatowego we Wrześni” Sp. z  o.o. w restrukturyzacji. </w:t>
            </w:r>
          </w:p>
          <w:p w:rsidR="00741497"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741497" w:rsidRPr="00CA39C8"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Wszystkie zaoferowane wyroby muszą spełniać wymagania zasadnicze określone w ustawie z dnia 7 kwietnia 2022r. o wyrobach medycznych (Dz. U. z 2022 r. poz. 974) 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741497" w:rsidRPr="00CA39C8"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Zakres zamówienia obejmuje dostawę do siedziby Zamawiającego, jego rozładunek, wniesienie do pomieszczeń wskazanych przez Zamawiającego, montaż, instalację, uruchomienie oraz przeprowadzenie szkoleń z obsługi  - wymagania zostały określone w Załączniku nr 3.</w:t>
            </w:r>
          </w:p>
          <w:p w:rsidR="00741497" w:rsidRPr="00CA39C8"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Zaoferowany sprzęt musi być fabrycznie nowy</w:t>
            </w:r>
            <w:r>
              <w:rPr>
                <w:rFonts w:ascii="Times New Roman" w:hAnsi="Times New Roman"/>
                <w:sz w:val="24"/>
                <w:szCs w:val="24"/>
              </w:rPr>
              <w:t xml:space="preserve"> </w:t>
            </w:r>
            <w:r w:rsidRPr="00741497">
              <w:rPr>
                <w:rFonts w:ascii="Times New Roman" w:hAnsi="Times New Roman"/>
                <w:sz w:val="24"/>
                <w:szCs w:val="24"/>
              </w:rPr>
              <w:t>(rok produkcji  min. 2023)</w:t>
            </w:r>
            <w:r w:rsidRPr="00CA39C8">
              <w:rPr>
                <w:rFonts w:ascii="Times New Roman" w:hAnsi="Times New Roman"/>
                <w:sz w:val="24"/>
                <w:szCs w:val="24"/>
              </w:rPr>
              <w:t>, nie używany, nie powystawowy oraz wolny od wszelkich wad fizycznych i prawnych.</w:t>
            </w:r>
          </w:p>
          <w:p w:rsidR="00741497" w:rsidRPr="00D76148" w:rsidRDefault="00741497" w:rsidP="00C57151">
            <w:pPr>
              <w:pStyle w:val="Akapitzlist"/>
              <w:numPr>
                <w:ilvl w:val="0"/>
                <w:numId w:val="12"/>
              </w:numPr>
              <w:spacing w:after="0" w:line="240" w:lineRule="auto"/>
              <w:ind w:left="357" w:hanging="357"/>
              <w:jc w:val="both"/>
              <w:rPr>
                <w:rFonts w:ascii="Times New Roman" w:hAnsi="Times New Roman"/>
                <w:b/>
                <w:sz w:val="24"/>
                <w:szCs w:val="24"/>
              </w:rPr>
            </w:pPr>
            <w:r w:rsidRPr="00D76148">
              <w:rPr>
                <w:rFonts w:ascii="Times New Roman" w:hAnsi="Times New Roman"/>
                <w:sz w:val="24"/>
                <w:szCs w:val="24"/>
              </w:rPr>
              <w:t xml:space="preserve">W </w:t>
            </w:r>
            <w:r>
              <w:rPr>
                <w:rFonts w:ascii="Times New Roman" w:hAnsi="Times New Roman"/>
                <w:sz w:val="24"/>
                <w:szCs w:val="24"/>
              </w:rPr>
              <w:t>celu potwierdzenia, że oferowany sprzęt odpowiada</w:t>
            </w:r>
            <w:r w:rsidRPr="00D76148">
              <w:rPr>
                <w:rFonts w:ascii="Times New Roman" w:hAnsi="Times New Roman"/>
                <w:sz w:val="24"/>
                <w:szCs w:val="24"/>
              </w:rPr>
              <w:t xml:space="preserve"> wymaganiom określonym przez Zamawiającego, Zamawiający może żądać od Wykonawcy dokumentów charakteryzujących oferowane produkty (np. 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r w:rsidRPr="00D76148">
              <w:rPr>
                <w:rFonts w:ascii="Times New Roman" w:hAnsi="Times New Roman"/>
                <w:b/>
                <w:sz w:val="24"/>
                <w:szCs w:val="24"/>
              </w:rPr>
              <w:t>Powyższe dokumenty Wykonawca przedstawi na żądanie Zamawiającego.</w:t>
            </w:r>
          </w:p>
          <w:p w:rsidR="00741497" w:rsidRPr="00132F52"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132F52">
              <w:rPr>
                <w:rFonts w:ascii="Times New Roman" w:hAnsi="Times New Roman"/>
                <w:sz w:val="24"/>
                <w:szCs w:val="24"/>
              </w:rPr>
              <w:t xml:space="preserve">Realizacja przedmiotowego postępowania o udzielenie zamówienia publicznego </w:t>
            </w:r>
            <w:r w:rsidR="00EE6BF6">
              <w:rPr>
                <w:rFonts w:ascii="Times New Roman" w:hAnsi="Times New Roman"/>
                <w:sz w:val="24"/>
                <w:szCs w:val="24"/>
              </w:rPr>
              <w:t>finansowana</w:t>
            </w:r>
            <w:r w:rsidRPr="00132F52">
              <w:rPr>
                <w:rFonts w:ascii="Times New Roman" w:hAnsi="Times New Roman"/>
                <w:sz w:val="24"/>
                <w:szCs w:val="24"/>
              </w:rPr>
              <w:t xml:space="preserve"> jest ze środków Funduszu Medycznego w ramach d</w:t>
            </w:r>
            <w:r w:rsidRPr="00132F52">
              <w:rPr>
                <w:rFonts w:ascii="Times New Roman" w:eastAsia="Times New Roman" w:hAnsi="Times New Roman"/>
                <w:bCs/>
                <w:sz w:val="24"/>
                <w:szCs w:val="24"/>
                <w:shd w:val="clear" w:color="auto" w:fill="FFFFFF"/>
                <w:lang w:eastAsia="pl-PL"/>
              </w:rPr>
              <w:t>ofinansowania podmiotów leczniczych w ramach programu inwestycyjnego w zakresie zadań polegających na modernizacji, przebudowie lub doposażeniu szpitalnych oddziałów ratunkowych (SOR) lub pracowni diagnostycznych współpracujących z SOR</w:t>
            </w:r>
            <w:r w:rsidRPr="00132F52">
              <w:rPr>
                <w:rFonts w:ascii="Times New Roman" w:hAnsi="Times New Roman"/>
                <w:sz w:val="24"/>
                <w:szCs w:val="24"/>
              </w:rPr>
              <w:t xml:space="preserve">, w ramach projektu </w:t>
            </w:r>
            <w:r w:rsidRPr="00132F52">
              <w:rPr>
                <w:rFonts w:ascii="Times New Roman" w:hAnsi="Times New Roman"/>
                <w:sz w:val="24"/>
                <w:szCs w:val="24"/>
              </w:rPr>
              <w:lastRenderedPageBreak/>
              <w:t xml:space="preserve">pn. </w:t>
            </w:r>
            <w:r w:rsidRPr="00132F52">
              <w:rPr>
                <w:rFonts w:ascii="Times New Roman" w:hAnsi="Times New Roman"/>
                <w:b/>
                <w:sz w:val="24"/>
                <w:szCs w:val="24"/>
              </w:rPr>
              <w:t>„Doposażenie i modernizacja Szpitalnego Oddziału Ratunkowego oraz doposażenie pracowni diagnostycznych współpracujących z SOR w „Szpitalu Powiatowym we Wrześni” Sp. z o.o. w restrukturyzacji”</w:t>
            </w:r>
            <w:r w:rsidRPr="00132F52">
              <w:rPr>
                <w:rFonts w:ascii="Times New Roman" w:hAnsi="Times New Roman"/>
                <w:b/>
                <w:i/>
                <w:sz w:val="24"/>
                <w:szCs w:val="24"/>
              </w:rPr>
              <w:t>”</w:t>
            </w:r>
            <w:r w:rsidRPr="00132F52">
              <w:rPr>
                <w:rFonts w:ascii="Times New Roman" w:hAnsi="Times New Roman"/>
                <w:sz w:val="24"/>
                <w:szCs w:val="24"/>
              </w:rPr>
              <w:t>.</w:t>
            </w:r>
          </w:p>
          <w:p w:rsidR="00741497" w:rsidRPr="00D76148" w:rsidRDefault="00741497" w:rsidP="00C57151">
            <w:pPr>
              <w:pStyle w:val="Akapitzlist"/>
              <w:numPr>
                <w:ilvl w:val="0"/>
                <w:numId w:val="12"/>
              </w:numPr>
              <w:spacing w:after="0" w:line="240" w:lineRule="auto"/>
              <w:ind w:left="357" w:hanging="357"/>
              <w:jc w:val="both"/>
              <w:rPr>
                <w:rFonts w:ascii="Times New Roman" w:hAnsi="Times New Roman"/>
                <w:b/>
                <w:sz w:val="24"/>
                <w:szCs w:val="24"/>
              </w:rPr>
            </w:pPr>
            <w:r w:rsidRPr="00D76148">
              <w:rPr>
                <w:rFonts w:ascii="Times New Roman" w:hAnsi="Times New Roman"/>
                <w:b/>
                <w:sz w:val="24"/>
                <w:szCs w:val="24"/>
              </w:rPr>
              <w:t>Zamawiaj</w:t>
            </w:r>
            <w:r w:rsidRPr="00D76148">
              <w:rPr>
                <w:rFonts w:ascii="Times New Roman" w:hAnsi="Times New Roman" w:hint="cs"/>
                <w:b/>
                <w:sz w:val="24"/>
                <w:szCs w:val="24"/>
              </w:rPr>
              <w:t>ą</w:t>
            </w:r>
            <w:r w:rsidRPr="00D76148">
              <w:rPr>
                <w:rFonts w:ascii="Times New Roman" w:hAnsi="Times New Roman"/>
                <w:b/>
                <w:sz w:val="24"/>
                <w:szCs w:val="24"/>
              </w:rPr>
              <w:t>cy uniewa</w:t>
            </w:r>
            <w:r w:rsidRPr="00D76148">
              <w:rPr>
                <w:rFonts w:ascii="Times New Roman" w:hAnsi="Times New Roman" w:hint="cs"/>
                <w:b/>
                <w:sz w:val="24"/>
                <w:szCs w:val="24"/>
              </w:rPr>
              <w:t>ż</w:t>
            </w:r>
            <w:r w:rsidRPr="00D76148">
              <w:rPr>
                <w:rFonts w:ascii="Times New Roman" w:hAnsi="Times New Roman"/>
                <w:b/>
                <w:sz w:val="24"/>
                <w:szCs w:val="24"/>
              </w:rPr>
              <w:t>ni post</w:t>
            </w:r>
            <w:r w:rsidRPr="00D76148">
              <w:rPr>
                <w:rFonts w:ascii="Times New Roman" w:hAnsi="Times New Roman" w:hint="cs"/>
                <w:b/>
                <w:sz w:val="24"/>
                <w:szCs w:val="24"/>
              </w:rPr>
              <w:t>ę</w:t>
            </w:r>
            <w:r w:rsidRPr="00D76148">
              <w:rPr>
                <w:rFonts w:ascii="Times New Roman" w:hAnsi="Times New Roman"/>
                <w:b/>
                <w:sz w:val="24"/>
                <w:szCs w:val="24"/>
              </w:rPr>
              <w:t xml:space="preserve">powanie na podstawie art. 257 </w:t>
            </w:r>
            <w:proofErr w:type="spellStart"/>
            <w:r w:rsidRPr="00D76148">
              <w:rPr>
                <w:rFonts w:ascii="Times New Roman" w:hAnsi="Times New Roman"/>
                <w:b/>
                <w:sz w:val="24"/>
                <w:szCs w:val="24"/>
              </w:rPr>
              <w:t>Pzp</w:t>
            </w:r>
            <w:proofErr w:type="spellEnd"/>
            <w:r w:rsidRPr="00D76148">
              <w:rPr>
                <w:rFonts w:ascii="Times New Roman" w:hAnsi="Times New Roman"/>
                <w:b/>
                <w:sz w:val="24"/>
                <w:szCs w:val="24"/>
              </w:rPr>
              <w:t xml:space="preserve"> je</w:t>
            </w:r>
            <w:r w:rsidRPr="00D76148">
              <w:rPr>
                <w:rFonts w:ascii="Times New Roman" w:hAnsi="Times New Roman" w:hint="cs"/>
                <w:b/>
                <w:sz w:val="24"/>
                <w:szCs w:val="24"/>
              </w:rPr>
              <w:t>ż</w:t>
            </w:r>
            <w:r w:rsidRPr="00D76148">
              <w:rPr>
                <w:rFonts w:ascii="Times New Roman" w:hAnsi="Times New Roman"/>
                <w:b/>
                <w:sz w:val="24"/>
                <w:szCs w:val="24"/>
              </w:rPr>
              <w:t xml:space="preserve">eli </w:t>
            </w:r>
            <w:r w:rsidRPr="00D76148">
              <w:rPr>
                <w:rFonts w:ascii="Times New Roman" w:hAnsi="Times New Roman" w:hint="cs"/>
                <w:b/>
                <w:sz w:val="24"/>
                <w:szCs w:val="24"/>
              </w:rPr>
              <w:t>ś</w:t>
            </w:r>
            <w:r w:rsidRPr="00D76148">
              <w:rPr>
                <w:rFonts w:ascii="Times New Roman" w:hAnsi="Times New Roman"/>
                <w:b/>
                <w:sz w:val="24"/>
                <w:szCs w:val="24"/>
              </w:rPr>
              <w:t>rodki publiczne, w ramach projektu o którym mowa w lit. h) , kt</w:t>
            </w:r>
            <w:r w:rsidRPr="00D76148">
              <w:rPr>
                <w:rFonts w:ascii="Times New Roman" w:hAnsi="Times New Roman" w:hint="cs"/>
                <w:b/>
                <w:sz w:val="24"/>
                <w:szCs w:val="24"/>
              </w:rPr>
              <w:t>ó</w:t>
            </w:r>
            <w:r w:rsidRPr="00D76148">
              <w:rPr>
                <w:rFonts w:ascii="Times New Roman" w:hAnsi="Times New Roman"/>
                <w:b/>
                <w:sz w:val="24"/>
                <w:szCs w:val="24"/>
              </w:rPr>
              <w:t>re Zamawiaj</w:t>
            </w:r>
            <w:r w:rsidRPr="00D76148">
              <w:rPr>
                <w:rFonts w:ascii="Times New Roman" w:hAnsi="Times New Roman" w:hint="cs"/>
                <w:b/>
                <w:sz w:val="24"/>
                <w:szCs w:val="24"/>
              </w:rPr>
              <w:t>ą</w:t>
            </w:r>
            <w:r w:rsidRPr="00D76148">
              <w:rPr>
                <w:rFonts w:ascii="Times New Roman" w:hAnsi="Times New Roman"/>
                <w:b/>
                <w:sz w:val="24"/>
                <w:szCs w:val="24"/>
              </w:rPr>
              <w:t>cy zamierza</w:t>
            </w:r>
            <w:r w:rsidRPr="00D76148">
              <w:rPr>
                <w:rFonts w:ascii="Times New Roman" w:hAnsi="Times New Roman" w:hint="cs"/>
                <w:b/>
                <w:sz w:val="24"/>
                <w:szCs w:val="24"/>
              </w:rPr>
              <w:t>ł</w:t>
            </w:r>
            <w:r w:rsidRPr="00D76148">
              <w:rPr>
                <w:rFonts w:ascii="Times New Roman" w:hAnsi="Times New Roman"/>
                <w:b/>
                <w:sz w:val="24"/>
                <w:szCs w:val="24"/>
              </w:rPr>
              <w:t xml:space="preserve"> przeznaczy</w:t>
            </w:r>
            <w:r w:rsidRPr="00D76148">
              <w:rPr>
                <w:rFonts w:ascii="Times New Roman" w:hAnsi="Times New Roman" w:hint="cs"/>
                <w:b/>
                <w:sz w:val="24"/>
                <w:szCs w:val="24"/>
              </w:rPr>
              <w:t>ć</w:t>
            </w:r>
            <w:r w:rsidRPr="00D76148">
              <w:rPr>
                <w:rFonts w:ascii="Times New Roman" w:hAnsi="Times New Roman"/>
                <w:b/>
                <w:sz w:val="24"/>
                <w:szCs w:val="24"/>
              </w:rPr>
              <w:t xml:space="preserve"> na sfinansowanie ca</w:t>
            </w:r>
            <w:r w:rsidRPr="00D76148">
              <w:rPr>
                <w:rFonts w:ascii="Times New Roman" w:hAnsi="Times New Roman" w:hint="cs"/>
                <w:b/>
                <w:sz w:val="24"/>
                <w:szCs w:val="24"/>
              </w:rPr>
              <w:t>ł</w:t>
            </w:r>
            <w:r w:rsidRPr="00D76148">
              <w:rPr>
                <w:rFonts w:ascii="Times New Roman" w:hAnsi="Times New Roman"/>
                <w:b/>
                <w:sz w:val="24"/>
                <w:szCs w:val="24"/>
              </w:rPr>
              <w:t>o</w:t>
            </w:r>
            <w:r w:rsidRPr="00D76148">
              <w:rPr>
                <w:rFonts w:ascii="Times New Roman" w:hAnsi="Times New Roman" w:hint="cs"/>
                <w:b/>
                <w:sz w:val="24"/>
                <w:szCs w:val="24"/>
              </w:rPr>
              <w:t>ś</w:t>
            </w:r>
            <w:r w:rsidRPr="00D76148">
              <w:rPr>
                <w:rFonts w:ascii="Times New Roman" w:hAnsi="Times New Roman"/>
                <w:b/>
                <w:sz w:val="24"/>
                <w:szCs w:val="24"/>
              </w:rPr>
              <w:t>ci lub cz</w:t>
            </w:r>
            <w:r w:rsidRPr="00D76148">
              <w:rPr>
                <w:rFonts w:ascii="Times New Roman" w:hAnsi="Times New Roman" w:hint="cs"/>
                <w:b/>
                <w:sz w:val="24"/>
                <w:szCs w:val="24"/>
              </w:rPr>
              <w:t>ęś</w:t>
            </w:r>
            <w:r w:rsidRPr="00D76148">
              <w:rPr>
                <w:rFonts w:ascii="Times New Roman" w:hAnsi="Times New Roman"/>
                <w:b/>
                <w:sz w:val="24"/>
                <w:szCs w:val="24"/>
              </w:rPr>
              <w:t>ci zam</w:t>
            </w:r>
            <w:r w:rsidRPr="00D76148">
              <w:rPr>
                <w:rFonts w:ascii="Times New Roman" w:hAnsi="Times New Roman" w:hint="cs"/>
                <w:b/>
                <w:sz w:val="24"/>
                <w:szCs w:val="24"/>
              </w:rPr>
              <w:t>ó</w:t>
            </w:r>
            <w:r w:rsidRPr="00D76148">
              <w:rPr>
                <w:rFonts w:ascii="Times New Roman" w:hAnsi="Times New Roman"/>
                <w:b/>
                <w:sz w:val="24"/>
                <w:szCs w:val="24"/>
              </w:rPr>
              <w:t>wienia, nie zostaną mu przyznane.</w:t>
            </w:r>
          </w:p>
          <w:p w:rsidR="00741497" w:rsidRPr="00082920"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w:t>
            </w:r>
            <w:r>
              <w:rPr>
                <w:rFonts w:ascii="Times New Roman" w:hAnsi="Times New Roman"/>
                <w:sz w:val="24"/>
                <w:szCs w:val="24"/>
              </w:rPr>
              <w:t xml:space="preserve"> do</w:t>
            </w:r>
            <w:r w:rsidRPr="00082920">
              <w:rPr>
                <w:rFonts w:ascii="Times New Roman" w:hAnsi="Times New Roman"/>
                <w:sz w:val="24"/>
                <w:szCs w:val="24"/>
              </w:rPr>
              <w:t xml:space="preserve"> 60 d</w:t>
            </w:r>
            <w:r>
              <w:rPr>
                <w:rFonts w:ascii="Times New Roman" w:hAnsi="Times New Roman"/>
                <w:sz w:val="24"/>
                <w:szCs w:val="24"/>
              </w:rPr>
              <w:t xml:space="preserve">ni od dostarczenia faktury VAT </w:t>
            </w:r>
            <w:r w:rsidRPr="00082920">
              <w:rPr>
                <w:rFonts w:ascii="Times New Roman" w:hAnsi="Times New Roman"/>
                <w:sz w:val="24"/>
                <w:szCs w:val="24"/>
              </w:rPr>
              <w:t>do siedziby Zamawiającego.</w:t>
            </w:r>
          </w:p>
          <w:p w:rsidR="007E6069" w:rsidRDefault="007E6069" w:rsidP="007E6069">
            <w:pPr>
              <w:pStyle w:val="Tekstpodstawowy"/>
            </w:pPr>
          </w:p>
          <w:p w:rsidR="007E6069" w:rsidRPr="00B71A9A" w:rsidRDefault="007E6069" w:rsidP="007E6069">
            <w:pPr>
              <w:pStyle w:val="Tekstpodstawowy"/>
              <w:rPr>
                <w:b/>
              </w:rPr>
            </w:pPr>
            <w:r w:rsidRPr="00B71A9A">
              <w:t>Informacje dotyczące oferty wariantowej, o której mowa w art. 92 ustawy Pzp:</w:t>
            </w:r>
          </w:p>
          <w:p w:rsidR="00BD3D5A" w:rsidRPr="00B71A9A" w:rsidRDefault="007E6069" w:rsidP="007E6069">
            <w:pPr>
              <w:pStyle w:val="Tekstpodstawowy"/>
            </w:pPr>
            <w:r w:rsidRPr="00B71A9A">
              <w:rPr>
                <w:b/>
              </w:rPr>
              <w:t>Zamawiający nie dopuszcza składania ofert wariantowych</w:t>
            </w:r>
            <w:r w:rsidRPr="00B71A9A">
              <w:t>.</w:t>
            </w:r>
          </w:p>
        </w:tc>
      </w:tr>
    </w:tbl>
    <w:p w:rsidR="00741497" w:rsidRDefault="00741497" w:rsidP="00C57151">
      <w:pPr>
        <w:pStyle w:val="Nagwek2"/>
        <w:numPr>
          <w:ilvl w:val="0"/>
          <w:numId w:val="17"/>
        </w:numPr>
        <w:jc w:val="both"/>
      </w:pPr>
      <w:r w:rsidRPr="00D91376">
        <w:lastRenderedPageBreak/>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741497" w:rsidRPr="00FB7C16" w:rsidRDefault="00741497" w:rsidP="00741497">
      <w:pPr>
        <w:shd w:val="clear" w:color="auto" w:fill="FFFFFF"/>
        <w:autoSpaceDE w:val="0"/>
        <w:spacing w:after="60" w:line="276" w:lineRule="auto"/>
        <w:ind w:firstLine="708"/>
        <w:jc w:val="both"/>
      </w:pPr>
      <w:r w:rsidRPr="00FB7C16">
        <w:rPr>
          <w:bCs/>
          <w:iCs/>
        </w:rPr>
        <w:t>Przyczyny nie podzielenia zamówienia na części:</w:t>
      </w:r>
    </w:p>
    <w:p w:rsidR="00741497" w:rsidRPr="00751E37" w:rsidRDefault="00741497" w:rsidP="00741497">
      <w:pPr>
        <w:ind w:left="708"/>
        <w:jc w:val="both"/>
      </w:pPr>
      <w:r w:rsidRPr="00FC55BF">
        <w:t xml:space="preserve">Nie przewiduje się możliwości podziału zamówienia na części z uwagi na fakt, iż ze względów technicznych i organizacyjnych </w:t>
      </w:r>
      <w:r>
        <w:t>dostawa</w:t>
      </w:r>
      <w:r w:rsidRPr="00FC55BF">
        <w:t xml:space="preserve"> powinna być realizowana przez </w:t>
      </w:r>
      <w:r>
        <w:t xml:space="preserve">jednego Wykonawcę. Nie występuje bowiem sytuacja w której nie podzielenie zamówienia na części spowodowałoby ograniczenie konkurencji. Zadania wynikające z realizacji zamówienia są jednorodne i mieszczą się w zakresie potencjalnych Wykonawców. </w:t>
      </w:r>
      <w:r w:rsidRPr="00FC55BF">
        <w:t>Natomiast w przypadku podziału zamówie</w:t>
      </w:r>
      <w:r>
        <w:t>nia na części koszty realizacji</w:t>
      </w:r>
      <w:r w:rsidRPr="00FC55BF">
        <w:t xml:space="preserve"> całości zamówienia będą większe</w:t>
      </w:r>
      <w:r>
        <w:t>,</w:t>
      </w:r>
      <w:r w:rsidRPr="00FC55BF">
        <w:t xml:space="preserve"> a ryzyko niezre</w:t>
      </w:r>
      <w:r>
        <w:t xml:space="preserve">alizowania jednej z części bądź </w:t>
      </w:r>
      <w:r w:rsidRPr="00FC55BF">
        <w:t>opóźnienie w realizacji może zagrozić prawidłowej realizacji cało</w:t>
      </w:r>
      <w:r>
        <w:t>ści zamówienia.</w:t>
      </w:r>
      <w:r w:rsidRPr="00FC55BF">
        <w:t xml:space="preserve"> </w:t>
      </w:r>
      <w:r>
        <w:t xml:space="preserve">Brak podziału nie narusza zatem zasad wyrażonych w art. 16 pkt. 1 ustawy </w:t>
      </w:r>
      <w:proofErr w:type="spellStart"/>
      <w:r>
        <w:t>Pzp</w:t>
      </w:r>
      <w:proofErr w:type="spellEnd"/>
      <w:r>
        <w:t>, tj. zasady konkurencyjności i równego traktowania Wykonawców.</w:t>
      </w:r>
    </w:p>
    <w:p w:rsidR="005315CE" w:rsidRPr="00CA39C8" w:rsidRDefault="005315CE" w:rsidP="00C57151">
      <w:pPr>
        <w:pStyle w:val="Nagwek2"/>
        <w:numPr>
          <w:ilvl w:val="0"/>
          <w:numId w:val="17"/>
        </w:numPr>
        <w:jc w:val="both"/>
        <w:rPr>
          <w:color w:val="auto"/>
        </w:rPr>
      </w:pPr>
      <w:r w:rsidRPr="00CA39C8">
        <w:rPr>
          <w:color w:val="auto"/>
        </w:rPr>
        <w:t>Podane w opisie przedmiotu zamówienia nazwy własne, znaki towarowe lub symbole producentów mają charakter wyłącznie informacyjno - pomocniczy w przygotowaniu oferty i mają na celu wskazać oczekiwane standardy co do minimalnych parametrów jakościowych dla określenia przedmiotu zamówienia. Zamawiający dopuszcza składanie ofert równoważnych pod warunkiem, że zaoferowane odpowiedniki będą spełniały co najmniej te parametry które wskazane zostały przez Zamawiającego w opisie przedmiotu zamówienia dla każdego elementu zamówienia. Zgodnie z zapisem art. 99 pkt. 5 Ustawy Prawo zamówień publicznych Wykonawca, który powołuje się na rozwiązan</w:t>
      </w:r>
      <w:r w:rsidR="003164D7" w:rsidRPr="00CA39C8">
        <w:rPr>
          <w:color w:val="auto"/>
        </w:rPr>
        <w:t>ia równoważne opisywanym przez Z</w:t>
      </w:r>
      <w:r w:rsidRPr="00CA39C8">
        <w:rPr>
          <w:color w:val="auto"/>
        </w:rPr>
        <w:t xml:space="preserve">amawiającego jest obowiązany wskazać, że oferowane przez niego dostawy spełniają wymagania określone przez </w:t>
      </w:r>
      <w:r w:rsidR="003164D7" w:rsidRPr="00CA39C8">
        <w:rPr>
          <w:color w:val="auto"/>
        </w:rPr>
        <w:t>Z</w:t>
      </w:r>
      <w:r w:rsidRPr="00CA39C8">
        <w:rPr>
          <w:color w:val="auto"/>
        </w:rPr>
        <w:t>amawiającego. W przypadku wątpliwości co do równoważności zaoferowanego produktu Zamawiający zastrzega sobie prawo wezwania Wykonawcy do okazania odpowiednich dokumentów produktu.</w:t>
      </w:r>
    </w:p>
    <w:p w:rsidR="00BD3D5A" w:rsidRPr="00751E37" w:rsidRDefault="00BD3D5A" w:rsidP="00C57151">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6F2E06">
        <w:rPr>
          <w:b/>
        </w:rPr>
        <w:t>6</w:t>
      </w:r>
      <w:r w:rsidRPr="002E05A6">
        <w:rPr>
          <w:b/>
          <w:color w:val="FF0000"/>
        </w:rPr>
        <w:t xml:space="preserve"> </w:t>
      </w:r>
      <w:r w:rsidRPr="00751E37">
        <w:t>do SWZ.</w:t>
      </w:r>
    </w:p>
    <w:p w:rsidR="00BD3D5A" w:rsidRPr="00751E37" w:rsidRDefault="00BD3D5A" w:rsidP="00C57151">
      <w:pPr>
        <w:pStyle w:val="Nagwek2"/>
        <w:numPr>
          <w:ilvl w:val="0"/>
          <w:numId w:val="17"/>
        </w:numPr>
        <w:jc w:val="both"/>
      </w:pPr>
      <w:r w:rsidRPr="00751E37">
        <w:t>Miejsce realizacji:</w:t>
      </w:r>
    </w:p>
    <w:p w:rsidR="00397C78" w:rsidRPr="00824615" w:rsidRDefault="00E9685A" w:rsidP="005C70FF">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lastRenderedPageBreak/>
        <w:t>Informacja o przewidywanych zamówieniach, o których mowa w art. 214 ust. 1 pkt. 7 i 8 USTAWY PZP</w:t>
      </w:r>
      <w:bookmarkEnd w:id="6"/>
      <w:r>
        <w:t>.</w:t>
      </w:r>
    </w:p>
    <w:p w:rsidR="00BD3D5A" w:rsidRPr="00751E37" w:rsidRDefault="00BD3D5A" w:rsidP="005C70FF">
      <w:pPr>
        <w:pStyle w:val="Nagwek2"/>
        <w:numPr>
          <w:ilvl w:val="0"/>
          <w:numId w:val="0"/>
        </w:numPr>
        <w:spacing w:after="120"/>
        <w:ind w:left="426" w:firstLine="5"/>
      </w:pPr>
      <w:r w:rsidRPr="00751E37">
        <w:t>Zamawiający nie przewiduje udzielenia zamówień, o któryc</w:t>
      </w:r>
      <w:r w:rsidR="005C70FF">
        <w:t xml:space="preserve">h mowa w art. 214 ust. 1 pkt. 7 </w:t>
      </w:r>
      <w:r w:rsidRPr="00751E37">
        <w:t>i 8 ustawy Pzp.</w:t>
      </w:r>
    </w:p>
    <w:p w:rsidR="00BD3D5A" w:rsidRDefault="00BD3D5A" w:rsidP="000B07D9">
      <w:pPr>
        <w:pStyle w:val="Nagwek1"/>
      </w:pPr>
      <w:bookmarkStart w:id="7" w:name="_Toc258314246"/>
      <w:r>
        <w:t>Termin wykonania zamówienia</w:t>
      </w:r>
      <w:bookmarkEnd w:id="7"/>
    </w:p>
    <w:p w:rsidR="008D0696" w:rsidRDefault="001F3F74" w:rsidP="005C70FF">
      <w:pPr>
        <w:pStyle w:val="Standard"/>
        <w:tabs>
          <w:tab w:val="left" w:pos="0"/>
        </w:tabs>
        <w:spacing w:before="60" w:after="120"/>
        <w:ind w:left="431"/>
        <w:jc w:val="both"/>
        <w:rPr>
          <w:rFonts w:eastAsia="Garamond"/>
          <w:szCs w:val="24"/>
        </w:rPr>
      </w:pPr>
      <w:r>
        <w:rPr>
          <w:rFonts w:ascii="Garamond" w:eastAsia="Garamond" w:hAnsi="Garamond" w:cs="Garamond"/>
          <w:sz w:val="20"/>
        </w:rPr>
        <w:t xml:space="preserve"> </w:t>
      </w:r>
      <w:r w:rsidRPr="001F3F74">
        <w:rPr>
          <w:rFonts w:eastAsia="Garamond"/>
          <w:szCs w:val="24"/>
        </w:rPr>
        <w:t xml:space="preserve">Zamówienie będzie realizowane w </w:t>
      </w:r>
      <w:r w:rsidR="00741497">
        <w:rPr>
          <w:rFonts w:eastAsia="Garamond"/>
          <w:szCs w:val="24"/>
        </w:rPr>
        <w:t>terminie do 14 dni od dnia zawarcia umowy.</w:t>
      </w:r>
    </w:p>
    <w:p w:rsidR="00BD3D5A" w:rsidRDefault="00BD3D5A" w:rsidP="000B07D9">
      <w:pPr>
        <w:pStyle w:val="Nagwek1"/>
      </w:pPr>
      <w:bookmarkStart w:id="8" w:name="_Toc258314247"/>
      <w:r>
        <w:t>Informacja o warunkach udziału w postępowaniu</w:t>
      </w:r>
      <w:bookmarkEnd w:id="8"/>
    </w:p>
    <w:p w:rsidR="0069622F" w:rsidRDefault="00BD3D5A" w:rsidP="00C57151">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C57151">
      <w:pPr>
        <w:pStyle w:val="Nagwek2"/>
        <w:numPr>
          <w:ilvl w:val="0"/>
          <w:numId w:val="19"/>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C57151">
      <w:pPr>
        <w:pStyle w:val="Akapitzlist"/>
        <w:numPr>
          <w:ilvl w:val="2"/>
          <w:numId w:val="46"/>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7E6069" w:rsidRPr="00361F40" w:rsidRDefault="007E6069" w:rsidP="00C57151">
      <w:pPr>
        <w:numPr>
          <w:ilvl w:val="2"/>
          <w:numId w:val="46"/>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C57151">
      <w:pPr>
        <w:numPr>
          <w:ilvl w:val="2"/>
          <w:numId w:val="46"/>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C57151">
      <w:pPr>
        <w:numPr>
          <w:ilvl w:val="2"/>
          <w:numId w:val="46"/>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C57151">
      <w:pPr>
        <w:pStyle w:val="Nagwek2"/>
        <w:numPr>
          <w:ilvl w:val="0"/>
          <w:numId w:val="22"/>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C57151">
      <w:pPr>
        <w:pStyle w:val="Nagwek2"/>
        <w:numPr>
          <w:ilvl w:val="0"/>
          <w:numId w:val="43"/>
        </w:numPr>
        <w:jc w:val="both"/>
      </w:pPr>
      <w:r>
        <w:t xml:space="preserve">będącego osobą fizyczną, którego prawomocnie skazano za przestępstwo: </w:t>
      </w:r>
    </w:p>
    <w:p w:rsidR="00D85B98" w:rsidRDefault="00D85B98" w:rsidP="00C57151">
      <w:pPr>
        <w:pStyle w:val="Nagwek2"/>
        <w:numPr>
          <w:ilvl w:val="0"/>
          <w:numId w:val="44"/>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C57151">
      <w:pPr>
        <w:pStyle w:val="Nagwek2"/>
        <w:numPr>
          <w:ilvl w:val="0"/>
          <w:numId w:val="44"/>
        </w:numPr>
        <w:jc w:val="both"/>
      </w:pPr>
      <w:r>
        <w:t xml:space="preserve">handlu ludźmi, o którym mowa w art. 189a Kodeksu karnego, </w:t>
      </w:r>
    </w:p>
    <w:p w:rsidR="00D85B98" w:rsidRDefault="00D85B98" w:rsidP="00C57151">
      <w:pPr>
        <w:pStyle w:val="Nagwek2"/>
        <w:numPr>
          <w:ilvl w:val="0"/>
          <w:numId w:val="4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C57151">
      <w:pPr>
        <w:pStyle w:val="Nagwek2"/>
        <w:numPr>
          <w:ilvl w:val="0"/>
          <w:numId w:val="4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C57151">
      <w:pPr>
        <w:pStyle w:val="Nagwek2"/>
        <w:numPr>
          <w:ilvl w:val="0"/>
          <w:numId w:val="44"/>
        </w:numPr>
        <w:jc w:val="both"/>
      </w:pPr>
      <w:r>
        <w:t xml:space="preserve">o charakterze terrorystycznym, o którym mowa w art. 115 § 20 Kodeksu karnego, lub mające na celu popełnienie tego przestępstwa, </w:t>
      </w:r>
    </w:p>
    <w:p w:rsidR="00D85B98" w:rsidRDefault="00D85B98" w:rsidP="00C57151">
      <w:pPr>
        <w:pStyle w:val="Nagwek2"/>
        <w:numPr>
          <w:ilvl w:val="0"/>
          <w:numId w:val="4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C57151">
      <w:pPr>
        <w:pStyle w:val="Nagwek2"/>
        <w:numPr>
          <w:ilvl w:val="0"/>
          <w:numId w:val="44"/>
        </w:numPr>
        <w:jc w:val="both"/>
      </w:pPr>
      <w:r>
        <w:t xml:space="preserve">przeciwko obrotowi gospodarczemu, o których mowa w art. 296– 307 Kodeksu karnego, przestępstwo oszustwa, o którym mowa w art. 286 Kodeksu karnego, </w:t>
      </w:r>
      <w:r>
        <w:lastRenderedPageBreak/>
        <w:t xml:space="preserve">przestępstwo przeciwko wiarygodności dokumentów, o których mowa w art. 270–277d Kodeksu karnego, lub przestępstwo skarbowe, </w:t>
      </w:r>
    </w:p>
    <w:p w:rsidR="001B748A" w:rsidRDefault="00D85B98" w:rsidP="00C57151">
      <w:pPr>
        <w:pStyle w:val="Nagwek2"/>
        <w:numPr>
          <w:ilvl w:val="0"/>
          <w:numId w:val="44"/>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C57151">
      <w:pPr>
        <w:pStyle w:val="Nagwek2"/>
        <w:numPr>
          <w:ilvl w:val="0"/>
          <w:numId w:val="43"/>
        </w:numPr>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0851DC">
        <w:t>.</w:t>
      </w:r>
      <w:r>
        <w:t xml:space="preserve"> 1; </w:t>
      </w:r>
    </w:p>
    <w:p w:rsidR="00D85B98" w:rsidRDefault="00D85B98" w:rsidP="00C57151">
      <w:pPr>
        <w:pStyle w:val="Nagwek2"/>
        <w:numPr>
          <w:ilvl w:val="0"/>
          <w:numId w:val="43"/>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C57151">
      <w:pPr>
        <w:pStyle w:val="Nagwek2"/>
        <w:numPr>
          <w:ilvl w:val="0"/>
          <w:numId w:val="43"/>
        </w:numPr>
        <w:jc w:val="both"/>
      </w:pPr>
      <w:r>
        <w:t xml:space="preserve">wobec którego prawomocnie orzeczono zakaz ubiegania się o zamówienia publiczne; </w:t>
      </w:r>
    </w:p>
    <w:p w:rsidR="00D85B98" w:rsidRDefault="00D85B98" w:rsidP="00C57151">
      <w:pPr>
        <w:pStyle w:val="Nagwek2"/>
        <w:numPr>
          <w:ilvl w:val="0"/>
          <w:numId w:val="4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C57151">
      <w:pPr>
        <w:pStyle w:val="Nagwek2"/>
        <w:numPr>
          <w:ilvl w:val="0"/>
          <w:numId w:val="43"/>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C57151">
      <w:pPr>
        <w:pStyle w:val="Nagwek2"/>
        <w:numPr>
          <w:ilvl w:val="0"/>
          <w:numId w:val="22"/>
        </w:numPr>
        <w:jc w:val="both"/>
      </w:pPr>
      <w:r w:rsidRPr="008F7B5E">
        <w:t xml:space="preserve">Wykluczenie Wykonawcy nastąpi </w:t>
      </w:r>
      <w:r>
        <w:t>zgodnie z</w:t>
      </w:r>
      <w:r w:rsidRPr="008F7B5E">
        <w:t xml:space="preserve"> art. 111 ustawy Pzp.</w:t>
      </w:r>
    </w:p>
    <w:p w:rsidR="001B748A" w:rsidRPr="008F7B5E" w:rsidRDefault="001B748A" w:rsidP="00C57151">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C57151">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C57151">
      <w:pPr>
        <w:pStyle w:val="Nagwek2"/>
        <w:numPr>
          <w:ilvl w:val="0"/>
          <w:numId w:val="22"/>
        </w:numPr>
        <w:jc w:val="both"/>
      </w:pPr>
      <w:r w:rsidRPr="008F7B5E">
        <w:t>Zamawiający może wykluczyć Wykonawcę na każdym etapie postępowania, ofertę Wykonawcy wykluczonego uznaje się za odrzuconą.</w:t>
      </w:r>
    </w:p>
    <w:p w:rsidR="00B647AA" w:rsidRPr="001B748A" w:rsidRDefault="00AF7137" w:rsidP="00C57151">
      <w:pPr>
        <w:pStyle w:val="Nagwek2"/>
        <w:numPr>
          <w:ilvl w:val="0"/>
          <w:numId w:val="22"/>
        </w:numPr>
        <w:jc w:val="both"/>
        <w:rPr>
          <w:color w:val="auto"/>
        </w:rPr>
      </w:pPr>
      <w:r w:rsidRPr="001B748A">
        <w:rPr>
          <w:color w:val="auto"/>
        </w:rPr>
        <w:lastRenderedPageBreak/>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082920">
        <w:rPr>
          <w:color w:val="auto"/>
        </w:rPr>
        <w:t xml:space="preserve"> z późn. zm.</w:t>
      </w:r>
      <w:r w:rsidR="001B748A" w:rsidRPr="001B748A">
        <w:rPr>
          <w:color w:val="auto"/>
        </w:rPr>
        <w:t>):</w:t>
      </w:r>
    </w:p>
    <w:p w:rsidR="001B748A" w:rsidRDefault="001B748A" w:rsidP="00C57151">
      <w:pPr>
        <w:pStyle w:val="Nagwek2"/>
        <w:numPr>
          <w:ilvl w:val="0"/>
          <w:numId w:val="4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C57151">
      <w:pPr>
        <w:pStyle w:val="Nagwek2"/>
        <w:numPr>
          <w:ilvl w:val="0"/>
          <w:numId w:val="4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C57151">
      <w:pPr>
        <w:pStyle w:val="Nagwek2"/>
        <w:numPr>
          <w:ilvl w:val="0"/>
          <w:numId w:val="45"/>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C57151">
      <w:pPr>
        <w:pStyle w:val="Nagwek2"/>
        <w:numPr>
          <w:ilvl w:val="0"/>
          <w:numId w:val="22"/>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C57151">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1D0A8D" w:rsidTr="00331F2D">
        <w:tc>
          <w:tcPr>
            <w:tcW w:w="709" w:type="dxa"/>
            <w:tcBorders>
              <w:top w:val="single" w:sz="4" w:space="0" w:color="auto"/>
              <w:left w:val="single" w:sz="4" w:space="0" w:color="auto"/>
              <w:bottom w:val="single" w:sz="4" w:space="0" w:color="auto"/>
              <w:right w:val="single" w:sz="4" w:space="0" w:color="auto"/>
            </w:tcBorders>
            <w:hideMark/>
          </w:tcPr>
          <w:p w:rsidR="001D0A8D" w:rsidRPr="00DF7066" w:rsidRDefault="001D0A8D"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1D0A8D" w:rsidRPr="00E718E0" w:rsidRDefault="001D0A8D" w:rsidP="002729DF">
            <w:pPr>
              <w:spacing w:before="60" w:after="60"/>
              <w:jc w:val="both"/>
              <w:rPr>
                <w:rFonts w:eastAsiaTheme="minorHAnsi"/>
                <w:b/>
              </w:rPr>
            </w:pPr>
            <w:r>
              <w:rPr>
                <w:rFonts w:eastAsiaTheme="minorHAnsi"/>
                <w:b/>
              </w:rPr>
              <w:t xml:space="preserve">Wypełniony Załącznik nr 3 </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1D0A8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 xml:space="preserve">otyczy ofert składanych przez Wykonawców </w:t>
            </w:r>
            <w:r w:rsidR="008F7B5E" w:rsidRPr="00E718E0">
              <w:rPr>
                <w:rFonts w:eastAsiaTheme="minorHAnsi"/>
              </w:rPr>
              <w:lastRenderedPageBreak/>
              <w:t>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lastRenderedPageBreak/>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C57151">
      <w:pPr>
        <w:pStyle w:val="Nagwek2"/>
        <w:numPr>
          <w:ilvl w:val="0"/>
          <w:numId w:val="23"/>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C57151">
      <w:pPr>
        <w:pStyle w:val="Nagwek2"/>
        <w:numPr>
          <w:ilvl w:val="1"/>
          <w:numId w:val="19"/>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6219E7">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w:t>
            </w:r>
            <w:r w:rsidR="006219E7" w:rsidRPr="00C52A3F">
              <w:t>Dz. U. z 202</w:t>
            </w:r>
            <w:r w:rsidR="006219E7">
              <w:t>3</w:t>
            </w:r>
            <w:r w:rsidR="006219E7" w:rsidRPr="00C52A3F">
              <w:t xml:space="preserve"> r. poz. </w:t>
            </w:r>
            <w:r w:rsidR="006219E7">
              <w:t>1689</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390C42" w:rsidRDefault="00390C42" w:rsidP="00E9685A">
      <w:pPr>
        <w:pStyle w:val="Nagwek2"/>
        <w:numPr>
          <w:ilvl w:val="0"/>
          <w:numId w:val="0"/>
        </w:numPr>
        <w:spacing w:before="0" w:after="0"/>
        <w:jc w:val="both"/>
      </w:pPr>
    </w:p>
    <w:p w:rsidR="0042367B" w:rsidRDefault="0042367B" w:rsidP="00C57151">
      <w:pPr>
        <w:pStyle w:val="Nagwek2"/>
        <w:numPr>
          <w:ilvl w:val="0"/>
          <w:numId w:val="19"/>
        </w:numPr>
        <w:spacing w:before="0"/>
        <w:jc w:val="both"/>
      </w:pPr>
      <w:r>
        <w:t>Jeżeli przedstawione dokumenty są w języku obcym wymagane jest tłumaczenie na język polski.</w:t>
      </w:r>
    </w:p>
    <w:p w:rsidR="00A55F01" w:rsidRPr="00885ADD" w:rsidRDefault="00A55F01" w:rsidP="00C57151">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C57151">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C57151">
      <w:pPr>
        <w:pStyle w:val="Nagwek2"/>
        <w:numPr>
          <w:ilvl w:val="0"/>
          <w:numId w:val="19"/>
        </w:numPr>
        <w:jc w:val="both"/>
      </w:pPr>
      <w: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C57151">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C57151">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C57151">
      <w:pPr>
        <w:pStyle w:val="Nagwek2"/>
        <w:numPr>
          <w:ilvl w:val="0"/>
          <w:numId w:val="19"/>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D15669" w:rsidRPr="00B4327F" w:rsidRDefault="00D15669" w:rsidP="00C57151">
      <w:pPr>
        <w:pStyle w:val="Nagwek2"/>
        <w:numPr>
          <w:ilvl w:val="0"/>
          <w:numId w:val="57"/>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15669" w:rsidRPr="009E7F54" w:rsidTr="00D15669">
        <w:trPr>
          <w:trHeight w:val="525"/>
        </w:trPr>
        <w:tc>
          <w:tcPr>
            <w:tcW w:w="709"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046196" w:rsidRPr="002729DF" w:rsidRDefault="00D15669" w:rsidP="000509FB">
            <w:pPr>
              <w:spacing w:before="60" w:after="120"/>
              <w:jc w:val="both"/>
              <w:rPr>
                <w:b/>
              </w:rPr>
            </w:pPr>
            <w:r w:rsidRPr="00CA39C8">
              <w:rPr>
                <w:b/>
              </w:rPr>
              <w:t>Wymagany dokument</w:t>
            </w:r>
          </w:p>
        </w:tc>
      </w:tr>
      <w:tr w:rsidR="00DD324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DD324B" w:rsidRPr="000C211D" w:rsidRDefault="000509FB" w:rsidP="000C211D">
            <w:pPr>
              <w:spacing w:before="60" w:after="120"/>
              <w:rPr>
                <w:b/>
              </w:rPr>
            </w:pPr>
            <w:r>
              <w:rPr>
                <w:b/>
              </w:rPr>
              <w:t>1</w:t>
            </w:r>
            <w:r w:rsidR="00DD324B">
              <w:rPr>
                <w:b/>
              </w:rPr>
              <w:t>.</w:t>
            </w:r>
          </w:p>
        </w:tc>
        <w:tc>
          <w:tcPr>
            <w:tcW w:w="7942" w:type="dxa"/>
            <w:tcBorders>
              <w:top w:val="single" w:sz="4" w:space="0" w:color="auto"/>
              <w:left w:val="single" w:sz="4" w:space="0" w:color="auto"/>
              <w:bottom w:val="single" w:sz="4" w:space="0" w:color="auto"/>
              <w:right w:val="single" w:sz="4" w:space="0" w:color="auto"/>
            </w:tcBorders>
            <w:hideMark/>
          </w:tcPr>
          <w:p w:rsidR="00DD324B" w:rsidRPr="00741497" w:rsidRDefault="00DD324B" w:rsidP="00046196">
            <w:pPr>
              <w:spacing w:before="60" w:after="60"/>
              <w:jc w:val="both"/>
              <w:rPr>
                <w:b/>
              </w:rPr>
            </w:pPr>
            <w:r w:rsidRPr="00741497">
              <w:rPr>
                <w:b/>
              </w:rPr>
              <w:t>Certyfikaty dopuszczające sprzęt do użytkowania na terenie UE i Polski</w:t>
            </w:r>
            <w:r w:rsidRPr="00741497">
              <w:t xml:space="preserve"> </w:t>
            </w:r>
            <w:r w:rsidR="00046196" w:rsidRPr="00741497">
              <w:br/>
            </w:r>
            <w:r w:rsidRPr="00741497">
              <w:t>tj.: Certy</w:t>
            </w:r>
            <w:r w:rsidR="006F2E06" w:rsidRPr="00741497">
              <w:t>fikat CE</w:t>
            </w:r>
            <w:r w:rsidRPr="00741497">
              <w:t>/Deklaracja Zgodności</w:t>
            </w:r>
          </w:p>
        </w:tc>
      </w:tr>
      <w:tr w:rsidR="008D0696"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8D0696" w:rsidRDefault="000509FB" w:rsidP="000C211D">
            <w:pPr>
              <w:spacing w:before="60" w:after="120"/>
              <w:rPr>
                <w:b/>
              </w:rPr>
            </w:pPr>
            <w:r>
              <w:rPr>
                <w:b/>
              </w:rPr>
              <w:t>2</w:t>
            </w:r>
            <w:r w:rsidR="008D0696">
              <w:rPr>
                <w:b/>
              </w:rPr>
              <w:t>.</w:t>
            </w:r>
          </w:p>
        </w:tc>
        <w:tc>
          <w:tcPr>
            <w:tcW w:w="7942" w:type="dxa"/>
            <w:tcBorders>
              <w:top w:val="single" w:sz="4" w:space="0" w:color="auto"/>
              <w:left w:val="single" w:sz="4" w:space="0" w:color="auto"/>
              <w:bottom w:val="single" w:sz="4" w:space="0" w:color="auto"/>
              <w:right w:val="single" w:sz="4" w:space="0" w:color="auto"/>
            </w:tcBorders>
            <w:hideMark/>
          </w:tcPr>
          <w:p w:rsidR="008D0696" w:rsidRPr="00741497" w:rsidRDefault="008D0696" w:rsidP="00DD324B">
            <w:pPr>
              <w:spacing w:before="60" w:after="60"/>
              <w:jc w:val="both"/>
              <w:rPr>
                <w:b/>
              </w:rPr>
            </w:pPr>
            <w:r w:rsidRPr="00741497">
              <w:rPr>
                <w:b/>
              </w:rPr>
              <w:t>Potwierdzenie / Zgłoszenie do Rejestru Wyrobów Medycznych</w:t>
            </w:r>
            <w:r w:rsidR="001E15E7" w:rsidRPr="00741497">
              <w:rPr>
                <w:b/>
              </w:rPr>
              <w:t xml:space="preserve"> – jeśli dany produkt jest zakwalifikowany jako wyrób medyczny</w:t>
            </w:r>
          </w:p>
        </w:tc>
      </w:tr>
    </w:tbl>
    <w:p w:rsidR="00D15669" w:rsidRDefault="00D15669" w:rsidP="00C57151">
      <w:pPr>
        <w:pStyle w:val="Nagwek2"/>
        <w:numPr>
          <w:ilvl w:val="0"/>
          <w:numId w:val="57"/>
        </w:numPr>
        <w:spacing w:before="300"/>
        <w:jc w:val="both"/>
      </w:pPr>
      <w:r>
        <w:t>Dokumenty potwierdzające zgodność oferowanych produktów z wymaganiami Zamawiającego należy złożyć z zaznaczeniem której części i której pozycji dotyczą.</w:t>
      </w:r>
    </w:p>
    <w:p w:rsidR="00D15669" w:rsidRDefault="00D15669" w:rsidP="00C57151">
      <w:pPr>
        <w:pStyle w:val="Nagwek2"/>
        <w:numPr>
          <w:ilvl w:val="0"/>
          <w:numId w:val="57"/>
        </w:numPr>
        <w:jc w:val="both"/>
      </w:pPr>
      <w:r>
        <w:t>Jeżeli przedstawione dokumenty są w języku obcym wymagane jest tłumaczenie na język polski (za wyjątkiem specyfikacji technicznych).</w:t>
      </w:r>
    </w:p>
    <w:p w:rsidR="00D15669" w:rsidRDefault="00D15669" w:rsidP="00C57151">
      <w:pPr>
        <w:pStyle w:val="Nagwek2"/>
        <w:numPr>
          <w:ilvl w:val="0"/>
          <w:numId w:val="57"/>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D72BCF" w:rsidRPr="00305E6A" w:rsidRDefault="00D15669" w:rsidP="00C57151">
      <w:pPr>
        <w:pStyle w:val="Nagwek2"/>
        <w:numPr>
          <w:ilvl w:val="0"/>
          <w:numId w:val="57"/>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C57151">
      <w:pPr>
        <w:pStyle w:val="Nagwek2"/>
        <w:numPr>
          <w:ilvl w:val="0"/>
          <w:numId w:val="24"/>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C57151">
      <w:pPr>
        <w:pStyle w:val="Nagwek2"/>
        <w:numPr>
          <w:ilvl w:val="0"/>
          <w:numId w:val="24"/>
        </w:numPr>
        <w:jc w:val="both"/>
      </w:pPr>
      <w:r>
        <w:t>Wykonawca, który polega na zdolnościach lub sytuacji podmiotów udostępniających zasoby, zobowiązany jest:</w:t>
      </w:r>
    </w:p>
    <w:p w:rsidR="00BD3D5A" w:rsidRDefault="00B93D4A" w:rsidP="00C57151">
      <w:pPr>
        <w:pStyle w:val="Nagwek2"/>
        <w:numPr>
          <w:ilvl w:val="0"/>
          <w:numId w:val="25"/>
        </w:numPr>
        <w:jc w:val="both"/>
      </w:pPr>
      <w:r>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D3D5A">
        <w:lastRenderedPageBreak/>
        <w:t>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C57151">
      <w:pPr>
        <w:pStyle w:val="Nagwek2"/>
        <w:numPr>
          <w:ilvl w:val="0"/>
          <w:numId w:val="26"/>
        </w:numPr>
        <w:jc w:val="both"/>
      </w:pPr>
      <w:r>
        <w:t>zakres dostępnych Wykonawcy zasobów podmiotu udostępniającego zasoby;</w:t>
      </w:r>
    </w:p>
    <w:p w:rsidR="00BD3D5A" w:rsidRDefault="00D419C2" w:rsidP="00C57151">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C57151">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C57151">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C57151">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C57151">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C57151">
      <w:pPr>
        <w:pStyle w:val="Nagwek2"/>
        <w:numPr>
          <w:ilvl w:val="0"/>
          <w:numId w:val="27"/>
        </w:numPr>
        <w:jc w:val="both"/>
      </w:pPr>
      <w:r>
        <w:t xml:space="preserve">Wykonawca może powierzyć wykonanie części zamówienia Podwykonawcom. </w:t>
      </w:r>
    </w:p>
    <w:p w:rsidR="00BD3D5A" w:rsidRDefault="00BD3D5A" w:rsidP="00C57151">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C57151">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C57151">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C57151">
      <w:pPr>
        <w:pStyle w:val="Nagwek2"/>
        <w:numPr>
          <w:ilvl w:val="0"/>
          <w:numId w:val="29"/>
        </w:numPr>
        <w:jc w:val="both"/>
      </w:pPr>
      <w:r>
        <w:t xml:space="preserve">Wykonawcy mogą wspólnie ubiegać się o udzielenie zamówienia. W takim przypadku Wykonawcy zobowiązani są do ustanowienia pełnomocnika do reprezentowania ich w </w:t>
      </w:r>
      <w:r>
        <w:lastRenderedPageBreak/>
        <w:t>postępowaniu o udzielenie zamówienia albo do reprezentowania w postępowaniu i zawarcia umowy w sprawie zamówienia publicznego.</w:t>
      </w:r>
    </w:p>
    <w:p w:rsidR="00BD3D5A" w:rsidRDefault="00BD3D5A" w:rsidP="00C57151">
      <w:pPr>
        <w:pStyle w:val="Nagwek2"/>
        <w:numPr>
          <w:ilvl w:val="0"/>
          <w:numId w:val="29"/>
        </w:numPr>
        <w:jc w:val="both"/>
      </w:pPr>
      <w:r>
        <w:t>Pełnomocnictwo należy dołączyć do oferty i powinno ono zawierać w szczególności wskazanie:</w:t>
      </w:r>
    </w:p>
    <w:p w:rsidR="00BD3D5A" w:rsidRDefault="00BD3D5A" w:rsidP="00C57151">
      <w:pPr>
        <w:pStyle w:val="Nagwek2"/>
        <w:numPr>
          <w:ilvl w:val="0"/>
          <w:numId w:val="20"/>
        </w:numPr>
        <w:jc w:val="both"/>
      </w:pPr>
      <w:r>
        <w:t>postępowania o udzielenie zamówienie publicznego, którego dotyczy;</w:t>
      </w:r>
    </w:p>
    <w:p w:rsidR="00BD3D5A" w:rsidRDefault="00BD3D5A" w:rsidP="00C57151">
      <w:pPr>
        <w:pStyle w:val="Nagwek2"/>
        <w:numPr>
          <w:ilvl w:val="0"/>
          <w:numId w:val="20"/>
        </w:numPr>
        <w:jc w:val="both"/>
      </w:pPr>
      <w:r>
        <w:t>wszystkich Wykonawców ubiegających się wspólnie o udzielenie zamówienia;</w:t>
      </w:r>
    </w:p>
    <w:p w:rsidR="00BD3D5A" w:rsidRDefault="00BD3D5A" w:rsidP="00C57151">
      <w:pPr>
        <w:pStyle w:val="Nagwek2"/>
        <w:numPr>
          <w:ilvl w:val="0"/>
          <w:numId w:val="20"/>
        </w:numPr>
        <w:jc w:val="both"/>
      </w:pPr>
      <w:r>
        <w:t>ustanowionego pełnomocnika oraz zakresu jego  umocowania.</w:t>
      </w:r>
    </w:p>
    <w:p w:rsidR="005D1055" w:rsidRDefault="005D1055" w:rsidP="00C57151">
      <w:pPr>
        <w:pStyle w:val="Nagwek2"/>
        <w:numPr>
          <w:ilvl w:val="0"/>
          <w:numId w:val="29"/>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C57151">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C65C18" w:rsidP="00C57151">
      <w:pPr>
        <w:pStyle w:val="Nagwek2"/>
        <w:numPr>
          <w:ilvl w:val="0"/>
          <w:numId w:val="31"/>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C57151">
      <w:pPr>
        <w:pStyle w:val="Nagwek2"/>
        <w:numPr>
          <w:ilvl w:val="0"/>
          <w:numId w:val="31"/>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9A1D04" w:rsidRDefault="00BD3D5A" w:rsidP="00C57151">
      <w:pPr>
        <w:pStyle w:val="Nagwek2"/>
        <w:numPr>
          <w:ilvl w:val="0"/>
          <w:numId w:val="30"/>
        </w:numPr>
        <w:jc w:val="both"/>
      </w:pPr>
      <w:bookmarkStart w:id="12" w:name="_Hlk37863747"/>
      <w:r w:rsidRPr="009F1AAE">
        <w:t>Korzystanie z Platformy przez Wykonawcę jest bezpłatne</w:t>
      </w:r>
      <w:bookmarkEnd w:id="12"/>
      <w:r w:rsidRPr="009F1AAE">
        <w:t>.</w:t>
      </w:r>
      <w:bookmarkStart w:id="13" w:name="_Hlk37863788"/>
    </w:p>
    <w:p w:rsidR="00BD3D5A" w:rsidRPr="00D653F3" w:rsidRDefault="00BD3D5A" w:rsidP="00C57151">
      <w:pPr>
        <w:pStyle w:val="Nagwek2"/>
        <w:numPr>
          <w:ilvl w:val="0"/>
          <w:numId w:val="30"/>
        </w:numPr>
        <w:jc w:val="both"/>
      </w:pPr>
      <w:r w:rsidRPr="009F1AAE">
        <w:t>Na Platformie postępow</w:t>
      </w:r>
      <w:r w:rsidR="00B31986">
        <w:t xml:space="preserve">anie prowadzone jest pod nazwą: </w:t>
      </w:r>
      <w:r w:rsidR="009A1D04" w:rsidRPr="009A1D04">
        <w:rPr>
          <w:b/>
        </w:rPr>
        <w:t>„</w:t>
      </w:r>
      <w:r w:rsidR="00741497">
        <w:rPr>
          <w:b/>
        </w:rPr>
        <w:t>Zakup i dostawa zestawu aparatów ultrasonograficznych</w:t>
      </w:r>
      <w:r w:rsidR="00741497" w:rsidRPr="00C33045">
        <w:rPr>
          <w:b/>
        </w:rPr>
        <w:t xml:space="preserve"> </w:t>
      </w:r>
      <w:r w:rsidR="009A1D04" w:rsidRPr="009A1D04">
        <w:rPr>
          <w:b/>
        </w:rPr>
        <w:t xml:space="preserve">w ramach projektu pn. „Doposażenie i modernizacja Szpitalnego Oddziału Ratunkowego oraz doposażenie pracowni diagnostycznych współpracujących z SOR w „Szpitalu Powiatowym we Wrześni” Sp. z o.o. w restrukturyzacji” </w:t>
      </w:r>
      <w:r w:rsidR="009A1D04" w:rsidRPr="009A1D04">
        <w:rPr>
          <w:b/>
          <w:spacing w:val="10"/>
        </w:rPr>
        <w:t>”</w:t>
      </w:r>
      <w:r w:rsidR="00D653F3" w:rsidRPr="009A1D04">
        <w:rPr>
          <w:b/>
          <w:spacing w:val="10"/>
        </w:rPr>
        <w:t xml:space="preserve"> </w:t>
      </w:r>
      <w:r w:rsidRPr="009F1AAE">
        <w:t xml:space="preserve">– znak sprawy: </w:t>
      </w:r>
      <w:bookmarkEnd w:id="13"/>
      <w:r w:rsidRPr="009F1AAE">
        <w:t>SA-381</w:t>
      </w:r>
      <w:r w:rsidR="00D653F3">
        <w:t>-</w:t>
      </w:r>
      <w:r w:rsidR="0020277A">
        <w:t>1</w:t>
      </w:r>
      <w:r w:rsidRPr="009F1AAE">
        <w:t>/2</w:t>
      </w:r>
      <w:r w:rsidR="00741497">
        <w:t>4</w:t>
      </w:r>
      <w:r w:rsidRPr="009F1AAE">
        <w:t>.</w:t>
      </w:r>
      <w:r>
        <w:t xml:space="preserve"> </w:t>
      </w:r>
    </w:p>
    <w:p w:rsidR="00BD3D5A" w:rsidRPr="009F1AAE" w:rsidRDefault="00BD3D5A" w:rsidP="00C57151">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C57151">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C57151">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C57151">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C57151">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C57151">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C57151">
      <w:pPr>
        <w:numPr>
          <w:ilvl w:val="0"/>
          <w:numId w:val="32"/>
        </w:numPr>
        <w:spacing w:before="60" w:after="60"/>
        <w:jc w:val="both"/>
        <w:outlineLvl w:val="1"/>
        <w:rPr>
          <w:bCs/>
          <w:iCs/>
        </w:rPr>
      </w:pPr>
      <w:bookmarkStart w:id="20" w:name="_Hlk37937074"/>
      <w:r w:rsidRPr="00BA58C6">
        <w:lastRenderedPageBreak/>
        <w:t>komputer z zainstalowanym systemem operacyjnym Windows 7 (lub nowszym) albo Linux</w:t>
      </w:r>
      <w:bookmarkEnd w:id="20"/>
      <w:r w:rsidRPr="00BA58C6">
        <w:rPr>
          <w:bCs/>
          <w:iCs/>
        </w:rPr>
        <w:t>,</w:t>
      </w:r>
    </w:p>
    <w:p w:rsidR="00BD3D5A" w:rsidRPr="00BA58C6" w:rsidRDefault="00BD3D5A" w:rsidP="00C57151">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C57151">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C57151">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C57151">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C57151">
      <w:pPr>
        <w:pStyle w:val="Nagwek4"/>
        <w:numPr>
          <w:ilvl w:val="0"/>
          <w:numId w:val="33"/>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C57151">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C57151">
      <w:pPr>
        <w:pStyle w:val="Nagwek4"/>
        <w:numPr>
          <w:ilvl w:val="0"/>
          <w:numId w:val="33"/>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C57151">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C57151">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C57151">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C57151">
      <w:pPr>
        <w:pStyle w:val="Nagwek2"/>
        <w:numPr>
          <w:ilvl w:val="0"/>
          <w:numId w:val="30"/>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046196">
        <w:t>Patrycja Staniszewska</w:t>
      </w:r>
      <w:r w:rsidR="006426F8">
        <w:t xml:space="preserve">, </w:t>
      </w:r>
    </w:p>
    <w:p w:rsidR="00BD3D5A" w:rsidRDefault="00DC4042" w:rsidP="00DC4042">
      <w:pPr>
        <w:pStyle w:val="Nagwek2"/>
        <w:numPr>
          <w:ilvl w:val="0"/>
          <w:numId w:val="0"/>
        </w:numPr>
        <w:ind w:left="1560"/>
      </w:pPr>
      <w:r>
        <w:t xml:space="preserve">e-mail: </w:t>
      </w:r>
      <w:hyperlink r:id="rId17" w:history="1">
        <w:r w:rsidR="00046196" w:rsidRPr="002C4AAB">
          <w:rPr>
            <w:rStyle w:val="Hipercze"/>
          </w:rPr>
          <w:t>pstaniszewska@szpitalwrzesnia.home.pl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C57151">
            <w:pPr>
              <w:pStyle w:val="Akapitzlist"/>
              <w:numPr>
                <w:ilvl w:val="0"/>
                <w:numId w:val="9"/>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C57151">
            <w:pPr>
              <w:pStyle w:val="Akapitzlist"/>
              <w:numPr>
                <w:ilvl w:val="0"/>
                <w:numId w:val="9"/>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w:t>
            </w:r>
            <w:r w:rsidR="00D12FBA">
              <w:rPr>
                <w:rFonts w:ascii="Times New Roman" w:hAnsi="Times New Roman"/>
                <w:sz w:val="24"/>
                <w:szCs w:val="24"/>
              </w:rPr>
              <w:t>Pasternak</w:t>
            </w:r>
            <w:r>
              <w:rPr>
                <w:rFonts w:ascii="Times New Roman" w:hAnsi="Times New Roman"/>
                <w:sz w:val="24"/>
                <w:szCs w:val="24"/>
              </w:rPr>
              <w:t xml:space="preserve">,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C67BC7" w:rsidRPr="00D47FE2" w:rsidRDefault="00BD3D5A" w:rsidP="00397C78">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C57151">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C57151">
      <w:pPr>
        <w:pStyle w:val="Nagwek2"/>
        <w:numPr>
          <w:ilvl w:val="0"/>
          <w:numId w:val="28"/>
        </w:numPr>
        <w:jc w:val="both"/>
      </w:pPr>
      <w:r>
        <w:lastRenderedPageBreak/>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C57151">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C57151">
      <w:pPr>
        <w:pStyle w:val="Nagwek2"/>
        <w:numPr>
          <w:ilvl w:val="0"/>
          <w:numId w:val="28"/>
        </w:numPr>
        <w:jc w:val="both"/>
      </w:pPr>
      <w:r>
        <w:t>Przedłużenie terminu składania ofert, nie wpływa na bieg terminu składania wniosku o wyjaśnienie treści SWZ.</w:t>
      </w:r>
    </w:p>
    <w:p w:rsidR="00BD3D5A" w:rsidRDefault="00BD3D5A" w:rsidP="00C57151">
      <w:pPr>
        <w:pStyle w:val="Nagwek2"/>
        <w:numPr>
          <w:ilvl w:val="0"/>
          <w:numId w:val="28"/>
        </w:numPr>
        <w:jc w:val="both"/>
      </w:pPr>
      <w:r>
        <w:t>Treść zapytań wraz z wyjaśnieniami Zamawiający udostępni na stronie internetowej prowadzonego postępowania, bez ujawniania źródła zapytania.</w:t>
      </w:r>
    </w:p>
    <w:p w:rsidR="00BD3D5A" w:rsidRDefault="00BD3D5A" w:rsidP="00C57151">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9A1D04" w:rsidRDefault="0036544D" w:rsidP="00741497">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C57151">
      <w:pPr>
        <w:pStyle w:val="Nagwek2"/>
        <w:numPr>
          <w:ilvl w:val="0"/>
          <w:numId w:val="34"/>
        </w:numPr>
        <w:jc w:val="both"/>
      </w:pPr>
      <w:r>
        <w:t xml:space="preserve">Wykonawca pozostaje związany </w:t>
      </w:r>
      <w:r w:rsidRPr="003A4A86">
        <w:t>ofertą do dnia</w:t>
      </w:r>
      <w:r w:rsidR="0008502C">
        <w:rPr>
          <w:b/>
        </w:rPr>
        <w:t xml:space="preserve"> 08.05.</w:t>
      </w:r>
      <w:r w:rsidR="000B07D9" w:rsidRPr="00510436">
        <w:rPr>
          <w:b/>
          <w:color w:val="auto"/>
        </w:rPr>
        <w:t>202</w:t>
      </w:r>
      <w:r w:rsidR="00D653F3">
        <w:rPr>
          <w:b/>
          <w:color w:val="auto"/>
        </w:rPr>
        <w:t>4</w:t>
      </w:r>
      <w:r w:rsidR="000B07D9" w:rsidRPr="00510436">
        <w:rPr>
          <w:b/>
          <w:color w:val="auto"/>
        </w:rPr>
        <w:t>r.</w:t>
      </w:r>
    </w:p>
    <w:p w:rsidR="00BD3D5A" w:rsidRDefault="00BD3D5A" w:rsidP="00C57151">
      <w:pPr>
        <w:pStyle w:val="Nagwek2"/>
        <w:numPr>
          <w:ilvl w:val="0"/>
          <w:numId w:val="34"/>
        </w:numPr>
        <w:jc w:val="both"/>
      </w:pPr>
      <w:r>
        <w:t>Bieg terminu związania ofertą rozpoczyna się wraz z upływem terminu składania ofert.</w:t>
      </w:r>
    </w:p>
    <w:p w:rsidR="00BD3D5A" w:rsidRDefault="00BD3D5A" w:rsidP="00C57151">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C57151">
      <w:pPr>
        <w:pStyle w:val="Nagwek2"/>
        <w:numPr>
          <w:ilvl w:val="0"/>
          <w:numId w:val="34"/>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C57151">
      <w:pPr>
        <w:pStyle w:val="Nagwek2"/>
        <w:numPr>
          <w:ilvl w:val="0"/>
          <w:numId w:val="35"/>
        </w:numPr>
        <w:jc w:val="both"/>
      </w:pPr>
      <w:r>
        <w:t>Wykonawca może złożyć tylko jedną ofertę.</w:t>
      </w:r>
    </w:p>
    <w:p w:rsidR="00BD3D5A" w:rsidRDefault="00BD3D5A" w:rsidP="00C57151">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C57151">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C57151">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C57151">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C57151">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C57151">
      <w:pPr>
        <w:pStyle w:val="Nagwek2"/>
        <w:numPr>
          <w:ilvl w:val="0"/>
          <w:numId w:val="36"/>
        </w:numPr>
        <w:jc w:val="both"/>
      </w:pPr>
      <w:r w:rsidRPr="003A4A86">
        <w:t>wraz z przekazaniem takich informacji, zastrzegł, że nie mogą być one udostępniane;</w:t>
      </w:r>
    </w:p>
    <w:p w:rsidR="00BD3D5A" w:rsidRPr="003A4A86" w:rsidRDefault="00BD3D5A" w:rsidP="00C57151">
      <w:pPr>
        <w:pStyle w:val="Nagwek2"/>
        <w:numPr>
          <w:ilvl w:val="0"/>
          <w:numId w:val="36"/>
        </w:numPr>
        <w:jc w:val="both"/>
      </w:pPr>
      <w:r w:rsidRPr="003A4A86">
        <w:lastRenderedPageBreak/>
        <w:t>wykazał, załączając stosowne uzasadnienie, iż zastrzeżone informacje stanowią tajemnicę przedsiębiorstwa.</w:t>
      </w:r>
      <w:bookmarkStart w:id="42" w:name="_Hlk37939296"/>
    </w:p>
    <w:p w:rsidR="00BD3D5A" w:rsidRPr="003A4A86" w:rsidRDefault="00BD3D5A" w:rsidP="00C57151">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C57151">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C57151">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60791C" w:rsidRPr="00510436" w:rsidRDefault="00BD3D5A" w:rsidP="00C57151">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C57151">
      <w:pPr>
        <w:pStyle w:val="Nagwek2"/>
        <w:numPr>
          <w:ilvl w:val="0"/>
          <w:numId w:val="37"/>
        </w:numPr>
        <w:jc w:val="both"/>
      </w:pPr>
      <w:r w:rsidRPr="003A4A86">
        <w:t>Oferty n</w:t>
      </w:r>
      <w:r w:rsidR="00510436">
        <w:t>ależy złożyć w terminie do dnia</w:t>
      </w:r>
      <w:r w:rsidR="00510B60">
        <w:t xml:space="preserve"> </w:t>
      </w:r>
      <w:r w:rsidR="0008502C">
        <w:rPr>
          <w:b/>
          <w:color w:val="auto"/>
        </w:rPr>
        <w:t>09.02</w:t>
      </w:r>
      <w:r w:rsidR="00403A57" w:rsidRPr="00510436">
        <w:rPr>
          <w:b/>
          <w:color w:val="auto"/>
        </w:rPr>
        <w:t>.</w:t>
      </w:r>
      <w:r w:rsidR="000B07D9" w:rsidRPr="00510436">
        <w:rPr>
          <w:b/>
          <w:color w:val="auto"/>
        </w:rPr>
        <w:t>202</w:t>
      </w:r>
      <w:r w:rsidR="00D653F3">
        <w:rPr>
          <w:b/>
          <w:color w:val="auto"/>
        </w:rPr>
        <w:t>4</w:t>
      </w:r>
      <w:r w:rsidR="000B07D9" w:rsidRPr="00510436">
        <w:rPr>
          <w:b/>
          <w:color w:val="auto"/>
        </w:rPr>
        <w:t>r.</w:t>
      </w:r>
      <w:r w:rsidRPr="00510436">
        <w:rPr>
          <w:b/>
          <w:color w:val="auto"/>
        </w:rPr>
        <w:t xml:space="preserve"> do godz. </w:t>
      </w:r>
      <w:r w:rsidR="001D1962" w:rsidRPr="00510436">
        <w:rPr>
          <w:b/>
          <w:color w:val="auto"/>
        </w:rPr>
        <w:t>1</w:t>
      </w:r>
      <w:r w:rsidR="000B07D9" w:rsidRPr="00510436">
        <w:rPr>
          <w:b/>
          <w:color w:val="auto"/>
        </w:rPr>
        <w:t>0</w:t>
      </w:r>
      <w:r w:rsidR="001D1962" w:rsidRPr="00510436">
        <w:rPr>
          <w:b/>
          <w:color w:val="auto"/>
        </w:rPr>
        <w:t>:00</w:t>
      </w:r>
      <w:r w:rsidRPr="003A4A86">
        <w:t xml:space="preserve"> przy użyciu Platformy pod adresem: </w:t>
      </w:r>
      <w:hyperlink r:id="rId21"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C57151">
      <w:pPr>
        <w:pStyle w:val="Nagwek2"/>
        <w:numPr>
          <w:ilvl w:val="0"/>
          <w:numId w:val="37"/>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C57151">
      <w:pPr>
        <w:pStyle w:val="Nagwek2"/>
        <w:numPr>
          <w:ilvl w:val="0"/>
          <w:numId w:val="38"/>
        </w:numPr>
        <w:jc w:val="both"/>
      </w:pPr>
      <w:r w:rsidRPr="003A4A86">
        <w:t>Otwarcie ofert nastąpi w dniu</w:t>
      </w:r>
      <w:r>
        <w:rPr>
          <w:b/>
        </w:rPr>
        <w:t xml:space="preserve"> </w:t>
      </w:r>
      <w:r w:rsidR="0008502C">
        <w:rPr>
          <w:b/>
        </w:rPr>
        <w:t>09.02.</w:t>
      </w:r>
      <w:r w:rsidR="000B07D9" w:rsidRPr="00510436">
        <w:rPr>
          <w:b/>
          <w:color w:val="auto"/>
        </w:rPr>
        <w:t>20</w:t>
      </w:r>
      <w:r w:rsidR="00DC4042" w:rsidRPr="00510436">
        <w:rPr>
          <w:b/>
          <w:color w:val="auto"/>
        </w:rPr>
        <w:t>2</w:t>
      </w:r>
      <w:r w:rsidR="00D653F3">
        <w:rPr>
          <w:b/>
          <w:color w:val="auto"/>
        </w:rPr>
        <w:t>4</w:t>
      </w:r>
      <w:r w:rsidR="00DC4042" w:rsidRPr="00510436">
        <w:rPr>
          <w:b/>
          <w:color w:val="auto"/>
        </w:rPr>
        <w:t>r.</w:t>
      </w:r>
      <w:r w:rsidR="001D1962" w:rsidRPr="00510436">
        <w:rPr>
          <w:b/>
          <w:color w:val="auto"/>
        </w:rPr>
        <w:t xml:space="preserve"> </w:t>
      </w:r>
      <w:r w:rsidRPr="00510436">
        <w:rPr>
          <w:b/>
          <w:color w:val="auto"/>
        </w:rPr>
        <w:t xml:space="preserve">o godz. </w:t>
      </w:r>
      <w:r w:rsidR="001D1962" w:rsidRPr="00510436">
        <w:rPr>
          <w:b/>
          <w:color w:val="auto"/>
        </w:rPr>
        <w:t>1</w:t>
      </w:r>
      <w:r w:rsidR="000B07D9" w:rsidRPr="00510436">
        <w:rPr>
          <w:b/>
          <w:color w:val="auto"/>
        </w:rPr>
        <w:t>0</w:t>
      </w:r>
      <w:r w:rsidR="001D1962" w:rsidRPr="00510436">
        <w:rPr>
          <w:b/>
          <w:color w:val="auto"/>
        </w:rPr>
        <w:t>:15</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C57151">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C57151">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C57151">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397C78" w:rsidRDefault="00BD3D5A" w:rsidP="00C57151">
      <w:pPr>
        <w:pStyle w:val="Nagwek2"/>
        <w:numPr>
          <w:ilvl w:val="0"/>
          <w:numId w:val="21"/>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CD7A24"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CD7A24">
        <w:rPr>
          <w:rFonts w:ascii="Times New Roman" w:eastAsiaTheme="minorHAnsi" w:hAnsi="Times New Roman"/>
          <w:sz w:val="24"/>
          <w:szCs w:val="24"/>
        </w:rPr>
        <w:lastRenderedPageBreak/>
        <w:t>Rozliczenia między Zamawiającym</w:t>
      </w:r>
      <w:r w:rsidR="00DD681E" w:rsidRPr="00CD7A24">
        <w:rPr>
          <w:rFonts w:ascii="Times New Roman" w:eastAsiaTheme="minorHAnsi" w:hAnsi="Times New Roman"/>
          <w:sz w:val="24"/>
          <w:szCs w:val="24"/>
        </w:rPr>
        <w:t>,</w:t>
      </w:r>
      <w:r w:rsidRPr="00CD7A24">
        <w:rPr>
          <w:rFonts w:ascii="Times New Roman" w:eastAsiaTheme="minorHAnsi" w:hAnsi="Times New Roman"/>
          <w:sz w:val="24"/>
          <w:szCs w:val="24"/>
        </w:rPr>
        <w:t xml:space="preserve"> a Wykonawcą prowadzone będą w złotych polskich z dokładnością do</w:t>
      </w:r>
      <w:r w:rsidR="00E56DDA" w:rsidRPr="00CD7A24">
        <w:rPr>
          <w:rFonts w:ascii="Times New Roman" w:eastAsiaTheme="minorHAnsi" w:hAnsi="Times New Roman"/>
          <w:sz w:val="24"/>
          <w:szCs w:val="24"/>
        </w:rPr>
        <w:t xml:space="preserve"> </w:t>
      </w:r>
      <w:r w:rsidR="00856845" w:rsidRPr="00CD7A24">
        <w:rPr>
          <w:rFonts w:ascii="Times New Roman" w:eastAsiaTheme="minorHAnsi" w:hAnsi="Times New Roman"/>
          <w:sz w:val="24"/>
          <w:szCs w:val="24"/>
        </w:rPr>
        <w:t xml:space="preserve">dwóch miejsc po przecinku </w:t>
      </w:r>
      <w:r w:rsidR="00856845" w:rsidRPr="00CD7A24">
        <w:rPr>
          <w:rFonts w:ascii="Times New Roman" w:hAnsi="Times New Roman"/>
          <w:sz w:val="24"/>
          <w:szCs w:val="24"/>
        </w:rPr>
        <w:t>(zasada zaokrąglenia – poniżej 5 należy końcówkę pominąć, powyżej i równe 5 należy zaokrąglić w górę).</w:t>
      </w:r>
    </w:p>
    <w:p w:rsidR="00751E37" w:rsidRPr="004C7F19"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C57151">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C57151">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C57151">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C57151">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C57151">
      <w:pPr>
        <w:pStyle w:val="Nagwek2"/>
        <w:numPr>
          <w:ilvl w:val="0"/>
          <w:numId w:val="39"/>
        </w:numPr>
        <w:spacing w:after="100"/>
        <w:jc w:val="both"/>
      </w:pPr>
      <w:r w:rsidRPr="004C7F19">
        <w:t>Przy dokonywaniu wyboru najkorzystniejszej oferty Zamawiający stosow</w:t>
      </w:r>
      <w:r>
        <w:t>ać będzie niżej podane kryteria</w:t>
      </w:r>
      <w:r w:rsidRPr="004C7F19">
        <w:t>:</w:t>
      </w:r>
    </w:p>
    <w:p w:rsidR="004E71C6" w:rsidRDefault="004E71C6" w:rsidP="00343054">
      <w:pPr>
        <w:pStyle w:val="Nagwek2"/>
        <w:numPr>
          <w:ilvl w:val="0"/>
          <w:numId w:val="0"/>
        </w:numPr>
        <w:spacing w:after="100"/>
        <w:jc w:val="both"/>
      </w:pP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CA39C8"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741497" w:rsidP="0026716A">
            <w:pPr>
              <w:pStyle w:val="Akapitzlist"/>
              <w:spacing w:after="200" w:line="276" w:lineRule="auto"/>
              <w:jc w:val="both"/>
              <w:rPr>
                <w:rFonts w:ascii="Times New Roman" w:hAnsi="Times New Roman"/>
                <w:sz w:val="24"/>
                <w:szCs w:val="24"/>
              </w:rPr>
            </w:pPr>
            <w:r>
              <w:rPr>
                <w:rFonts w:ascii="Times New Roman" w:hAnsi="Times New Roman"/>
                <w:sz w:val="24"/>
                <w:szCs w:val="24"/>
              </w:rPr>
              <w:t>6</w:t>
            </w:r>
            <w:r w:rsidR="00562239" w:rsidRPr="00CA39C8">
              <w:rPr>
                <w:rFonts w:ascii="Times New Roman" w:hAnsi="Times New Roman"/>
                <w:sz w:val="24"/>
                <w:szCs w:val="24"/>
              </w:rPr>
              <w:t>0 %</w:t>
            </w:r>
          </w:p>
        </w:tc>
      </w:tr>
      <w:tr w:rsidR="000B07D9" w:rsidRPr="00CA39C8"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6219E7" w:rsidP="0026716A">
            <w:pPr>
              <w:pStyle w:val="Akapitzlist"/>
              <w:spacing w:after="200" w:line="276" w:lineRule="auto"/>
              <w:jc w:val="both"/>
              <w:rPr>
                <w:rFonts w:ascii="Times New Roman" w:hAnsi="Times New Roman"/>
                <w:sz w:val="24"/>
                <w:szCs w:val="24"/>
              </w:rPr>
            </w:pPr>
            <w:r>
              <w:rPr>
                <w:rFonts w:ascii="Times New Roman" w:hAnsi="Times New Roman"/>
                <w:sz w:val="24"/>
                <w:szCs w:val="24"/>
              </w:rPr>
              <w:t>2</w:t>
            </w:r>
            <w:r w:rsidR="006D1A86" w:rsidRPr="00CA39C8">
              <w:rPr>
                <w:rFonts w:ascii="Times New Roman" w:hAnsi="Times New Roman"/>
                <w:sz w:val="24"/>
                <w:szCs w:val="24"/>
              </w:rPr>
              <w:t>0</w:t>
            </w:r>
            <w:r w:rsidR="00562239" w:rsidRPr="00CA39C8">
              <w:rPr>
                <w:rFonts w:ascii="Times New Roman" w:hAnsi="Times New Roman"/>
                <w:sz w:val="24"/>
                <w:szCs w:val="24"/>
              </w:rPr>
              <w:t xml:space="preserve"> %</w:t>
            </w:r>
          </w:p>
        </w:tc>
      </w:tr>
      <w:tr w:rsidR="009A1D04" w:rsidRPr="00CA39C8"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9A1D04" w:rsidRPr="00CA39C8" w:rsidRDefault="009A1D04" w:rsidP="009A1D04">
            <w:pPr>
              <w:pStyle w:val="Akapitzlist"/>
              <w:spacing w:after="200" w:line="276" w:lineRule="auto"/>
              <w:ind w:left="360"/>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000000"/>
            </w:tcBorders>
            <w:shd w:val="clear" w:color="auto" w:fill="auto"/>
          </w:tcPr>
          <w:p w:rsidR="009A1D04" w:rsidRPr="00CA39C8" w:rsidRDefault="009A1D04" w:rsidP="0026716A">
            <w:pPr>
              <w:spacing w:after="200" w:line="276" w:lineRule="auto"/>
              <w:jc w:val="both"/>
            </w:pPr>
            <w:r>
              <w:t>Okres gwarancji</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A1D04" w:rsidRPr="00CA39C8" w:rsidRDefault="00741497" w:rsidP="0026716A">
            <w:pPr>
              <w:pStyle w:val="Akapitzlist"/>
              <w:spacing w:after="200" w:line="276" w:lineRule="auto"/>
              <w:jc w:val="both"/>
              <w:rPr>
                <w:rFonts w:ascii="Times New Roman" w:hAnsi="Times New Roman"/>
                <w:sz w:val="24"/>
                <w:szCs w:val="24"/>
              </w:rPr>
            </w:pPr>
            <w:r>
              <w:rPr>
                <w:rFonts w:ascii="Times New Roman" w:hAnsi="Times New Roman"/>
                <w:sz w:val="24"/>
                <w:szCs w:val="24"/>
              </w:rPr>
              <w:t>10%</w:t>
            </w:r>
          </w:p>
        </w:tc>
      </w:tr>
      <w:tr w:rsidR="006219E7" w:rsidRPr="00CA39C8"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6219E7" w:rsidRDefault="006219E7" w:rsidP="009A1D04">
            <w:pPr>
              <w:pStyle w:val="Akapitzlist"/>
              <w:spacing w:after="200" w:line="276" w:lineRule="auto"/>
              <w:ind w:left="360"/>
              <w:jc w:val="center"/>
              <w:rPr>
                <w:rFonts w:ascii="Times New Roman" w:hAnsi="Times New Roman"/>
                <w:sz w:val="24"/>
                <w:szCs w:val="24"/>
              </w:rPr>
            </w:pPr>
            <w:r>
              <w:rPr>
                <w:rFonts w:ascii="Times New Roman" w:hAnsi="Times New Roman"/>
                <w:sz w:val="24"/>
                <w:szCs w:val="24"/>
              </w:rPr>
              <w:t>4.</w:t>
            </w:r>
          </w:p>
        </w:tc>
        <w:tc>
          <w:tcPr>
            <w:tcW w:w="2693" w:type="dxa"/>
            <w:tcBorders>
              <w:top w:val="single" w:sz="4" w:space="0" w:color="000000"/>
              <w:left w:val="single" w:sz="4" w:space="0" w:color="000000"/>
              <w:bottom w:val="single" w:sz="4" w:space="0" w:color="000000"/>
            </w:tcBorders>
            <w:shd w:val="clear" w:color="auto" w:fill="auto"/>
          </w:tcPr>
          <w:p w:rsidR="006219E7" w:rsidRDefault="006219E7" w:rsidP="0026716A">
            <w:pPr>
              <w:spacing w:after="200" w:line="276" w:lineRule="auto"/>
              <w:jc w:val="both"/>
            </w:pPr>
            <w:r>
              <w:t>Parametry techniczne (Załącznik nr 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219E7" w:rsidRDefault="006219E7" w:rsidP="0026716A">
            <w:pPr>
              <w:pStyle w:val="Akapitzlist"/>
              <w:spacing w:after="200" w:line="276" w:lineRule="auto"/>
              <w:jc w:val="both"/>
              <w:rPr>
                <w:rFonts w:ascii="Times New Roman" w:hAnsi="Times New Roman"/>
                <w:sz w:val="24"/>
                <w:szCs w:val="24"/>
              </w:rPr>
            </w:pPr>
            <w:r>
              <w:rPr>
                <w:rFonts w:ascii="Times New Roman" w:hAnsi="Times New Roman"/>
                <w:sz w:val="24"/>
                <w:szCs w:val="24"/>
              </w:rPr>
              <w:t>10%</w:t>
            </w:r>
          </w:p>
        </w:tc>
      </w:tr>
    </w:tbl>
    <w:p w:rsidR="000B07D9" w:rsidRDefault="000B07D9" w:rsidP="000B07D9">
      <w:pPr>
        <w:pStyle w:val="Bezodstpw"/>
        <w:jc w:val="both"/>
        <w:rPr>
          <w:rFonts w:ascii="Times New Roman" w:hAnsi="Times New Roman" w:cs="Times New Roman"/>
          <w:sz w:val="24"/>
          <w:szCs w:val="24"/>
        </w:rPr>
      </w:pPr>
    </w:p>
    <w:p w:rsidR="006B0E70" w:rsidRPr="00CA39C8" w:rsidRDefault="006B0E70" w:rsidP="000B07D9">
      <w:pPr>
        <w:pStyle w:val="Bezodstpw"/>
        <w:jc w:val="both"/>
        <w:rPr>
          <w:rFonts w:ascii="Times New Roman" w:hAnsi="Times New Roman" w:cs="Times New Roman"/>
          <w:sz w:val="24"/>
          <w:szCs w:val="24"/>
        </w:rPr>
      </w:pPr>
    </w:p>
    <w:p w:rsidR="000B07D9" w:rsidRPr="00CA39C8" w:rsidRDefault="000B07D9" w:rsidP="00C57151">
      <w:pPr>
        <w:pStyle w:val="Bezodstpw"/>
        <w:numPr>
          <w:ilvl w:val="0"/>
          <w:numId w:val="39"/>
        </w:numPr>
        <w:suppressAutoHyphens/>
        <w:spacing w:after="100"/>
        <w:jc w:val="both"/>
        <w:rPr>
          <w:rFonts w:ascii="Times New Roman" w:hAnsi="Times New Roman" w:cs="Times New Roman"/>
          <w:sz w:val="24"/>
          <w:szCs w:val="24"/>
        </w:rPr>
      </w:pPr>
      <w:r w:rsidRPr="00CA39C8">
        <w:rPr>
          <w:rFonts w:ascii="Times New Roman" w:hAnsi="Times New Roman" w:cs="Times New Roman"/>
          <w:sz w:val="24"/>
          <w:szCs w:val="24"/>
        </w:rPr>
        <w:t>Punkty przyznawane za kryteria będą liczone wg następującego wzoru:</w:t>
      </w:r>
    </w:p>
    <w:tbl>
      <w:tblPr>
        <w:tblW w:w="0" w:type="auto"/>
        <w:tblInd w:w="240" w:type="dxa"/>
        <w:tblLayout w:type="fixed"/>
        <w:tblLook w:val="0000"/>
      </w:tblPr>
      <w:tblGrid>
        <w:gridCol w:w="1575"/>
        <w:gridCol w:w="7234"/>
      </w:tblGrid>
      <w:tr w:rsidR="000B07D9" w:rsidRPr="00CA39C8" w:rsidTr="0026716A">
        <w:tc>
          <w:tcPr>
            <w:tcW w:w="1575" w:type="dxa"/>
            <w:tcBorders>
              <w:top w:val="single" w:sz="4" w:space="0" w:color="000000"/>
              <w:left w:val="single" w:sz="4" w:space="0" w:color="000000"/>
              <w:bottom w:val="single" w:sz="4" w:space="0" w:color="000000"/>
            </w:tcBorders>
            <w:shd w:val="clear" w:color="auto" w:fill="95B3D7"/>
          </w:tcPr>
          <w:p w:rsidR="000B07D9" w:rsidRPr="00CA39C8" w:rsidRDefault="000B07D9" w:rsidP="0026716A">
            <w:pPr>
              <w:spacing w:after="200" w:line="276" w:lineRule="auto"/>
              <w:jc w:val="center"/>
            </w:pPr>
            <w:r w:rsidRPr="00CA39C8">
              <w:t>Nr 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CA39C8" w:rsidRDefault="000B07D9" w:rsidP="0026716A">
            <w:pPr>
              <w:pStyle w:val="Akapitzlist"/>
              <w:spacing w:after="200" w:line="276" w:lineRule="auto"/>
              <w:rPr>
                <w:rFonts w:ascii="Times New Roman" w:hAnsi="Times New Roman"/>
                <w:sz w:val="24"/>
                <w:szCs w:val="24"/>
              </w:rPr>
            </w:pPr>
            <w:r w:rsidRPr="00CA39C8">
              <w:rPr>
                <w:rFonts w:ascii="Times New Roman" w:hAnsi="Times New Roman"/>
                <w:sz w:val="24"/>
                <w:szCs w:val="24"/>
              </w:rPr>
              <w:t>Wzór</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Liczba punktów = </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xml:space="preserve">x </w:t>
            </w:r>
            <w:r w:rsidR="00741497">
              <w:rPr>
                <w:rFonts w:ascii="Times New Roman" w:hAnsi="Times New Roman" w:cs="Times New Roman"/>
                <w:sz w:val="24"/>
                <w:szCs w:val="24"/>
              </w:rPr>
              <w:t>6</w:t>
            </w:r>
            <w:r w:rsidR="00562239" w:rsidRPr="00CA39C8">
              <w:rPr>
                <w:rFonts w:ascii="Times New Roman" w:hAnsi="Times New Roman" w:cs="Times New Roman"/>
                <w:sz w:val="24"/>
                <w:szCs w:val="24"/>
              </w:rPr>
              <w:t>0</w:t>
            </w:r>
          </w:p>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gdzie: </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 xml:space="preserve"> = najniższa cena pośród wszystkich badanych ofert</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cena oferty badanej</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741497" w:rsidRDefault="000B07D9" w:rsidP="0026716A">
            <w:pPr>
              <w:pStyle w:val="Bezodstpw"/>
              <w:jc w:val="both"/>
              <w:rPr>
                <w:rFonts w:ascii="Times New Roman" w:hAnsi="Times New Roman" w:cs="Times New Roman"/>
                <w:sz w:val="24"/>
                <w:szCs w:val="24"/>
              </w:rPr>
            </w:pPr>
            <w:r w:rsidRPr="00741497">
              <w:rPr>
                <w:rFonts w:ascii="Times New Roman" w:hAnsi="Times New Roman" w:cs="Times New Roman"/>
                <w:sz w:val="24"/>
                <w:szCs w:val="24"/>
              </w:rPr>
              <w:t>W kryterium termin dos</w:t>
            </w:r>
            <w:r w:rsidR="00046196" w:rsidRPr="00741497">
              <w:rPr>
                <w:rFonts w:ascii="Times New Roman" w:hAnsi="Times New Roman" w:cs="Times New Roman"/>
                <w:sz w:val="24"/>
                <w:szCs w:val="24"/>
              </w:rPr>
              <w:t>tawy</w:t>
            </w:r>
            <w:r w:rsidRPr="00741497">
              <w:rPr>
                <w:rFonts w:ascii="Times New Roman" w:hAnsi="Times New Roman" w:cs="Times New Roman"/>
                <w:sz w:val="24"/>
                <w:szCs w:val="24"/>
              </w:rPr>
              <w:t>:</w:t>
            </w:r>
          </w:p>
          <w:p w:rsidR="00AB6883" w:rsidRPr="00741497" w:rsidRDefault="00AB6883" w:rsidP="00C57151">
            <w:pPr>
              <w:pStyle w:val="Bezodstpw"/>
              <w:numPr>
                <w:ilvl w:val="0"/>
                <w:numId w:val="47"/>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termin dostawy do </w:t>
            </w:r>
            <w:r w:rsidR="00741497" w:rsidRPr="00741497">
              <w:rPr>
                <w:rFonts w:ascii="Times New Roman" w:hAnsi="Times New Roman" w:cs="Times New Roman"/>
                <w:sz w:val="24"/>
                <w:szCs w:val="24"/>
              </w:rPr>
              <w:t>7 dni</w:t>
            </w:r>
            <w:r w:rsidRPr="00741497">
              <w:rPr>
                <w:rFonts w:ascii="Times New Roman" w:hAnsi="Times New Roman" w:cs="Times New Roman"/>
                <w:sz w:val="24"/>
                <w:szCs w:val="24"/>
              </w:rPr>
              <w:t xml:space="preserve"> otrzyma – </w:t>
            </w:r>
            <w:r w:rsidR="006219E7">
              <w:rPr>
                <w:rFonts w:ascii="Times New Roman" w:hAnsi="Times New Roman" w:cs="Times New Roman"/>
                <w:sz w:val="24"/>
                <w:szCs w:val="24"/>
              </w:rPr>
              <w:t>2</w:t>
            </w:r>
            <w:r w:rsidRPr="00741497">
              <w:rPr>
                <w:rFonts w:ascii="Times New Roman" w:hAnsi="Times New Roman" w:cs="Times New Roman"/>
                <w:sz w:val="24"/>
                <w:szCs w:val="24"/>
              </w:rPr>
              <w:t xml:space="preserve">0 </w:t>
            </w:r>
            <w:r w:rsidRPr="00741497">
              <w:rPr>
                <w:rFonts w:ascii="Times New Roman" w:hAnsi="Times New Roman" w:cs="Times New Roman"/>
                <w:sz w:val="24"/>
                <w:szCs w:val="24"/>
              </w:rPr>
              <w:lastRenderedPageBreak/>
              <w:t>pkt.</w:t>
            </w:r>
          </w:p>
          <w:p w:rsidR="00562239" w:rsidRPr="00741497" w:rsidRDefault="00562239" w:rsidP="00C57151">
            <w:pPr>
              <w:pStyle w:val="Bezodstpw"/>
              <w:numPr>
                <w:ilvl w:val="0"/>
                <w:numId w:val="47"/>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termin dostawy </w:t>
            </w:r>
            <w:r w:rsidR="00741497" w:rsidRPr="00741497">
              <w:rPr>
                <w:rFonts w:ascii="Times New Roman" w:hAnsi="Times New Roman" w:cs="Times New Roman"/>
                <w:sz w:val="24"/>
                <w:szCs w:val="24"/>
              </w:rPr>
              <w:t>do 10 dni</w:t>
            </w:r>
            <w:r w:rsidRPr="00741497">
              <w:rPr>
                <w:rFonts w:ascii="Times New Roman" w:hAnsi="Times New Roman" w:cs="Times New Roman"/>
                <w:sz w:val="24"/>
                <w:szCs w:val="24"/>
              </w:rPr>
              <w:t xml:space="preserve"> otrzyma</w:t>
            </w:r>
            <w:r w:rsidR="00AB6883" w:rsidRPr="00741497">
              <w:rPr>
                <w:rFonts w:ascii="Times New Roman" w:hAnsi="Times New Roman" w:cs="Times New Roman"/>
                <w:sz w:val="24"/>
                <w:szCs w:val="24"/>
              </w:rPr>
              <w:t xml:space="preserve"> – </w:t>
            </w:r>
            <w:r w:rsidR="006D1A86" w:rsidRPr="00741497">
              <w:rPr>
                <w:rFonts w:ascii="Times New Roman" w:hAnsi="Times New Roman" w:cs="Times New Roman"/>
                <w:sz w:val="24"/>
                <w:szCs w:val="24"/>
              </w:rPr>
              <w:t>1</w:t>
            </w:r>
            <w:r w:rsidR="006219E7">
              <w:rPr>
                <w:rFonts w:ascii="Times New Roman" w:hAnsi="Times New Roman" w:cs="Times New Roman"/>
                <w:sz w:val="24"/>
                <w:szCs w:val="24"/>
              </w:rPr>
              <w:t>0</w:t>
            </w:r>
            <w:r w:rsidRPr="00741497">
              <w:rPr>
                <w:rFonts w:ascii="Times New Roman" w:hAnsi="Times New Roman" w:cs="Times New Roman"/>
                <w:sz w:val="24"/>
                <w:szCs w:val="24"/>
              </w:rPr>
              <w:t xml:space="preserve"> pkt.</w:t>
            </w:r>
          </w:p>
          <w:p w:rsidR="00AB6883" w:rsidRPr="00741497" w:rsidRDefault="000B07D9" w:rsidP="00C57151">
            <w:pPr>
              <w:pStyle w:val="Bezodstpw"/>
              <w:numPr>
                <w:ilvl w:val="0"/>
                <w:numId w:val="47"/>
              </w:numPr>
              <w:jc w:val="both"/>
              <w:rPr>
                <w:rFonts w:ascii="Times New Roman" w:hAnsi="Times New Roman" w:cs="Times New Roman"/>
                <w:color w:val="FF0000"/>
                <w:sz w:val="24"/>
                <w:szCs w:val="24"/>
              </w:rPr>
            </w:pPr>
            <w:r w:rsidRPr="00741497">
              <w:rPr>
                <w:rFonts w:ascii="Times New Roman" w:hAnsi="Times New Roman" w:cs="Times New Roman"/>
                <w:sz w:val="24"/>
                <w:szCs w:val="24"/>
              </w:rPr>
              <w:t>Jeżeli Wyko</w:t>
            </w:r>
            <w:r w:rsidR="00046196" w:rsidRPr="00741497">
              <w:rPr>
                <w:rFonts w:ascii="Times New Roman" w:hAnsi="Times New Roman" w:cs="Times New Roman"/>
                <w:sz w:val="24"/>
                <w:szCs w:val="24"/>
              </w:rPr>
              <w:t xml:space="preserve">nawca zaoferuje termin dostawy </w:t>
            </w:r>
            <w:r w:rsidR="00741497" w:rsidRPr="00741497">
              <w:rPr>
                <w:rFonts w:ascii="Times New Roman" w:hAnsi="Times New Roman" w:cs="Times New Roman"/>
                <w:sz w:val="24"/>
                <w:szCs w:val="24"/>
              </w:rPr>
              <w:t>powyżej 10 dni</w:t>
            </w:r>
            <w:r w:rsidR="00046196" w:rsidRPr="00741497">
              <w:rPr>
                <w:rFonts w:ascii="Times New Roman" w:hAnsi="Times New Roman" w:cs="Times New Roman"/>
                <w:sz w:val="24"/>
                <w:szCs w:val="24"/>
              </w:rPr>
              <w:t xml:space="preserve"> </w:t>
            </w:r>
            <w:r w:rsidR="00562239" w:rsidRPr="00741497">
              <w:rPr>
                <w:rFonts w:ascii="Times New Roman" w:hAnsi="Times New Roman" w:cs="Times New Roman"/>
                <w:sz w:val="24"/>
                <w:szCs w:val="24"/>
              </w:rPr>
              <w:t>ot</w:t>
            </w:r>
            <w:r w:rsidRPr="00741497">
              <w:rPr>
                <w:rFonts w:ascii="Times New Roman" w:hAnsi="Times New Roman" w:cs="Times New Roman"/>
                <w:sz w:val="24"/>
                <w:szCs w:val="24"/>
              </w:rPr>
              <w:t>rzyma</w:t>
            </w:r>
            <w:r w:rsidR="00562239" w:rsidRPr="00741497">
              <w:rPr>
                <w:rFonts w:ascii="Times New Roman" w:hAnsi="Times New Roman" w:cs="Times New Roman"/>
                <w:sz w:val="24"/>
                <w:szCs w:val="24"/>
              </w:rPr>
              <w:t xml:space="preserve"> </w:t>
            </w:r>
            <w:r w:rsidR="00AB6883" w:rsidRPr="00741497">
              <w:rPr>
                <w:rFonts w:ascii="Times New Roman" w:hAnsi="Times New Roman" w:cs="Times New Roman"/>
                <w:sz w:val="24"/>
                <w:szCs w:val="24"/>
              </w:rPr>
              <w:t xml:space="preserve">– </w:t>
            </w:r>
            <w:r w:rsidR="006D1A86" w:rsidRPr="00741497">
              <w:rPr>
                <w:rFonts w:ascii="Times New Roman" w:hAnsi="Times New Roman" w:cs="Times New Roman"/>
                <w:sz w:val="24"/>
                <w:szCs w:val="24"/>
              </w:rPr>
              <w:t>0</w:t>
            </w:r>
            <w:r w:rsidR="00562239" w:rsidRPr="00741497">
              <w:rPr>
                <w:rFonts w:ascii="Times New Roman" w:hAnsi="Times New Roman" w:cs="Times New Roman"/>
                <w:sz w:val="24"/>
                <w:szCs w:val="24"/>
              </w:rPr>
              <w:t xml:space="preserve"> pkt.</w:t>
            </w:r>
          </w:p>
        </w:tc>
      </w:tr>
      <w:tr w:rsidR="00741497"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741497" w:rsidRPr="00CA39C8" w:rsidRDefault="00741497" w:rsidP="0026716A">
            <w:pPr>
              <w:pStyle w:val="Bezodstpw"/>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741497" w:rsidRPr="00741497" w:rsidRDefault="00741497" w:rsidP="0026716A">
            <w:pPr>
              <w:pStyle w:val="Bezodstpw"/>
              <w:jc w:val="both"/>
              <w:rPr>
                <w:rFonts w:ascii="Times New Roman" w:hAnsi="Times New Roman" w:cs="Times New Roman"/>
                <w:sz w:val="24"/>
                <w:szCs w:val="24"/>
              </w:rPr>
            </w:pPr>
            <w:r w:rsidRPr="00741497">
              <w:rPr>
                <w:rFonts w:ascii="Times New Roman" w:hAnsi="Times New Roman" w:cs="Times New Roman"/>
                <w:sz w:val="24"/>
                <w:szCs w:val="24"/>
              </w:rPr>
              <w:t>W kryterium okres gwarancji:</w:t>
            </w:r>
          </w:p>
          <w:p w:rsidR="00741497" w:rsidRDefault="00741497" w:rsidP="00C57151">
            <w:pPr>
              <w:pStyle w:val="Bezodstpw"/>
              <w:numPr>
                <w:ilvl w:val="0"/>
                <w:numId w:val="84"/>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w:t>
            </w:r>
            <w:r>
              <w:rPr>
                <w:rFonts w:ascii="Times New Roman" w:hAnsi="Times New Roman" w:cs="Times New Roman"/>
                <w:sz w:val="24"/>
                <w:szCs w:val="24"/>
              </w:rPr>
              <w:t>okres gwarancji 48 miesięcy</w:t>
            </w:r>
            <w:r w:rsidRPr="00741497">
              <w:rPr>
                <w:rFonts w:ascii="Times New Roman" w:hAnsi="Times New Roman" w:cs="Times New Roman"/>
                <w:sz w:val="24"/>
                <w:szCs w:val="24"/>
              </w:rPr>
              <w:t xml:space="preserve"> otrzyma – </w:t>
            </w:r>
            <w:r>
              <w:rPr>
                <w:rFonts w:ascii="Times New Roman" w:hAnsi="Times New Roman" w:cs="Times New Roman"/>
                <w:sz w:val="24"/>
                <w:szCs w:val="24"/>
              </w:rPr>
              <w:t>1</w:t>
            </w:r>
            <w:r w:rsidRPr="00741497">
              <w:rPr>
                <w:rFonts w:ascii="Times New Roman" w:hAnsi="Times New Roman" w:cs="Times New Roman"/>
                <w:sz w:val="24"/>
                <w:szCs w:val="24"/>
              </w:rPr>
              <w:t>0 pkt.</w:t>
            </w:r>
          </w:p>
          <w:p w:rsidR="00741497" w:rsidRPr="00741497" w:rsidRDefault="00741497" w:rsidP="00C57151">
            <w:pPr>
              <w:pStyle w:val="Bezodstpw"/>
              <w:numPr>
                <w:ilvl w:val="0"/>
                <w:numId w:val="84"/>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w:t>
            </w:r>
            <w:r>
              <w:rPr>
                <w:rFonts w:ascii="Times New Roman" w:hAnsi="Times New Roman" w:cs="Times New Roman"/>
                <w:sz w:val="24"/>
                <w:szCs w:val="24"/>
              </w:rPr>
              <w:t xml:space="preserve">okres gwarancji od </w:t>
            </w:r>
            <w:r w:rsidR="0020277A">
              <w:rPr>
                <w:rFonts w:ascii="Times New Roman" w:hAnsi="Times New Roman" w:cs="Times New Roman"/>
                <w:sz w:val="24"/>
                <w:szCs w:val="24"/>
              </w:rPr>
              <w:t>36 do 47</w:t>
            </w:r>
            <w:r>
              <w:rPr>
                <w:rFonts w:ascii="Times New Roman" w:hAnsi="Times New Roman" w:cs="Times New Roman"/>
                <w:sz w:val="24"/>
                <w:szCs w:val="24"/>
              </w:rPr>
              <w:t xml:space="preserve"> miesięcy</w:t>
            </w:r>
            <w:r w:rsidRPr="00741497">
              <w:rPr>
                <w:rFonts w:ascii="Times New Roman" w:hAnsi="Times New Roman" w:cs="Times New Roman"/>
                <w:sz w:val="24"/>
                <w:szCs w:val="24"/>
              </w:rPr>
              <w:t xml:space="preserve"> otrzyma – </w:t>
            </w:r>
            <w:r>
              <w:rPr>
                <w:rFonts w:ascii="Times New Roman" w:hAnsi="Times New Roman" w:cs="Times New Roman"/>
                <w:sz w:val="24"/>
                <w:szCs w:val="24"/>
              </w:rPr>
              <w:t>5</w:t>
            </w:r>
            <w:r w:rsidRPr="00741497">
              <w:rPr>
                <w:rFonts w:ascii="Times New Roman" w:hAnsi="Times New Roman" w:cs="Times New Roman"/>
                <w:sz w:val="24"/>
                <w:szCs w:val="24"/>
              </w:rPr>
              <w:t xml:space="preserve"> pkt.</w:t>
            </w:r>
          </w:p>
          <w:p w:rsidR="00741497" w:rsidRPr="00741497" w:rsidRDefault="00741497" w:rsidP="00C57151">
            <w:pPr>
              <w:pStyle w:val="Bezodstpw"/>
              <w:numPr>
                <w:ilvl w:val="0"/>
                <w:numId w:val="84"/>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w:t>
            </w:r>
            <w:r>
              <w:rPr>
                <w:rFonts w:ascii="Times New Roman" w:hAnsi="Times New Roman" w:cs="Times New Roman"/>
                <w:sz w:val="24"/>
                <w:szCs w:val="24"/>
              </w:rPr>
              <w:t>okres gwarancji poniżej 36 miesięcy</w:t>
            </w:r>
            <w:r w:rsidRPr="00741497">
              <w:rPr>
                <w:rFonts w:ascii="Times New Roman" w:hAnsi="Times New Roman" w:cs="Times New Roman"/>
                <w:sz w:val="24"/>
                <w:szCs w:val="24"/>
              </w:rPr>
              <w:t xml:space="preserve"> otrzyma – 0 pkt.</w:t>
            </w:r>
          </w:p>
        </w:tc>
      </w:tr>
      <w:tr w:rsidR="006219E7"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6219E7" w:rsidRDefault="006219E7" w:rsidP="0026716A">
            <w:pPr>
              <w:pStyle w:val="Bezodstpw"/>
              <w:ind w:left="720"/>
              <w:jc w:val="both"/>
              <w:rPr>
                <w:rFonts w:ascii="Times New Roman" w:hAnsi="Times New Roman" w:cs="Times New Roman"/>
                <w:sz w:val="24"/>
                <w:szCs w:val="24"/>
              </w:rPr>
            </w:pPr>
            <w:r>
              <w:rPr>
                <w:rFonts w:ascii="Times New Roman" w:hAnsi="Times New Roman" w:cs="Times New Roman"/>
                <w:sz w:val="24"/>
                <w:szCs w:val="24"/>
              </w:rPr>
              <w:t>4.</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6219E7" w:rsidRPr="006219E7" w:rsidRDefault="006219E7" w:rsidP="006219E7">
            <w:pPr>
              <w:pStyle w:val="Bezodstpw"/>
              <w:jc w:val="both"/>
              <w:rPr>
                <w:rFonts w:ascii="Times New Roman" w:hAnsi="Times New Roman" w:cs="Times New Roman"/>
                <w:sz w:val="24"/>
                <w:szCs w:val="24"/>
              </w:rPr>
            </w:pPr>
            <w:r w:rsidRPr="006219E7">
              <w:rPr>
                <w:rFonts w:ascii="Times New Roman" w:hAnsi="Times New Roman" w:cs="Times New Roman"/>
                <w:sz w:val="24"/>
                <w:szCs w:val="24"/>
              </w:rPr>
              <w:t>W kryterium parametry techniczne:</w:t>
            </w:r>
          </w:p>
          <w:p w:rsidR="006219E7" w:rsidRPr="006219E7" w:rsidRDefault="006219E7" w:rsidP="00C57151">
            <w:pPr>
              <w:pStyle w:val="Bezodstpw"/>
              <w:numPr>
                <w:ilvl w:val="0"/>
                <w:numId w:val="89"/>
              </w:numPr>
              <w:jc w:val="both"/>
              <w:rPr>
                <w:rFonts w:ascii="Times New Roman" w:hAnsi="Times New Roman" w:cs="Times New Roman"/>
                <w:sz w:val="24"/>
                <w:szCs w:val="24"/>
              </w:rPr>
            </w:pPr>
            <w:r w:rsidRPr="006219E7">
              <w:rPr>
                <w:rFonts w:ascii="Times New Roman" w:hAnsi="Times New Roman" w:cs="Times New Roman"/>
                <w:sz w:val="24"/>
                <w:szCs w:val="24"/>
              </w:rPr>
              <w:t>Jeżeli Wykonawca zdobędzie 80 pkt. otrzyma – 10 pkt.</w:t>
            </w:r>
          </w:p>
          <w:p w:rsidR="006219E7" w:rsidRPr="006219E7" w:rsidRDefault="0020277A" w:rsidP="00C57151">
            <w:pPr>
              <w:pStyle w:val="Bezodstpw"/>
              <w:numPr>
                <w:ilvl w:val="0"/>
                <w:numId w:val="89"/>
              </w:numPr>
              <w:jc w:val="both"/>
              <w:rPr>
                <w:rFonts w:ascii="Times New Roman" w:hAnsi="Times New Roman" w:cs="Times New Roman"/>
                <w:sz w:val="24"/>
                <w:szCs w:val="24"/>
              </w:rPr>
            </w:pPr>
            <w:r>
              <w:rPr>
                <w:rFonts w:ascii="Times New Roman" w:hAnsi="Times New Roman" w:cs="Times New Roman"/>
                <w:sz w:val="24"/>
                <w:szCs w:val="24"/>
              </w:rPr>
              <w:t xml:space="preserve">Jeżeli Wykonawca zdobędzie od 40 do 79 </w:t>
            </w:r>
            <w:r w:rsidR="006219E7" w:rsidRPr="006219E7">
              <w:rPr>
                <w:rFonts w:ascii="Times New Roman" w:hAnsi="Times New Roman" w:cs="Times New Roman"/>
                <w:sz w:val="24"/>
                <w:szCs w:val="24"/>
              </w:rPr>
              <w:t>pkt. otrzyma – 5 pkt.</w:t>
            </w:r>
          </w:p>
          <w:p w:rsidR="006219E7" w:rsidRPr="006219E7" w:rsidRDefault="006219E7" w:rsidP="00C57151">
            <w:pPr>
              <w:pStyle w:val="Bezodstpw"/>
              <w:numPr>
                <w:ilvl w:val="0"/>
                <w:numId w:val="89"/>
              </w:numPr>
              <w:jc w:val="both"/>
              <w:rPr>
                <w:rFonts w:ascii="Times New Roman" w:hAnsi="Times New Roman" w:cs="Times New Roman"/>
                <w:color w:val="FF0000"/>
                <w:sz w:val="24"/>
                <w:szCs w:val="24"/>
              </w:rPr>
            </w:pPr>
            <w:r w:rsidRPr="006219E7">
              <w:rPr>
                <w:rFonts w:ascii="Times New Roman" w:hAnsi="Times New Roman" w:cs="Times New Roman"/>
                <w:sz w:val="24"/>
                <w:szCs w:val="24"/>
              </w:rPr>
              <w:t>Jeżeli Wykonawca zdobędzie poniżej 40 pkt. otrzyma – 0 pkt.</w:t>
            </w:r>
          </w:p>
        </w:tc>
      </w:tr>
    </w:tbl>
    <w:p w:rsidR="00166D57" w:rsidRPr="004C7F19" w:rsidRDefault="00166D57" w:rsidP="00CB1FBA">
      <w:pPr>
        <w:pStyle w:val="Nagwek2"/>
        <w:numPr>
          <w:ilvl w:val="0"/>
          <w:numId w:val="0"/>
        </w:numPr>
        <w:jc w:val="both"/>
      </w:pPr>
    </w:p>
    <w:p w:rsidR="00C65C18" w:rsidRPr="004C7F19" w:rsidRDefault="00BD3D5A" w:rsidP="00C57151">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C57151">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C57151">
      <w:pPr>
        <w:pStyle w:val="Nagwek2"/>
        <w:numPr>
          <w:ilvl w:val="0"/>
          <w:numId w:val="40"/>
        </w:numPr>
        <w:jc w:val="both"/>
      </w:pPr>
      <w:r w:rsidRPr="004C7F19">
        <w:t>oczywiste omyłki pisarskie,</w:t>
      </w:r>
    </w:p>
    <w:p w:rsidR="00BD3D5A" w:rsidRPr="004C7F19" w:rsidRDefault="00BD3D5A" w:rsidP="00C57151">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C57151">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C57151">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C57151">
      <w:pPr>
        <w:pStyle w:val="Nagwek2"/>
        <w:numPr>
          <w:ilvl w:val="0"/>
          <w:numId w:val="39"/>
        </w:numPr>
        <w:jc w:val="both"/>
      </w:pPr>
      <w:r>
        <w:t>Obowiązek wykazania, że oferta nie zawiera rażąco niskiej ceny spoczywa na Wykonawcy.</w:t>
      </w:r>
    </w:p>
    <w:p w:rsidR="00BD3D5A" w:rsidRDefault="00BD3D5A" w:rsidP="00C57151">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C57151">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6219E7" w:rsidRDefault="006219E7" w:rsidP="006219E7">
      <w:pPr>
        <w:pStyle w:val="Nagwek2"/>
        <w:numPr>
          <w:ilvl w:val="0"/>
          <w:numId w:val="0"/>
        </w:numPr>
        <w:ind w:left="720" w:hanging="360"/>
        <w:jc w:val="both"/>
      </w:pPr>
    </w:p>
    <w:p w:rsidR="006219E7" w:rsidRDefault="006219E7" w:rsidP="006219E7">
      <w:pPr>
        <w:pStyle w:val="Nagwek2"/>
        <w:numPr>
          <w:ilvl w:val="0"/>
          <w:numId w:val="0"/>
        </w:numPr>
        <w:ind w:left="720" w:hanging="360"/>
        <w:jc w:val="both"/>
      </w:pPr>
    </w:p>
    <w:p w:rsidR="00BD3D5A" w:rsidRDefault="00BD3D5A" w:rsidP="000B07D9">
      <w:pPr>
        <w:pStyle w:val="Nagwek1"/>
      </w:pPr>
      <w:bookmarkStart w:id="48" w:name="_Toc258314256"/>
      <w:r>
        <w:lastRenderedPageBreak/>
        <w:t>UDZIELENIE ZAMÓWIENIA</w:t>
      </w:r>
      <w:bookmarkEnd w:id="48"/>
    </w:p>
    <w:p w:rsidR="00BD3D5A" w:rsidRDefault="00BD3D5A" w:rsidP="00C57151">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C57151">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C67BC7" w:rsidRDefault="00BD3D5A" w:rsidP="00C57151">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C57151">
      <w:pPr>
        <w:pStyle w:val="Nagwek2"/>
        <w:numPr>
          <w:ilvl w:val="0"/>
          <w:numId w:val="42"/>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C57151">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510436">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6F2E06">
        <w:rPr>
          <w:b/>
        </w:rPr>
        <w:t>6</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510436" w:rsidRDefault="00510436" w:rsidP="00510436">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510436" w:rsidRPr="004D72C1" w:rsidRDefault="00510436" w:rsidP="00C57151">
      <w:pPr>
        <w:pStyle w:val="NormalnyWeb"/>
        <w:numPr>
          <w:ilvl w:val="0"/>
          <w:numId w:val="56"/>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510436" w:rsidRPr="004D72C1" w:rsidRDefault="00510436" w:rsidP="00C57151">
      <w:pPr>
        <w:pStyle w:val="NormalnyWeb"/>
        <w:numPr>
          <w:ilvl w:val="0"/>
          <w:numId w:val="56"/>
        </w:numPr>
        <w:spacing w:before="100" w:after="20"/>
        <w:rPr>
          <w:sz w:val="24"/>
          <w:szCs w:val="24"/>
        </w:rPr>
      </w:pPr>
      <w:r w:rsidRPr="004D72C1">
        <w:rPr>
          <w:sz w:val="24"/>
          <w:szCs w:val="24"/>
        </w:rPr>
        <w:lastRenderedPageBreak/>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510436" w:rsidRPr="004D72C1" w:rsidRDefault="00510436" w:rsidP="00C57151">
      <w:pPr>
        <w:pStyle w:val="NormalnyWeb"/>
        <w:numPr>
          <w:ilvl w:val="0"/>
          <w:numId w:val="56"/>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10436" w:rsidRPr="004D72C1" w:rsidRDefault="00510436" w:rsidP="00C57151">
      <w:pPr>
        <w:pStyle w:val="NormalnyWeb"/>
        <w:numPr>
          <w:ilvl w:val="0"/>
          <w:numId w:val="53"/>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510436" w:rsidRPr="004D72C1" w:rsidRDefault="00510436" w:rsidP="00C57151">
      <w:pPr>
        <w:pStyle w:val="NormalnyWeb"/>
        <w:numPr>
          <w:ilvl w:val="0"/>
          <w:numId w:val="53"/>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510436" w:rsidRPr="004D72C1" w:rsidRDefault="00510436" w:rsidP="00C57151">
      <w:pPr>
        <w:numPr>
          <w:ilvl w:val="0"/>
          <w:numId w:val="53"/>
        </w:numPr>
        <w:tabs>
          <w:tab w:val="clear" w:pos="720"/>
          <w:tab w:val="num" w:pos="1080"/>
        </w:tabs>
        <w:spacing w:before="100" w:after="20"/>
        <w:ind w:left="1080"/>
        <w:jc w:val="both"/>
      </w:pPr>
      <w:r w:rsidRPr="004D72C1">
        <w:t>dane umożliwiające bezpośredni kontakt (adres e-mail, numery telefonu),</w:t>
      </w:r>
    </w:p>
    <w:p w:rsidR="00510436" w:rsidRPr="004D72C1" w:rsidRDefault="00510436" w:rsidP="00C57151">
      <w:pPr>
        <w:numPr>
          <w:ilvl w:val="0"/>
          <w:numId w:val="53"/>
        </w:numPr>
        <w:tabs>
          <w:tab w:val="clear" w:pos="720"/>
          <w:tab w:val="num" w:pos="1080"/>
        </w:tabs>
        <w:spacing w:before="100" w:after="20"/>
        <w:ind w:left="1080"/>
        <w:jc w:val="both"/>
      </w:pPr>
      <w:r w:rsidRPr="004D72C1">
        <w:t>dane rozliczeniowe (numer rachunku bankowego).</w:t>
      </w:r>
    </w:p>
    <w:p w:rsidR="00510436" w:rsidRPr="004D72C1" w:rsidRDefault="00510436" w:rsidP="00C57151">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510436" w:rsidRPr="004D72C1" w:rsidRDefault="00510436" w:rsidP="00C57151">
      <w:pPr>
        <w:numPr>
          <w:ilvl w:val="0"/>
          <w:numId w:val="54"/>
        </w:numPr>
        <w:spacing w:before="100" w:after="20"/>
        <w:ind w:left="1080"/>
        <w:jc w:val="both"/>
      </w:pPr>
      <w:r w:rsidRPr="004D72C1">
        <w:t xml:space="preserve">zawarciem i wykonaniem umowy – w myśl art. 6 ust. 1 lit. b) RODO; </w:t>
      </w:r>
    </w:p>
    <w:p w:rsidR="00510436" w:rsidRPr="004D72C1" w:rsidRDefault="00510436" w:rsidP="00C57151">
      <w:pPr>
        <w:numPr>
          <w:ilvl w:val="0"/>
          <w:numId w:val="54"/>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10436" w:rsidRPr="004D72C1" w:rsidRDefault="00510436" w:rsidP="00C57151">
      <w:pPr>
        <w:numPr>
          <w:ilvl w:val="0"/>
          <w:numId w:val="54"/>
        </w:numPr>
        <w:spacing w:before="100" w:after="20"/>
        <w:ind w:left="1080"/>
        <w:jc w:val="both"/>
      </w:pPr>
      <w:r w:rsidRPr="004D72C1">
        <w:t>ustaleniem, dochodzeniem lub obroną roszczeń - na podstawie prawnie uzasadnionego interesu administratora danych w myśl art. 6 ust. 1 lit. f) RODO;</w:t>
      </w:r>
    </w:p>
    <w:p w:rsidR="00510436" w:rsidRPr="004D72C1" w:rsidRDefault="00510436" w:rsidP="00C57151">
      <w:pPr>
        <w:numPr>
          <w:ilvl w:val="0"/>
          <w:numId w:val="54"/>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510436" w:rsidRPr="004D72C1" w:rsidRDefault="00510436" w:rsidP="00C57151">
      <w:pPr>
        <w:pStyle w:val="NormalnyWeb"/>
        <w:numPr>
          <w:ilvl w:val="0"/>
          <w:numId w:val="56"/>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10436" w:rsidRPr="004D72C1" w:rsidRDefault="00510436" w:rsidP="00C57151">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10436" w:rsidRPr="004D72C1" w:rsidRDefault="00510436" w:rsidP="00C57151">
      <w:pPr>
        <w:numPr>
          <w:ilvl w:val="0"/>
          <w:numId w:val="55"/>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510436" w:rsidRPr="004D72C1" w:rsidRDefault="00510436" w:rsidP="00C57151">
      <w:pPr>
        <w:numPr>
          <w:ilvl w:val="0"/>
          <w:numId w:val="55"/>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510436" w:rsidRPr="004D72C1" w:rsidRDefault="00510436" w:rsidP="00C57151">
      <w:pPr>
        <w:numPr>
          <w:ilvl w:val="0"/>
          <w:numId w:val="55"/>
        </w:numPr>
        <w:spacing w:before="100" w:after="20"/>
        <w:ind w:left="1080"/>
        <w:jc w:val="both"/>
      </w:pPr>
      <w:r w:rsidRPr="004D72C1">
        <w:t>podmiotom uprawnionym na podstawie przepisów prawa.</w:t>
      </w:r>
    </w:p>
    <w:p w:rsidR="00510436" w:rsidRPr="004D72C1" w:rsidRDefault="00510436" w:rsidP="00C57151">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w:t>
      </w:r>
      <w:r w:rsidRPr="004D72C1">
        <w:rPr>
          <w:sz w:val="24"/>
          <w:szCs w:val="24"/>
        </w:rPr>
        <w:lastRenderedPageBreak/>
        <w:t xml:space="preserve">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10436" w:rsidRPr="004D72C1" w:rsidRDefault="00510436" w:rsidP="00C57151">
      <w:pPr>
        <w:pStyle w:val="NormalnyWeb"/>
        <w:numPr>
          <w:ilvl w:val="0"/>
          <w:numId w:val="56"/>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10436" w:rsidRPr="004D72C1" w:rsidRDefault="00510436" w:rsidP="00C57151">
      <w:pPr>
        <w:pStyle w:val="NormalnyWeb"/>
        <w:numPr>
          <w:ilvl w:val="0"/>
          <w:numId w:val="56"/>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10436" w:rsidRPr="004D72C1" w:rsidRDefault="00510436" w:rsidP="00C57151">
      <w:pPr>
        <w:pStyle w:val="NormalnyWeb"/>
        <w:numPr>
          <w:ilvl w:val="0"/>
          <w:numId w:val="56"/>
        </w:numPr>
        <w:spacing w:before="100" w:after="20"/>
        <w:rPr>
          <w:sz w:val="24"/>
          <w:szCs w:val="24"/>
        </w:rPr>
      </w:pPr>
      <w:r w:rsidRPr="004D72C1">
        <w:rPr>
          <w:bCs/>
          <w:sz w:val="24"/>
          <w:szCs w:val="24"/>
        </w:rPr>
        <w:t>Administrator nie będzie stosował wobec Pani/Pana zautomatyzowanego podejmowania decyzji, w tym profilowania.</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Przysługuje Pani/Panu prawo wniesienia skargi do organu nadzorczego, tj. Prezesa Urzędu Ochrony Danych . </w:t>
      </w:r>
    </w:p>
    <w:p w:rsidR="001F5BD3" w:rsidRDefault="001F5BD3"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741497" w:rsidRDefault="00741497" w:rsidP="00BD3D5A">
      <w:pPr>
        <w:autoSpaceDE w:val="0"/>
        <w:autoSpaceDN w:val="0"/>
        <w:adjustRightInd w:val="0"/>
        <w:spacing w:line="276" w:lineRule="auto"/>
        <w:rPr>
          <w:b/>
          <w:bCs/>
          <w:color w:val="000000"/>
        </w:rPr>
      </w:pPr>
    </w:p>
    <w:p w:rsidR="006219E7" w:rsidRDefault="006219E7"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596C9F"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r w:rsidR="00A925C0"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A925C0" w:rsidRDefault="00A925C0"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A925C0" w:rsidRPr="00A925C0" w:rsidRDefault="00A925C0" w:rsidP="00A925C0">
            <w:pPr>
              <w:pStyle w:val="NormalnyWeb"/>
              <w:pageBreakBefore/>
              <w:spacing w:before="60" w:after="120"/>
              <w:rPr>
                <w:rStyle w:val="tekstdokbold"/>
                <w:sz w:val="24"/>
                <w:szCs w:val="24"/>
              </w:rPr>
            </w:pPr>
            <w:r>
              <w:rPr>
                <w:bCs/>
                <w:sz w:val="24"/>
                <w:szCs w:val="24"/>
              </w:rPr>
              <w:t>U</w:t>
            </w:r>
            <w:r w:rsidRPr="00A925C0">
              <w:rPr>
                <w:bCs/>
                <w:sz w:val="24"/>
                <w:szCs w:val="24"/>
              </w:rPr>
              <w:t>mowa powierzenia przetwarzania danych osobowych</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08502C" w:rsidP="00331F2D">
            <w:pPr>
              <w:tabs>
                <w:tab w:val="left" w:pos="360"/>
              </w:tabs>
              <w:jc w:val="both"/>
            </w:pPr>
            <w:r>
              <w:t>10.01</w:t>
            </w:r>
            <w:r w:rsidR="009728C1">
              <w:t>.</w:t>
            </w:r>
            <w:r w:rsidR="000B07D9">
              <w:t>202</w:t>
            </w:r>
            <w:r w:rsidR="0020277A">
              <w:t>4</w:t>
            </w:r>
            <w:r w:rsidR="000B07D9">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2F3754" w:rsidP="00D71234">
            <w:pPr>
              <w:tabs>
                <w:tab w:val="left" w:pos="360"/>
              </w:tabs>
              <w:spacing w:line="360" w:lineRule="auto"/>
              <w:ind w:right="561"/>
            </w:pPr>
            <w:r>
              <w:t>2</w:t>
            </w:r>
            <w:r w:rsidR="00046196">
              <w:t xml:space="preserve">. Patrycja Staniszewska                 </w:t>
            </w:r>
            <w:r w:rsidR="00A714B2">
              <w:t>……………………….</w:t>
            </w:r>
          </w:p>
          <w:p w:rsidR="00A714B2" w:rsidRDefault="002F3754" w:rsidP="00D71234">
            <w:pPr>
              <w:tabs>
                <w:tab w:val="left" w:pos="360"/>
              </w:tabs>
              <w:spacing w:line="360" w:lineRule="auto"/>
              <w:ind w:right="561"/>
            </w:pPr>
            <w:r>
              <w:t>3</w:t>
            </w:r>
            <w:r w:rsidR="00A714B2">
              <w:t xml:space="preserve">. </w:t>
            </w:r>
            <w:r w:rsidR="000D026D">
              <w:t>Anna Kowalczyk</w:t>
            </w:r>
            <w:r w:rsidR="00A714B2">
              <w:t xml:space="preserve">                         ……………………….</w:t>
            </w:r>
          </w:p>
          <w:p w:rsidR="009A1D04" w:rsidRDefault="002F3754" w:rsidP="00D71234">
            <w:pPr>
              <w:tabs>
                <w:tab w:val="left" w:pos="360"/>
              </w:tabs>
              <w:spacing w:line="360" w:lineRule="auto"/>
              <w:ind w:right="561"/>
            </w:pPr>
            <w:r>
              <w:t>4</w:t>
            </w:r>
            <w:r w:rsidR="009A1D04">
              <w:t>. Jolanta Ostrowska                       ……………………….</w:t>
            </w:r>
          </w:p>
          <w:p w:rsidR="00BD3D5A" w:rsidRPr="00FA1A3A" w:rsidRDefault="002F3754" w:rsidP="00331F2D">
            <w:pPr>
              <w:tabs>
                <w:tab w:val="left" w:pos="360"/>
              </w:tabs>
              <w:spacing w:line="360" w:lineRule="auto"/>
              <w:ind w:right="561"/>
              <w:jc w:val="both"/>
            </w:pPr>
            <w:r>
              <w:t>5</w:t>
            </w:r>
            <w:r w:rsidR="00CE5C16">
              <w:t>. Ewelina</w:t>
            </w:r>
            <w:r w:rsidR="00343054">
              <w:t xml:space="preserve"> Pasternak</w:t>
            </w:r>
            <w:r w:rsidR="00CE5C16">
              <w:t xml:space="preserve">                       </w:t>
            </w:r>
            <w:r w:rsidR="00BD3D5A" w:rsidRPr="00FA1A3A">
              <w:t>.....................................</w:t>
            </w:r>
          </w:p>
          <w:p w:rsidR="00BD3D5A" w:rsidRPr="00FA1A3A" w:rsidRDefault="002F3754" w:rsidP="00331F2D">
            <w:pPr>
              <w:tabs>
                <w:tab w:val="left" w:pos="360"/>
              </w:tabs>
              <w:spacing w:line="360" w:lineRule="auto"/>
              <w:ind w:right="561"/>
              <w:jc w:val="both"/>
            </w:pPr>
            <w:r>
              <w:t>6</w:t>
            </w:r>
            <w:r w:rsidR="00CE5C16">
              <w:t xml:space="preserve">. Karol </w:t>
            </w:r>
            <w:r w:rsidR="00BD3D5A" w:rsidRPr="00FA1A3A">
              <w:t>Jędra</w:t>
            </w:r>
            <w:r w:rsidR="009A1D04">
              <w:t xml:space="preserve">szak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596C9F" w:rsidRDefault="00596C9F" w:rsidP="00283FAC">
      <w:pPr>
        <w:rPr>
          <w:b/>
          <w:bCs/>
        </w:rPr>
      </w:pPr>
    </w:p>
    <w:p w:rsidR="00741497" w:rsidRDefault="00741497" w:rsidP="00BD3D5A">
      <w:pPr>
        <w:jc w:val="right"/>
        <w:rPr>
          <w:b/>
          <w:bCs/>
        </w:rPr>
      </w:pPr>
    </w:p>
    <w:p w:rsidR="00741497" w:rsidRDefault="00741497" w:rsidP="00BD3D5A">
      <w:pPr>
        <w:jc w:val="right"/>
        <w:rPr>
          <w:b/>
          <w:bCs/>
        </w:rPr>
      </w:pPr>
    </w:p>
    <w:p w:rsidR="00741497" w:rsidRDefault="00741497" w:rsidP="00BD3D5A">
      <w:pPr>
        <w:jc w:val="right"/>
        <w:rPr>
          <w:b/>
          <w:bCs/>
        </w:rPr>
      </w:pPr>
    </w:p>
    <w:p w:rsidR="00741497" w:rsidRDefault="00741497" w:rsidP="00BD3D5A">
      <w:pPr>
        <w:jc w:val="right"/>
        <w:rPr>
          <w:b/>
          <w:bCs/>
        </w:rPr>
      </w:pPr>
    </w:p>
    <w:p w:rsidR="00741497" w:rsidRDefault="00741497" w:rsidP="00BD3D5A">
      <w:pPr>
        <w:jc w:val="right"/>
        <w:rPr>
          <w:b/>
          <w:bCs/>
        </w:rPr>
      </w:pPr>
    </w:p>
    <w:p w:rsidR="002F3754" w:rsidRDefault="002F3754"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 xml:space="preserve">adres </w:t>
      </w:r>
      <w:r w:rsidR="001D0A8D">
        <w:rPr>
          <w:color w:val="000000"/>
          <w:shd w:val="clear" w:color="auto" w:fill="FFFFFF"/>
        </w:rPr>
        <w:t xml:space="preserve">strony </w:t>
      </w:r>
      <w:r>
        <w:rPr>
          <w:color w:val="000000"/>
          <w:shd w:val="clear" w:color="auto" w:fill="FFFFFF"/>
        </w:rPr>
        <w:t>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Default="00F30F8E" w:rsidP="00331F2D">
            <w:pPr>
              <w:rPr>
                <w:b/>
                <w:iCs/>
              </w:rPr>
            </w:pPr>
            <w:r w:rsidRPr="00677A1C">
              <w:rPr>
                <w:b/>
                <w:iCs/>
              </w:rPr>
              <w:t>B. Oferowany przedmiot zamówienia</w:t>
            </w:r>
          </w:p>
          <w:p w:rsidR="00D653F3" w:rsidRPr="00677A1C" w:rsidRDefault="00D653F3" w:rsidP="00331F2D">
            <w:pPr>
              <w:rPr>
                <w:b/>
                <w:iCs/>
              </w:rPr>
            </w:pPr>
          </w:p>
          <w:p w:rsidR="00D94640" w:rsidRPr="00D653F3" w:rsidRDefault="00F30F8E" w:rsidP="009A1D04">
            <w:pPr>
              <w:jc w:val="both"/>
              <w:rPr>
                <w:b/>
              </w:rPr>
            </w:pPr>
            <w:r w:rsidRPr="00677A1C">
              <w:rPr>
                <w:bCs/>
                <w:iCs/>
              </w:rPr>
              <w:t>W odpowiedzi na publiczne ogłoszenie o zamówieniu, skła</w:t>
            </w:r>
            <w:r w:rsidR="00FC03A6">
              <w:rPr>
                <w:bCs/>
                <w:iCs/>
              </w:rPr>
              <w:t xml:space="preserve">dam ofertę wykonania zamówienia </w:t>
            </w:r>
            <w:r w:rsidRPr="00677A1C">
              <w:rPr>
                <w:bCs/>
                <w:iCs/>
              </w:rPr>
              <w:t>pu</w:t>
            </w:r>
            <w:r>
              <w:rPr>
                <w:bCs/>
                <w:iCs/>
              </w:rPr>
              <w:t>blicznego prow</w:t>
            </w:r>
            <w:r w:rsidRPr="00D71234">
              <w:rPr>
                <w:bCs/>
                <w:iCs/>
              </w:rPr>
              <w:t xml:space="preserve">adzonego w trybie </w:t>
            </w:r>
            <w:r>
              <w:rPr>
                <w:bCs/>
                <w:iCs/>
              </w:rPr>
              <w:t>przetargu nieograniczonego</w:t>
            </w:r>
            <w:r w:rsidRPr="00D71234">
              <w:rPr>
                <w:bCs/>
                <w:iCs/>
              </w:rPr>
              <w:t xml:space="preserve"> na </w:t>
            </w:r>
            <w:r w:rsidR="009A1D04" w:rsidRPr="00C33045">
              <w:rPr>
                <w:b/>
              </w:rPr>
              <w:t>„</w:t>
            </w:r>
            <w:r w:rsidR="00741497">
              <w:rPr>
                <w:b/>
              </w:rPr>
              <w:t>Zakup i dostaw</w:t>
            </w:r>
            <w:r w:rsidR="0020277A">
              <w:rPr>
                <w:b/>
              </w:rPr>
              <w:t>ę</w:t>
            </w:r>
            <w:r w:rsidR="00741497">
              <w:rPr>
                <w:b/>
              </w:rPr>
              <w:t xml:space="preserve"> zestawu aparatów ultrasonograficznych</w:t>
            </w:r>
            <w:r w:rsidR="00741497" w:rsidRPr="00C33045">
              <w:rPr>
                <w:b/>
              </w:rPr>
              <w:t xml:space="preserve"> </w:t>
            </w:r>
            <w:r w:rsidR="009A1D04" w:rsidRPr="00C33045">
              <w:rPr>
                <w:b/>
              </w:rPr>
              <w:t>w ramach projektu pn. „Doposażenie</w:t>
            </w:r>
            <w:r w:rsidR="009A1D04">
              <w:rPr>
                <w:b/>
              </w:rPr>
              <w:t xml:space="preserve"> i modernizacja</w:t>
            </w:r>
            <w:r w:rsidR="009A1D04" w:rsidRPr="00C33045">
              <w:rPr>
                <w:b/>
              </w:rPr>
              <w:t xml:space="preserve"> Szpitalnego Oddziału Ratunkowego oraz </w:t>
            </w:r>
            <w:r w:rsidR="009A1D04">
              <w:rPr>
                <w:b/>
              </w:rPr>
              <w:t xml:space="preserve">doposażenie </w:t>
            </w:r>
            <w:r w:rsidR="009A1D04" w:rsidRPr="00C33045">
              <w:rPr>
                <w:b/>
              </w:rPr>
              <w:t>pracowni diagnostycznych</w:t>
            </w:r>
            <w:r w:rsidR="009A1D04">
              <w:rPr>
                <w:b/>
              </w:rPr>
              <w:t xml:space="preserve"> współpracujących z SOR w</w:t>
            </w:r>
            <w:r w:rsidR="009A1D04" w:rsidRPr="00C33045">
              <w:rPr>
                <w:b/>
              </w:rPr>
              <w:t xml:space="preserve"> „Szpital</w:t>
            </w:r>
            <w:r w:rsidR="009A1D04">
              <w:rPr>
                <w:b/>
              </w:rPr>
              <w:t>u</w:t>
            </w:r>
            <w:r w:rsidR="009A1D04" w:rsidRPr="00C33045">
              <w:rPr>
                <w:b/>
              </w:rPr>
              <w:t xml:space="preserve"> Powiatow</w:t>
            </w:r>
            <w:r w:rsidR="009A1D04">
              <w:rPr>
                <w:b/>
              </w:rPr>
              <w:t>ym</w:t>
            </w:r>
            <w:r w:rsidR="009A1D04" w:rsidRPr="00C33045">
              <w:rPr>
                <w:b/>
              </w:rPr>
              <w:t xml:space="preserve"> we Wrześni” Sp. z o.o. w restrukturyzacji</w:t>
            </w:r>
            <w:r w:rsidR="009A1D04" w:rsidRPr="00DD324B">
              <w:rPr>
                <w:b/>
              </w:rPr>
              <w:t>”</w:t>
            </w:r>
            <w:r w:rsidR="009A1D04">
              <w:rPr>
                <w:b/>
              </w:rPr>
              <w:t xml:space="preserve"> </w:t>
            </w:r>
            <w:r w:rsidR="009A1D04" w:rsidRPr="00DD324B">
              <w:rPr>
                <w:b/>
                <w:spacing w:val="10"/>
              </w:rPr>
              <w:t>”</w:t>
            </w:r>
            <w:r w:rsidR="009A1D04">
              <w:rPr>
                <w:b/>
              </w:rPr>
              <w:t xml:space="preserve"> </w:t>
            </w:r>
            <w:r w:rsidR="00D653F3">
              <w:rPr>
                <w:b/>
              </w:rPr>
              <w:t xml:space="preserve"> </w:t>
            </w:r>
            <w:r w:rsidRPr="00677A1C">
              <w:rPr>
                <w:bCs/>
                <w:iCs/>
              </w:rPr>
              <w:t>zgodnie z wymogami Specyfikacji  Warunków Zamówienia.</w:t>
            </w:r>
            <w:r>
              <w:rPr>
                <w:iCs/>
              </w:rPr>
              <w:t xml:space="preserve"> </w:t>
            </w:r>
          </w:p>
          <w:p w:rsidR="004E71C6" w:rsidRPr="00FC03A6" w:rsidRDefault="004E71C6" w:rsidP="00FC03A6">
            <w:pPr>
              <w:widowControl w:val="0"/>
              <w:autoSpaceDE w:val="0"/>
              <w:autoSpaceDN w:val="0"/>
              <w:adjustRightInd w:val="0"/>
              <w:spacing w:line="276" w:lineRule="auto"/>
              <w:jc w:val="both"/>
              <w:rPr>
                <w:b/>
                <w:shd w:val="clear" w:color="auto" w:fill="FFFFFF"/>
              </w:rPr>
            </w:pPr>
          </w:p>
          <w:p w:rsidR="00A17FAA" w:rsidRPr="00FC03A6" w:rsidRDefault="00F30F8E" w:rsidP="00FC03A6">
            <w:pPr>
              <w:spacing w:after="100"/>
              <w:jc w:val="both"/>
              <w:rPr>
                <w:iCs/>
              </w:rPr>
            </w:pPr>
            <w:r w:rsidRPr="00D71234">
              <w:rPr>
                <w:iCs/>
              </w:rPr>
              <w:lastRenderedPageBreak/>
              <w:t>Oferujemy dostawę za następującą cenę:</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Pr="00CA39C8" w:rsidRDefault="0026716A" w:rsidP="00281A9F">
            <w:pPr>
              <w:tabs>
                <w:tab w:val="left" w:pos="510"/>
                <w:tab w:val="left" w:pos="680"/>
                <w:tab w:val="left" w:pos="793"/>
                <w:tab w:val="left" w:pos="2154"/>
                <w:tab w:val="left" w:pos="2381"/>
                <w:tab w:val="left" w:pos="3742"/>
                <w:tab w:val="left" w:pos="4082"/>
              </w:tabs>
              <w:jc w:val="both"/>
            </w:pPr>
          </w:p>
          <w:p w:rsidR="0026716A" w:rsidRPr="00CA39C8" w:rsidRDefault="001D0A8D" w:rsidP="005C080B">
            <w:pPr>
              <w:widowControl w:val="0"/>
              <w:autoSpaceDE w:val="0"/>
              <w:spacing w:after="100"/>
              <w:rPr>
                <w:b/>
              </w:rPr>
            </w:pPr>
            <w:r w:rsidRPr="00CA39C8">
              <w:rPr>
                <w:b/>
              </w:rPr>
              <w:t>Termin dostawy</w:t>
            </w:r>
            <w:r w:rsidR="00741497">
              <w:rPr>
                <w:b/>
              </w:rPr>
              <w:t xml:space="preserve"> </w:t>
            </w:r>
            <w:r w:rsidR="00B81419" w:rsidRPr="00CA39C8">
              <w:rPr>
                <w:b/>
              </w:rPr>
              <w:t>……</w:t>
            </w:r>
            <w:r w:rsidR="00741497">
              <w:rPr>
                <w:b/>
              </w:rPr>
              <w:t>… dni</w:t>
            </w:r>
          </w:p>
          <w:p w:rsidR="006219E7" w:rsidRPr="00316E1E" w:rsidRDefault="00741497" w:rsidP="006219E7">
            <w:pPr>
              <w:widowControl w:val="0"/>
              <w:autoSpaceDE w:val="0"/>
              <w:spacing w:after="100"/>
              <w:rPr>
                <w:b/>
              </w:rPr>
            </w:pPr>
            <w:r>
              <w:rPr>
                <w:b/>
              </w:rPr>
              <w:t>Okres gwarancji …….. miesięcy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C57151">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C57151">
            <w:pPr>
              <w:numPr>
                <w:ilvl w:val="0"/>
                <w:numId w:val="4"/>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C57151">
            <w:pPr>
              <w:numPr>
                <w:ilvl w:val="0"/>
                <w:numId w:val="4"/>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C57151">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C57151">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C57151">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C57151">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E9018C"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mikroprzedsiębiorstwem,  </w:t>
            </w:r>
          </w:p>
          <w:p w:rsidR="00F30F8E" w:rsidRPr="003A4A86" w:rsidRDefault="00E9018C"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małym  przedsiębiorstwem, </w:t>
            </w:r>
          </w:p>
          <w:p w:rsidR="00F30F8E" w:rsidRPr="003A4A86" w:rsidRDefault="00E9018C"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średnim  przedsiębiorstwem,</w:t>
            </w:r>
          </w:p>
          <w:p w:rsidR="00F30F8E" w:rsidRPr="003A4A86" w:rsidRDefault="00E9018C"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jednoosobową działalność  gospodarczą,</w:t>
            </w:r>
          </w:p>
          <w:p w:rsidR="00F30F8E" w:rsidRPr="003A4A86" w:rsidRDefault="00E9018C"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osobą  fizyczna  nieprowadzącą działalności gospodarczej, </w:t>
            </w:r>
          </w:p>
          <w:p w:rsidR="00F30F8E" w:rsidRPr="003A4A86" w:rsidRDefault="00E9018C" w:rsidP="00331F2D">
            <w:pPr>
              <w:ind w:left="426"/>
              <w:jc w:val="both"/>
              <w:rPr>
                <w:b/>
                <w:iCs/>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D653F3">
              <w:rPr>
                <w:b/>
              </w:rPr>
              <w:t>(Dz. U. z 2023 r. poz. 1605</w:t>
            </w:r>
            <w:r w:rsidR="0026716A" w:rsidRPr="00566962">
              <w:rPr>
                <w:b/>
              </w:rPr>
              <w:t xml:space="preserve"> z późn. zm.).</w:t>
            </w:r>
          </w:p>
          <w:p w:rsidR="00F30F8E" w:rsidRPr="003A4A86" w:rsidRDefault="00F30F8E" w:rsidP="00C57151">
            <w:pPr>
              <w:numPr>
                <w:ilvl w:val="0"/>
                <w:numId w:val="7"/>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C57151">
            <w:pPr>
              <w:numPr>
                <w:ilvl w:val="0"/>
                <w:numId w:val="6"/>
              </w:numPr>
              <w:jc w:val="both"/>
              <w:rPr>
                <w:iCs/>
              </w:rPr>
            </w:pPr>
            <w:r w:rsidRPr="003A4A86">
              <w:rPr>
                <w:iCs/>
              </w:rPr>
              <w:lastRenderedPageBreak/>
              <w:t>podlegam / nie podlegam* wykluczeniu z postępowania na podstawie art. 108 ust. 1 us</w:t>
            </w:r>
            <w:r>
              <w:rPr>
                <w:iCs/>
              </w:rPr>
              <w:t>tawy Prawo zamówie</w:t>
            </w:r>
            <w:r w:rsidR="0026716A">
              <w:rPr>
                <w:iCs/>
              </w:rPr>
              <w:t>ń publicznych,</w:t>
            </w:r>
          </w:p>
          <w:p w:rsidR="0026716A" w:rsidRPr="0026716A" w:rsidRDefault="0026716A" w:rsidP="00C57151">
            <w:pPr>
              <w:numPr>
                <w:ilvl w:val="0"/>
                <w:numId w:val="6"/>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00680A09">
              <w:t xml:space="preserve"> z późn. zm.</w:t>
            </w:r>
            <w:r w:rsidR="004333E8">
              <w:t>)</w:t>
            </w:r>
            <w:r w:rsidRPr="002508C0">
              <w:t>.</w:t>
            </w:r>
          </w:p>
          <w:p w:rsidR="0026716A" w:rsidRPr="0026716A" w:rsidRDefault="0026716A" w:rsidP="0026716A">
            <w:pPr>
              <w:ind w:left="644"/>
              <w:jc w:val="both"/>
              <w:rPr>
                <w:iCs/>
              </w:rPr>
            </w:pPr>
          </w:p>
          <w:p w:rsidR="00F30F8E" w:rsidRPr="003A4A86" w:rsidRDefault="00F30F8E" w:rsidP="00C57151">
            <w:pPr>
              <w:numPr>
                <w:ilvl w:val="0"/>
                <w:numId w:val="7"/>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C57151">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C52A3F" w:rsidRPr="00FB5CB3" w:rsidRDefault="00F30F8E" w:rsidP="004E71C6">
            <w:pPr>
              <w:pStyle w:val="Zwykytekst1"/>
              <w:tabs>
                <w:tab w:val="left" w:pos="360"/>
              </w:tabs>
              <w:spacing w:after="100"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C57151">
            <w:pPr>
              <w:numPr>
                <w:ilvl w:val="0"/>
                <w:numId w:val="8"/>
              </w:numPr>
              <w:rPr>
                <w:iCs/>
              </w:rPr>
            </w:pPr>
            <w:r w:rsidRPr="00677A1C">
              <w:rPr>
                <w:iCs/>
              </w:rPr>
              <w:t>Lider konsorcjum (nazwa): ……………………….………………………………………………</w:t>
            </w:r>
          </w:p>
          <w:p w:rsidR="00F30F8E" w:rsidRPr="00A8231F" w:rsidRDefault="00F30F8E" w:rsidP="00C57151">
            <w:pPr>
              <w:numPr>
                <w:ilvl w:val="0"/>
                <w:numId w:val="8"/>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4E71C6" w:rsidRPr="004E71C6" w:rsidRDefault="00F30F8E" w:rsidP="00331F2D">
            <w:pPr>
              <w:jc w:val="both"/>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Default="00F30F8E" w:rsidP="0026716A">
            <w:pPr>
              <w:jc w:val="both"/>
              <w:rPr>
                <w:iCs/>
              </w:rPr>
            </w:pPr>
            <w:r w:rsidRPr="00A31E19">
              <w:rPr>
                <w:iCs/>
              </w:rPr>
              <w:t>2/ ...............................................................................................</w:t>
            </w:r>
          </w:p>
          <w:p w:rsidR="00FC03A6" w:rsidRDefault="00FC03A6" w:rsidP="0026716A">
            <w:pPr>
              <w:jc w:val="both"/>
              <w:rPr>
                <w:iCs/>
              </w:rPr>
            </w:pPr>
            <w:r>
              <w:rPr>
                <w:iCs/>
              </w:rPr>
              <w:lastRenderedPageBreak/>
              <w:t xml:space="preserve">3/ </w:t>
            </w:r>
            <w:r w:rsidRPr="00A31E19">
              <w:rPr>
                <w:iCs/>
              </w:rPr>
              <w:t>...............................................................................................</w:t>
            </w:r>
          </w:p>
          <w:p w:rsidR="00FC03A6" w:rsidRDefault="00FC03A6" w:rsidP="0026716A">
            <w:pPr>
              <w:jc w:val="both"/>
              <w:rPr>
                <w:iCs/>
              </w:rPr>
            </w:pPr>
            <w:r>
              <w:rPr>
                <w:iCs/>
              </w:rPr>
              <w:t xml:space="preserve">4/ </w:t>
            </w:r>
            <w:r w:rsidRPr="00A31E19">
              <w:rPr>
                <w:iCs/>
              </w:rPr>
              <w:t>...............................................................................................</w:t>
            </w:r>
          </w:p>
          <w:p w:rsidR="00FC03A6" w:rsidRPr="00A31E19" w:rsidRDefault="00FC03A6" w:rsidP="0026716A">
            <w:pPr>
              <w:jc w:val="both"/>
              <w:rPr>
                <w:iCs/>
              </w:rPr>
            </w:pPr>
            <w:r>
              <w:rPr>
                <w:iCs/>
              </w:rPr>
              <w:t xml:space="preserve">5/ </w:t>
            </w:r>
            <w:r w:rsidRPr="00A31E19">
              <w:rPr>
                <w:iCs/>
              </w:rPr>
              <w:t>...............................................................................................</w:t>
            </w:r>
          </w:p>
        </w:tc>
      </w:tr>
    </w:tbl>
    <w:p w:rsidR="00BD3D5A" w:rsidRDefault="00BD3D5A" w:rsidP="00BD3D5A">
      <w:pPr>
        <w:widowControl w:val="0"/>
        <w:adjustRightInd w:val="0"/>
        <w:jc w:val="both"/>
        <w:textAlignment w:val="baseline"/>
        <w:rPr>
          <w:i/>
        </w:rPr>
      </w:pPr>
    </w:p>
    <w:p w:rsidR="005C080B" w:rsidRDefault="005C080B"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FC03A6" w:rsidRPr="00A31E19" w:rsidRDefault="00FC03A6"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8F3D3C">
          <w:headerReference w:type="default" r:id="rId28"/>
          <w:footerReference w:type="default" r:id="rId29"/>
          <w:headerReference w:type="first" r:id="rId30"/>
          <w:pgSz w:w="11906" w:h="16838" w:code="9"/>
          <w:pgMar w:top="1135" w:right="1304" w:bottom="1418" w:left="1304" w:header="709" w:footer="709" w:gutter="0"/>
          <w:cols w:space="708"/>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D653F3" w:rsidRDefault="00D653F3" w:rsidP="00BD3D5A">
      <w:pPr>
        <w:tabs>
          <w:tab w:val="left" w:pos="1701"/>
        </w:tabs>
        <w:ind w:left="1701" w:hanging="1701"/>
        <w:jc w:val="right"/>
        <w:rPr>
          <w:b/>
        </w:rPr>
      </w:pPr>
    </w:p>
    <w:p w:rsidR="00D653F3" w:rsidRDefault="00D653F3" w:rsidP="00BD3D5A">
      <w:pPr>
        <w:tabs>
          <w:tab w:val="left" w:pos="1701"/>
        </w:tabs>
        <w:ind w:left="1701" w:hanging="1701"/>
        <w:jc w:val="right"/>
        <w:rPr>
          <w:b/>
        </w:rPr>
      </w:pPr>
    </w:p>
    <w:p w:rsidR="00D653F3" w:rsidRDefault="00D653F3" w:rsidP="00BD3D5A">
      <w:pPr>
        <w:tabs>
          <w:tab w:val="left" w:pos="1701"/>
        </w:tabs>
        <w:ind w:left="1701" w:hanging="1701"/>
        <w:jc w:val="right"/>
        <w:rPr>
          <w:b/>
        </w:rPr>
      </w:pPr>
    </w:p>
    <w:p w:rsidR="00BD3D5A" w:rsidRPr="00A31E19" w:rsidRDefault="00BD3D5A" w:rsidP="00BD3D5A">
      <w:pPr>
        <w:tabs>
          <w:tab w:val="left" w:pos="1701"/>
        </w:tabs>
        <w:ind w:left="1701" w:hanging="1701"/>
        <w:jc w:val="right"/>
        <w:rPr>
          <w:b/>
        </w:rPr>
      </w:pPr>
      <w:r w:rsidRPr="00A31E19">
        <w:rPr>
          <w:b/>
        </w:rPr>
        <w:t>ZAŁĄCZNIK NR 2 DO SWZ</w:t>
      </w:r>
    </w:p>
    <w:p w:rsidR="00BD3D5A" w:rsidRPr="00316E1E" w:rsidRDefault="00BD3D5A" w:rsidP="00BD3D5A">
      <w:pPr>
        <w:spacing w:after="60" w:line="259" w:lineRule="auto"/>
        <w:jc w:val="center"/>
        <w:rPr>
          <w:rFonts w:eastAsia="Calibri"/>
          <w:b/>
          <w:lang w:eastAsia="en-US"/>
        </w:rPr>
      </w:pPr>
    </w:p>
    <w:p w:rsidR="00D94640" w:rsidRPr="00D653F3" w:rsidRDefault="0026716A" w:rsidP="00D653F3">
      <w:pPr>
        <w:jc w:val="both"/>
        <w:rPr>
          <w:b/>
        </w:rPr>
      </w:pPr>
      <w:r w:rsidRPr="00D653F3">
        <w:rPr>
          <w:color w:val="000000"/>
        </w:rPr>
        <w:t>Zobowiązuję się wykonać przedmiot zamówienia:</w:t>
      </w:r>
      <w:r w:rsidRPr="00D653F3">
        <w:t xml:space="preserve"> </w:t>
      </w:r>
      <w:r w:rsidR="009A1D04" w:rsidRPr="00C33045">
        <w:rPr>
          <w:b/>
        </w:rPr>
        <w:t>„</w:t>
      </w:r>
      <w:r w:rsidR="00741497">
        <w:rPr>
          <w:b/>
        </w:rPr>
        <w:t>Zakup i dostawa zestawu aparatów ultrasonograficznych</w:t>
      </w:r>
      <w:r w:rsidR="00741497" w:rsidRPr="00C33045">
        <w:rPr>
          <w:b/>
        </w:rPr>
        <w:t xml:space="preserve"> </w:t>
      </w:r>
      <w:r w:rsidR="009A1D04" w:rsidRPr="00C33045">
        <w:rPr>
          <w:b/>
        </w:rPr>
        <w:t>w ramach projektu pn. „Doposażenie</w:t>
      </w:r>
      <w:r w:rsidR="009A1D04">
        <w:rPr>
          <w:b/>
        </w:rPr>
        <w:t xml:space="preserve"> i modernizacja</w:t>
      </w:r>
      <w:r w:rsidR="009A1D04" w:rsidRPr="00C33045">
        <w:rPr>
          <w:b/>
        </w:rPr>
        <w:t xml:space="preserve"> Szpitalnego Oddziału Ratunkowego oraz </w:t>
      </w:r>
      <w:r w:rsidR="009A1D04">
        <w:rPr>
          <w:b/>
        </w:rPr>
        <w:t xml:space="preserve">doposażenie </w:t>
      </w:r>
      <w:r w:rsidR="009A1D04" w:rsidRPr="00C33045">
        <w:rPr>
          <w:b/>
        </w:rPr>
        <w:t>pracowni diagnostycznych</w:t>
      </w:r>
      <w:r w:rsidR="009A1D04">
        <w:rPr>
          <w:b/>
        </w:rPr>
        <w:t xml:space="preserve"> współpracujących z SOR w</w:t>
      </w:r>
      <w:r w:rsidR="009A1D04" w:rsidRPr="00C33045">
        <w:rPr>
          <w:b/>
        </w:rPr>
        <w:t xml:space="preserve"> „Szpital</w:t>
      </w:r>
      <w:r w:rsidR="009A1D04">
        <w:rPr>
          <w:b/>
        </w:rPr>
        <w:t>u</w:t>
      </w:r>
      <w:r w:rsidR="009A1D04" w:rsidRPr="00C33045">
        <w:rPr>
          <w:b/>
        </w:rPr>
        <w:t xml:space="preserve"> Powiatow</w:t>
      </w:r>
      <w:r w:rsidR="009A1D04">
        <w:rPr>
          <w:b/>
        </w:rPr>
        <w:t>ym</w:t>
      </w:r>
      <w:r w:rsidR="009A1D04" w:rsidRPr="00C33045">
        <w:rPr>
          <w:b/>
        </w:rPr>
        <w:t xml:space="preserve"> we Wrześni” Sp. z o.o. w restrukturyzacji</w:t>
      </w:r>
      <w:r w:rsidR="009A1D04" w:rsidRPr="00DD324B">
        <w:rPr>
          <w:b/>
        </w:rPr>
        <w:t>”</w:t>
      </w:r>
      <w:r w:rsidR="009A1D04">
        <w:rPr>
          <w:b/>
        </w:rPr>
        <w:t xml:space="preserve"> </w:t>
      </w:r>
      <w:r w:rsidR="009A1D04" w:rsidRPr="00DD324B">
        <w:rPr>
          <w:b/>
          <w:spacing w:val="10"/>
        </w:rPr>
        <w:t>”</w:t>
      </w:r>
      <w:r w:rsidR="009A1D04">
        <w:rPr>
          <w:b/>
        </w:rPr>
        <w:t xml:space="preserve"> </w:t>
      </w:r>
      <w:r w:rsidRPr="00D653F3">
        <w:rPr>
          <w:color w:val="000000"/>
        </w:rPr>
        <w:t>za następującą cenę:</w:t>
      </w:r>
    </w:p>
    <w:p w:rsidR="00931B54" w:rsidRPr="00931B54" w:rsidRDefault="00931B54" w:rsidP="00931B54">
      <w:pPr>
        <w:pStyle w:val="Tekstpodstawowy31"/>
        <w:spacing w:after="40"/>
        <w:rPr>
          <w:i w:val="0"/>
          <w:color w:val="000000"/>
        </w:rPr>
      </w:pPr>
    </w:p>
    <w:p w:rsidR="0026716A" w:rsidRPr="00A31E19" w:rsidRDefault="0026716A" w:rsidP="00D94640">
      <w:pPr>
        <w:pStyle w:val="Default"/>
        <w:jc w:val="center"/>
        <w:rPr>
          <w:b/>
        </w:rPr>
      </w:pPr>
      <w:r w:rsidRPr="00A31E19">
        <w:rPr>
          <w:rFonts w:eastAsiaTheme="minorHAnsi"/>
          <w:b/>
        </w:rPr>
        <w:t>Formu</w:t>
      </w:r>
      <w:r>
        <w:rPr>
          <w:rFonts w:eastAsiaTheme="minorHAnsi"/>
          <w:b/>
        </w:rPr>
        <w:t xml:space="preserve">larz cenowy </w:t>
      </w:r>
    </w:p>
    <w:p w:rsidR="006930F7" w:rsidRPr="00A31E19" w:rsidRDefault="006930F7" w:rsidP="00BD3D5A">
      <w:pPr>
        <w:widowControl w:val="0"/>
        <w:adjustRightInd w:val="0"/>
        <w:textAlignment w:val="baseline"/>
        <w:rPr>
          <w:rFonts w:eastAsia="Calibri"/>
          <w:lang w:eastAsia="en-US"/>
        </w:rPr>
      </w:pPr>
    </w:p>
    <w:tbl>
      <w:tblPr>
        <w:tblW w:w="4565" w:type="pct"/>
        <w:tblCellMar>
          <w:left w:w="70" w:type="dxa"/>
          <w:right w:w="70" w:type="dxa"/>
        </w:tblCellMar>
        <w:tblLook w:val="04A0"/>
      </w:tblPr>
      <w:tblGrid>
        <w:gridCol w:w="4804"/>
        <w:gridCol w:w="1274"/>
        <w:gridCol w:w="1245"/>
        <w:gridCol w:w="971"/>
        <w:gridCol w:w="1245"/>
        <w:gridCol w:w="1245"/>
        <w:gridCol w:w="1245"/>
        <w:gridCol w:w="1272"/>
      </w:tblGrid>
      <w:tr w:rsidR="00741497" w:rsidRPr="003A0D46" w:rsidTr="0020277A">
        <w:trPr>
          <w:trHeight w:val="850"/>
        </w:trPr>
        <w:tc>
          <w:tcPr>
            <w:tcW w:w="1806" w:type="pct"/>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741497" w:rsidRPr="00E64EEF" w:rsidRDefault="00741497" w:rsidP="005F0919">
            <w:pPr>
              <w:jc w:val="center"/>
              <w:rPr>
                <w:b/>
                <w:i/>
                <w:color w:val="000000"/>
              </w:rPr>
            </w:pPr>
            <w:r w:rsidRPr="00E64EEF">
              <w:rPr>
                <w:b/>
                <w:color w:val="000000"/>
              </w:rPr>
              <w:t>Przedmiot zamówienia</w:t>
            </w:r>
          </w:p>
        </w:tc>
        <w:tc>
          <w:tcPr>
            <w:tcW w:w="479" w:type="pct"/>
            <w:tcBorders>
              <w:top w:val="single" w:sz="4" w:space="0" w:color="000000"/>
              <w:left w:val="nil"/>
              <w:bottom w:val="single" w:sz="4" w:space="0" w:color="auto"/>
              <w:right w:val="single" w:sz="4" w:space="0" w:color="000000"/>
            </w:tcBorders>
            <w:shd w:val="clear" w:color="auto" w:fill="auto"/>
            <w:noWrap/>
            <w:vAlign w:val="bottom"/>
            <w:hideMark/>
          </w:tcPr>
          <w:p w:rsidR="00741497" w:rsidRPr="00E64EEF" w:rsidRDefault="00741497" w:rsidP="005F0919">
            <w:pPr>
              <w:jc w:val="center"/>
              <w:rPr>
                <w:b/>
                <w:color w:val="000000"/>
              </w:rPr>
            </w:pPr>
            <w:r w:rsidRPr="00E64EEF">
              <w:rPr>
                <w:b/>
                <w:color w:val="000000"/>
              </w:rPr>
              <w:t>Ilość szt.</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741497" w:rsidRPr="00E64EEF" w:rsidRDefault="00741497" w:rsidP="005F0919">
            <w:pPr>
              <w:jc w:val="center"/>
              <w:rPr>
                <w:b/>
                <w:i/>
                <w:iCs/>
                <w:color w:val="000000"/>
              </w:rPr>
            </w:pPr>
            <w:r w:rsidRPr="00E64EEF">
              <w:rPr>
                <w:b/>
                <w:i/>
                <w:iCs/>
                <w:color w:val="000000"/>
              </w:rPr>
              <w:t xml:space="preserve">Cena netto </w:t>
            </w:r>
          </w:p>
        </w:tc>
        <w:tc>
          <w:tcPr>
            <w:tcW w:w="365" w:type="pct"/>
            <w:tcBorders>
              <w:top w:val="single" w:sz="4" w:space="0" w:color="000000"/>
              <w:left w:val="nil"/>
              <w:bottom w:val="single" w:sz="4" w:space="0" w:color="auto"/>
              <w:right w:val="single" w:sz="4" w:space="0" w:color="000000"/>
            </w:tcBorders>
            <w:shd w:val="clear" w:color="auto" w:fill="auto"/>
            <w:vAlign w:val="bottom"/>
            <w:hideMark/>
          </w:tcPr>
          <w:p w:rsidR="00741497" w:rsidRPr="00CA39C8" w:rsidRDefault="00741497" w:rsidP="005F0919">
            <w:pPr>
              <w:jc w:val="center"/>
              <w:rPr>
                <w:b/>
                <w:i/>
                <w:iCs/>
              </w:rPr>
            </w:pPr>
            <w:r w:rsidRPr="00CA39C8">
              <w:rPr>
                <w:b/>
                <w:i/>
                <w:iCs/>
              </w:rPr>
              <w:t>Stawka VAT w %</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741497" w:rsidRPr="00E64EEF" w:rsidRDefault="00741497" w:rsidP="005F0919">
            <w:pPr>
              <w:jc w:val="center"/>
              <w:rPr>
                <w:b/>
                <w:i/>
                <w:iCs/>
                <w:color w:val="000000"/>
              </w:rPr>
            </w:pPr>
            <w:r w:rsidRPr="00E64EEF">
              <w:rPr>
                <w:b/>
                <w:i/>
                <w:iCs/>
                <w:color w:val="000000"/>
              </w:rPr>
              <w:t>Wartość VAT</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741497" w:rsidRPr="00E64EEF" w:rsidRDefault="00741497" w:rsidP="005F0919">
            <w:pPr>
              <w:jc w:val="center"/>
              <w:rPr>
                <w:b/>
                <w:i/>
                <w:iCs/>
              </w:rPr>
            </w:pPr>
            <w:r w:rsidRPr="00E64EEF">
              <w:rPr>
                <w:b/>
                <w:i/>
                <w:iCs/>
              </w:rPr>
              <w:t>Cena brutto</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741497" w:rsidRPr="00E64EEF" w:rsidRDefault="00741497" w:rsidP="005F0919">
            <w:pPr>
              <w:jc w:val="center"/>
              <w:rPr>
                <w:b/>
                <w:i/>
                <w:iCs/>
              </w:rPr>
            </w:pPr>
            <w:r w:rsidRPr="00E64EEF">
              <w:rPr>
                <w:b/>
                <w:i/>
                <w:iCs/>
              </w:rPr>
              <w:t>Wartość netto</w:t>
            </w:r>
          </w:p>
        </w:tc>
        <w:tc>
          <w:tcPr>
            <w:tcW w:w="478" w:type="pct"/>
            <w:tcBorders>
              <w:top w:val="single" w:sz="4" w:space="0" w:color="000000"/>
              <w:left w:val="nil"/>
              <w:bottom w:val="single" w:sz="4" w:space="0" w:color="auto"/>
              <w:right w:val="single" w:sz="4" w:space="0" w:color="000000"/>
            </w:tcBorders>
            <w:shd w:val="clear" w:color="auto" w:fill="auto"/>
            <w:vAlign w:val="bottom"/>
            <w:hideMark/>
          </w:tcPr>
          <w:p w:rsidR="00741497" w:rsidRPr="00E64EEF" w:rsidRDefault="00741497" w:rsidP="005F0919">
            <w:pPr>
              <w:jc w:val="center"/>
              <w:rPr>
                <w:b/>
                <w:i/>
                <w:iCs/>
              </w:rPr>
            </w:pPr>
            <w:r w:rsidRPr="00E64EEF">
              <w:rPr>
                <w:b/>
                <w:i/>
                <w:iCs/>
              </w:rPr>
              <w:t>Wartość brutto</w:t>
            </w:r>
          </w:p>
        </w:tc>
      </w:tr>
      <w:tr w:rsidR="00741497" w:rsidRPr="003A0D46" w:rsidTr="00741497">
        <w:trPr>
          <w:trHeight w:val="454"/>
        </w:trPr>
        <w:tc>
          <w:tcPr>
            <w:tcW w:w="5000" w:type="pct"/>
            <w:gridSpan w:val="8"/>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741497" w:rsidRPr="00741497" w:rsidRDefault="00741497" w:rsidP="00741497">
            <w:pPr>
              <w:rPr>
                <w:i/>
                <w:iCs/>
              </w:rPr>
            </w:pPr>
            <w:r w:rsidRPr="00741497">
              <w:rPr>
                <w:color w:val="000000"/>
              </w:rPr>
              <w:t>Zestaw aparatów ultrasonograficznych</w:t>
            </w:r>
          </w:p>
        </w:tc>
      </w:tr>
      <w:tr w:rsidR="00741497" w:rsidRPr="0026716A" w:rsidTr="00741497">
        <w:trPr>
          <w:trHeight w:val="454"/>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1497" w:rsidRPr="00741497" w:rsidRDefault="00741497" w:rsidP="005F0919">
            <w:r w:rsidRPr="00741497">
              <w:t>Poz. 1 Aparat USG</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1497" w:rsidRPr="0026716A" w:rsidRDefault="00741497"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97" w:rsidRPr="0026716A" w:rsidRDefault="00741497"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rsidR="00741497" w:rsidRPr="0026716A" w:rsidRDefault="00741497" w:rsidP="005F0919">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bottom"/>
          </w:tcPr>
          <w:p w:rsidR="00741497" w:rsidRPr="0026716A" w:rsidRDefault="00741497"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bottom"/>
          </w:tcPr>
          <w:p w:rsidR="00741497" w:rsidRPr="0026716A" w:rsidRDefault="00741497"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bottom"/>
          </w:tcPr>
          <w:p w:rsidR="00741497" w:rsidRPr="0026716A" w:rsidRDefault="00741497" w:rsidP="005F0919">
            <w:pPr>
              <w:rPr>
                <w:color w:val="000000"/>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tcPr>
          <w:p w:rsidR="00741497" w:rsidRPr="0026716A" w:rsidRDefault="00741497" w:rsidP="005F0919">
            <w:pPr>
              <w:rPr>
                <w:color w:val="000000"/>
              </w:rPr>
            </w:pPr>
          </w:p>
        </w:tc>
      </w:tr>
      <w:tr w:rsidR="00741497" w:rsidRPr="0026716A" w:rsidTr="00741497">
        <w:trPr>
          <w:trHeight w:val="454"/>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1497" w:rsidRPr="00741497" w:rsidRDefault="00741497" w:rsidP="005F0919">
            <w:pPr>
              <w:pStyle w:val="NormalnyWeb"/>
              <w:suppressAutoHyphens w:val="0"/>
              <w:spacing w:before="0" w:after="0"/>
              <w:jc w:val="left"/>
              <w:rPr>
                <w:sz w:val="24"/>
                <w:szCs w:val="24"/>
              </w:rPr>
            </w:pPr>
            <w:r w:rsidRPr="00741497">
              <w:rPr>
                <w:bCs/>
                <w:sz w:val="24"/>
                <w:szCs w:val="24"/>
              </w:rPr>
              <w:t>Poz. 2 Aparat USG anestezjologiczny</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1497" w:rsidRDefault="00741497"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97" w:rsidRPr="0026716A" w:rsidRDefault="00741497"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97" w:rsidRDefault="00741497" w:rsidP="005F0919">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97" w:rsidRPr="0026716A" w:rsidRDefault="00741497"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97" w:rsidRPr="0026716A" w:rsidRDefault="00741497"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97" w:rsidRPr="0026716A" w:rsidRDefault="00741497" w:rsidP="005F0919">
            <w:pPr>
              <w:rPr>
                <w:color w:val="000000"/>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497" w:rsidRPr="0026716A" w:rsidRDefault="00741497" w:rsidP="005F0919">
            <w:pPr>
              <w:rPr>
                <w:color w:val="000000"/>
              </w:rPr>
            </w:pPr>
          </w:p>
        </w:tc>
      </w:tr>
      <w:tr w:rsidR="0020277A" w:rsidRPr="0026716A" w:rsidTr="00B70907">
        <w:trPr>
          <w:trHeight w:val="454"/>
        </w:trPr>
        <w:tc>
          <w:tcPr>
            <w:tcW w:w="1"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0277A" w:rsidRPr="0026716A" w:rsidRDefault="0020277A" w:rsidP="0020277A">
            <w:pPr>
              <w:jc w:val="right"/>
              <w:rPr>
                <w:color w:val="000000"/>
              </w:rPr>
            </w:pPr>
            <w:r>
              <w:rPr>
                <w:color w:val="000000"/>
              </w:rPr>
              <w:t>Razem</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77A" w:rsidRPr="0026716A" w:rsidRDefault="0020277A" w:rsidP="005F0919">
            <w:pPr>
              <w:rPr>
                <w:color w:val="000000"/>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77A" w:rsidRPr="0026716A" w:rsidRDefault="0020277A" w:rsidP="005F0919">
            <w:pPr>
              <w:rPr>
                <w:color w:val="000000"/>
              </w:rPr>
            </w:pPr>
          </w:p>
        </w:tc>
      </w:tr>
    </w:tbl>
    <w:p w:rsidR="00CB401B" w:rsidRPr="00A31E19" w:rsidRDefault="00CB401B" w:rsidP="00931B54">
      <w:pPr>
        <w:spacing w:after="160" w:line="259" w:lineRule="auto"/>
        <w:rPr>
          <w:rFonts w:eastAsia="Calibri"/>
          <w:b/>
          <w:lang w:eastAsia="en-US"/>
        </w:rPr>
      </w:pPr>
    </w:p>
    <w:p w:rsidR="00E64EEF" w:rsidRDefault="00E64EEF" w:rsidP="00CB401B">
      <w:pPr>
        <w:spacing w:before="120" w:after="160"/>
        <w:rPr>
          <w:rFonts w:eastAsia="Calibri"/>
          <w:lang w:eastAsia="en-US"/>
        </w:rPr>
      </w:pPr>
    </w:p>
    <w:p w:rsidR="001F5BD3" w:rsidRDefault="001F5BD3" w:rsidP="00BD3D5A">
      <w:pPr>
        <w:widowControl w:val="0"/>
        <w:adjustRightInd w:val="0"/>
        <w:textAlignment w:val="baseline"/>
        <w:rPr>
          <w:rFonts w:eastAsia="Calibri"/>
          <w:lang w:eastAsia="en-US"/>
        </w:rPr>
      </w:pPr>
    </w:p>
    <w:p w:rsidR="001F5BD3" w:rsidRPr="00A31E19" w:rsidRDefault="001F5BD3" w:rsidP="00BD3D5A">
      <w:pPr>
        <w:widowControl w:val="0"/>
        <w:adjustRightInd w:val="0"/>
        <w:textAlignment w:val="baseline"/>
        <w:rPr>
          <w:rFonts w:eastAsia="Calibri"/>
          <w:lang w:eastAsia="en-US"/>
        </w:rPr>
      </w:pPr>
    </w:p>
    <w:p w:rsidR="00BD3D5A" w:rsidRPr="001F5BD3" w:rsidRDefault="00596C9F" w:rsidP="00E64EEF">
      <w:pPr>
        <w:widowControl w:val="0"/>
        <w:adjustRightInd w:val="0"/>
        <w:ind w:left="1416" w:hanging="708"/>
        <w:jc w:val="both"/>
        <w:textAlignment w:val="baseline"/>
        <w:rPr>
          <w:i/>
        </w:rPr>
      </w:pPr>
      <w:r>
        <w:rPr>
          <w:i/>
        </w:rPr>
        <w:t xml:space="preserve">   </w:t>
      </w:r>
      <w:r w:rsidR="006930F7" w:rsidRPr="00A31E19">
        <w:rPr>
          <w:i/>
        </w:rPr>
        <w:t>........</w:t>
      </w:r>
      <w:r w:rsidR="001F5BD3">
        <w:rPr>
          <w:i/>
        </w:rPr>
        <w:t>..............................</w:t>
      </w:r>
      <w:r w:rsidR="006930F7" w:rsidRPr="00A31E19">
        <w:rPr>
          <w:i/>
        </w:rPr>
        <w:tab/>
      </w:r>
      <w:r w:rsidR="001F5BD3">
        <w:rPr>
          <w:i/>
        </w:rPr>
        <w:tab/>
      </w:r>
      <w:r w:rsidR="00E64EEF">
        <w:rPr>
          <w:i/>
        </w:rPr>
        <w:tab/>
      </w:r>
      <w:r w:rsidR="00E64EEF">
        <w:rPr>
          <w:i/>
        </w:rPr>
        <w:tab/>
      </w:r>
      <w:r w:rsidR="00E64EEF">
        <w:rPr>
          <w:i/>
        </w:rPr>
        <w:tab/>
      </w:r>
      <w:r w:rsidR="00E64EEF">
        <w:rPr>
          <w:i/>
        </w:rPr>
        <w:tab/>
      </w:r>
      <w:r w:rsidR="00E64EEF">
        <w:rPr>
          <w:i/>
        </w:rPr>
        <w:tab/>
      </w:r>
      <w:r w:rsidR="006930F7" w:rsidRPr="00A31E19">
        <w:rPr>
          <w:i/>
        </w:rPr>
        <w:t xml:space="preserve">……….…………………………………………………………… </w:t>
      </w:r>
      <w:r w:rsidR="006930F7" w:rsidRPr="00A31E19">
        <w:rPr>
          <w:i/>
          <w:vertAlign w:val="superscript"/>
        </w:rPr>
        <w:t xml:space="preserve">        </w:t>
      </w:r>
      <w:r w:rsidR="00F30F8E">
        <w:rPr>
          <w:i/>
          <w:vertAlign w:val="superscript"/>
        </w:rPr>
        <w:t xml:space="preserve">                 </w:t>
      </w:r>
      <w:r w:rsidR="006930F7" w:rsidRPr="00A31E19">
        <w:rPr>
          <w:i/>
          <w:vertAlign w:val="superscript"/>
        </w:rPr>
        <w:t xml:space="preserve">   </w:t>
      </w:r>
      <w:r w:rsidR="00E64EEF">
        <w:rPr>
          <w:i/>
          <w:vertAlign w:val="superscript"/>
        </w:rPr>
        <w:t xml:space="preserve">   </w:t>
      </w:r>
      <w:r w:rsidR="006930F7" w:rsidRPr="00A31E19">
        <w:rPr>
          <w:i/>
          <w:vertAlign w:val="superscript"/>
        </w:rPr>
        <w:t xml:space="preserve">(miejscowość, data)         </w:t>
      </w:r>
      <w:r w:rsidR="001F5BD3">
        <w:rPr>
          <w:i/>
        </w:rPr>
        <w:t xml:space="preserve">                    </w:t>
      </w:r>
      <w:r w:rsidR="001F5BD3">
        <w:rPr>
          <w:i/>
        </w:rPr>
        <w:tab/>
      </w:r>
      <w:r w:rsidR="006930F7" w:rsidRPr="00A31E19">
        <w:rPr>
          <w:i/>
        </w:rPr>
        <w:t xml:space="preserve"> </w:t>
      </w:r>
      <w:r w:rsidR="00E64EEF">
        <w:rPr>
          <w:i/>
        </w:rPr>
        <w:tab/>
      </w:r>
      <w:r w:rsidR="00E64EEF">
        <w:rPr>
          <w:i/>
        </w:rPr>
        <w:tab/>
      </w:r>
      <w:r w:rsidR="00E64EEF">
        <w:rPr>
          <w:i/>
        </w:rPr>
        <w:tab/>
      </w:r>
      <w:r w:rsidR="00E64EEF">
        <w:rPr>
          <w:i/>
        </w:rPr>
        <w:tab/>
      </w:r>
      <w:r w:rsidR="006930F7" w:rsidRPr="00A31E19">
        <w:rPr>
          <w:i/>
          <w:iCs/>
          <w:vertAlign w:val="superscript"/>
        </w:rPr>
        <w:t>(imię, nazwisko i podpis osoby/ osób uprawnionych do reprezentacji Wykonawcy</w:t>
      </w:r>
      <w:r w:rsidR="006930F7" w:rsidRPr="00A31E19">
        <w:rPr>
          <w:b/>
          <w:vertAlign w:val="superscript"/>
        </w:rPr>
        <w:t>)</w:t>
      </w:r>
      <w:r w:rsidR="006930F7" w:rsidRPr="00A31E19">
        <w:rPr>
          <w:rFonts w:eastAsia="Calibri"/>
          <w:lang w:eastAsia="en-US"/>
        </w:rPr>
        <w:t xml:space="preserve">        </w:t>
      </w:r>
      <w:r w:rsidR="00BD3D5A" w:rsidRPr="00A31E19">
        <w:rPr>
          <w:rFonts w:eastAsia="Calibri"/>
          <w:lang w:eastAsia="en-US"/>
        </w:rPr>
        <w:t xml:space="preserve">                                                                                                   </w:t>
      </w:r>
    </w:p>
    <w:p w:rsidR="006930F7" w:rsidRPr="00FC03A6" w:rsidRDefault="006930F7" w:rsidP="00FC03A6">
      <w:pPr>
        <w:widowControl w:val="0"/>
        <w:adjustRightInd w:val="0"/>
        <w:textAlignment w:val="baseline"/>
        <w:rPr>
          <w:b/>
          <w:bCs/>
          <w:vertAlign w:val="superscript"/>
        </w:rPr>
        <w:sectPr w:rsidR="006930F7" w:rsidRPr="00FC03A6" w:rsidSect="00E64EEF">
          <w:headerReference w:type="even" r:id="rId31"/>
          <w:headerReference w:type="default" r:id="rId32"/>
          <w:footerReference w:type="even" r:id="rId33"/>
          <w:headerReference w:type="first" r:id="rId34"/>
          <w:footerReference w:type="first" r:id="rId35"/>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FC71B0" w:rsidRDefault="00FC71B0" w:rsidP="009A1D04">
      <w:pPr>
        <w:pStyle w:val="NormalnyWeb"/>
        <w:suppressAutoHyphens w:val="0"/>
        <w:spacing w:before="0" w:after="60"/>
        <w:jc w:val="left"/>
        <w:rPr>
          <w:b/>
          <w:sz w:val="24"/>
          <w:szCs w:val="24"/>
        </w:rPr>
      </w:pPr>
    </w:p>
    <w:p w:rsidR="002B148E" w:rsidRPr="003F34D7" w:rsidRDefault="00624488" w:rsidP="00931B54">
      <w:pPr>
        <w:pStyle w:val="NormalnyWeb"/>
        <w:suppressAutoHyphens w:val="0"/>
        <w:spacing w:before="0" w:after="160"/>
        <w:ind w:left="360" w:firstLine="348"/>
        <w:jc w:val="left"/>
        <w:rPr>
          <w:bCs/>
          <w:sz w:val="24"/>
          <w:szCs w:val="24"/>
        </w:rPr>
      </w:pPr>
      <w:r>
        <w:rPr>
          <w:sz w:val="24"/>
          <w:szCs w:val="24"/>
        </w:rPr>
        <w:t xml:space="preserve">Poz. 1 </w:t>
      </w:r>
      <w:r w:rsidR="00BE695C">
        <w:rPr>
          <w:sz w:val="24"/>
          <w:szCs w:val="24"/>
        </w:rPr>
        <w:t xml:space="preserve">Aparat USG </w:t>
      </w:r>
    </w:p>
    <w:p w:rsidR="00624488" w:rsidRDefault="00624488" w:rsidP="00624488">
      <w:pPr>
        <w:rPr>
          <w:rFonts w:ascii="Arial" w:hAnsi="Arial" w:cs="Arial"/>
          <w:bCs/>
          <w:sz w:val="20"/>
          <w:szCs w:val="22"/>
        </w:rPr>
      </w:pPr>
    </w:p>
    <w:p w:rsidR="00624488" w:rsidRPr="00C733CA" w:rsidRDefault="00624488" w:rsidP="00624488">
      <w:pPr>
        <w:rPr>
          <w:rFonts w:ascii="Arial" w:hAnsi="Arial" w:cs="Arial"/>
          <w:bCs/>
          <w:sz w:val="20"/>
          <w:szCs w:val="22"/>
        </w:rPr>
      </w:pPr>
    </w:p>
    <w:tbl>
      <w:tblPr>
        <w:tblW w:w="9639" w:type="dxa"/>
        <w:tblInd w:w="7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CellMar>
          <w:top w:w="57" w:type="dxa"/>
          <w:left w:w="70" w:type="dxa"/>
          <w:bottom w:w="57" w:type="dxa"/>
          <w:right w:w="70" w:type="dxa"/>
        </w:tblCellMar>
        <w:tblLook w:val="0000"/>
      </w:tblPr>
      <w:tblGrid>
        <w:gridCol w:w="3261"/>
        <w:gridCol w:w="1260"/>
        <w:gridCol w:w="5118"/>
      </w:tblGrid>
      <w:tr w:rsidR="00624488" w:rsidRPr="00624488" w:rsidTr="00624488">
        <w:tc>
          <w:tcPr>
            <w:tcW w:w="3261" w:type="dxa"/>
            <w:shd w:val="clear" w:color="auto" w:fill="BFBFBF" w:themeFill="background1" w:themeFillShade="BF"/>
          </w:tcPr>
          <w:p w:rsidR="00624488" w:rsidRPr="00624488" w:rsidRDefault="00624488" w:rsidP="00624488">
            <w:pPr>
              <w:rPr>
                <w:b/>
              </w:rPr>
            </w:pPr>
            <w:r w:rsidRPr="00624488">
              <w:rPr>
                <w:b/>
              </w:rPr>
              <w:t>Pełna nazwa ultrasonografu</w:t>
            </w:r>
          </w:p>
        </w:tc>
        <w:tc>
          <w:tcPr>
            <w:tcW w:w="1260" w:type="dxa"/>
            <w:shd w:val="clear" w:color="auto" w:fill="BFBFBF" w:themeFill="background1" w:themeFillShade="BF"/>
          </w:tcPr>
          <w:p w:rsidR="00624488" w:rsidRPr="00624488" w:rsidRDefault="00624488" w:rsidP="00624488">
            <w:pPr>
              <w:jc w:val="center"/>
            </w:pPr>
            <w:r w:rsidRPr="00624488">
              <w:t>Podać</w:t>
            </w:r>
          </w:p>
        </w:tc>
        <w:tc>
          <w:tcPr>
            <w:tcW w:w="5118" w:type="dxa"/>
            <w:shd w:val="clear" w:color="auto" w:fill="FFFFFF"/>
          </w:tcPr>
          <w:p w:rsidR="00624488" w:rsidRPr="00624488" w:rsidRDefault="00624488" w:rsidP="00624488"/>
        </w:tc>
      </w:tr>
      <w:tr w:rsidR="00624488" w:rsidRPr="00624488" w:rsidTr="00624488">
        <w:tc>
          <w:tcPr>
            <w:tcW w:w="3261" w:type="dxa"/>
            <w:shd w:val="clear" w:color="auto" w:fill="BFBFBF" w:themeFill="background1" w:themeFillShade="BF"/>
          </w:tcPr>
          <w:p w:rsidR="00624488" w:rsidRPr="00624488" w:rsidRDefault="00624488" w:rsidP="00624488">
            <w:pPr>
              <w:rPr>
                <w:b/>
              </w:rPr>
            </w:pPr>
            <w:r w:rsidRPr="00624488">
              <w:rPr>
                <w:b/>
              </w:rPr>
              <w:t>Producent</w:t>
            </w:r>
          </w:p>
        </w:tc>
        <w:tc>
          <w:tcPr>
            <w:tcW w:w="1260" w:type="dxa"/>
            <w:shd w:val="clear" w:color="auto" w:fill="BFBFBF" w:themeFill="background1" w:themeFillShade="BF"/>
          </w:tcPr>
          <w:p w:rsidR="00624488" w:rsidRPr="00624488" w:rsidRDefault="00624488" w:rsidP="00624488">
            <w:pPr>
              <w:jc w:val="center"/>
            </w:pPr>
            <w:r w:rsidRPr="00624488">
              <w:t>Podać</w:t>
            </w:r>
          </w:p>
        </w:tc>
        <w:tc>
          <w:tcPr>
            <w:tcW w:w="5118" w:type="dxa"/>
            <w:shd w:val="clear" w:color="auto" w:fill="FFFFFF"/>
          </w:tcPr>
          <w:p w:rsidR="00624488" w:rsidRPr="00624488" w:rsidRDefault="00624488" w:rsidP="00624488"/>
        </w:tc>
      </w:tr>
      <w:tr w:rsidR="00624488" w:rsidRPr="00624488" w:rsidTr="00624488">
        <w:tc>
          <w:tcPr>
            <w:tcW w:w="3261" w:type="dxa"/>
            <w:shd w:val="clear" w:color="auto" w:fill="BFBFBF" w:themeFill="background1" w:themeFillShade="BF"/>
          </w:tcPr>
          <w:p w:rsidR="00624488" w:rsidRPr="00624488" w:rsidRDefault="00624488" w:rsidP="00624488">
            <w:pPr>
              <w:rPr>
                <w:b/>
              </w:rPr>
            </w:pPr>
            <w:r w:rsidRPr="00624488">
              <w:rPr>
                <w:b/>
              </w:rPr>
              <w:t>Kraj</w:t>
            </w:r>
          </w:p>
        </w:tc>
        <w:tc>
          <w:tcPr>
            <w:tcW w:w="1260" w:type="dxa"/>
            <w:shd w:val="clear" w:color="auto" w:fill="BFBFBF" w:themeFill="background1" w:themeFillShade="BF"/>
          </w:tcPr>
          <w:p w:rsidR="00624488" w:rsidRPr="00624488" w:rsidRDefault="00624488" w:rsidP="00624488">
            <w:pPr>
              <w:jc w:val="center"/>
            </w:pPr>
            <w:r w:rsidRPr="00624488">
              <w:t>Podać</w:t>
            </w:r>
          </w:p>
        </w:tc>
        <w:tc>
          <w:tcPr>
            <w:tcW w:w="5118" w:type="dxa"/>
            <w:shd w:val="clear" w:color="auto" w:fill="FFFFFF"/>
          </w:tcPr>
          <w:p w:rsidR="00624488" w:rsidRPr="00624488" w:rsidRDefault="00624488" w:rsidP="00624488"/>
        </w:tc>
      </w:tr>
      <w:tr w:rsidR="00624488" w:rsidRPr="00624488" w:rsidTr="00624488">
        <w:tc>
          <w:tcPr>
            <w:tcW w:w="3261" w:type="dxa"/>
            <w:shd w:val="clear" w:color="auto" w:fill="BFBFBF" w:themeFill="background1" w:themeFillShade="BF"/>
          </w:tcPr>
          <w:p w:rsidR="00624488" w:rsidRPr="00624488" w:rsidRDefault="00624488" w:rsidP="00624488">
            <w:pPr>
              <w:rPr>
                <w:b/>
              </w:rPr>
            </w:pPr>
            <w:r w:rsidRPr="00624488">
              <w:rPr>
                <w:b/>
              </w:rPr>
              <w:t>Dystrybutor - Oferent</w:t>
            </w:r>
          </w:p>
        </w:tc>
        <w:tc>
          <w:tcPr>
            <w:tcW w:w="1260" w:type="dxa"/>
            <w:shd w:val="clear" w:color="auto" w:fill="BFBFBF" w:themeFill="background1" w:themeFillShade="BF"/>
          </w:tcPr>
          <w:p w:rsidR="00624488" w:rsidRPr="00624488" w:rsidRDefault="00624488" w:rsidP="00624488">
            <w:pPr>
              <w:jc w:val="center"/>
            </w:pPr>
            <w:r w:rsidRPr="00624488">
              <w:t>Podać</w:t>
            </w:r>
          </w:p>
        </w:tc>
        <w:tc>
          <w:tcPr>
            <w:tcW w:w="5118" w:type="dxa"/>
            <w:shd w:val="clear" w:color="auto" w:fill="FFFFFF"/>
          </w:tcPr>
          <w:p w:rsidR="00624488" w:rsidRPr="00624488" w:rsidRDefault="00624488" w:rsidP="00624488"/>
        </w:tc>
      </w:tr>
    </w:tbl>
    <w:p w:rsidR="00624488" w:rsidRPr="00624488" w:rsidRDefault="00624488" w:rsidP="00624488">
      <w:pPr>
        <w:ind w:left="638"/>
      </w:pPr>
    </w:p>
    <w:p w:rsidR="00624488" w:rsidRPr="00624488" w:rsidRDefault="00624488" w:rsidP="00624488">
      <w:pPr>
        <w:ind w:left="638"/>
      </w:pPr>
    </w:p>
    <w:tbl>
      <w:tblPr>
        <w:tblW w:w="99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567"/>
        <w:gridCol w:w="2977"/>
        <w:gridCol w:w="1843"/>
        <w:gridCol w:w="1913"/>
        <w:gridCol w:w="2623"/>
      </w:tblGrid>
      <w:tr w:rsidR="00624488" w:rsidRPr="00624488" w:rsidTr="00624488">
        <w:tc>
          <w:tcPr>
            <w:tcW w:w="567"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24488" w:rsidRPr="00624488" w:rsidRDefault="00624488" w:rsidP="00624488">
            <w:pPr>
              <w:jc w:val="center"/>
              <w:rPr>
                <w:b/>
                <w:bCs/>
              </w:rPr>
            </w:pPr>
            <w:r w:rsidRPr="00624488">
              <w:rPr>
                <w:b/>
                <w:bCs/>
              </w:rPr>
              <w:t>Lp.</w:t>
            </w:r>
          </w:p>
        </w:tc>
        <w:tc>
          <w:tcPr>
            <w:tcW w:w="2977"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24488" w:rsidRPr="00624488" w:rsidRDefault="00624488" w:rsidP="00624488">
            <w:pPr>
              <w:jc w:val="center"/>
              <w:rPr>
                <w:b/>
                <w:bCs/>
              </w:rPr>
            </w:pPr>
            <w:r>
              <w:rPr>
                <w:b/>
                <w:bCs/>
              </w:rPr>
              <w:t>OPIS PARAMETRU</w:t>
            </w:r>
          </w:p>
        </w:tc>
        <w:tc>
          <w:tcPr>
            <w:tcW w:w="1843"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24488" w:rsidRPr="00D963F4" w:rsidRDefault="00624488" w:rsidP="00624488">
            <w:pPr>
              <w:jc w:val="center"/>
              <w:rPr>
                <w:b/>
                <w:bCs/>
              </w:rPr>
            </w:pPr>
            <w:r w:rsidRPr="00D963F4">
              <w:rPr>
                <w:b/>
                <w:bCs/>
              </w:rPr>
              <w:t>WYMAGANE PARAMETRY I WARUNKI</w:t>
            </w:r>
          </w:p>
        </w:tc>
        <w:tc>
          <w:tcPr>
            <w:tcW w:w="1913"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24488" w:rsidRPr="00D963F4" w:rsidRDefault="00624488" w:rsidP="00624488">
            <w:pPr>
              <w:jc w:val="center"/>
              <w:rPr>
                <w:b/>
                <w:bCs/>
              </w:rPr>
            </w:pPr>
            <w:r w:rsidRPr="00D963F4">
              <w:rPr>
                <w:b/>
                <w:bCs/>
              </w:rPr>
              <w:t>PARAMETRY OFEROWANE</w:t>
            </w:r>
          </w:p>
        </w:tc>
        <w:tc>
          <w:tcPr>
            <w:tcW w:w="2623"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624488" w:rsidRPr="00D963F4" w:rsidRDefault="00624488" w:rsidP="00624488">
            <w:pPr>
              <w:jc w:val="center"/>
              <w:rPr>
                <w:b/>
                <w:bCs/>
              </w:rPr>
            </w:pPr>
          </w:p>
          <w:p w:rsidR="00624488" w:rsidRPr="00D963F4" w:rsidRDefault="00624488" w:rsidP="00624488">
            <w:pPr>
              <w:jc w:val="center"/>
              <w:rPr>
                <w:b/>
                <w:bCs/>
              </w:rPr>
            </w:pPr>
          </w:p>
          <w:p w:rsidR="00624488" w:rsidRPr="00D963F4" w:rsidRDefault="00624488" w:rsidP="00624488">
            <w:pPr>
              <w:jc w:val="center"/>
              <w:rPr>
                <w:b/>
                <w:bCs/>
              </w:rPr>
            </w:pPr>
            <w:r w:rsidRPr="00D963F4">
              <w:rPr>
                <w:b/>
                <w:bCs/>
              </w:rPr>
              <w:t>PUNKTACJA</w:t>
            </w:r>
          </w:p>
        </w:tc>
      </w:tr>
      <w:tr w:rsidR="00624488" w:rsidRPr="00624488" w:rsidTr="00624488">
        <w:tc>
          <w:tcPr>
            <w:tcW w:w="567" w:type="dxa"/>
            <w:tcBorders>
              <w:top w:val="double" w:sz="4" w:space="0" w:color="auto"/>
            </w:tcBorders>
          </w:tcPr>
          <w:p w:rsidR="00624488" w:rsidRPr="00624488" w:rsidRDefault="00624488" w:rsidP="00C57151">
            <w:pPr>
              <w:numPr>
                <w:ilvl w:val="0"/>
                <w:numId w:val="87"/>
              </w:numPr>
              <w:ind w:left="356" w:right="355"/>
              <w:rPr>
                <w:bCs/>
              </w:rPr>
            </w:pPr>
          </w:p>
        </w:tc>
        <w:tc>
          <w:tcPr>
            <w:tcW w:w="2977" w:type="dxa"/>
            <w:tcBorders>
              <w:top w:val="double" w:sz="4" w:space="0" w:color="auto"/>
            </w:tcBorders>
          </w:tcPr>
          <w:p w:rsidR="00624488" w:rsidRPr="00624488" w:rsidRDefault="00624488" w:rsidP="006219E7">
            <w:pPr>
              <w:rPr>
                <w:bCs/>
              </w:rPr>
            </w:pPr>
            <w:r w:rsidRPr="00624488">
              <w:rPr>
                <w:bCs/>
              </w:rPr>
              <w:t>Aparat fabrycznie nowy</w:t>
            </w:r>
          </w:p>
        </w:tc>
        <w:tc>
          <w:tcPr>
            <w:tcW w:w="1843" w:type="dxa"/>
            <w:tcBorders>
              <w:top w:val="double" w:sz="4" w:space="0" w:color="auto"/>
            </w:tcBorders>
          </w:tcPr>
          <w:p w:rsidR="00624488" w:rsidRPr="00624488" w:rsidRDefault="00624488" w:rsidP="00624488">
            <w:pPr>
              <w:jc w:val="center"/>
              <w:rPr>
                <w:bCs/>
              </w:rPr>
            </w:pPr>
            <w:r w:rsidRPr="00624488">
              <w:rPr>
                <w:bCs/>
              </w:rPr>
              <w:t>TAK</w:t>
            </w:r>
          </w:p>
        </w:tc>
        <w:tc>
          <w:tcPr>
            <w:tcW w:w="1913" w:type="dxa"/>
            <w:tcBorders>
              <w:top w:val="double" w:sz="4" w:space="0" w:color="auto"/>
            </w:tcBorders>
          </w:tcPr>
          <w:p w:rsidR="00624488" w:rsidRPr="00624488" w:rsidRDefault="00624488" w:rsidP="00624488">
            <w:pPr>
              <w:rPr>
                <w:bCs/>
              </w:rPr>
            </w:pPr>
          </w:p>
        </w:tc>
        <w:tc>
          <w:tcPr>
            <w:tcW w:w="2623" w:type="dxa"/>
            <w:tcBorders>
              <w:top w:val="double" w:sz="4" w:space="0" w:color="auto"/>
            </w:tcBorders>
          </w:tcPr>
          <w:p w:rsidR="00624488" w:rsidRPr="00624488" w:rsidRDefault="00624488" w:rsidP="00624488">
            <w:pPr>
              <w:rPr>
                <w:bCs/>
              </w:rPr>
            </w:pPr>
          </w:p>
        </w:tc>
      </w:tr>
      <w:tr w:rsidR="00624488" w:rsidRPr="00624488" w:rsidTr="00624488">
        <w:tc>
          <w:tcPr>
            <w:tcW w:w="567" w:type="dxa"/>
          </w:tcPr>
          <w:p w:rsidR="00624488" w:rsidRPr="00624488" w:rsidRDefault="00624488" w:rsidP="00C57151">
            <w:pPr>
              <w:numPr>
                <w:ilvl w:val="0"/>
                <w:numId w:val="87"/>
              </w:numPr>
              <w:ind w:left="356" w:right="355"/>
              <w:rPr>
                <w:bCs/>
              </w:rPr>
            </w:pPr>
          </w:p>
        </w:tc>
        <w:tc>
          <w:tcPr>
            <w:tcW w:w="2977" w:type="dxa"/>
          </w:tcPr>
          <w:p w:rsidR="00624488" w:rsidRPr="00624488" w:rsidRDefault="00624488" w:rsidP="006219E7">
            <w:pPr>
              <w:rPr>
                <w:bCs/>
              </w:rPr>
            </w:pPr>
            <w:r w:rsidRPr="00624488">
              <w:rPr>
                <w:bCs/>
              </w:rPr>
              <w:t xml:space="preserve">Rok produkcji aparatu </w:t>
            </w:r>
            <w:r w:rsidR="0020277A">
              <w:rPr>
                <w:bCs/>
              </w:rPr>
              <w:t xml:space="preserve">min. </w:t>
            </w:r>
            <w:r w:rsidRPr="00624488">
              <w:rPr>
                <w:bCs/>
              </w:rPr>
              <w:t>2023</w:t>
            </w:r>
          </w:p>
        </w:tc>
        <w:tc>
          <w:tcPr>
            <w:tcW w:w="1843" w:type="dxa"/>
          </w:tcPr>
          <w:p w:rsidR="00624488" w:rsidRPr="00624488" w:rsidRDefault="00624488" w:rsidP="00624488">
            <w:pPr>
              <w:jc w:val="center"/>
              <w:rPr>
                <w:bCs/>
              </w:rPr>
            </w:pPr>
            <w:r w:rsidRPr="00624488">
              <w:rPr>
                <w:bCs/>
              </w:rPr>
              <w:t>TAK</w:t>
            </w:r>
          </w:p>
        </w:tc>
        <w:tc>
          <w:tcPr>
            <w:tcW w:w="1913" w:type="dxa"/>
          </w:tcPr>
          <w:p w:rsidR="00624488" w:rsidRPr="00624488" w:rsidRDefault="00624488" w:rsidP="00624488">
            <w:pPr>
              <w:rPr>
                <w:bCs/>
              </w:rPr>
            </w:pPr>
          </w:p>
        </w:tc>
        <w:tc>
          <w:tcPr>
            <w:tcW w:w="2623" w:type="dxa"/>
          </w:tcPr>
          <w:p w:rsidR="00624488" w:rsidRPr="00624488" w:rsidRDefault="00624488" w:rsidP="00624488">
            <w:pPr>
              <w:rPr>
                <w:bCs/>
              </w:rPr>
            </w:pPr>
          </w:p>
        </w:tc>
      </w:tr>
      <w:tr w:rsidR="006219E7" w:rsidRPr="00624488" w:rsidTr="002F3754">
        <w:tc>
          <w:tcPr>
            <w:tcW w:w="567" w:type="dxa"/>
            <w:shd w:val="clear" w:color="auto" w:fill="BFBFBF" w:themeFill="background1" w:themeFillShade="BF"/>
          </w:tcPr>
          <w:p w:rsidR="006219E7" w:rsidRPr="00624488" w:rsidRDefault="006219E7" w:rsidP="00C57151">
            <w:pPr>
              <w:numPr>
                <w:ilvl w:val="0"/>
                <w:numId w:val="87"/>
              </w:numPr>
              <w:ind w:left="356" w:right="355"/>
            </w:pPr>
          </w:p>
        </w:tc>
        <w:tc>
          <w:tcPr>
            <w:tcW w:w="9356" w:type="dxa"/>
            <w:gridSpan w:val="4"/>
            <w:shd w:val="clear" w:color="auto" w:fill="BFBFBF" w:themeFill="background1" w:themeFillShade="BF"/>
          </w:tcPr>
          <w:p w:rsidR="006219E7" w:rsidRPr="00624488" w:rsidRDefault="006219E7" w:rsidP="00624488">
            <w:r w:rsidRPr="00624488">
              <w:rPr>
                <w:b/>
                <w:bCs/>
              </w:rPr>
              <w:t>Konstrukcja</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Kliniczny, cyfrowy, aparat ultrasonograficzny klasy Premium z kolorowym Dopplerem.</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Przetwornik cyfrowy </w:t>
            </w:r>
          </w:p>
        </w:tc>
        <w:tc>
          <w:tcPr>
            <w:tcW w:w="1843" w:type="dxa"/>
          </w:tcPr>
          <w:p w:rsidR="00624488" w:rsidRPr="00624488" w:rsidRDefault="00624488" w:rsidP="00624488">
            <w:pPr>
              <w:jc w:val="center"/>
            </w:pPr>
            <w:r w:rsidRPr="00624488">
              <w:t>Min. 12-bitowy</w:t>
            </w:r>
          </w:p>
        </w:tc>
        <w:tc>
          <w:tcPr>
            <w:tcW w:w="1913" w:type="dxa"/>
          </w:tcPr>
          <w:p w:rsidR="00624488" w:rsidRPr="00624488" w:rsidRDefault="00624488" w:rsidP="00624488"/>
        </w:tc>
        <w:tc>
          <w:tcPr>
            <w:tcW w:w="2623" w:type="dxa"/>
          </w:tcPr>
          <w:p w:rsidR="00624488" w:rsidRPr="00624488" w:rsidRDefault="00624488" w:rsidP="00624488">
            <w:r w:rsidRPr="00624488">
              <w:t xml:space="preserve"> </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Cyfrowy system formowania wiązki ultradźwiękowej</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Ilość niezależnych aktywnych kanałów przetwarzania</w:t>
            </w:r>
            <w:r w:rsidRPr="00624488">
              <w:br/>
              <w:t xml:space="preserve"> </w:t>
            </w:r>
          </w:p>
        </w:tc>
        <w:tc>
          <w:tcPr>
            <w:tcW w:w="1843" w:type="dxa"/>
          </w:tcPr>
          <w:p w:rsidR="00624488" w:rsidRPr="00624488" w:rsidRDefault="00624488" w:rsidP="00624488">
            <w:pPr>
              <w:jc w:val="center"/>
            </w:pPr>
            <w:r w:rsidRPr="00624488">
              <w:t xml:space="preserve">Min. 4 000 </w:t>
            </w:r>
            <w:proofErr w:type="spellStart"/>
            <w:r w:rsidRPr="00624488">
              <w:t>000</w:t>
            </w:r>
            <w:proofErr w:type="spellEnd"/>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Ilość aktywnych gniazd głowic obrazowych</w:t>
            </w:r>
          </w:p>
        </w:tc>
        <w:tc>
          <w:tcPr>
            <w:tcW w:w="1843" w:type="dxa"/>
          </w:tcPr>
          <w:p w:rsidR="00624488" w:rsidRPr="00624488" w:rsidRDefault="00624488" w:rsidP="00624488">
            <w:pPr>
              <w:jc w:val="center"/>
            </w:pPr>
            <w:r w:rsidRPr="00624488">
              <w:t xml:space="preserve">Min. 4 </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Dynamika systemu </w:t>
            </w:r>
          </w:p>
        </w:tc>
        <w:tc>
          <w:tcPr>
            <w:tcW w:w="1843" w:type="dxa"/>
          </w:tcPr>
          <w:p w:rsidR="00624488" w:rsidRPr="00624488" w:rsidRDefault="00624488" w:rsidP="00624488">
            <w:pPr>
              <w:jc w:val="center"/>
            </w:pPr>
            <w:r w:rsidRPr="00624488">
              <w:t xml:space="preserve">Min. 290 </w:t>
            </w:r>
            <w:proofErr w:type="spellStart"/>
            <w:r w:rsidRPr="00624488">
              <w:t>dB</w:t>
            </w:r>
            <w:proofErr w:type="spellEnd"/>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Monitor LCD o wysokiej rozdzielczości bez przeplotu. </w:t>
            </w:r>
          </w:p>
        </w:tc>
        <w:tc>
          <w:tcPr>
            <w:tcW w:w="1843" w:type="dxa"/>
          </w:tcPr>
          <w:p w:rsidR="00624488" w:rsidRPr="00624488" w:rsidRDefault="00624488" w:rsidP="00624488">
            <w:pPr>
              <w:jc w:val="center"/>
            </w:pPr>
            <w:r w:rsidRPr="00624488">
              <w:t>Przekątna ekranu min. 21 cali</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Konsola aparatu z kubeczkami na głowice po obydwu stronach ruchoma w dwóch płaszczyznach: </w:t>
            </w:r>
            <w:r w:rsidRPr="00624488">
              <w:br/>
            </w:r>
            <w:r w:rsidRPr="00624488">
              <w:lastRenderedPageBreak/>
              <w:t>góra-dół, lewo-prawo</w:t>
            </w:r>
          </w:p>
        </w:tc>
        <w:tc>
          <w:tcPr>
            <w:tcW w:w="1843" w:type="dxa"/>
          </w:tcPr>
          <w:p w:rsidR="00624488" w:rsidRPr="00624488" w:rsidRDefault="00624488" w:rsidP="00624488">
            <w:pPr>
              <w:jc w:val="center"/>
            </w:pPr>
            <w:r w:rsidRPr="00624488">
              <w:lastRenderedPageBreak/>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Dotykowy, programowalny panel sterujący LCD wbudowany w konsolę </w:t>
            </w:r>
          </w:p>
        </w:tc>
        <w:tc>
          <w:tcPr>
            <w:tcW w:w="1843" w:type="dxa"/>
          </w:tcPr>
          <w:p w:rsidR="00624488" w:rsidRPr="00624488" w:rsidRDefault="00624488" w:rsidP="00624488">
            <w:pPr>
              <w:jc w:val="center"/>
            </w:pPr>
            <w:r w:rsidRPr="00624488">
              <w:t>Przekątna min. 10 cali</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Zakres częstotliwości pracy </w:t>
            </w:r>
          </w:p>
        </w:tc>
        <w:tc>
          <w:tcPr>
            <w:tcW w:w="1843" w:type="dxa"/>
          </w:tcPr>
          <w:p w:rsidR="00624488" w:rsidRPr="00624488" w:rsidRDefault="00624488" w:rsidP="00624488">
            <w:pPr>
              <w:jc w:val="center"/>
            </w:pPr>
            <w:r w:rsidRPr="00624488">
              <w:t xml:space="preserve">Min. od 2 </w:t>
            </w:r>
            <w:proofErr w:type="spellStart"/>
            <w:r w:rsidRPr="00624488">
              <w:t>MHz</w:t>
            </w:r>
            <w:proofErr w:type="spellEnd"/>
            <w:r w:rsidRPr="00624488">
              <w:t xml:space="preserve"> do 20 </w:t>
            </w:r>
            <w:proofErr w:type="spellStart"/>
            <w:r w:rsidRPr="00624488">
              <w:t>MHz</w:t>
            </w:r>
            <w:proofErr w:type="spellEnd"/>
            <w:r w:rsidRPr="00624488">
              <w:t>.</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Liczba obrazów pamięci dynamicznej (tzw. </w:t>
            </w:r>
            <w:proofErr w:type="spellStart"/>
            <w:r w:rsidRPr="00624488">
              <w:t>Cineloop</w:t>
            </w:r>
            <w:proofErr w:type="spellEnd"/>
            <w:r w:rsidRPr="00624488">
              <w:t xml:space="preserve">) </w:t>
            </w:r>
          </w:p>
        </w:tc>
        <w:tc>
          <w:tcPr>
            <w:tcW w:w="1843" w:type="dxa"/>
          </w:tcPr>
          <w:p w:rsidR="00624488" w:rsidRPr="00624488" w:rsidRDefault="00624488" w:rsidP="00624488">
            <w:pPr>
              <w:jc w:val="center"/>
            </w:pPr>
            <w:r w:rsidRPr="00624488">
              <w:t>Min. 72 000 obrazów</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Możliwość regulacji prędkości odtwarzania w pętli pamięci dynamicznej obrazów (tzw. </w:t>
            </w:r>
            <w:proofErr w:type="spellStart"/>
            <w:r w:rsidRPr="00624488">
              <w:t>Cineloop</w:t>
            </w:r>
            <w:proofErr w:type="spellEnd"/>
            <w:r w:rsidRPr="00624488">
              <w:t xml:space="preserve">) </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Możliwość uzyskania sekwencji </w:t>
            </w:r>
            <w:proofErr w:type="spellStart"/>
            <w:r w:rsidRPr="00624488">
              <w:t>Cineloop</w:t>
            </w:r>
            <w:proofErr w:type="spellEnd"/>
            <w:r w:rsidRPr="00624488">
              <w:t xml:space="preserve"> w trybie 4B tj. 4 niezależnych sekwencji </w:t>
            </w:r>
            <w:proofErr w:type="spellStart"/>
            <w:r w:rsidRPr="00624488">
              <w:t>Cineloop</w:t>
            </w:r>
            <w:proofErr w:type="spellEnd"/>
            <w:r w:rsidRPr="00624488">
              <w:t xml:space="preserve"> jednocześnie na jednym obrazie</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Pamięć dynamiczna dla trybu </w:t>
            </w:r>
            <w:proofErr w:type="spellStart"/>
            <w:r w:rsidRPr="00624488">
              <w:t>M-mode</w:t>
            </w:r>
            <w:proofErr w:type="spellEnd"/>
            <w:r w:rsidRPr="00624488">
              <w:t xml:space="preserve"> lub </w:t>
            </w:r>
            <w:proofErr w:type="spellStart"/>
            <w:r w:rsidRPr="00624488">
              <w:t>D-mode</w:t>
            </w:r>
            <w:proofErr w:type="spellEnd"/>
            <w:r w:rsidRPr="00624488">
              <w:t xml:space="preserve"> </w:t>
            </w:r>
            <w:r w:rsidRPr="00624488">
              <w:br/>
            </w:r>
          </w:p>
        </w:tc>
        <w:tc>
          <w:tcPr>
            <w:tcW w:w="1843" w:type="dxa"/>
          </w:tcPr>
          <w:p w:rsidR="00624488" w:rsidRPr="00624488" w:rsidRDefault="00624488" w:rsidP="00624488">
            <w:pPr>
              <w:jc w:val="center"/>
            </w:pPr>
            <w:r w:rsidRPr="00624488">
              <w:t>Min. 700 s</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Regulacja głębokości pola obrazowania </w:t>
            </w:r>
          </w:p>
        </w:tc>
        <w:tc>
          <w:tcPr>
            <w:tcW w:w="1843" w:type="dxa"/>
          </w:tcPr>
          <w:p w:rsidR="00624488" w:rsidRPr="00624488" w:rsidRDefault="00624488" w:rsidP="00624488">
            <w:pPr>
              <w:jc w:val="center"/>
            </w:pPr>
            <w:r w:rsidRPr="00624488">
              <w:t>Min. 1 - 40 cm</w:t>
            </w:r>
          </w:p>
        </w:tc>
        <w:tc>
          <w:tcPr>
            <w:tcW w:w="1913" w:type="dxa"/>
          </w:tcPr>
          <w:p w:rsidR="00624488" w:rsidRPr="00624488" w:rsidRDefault="00624488" w:rsidP="00624488"/>
        </w:tc>
        <w:tc>
          <w:tcPr>
            <w:tcW w:w="2623" w:type="dxa"/>
          </w:tcPr>
          <w:p w:rsidR="00624488" w:rsidRPr="00624488" w:rsidRDefault="00624488" w:rsidP="00624488">
            <w:r w:rsidRPr="00624488">
              <w:t>Powyżej</w:t>
            </w:r>
            <w:r>
              <w:t xml:space="preserve"> </w:t>
            </w:r>
            <w:r w:rsidRPr="00624488">
              <w:t>– 5 pkt</w:t>
            </w:r>
            <w:r w:rsidR="0020277A">
              <w:t>.</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r w:rsidRPr="00624488">
              <w:t xml:space="preserve">Ilość ustawień wstępnych (tzw. </w:t>
            </w:r>
            <w:proofErr w:type="spellStart"/>
            <w:r w:rsidRPr="00624488">
              <w:t>Presetów</w:t>
            </w:r>
            <w:proofErr w:type="spellEnd"/>
            <w:r w:rsidRPr="00624488">
              <w:t>) programowanych przez użytkownika</w:t>
            </w:r>
          </w:p>
        </w:tc>
        <w:tc>
          <w:tcPr>
            <w:tcW w:w="1843" w:type="dxa"/>
          </w:tcPr>
          <w:p w:rsidR="00624488" w:rsidRPr="00624488" w:rsidRDefault="00624488" w:rsidP="00624488">
            <w:pPr>
              <w:jc w:val="center"/>
            </w:pPr>
            <w:r w:rsidRPr="00624488">
              <w:t>Min. 70</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rPr>
                <w:bCs/>
              </w:rPr>
            </w:pPr>
          </w:p>
        </w:tc>
        <w:tc>
          <w:tcPr>
            <w:tcW w:w="2977" w:type="dxa"/>
          </w:tcPr>
          <w:p w:rsidR="00624488" w:rsidRPr="00624488" w:rsidRDefault="00624488" w:rsidP="006219E7">
            <w:pPr>
              <w:rPr>
                <w:bCs/>
              </w:rPr>
            </w:pPr>
            <w:r w:rsidRPr="00624488">
              <w:rPr>
                <w:bCs/>
              </w:rPr>
              <w:t>Podstawa jezdna z czterema obrotowymi kołami z możliwością blokowania każdego z kół oraz blokadą kierunku jazdy</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pPr>
              <w:rPr>
                <w:bCs/>
              </w:rPr>
            </w:pPr>
          </w:p>
        </w:tc>
        <w:tc>
          <w:tcPr>
            <w:tcW w:w="2623" w:type="dxa"/>
          </w:tcPr>
          <w:p w:rsidR="00624488" w:rsidRPr="00624488" w:rsidRDefault="00624488" w:rsidP="00624488">
            <w:pPr>
              <w:rPr>
                <w:bCs/>
              </w:rPr>
            </w:pP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19E7">
            <w:pPr>
              <w:snapToGrid w:val="0"/>
            </w:pPr>
            <w:r w:rsidRPr="00624488">
              <w:rPr>
                <w:lang w:eastAsia="ar-SA"/>
              </w:rPr>
              <w:t>Wbudowany akumulator umożliwiający na 60 minut pracy bez dostępu do źródła zasilania</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19E7" w:rsidRPr="00624488" w:rsidTr="002F3754">
        <w:tc>
          <w:tcPr>
            <w:tcW w:w="567" w:type="dxa"/>
            <w:shd w:val="clear" w:color="auto" w:fill="BFBFBF" w:themeFill="background1" w:themeFillShade="BF"/>
          </w:tcPr>
          <w:p w:rsidR="006219E7" w:rsidRPr="00624488" w:rsidRDefault="006219E7" w:rsidP="00C57151">
            <w:pPr>
              <w:numPr>
                <w:ilvl w:val="0"/>
                <w:numId w:val="87"/>
              </w:numPr>
              <w:ind w:left="356" w:right="355"/>
            </w:pPr>
          </w:p>
        </w:tc>
        <w:tc>
          <w:tcPr>
            <w:tcW w:w="9356" w:type="dxa"/>
            <w:gridSpan w:val="4"/>
            <w:shd w:val="clear" w:color="auto" w:fill="BFBFBF" w:themeFill="background1" w:themeFillShade="BF"/>
          </w:tcPr>
          <w:p w:rsidR="006219E7" w:rsidRPr="00624488" w:rsidRDefault="006219E7" w:rsidP="00624488">
            <w:r w:rsidRPr="00624488">
              <w:rPr>
                <w:b/>
                <w:bCs/>
              </w:rPr>
              <w:t>Obrazowanie i prezentacja obrazu</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Kombinacje prezentowanych jednocześnie obrazów. Min.</w:t>
            </w:r>
          </w:p>
          <w:p w:rsidR="00624488" w:rsidRPr="00624488" w:rsidRDefault="00624488" w:rsidP="00C57151">
            <w:pPr>
              <w:numPr>
                <w:ilvl w:val="0"/>
                <w:numId w:val="85"/>
              </w:numPr>
              <w:tabs>
                <w:tab w:val="clear" w:pos="720"/>
              </w:tabs>
              <w:ind w:left="330" w:hanging="180"/>
              <w:rPr>
                <w:lang w:val="en-US"/>
              </w:rPr>
            </w:pPr>
            <w:r w:rsidRPr="00624488">
              <w:t xml:space="preserve">B, </w:t>
            </w:r>
            <w:r w:rsidRPr="00624488">
              <w:rPr>
                <w:lang w:val="en-US"/>
              </w:rPr>
              <w:t>B + B, 4 B</w:t>
            </w:r>
          </w:p>
          <w:p w:rsidR="00624488" w:rsidRPr="00624488" w:rsidRDefault="00624488" w:rsidP="00C57151">
            <w:pPr>
              <w:numPr>
                <w:ilvl w:val="0"/>
                <w:numId w:val="85"/>
              </w:numPr>
              <w:tabs>
                <w:tab w:val="clear" w:pos="720"/>
              </w:tabs>
              <w:ind w:left="330" w:hanging="180"/>
              <w:rPr>
                <w:lang w:val="en-US"/>
              </w:rPr>
            </w:pPr>
            <w:r w:rsidRPr="00624488">
              <w:rPr>
                <w:lang w:val="en-US"/>
              </w:rPr>
              <w:t>M</w:t>
            </w:r>
          </w:p>
          <w:p w:rsidR="00624488" w:rsidRPr="00624488" w:rsidRDefault="00624488" w:rsidP="00C57151">
            <w:pPr>
              <w:numPr>
                <w:ilvl w:val="0"/>
                <w:numId w:val="85"/>
              </w:numPr>
              <w:tabs>
                <w:tab w:val="clear" w:pos="720"/>
              </w:tabs>
              <w:ind w:left="330" w:hanging="180"/>
              <w:rPr>
                <w:lang w:val="en-US"/>
              </w:rPr>
            </w:pPr>
            <w:r w:rsidRPr="00624488">
              <w:rPr>
                <w:lang w:val="en-US"/>
              </w:rPr>
              <w:t>B + M</w:t>
            </w:r>
          </w:p>
          <w:p w:rsidR="00624488" w:rsidRPr="00624488" w:rsidRDefault="00624488" w:rsidP="00C57151">
            <w:pPr>
              <w:numPr>
                <w:ilvl w:val="0"/>
                <w:numId w:val="85"/>
              </w:numPr>
              <w:tabs>
                <w:tab w:val="clear" w:pos="720"/>
              </w:tabs>
              <w:ind w:left="330" w:hanging="180"/>
              <w:rPr>
                <w:lang w:val="en-US"/>
              </w:rPr>
            </w:pPr>
            <w:r w:rsidRPr="00624488">
              <w:rPr>
                <w:lang w:val="en-US"/>
              </w:rPr>
              <w:t xml:space="preserve">D </w:t>
            </w:r>
          </w:p>
          <w:p w:rsidR="00624488" w:rsidRPr="00624488" w:rsidRDefault="00624488" w:rsidP="00C57151">
            <w:pPr>
              <w:numPr>
                <w:ilvl w:val="0"/>
                <w:numId w:val="85"/>
              </w:numPr>
              <w:tabs>
                <w:tab w:val="clear" w:pos="720"/>
              </w:tabs>
              <w:ind w:left="330" w:hanging="180"/>
              <w:rPr>
                <w:lang w:val="en-US"/>
              </w:rPr>
            </w:pPr>
            <w:r w:rsidRPr="00624488">
              <w:rPr>
                <w:lang w:val="en-US"/>
              </w:rPr>
              <w:lastRenderedPageBreak/>
              <w:t>B + D</w:t>
            </w:r>
          </w:p>
          <w:p w:rsidR="00624488" w:rsidRPr="00624488" w:rsidRDefault="00624488" w:rsidP="00C57151">
            <w:pPr>
              <w:numPr>
                <w:ilvl w:val="0"/>
                <w:numId w:val="85"/>
              </w:numPr>
              <w:tabs>
                <w:tab w:val="clear" w:pos="720"/>
              </w:tabs>
              <w:ind w:left="330" w:hanging="180"/>
              <w:rPr>
                <w:lang w:val="en-US"/>
              </w:rPr>
            </w:pPr>
            <w:r w:rsidRPr="00624488">
              <w:rPr>
                <w:lang w:val="en-US"/>
              </w:rPr>
              <w:t>B + C (Color Doppler)</w:t>
            </w:r>
          </w:p>
          <w:p w:rsidR="00624488" w:rsidRPr="00624488" w:rsidRDefault="00624488" w:rsidP="00C57151">
            <w:pPr>
              <w:numPr>
                <w:ilvl w:val="0"/>
                <w:numId w:val="85"/>
              </w:numPr>
              <w:tabs>
                <w:tab w:val="clear" w:pos="720"/>
              </w:tabs>
              <w:ind w:left="330" w:hanging="180"/>
              <w:rPr>
                <w:lang w:val="en-US"/>
              </w:rPr>
            </w:pPr>
            <w:r w:rsidRPr="00624488">
              <w:rPr>
                <w:lang w:val="en-US"/>
              </w:rPr>
              <w:t>B + PD (Power Doppler)</w:t>
            </w:r>
          </w:p>
          <w:p w:rsidR="00624488" w:rsidRPr="00624488" w:rsidRDefault="00624488" w:rsidP="00C57151">
            <w:pPr>
              <w:numPr>
                <w:ilvl w:val="0"/>
                <w:numId w:val="85"/>
              </w:numPr>
              <w:tabs>
                <w:tab w:val="clear" w:pos="720"/>
              </w:tabs>
              <w:ind w:left="330" w:hanging="180"/>
              <w:rPr>
                <w:lang w:val="en-US"/>
              </w:rPr>
            </w:pPr>
            <w:r w:rsidRPr="00624488">
              <w:rPr>
                <w:lang w:val="en-US"/>
              </w:rPr>
              <w:t>4 B (Color Doppler)</w:t>
            </w:r>
          </w:p>
          <w:p w:rsidR="00624488" w:rsidRPr="00624488" w:rsidRDefault="00624488" w:rsidP="00C57151">
            <w:pPr>
              <w:numPr>
                <w:ilvl w:val="0"/>
                <w:numId w:val="85"/>
              </w:numPr>
              <w:tabs>
                <w:tab w:val="clear" w:pos="720"/>
              </w:tabs>
              <w:ind w:left="330" w:hanging="180"/>
              <w:rPr>
                <w:lang w:val="en-US"/>
              </w:rPr>
            </w:pPr>
            <w:r w:rsidRPr="00624488">
              <w:rPr>
                <w:lang w:val="en-US"/>
              </w:rPr>
              <w:t>4 B (Power Doppler)</w:t>
            </w:r>
          </w:p>
          <w:p w:rsidR="00624488" w:rsidRPr="00624488" w:rsidRDefault="00624488" w:rsidP="00C57151">
            <w:pPr>
              <w:numPr>
                <w:ilvl w:val="0"/>
                <w:numId w:val="85"/>
              </w:numPr>
              <w:tabs>
                <w:tab w:val="clear" w:pos="720"/>
              </w:tabs>
              <w:ind w:left="330" w:hanging="180"/>
            </w:pPr>
            <w:r w:rsidRPr="00624488">
              <w:t xml:space="preserve">B + </w:t>
            </w:r>
            <w:proofErr w:type="spellStart"/>
            <w:r w:rsidRPr="00624488">
              <w:t>Color</w:t>
            </w:r>
            <w:proofErr w:type="spellEnd"/>
            <w:r w:rsidRPr="00624488">
              <w:t xml:space="preserve"> + M</w:t>
            </w:r>
          </w:p>
        </w:tc>
        <w:tc>
          <w:tcPr>
            <w:tcW w:w="1843" w:type="dxa"/>
          </w:tcPr>
          <w:p w:rsidR="00624488" w:rsidRPr="00624488" w:rsidRDefault="00624488" w:rsidP="00624488">
            <w:pPr>
              <w:jc w:val="center"/>
            </w:pPr>
            <w:r w:rsidRPr="00624488">
              <w:lastRenderedPageBreak/>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Odświeżanie obrazu (</w:t>
            </w:r>
            <w:proofErr w:type="spellStart"/>
            <w:r w:rsidRPr="00624488">
              <w:t>Frame</w:t>
            </w:r>
            <w:proofErr w:type="spellEnd"/>
            <w:r w:rsidRPr="00624488">
              <w:t xml:space="preserve"> </w:t>
            </w:r>
            <w:proofErr w:type="spellStart"/>
            <w:r w:rsidRPr="00624488">
              <w:t>Rate</w:t>
            </w:r>
            <w:proofErr w:type="spellEnd"/>
            <w:r w:rsidRPr="00624488">
              <w:t xml:space="preserve">) dla trybu B </w:t>
            </w:r>
          </w:p>
        </w:tc>
        <w:tc>
          <w:tcPr>
            <w:tcW w:w="1843" w:type="dxa"/>
          </w:tcPr>
          <w:p w:rsidR="00624488" w:rsidRPr="00624488" w:rsidRDefault="00624488" w:rsidP="00624488">
            <w:pPr>
              <w:jc w:val="center"/>
            </w:pPr>
            <w:r w:rsidRPr="00624488">
              <w:t>Min. 3500 obrazów/s</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Odświeżanie obrazu (</w:t>
            </w:r>
            <w:proofErr w:type="spellStart"/>
            <w:r w:rsidRPr="00624488">
              <w:t>Frame</w:t>
            </w:r>
            <w:proofErr w:type="spellEnd"/>
            <w:r w:rsidRPr="00624488">
              <w:t xml:space="preserve"> </w:t>
            </w:r>
            <w:proofErr w:type="spellStart"/>
            <w:r w:rsidRPr="00624488">
              <w:t>Rate</w:t>
            </w:r>
            <w:proofErr w:type="spellEnd"/>
            <w:r w:rsidRPr="00624488">
              <w:t xml:space="preserve">) B + kolor (CD) </w:t>
            </w:r>
          </w:p>
        </w:tc>
        <w:tc>
          <w:tcPr>
            <w:tcW w:w="1843" w:type="dxa"/>
          </w:tcPr>
          <w:p w:rsidR="00624488" w:rsidRPr="00624488" w:rsidRDefault="00624488" w:rsidP="00624488">
            <w:pPr>
              <w:jc w:val="center"/>
            </w:pPr>
            <w:r w:rsidRPr="00624488">
              <w:t>Min. 600 obrazów/s</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Odświeżanie obrazu (</w:t>
            </w:r>
            <w:proofErr w:type="spellStart"/>
            <w:r w:rsidRPr="00624488">
              <w:t>Frame</w:t>
            </w:r>
            <w:proofErr w:type="spellEnd"/>
            <w:r w:rsidRPr="00624488">
              <w:t xml:space="preserve"> </w:t>
            </w:r>
            <w:proofErr w:type="spellStart"/>
            <w:r w:rsidRPr="00624488">
              <w:t>Rate</w:t>
            </w:r>
            <w:proofErr w:type="spellEnd"/>
            <w:r w:rsidRPr="00624488">
              <w:t>) dla trybu TDI</w:t>
            </w:r>
          </w:p>
        </w:tc>
        <w:tc>
          <w:tcPr>
            <w:tcW w:w="1843" w:type="dxa"/>
          </w:tcPr>
          <w:p w:rsidR="00624488" w:rsidRPr="00624488" w:rsidRDefault="00624488" w:rsidP="00624488">
            <w:pPr>
              <w:jc w:val="center"/>
            </w:pPr>
            <w:r w:rsidRPr="00624488">
              <w:t>Min. 1400 obrazów/s</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rPr>
                <w:lang w:eastAsia="ar-SA"/>
              </w:rPr>
              <w:t xml:space="preserve">Obrazowanie harmoniczne </w:t>
            </w:r>
          </w:p>
        </w:tc>
        <w:tc>
          <w:tcPr>
            <w:tcW w:w="1843" w:type="dxa"/>
          </w:tcPr>
          <w:p w:rsidR="00624488" w:rsidRPr="00624488" w:rsidRDefault="00624488" w:rsidP="00624488">
            <w:pPr>
              <w:jc w:val="center"/>
            </w:pPr>
            <w:r w:rsidRPr="00624488">
              <w:rPr>
                <w:lang w:eastAsia="ar-SA"/>
              </w:rPr>
              <w:t>Min. 10 pasm częstotliwości</w:t>
            </w:r>
          </w:p>
        </w:tc>
        <w:tc>
          <w:tcPr>
            <w:tcW w:w="1913" w:type="dxa"/>
          </w:tcPr>
          <w:p w:rsidR="00624488" w:rsidRPr="00624488" w:rsidRDefault="00624488" w:rsidP="00624488"/>
        </w:tc>
        <w:tc>
          <w:tcPr>
            <w:tcW w:w="2623" w:type="dxa"/>
          </w:tcPr>
          <w:p w:rsidR="00624488" w:rsidRPr="00624488" w:rsidRDefault="00624488" w:rsidP="00624488">
            <w:r w:rsidRPr="00624488">
              <w:t>10 pasm – 0 pkt.</w:t>
            </w:r>
          </w:p>
          <w:p w:rsidR="00624488" w:rsidRPr="00624488" w:rsidRDefault="00624488" w:rsidP="00624488">
            <w:r w:rsidRPr="00624488">
              <w:t>powyżej – 10 pkt.</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Obrazowanie w trybie Doppler Kolorowy (CD)</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Zakres prędkości Dopplera Kolorowego (CD)</w:t>
            </w:r>
          </w:p>
        </w:tc>
        <w:tc>
          <w:tcPr>
            <w:tcW w:w="1843" w:type="dxa"/>
          </w:tcPr>
          <w:p w:rsidR="00624488" w:rsidRPr="00624488" w:rsidRDefault="00624488" w:rsidP="00624488">
            <w:pPr>
              <w:jc w:val="center"/>
            </w:pPr>
            <w:r w:rsidRPr="00624488">
              <w:t>Min.: +/- 4,0 m/s</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Zakres częstotliwość PRF dla Dopplera Kolorowego </w:t>
            </w:r>
          </w:p>
        </w:tc>
        <w:tc>
          <w:tcPr>
            <w:tcW w:w="1843" w:type="dxa"/>
          </w:tcPr>
          <w:p w:rsidR="00624488" w:rsidRPr="00624488" w:rsidRDefault="00624488" w:rsidP="00624488">
            <w:pPr>
              <w:jc w:val="center"/>
            </w:pPr>
            <w:r w:rsidRPr="00624488">
              <w:t xml:space="preserve">Min. 0,05 - 20 </w:t>
            </w:r>
            <w:proofErr w:type="spellStart"/>
            <w:r w:rsidRPr="00624488">
              <w:t>kHz</w:t>
            </w:r>
            <w:proofErr w:type="spellEnd"/>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Obrazowanie w trybie Power Doppler (PD) i Power Doppler Kierunkowy</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Obrazowanie w rozszerzonym trybie </w:t>
            </w:r>
            <w:proofErr w:type="spellStart"/>
            <w:r w:rsidRPr="00624488">
              <w:t>Color</w:t>
            </w:r>
            <w:proofErr w:type="spellEnd"/>
            <w:r w:rsidRPr="00624488">
              <w:t xml:space="preserve"> Doppler o bardzo wysokiej czułości i rozdzielczości z możliwością wizualizacji bardzo wolnych przepływów w małych naczyniach</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Obrazowanie w trybie Dopplera Pulsacyjnego PWD oraz HPRF PWD (o wysokiej częstotliwości powtarzania)</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Zakres prędkości Dopplera pulsacyjnego (PWD)</w:t>
            </w:r>
          </w:p>
          <w:p w:rsidR="00624488" w:rsidRPr="00624488" w:rsidRDefault="00624488" w:rsidP="00624488">
            <w:r w:rsidRPr="00624488">
              <w:t xml:space="preserve"> (przy zerowym kącie bramki)</w:t>
            </w:r>
          </w:p>
        </w:tc>
        <w:tc>
          <w:tcPr>
            <w:tcW w:w="1843" w:type="dxa"/>
          </w:tcPr>
          <w:p w:rsidR="00624488" w:rsidRPr="00624488" w:rsidRDefault="00624488" w:rsidP="00624488">
            <w:pPr>
              <w:jc w:val="center"/>
            </w:pPr>
            <w:r w:rsidRPr="00624488">
              <w:t>Min.: +/- 15,0 m/s</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Zakres częstotliwość PRF dla Dopplera pulsacyjnego</w:t>
            </w:r>
          </w:p>
        </w:tc>
        <w:tc>
          <w:tcPr>
            <w:tcW w:w="1843" w:type="dxa"/>
          </w:tcPr>
          <w:p w:rsidR="00624488" w:rsidRPr="00624488" w:rsidRDefault="00624488" w:rsidP="00624488">
            <w:pPr>
              <w:jc w:val="center"/>
            </w:pPr>
            <w:r w:rsidRPr="00624488">
              <w:t xml:space="preserve">Min.0,05 do 38 </w:t>
            </w:r>
            <w:proofErr w:type="spellStart"/>
            <w:r w:rsidRPr="00624488">
              <w:t>kHz</w:t>
            </w:r>
            <w:proofErr w:type="spellEnd"/>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rPr>
                <w:bCs/>
              </w:rPr>
              <w:t xml:space="preserve">Regulacja bramki </w:t>
            </w:r>
            <w:r w:rsidRPr="00624488">
              <w:rPr>
                <w:bCs/>
              </w:rPr>
              <w:lastRenderedPageBreak/>
              <w:t>dopplerowskiej</w:t>
            </w:r>
          </w:p>
        </w:tc>
        <w:tc>
          <w:tcPr>
            <w:tcW w:w="1843" w:type="dxa"/>
          </w:tcPr>
          <w:p w:rsidR="00624488" w:rsidRPr="00624488" w:rsidRDefault="00624488" w:rsidP="00624488">
            <w:pPr>
              <w:jc w:val="center"/>
            </w:pPr>
            <w:r w:rsidRPr="00624488">
              <w:rPr>
                <w:bCs/>
              </w:rPr>
              <w:lastRenderedPageBreak/>
              <w:t xml:space="preserve">Min. 0,5 mm do </w:t>
            </w:r>
            <w:r w:rsidRPr="00624488">
              <w:rPr>
                <w:bCs/>
              </w:rPr>
              <w:lastRenderedPageBreak/>
              <w:t>20 mm</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Możliwość odchylenia wiązki Dopplerowskiej</w:t>
            </w:r>
          </w:p>
        </w:tc>
        <w:tc>
          <w:tcPr>
            <w:tcW w:w="1843" w:type="dxa"/>
          </w:tcPr>
          <w:p w:rsidR="00624488" w:rsidRPr="00624488" w:rsidRDefault="00624488" w:rsidP="00624488">
            <w:pPr>
              <w:jc w:val="center"/>
            </w:pPr>
            <w:r w:rsidRPr="00624488">
              <w:rPr>
                <w:bCs/>
              </w:rPr>
              <w:t>Min. +/- 30 stopni</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Możliwość korekcji kąta bramki dopplerowskiej</w:t>
            </w:r>
          </w:p>
        </w:tc>
        <w:tc>
          <w:tcPr>
            <w:tcW w:w="1843" w:type="dxa"/>
          </w:tcPr>
          <w:p w:rsidR="00624488" w:rsidRPr="00624488" w:rsidRDefault="00624488" w:rsidP="00624488">
            <w:pPr>
              <w:jc w:val="center"/>
            </w:pPr>
            <w:r w:rsidRPr="00624488">
              <w:rPr>
                <w:bCs/>
              </w:rPr>
              <w:t>Min. +/- 80 stopni</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 xml:space="preserve">Automatyczna korekcja kąta bramki dopplerowskiej za pomocą jednego przycisku w zakresie </w:t>
            </w:r>
          </w:p>
        </w:tc>
        <w:tc>
          <w:tcPr>
            <w:tcW w:w="1843" w:type="dxa"/>
          </w:tcPr>
          <w:p w:rsidR="00624488" w:rsidRPr="00624488" w:rsidRDefault="00624488" w:rsidP="00624488">
            <w:pPr>
              <w:jc w:val="center"/>
            </w:pPr>
            <w:r w:rsidRPr="00624488">
              <w:rPr>
                <w:bCs/>
              </w:rPr>
              <w:t>Min. +/- 80 stopni</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Możliwość jednoczesnego (w czasie rzeczywistym) uzyskania dwóch spectrów przepływu z dwóch niezależnych bramek dopplerowskich (</w:t>
            </w:r>
            <w:proofErr w:type="spellStart"/>
            <w:r w:rsidRPr="00624488">
              <w:rPr>
                <w:bCs/>
              </w:rPr>
              <w:t>tzw.dual</w:t>
            </w:r>
            <w:proofErr w:type="spellEnd"/>
            <w:r w:rsidRPr="00624488">
              <w:rPr>
                <w:bCs/>
              </w:rPr>
              <w:t xml:space="preserve"> </w:t>
            </w:r>
            <w:proofErr w:type="spellStart"/>
            <w:r w:rsidRPr="00624488">
              <w:rPr>
                <w:bCs/>
              </w:rPr>
              <w:t>doppler</w:t>
            </w:r>
            <w:proofErr w:type="spellEnd"/>
            <w:r w:rsidRPr="00624488">
              <w:rPr>
                <w:bCs/>
              </w:rPr>
              <w:t>) możliwe kombinacje: PW/PW, PW/TDI, TDI/TDI</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rPr>
                <w:color w:val="000000" w:themeColor="text1"/>
              </w:rPr>
            </w:pPr>
          </w:p>
        </w:tc>
        <w:tc>
          <w:tcPr>
            <w:tcW w:w="2977" w:type="dxa"/>
          </w:tcPr>
          <w:p w:rsidR="00624488" w:rsidRPr="00624488" w:rsidRDefault="00624488" w:rsidP="00624488">
            <w:pPr>
              <w:rPr>
                <w:color w:val="000000" w:themeColor="text1"/>
              </w:rPr>
            </w:pPr>
            <w:r w:rsidRPr="00624488">
              <w:rPr>
                <w:color w:val="000000" w:themeColor="text1"/>
              </w:rPr>
              <w:t xml:space="preserve">Obrazowanie w trybie Spektralny Doppler Ciągły (CWD) dostępne na głowicy kardiologicznych </w:t>
            </w:r>
            <w:proofErr w:type="spellStart"/>
            <w:r w:rsidRPr="00624488">
              <w:rPr>
                <w:color w:val="000000" w:themeColor="text1"/>
              </w:rPr>
              <w:t>Phased</w:t>
            </w:r>
            <w:proofErr w:type="spellEnd"/>
            <w:r w:rsidRPr="00624488">
              <w:rPr>
                <w:color w:val="000000" w:themeColor="text1"/>
              </w:rPr>
              <w:t xml:space="preserve"> </w:t>
            </w:r>
            <w:proofErr w:type="spellStart"/>
            <w:r w:rsidRPr="00624488">
              <w:rPr>
                <w:color w:val="000000" w:themeColor="text1"/>
              </w:rPr>
              <w:t>Array</w:t>
            </w:r>
            <w:proofErr w:type="spellEnd"/>
          </w:p>
        </w:tc>
        <w:tc>
          <w:tcPr>
            <w:tcW w:w="1843" w:type="dxa"/>
          </w:tcPr>
          <w:p w:rsidR="00624488" w:rsidRPr="00624488" w:rsidRDefault="00624488" w:rsidP="00624488">
            <w:pPr>
              <w:jc w:val="center"/>
              <w:rPr>
                <w:bCs/>
                <w:color w:val="000000" w:themeColor="text1"/>
              </w:rPr>
            </w:pPr>
            <w:r w:rsidRPr="00624488">
              <w:rPr>
                <w:bCs/>
                <w:color w:val="000000" w:themeColor="text1"/>
              </w:rPr>
              <w:t>Min.: +/- 19 m/s</w:t>
            </w:r>
          </w:p>
          <w:p w:rsidR="00624488" w:rsidRPr="00624488" w:rsidRDefault="00624488" w:rsidP="00624488">
            <w:pPr>
              <w:jc w:val="center"/>
              <w:rPr>
                <w:bCs/>
                <w:color w:val="000000" w:themeColor="text1"/>
              </w:rPr>
            </w:pPr>
            <w:r w:rsidRPr="00624488">
              <w:rPr>
                <w:bCs/>
                <w:color w:val="000000" w:themeColor="text1"/>
              </w:rPr>
              <w:t>(przy zerowym kącie bramki)</w:t>
            </w:r>
          </w:p>
        </w:tc>
        <w:tc>
          <w:tcPr>
            <w:tcW w:w="1913" w:type="dxa"/>
          </w:tcPr>
          <w:p w:rsidR="00624488" w:rsidRPr="00624488" w:rsidRDefault="00624488" w:rsidP="00624488">
            <w:pPr>
              <w:rPr>
                <w:color w:val="000000" w:themeColor="text1"/>
              </w:rPr>
            </w:pPr>
          </w:p>
        </w:tc>
        <w:tc>
          <w:tcPr>
            <w:tcW w:w="2623" w:type="dxa"/>
          </w:tcPr>
          <w:p w:rsidR="00624488" w:rsidRPr="00624488" w:rsidRDefault="00624488" w:rsidP="00624488">
            <w:pPr>
              <w:rPr>
                <w:color w:val="000000" w:themeColor="text1"/>
              </w:rPr>
            </w:pPr>
          </w:p>
        </w:tc>
      </w:tr>
      <w:tr w:rsidR="00624488" w:rsidRPr="00624488" w:rsidTr="00624488">
        <w:tc>
          <w:tcPr>
            <w:tcW w:w="567" w:type="dxa"/>
          </w:tcPr>
          <w:p w:rsidR="00624488" w:rsidRPr="00624488" w:rsidRDefault="00624488" w:rsidP="00C57151">
            <w:pPr>
              <w:numPr>
                <w:ilvl w:val="0"/>
                <w:numId w:val="87"/>
              </w:numPr>
              <w:ind w:left="356" w:right="355"/>
              <w:rPr>
                <w:color w:val="000000" w:themeColor="text1"/>
              </w:rPr>
            </w:pPr>
          </w:p>
        </w:tc>
        <w:tc>
          <w:tcPr>
            <w:tcW w:w="2977" w:type="dxa"/>
          </w:tcPr>
          <w:p w:rsidR="00624488" w:rsidRPr="00624488" w:rsidRDefault="00624488" w:rsidP="00624488">
            <w:pPr>
              <w:rPr>
                <w:color w:val="000000" w:themeColor="text1"/>
              </w:rPr>
            </w:pPr>
            <w:r w:rsidRPr="00624488">
              <w:rPr>
                <w:color w:val="000000" w:themeColor="text1"/>
              </w:rPr>
              <w:t xml:space="preserve">Obrazowanie w trybie Spektralny Doppler Ciągły (CWD) dostępne na głowicach </w:t>
            </w:r>
            <w:proofErr w:type="spellStart"/>
            <w:r w:rsidRPr="00624488">
              <w:rPr>
                <w:color w:val="000000" w:themeColor="text1"/>
              </w:rPr>
              <w:t>Convex</w:t>
            </w:r>
            <w:proofErr w:type="spellEnd"/>
            <w:r w:rsidRPr="00624488">
              <w:rPr>
                <w:color w:val="000000" w:themeColor="text1"/>
              </w:rPr>
              <w:t xml:space="preserve"> i Liniowej</w:t>
            </w:r>
          </w:p>
        </w:tc>
        <w:tc>
          <w:tcPr>
            <w:tcW w:w="1843" w:type="dxa"/>
          </w:tcPr>
          <w:p w:rsidR="00624488" w:rsidRPr="00624488" w:rsidRDefault="00624488" w:rsidP="00624488">
            <w:pPr>
              <w:jc w:val="center"/>
              <w:rPr>
                <w:bCs/>
                <w:color w:val="000000" w:themeColor="text1"/>
              </w:rPr>
            </w:pPr>
            <w:r w:rsidRPr="00624488">
              <w:rPr>
                <w:bCs/>
                <w:color w:val="000000" w:themeColor="text1"/>
              </w:rPr>
              <w:t>TAK</w:t>
            </w:r>
          </w:p>
        </w:tc>
        <w:tc>
          <w:tcPr>
            <w:tcW w:w="1913" w:type="dxa"/>
          </w:tcPr>
          <w:p w:rsidR="00624488" w:rsidRPr="00624488" w:rsidRDefault="00624488" w:rsidP="00624488">
            <w:pPr>
              <w:rPr>
                <w:color w:val="000000" w:themeColor="text1"/>
              </w:rPr>
            </w:pPr>
          </w:p>
        </w:tc>
        <w:tc>
          <w:tcPr>
            <w:tcW w:w="2623" w:type="dxa"/>
          </w:tcPr>
          <w:p w:rsidR="00624488" w:rsidRPr="00624488" w:rsidRDefault="00624488" w:rsidP="00624488">
            <w:pPr>
              <w:rPr>
                <w:color w:val="000000" w:themeColor="text1"/>
              </w:rPr>
            </w:pPr>
          </w:p>
        </w:tc>
      </w:tr>
      <w:tr w:rsidR="00624488" w:rsidRPr="00624488" w:rsidTr="00624488">
        <w:tc>
          <w:tcPr>
            <w:tcW w:w="567" w:type="dxa"/>
          </w:tcPr>
          <w:p w:rsidR="00624488" w:rsidRPr="00624488" w:rsidRDefault="00624488" w:rsidP="00C57151">
            <w:pPr>
              <w:numPr>
                <w:ilvl w:val="0"/>
                <w:numId w:val="87"/>
              </w:numPr>
              <w:ind w:left="356" w:right="355"/>
              <w:rPr>
                <w:color w:val="000000" w:themeColor="text1"/>
              </w:rPr>
            </w:pPr>
          </w:p>
        </w:tc>
        <w:tc>
          <w:tcPr>
            <w:tcW w:w="2977" w:type="dxa"/>
          </w:tcPr>
          <w:p w:rsidR="00624488" w:rsidRPr="00624488" w:rsidRDefault="00624488" w:rsidP="00624488">
            <w:pPr>
              <w:rPr>
                <w:color w:val="000000" w:themeColor="text1"/>
              </w:rPr>
            </w:pPr>
            <w:r w:rsidRPr="00624488">
              <w:rPr>
                <w:color w:val="000000" w:themeColor="text1"/>
              </w:rPr>
              <w:t>Zakres częstotliwość PRF dla Dopplera Ciągłego</w:t>
            </w:r>
          </w:p>
        </w:tc>
        <w:tc>
          <w:tcPr>
            <w:tcW w:w="1843" w:type="dxa"/>
          </w:tcPr>
          <w:p w:rsidR="00624488" w:rsidRPr="00624488" w:rsidRDefault="00624488" w:rsidP="00624488">
            <w:pPr>
              <w:jc w:val="center"/>
              <w:rPr>
                <w:bCs/>
                <w:color w:val="000000" w:themeColor="text1"/>
              </w:rPr>
            </w:pPr>
            <w:r w:rsidRPr="00624488">
              <w:rPr>
                <w:color w:val="000000" w:themeColor="text1"/>
              </w:rPr>
              <w:t xml:space="preserve">Min. 1,5 - 40 </w:t>
            </w:r>
            <w:proofErr w:type="spellStart"/>
            <w:r w:rsidRPr="00624488">
              <w:rPr>
                <w:color w:val="000000" w:themeColor="text1"/>
              </w:rPr>
              <w:t>kHz</w:t>
            </w:r>
            <w:proofErr w:type="spellEnd"/>
          </w:p>
        </w:tc>
        <w:tc>
          <w:tcPr>
            <w:tcW w:w="1913" w:type="dxa"/>
          </w:tcPr>
          <w:p w:rsidR="00624488" w:rsidRPr="00624488" w:rsidRDefault="00624488" w:rsidP="00624488">
            <w:pPr>
              <w:rPr>
                <w:color w:val="000000" w:themeColor="text1"/>
              </w:rPr>
            </w:pPr>
          </w:p>
        </w:tc>
        <w:tc>
          <w:tcPr>
            <w:tcW w:w="2623" w:type="dxa"/>
          </w:tcPr>
          <w:p w:rsidR="00624488" w:rsidRPr="00624488" w:rsidRDefault="00624488" w:rsidP="00624488">
            <w:pPr>
              <w:rPr>
                <w:color w:val="000000" w:themeColor="text1"/>
              </w:rPr>
            </w:pP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rPr>
                <w:bCs/>
              </w:rPr>
              <w:t>Obrazowanie w trybie Kolorowy i Spektralny Doppler Tkankowy</w:t>
            </w:r>
          </w:p>
        </w:tc>
        <w:tc>
          <w:tcPr>
            <w:tcW w:w="1843" w:type="dxa"/>
          </w:tcPr>
          <w:p w:rsidR="00624488" w:rsidRPr="00624488" w:rsidRDefault="00624488" w:rsidP="00624488">
            <w:pPr>
              <w:jc w:val="center"/>
              <w:rPr>
                <w:bCs/>
              </w:rPr>
            </w:pPr>
            <w:r w:rsidRPr="00624488">
              <w:rPr>
                <w:bCs/>
              </w:rPr>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 xml:space="preserve">Obrazowanie w trybie Kolorowy i Spektralny Doppler Tkankowy działające na sondach </w:t>
            </w:r>
            <w:proofErr w:type="spellStart"/>
            <w:r w:rsidRPr="00624488">
              <w:rPr>
                <w:bCs/>
              </w:rPr>
              <w:t>Convex</w:t>
            </w:r>
            <w:proofErr w:type="spellEnd"/>
            <w:r w:rsidRPr="00624488">
              <w:rPr>
                <w:bCs/>
              </w:rPr>
              <w:t xml:space="preserve"> i Liniowej</w:t>
            </w:r>
          </w:p>
        </w:tc>
        <w:tc>
          <w:tcPr>
            <w:tcW w:w="1843" w:type="dxa"/>
          </w:tcPr>
          <w:p w:rsidR="00624488" w:rsidRPr="00624488" w:rsidRDefault="00624488" w:rsidP="00624488">
            <w:pPr>
              <w:jc w:val="center"/>
              <w:rPr>
                <w:bCs/>
              </w:rPr>
            </w:pPr>
            <w:r w:rsidRPr="00624488">
              <w:rPr>
                <w:bCs/>
              </w:rPr>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Obrazowanie typu „</w:t>
            </w:r>
            <w:proofErr w:type="spellStart"/>
            <w:r w:rsidRPr="00624488">
              <w:rPr>
                <w:bCs/>
              </w:rPr>
              <w:t>Compound</w:t>
            </w:r>
            <w:proofErr w:type="spellEnd"/>
            <w:r w:rsidRPr="00624488">
              <w:rPr>
                <w:bCs/>
              </w:rPr>
              <w:t>” w układzie wiązek ultradźwięków wysyłanych pod wieloma kątami (tzw. skrzyżowane ultradźwięki)</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Liczba wiązek tworzących obraz w obrazowaniu typu „</w:t>
            </w:r>
            <w:proofErr w:type="spellStart"/>
            <w:r w:rsidRPr="00624488">
              <w:rPr>
                <w:bCs/>
              </w:rPr>
              <w:t>Compound</w:t>
            </w:r>
            <w:proofErr w:type="spellEnd"/>
            <w:r w:rsidRPr="00624488">
              <w:rPr>
                <w:bCs/>
              </w:rPr>
              <w:t xml:space="preserve">” </w:t>
            </w:r>
          </w:p>
        </w:tc>
        <w:tc>
          <w:tcPr>
            <w:tcW w:w="1843" w:type="dxa"/>
          </w:tcPr>
          <w:p w:rsidR="00624488" w:rsidRPr="00624488" w:rsidRDefault="00624488" w:rsidP="00624488">
            <w:pPr>
              <w:jc w:val="center"/>
            </w:pPr>
            <w:r w:rsidRPr="00624488">
              <w:rPr>
                <w:bCs/>
              </w:rPr>
              <w:t>Min. 8</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System obrazowania wyostrzający kontury i redukujący artefakty szumowe – dostępny na wszystkich głowicach</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Obrazowanie w trybie </w:t>
            </w:r>
            <w:proofErr w:type="spellStart"/>
            <w:r w:rsidRPr="00624488">
              <w:t>Triplex</w:t>
            </w:r>
            <w:proofErr w:type="spellEnd"/>
            <w:r w:rsidRPr="00624488">
              <w:t xml:space="preserve"> – (</w:t>
            </w:r>
            <w:proofErr w:type="spellStart"/>
            <w:r w:rsidRPr="00624488">
              <w:t>B+CD</w:t>
            </w:r>
            <w:proofErr w:type="spellEnd"/>
            <w:r w:rsidRPr="00624488">
              <w:t>/PD +PWD)</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Jednoczesne obrazowanie B + B/CD (</w:t>
            </w:r>
            <w:proofErr w:type="spellStart"/>
            <w:r w:rsidRPr="00624488">
              <w:t>Color</w:t>
            </w:r>
            <w:proofErr w:type="spellEnd"/>
            <w:r w:rsidRPr="00624488">
              <w:t>/Power Doppler) w czasie rzeczywistym</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Obrazowanie trapezowe i rombowe na głowicach liniowych</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Obrazowanie trapezowe współpracujące jednocześnie z obrazowaniem typu „</w:t>
            </w:r>
            <w:proofErr w:type="spellStart"/>
            <w:r w:rsidRPr="00624488">
              <w:rPr>
                <w:bCs/>
              </w:rPr>
              <w:t>Compound</w:t>
            </w:r>
            <w:proofErr w:type="spellEnd"/>
            <w:r w:rsidRPr="00624488">
              <w:rPr>
                <w:bCs/>
              </w:rPr>
              <w:t xml:space="preserve">” </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Automatyczna optymalizacja obrazu B i spektrum dopplerowskiego za pomocą jednego przycisku</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 xml:space="preserve">Możliwość zmian map koloru w </w:t>
            </w:r>
            <w:proofErr w:type="spellStart"/>
            <w:r w:rsidRPr="00624488">
              <w:rPr>
                <w:bCs/>
              </w:rPr>
              <w:t>Color</w:t>
            </w:r>
            <w:proofErr w:type="spellEnd"/>
            <w:r w:rsidRPr="00624488">
              <w:rPr>
                <w:bCs/>
              </w:rPr>
              <w:t xml:space="preserve"> Dopplerze</w:t>
            </w:r>
            <w:r w:rsidRPr="00624488">
              <w:rPr>
                <w:bCs/>
              </w:rPr>
              <w:br/>
              <w:t xml:space="preserve"> min. 15 map</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rPr>
                <w:bCs/>
              </w:rPr>
            </w:pPr>
            <w:r w:rsidRPr="00624488">
              <w:rPr>
                <w:bCs/>
              </w:rPr>
              <w:t>Możliwość regulacji wzmocnienia GAIN w czasie rzeczywistym i po zamrożeniu</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rPr>
                <w:color w:val="000000" w:themeColor="text1"/>
              </w:rPr>
            </w:pPr>
          </w:p>
        </w:tc>
        <w:tc>
          <w:tcPr>
            <w:tcW w:w="2977" w:type="dxa"/>
          </w:tcPr>
          <w:p w:rsidR="00624488" w:rsidRPr="00624488" w:rsidRDefault="00624488" w:rsidP="00624488">
            <w:pPr>
              <w:rPr>
                <w:bCs/>
                <w:color w:val="000000" w:themeColor="text1"/>
              </w:rPr>
            </w:pPr>
            <w:r w:rsidRPr="00624488">
              <w:rPr>
                <w:color w:val="000000" w:themeColor="text1"/>
                <w:lang w:eastAsia="ar-SA"/>
              </w:rPr>
              <w:t xml:space="preserve">Tkankowe obrazowanie </w:t>
            </w:r>
            <w:proofErr w:type="spellStart"/>
            <w:r w:rsidRPr="00624488">
              <w:rPr>
                <w:color w:val="000000" w:themeColor="text1"/>
                <w:lang w:eastAsia="ar-SA"/>
              </w:rPr>
              <w:t>elastograficzne</w:t>
            </w:r>
            <w:proofErr w:type="spellEnd"/>
            <w:r w:rsidRPr="00624488">
              <w:rPr>
                <w:color w:val="000000" w:themeColor="text1"/>
                <w:lang w:eastAsia="ar-SA"/>
              </w:rPr>
              <w:t xml:space="preserve"> w czasie rzeczywistym umożliwiające zobrazowanie różnic sztywności tkanki</w:t>
            </w:r>
          </w:p>
        </w:tc>
        <w:tc>
          <w:tcPr>
            <w:tcW w:w="1843" w:type="dxa"/>
          </w:tcPr>
          <w:p w:rsidR="00624488" w:rsidRPr="00624488" w:rsidRDefault="00624488" w:rsidP="00624488">
            <w:pPr>
              <w:jc w:val="center"/>
              <w:rPr>
                <w:color w:val="000000" w:themeColor="text1"/>
              </w:rPr>
            </w:pPr>
            <w:r w:rsidRPr="00624488">
              <w:rPr>
                <w:color w:val="000000" w:themeColor="text1"/>
              </w:rPr>
              <w:t>TAK</w:t>
            </w:r>
          </w:p>
        </w:tc>
        <w:tc>
          <w:tcPr>
            <w:tcW w:w="1913" w:type="dxa"/>
          </w:tcPr>
          <w:p w:rsidR="00624488" w:rsidRPr="00624488" w:rsidRDefault="00624488" w:rsidP="00624488">
            <w:pPr>
              <w:rPr>
                <w:color w:val="000000" w:themeColor="text1"/>
              </w:rPr>
            </w:pPr>
          </w:p>
        </w:tc>
        <w:tc>
          <w:tcPr>
            <w:tcW w:w="2623" w:type="dxa"/>
          </w:tcPr>
          <w:p w:rsidR="00624488" w:rsidRPr="00624488" w:rsidRDefault="00624488" w:rsidP="00624488">
            <w:pPr>
              <w:rPr>
                <w:color w:val="000000" w:themeColor="text1"/>
              </w:rPr>
            </w:pPr>
          </w:p>
        </w:tc>
      </w:tr>
      <w:tr w:rsidR="00624488" w:rsidRPr="00624488" w:rsidTr="00624488">
        <w:tc>
          <w:tcPr>
            <w:tcW w:w="567" w:type="dxa"/>
          </w:tcPr>
          <w:p w:rsidR="00624488" w:rsidRPr="00624488" w:rsidRDefault="00624488" w:rsidP="00C57151">
            <w:pPr>
              <w:numPr>
                <w:ilvl w:val="0"/>
                <w:numId w:val="87"/>
              </w:numPr>
              <w:ind w:left="356" w:right="355"/>
              <w:rPr>
                <w:color w:val="000000" w:themeColor="text1"/>
              </w:rPr>
            </w:pPr>
          </w:p>
        </w:tc>
        <w:tc>
          <w:tcPr>
            <w:tcW w:w="2977" w:type="dxa"/>
          </w:tcPr>
          <w:p w:rsidR="00624488" w:rsidRPr="00624488" w:rsidRDefault="00624488" w:rsidP="00624488">
            <w:pPr>
              <w:rPr>
                <w:bCs/>
                <w:color w:val="000000" w:themeColor="text1"/>
              </w:rPr>
            </w:pPr>
            <w:r w:rsidRPr="00624488">
              <w:rPr>
                <w:color w:val="000000" w:themeColor="text1"/>
              </w:rPr>
              <w:t>Prezentacja elastyczności tkanki w skali kodowanej kolorem. Praca w trybie B /</w:t>
            </w:r>
            <w:proofErr w:type="spellStart"/>
            <w:r w:rsidRPr="00624488">
              <w:rPr>
                <w:color w:val="000000" w:themeColor="text1"/>
              </w:rPr>
              <w:t>B+ET</w:t>
            </w:r>
            <w:proofErr w:type="spellEnd"/>
            <w:r w:rsidRPr="00624488">
              <w:rPr>
                <w:color w:val="000000" w:themeColor="text1"/>
              </w:rPr>
              <w:t xml:space="preserve"> (</w:t>
            </w:r>
            <w:proofErr w:type="spellStart"/>
            <w:r w:rsidRPr="00624488">
              <w:rPr>
                <w:color w:val="000000" w:themeColor="text1"/>
              </w:rPr>
              <w:t>elastografia</w:t>
            </w:r>
            <w:proofErr w:type="spellEnd"/>
            <w:r w:rsidRPr="00624488">
              <w:rPr>
                <w:color w:val="000000" w:themeColor="text1"/>
              </w:rPr>
              <w:t xml:space="preserve"> tkankowa)</w:t>
            </w:r>
          </w:p>
        </w:tc>
        <w:tc>
          <w:tcPr>
            <w:tcW w:w="1843" w:type="dxa"/>
          </w:tcPr>
          <w:p w:rsidR="00624488" w:rsidRPr="00624488" w:rsidRDefault="00624488" w:rsidP="00624488">
            <w:pPr>
              <w:jc w:val="center"/>
              <w:rPr>
                <w:color w:val="000000" w:themeColor="text1"/>
              </w:rPr>
            </w:pPr>
            <w:r w:rsidRPr="00624488">
              <w:rPr>
                <w:color w:val="000000" w:themeColor="text1"/>
              </w:rPr>
              <w:t>TAK</w:t>
            </w:r>
          </w:p>
        </w:tc>
        <w:tc>
          <w:tcPr>
            <w:tcW w:w="1913" w:type="dxa"/>
          </w:tcPr>
          <w:p w:rsidR="00624488" w:rsidRPr="00624488" w:rsidRDefault="00624488" w:rsidP="00624488">
            <w:pPr>
              <w:rPr>
                <w:color w:val="000000" w:themeColor="text1"/>
              </w:rPr>
            </w:pPr>
          </w:p>
        </w:tc>
        <w:tc>
          <w:tcPr>
            <w:tcW w:w="2623" w:type="dxa"/>
          </w:tcPr>
          <w:p w:rsidR="00624488" w:rsidRPr="00624488" w:rsidRDefault="00624488" w:rsidP="00624488">
            <w:pPr>
              <w:rPr>
                <w:color w:val="000000" w:themeColor="text1"/>
              </w:rPr>
            </w:pPr>
          </w:p>
        </w:tc>
      </w:tr>
      <w:tr w:rsidR="00624488" w:rsidRPr="00624488" w:rsidTr="00624488">
        <w:tc>
          <w:tcPr>
            <w:tcW w:w="567" w:type="dxa"/>
          </w:tcPr>
          <w:p w:rsidR="00624488" w:rsidRPr="00624488" w:rsidRDefault="00624488" w:rsidP="00C57151">
            <w:pPr>
              <w:numPr>
                <w:ilvl w:val="0"/>
                <w:numId w:val="87"/>
              </w:numPr>
              <w:ind w:left="356" w:right="355"/>
              <w:rPr>
                <w:color w:val="000000" w:themeColor="text1"/>
              </w:rPr>
            </w:pPr>
          </w:p>
        </w:tc>
        <w:tc>
          <w:tcPr>
            <w:tcW w:w="2977" w:type="dxa"/>
          </w:tcPr>
          <w:p w:rsidR="00624488" w:rsidRPr="00624488" w:rsidRDefault="00624488" w:rsidP="00624488">
            <w:pPr>
              <w:rPr>
                <w:bCs/>
                <w:color w:val="000000" w:themeColor="text1"/>
              </w:rPr>
            </w:pPr>
            <w:r w:rsidRPr="00624488">
              <w:rPr>
                <w:color w:val="000000" w:themeColor="text1"/>
              </w:rPr>
              <w:t>Pomiar stosunku elastyczności tkanki analizowanej do tkanki referencyjnej</w:t>
            </w:r>
          </w:p>
        </w:tc>
        <w:tc>
          <w:tcPr>
            <w:tcW w:w="1843" w:type="dxa"/>
          </w:tcPr>
          <w:p w:rsidR="00624488" w:rsidRPr="00624488" w:rsidRDefault="00624488" w:rsidP="00624488">
            <w:pPr>
              <w:jc w:val="center"/>
              <w:rPr>
                <w:color w:val="000000" w:themeColor="text1"/>
              </w:rPr>
            </w:pPr>
            <w:r w:rsidRPr="00624488">
              <w:rPr>
                <w:color w:val="000000" w:themeColor="text1"/>
              </w:rPr>
              <w:t>TAK</w:t>
            </w:r>
          </w:p>
        </w:tc>
        <w:tc>
          <w:tcPr>
            <w:tcW w:w="1913" w:type="dxa"/>
          </w:tcPr>
          <w:p w:rsidR="00624488" w:rsidRPr="00624488" w:rsidRDefault="00624488" w:rsidP="00624488">
            <w:pPr>
              <w:rPr>
                <w:color w:val="000000" w:themeColor="text1"/>
              </w:rPr>
            </w:pPr>
          </w:p>
        </w:tc>
        <w:tc>
          <w:tcPr>
            <w:tcW w:w="2623" w:type="dxa"/>
          </w:tcPr>
          <w:p w:rsidR="00624488" w:rsidRPr="00624488" w:rsidRDefault="00624488" w:rsidP="00624488">
            <w:pPr>
              <w:rPr>
                <w:color w:val="000000" w:themeColor="text1"/>
              </w:rPr>
            </w:pPr>
          </w:p>
        </w:tc>
      </w:tr>
      <w:tr w:rsidR="00624488" w:rsidRPr="00624488" w:rsidTr="00624488">
        <w:tc>
          <w:tcPr>
            <w:tcW w:w="567" w:type="dxa"/>
          </w:tcPr>
          <w:p w:rsidR="00624488" w:rsidRPr="00624488" w:rsidRDefault="00624488" w:rsidP="00C57151">
            <w:pPr>
              <w:numPr>
                <w:ilvl w:val="0"/>
                <w:numId w:val="87"/>
              </w:numPr>
              <w:ind w:left="356" w:right="355"/>
              <w:rPr>
                <w:color w:val="000000" w:themeColor="text1"/>
              </w:rPr>
            </w:pPr>
          </w:p>
        </w:tc>
        <w:tc>
          <w:tcPr>
            <w:tcW w:w="2977" w:type="dxa"/>
          </w:tcPr>
          <w:p w:rsidR="00624488" w:rsidRPr="00624488" w:rsidRDefault="00624488" w:rsidP="00624488">
            <w:pPr>
              <w:rPr>
                <w:bCs/>
                <w:color w:val="000000" w:themeColor="text1"/>
              </w:rPr>
            </w:pPr>
            <w:r w:rsidRPr="00624488">
              <w:rPr>
                <w:color w:val="000000" w:themeColor="text1"/>
              </w:rPr>
              <w:t xml:space="preserve">Dostępna pamięć dynamiczna typu </w:t>
            </w:r>
            <w:proofErr w:type="spellStart"/>
            <w:r w:rsidRPr="00624488">
              <w:rPr>
                <w:color w:val="000000" w:themeColor="text1"/>
              </w:rPr>
              <w:t>Cineloop</w:t>
            </w:r>
            <w:proofErr w:type="spellEnd"/>
            <w:r w:rsidRPr="00624488">
              <w:rPr>
                <w:color w:val="000000" w:themeColor="text1"/>
              </w:rPr>
              <w:t xml:space="preserve"> w obrazowaniu </w:t>
            </w:r>
            <w:proofErr w:type="spellStart"/>
            <w:r w:rsidRPr="00624488">
              <w:rPr>
                <w:color w:val="000000" w:themeColor="text1"/>
              </w:rPr>
              <w:t>elastograficznym</w:t>
            </w:r>
            <w:proofErr w:type="spellEnd"/>
          </w:p>
        </w:tc>
        <w:tc>
          <w:tcPr>
            <w:tcW w:w="1843" w:type="dxa"/>
          </w:tcPr>
          <w:p w:rsidR="00624488" w:rsidRPr="00624488" w:rsidRDefault="00624488" w:rsidP="00624488">
            <w:pPr>
              <w:jc w:val="center"/>
              <w:rPr>
                <w:color w:val="000000" w:themeColor="text1"/>
              </w:rPr>
            </w:pPr>
            <w:r w:rsidRPr="00624488">
              <w:rPr>
                <w:color w:val="000000" w:themeColor="text1"/>
              </w:rPr>
              <w:t>TAK</w:t>
            </w:r>
          </w:p>
        </w:tc>
        <w:tc>
          <w:tcPr>
            <w:tcW w:w="1913" w:type="dxa"/>
          </w:tcPr>
          <w:p w:rsidR="00624488" w:rsidRPr="00624488" w:rsidRDefault="00624488" w:rsidP="00624488">
            <w:pPr>
              <w:rPr>
                <w:color w:val="000000" w:themeColor="text1"/>
              </w:rPr>
            </w:pPr>
          </w:p>
        </w:tc>
        <w:tc>
          <w:tcPr>
            <w:tcW w:w="2623" w:type="dxa"/>
          </w:tcPr>
          <w:p w:rsidR="00624488" w:rsidRPr="00624488" w:rsidRDefault="00624488" w:rsidP="00624488">
            <w:pPr>
              <w:rPr>
                <w:color w:val="000000" w:themeColor="text1"/>
              </w:rPr>
            </w:pPr>
          </w:p>
        </w:tc>
      </w:tr>
      <w:tr w:rsidR="006219E7" w:rsidRPr="00624488" w:rsidTr="002F3754">
        <w:tc>
          <w:tcPr>
            <w:tcW w:w="567" w:type="dxa"/>
            <w:shd w:val="clear" w:color="auto" w:fill="BFBFBF" w:themeFill="background1" w:themeFillShade="BF"/>
          </w:tcPr>
          <w:p w:rsidR="006219E7" w:rsidRPr="00624488" w:rsidRDefault="006219E7" w:rsidP="00C57151">
            <w:pPr>
              <w:numPr>
                <w:ilvl w:val="0"/>
                <w:numId w:val="87"/>
              </w:numPr>
              <w:ind w:left="356" w:right="355"/>
            </w:pPr>
          </w:p>
        </w:tc>
        <w:tc>
          <w:tcPr>
            <w:tcW w:w="9356" w:type="dxa"/>
            <w:gridSpan w:val="4"/>
            <w:shd w:val="clear" w:color="auto" w:fill="BFBFBF" w:themeFill="background1" w:themeFillShade="BF"/>
          </w:tcPr>
          <w:p w:rsidR="006219E7" w:rsidRPr="00624488" w:rsidRDefault="006219E7" w:rsidP="00624488">
            <w:r w:rsidRPr="00624488">
              <w:rPr>
                <w:b/>
                <w:bCs/>
              </w:rPr>
              <w:t>Archiwizacja obrazów</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Wewnętrzny dysk do przechowywania danych systemowych SSD o pojemności min. 128 GB</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Wewnętrzny system archiwizacji danych (dane pacjenta, obrazy, sekwencje) z dyskiem HDD o pojemności min. 500 GB</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Zapis obrazów w formatach: DICOM, JPG, BMP i TIFF oraz pętli obrazowych (AVI) w systemie aparatu z możliwością eksportu na zewnętrzne nośniki typu </w:t>
            </w:r>
            <w:proofErr w:type="spellStart"/>
            <w:r w:rsidRPr="00624488">
              <w:t>PenDrvie</w:t>
            </w:r>
            <w:proofErr w:type="spellEnd"/>
            <w:r w:rsidRPr="00624488">
              <w:t xml:space="preserve"> lub płyty CD/DVD</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Możliwość jednoczesnego zapisu obrazu na wewnętrznym dysku HDD i nośniku typu </w:t>
            </w:r>
            <w:proofErr w:type="spellStart"/>
            <w:r w:rsidRPr="00624488">
              <w:t>PenDrive</w:t>
            </w:r>
            <w:proofErr w:type="spellEnd"/>
            <w:r w:rsidRPr="00624488">
              <w:t xml:space="preserve"> oraz wydruku obrazu na </w:t>
            </w:r>
            <w:proofErr w:type="spellStart"/>
            <w:r w:rsidRPr="00624488">
              <w:t>printerze</w:t>
            </w:r>
            <w:proofErr w:type="spellEnd"/>
            <w:r w:rsidRPr="00624488">
              <w:t>. Wszystkie 3 akcje dostępne po naciśnięciu jednego przycisku</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Funkcja ukrycia danych pacjenta przy archiwizacji na zewnętrzne nośniki</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roofErr w:type="spellStart"/>
            <w:r w:rsidRPr="00624488">
              <w:t>Videoprinter</w:t>
            </w:r>
            <w:proofErr w:type="spellEnd"/>
            <w:r w:rsidRPr="00624488">
              <w:t xml:space="preserve"> czarno-biały</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Wbudowane wyjście USB 2.0 do podłączenia nośników typu </w:t>
            </w:r>
            <w:proofErr w:type="spellStart"/>
            <w:r w:rsidRPr="00624488">
              <w:t>PenDrive</w:t>
            </w:r>
            <w:proofErr w:type="spellEnd"/>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Wbudowana karta sieciowa Ethernet 10/100 </w:t>
            </w:r>
            <w:proofErr w:type="spellStart"/>
            <w:r w:rsidRPr="00624488">
              <w:t>Mbps</w:t>
            </w:r>
            <w:proofErr w:type="spellEnd"/>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Możliwość podłączenia </w:t>
            </w:r>
            <w:r w:rsidRPr="00624488">
              <w:lastRenderedPageBreak/>
              <w:t xml:space="preserve">aparatu do dowolnego komputera PC kablem sieciowym 100 </w:t>
            </w:r>
            <w:proofErr w:type="spellStart"/>
            <w:r w:rsidRPr="00624488">
              <w:t>Mbps</w:t>
            </w:r>
            <w:proofErr w:type="spellEnd"/>
            <w:r w:rsidRPr="00624488">
              <w:t xml:space="preserve"> w celu wysyłania danych tzw. folder sieciowy </w:t>
            </w:r>
            <w:proofErr w:type="spellStart"/>
            <w:r w:rsidRPr="00624488">
              <w:t>(networ</w:t>
            </w:r>
            <w:proofErr w:type="spellEnd"/>
            <w:r w:rsidRPr="00624488">
              <w:t>k folder)</w:t>
            </w:r>
          </w:p>
        </w:tc>
        <w:tc>
          <w:tcPr>
            <w:tcW w:w="1843" w:type="dxa"/>
          </w:tcPr>
          <w:p w:rsidR="00624488" w:rsidRPr="00624488" w:rsidRDefault="00624488" w:rsidP="00624488">
            <w:pPr>
              <w:jc w:val="center"/>
            </w:pPr>
            <w:r w:rsidRPr="00624488">
              <w:lastRenderedPageBreak/>
              <w:t>TAK</w:t>
            </w:r>
          </w:p>
        </w:tc>
        <w:tc>
          <w:tcPr>
            <w:tcW w:w="1913" w:type="dxa"/>
          </w:tcPr>
          <w:p w:rsidR="00624488" w:rsidRPr="00624488" w:rsidRDefault="00624488" w:rsidP="00624488"/>
        </w:tc>
        <w:tc>
          <w:tcPr>
            <w:tcW w:w="2623" w:type="dxa"/>
          </w:tcPr>
          <w:p w:rsidR="00624488" w:rsidRPr="00624488" w:rsidRDefault="00624488" w:rsidP="00624488"/>
        </w:tc>
      </w:tr>
      <w:tr w:rsidR="006219E7" w:rsidRPr="00624488" w:rsidTr="002F3754">
        <w:tc>
          <w:tcPr>
            <w:tcW w:w="567" w:type="dxa"/>
            <w:shd w:val="clear" w:color="auto" w:fill="BFBFBF" w:themeFill="background1" w:themeFillShade="BF"/>
          </w:tcPr>
          <w:p w:rsidR="006219E7" w:rsidRPr="00624488" w:rsidRDefault="006219E7" w:rsidP="00C57151">
            <w:pPr>
              <w:numPr>
                <w:ilvl w:val="0"/>
                <w:numId w:val="87"/>
              </w:numPr>
              <w:ind w:left="356" w:right="355"/>
            </w:pPr>
          </w:p>
        </w:tc>
        <w:tc>
          <w:tcPr>
            <w:tcW w:w="9356" w:type="dxa"/>
            <w:gridSpan w:val="4"/>
            <w:shd w:val="clear" w:color="auto" w:fill="BFBFBF" w:themeFill="background1" w:themeFillShade="BF"/>
          </w:tcPr>
          <w:p w:rsidR="006219E7" w:rsidRPr="006219E7" w:rsidRDefault="006219E7" w:rsidP="00624488">
            <w:pPr>
              <w:rPr>
                <w:b/>
              </w:rPr>
            </w:pPr>
            <w:r>
              <w:rPr>
                <w:b/>
              </w:rPr>
              <w:t>F</w:t>
            </w:r>
            <w:r w:rsidRPr="006219E7">
              <w:rPr>
                <w:b/>
              </w:rPr>
              <w:t>unkcje użytkowe</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vAlign w:val="center"/>
          </w:tcPr>
          <w:p w:rsidR="00624488" w:rsidRPr="00624488" w:rsidRDefault="00624488" w:rsidP="00624488">
            <w:r w:rsidRPr="00624488">
              <w:t>Powiększenie obrazu w czasie rzeczywistym</w:t>
            </w:r>
          </w:p>
        </w:tc>
        <w:tc>
          <w:tcPr>
            <w:tcW w:w="1843" w:type="dxa"/>
          </w:tcPr>
          <w:p w:rsidR="00624488" w:rsidRPr="00624488" w:rsidRDefault="00624488" w:rsidP="00624488">
            <w:pPr>
              <w:jc w:val="center"/>
            </w:pPr>
            <w:r w:rsidRPr="00624488">
              <w:t>Min. x40</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Powiększenie obrazu po zamrożeniu</w:t>
            </w:r>
          </w:p>
        </w:tc>
        <w:tc>
          <w:tcPr>
            <w:tcW w:w="1843" w:type="dxa"/>
          </w:tcPr>
          <w:p w:rsidR="00624488" w:rsidRPr="00624488" w:rsidRDefault="00624488" w:rsidP="00624488">
            <w:pPr>
              <w:jc w:val="center"/>
            </w:pPr>
            <w:r w:rsidRPr="00624488">
              <w:t>Min. x20</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Ilość pomiarów możliwych na jednym obrazie </w:t>
            </w:r>
          </w:p>
        </w:tc>
        <w:tc>
          <w:tcPr>
            <w:tcW w:w="1843" w:type="dxa"/>
          </w:tcPr>
          <w:p w:rsidR="00624488" w:rsidRPr="00624488" w:rsidRDefault="00624488" w:rsidP="00624488">
            <w:pPr>
              <w:jc w:val="center"/>
            </w:pPr>
            <w:r w:rsidRPr="00624488">
              <w:t>Min. 10</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Przełączanie głowic z klawiatury. Możliwość przypisania głowic do poszczególnych </w:t>
            </w:r>
            <w:proofErr w:type="spellStart"/>
            <w:r w:rsidRPr="00624488">
              <w:t>presetów</w:t>
            </w:r>
            <w:proofErr w:type="spellEnd"/>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rPr>
          <w:trHeight w:val="181"/>
        </w:trPr>
        <w:tc>
          <w:tcPr>
            <w:tcW w:w="567" w:type="dxa"/>
          </w:tcPr>
          <w:p w:rsidR="00624488" w:rsidRPr="00624488" w:rsidRDefault="00624488" w:rsidP="00C57151">
            <w:pPr>
              <w:numPr>
                <w:ilvl w:val="0"/>
                <w:numId w:val="87"/>
              </w:numPr>
              <w:ind w:left="356" w:right="355"/>
              <w:rPr>
                <w:bCs/>
              </w:rPr>
            </w:pPr>
          </w:p>
        </w:tc>
        <w:tc>
          <w:tcPr>
            <w:tcW w:w="2977" w:type="dxa"/>
          </w:tcPr>
          <w:p w:rsidR="00624488" w:rsidRPr="00624488" w:rsidRDefault="00624488" w:rsidP="00624488">
            <w:r w:rsidRPr="00624488">
              <w:rPr>
                <w:lang w:eastAsia="ar-SA"/>
              </w:rPr>
              <w:t>Podświetlany pulpit sterowniczy w min. 2 kolorach</w:t>
            </w:r>
          </w:p>
        </w:tc>
        <w:tc>
          <w:tcPr>
            <w:tcW w:w="1843" w:type="dxa"/>
          </w:tcPr>
          <w:p w:rsidR="00624488" w:rsidRPr="00624488" w:rsidRDefault="00624488" w:rsidP="00624488">
            <w:pPr>
              <w:jc w:val="center"/>
              <w:rPr>
                <w:bCs/>
              </w:rPr>
            </w:pPr>
            <w:r w:rsidRPr="00624488">
              <w:rPr>
                <w:bCs/>
              </w:rPr>
              <w:t>TAK</w:t>
            </w:r>
          </w:p>
        </w:tc>
        <w:tc>
          <w:tcPr>
            <w:tcW w:w="1913" w:type="dxa"/>
          </w:tcPr>
          <w:p w:rsidR="00624488" w:rsidRPr="00624488" w:rsidRDefault="00624488" w:rsidP="00624488">
            <w:pPr>
              <w:rPr>
                <w:bCs/>
              </w:rPr>
            </w:pPr>
          </w:p>
        </w:tc>
        <w:tc>
          <w:tcPr>
            <w:tcW w:w="2623" w:type="dxa"/>
          </w:tcPr>
          <w:p w:rsidR="00624488" w:rsidRPr="00624488" w:rsidRDefault="00624488" w:rsidP="00624488">
            <w:pPr>
              <w:rPr>
                <w:bCs/>
              </w:rPr>
            </w:pPr>
          </w:p>
        </w:tc>
      </w:tr>
      <w:tr w:rsidR="00624488" w:rsidRPr="00624488" w:rsidTr="00624488">
        <w:trPr>
          <w:trHeight w:val="355"/>
        </w:trPr>
        <w:tc>
          <w:tcPr>
            <w:tcW w:w="567" w:type="dxa"/>
          </w:tcPr>
          <w:p w:rsidR="00624488" w:rsidRPr="00624488" w:rsidRDefault="00624488" w:rsidP="00C57151">
            <w:pPr>
              <w:numPr>
                <w:ilvl w:val="0"/>
                <w:numId w:val="87"/>
              </w:numPr>
              <w:ind w:left="356" w:right="355"/>
              <w:rPr>
                <w:bCs/>
              </w:rPr>
            </w:pPr>
          </w:p>
        </w:tc>
        <w:tc>
          <w:tcPr>
            <w:tcW w:w="2977" w:type="dxa"/>
          </w:tcPr>
          <w:p w:rsidR="00624488" w:rsidRPr="00624488" w:rsidRDefault="00624488" w:rsidP="00624488">
            <w:r w:rsidRPr="00624488">
              <w:t>Automatyczny obrys spektrum Dopplera oraz przesunięcie linii bazowej i korekcja kąta bramki Dopplerowskiej - dostępne w czasie rzeczywistym i po zamrożeniu</w:t>
            </w:r>
          </w:p>
        </w:tc>
        <w:tc>
          <w:tcPr>
            <w:tcW w:w="1843" w:type="dxa"/>
          </w:tcPr>
          <w:p w:rsidR="00624488" w:rsidRPr="00624488" w:rsidRDefault="00624488" w:rsidP="00624488">
            <w:pPr>
              <w:jc w:val="center"/>
              <w:rPr>
                <w:bCs/>
              </w:rPr>
            </w:pPr>
            <w:r w:rsidRPr="00624488">
              <w:rPr>
                <w:bCs/>
              </w:rPr>
              <w:t>TAK</w:t>
            </w:r>
          </w:p>
        </w:tc>
        <w:tc>
          <w:tcPr>
            <w:tcW w:w="1913" w:type="dxa"/>
          </w:tcPr>
          <w:p w:rsidR="00624488" w:rsidRPr="00624488" w:rsidRDefault="00624488" w:rsidP="00624488">
            <w:pPr>
              <w:rPr>
                <w:bCs/>
              </w:rPr>
            </w:pPr>
          </w:p>
        </w:tc>
        <w:tc>
          <w:tcPr>
            <w:tcW w:w="2623" w:type="dxa"/>
          </w:tcPr>
          <w:p w:rsidR="00624488" w:rsidRPr="00624488" w:rsidRDefault="00624488" w:rsidP="00624488">
            <w:pPr>
              <w:rPr>
                <w:bCs/>
              </w:rPr>
            </w:pPr>
          </w:p>
        </w:tc>
      </w:tr>
      <w:tr w:rsidR="00624488" w:rsidRPr="00624488" w:rsidTr="00624488">
        <w:trPr>
          <w:trHeight w:val="355"/>
        </w:trPr>
        <w:tc>
          <w:tcPr>
            <w:tcW w:w="567" w:type="dxa"/>
          </w:tcPr>
          <w:p w:rsidR="00624488" w:rsidRPr="00624488" w:rsidRDefault="00624488" w:rsidP="00C57151">
            <w:pPr>
              <w:numPr>
                <w:ilvl w:val="0"/>
                <w:numId w:val="87"/>
              </w:numPr>
              <w:ind w:left="356" w:right="355"/>
              <w:rPr>
                <w:bCs/>
              </w:rPr>
            </w:pPr>
          </w:p>
        </w:tc>
        <w:tc>
          <w:tcPr>
            <w:tcW w:w="2977" w:type="dxa"/>
          </w:tcPr>
          <w:p w:rsidR="00624488" w:rsidRPr="00624488" w:rsidRDefault="00624488" w:rsidP="00624488">
            <w:r w:rsidRPr="00624488">
              <w:t>Raporty z badań z możliwością zapamiętywania raportów w systemie</w:t>
            </w:r>
          </w:p>
        </w:tc>
        <w:tc>
          <w:tcPr>
            <w:tcW w:w="1843" w:type="dxa"/>
          </w:tcPr>
          <w:p w:rsidR="00624488" w:rsidRPr="00624488" w:rsidRDefault="00624488" w:rsidP="00624488">
            <w:pPr>
              <w:jc w:val="center"/>
              <w:rPr>
                <w:bCs/>
              </w:rPr>
            </w:pPr>
            <w:r w:rsidRPr="00624488">
              <w:rPr>
                <w:bCs/>
              </w:rPr>
              <w:t>TAK</w:t>
            </w:r>
          </w:p>
        </w:tc>
        <w:tc>
          <w:tcPr>
            <w:tcW w:w="1913" w:type="dxa"/>
          </w:tcPr>
          <w:p w:rsidR="00624488" w:rsidRPr="00624488" w:rsidRDefault="00624488" w:rsidP="00624488">
            <w:pPr>
              <w:rPr>
                <w:bCs/>
              </w:rPr>
            </w:pPr>
          </w:p>
        </w:tc>
        <w:tc>
          <w:tcPr>
            <w:tcW w:w="2623" w:type="dxa"/>
          </w:tcPr>
          <w:p w:rsidR="00624488" w:rsidRPr="00624488" w:rsidRDefault="00624488" w:rsidP="00624488">
            <w:pPr>
              <w:rPr>
                <w:bCs/>
              </w:rPr>
            </w:pPr>
          </w:p>
        </w:tc>
      </w:tr>
      <w:tr w:rsidR="00624488" w:rsidRPr="00624488" w:rsidTr="00624488">
        <w:trPr>
          <w:trHeight w:val="355"/>
        </w:trPr>
        <w:tc>
          <w:tcPr>
            <w:tcW w:w="567" w:type="dxa"/>
          </w:tcPr>
          <w:p w:rsidR="00624488" w:rsidRPr="00624488" w:rsidRDefault="00624488" w:rsidP="00C57151">
            <w:pPr>
              <w:numPr>
                <w:ilvl w:val="0"/>
                <w:numId w:val="87"/>
              </w:numPr>
              <w:ind w:left="356" w:right="355"/>
              <w:rPr>
                <w:bCs/>
              </w:rPr>
            </w:pPr>
          </w:p>
        </w:tc>
        <w:tc>
          <w:tcPr>
            <w:tcW w:w="2977" w:type="dxa"/>
          </w:tcPr>
          <w:p w:rsidR="00624488" w:rsidRPr="00624488" w:rsidRDefault="00624488" w:rsidP="00624488">
            <w:r w:rsidRPr="00624488">
              <w:t>Pełne oprogramowanie do badań:</w:t>
            </w:r>
          </w:p>
          <w:p w:rsidR="00624488" w:rsidRPr="00624488" w:rsidRDefault="00624488" w:rsidP="00C57151">
            <w:pPr>
              <w:numPr>
                <w:ilvl w:val="0"/>
                <w:numId w:val="86"/>
              </w:numPr>
              <w:tabs>
                <w:tab w:val="clear" w:pos="720"/>
              </w:tabs>
              <w:ind w:left="488"/>
            </w:pPr>
            <w:r w:rsidRPr="00624488">
              <w:t>Brzusznych</w:t>
            </w:r>
          </w:p>
          <w:p w:rsidR="00624488" w:rsidRPr="00624488" w:rsidRDefault="00624488" w:rsidP="00C57151">
            <w:pPr>
              <w:numPr>
                <w:ilvl w:val="0"/>
                <w:numId w:val="86"/>
              </w:numPr>
              <w:tabs>
                <w:tab w:val="clear" w:pos="720"/>
              </w:tabs>
              <w:ind w:left="488"/>
            </w:pPr>
            <w:r w:rsidRPr="00624488">
              <w:t>Ginekologiczno-położniczych</w:t>
            </w:r>
          </w:p>
          <w:p w:rsidR="00624488" w:rsidRPr="00624488" w:rsidRDefault="00624488" w:rsidP="00C57151">
            <w:pPr>
              <w:numPr>
                <w:ilvl w:val="0"/>
                <w:numId w:val="86"/>
              </w:numPr>
              <w:tabs>
                <w:tab w:val="clear" w:pos="720"/>
              </w:tabs>
              <w:ind w:left="488"/>
            </w:pPr>
            <w:r w:rsidRPr="00624488">
              <w:t>Małych narządów</w:t>
            </w:r>
          </w:p>
          <w:p w:rsidR="00624488" w:rsidRPr="00624488" w:rsidRDefault="00624488" w:rsidP="00C57151">
            <w:pPr>
              <w:numPr>
                <w:ilvl w:val="0"/>
                <w:numId w:val="86"/>
              </w:numPr>
              <w:tabs>
                <w:tab w:val="clear" w:pos="720"/>
              </w:tabs>
              <w:ind w:left="488"/>
            </w:pPr>
            <w:r w:rsidRPr="00624488">
              <w:t xml:space="preserve">Naczyniowych </w:t>
            </w:r>
          </w:p>
          <w:p w:rsidR="00624488" w:rsidRPr="00624488" w:rsidRDefault="00624488" w:rsidP="00C57151">
            <w:pPr>
              <w:numPr>
                <w:ilvl w:val="0"/>
                <w:numId w:val="86"/>
              </w:numPr>
              <w:tabs>
                <w:tab w:val="clear" w:pos="720"/>
              </w:tabs>
              <w:ind w:left="488"/>
            </w:pPr>
            <w:r w:rsidRPr="00624488">
              <w:t>Śródoperacyjnych</w:t>
            </w:r>
          </w:p>
          <w:p w:rsidR="00624488" w:rsidRPr="00624488" w:rsidRDefault="00624488" w:rsidP="00C57151">
            <w:pPr>
              <w:numPr>
                <w:ilvl w:val="0"/>
                <w:numId w:val="86"/>
              </w:numPr>
              <w:tabs>
                <w:tab w:val="clear" w:pos="720"/>
              </w:tabs>
              <w:ind w:left="488"/>
            </w:pPr>
            <w:r w:rsidRPr="00624488">
              <w:t>Mięśniowo-szkieletowych</w:t>
            </w:r>
          </w:p>
          <w:p w:rsidR="00624488" w:rsidRPr="00624488" w:rsidRDefault="00624488" w:rsidP="00C57151">
            <w:pPr>
              <w:numPr>
                <w:ilvl w:val="0"/>
                <w:numId w:val="86"/>
              </w:numPr>
              <w:tabs>
                <w:tab w:val="clear" w:pos="720"/>
              </w:tabs>
              <w:ind w:left="488"/>
            </w:pPr>
            <w:r w:rsidRPr="00624488">
              <w:t>Ortopedycznych</w:t>
            </w:r>
          </w:p>
          <w:p w:rsidR="00624488" w:rsidRPr="00624488" w:rsidRDefault="00624488" w:rsidP="00C57151">
            <w:pPr>
              <w:numPr>
                <w:ilvl w:val="0"/>
                <w:numId w:val="86"/>
              </w:numPr>
              <w:tabs>
                <w:tab w:val="clear" w:pos="720"/>
              </w:tabs>
              <w:ind w:left="488"/>
            </w:pPr>
            <w:r w:rsidRPr="00624488">
              <w:t>Kardiologicznych</w:t>
            </w:r>
          </w:p>
          <w:p w:rsidR="00624488" w:rsidRPr="00624488" w:rsidRDefault="00624488" w:rsidP="00C57151">
            <w:pPr>
              <w:numPr>
                <w:ilvl w:val="0"/>
                <w:numId w:val="86"/>
              </w:numPr>
              <w:tabs>
                <w:tab w:val="clear" w:pos="720"/>
              </w:tabs>
              <w:ind w:left="488"/>
            </w:pPr>
            <w:r w:rsidRPr="00624488">
              <w:t xml:space="preserve">Pediatrycznych </w:t>
            </w:r>
          </w:p>
        </w:tc>
        <w:tc>
          <w:tcPr>
            <w:tcW w:w="1843" w:type="dxa"/>
          </w:tcPr>
          <w:p w:rsidR="00624488" w:rsidRPr="00624488" w:rsidRDefault="00624488" w:rsidP="00624488">
            <w:pPr>
              <w:jc w:val="center"/>
              <w:rPr>
                <w:bCs/>
              </w:rPr>
            </w:pPr>
            <w:r w:rsidRPr="00624488">
              <w:rPr>
                <w:bCs/>
              </w:rPr>
              <w:t>TAK</w:t>
            </w:r>
          </w:p>
        </w:tc>
        <w:tc>
          <w:tcPr>
            <w:tcW w:w="1913" w:type="dxa"/>
          </w:tcPr>
          <w:p w:rsidR="00624488" w:rsidRPr="00624488" w:rsidRDefault="00624488" w:rsidP="00624488">
            <w:pPr>
              <w:rPr>
                <w:bCs/>
              </w:rPr>
            </w:pPr>
          </w:p>
        </w:tc>
        <w:tc>
          <w:tcPr>
            <w:tcW w:w="2623" w:type="dxa"/>
          </w:tcPr>
          <w:p w:rsidR="00624488" w:rsidRPr="00624488" w:rsidRDefault="00624488" w:rsidP="00624488">
            <w:pPr>
              <w:rPr>
                <w:bCs/>
              </w:rPr>
            </w:pPr>
          </w:p>
        </w:tc>
      </w:tr>
      <w:tr w:rsidR="006219E7" w:rsidRPr="00624488" w:rsidTr="002F3754">
        <w:tc>
          <w:tcPr>
            <w:tcW w:w="567" w:type="dxa"/>
            <w:shd w:val="clear" w:color="auto" w:fill="BFBFBF" w:themeFill="background1" w:themeFillShade="BF"/>
          </w:tcPr>
          <w:p w:rsidR="006219E7" w:rsidRPr="00624488" w:rsidRDefault="006219E7" w:rsidP="00C57151">
            <w:pPr>
              <w:numPr>
                <w:ilvl w:val="0"/>
                <w:numId w:val="87"/>
              </w:numPr>
              <w:ind w:left="356" w:right="355"/>
            </w:pPr>
          </w:p>
        </w:tc>
        <w:tc>
          <w:tcPr>
            <w:tcW w:w="9356" w:type="dxa"/>
            <w:gridSpan w:val="4"/>
            <w:shd w:val="clear" w:color="auto" w:fill="BFBFBF" w:themeFill="background1" w:themeFillShade="BF"/>
          </w:tcPr>
          <w:p w:rsidR="006219E7" w:rsidRPr="00624488" w:rsidRDefault="006219E7" w:rsidP="00624488">
            <w:r w:rsidRPr="00624488">
              <w:rPr>
                <w:b/>
                <w:bCs/>
              </w:rPr>
              <w:t>Głowice ultrasonograficzne</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
              </w:rPr>
            </w:pPr>
            <w:r w:rsidRPr="00624488">
              <w:rPr>
                <w:b/>
                <w:bCs/>
              </w:rPr>
              <w:t xml:space="preserve">Głowica </w:t>
            </w:r>
            <w:proofErr w:type="spellStart"/>
            <w:r w:rsidRPr="00624488">
              <w:rPr>
                <w:b/>
                <w:bCs/>
              </w:rPr>
              <w:t>Convex</w:t>
            </w:r>
            <w:proofErr w:type="spellEnd"/>
            <w:r w:rsidRPr="00624488">
              <w:rPr>
                <w:b/>
              </w:rPr>
              <w:t xml:space="preserve">, </w:t>
            </w:r>
            <w:r w:rsidRPr="00624488">
              <w:t>szerokopasmowa, ze zmianą częstotliwości pracy. Podać typ.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
              </w:rPr>
            </w:pPr>
            <w:r w:rsidRPr="00624488">
              <w:t xml:space="preserve">Zakres częstotliwości pracy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 xml:space="preserve">Min. 1,0 – 5,0 </w:t>
            </w:r>
            <w:proofErr w:type="spellStart"/>
            <w:r w:rsidRPr="00624488">
              <w:t>MHz</w:t>
            </w:r>
            <w:proofErr w:type="spellEnd"/>
            <w:r w:rsidRPr="00624488">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 xml:space="preserve"> </w:t>
            </w: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
              </w:rPr>
            </w:pPr>
            <w:r w:rsidRPr="00624488">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600</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20277A">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
              </w:rPr>
            </w:pPr>
            <w:r w:rsidRPr="00624488">
              <w:t xml:space="preserve">Kąt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70 st.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 xml:space="preserve"> </w:t>
            </w: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
              </w:rPr>
            </w:pPr>
            <w:r w:rsidRPr="00624488">
              <w:t xml:space="preserve">Obrazowanie harmoniczne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8 pasm częstotliwości</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20277A">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rPr>
                <w:b/>
              </w:rPr>
              <w:t xml:space="preserve">Głowica Liniowa </w:t>
            </w:r>
            <w:r w:rsidRPr="00624488">
              <w:t>szerokopasmowa, ze zmianą częstotliwości pracy. Podać typ.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Zakres częstotliwości pracy.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 xml:space="preserve">Min. 2,0 – 12,0 </w:t>
            </w:r>
            <w:proofErr w:type="spellStart"/>
            <w:r w:rsidRPr="00624488">
              <w:t>MHz</w:t>
            </w:r>
            <w:proofErr w:type="spellEnd"/>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600</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20277A">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Szerokość pola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proofErr w:type="spellStart"/>
            <w:r w:rsidRPr="00624488">
              <w:t>Max</w:t>
            </w:r>
            <w:proofErr w:type="spellEnd"/>
            <w:r w:rsidRPr="00624488">
              <w:t>. 40 mm</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Obrazowanie harmoniczne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6 pasm częstotliwości</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20277A">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Obrazowanie trapezowe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Tryb linii pomocniczych przydatnych do wkłuć </w:t>
            </w:r>
            <w:proofErr w:type="spellStart"/>
            <w:r w:rsidRPr="00624488">
              <w:t>out-of-plane</w:t>
            </w:r>
            <w:proofErr w:type="spellEnd"/>
            <w:r w:rsidRPr="00624488">
              <w:t xml:space="preserve"> (pionowe linie dzielące ekran na równe części)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Cs/>
              </w:rPr>
            </w:pPr>
            <w:r w:rsidRPr="00624488">
              <w:rPr>
                <w:b/>
                <w:bCs/>
              </w:rPr>
              <w:t xml:space="preserve">Głowica </w:t>
            </w:r>
            <w:proofErr w:type="spellStart"/>
            <w:r w:rsidRPr="00624488">
              <w:rPr>
                <w:b/>
                <w:bCs/>
              </w:rPr>
              <w:t>Endokawitarna</w:t>
            </w:r>
            <w:proofErr w:type="spellEnd"/>
            <w:r w:rsidRPr="00624488">
              <w:rPr>
                <w:b/>
              </w:rPr>
              <w:t xml:space="preserve">, </w:t>
            </w:r>
            <w:r w:rsidRPr="00624488">
              <w:t>szerokopasmowa, ze zmianą częstotliwości pracy. Podać typ.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Cs/>
              </w:rPr>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Zakres częstotliwości pracy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 xml:space="preserve">min. 3,0 – 9,0 </w:t>
            </w:r>
            <w:proofErr w:type="spellStart"/>
            <w:r w:rsidRPr="00624488">
              <w:t>MHz</w:t>
            </w:r>
            <w:proofErr w:type="spellEnd"/>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600</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Powyżej – 5 pkt</w:t>
            </w:r>
            <w:r w:rsidR="0020277A">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Kąt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190 st.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Powyżej – 5 pkt</w:t>
            </w:r>
            <w:r w:rsidR="0020277A">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Obrazowanie harmoniczne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4 pasma częstotliwości</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Powyżej – 5 pkt</w:t>
            </w:r>
            <w:r w:rsidR="0020277A">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Cs/>
              </w:rPr>
            </w:pPr>
            <w:r w:rsidRPr="00624488">
              <w:rPr>
                <w:b/>
              </w:rPr>
              <w:t xml:space="preserve">Głowica kardiologiczna </w:t>
            </w:r>
            <w:proofErr w:type="spellStart"/>
            <w:r w:rsidRPr="00624488">
              <w:rPr>
                <w:b/>
              </w:rPr>
              <w:t>Phased</w:t>
            </w:r>
            <w:proofErr w:type="spellEnd"/>
            <w:r w:rsidRPr="00624488">
              <w:rPr>
                <w:b/>
              </w:rPr>
              <w:t xml:space="preserve"> </w:t>
            </w:r>
            <w:proofErr w:type="spellStart"/>
            <w:r w:rsidRPr="00624488">
              <w:rPr>
                <w:b/>
              </w:rPr>
              <w:t>Array</w:t>
            </w:r>
            <w:proofErr w:type="spellEnd"/>
            <w:r w:rsidRPr="00624488">
              <w:rPr>
                <w:b/>
              </w:rPr>
              <w:t xml:space="preserve">, Single </w:t>
            </w:r>
            <w:proofErr w:type="spellStart"/>
            <w:r w:rsidRPr="00624488">
              <w:rPr>
                <w:b/>
              </w:rPr>
              <w:t>Crystal</w:t>
            </w:r>
            <w:proofErr w:type="spellEnd"/>
            <w:r w:rsidRPr="00624488">
              <w:rPr>
                <w:b/>
              </w:rPr>
              <w:t xml:space="preserve">, </w:t>
            </w:r>
            <w:r w:rsidRPr="00624488">
              <w:t>szerokopasmowa, ze zmianą częstotliwości pracy. Podać typ.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Zakres częstotliwości pracy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 xml:space="preserve">Min. 1,0 – 5,0 </w:t>
            </w:r>
            <w:proofErr w:type="spellStart"/>
            <w:r w:rsidRPr="00624488">
              <w:t>MHz</w:t>
            </w:r>
            <w:proofErr w:type="spellEnd"/>
            <w:r w:rsidRPr="00624488">
              <w: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120</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Kąt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90 st.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Obrazowanie harmoniczne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4 pasma częstotliwości</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20277A">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rPr>
                <w:b/>
              </w:rPr>
              <w:t xml:space="preserve">Głowica kardiologiczna </w:t>
            </w:r>
            <w:proofErr w:type="spellStart"/>
            <w:r w:rsidRPr="00624488">
              <w:rPr>
                <w:b/>
              </w:rPr>
              <w:t>Phased</w:t>
            </w:r>
            <w:proofErr w:type="spellEnd"/>
            <w:r w:rsidRPr="00624488">
              <w:rPr>
                <w:b/>
              </w:rPr>
              <w:t xml:space="preserve"> </w:t>
            </w:r>
            <w:proofErr w:type="spellStart"/>
            <w:r w:rsidRPr="00624488">
              <w:rPr>
                <w:b/>
              </w:rPr>
              <w:t>Array</w:t>
            </w:r>
            <w:proofErr w:type="spellEnd"/>
            <w:r w:rsidRPr="00624488">
              <w:rPr>
                <w:b/>
              </w:rPr>
              <w:t xml:space="preserve">, Single </w:t>
            </w:r>
            <w:proofErr w:type="spellStart"/>
            <w:r w:rsidRPr="00624488">
              <w:rPr>
                <w:b/>
              </w:rPr>
              <w:t>Crystal</w:t>
            </w:r>
            <w:proofErr w:type="spellEnd"/>
            <w:r w:rsidRPr="00624488">
              <w:rPr>
                <w:b/>
              </w:rPr>
              <w:t xml:space="preserve">, </w:t>
            </w:r>
            <w:r w:rsidRPr="00624488">
              <w:t>szerokopasmowa, ze zmianą częstotliwości pracy. Podać typ.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Zakres częstotliwości pracy.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 xml:space="preserve">Min. 2,0 – 9,0 </w:t>
            </w:r>
            <w:proofErr w:type="spellStart"/>
            <w:r w:rsidRPr="00624488">
              <w:t>MHz</w:t>
            </w:r>
            <w:proofErr w:type="spellEnd"/>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128</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Kąt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90 stopni</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7"/>
              </w:numPr>
              <w:ind w:left="356" w:right="355"/>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Obrazowanie harmoniczne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4 pasma częstotliwości</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20277A">
              <w:t>.</w:t>
            </w:r>
          </w:p>
        </w:tc>
      </w:tr>
      <w:tr w:rsidR="006219E7" w:rsidRPr="00624488" w:rsidTr="002F3754">
        <w:tc>
          <w:tcPr>
            <w:tcW w:w="567" w:type="dxa"/>
            <w:shd w:val="clear" w:color="auto" w:fill="BFBFBF" w:themeFill="background1" w:themeFillShade="BF"/>
          </w:tcPr>
          <w:p w:rsidR="006219E7" w:rsidRPr="00624488" w:rsidRDefault="006219E7" w:rsidP="00C57151">
            <w:pPr>
              <w:numPr>
                <w:ilvl w:val="0"/>
                <w:numId w:val="87"/>
              </w:numPr>
              <w:ind w:left="356" w:right="355"/>
            </w:pPr>
          </w:p>
        </w:tc>
        <w:tc>
          <w:tcPr>
            <w:tcW w:w="9356" w:type="dxa"/>
            <w:gridSpan w:val="4"/>
            <w:shd w:val="clear" w:color="auto" w:fill="BFBFBF" w:themeFill="background1" w:themeFillShade="BF"/>
          </w:tcPr>
          <w:p w:rsidR="006219E7" w:rsidRPr="00624488" w:rsidRDefault="006219E7" w:rsidP="00624488">
            <w:r w:rsidRPr="00624488">
              <w:rPr>
                <w:b/>
                <w:bCs/>
              </w:rPr>
              <w:t>Możliwości rozbudowy – opcje (dostępne w dniu składania oferty)</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snapToGrid w:val="0"/>
              <w:rPr>
                <w:lang w:eastAsia="ar-SA"/>
              </w:rPr>
            </w:pPr>
            <w:r w:rsidRPr="00624488">
              <w:rPr>
                <w:lang w:eastAsia="ar-SA"/>
              </w:rPr>
              <w:t xml:space="preserve">Możliwość rozbudowy systemu o głowicę </w:t>
            </w:r>
            <w:proofErr w:type="spellStart"/>
            <w:r w:rsidRPr="00624488">
              <w:rPr>
                <w:lang w:eastAsia="ar-SA"/>
              </w:rPr>
              <w:t>Rectalną</w:t>
            </w:r>
            <w:proofErr w:type="spellEnd"/>
            <w:r w:rsidRPr="00624488">
              <w:rPr>
                <w:lang w:eastAsia="ar-SA"/>
              </w:rPr>
              <w:t xml:space="preserve"> dwupłaszczyznową z centralnym kanałem biopsyjnym, w układzie </w:t>
            </w:r>
            <w:proofErr w:type="spellStart"/>
            <w:r w:rsidRPr="00624488">
              <w:rPr>
                <w:lang w:eastAsia="ar-SA"/>
              </w:rPr>
              <w:t>Convex</w:t>
            </w:r>
            <w:proofErr w:type="spellEnd"/>
            <w:r w:rsidRPr="00624488">
              <w:rPr>
                <w:lang w:eastAsia="ar-SA"/>
              </w:rPr>
              <w:t>/</w:t>
            </w:r>
            <w:proofErr w:type="spellStart"/>
            <w:r w:rsidRPr="00624488">
              <w:rPr>
                <w:lang w:eastAsia="ar-SA"/>
              </w:rPr>
              <w:t>Convex</w:t>
            </w:r>
            <w:proofErr w:type="spellEnd"/>
            <w:r w:rsidRPr="00624488">
              <w:rPr>
                <w:lang w:eastAsia="ar-SA"/>
              </w:rPr>
              <w:t xml:space="preserve"> min. 3,0-10,0 </w:t>
            </w:r>
            <w:proofErr w:type="spellStart"/>
            <w:r w:rsidRPr="00624488">
              <w:rPr>
                <w:lang w:eastAsia="ar-SA"/>
              </w:rPr>
              <w:t>MHz</w:t>
            </w:r>
            <w:proofErr w:type="spellEnd"/>
            <w:r w:rsidRPr="00624488">
              <w:rPr>
                <w:lang w:eastAsia="ar-SA"/>
              </w:rPr>
              <w:t xml:space="preserve">, min. 190 elementów, kąt skanowania min. 190 stopni dla każdej płaszczyzny, promień </w:t>
            </w:r>
            <w:proofErr w:type="spellStart"/>
            <w:r w:rsidRPr="00624488">
              <w:rPr>
                <w:lang w:eastAsia="ar-SA"/>
              </w:rPr>
              <w:t>max</w:t>
            </w:r>
            <w:proofErr w:type="spellEnd"/>
            <w:r w:rsidRPr="00624488">
              <w:rPr>
                <w:lang w:eastAsia="ar-SA"/>
              </w:rPr>
              <w:t>. R10 mm</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snapToGrid w:val="0"/>
              <w:rPr>
                <w:lang w:eastAsia="ar-SA"/>
              </w:rPr>
            </w:pPr>
            <w:r w:rsidRPr="00624488">
              <w:rPr>
                <w:lang w:eastAsia="ar-SA"/>
              </w:rPr>
              <w:t xml:space="preserve">Możliwość rozbudowy o liniową sondę śródoperacyjną laparoskopową typu giętkiego o szerokości pola skanowania </w:t>
            </w:r>
            <w:proofErr w:type="spellStart"/>
            <w:r w:rsidRPr="00624488">
              <w:rPr>
                <w:lang w:eastAsia="ar-SA"/>
              </w:rPr>
              <w:t>max</w:t>
            </w:r>
            <w:proofErr w:type="spellEnd"/>
            <w:r w:rsidRPr="00624488">
              <w:rPr>
                <w:lang w:eastAsia="ar-SA"/>
              </w:rPr>
              <w:t>. 36 mm</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snapToGrid w:val="0"/>
              <w:rPr>
                <w:lang w:eastAsia="ar-SA"/>
              </w:rPr>
            </w:pPr>
            <w:r w:rsidRPr="00624488">
              <w:rPr>
                <w:lang w:eastAsia="ar-SA"/>
              </w:rPr>
              <w:t>Możliwość rozbudowy o elektroniczną głowicę proktologiczną, radialną o kącie obrazowania 360 stopni</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snapToGrid w:val="0"/>
              <w:rPr>
                <w:lang w:eastAsia="ar-SA"/>
              </w:rPr>
            </w:pPr>
            <w:r w:rsidRPr="00624488">
              <w:rPr>
                <w:lang w:eastAsia="ar-SA"/>
              </w:rPr>
              <w:t xml:space="preserve">Możliwość rozbudowy o </w:t>
            </w:r>
            <w:r w:rsidRPr="00624488">
              <w:rPr>
                <w:color w:val="000000" w:themeColor="text1"/>
              </w:rPr>
              <w:t xml:space="preserve">pomiar prędkości propagacji fal </w:t>
            </w:r>
            <w:proofErr w:type="spellStart"/>
            <w:r w:rsidRPr="00624488">
              <w:rPr>
                <w:color w:val="000000" w:themeColor="text1"/>
              </w:rPr>
              <w:t>Shear</w:t>
            </w:r>
            <w:proofErr w:type="spellEnd"/>
            <w:r w:rsidRPr="00624488">
              <w:rPr>
                <w:color w:val="000000" w:themeColor="text1"/>
              </w:rPr>
              <w:t xml:space="preserve"> </w:t>
            </w:r>
            <w:proofErr w:type="spellStart"/>
            <w:r w:rsidRPr="00624488">
              <w:rPr>
                <w:color w:val="000000" w:themeColor="text1"/>
              </w:rPr>
              <w:t>Wave</w:t>
            </w:r>
            <w:proofErr w:type="spellEnd"/>
            <w:r w:rsidRPr="00624488">
              <w:rPr>
                <w:color w:val="000000" w:themeColor="text1"/>
              </w:rPr>
              <w:t xml:space="preserve"> wraz z </w:t>
            </w:r>
            <w:r w:rsidRPr="00624488">
              <w:rPr>
                <w:color w:val="000000" w:themeColor="text1"/>
              </w:rPr>
              <w:lastRenderedPageBreak/>
              <w:t xml:space="preserve">jednoczesnym pomiarem </w:t>
            </w:r>
            <w:proofErr w:type="spellStart"/>
            <w:r w:rsidRPr="00624488">
              <w:rPr>
                <w:color w:val="000000" w:themeColor="text1"/>
              </w:rPr>
              <w:t>atenuacji</w:t>
            </w:r>
            <w:proofErr w:type="spellEnd"/>
            <w:r w:rsidRPr="00624488">
              <w:rPr>
                <w:color w:val="000000" w:themeColor="text1"/>
              </w:rPr>
              <w:t xml:space="preserve"> (tłumienia), pomiary z automatycznym wskaźnikiem poprawności wykonania badania, wyniki pomiarów dostępne w m/s i </w:t>
            </w:r>
            <w:proofErr w:type="spellStart"/>
            <w:r w:rsidRPr="00624488">
              <w:rPr>
                <w:color w:val="000000" w:themeColor="text1"/>
              </w:rPr>
              <w:t>kPa</w:t>
            </w:r>
            <w:proofErr w:type="spellEnd"/>
          </w:p>
        </w:tc>
        <w:tc>
          <w:tcPr>
            <w:tcW w:w="1843" w:type="dxa"/>
          </w:tcPr>
          <w:p w:rsidR="00624488" w:rsidRPr="00624488" w:rsidRDefault="00624488" w:rsidP="00624488">
            <w:pPr>
              <w:jc w:val="center"/>
            </w:pPr>
            <w:r w:rsidRPr="00624488">
              <w:lastRenderedPageBreak/>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snapToGrid w:val="0"/>
            </w:pPr>
            <w:r w:rsidRPr="00624488">
              <w:t>Możliwość rozbudowy systemu o automatyczne pomiary biometryczne min.: BPD, HC, AC, FL oraz automatyczny pomiar NT</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pPr>
              <w:snapToGrid w:val="0"/>
            </w:pPr>
            <w:r w:rsidRPr="00624488">
              <w:t xml:space="preserve">Możliwość rozbudowy systemu o obrazowanie panoramiczne </w:t>
            </w:r>
          </w:p>
        </w:tc>
        <w:tc>
          <w:tcPr>
            <w:tcW w:w="1843" w:type="dxa"/>
          </w:tcPr>
          <w:p w:rsidR="00624488" w:rsidRPr="00624488" w:rsidRDefault="00624488" w:rsidP="00624488">
            <w:pPr>
              <w:jc w:val="center"/>
            </w:pPr>
            <w:r w:rsidRPr="00624488">
              <w:t>Min.190cm</w:t>
            </w:r>
          </w:p>
        </w:tc>
        <w:tc>
          <w:tcPr>
            <w:tcW w:w="1913" w:type="dxa"/>
          </w:tcPr>
          <w:p w:rsidR="00624488" w:rsidRPr="00624488" w:rsidRDefault="00624488" w:rsidP="00624488"/>
        </w:tc>
        <w:tc>
          <w:tcPr>
            <w:tcW w:w="2623" w:type="dxa"/>
          </w:tcPr>
          <w:p w:rsidR="00624488" w:rsidRPr="00624488" w:rsidRDefault="00624488" w:rsidP="00624488">
            <w:r w:rsidRPr="00624488">
              <w:t>190 cm</w:t>
            </w:r>
            <w:r w:rsidR="0020277A">
              <w:t xml:space="preserve"> – </w:t>
            </w:r>
            <w:r w:rsidRPr="00624488">
              <w:t>0</w:t>
            </w:r>
            <w:r w:rsidR="0020277A">
              <w:t xml:space="preserve"> </w:t>
            </w:r>
            <w:r w:rsidRPr="00624488">
              <w:t>pkt</w:t>
            </w:r>
            <w:r w:rsidR="0020277A">
              <w:t>.</w:t>
            </w:r>
          </w:p>
          <w:p w:rsidR="00624488" w:rsidRPr="00624488" w:rsidRDefault="00624488" w:rsidP="0020277A">
            <w:r w:rsidRPr="00624488">
              <w:t>200 cm i więcej</w:t>
            </w:r>
            <w:r w:rsidR="0020277A">
              <w:t xml:space="preserve"> – </w:t>
            </w:r>
            <w:r w:rsidRPr="00624488">
              <w:t>5 pkt</w:t>
            </w:r>
            <w:r w:rsidR="0020277A">
              <w:t>.</w:t>
            </w:r>
          </w:p>
        </w:tc>
      </w:tr>
      <w:tr w:rsidR="006219E7" w:rsidRPr="00624488" w:rsidTr="002F3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6219E7" w:rsidRPr="00624488" w:rsidRDefault="006219E7" w:rsidP="00C57151">
            <w:pPr>
              <w:numPr>
                <w:ilvl w:val="0"/>
                <w:numId w:val="87"/>
              </w:numPr>
              <w:ind w:left="356" w:right="355"/>
            </w:pPr>
          </w:p>
        </w:tc>
        <w:tc>
          <w:tcPr>
            <w:tcW w:w="93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6219E7" w:rsidRPr="00624488" w:rsidRDefault="006219E7" w:rsidP="00624488">
            <w:pPr>
              <w:ind w:left="4"/>
            </w:pPr>
            <w:r w:rsidRPr="00624488">
              <w:rPr>
                <w:b/>
              </w:rPr>
              <w:t>Inne</w:t>
            </w:r>
          </w:p>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 xml:space="preserve">Gwarancja na cały system (aparat, głowice, </w:t>
            </w:r>
            <w:proofErr w:type="spellStart"/>
            <w:r w:rsidRPr="00624488">
              <w:t>printer</w:t>
            </w:r>
            <w:proofErr w:type="spellEnd"/>
            <w:r w:rsidRPr="00624488">
              <w:t xml:space="preserve">) </w:t>
            </w:r>
          </w:p>
        </w:tc>
        <w:tc>
          <w:tcPr>
            <w:tcW w:w="1843" w:type="dxa"/>
          </w:tcPr>
          <w:p w:rsidR="00624488" w:rsidRPr="00624488" w:rsidRDefault="00624488" w:rsidP="006219E7">
            <w:pPr>
              <w:jc w:val="center"/>
            </w:pPr>
            <w:r w:rsidRPr="00624488">
              <w:t xml:space="preserve">Min. </w:t>
            </w:r>
            <w:r w:rsidR="006219E7">
              <w:t>36</w:t>
            </w:r>
            <w:r w:rsidRPr="00624488">
              <w:rPr>
                <w:bCs/>
              </w:rPr>
              <w:t xml:space="preserve"> miesi</w:t>
            </w:r>
            <w:r w:rsidR="006219E7">
              <w:rPr>
                <w:bCs/>
              </w:rPr>
              <w:t>ęcy</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B70907" w:rsidRDefault="00624488" w:rsidP="00624488">
            <w:r w:rsidRPr="00B70907">
              <w:t>Instrukcja obsługi w języku polskim</w:t>
            </w:r>
            <w:r w:rsidR="00B70907">
              <w:t xml:space="preserve"> oraz </w:t>
            </w:r>
            <w:r w:rsidR="00B70907" w:rsidRPr="00B70907">
              <w:t>paszport techniczny sprzętu</w:t>
            </w:r>
            <w:r w:rsidRPr="00B70907">
              <w:t xml:space="preserve"> (dostarczyć wraz z aparatem)</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Certyfikat CE na aparat i głowice (dokumenty załączyć)</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r w:rsidR="00624488" w:rsidRPr="00624488" w:rsidTr="00624488">
        <w:tc>
          <w:tcPr>
            <w:tcW w:w="567" w:type="dxa"/>
          </w:tcPr>
          <w:p w:rsidR="00624488" w:rsidRPr="00624488" w:rsidRDefault="00624488" w:rsidP="00C57151">
            <w:pPr>
              <w:numPr>
                <w:ilvl w:val="0"/>
                <w:numId w:val="87"/>
              </w:numPr>
              <w:ind w:left="356" w:right="355"/>
            </w:pPr>
          </w:p>
        </w:tc>
        <w:tc>
          <w:tcPr>
            <w:tcW w:w="2977" w:type="dxa"/>
          </w:tcPr>
          <w:p w:rsidR="00624488" w:rsidRPr="00624488" w:rsidRDefault="00624488" w:rsidP="00624488">
            <w:r w:rsidRPr="00624488">
              <w:t>Autoryzacja producenta na serwis i sprzedaż zaoferowanego aparatu USG na terenie Polski (dokumenty załączyć)</w:t>
            </w:r>
          </w:p>
        </w:tc>
        <w:tc>
          <w:tcPr>
            <w:tcW w:w="1843" w:type="dxa"/>
          </w:tcPr>
          <w:p w:rsidR="00624488" w:rsidRPr="00624488" w:rsidRDefault="00624488" w:rsidP="00624488">
            <w:pPr>
              <w:jc w:val="center"/>
            </w:pPr>
            <w:r w:rsidRPr="00624488">
              <w:t>TAK</w:t>
            </w:r>
          </w:p>
        </w:tc>
        <w:tc>
          <w:tcPr>
            <w:tcW w:w="1913" w:type="dxa"/>
          </w:tcPr>
          <w:p w:rsidR="00624488" w:rsidRPr="00624488" w:rsidRDefault="00624488" w:rsidP="00624488"/>
        </w:tc>
        <w:tc>
          <w:tcPr>
            <w:tcW w:w="2623" w:type="dxa"/>
          </w:tcPr>
          <w:p w:rsidR="00624488" w:rsidRPr="00624488" w:rsidRDefault="00624488" w:rsidP="00624488"/>
        </w:tc>
      </w:tr>
    </w:tbl>
    <w:p w:rsidR="00D12FBA" w:rsidRDefault="00D12FBA" w:rsidP="005A4FD2">
      <w:pPr>
        <w:pStyle w:val="NormalnyWeb"/>
        <w:suppressAutoHyphens w:val="0"/>
        <w:spacing w:before="0" w:after="200"/>
        <w:jc w:val="left"/>
        <w:rPr>
          <w:bCs/>
          <w:sz w:val="24"/>
          <w:szCs w:val="24"/>
        </w:rPr>
      </w:pPr>
    </w:p>
    <w:p w:rsidR="00624488" w:rsidRDefault="00624488" w:rsidP="005A4FD2">
      <w:pPr>
        <w:pStyle w:val="NormalnyWeb"/>
        <w:suppressAutoHyphens w:val="0"/>
        <w:spacing w:before="0" w:after="200"/>
        <w:jc w:val="left"/>
        <w:rPr>
          <w:bCs/>
          <w:sz w:val="24"/>
          <w:szCs w:val="24"/>
        </w:rPr>
      </w:pPr>
    </w:p>
    <w:p w:rsidR="00624488" w:rsidRDefault="00624488" w:rsidP="005A4FD2">
      <w:pPr>
        <w:pStyle w:val="NormalnyWeb"/>
        <w:suppressAutoHyphens w:val="0"/>
        <w:spacing w:before="0" w:after="200"/>
        <w:jc w:val="left"/>
        <w:rPr>
          <w:bCs/>
          <w:sz w:val="24"/>
          <w:szCs w:val="24"/>
        </w:rPr>
      </w:pPr>
    </w:p>
    <w:p w:rsidR="00624488" w:rsidRDefault="00624488" w:rsidP="005A4FD2">
      <w:pPr>
        <w:pStyle w:val="NormalnyWeb"/>
        <w:suppressAutoHyphens w:val="0"/>
        <w:spacing w:before="0" w:after="200"/>
        <w:jc w:val="left"/>
        <w:rPr>
          <w:bCs/>
          <w:sz w:val="24"/>
          <w:szCs w:val="24"/>
        </w:rPr>
      </w:pPr>
    </w:p>
    <w:p w:rsidR="00624488" w:rsidRDefault="00624488" w:rsidP="005A4FD2">
      <w:pPr>
        <w:pStyle w:val="NormalnyWeb"/>
        <w:suppressAutoHyphens w:val="0"/>
        <w:spacing w:before="0" w:after="200"/>
        <w:jc w:val="left"/>
        <w:rPr>
          <w:bCs/>
          <w:sz w:val="24"/>
          <w:szCs w:val="24"/>
        </w:rPr>
      </w:pPr>
    </w:p>
    <w:p w:rsidR="00624488" w:rsidRDefault="00624488" w:rsidP="005A4FD2">
      <w:pPr>
        <w:pStyle w:val="NormalnyWeb"/>
        <w:suppressAutoHyphens w:val="0"/>
        <w:spacing w:before="0" w:after="200"/>
        <w:jc w:val="left"/>
        <w:rPr>
          <w:bCs/>
          <w:sz w:val="24"/>
          <w:szCs w:val="24"/>
        </w:rPr>
      </w:pPr>
    </w:p>
    <w:p w:rsidR="00624488" w:rsidRDefault="00624488" w:rsidP="005A4FD2">
      <w:pPr>
        <w:pStyle w:val="NormalnyWeb"/>
        <w:suppressAutoHyphens w:val="0"/>
        <w:spacing w:before="0" w:after="200"/>
        <w:jc w:val="left"/>
        <w:rPr>
          <w:bCs/>
          <w:sz w:val="24"/>
          <w:szCs w:val="24"/>
        </w:rPr>
      </w:pPr>
    </w:p>
    <w:p w:rsidR="00624488" w:rsidRDefault="00624488" w:rsidP="005A4FD2">
      <w:pPr>
        <w:pStyle w:val="NormalnyWeb"/>
        <w:suppressAutoHyphens w:val="0"/>
        <w:spacing w:before="0" w:after="200"/>
        <w:jc w:val="left"/>
        <w:rPr>
          <w:bCs/>
          <w:sz w:val="24"/>
          <w:szCs w:val="24"/>
        </w:rPr>
      </w:pPr>
    </w:p>
    <w:p w:rsidR="006219E7" w:rsidRDefault="006219E7" w:rsidP="00BE695C">
      <w:pPr>
        <w:pStyle w:val="NormalnyWeb"/>
        <w:suppressAutoHyphens w:val="0"/>
        <w:spacing w:before="0" w:after="100"/>
        <w:ind w:left="708"/>
        <w:jc w:val="left"/>
        <w:rPr>
          <w:bCs/>
          <w:sz w:val="24"/>
          <w:szCs w:val="24"/>
        </w:rPr>
      </w:pPr>
    </w:p>
    <w:p w:rsidR="006219E7" w:rsidRDefault="006219E7" w:rsidP="00BE695C">
      <w:pPr>
        <w:pStyle w:val="NormalnyWeb"/>
        <w:suppressAutoHyphens w:val="0"/>
        <w:spacing w:before="0" w:after="100"/>
        <w:ind w:left="708"/>
        <w:jc w:val="left"/>
        <w:rPr>
          <w:bCs/>
          <w:sz w:val="24"/>
          <w:szCs w:val="24"/>
        </w:rPr>
      </w:pPr>
    </w:p>
    <w:p w:rsidR="00F44FCA" w:rsidRPr="003F34D7" w:rsidRDefault="00624488" w:rsidP="00BE695C">
      <w:pPr>
        <w:pStyle w:val="NormalnyWeb"/>
        <w:suppressAutoHyphens w:val="0"/>
        <w:spacing w:before="0" w:after="100"/>
        <w:ind w:left="708"/>
        <w:jc w:val="left"/>
        <w:rPr>
          <w:bCs/>
          <w:sz w:val="24"/>
          <w:szCs w:val="24"/>
        </w:rPr>
      </w:pPr>
      <w:r w:rsidRPr="00624488">
        <w:rPr>
          <w:bCs/>
          <w:sz w:val="24"/>
          <w:szCs w:val="24"/>
        </w:rPr>
        <w:t>Poz. 2</w:t>
      </w:r>
      <w:r>
        <w:rPr>
          <w:b/>
          <w:bCs/>
          <w:sz w:val="24"/>
          <w:szCs w:val="24"/>
        </w:rPr>
        <w:t xml:space="preserve"> </w:t>
      </w:r>
      <w:r w:rsidR="00BE695C">
        <w:rPr>
          <w:bCs/>
          <w:sz w:val="24"/>
          <w:szCs w:val="24"/>
        </w:rPr>
        <w:t>Aparat USG anestezjologiczny</w:t>
      </w:r>
      <w:r w:rsidR="00F44FCA" w:rsidRPr="003F34D7">
        <w:rPr>
          <w:bCs/>
          <w:sz w:val="24"/>
          <w:szCs w:val="24"/>
        </w:rPr>
        <w:t xml:space="preserve"> </w:t>
      </w:r>
    </w:p>
    <w:p w:rsidR="00624488" w:rsidRPr="00C733CA" w:rsidRDefault="00624488" w:rsidP="00624488">
      <w:pPr>
        <w:rPr>
          <w:rFonts w:ascii="Arial" w:hAnsi="Arial" w:cs="Arial"/>
          <w:bCs/>
          <w:sz w:val="20"/>
          <w:szCs w:val="22"/>
        </w:rPr>
      </w:pPr>
    </w:p>
    <w:tbl>
      <w:tblPr>
        <w:tblW w:w="9639" w:type="dxa"/>
        <w:tblInd w:w="7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CellMar>
          <w:top w:w="57" w:type="dxa"/>
          <w:left w:w="70" w:type="dxa"/>
          <w:bottom w:w="57" w:type="dxa"/>
          <w:right w:w="70" w:type="dxa"/>
        </w:tblCellMar>
        <w:tblLook w:val="0000"/>
      </w:tblPr>
      <w:tblGrid>
        <w:gridCol w:w="3261"/>
        <w:gridCol w:w="1260"/>
        <w:gridCol w:w="5118"/>
      </w:tblGrid>
      <w:tr w:rsidR="00624488" w:rsidRPr="00624488" w:rsidTr="006219E7">
        <w:tc>
          <w:tcPr>
            <w:tcW w:w="3261" w:type="dxa"/>
            <w:shd w:val="clear" w:color="auto" w:fill="BFBFBF" w:themeFill="background1" w:themeFillShade="BF"/>
          </w:tcPr>
          <w:p w:rsidR="00624488" w:rsidRPr="00624488" w:rsidRDefault="00624488" w:rsidP="00624488">
            <w:pPr>
              <w:rPr>
                <w:b/>
              </w:rPr>
            </w:pPr>
            <w:r w:rsidRPr="00624488">
              <w:rPr>
                <w:b/>
              </w:rPr>
              <w:t>Pełna nazwa ultrasonografu</w:t>
            </w:r>
          </w:p>
        </w:tc>
        <w:tc>
          <w:tcPr>
            <w:tcW w:w="1260" w:type="dxa"/>
            <w:shd w:val="clear" w:color="auto" w:fill="BFBFBF" w:themeFill="background1" w:themeFillShade="BF"/>
          </w:tcPr>
          <w:p w:rsidR="00624488" w:rsidRPr="00624488" w:rsidRDefault="00624488" w:rsidP="00624488">
            <w:pPr>
              <w:jc w:val="center"/>
            </w:pPr>
            <w:r w:rsidRPr="00624488">
              <w:t>Podać</w:t>
            </w:r>
          </w:p>
        </w:tc>
        <w:tc>
          <w:tcPr>
            <w:tcW w:w="5118" w:type="dxa"/>
            <w:shd w:val="clear" w:color="auto" w:fill="FFFFFF"/>
          </w:tcPr>
          <w:p w:rsidR="00624488" w:rsidRPr="00624488" w:rsidRDefault="00624488" w:rsidP="00624488"/>
        </w:tc>
      </w:tr>
      <w:tr w:rsidR="00624488" w:rsidRPr="00624488" w:rsidTr="006219E7">
        <w:tc>
          <w:tcPr>
            <w:tcW w:w="3261" w:type="dxa"/>
            <w:shd w:val="clear" w:color="auto" w:fill="BFBFBF" w:themeFill="background1" w:themeFillShade="BF"/>
          </w:tcPr>
          <w:p w:rsidR="00624488" w:rsidRPr="00624488" w:rsidRDefault="00624488" w:rsidP="00624488">
            <w:pPr>
              <w:rPr>
                <w:b/>
              </w:rPr>
            </w:pPr>
            <w:r w:rsidRPr="00624488">
              <w:rPr>
                <w:b/>
              </w:rPr>
              <w:t>Producent</w:t>
            </w:r>
          </w:p>
        </w:tc>
        <w:tc>
          <w:tcPr>
            <w:tcW w:w="1260" w:type="dxa"/>
            <w:shd w:val="clear" w:color="auto" w:fill="BFBFBF" w:themeFill="background1" w:themeFillShade="BF"/>
          </w:tcPr>
          <w:p w:rsidR="00624488" w:rsidRPr="00624488" w:rsidRDefault="00624488" w:rsidP="00624488">
            <w:pPr>
              <w:jc w:val="center"/>
            </w:pPr>
            <w:r w:rsidRPr="00624488">
              <w:t>Podać</w:t>
            </w:r>
          </w:p>
        </w:tc>
        <w:tc>
          <w:tcPr>
            <w:tcW w:w="5118" w:type="dxa"/>
            <w:shd w:val="clear" w:color="auto" w:fill="FFFFFF"/>
          </w:tcPr>
          <w:p w:rsidR="00624488" w:rsidRPr="00624488" w:rsidRDefault="00624488" w:rsidP="00624488"/>
        </w:tc>
      </w:tr>
      <w:tr w:rsidR="00624488" w:rsidRPr="00624488" w:rsidTr="006219E7">
        <w:tc>
          <w:tcPr>
            <w:tcW w:w="3261" w:type="dxa"/>
            <w:shd w:val="clear" w:color="auto" w:fill="BFBFBF" w:themeFill="background1" w:themeFillShade="BF"/>
          </w:tcPr>
          <w:p w:rsidR="00624488" w:rsidRPr="00624488" w:rsidRDefault="00624488" w:rsidP="00624488">
            <w:pPr>
              <w:rPr>
                <w:b/>
              </w:rPr>
            </w:pPr>
            <w:r w:rsidRPr="00624488">
              <w:rPr>
                <w:b/>
              </w:rPr>
              <w:t>Kraj</w:t>
            </w:r>
          </w:p>
        </w:tc>
        <w:tc>
          <w:tcPr>
            <w:tcW w:w="1260" w:type="dxa"/>
            <w:shd w:val="clear" w:color="auto" w:fill="BFBFBF" w:themeFill="background1" w:themeFillShade="BF"/>
          </w:tcPr>
          <w:p w:rsidR="00624488" w:rsidRPr="00624488" w:rsidRDefault="00624488" w:rsidP="00624488">
            <w:pPr>
              <w:jc w:val="center"/>
            </w:pPr>
            <w:r w:rsidRPr="00624488">
              <w:t>Podać</w:t>
            </w:r>
          </w:p>
        </w:tc>
        <w:tc>
          <w:tcPr>
            <w:tcW w:w="5118" w:type="dxa"/>
            <w:shd w:val="clear" w:color="auto" w:fill="FFFFFF"/>
          </w:tcPr>
          <w:p w:rsidR="00624488" w:rsidRPr="00624488" w:rsidRDefault="00624488" w:rsidP="00624488"/>
        </w:tc>
      </w:tr>
      <w:tr w:rsidR="00624488" w:rsidRPr="00624488" w:rsidTr="006219E7">
        <w:tc>
          <w:tcPr>
            <w:tcW w:w="3261" w:type="dxa"/>
            <w:shd w:val="clear" w:color="auto" w:fill="BFBFBF" w:themeFill="background1" w:themeFillShade="BF"/>
          </w:tcPr>
          <w:p w:rsidR="00624488" w:rsidRPr="00624488" w:rsidRDefault="00624488" w:rsidP="00624488">
            <w:pPr>
              <w:rPr>
                <w:b/>
              </w:rPr>
            </w:pPr>
            <w:r w:rsidRPr="00624488">
              <w:rPr>
                <w:b/>
              </w:rPr>
              <w:t>Dystrybutor - Oferent</w:t>
            </w:r>
          </w:p>
        </w:tc>
        <w:tc>
          <w:tcPr>
            <w:tcW w:w="1260" w:type="dxa"/>
            <w:shd w:val="clear" w:color="auto" w:fill="BFBFBF" w:themeFill="background1" w:themeFillShade="BF"/>
          </w:tcPr>
          <w:p w:rsidR="00624488" w:rsidRPr="00624488" w:rsidRDefault="00624488" w:rsidP="00624488">
            <w:pPr>
              <w:jc w:val="center"/>
            </w:pPr>
            <w:r w:rsidRPr="00624488">
              <w:t>Podać</w:t>
            </w:r>
          </w:p>
        </w:tc>
        <w:tc>
          <w:tcPr>
            <w:tcW w:w="5118" w:type="dxa"/>
            <w:shd w:val="clear" w:color="auto" w:fill="FFFFFF"/>
          </w:tcPr>
          <w:p w:rsidR="00624488" w:rsidRPr="00624488" w:rsidRDefault="00624488" w:rsidP="00624488"/>
        </w:tc>
      </w:tr>
    </w:tbl>
    <w:p w:rsidR="00624488" w:rsidRPr="00624488" w:rsidRDefault="00624488" w:rsidP="00624488">
      <w:pPr>
        <w:ind w:left="638"/>
      </w:pPr>
    </w:p>
    <w:p w:rsidR="00624488" w:rsidRPr="00624488" w:rsidRDefault="00624488" w:rsidP="00624488">
      <w:pPr>
        <w:ind w:left="638"/>
      </w:pPr>
    </w:p>
    <w:tbl>
      <w:tblPr>
        <w:tblW w:w="985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638"/>
        <w:gridCol w:w="2906"/>
        <w:gridCol w:w="1914"/>
        <w:gridCol w:w="1842"/>
        <w:gridCol w:w="2552"/>
      </w:tblGrid>
      <w:tr w:rsidR="00624488" w:rsidRPr="00624488" w:rsidTr="006219E7">
        <w:tc>
          <w:tcPr>
            <w:tcW w:w="63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24488" w:rsidRPr="00624488" w:rsidRDefault="00624488" w:rsidP="00624488">
            <w:pPr>
              <w:jc w:val="center"/>
              <w:rPr>
                <w:b/>
                <w:bCs/>
              </w:rPr>
            </w:pPr>
            <w:r w:rsidRPr="00624488">
              <w:rPr>
                <w:b/>
                <w:bCs/>
              </w:rPr>
              <w:t>Lp.</w:t>
            </w:r>
          </w:p>
        </w:tc>
        <w:tc>
          <w:tcPr>
            <w:tcW w:w="290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24488" w:rsidRPr="00624488" w:rsidRDefault="00624488" w:rsidP="00624488">
            <w:pPr>
              <w:jc w:val="center"/>
              <w:rPr>
                <w:b/>
                <w:bCs/>
              </w:rPr>
            </w:pPr>
            <w:r>
              <w:rPr>
                <w:b/>
                <w:bCs/>
              </w:rPr>
              <w:t>OPIS PARAMETRU</w:t>
            </w:r>
          </w:p>
        </w:tc>
        <w:tc>
          <w:tcPr>
            <w:tcW w:w="191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24488" w:rsidRPr="00D963F4" w:rsidRDefault="00624488" w:rsidP="00624488">
            <w:pPr>
              <w:jc w:val="center"/>
              <w:rPr>
                <w:b/>
                <w:bCs/>
              </w:rPr>
            </w:pPr>
            <w:r w:rsidRPr="00D963F4">
              <w:rPr>
                <w:b/>
                <w:bCs/>
              </w:rPr>
              <w:t>WYMAGANE PARAMETRY I WARUNKI</w:t>
            </w:r>
          </w:p>
        </w:tc>
        <w:tc>
          <w:tcPr>
            <w:tcW w:w="1842"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624488" w:rsidRPr="00D963F4" w:rsidRDefault="00624488" w:rsidP="00624488">
            <w:pPr>
              <w:jc w:val="center"/>
              <w:rPr>
                <w:b/>
                <w:bCs/>
              </w:rPr>
            </w:pPr>
            <w:r w:rsidRPr="00D963F4">
              <w:rPr>
                <w:b/>
                <w:bCs/>
              </w:rPr>
              <w:t>PARAMETRY OFEROWANE</w:t>
            </w:r>
          </w:p>
        </w:tc>
        <w:tc>
          <w:tcPr>
            <w:tcW w:w="255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624488" w:rsidRPr="00D963F4" w:rsidRDefault="00624488" w:rsidP="00624488">
            <w:pPr>
              <w:jc w:val="center"/>
              <w:rPr>
                <w:b/>
                <w:bCs/>
              </w:rPr>
            </w:pPr>
          </w:p>
          <w:p w:rsidR="00624488" w:rsidRPr="00D963F4" w:rsidRDefault="00624488" w:rsidP="00624488">
            <w:pPr>
              <w:jc w:val="center"/>
              <w:rPr>
                <w:b/>
                <w:bCs/>
              </w:rPr>
            </w:pPr>
          </w:p>
          <w:p w:rsidR="00624488" w:rsidRPr="00D963F4" w:rsidRDefault="00624488" w:rsidP="00624488">
            <w:pPr>
              <w:jc w:val="center"/>
              <w:rPr>
                <w:b/>
                <w:bCs/>
              </w:rPr>
            </w:pPr>
            <w:r w:rsidRPr="00D963F4">
              <w:rPr>
                <w:b/>
                <w:bCs/>
              </w:rPr>
              <w:t>PUNKTACJA</w:t>
            </w:r>
          </w:p>
        </w:tc>
      </w:tr>
      <w:tr w:rsidR="00624488" w:rsidRPr="00624488" w:rsidTr="00624488">
        <w:tc>
          <w:tcPr>
            <w:tcW w:w="638" w:type="dxa"/>
            <w:tcBorders>
              <w:top w:val="double" w:sz="4" w:space="0" w:color="auto"/>
            </w:tcBorders>
          </w:tcPr>
          <w:p w:rsidR="00624488" w:rsidRPr="00624488" w:rsidRDefault="00624488" w:rsidP="00C57151">
            <w:pPr>
              <w:pStyle w:val="Akapitzlist"/>
              <w:numPr>
                <w:ilvl w:val="0"/>
                <w:numId w:val="88"/>
              </w:numPr>
              <w:ind w:right="355"/>
              <w:rPr>
                <w:bCs/>
              </w:rPr>
            </w:pPr>
          </w:p>
        </w:tc>
        <w:tc>
          <w:tcPr>
            <w:tcW w:w="2906" w:type="dxa"/>
            <w:tcBorders>
              <w:top w:val="double" w:sz="4" w:space="0" w:color="auto"/>
            </w:tcBorders>
          </w:tcPr>
          <w:p w:rsidR="00624488" w:rsidRPr="00624488" w:rsidRDefault="00624488" w:rsidP="00624488">
            <w:pPr>
              <w:rPr>
                <w:bCs/>
              </w:rPr>
            </w:pPr>
            <w:r w:rsidRPr="00624488">
              <w:rPr>
                <w:bCs/>
              </w:rPr>
              <w:t>Aparat fabrycznie nowy</w:t>
            </w:r>
          </w:p>
        </w:tc>
        <w:tc>
          <w:tcPr>
            <w:tcW w:w="1914" w:type="dxa"/>
            <w:tcBorders>
              <w:top w:val="double" w:sz="4" w:space="0" w:color="auto"/>
            </w:tcBorders>
          </w:tcPr>
          <w:p w:rsidR="00624488" w:rsidRPr="00624488" w:rsidRDefault="00624488" w:rsidP="00624488">
            <w:pPr>
              <w:jc w:val="center"/>
              <w:rPr>
                <w:bCs/>
              </w:rPr>
            </w:pPr>
            <w:r w:rsidRPr="00624488">
              <w:rPr>
                <w:bCs/>
              </w:rPr>
              <w:t>TAK</w:t>
            </w:r>
          </w:p>
        </w:tc>
        <w:tc>
          <w:tcPr>
            <w:tcW w:w="1842" w:type="dxa"/>
            <w:tcBorders>
              <w:top w:val="double" w:sz="4" w:space="0" w:color="auto"/>
            </w:tcBorders>
          </w:tcPr>
          <w:p w:rsidR="00624488" w:rsidRPr="00624488" w:rsidRDefault="00624488" w:rsidP="00624488">
            <w:pPr>
              <w:rPr>
                <w:bCs/>
              </w:rPr>
            </w:pPr>
          </w:p>
        </w:tc>
        <w:tc>
          <w:tcPr>
            <w:tcW w:w="2552" w:type="dxa"/>
            <w:tcBorders>
              <w:top w:val="double" w:sz="4" w:space="0" w:color="auto"/>
            </w:tcBorders>
          </w:tcPr>
          <w:p w:rsidR="00624488" w:rsidRPr="00624488" w:rsidRDefault="00624488" w:rsidP="00624488">
            <w:pPr>
              <w:rPr>
                <w:bCs/>
              </w:rPr>
            </w:pPr>
          </w:p>
        </w:tc>
      </w:tr>
      <w:tr w:rsidR="00FF6BA2" w:rsidRPr="00624488" w:rsidTr="00624488">
        <w:tc>
          <w:tcPr>
            <w:tcW w:w="638" w:type="dxa"/>
          </w:tcPr>
          <w:p w:rsidR="00FF6BA2" w:rsidRPr="00624488" w:rsidRDefault="00FF6BA2" w:rsidP="00C57151">
            <w:pPr>
              <w:numPr>
                <w:ilvl w:val="0"/>
                <w:numId w:val="88"/>
              </w:numPr>
              <w:ind w:right="355"/>
              <w:jc w:val="center"/>
              <w:rPr>
                <w:bCs/>
              </w:rPr>
            </w:pPr>
          </w:p>
        </w:tc>
        <w:tc>
          <w:tcPr>
            <w:tcW w:w="2906" w:type="dxa"/>
          </w:tcPr>
          <w:p w:rsidR="00FF6BA2" w:rsidRPr="00624488" w:rsidRDefault="00FF6BA2" w:rsidP="00FF6BA2">
            <w:pPr>
              <w:rPr>
                <w:bCs/>
              </w:rPr>
            </w:pPr>
            <w:r w:rsidRPr="00624488">
              <w:rPr>
                <w:bCs/>
              </w:rPr>
              <w:t xml:space="preserve">Rok produkcji aparatu </w:t>
            </w:r>
            <w:r>
              <w:rPr>
                <w:bCs/>
              </w:rPr>
              <w:t>min. 2023</w:t>
            </w:r>
          </w:p>
        </w:tc>
        <w:tc>
          <w:tcPr>
            <w:tcW w:w="1914" w:type="dxa"/>
          </w:tcPr>
          <w:p w:rsidR="00FF6BA2" w:rsidRPr="00624488" w:rsidRDefault="00FF6BA2" w:rsidP="00B70907">
            <w:pPr>
              <w:jc w:val="center"/>
              <w:rPr>
                <w:bCs/>
              </w:rPr>
            </w:pPr>
            <w:r w:rsidRPr="00624488">
              <w:rPr>
                <w:bCs/>
              </w:rPr>
              <w:t>TAK</w:t>
            </w:r>
          </w:p>
        </w:tc>
        <w:tc>
          <w:tcPr>
            <w:tcW w:w="1842" w:type="dxa"/>
          </w:tcPr>
          <w:p w:rsidR="00FF6BA2" w:rsidRPr="00624488" w:rsidRDefault="00FF6BA2" w:rsidP="00624488">
            <w:pPr>
              <w:rPr>
                <w:bCs/>
              </w:rPr>
            </w:pPr>
          </w:p>
        </w:tc>
        <w:tc>
          <w:tcPr>
            <w:tcW w:w="2552" w:type="dxa"/>
          </w:tcPr>
          <w:p w:rsidR="00FF6BA2" w:rsidRPr="00624488" w:rsidRDefault="00FF6BA2" w:rsidP="00624488">
            <w:pPr>
              <w:ind w:left="-1623" w:firstLine="1623"/>
              <w:rPr>
                <w:bCs/>
              </w:rPr>
            </w:pPr>
          </w:p>
        </w:tc>
      </w:tr>
      <w:tr w:rsidR="00624488" w:rsidRPr="00624488" w:rsidTr="00624488">
        <w:tc>
          <w:tcPr>
            <w:tcW w:w="638" w:type="dxa"/>
          </w:tcPr>
          <w:p w:rsidR="00624488" w:rsidRPr="00624488" w:rsidRDefault="00624488" w:rsidP="00C57151">
            <w:pPr>
              <w:numPr>
                <w:ilvl w:val="0"/>
                <w:numId w:val="88"/>
              </w:numPr>
              <w:ind w:right="355"/>
              <w:jc w:val="center"/>
              <w:rPr>
                <w:bCs/>
              </w:rPr>
            </w:pPr>
          </w:p>
        </w:tc>
        <w:tc>
          <w:tcPr>
            <w:tcW w:w="2906" w:type="dxa"/>
          </w:tcPr>
          <w:p w:rsidR="00624488" w:rsidRPr="00624488" w:rsidRDefault="00624488" w:rsidP="00624488">
            <w:r w:rsidRPr="00624488">
              <w:t>Aparat wprowadzony do sprzedaży nie wcześniej niż w roku 2019</w:t>
            </w:r>
          </w:p>
        </w:tc>
        <w:tc>
          <w:tcPr>
            <w:tcW w:w="1914" w:type="dxa"/>
          </w:tcPr>
          <w:p w:rsidR="00624488" w:rsidRPr="00624488" w:rsidRDefault="00624488" w:rsidP="00624488">
            <w:pPr>
              <w:jc w:val="center"/>
              <w:rPr>
                <w:bCs/>
              </w:rPr>
            </w:pPr>
            <w:r w:rsidRPr="00624488">
              <w:rPr>
                <w:bCs/>
              </w:rPr>
              <w:t>TAK</w:t>
            </w:r>
          </w:p>
        </w:tc>
        <w:tc>
          <w:tcPr>
            <w:tcW w:w="1842" w:type="dxa"/>
          </w:tcPr>
          <w:p w:rsidR="00624488" w:rsidRPr="00624488" w:rsidRDefault="00624488" w:rsidP="00624488">
            <w:pPr>
              <w:rPr>
                <w:bCs/>
              </w:rPr>
            </w:pPr>
          </w:p>
        </w:tc>
        <w:tc>
          <w:tcPr>
            <w:tcW w:w="2552" w:type="dxa"/>
          </w:tcPr>
          <w:p w:rsidR="00624488" w:rsidRPr="00624488" w:rsidRDefault="00624488" w:rsidP="00624488">
            <w:pPr>
              <w:rPr>
                <w:bCs/>
              </w:rPr>
            </w:pPr>
          </w:p>
        </w:tc>
      </w:tr>
      <w:tr w:rsidR="006219E7" w:rsidRPr="00624488" w:rsidTr="002F3754">
        <w:tc>
          <w:tcPr>
            <w:tcW w:w="638" w:type="dxa"/>
            <w:shd w:val="clear" w:color="auto" w:fill="BFBFBF" w:themeFill="background1" w:themeFillShade="BF"/>
          </w:tcPr>
          <w:p w:rsidR="006219E7" w:rsidRPr="00624488" w:rsidRDefault="006219E7" w:rsidP="00C57151">
            <w:pPr>
              <w:numPr>
                <w:ilvl w:val="0"/>
                <w:numId w:val="88"/>
              </w:numPr>
              <w:ind w:right="355"/>
              <w:jc w:val="center"/>
            </w:pPr>
          </w:p>
        </w:tc>
        <w:tc>
          <w:tcPr>
            <w:tcW w:w="9214" w:type="dxa"/>
            <w:gridSpan w:val="4"/>
            <w:shd w:val="clear" w:color="auto" w:fill="BFBFBF" w:themeFill="background1" w:themeFillShade="BF"/>
          </w:tcPr>
          <w:p w:rsidR="006219E7" w:rsidRPr="00624488" w:rsidRDefault="006219E7" w:rsidP="00624488">
            <w:r w:rsidRPr="00624488">
              <w:rPr>
                <w:b/>
                <w:bCs/>
              </w:rPr>
              <w:t>Konstrukcja</w:t>
            </w: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Kliniczny, cyfrowy, aparat ultrasonograficzny klasy Premium z kolorowym Dopplerem.</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Waga aparatu bez głowic</w:t>
            </w:r>
          </w:p>
        </w:tc>
        <w:tc>
          <w:tcPr>
            <w:tcW w:w="1914" w:type="dxa"/>
          </w:tcPr>
          <w:p w:rsidR="00624488" w:rsidRPr="00624488" w:rsidRDefault="00624488" w:rsidP="00624488">
            <w:pPr>
              <w:jc w:val="center"/>
            </w:pPr>
            <w:proofErr w:type="spellStart"/>
            <w:r w:rsidRPr="00624488">
              <w:t>Max</w:t>
            </w:r>
            <w:proofErr w:type="spellEnd"/>
            <w:r w:rsidRPr="00624488">
              <w:t>. 70kg</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Regulacja wysokości pulpitu </w:t>
            </w:r>
          </w:p>
        </w:tc>
        <w:tc>
          <w:tcPr>
            <w:tcW w:w="1914" w:type="dxa"/>
          </w:tcPr>
          <w:p w:rsidR="00624488" w:rsidRPr="00624488" w:rsidRDefault="00624488" w:rsidP="00624488">
            <w:pPr>
              <w:jc w:val="center"/>
            </w:pPr>
            <w:r w:rsidRPr="00624488">
              <w:t xml:space="preserve">Min. 25cm </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Przetwornik cyfrowy </w:t>
            </w:r>
          </w:p>
        </w:tc>
        <w:tc>
          <w:tcPr>
            <w:tcW w:w="1914" w:type="dxa"/>
          </w:tcPr>
          <w:p w:rsidR="00624488" w:rsidRPr="00624488" w:rsidRDefault="00624488" w:rsidP="00624488">
            <w:pPr>
              <w:jc w:val="center"/>
            </w:pPr>
            <w:r w:rsidRPr="00624488">
              <w:t>Min. 14-bitowy</w:t>
            </w:r>
          </w:p>
        </w:tc>
        <w:tc>
          <w:tcPr>
            <w:tcW w:w="1842" w:type="dxa"/>
          </w:tcPr>
          <w:p w:rsidR="00624488" w:rsidRPr="00624488" w:rsidRDefault="00624488" w:rsidP="00624488"/>
        </w:tc>
        <w:tc>
          <w:tcPr>
            <w:tcW w:w="2552" w:type="dxa"/>
          </w:tcPr>
          <w:p w:rsidR="00624488" w:rsidRPr="00624488" w:rsidRDefault="00624488" w:rsidP="00624488">
            <w:r w:rsidRPr="00624488">
              <w:t xml:space="preserve"> </w:t>
            </w: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Cyfrowy system formowania wiązki ultradźwiękowej</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Ilość niezależnych aktywnych kanałów przetwarzania</w:t>
            </w:r>
            <w:r w:rsidRPr="00624488">
              <w:br/>
              <w:t xml:space="preserve"> </w:t>
            </w:r>
          </w:p>
        </w:tc>
        <w:tc>
          <w:tcPr>
            <w:tcW w:w="1914" w:type="dxa"/>
          </w:tcPr>
          <w:p w:rsidR="00624488" w:rsidRPr="00624488" w:rsidRDefault="00624488" w:rsidP="00624488">
            <w:pPr>
              <w:jc w:val="center"/>
            </w:pPr>
            <w:r w:rsidRPr="00624488">
              <w:t>Min. 2 200 000</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Ilość aktywnych gniazd głowic obrazowych</w:t>
            </w:r>
          </w:p>
        </w:tc>
        <w:tc>
          <w:tcPr>
            <w:tcW w:w="1914" w:type="dxa"/>
          </w:tcPr>
          <w:p w:rsidR="00624488" w:rsidRPr="00624488" w:rsidRDefault="00624488" w:rsidP="00624488">
            <w:pPr>
              <w:jc w:val="center"/>
            </w:pPr>
            <w:r w:rsidRPr="00624488">
              <w:t>Min. 3</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Dynamika systemu </w:t>
            </w:r>
          </w:p>
        </w:tc>
        <w:tc>
          <w:tcPr>
            <w:tcW w:w="1914" w:type="dxa"/>
          </w:tcPr>
          <w:p w:rsidR="00624488" w:rsidRPr="00624488" w:rsidRDefault="00624488" w:rsidP="00624488">
            <w:pPr>
              <w:jc w:val="center"/>
            </w:pPr>
            <w:r w:rsidRPr="00624488">
              <w:t xml:space="preserve">Min. 290 </w:t>
            </w:r>
            <w:proofErr w:type="spellStart"/>
            <w:r w:rsidRPr="00624488">
              <w:t>dB</w:t>
            </w:r>
            <w:proofErr w:type="spellEnd"/>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Monitor LCD o wysokiej rozdzielczości bez </w:t>
            </w:r>
            <w:r w:rsidRPr="00624488">
              <w:lastRenderedPageBreak/>
              <w:t xml:space="preserve">przeplotu. </w:t>
            </w:r>
          </w:p>
        </w:tc>
        <w:tc>
          <w:tcPr>
            <w:tcW w:w="1914" w:type="dxa"/>
          </w:tcPr>
          <w:p w:rsidR="00624488" w:rsidRPr="00624488" w:rsidRDefault="00624488" w:rsidP="00624488">
            <w:pPr>
              <w:jc w:val="center"/>
            </w:pPr>
            <w:r w:rsidRPr="00624488">
              <w:lastRenderedPageBreak/>
              <w:t>Przekątna ekranu min. 21 cali</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Konsola aparatu ruchoma w dwóch płaszczyznach: </w:t>
            </w:r>
            <w:r w:rsidRPr="00624488">
              <w:br/>
              <w:t>góra-dół, lewo-prawo</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Dotykowy, programowalny panel sterujący LCD wbudowany w konsolę </w:t>
            </w:r>
          </w:p>
        </w:tc>
        <w:tc>
          <w:tcPr>
            <w:tcW w:w="1914" w:type="dxa"/>
          </w:tcPr>
          <w:p w:rsidR="00624488" w:rsidRPr="00624488" w:rsidRDefault="00624488" w:rsidP="00624488">
            <w:pPr>
              <w:jc w:val="center"/>
            </w:pPr>
            <w:r w:rsidRPr="00624488">
              <w:t>Przekątna min. 10 cali</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Zakres częstotliwości pracy </w:t>
            </w:r>
          </w:p>
        </w:tc>
        <w:tc>
          <w:tcPr>
            <w:tcW w:w="1914" w:type="dxa"/>
          </w:tcPr>
          <w:p w:rsidR="00624488" w:rsidRPr="00624488" w:rsidRDefault="00624488" w:rsidP="00624488">
            <w:pPr>
              <w:jc w:val="center"/>
            </w:pPr>
            <w:r w:rsidRPr="00624488">
              <w:t xml:space="preserve">Min. od 2 </w:t>
            </w:r>
            <w:proofErr w:type="spellStart"/>
            <w:r w:rsidRPr="00624488">
              <w:t>MHz</w:t>
            </w:r>
            <w:proofErr w:type="spellEnd"/>
            <w:r w:rsidRPr="00624488">
              <w:t xml:space="preserve"> do 20 </w:t>
            </w:r>
            <w:proofErr w:type="spellStart"/>
            <w:r w:rsidRPr="00624488">
              <w:t>MHz</w:t>
            </w:r>
            <w:proofErr w:type="spellEnd"/>
            <w:r w:rsidRPr="00624488">
              <w:t>.</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Liczba obrazów pamięci dynamicznej (tzw. </w:t>
            </w:r>
            <w:proofErr w:type="spellStart"/>
            <w:r w:rsidRPr="00624488">
              <w:t>Cineloop</w:t>
            </w:r>
            <w:proofErr w:type="spellEnd"/>
            <w:r w:rsidRPr="00624488">
              <w:t xml:space="preserve">) </w:t>
            </w:r>
          </w:p>
        </w:tc>
        <w:tc>
          <w:tcPr>
            <w:tcW w:w="1914" w:type="dxa"/>
          </w:tcPr>
          <w:p w:rsidR="00624488" w:rsidRPr="00624488" w:rsidRDefault="00624488" w:rsidP="00624488">
            <w:pPr>
              <w:jc w:val="center"/>
            </w:pPr>
            <w:r w:rsidRPr="00624488">
              <w:t>Min. 13 500 obrazów</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Możliwość regulacji prędkości odtwarzania w pętli pamięci dynamicznej obrazów (tzw. </w:t>
            </w:r>
            <w:proofErr w:type="spellStart"/>
            <w:r w:rsidRPr="00624488">
              <w:t>Cineloop</w:t>
            </w:r>
            <w:proofErr w:type="spellEnd"/>
            <w:r w:rsidRPr="00624488">
              <w:t xml:space="preserve">) </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Możliwość uzyskania sekwencji </w:t>
            </w:r>
            <w:proofErr w:type="spellStart"/>
            <w:r w:rsidRPr="00624488">
              <w:t>Cineloop</w:t>
            </w:r>
            <w:proofErr w:type="spellEnd"/>
            <w:r w:rsidRPr="00624488">
              <w:t xml:space="preserve"> w trybie 4B tj. 4 niezależnych sekwencji </w:t>
            </w:r>
            <w:proofErr w:type="spellStart"/>
            <w:r w:rsidRPr="00624488">
              <w:t>Cineloop</w:t>
            </w:r>
            <w:proofErr w:type="spellEnd"/>
            <w:r w:rsidRPr="00624488">
              <w:t xml:space="preserve"> jednocześnie na jednym obrazie</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Regulacja głębokości pola obrazowania </w:t>
            </w:r>
          </w:p>
        </w:tc>
        <w:tc>
          <w:tcPr>
            <w:tcW w:w="1914" w:type="dxa"/>
          </w:tcPr>
          <w:p w:rsidR="00624488" w:rsidRPr="00624488" w:rsidRDefault="00624488" w:rsidP="00624488">
            <w:pPr>
              <w:jc w:val="center"/>
            </w:pPr>
            <w:r w:rsidRPr="00624488">
              <w:t>Min. 2 - 40 cm</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Pamięć dynamiczna dla trybu </w:t>
            </w:r>
            <w:proofErr w:type="spellStart"/>
            <w:r w:rsidRPr="00624488">
              <w:t>M-mode</w:t>
            </w:r>
            <w:proofErr w:type="spellEnd"/>
            <w:r w:rsidRPr="00624488">
              <w:t xml:space="preserve"> lub </w:t>
            </w:r>
            <w:proofErr w:type="spellStart"/>
            <w:r w:rsidRPr="00624488">
              <w:t>D-mode</w:t>
            </w:r>
            <w:proofErr w:type="spellEnd"/>
            <w:r w:rsidRPr="00624488">
              <w:t xml:space="preserve"> </w:t>
            </w:r>
            <w:r w:rsidRPr="00624488">
              <w:br/>
            </w:r>
          </w:p>
        </w:tc>
        <w:tc>
          <w:tcPr>
            <w:tcW w:w="1914" w:type="dxa"/>
          </w:tcPr>
          <w:p w:rsidR="00624488" w:rsidRPr="00624488" w:rsidRDefault="00624488" w:rsidP="00624488">
            <w:pPr>
              <w:jc w:val="center"/>
            </w:pPr>
            <w:r w:rsidRPr="00624488">
              <w:t>Min. 10 s</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Ilość ustawień wstępnych (tzw. </w:t>
            </w:r>
            <w:proofErr w:type="spellStart"/>
            <w:r w:rsidRPr="00624488">
              <w:t>Presetów</w:t>
            </w:r>
            <w:proofErr w:type="spellEnd"/>
            <w:r w:rsidRPr="00624488">
              <w:t>) programowanych przez użytkownika</w:t>
            </w:r>
          </w:p>
        </w:tc>
        <w:tc>
          <w:tcPr>
            <w:tcW w:w="1914" w:type="dxa"/>
          </w:tcPr>
          <w:p w:rsidR="00624488" w:rsidRPr="00624488" w:rsidRDefault="00624488" w:rsidP="00624488">
            <w:pPr>
              <w:jc w:val="center"/>
            </w:pPr>
            <w:r w:rsidRPr="00624488">
              <w:t>Min. 50</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rPr>
                <w:bCs/>
              </w:rPr>
            </w:pPr>
          </w:p>
        </w:tc>
        <w:tc>
          <w:tcPr>
            <w:tcW w:w="2906" w:type="dxa"/>
          </w:tcPr>
          <w:p w:rsidR="00624488" w:rsidRPr="00624488" w:rsidRDefault="00624488" w:rsidP="00624488">
            <w:pPr>
              <w:rPr>
                <w:bCs/>
              </w:rPr>
            </w:pPr>
            <w:r w:rsidRPr="00624488">
              <w:rPr>
                <w:bCs/>
              </w:rPr>
              <w:t>Podstawa jezdna z czterema obrotowymi kołami</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pPr>
              <w:rPr>
                <w:bCs/>
              </w:rPr>
            </w:pPr>
          </w:p>
        </w:tc>
        <w:tc>
          <w:tcPr>
            <w:tcW w:w="2552" w:type="dxa"/>
          </w:tcPr>
          <w:p w:rsidR="00624488" w:rsidRPr="00624488" w:rsidRDefault="00624488" w:rsidP="00624488">
            <w:pPr>
              <w:rPr>
                <w:bCs/>
              </w:rPr>
            </w:pP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lang w:eastAsia="ar-SA"/>
              </w:rPr>
            </w:pPr>
            <w:r w:rsidRPr="00624488">
              <w:rPr>
                <w:lang w:eastAsia="ar-SA"/>
              </w:rPr>
              <w:t xml:space="preserve">Wbudowane </w:t>
            </w:r>
            <w:r w:rsidRPr="00624488">
              <w:rPr>
                <w:bCs/>
              </w:rPr>
              <w:t>zasilanie akumulatorowe umożliwiające pracę po odłączeniu zewnętrznego zasilania przez min. 100 min.</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19E7" w:rsidRPr="00624488" w:rsidTr="002F3754">
        <w:tc>
          <w:tcPr>
            <w:tcW w:w="638" w:type="dxa"/>
            <w:shd w:val="clear" w:color="auto" w:fill="BFBFBF" w:themeFill="background1" w:themeFillShade="BF"/>
          </w:tcPr>
          <w:p w:rsidR="006219E7" w:rsidRPr="00624488" w:rsidRDefault="006219E7" w:rsidP="00C57151">
            <w:pPr>
              <w:numPr>
                <w:ilvl w:val="0"/>
                <w:numId w:val="88"/>
              </w:numPr>
              <w:ind w:right="355"/>
              <w:jc w:val="center"/>
            </w:pPr>
          </w:p>
        </w:tc>
        <w:tc>
          <w:tcPr>
            <w:tcW w:w="9214" w:type="dxa"/>
            <w:gridSpan w:val="4"/>
            <w:shd w:val="clear" w:color="auto" w:fill="BFBFBF" w:themeFill="background1" w:themeFillShade="BF"/>
          </w:tcPr>
          <w:p w:rsidR="006219E7" w:rsidRPr="00624488" w:rsidRDefault="006219E7" w:rsidP="00624488">
            <w:r w:rsidRPr="00624488">
              <w:rPr>
                <w:b/>
                <w:bCs/>
              </w:rPr>
              <w:t>Obrazowanie i prezentacja obrazu</w:t>
            </w: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Kombinacje prezentowanych jednocześnie obrazów. Min.</w:t>
            </w:r>
          </w:p>
          <w:p w:rsidR="00624488" w:rsidRPr="00624488" w:rsidRDefault="00624488" w:rsidP="00C57151">
            <w:pPr>
              <w:numPr>
                <w:ilvl w:val="0"/>
                <w:numId w:val="85"/>
              </w:numPr>
              <w:tabs>
                <w:tab w:val="clear" w:pos="720"/>
              </w:tabs>
              <w:ind w:left="330" w:hanging="180"/>
              <w:rPr>
                <w:lang w:val="en-US"/>
              </w:rPr>
            </w:pPr>
            <w:r w:rsidRPr="00624488">
              <w:lastRenderedPageBreak/>
              <w:t xml:space="preserve">B, </w:t>
            </w:r>
            <w:r w:rsidRPr="00624488">
              <w:rPr>
                <w:lang w:val="en-US"/>
              </w:rPr>
              <w:t>B + B, 4 B</w:t>
            </w:r>
          </w:p>
          <w:p w:rsidR="00624488" w:rsidRPr="00624488" w:rsidRDefault="00624488" w:rsidP="00C57151">
            <w:pPr>
              <w:numPr>
                <w:ilvl w:val="0"/>
                <w:numId w:val="85"/>
              </w:numPr>
              <w:tabs>
                <w:tab w:val="clear" w:pos="720"/>
              </w:tabs>
              <w:ind w:left="330" w:hanging="180"/>
              <w:rPr>
                <w:lang w:val="en-US"/>
              </w:rPr>
            </w:pPr>
            <w:r w:rsidRPr="00624488">
              <w:rPr>
                <w:lang w:val="en-US"/>
              </w:rPr>
              <w:t>M</w:t>
            </w:r>
          </w:p>
          <w:p w:rsidR="00624488" w:rsidRPr="00624488" w:rsidRDefault="00624488" w:rsidP="00C57151">
            <w:pPr>
              <w:numPr>
                <w:ilvl w:val="0"/>
                <w:numId w:val="85"/>
              </w:numPr>
              <w:tabs>
                <w:tab w:val="clear" w:pos="720"/>
              </w:tabs>
              <w:ind w:left="330" w:hanging="180"/>
              <w:rPr>
                <w:lang w:val="en-US"/>
              </w:rPr>
            </w:pPr>
            <w:r w:rsidRPr="00624488">
              <w:rPr>
                <w:lang w:val="en-US"/>
              </w:rPr>
              <w:t>B + M</w:t>
            </w:r>
          </w:p>
          <w:p w:rsidR="00624488" w:rsidRPr="00624488" w:rsidRDefault="00624488" w:rsidP="00C57151">
            <w:pPr>
              <w:numPr>
                <w:ilvl w:val="0"/>
                <w:numId w:val="85"/>
              </w:numPr>
              <w:tabs>
                <w:tab w:val="clear" w:pos="720"/>
              </w:tabs>
              <w:ind w:left="330" w:hanging="180"/>
              <w:rPr>
                <w:lang w:val="en-US"/>
              </w:rPr>
            </w:pPr>
            <w:r w:rsidRPr="00624488">
              <w:rPr>
                <w:lang w:val="en-US"/>
              </w:rPr>
              <w:t xml:space="preserve">D </w:t>
            </w:r>
          </w:p>
          <w:p w:rsidR="00624488" w:rsidRPr="00624488" w:rsidRDefault="00624488" w:rsidP="00C57151">
            <w:pPr>
              <w:numPr>
                <w:ilvl w:val="0"/>
                <w:numId w:val="85"/>
              </w:numPr>
              <w:tabs>
                <w:tab w:val="clear" w:pos="720"/>
              </w:tabs>
              <w:ind w:left="330" w:hanging="180"/>
              <w:rPr>
                <w:lang w:val="en-US"/>
              </w:rPr>
            </w:pPr>
            <w:r w:rsidRPr="00624488">
              <w:rPr>
                <w:lang w:val="en-US"/>
              </w:rPr>
              <w:t>B + D</w:t>
            </w:r>
          </w:p>
          <w:p w:rsidR="00624488" w:rsidRPr="00624488" w:rsidRDefault="00624488" w:rsidP="00C57151">
            <w:pPr>
              <w:numPr>
                <w:ilvl w:val="0"/>
                <w:numId w:val="85"/>
              </w:numPr>
              <w:tabs>
                <w:tab w:val="clear" w:pos="720"/>
              </w:tabs>
              <w:ind w:left="330" w:hanging="180"/>
              <w:rPr>
                <w:lang w:val="en-US"/>
              </w:rPr>
            </w:pPr>
            <w:r w:rsidRPr="00624488">
              <w:rPr>
                <w:lang w:val="en-US"/>
              </w:rPr>
              <w:t>B + C (Color Doppler)</w:t>
            </w:r>
          </w:p>
          <w:p w:rsidR="00624488" w:rsidRPr="00624488" w:rsidRDefault="00624488" w:rsidP="00C57151">
            <w:pPr>
              <w:numPr>
                <w:ilvl w:val="0"/>
                <w:numId w:val="85"/>
              </w:numPr>
              <w:tabs>
                <w:tab w:val="clear" w:pos="720"/>
              </w:tabs>
              <w:ind w:left="330" w:hanging="180"/>
              <w:rPr>
                <w:lang w:val="en-US"/>
              </w:rPr>
            </w:pPr>
            <w:r w:rsidRPr="00624488">
              <w:rPr>
                <w:lang w:val="en-US"/>
              </w:rPr>
              <w:t>B + PD (Power Doppler)</w:t>
            </w:r>
          </w:p>
          <w:p w:rsidR="00624488" w:rsidRPr="00624488" w:rsidRDefault="00624488" w:rsidP="00C57151">
            <w:pPr>
              <w:numPr>
                <w:ilvl w:val="0"/>
                <w:numId w:val="85"/>
              </w:numPr>
              <w:tabs>
                <w:tab w:val="clear" w:pos="720"/>
              </w:tabs>
              <w:ind w:left="330" w:hanging="180"/>
              <w:rPr>
                <w:lang w:val="en-US"/>
              </w:rPr>
            </w:pPr>
            <w:r w:rsidRPr="00624488">
              <w:rPr>
                <w:lang w:val="en-US"/>
              </w:rPr>
              <w:t>4 B (Color Doppler)</w:t>
            </w:r>
          </w:p>
          <w:p w:rsidR="00624488" w:rsidRPr="00624488" w:rsidRDefault="00624488" w:rsidP="00C57151">
            <w:pPr>
              <w:numPr>
                <w:ilvl w:val="0"/>
                <w:numId w:val="85"/>
              </w:numPr>
              <w:tabs>
                <w:tab w:val="clear" w:pos="720"/>
              </w:tabs>
              <w:ind w:left="330" w:hanging="180"/>
              <w:rPr>
                <w:lang w:val="en-US"/>
              </w:rPr>
            </w:pPr>
            <w:r w:rsidRPr="00624488">
              <w:rPr>
                <w:lang w:val="en-US"/>
              </w:rPr>
              <w:t>4 B (Power Doppler)</w:t>
            </w:r>
          </w:p>
          <w:p w:rsidR="00624488" w:rsidRPr="00624488" w:rsidRDefault="00624488" w:rsidP="00C57151">
            <w:pPr>
              <w:numPr>
                <w:ilvl w:val="0"/>
                <w:numId w:val="85"/>
              </w:numPr>
              <w:tabs>
                <w:tab w:val="clear" w:pos="720"/>
              </w:tabs>
              <w:ind w:left="330" w:hanging="180"/>
            </w:pPr>
            <w:r w:rsidRPr="00624488">
              <w:t xml:space="preserve">B + </w:t>
            </w:r>
            <w:proofErr w:type="spellStart"/>
            <w:r w:rsidRPr="00624488">
              <w:t>Color</w:t>
            </w:r>
            <w:proofErr w:type="spellEnd"/>
            <w:r w:rsidRPr="00624488">
              <w:t xml:space="preserve"> + M</w:t>
            </w:r>
          </w:p>
        </w:tc>
        <w:tc>
          <w:tcPr>
            <w:tcW w:w="1914" w:type="dxa"/>
          </w:tcPr>
          <w:p w:rsidR="00624488" w:rsidRPr="00624488" w:rsidRDefault="00624488" w:rsidP="00624488">
            <w:pPr>
              <w:jc w:val="center"/>
            </w:pPr>
            <w:r w:rsidRPr="00624488">
              <w:lastRenderedPageBreak/>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Odświeżanie obrazu (</w:t>
            </w:r>
            <w:proofErr w:type="spellStart"/>
            <w:r w:rsidRPr="00624488">
              <w:t>Frame</w:t>
            </w:r>
            <w:proofErr w:type="spellEnd"/>
            <w:r w:rsidRPr="00624488">
              <w:t xml:space="preserve"> </w:t>
            </w:r>
            <w:proofErr w:type="spellStart"/>
            <w:r w:rsidRPr="00624488">
              <w:t>Rate</w:t>
            </w:r>
            <w:proofErr w:type="spellEnd"/>
            <w:r w:rsidRPr="00624488">
              <w:t xml:space="preserve">) dla trybu B </w:t>
            </w:r>
          </w:p>
        </w:tc>
        <w:tc>
          <w:tcPr>
            <w:tcW w:w="1914" w:type="dxa"/>
          </w:tcPr>
          <w:p w:rsidR="00624488" w:rsidRPr="00624488" w:rsidRDefault="00624488" w:rsidP="00624488">
            <w:pPr>
              <w:jc w:val="center"/>
            </w:pPr>
            <w:r w:rsidRPr="00624488">
              <w:t>Min. 3500 obrazów/s</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Odświeżanie obrazu (</w:t>
            </w:r>
            <w:proofErr w:type="spellStart"/>
            <w:r w:rsidRPr="00624488">
              <w:t>Frame</w:t>
            </w:r>
            <w:proofErr w:type="spellEnd"/>
            <w:r w:rsidRPr="00624488">
              <w:t xml:space="preserve"> </w:t>
            </w:r>
            <w:proofErr w:type="spellStart"/>
            <w:r w:rsidRPr="00624488">
              <w:t>Rate</w:t>
            </w:r>
            <w:proofErr w:type="spellEnd"/>
            <w:r w:rsidRPr="00624488">
              <w:t xml:space="preserve">) B + kolor (CD) </w:t>
            </w:r>
          </w:p>
        </w:tc>
        <w:tc>
          <w:tcPr>
            <w:tcW w:w="1914" w:type="dxa"/>
          </w:tcPr>
          <w:p w:rsidR="00624488" w:rsidRPr="00624488" w:rsidRDefault="00624488" w:rsidP="00624488">
            <w:pPr>
              <w:jc w:val="center"/>
            </w:pPr>
            <w:r w:rsidRPr="00624488">
              <w:t>Min. 500 obrazów/s</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lang w:eastAsia="ar-SA"/>
              </w:rPr>
            </w:pPr>
            <w:r w:rsidRPr="00624488">
              <w:t>Odświeżanie obrazu (</w:t>
            </w:r>
            <w:proofErr w:type="spellStart"/>
            <w:r w:rsidRPr="00624488">
              <w:t>Frame</w:t>
            </w:r>
            <w:proofErr w:type="spellEnd"/>
            <w:r w:rsidRPr="00624488">
              <w:t xml:space="preserve"> </w:t>
            </w:r>
            <w:proofErr w:type="spellStart"/>
            <w:r w:rsidRPr="00624488">
              <w:t>Rate</w:t>
            </w:r>
            <w:proofErr w:type="spellEnd"/>
            <w:r w:rsidRPr="00624488">
              <w:t xml:space="preserve">) B + Doppler tkankowy (TDI) </w:t>
            </w:r>
          </w:p>
        </w:tc>
        <w:tc>
          <w:tcPr>
            <w:tcW w:w="1914" w:type="dxa"/>
          </w:tcPr>
          <w:p w:rsidR="00624488" w:rsidRPr="00624488" w:rsidRDefault="00624488" w:rsidP="00624488">
            <w:pPr>
              <w:jc w:val="center"/>
              <w:rPr>
                <w:lang w:eastAsia="ar-SA"/>
              </w:rPr>
            </w:pPr>
            <w:r w:rsidRPr="00624488">
              <w:t>Min. 1500 obrazów/s</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rPr>
                <w:lang w:eastAsia="ar-SA"/>
              </w:rPr>
              <w:t xml:space="preserve">Obrazowanie harmoniczne </w:t>
            </w:r>
          </w:p>
        </w:tc>
        <w:tc>
          <w:tcPr>
            <w:tcW w:w="1914" w:type="dxa"/>
          </w:tcPr>
          <w:p w:rsidR="00624488" w:rsidRPr="00624488" w:rsidRDefault="00624488" w:rsidP="00624488">
            <w:pPr>
              <w:jc w:val="center"/>
            </w:pPr>
            <w:r w:rsidRPr="00624488">
              <w:rPr>
                <w:lang w:eastAsia="ar-SA"/>
              </w:rPr>
              <w:t>Min. 8 pasm częstotliwości</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Obrazowanie w trybie Doppler Kolorowy (CD)</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Zakres prędkości Dopplera Kolorowego (CD)</w:t>
            </w:r>
          </w:p>
        </w:tc>
        <w:tc>
          <w:tcPr>
            <w:tcW w:w="1914" w:type="dxa"/>
          </w:tcPr>
          <w:p w:rsidR="00624488" w:rsidRPr="00624488" w:rsidRDefault="00624488" w:rsidP="00624488">
            <w:pPr>
              <w:jc w:val="center"/>
            </w:pPr>
            <w:r w:rsidRPr="00624488">
              <w:t>Min.: +/- 4,0 m/s</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Obrazowanie w trybie Power Doppler (PD) i Power Doppler Kierunkowy</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Zakres częstotliwość PRF dla Dopplera Kolorowego </w:t>
            </w:r>
          </w:p>
        </w:tc>
        <w:tc>
          <w:tcPr>
            <w:tcW w:w="1914" w:type="dxa"/>
          </w:tcPr>
          <w:p w:rsidR="00624488" w:rsidRPr="00624488" w:rsidRDefault="00624488" w:rsidP="00624488">
            <w:pPr>
              <w:jc w:val="center"/>
            </w:pPr>
            <w:r w:rsidRPr="00624488">
              <w:t xml:space="preserve">Min. 0,5 - 10 </w:t>
            </w:r>
            <w:proofErr w:type="spellStart"/>
            <w:r w:rsidRPr="00624488">
              <w:t>kHz</w:t>
            </w:r>
            <w:proofErr w:type="spellEnd"/>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Obrazowanie w rozszerzonym trybie </w:t>
            </w:r>
            <w:proofErr w:type="spellStart"/>
            <w:r w:rsidRPr="00624488">
              <w:t>Color</w:t>
            </w:r>
            <w:proofErr w:type="spellEnd"/>
            <w:r w:rsidRPr="00624488">
              <w:t xml:space="preserve"> Doppler o bardzo wysokiej czułości i rozdzielczości z możliwością wizualizacji bardzo wolnych przepływów w małych naczyniach</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Obrazowanie w trybie Dopplera Pulsacyjnego PWD oraz HPRF PWD (o wysokiej częstotliwości powtarzania)</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Zakres prędkości Dopplera pulsacyjnego (PWD)</w:t>
            </w:r>
          </w:p>
          <w:p w:rsidR="00624488" w:rsidRPr="00624488" w:rsidRDefault="00624488" w:rsidP="00624488">
            <w:r w:rsidRPr="00624488">
              <w:lastRenderedPageBreak/>
              <w:t xml:space="preserve"> (przy zerowym kącie bramki)</w:t>
            </w:r>
          </w:p>
        </w:tc>
        <w:tc>
          <w:tcPr>
            <w:tcW w:w="1914" w:type="dxa"/>
          </w:tcPr>
          <w:p w:rsidR="00624488" w:rsidRPr="00624488" w:rsidRDefault="00624488" w:rsidP="00624488">
            <w:pPr>
              <w:jc w:val="center"/>
            </w:pPr>
            <w:r w:rsidRPr="00624488">
              <w:lastRenderedPageBreak/>
              <w:t>Min.: +/- 7,0 m/s</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Zakres częstotliwość PRF dla Dopplera pulsacyjnego</w:t>
            </w:r>
          </w:p>
        </w:tc>
        <w:tc>
          <w:tcPr>
            <w:tcW w:w="1914" w:type="dxa"/>
          </w:tcPr>
          <w:p w:rsidR="00624488" w:rsidRPr="00624488" w:rsidRDefault="00624488" w:rsidP="00624488">
            <w:pPr>
              <w:jc w:val="center"/>
            </w:pPr>
            <w:r w:rsidRPr="00624488">
              <w:t xml:space="preserve">Min.0,5 do 20 </w:t>
            </w:r>
            <w:proofErr w:type="spellStart"/>
            <w:r w:rsidRPr="00624488">
              <w:t>kHz</w:t>
            </w:r>
            <w:proofErr w:type="spellEnd"/>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rPr>
                <w:bCs/>
              </w:rPr>
              <w:t>Regulacja bramki dopplerowskiej</w:t>
            </w:r>
          </w:p>
        </w:tc>
        <w:tc>
          <w:tcPr>
            <w:tcW w:w="1914" w:type="dxa"/>
          </w:tcPr>
          <w:p w:rsidR="00624488" w:rsidRPr="00624488" w:rsidRDefault="00624488" w:rsidP="00624488">
            <w:pPr>
              <w:jc w:val="center"/>
            </w:pPr>
            <w:r w:rsidRPr="00624488">
              <w:rPr>
                <w:bCs/>
              </w:rPr>
              <w:t>Min. 0,5 mm do 20 mm</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Możliwość odchylenia wiązki Dopplerowskiej</w:t>
            </w:r>
          </w:p>
        </w:tc>
        <w:tc>
          <w:tcPr>
            <w:tcW w:w="1914" w:type="dxa"/>
          </w:tcPr>
          <w:p w:rsidR="00624488" w:rsidRPr="00624488" w:rsidRDefault="00624488" w:rsidP="00624488">
            <w:pPr>
              <w:jc w:val="center"/>
            </w:pPr>
            <w:r w:rsidRPr="00624488">
              <w:rPr>
                <w:bCs/>
              </w:rPr>
              <w:t>Min. +/- 30 stopni</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Możliwość korekcji kąta bramki dopplerowskiej</w:t>
            </w:r>
          </w:p>
        </w:tc>
        <w:tc>
          <w:tcPr>
            <w:tcW w:w="1914" w:type="dxa"/>
          </w:tcPr>
          <w:p w:rsidR="00624488" w:rsidRPr="00624488" w:rsidRDefault="00624488" w:rsidP="00624488">
            <w:pPr>
              <w:jc w:val="center"/>
            </w:pPr>
            <w:r w:rsidRPr="00624488">
              <w:rPr>
                <w:bCs/>
              </w:rPr>
              <w:t>Min. +/- 80 stopni</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 xml:space="preserve">Automatyczna korekcja kąta bramki dopplerowskiej za pomocą jednego przycisku w zakresie </w:t>
            </w:r>
          </w:p>
        </w:tc>
        <w:tc>
          <w:tcPr>
            <w:tcW w:w="1914" w:type="dxa"/>
          </w:tcPr>
          <w:p w:rsidR="00624488" w:rsidRPr="00624488" w:rsidRDefault="00624488" w:rsidP="00624488">
            <w:pPr>
              <w:jc w:val="center"/>
            </w:pPr>
            <w:r w:rsidRPr="00624488">
              <w:rPr>
                <w:bCs/>
              </w:rPr>
              <w:t>Min. +/- 80 stopni</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rPr>
                <w:color w:val="000000" w:themeColor="text1"/>
              </w:rPr>
            </w:pPr>
          </w:p>
        </w:tc>
        <w:tc>
          <w:tcPr>
            <w:tcW w:w="2906" w:type="dxa"/>
            <w:tcBorders>
              <w:top w:val="single" w:sz="4" w:space="0" w:color="auto"/>
              <w:left w:val="single" w:sz="4" w:space="0" w:color="auto"/>
              <w:bottom w:val="single" w:sz="4" w:space="0" w:color="auto"/>
              <w:right w:val="single" w:sz="4" w:space="0" w:color="auto"/>
            </w:tcBorders>
          </w:tcPr>
          <w:p w:rsidR="00624488" w:rsidRPr="00624488" w:rsidRDefault="00624488" w:rsidP="00624488">
            <w:pPr>
              <w:rPr>
                <w:color w:val="000000" w:themeColor="text1"/>
              </w:rPr>
            </w:pPr>
            <w:r w:rsidRPr="00624488">
              <w:rPr>
                <w:color w:val="000000" w:themeColor="text1"/>
              </w:rPr>
              <w:t xml:space="preserve">Obrazowanie w trybie Spektralny Doppler Ciągły (CWD) dostępne na głowicy kardiologicznych </w:t>
            </w:r>
            <w:proofErr w:type="spellStart"/>
            <w:r w:rsidRPr="00624488">
              <w:rPr>
                <w:color w:val="000000" w:themeColor="text1"/>
              </w:rPr>
              <w:t>Phased</w:t>
            </w:r>
            <w:proofErr w:type="spellEnd"/>
            <w:r w:rsidRPr="00624488">
              <w:rPr>
                <w:color w:val="000000" w:themeColor="text1"/>
              </w:rPr>
              <w:t xml:space="preserve"> </w:t>
            </w:r>
            <w:proofErr w:type="spellStart"/>
            <w:r w:rsidRPr="00624488">
              <w:rPr>
                <w:color w:val="000000" w:themeColor="text1"/>
              </w:rPr>
              <w:t>Array</w:t>
            </w:r>
            <w:proofErr w:type="spellEnd"/>
          </w:p>
        </w:tc>
        <w:tc>
          <w:tcPr>
            <w:tcW w:w="1914" w:type="dxa"/>
            <w:tcBorders>
              <w:top w:val="single" w:sz="4" w:space="0" w:color="auto"/>
              <w:left w:val="single" w:sz="4" w:space="0" w:color="auto"/>
              <w:bottom w:val="single" w:sz="4" w:space="0" w:color="auto"/>
              <w:right w:val="single" w:sz="4" w:space="0" w:color="auto"/>
            </w:tcBorders>
          </w:tcPr>
          <w:p w:rsidR="00624488" w:rsidRPr="00624488" w:rsidRDefault="00624488" w:rsidP="00624488">
            <w:pPr>
              <w:jc w:val="center"/>
              <w:rPr>
                <w:bCs/>
                <w:color w:val="000000" w:themeColor="text1"/>
              </w:rPr>
            </w:pPr>
            <w:r w:rsidRPr="00624488">
              <w:rPr>
                <w:bCs/>
                <w:color w:val="000000" w:themeColor="text1"/>
              </w:rPr>
              <w:t>Min.: +/- 15 m/s</w:t>
            </w:r>
          </w:p>
          <w:p w:rsidR="00624488" w:rsidRPr="00624488" w:rsidRDefault="00624488" w:rsidP="00624488">
            <w:pPr>
              <w:jc w:val="center"/>
              <w:rPr>
                <w:bCs/>
                <w:color w:val="000000" w:themeColor="text1"/>
              </w:rPr>
            </w:pPr>
            <w:r w:rsidRPr="00624488">
              <w:rPr>
                <w:bCs/>
                <w:color w:val="000000" w:themeColor="text1"/>
              </w:rPr>
              <w:t>(przy zerowym kącie bramki)</w:t>
            </w:r>
          </w:p>
        </w:tc>
        <w:tc>
          <w:tcPr>
            <w:tcW w:w="1842" w:type="dxa"/>
          </w:tcPr>
          <w:p w:rsidR="00624488" w:rsidRPr="00624488" w:rsidRDefault="00624488" w:rsidP="00624488">
            <w:pPr>
              <w:rPr>
                <w:color w:val="000000" w:themeColor="text1"/>
              </w:rPr>
            </w:pPr>
          </w:p>
        </w:tc>
        <w:tc>
          <w:tcPr>
            <w:tcW w:w="2552" w:type="dxa"/>
          </w:tcPr>
          <w:p w:rsidR="00624488" w:rsidRPr="00624488" w:rsidRDefault="00624488" w:rsidP="00624488">
            <w:pPr>
              <w:rPr>
                <w:color w:val="FF0000"/>
              </w:rPr>
            </w:pPr>
          </w:p>
        </w:tc>
      </w:tr>
      <w:tr w:rsidR="00624488" w:rsidRPr="00624488" w:rsidTr="00624488">
        <w:tc>
          <w:tcPr>
            <w:tcW w:w="638" w:type="dxa"/>
          </w:tcPr>
          <w:p w:rsidR="00624488" w:rsidRPr="00624488" w:rsidRDefault="00624488" w:rsidP="00C57151">
            <w:pPr>
              <w:numPr>
                <w:ilvl w:val="0"/>
                <w:numId w:val="88"/>
              </w:numPr>
              <w:ind w:right="355"/>
              <w:jc w:val="center"/>
              <w:rPr>
                <w:color w:val="000000" w:themeColor="text1"/>
              </w:rPr>
            </w:pPr>
          </w:p>
        </w:tc>
        <w:tc>
          <w:tcPr>
            <w:tcW w:w="2906" w:type="dxa"/>
            <w:tcBorders>
              <w:top w:val="single" w:sz="4" w:space="0" w:color="auto"/>
              <w:left w:val="single" w:sz="4" w:space="0" w:color="auto"/>
              <w:bottom w:val="single" w:sz="4" w:space="0" w:color="auto"/>
              <w:right w:val="single" w:sz="4" w:space="0" w:color="auto"/>
            </w:tcBorders>
          </w:tcPr>
          <w:p w:rsidR="00624488" w:rsidRPr="00624488" w:rsidRDefault="00624488" w:rsidP="00624488">
            <w:pPr>
              <w:rPr>
                <w:color w:val="000000" w:themeColor="text1"/>
              </w:rPr>
            </w:pPr>
            <w:r w:rsidRPr="00624488">
              <w:rPr>
                <w:color w:val="000000" w:themeColor="text1"/>
              </w:rPr>
              <w:t>Zakres częstotliwość PRF dla Dopplera Ciągłego</w:t>
            </w:r>
          </w:p>
        </w:tc>
        <w:tc>
          <w:tcPr>
            <w:tcW w:w="1914" w:type="dxa"/>
            <w:tcBorders>
              <w:top w:val="single" w:sz="4" w:space="0" w:color="auto"/>
              <w:left w:val="single" w:sz="4" w:space="0" w:color="auto"/>
              <w:bottom w:val="single" w:sz="4" w:space="0" w:color="auto"/>
              <w:right w:val="single" w:sz="4" w:space="0" w:color="auto"/>
            </w:tcBorders>
          </w:tcPr>
          <w:p w:rsidR="00624488" w:rsidRPr="00624488" w:rsidRDefault="00624488" w:rsidP="00624488">
            <w:pPr>
              <w:jc w:val="center"/>
              <w:rPr>
                <w:bCs/>
                <w:color w:val="000000" w:themeColor="text1"/>
              </w:rPr>
            </w:pPr>
            <w:r w:rsidRPr="00624488">
              <w:rPr>
                <w:color w:val="000000" w:themeColor="text1"/>
              </w:rPr>
              <w:t xml:space="preserve">Min. 1,5 - 40 </w:t>
            </w:r>
            <w:proofErr w:type="spellStart"/>
            <w:r w:rsidRPr="00624488">
              <w:rPr>
                <w:color w:val="000000" w:themeColor="text1"/>
              </w:rPr>
              <w:t>kHz</w:t>
            </w:r>
            <w:proofErr w:type="spellEnd"/>
          </w:p>
        </w:tc>
        <w:tc>
          <w:tcPr>
            <w:tcW w:w="1842" w:type="dxa"/>
          </w:tcPr>
          <w:p w:rsidR="00624488" w:rsidRPr="00624488" w:rsidRDefault="00624488" w:rsidP="00624488">
            <w:pPr>
              <w:rPr>
                <w:color w:val="000000" w:themeColor="text1"/>
              </w:rPr>
            </w:pPr>
          </w:p>
        </w:tc>
        <w:tc>
          <w:tcPr>
            <w:tcW w:w="2552" w:type="dxa"/>
          </w:tcPr>
          <w:p w:rsidR="00624488" w:rsidRPr="00624488" w:rsidRDefault="00624488" w:rsidP="00624488">
            <w:pPr>
              <w:rPr>
                <w:color w:val="FF0000"/>
              </w:rPr>
            </w:pP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Borders>
              <w:top w:val="single" w:sz="4" w:space="0" w:color="auto"/>
              <w:left w:val="single" w:sz="4" w:space="0" w:color="auto"/>
              <w:bottom w:val="single" w:sz="4" w:space="0" w:color="auto"/>
              <w:right w:val="single" w:sz="4" w:space="0" w:color="auto"/>
            </w:tcBorders>
          </w:tcPr>
          <w:p w:rsidR="00624488" w:rsidRPr="00624488" w:rsidRDefault="00624488" w:rsidP="00624488">
            <w:r w:rsidRPr="00624488">
              <w:rPr>
                <w:bCs/>
              </w:rPr>
              <w:t>Obrazowanie w trybie Kolorowy i Spektralny Doppler Tkankowy</w:t>
            </w:r>
          </w:p>
        </w:tc>
        <w:tc>
          <w:tcPr>
            <w:tcW w:w="1914" w:type="dxa"/>
            <w:tcBorders>
              <w:top w:val="single" w:sz="4" w:space="0" w:color="auto"/>
              <w:left w:val="single" w:sz="4" w:space="0" w:color="auto"/>
              <w:bottom w:val="single" w:sz="4" w:space="0" w:color="auto"/>
              <w:right w:val="single" w:sz="4" w:space="0" w:color="auto"/>
            </w:tcBorders>
          </w:tcPr>
          <w:p w:rsidR="00624488" w:rsidRPr="00624488" w:rsidRDefault="00624488" w:rsidP="00624488">
            <w:pPr>
              <w:jc w:val="center"/>
              <w:rPr>
                <w:bCs/>
              </w:rPr>
            </w:pPr>
            <w:r w:rsidRPr="00624488">
              <w:rPr>
                <w:bCs/>
              </w:rPr>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Borders>
              <w:top w:val="single" w:sz="4" w:space="0" w:color="auto"/>
              <w:left w:val="single" w:sz="4" w:space="0" w:color="auto"/>
              <w:bottom w:val="single" w:sz="4" w:space="0" w:color="auto"/>
              <w:right w:val="single" w:sz="4" w:space="0" w:color="auto"/>
            </w:tcBorders>
          </w:tcPr>
          <w:p w:rsidR="00624488" w:rsidRPr="00624488" w:rsidRDefault="00624488" w:rsidP="00624488">
            <w:pPr>
              <w:rPr>
                <w:bCs/>
              </w:rPr>
            </w:pPr>
            <w:r w:rsidRPr="00624488">
              <w:rPr>
                <w:bCs/>
              </w:rPr>
              <w:t xml:space="preserve">Obrazowanie w trybie Kolorowy i Spektralny Doppler Tkankowy działające na sondzie </w:t>
            </w:r>
            <w:proofErr w:type="spellStart"/>
            <w:r w:rsidRPr="00624488">
              <w:rPr>
                <w:bCs/>
              </w:rPr>
              <w:t>Convex</w:t>
            </w:r>
            <w:proofErr w:type="spellEnd"/>
          </w:p>
        </w:tc>
        <w:tc>
          <w:tcPr>
            <w:tcW w:w="1914" w:type="dxa"/>
            <w:tcBorders>
              <w:top w:val="single" w:sz="4" w:space="0" w:color="auto"/>
              <w:left w:val="single" w:sz="4" w:space="0" w:color="auto"/>
              <w:bottom w:val="single" w:sz="4" w:space="0" w:color="auto"/>
              <w:right w:val="single" w:sz="4" w:space="0" w:color="auto"/>
            </w:tcBorders>
          </w:tcPr>
          <w:p w:rsidR="00624488" w:rsidRPr="00624488" w:rsidRDefault="00624488" w:rsidP="00624488">
            <w:pPr>
              <w:jc w:val="center"/>
              <w:rPr>
                <w:bCs/>
              </w:rPr>
            </w:pPr>
            <w:r w:rsidRPr="00624488">
              <w:rPr>
                <w:bCs/>
              </w:rPr>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Obrazowanie typu „</w:t>
            </w:r>
            <w:proofErr w:type="spellStart"/>
            <w:r w:rsidRPr="00624488">
              <w:rPr>
                <w:bCs/>
              </w:rPr>
              <w:t>Compound</w:t>
            </w:r>
            <w:proofErr w:type="spellEnd"/>
            <w:r w:rsidRPr="00624488">
              <w:rPr>
                <w:bCs/>
              </w:rPr>
              <w:t>” w układzie wiązek ultradźwięków wysyłanych pod wieloma kątami (tzw. skrzyżowane ultradźwięki)</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System obrazowania wyostrzający kontury i redukujący artefakty szumowe – dostępny na wszystkich głowicach</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Obrazowanie w trybie </w:t>
            </w:r>
            <w:proofErr w:type="spellStart"/>
            <w:r w:rsidRPr="00624488">
              <w:t>Triplex</w:t>
            </w:r>
            <w:proofErr w:type="spellEnd"/>
            <w:r w:rsidRPr="00624488">
              <w:t xml:space="preserve"> – (</w:t>
            </w:r>
            <w:proofErr w:type="spellStart"/>
            <w:r w:rsidRPr="00624488">
              <w:t>B+CD</w:t>
            </w:r>
            <w:proofErr w:type="spellEnd"/>
            <w:r w:rsidRPr="00624488">
              <w:t>/PD +PWD)</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Jednoczesne obrazowanie B + B/CD (</w:t>
            </w:r>
            <w:proofErr w:type="spellStart"/>
            <w:r w:rsidRPr="00624488">
              <w:t>Color</w:t>
            </w:r>
            <w:proofErr w:type="spellEnd"/>
            <w:r w:rsidRPr="00624488">
              <w:t>/Power Doppler) w czasie rzeczywistym</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Obrazowanie trapezowe i rombowe na głowicach liniowych</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Automatyczna optymalizacja obrazu B i spektrum dopplerowskiego za pomocą jednego przycisku</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 xml:space="preserve">Możliwość zmian map koloru w </w:t>
            </w:r>
            <w:proofErr w:type="spellStart"/>
            <w:r w:rsidRPr="00624488">
              <w:rPr>
                <w:bCs/>
              </w:rPr>
              <w:t>Color</w:t>
            </w:r>
            <w:proofErr w:type="spellEnd"/>
            <w:r w:rsidRPr="00624488">
              <w:rPr>
                <w:bCs/>
              </w:rPr>
              <w:t xml:space="preserve"> Dopplerze</w:t>
            </w:r>
            <w:r w:rsidRPr="00624488">
              <w:rPr>
                <w:bCs/>
              </w:rPr>
              <w:br/>
              <w:t xml:space="preserve"> min. 20 map</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bCs/>
              </w:rPr>
            </w:pPr>
            <w:r w:rsidRPr="00624488">
              <w:rPr>
                <w:bCs/>
              </w:rPr>
              <w:t>Możliwość regulacji wzmocnienia GAIN w czasie rzeczywistym i po zamrożeniu</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19E7" w:rsidRPr="00624488" w:rsidTr="002F3754">
        <w:tc>
          <w:tcPr>
            <w:tcW w:w="638" w:type="dxa"/>
            <w:shd w:val="clear" w:color="auto" w:fill="BFBFBF" w:themeFill="background1" w:themeFillShade="BF"/>
          </w:tcPr>
          <w:p w:rsidR="006219E7" w:rsidRPr="00624488" w:rsidRDefault="006219E7" w:rsidP="00C57151">
            <w:pPr>
              <w:numPr>
                <w:ilvl w:val="0"/>
                <w:numId w:val="88"/>
              </w:numPr>
              <w:ind w:right="355"/>
              <w:jc w:val="center"/>
            </w:pPr>
          </w:p>
        </w:tc>
        <w:tc>
          <w:tcPr>
            <w:tcW w:w="9214" w:type="dxa"/>
            <w:gridSpan w:val="4"/>
            <w:shd w:val="clear" w:color="auto" w:fill="BFBFBF" w:themeFill="background1" w:themeFillShade="BF"/>
          </w:tcPr>
          <w:p w:rsidR="006219E7" w:rsidRPr="00624488" w:rsidRDefault="006219E7" w:rsidP="00624488">
            <w:r w:rsidRPr="00624488">
              <w:rPr>
                <w:b/>
                <w:bCs/>
              </w:rPr>
              <w:t>Archiwizacja obrazów</w:t>
            </w: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Wewnętrzny system archiwizacji danych (dane pacjenta, obrazy, sekwencje) z dyskiem twardym o pojemności min. 500 GB</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Zapis obrazów w formatach: DICOM, JPG, BMP i TIFF oraz pętli obrazowych (AVI) w systemie aparatu z możliwością eksportu na zewnętrzne nośniki typu </w:t>
            </w:r>
            <w:proofErr w:type="spellStart"/>
            <w:r w:rsidRPr="00624488">
              <w:t>PenDrive</w:t>
            </w:r>
            <w:proofErr w:type="spellEnd"/>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Możliwość jednoczesnego zapisu obrazu na wewnętrznym dysku HDD i nośniku typu </w:t>
            </w:r>
            <w:proofErr w:type="spellStart"/>
            <w:r w:rsidRPr="00624488">
              <w:t>PenDrive</w:t>
            </w:r>
            <w:proofErr w:type="spellEnd"/>
            <w:r w:rsidRPr="00624488">
              <w:t xml:space="preserve"> oraz wydruku obrazu na </w:t>
            </w:r>
            <w:proofErr w:type="spellStart"/>
            <w:r w:rsidRPr="00624488">
              <w:t>printerze</w:t>
            </w:r>
            <w:proofErr w:type="spellEnd"/>
            <w:r w:rsidRPr="00624488">
              <w:t>. Wszystkie 3 akcje dostępne po naciśnięciu jednego przycisku</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Funkcja ukrycia danych pacjenta przy archiwizacji na zewnętrzne nośniki</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Możliwość ustawienia funkcji uwierzytelniania użytkownika – dostęp dla zarejestrowanych użytkowników</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roofErr w:type="spellStart"/>
            <w:r w:rsidRPr="00624488">
              <w:t>Videoprinter</w:t>
            </w:r>
            <w:proofErr w:type="spellEnd"/>
            <w:r w:rsidRPr="00624488">
              <w:t xml:space="preserve"> czarno-biały</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Wbudowane wyjście USB 2.0 do podłączenia nośników typu </w:t>
            </w:r>
            <w:proofErr w:type="spellStart"/>
            <w:r w:rsidRPr="00624488">
              <w:t>PenDrive</w:t>
            </w:r>
            <w:proofErr w:type="spellEnd"/>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rFonts w:eastAsia="Arial"/>
              </w:rPr>
            </w:pPr>
            <w:r w:rsidRPr="00624488">
              <w:t xml:space="preserve">Wbudowana karta sieciowa Ethernet 10/100 </w:t>
            </w:r>
            <w:proofErr w:type="spellStart"/>
            <w:r w:rsidRPr="00624488">
              <w:t>Mbps</w:t>
            </w:r>
            <w:proofErr w:type="spellEnd"/>
            <w:r w:rsidRPr="00624488">
              <w:t xml:space="preserve"> oraz m</w:t>
            </w:r>
            <w:r w:rsidRPr="00624488">
              <w:rPr>
                <w:rFonts w:eastAsia="Arial"/>
              </w:rPr>
              <w:t xml:space="preserve">ożliwość podłączenia aparatu do dowolnego komputera PC kablem sieciowym 100 </w:t>
            </w:r>
            <w:proofErr w:type="spellStart"/>
            <w:r w:rsidRPr="00624488">
              <w:rPr>
                <w:rFonts w:eastAsia="Arial"/>
              </w:rPr>
              <w:t>Mbps</w:t>
            </w:r>
            <w:proofErr w:type="spellEnd"/>
            <w:r w:rsidRPr="00624488">
              <w:rPr>
                <w:rFonts w:eastAsia="Arial"/>
              </w:rPr>
              <w:t xml:space="preserve"> w celu wysyłania danych tzw. folder sieciowy </w:t>
            </w:r>
            <w:proofErr w:type="spellStart"/>
            <w:r w:rsidRPr="00624488">
              <w:rPr>
                <w:rFonts w:eastAsia="Arial"/>
              </w:rPr>
              <w:t>(networ</w:t>
            </w:r>
            <w:proofErr w:type="spellEnd"/>
            <w:r w:rsidRPr="00624488">
              <w:rPr>
                <w:rFonts w:eastAsia="Arial"/>
              </w:rPr>
              <w:t>k folder)</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Wyjście video: DVI, HDMI</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19E7" w:rsidRPr="00624488" w:rsidTr="002F3754">
        <w:tc>
          <w:tcPr>
            <w:tcW w:w="638" w:type="dxa"/>
            <w:shd w:val="clear" w:color="auto" w:fill="BFBFBF" w:themeFill="background1" w:themeFillShade="BF"/>
          </w:tcPr>
          <w:p w:rsidR="006219E7" w:rsidRPr="00624488" w:rsidRDefault="006219E7" w:rsidP="00C57151">
            <w:pPr>
              <w:numPr>
                <w:ilvl w:val="0"/>
                <w:numId w:val="88"/>
              </w:numPr>
              <w:ind w:right="355"/>
              <w:jc w:val="center"/>
            </w:pPr>
          </w:p>
        </w:tc>
        <w:tc>
          <w:tcPr>
            <w:tcW w:w="9214" w:type="dxa"/>
            <w:gridSpan w:val="4"/>
            <w:shd w:val="clear" w:color="auto" w:fill="BFBFBF" w:themeFill="background1" w:themeFillShade="BF"/>
          </w:tcPr>
          <w:p w:rsidR="006219E7" w:rsidRPr="006219E7" w:rsidRDefault="006219E7" w:rsidP="00624488">
            <w:pPr>
              <w:rPr>
                <w:b/>
              </w:rPr>
            </w:pPr>
            <w:r w:rsidRPr="006219E7">
              <w:rPr>
                <w:b/>
              </w:rPr>
              <w:t>Funkcje użytkowe</w:t>
            </w: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vAlign w:val="center"/>
          </w:tcPr>
          <w:p w:rsidR="00624488" w:rsidRPr="00624488" w:rsidRDefault="00624488" w:rsidP="00624488">
            <w:r w:rsidRPr="00624488">
              <w:t>Powiększenie obrazu w czasie rzeczywistym</w:t>
            </w:r>
          </w:p>
        </w:tc>
        <w:tc>
          <w:tcPr>
            <w:tcW w:w="1914" w:type="dxa"/>
          </w:tcPr>
          <w:p w:rsidR="00624488" w:rsidRPr="00624488" w:rsidRDefault="00624488" w:rsidP="00624488">
            <w:pPr>
              <w:jc w:val="center"/>
            </w:pPr>
            <w:r w:rsidRPr="00624488">
              <w:t>Min. x40</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Powiększenie obrazu po zamrożeniu</w:t>
            </w:r>
          </w:p>
        </w:tc>
        <w:tc>
          <w:tcPr>
            <w:tcW w:w="1914" w:type="dxa"/>
          </w:tcPr>
          <w:p w:rsidR="00624488" w:rsidRPr="00624488" w:rsidRDefault="00624488" w:rsidP="00624488">
            <w:pPr>
              <w:jc w:val="center"/>
            </w:pPr>
            <w:r w:rsidRPr="00624488">
              <w:t>Min. x16</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Ilość pomiarów możliwych na jednym obrazie </w:t>
            </w:r>
          </w:p>
        </w:tc>
        <w:tc>
          <w:tcPr>
            <w:tcW w:w="1914" w:type="dxa"/>
          </w:tcPr>
          <w:p w:rsidR="00624488" w:rsidRPr="00624488" w:rsidRDefault="00624488" w:rsidP="00624488">
            <w:pPr>
              <w:jc w:val="center"/>
            </w:pPr>
            <w:r w:rsidRPr="00624488">
              <w:t>Min. 10</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Przełączanie głowic z klawiatury. Możliwość przypisania głowic do poszczególnych </w:t>
            </w:r>
            <w:proofErr w:type="spellStart"/>
            <w:r w:rsidRPr="00624488">
              <w:t>presetów</w:t>
            </w:r>
            <w:proofErr w:type="spellEnd"/>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rPr>
          <w:trHeight w:val="181"/>
        </w:trPr>
        <w:tc>
          <w:tcPr>
            <w:tcW w:w="638" w:type="dxa"/>
          </w:tcPr>
          <w:p w:rsidR="00624488" w:rsidRPr="00624488" w:rsidRDefault="00624488" w:rsidP="00C57151">
            <w:pPr>
              <w:numPr>
                <w:ilvl w:val="0"/>
                <w:numId w:val="88"/>
              </w:numPr>
              <w:ind w:right="355"/>
              <w:jc w:val="center"/>
              <w:rPr>
                <w:bCs/>
              </w:rPr>
            </w:pPr>
          </w:p>
        </w:tc>
        <w:tc>
          <w:tcPr>
            <w:tcW w:w="2906" w:type="dxa"/>
          </w:tcPr>
          <w:p w:rsidR="00624488" w:rsidRPr="00624488" w:rsidRDefault="00624488" w:rsidP="00624488">
            <w:r w:rsidRPr="00624488">
              <w:rPr>
                <w:lang w:eastAsia="ar-SA"/>
              </w:rPr>
              <w:t>Podświetlany pulpit sterowniczy w min. 2 kolorach</w:t>
            </w:r>
          </w:p>
        </w:tc>
        <w:tc>
          <w:tcPr>
            <w:tcW w:w="1914" w:type="dxa"/>
          </w:tcPr>
          <w:p w:rsidR="00624488" w:rsidRPr="00624488" w:rsidRDefault="00624488" w:rsidP="00624488">
            <w:pPr>
              <w:jc w:val="center"/>
              <w:rPr>
                <w:bCs/>
              </w:rPr>
            </w:pPr>
            <w:r w:rsidRPr="00624488">
              <w:rPr>
                <w:bCs/>
              </w:rPr>
              <w:t>TAK</w:t>
            </w:r>
          </w:p>
        </w:tc>
        <w:tc>
          <w:tcPr>
            <w:tcW w:w="1842" w:type="dxa"/>
          </w:tcPr>
          <w:p w:rsidR="00624488" w:rsidRPr="00624488" w:rsidRDefault="00624488" w:rsidP="00624488">
            <w:pPr>
              <w:rPr>
                <w:bCs/>
              </w:rPr>
            </w:pPr>
          </w:p>
        </w:tc>
        <w:tc>
          <w:tcPr>
            <w:tcW w:w="2552" w:type="dxa"/>
          </w:tcPr>
          <w:p w:rsidR="00624488" w:rsidRPr="00624488" w:rsidRDefault="00624488" w:rsidP="00624488">
            <w:pPr>
              <w:rPr>
                <w:bCs/>
              </w:rPr>
            </w:pPr>
          </w:p>
        </w:tc>
      </w:tr>
      <w:tr w:rsidR="00624488" w:rsidRPr="00624488" w:rsidTr="00624488">
        <w:trPr>
          <w:trHeight w:val="355"/>
        </w:trPr>
        <w:tc>
          <w:tcPr>
            <w:tcW w:w="638" w:type="dxa"/>
          </w:tcPr>
          <w:p w:rsidR="00624488" w:rsidRPr="00624488" w:rsidRDefault="00624488" w:rsidP="00C57151">
            <w:pPr>
              <w:numPr>
                <w:ilvl w:val="0"/>
                <w:numId w:val="88"/>
              </w:numPr>
              <w:ind w:right="355"/>
              <w:jc w:val="center"/>
              <w:rPr>
                <w:bCs/>
              </w:rPr>
            </w:pPr>
          </w:p>
        </w:tc>
        <w:tc>
          <w:tcPr>
            <w:tcW w:w="2906" w:type="dxa"/>
          </w:tcPr>
          <w:p w:rsidR="00624488" w:rsidRPr="00624488" w:rsidRDefault="00624488" w:rsidP="00624488">
            <w:r w:rsidRPr="00624488">
              <w:t>Automatyczny obrys spektrum Dopplera oraz przesunięcie linii bazowej i korekcja kąta bramki Dopplerowskiej - dostępne w czasie rzeczywistym i po zamrożeniu</w:t>
            </w:r>
          </w:p>
        </w:tc>
        <w:tc>
          <w:tcPr>
            <w:tcW w:w="1914" w:type="dxa"/>
          </w:tcPr>
          <w:p w:rsidR="00624488" w:rsidRPr="00624488" w:rsidRDefault="00624488" w:rsidP="00624488">
            <w:pPr>
              <w:jc w:val="center"/>
              <w:rPr>
                <w:bCs/>
              </w:rPr>
            </w:pPr>
            <w:r w:rsidRPr="00624488">
              <w:rPr>
                <w:bCs/>
              </w:rPr>
              <w:t>TAK</w:t>
            </w:r>
          </w:p>
        </w:tc>
        <w:tc>
          <w:tcPr>
            <w:tcW w:w="1842" w:type="dxa"/>
          </w:tcPr>
          <w:p w:rsidR="00624488" w:rsidRPr="00624488" w:rsidRDefault="00624488" w:rsidP="00624488">
            <w:pPr>
              <w:rPr>
                <w:bCs/>
              </w:rPr>
            </w:pPr>
          </w:p>
        </w:tc>
        <w:tc>
          <w:tcPr>
            <w:tcW w:w="2552" w:type="dxa"/>
          </w:tcPr>
          <w:p w:rsidR="00624488" w:rsidRPr="00624488" w:rsidRDefault="00624488" w:rsidP="00624488">
            <w:pPr>
              <w:rPr>
                <w:bCs/>
              </w:rPr>
            </w:pPr>
          </w:p>
        </w:tc>
      </w:tr>
      <w:tr w:rsidR="00624488" w:rsidRPr="00624488" w:rsidTr="00624488">
        <w:trPr>
          <w:trHeight w:val="355"/>
        </w:trPr>
        <w:tc>
          <w:tcPr>
            <w:tcW w:w="638" w:type="dxa"/>
          </w:tcPr>
          <w:p w:rsidR="00624488" w:rsidRPr="00624488" w:rsidRDefault="00624488" w:rsidP="00C57151">
            <w:pPr>
              <w:numPr>
                <w:ilvl w:val="0"/>
                <w:numId w:val="88"/>
              </w:numPr>
              <w:ind w:right="355"/>
              <w:jc w:val="center"/>
              <w:rPr>
                <w:bCs/>
              </w:rPr>
            </w:pPr>
          </w:p>
        </w:tc>
        <w:tc>
          <w:tcPr>
            <w:tcW w:w="2906" w:type="dxa"/>
          </w:tcPr>
          <w:p w:rsidR="00624488" w:rsidRPr="00624488" w:rsidRDefault="00624488" w:rsidP="00624488">
            <w:r w:rsidRPr="00624488">
              <w:t xml:space="preserve">Raporty z badań z możliwością zapamiętywania raportów w </w:t>
            </w:r>
            <w:r w:rsidRPr="00624488">
              <w:lastRenderedPageBreak/>
              <w:t>systemie</w:t>
            </w:r>
          </w:p>
        </w:tc>
        <w:tc>
          <w:tcPr>
            <w:tcW w:w="1914" w:type="dxa"/>
          </w:tcPr>
          <w:p w:rsidR="00624488" w:rsidRPr="00624488" w:rsidRDefault="00624488" w:rsidP="00624488">
            <w:pPr>
              <w:jc w:val="center"/>
              <w:rPr>
                <w:bCs/>
              </w:rPr>
            </w:pPr>
            <w:r w:rsidRPr="00624488">
              <w:rPr>
                <w:bCs/>
              </w:rPr>
              <w:lastRenderedPageBreak/>
              <w:t>TAK</w:t>
            </w:r>
          </w:p>
        </w:tc>
        <w:tc>
          <w:tcPr>
            <w:tcW w:w="1842" w:type="dxa"/>
          </w:tcPr>
          <w:p w:rsidR="00624488" w:rsidRPr="00624488" w:rsidRDefault="00624488" w:rsidP="00624488">
            <w:pPr>
              <w:rPr>
                <w:bCs/>
              </w:rPr>
            </w:pPr>
          </w:p>
        </w:tc>
        <w:tc>
          <w:tcPr>
            <w:tcW w:w="2552" w:type="dxa"/>
          </w:tcPr>
          <w:p w:rsidR="00624488" w:rsidRPr="00624488" w:rsidRDefault="00624488" w:rsidP="00624488">
            <w:pPr>
              <w:rPr>
                <w:bCs/>
              </w:rPr>
            </w:pPr>
          </w:p>
        </w:tc>
      </w:tr>
      <w:tr w:rsidR="00624488" w:rsidRPr="00624488" w:rsidTr="00624488">
        <w:trPr>
          <w:trHeight w:val="355"/>
        </w:trPr>
        <w:tc>
          <w:tcPr>
            <w:tcW w:w="638" w:type="dxa"/>
          </w:tcPr>
          <w:p w:rsidR="00624488" w:rsidRPr="00624488" w:rsidRDefault="00624488" w:rsidP="00C57151">
            <w:pPr>
              <w:numPr>
                <w:ilvl w:val="0"/>
                <w:numId w:val="88"/>
              </w:numPr>
              <w:ind w:right="355"/>
              <w:jc w:val="center"/>
              <w:rPr>
                <w:bCs/>
              </w:rPr>
            </w:pPr>
          </w:p>
        </w:tc>
        <w:tc>
          <w:tcPr>
            <w:tcW w:w="2906" w:type="dxa"/>
          </w:tcPr>
          <w:p w:rsidR="00624488" w:rsidRPr="00624488" w:rsidRDefault="00624488" w:rsidP="00624488">
            <w:r w:rsidRPr="00624488">
              <w:t>Pełne oprogramowanie do badań:</w:t>
            </w:r>
          </w:p>
          <w:p w:rsidR="00624488" w:rsidRPr="00624488" w:rsidRDefault="00624488" w:rsidP="00C57151">
            <w:pPr>
              <w:numPr>
                <w:ilvl w:val="0"/>
                <w:numId w:val="86"/>
              </w:numPr>
              <w:tabs>
                <w:tab w:val="clear" w:pos="720"/>
              </w:tabs>
              <w:ind w:left="488"/>
            </w:pPr>
            <w:r w:rsidRPr="00624488">
              <w:t>Brzusznych</w:t>
            </w:r>
          </w:p>
          <w:p w:rsidR="00624488" w:rsidRPr="00624488" w:rsidRDefault="00624488" w:rsidP="00C57151">
            <w:pPr>
              <w:numPr>
                <w:ilvl w:val="0"/>
                <w:numId w:val="86"/>
              </w:numPr>
              <w:tabs>
                <w:tab w:val="clear" w:pos="720"/>
              </w:tabs>
              <w:ind w:left="488"/>
            </w:pPr>
            <w:r w:rsidRPr="00624488">
              <w:t>Ginekologiczno-położniczych</w:t>
            </w:r>
          </w:p>
          <w:p w:rsidR="00624488" w:rsidRPr="00624488" w:rsidRDefault="00624488" w:rsidP="00C57151">
            <w:pPr>
              <w:numPr>
                <w:ilvl w:val="0"/>
                <w:numId w:val="86"/>
              </w:numPr>
              <w:tabs>
                <w:tab w:val="clear" w:pos="720"/>
              </w:tabs>
              <w:ind w:left="488"/>
            </w:pPr>
            <w:r w:rsidRPr="00624488">
              <w:t>Małych narządów</w:t>
            </w:r>
          </w:p>
          <w:p w:rsidR="00624488" w:rsidRPr="00624488" w:rsidRDefault="00624488" w:rsidP="00C57151">
            <w:pPr>
              <w:numPr>
                <w:ilvl w:val="0"/>
                <w:numId w:val="86"/>
              </w:numPr>
              <w:tabs>
                <w:tab w:val="clear" w:pos="720"/>
              </w:tabs>
              <w:ind w:left="488"/>
            </w:pPr>
            <w:r w:rsidRPr="00624488">
              <w:t xml:space="preserve">Naczyniowych </w:t>
            </w:r>
          </w:p>
          <w:p w:rsidR="00624488" w:rsidRPr="00624488" w:rsidRDefault="00624488" w:rsidP="00C57151">
            <w:pPr>
              <w:numPr>
                <w:ilvl w:val="0"/>
                <w:numId w:val="86"/>
              </w:numPr>
              <w:tabs>
                <w:tab w:val="clear" w:pos="720"/>
              </w:tabs>
              <w:ind w:left="488"/>
            </w:pPr>
            <w:r w:rsidRPr="00624488">
              <w:t>Śródoperacyjnych</w:t>
            </w:r>
          </w:p>
          <w:p w:rsidR="00624488" w:rsidRPr="00624488" w:rsidRDefault="00624488" w:rsidP="00C57151">
            <w:pPr>
              <w:numPr>
                <w:ilvl w:val="0"/>
                <w:numId w:val="86"/>
              </w:numPr>
              <w:tabs>
                <w:tab w:val="clear" w:pos="720"/>
              </w:tabs>
              <w:ind w:left="488"/>
            </w:pPr>
            <w:r w:rsidRPr="00624488">
              <w:t>Ortopedycznych</w:t>
            </w:r>
          </w:p>
          <w:p w:rsidR="00624488" w:rsidRPr="00624488" w:rsidRDefault="00624488" w:rsidP="00C57151">
            <w:pPr>
              <w:numPr>
                <w:ilvl w:val="0"/>
                <w:numId w:val="86"/>
              </w:numPr>
              <w:tabs>
                <w:tab w:val="clear" w:pos="720"/>
              </w:tabs>
              <w:ind w:left="488"/>
            </w:pPr>
            <w:r w:rsidRPr="00624488">
              <w:t>Kardiologicznych</w:t>
            </w:r>
          </w:p>
          <w:p w:rsidR="00624488" w:rsidRPr="00624488" w:rsidRDefault="00624488" w:rsidP="00C57151">
            <w:pPr>
              <w:numPr>
                <w:ilvl w:val="0"/>
                <w:numId w:val="86"/>
              </w:numPr>
              <w:tabs>
                <w:tab w:val="clear" w:pos="720"/>
              </w:tabs>
              <w:ind w:left="488"/>
            </w:pPr>
            <w:r w:rsidRPr="00624488">
              <w:t xml:space="preserve">Pediatrycznych </w:t>
            </w:r>
          </w:p>
        </w:tc>
        <w:tc>
          <w:tcPr>
            <w:tcW w:w="1914" w:type="dxa"/>
          </w:tcPr>
          <w:p w:rsidR="00624488" w:rsidRPr="00624488" w:rsidRDefault="00624488" w:rsidP="00624488">
            <w:pPr>
              <w:jc w:val="center"/>
              <w:rPr>
                <w:bCs/>
              </w:rPr>
            </w:pPr>
            <w:r w:rsidRPr="00624488">
              <w:rPr>
                <w:bCs/>
              </w:rPr>
              <w:t>TAK</w:t>
            </w:r>
          </w:p>
        </w:tc>
        <w:tc>
          <w:tcPr>
            <w:tcW w:w="1842" w:type="dxa"/>
          </w:tcPr>
          <w:p w:rsidR="00624488" w:rsidRPr="00624488" w:rsidRDefault="00624488" w:rsidP="00624488">
            <w:pPr>
              <w:rPr>
                <w:bCs/>
              </w:rPr>
            </w:pPr>
          </w:p>
        </w:tc>
        <w:tc>
          <w:tcPr>
            <w:tcW w:w="2552" w:type="dxa"/>
          </w:tcPr>
          <w:p w:rsidR="00624488" w:rsidRPr="00624488" w:rsidRDefault="00624488" w:rsidP="00624488">
            <w:pPr>
              <w:rPr>
                <w:bCs/>
              </w:rPr>
            </w:pPr>
          </w:p>
        </w:tc>
      </w:tr>
      <w:tr w:rsidR="006219E7" w:rsidRPr="00624488" w:rsidTr="006219E7">
        <w:tc>
          <w:tcPr>
            <w:tcW w:w="638" w:type="dxa"/>
            <w:shd w:val="clear" w:color="auto" w:fill="BFBFBF" w:themeFill="background1" w:themeFillShade="BF"/>
          </w:tcPr>
          <w:p w:rsidR="006219E7" w:rsidRPr="00624488" w:rsidRDefault="006219E7" w:rsidP="00C57151">
            <w:pPr>
              <w:numPr>
                <w:ilvl w:val="0"/>
                <w:numId w:val="88"/>
              </w:numPr>
              <w:ind w:right="355"/>
              <w:jc w:val="center"/>
            </w:pPr>
          </w:p>
        </w:tc>
        <w:tc>
          <w:tcPr>
            <w:tcW w:w="9214" w:type="dxa"/>
            <w:gridSpan w:val="4"/>
            <w:shd w:val="clear" w:color="auto" w:fill="BFBFBF" w:themeFill="background1" w:themeFillShade="BF"/>
          </w:tcPr>
          <w:p w:rsidR="006219E7" w:rsidRPr="00624488" w:rsidRDefault="006219E7" w:rsidP="00624488">
            <w:r w:rsidRPr="00624488">
              <w:rPr>
                <w:b/>
                <w:bCs/>
              </w:rPr>
              <w:t>Głowice ultrasonograficzne</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Cs/>
              </w:rPr>
            </w:pPr>
            <w:r w:rsidRPr="00624488">
              <w:rPr>
                <w:b/>
                <w:bCs/>
              </w:rPr>
              <w:t xml:space="preserve">Głowica </w:t>
            </w:r>
            <w:proofErr w:type="spellStart"/>
            <w:r w:rsidRPr="00624488">
              <w:rPr>
                <w:b/>
                <w:bCs/>
              </w:rPr>
              <w:t>Convex</w:t>
            </w:r>
            <w:proofErr w:type="spellEnd"/>
            <w:r w:rsidRPr="00624488">
              <w:rPr>
                <w:b/>
              </w:rPr>
              <w:t xml:space="preserve">, </w:t>
            </w:r>
            <w:r w:rsidRPr="00624488">
              <w:t>szerokopasmowa, ze zmianą częstotliwości pracy. Podać typ.</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Zakres częstotliwości pracy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 xml:space="preserve">Min. 1,0 – 5,0 </w:t>
            </w:r>
            <w:proofErr w:type="spellStart"/>
            <w:r w:rsidRPr="00624488">
              <w:t>MHz</w:t>
            </w:r>
            <w:proofErr w:type="spellEnd"/>
            <w:r w:rsidRPr="00624488">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Liczba elementów</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600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Kąt skanowania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70 st.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Obrazowanie harmoniczne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6 pasm częstotliwości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FF6BA2">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rPr>
                <w:b/>
              </w:rPr>
              <w:t xml:space="preserve">Głowica Liniowa </w:t>
            </w:r>
            <w:r w:rsidRPr="00624488">
              <w:t>szerokopasmowa, ze zmianą częstotliwości pracy. Podać typ.</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Zakres częstotliwości pracy.</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 xml:space="preserve">Min. 2,0 – 12,0 </w:t>
            </w:r>
            <w:proofErr w:type="spellStart"/>
            <w:r w:rsidRPr="00624488">
              <w:t>MHz</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Liczba elementów</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600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Szerokość pola skanowania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proofErr w:type="spellStart"/>
            <w:r w:rsidRPr="00624488">
              <w:t>Max</w:t>
            </w:r>
            <w:proofErr w:type="spellEnd"/>
            <w:r w:rsidRPr="00624488">
              <w:t>. 40 mm</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Obrazowanie harmoniczne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4 pasma częstotliwości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FF6BA2">
              <w:t>.</w:t>
            </w: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Obrazowanie trapezowe</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rPr>
                <w:bCs/>
              </w:rPr>
            </w:pPr>
            <w:r w:rsidRPr="00624488">
              <w:rPr>
                <w:b/>
              </w:rPr>
              <w:t xml:space="preserve">Głowica kardiologiczna </w:t>
            </w:r>
            <w:proofErr w:type="spellStart"/>
            <w:r w:rsidRPr="00624488">
              <w:rPr>
                <w:b/>
              </w:rPr>
              <w:t>Phased</w:t>
            </w:r>
            <w:proofErr w:type="spellEnd"/>
            <w:r w:rsidRPr="00624488">
              <w:rPr>
                <w:b/>
              </w:rPr>
              <w:t xml:space="preserve"> </w:t>
            </w:r>
            <w:proofErr w:type="spellStart"/>
            <w:r w:rsidRPr="00624488">
              <w:rPr>
                <w:b/>
              </w:rPr>
              <w:t>Array</w:t>
            </w:r>
            <w:proofErr w:type="spellEnd"/>
            <w:r w:rsidRPr="00624488">
              <w:rPr>
                <w:b/>
              </w:rPr>
              <w:t xml:space="preserve">, Single </w:t>
            </w:r>
            <w:proofErr w:type="spellStart"/>
            <w:r w:rsidRPr="00624488">
              <w:rPr>
                <w:b/>
              </w:rPr>
              <w:t>Crystal</w:t>
            </w:r>
            <w:proofErr w:type="spellEnd"/>
            <w:r w:rsidRPr="00624488">
              <w:rPr>
                <w:b/>
              </w:rPr>
              <w:t xml:space="preserve">, </w:t>
            </w:r>
            <w:r w:rsidRPr="00624488">
              <w:t>szerokopasmowa, ze zmianą częstotliwości pracy. Podać typ.</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TAK</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Zakres częstotliwości pracy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 xml:space="preserve">Min. 1,0 – 5,0 </w:t>
            </w:r>
            <w:proofErr w:type="spellStart"/>
            <w:r w:rsidRPr="00624488">
              <w:t>MHz</w:t>
            </w:r>
            <w:proofErr w:type="spellEnd"/>
            <w:r w:rsidRPr="00624488">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Liczba elementów</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128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Kąt skanowania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90 st.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r>
      <w:tr w:rsidR="00624488" w:rsidRPr="00624488" w:rsidTr="00624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C57151">
            <w:pPr>
              <w:numPr>
                <w:ilvl w:val="0"/>
                <w:numId w:val="88"/>
              </w:numPr>
              <w:ind w:right="355"/>
              <w:jc w:val="center"/>
            </w:pPr>
          </w:p>
        </w:tc>
        <w:tc>
          <w:tcPr>
            <w:tcW w:w="2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r w:rsidRPr="00624488">
              <w:t xml:space="preserve">Obrazowanie harmoniczne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jc w:val="center"/>
            </w:pPr>
            <w:r w:rsidRPr="00624488">
              <w:t>min. 4 pasm częstotliwości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4488" w:rsidRPr="00624488" w:rsidRDefault="00624488" w:rsidP="00624488">
            <w:pPr>
              <w:ind w:left="4"/>
            </w:pPr>
            <w:r w:rsidRPr="00624488">
              <w:t>Powyżej – 5 pkt</w:t>
            </w:r>
            <w:r w:rsidR="00FF6BA2">
              <w:t>.</w:t>
            </w:r>
          </w:p>
        </w:tc>
      </w:tr>
      <w:tr w:rsidR="006219E7" w:rsidRPr="00624488" w:rsidTr="002F3754">
        <w:tc>
          <w:tcPr>
            <w:tcW w:w="638" w:type="dxa"/>
            <w:shd w:val="clear" w:color="auto" w:fill="BFBFBF" w:themeFill="background1" w:themeFillShade="BF"/>
          </w:tcPr>
          <w:p w:rsidR="006219E7" w:rsidRPr="00624488" w:rsidRDefault="006219E7" w:rsidP="00C57151">
            <w:pPr>
              <w:numPr>
                <w:ilvl w:val="0"/>
                <w:numId w:val="88"/>
              </w:numPr>
              <w:ind w:right="355"/>
              <w:jc w:val="center"/>
            </w:pPr>
          </w:p>
        </w:tc>
        <w:tc>
          <w:tcPr>
            <w:tcW w:w="9214" w:type="dxa"/>
            <w:gridSpan w:val="4"/>
            <w:shd w:val="clear" w:color="auto" w:fill="BFBFBF" w:themeFill="background1" w:themeFillShade="BF"/>
          </w:tcPr>
          <w:p w:rsidR="006219E7" w:rsidRPr="00624488" w:rsidRDefault="006219E7" w:rsidP="00624488">
            <w:r w:rsidRPr="00624488">
              <w:rPr>
                <w:b/>
                <w:bCs/>
              </w:rPr>
              <w:t>Możliwości rozbudowy – opcje (dostępne w dniu składania oferty)</w:t>
            </w: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lang w:eastAsia="ar-SA"/>
              </w:rPr>
            </w:pPr>
            <w:r w:rsidRPr="00624488">
              <w:rPr>
                <w:lang w:eastAsia="ar-SA"/>
              </w:rPr>
              <w:t xml:space="preserve">Możliwość rozbudowy systemu o tryb </w:t>
            </w:r>
            <w:proofErr w:type="spellStart"/>
            <w:r w:rsidRPr="00624488">
              <w:rPr>
                <w:lang w:eastAsia="ar-SA"/>
              </w:rPr>
              <w:t>M-mode</w:t>
            </w:r>
            <w:proofErr w:type="spellEnd"/>
            <w:r w:rsidRPr="00624488">
              <w:rPr>
                <w:lang w:eastAsia="ar-SA"/>
              </w:rPr>
              <w:t xml:space="preserve"> anatomiczny z 3 niezależnych kursorów (linie proste)</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lang w:eastAsia="ar-SA"/>
              </w:rPr>
            </w:pPr>
            <w:r w:rsidRPr="00624488">
              <w:rPr>
                <w:lang w:eastAsia="ar-SA"/>
              </w:rPr>
              <w:t>Możliwość rozbudowy o obrazowanie z użyciem środków kontrastujących</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lang w:eastAsia="ar-SA"/>
              </w:rPr>
            </w:pPr>
            <w:r w:rsidRPr="00624488">
              <w:rPr>
                <w:lang w:eastAsia="ar-SA"/>
              </w:rPr>
              <w:t>Możliwość rozbudowy o sondę liniową śródoperacyjną typu „</w:t>
            </w:r>
            <w:proofErr w:type="spellStart"/>
            <w:r w:rsidRPr="00624488">
              <w:rPr>
                <w:lang w:eastAsia="ar-SA"/>
              </w:rPr>
              <w:t>hockey</w:t>
            </w:r>
            <w:proofErr w:type="spellEnd"/>
            <w:r w:rsidRPr="00624488">
              <w:rPr>
                <w:lang w:eastAsia="ar-SA"/>
              </w:rPr>
              <w:t xml:space="preserve">” o częstotliwości min. 4-15 </w:t>
            </w:r>
            <w:proofErr w:type="spellStart"/>
            <w:r w:rsidRPr="00624488">
              <w:rPr>
                <w:lang w:eastAsia="ar-SA"/>
              </w:rPr>
              <w:t>MHz</w:t>
            </w:r>
            <w:proofErr w:type="spellEnd"/>
            <w:r w:rsidRPr="00624488">
              <w:rPr>
                <w:lang w:eastAsia="ar-SA"/>
              </w:rPr>
              <w:t xml:space="preserve"> i szerokości czoła </w:t>
            </w:r>
            <w:proofErr w:type="spellStart"/>
            <w:r w:rsidRPr="00624488">
              <w:rPr>
                <w:lang w:eastAsia="ar-SA"/>
              </w:rPr>
              <w:t>max</w:t>
            </w:r>
            <w:proofErr w:type="spellEnd"/>
            <w:r w:rsidRPr="00624488">
              <w:rPr>
                <w:lang w:eastAsia="ar-SA"/>
              </w:rPr>
              <w:t>. 26 mm</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lang w:eastAsia="ar-SA"/>
              </w:rPr>
            </w:pPr>
            <w:r w:rsidRPr="00624488">
              <w:rPr>
                <w:lang w:eastAsia="ar-SA"/>
              </w:rPr>
              <w:t xml:space="preserve">Możliwość rozbudowy o oprogramowanie do automatycznego pomiaru kompleksu </w:t>
            </w:r>
            <w:proofErr w:type="spellStart"/>
            <w:r w:rsidRPr="00624488">
              <w:rPr>
                <w:lang w:eastAsia="ar-SA"/>
              </w:rPr>
              <w:t>intima-media</w:t>
            </w:r>
            <w:proofErr w:type="spellEnd"/>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pPr>
              <w:rPr>
                <w:lang w:eastAsia="ar-SA"/>
              </w:rPr>
            </w:pPr>
            <w:r w:rsidRPr="00624488">
              <w:rPr>
                <w:lang w:eastAsia="ar-SA"/>
              </w:rPr>
              <w:t>Możliwość rozbudowy o automatyczny pomiar NT</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19E7" w:rsidRPr="00624488" w:rsidTr="002F3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6219E7" w:rsidRPr="00624488" w:rsidRDefault="006219E7" w:rsidP="00C57151">
            <w:pPr>
              <w:numPr>
                <w:ilvl w:val="0"/>
                <w:numId w:val="88"/>
              </w:numPr>
              <w:ind w:right="355"/>
              <w:jc w:val="center"/>
            </w:pPr>
          </w:p>
        </w:tc>
        <w:tc>
          <w:tcPr>
            <w:tcW w:w="92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6219E7" w:rsidRPr="00624488" w:rsidRDefault="006219E7" w:rsidP="00624488">
            <w:pPr>
              <w:ind w:left="4"/>
            </w:pPr>
            <w:r w:rsidRPr="00624488">
              <w:rPr>
                <w:b/>
              </w:rPr>
              <w:t>Inne</w:t>
            </w:r>
          </w:p>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 xml:space="preserve">Gwarancja na cały system (aparat, głowice, </w:t>
            </w:r>
            <w:proofErr w:type="spellStart"/>
            <w:r w:rsidRPr="00624488">
              <w:t>printer</w:t>
            </w:r>
            <w:proofErr w:type="spellEnd"/>
            <w:r w:rsidRPr="00624488">
              <w:t xml:space="preserve">) </w:t>
            </w:r>
          </w:p>
        </w:tc>
        <w:tc>
          <w:tcPr>
            <w:tcW w:w="1914" w:type="dxa"/>
          </w:tcPr>
          <w:p w:rsidR="00624488" w:rsidRPr="00624488" w:rsidRDefault="00624488" w:rsidP="006219E7">
            <w:pPr>
              <w:jc w:val="center"/>
            </w:pPr>
            <w:r w:rsidRPr="00624488">
              <w:t xml:space="preserve">Min. </w:t>
            </w:r>
            <w:r w:rsidR="006219E7">
              <w:t>36</w:t>
            </w:r>
            <w:r w:rsidRPr="00624488">
              <w:rPr>
                <w:bCs/>
              </w:rPr>
              <w:t xml:space="preserve"> miesi</w:t>
            </w:r>
            <w:r w:rsidR="006219E7">
              <w:rPr>
                <w:bCs/>
              </w:rPr>
              <w:t>ęcy</w:t>
            </w:r>
          </w:p>
        </w:tc>
        <w:tc>
          <w:tcPr>
            <w:tcW w:w="1842" w:type="dxa"/>
          </w:tcPr>
          <w:p w:rsidR="00624488" w:rsidRPr="00624488" w:rsidRDefault="00624488" w:rsidP="00624488"/>
        </w:tc>
        <w:tc>
          <w:tcPr>
            <w:tcW w:w="2552" w:type="dxa"/>
          </w:tcPr>
          <w:p w:rsidR="00624488" w:rsidRPr="00624488" w:rsidRDefault="00624488" w:rsidP="00624488"/>
        </w:tc>
      </w:tr>
      <w:tr w:rsidR="009D4F2C" w:rsidRPr="00624488" w:rsidTr="00624488">
        <w:tc>
          <w:tcPr>
            <w:tcW w:w="638" w:type="dxa"/>
          </w:tcPr>
          <w:p w:rsidR="009D4F2C" w:rsidRPr="00624488" w:rsidRDefault="009D4F2C" w:rsidP="00C57151">
            <w:pPr>
              <w:numPr>
                <w:ilvl w:val="0"/>
                <w:numId w:val="88"/>
              </w:numPr>
              <w:ind w:right="355"/>
              <w:jc w:val="center"/>
            </w:pPr>
          </w:p>
        </w:tc>
        <w:tc>
          <w:tcPr>
            <w:tcW w:w="2906" w:type="dxa"/>
          </w:tcPr>
          <w:p w:rsidR="009D4F2C" w:rsidRPr="00B70907" w:rsidRDefault="009D4F2C" w:rsidP="0008502C">
            <w:r w:rsidRPr="00B70907">
              <w:t>Instrukcja obsługi w języku polskim</w:t>
            </w:r>
            <w:r>
              <w:t xml:space="preserve"> oraz </w:t>
            </w:r>
            <w:r w:rsidRPr="00B70907">
              <w:t>paszport techniczny sprzętu (dostarczyć wraz z aparatem)</w:t>
            </w:r>
          </w:p>
        </w:tc>
        <w:tc>
          <w:tcPr>
            <w:tcW w:w="1914" w:type="dxa"/>
          </w:tcPr>
          <w:p w:rsidR="009D4F2C" w:rsidRPr="00624488" w:rsidRDefault="009D4F2C" w:rsidP="00624488">
            <w:pPr>
              <w:jc w:val="center"/>
            </w:pPr>
            <w:r w:rsidRPr="00624488">
              <w:t>TAK</w:t>
            </w:r>
          </w:p>
        </w:tc>
        <w:tc>
          <w:tcPr>
            <w:tcW w:w="1842" w:type="dxa"/>
          </w:tcPr>
          <w:p w:rsidR="009D4F2C" w:rsidRPr="00624488" w:rsidRDefault="009D4F2C" w:rsidP="00624488"/>
        </w:tc>
        <w:tc>
          <w:tcPr>
            <w:tcW w:w="2552" w:type="dxa"/>
          </w:tcPr>
          <w:p w:rsidR="009D4F2C" w:rsidRPr="00624488" w:rsidRDefault="009D4F2C"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Certyfikat CE na aparat i głowice (dokumenty załączyć)</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r w:rsidR="00624488" w:rsidRPr="00624488" w:rsidTr="00624488">
        <w:tc>
          <w:tcPr>
            <w:tcW w:w="638" w:type="dxa"/>
          </w:tcPr>
          <w:p w:rsidR="00624488" w:rsidRPr="00624488" w:rsidRDefault="00624488" w:rsidP="00C57151">
            <w:pPr>
              <w:numPr>
                <w:ilvl w:val="0"/>
                <w:numId w:val="88"/>
              </w:numPr>
              <w:ind w:right="355"/>
              <w:jc w:val="center"/>
            </w:pPr>
          </w:p>
        </w:tc>
        <w:tc>
          <w:tcPr>
            <w:tcW w:w="2906" w:type="dxa"/>
          </w:tcPr>
          <w:p w:rsidR="00624488" w:rsidRPr="00624488" w:rsidRDefault="00624488" w:rsidP="00624488">
            <w:r w:rsidRPr="00624488">
              <w:t>Autoryzacja producenta na serwis i sprzedaż zaoferowanego aparatu USG na terenie Polski (dokumenty załączyć)</w:t>
            </w:r>
          </w:p>
        </w:tc>
        <w:tc>
          <w:tcPr>
            <w:tcW w:w="1914" w:type="dxa"/>
          </w:tcPr>
          <w:p w:rsidR="00624488" w:rsidRPr="00624488" w:rsidRDefault="00624488" w:rsidP="00624488">
            <w:pPr>
              <w:jc w:val="center"/>
            </w:pPr>
            <w:r w:rsidRPr="00624488">
              <w:t>TAK</w:t>
            </w:r>
          </w:p>
        </w:tc>
        <w:tc>
          <w:tcPr>
            <w:tcW w:w="1842" w:type="dxa"/>
          </w:tcPr>
          <w:p w:rsidR="00624488" w:rsidRPr="00624488" w:rsidRDefault="00624488" w:rsidP="00624488"/>
        </w:tc>
        <w:tc>
          <w:tcPr>
            <w:tcW w:w="2552" w:type="dxa"/>
          </w:tcPr>
          <w:p w:rsidR="00624488" w:rsidRPr="00624488" w:rsidRDefault="00624488" w:rsidP="00624488"/>
        </w:tc>
      </w:tr>
    </w:tbl>
    <w:p w:rsidR="006219E7" w:rsidRDefault="006219E7" w:rsidP="006219E7">
      <w:pPr>
        <w:rPr>
          <w:b/>
          <w:bCs/>
        </w:rPr>
      </w:pPr>
    </w:p>
    <w:p w:rsidR="006219E7" w:rsidRDefault="006219E7" w:rsidP="0026716A">
      <w:pPr>
        <w:jc w:val="right"/>
        <w:rPr>
          <w:b/>
          <w:bCs/>
        </w:rPr>
      </w:pPr>
    </w:p>
    <w:p w:rsidR="0026716A" w:rsidRPr="00677A1C" w:rsidRDefault="0026716A" w:rsidP="0026716A">
      <w:pPr>
        <w:jc w:val="right"/>
      </w:pPr>
      <w:r>
        <w:rPr>
          <w:b/>
          <w:bCs/>
        </w:rPr>
        <w:lastRenderedPageBreak/>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672D1" w:rsidRDefault="009672D1" w:rsidP="00494E80">
      <w:pPr>
        <w:rPr>
          <w:b/>
          <w:bCs/>
        </w:rPr>
      </w:pPr>
    </w:p>
    <w:p w:rsidR="002E063D" w:rsidRDefault="002E063D" w:rsidP="006219E7">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Pr="00C52A3F" w:rsidRDefault="00863660" w:rsidP="00850D77">
      <w:pPr>
        <w:pStyle w:val="Nagwek"/>
        <w:ind w:firstLine="709"/>
        <w:rPr>
          <w:b/>
        </w:rPr>
      </w:pPr>
      <w:r w:rsidRPr="00C52A3F">
        <w:t xml:space="preserve">Znak Sprawy: </w:t>
      </w:r>
      <w:r w:rsidR="000E031D">
        <w:rPr>
          <w:b/>
        </w:rPr>
        <w:t>SA-381-</w:t>
      </w:r>
      <w:r w:rsidR="00FF6BA2">
        <w:rPr>
          <w:b/>
        </w:rPr>
        <w:t>1/24</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C52A3F">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C52A3F">
        <w:rPr>
          <w:rFonts w:eastAsia="Calibri"/>
          <w:lang w:eastAsia="en-US"/>
        </w:rPr>
        <w:t>reprezentowany przez:</w:t>
      </w:r>
      <w:r w:rsidRPr="0043102D">
        <w:rPr>
          <w:rFonts w:eastAsia="Calibri"/>
          <w:sz w:val="22"/>
          <w:szCs w:val="22"/>
          <w:lang w:eastAsia="en-US"/>
        </w:rPr>
        <w:t xml:space="preserve">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0E031D">
              <w:t>z 2023</w:t>
            </w:r>
            <w:r w:rsidR="00316E1E">
              <w:t xml:space="preserve"> r.</w:t>
            </w:r>
            <w:r w:rsidR="008439FC">
              <w:t xml:space="preserve"> poz. 1</w:t>
            </w:r>
            <w:r w:rsidR="000E031D">
              <w:t>605</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0E031D" w:rsidRDefault="000E031D" w:rsidP="000E031D">
      <w:pPr>
        <w:pStyle w:val="Tekstpodstawowywcity"/>
        <w:spacing w:after="160"/>
        <w:ind w:left="0"/>
        <w:jc w:val="both"/>
        <w:rPr>
          <w:bCs/>
          <w:spacing w:val="-8"/>
        </w:rPr>
      </w:pPr>
    </w:p>
    <w:p w:rsidR="00863660" w:rsidRDefault="00863660" w:rsidP="00097FB3">
      <w:pPr>
        <w:ind w:left="708"/>
        <w:jc w:val="both"/>
        <w:rPr>
          <w:bCs/>
        </w:rPr>
      </w:pPr>
      <w:r w:rsidRPr="00C52A3F">
        <w:t>Na potrzeby postępowania o udzielenie zamówienia publicznego, pn.:</w:t>
      </w:r>
      <w:r w:rsidR="002413D2" w:rsidRPr="00C52A3F">
        <w:t xml:space="preserve"> </w:t>
      </w:r>
      <w:r w:rsidR="002413D2" w:rsidRPr="00C52A3F">
        <w:rPr>
          <w:color w:val="000000"/>
        </w:rPr>
        <w:t xml:space="preserve"> </w:t>
      </w:r>
      <w:r w:rsidR="00097FB3" w:rsidRPr="00C33045">
        <w:rPr>
          <w:b/>
        </w:rPr>
        <w:t>„</w:t>
      </w:r>
      <w:r w:rsidR="006219E7">
        <w:rPr>
          <w:b/>
        </w:rPr>
        <w:t>Zakup i dostawa zestawu aparatów ultrasonograficznych</w:t>
      </w:r>
      <w:r w:rsidR="006219E7"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w:t>
      </w:r>
      <w:r w:rsidR="00097FB3">
        <w:rPr>
          <w:b/>
        </w:rPr>
        <w:t xml:space="preserve">zpitalnego Oddziału Ratunkowego </w:t>
      </w:r>
      <w:r w:rsidR="00097FB3" w:rsidRPr="00C33045">
        <w:rPr>
          <w:b/>
        </w:rPr>
        <w:t xml:space="preserve">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316E1E" w:rsidRPr="00C52A3F">
        <w:rPr>
          <w:bCs/>
          <w:iCs/>
        </w:rPr>
        <w:t>,</w:t>
      </w:r>
      <w:r w:rsidR="00316E1E" w:rsidRPr="00C52A3F">
        <w:rPr>
          <w:b/>
          <w:bCs/>
          <w:i/>
          <w:iCs/>
        </w:rPr>
        <w:t xml:space="preserve"> </w:t>
      </w:r>
      <w:r w:rsidR="002413D2" w:rsidRPr="00C52A3F">
        <w:rPr>
          <w:i/>
          <w:color w:val="000000"/>
        </w:rPr>
        <w:t xml:space="preserve"> </w:t>
      </w:r>
      <w:r w:rsidRPr="00C52A3F">
        <w:rPr>
          <w:bCs/>
        </w:rPr>
        <w:t>oświadczam/(-my), co następuje:</w:t>
      </w:r>
    </w:p>
    <w:p w:rsidR="00097FB3" w:rsidRPr="00097FB3" w:rsidRDefault="00097FB3" w:rsidP="00097FB3">
      <w:pPr>
        <w:ind w:left="708"/>
        <w:jc w:val="both"/>
        <w:rPr>
          <w:b/>
        </w:rPr>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nie przynależę</w:t>
      </w:r>
      <w:r w:rsidRPr="00C52A3F">
        <w:rPr>
          <w:b/>
          <w:bCs/>
          <w:u w:val="single"/>
          <w:vertAlign w:val="superscript"/>
        </w:rPr>
        <w:t>1</w:t>
      </w:r>
      <w:r w:rsidRPr="00C52A3F">
        <w:t xml:space="preserve"> do tej samej grupy kapitałowej, w rozumieniu ustawy z dnia 16 lutego 2007 r. o ochronie konkuren</w:t>
      </w:r>
      <w:r w:rsidR="007E1E34" w:rsidRPr="00C52A3F">
        <w:t>cji i konsumentów (Dz. U. z 202</w:t>
      </w:r>
      <w:r w:rsidR="006219E7">
        <w:t>3</w:t>
      </w:r>
      <w:r w:rsidRPr="00C52A3F">
        <w:t xml:space="preserve"> r. poz. </w:t>
      </w:r>
      <w:r w:rsidR="006219E7">
        <w:t>1689</w:t>
      </w:r>
      <w:r w:rsidRPr="00C52A3F">
        <w:t>), z innym Wykonawcą, który złożył odrębną ofertę w niniejszym postępowaniu.</w:t>
      </w:r>
    </w:p>
    <w:p w:rsidR="00863660" w:rsidRPr="00C52A3F" w:rsidRDefault="00863660" w:rsidP="00863660">
      <w:pPr>
        <w:widowControl w:val="0"/>
        <w:adjustRightInd w:val="0"/>
        <w:jc w:val="both"/>
        <w:textAlignment w:val="baseline"/>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przynależę</w:t>
      </w:r>
      <w:r w:rsidRPr="00C52A3F">
        <w:rPr>
          <w:rStyle w:val="Odwoanieprzypisudolnego"/>
          <w:b/>
          <w:bCs/>
          <w:u w:val="single"/>
        </w:rPr>
        <w:footnoteReference w:id="1"/>
      </w:r>
      <w:r w:rsidRPr="00C52A3F">
        <w:t xml:space="preserve"> do tej samej grupy kapitałowej, w rozumieniu ustawy z dnia 16 lutego 2007 r. o ochronie konkurencji i konsumentów (</w:t>
      </w:r>
      <w:r w:rsidR="006219E7" w:rsidRPr="00C52A3F">
        <w:t>Dz. U. z 202</w:t>
      </w:r>
      <w:r w:rsidR="006219E7">
        <w:t>3</w:t>
      </w:r>
      <w:r w:rsidR="006219E7" w:rsidRPr="00C52A3F">
        <w:t xml:space="preserve"> r. poz. </w:t>
      </w:r>
      <w:r w:rsidR="006219E7">
        <w:t xml:space="preserve">1689) </w:t>
      </w:r>
      <w:r w:rsidRPr="00C52A3F">
        <w:t>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6219E7" w:rsidRDefault="006219E7" w:rsidP="00863660">
      <w:pPr>
        <w:widowControl w:val="0"/>
        <w:adjustRightInd w:val="0"/>
        <w:jc w:val="both"/>
        <w:textAlignment w:val="baseline"/>
        <w:rPr>
          <w:i/>
          <w:sz w:val="22"/>
          <w:szCs w:val="22"/>
        </w:rPr>
      </w:pPr>
    </w:p>
    <w:p w:rsidR="000E031D" w:rsidRDefault="000E031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52A3F" w:rsidRPr="000E031D" w:rsidRDefault="00863660" w:rsidP="000E031D">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17B31" w:rsidRPr="0085107B" w:rsidRDefault="00756F02" w:rsidP="0085107B">
      <w:pPr>
        <w:jc w:val="right"/>
      </w:pPr>
      <w:r>
        <w:rPr>
          <w:b/>
          <w:bCs/>
        </w:rPr>
        <w:lastRenderedPageBreak/>
        <w:t xml:space="preserve">ZAŁĄCZNIK NR </w:t>
      </w:r>
      <w:r w:rsidR="00FC03A6">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A128C0" w:rsidRPr="008F33A1">
        <w:rPr>
          <w:rFonts w:ascii="Times New Roman" w:hAnsi="Times New Roman"/>
          <w:sz w:val="24"/>
          <w:szCs w:val="24"/>
        </w:rPr>
        <w:t xml:space="preserve">  POSTANOWIENIA UMOWY </w:t>
      </w:r>
    </w:p>
    <w:p w:rsidR="007E1570" w:rsidRDefault="007E1570" w:rsidP="00A128C0">
      <w:pPr>
        <w:pStyle w:val="rozdzia"/>
        <w:spacing w:line="276" w:lineRule="auto"/>
        <w:ind w:right="-341"/>
        <w:jc w:val="center"/>
        <w:rPr>
          <w:rFonts w:ascii="Times New Roman" w:hAnsi="Times New Roman"/>
          <w:sz w:val="24"/>
          <w:szCs w:val="24"/>
        </w:rPr>
      </w:pPr>
    </w:p>
    <w:p w:rsidR="0026716A" w:rsidRPr="0047454B" w:rsidRDefault="0026716A" w:rsidP="0026716A">
      <w:pPr>
        <w:jc w:val="center"/>
      </w:pPr>
      <w:r w:rsidRPr="0047454B">
        <w:t>§ 1</w:t>
      </w:r>
    </w:p>
    <w:p w:rsidR="00097FB3" w:rsidRPr="00C33045" w:rsidRDefault="0026716A" w:rsidP="00097FB3">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097FB3" w:rsidRPr="00C33045">
        <w:rPr>
          <w:b/>
        </w:rPr>
        <w:t>„</w:t>
      </w:r>
      <w:r w:rsidR="00D165B0">
        <w:rPr>
          <w:b/>
        </w:rPr>
        <w:t>Zakup i dostawę zestawu aparatów ultrasonograficznych</w:t>
      </w:r>
      <w:r w:rsidR="00D165B0"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Szpitalnego Oddziału Ratunkowego 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097FB3">
        <w:rPr>
          <w:b/>
          <w:spacing w:val="10"/>
        </w:rPr>
        <w:t>.</w:t>
      </w:r>
    </w:p>
    <w:p w:rsidR="0026716A" w:rsidRPr="0026716A" w:rsidRDefault="0026716A" w:rsidP="00097FB3">
      <w:pPr>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3D69C3" w:rsidRPr="003D69C3" w:rsidRDefault="002729DF" w:rsidP="00C57151">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w ramach niniejszej umowy zobowi</w:t>
      </w:r>
      <w:r w:rsidR="00787FC6">
        <w:rPr>
          <w:rFonts w:ascii="Times New Roman" w:eastAsia="BookmanOldStyle" w:hAnsi="Times New Roman"/>
          <w:sz w:val="24"/>
          <w:szCs w:val="24"/>
        </w:rPr>
        <w:t xml:space="preserve">ązany jest do dostawy, </w:t>
      </w:r>
      <w:r w:rsidR="003D69C3" w:rsidRPr="003D69C3">
        <w:rPr>
          <w:rFonts w:ascii="Times New Roman" w:eastAsia="BookmanOldStyle" w:hAnsi="Times New Roman"/>
          <w:sz w:val="24"/>
          <w:szCs w:val="24"/>
        </w:rPr>
        <w:t>montażu sprzętu i aparatury medycznej oraz przeszkoleni</w:t>
      </w:r>
      <w:r w:rsidR="00B11E2C">
        <w:rPr>
          <w:rFonts w:ascii="Times New Roman" w:eastAsia="BookmanOldStyle" w:hAnsi="Times New Roman"/>
          <w:sz w:val="24"/>
          <w:szCs w:val="24"/>
        </w:rPr>
        <w:t>a</w:t>
      </w:r>
      <w:r w:rsidR="003D69C3" w:rsidRPr="003D69C3">
        <w:rPr>
          <w:rFonts w:ascii="Times New Roman" w:eastAsia="BookmanOldStyle" w:hAnsi="Times New Roman"/>
          <w:sz w:val="24"/>
          <w:szCs w:val="24"/>
        </w:rPr>
        <w:t xml:space="preserve"> personelu medycznego i technicznego po dokonaniu uruchomienia, które mieści się w cenie dostawy sprzętu.</w:t>
      </w:r>
    </w:p>
    <w:p w:rsidR="003D69C3" w:rsidRPr="003D69C3" w:rsidRDefault="003D69C3" w:rsidP="00C57151">
      <w:pPr>
        <w:pStyle w:val="Akapitzlist"/>
        <w:numPr>
          <w:ilvl w:val="0"/>
          <w:numId w:val="59"/>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3D69C3" w:rsidRPr="003D69C3" w:rsidRDefault="003D69C3" w:rsidP="00C57151">
      <w:pPr>
        <w:pStyle w:val="Akapitzlist"/>
        <w:numPr>
          <w:ilvl w:val="0"/>
          <w:numId w:val="59"/>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sidR="00B81419">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3D69C3" w:rsidRPr="003D69C3" w:rsidRDefault="00B81419" w:rsidP="00C57151">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oświadcza,</w:t>
      </w:r>
      <w:r w:rsidR="003D69C3">
        <w:rPr>
          <w:rFonts w:ascii="Times New Roman" w:eastAsia="BookmanOldStyle" w:hAnsi="Times New Roman"/>
          <w:sz w:val="24"/>
          <w:szCs w:val="24"/>
        </w:rPr>
        <w:t xml:space="preserve"> że sprzęt i aparatura medyczna </w:t>
      </w:r>
      <w:r w:rsidR="003D69C3"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3D69C3" w:rsidRPr="003D69C3" w:rsidRDefault="00B81419" w:rsidP="00C57151">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nadto oświadcza, że :</w:t>
      </w:r>
    </w:p>
    <w:p w:rsidR="003D69C3" w:rsidRPr="003D69C3" w:rsidRDefault="003D69C3" w:rsidP="00C57151">
      <w:pPr>
        <w:pStyle w:val="Akapitzlist"/>
        <w:numPr>
          <w:ilvl w:val="0"/>
          <w:numId w:val="60"/>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3D69C3" w:rsidRPr="003D69C3" w:rsidRDefault="003D69C3" w:rsidP="00C57151">
      <w:pPr>
        <w:pStyle w:val="Akapitzlist"/>
        <w:numPr>
          <w:ilvl w:val="0"/>
          <w:numId w:val="60"/>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3D69C3" w:rsidRDefault="0088327F" w:rsidP="00C57151">
      <w:pPr>
        <w:pStyle w:val="Akapitzlist"/>
        <w:numPr>
          <w:ilvl w:val="0"/>
          <w:numId w:val="60"/>
        </w:numPr>
        <w:jc w:val="both"/>
        <w:rPr>
          <w:rFonts w:ascii="Times New Roman" w:eastAsia="BookmanOldStyle" w:hAnsi="Times New Roman"/>
          <w:sz w:val="24"/>
          <w:szCs w:val="24"/>
        </w:rPr>
      </w:pPr>
      <w:r>
        <w:rPr>
          <w:rFonts w:ascii="Times New Roman" w:eastAsia="BookmanOldStyle" w:hAnsi="Times New Roman"/>
          <w:sz w:val="24"/>
          <w:szCs w:val="24"/>
        </w:rPr>
        <w:t>przedmiot zamówienia</w:t>
      </w:r>
      <w:r w:rsidR="003D69C3" w:rsidRPr="003D69C3">
        <w:rPr>
          <w:rFonts w:ascii="Times New Roman" w:eastAsia="BookmanOldStyle" w:hAnsi="Times New Roman"/>
          <w:sz w:val="24"/>
          <w:szCs w:val="24"/>
        </w:rPr>
        <w:t xml:space="preserve"> jest fabrycznie nowy, nieużywany</w:t>
      </w:r>
      <w:r w:rsidR="003D69C3">
        <w:rPr>
          <w:rFonts w:ascii="Times New Roman" w:eastAsia="BookmanOldStyle" w:hAnsi="Times New Roman"/>
          <w:sz w:val="24"/>
          <w:szCs w:val="24"/>
        </w:rPr>
        <w:t>.</w:t>
      </w:r>
    </w:p>
    <w:p w:rsidR="00F00121" w:rsidRPr="000851DC" w:rsidRDefault="00F00121" w:rsidP="00C57151">
      <w:pPr>
        <w:pStyle w:val="Akapitzlist"/>
        <w:numPr>
          <w:ilvl w:val="0"/>
          <w:numId w:val="59"/>
        </w:numPr>
        <w:tabs>
          <w:tab w:val="left" w:pos="360"/>
        </w:tabs>
        <w:spacing w:after="0" w:line="256" w:lineRule="auto"/>
        <w:jc w:val="both"/>
        <w:rPr>
          <w:rFonts w:ascii="Times New Roman" w:hAnsi="Times New Roman"/>
          <w:sz w:val="24"/>
          <w:szCs w:val="24"/>
        </w:rPr>
      </w:pPr>
      <w:r w:rsidRPr="000851DC">
        <w:rPr>
          <w:rFonts w:eastAsia="BookmanOldStyle"/>
        </w:rPr>
        <w:t xml:space="preserve"> </w:t>
      </w:r>
      <w:r w:rsidRPr="000851DC">
        <w:rPr>
          <w:rFonts w:ascii="Times New Roman" w:hAnsi="Times New Roman"/>
          <w:sz w:val="24"/>
          <w:szCs w:val="24"/>
        </w:rPr>
        <w:t xml:space="preserve">Za dni robocze uznaje się dni od poniedziałku do piątku, za wyjątkiem dni </w:t>
      </w:r>
      <w:r w:rsidR="00D165B0">
        <w:rPr>
          <w:rFonts w:ascii="Times New Roman" w:hAnsi="Times New Roman"/>
          <w:sz w:val="24"/>
          <w:szCs w:val="24"/>
        </w:rPr>
        <w:t xml:space="preserve">ustawowo </w:t>
      </w:r>
      <w:r w:rsidRPr="000851DC">
        <w:rPr>
          <w:rFonts w:ascii="Times New Roman" w:hAnsi="Times New Roman"/>
          <w:sz w:val="24"/>
          <w:szCs w:val="24"/>
        </w:rPr>
        <w:t>wolnych od pracy.</w:t>
      </w:r>
    </w:p>
    <w:p w:rsidR="003D69C3" w:rsidRPr="0026716A" w:rsidRDefault="003D69C3" w:rsidP="0026716A">
      <w:pPr>
        <w:jc w:val="center"/>
      </w:pPr>
    </w:p>
    <w:p w:rsidR="003D69C3" w:rsidRDefault="0026716A" w:rsidP="00913DE8">
      <w:pPr>
        <w:jc w:val="center"/>
      </w:pPr>
      <w:r w:rsidRPr="0026716A">
        <w:t>§ 4</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Wykonawca dostarczy </w:t>
      </w:r>
      <w:r w:rsidR="00B81419">
        <w:rPr>
          <w:rFonts w:ascii="Times New Roman" w:hAnsi="Times New Roman"/>
          <w:sz w:val="24"/>
          <w:szCs w:val="24"/>
        </w:rPr>
        <w:t>przedmiot umowy</w:t>
      </w:r>
      <w:r w:rsidRPr="00913DE8">
        <w:rPr>
          <w:rFonts w:ascii="Times New Roman" w:hAnsi="Times New Roman"/>
          <w:sz w:val="24"/>
          <w:szCs w:val="24"/>
        </w:rPr>
        <w:t> na swój koszt i ryzy</w:t>
      </w:r>
      <w:r w:rsidR="002729DF">
        <w:rPr>
          <w:rFonts w:ascii="Times New Roman" w:hAnsi="Times New Roman"/>
          <w:sz w:val="24"/>
          <w:szCs w:val="24"/>
        </w:rPr>
        <w:t>ko oraz własnym transportem do siedziby Zamawiającego</w:t>
      </w:r>
      <w:r w:rsidRPr="00913DE8">
        <w:rPr>
          <w:rFonts w:ascii="Times New Roman" w:hAnsi="Times New Roman"/>
          <w:sz w:val="24"/>
          <w:szCs w:val="24"/>
        </w:rPr>
        <w:t>, do miejsca wskazanego przez Zamawiającego. Strony potwierdzają, że za prawidłowo zrealizowaną dostawę uznaje się dostarczenie przez Wykonawcę </w:t>
      </w:r>
      <w:r w:rsidR="00B81419">
        <w:rPr>
          <w:rFonts w:ascii="Times New Roman" w:hAnsi="Times New Roman"/>
          <w:sz w:val="24"/>
          <w:szCs w:val="24"/>
        </w:rPr>
        <w:t>przedmiotu umowy</w:t>
      </w:r>
      <w:r w:rsidR="00B81419" w:rsidRPr="00913DE8">
        <w:rPr>
          <w:rFonts w:ascii="Times New Roman" w:hAnsi="Times New Roman"/>
          <w:sz w:val="24"/>
          <w:szCs w:val="24"/>
        </w:rPr>
        <w:t xml:space="preserve">  </w:t>
      </w:r>
      <w:r w:rsidRPr="00913DE8">
        <w:rPr>
          <w:rFonts w:ascii="Times New Roman" w:hAnsi="Times New Roman"/>
          <w:sz w:val="24"/>
          <w:szCs w:val="24"/>
        </w:rPr>
        <w:t xml:space="preserve">do miejsca wskazanego przez Zamawiającego oraz jego </w:t>
      </w:r>
      <w:r w:rsidR="0088327F">
        <w:rPr>
          <w:rFonts w:ascii="Times New Roman" w:hAnsi="Times New Roman"/>
          <w:sz w:val="24"/>
          <w:szCs w:val="24"/>
        </w:rPr>
        <w:t>ur</w:t>
      </w:r>
      <w:r w:rsidR="00D165B0">
        <w:rPr>
          <w:rFonts w:ascii="Times New Roman" w:hAnsi="Times New Roman"/>
          <w:sz w:val="24"/>
          <w:szCs w:val="24"/>
        </w:rPr>
        <w:t>uchomienie, podłączenie, montaż, który</w:t>
      </w:r>
      <w:r w:rsidRPr="00913DE8">
        <w:rPr>
          <w:rFonts w:ascii="Times New Roman" w:hAnsi="Times New Roman"/>
          <w:sz w:val="24"/>
          <w:szCs w:val="24"/>
        </w:rPr>
        <w:t xml:space="preserve"> umożliwia prawidłowe użytkowanie </w:t>
      </w:r>
      <w:r w:rsidR="00B81419">
        <w:rPr>
          <w:rFonts w:ascii="Times New Roman" w:hAnsi="Times New Roman"/>
          <w:sz w:val="24"/>
          <w:szCs w:val="24"/>
        </w:rPr>
        <w:t>przedmiotu umowy</w:t>
      </w:r>
      <w:r w:rsidR="00B81419" w:rsidRPr="00913DE8">
        <w:rPr>
          <w:rFonts w:ascii="Times New Roman" w:hAnsi="Times New Roman"/>
          <w:sz w:val="24"/>
          <w:szCs w:val="24"/>
        </w:rPr>
        <w:t> </w:t>
      </w:r>
      <w:r w:rsidR="00B81419">
        <w:rPr>
          <w:rFonts w:ascii="Times New Roman" w:hAnsi="Times New Roman"/>
          <w:sz w:val="24"/>
          <w:szCs w:val="24"/>
        </w:rPr>
        <w:t>.</w:t>
      </w:r>
    </w:p>
    <w:p w:rsidR="00B81419" w:rsidRDefault="00B81419" w:rsidP="00C57151">
      <w:pPr>
        <w:pStyle w:val="Akapitzlist"/>
        <w:numPr>
          <w:ilvl w:val="0"/>
          <w:numId w:val="61"/>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Pr>
          <w:rFonts w:ascii="Times New Roman" w:hAnsi="Times New Roman"/>
          <w:bCs/>
          <w:snapToGrid w:val="0"/>
          <w:sz w:val="24"/>
          <w:szCs w:val="24"/>
        </w:rPr>
        <w:t>iotu umowy w terminie d</w:t>
      </w:r>
      <w:r w:rsidR="0038774E">
        <w:rPr>
          <w:rFonts w:ascii="Times New Roman" w:hAnsi="Times New Roman"/>
          <w:bCs/>
          <w:snapToGrid w:val="0"/>
          <w:sz w:val="24"/>
          <w:szCs w:val="24"/>
        </w:rPr>
        <w:t>o …… 2024</w:t>
      </w:r>
      <w:r w:rsidRPr="005C6832">
        <w:rPr>
          <w:rFonts w:ascii="Times New Roman" w:hAnsi="Times New Roman"/>
          <w:bCs/>
          <w:snapToGrid w:val="0"/>
          <w:sz w:val="24"/>
          <w:szCs w:val="24"/>
        </w:rPr>
        <w:t xml:space="preserve">r. </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lastRenderedPageBreak/>
        <w:t>Wykonawca jest zobowiązany poinformować Zamawiającego w formie pisemnej lub pocztą elektroniczną o terminie dostawy, z wyprzedzeniem co najmniej 2 dni roboczych.</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w:t>
      </w:r>
      <w:r w:rsidR="00913DE8" w:rsidRPr="00913DE8">
        <w:rPr>
          <w:rFonts w:ascii="Times New Roman" w:hAnsi="Times New Roman"/>
          <w:sz w:val="24"/>
          <w:szCs w:val="24"/>
        </w:rPr>
        <w:t>oboczy w godzinach od 8:00 do 14</w:t>
      </w:r>
      <w:r w:rsidRPr="00913DE8">
        <w:rPr>
          <w:rFonts w:ascii="Times New Roman" w:hAnsi="Times New Roman"/>
          <w:sz w:val="24"/>
          <w:szCs w:val="24"/>
        </w:rPr>
        <w:t>:00 i musi odbywać się w obecności przedstawicieli obu Stron.</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Realizacja dostawy i </w:t>
      </w:r>
      <w:r w:rsidR="0088327F">
        <w:rPr>
          <w:rFonts w:ascii="Times New Roman" w:hAnsi="Times New Roman"/>
          <w:sz w:val="24"/>
          <w:szCs w:val="24"/>
        </w:rPr>
        <w:t>uruchomienia</w:t>
      </w:r>
      <w:r w:rsidRPr="00913DE8">
        <w:rPr>
          <w:rFonts w:ascii="Times New Roman" w:hAnsi="Times New Roman"/>
          <w:sz w:val="24"/>
          <w:szCs w:val="24"/>
        </w:rPr>
        <w:t xml:space="preserve"> (podłączenia, montażu) </w:t>
      </w:r>
      <w:r w:rsidR="00B81419">
        <w:rPr>
          <w:rFonts w:ascii="Times New Roman" w:hAnsi="Times New Roman"/>
          <w:sz w:val="24"/>
          <w:szCs w:val="24"/>
        </w:rPr>
        <w:t>przedmiot</w:t>
      </w:r>
      <w:r w:rsidR="009F0A57">
        <w:rPr>
          <w:rFonts w:ascii="Times New Roman" w:hAnsi="Times New Roman"/>
          <w:sz w:val="24"/>
          <w:szCs w:val="24"/>
        </w:rPr>
        <w:t>u</w:t>
      </w:r>
      <w:r w:rsidR="0088327F">
        <w:rPr>
          <w:rFonts w:ascii="Times New Roman" w:hAnsi="Times New Roman"/>
          <w:sz w:val="24"/>
          <w:szCs w:val="24"/>
        </w:rPr>
        <w:t xml:space="preserve"> </w:t>
      </w:r>
      <w:r w:rsidR="00B81419">
        <w:rPr>
          <w:rFonts w:ascii="Times New Roman" w:hAnsi="Times New Roman"/>
          <w:sz w:val="24"/>
          <w:szCs w:val="24"/>
        </w:rPr>
        <w:t>umowy</w:t>
      </w:r>
      <w:r w:rsidR="00B81419" w:rsidRPr="00913DE8">
        <w:rPr>
          <w:rFonts w:ascii="Times New Roman" w:hAnsi="Times New Roman"/>
          <w:sz w:val="24"/>
          <w:szCs w:val="24"/>
        </w:rPr>
        <w:t> </w:t>
      </w:r>
      <w:r w:rsidRPr="00913DE8">
        <w:rPr>
          <w:rFonts w:ascii="Times New Roman" w:hAnsi="Times New Roman"/>
          <w:sz w:val="24"/>
          <w:szCs w:val="24"/>
        </w:rPr>
        <w:t> potwierdzona zostanie protokołem zdawczo-odbiorczym, sporządzonym i podpisanym przez przedstawicieli obu Stron.</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W przypadku stwierdzenia, że </w:t>
      </w:r>
      <w:r w:rsidR="009A39BE">
        <w:rPr>
          <w:rFonts w:ascii="Times New Roman" w:hAnsi="Times New Roman"/>
          <w:sz w:val="24"/>
          <w:szCs w:val="24"/>
        </w:rPr>
        <w:t>przedmiot umowy</w:t>
      </w:r>
      <w:r w:rsidR="009A39BE" w:rsidRPr="00913DE8">
        <w:rPr>
          <w:rFonts w:ascii="Times New Roman" w:hAnsi="Times New Roman"/>
          <w:sz w:val="24"/>
          <w:szCs w:val="24"/>
        </w:rPr>
        <w:t> </w:t>
      </w:r>
      <w:r w:rsidRPr="00913DE8">
        <w:rPr>
          <w:rFonts w:ascii="Times New Roman" w:hAnsi="Times New Roman"/>
          <w:sz w:val="24"/>
          <w:szCs w:val="24"/>
        </w:rPr>
        <w:t> ma wa</w:t>
      </w:r>
      <w:r w:rsidR="000851DC">
        <w:rPr>
          <w:rFonts w:ascii="Times New Roman" w:hAnsi="Times New Roman"/>
          <w:sz w:val="24"/>
          <w:szCs w:val="24"/>
        </w:rPr>
        <w:t>dy lub jest niezgodny</w:t>
      </w:r>
      <w:r w:rsidRPr="00913DE8">
        <w:rPr>
          <w:rFonts w:ascii="Times New Roman" w:hAnsi="Times New Roman"/>
          <w:sz w:val="24"/>
          <w:szCs w:val="24"/>
        </w:rPr>
        <w:t> z Umową, Zamawiający ma prawo odmówić odbioru do czasu zaoferowania przedmiotu Umowy zgodnego z Umową i wolnego od wad.</w:t>
      </w:r>
    </w:p>
    <w:p w:rsidR="003D69C3" w:rsidRPr="00913DE8" w:rsidRDefault="00913DE8"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 xml:space="preserve">O </w:t>
      </w:r>
      <w:r w:rsidR="003D69C3" w:rsidRPr="00913DE8">
        <w:rPr>
          <w:rFonts w:ascii="Times New Roman" w:hAnsi="Times New Roman"/>
          <w:sz w:val="24"/>
          <w:szCs w:val="24"/>
        </w:rPr>
        <w:t>wadach niemożliwych do stwierdzenia przy odbiorze, Zamawiający zawiadomi Wykonawcę w formie pisemnej lub pocztą elektroniczną niezwłocznie po ich ujawnieniu.</w:t>
      </w:r>
    </w:p>
    <w:p w:rsidR="003D69C3" w:rsidRDefault="003D69C3" w:rsidP="00C57151">
      <w:pPr>
        <w:pStyle w:val="Akapitzlist"/>
        <w:numPr>
          <w:ilvl w:val="0"/>
          <w:numId w:val="61"/>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w:t>
      </w:r>
      <w:r w:rsidR="00913DE8" w:rsidRPr="00913DE8">
        <w:rPr>
          <w:rFonts w:ascii="Times New Roman" w:hAnsi="Times New Roman"/>
          <w:sz w:val="24"/>
          <w:szCs w:val="24"/>
        </w:rPr>
        <w:t xml:space="preserve">ocznie, nie później jednak niż </w:t>
      </w:r>
      <w:r w:rsidRPr="00913DE8">
        <w:rPr>
          <w:rFonts w:ascii="Times New Roman" w:hAnsi="Times New Roman"/>
          <w:sz w:val="24"/>
          <w:szCs w:val="24"/>
        </w:rPr>
        <w:t>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3D69C3" w:rsidRDefault="00913DE8" w:rsidP="0026716A">
      <w:pPr>
        <w:jc w:val="center"/>
      </w:pPr>
      <w:r>
        <w:t>§ 5</w:t>
      </w:r>
    </w:p>
    <w:p w:rsidR="00913DE8" w:rsidRPr="00913DE8" w:rsidRDefault="00913DE8" w:rsidP="00913DE8">
      <w:pPr>
        <w:jc w:val="center"/>
        <w:rPr>
          <w:b/>
        </w:rPr>
      </w:pPr>
      <w:r w:rsidRPr="00913DE8">
        <w:rPr>
          <w:b/>
        </w:rPr>
        <w:t>Gwarancja</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D165B0">
        <w:rPr>
          <w:rFonts w:ascii="Times New Roman" w:hAnsi="Times New Roman"/>
          <w:sz w:val="24"/>
          <w:szCs w:val="24"/>
        </w:rPr>
        <w:t>…..</w:t>
      </w:r>
      <w:r w:rsidR="000B56DF">
        <w:rPr>
          <w:rFonts w:ascii="Times New Roman" w:hAnsi="Times New Roman"/>
          <w:sz w:val="24"/>
          <w:szCs w:val="24"/>
        </w:rPr>
        <w:t xml:space="preserve"> </w:t>
      </w:r>
      <w:r w:rsidRPr="00913DE8">
        <w:rPr>
          <w:rFonts w:ascii="Times New Roman" w:hAnsi="Times New Roman"/>
          <w:sz w:val="24"/>
          <w:szCs w:val="24"/>
        </w:rPr>
        <w:t xml:space="preserve">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sidR="009A39BE">
        <w:rPr>
          <w:rFonts w:ascii="Times New Roman" w:hAnsi="Times New Roman"/>
          <w:sz w:val="24"/>
          <w:szCs w:val="24"/>
        </w:rPr>
        <w:t>cji udzielonej przez producenta</w:t>
      </w:r>
      <w:r w:rsidRPr="00913DE8">
        <w:rPr>
          <w:rFonts w:ascii="Times New Roman" w:hAnsi="Times New Roman"/>
          <w:sz w:val="24"/>
          <w:szCs w:val="24"/>
        </w:rPr>
        <w:t>.</w:t>
      </w:r>
    </w:p>
    <w:p w:rsidR="00913DE8" w:rsidRPr="000851DC"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W przypadku awarii Wykonawca przystąpi do naprawy w terminie do </w:t>
      </w:r>
      <w:r w:rsidR="000B56DF">
        <w:rPr>
          <w:rFonts w:ascii="Times New Roman" w:hAnsi="Times New Roman"/>
          <w:sz w:val="24"/>
          <w:szCs w:val="24"/>
        </w:rPr>
        <w:t>48</w:t>
      </w:r>
      <w:r w:rsidRPr="00913DE8">
        <w:rPr>
          <w:rFonts w:ascii="Times New Roman" w:hAnsi="Times New Roman"/>
          <w:sz w:val="24"/>
          <w:szCs w:val="24"/>
        </w:rPr>
        <w:t xml:space="preserve"> godzin w dni robo</w:t>
      </w:r>
      <w:r w:rsidR="00CC0E38">
        <w:rPr>
          <w:rFonts w:ascii="Times New Roman" w:hAnsi="Times New Roman"/>
          <w:sz w:val="24"/>
          <w:szCs w:val="24"/>
        </w:rPr>
        <w:t>cze od zgłoszenia awarii – rozumia</w:t>
      </w:r>
      <w:r w:rsidRPr="00913DE8">
        <w:rPr>
          <w:rFonts w:ascii="Times New Roman" w:hAnsi="Times New Roman"/>
          <w:sz w:val="24"/>
          <w:szCs w:val="24"/>
        </w:rPr>
        <w:t xml:space="preserve">ne jako pojawienie się pracownika serwisu </w:t>
      </w:r>
      <w:r w:rsidR="00303600">
        <w:rPr>
          <w:rFonts w:ascii="Times New Roman" w:hAnsi="Times New Roman"/>
          <w:sz w:val="24"/>
          <w:szCs w:val="24"/>
        </w:rPr>
        <w:t xml:space="preserve">w miejscu awarii lub </w:t>
      </w:r>
      <w:r w:rsidR="00303600" w:rsidRPr="000851DC">
        <w:rPr>
          <w:rFonts w:ascii="Times New Roman" w:hAnsi="Times New Roman"/>
          <w:sz w:val="24"/>
          <w:szCs w:val="24"/>
        </w:rPr>
        <w:t>diagnostyki zdalnej</w:t>
      </w:r>
      <w:r w:rsidRPr="000851DC">
        <w:rPr>
          <w:rFonts w:ascii="Times New Roman" w:hAnsi="Times New Roman"/>
          <w:sz w:val="24"/>
          <w:szCs w:val="24"/>
        </w:rPr>
        <w:t>.</w:t>
      </w:r>
    </w:p>
    <w:p w:rsidR="00913DE8" w:rsidRPr="00033B7B" w:rsidRDefault="00913DE8" w:rsidP="00C57151">
      <w:pPr>
        <w:pStyle w:val="Akapitzlist"/>
        <w:numPr>
          <w:ilvl w:val="0"/>
          <w:numId w:val="62"/>
        </w:numPr>
        <w:jc w:val="both"/>
        <w:rPr>
          <w:rFonts w:ascii="Times New Roman" w:hAnsi="Times New Roman"/>
          <w:sz w:val="24"/>
          <w:szCs w:val="24"/>
        </w:rPr>
      </w:pPr>
      <w:r w:rsidRPr="00033B7B">
        <w:rPr>
          <w:rFonts w:ascii="Times New Roman" w:hAnsi="Times New Roman"/>
          <w:sz w:val="24"/>
          <w:szCs w:val="24"/>
        </w:rPr>
        <w:t xml:space="preserve">Czas usunięcia awarii u Zamawiającego wynosi maksymalnie </w:t>
      </w:r>
      <w:r w:rsidR="000B56DF" w:rsidRPr="00033B7B">
        <w:rPr>
          <w:rFonts w:ascii="Times New Roman" w:hAnsi="Times New Roman"/>
          <w:sz w:val="24"/>
          <w:szCs w:val="24"/>
        </w:rPr>
        <w:t>5</w:t>
      </w:r>
      <w:r w:rsidRPr="00033B7B">
        <w:rPr>
          <w:rFonts w:ascii="Times New Roman" w:hAnsi="Times New Roman"/>
          <w:sz w:val="24"/>
          <w:szCs w:val="24"/>
        </w:rPr>
        <w:t xml:space="preserve"> dni robocz</w:t>
      </w:r>
      <w:r w:rsidR="00033B7B">
        <w:rPr>
          <w:rFonts w:ascii="Times New Roman" w:hAnsi="Times New Roman"/>
          <w:sz w:val="24"/>
          <w:szCs w:val="24"/>
        </w:rPr>
        <w:t>ych</w:t>
      </w:r>
      <w:r w:rsidR="00033B7B" w:rsidRPr="00033B7B">
        <w:rPr>
          <w:rFonts w:ascii="Times New Roman" w:hAnsi="Times New Roman"/>
          <w:sz w:val="24"/>
          <w:szCs w:val="24"/>
        </w:rPr>
        <w:t> od momentu zgłoszenia awarii oraz 10 dni roboczych w przypadku konieczności  sprowadzenia części potrzebnych do naprawy.</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913DE8" w:rsidRPr="003556CC"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Przerwy w pracy urządzeń spowodowane naprawami gwarancyjnymi odpowiednio wydłużają okres</w:t>
      </w:r>
      <w:r w:rsidR="003556CC">
        <w:rPr>
          <w:rFonts w:ascii="Times New Roman" w:hAnsi="Times New Roman"/>
          <w:sz w:val="24"/>
          <w:szCs w:val="24"/>
        </w:rPr>
        <w:t xml:space="preserve"> </w:t>
      </w:r>
      <w:r w:rsidRPr="003556CC">
        <w:rPr>
          <w:rFonts w:ascii="Times New Roman" w:hAnsi="Times New Roman"/>
          <w:sz w:val="24"/>
          <w:szCs w:val="24"/>
        </w:rPr>
        <w:t>gwarancji.</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00303600" w:rsidRPr="000851DC">
        <w:rPr>
          <w:rFonts w:ascii="Times New Roman" w:hAnsi="Times New Roman"/>
          <w:sz w:val="24"/>
          <w:szCs w:val="24"/>
        </w:rPr>
        <w:t>wykonywania</w:t>
      </w:r>
      <w:r w:rsidRPr="000851DC">
        <w:rPr>
          <w:rFonts w:ascii="Times New Roman" w:hAnsi="Times New Roman"/>
          <w:sz w:val="24"/>
          <w:szCs w:val="24"/>
        </w:rPr>
        <w:t xml:space="preserve"> przeglądów technicznych w myśl ustawy</w:t>
      </w:r>
      <w:r w:rsidR="006161C8" w:rsidRPr="000851DC">
        <w:rPr>
          <w:rFonts w:ascii="Times New Roman" w:hAnsi="Times New Roman"/>
          <w:sz w:val="24"/>
          <w:szCs w:val="24"/>
        </w:rPr>
        <w:t xml:space="preserve"> </w:t>
      </w:r>
      <w:r w:rsidRPr="000851DC">
        <w:rPr>
          <w:rFonts w:ascii="Times New Roman" w:hAnsi="Times New Roman"/>
          <w:sz w:val="24"/>
          <w:szCs w:val="24"/>
        </w:rPr>
        <w:t>z dnia 20 maja 2010 r. o wyrobach medycznych (Dz.</w:t>
      </w:r>
      <w:r w:rsidR="003556CC" w:rsidRPr="000851DC">
        <w:rPr>
          <w:rFonts w:ascii="Times New Roman" w:hAnsi="Times New Roman"/>
          <w:sz w:val="24"/>
          <w:szCs w:val="24"/>
        </w:rPr>
        <w:t xml:space="preserve"> </w:t>
      </w:r>
      <w:r w:rsidRPr="000851DC">
        <w:rPr>
          <w:rFonts w:ascii="Times New Roman" w:hAnsi="Times New Roman"/>
          <w:sz w:val="24"/>
          <w:szCs w:val="24"/>
        </w:rPr>
        <w:t>U. z 2022 r. poz. 974 ze zm.). Przeglądy</w:t>
      </w:r>
      <w:r w:rsidR="00303600" w:rsidRPr="000851DC">
        <w:rPr>
          <w:rFonts w:ascii="Times New Roman" w:hAnsi="Times New Roman"/>
          <w:sz w:val="24"/>
          <w:szCs w:val="24"/>
        </w:rPr>
        <w:t xml:space="preserve"> </w:t>
      </w:r>
      <w:r w:rsidRPr="000851DC">
        <w:rPr>
          <w:rFonts w:ascii="Times New Roman" w:hAnsi="Times New Roman"/>
          <w:sz w:val="24"/>
          <w:szCs w:val="24"/>
        </w:rPr>
        <w:t>wraz z</w:t>
      </w:r>
      <w:r w:rsidR="00303600" w:rsidRPr="000851DC">
        <w:rPr>
          <w:rFonts w:ascii="Times New Roman" w:hAnsi="Times New Roman"/>
          <w:sz w:val="24"/>
          <w:szCs w:val="24"/>
        </w:rPr>
        <w:t xml:space="preserve"> ewentualną wymianą części zamiennych</w:t>
      </w:r>
      <w:r w:rsidRPr="00913DE8">
        <w:rPr>
          <w:rFonts w:ascii="Times New Roman" w:hAnsi="Times New Roman"/>
          <w:sz w:val="24"/>
          <w:szCs w:val="24"/>
        </w:rPr>
        <w:t>, Wykonawca jest zobowiązany wykonywać minimum jeden raz w roku, chyba że producent wymaga częściej, w całym okresie obowiązywania gwarancji, w tym jeden na koniec okresu gwarancyjnego.</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 przypadku niewykonania obowiązków</w:t>
      </w:r>
      <w:r w:rsidR="009A39BE">
        <w:rPr>
          <w:rFonts w:ascii="Times New Roman" w:hAnsi="Times New Roman"/>
          <w:sz w:val="24"/>
          <w:szCs w:val="24"/>
        </w:rPr>
        <w:t xml:space="preserve"> określonych w ust. 2-3</w:t>
      </w:r>
      <w:r w:rsidR="003556CC">
        <w:rPr>
          <w:rFonts w:ascii="Times New Roman" w:hAnsi="Times New Roman"/>
          <w:sz w:val="24"/>
          <w:szCs w:val="24"/>
        </w:rPr>
        <w:t xml:space="preserve"> i 6</w:t>
      </w:r>
      <w:r w:rsidRPr="00913DE8">
        <w:rPr>
          <w:rFonts w:ascii="Times New Roman" w:hAnsi="Times New Roman"/>
          <w:sz w:val="24"/>
          <w:szCs w:val="24"/>
        </w:rPr>
        <w:t>, Zamawiający ma prawo zlecić usunięcie awarii lub wykonanie przegl</w:t>
      </w:r>
      <w:r w:rsidR="003556CC">
        <w:rPr>
          <w:rFonts w:ascii="Times New Roman" w:hAnsi="Times New Roman"/>
          <w:sz w:val="24"/>
          <w:szCs w:val="24"/>
        </w:rPr>
        <w:t>ądu na koszt i ryzyko Wykonawcy.</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Zgłoszenia awarii można dokonywać </w:t>
      </w:r>
      <w:r w:rsidRPr="000B56DF">
        <w:rPr>
          <w:rFonts w:ascii="Times New Roman" w:hAnsi="Times New Roman"/>
          <w:sz w:val="24"/>
          <w:szCs w:val="24"/>
        </w:rPr>
        <w:t>na a</w:t>
      </w:r>
      <w:r w:rsidR="003556CC" w:rsidRPr="000B56DF">
        <w:rPr>
          <w:rFonts w:ascii="Times New Roman" w:hAnsi="Times New Roman"/>
          <w:sz w:val="24"/>
          <w:szCs w:val="24"/>
        </w:rPr>
        <w:t>dres</w:t>
      </w:r>
      <w:r w:rsidR="003556CC" w:rsidRPr="000B56DF">
        <w:rPr>
          <w:rFonts w:ascii="Times New Roman" w:hAnsi="Times New Roman"/>
          <w:i/>
          <w:sz w:val="24"/>
          <w:szCs w:val="24"/>
        </w:rPr>
        <w:t xml:space="preserve"> </w:t>
      </w:r>
      <w:r w:rsidR="003556CC" w:rsidRPr="000B56DF">
        <w:rPr>
          <w:rFonts w:ascii="Times New Roman" w:hAnsi="Times New Roman"/>
          <w:sz w:val="24"/>
          <w:szCs w:val="24"/>
        </w:rPr>
        <w:t>e</w:t>
      </w:r>
      <w:r w:rsidR="003556CC">
        <w:rPr>
          <w:rFonts w:ascii="Times New Roman" w:hAnsi="Times New Roman"/>
          <w:sz w:val="24"/>
          <w:szCs w:val="24"/>
        </w:rPr>
        <w:t>-mail:</w:t>
      </w:r>
      <w:r w:rsidR="009A39BE">
        <w:rPr>
          <w:rFonts w:ascii="Times New Roman" w:hAnsi="Times New Roman"/>
          <w:sz w:val="24"/>
          <w:szCs w:val="24"/>
        </w:rPr>
        <w:t xml:space="preserve"> </w:t>
      </w:r>
      <w:r w:rsidR="003556CC">
        <w:rPr>
          <w:rFonts w:ascii="Times New Roman" w:hAnsi="Times New Roman"/>
          <w:sz w:val="24"/>
          <w:szCs w:val="24"/>
        </w:rPr>
        <w:t>…</w:t>
      </w:r>
      <w:r w:rsidRPr="00913DE8">
        <w:rPr>
          <w:rFonts w:ascii="Times New Roman" w:hAnsi="Times New Roman"/>
          <w:sz w:val="24"/>
          <w:szCs w:val="24"/>
        </w:rPr>
        <w:t>……………………</w:t>
      </w:r>
    </w:p>
    <w:p w:rsidR="000B56DF" w:rsidRPr="00D165B0"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Osobą uprawnioną ze strony Wykonawcy do kontaktu z Zamawiającym w sprawach dotyczących napraw gwarancyjnych jest ……………... (imię i nazwisko, numer telefonu, adres email).</w:t>
      </w:r>
    </w:p>
    <w:p w:rsidR="003556CC" w:rsidRDefault="003556CC" w:rsidP="003556CC">
      <w:pPr>
        <w:jc w:val="center"/>
      </w:pPr>
      <w:r>
        <w:lastRenderedPageBreak/>
        <w:t>§ 6</w:t>
      </w:r>
    </w:p>
    <w:p w:rsidR="003556CC" w:rsidRPr="003556CC" w:rsidRDefault="003556CC" w:rsidP="003556CC">
      <w:pPr>
        <w:pStyle w:val="Akapitzlist"/>
        <w:ind w:left="1068"/>
        <w:jc w:val="center"/>
        <w:rPr>
          <w:rFonts w:ascii="Times New Roman" w:hAnsi="Times New Roman"/>
          <w:b/>
          <w:sz w:val="24"/>
          <w:szCs w:val="24"/>
        </w:rPr>
      </w:pPr>
      <w:r w:rsidRPr="003556CC">
        <w:rPr>
          <w:rFonts w:ascii="Times New Roman" w:hAnsi="Times New Roman"/>
          <w:b/>
          <w:sz w:val="24"/>
          <w:szCs w:val="24"/>
        </w:rPr>
        <w:t>Szkolenie personelu Zamawiającego</w:t>
      </w:r>
    </w:p>
    <w:p w:rsidR="003556CC" w:rsidRPr="003556CC" w:rsidRDefault="003556CC" w:rsidP="00C57151">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Wykonawca zobowiązuje się do przeszkolenia, w siedzibie Zamawiająceg</w:t>
      </w:r>
      <w:r>
        <w:rPr>
          <w:rFonts w:ascii="Times New Roman" w:hAnsi="Times New Roman"/>
          <w:sz w:val="24"/>
          <w:szCs w:val="24"/>
        </w:rPr>
        <w:t xml:space="preserve">o, w zakresie właściwej obsługi </w:t>
      </w:r>
      <w:r w:rsidRPr="003556CC">
        <w:rPr>
          <w:rFonts w:ascii="Times New Roman" w:hAnsi="Times New Roman"/>
          <w:sz w:val="24"/>
          <w:szCs w:val="24"/>
        </w:rPr>
        <w:t xml:space="preserve">i konserwacji </w:t>
      </w:r>
      <w:r w:rsidR="009A39BE">
        <w:rPr>
          <w:rFonts w:ascii="Times New Roman" w:hAnsi="Times New Roman"/>
          <w:sz w:val="24"/>
          <w:szCs w:val="24"/>
        </w:rPr>
        <w:t>przedmiotu umowy</w:t>
      </w:r>
      <w:r w:rsidRPr="003556CC">
        <w:rPr>
          <w:rFonts w:ascii="Times New Roman" w:hAnsi="Times New Roman"/>
          <w:sz w:val="24"/>
          <w:szCs w:val="24"/>
        </w:rPr>
        <w:t>, persone</w:t>
      </w:r>
      <w:r w:rsidR="000B56DF">
        <w:rPr>
          <w:rFonts w:ascii="Times New Roman" w:hAnsi="Times New Roman"/>
          <w:sz w:val="24"/>
          <w:szCs w:val="24"/>
        </w:rPr>
        <w:t>lu Zamawiającego – w terminie do 7</w:t>
      </w:r>
      <w:r w:rsidRPr="003556CC">
        <w:rPr>
          <w:rFonts w:ascii="Times New Roman" w:hAnsi="Times New Roman"/>
          <w:sz w:val="24"/>
          <w:szCs w:val="24"/>
        </w:rPr>
        <w:t xml:space="preserve"> dni od daty zrealizowania dostawy.</w:t>
      </w:r>
    </w:p>
    <w:p w:rsidR="003556CC" w:rsidRPr="003556CC" w:rsidRDefault="003556CC" w:rsidP="00C57151">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 xml:space="preserve">Wykonawca, najpóźniej 2 dni robocze przed planowaną dostawą, w porozumieniu z </w:t>
      </w:r>
      <w:r>
        <w:rPr>
          <w:rFonts w:ascii="Times New Roman" w:hAnsi="Times New Roman"/>
          <w:sz w:val="24"/>
          <w:szCs w:val="24"/>
        </w:rPr>
        <w:t xml:space="preserve">Zamawiającym </w:t>
      </w:r>
      <w:r w:rsidR="00303600">
        <w:rPr>
          <w:rFonts w:ascii="Times New Roman" w:hAnsi="Times New Roman"/>
          <w:sz w:val="24"/>
          <w:szCs w:val="24"/>
        </w:rPr>
        <w:t>ustali datę szkolenia</w:t>
      </w:r>
      <w:r w:rsidR="000851DC" w:rsidRPr="000851DC">
        <w:rPr>
          <w:rFonts w:ascii="Times New Roman" w:hAnsi="Times New Roman"/>
          <w:sz w:val="24"/>
          <w:szCs w:val="24"/>
        </w:rPr>
        <w:t>,</w:t>
      </w:r>
      <w:r w:rsidR="00303600" w:rsidRPr="000851DC">
        <w:rPr>
          <w:rFonts w:ascii="Times New Roman" w:hAnsi="Times New Roman"/>
          <w:sz w:val="24"/>
          <w:szCs w:val="24"/>
        </w:rPr>
        <w:t xml:space="preserve"> a Zamawiający przekaże Wykonawcy</w:t>
      </w:r>
      <w:r w:rsidRPr="003556CC">
        <w:rPr>
          <w:rFonts w:ascii="Times New Roman" w:hAnsi="Times New Roman"/>
          <w:sz w:val="24"/>
          <w:szCs w:val="24"/>
        </w:rPr>
        <w:t> listę osób biorących w nim udział.</w:t>
      </w:r>
    </w:p>
    <w:p w:rsidR="003556CC" w:rsidRPr="003556CC" w:rsidRDefault="003556CC" w:rsidP="00C57151">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Szkolenie personelu Zamawiającego zostanie przeprowadzone przez wykwalifikowaną kadrę Wykonawcy.</w:t>
      </w:r>
    </w:p>
    <w:p w:rsidR="003556CC" w:rsidRPr="003556CC" w:rsidRDefault="003556CC" w:rsidP="00C57151">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Szkolenie personelu Zamawiającego powinno obejmować minimum następujący zakres:</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instruktaż zawierający niezbędne wskazania producenta związane z bezpieczną obsługą </w:t>
      </w:r>
      <w:r w:rsidR="009A39BE">
        <w:rPr>
          <w:rFonts w:ascii="Times New Roman" w:hAnsi="Times New Roman"/>
          <w:sz w:val="24"/>
          <w:szCs w:val="24"/>
        </w:rPr>
        <w:t>przedmiotu umowy</w:t>
      </w:r>
      <w:r w:rsidR="009A39BE" w:rsidRPr="00913DE8">
        <w:rPr>
          <w:rFonts w:ascii="Times New Roman" w:hAnsi="Times New Roman"/>
          <w:sz w:val="24"/>
          <w:szCs w:val="24"/>
        </w:rPr>
        <w:t> </w:t>
      </w:r>
      <w:r w:rsidR="009A39BE" w:rsidRPr="003556CC">
        <w:rPr>
          <w:rFonts w:ascii="Times New Roman" w:hAnsi="Times New Roman"/>
          <w:sz w:val="24"/>
          <w:szCs w:val="24"/>
        </w:rPr>
        <w:t xml:space="preserve"> </w:t>
      </w:r>
      <w:r w:rsidRPr="003556CC">
        <w:rPr>
          <w:rFonts w:ascii="Times New Roman" w:hAnsi="Times New Roman"/>
          <w:sz w:val="24"/>
          <w:szCs w:val="24"/>
        </w:rPr>
        <w:t>– zgodnie z wymaganiami gwarancyjnymi;</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przekazanie informacji o bezpiecznym, zgodnym z instrukcją użytkowania, sposobie posługiwania się akcesoriami dołączonymi do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instruktaż dotyczący bezpiecznego, zgodnego z instrukcją obsługi, uruchomienia i pracy na </w:t>
      </w:r>
      <w:r w:rsidR="009A39BE">
        <w:rPr>
          <w:rFonts w:ascii="Times New Roman" w:hAnsi="Times New Roman"/>
          <w:sz w:val="24"/>
          <w:szCs w:val="24"/>
        </w:rPr>
        <w:t>przedmiocie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szkolenie z zakresu zasad mycia i dezynfekcji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szkolenie z zakresu obsługi oprogramowania dołączonego do </w:t>
      </w:r>
      <w:r w:rsidR="009A39BE">
        <w:rPr>
          <w:rFonts w:ascii="Times New Roman" w:hAnsi="Times New Roman"/>
          <w:sz w:val="24"/>
          <w:szCs w:val="24"/>
        </w:rPr>
        <w:t>przedmiotu umowy</w:t>
      </w:r>
      <w:r w:rsidRPr="003556CC">
        <w:rPr>
          <w:rFonts w:ascii="Times New Roman" w:hAnsi="Times New Roman"/>
          <w:sz w:val="24"/>
          <w:szCs w:val="24"/>
        </w:rPr>
        <w:t>.</w:t>
      </w:r>
    </w:p>
    <w:p w:rsidR="003556CC" w:rsidRDefault="003556CC" w:rsidP="00C57151">
      <w:pPr>
        <w:pStyle w:val="Akapitzlist"/>
        <w:numPr>
          <w:ilvl w:val="0"/>
          <w:numId w:val="63"/>
        </w:numPr>
        <w:spacing w:after="0"/>
        <w:ind w:left="1068"/>
        <w:jc w:val="both"/>
        <w:rPr>
          <w:rFonts w:ascii="Times New Roman" w:hAnsi="Times New Roman"/>
          <w:sz w:val="24"/>
          <w:szCs w:val="24"/>
        </w:rPr>
      </w:pPr>
      <w:r w:rsidRPr="003556CC">
        <w:rPr>
          <w:rFonts w:ascii="Times New Roman" w:hAnsi="Times New Roman"/>
          <w:sz w:val="24"/>
          <w:szCs w:val="24"/>
        </w:rPr>
        <w:t>Wykonawca jest zobowiązany przekazać Zamawiającemu protokół z przeprowadzonego szkolenia podpisany przez przedstawicieli obu Stron, zawierający plan szkolenia i listę obecności uczestników szkolenia, oraz imienne zaświadczenia lub certyfikaty potwierdzające udział w szkoleniu, w terminie 7 dni licząc od dnia odbycia szkolenia.</w:t>
      </w:r>
    </w:p>
    <w:p w:rsidR="00C52A3F" w:rsidRPr="00C54523" w:rsidRDefault="00C52A3F" w:rsidP="00C52A3F">
      <w:pPr>
        <w:pStyle w:val="Akapitzlist"/>
        <w:spacing w:after="0"/>
        <w:ind w:left="1068"/>
        <w:jc w:val="both"/>
        <w:rPr>
          <w:rFonts w:ascii="Times New Roman" w:hAnsi="Times New Roman"/>
          <w:sz w:val="24"/>
          <w:szCs w:val="24"/>
        </w:rPr>
      </w:pPr>
    </w:p>
    <w:p w:rsidR="00E1719C" w:rsidRDefault="00E1719C" w:rsidP="00E1719C">
      <w:pPr>
        <w:jc w:val="center"/>
      </w:pPr>
      <w:r>
        <w:t>§ 7</w:t>
      </w:r>
    </w:p>
    <w:p w:rsidR="00E1719C" w:rsidRDefault="00E1719C" w:rsidP="00E1719C">
      <w:pPr>
        <w:ind w:left="708"/>
        <w:jc w:val="both"/>
      </w:pPr>
      <w:r>
        <w:t>Wykonawca zobowiązany jest do poddawania się kontroli przeprowadzanej przez Ministra Zdrowia, w szczególności do przekazywania wymaganej dokumentacji, udzielania wyjaśnień dotyczących realizacji zadania inwestycyjnego oraz zezwalania kontrolującym na wejście na teren, na którym realizowane jest zadanie inwestycyjne.</w:t>
      </w:r>
    </w:p>
    <w:p w:rsidR="00E1719C" w:rsidRDefault="00E1719C" w:rsidP="00DC3A7C">
      <w:pPr>
        <w:jc w:val="center"/>
      </w:pPr>
    </w:p>
    <w:p w:rsidR="00913DE8" w:rsidRPr="0026716A" w:rsidRDefault="00E1719C" w:rsidP="00DC3A7C">
      <w:pPr>
        <w:jc w:val="center"/>
      </w:pPr>
      <w:r>
        <w:t>§ 8</w:t>
      </w:r>
    </w:p>
    <w:p w:rsidR="00DC3A7C" w:rsidRDefault="005D0E8C" w:rsidP="00C57151">
      <w:pPr>
        <w:numPr>
          <w:ilvl w:val="0"/>
          <w:numId w:val="48"/>
        </w:numPr>
        <w:tabs>
          <w:tab w:val="left" w:pos="0"/>
        </w:tabs>
        <w:suppressAutoHyphens/>
        <w:jc w:val="both"/>
      </w:pPr>
      <w:r w:rsidRPr="006D136A">
        <w:t xml:space="preserve">Wartość przedmiotu zamówienia </w:t>
      </w:r>
      <w:r w:rsidR="00C54523">
        <w:t>wynosi</w:t>
      </w:r>
      <w:r w:rsidRPr="006D136A">
        <w:t xml:space="preserve"> …….zł netto, ……… zł brutto.</w:t>
      </w:r>
    </w:p>
    <w:p w:rsidR="00DC3A7C" w:rsidRPr="00DC3A7C" w:rsidRDefault="00DC3A7C" w:rsidP="00C57151">
      <w:pPr>
        <w:numPr>
          <w:ilvl w:val="0"/>
          <w:numId w:val="48"/>
        </w:numPr>
        <w:tabs>
          <w:tab w:val="left" w:pos="0"/>
        </w:tabs>
        <w:suppressAutoHyphens/>
        <w:jc w:val="both"/>
      </w:pPr>
      <w:r w:rsidRPr="00DC3A7C">
        <w:t>Cena, wskazana w ust. 1, zawiera wszelkie koszty związane z wykonaniem Umowy, łącznie z:</w:t>
      </w:r>
    </w:p>
    <w:p w:rsidR="00DC3A7C" w:rsidRPr="00DC3A7C" w:rsidRDefault="00DC3A7C" w:rsidP="00C57151">
      <w:pPr>
        <w:pStyle w:val="Akapitzlist"/>
        <w:numPr>
          <w:ilvl w:val="0"/>
          <w:numId w:val="65"/>
        </w:numPr>
        <w:jc w:val="both"/>
        <w:rPr>
          <w:rFonts w:ascii="Times New Roman" w:hAnsi="Times New Roman"/>
          <w:sz w:val="24"/>
          <w:szCs w:val="24"/>
        </w:rPr>
      </w:pPr>
      <w:r w:rsidRPr="00DC3A7C">
        <w:rPr>
          <w:rFonts w:ascii="Times New Roman" w:hAnsi="Times New Roman"/>
          <w:sz w:val="24"/>
          <w:szCs w:val="24"/>
        </w:rPr>
        <w:t xml:space="preserve">opakowaniem, transportem do miejsca przeznaczenia, wyładunkiem, montażem, </w:t>
      </w:r>
      <w:r w:rsidR="00C54523">
        <w:rPr>
          <w:rFonts w:ascii="Times New Roman" w:hAnsi="Times New Roman"/>
          <w:sz w:val="24"/>
          <w:szCs w:val="24"/>
        </w:rPr>
        <w:t xml:space="preserve">uruchomieniem, </w:t>
      </w:r>
      <w:r w:rsidRPr="00DC3A7C">
        <w:rPr>
          <w:rFonts w:ascii="Times New Roman" w:hAnsi="Times New Roman"/>
          <w:sz w:val="24"/>
          <w:szCs w:val="24"/>
        </w:rPr>
        <w:t>ubezpieczeniem, opłatami granicznymi, celnymi itp.;</w:t>
      </w:r>
    </w:p>
    <w:p w:rsidR="00DC3A7C" w:rsidRPr="00DC3A7C" w:rsidRDefault="00DC3A7C" w:rsidP="00C57151">
      <w:pPr>
        <w:pStyle w:val="Akapitzlist"/>
        <w:numPr>
          <w:ilvl w:val="0"/>
          <w:numId w:val="65"/>
        </w:numPr>
        <w:jc w:val="both"/>
        <w:rPr>
          <w:rFonts w:ascii="Times New Roman" w:hAnsi="Times New Roman"/>
          <w:sz w:val="24"/>
          <w:szCs w:val="24"/>
        </w:rPr>
      </w:pPr>
      <w:r w:rsidRPr="00DC3A7C">
        <w:rPr>
          <w:rFonts w:ascii="Times New Roman" w:hAnsi="Times New Roman"/>
          <w:sz w:val="24"/>
          <w:szCs w:val="24"/>
        </w:rPr>
        <w:t>przeszkoleniem personelu Zamawiającego w zakresie właściwej obsługi i konserwacji Wyposażenia;</w:t>
      </w:r>
    </w:p>
    <w:p w:rsidR="00DC3A7C" w:rsidRPr="00DC3A7C" w:rsidRDefault="00DC3A7C" w:rsidP="00C57151">
      <w:pPr>
        <w:pStyle w:val="Akapitzlist"/>
        <w:numPr>
          <w:ilvl w:val="0"/>
          <w:numId w:val="65"/>
        </w:numPr>
        <w:spacing w:after="0"/>
        <w:jc w:val="both"/>
        <w:rPr>
          <w:rFonts w:ascii="Times New Roman" w:hAnsi="Times New Roman"/>
          <w:sz w:val="24"/>
          <w:szCs w:val="24"/>
        </w:rPr>
      </w:pPr>
      <w:r w:rsidRPr="00DC3A7C">
        <w:rPr>
          <w:rFonts w:ascii="Times New Roman" w:hAnsi="Times New Roman"/>
          <w:sz w:val="24"/>
          <w:szCs w:val="24"/>
        </w:rPr>
        <w:t>naprawami gwarancyjnymi i przeglądami w okresie obowiązywania gwarancji i rękojmi.</w:t>
      </w:r>
    </w:p>
    <w:p w:rsidR="006D136A" w:rsidRPr="006D136A" w:rsidRDefault="005D0E8C" w:rsidP="00C57151">
      <w:pPr>
        <w:numPr>
          <w:ilvl w:val="0"/>
          <w:numId w:val="48"/>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5D0E8C" w:rsidRPr="006D136A" w:rsidRDefault="005D0E8C" w:rsidP="00C57151">
      <w:pPr>
        <w:numPr>
          <w:ilvl w:val="0"/>
          <w:numId w:val="48"/>
        </w:numPr>
        <w:tabs>
          <w:tab w:val="left" w:pos="0"/>
        </w:tabs>
        <w:suppressAutoHyphens/>
        <w:jc w:val="both"/>
      </w:pPr>
      <w:r w:rsidRPr="006D136A">
        <w:rPr>
          <w:rFonts w:eastAsiaTheme="minorHAnsi"/>
        </w:rPr>
        <w:t xml:space="preserve">Wystawienie faktury nastąpi na podstawie obustronnie podpisanego (bezusterkowego) protokołu </w:t>
      </w:r>
      <w:r w:rsidR="00C54523">
        <w:t>zdawczo-odbiorczego</w:t>
      </w:r>
      <w:r w:rsidR="00C54523" w:rsidRPr="006D136A">
        <w:rPr>
          <w:rFonts w:eastAsiaTheme="minorHAnsi"/>
        </w:rPr>
        <w:t xml:space="preserve"> </w:t>
      </w:r>
      <w:r w:rsidRPr="006D136A">
        <w:rPr>
          <w:rFonts w:eastAsiaTheme="minorHAnsi"/>
        </w:rPr>
        <w:t xml:space="preserve">sprzętu wraz z montażem. </w:t>
      </w:r>
    </w:p>
    <w:p w:rsidR="0026716A" w:rsidRPr="006D136A" w:rsidRDefault="0026716A" w:rsidP="00C57151">
      <w:pPr>
        <w:numPr>
          <w:ilvl w:val="0"/>
          <w:numId w:val="48"/>
        </w:numPr>
        <w:overflowPunct w:val="0"/>
        <w:autoSpaceDE w:val="0"/>
        <w:jc w:val="both"/>
        <w:textAlignment w:val="baseline"/>
      </w:pPr>
      <w:r w:rsidRPr="006D136A">
        <w:lastRenderedPageBreak/>
        <w:t xml:space="preserve">Wykonawca może przesłać fakturę w formie elektronicznej na adres </w:t>
      </w:r>
      <w:hyperlink r:id="rId36"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37" w:history="1">
        <w:r w:rsidRPr="006D136A">
          <w:rPr>
            <w:rStyle w:val="Hipercze"/>
          </w:rPr>
          <w:t>sekretariat@szpitalwrzesnia.home.pl</w:t>
        </w:r>
      </w:hyperlink>
      <w:r w:rsidRPr="006D136A">
        <w:t xml:space="preserve">. </w:t>
      </w:r>
    </w:p>
    <w:p w:rsidR="0026716A" w:rsidRPr="006D136A" w:rsidRDefault="0026716A" w:rsidP="00C57151">
      <w:pPr>
        <w:pStyle w:val="Akapitzlist"/>
        <w:numPr>
          <w:ilvl w:val="0"/>
          <w:numId w:val="48"/>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A312D6"/>
    <w:p w:rsidR="0026716A" w:rsidRPr="0026716A" w:rsidRDefault="00E1719C" w:rsidP="0026716A">
      <w:pPr>
        <w:jc w:val="center"/>
      </w:pPr>
      <w:r>
        <w:t>§ 9</w:t>
      </w:r>
    </w:p>
    <w:p w:rsidR="0026716A" w:rsidRPr="0026716A" w:rsidRDefault="0026716A" w:rsidP="00C57151">
      <w:pPr>
        <w:numPr>
          <w:ilvl w:val="0"/>
          <w:numId w:val="4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C57151">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750C53" w:rsidRDefault="0026716A" w:rsidP="00C57151">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niewykonania całości lub części zamówieni</w:t>
      </w:r>
      <w:r w:rsidR="0008502C">
        <w:rPr>
          <w:rFonts w:ascii="Times New Roman" w:hAnsi="Times New Roman"/>
          <w:sz w:val="24"/>
          <w:szCs w:val="24"/>
        </w:rPr>
        <w:t>a w terminie  -  w wysokości 0,2</w:t>
      </w:r>
      <w:r w:rsidRPr="00750C53">
        <w:rPr>
          <w:rFonts w:ascii="Times New Roman" w:hAnsi="Times New Roman"/>
          <w:sz w:val="24"/>
          <w:szCs w:val="24"/>
        </w:rPr>
        <w:t xml:space="preserve">% kwoty brutto określonej w § </w:t>
      </w:r>
      <w:r w:rsidR="00DC3A7C" w:rsidRPr="00750C53">
        <w:rPr>
          <w:rFonts w:ascii="Times New Roman" w:hAnsi="Times New Roman"/>
          <w:sz w:val="24"/>
          <w:szCs w:val="24"/>
        </w:rPr>
        <w:t>7 ust. 1</w:t>
      </w:r>
      <w:r w:rsidRPr="00750C53">
        <w:rPr>
          <w:rFonts w:ascii="Times New Roman" w:hAnsi="Times New Roman"/>
          <w:sz w:val="24"/>
          <w:szCs w:val="24"/>
        </w:rPr>
        <w:t xml:space="preserve"> za każdy dzień zwłoki, </w:t>
      </w:r>
    </w:p>
    <w:p w:rsidR="00DC3A7C" w:rsidRPr="00750C53" w:rsidRDefault="00303600" w:rsidP="00C57151">
      <w:pPr>
        <w:pStyle w:val="Akapitzlist"/>
        <w:numPr>
          <w:ilvl w:val="0"/>
          <w:numId w:val="51"/>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00DC3A7C" w:rsidRPr="00750C53">
        <w:rPr>
          <w:rFonts w:ascii="Times New Roman" w:hAnsi="Times New Roman"/>
          <w:sz w:val="24"/>
          <w:szCs w:val="24"/>
        </w:rPr>
        <w:t xml:space="preserve">w wykonaniu czynność i o których mowa w § 5 ust. 2 i </w:t>
      </w:r>
      <w:r w:rsidR="00750C53" w:rsidRPr="00750C53">
        <w:rPr>
          <w:rFonts w:ascii="Times New Roman" w:hAnsi="Times New Roman"/>
          <w:sz w:val="24"/>
          <w:szCs w:val="24"/>
        </w:rPr>
        <w:t>3 i § 6 ust. 1 - w wysokości 0,2</w:t>
      </w:r>
      <w:r w:rsidR="00E1719C">
        <w:rPr>
          <w:rFonts w:ascii="Times New Roman" w:hAnsi="Times New Roman"/>
          <w:sz w:val="24"/>
          <w:szCs w:val="24"/>
        </w:rPr>
        <w:t>% kwoty brutto określonej w § 8</w:t>
      </w:r>
      <w:r w:rsidR="00DC3A7C" w:rsidRPr="00750C53">
        <w:rPr>
          <w:rFonts w:ascii="Times New Roman" w:hAnsi="Times New Roman"/>
          <w:sz w:val="24"/>
          <w:szCs w:val="24"/>
        </w:rPr>
        <w:t xml:space="preserve"> ust. 1 za każdy dzień</w:t>
      </w:r>
      <w:r w:rsidR="002729DF">
        <w:rPr>
          <w:rFonts w:ascii="Times New Roman" w:hAnsi="Times New Roman"/>
          <w:sz w:val="24"/>
          <w:szCs w:val="24"/>
        </w:rPr>
        <w:t>/godzinę</w:t>
      </w:r>
      <w:r w:rsidR="00DC3A7C" w:rsidRPr="00750C53">
        <w:rPr>
          <w:rFonts w:ascii="Times New Roman" w:hAnsi="Times New Roman"/>
          <w:sz w:val="24"/>
          <w:szCs w:val="24"/>
        </w:rPr>
        <w:t xml:space="preserve"> zwłoki,</w:t>
      </w:r>
    </w:p>
    <w:p w:rsidR="00DC3A7C" w:rsidRPr="00750C53" w:rsidRDefault="00DC3A7C" w:rsidP="00C57151">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braku wykonania przeglądu o którym mowa w § 5 ust. 6 w wysokości 0,</w:t>
      </w:r>
      <w:r w:rsidR="0008502C">
        <w:rPr>
          <w:rFonts w:ascii="Times New Roman" w:hAnsi="Times New Roman"/>
          <w:sz w:val="24"/>
          <w:szCs w:val="24"/>
        </w:rPr>
        <w:t>2</w:t>
      </w:r>
      <w:r w:rsidRPr="00750C53">
        <w:rPr>
          <w:rFonts w:ascii="Times New Roman" w:hAnsi="Times New Roman"/>
          <w:sz w:val="24"/>
          <w:szCs w:val="24"/>
        </w:rPr>
        <w:t xml:space="preserve">% kwoty brutto określonej w § </w:t>
      </w:r>
      <w:r w:rsidR="00E1719C">
        <w:rPr>
          <w:rFonts w:ascii="Times New Roman" w:hAnsi="Times New Roman"/>
          <w:sz w:val="24"/>
          <w:szCs w:val="24"/>
        </w:rPr>
        <w:t>8</w:t>
      </w:r>
      <w:r w:rsidRPr="00750C53">
        <w:rPr>
          <w:rFonts w:ascii="Times New Roman" w:hAnsi="Times New Roman"/>
          <w:sz w:val="24"/>
          <w:szCs w:val="24"/>
        </w:rPr>
        <w:t xml:space="preserve"> ust. 1, </w:t>
      </w:r>
    </w:p>
    <w:p w:rsidR="0026716A" w:rsidRPr="00750C53" w:rsidRDefault="0026716A" w:rsidP="00C57151">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sidR="00E1719C">
        <w:rPr>
          <w:rFonts w:ascii="Times New Roman" w:hAnsi="Times New Roman"/>
          <w:sz w:val="24"/>
          <w:szCs w:val="24"/>
        </w:rPr>
        <w:t>%  kwoty  brutto wskazanej w § 8</w:t>
      </w:r>
      <w:r w:rsidR="00DC3A7C" w:rsidRPr="00750C53">
        <w:rPr>
          <w:rFonts w:ascii="Times New Roman" w:hAnsi="Times New Roman"/>
          <w:sz w:val="24"/>
          <w:szCs w:val="24"/>
        </w:rPr>
        <w:t xml:space="preserve"> ust. 1</w:t>
      </w:r>
      <w:r w:rsidRPr="00750C53">
        <w:rPr>
          <w:rFonts w:ascii="Times New Roman" w:hAnsi="Times New Roman"/>
          <w:sz w:val="24"/>
          <w:szCs w:val="24"/>
        </w:rPr>
        <w:t>.</w:t>
      </w:r>
    </w:p>
    <w:p w:rsidR="0026716A" w:rsidRPr="0026716A" w:rsidRDefault="0026716A" w:rsidP="00C57151">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E1719C">
        <w:rPr>
          <w:rFonts w:ascii="Times New Roman" w:hAnsi="Times New Roman"/>
          <w:sz w:val="24"/>
          <w:szCs w:val="24"/>
        </w:rPr>
        <w:t>0% kwoty  brutto wskazanej w § 8</w:t>
      </w:r>
      <w:r w:rsidRPr="0026716A">
        <w:rPr>
          <w:rFonts w:ascii="Times New Roman" w:hAnsi="Times New Roman"/>
          <w:sz w:val="24"/>
          <w:szCs w:val="24"/>
        </w:rPr>
        <w:t xml:space="preserve"> ust. </w:t>
      </w:r>
      <w:r w:rsidR="009A39BE">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26716A" w:rsidRPr="0026716A" w:rsidRDefault="0026716A" w:rsidP="00C57151">
      <w:pPr>
        <w:pStyle w:val="Akapitzlist"/>
        <w:numPr>
          <w:ilvl w:val="0"/>
          <w:numId w:val="4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C57151">
      <w:pPr>
        <w:pStyle w:val="Akapitzlist"/>
        <w:numPr>
          <w:ilvl w:val="0"/>
          <w:numId w:val="4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C57151">
      <w:pPr>
        <w:pStyle w:val="Akapitzlist"/>
        <w:numPr>
          <w:ilvl w:val="0"/>
          <w:numId w:val="4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C52A3F" w:rsidRDefault="0026716A" w:rsidP="00C57151">
      <w:pPr>
        <w:pStyle w:val="Akapitzlist"/>
        <w:numPr>
          <w:ilvl w:val="0"/>
          <w:numId w:val="49"/>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sidR="00113D55">
        <w:rPr>
          <w:rFonts w:ascii="Times New Roman" w:hAnsi="Times New Roman"/>
          <w:sz w:val="24"/>
          <w:szCs w:val="24"/>
        </w:rPr>
        <w:t xml:space="preserve">zenia brutto o którym mowa w § 8 </w:t>
      </w:r>
      <w:r w:rsidR="00DC3A7C">
        <w:rPr>
          <w:rFonts w:ascii="Times New Roman" w:hAnsi="Times New Roman"/>
          <w:sz w:val="24"/>
          <w:szCs w:val="24"/>
        </w:rPr>
        <w:t>ust. 1</w:t>
      </w:r>
      <w:r w:rsidRPr="0026716A">
        <w:rPr>
          <w:rFonts w:ascii="Times New Roman" w:hAnsi="Times New Roman"/>
          <w:sz w:val="24"/>
          <w:szCs w:val="24"/>
        </w:rPr>
        <w:t>.</w:t>
      </w:r>
      <w:r w:rsidR="00303600">
        <w:rPr>
          <w:rFonts w:ascii="Times New Roman" w:hAnsi="Times New Roman"/>
          <w:sz w:val="24"/>
          <w:szCs w:val="24"/>
        </w:rPr>
        <w:t xml:space="preserve"> </w:t>
      </w:r>
    </w:p>
    <w:p w:rsidR="00C52A3F" w:rsidRPr="009A39BE" w:rsidRDefault="00C52A3F" w:rsidP="00C52A3F">
      <w:pPr>
        <w:pStyle w:val="Akapitzlist"/>
        <w:spacing w:after="0"/>
        <w:ind w:left="1068"/>
        <w:jc w:val="both"/>
        <w:rPr>
          <w:rFonts w:ascii="Times New Roman" w:hAnsi="Times New Roman"/>
          <w:b/>
          <w:sz w:val="24"/>
          <w:szCs w:val="24"/>
        </w:rPr>
      </w:pPr>
    </w:p>
    <w:p w:rsidR="0026716A" w:rsidRPr="0026716A" w:rsidRDefault="00E1719C" w:rsidP="0026716A">
      <w:pPr>
        <w:jc w:val="center"/>
      </w:pPr>
      <w:r>
        <w:t>§ 10</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C957EB" w:rsidRDefault="00C957EB" w:rsidP="006320E9"/>
    <w:p w:rsidR="0026716A" w:rsidRPr="0026716A" w:rsidRDefault="00E1719C" w:rsidP="0026716A">
      <w:pPr>
        <w:jc w:val="center"/>
      </w:pPr>
      <w:r>
        <w:t>§ 11</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E1719C">
      <w:pPr>
        <w:jc w:val="both"/>
      </w:pPr>
    </w:p>
    <w:p w:rsidR="0026716A" w:rsidRPr="0026716A" w:rsidRDefault="00B11E2C" w:rsidP="0026716A">
      <w:pPr>
        <w:jc w:val="center"/>
      </w:pPr>
      <w:r>
        <w:t>§ 12</w:t>
      </w:r>
    </w:p>
    <w:p w:rsidR="002555D7" w:rsidRPr="0085107B" w:rsidRDefault="002555D7" w:rsidP="00C57151">
      <w:pPr>
        <w:pStyle w:val="Akapitzlist"/>
        <w:numPr>
          <w:ilvl w:val="0"/>
          <w:numId w:val="67"/>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C57151">
      <w:pPr>
        <w:numPr>
          <w:ilvl w:val="0"/>
          <w:numId w:val="70"/>
        </w:numPr>
        <w:autoSpaceDE w:val="0"/>
        <w:autoSpaceDN w:val="0"/>
        <w:adjustRightInd w:val="0"/>
        <w:jc w:val="both"/>
      </w:pPr>
      <w:r w:rsidRPr="00DA6BDF">
        <w:lastRenderedPageBreak/>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C57151">
      <w:pPr>
        <w:numPr>
          <w:ilvl w:val="0"/>
          <w:numId w:val="70"/>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C57151">
      <w:pPr>
        <w:numPr>
          <w:ilvl w:val="0"/>
          <w:numId w:val="67"/>
        </w:numPr>
        <w:tabs>
          <w:tab w:val="left" w:pos="426"/>
        </w:tabs>
        <w:suppressAutoHyphens/>
        <w:spacing w:line="21" w:lineRule="atLeast"/>
        <w:jc w:val="both"/>
      </w:pPr>
      <w:r>
        <w:t>Warunki dokonania zmian:</w:t>
      </w:r>
    </w:p>
    <w:p w:rsidR="002555D7" w:rsidRDefault="002555D7" w:rsidP="00C57151">
      <w:pPr>
        <w:numPr>
          <w:ilvl w:val="0"/>
          <w:numId w:val="68"/>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C57151">
      <w:pPr>
        <w:numPr>
          <w:ilvl w:val="0"/>
          <w:numId w:val="68"/>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C57151">
      <w:pPr>
        <w:numPr>
          <w:ilvl w:val="0"/>
          <w:numId w:val="67"/>
        </w:numPr>
        <w:tabs>
          <w:tab w:val="left" w:pos="426"/>
        </w:tabs>
        <w:suppressAutoHyphens/>
        <w:spacing w:line="21" w:lineRule="atLeast"/>
        <w:jc w:val="both"/>
      </w:pPr>
      <w:r>
        <w:t>Wniosek, o którym mowa w ust. 2 pkt. 2 musi zawierać:</w:t>
      </w:r>
    </w:p>
    <w:p w:rsidR="002555D7" w:rsidRDefault="002555D7" w:rsidP="00C57151">
      <w:pPr>
        <w:numPr>
          <w:ilvl w:val="0"/>
          <w:numId w:val="69"/>
        </w:numPr>
        <w:tabs>
          <w:tab w:val="left" w:pos="426"/>
        </w:tabs>
        <w:suppressAutoHyphens/>
        <w:spacing w:line="21" w:lineRule="atLeast"/>
        <w:jc w:val="both"/>
      </w:pPr>
      <w:r>
        <w:t>opis propozycji zmiany;</w:t>
      </w:r>
    </w:p>
    <w:p w:rsidR="002555D7" w:rsidRDefault="002555D7" w:rsidP="00C57151">
      <w:pPr>
        <w:numPr>
          <w:ilvl w:val="0"/>
          <w:numId w:val="69"/>
        </w:numPr>
        <w:tabs>
          <w:tab w:val="left" w:pos="426"/>
        </w:tabs>
        <w:suppressAutoHyphens/>
        <w:spacing w:line="21" w:lineRule="atLeast"/>
        <w:jc w:val="both"/>
      </w:pPr>
      <w:r>
        <w:t>uzasadnienie zmiany;</w:t>
      </w:r>
    </w:p>
    <w:p w:rsidR="002555D7" w:rsidRDefault="002555D7" w:rsidP="00C57151">
      <w:pPr>
        <w:numPr>
          <w:ilvl w:val="0"/>
          <w:numId w:val="69"/>
        </w:numPr>
        <w:tabs>
          <w:tab w:val="left" w:pos="426"/>
        </w:tabs>
        <w:suppressAutoHyphens/>
        <w:spacing w:line="21" w:lineRule="atLeast"/>
        <w:jc w:val="both"/>
      </w:pPr>
      <w:r>
        <w:t>opis wpływu zmiany na warunki realizacji umowy.</w:t>
      </w:r>
    </w:p>
    <w:p w:rsidR="002555D7" w:rsidRDefault="002555D7" w:rsidP="00C57151">
      <w:pPr>
        <w:numPr>
          <w:ilvl w:val="0"/>
          <w:numId w:val="67"/>
        </w:numPr>
        <w:tabs>
          <w:tab w:val="left" w:pos="426"/>
        </w:tabs>
        <w:suppressAutoHyphens/>
        <w:spacing w:line="21" w:lineRule="atLeast"/>
        <w:jc w:val="both"/>
      </w:pPr>
      <w:r>
        <w:t>Zmiany umowy nie mogą:</w:t>
      </w:r>
    </w:p>
    <w:p w:rsidR="002555D7" w:rsidRDefault="002555D7" w:rsidP="00C57151">
      <w:pPr>
        <w:numPr>
          <w:ilvl w:val="0"/>
          <w:numId w:val="66"/>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C57151">
      <w:pPr>
        <w:numPr>
          <w:ilvl w:val="0"/>
          <w:numId w:val="66"/>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C57151">
      <w:pPr>
        <w:numPr>
          <w:ilvl w:val="0"/>
          <w:numId w:val="66"/>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C57151">
      <w:pPr>
        <w:numPr>
          <w:ilvl w:val="0"/>
          <w:numId w:val="66"/>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B11E2C" w:rsidP="0026716A">
      <w:pPr>
        <w:jc w:val="center"/>
      </w:pPr>
      <w:r>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DC3A7C">
      <w:pPr>
        <w:jc w:val="both"/>
      </w:pPr>
    </w:p>
    <w:p w:rsidR="005C0195" w:rsidRPr="0013736A" w:rsidRDefault="00B11E2C" w:rsidP="005C0195">
      <w:pPr>
        <w:jc w:val="center"/>
      </w:pPr>
      <w:r>
        <w:t>§ 14</w:t>
      </w:r>
    </w:p>
    <w:p w:rsidR="0026716A" w:rsidRPr="0026716A" w:rsidRDefault="005C0195" w:rsidP="00C52A3F">
      <w:pPr>
        <w:tabs>
          <w:tab w:val="left" w:pos="426"/>
        </w:tabs>
        <w:suppressAutoHyphens/>
        <w:spacing w:line="21" w:lineRule="atLeast"/>
        <w:jc w:val="both"/>
      </w:pPr>
      <w:r w:rsidRPr="0013736A">
        <w:tab/>
      </w:r>
      <w:r w:rsidRPr="0013736A">
        <w:tab/>
        <w:t>Wszelkie zmiany Umowy wymagają formy pisemnej pod rygorem nieważności.</w:t>
      </w:r>
    </w:p>
    <w:p w:rsidR="00C957EB" w:rsidRDefault="00C957EB" w:rsidP="0026716A">
      <w:pPr>
        <w:jc w:val="center"/>
      </w:pPr>
    </w:p>
    <w:p w:rsidR="0026716A" w:rsidRPr="0026716A" w:rsidRDefault="00B11E2C" w:rsidP="0026716A">
      <w:pPr>
        <w:jc w:val="center"/>
      </w:pPr>
      <w:r>
        <w:t>§15</w:t>
      </w:r>
    </w:p>
    <w:p w:rsidR="0026716A" w:rsidRPr="00750C53" w:rsidRDefault="005C0195" w:rsidP="00750C5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 r. poz. 1360</w:t>
      </w:r>
      <w:r w:rsidR="006320E9">
        <w:rPr>
          <w:bCs/>
          <w:color w:val="202124"/>
          <w:shd w:val="clear" w:color="auto" w:fill="FFFFFF"/>
        </w:rPr>
        <w:t xml:space="preserve"> z późn. zm.) o</w:t>
      </w:r>
      <w:r>
        <w:rPr>
          <w:bCs/>
          <w:color w:val="202124"/>
          <w:shd w:val="clear" w:color="auto" w:fill="FFFFFF"/>
        </w:rPr>
        <w:t xml:space="preserve"> ile przepisy ustawy z dnia 11 września 2019 r. Prawo zamówień publicznych (Dz. U. z 2022 r. poz. 1710 z późn. zm.) nie stanowią inaczej.</w:t>
      </w:r>
      <w:r w:rsidRPr="00DD17EB">
        <w:rPr>
          <w:color w:val="202124"/>
          <w:shd w:val="clear" w:color="auto" w:fill="FFFFFF"/>
        </w:rPr>
        <w:t> </w:t>
      </w:r>
    </w:p>
    <w:p w:rsidR="00B11E2C" w:rsidRDefault="00B11E2C" w:rsidP="0026716A">
      <w:pPr>
        <w:jc w:val="center"/>
      </w:pPr>
    </w:p>
    <w:p w:rsidR="0026716A" w:rsidRPr="0026716A" w:rsidRDefault="00B11E2C" w:rsidP="0026716A">
      <w:pPr>
        <w:jc w:val="center"/>
      </w:pPr>
      <w:r>
        <w:t>§16</w:t>
      </w:r>
    </w:p>
    <w:p w:rsidR="0026716A" w:rsidRDefault="0026716A" w:rsidP="0026716A">
      <w:pPr>
        <w:ind w:left="708"/>
        <w:jc w:val="both"/>
        <w:rPr>
          <w:color w:val="000000"/>
        </w:rPr>
      </w:pPr>
      <w:r w:rsidRPr="0026716A">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w:t>
      </w:r>
      <w:r w:rsidRPr="0026716A">
        <w:rPr>
          <w:color w:val="000000"/>
        </w:rPr>
        <w:lastRenderedPageBreak/>
        <w:t>sprawie ochrony osób fizycznych w związku z przetwarzaniem danych osobowych i w sprawie swobodnego przepływu takich danych oraz uchylenia dyrektywy 95 / 46 / WE (Ogólne Rozporządzenie o Ochronie Danych) (Dz. Urz. UE L Nr 119 str. 1).</w:t>
      </w:r>
    </w:p>
    <w:p w:rsidR="00C52A3F" w:rsidRDefault="00C52A3F" w:rsidP="00BA5EB8"/>
    <w:p w:rsidR="0026716A" w:rsidRPr="0026716A" w:rsidRDefault="00B11E2C" w:rsidP="0026716A">
      <w:pPr>
        <w:jc w:val="center"/>
      </w:pPr>
      <w:r>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B64D6C">
        <w:t>3</w:t>
      </w:r>
      <w:r w:rsidRPr="0026716A">
        <w:t xml:space="preserve"> r. poz.</w:t>
      </w:r>
      <w:r w:rsidR="00B64D6C">
        <w:t xml:space="preserve"> 711</w:t>
      </w:r>
      <w:r w:rsidRPr="0026716A">
        <w:t xml:space="preserve"> z późn. zm.).</w:t>
      </w:r>
    </w:p>
    <w:p w:rsidR="0026716A" w:rsidRPr="0026716A" w:rsidRDefault="0026716A" w:rsidP="0026716A">
      <w:pPr>
        <w:ind w:left="708"/>
        <w:jc w:val="both"/>
      </w:pPr>
    </w:p>
    <w:p w:rsidR="0026716A" w:rsidRPr="0026716A" w:rsidRDefault="00B11E2C" w:rsidP="0026716A">
      <w:pPr>
        <w:jc w:val="center"/>
      </w:pPr>
      <w:r>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C57151">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C57151">
      <w:pPr>
        <w:pStyle w:val="Akapitzlist"/>
        <w:numPr>
          <w:ilvl w:val="0"/>
          <w:numId w:val="52"/>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1B5A95" w:rsidRDefault="001B5A95" w:rsidP="00622056">
      <w:pPr>
        <w:jc w:val="center"/>
        <w:rPr>
          <w:b/>
        </w:rPr>
      </w:pPr>
    </w:p>
    <w:p w:rsidR="001B5A95" w:rsidRDefault="001B5A95"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6320E9" w:rsidRDefault="006320E9" w:rsidP="007E1570">
      <w:pPr>
        <w:jc w:val="center"/>
        <w:rPr>
          <w:b/>
        </w:rPr>
      </w:pPr>
    </w:p>
    <w:p w:rsidR="00C52A3F" w:rsidRDefault="00C52A3F" w:rsidP="00BA5EB8">
      <w:pPr>
        <w:pStyle w:val="rozdzia"/>
        <w:spacing w:line="276" w:lineRule="auto"/>
        <w:ind w:left="0" w:right="-341" w:firstLine="0"/>
        <w:rPr>
          <w:rFonts w:ascii="Times New Roman" w:hAnsi="Times New Roman"/>
          <w:sz w:val="24"/>
          <w:szCs w:val="24"/>
        </w:rPr>
      </w:pPr>
    </w:p>
    <w:p w:rsidR="006D2BCC" w:rsidRDefault="006D2BCC" w:rsidP="006D2BCC">
      <w:pPr>
        <w:ind w:left="708" w:firstLine="708"/>
        <w:jc w:val="right"/>
        <w:rPr>
          <w:rFonts w:eastAsia="Calibri"/>
          <w:b/>
          <w:lang w:eastAsia="en-US"/>
        </w:rPr>
      </w:pPr>
    </w:p>
    <w:p w:rsidR="006D2BCC" w:rsidRDefault="006D2BCC" w:rsidP="0038774E">
      <w:pPr>
        <w:rPr>
          <w:rFonts w:eastAsia="Calibri"/>
          <w:b/>
          <w:lang w:eastAsia="en-US"/>
        </w:rPr>
      </w:pPr>
    </w:p>
    <w:p w:rsidR="006D2BCC" w:rsidRDefault="006D2BCC" w:rsidP="006D2BCC">
      <w:pPr>
        <w:ind w:left="708" w:firstLine="708"/>
        <w:jc w:val="right"/>
        <w:rPr>
          <w:rFonts w:eastAsia="Calibri"/>
          <w:b/>
          <w:lang w:eastAsia="en-US"/>
        </w:rPr>
      </w:pPr>
      <w:r>
        <w:rPr>
          <w:rFonts w:eastAsia="Calibri"/>
          <w:b/>
          <w:lang w:eastAsia="en-US"/>
        </w:rPr>
        <w:lastRenderedPageBreak/>
        <w:t>ZAŁĄCZNIK NR 7 DO SWZ</w:t>
      </w:r>
    </w:p>
    <w:p w:rsidR="006D2BCC" w:rsidRDefault="006D2BCC" w:rsidP="006D2BCC">
      <w:pPr>
        <w:jc w:val="center"/>
        <w:rPr>
          <w:b/>
        </w:rPr>
      </w:pPr>
    </w:p>
    <w:p w:rsidR="00D12FBA" w:rsidRPr="006D2BCC" w:rsidRDefault="00D12FBA" w:rsidP="006D2BCC">
      <w:pPr>
        <w:jc w:val="center"/>
        <w:rPr>
          <w:b/>
        </w:rPr>
      </w:pPr>
      <w:r w:rsidRPr="006D2BCC">
        <w:rPr>
          <w:b/>
        </w:rPr>
        <w:t>UMOWA POWIERZENIA PRZETWARZANIA DANYCH OSOBOWYCH</w:t>
      </w:r>
    </w:p>
    <w:p w:rsidR="00AB61E8" w:rsidRDefault="00AB61E8" w:rsidP="00D165B0">
      <w:pPr>
        <w:pStyle w:val="NormalnyWeb"/>
        <w:spacing w:before="0" w:after="0"/>
        <w:rPr>
          <w:sz w:val="24"/>
          <w:szCs w:val="24"/>
        </w:rPr>
      </w:pPr>
    </w:p>
    <w:p w:rsidR="00D12FBA" w:rsidRPr="00C2027B" w:rsidRDefault="00D12FBA" w:rsidP="00B668D7">
      <w:pPr>
        <w:pStyle w:val="NormalnyWeb"/>
        <w:spacing w:before="0" w:after="0"/>
        <w:ind w:left="170" w:firstLine="538"/>
        <w:rPr>
          <w:sz w:val="24"/>
          <w:szCs w:val="24"/>
        </w:rPr>
      </w:pPr>
      <w:r w:rsidRPr="00C2027B">
        <w:rPr>
          <w:sz w:val="24"/>
          <w:szCs w:val="24"/>
        </w:rPr>
        <w:t>zawarta w</w:t>
      </w:r>
      <w:r w:rsidR="00B668D7">
        <w:rPr>
          <w:sz w:val="24"/>
          <w:szCs w:val="24"/>
        </w:rPr>
        <w:t>e Wrześni</w:t>
      </w:r>
      <w:r w:rsidRPr="00C2027B">
        <w:rPr>
          <w:sz w:val="24"/>
          <w:szCs w:val="24"/>
        </w:rPr>
        <w:t xml:space="preserve"> pomiędzy:</w:t>
      </w:r>
    </w:p>
    <w:p w:rsidR="00D12FBA" w:rsidRPr="00C2027B" w:rsidRDefault="00D12FBA" w:rsidP="00D12FBA">
      <w:pPr>
        <w:ind w:left="709"/>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D12FBA" w:rsidRPr="00C2027B" w:rsidRDefault="00D12FBA" w:rsidP="00D12FBA">
      <w:pPr>
        <w:ind w:left="1020"/>
        <w:jc w:val="both"/>
      </w:pPr>
    </w:p>
    <w:p w:rsidR="00D12FBA" w:rsidRPr="00C2027B" w:rsidRDefault="00D12FBA" w:rsidP="00D12FBA">
      <w:pPr>
        <w:ind w:firstLine="708"/>
        <w:jc w:val="both"/>
      </w:pPr>
      <w:r w:rsidRPr="00C2027B">
        <w:t>reprezentowaną przez Urszulę Kosmecką – Prezesa Zarządu,</w:t>
      </w:r>
    </w:p>
    <w:p w:rsidR="00D12FBA" w:rsidRPr="00C2027B" w:rsidRDefault="00D12FBA" w:rsidP="00D12FBA">
      <w:pPr>
        <w:ind w:left="170"/>
      </w:pPr>
    </w:p>
    <w:p w:rsidR="00D12FBA" w:rsidRPr="00C2027B" w:rsidRDefault="00D12FBA" w:rsidP="00B668D7">
      <w:pPr>
        <w:ind w:left="708"/>
        <w:jc w:val="both"/>
      </w:pPr>
      <w:r w:rsidRPr="00C2027B">
        <w:t>a</w:t>
      </w:r>
      <w:r w:rsidR="00B668D7">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D12FBA" w:rsidRPr="00C2027B" w:rsidRDefault="00D12FBA" w:rsidP="00D12FBA">
      <w:pPr>
        <w:ind w:left="1020"/>
        <w:jc w:val="both"/>
      </w:pPr>
    </w:p>
    <w:p w:rsidR="00D12FBA" w:rsidRPr="00C2027B" w:rsidRDefault="00D12FBA" w:rsidP="00D12FBA">
      <w:pPr>
        <w:ind w:firstLine="708"/>
      </w:pPr>
      <w:r w:rsidRPr="00C2027B">
        <w:t>reprezentowaną przez:</w:t>
      </w:r>
    </w:p>
    <w:p w:rsidR="00D12FBA" w:rsidRPr="00C2027B" w:rsidRDefault="00D12FBA" w:rsidP="00D12FBA">
      <w:pPr>
        <w:ind w:left="1020"/>
      </w:pPr>
    </w:p>
    <w:p w:rsidR="00D12FBA" w:rsidRPr="00C2027B" w:rsidRDefault="00D12FBA" w:rsidP="00D12FBA">
      <w:pPr>
        <w:ind w:firstLine="708"/>
      </w:pPr>
      <w:r w:rsidRPr="00C2027B">
        <w:t>……………………………………..…………..</w:t>
      </w:r>
    </w:p>
    <w:p w:rsidR="00D12FBA" w:rsidRPr="00C2027B" w:rsidRDefault="00D12FBA" w:rsidP="00D12FBA">
      <w:pPr>
        <w:pStyle w:val="NormalnyWeb"/>
        <w:spacing w:before="0" w:after="0"/>
        <w:ind w:firstLine="708"/>
        <w:rPr>
          <w:sz w:val="24"/>
          <w:szCs w:val="24"/>
        </w:rPr>
      </w:pPr>
      <w:r w:rsidRPr="00C2027B">
        <w:rPr>
          <w:sz w:val="24"/>
          <w:szCs w:val="24"/>
        </w:rPr>
        <w:t>zwane dalej również łącznie „Stronami”</w:t>
      </w:r>
    </w:p>
    <w:p w:rsidR="00D12FBA" w:rsidRDefault="00D12FBA" w:rsidP="00D12FBA">
      <w:pPr>
        <w:pStyle w:val="NormalnyWeb"/>
        <w:spacing w:before="0" w:after="0"/>
        <w:ind w:left="708"/>
        <w:rPr>
          <w:sz w:val="24"/>
          <w:szCs w:val="24"/>
        </w:rPr>
      </w:pPr>
    </w:p>
    <w:p w:rsidR="00D12FBA" w:rsidRPr="00097FB3" w:rsidRDefault="00D12FBA" w:rsidP="00097FB3">
      <w:pPr>
        <w:ind w:left="708"/>
        <w:jc w:val="both"/>
        <w:rPr>
          <w:b/>
        </w:rPr>
      </w:pPr>
      <w:r w:rsidRPr="0038774E">
        <w:t xml:space="preserve">W związku z zawarciem przez Strony w dniu …… umowy na </w:t>
      </w:r>
      <w:r w:rsidR="00097FB3" w:rsidRPr="00C33045">
        <w:rPr>
          <w:b/>
        </w:rPr>
        <w:t>„</w:t>
      </w:r>
      <w:r w:rsidR="00D165B0">
        <w:rPr>
          <w:b/>
        </w:rPr>
        <w:t>Zakup i dostawę zestawu aparatów ultrasonograficznych</w:t>
      </w:r>
      <w:r w:rsidR="00D165B0"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Szpitalnego Oddziału Ratunkowego 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097FB3">
        <w:rPr>
          <w:b/>
          <w:spacing w:val="10"/>
        </w:rPr>
        <w:t xml:space="preserve"> </w:t>
      </w:r>
      <w:r w:rsidRPr="0038774E">
        <w:t>oraz z uwagi, iż zgodnie z postanowieniami powyższej umowy:</w:t>
      </w:r>
    </w:p>
    <w:p w:rsidR="00D12FBA" w:rsidRPr="00D12FBA" w:rsidRDefault="00D12FBA" w:rsidP="00C57151">
      <w:pPr>
        <w:pStyle w:val="Akapitzlist"/>
        <w:numPr>
          <w:ilvl w:val="0"/>
          <w:numId w:val="79"/>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D12FBA" w:rsidRDefault="00D12FBA" w:rsidP="00C57151">
      <w:pPr>
        <w:pStyle w:val="Akapitzlist"/>
        <w:numPr>
          <w:ilvl w:val="0"/>
          <w:numId w:val="79"/>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D12FBA" w:rsidRPr="00C2027B" w:rsidRDefault="00D12FBA" w:rsidP="00D12FBA">
      <w:pPr>
        <w:ind w:firstLine="708"/>
        <w:jc w:val="both"/>
      </w:pPr>
      <w:r w:rsidRPr="00C2027B">
        <w:t xml:space="preserve">na </w:t>
      </w:r>
      <w:r>
        <w:t xml:space="preserve">co </w:t>
      </w:r>
      <w:r w:rsidRPr="00C2027B">
        <w:t>Strony zgodnie postanowiły zawrzeć niniejszą Umowę Powierzenia o następującej treści:</w:t>
      </w:r>
    </w:p>
    <w:p w:rsidR="00D12FBA" w:rsidRPr="00C2027B" w:rsidRDefault="00D12FBA" w:rsidP="00D12FBA">
      <w:pPr>
        <w:pStyle w:val="NormalnyWeb"/>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§1</w:t>
      </w:r>
    </w:p>
    <w:p w:rsidR="00D12FBA" w:rsidRPr="00C2027B" w:rsidRDefault="00D12FBA" w:rsidP="00D12FBA">
      <w:pPr>
        <w:pStyle w:val="Nagwek2"/>
        <w:numPr>
          <w:ilvl w:val="0"/>
          <w:numId w:val="0"/>
        </w:numPr>
        <w:spacing w:before="0"/>
        <w:ind w:left="1020"/>
        <w:jc w:val="center"/>
        <w:rPr>
          <w:b/>
          <w:color w:val="auto"/>
        </w:rPr>
      </w:pPr>
      <w:r w:rsidRPr="00C2027B">
        <w:rPr>
          <w:b/>
          <w:color w:val="auto"/>
        </w:rPr>
        <w:t>Przedmiot Umowy Powierzenia</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Administrator oświadcza, że jest administratorem danych osobowych w rozumieniu art. 4 pkt</w:t>
      </w:r>
      <w:r w:rsidR="00B668D7">
        <w:rPr>
          <w:sz w:val="24"/>
          <w:szCs w:val="24"/>
        </w:rPr>
        <w:t>.</w:t>
      </w:r>
      <w:r w:rsidRPr="00C2027B">
        <w:rPr>
          <w:sz w:val="24"/>
          <w:szCs w:val="24"/>
        </w:rPr>
        <w:t xml:space="preserve"> 7 RODO, które powierza Podmiotowi przetwarzającemu.</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Przetwarzający zobowiązuje się do przetwarzania powierzonych mu danych zgodnie</w:t>
      </w:r>
      <w:r w:rsidR="00B668D7">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lastRenderedPageBreak/>
        <w:t>Przez przepisy prawa, o których mowa w ust. 3 powyżej, Strony rozumieją wszystkie akty prawne obowiązujące na dzień zawarcia niniejszej Umowy Powierzenia lub w przyszłości, z uwzględnieniem ich ewentualnych zmian.</w:t>
      </w:r>
    </w:p>
    <w:p w:rsidR="00D12FBA" w:rsidRPr="00D165B0" w:rsidRDefault="00D12FBA" w:rsidP="00C57151">
      <w:pPr>
        <w:pStyle w:val="NormalnyWeb"/>
        <w:numPr>
          <w:ilvl w:val="0"/>
          <w:numId w:val="71"/>
        </w:numPr>
        <w:suppressAutoHyphens w:val="0"/>
        <w:spacing w:before="0" w:after="0"/>
        <w:ind w:left="1020"/>
        <w:rPr>
          <w:sz w:val="24"/>
          <w:szCs w:val="24"/>
        </w:rPr>
      </w:pPr>
      <w:r w:rsidRPr="00D165B0">
        <w:rPr>
          <w:sz w:val="24"/>
          <w:szCs w:val="24"/>
        </w:rPr>
        <w:t>Powierzone przez Administratora dane osobowe będą przetwarzane przez Podmiot prze</w:t>
      </w:r>
      <w:r w:rsidR="00B668D7" w:rsidRPr="00D165B0">
        <w:rPr>
          <w:sz w:val="24"/>
          <w:szCs w:val="24"/>
        </w:rPr>
        <w:t>twarzający celem wykonywania § …….</w:t>
      </w:r>
      <w:r w:rsidRPr="00D165B0">
        <w:rPr>
          <w:sz w:val="24"/>
          <w:szCs w:val="24"/>
        </w:rPr>
        <w:t xml:space="preserve"> umowy z dnia ……... , której przedmiotem jest </w:t>
      </w:r>
      <w:r w:rsidR="00097FB3" w:rsidRPr="00D165B0">
        <w:rPr>
          <w:b/>
          <w:sz w:val="24"/>
          <w:szCs w:val="24"/>
        </w:rPr>
        <w:t>„</w:t>
      </w:r>
      <w:r w:rsidR="00D165B0" w:rsidRPr="00D165B0">
        <w:rPr>
          <w:b/>
          <w:sz w:val="24"/>
          <w:szCs w:val="24"/>
        </w:rPr>
        <w:t xml:space="preserve">Zakup i dostawę zestawu aparatów ultrasonograficznych </w:t>
      </w:r>
      <w:r w:rsidR="00097FB3" w:rsidRPr="00D165B0">
        <w:rPr>
          <w:b/>
          <w:sz w:val="24"/>
          <w:szCs w:val="24"/>
        </w:rPr>
        <w:t xml:space="preserve">w ramach projektu pn. „Doposażenie i modernizacja Szpitalnego Oddziału Ratunkowego oraz doposażenie pracowni diagnostycznych współpracujących z SOR w „Szpitalu Powiatowym we Wrześni” Sp. z o.o. w restrukturyzacji” </w:t>
      </w:r>
      <w:r w:rsidR="00097FB3" w:rsidRPr="00D165B0">
        <w:rPr>
          <w:b/>
          <w:spacing w:val="10"/>
          <w:sz w:val="24"/>
          <w:szCs w:val="24"/>
        </w:rPr>
        <w:t>”</w:t>
      </w:r>
      <w:r w:rsidRPr="00D165B0">
        <w:rPr>
          <w:sz w:val="24"/>
          <w:szCs w:val="24"/>
        </w:rPr>
        <w:t>, tj. napraw aparatury w razie awarii, dostaw części i akcesoriów niezbędnych do usunięcia awarii, przeglądów serwisowych w ramach umowy.</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D12FBA" w:rsidRPr="00C2027B" w:rsidRDefault="00D12FBA" w:rsidP="00B668D7">
      <w:pPr>
        <w:pStyle w:val="NormalnyWeb"/>
        <w:spacing w:before="0" w:after="0"/>
        <w:ind w:right="11"/>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§2</w:t>
      </w:r>
    </w:p>
    <w:p w:rsidR="00D12FBA" w:rsidRPr="00B668D7" w:rsidRDefault="00D12FBA" w:rsidP="00B668D7">
      <w:pPr>
        <w:pStyle w:val="Nagwek2"/>
        <w:numPr>
          <w:ilvl w:val="0"/>
          <w:numId w:val="0"/>
        </w:numPr>
        <w:spacing w:before="0"/>
        <w:ind w:left="1020"/>
        <w:jc w:val="center"/>
        <w:rPr>
          <w:b/>
          <w:color w:val="auto"/>
        </w:rPr>
      </w:pPr>
      <w:r w:rsidRPr="00B668D7">
        <w:rPr>
          <w:b/>
          <w:color w:val="auto"/>
        </w:rPr>
        <w:t>Zakres i cel przetwarzania danych</w:t>
      </w:r>
    </w:p>
    <w:p w:rsidR="00D12FBA" w:rsidRPr="00C2027B" w:rsidRDefault="00D12FBA" w:rsidP="00C57151">
      <w:pPr>
        <w:pStyle w:val="NormalnyWeb"/>
        <w:numPr>
          <w:ilvl w:val="0"/>
          <w:numId w:val="72"/>
        </w:numPr>
        <w:suppressAutoHyphens w:val="0"/>
        <w:spacing w:before="0" w:after="0"/>
        <w:ind w:left="1020"/>
        <w:rPr>
          <w:sz w:val="24"/>
          <w:szCs w:val="24"/>
        </w:rPr>
      </w:pPr>
      <w:r w:rsidRPr="00C2027B">
        <w:rPr>
          <w:sz w:val="24"/>
          <w:szCs w:val="24"/>
        </w:rPr>
        <w:t>Dane osobowe dotyczą następujących kategorii osób: dane osobowe pacjentów.</w:t>
      </w:r>
    </w:p>
    <w:p w:rsidR="00D12FBA" w:rsidRPr="00C2027B" w:rsidRDefault="00D12FBA" w:rsidP="00C57151">
      <w:pPr>
        <w:pStyle w:val="NormalnyWeb"/>
        <w:numPr>
          <w:ilvl w:val="0"/>
          <w:numId w:val="72"/>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sidR="00B668D7">
        <w:rPr>
          <w:sz w:val="24"/>
          <w:szCs w:val="24"/>
        </w:rPr>
        <w:t>………………………………………………………….........</w:t>
      </w:r>
    </w:p>
    <w:p w:rsidR="00B668D7" w:rsidRDefault="00D12FBA" w:rsidP="00C57151">
      <w:pPr>
        <w:pStyle w:val="NormalnyWeb"/>
        <w:numPr>
          <w:ilvl w:val="0"/>
          <w:numId w:val="72"/>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097FB3" w:rsidRPr="00D165B0" w:rsidRDefault="00D12FBA" w:rsidP="00C57151">
      <w:pPr>
        <w:pStyle w:val="NormalnyWeb"/>
        <w:numPr>
          <w:ilvl w:val="0"/>
          <w:numId w:val="72"/>
        </w:numPr>
        <w:suppressAutoHyphens w:val="0"/>
        <w:spacing w:before="0" w:after="0"/>
        <w:ind w:left="1020"/>
        <w:rPr>
          <w:sz w:val="24"/>
          <w:szCs w:val="24"/>
        </w:rPr>
      </w:pPr>
      <w:r w:rsidRPr="00D165B0">
        <w:rPr>
          <w:sz w:val="24"/>
          <w:szCs w:val="24"/>
        </w:rPr>
        <w:t xml:space="preserve">Powierzone przez Administratora dane osobowe będą przetwarzane przez Podmiot przetwarzający wyłącznie w celu realizacji umowy z dnia ……………. </w:t>
      </w:r>
      <w:r w:rsidR="00097FB3" w:rsidRPr="00D165B0">
        <w:rPr>
          <w:b/>
          <w:sz w:val="24"/>
          <w:szCs w:val="24"/>
        </w:rPr>
        <w:t>„</w:t>
      </w:r>
      <w:r w:rsidR="00D165B0" w:rsidRPr="00D165B0">
        <w:rPr>
          <w:b/>
          <w:sz w:val="24"/>
          <w:szCs w:val="24"/>
        </w:rPr>
        <w:t xml:space="preserve">Zakup i dostawę zestawu aparatów ultrasonograficznych </w:t>
      </w:r>
      <w:r w:rsidR="00097FB3" w:rsidRPr="00D165B0">
        <w:rPr>
          <w:b/>
          <w:sz w:val="24"/>
          <w:szCs w:val="24"/>
        </w:rPr>
        <w:t xml:space="preserve">w ramach projektu pn. „Doposażenie i modernizacja Szpitalnego Oddziału Ratunkowego oraz doposażenie pracowni diagnostycznych współpracujących z SOR w „Szpitalu Powiatowym we Wrześni” Sp. z o.o. w restrukturyzacji” </w:t>
      </w:r>
      <w:r w:rsidR="00097FB3" w:rsidRPr="00D165B0">
        <w:rPr>
          <w:b/>
          <w:spacing w:val="10"/>
          <w:sz w:val="24"/>
          <w:szCs w:val="24"/>
        </w:rPr>
        <w:t xml:space="preserve">” </w:t>
      </w:r>
    </w:p>
    <w:p w:rsidR="00097FB3" w:rsidRPr="00097FB3" w:rsidRDefault="00097FB3" w:rsidP="00097FB3">
      <w:pPr>
        <w:pStyle w:val="NormalnyWeb"/>
        <w:suppressAutoHyphens w:val="0"/>
        <w:spacing w:before="0" w:after="0"/>
        <w:ind w:left="1020"/>
        <w:rPr>
          <w:sz w:val="24"/>
          <w:szCs w:val="24"/>
        </w:rPr>
      </w:pPr>
    </w:p>
    <w:p w:rsidR="00D12FBA" w:rsidRPr="00097FB3" w:rsidRDefault="00D12FBA" w:rsidP="00097FB3">
      <w:pPr>
        <w:pStyle w:val="NormalnyWeb"/>
        <w:suppressAutoHyphens w:val="0"/>
        <w:spacing w:before="0" w:after="0"/>
        <w:ind w:left="660"/>
        <w:jc w:val="center"/>
        <w:rPr>
          <w:sz w:val="24"/>
          <w:szCs w:val="24"/>
        </w:rPr>
      </w:pPr>
      <w:r w:rsidRPr="00097FB3">
        <w:rPr>
          <w:b/>
          <w:bCs/>
          <w:sz w:val="24"/>
          <w:szCs w:val="24"/>
        </w:rPr>
        <w:t>§3</w:t>
      </w:r>
    </w:p>
    <w:p w:rsidR="00D12FBA" w:rsidRPr="00B668D7" w:rsidRDefault="00D12FBA" w:rsidP="00B668D7">
      <w:pPr>
        <w:pStyle w:val="Nagwek2"/>
        <w:numPr>
          <w:ilvl w:val="0"/>
          <w:numId w:val="0"/>
        </w:numPr>
        <w:spacing w:before="0"/>
        <w:ind w:left="431"/>
        <w:jc w:val="center"/>
        <w:rPr>
          <w:b/>
          <w:color w:val="auto"/>
        </w:rPr>
      </w:pPr>
      <w:r w:rsidRPr="00B668D7">
        <w:rPr>
          <w:b/>
          <w:color w:val="auto"/>
        </w:rPr>
        <w:t>Zasady przetwarzania danych</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dołożenia należytej staranności przy przetwarzaniu powierzonych Danych osobowych,</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lastRenderedPageBreak/>
        <w:t>nadania upoważnień do przetwarzania danych osobowych wszystkim osobom, które będą przetwarzały powierzone dane osobowe w celu realizacji niniejszej Umowy Powierzenia,</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Zgłoszenie, o którym mowa w ust. 4, musi co najmniej:</w:t>
      </w:r>
    </w:p>
    <w:p w:rsidR="00D12FBA" w:rsidRPr="00C2027B" w:rsidRDefault="00D12FBA" w:rsidP="00C57151">
      <w:pPr>
        <w:pStyle w:val="NormalnyWeb"/>
        <w:numPr>
          <w:ilvl w:val="1"/>
          <w:numId w:val="81"/>
        </w:numPr>
        <w:suppressAutoHyphens w:val="0"/>
        <w:spacing w:before="0" w:after="0"/>
        <w:rPr>
          <w:sz w:val="24"/>
          <w:szCs w:val="24"/>
        </w:rPr>
      </w:pPr>
      <w:bookmarkStart w:id="54" w:name="mip34834555"/>
      <w:bookmarkEnd w:id="54"/>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D12FBA" w:rsidRPr="00C2027B" w:rsidRDefault="00D12FBA" w:rsidP="00C57151">
      <w:pPr>
        <w:pStyle w:val="NormalnyWeb"/>
        <w:numPr>
          <w:ilvl w:val="1"/>
          <w:numId w:val="81"/>
        </w:numPr>
        <w:suppressAutoHyphens w:val="0"/>
        <w:spacing w:before="0" w:after="0"/>
        <w:rPr>
          <w:sz w:val="24"/>
          <w:szCs w:val="24"/>
        </w:rPr>
      </w:pPr>
      <w:bookmarkStart w:id="55" w:name="mip34834556"/>
      <w:bookmarkEnd w:id="55"/>
      <w:r w:rsidRPr="00C2027B">
        <w:rPr>
          <w:sz w:val="24"/>
          <w:szCs w:val="24"/>
        </w:rPr>
        <w:t>zawierać imię i nazwisko oraz dane kontaktowe inspektora ochrony danych lub oznaczenie innego punktu kontaktowego, od którego można uzyskać więcej informacji;</w:t>
      </w:r>
    </w:p>
    <w:p w:rsidR="00D12FBA" w:rsidRPr="00C2027B" w:rsidRDefault="00D12FBA" w:rsidP="00C57151">
      <w:pPr>
        <w:pStyle w:val="NormalnyWeb"/>
        <w:numPr>
          <w:ilvl w:val="1"/>
          <w:numId w:val="81"/>
        </w:numPr>
        <w:suppressAutoHyphens w:val="0"/>
        <w:spacing w:before="0" w:after="0"/>
        <w:rPr>
          <w:sz w:val="24"/>
          <w:szCs w:val="24"/>
        </w:rPr>
      </w:pPr>
      <w:bookmarkStart w:id="56" w:name="mip34834557"/>
      <w:bookmarkEnd w:id="56"/>
      <w:r w:rsidRPr="00C2027B">
        <w:rPr>
          <w:sz w:val="24"/>
          <w:szCs w:val="24"/>
        </w:rPr>
        <w:t>opisywać możliwe konsekwencje naruszenia ochrony danych osobowych;</w:t>
      </w:r>
    </w:p>
    <w:p w:rsidR="00D12FBA" w:rsidRPr="00C2027B" w:rsidRDefault="00D12FBA" w:rsidP="00C57151">
      <w:pPr>
        <w:pStyle w:val="NormalnyWeb"/>
        <w:numPr>
          <w:ilvl w:val="1"/>
          <w:numId w:val="81"/>
        </w:numPr>
        <w:suppressAutoHyphens w:val="0"/>
        <w:spacing w:before="0" w:after="0"/>
        <w:rPr>
          <w:sz w:val="24"/>
          <w:szCs w:val="24"/>
        </w:rPr>
      </w:pPr>
      <w:bookmarkStart w:id="57" w:name="mip34834558"/>
      <w:bookmarkEnd w:id="57"/>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D12FBA"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B668D7" w:rsidRPr="00B668D7" w:rsidRDefault="00B668D7" w:rsidP="00B668D7">
      <w:pPr>
        <w:pStyle w:val="NormalnyWeb"/>
        <w:suppressAutoHyphens w:val="0"/>
        <w:spacing w:before="0" w:after="0"/>
        <w:ind w:left="1020"/>
        <w:rPr>
          <w:sz w:val="24"/>
          <w:szCs w:val="24"/>
        </w:rPr>
      </w:pPr>
    </w:p>
    <w:p w:rsidR="00D165B0" w:rsidRDefault="00D165B0" w:rsidP="00D12FBA">
      <w:pPr>
        <w:pStyle w:val="NormalnyWeb"/>
        <w:spacing w:before="0" w:after="0"/>
        <w:ind w:left="1020"/>
        <w:jc w:val="center"/>
        <w:rPr>
          <w:b/>
          <w:bCs/>
          <w:sz w:val="24"/>
          <w:szCs w:val="24"/>
        </w:rPr>
      </w:pPr>
    </w:p>
    <w:p w:rsidR="00D165B0" w:rsidRDefault="00D165B0" w:rsidP="00D12FBA">
      <w:pPr>
        <w:pStyle w:val="NormalnyWeb"/>
        <w:spacing w:before="0" w:after="0"/>
        <w:ind w:left="1020"/>
        <w:jc w:val="center"/>
        <w:rPr>
          <w:b/>
          <w:bCs/>
          <w:sz w:val="24"/>
          <w:szCs w:val="24"/>
        </w:rPr>
      </w:pPr>
    </w:p>
    <w:p w:rsidR="00D165B0" w:rsidRDefault="00D165B0"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lastRenderedPageBreak/>
        <w:t>§4</w:t>
      </w:r>
    </w:p>
    <w:p w:rsidR="00D12FBA" w:rsidRPr="00B668D7" w:rsidRDefault="00D12FBA" w:rsidP="00B668D7">
      <w:pPr>
        <w:pStyle w:val="Nagwek2"/>
        <w:numPr>
          <w:ilvl w:val="0"/>
          <w:numId w:val="0"/>
        </w:numPr>
        <w:spacing w:before="0"/>
        <w:ind w:left="1020"/>
        <w:jc w:val="center"/>
        <w:rPr>
          <w:b/>
          <w:color w:val="auto"/>
        </w:rPr>
      </w:pPr>
      <w:r w:rsidRPr="00B668D7">
        <w:rPr>
          <w:b/>
          <w:color w:val="auto"/>
        </w:rPr>
        <w:t>Prawo kontroli</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Podmiot przetwarzający udostępnia Administratorowi wszelkie informacje niezbędne do wykazania spełnienia obowiązków określonych w art. 28 RODO.</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D12FBA" w:rsidRPr="00C2027B" w:rsidRDefault="00D12FBA" w:rsidP="00B668D7">
      <w:pPr>
        <w:pStyle w:val="NormalnyWeb"/>
        <w:spacing w:before="0" w:after="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§5</w:t>
      </w:r>
    </w:p>
    <w:p w:rsidR="00D12FBA" w:rsidRPr="00B668D7" w:rsidRDefault="00D12FBA" w:rsidP="00B668D7">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B668D7" w:rsidRDefault="00D12FBA" w:rsidP="00C57151">
      <w:pPr>
        <w:pStyle w:val="NormalnyWeb"/>
        <w:numPr>
          <w:ilvl w:val="0"/>
          <w:numId w:val="82"/>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B668D7" w:rsidRDefault="00D12FBA" w:rsidP="00C57151">
      <w:pPr>
        <w:pStyle w:val="NormalnyWeb"/>
        <w:numPr>
          <w:ilvl w:val="0"/>
          <w:numId w:val="82"/>
        </w:numPr>
        <w:spacing w:before="0" w:after="0"/>
        <w:rPr>
          <w:sz w:val="24"/>
          <w:szCs w:val="24"/>
        </w:rPr>
      </w:pPr>
      <w:r w:rsidRPr="00C2027B">
        <w:rPr>
          <w:sz w:val="24"/>
          <w:szCs w:val="24"/>
          <w:shd w:val="clear" w:color="auto" w:fill="FFFFFF"/>
        </w:rPr>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B668D7" w:rsidRDefault="00D12FBA" w:rsidP="00C57151">
      <w:pPr>
        <w:pStyle w:val="NormalnyWeb"/>
        <w:numPr>
          <w:ilvl w:val="0"/>
          <w:numId w:val="82"/>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D12FBA" w:rsidRPr="00C2027B" w:rsidRDefault="00D12FBA" w:rsidP="00C57151">
      <w:pPr>
        <w:pStyle w:val="NormalnyWeb"/>
        <w:numPr>
          <w:ilvl w:val="0"/>
          <w:numId w:val="82"/>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§6</w:t>
      </w:r>
    </w:p>
    <w:p w:rsidR="00D12FBA" w:rsidRPr="00B668D7" w:rsidRDefault="00D12FBA" w:rsidP="00B668D7">
      <w:pPr>
        <w:pStyle w:val="Nagwek2"/>
        <w:numPr>
          <w:ilvl w:val="0"/>
          <w:numId w:val="0"/>
        </w:numPr>
        <w:spacing w:before="0"/>
        <w:ind w:left="1020"/>
        <w:jc w:val="center"/>
        <w:rPr>
          <w:b/>
          <w:color w:val="auto"/>
        </w:rPr>
      </w:pPr>
      <w:r w:rsidRPr="00B668D7">
        <w:rPr>
          <w:b/>
          <w:color w:val="auto"/>
        </w:rPr>
        <w:t>Odpowiedzialność Przetwarzającego</w:t>
      </w:r>
    </w:p>
    <w:p w:rsidR="00D12FBA" w:rsidRPr="00C2027B" w:rsidRDefault="00D12FBA" w:rsidP="00C57151">
      <w:pPr>
        <w:pStyle w:val="NormalnyWeb"/>
        <w:numPr>
          <w:ilvl w:val="0"/>
          <w:numId w:val="75"/>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D12FBA" w:rsidRDefault="00D12FBA" w:rsidP="00C57151">
      <w:pPr>
        <w:pStyle w:val="NormalnyWeb"/>
        <w:numPr>
          <w:ilvl w:val="0"/>
          <w:numId w:val="75"/>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B668D7" w:rsidRPr="00C2027B" w:rsidRDefault="00B668D7" w:rsidP="00B668D7">
      <w:pPr>
        <w:pStyle w:val="NormalnyWeb"/>
        <w:suppressAutoHyphens w:val="0"/>
        <w:spacing w:before="0" w:after="0"/>
        <w:ind w:left="1020"/>
        <w:rPr>
          <w:sz w:val="24"/>
          <w:szCs w:val="24"/>
        </w:rPr>
      </w:pPr>
    </w:p>
    <w:p w:rsidR="00D165B0" w:rsidRDefault="00D165B0"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lastRenderedPageBreak/>
        <w:t>§7</w:t>
      </w:r>
    </w:p>
    <w:p w:rsidR="00D12FBA" w:rsidRPr="00B668D7" w:rsidRDefault="00D12FBA" w:rsidP="00B668D7">
      <w:pPr>
        <w:pStyle w:val="Nagwek2"/>
        <w:numPr>
          <w:ilvl w:val="0"/>
          <w:numId w:val="0"/>
        </w:numPr>
        <w:spacing w:before="0"/>
        <w:ind w:left="1020"/>
        <w:jc w:val="center"/>
        <w:rPr>
          <w:b/>
          <w:color w:val="auto"/>
        </w:rPr>
      </w:pPr>
      <w:r w:rsidRPr="00B668D7">
        <w:rPr>
          <w:b/>
          <w:color w:val="auto"/>
        </w:rPr>
        <w:t>Czas trwania Umowy Powierzenia</w:t>
      </w:r>
    </w:p>
    <w:p w:rsidR="00D12FBA" w:rsidRPr="00C2027B" w:rsidRDefault="00D12FBA" w:rsidP="00C57151">
      <w:pPr>
        <w:pStyle w:val="NormalnyWeb"/>
        <w:numPr>
          <w:ilvl w:val="0"/>
          <w:numId w:val="76"/>
        </w:numPr>
        <w:suppressAutoHyphens w:val="0"/>
        <w:spacing w:before="0" w:after="0"/>
        <w:ind w:left="1020"/>
        <w:rPr>
          <w:sz w:val="24"/>
          <w:szCs w:val="24"/>
        </w:rPr>
      </w:pPr>
      <w:r w:rsidRPr="00C2027B">
        <w:rPr>
          <w:sz w:val="24"/>
          <w:szCs w:val="24"/>
        </w:rPr>
        <w:t>Umowa Powierzenia wchodzi w życie w dniu jej zawarcia.</w:t>
      </w:r>
    </w:p>
    <w:p w:rsidR="00D12FBA" w:rsidRPr="00C2027B" w:rsidRDefault="00D12FBA" w:rsidP="00C57151">
      <w:pPr>
        <w:pStyle w:val="NormalnyWeb"/>
        <w:numPr>
          <w:ilvl w:val="0"/>
          <w:numId w:val="76"/>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D12FBA" w:rsidRPr="00C2027B" w:rsidRDefault="00D12FBA" w:rsidP="00C57151">
      <w:pPr>
        <w:pStyle w:val="NormalnyWeb"/>
        <w:numPr>
          <w:ilvl w:val="0"/>
          <w:numId w:val="76"/>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D12FBA" w:rsidRPr="00C2027B" w:rsidRDefault="00D12FBA" w:rsidP="00C57151">
      <w:pPr>
        <w:pStyle w:val="NormalnyWeb"/>
        <w:numPr>
          <w:ilvl w:val="1"/>
          <w:numId w:val="83"/>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D12FBA" w:rsidRPr="00C2027B" w:rsidRDefault="00D12FBA" w:rsidP="00C57151">
      <w:pPr>
        <w:pStyle w:val="NormalnyWeb"/>
        <w:numPr>
          <w:ilvl w:val="1"/>
          <w:numId w:val="83"/>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D12FBA" w:rsidRDefault="00D12FBA" w:rsidP="00C57151">
      <w:pPr>
        <w:pStyle w:val="NormalnyWeb"/>
        <w:numPr>
          <w:ilvl w:val="1"/>
          <w:numId w:val="83"/>
        </w:numPr>
        <w:suppressAutoHyphens w:val="0"/>
        <w:spacing w:before="0" w:after="0"/>
        <w:rPr>
          <w:sz w:val="24"/>
          <w:szCs w:val="24"/>
        </w:rPr>
      </w:pPr>
      <w:r w:rsidRPr="00C2027B">
        <w:rPr>
          <w:sz w:val="24"/>
          <w:szCs w:val="24"/>
        </w:rPr>
        <w:t>powierzenia przez Podmiot przetwarzający przetwarzanie danych osobowych innemu podmiotowi.</w:t>
      </w:r>
    </w:p>
    <w:p w:rsidR="00B668D7" w:rsidRPr="00C2027B" w:rsidRDefault="00B668D7" w:rsidP="00B668D7">
      <w:pPr>
        <w:pStyle w:val="NormalnyWeb"/>
        <w:suppressAutoHyphens w:val="0"/>
        <w:spacing w:before="0" w:after="0"/>
        <w:ind w:left="144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 8</w:t>
      </w:r>
    </w:p>
    <w:p w:rsidR="00D12FBA" w:rsidRPr="00C2027B" w:rsidRDefault="00D12FBA" w:rsidP="00B668D7">
      <w:pPr>
        <w:pStyle w:val="NormalnyWeb"/>
        <w:spacing w:before="0" w:after="0"/>
        <w:ind w:left="1020"/>
        <w:jc w:val="center"/>
        <w:rPr>
          <w:sz w:val="24"/>
          <w:szCs w:val="24"/>
        </w:rPr>
      </w:pPr>
      <w:r w:rsidRPr="00C2027B">
        <w:rPr>
          <w:b/>
          <w:bCs/>
          <w:sz w:val="24"/>
          <w:szCs w:val="24"/>
        </w:rPr>
        <w:t>Zasady zachowania tajemnicy</w:t>
      </w:r>
    </w:p>
    <w:p w:rsidR="00D12FBA" w:rsidRPr="00C2027B" w:rsidRDefault="00D12FBA" w:rsidP="00C57151">
      <w:pPr>
        <w:pStyle w:val="NormalnyWeb"/>
        <w:numPr>
          <w:ilvl w:val="0"/>
          <w:numId w:val="77"/>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12FBA" w:rsidRPr="00C2027B" w:rsidRDefault="00D12FBA" w:rsidP="00C57151">
      <w:pPr>
        <w:pStyle w:val="NormalnyWeb"/>
        <w:numPr>
          <w:ilvl w:val="0"/>
          <w:numId w:val="77"/>
        </w:numPr>
        <w:suppressAutoHyphens w:val="0"/>
        <w:spacing w:before="0" w:after="0"/>
        <w:ind w:left="1020"/>
        <w:rPr>
          <w:sz w:val="24"/>
          <w:szCs w:val="24"/>
        </w:rPr>
      </w:pPr>
      <w:r w:rsidRPr="00C2027B">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D12FBA" w:rsidRPr="00C2027B" w:rsidRDefault="00D12FBA" w:rsidP="00C57151">
      <w:pPr>
        <w:pStyle w:val="NormalnyWeb"/>
        <w:numPr>
          <w:ilvl w:val="0"/>
          <w:numId w:val="77"/>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§9</w:t>
      </w:r>
    </w:p>
    <w:p w:rsidR="00D12FBA" w:rsidRPr="00B668D7" w:rsidRDefault="00D12FBA" w:rsidP="00B668D7">
      <w:pPr>
        <w:pStyle w:val="Nagwek2"/>
        <w:numPr>
          <w:ilvl w:val="0"/>
          <w:numId w:val="0"/>
        </w:numPr>
        <w:spacing w:before="0"/>
        <w:ind w:left="1020"/>
        <w:jc w:val="center"/>
        <w:rPr>
          <w:b/>
          <w:color w:val="auto"/>
        </w:rPr>
      </w:pPr>
      <w:r w:rsidRPr="00B668D7">
        <w:rPr>
          <w:b/>
          <w:color w:val="auto"/>
        </w:rPr>
        <w:t>Postanowienia końcowe</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 xml:space="preserve">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w:t>
      </w:r>
      <w:r w:rsidRPr="00C2027B">
        <w:rPr>
          <w:sz w:val="24"/>
          <w:szCs w:val="24"/>
        </w:rPr>
        <w:lastRenderedPageBreak/>
        <w:t>Powierzenia, którym uchylą wadliwe postanowienia i zastąpią je nowym, zgodnym z prawem brzmieniem, najbardziej zbliżonym do wcześniejszej intencji Stron.</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D12FBA" w:rsidRDefault="00D12FBA" w:rsidP="00C57151">
      <w:pPr>
        <w:pStyle w:val="NormalnyWeb"/>
        <w:numPr>
          <w:ilvl w:val="0"/>
          <w:numId w:val="78"/>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B668D7" w:rsidRPr="00B668D7" w:rsidRDefault="00B668D7" w:rsidP="00B668D7">
      <w:pPr>
        <w:pStyle w:val="NormalnyWeb"/>
        <w:suppressAutoHyphens w:val="0"/>
        <w:spacing w:before="0" w:after="0"/>
        <w:ind w:left="1020"/>
        <w:rPr>
          <w:rFonts w:eastAsia="BookmanOldStyle"/>
          <w:sz w:val="24"/>
          <w:szCs w:val="24"/>
        </w:rPr>
      </w:pPr>
    </w:p>
    <w:p w:rsidR="00D12FBA" w:rsidRPr="00B668D7" w:rsidRDefault="00D12FBA" w:rsidP="00B668D7">
      <w:pPr>
        <w:rPr>
          <w:b/>
          <w:bCs/>
        </w:rPr>
      </w:pPr>
    </w:p>
    <w:p w:rsidR="00D12FBA" w:rsidRPr="00AB61E8" w:rsidRDefault="00D12FBA" w:rsidP="00AB61E8">
      <w:pPr>
        <w:pStyle w:val="Standard"/>
        <w:tabs>
          <w:tab w:val="right" w:pos="8251"/>
        </w:tabs>
        <w:spacing w:line="276" w:lineRule="auto"/>
        <w:jc w:val="center"/>
        <w:rPr>
          <w:b/>
          <w:szCs w:val="24"/>
        </w:rPr>
      </w:pPr>
      <w:r w:rsidRPr="00B668D7">
        <w:rPr>
          <w:b/>
          <w:szCs w:val="24"/>
        </w:rPr>
        <w:t xml:space="preserve">   </w:t>
      </w:r>
      <w:r w:rsidR="00B668D7">
        <w:rPr>
          <w:b/>
          <w:szCs w:val="24"/>
        </w:rPr>
        <w:t xml:space="preserve">           </w:t>
      </w:r>
      <w:r w:rsidRPr="00B668D7">
        <w:rPr>
          <w:b/>
          <w:szCs w:val="24"/>
        </w:rPr>
        <w:t>Administrator</w:t>
      </w:r>
      <w:r w:rsidRPr="00B668D7">
        <w:rPr>
          <w:b/>
          <w:szCs w:val="24"/>
        </w:rPr>
        <w:tab/>
        <w:t xml:space="preserve">             </w:t>
      </w:r>
      <w:r w:rsidR="00B668D7">
        <w:rPr>
          <w:b/>
          <w:szCs w:val="24"/>
        </w:rPr>
        <w:t xml:space="preserve">     </w:t>
      </w:r>
      <w:r w:rsidRPr="00B668D7">
        <w:rPr>
          <w:b/>
          <w:szCs w:val="24"/>
        </w:rPr>
        <w:t>Podmiot przetwarzający</w:t>
      </w:r>
    </w:p>
    <w:sectPr w:rsidR="00D12FBA" w:rsidRPr="00AB61E8"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81E" w:rsidRDefault="0026581E" w:rsidP="00BD3D5A">
      <w:r>
        <w:separator/>
      </w:r>
    </w:p>
  </w:endnote>
  <w:endnote w:type="continuationSeparator" w:id="0">
    <w:p w:rsidR="0026581E" w:rsidRDefault="0026581E"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5020503060202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2C" w:rsidRDefault="00E9018C">
    <w:pPr>
      <w:pStyle w:val="Stopka"/>
      <w:rPr>
        <w:sz w:val="18"/>
        <w:szCs w:val="18"/>
      </w:rPr>
    </w:pPr>
    <w:r>
      <w:rPr>
        <w:noProof/>
        <w:sz w:val="18"/>
        <w:szCs w:val="18"/>
      </w:rPr>
      <w:pict>
        <v:line id="_x0000_s1025" style="position:absolute;z-index:251660288" from="0,5.05pt" to="459pt,5.05pt"/>
      </w:pict>
    </w:r>
  </w:p>
  <w:p w:rsidR="0008502C" w:rsidRDefault="0008502C">
    <w:pPr>
      <w:pStyle w:val="Stopka"/>
      <w:tabs>
        <w:tab w:val="clear" w:pos="4536"/>
        <w:tab w:val="right" w:pos="9000"/>
      </w:tabs>
      <w:rPr>
        <w:sz w:val="18"/>
        <w:szCs w:val="18"/>
      </w:rPr>
    </w:pPr>
    <w:r>
      <w:rPr>
        <w:sz w:val="18"/>
        <w:szCs w:val="18"/>
      </w:rPr>
      <w:tab/>
      <w:t xml:space="preserve">Strona: </w:t>
    </w:r>
    <w:r w:rsidR="00E9018C">
      <w:rPr>
        <w:rStyle w:val="Numerstrony"/>
        <w:sz w:val="18"/>
        <w:szCs w:val="18"/>
      </w:rPr>
      <w:fldChar w:fldCharType="begin"/>
    </w:r>
    <w:r>
      <w:rPr>
        <w:rStyle w:val="Numerstrony"/>
        <w:sz w:val="18"/>
        <w:szCs w:val="18"/>
      </w:rPr>
      <w:instrText xml:space="preserve"> PAGE </w:instrText>
    </w:r>
    <w:r w:rsidR="00E9018C">
      <w:rPr>
        <w:rStyle w:val="Numerstrony"/>
        <w:sz w:val="18"/>
        <w:szCs w:val="18"/>
      </w:rPr>
      <w:fldChar w:fldCharType="separate"/>
    </w:r>
    <w:r w:rsidR="00E34F55">
      <w:rPr>
        <w:rStyle w:val="Numerstrony"/>
        <w:noProof/>
        <w:sz w:val="18"/>
        <w:szCs w:val="18"/>
      </w:rPr>
      <w:t>2</w:t>
    </w:r>
    <w:r w:rsidR="00E9018C">
      <w:rPr>
        <w:rStyle w:val="Numerstrony"/>
        <w:sz w:val="18"/>
        <w:szCs w:val="18"/>
      </w:rPr>
      <w:fldChar w:fldCharType="end"/>
    </w:r>
    <w:r>
      <w:rPr>
        <w:rStyle w:val="Numerstrony"/>
        <w:sz w:val="18"/>
        <w:szCs w:val="18"/>
      </w:rPr>
      <w:t>/</w:t>
    </w:r>
    <w:r w:rsidR="00E9018C">
      <w:rPr>
        <w:rStyle w:val="Numerstrony"/>
        <w:sz w:val="18"/>
        <w:szCs w:val="18"/>
      </w:rPr>
      <w:fldChar w:fldCharType="begin"/>
    </w:r>
    <w:r>
      <w:rPr>
        <w:rStyle w:val="Numerstrony"/>
        <w:sz w:val="18"/>
        <w:szCs w:val="18"/>
      </w:rPr>
      <w:instrText xml:space="preserve"> NUMPAGES </w:instrText>
    </w:r>
    <w:r w:rsidR="00E9018C">
      <w:rPr>
        <w:rStyle w:val="Numerstrony"/>
        <w:sz w:val="18"/>
        <w:szCs w:val="18"/>
      </w:rPr>
      <w:fldChar w:fldCharType="separate"/>
    </w:r>
    <w:r w:rsidR="00E34F55">
      <w:rPr>
        <w:rStyle w:val="Numerstrony"/>
        <w:noProof/>
        <w:sz w:val="18"/>
        <w:szCs w:val="18"/>
      </w:rPr>
      <w:t>57</w:t>
    </w:r>
    <w:r w:rsidR="00E9018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2C" w:rsidRDefault="0008502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2C" w:rsidRDefault="00E9018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08502C" w:rsidRDefault="0008502C" w:rsidP="00331F2D">
    <w:pPr>
      <w:pStyle w:val="Stopka"/>
      <w:tabs>
        <w:tab w:val="clear" w:pos="4536"/>
        <w:tab w:val="right" w:pos="9000"/>
      </w:tabs>
      <w:rPr>
        <w:sz w:val="18"/>
        <w:szCs w:val="18"/>
      </w:rPr>
    </w:pPr>
    <w:r>
      <w:rPr>
        <w:sz w:val="18"/>
        <w:szCs w:val="18"/>
      </w:rPr>
      <w:tab/>
      <w:t xml:space="preserve">Strona: </w:t>
    </w:r>
    <w:r w:rsidR="00E9018C">
      <w:rPr>
        <w:rStyle w:val="Numerstrony"/>
        <w:sz w:val="18"/>
        <w:szCs w:val="18"/>
      </w:rPr>
      <w:fldChar w:fldCharType="begin"/>
    </w:r>
    <w:r>
      <w:rPr>
        <w:rStyle w:val="Numerstrony"/>
        <w:sz w:val="18"/>
        <w:szCs w:val="18"/>
      </w:rPr>
      <w:instrText xml:space="preserve"> PAGE </w:instrText>
    </w:r>
    <w:r w:rsidR="00E9018C">
      <w:rPr>
        <w:rStyle w:val="Numerstrony"/>
        <w:sz w:val="18"/>
        <w:szCs w:val="18"/>
      </w:rPr>
      <w:fldChar w:fldCharType="separate"/>
    </w:r>
    <w:r>
      <w:rPr>
        <w:rStyle w:val="Numerstrony"/>
        <w:noProof/>
        <w:sz w:val="18"/>
        <w:szCs w:val="18"/>
      </w:rPr>
      <w:t>49</w:t>
    </w:r>
    <w:r w:rsidR="00E9018C">
      <w:rPr>
        <w:rStyle w:val="Numerstrony"/>
        <w:sz w:val="18"/>
        <w:szCs w:val="18"/>
      </w:rPr>
      <w:fldChar w:fldCharType="end"/>
    </w:r>
    <w:r>
      <w:rPr>
        <w:rStyle w:val="Numerstrony"/>
        <w:sz w:val="18"/>
        <w:szCs w:val="18"/>
      </w:rPr>
      <w:t>/</w:t>
    </w:r>
    <w:r w:rsidR="00E9018C">
      <w:rPr>
        <w:rStyle w:val="Numerstrony"/>
        <w:sz w:val="18"/>
        <w:szCs w:val="18"/>
      </w:rPr>
      <w:fldChar w:fldCharType="begin"/>
    </w:r>
    <w:r>
      <w:rPr>
        <w:rStyle w:val="Numerstrony"/>
        <w:sz w:val="18"/>
        <w:szCs w:val="18"/>
      </w:rPr>
      <w:instrText xml:space="preserve"> NUMPAGES </w:instrText>
    </w:r>
    <w:r w:rsidR="00E9018C">
      <w:rPr>
        <w:rStyle w:val="Numerstrony"/>
        <w:sz w:val="18"/>
        <w:szCs w:val="18"/>
      </w:rPr>
      <w:fldChar w:fldCharType="separate"/>
    </w:r>
    <w:r w:rsidR="00D618E7">
      <w:rPr>
        <w:rStyle w:val="Numerstrony"/>
        <w:noProof/>
        <w:sz w:val="18"/>
        <w:szCs w:val="18"/>
      </w:rPr>
      <w:t>57</w:t>
    </w:r>
    <w:r w:rsidR="00E9018C">
      <w:rPr>
        <w:rStyle w:val="Numerstrony"/>
        <w:sz w:val="18"/>
        <w:szCs w:val="18"/>
      </w:rPr>
      <w:fldChar w:fldCharType="end"/>
    </w:r>
  </w:p>
  <w:p w:rsidR="0008502C" w:rsidRDefault="0008502C">
    <w:pPr>
      <w:pStyle w:val="Stopka"/>
      <w:jc w:val="center"/>
    </w:pPr>
  </w:p>
  <w:p w:rsidR="0008502C" w:rsidRDefault="000850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81E" w:rsidRDefault="0026581E" w:rsidP="00BD3D5A">
      <w:r>
        <w:separator/>
      </w:r>
    </w:p>
  </w:footnote>
  <w:footnote w:type="continuationSeparator" w:id="0">
    <w:p w:rsidR="0026581E" w:rsidRDefault="0026581E" w:rsidP="00BD3D5A">
      <w:r>
        <w:continuationSeparator/>
      </w:r>
    </w:p>
  </w:footnote>
  <w:footnote w:id="1">
    <w:p w:rsidR="0008502C" w:rsidRPr="00C37CD2" w:rsidRDefault="0008502C"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2C" w:rsidRDefault="0008502C">
    <w:pPr>
      <w:pStyle w:val="Nagwek"/>
    </w:pPr>
    <w:r w:rsidRPr="008F3D3C">
      <w:rPr>
        <w:noProof/>
      </w:rPr>
      <w:drawing>
        <wp:anchor distT="0" distB="0" distL="114300" distR="114300" simplePos="0" relativeHeight="251665408" behindDoc="0" locked="0" layoutInCell="1" allowOverlap="1">
          <wp:simplePos x="0" y="0"/>
          <wp:positionH relativeFrom="column">
            <wp:posOffset>-808990</wp:posOffset>
          </wp:positionH>
          <wp:positionV relativeFrom="paragraph">
            <wp:posOffset>-402590</wp:posOffset>
          </wp:positionV>
          <wp:extent cx="7559675" cy="947420"/>
          <wp:effectExtent l="19050" t="0" r="3175" b="0"/>
          <wp:wrapSquare wrapText="bothSides"/>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2C" w:rsidRDefault="0008502C">
    <w:pPr>
      <w:pStyle w:val="Nagwek"/>
    </w:pPr>
    <w:r w:rsidRPr="008F3D3C">
      <w:rPr>
        <w:noProof/>
      </w:rPr>
      <w:drawing>
        <wp:anchor distT="0" distB="0" distL="114300" distR="114300" simplePos="0" relativeHeight="251663360" behindDoc="0" locked="0" layoutInCell="1" allowOverlap="1">
          <wp:simplePos x="0" y="0"/>
          <wp:positionH relativeFrom="column">
            <wp:posOffset>-808990</wp:posOffset>
          </wp:positionH>
          <wp:positionV relativeFrom="paragraph">
            <wp:posOffset>-402590</wp:posOffset>
          </wp:positionV>
          <wp:extent cx="7559675" cy="937895"/>
          <wp:effectExtent l="19050" t="0" r="3175"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37895"/>
                  </a:xfrm>
                  <a:prstGeom prst="rect">
                    <a:avLst/>
                  </a:prstGeom>
                </pic:spPr>
              </pic:pic>
            </a:graphicData>
          </a:graphic>
        </wp:anchor>
      </w:drawing>
    </w:r>
  </w:p>
  <w:p w:rsidR="0008502C" w:rsidRDefault="0008502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2C" w:rsidRDefault="00E9018C" w:rsidP="00331F2D">
    <w:pPr>
      <w:pStyle w:val="Nagwek"/>
      <w:framePr w:wrap="around" w:vAnchor="text" w:hAnchor="margin" w:xAlign="right" w:y="1"/>
      <w:rPr>
        <w:rStyle w:val="Numerstrony"/>
      </w:rPr>
    </w:pPr>
    <w:r>
      <w:rPr>
        <w:rStyle w:val="Numerstrony"/>
      </w:rPr>
      <w:fldChar w:fldCharType="begin"/>
    </w:r>
    <w:r w:rsidR="0008502C">
      <w:rPr>
        <w:rStyle w:val="Numerstrony"/>
      </w:rPr>
      <w:instrText xml:space="preserve">PAGE  </w:instrText>
    </w:r>
    <w:r>
      <w:rPr>
        <w:rStyle w:val="Numerstrony"/>
      </w:rPr>
      <w:fldChar w:fldCharType="end"/>
    </w:r>
  </w:p>
  <w:p w:rsidR="0008502C" w:rsidRDefault="0008502C" w:rsidP="00331F2D">
    <w:pPr>
      <w:pStyle w:val="Nagwek"/>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2C" w:rsidRDefault="0008502C" w:rsidP="00331F2D">
    <w:pPr>
      <w:pStyle w:val="Nagwek"/>
      <w:framePr w:wrap="around" w:vAnchor="text" w:hAnchor="margin" w:xAlign="right" w:y="1"/>
      <w:rPr>
        <w:rStyle w:val="Numerstrony"/>
      </w:rPr>
    </w:pPr>
  </w:p>
  <w:p w:rsidR="0008502C" w:rsidRDefault="0008502C" w:rsidP="006D1A66">
    <w:pPr>
      <w:pStyle w:val="Nagwek"/>
      <w:ind w:right="360"/>
      <w:jc w:val="center"/>
    </w:pPr>
    <w:r w:rsidRPr="00D653F3">
      <w:rPr>
        <w:noProof/>
      </w:rPr>
      <w:drawing>
        <wp:anchor distT="0" distB="0" distL="114300" distR="114300" simplePos="0" relativeHeight="251667456" behindDoc="0" locked="0" layoutInCell="1" allowOverlap="1">
          <wp:simplePos x="0" y="0"/>
          <wp:positionH relativeFrom="column">
            <wp:posOffset>-728980</wp:posOffset>
          </wp:positionH>
          <wp:positionV relativeFrom="paragraph">
            <wp:posOffset>-250190</wp:posOffset>
          </wp:positionV>
          <wp:extent cx="7559675" cy="942975"/>
          <wp:effectExtent l="19050" t="0" r="3175" b="0"/>
          <wp:wrapSquare wrapText="bothSides"/>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2C" w:rsidRDefault="0008502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9F1F21"/>
    <w:multiLevelType w:val="hybridMultilevel"/>
    <w:tmpl w:val="B3DCA9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5036DC"/>
    <w:multiLevelType w:val="hybridMultilevel"/>
    <w:tmpl w:val="A860DC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4">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5172030"/>
    <w:multiLevelType w:val="hybridMultilevel"/>
    <w:tmpl w:val="FE049084"/>
    <w:lvl w:ilvl="0" w:tplc="A7E474C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30DA4B4E"/>
    <w:multiLevelType w:val="hybridMultilevel"/>
    <w:tmpl w:val="6218881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35E14149"/>
    <w:multiLevelType w:val="hybridMultilevel"/>
    <w:tmpl w:val="087E4EA6"/>
    <w:lvl w:ilvl="0" w:tplc="97D0AA0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3E9A4FD0"/>
    <w:multiLevelType w:val="hybridMultilevel"/>
    <w:tmpl w:val="6160304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8CA4103"/>
    <w:multiLevelType w:val="hybridMultilevel"/>
    <w:tmpl w:val="3760E80C"/>
    <w:lvl w:ilvl="0" w:tplc="C0F6510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nsid w:val="56500C0F"/>
    <w:multiLevelType w:val="hybridMultilevel"/>
    <w:tmpl w:val="871A5F5A"/>
    <w:lvl w:ilvl="0" w:tplc="97AA03A2">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81B3CEC"/>
    <w:multiLevelType w:val="hybridMultilevel"/>
    <w:tmpl w:val="FC829236"/>
    <w:lvl w:ilvl="0" w:tplc="C74657DE">
      <w:start w:val="1"/>
      <w:numFmt w:val="decimal"/>
      <w:lvlText w:val="%1)"/>
      <w:lvlJc w:val="left"/>
      <w:pPr>
        <w:ind w:left="1428" w:hanging="360"/>
      </w:pPr>
      <w:rPr>
        <w:rFonts w:ascii="Times New Roman" w:hAnsi="Times New Roman" w:cs="Times New Roman"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A693921"/>
    <w:multiLevelType w:val="hybridMultilevel"/>
    <w:tmpl w:val="C42EA3C2"/>
    <w:lvl w:ilvl="0" w:tplc="4104A29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7">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68">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5">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7">
    <w:nsid w:val="702A38A7"/>
    <w:multiLevelType w:val="hybridMultilevel"/>
    <w:tmpl w:val="5776D9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73665943"/>
    <w:multiLevelType w:val="multilevel"/>
    <w:tmpl w:val="83E8DDF4"/>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48C0095"/>
    <w:multiLevelType w:val="hybridMultilevel"/>
    <w:tmpl w:val="07C09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6">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7">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2">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7"/>
  </w:num>
  <w:num w:numId="3">
    <w:abstractNumId w:val="73"/>
  </w:num>
  <w:num w:numId="4">
    <w:abstractNumId w:val="20"/>
  </w:num>
  <w:num w:numId="5">
    <w:abstractNumId w:val="33"/>
  </w:num>
  <w:num w:numId="6">
    <w:abstractNumId w:val="44"/>
  </w:num>
  <w:num w:numId="7">
    <w:abstractNumId w:val="72"/>
  </w:num>
  <w:num w:numId="8">
    <w:abstractNumId w:val="80"/>
  </w:num>
  <w:num w:numId="9">
    <w:abstractNumId w:val="34"/>
  </w:num>
  <w:num w:numId="10">
    <w:abstractNumId w:val="35"/>
  </w:num>
  <w:num w:numId="11">
    <w:abstractNumId w:val="3"/>
  </w:num>
  <w:num w:numId="12">
    <w:abstractNumId w:val="65"/>
  </w:num>
  <w:num w:numId="13">
    <w:abstractNumId w:val="75"/>
  </w:num>
  <w:num w:numId="14">
    <w:abstractNumId w:val="90"/>
  </w:num>
  <w:num w:numId="15">
    <w:abstractNumId w:val="39"/>
  </w:num>
  <w:num w:numId="16">
    <w:abstractNumId w:val="91"/>
  </w:num>
  <w:num w:numId="17">
    <w:abstractNumId w:val="92"/>
  </w:num>
  <w:num w:numId="18">
    <w:abstractNumId w:val="75"/>
    <w:lvlOverride w:ilvl="0">
      <w:startOverride w:val="1"/>
    </w:lvlOverride>
  </w:num>
  <w:num w:numId="19">
    <w:abstractNumId w:val="28"/>
  </w:num>
  <w:num w:numId="20">
    <w:abstractNumId w:val="63"/>
  </w:num>
  <w:num w:numId="21">
    <w:abstractNumId w:val="16"/>
  </w:num>
  <w:num w:numId="22">
    <w:abstractNumId w:val="18"/>
  </w:num>
  <w:num w:numId="23">
    <w:abstractNumId w:val="88"/>
  </w:num>
  <w:num w:numId="24">
    <w:abstractNumId w:val="8"/>
  </w:num>
  <w:num w:numId="25">
    <w:abstractNumId w:val="54"/>
  </w:num>
  <w:num w:numId="26">
    <w:abstractNumId w:val="55"/>
  </w:num>
  <w:num w:numId="27">
    <w:abstractNumId w:val="74"/>
  </w:num>
  <w:num w:numId="28">
    <w:abstractNumId w:val="15"/>
  </w:num>
  <w:num w:numId="29">
    <w:abstractNumId w:val="6"/>
  </w:num>
  <w:num w:numId="30">
    <w:abstractNumId w:val="79"/>
  </w:num>
  <w:num w:numId="31">
    <w:abstractNumId w:val="51"/>
  </w:num>
  <w:num w:numId="32">
    <w:abstractNumId w:val="26"/>
  </w:num>
  <w:num w:numId="33">
    <w:abstractNumId w:val="49"/>
  </w:num>
  <w:num w:numId="34">
    <w:abstractNumId w:val="24"/>
  </w:num>
  <w:num w:numId="35">
    <w:abstractNumId w:val="58"/>
  </w:num>
  <w:num w:numId="36">
    <w:abstractNumId w:val="45"/>
  </w:num>
  <w:num w:numId="37">
    <w:abstractNumId w:val="13"/>
  </w:num>
  <w:num w:numId="38">
    <w:abstractNumId w:val="25"/>
  </w:num>
  <w:num w:numId="39">
    <w:abstractNumId w:val="47"/>
  </w:num>
  <w:num w:numId="40">
    <w:abstractNumId w:val="19"/>
  </w:num>
  <w:num w:numId="41">
    <w:abstractNumId w:val="68"/>
  </w:num>
  <w:num w:numId="42">
    <w:abstractNumId w:val="43"/>
  </w:num>
  <w:num w:numId="43">
    <w:abstractNumId w:val="31"/>
  </w:num>
  <w:num w:numId="44">
    <w:abstractNumId w:val="85"/>
  </w:num>
  <w:num w:numId="45">
    <w:abstractNumId w:val="66"/>
  </w:num>
  <w:num w:numId="46">
    <w:abstractNumId w:val="61"/>
  </w:num>
  <w:num w:numId="47">
    <w:abstractNumId w:val="52"/>
  </w:num>
  <w:num w:numId="48">
    <w:abstractNumId w:val="83"/>
  </w:num>
  <w:num w:numId="49">
    <w:abstractNumId w:val="22"/>
  </w:num>
  <w:num w:numId="50">
    <w:abstractNumId w:val="84"/>
  </w:num>
  <w:num w:numId="51">
    <w:abstractNumId w:val="7"/>
  </w:num>
  <w:num w:numId="52">
    <w:abstractNumId w:val="76"/>
  </w:num>
  <w:num w:numId="53">
    <w:abstractNumId w:val="69"/>
  </w:num>
  <w:num w:numId="54">
    <w:abstractNumId w:val="29"/>
  </w:num>
  <w:num w:numId="55">
    <w:abstractNumId w:val="70"/>
  </w:num>
  <w:num w:numId="56">
    <w:abstractNumId w:val="38"/>
  </w:num>
  <w:num w:numId="57">
    <w:abstractNumId w:val="40"/>
  </w:num>
  <w:num w:numId="58">
    <w:abstractNumId w:val="81"/>
  </w:num>
  <w:num w:numId="59">
    <w:abstractNumId w:val="60"/>
  </w:num>
  <w:num w:numId="60">
    <w:abstractNumId w:val="12"/>
  </w:num>
  <w:num w:numId="61">
    <w:abstractNumId w:val="36"/>
  </w:num>
  <w:num w:numId="62">
    <w:abstractNumId w:val="14"/>
  </w:num>
  <w:num w:numId="63">
    <w:abstractNumId w:val="82"/>
  </w:num>
  <w:num w:numId="64">
    <w:abstractNumId w:val="77"/>
  </w:num>
  <w:num w:numId="65">
    <w:abstractNumId w:val="62"/>
  </w:num>
  <w:num w:numId="66">
    <w:abstractNumId w:val="87"/>
  </w:num>
  <w:num w:numId="67">
    <w:abstractNumId w:val="71"/>
  </w:num>
  <w:num w:numId="68">
    <w:abstractNumId w:val="41"/>
  </w:num>
  <w:num w:numId="69">
    <w:abstractNumId w:val="89"/>
  </w:num>
  <w:num w:numId="70">
    <w:abstractNumId w:val="57"/>
  </w:num>
  <w:num w:numId="71">
    <w:abstractNumId w:val="67"/>
    <w:lvlOverride w:ilvl="0">
      <w:startOverride w:val="1"/>
    </w:lvlOverride>
  </w:num>
  <w:num w:numId="72">
    <w:abstractNumId w:val="21"/>
    <w:lvlOverride w:ilvl="0">
      <w:startOverride w:val="1"/>
    </w:lvlOverride>
  </w:num>
  <w:num w:numId="73">
    <w:abstractNumId w:val="53"/>
    <w:lvlOverride w:ilvl="0">
      <w:startOverride w:val="1"/>
    </w:lvlOverride>
  </w:num>
  <w:num w:numId="74">
    <w:abstractNumId w:val="10"/>
    <w:lvlOverride w:ilvl="0">
      <w:startOverride w:val="1"/>
    </w:lvlOverride>
  </w:num>
  <w:num w:numId="75">
    <w:abstractNumId w:val="48"/>
    <w:lvlOverride w:ilvl="0">
      <w:startOverride w:val="1"/>
    </w:lvlOverride>
  </w:num>
  <w:num w:numId="76">
    <w:abstractNumId w:val="37"/>
    <w:lvlOverride w:ilvl="0">
      <w:startOverride w:val="1"/>
    </w:lvlOverride>
  </w:num>
  <w:num w:numId="77">
    <w:abstractNumId w:val="56"/>
    <w:lvlOverride w:ilvl="0">
      <w:startOverride w:val="1"/>
    </w:lvlOverride>
  </w:num>
  <w:num w:numId="78">
    <w:abstractNumId w:val="17"/>
    <w:lvlOverride w:ilvl="0">
      <w:startOverride w:val="1"/>
    </w:lvlOverride>
  </w:num>
  <w:num w:numId="79">
    <w:abstractNumId w:val="86"/>
  </w:num>
  <w:num w:numId="80">
    <w:abstractNumId w:val="11"/>
  </w:num>
  <w:num w:numId="81">
    <w:abstractNumId w:val="32"/>
  </w:num>
  <w:num w:numId="82">
    <w:abstractNumId w:val="46"/>
  </w:num>
  <w:num w:numId="83">
    <w:abstractNumId w:val="78"/>
  </w:num>
  <w:num w:numId="84">
    <w:abstractNumId w:val="64"/>
  </w:num>
  <w:num w:numId="85">
    <w:abstractNumId w:val="59"/>
  </w:num>
  <w:num w:numId="86">
    <w:abstractNumId w:val="9"/>
  </w:num>
  <w:num w:numId="87">
    <w:abstractNumId w:val="50"/>
  </w:num>
  <w:num w:numId="88">
    <w:abstractNumId w:val="42"/>
  </w:num>
  <w:num w:numId="89">
    <w:abstractNumId w:val="3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57026"/>
    <o:shapelayout v:ext="edit">
      <o:idmap v:ext="edit" data="1"/>
    </o:shapelayout>
  </w:hdrShapeDefaults>
  <w:footnotePr>
    <w:footnote w:id="-1"/>
    <w:footnote w:id="0"/>
  </w:footnotePr>
  <w:endnotePr>
    <w:endnote w:id="-1"/>
    <w:endnote w:id="0"/>
  </w:endnotePr>
  <w:compat/>
  <w:rsids>
    <w:rsidRoot w:val="00BD3D5A"/>
    <w:rsid w:val="00000BF0"/>
    <w:rsid w:val="00000D6C"/>
    <w:rsid w:val="000029EF"/>
    <w:rsid w:val="00005279"/>
    <w:rsid w:val="0000748B"/>
    <w:rsid w:val="00012C7D"/>
    <w:rsid w:val="000136EF"/>
    <w:rsid w:val="0001538E"/>
    <w:rsid w:val="000175DE"/>
    <w:rsid w:val="0002316B"/>
    <w:rsid w:val="00023770"/>
    <w:rsid w:val="00024381"/>
    <w:rsid w:val="00026237"/>
    <w:rsid w:val="0002715F"/>
    <w:rsid w:val="00032C55"/>
    <w:rsid w:val="00033B7B"/>
    <w:rsid w:val="00036DB3"/>
    <w:rsid w:val="0003774E"/>
    <w:rsid w:val="00046196"/>
    <w:rsid w:val="0004770E"/>
    <w:rsid w:val="00047C0D"/>
    <w:rsid w:val="000509FB"/>
    <w:rsid w:val="00052822"/>
    <w:rsid w:val="000608BA"/>
    <w:rsid w:val="000759C9"/>
    <w:rsid w:val="00082920"/>
    <w:rsid w:val="0008502C"/>
    <w:rsid w:val="000851DC"/>
    <w:rsid w:val="00086E5C"/>
    <w:rsid w:val="00087B26"/>
    <w:rsid w:val="00090195"/>
    <w:rsid w:val="0009028E"/>
    <w:rsid w:val="00091759"/>
    <w:rsid w:val="00093E9D"/>
    <w:rsid w:val="000945EA"/>
    <w:rsid w:val="00097FB3"/>
    <w:rsid w:val="000A1E3D"/>
    <w:rsid w:val="000A3E14"/>
    <w:rsid w:val="000A4257"/>
    <w:rsid w:val="000A4B30"/>
    <w:rsid w:val="000A5525"/>
    <w:rsid w:val="000B07D9"/>
    <w:rsid w:val="000B1B3E"/>
    <w:rsid w:val="000B2315"/>
    <w:rsid w:val="000B378E"/>
    <w:rsid w:val="000B46A8"/>
    <w:rsid w:val="000B56B0"/>
    <w:rsid w:val="000B56DF"/>
    <w:rsid w:val="000B7FBA"/>
    <w:rsid w:val="000C211D"/>
    <w:rsid w:val="000D026D"/>
    <w:rsid w:val="000D0CE8"/>
    <w:rsid w:val="000D19E3"/>
    <w:rsid w:val="000D585C"/>
    <w:rsid w:val="000D5D5A"/>
    <w:rsid w:val="000D7E87"/>
    <w:rsid w:val="000E031D"/>
    <w:rsid w:val="000E08B2"/>
    <w:rsid w:val="000E195E"/>
    <w:rsid w:val="000E3CA8"/>
    <w:rsid w:val="000E503F"/>
    <w:rsid w:val="000E7F37"/>
    <w:rsid w:val="000F0D6F"/>
    <w:rsid w:val="000F1DFA"/>
    <w:rsid w:val="000F643F"/>
    <w:rsid w:val="000F704A"/>
    <w:rsid w:val="00104EFB"/>
    <w:rsid w:val="0010669D"/>
    <w:rsid w:val="00110C89"/>
    <w:rsid w:val="00112F79"/>
    <w:rsid w:val="00113D55"/>
    <w:rsid w:val="0011562C"/>
    <w:rsid w:val="00127ACA"/>
    <w:rsid w:val="00133A85"/>
    <w:rsid w:val="001353DD"/>
    <w:rsid w:val="0013736A"/>
    <w:rsid w:val="0013769E"/>
    <w:rsid w:val="00137845"/>
    <w:rsid w:val="0014014B"/>
    <w:rsid w:val="00143A11"/>
    <w:rsid w:val="00153382"/>
    <w:rsid w:val="0016176B"/>
    <w:rsid w:val="0016197D"/>
    <w:rsid w:val="00165AAA"/>
    <w:rsid w:val="00166D57"/>
    <w:rsid w:val="00172364"/>
    <w:rsid w:val="00180145"/>
    <w:rsid w:val="001814F6"/>
    <w:rsid w:val="00183411"/>
    <w:rsid w:val="001845B8"/>
    <w:rsid w:val="00184617"/>
    <w:rsid w:val="00190361"/>
    <w:rsid w:val="00194D7D"/>
    <w:rsid w:val="0019596B"/>
    <w:rsid w:val="00197B67"/>
    <w:rsid w:val="001A39B7"/>
    <w:rsid w:val="001B5A95"/>
    <w:rsid w:val="001B6363"/>
    <w:rsid w:val="001B748A"/>
    <w:rsid w:val="001C035A"/>
    <w:rsid w:val="001C1E4C"/>
    <w:rsid w:val="001C51EE"/>
    <w:rsid w:val="001C56E7"/>
    <w:rsid w:val="001D0A8D"/>
    <w:rsid w:val="001D0F42"/>
    <w:rsid w:val="001D1962"/>
    <w:rsid w:val="001D2C5B"/>
    <w:rsid w:val="001E15E7"/>
    <w:rsid w:val="001E4B88"/>
    <w:rsid w:val="001F00AC"/>
    <w:rsid w:val="001F1880"/>
    <w:rsid w:val="001F3F74"/>
    <w:rsid w:val="001F5BD3"/>
    <w:rsid w:val="001F65A9"/>
    <w:rsid w:val="0020277A"/>
    <w:rsid w:val="00203791"/>
    <w:rsid w:val="00212964"/>
    <w:rsid w:val="0021740A"/>
    <w:rsid w:val="00217A52"/>
    <w:rsid w:val="00224D07"/>
    <w:rsid w:val="00230BCC"/>
    <w:rsid w:val="00234ED0"/>
    <w:rsid w:val="002379CB"/>
    <w:rsid w:val="00240782"/>
    <w:rsid w:val="002413D2"/>
    <w:rsid w:val="002450E5"/>
    <w:rsid w:val="002522F8"/>
    <w:rsid w:val="002555D7"/>
    <w:rsid w:val="00256414"/>
    <w:rsid w:val="00257E1C"/>
    <w:rsid w:val="00260D6E"/>
    <w:rsid w:val="00261292"/>
    <w:rsid w:val="00262FD3"/>
    <w:rsid w:val="0026581E"/>
    <w:rsid w:val="0026716A"/>
    <w:rsid w:val="00270783"/>
    <w:rsid w:val="00272381"/>
    <w:rsid w:val="002729DF"/>
    <w:rsid w:val="00281A9F"/>
    <w:rsid w:val="00283FAC"/>
    <w:rsid w:val="00287AD2"/>
    <w:rsid w:val="00297869"/>
    <w:rsid w:val="002A19E6"/>
    <w:rsid w:val="002A43F8"/>
    <w:rsid w:val="002A5387"/>
    <w:rsid w:val="002B0111"/>
    <w:rsid w:val="002B07B1"/>
    <w:rsid w:val="002B148E"/>
    <w:rsid w:val="002B26A5"/>
    <w:rsid w:val="002B3A70"/>
    <w:rsid w:val="002C09D0"/>
    <w:rsid w:val="002C7D3C"/>
    <w:rsid w:val="002D0CE0"/>
    <w:rsid w:val="002D5801"/>
    <w:rsid w:val="002E05A6"/>
    <w:rsid w:val="002E063D"/>
    <w:rsid w:val="002E566F"/>
    <w:rsid w:val="002E7A48"/>
    <w:rsid w:val="002E7FC9"/>
    <w:rsid w:val="002F309A"/>
    <w:rsid w:val="002F3754"/>
    <w:rsid w:val="002F5B0A"/>
    <w:rsid w:val="00303600"/>
    <w:rsid w:val="00304DE4"/>
    <w:rsid w:val="00304F5E"/>
    <w:rsid w:val="00307CD8"/>
    <w:rsid w:val="00314142"/>
    <w:rsid w:val="00315960"/>
    <w:rsid w:val="003164D7"/>
    <w:rsid w:val="00316D0B"/>
    <w:rsid w:val="00316E1E"/>
    <w:rsid w:val="0032397E"/>
    <w:rsid w:val="00327CFD"/>
    <w:rsid w:val="003308E7"/>
    <w:rsid w:val="00331F2D"/>
    <w:rsid w:val="00332910"/>
    <w:rsid w:val="00332F2C"/>
    <w:rsid w:val="003349CF"/>
    <w:rsid w:val="00335FF9"/>
    <w:rsid w:val="00336257"/>
    <w:rsid w:val="00336262"/>
    <w:rsid w:val="00342F9E"/>
    <w:rsid w:val="00343054"/>
    <w:rsid w:val="00343F0A"/>
    <w:rsid w:val="00344B7E"/>
    <w:rsid w:val="0034549A"/>
    <w:rsid w:val="00353D88"/>
    <w:rsid w:val="003556CC"/>
    <w:rsid w:val="0035737F"/>
    <w:rsid w:val="00361F40"/>
    <w:rsid w:val="00363848"/>
    <w:rsid w:val="0036544D"/>
    <w:rsid w:val="00371F97"/>
    <w:rsid w:val="00372F98"/>
    <w:rsid w:val="0037301D"/>
    <w:rsid w:val="0037331A"/>
    <w:rsid w:val="00375967"/>
    <w:rsid w:val="00377E2F"/>
    <w:rsid w:val="00381BE9"/>
    <w:rsid w:val="00381DFD"/>
    <w:rsid w:val="00383D84"/>
    <w:rsid w:val="0038774E"/>
    <w:rsid w:val="003878CB"/>
    <w:rsid w:val="00387EB1"/>
    <w:rsid w:val="00390C42"/>
    <w:rsid w:val="00391710"/>
    <w:rsid w:val="00391C86"/>
    <w:rsid w:val="0039345D"/>
    <w:rsid w:val="00397C78"/>
    <w:rsid w:val="003A423D"/>
    <w:rsid w:val="003A5F71"/>
    <w:rsid w:val="003A68A1"/>
    <w:rsid w:val="003C0534"/>
    <w:rsid w:val="003D4CC0"/>
    <w:rsid w:val="003D4F61"/>
    <w:rsid w:val="003D65C9"/>
    <w:rsid w:val="003D69C3"/>
    <w:rsid w:val="003E2334"/>
    <w:rsid w:val="003E3095"/>
    <w:rsid w:val="003E73E6"/>
    <w:rsid w:val="003F34D7"/>
    <w:rsid w:val="003F4F93"/>
    <w:rsid w:val="003F69EC"/>
    <w:rsid w:val="003F7A0D"/>
    <w:rsid w:val="00403A57"/>
    <w:rsid w:val="00404F14"/>
    <w:rsid w:val="00406C7D"/>
    <w:rsid w:val="00407006"/>
    <w:rsid w:val="0040733E"/>
    <w:rsid w:val="00411026"/>
    <w:rsid w:val="00412901"/>
    <w:rsid w:val="00414A01"/>
    <w:rsid w:val="00423081"/>
    <w:rsid w:val="0042367B"/>
    <w:rsid w:val="004306EF"/>
    <w:rsid w:val="004311F5"/>
    <w:rsid w:val="004333E8"/>
    <w:rsid w:val="004370B6"/>
    <w:rsid w:val="00441E9C"/>
    <w:rsid w:val="00444D4C"/>
    <w:rsid w:val="00455068"/>
    <w:rsid w:val="0046054F"/>
    <w:rsid w:val="004703DC"/>
    <w:rsid w:val="0047485A"/>
    <w:rsid w:val="00476B5C"/>
    <w:rsid w:val="0047732C"/>
    <w:rsid w:val="00480D1C"/>
    <w:rsid w:val="00482BFD"/>
    <w:rsid w:val="00483D8B"/>
    <w:rsid w:val="00485CFB"/>
    <w:rsid w:val="004877B4"/>
    <w:rsid w:val="00490CAC"/>
    <w:rsid w:val="00491175"/>
    <w:rsid w:val="00492F10"/>
    <w:rsid w:val="00494E80"/>
    <w:rsid w:val="00497948"/>
    <w:rsid w:val="004A23A2"/>
    <w:rsid w:val="004A4987"/>
    <w:rsid w:val="004A4D88"/>
    <w:rsid w:val="004A7187"/>
    <w:rsid w:val="004B1992"/>
    <w:rsid w:val="004B3EB9"/>
    <w:rsid w:val="004C5859"/>
    <w:rsid w:val="004C7F19"/>
    <w:rsid w:val="004D1FB1"/>
    <w:rsid w:val="004D243B"/>
    <w:rsid w:val="004D3725"/>
    <w:rsid w:val="004D4BB1"/>
    <w:rsid w:val="004D6149"/>
    <w:rsid w:val="004E2929"/>
    <w:rsid w:val="004E694D"/>
    <w:rsid w:val="004E71C6"/>
    <w:rsid w:val="004E7B70"/>
    <w:rsid w:val="004F0DC5"/>
    <w:rsid w:val="004F6236"/>
    <w:rsid w:val="00500627"/>
    <w:rsid w:val="00501C45"/>
    <w:rsid w:val="00510436"/>
    <w:rsid w:val="00510B60"/>
    <w:rsid w:val="0051106F"/>
    <w:rsid w:val="005153A8"/>
    <w:rsid w:val="005315CE"/>
    <w:rsid w:val="00533623"/>
    <w:rsid w:val="00534877"/>
    <w:rsid w:val="00541066"/>
    <w:rsid w:val="00545AC9"/>
    <w:rsid w:val="00546B23"/>
    <w:rsid w:val="0055328F"/>
    <w:rsid w:val="00562239"/>
    <w:rsid w:val="00562B2C"/>
    <w:rsid w:val="00570269"/>
    <w:rsid w:val="0057182D"/>
    <w:rsid w:val="00572DC9"/>
    <w:rsid w:val="005832EF"/>
    <w:rsid w:val="0058520E"/>
    <w:rsid w:val="0058753B"/>
    <w:rsid w:val="005904EA"/>
    <w:rsid w:val="0059367D"/>
    <w:rsid w:val="00595085"/>
    <w:rsid w:val="00596C9F"/>
    <w:rsid w:val="005A4FD2"/>
    <w:rsid w:val="005A6E9B"/>
    <w:rsid w:val="005B15A2"/>
    <w:rsid w:val="005B457A"/>
    <w:rsid w:val="005B5F45"/>
    <w:rsid w:val="005B62C7"/>
    <w:rsid w:val="005B658C"/>
    <w:rsid w:val="005B73EC"/>
    <w:rsid w:val="005C0195"/>
    <w:rsid w:val="005C071D"/>
    <w:rsid w:val="005C080B"/>
    <w:rsid w:val="005C133B"/>
    <w:rsid w:val="005C14AA"/>
    <w:rsid w:val="005C617A"/>
    <w:rsid w:val="005C6A9C"/>
    <w:rsid w:val="005C70FF"/>
    <w:rsid w:val="005D059B"/>
    <w:rsid w:val="005D0E8C"/>
    <w:rsid w:val="005D1055"/>
    <w:rsid w:val="005D50C8"/>
    <w:rsid w:val="005E3A9F"/>
    <w:rsid w:val="005E5D81"/>
    <w:rsid w:val="005F0746"/>
    <w:rsid w:val="005F0919"/>
    <w:rsid w:val="005F2685"/>
    <w:rsid w:val="00601F1A"/>
    <w:rsid w:val="0060284D"/>
    <w:rsid w:val="006031E8"/>
    <w:rsid w:val="0060791C"/>
    <w:rsid w:val="00611C26"/>
    <w:rsid w:val="0061348D"/>
    <w:rsid w:val="006161C8"/>
    <w:rsid w:val="00620F23"/>
    <w:rsid w:val="006219E7"/>
    <w:rsid w:val="00622056"/>
    <w:rsid w:val="00624488"/>
    <w:rsid w:val="0062581D"/>
    <w:rsid w:val="006320E9"/>
    <w:rsid w:val="006364D5"/>
    <w:rsid w:val="006426F8"/>
    <w:rsid w:val="006435FA"/>
    <w:rsid w:val="006446B1"/>
    <w:rsid w:val="006449A3"/>
    <w:rsid w:val="0064527C"/>
    <w:rsid w:val="006532EE"/>
    <w:rsid w:val="00655E6F"/>
    <w:rsid w:val="006610C5"/>
    <w:rsid w:val="006615E1"/>
    <w:rsid w:val="00666C10"/>
    <w:rsid w:val="006745C4"/>
    <w:rsid w:val="006753A8"/>
    <w:rsid w:val="00680A09"/>
    <w:rsid w:val="00681B85"/>
    <w:rsid w:val="006823FE"/>
    <w:rsid w:val="006858B2"/>
    <w:rsid w:val="00690419"/>
    <w:rsid w:val="00691F6A"/>
    <w:rsid w:val="006926D2"/>
    <w:rsid w:val="006930F7"/>
    <w:rsid w:val="00694704"/>
    <w:rsid w:val="0069622F"/>
    <w:rsid w:val="0069746D"/>
    <w:rsid w:val="006A09B1"/>
    <w:rsid w:val="006A74DE"/>
    <w:rsid w:val="006A764C"/>
    <w:rsid w:val="006A7BD1"/>
    <w:rsid w:val="006B0E70"/>
    <w:rsid w:val="006B1031"/>
    <w:rsid w:val="006B2333"/>
    <w:rsid w:val="006B6037"/>
    <w:rsid w:val="006C3793"/>
    <w:rsid w:val="006C6144"/>
    <w:rsid w:val="006D136A"/>
    <w:rsid w:val="006D1A66"/>
    <w:rsid w:val="006D1A86"/>
    <w:rsid w:val="006D2BCC"/>
    <w:rsid w:val="006D7BFF"/>
    <w:rsid w:val="006E60C2"/>
    <w:rsid w:val="006F1A9D"/>
    <w:rsid w:val="006F2D91"/>
    <w:rsid w:val="006F2E06"/>
    <w:rsid w:val="006F3ECE"/>
    <w:rsid w:val="00700E46"/>
    <w:rsid w:val="007022AA"/>
    <w:rsid w:val="007032E4"/>
    <w:rsid w:val="007067B9"/>
    <w:rsid w:val="00711049"/>
    <w:rsid w:val="00715501"/>
    <w:rsid w:val="00717B31"/>
    <w:rsid w:val="00722A35"/>
    <w:rsid w:val="0072559C"/>
    <w:rsid w:val="00731547"/>
    <w:rsid w:val="007342A6"/>
    <w:rsid w:val="0073521D"/>
    <w:rsid w:val="00741497"/>
    <w:rsid w:val="007433B1"/>
    <w:rsid w:val="00744626"/>
    <w:rsid w:val="00750C53"/>
    <w:rsid w:val="00751E37"/>
    <w:rsid w:val="00755E61"/>
    <w:rsid w:val="00756F02"/>
    <w:rsid w:val="00757586"/>
    <w:rsid w:val="00761C0D"/>
    <w:rsid w:val="00762380"/>
    <w:rsid w:val="00764061"/>
    <w:rsid w:val="007677DA"/>
    <w:rsid w:val="0077068A"/>
    <w:rsid w:val="00770A43"/>
    <w:rsid w:val="007719E5"/>
    <w:rsid w:val="00782528"/>
    <w:rsid w:val="00785E1B"/>
    <w:rsid w:val="00787FC6"/>
    <w:rsid w:val="00791115"/>
    <w:rsid w:val="00791E1E"/>
    <w:rsid w:val="007A3631"/>
    <w:rsid w:val="007A3AC9"/>
    <w:rsid w:val="007B315D"/>
    <w:rsid w:val="007B7787"/>
    <w:rsid w:val="007C0C3E"/>
    <w:rsid w:val="007C338C"/>
    <w:rsid w:val="007C3BFA"/>
    <w:rsid w:val="007C67C7"/>
    <w:rsid w:val="007D2DD0"/>
    <w:rsid w:val="007D35AD"/>
    <w:rsid w:val="007D3A13"/>
    <w:rsid w:val="007D432B"/>
    <w:rsid w:val="007D4900"/>
    <w:rsid w:val="007E1570"/>
    <w:rsid w:val="007E1E34"/>
    <w:rsid w:val="007E2BFA"/>
    <w:rsid w:val="007E3BC4"/>
    <w:rsid w:val="007E524A"/>
    <w:rsid w:val="007E6069"/>
    <w:rsid w:val="007F1C92"/>
    <w:rsid w:val="007F2E47"/>
    <w:rsid w:val="007F310C"/>
    <w:rsid w:val="007F66A4"/>
    <w:rsid w:val="00802437"/>
    <w:rsid w:val="00803280"/>
    <w:rsid w:val="008161AA"/>
    <w:rsid w:val="008161B3"/>
    <w:rsid w:val="00816FE1"/>
    <w:rsid w:val="0082118E"/>
    <w:rsid w:val="0082794E"/>
    <w:rsid w:val="00835014"/>
    <w:rsid w:val="00842687"/>
    <w:rsid w:val="008439FC"/>
    <w:rsid w:val="00843EE9"/>
    <w:rsid w:val="008450E3"/>
    <w:rsid w:val="0085074E"/>
    <w:rsid w:val="00850D77"/>
    <w:rsid w:val="0085107B"/>
    <w:rsid w:val="008519B7"/>
    <w:rsid w:val="00851A50"/>
    <w:rsid w:val="00853330"/>
    <w:rsid w:val="00853D5A"/>
    <w:rsid w:val="00856845"/>
    <w:rsid w:val="00860223"/>
    <w:rsid w:val="00863660"/>
    <w:rsid w:val="008638A3"/>
    <w:rsid w:val="0087269E"/>
    <w:rsid w:val="0087542B"/>
    <w:rsid w:val="00876861"/>
    <w:rsid w:val="00880EBE"/>
    <w:rsid w:val="0088327F"/>
    <w:rsid w:val="00885798"/>
    <w:rsid w:val="00892015"/>
    <w:rsid w:val="008952CB"/>
    <w:rsid w:val="008978F4"/>
    <w:rsid w:val="008A1799"/>
    <w:rsid w:val="008A1B79"/>
    <w:rsid w:val="008A2BD9"/>
    <w:rsid w:val="008A2E92"/>
    <w:rsid w:val="008A30B8"/>
    <w:rsid w:val="008A3B1F"/>
    <w:rsid w:val="008A54E6"/>
    <w:rsid w:val="008B1D22"/>
    <w:rsid w:val="008B4BDF"/>
    <w:rsid w:val="008C0D14"/>
    <w:rsid w:val="008C43FE"/>
    <w:rsid w:val="008C6783"/>
    <w:rsid w:val="008C6B99"/>
    <w:rsid w:val="008C71DB"/>
    <w:rsid w:val="008C7A05"/>
    <w:rsid w:val="008D0696"/>
    <w:rsid w:val="008D2B90"/>
    <w:rsid w:val="008D3D56"/>
    <w:rsid w:val="008D5540"/>
    <w:rsid w:val="008D6786"/>
    <w:rsid w:val="008E0AA0"/>
    <w:rsid w:val="008E1501"/>
    <w:rsid w:val="008E5048"/>
    <w:rsid w:val="008E5923"/>
    <w:rsid w:val="008E69F8"/>
    <w:rsid w:val="008E73EC"/>
    <w:rsid w:val="008F197B"/>
    <w:rsid w:val="008F2BCF"/>
    <w:rsid w:val="008F33A1"/>
    <w:rsid w:val="008F3D3C"/>
    <w:rsid w:val="008F3F65"/>
    <w:rsid w:val="008F7B5E"/>
    <w:rsid w:val="009020F0"/>
    <w:rsid w:val="009021C1"/>
    <w:rsid w:val="00903455"/>
    <w:rsid w:val="00911CC6"/>
    <w:rsid w:val="00913DE8"/>
    <w:rsid w:val="00915282"/>
    <w:rsid w:val="009154F9"/>
    <w:rsid w:val="009167C7"/>
    <w:rsid w:val="00920178"/>
    <w:rsid w:val="009206FC"/>
    <w:rsid w:val="0092127D"/>
    <w:rsid w:val="00924C6F"/>
    <w:rsid w:val="0092720A"/>
    <w:rsid w:val="00930B96"/>
    <w:rsid w:val="00931B54"/>
    <w:rsid w:val="00932663"/>
    <w:rsid w:val="0093329B"/>
    <w:rsid w:val="00935BBA"/>
    <w:rsid w:val="00935D10"/>
    <w:rsid w:val="009370CE"/>
    <w:rsid w:val="009377CE"/>
    <w:rsid w:val="00944D32"/>
    <w:rsid w:val="00946F35"/>
    <w:rsid w:val="00952338"/>
    <w:rsid w:val="0096726A"/>
    <w:rsid w:val="009672D1"/>
    <w:rsid w:val="009677B6"/>
    <w:rsid w:val="009728C1"/>
    <w:rsid w:val="00983610"/>
    <w:rsid w:val="0098657F"/>
    <w:rsid w:val="009925E8"/>
    <w:rsid w:val="00992861"/>
    <w:rsid w:val="00992C01"/>
    <w:rsid w:val="00996912"/>
    <w:rsid w:val="00997A1F"/>
    <w:rsid w:val="00997DC5"/>
    <w:rsid w:val="009A1D04"/>
    <w:rsid w:val="009A37C1"/>
    <w:rsid w:val="009A39BE"/>
    <w:rsid w:val="009A3E50"/>
    <w:rsid w:val="009A40FB"/>
    <w:rsid w:val="009A5DDD"/>
    <w:rsid w:val="009B3DA0"/>
    <w:rsid w:val="009B4B05"/>
    <w:rsid w:val="009B4EA8"/>
    <w:rsid w:val="009B51E1"/>
    <w:rsid w:val="009B7BC9"/>
    <w:rsid w:val="009C2C99"/>
    <w:rsid w:val="009C48A6"/>
    <w:rsid w:val="009C64D4"/>
    <w:rsid w:val="009C797A"/>
    <w:rsid w:val="009D1873"/>
    <w:rsid w:val="009D2D16"/>
    <w:rsid w:val="009D4F2C"/>
    <w:rsid w:val="009D5082"/>
    <w:rsid w:val="009D6425"/>
    <w:rsid w:val="009D7905"/>
    <w:rsid w:val="009E6DF5"/>
    <w:rsid w:val="009E7F54"/>
    <w:rsid w:val="009F0A57"/>
    <w:rsid w:val="009F2D8F"/>
    <w:rsid w:val="009F4113"/>
    <w:rsid w:val="009F6500"/>
    <w:rsid w:val="00A04661"/>
    <w:rsid w:val="00A06A81"/>
    <w:rsid w:val="00A1248D"/>
    <w:rsid w:val="00A128C0"/>
    <w:rsid w:val="00A12C88"/>
    <w:rsid w:val="00A16829"/>
    <w:rsid w:val="00A17FAA"/>
    <w:rsid w:val="00A312D6"/>
    <w:rsid w:val="00A31E19"/>
    <w:rsid w:val="00A327BC"/>
    <w:rsid w:val="00A34419"/>
    <w:rsid w:val="00A36B61"/>
    <w:rsid w:val="00A37BD4"/>
    <w:rsid w:val="00A47360"/>
    <w:rsid w:val="00A500F3"/>
    <w:rsid w:val="00A50973"/>
    <w:rsid w:val="00A529AF"/>
    <w:rsid w:val="00A55C9A"/>
    <w:rsid w:val="00A55F01"/>
    <w:rsid w:val="00A65053"/>
    <w:rsid w:val="00A6558D"/>
    <w:rsid w:val="00A714B2"/>
    <w:rsid w:val="00A748C0"/>
    <w:rsid w:val="00A74B4E"/>
    <w:rsid w:val="00A7526B"/>
    <w:rsid w:val="00A7668C"/>
    <w:rsid w:val="00A77FE3"/>
    <w:rsid w:val="00A87E63"/>
    <w:rsid w:val="00A90A34"/>
    <w:rsid w:val="00A92252"/>
    <w:rsid w:val="00A925C0"/>
    <w:rsid w:val="00A92F92"/>
    <w:rsid w:val="00A9683B"/>
    <w:rsid w:val="00AA4BB6"/>
    <w:rsid w:val="00AB20DE"/>
    <w:rsid w:val="00AB5541"/>
    <w:rsid w:val="00AB61E8"/>
    <w:rsid w:val="00AB6883"/>
    <w:rsid w:val="00AB6D9C"/>
    <w:rsid w:val="00AC0805"/>
    <w:rsid w:val="00AC3CDD"/>
    <w:rsid w:val="00AC54F4"/>
    <w:rsid w:val="00AC6F6C"/>
    <w:rsid w:val="00AD47B2"/>
    <w:rsid w:val="00AD51BF"/>
    <w:rsid w:val="00AE250A"/>
    <w:rsid w:val="00AE4552"/>
    <w:rsid w:val="00AF6557"/>
    <w:rsid w:val="00AF67F1"/>
    <w:rsid w:val="00AF7137"/>
    <w:rsid w:val="00B0039F"/>
    <w:rsid w:val="00B01F06"/>
    <w:rsid w:val="00B02AB3"/>
    <w:rsid w:val="00B04915"/>
    <w:rsid w:val="00B06CA6"/>
    <w:rsid w:val="00B106D6"/>
    <w:rsid w:val="00B10B1D"/>
    <w:rsid w:val="00B11E2C"/>
    <w:rsid w:val="00B16641"/>
    <w:rsid w:val="00B2020C"/>
    <w:rsid w:val="00B2086E"/>
    <w:rsid w:val="00B2233F"/>
    <w:rsid w:val="00B23294"/>
    <w:rsid w:val="00B24641"/>
    <w:rsid w:val="00B31278"/>
    <w:rsid w:val="00B31986"/>
    <w:rsid w:val="00B31C62"/>
    <w:rsid w:val="00B4327F"/>
    <w:rsid w:val="00B454FD"/>
    <w:rsid w:val="00B51F9F"/>
    <w:rsid w:val="00B52056"/>
    <w:rsid w:val="00B54BDF"/>
    <w:rsid w:val="00B5558D"/>
    <w:rsid w:val="00B5672A"/>
    <w:rsid w:val="00B5741F"/>
    <w:rsid w:val="00B60A2C"/>
    <w:rsid w:val="00B622A1"/>
    <w:rsid w:val="00B62803"/>
    <w:rsid w:val="00B647AA"/>
    <w:rsid w:val="00B64D6C"/>
    <w:rsid w:val="00B668D7"/>
    <w:rsid w:val="00B70907"/>
    <w:rsid w:val="00B71A9A"/>
    <w:rsid w:val="00B745E8"/>
    <w:rsid w:val="00B771BC"/>
    <w:rsid w:val="00B77ABF"/>
    <w:rsid w:val="00B81419"/>
    <w:rsid w:val="00B91C15"/>
    <w:rsid w:val="00B93D4A"/>
    <w:rsid w:val="00B9589B"/>
    <w:rsid w:val="00B97DFF"/>
    <w:rsid w:val="00BA542A"/>
    <w:rsid w:val="00BA58C6"/>
    <w:rsid w:val="00BA5EB8"/>
    <w:rsid w:val="00BB1095"/>
    <w:rsid w:val="00BB58E9"/>
    <w:rsid w:val="00BB64E6"/>
    <w:rsid w:val="00BC1944"/>
    <w:rsid w:val="00BD088D"/>
    <w:rsid w:val="00BD3D5A"/>
    <w:rsid w:val="00BD4505"/>
    <w:rsid w:val="00BE47B8"/>
    <w:rsid w:val="00BE573E"/>
    <w:rsid w:val="00BE695C"/>
    <w:rsid w:val="00BF1556"/>
    <w:rsid w:val="00BF17CB"/>
    <w:rsid w:val="00BF6CA4"/>
    <w:rsid w:val="00BF6E0E"/>
    <w:rsid w:val="00C04FF6"/>
    <w:rsid w:val="00C05004"/>
    <w:rsid w:val="00C0635B"/>
    <w:rsid w:val="00C06910"/>
    <w:rsid w:val="00C13464"/>
    <w:rsid w:val="00C1449A"/>
    <w:rsid w:val="00C17026"/>
    <w:rsid w:val="00C2005C"/>
    <w:rsid w:val="00C22045"/>
    <w:rsid w:val="00C24259"/>
    <w:rsid w:val="00C307F5"/>
    <w:rsid w:val="00C33045"/>
    <w:rsid w:val="00C3712B"/>
    <w:rsid w:val="00C52A3F"/>
    <w:rsid w:val="00C54523"/>
    <w:rsid w:val="00C57151"/>
    <w:rsid w:val="00C632D1"/>
    <w:rsid w:val="00C65C18"/>
    <w:rsid w:val="00C67BC7"/>
    <w:rsid w:val="00C75635"/>
    <w:rsid w:val="00C77C63"/>
    <w:rsid w:val="00C832F6"/>
    <w:rsid w:val="00C87E70"/>
    <w:rsid w:val="00C957EB"/>
    <w:rsid w:val="00C96D05"/>
    <w:rsid w:val="00CA39C8"/>
    <w:rsid w:val="00CB1FBA"/>
    <w:rsid w:val="00CB401B"/>
    <w:rsid w:val="00CB72A6"/>
    <w:rsid w:val="00CC0E13"/>
    <w:rsid w:val="00CC0E38"/>
    <w:rsid w:val="00CC31EF"/>
    <w:rsid w:val="00CC442B"/>
    <w:rsid w:val="00CD0E77"/>
    <w:rsid w:val="00CD4759"/>
    <w:rsid w:val="00CD5CFF"/>
    <w:rsid w:val="00CD7A24"/>
    <w:rsid w:val="00CE06C0"/>
    <w:rsid w:val="00CE0FC9"/>
    <w:rsid w:val="00CE16AE"/>
    <w:rsid w:val="00CE29BA"/>
    <w:rsid w:val="00CE5617"/>
    <w:rsid w:val="00CE5C16"/>
    <w:rsid w:val="00CE6E03"/>
    <w:rsid w:val="00CE7E1F"/>
    <w:rsid w:val="00CF064C"/>
    <w:rsid w:val="00D12FBA"/>
    <w:rsid w:val="00D135E5"/>
    <w:rsid w:val="00D15669"/>
    <w:rsid w:val="00D165B0"/>
    <w:rsid w:val="00D228A6"/>
    <w:rsid w:val="00D262D1"/>
    <w:rsid w:val="00D27A75"/>
    <w:rsid w:val="00D27A8B"/>
    <w:rsid w:val="00D419C2"/>
    <w:rsid w:val="00D46511"/>
    <w:rsid w:val="00D5395F"/>
    <w:rsid w:val="00D618E7"/>
    <w:rsid w:val="00D653F3"/>
    <w:rsid w:val="00D70BBF"/>
    <w:rsid w:val="00D71234"/>
    <w:rsid w:val="00D72BCF"/>
    <w:rsid w:val="00D732B2"/>
    <w:rsid w:val="00D752B7"/>
    <w:rsid w:val="00D84B34"/>
    <w:rsid w:val="00D85B98"/>
    <w:rsid w:val="00D87A12"/>
    <w:rsid w:val="00D90E7A"/>
    <w:rsid w:val="00D9127B"/>
    <w:rsid w:val="00D919D5"/>
    <w:rsid w:val="00D93FDD"/>
    <w:rsid w:val="00D94640"/>
    <w:rsid w:val="00D94E0C"/>
    <w:rsid w:val="00D97142"/>
    <w:rsid w:val="00DA0468"/>
    <w:rsid w:val="00DA1219"/>
    <w:rsid w:val="00DA1EAE"/>
    <w:rsid w:val="00DA3F40"/>
    <w:rsid w:val="00DB1978"/>
    <w:rsid w:val="00DB5DC7"/>
    <w:rsid w:val="00DB60A2"/>
    <w:rsid w:val="00DB6F1A"/>
    <w:rsid w:val="00DC2CDA"/>
    <w:rsid w:val="00DC3A7C"/>
    <w:rsid w:val="00DC4042"/>
    <w:rsid w:val="00DD17EB"/>
    <w:rsid w:val="00DD1D73"/>
    <w:rsid w:val="00DD3074"/>
    <w:rsid w:val="00DD324B"/>
    <w:rsid w:val="00DD3830"/>
    <w:rsid w:val="00DD409F"/>
    <w:rsid w:val="00DD4D3F"/>
    <w:rsid w:val="00DD4F52"/>
    <w:rsid w:val="00DD5AA7"/>
    <w:rsid w:val="00DD5EB9"/>
    <w:rsid w:val="00DD625C"/>
    <w:rsid w:val="00DD681E"/>
    <w:rsid w:val="00DD763E"/>
    <w:rsid w:val="00DD7E91"/>
    <w:rsid w:val="00DE01EF"/>
    <w:rsid w:val="00DE09CB"/>
    <w:rsid w:val="00DE408E"/>
    <w:rsid w:val="00DE51B6"/>
    <w:rsid w:val="00DE5389"/>
    <w:rsid w:val="00DF1FC6"/>
    <w:rsid w:val="00DF208A"/>
    <w:rsid w:val="00DF2797"/>
    <w:rsid w:val="00DF3CE5"/>
    <w:rsid w:val="00DF7066"/>
    <w:rsid w:val="00E029DA"/>
    <w:rsid w:val="00E12EE1"/>
    <w:rsid w:val="00E15E7A"/>
    <w:rsid w:val="00E1719C"/>
    <w:rsid w:val="00E20CF1"/>
    <w:rsid w:val="00E25E22"/>
    <w:rsid w:val="00E27A34"/>
    <w:rsid w:val="00E30433"/>
    <w:rsid w:val="00E34E13"/>
    <w:rsid w:val="00E34F55"/>
    <w:rsid w:val="00E367E3"/>
    <w:rsid w:val="00E44D79"/>
    <w:rsid w:val="00E51883"/>
    <w:rsid w:val="00E522C3"/>
    <w:rsid w:val="00E52BD4"/>
    <w:rsid w:val="00E55D4A"/>
    <w:rsid w:val="00E56DDA"/>
    <w:rsid w:val="00E56EF8"/>
    <w:rsid w:val="00E61ACB"/>
    <w:rsid w:val="00E64EEF"/>
    <w:rsid w:val="00E65ADE"/>
    <w:rsid w:val="00E718E0"/>
    <w:rsid w:val="00E72463"/>
    <w:rsid w:val="00E73233"/>
    <w:rsid w:val="00E75B82"/>
    <w:rsid w:val="00E85234"/>
    <w:rsid w:val="00E863A3"/>
    <w:rsid w:val="00E9018C"/>
    <w:rsid w:val="00E92B0E"/>
    <w:rsid w:val="00E9685A"/>
    <w:rsid w:val="00E96A8C"/>
    <w:rsid w:val="00EA0BD8"/>
    <w:rsid w:val="00EA1784"/>
    <w:rsid w:val="00EA68D6"/>
    <w:rsid w:val="00EB01DF"/>
    <w:rsid w:val="00EB070C"/>
    <w:rsid w:val="00EB12F4"/>
    <w:rsid w:val="00EB35CE"/>
    <w:rsid w:val="00EB473C"/>
    <w:rsid w:val="00EB5569"/>
    <w:rsid w:val="00ED79F2"/>
    <w:rsid w:val="00EE6BF6"/>
    <w:rsid w:val="00EF2CC3"/>
    <w:rsid w:val="00EF685F"/>
    <w:rsid w:val="00F00121"/>
    <w:rsid w:val="00F0346B"/>
    <w:rsid w:val="00F101F5"/>
    <w:rsid w:val="00F137EE"/>
    <w:rsid w:val="00F23334"/>
    <w:rsid w:val="00F30F8E"/>
    <w:rsid w:val="00F32E33"/>
    <w:rsid w:val="00F36761"/>
    <w:rsid w:val="00F40377"/>
    <w:rsid w:val="00F42F35"/>
    <w:rsid w:val="00F43450"/>
    <w:rsid w:val="00F43F91"/>
    <w:rsid w:val="00F44FCA"/>
    <w:rsid w:val="00F452EF"/>
    <w:rsid w:val="00F47344"/>
    <w:rsid w:val="00F570F1"/>
    <w:rsid w:val="00F5774C"/>
    <w:rsid w:val="00F61603"/>
    <w:rsid w:val="00F61E83"/>
    <w:rsid w:val="00F62F3C"/>
    <w:rsid w:val="00F65A47"/>
    <w:rsid w:val="00F65C8C"/>
    <w:rsid w:val="00F67E50"/>
    <w:rsid w:val="00F67EC9"/>
    <w:rsid w:val="00F708AF"/>
    <w:rsid w:val="00F80FFB"/>
    <w:rsid w:val="00F83403"/>
    <w:rsid w:val="00F83A1E"/>
    <w:rsid w:val="00F8463B"/>
    <w:rsid w:val="00F856D2"/>
    <w:rsid w:val="00F93D7F"/>
    <w:rsid w:val="00F947D2"/>
    <w:rsid w:val="00F96DB4"/>
    <w:rsid w:val="00F971FB"/>
    <w:rsid w:val="00F97E34"/>
    <w:rsid w:val="00FA1995"/>
    <w:rsid w:val="00FA3EDD"/>
    <w:rsid w:val="00FB7076"/>
    <w:rsid w:val="00FC03A6"/>
    <w:rsid w:val="00FC3E59"/>
    <w:rsid w:val="00FC71B0"/>
    <w:rsid w:val="00FD5985"/>
    <w:rsid w:val="00FE3360"/>
    <w:rsid w:val="00FE3741"/>
    <w:rsid w:val="00FE56D7"/>
    <w:rsid w:val="00FF09CB"/>
    <w:rsid w:val="00FF445B"/>
    <w:rsid w:val="00FF6B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DD5EB9"/>
    <w:pPr>
      <w:shd w:val="clear" w:color="auto" w:fill="FFFFFF"/>
      <w:tabs>
        <w:tab w:val="left" w:pos="720"/>
      </w:tabs>
      <w:spacing w:before="335" w:after="167"/>
      <w:jc w:val="both"/>
      <w:outlineLvl w:val="2"/>
    </w:pPr>
    <w:rPr>
      <w:bCs/>
      <w:spacing w:val="-8"/>
    </w:rPr>
  </w:style>
  <w:style w:type="paragraph" w:styleId="Nagwek4">
    <w:name w:val="heading 4"/>
    <w:basedOn w:val="Normalny"/>
    <w:link w:val="Nagwek4Znak"/>
    <w:autoRedefine/>
    <w:qFormat/>
    <w:rsid w:val="00BA58C6"/>
    <w:pPr>
      <w:keepNext/>
      <w:numPr>
        <w:numId w:val="14"/>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DD5EB9"/>
    <w:rPr>
      <w:rFonts w:ascii="Times New Roman" w:eastAsia="Times New Roman" w:hAnsi="Times New Roman" w:cs="Times New Roman"/>
      <w:bCs/>
      <w:spacing w:val="-8"/>
      <w:sz w:val="24"/>
      <w:szCs w:val="24"/>
      <w:shd w:val="clear" w:color="auto" w:fill="FFFFFF"/>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 w:type="numbering" w:customStyle="1" w:styleId="WW8Num22">
    <w:name w:val="WW8Num22"/>
    <w:basedOn w:val="Bezlisty"/>
    <w:rsid w:val="005315CE"/>
    <w:pPr>
      <w:numPr>
        <w:numId w:val="58"/>
      </w:numPr>
    </w:pPr>
  </w:style>
  <w:style w:type="character" w:customStyle="1" w:styleId="text025">
    <w:name w:val="text025"/>
    <w:basedOn w:val="Domylnaczcionkaakapitu"/>
    <w:rsid w:val="003D69C3"/>
  </w:style>
  <w:style w:type="paragraph" w:customStyle="1" w:styleId="normal">
    <w:name w:val="normal"/>
    <w:basedOn w:val="Normalny"/>
    <w:rsid w:val="003556CC"/>
    <w:pPr>
      <w:spacing w:before="100" w:beforeAutospacing="1" w:after="100" w:afterAutospacing="1"/>
    </w:pPr>
  </w:style>
  <w:style w:type="character" w:customStyle="1" w:styleId="text027">
    <w:name w:val="text027"/>
    <w:basedOn w:val="Domylnaczcionkaakapitu"/>
    <w:rsid w:val="003556CC"/>
  </w:style>
  <w:style w:type="character" w:styleId="Odwoanieprzypisukocowego">
    <w:name w:val="endnote reference"/>
    <w:basedOn w:val="Domylnaczcionkaakapitu"/>
    <w:uiPriority w:val="99"/>
    <w:semiHidden/>
    <w:unhideWhenUsed/>
    <w:rsid w:val="00DC3A7C"/>
    <w:rPr>
      <w:vertAlign w:val="superscript"/>
    </w:rPr>
  </w:style>
  <w:style w:type="paragraph" w:customStyle="1" w:styleId="TableContents">
    <w:name w:val="Table Contents"/>
    <w:basedOn w:val="Standard"/>
    <w:rsid w:val="00137845"/>
    <w:pPr>
      <w:suppressLineNumbers/>
      <w:autoSpaceDN w:val="0"/>
      <w:textAlignment w:val="baseline"/>
    </w:pPr>
    <w:rPr>
      <w:rFonts w:ascii="Liberation Serif" w:eastAsia="Segoe UI" w:hAnsi="Liberation Serif" w:cs="Tahoma"/>
      <w:color w:val="000000"/>
      <w:kern w:val="3"/>
      <w:szCs w:val="24"/>
      <w:lang w:eastAsia="zh-CN" w:bidi="hi-IN"/>
    </w:rPr>
  </w:style>
  <w:style w:type="character" w:styleId="Pogrubienie">
    <w:name w:val="Strong"/>
    <w:basedOn w:val="Domylnaczcionkaakapitu"/>
    <w:uiPriority w:val="22"/>
    <w:qFormat/>
    <w:rsid w:val="008638A3"/>
    <w:rPr>
      <w:b/>
      <w:bCs/>
    </w:rPr>
  </w:style>
  <w:style w:type="table" w:customStyle="1" w:styleId="TableGrid">
    <w:name w:val="TableGrid"/>
    <w:rsid w:val="009D2D1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GridTable1LightAccent1">
    <w:name w:val="Grid Table 1 Light Accent 1"/>
    <w:basedOn w:val="Standardowy"/>
    <w:uiPriority w:val="46"/>
    <w:rsid w:val="00C33045"/>
    <w:pPr>
      <w:spacing w:before="100" w:after="0" w:line="240" w:lineRule="auto"/>
    </w:pPr>
    <w:rPr>
      <w:rFonts w:eastAsiaTheme="minorEastAsia"/>
      <w:sz w:val="20"/>
      <w:szCs w:val="20"/>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value">
    <w:name w:val="value"/>
    <w:basedOn w:val="Domylnaczcionkaakapitu"/>
    <w:rsid w:val="00E34F55"/>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7160226">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09856694">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095317">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10987767">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120353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5529301">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0363592">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57877386">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34885586">
      <w:bodyDiv w:val="1"/>
      <w:marLeft w:val="0"/>
      <w:marRight w:val="0"/>
      <w:marTop w:val="0"/>
      <w:marBottom w:val="0"/>
      <w:divBdr>
        <w:top w:val="none" w:sz="0" w:space="0" w:color="auto"/>
        <w:left w:val="none" w:sz="0" w:space="0" w:color="auto"/>
        <w:bottom w:val="none" w:sz="0" w:space="0" w:color="auto"/>
        <w:right w:val="none" w:sz="0" w:space="0" w:color="auto"/>
      </w:divBdr>
      <w:divsChild>
        <w:div w:id="71858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51928001">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4820636">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09243857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4748534">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0596512">
      <w:bodyDiv w:val="1"/>
      <w:marLeft w:val="0"/>
      <w:marRight w:val="0"/>
      <w:marTop w:val="0"/>
      <w:marBottom w:val="0"/>
      <w:divBdr>
        <w:top w:val="none" w:sz="0" w:space="0" w:color="auto"/>
        <w:left w:val="none" w:sz="0" w:space="0" w:color="auto"/>
        <w:bottom w:val="none" w:sz="0" w:space="0" w:color="auto"/>
        <w:right w:val="none" w:sz="0" w:space="0" w:color="auto"/>
      </w:divBdr>
    </w:div>
    <w:div w:id="1405448287">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47453574">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18024511">
      <w:bodyDiv w:val="1"/>
      <w:marLeft w:val="0"/>
      <w:marRight w:val="0"/>
      <w:marTop w:val="0"/>
      <w:marBottom w:val="0"/>
      <w:divBdr>
        <w:top w:val="none" w:sz="0" w:space="0" w:color="auto"/>
        <w:left w:val="none" w:sz="0" w:space="0" w:color="auto"/>
        <w:bottom w:val="none" w:sz="0" w:space="0" w:color="auto"/>
        <w:right w:val="none" w:sz="0" w:space="0" w:color="auto"/>
      </w:divBdr>
    </w:div>
    <w:div w:id="1619528551">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699696648">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05862975">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3085018">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145757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523750">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46632741">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staniszewska@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4.xml"/><Relationship Id="rId37"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header" Target="head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1D4FB-F904-4111-AB7C-3D530C26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57</Pages>
  <Words>14953</Words>
  <Characters>89721</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15</cp:revision>
  <cp:lastPrinted>2024-01-09T08:59:00Z</cp:lastPrinted>
  <dcterms:created xsi:type="dcterms:W3CDTF">2023-12-13T09:50:00Z</dcterms:created>
  <dcterms:modified xsi:type="dcterms:W3CDTF">2024-01-10T08:13:00Z</dcterms:modified>
</cp:coreProperties>
</file>