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7C56" w14:textId="71458E16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5C6CB867" w14:textId="0C75816E" w:rsidR="005C34C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373625">
        <w:rPr>
          <w:rFonts w:ascii="Arial" w:hAnsi="Arial" w:cs="Arial"/>
          <w:b/>
          <w:bCs/>
          <w:sz w:val="21"/>
          <w:szCs w:val="21"/>
        </w:rPr>
        <w:t>„Budowa ul. Spokojnej w Murowanej Goślinie”</w:t>
      </w:r>
      <w:r w:rsidRPr="00373625">
        <w:rPr>
          <w:rFonts w:ascii="Arial" w:hAnsi="Arial" w:cs="Arial"/>
          <w:sz w:val="21"/>
          <w:szCs w:val="21"/>
        </w:rPr>
        <w:t xml:space="preserve"> </w:t>
      </w:r>
    </w:p>
    <w:p w14:paraId="7AA52F28" w14:textId="103401BE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373625">
        <w:rPr>
          <w:rFonts w:ascii="Arial" w:hAnsi="Arial" w:cs="Arial"/>
          <w:b/>
          <w:sz w:val="21"/>
          <w:szCs w:val="21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444365" w:rsidRPr="00373625">
        <w:rPr>
          <w:rFonts w:ascii="Arial" w:hAnsi="Arial" w:cs="Arial"/>
          <w:b/>
          <w:sz w:val="24"/>
          <w:szCs w:val="24"/>
        </w:rPr>
        <w:t>2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373625" w:rsidRPr="00373625">
        <w:rPr>
          <w:rFonts w:ascii="Arial" w:hAnsi="Arial" w:cs="Arial"/>
          <w:sz w:val="20"/>
          <w:szCs w:val="20"/>
        </w:rPr>
      </w:r>
      <w:r w:rsidR="00373625"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="00373625" w:rsidRPr="00373625">
        <w:rPr>
          <w:rFonts w:ascii="Arial" w:hAnsi="Arial" w:cs="Arial"/>
          <w:sz w:val="20"/>
          <w:szCs w:val="20"/>
        </w:rPr>
      </w:r>
      <w:r w:rsidR="00373625"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8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678D2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95DD6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708F7"/>
    <w:rsid w:val="00871D47"/>
    <w:rsid w:val="00873EB0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19</cp:revision>
  <cp:lastPrinted>2020-02-12T08:30:00Z</cp:lastPrinted>
  <dcterms:created xsi:type="dcterms:W3CDTF">2022-06-09T19:51:00Z</dcterms:created>
  <dcterms:modified xsi:type="dcterms:W3CDTF">2024-01-30T13:44:00Z</dcterms:modified>
  <dc:language>pl-PL</dc:language>
</cp:coreProperties>
</file>