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8866D" w14:textId="7F8B6661" w:rsidR="002F024A" w:rsidRDefault="002F024A" w:rsidP="002F024A">
      <w:pPr>
        <w:jc w:val="right"/>
        <w:rPr>
          <w:b/>
        </w:rPr>
      </w:pPr>
      <w:r>
        <w:rPr>
          <w:b/>
        </w:rPr>
        <w:t xml:space="preserve">Załącznik nr </w:t>
      </w:r>
      <w:r w:rsidR="00CB0B81">
        <w:rPr>
          <w:b/>
        </w:rPr>
        <w:t>3</w:t>
      </w:r>
      <w:r>
        <w:rPr>
          <w:b/>
        </w:rPr>
        <w:t xml:space="preserve"> do umowy</w:t>
      </w:r>
    </w:p>
    <w:p w14:paraId="66A9C3CF" w14:textId="77777777" w:rsidR="002F024A" w:rsidRDefault="002F024A" w:rsidP="002F024A"/>
    <w:p w14:paraId="19C9CF97" w14:textId="77777777" w:rsidR="00001965" w:rsidRDefault="00001965" w:rsidP="00001965">
      <w:pPr>
        <w:pStyle w:val="Tekstpodstawowywcity"/>
        <w:tabs>
          <w:tab w:val="num" w:pos="709"/>
        </w:tabs>
        <w:spacing w:before="120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 xml:space="preserve">DANE WSPÓŁWŁAŚCICIELI I TRWALE ZARZĄDZAJĄCYCH – </w:t>
      </w:r>
    </w:p>
    <w:p w14:paraId="6E2DA334" w14:textId="77777777" w:rsidR="00001965" w:rsidRDefault="00001965" w:rsidP="00001965">
      <w:pPr>
        <w:pStyle w:val="Tekstpodstawowywcity"/>
        <w:tabs>
          <w:tab w:val="num" w:pos="709"/>
        </w:tabs>
        <w:spacing w:before="120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DO OBCIĄŻENIA</w:t>
      </w:r>
    </w:p>
    <w:p w14:paraId="67DAE970" w14:textId="77777777" w:rsidR="00001965" w:rsidRDefault="00001965" w:rsidP="00001965">
      <w:pPr>
        <w:spacing w:before="120" w:line="360" w:lineRule="auto"/>
        <w:ind w:left="480" w:hanging="480"/>
        <w:jc w:val="both"/>
        <w:rPr>
          <w:color w:val="000000"/>
        </w:rPr>
      </w:pPr>
    </w:p>
    <w:p w14:paraId="543A6F16" w14:textId="77777777" w:rsidR="00001965" w:rsidRDefault="00001965" w:rsidP="00001965">
      <w:pPr>
        <w:spacing w:before="120" w:line="360" w:lineRule="auto"/>
        <w:ind w:left="480" w:hanging="480"/>
        <w:jc w:val="both"/>
        <w:rPr>
          <w:i/>
          <w:color w:val="000000"/>
        </w:rPr>
      </w:pPr>
      <w:r>
        <w:rPr>
          <w:color w:val="000000"/>
        </w:rPr>
        <w:t xml:space="preserve">Ogółem </w:t>
      </w:r>
      <w:r>
        <w:rPr>
          <w:b/>
          <w:color w:val="000000"/>
        </w:rPr>
        <w:t>443 722</w:t>
      </w:r>
      <w:r>
        <w:rPr>
          <w:color w:val="000000"/>
        </w:rPr>
        <w:t xml:space="preserve"> udziały (wg powierzchni biurowej).</w:t>
      </w:r>
    </w:p>
    <w:p w14:paraId="60C4936E" w14:textId="77777777" w:rsidR="00001965" w:rsidRDefault="00001965" w:rsidP="00001965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Mazowiecki Urząd Wojewódzki w Warszawie, Plac Bankowy 3/5,                                          00 – 950 Warszawa, NIP 5251008875, udziały – </w:t>
      </w:r>
      <w:r>
        <w:rPr>
          <w:b/>
        </w:rPr>
        <w:t>171 594</w:t>
      </w:r>
      <w:r>
        <w:t>.</w:t>
      </w:r>
    </w:p>
    <w:p w14:paraId="7058C723" w14:textId="77777777" w:rsidR="00001965" w:rsidRDefault="00001965" w:rsidP="00001965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Powiat Ostrołęcki, Starostwo Powiatowe w Ostrołęce, Plac Gen. Józefa Bema 5,                     07 – 410 Ostrołęka, NIP 7582359776, udziały – </w:t>
      </w:r>
      <w:r>
        <w:rPr>
          <w:b/>
        </w:rPr>
        <w:t>122 639</w:t>
      </w:r>
      <w:r>
        <w:t>.</w:t>
      </w:r>
    </w:p>
    <w:p w14:paraId="18DC844D" w14:textId="77777777" w:rsidR="00001965" w:rsidRDefault="00001965" w:rsidP="00001965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Miasto Ostrołęka, Plac Gen. Józefa Bema 1, 07 – 400 Ostrołęka, Skarbu Państwa,        NIP 7582142002, udziały – </w:t>
      </w:r>
      <w:r>
        <w:rPr>
          <w:b/>
        </w:rPr>
        <w:t>49 603</w:t>
      </w:r>
      <w:r>
        <w:t>.</w:t>
      </w:r>
    </w:p>
    <w:p w14:paraId="5ECC37BE" w14:textId="77777777" w:rsidR="00001965" w:rsidRDefault="00001965" w:rsidP="00001965">
      <w:pPr>
        <w:pStyle w:val="Akapitzlist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theme="minorHAnsi"/>
          <w:sz w:val="22"/>
          <w:szCs w:val="22"/>
        </w:rPr>
      </w:pPr>
      <w:r>
        <w:t xml:space="preserve">Miasto Ostrołęka, Plac Gen. Józefa Bema 1, 07 – 400 Ostrołęka, NIP 7582142002, udziały – </w:t>
      </w:r>
      <w:r>
        <w:rPr>
          <w:b/>
        </w:rPr>
        <w:t>41 367</w:t>
      </w:r>
      <w:r>
        <w:t xml:space="preserve">. </w:t>
      </w:r>
    </w:p>
    <w:p w14:paraId="5B834F96" w14:textId="77777777" w:rsidR="00001965" w:rsidRDefault="00001965" w:rsidP="00001965">
      <w:pPr>
        <w:pStyle w:val="Akapitzlist"/>
        <w:numPr>
          <w:ilvl w:val="0"/>
          <w:numId w:val="1"/>
        </w:numPr>
        <w:spacing w:before="100" w:beforeAutospacing="1" w:after="100" w:afterAutospacing="1" w:line="276" w:lineRule="auto"/>
        <w:jc w:val="both"/>
      </w:pPr>
      <w:r>
        <w:t xml:space="preserve">Państwowa Inspekcja Pracy – Okręgowy Inspektorat Pracy w Warszawie, ul. Grójecka 186, 02-390 Warszawa, NIP 5261053222, udziały  – </w:t>
      </w:r>
      <w:r>
        <w:rPr>
          <w:b/>
        </w:rPr>
        <w:t>41 554</w:t>
      </w:r>
      <w:r>
        <w:t>.</w:t>
      </w:r>
    </w:p>
    <w:p w14:paraId="579105FB" w14:textId="77777777" w:rsidR="00001965" w:rsidRDefault="00001965" w:rsidP="00001965">
      <w:pPr>
        <w:pStyle w:val="Akapitzlist"/>
        <w:numPr>
          <w:ilvl w:val="0"/>
          <w:numId w:val="1"/>
        </w:numPr>
        <w:spacing w:line="276" w:lineRule="auto"/>
        <w:jc w:val="both"/>
        <w:rPr>
          <w:color w:val="FF0000"/>
        </w:rPr>
      </w:pPr>
      <w:r>
        <w:t>Okręgowy Urząd Miar w Białymstoku, ul. Kopernika 89, 15 – 396 Białystok,                        NIP 5423332278,</w:t>
      </w:r>
      <w:r>
        <w:rPr>
          <w:color w:val="FF0000"/>
        </w:rPr>
        <w:t xml:space="preserve"> </w:t>
      </w:r>
      <w:r>
        <w:t xml:space="preserve">udziały – </w:t>
      </w:r>
      <w:r>
        <w:rPr>
          <w:b/>
        </w:rPr>
        <w:t>16 965</w:t>
      </w:r>
      <w:r>
        <w:t>.</w:t>
      </w:r>
    </w:p>
    <w:p w14:paraId="719F5BE0" w14:textId="77777777" w:rsidR="00001965" w:rsidRDefault="00001965" w:rsidP="00001965">
      <w:pPr>
        <w:ind w:left="360"/>
        <w:rPr>
          <w:color w:val="FF0000"/>
        </w:rPr>
      </w:pPr>
    </w:p>
    <w:p w14:paraId="09949D95" w14:textId="77777777" w:rsidR="00220BBC" w:rsidRDefault="00220BBC" w:rsidP="00220BBC">
      <w:pPr>
        <w:ind w:left="360"/>
      </w:pPr>
    </w:p>
    <w:p w14:paraId="256E24B0" w14:textId="77777777" w:rsidR="00554F5D" w:rsidRDefault="00554F5D" w:rsidP="00220BBC">
      <w:pPr>
        <w:pStyle w:val="Tekstpodstawowywcity"/>
        <w:spacing w:after="0"/>
        <w:jc w:val="both"/>
      </w:pPr>
    </w:p>
    <w:sectPr w:rsidR="00554F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8F312" w14:textId="77777777" w:rsidR="00C94FF4" w:rsidRDefault="00C94FF4" w:rsidP="00F36555">
      <w:r>
        <w:separator/>
      </w:r>
    </w:p>
  </w:endnote>
  <w:endnote w:type="continuationSeparator" w:id="0">
    <w:p w14:paraId="15D7AE0E" w14:textId="77777777" w:rsidR="00C94FF4" w:rsidRDefault="00C94FF4" w:rsidP="00F3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E73A0" w14:textId="77777777" w:rsidR="00F36555" w:rsidRDefault="00F365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0C059" w14:textId="77777777" w:rsidR="00F36555" w:rsidRDefault="00F365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6595" w14:textId="77777777" w:rsidR="00F36555" w:rsidRDefault="00F365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B511D" w14:textId="77777777" w:rsidR="00C94FF4" w:rsidRDefault="00C94FF4" w:rsidP="00F36555">
      <w:r>
        <w:separator/>
      </w:r>
    </w:p>
  </w:footnote>
  <w:footnote w:type="continuationSeparator" w:id="0">
    <w:p w14:paraId="5DA5A26D" w14:textId="77777777" w:rsidR="00C94FF4" w:rsidRDefault="00C94FF4" w:rsidP="00F36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516B" w14:textId="77777777" w:rsidR="00F36555" w:rsidRDefault="00F365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A35D" w14:textId="77777777" w:rsidR="00F36555" w:rsidRPr="00447532" w:rsidRDefault="00F36555" w:rsidP="004475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F3D7" w14:textId="77777777" w:rsidR="00F36555" w:rsidRDefault="00F365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55A5"/>
    <w:multiLevelType w:val="hybridMultilevel"/>
    <w:tmpl w:val="5A76C67C"/>
    <w:lvl w:ilvl="0" w:tplc="1F7882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660A"/>
    <w:multiLevelType w:val="hybridMultilevel"/>
    <w:tmpl w:val="79E240B0"/>
    <w:lvl w:ilvl="0" w:tplc="349478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2754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3035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596"/>
    <w:rsid w:val="00001965"/>
    <w:rsid w:val="0018657C"/>
    <w:rsid w:val="00220BBC"/>
    <w:rsid w:val="00261B20"/>
    <w:rsid w:val="002F024A"/>
    <w:rsid w:val="00447532"/>
    <w:rsid w:val="005200AC"/>
    <w:rsid w:val="00554F5D"/>
    <w:rsid w:val="005639B6"/>
    <w:rsid w:val="006A45EC"/>
    <w:rsid w:val="009615D2"/>
    <w:rsid w:val="00A15B42"/>
    <w:rsid w:val="00AF43A6"/>
    <w:rsid w:val="00B35596"/>
    <w:rsid w:val="00C94FF4"/>
    <w:rsid w:val="00CB0B81"/>
    <w:rsid w:val="00CC538B"/>
    <w:rsid w:val="00F36555"/>
    <w:rsid w:val="00F97EDC"/>
    <w:rsid w:val="00FA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9CF7"/>
  <w15:docId w15:val="{C2FCE6DD-54AF-403D-B190-75F8955B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F024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A17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A17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A17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ED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65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65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5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5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tresc1">
    <w:name w:val="art_tresc1"/>
    <w:rsid w:val="00F36555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Rzewnicka</dc:creator>
  <cp:lastModifiedBy>Marianna Grzyb</cp:lastModifiedBy>
  <cp:revision>10</cp:revision>
  <cp:lastPrinted>2021-09-07T05:36:00Z</cp:lastPrinted>
  <dcterms:created xsi:type="dcterms:W3CDTF">2021-09-17T05:02:00Z</dcterms:created>
  <dcterms:modified xsi:type="dcterms:W3CDTF">2024-02-05T07:27:00Z</dcterms:modified>
</cp:coreProperties>
</file>