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33"/>
      </w:tblGrid>
      <w:tr w:rsidR="00E054BA" w:rsidRPr="00E054BA" w14:paraId="23386B0D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64A17455" w14:textId="77777777" w:rsidR="000B0AAE" w:rsidRPr="00E054BA" w:rsidRDefault="000B0AAE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</w:pPr>
          </w:p>
          <w:p w14:paraId="65E08322" w14:textId="697FBDCE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  <w:t>SPECYFIKACJA WARUNKÓW ZAMÓWIENIA</w:t>
            </w: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 xml:space="preserve"> (SWZ)</w:t>
            </w:r>
          </w:p>
          <w:p w14:paraId="414A2CA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</w:rPr>
            </w:pPr>
          </w:p>
          <w:p w14:paraId="71139C85" w14:textId="5DE4F118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w postępowaniu o udzielenie zamówienia publicznego</w:t>
            </w:r>
          </w:p>
          <w:p w14:paraId="18688D1C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prowadzonego w trybie przetargu nieograniczonego, p.n.:</w:t>
            </w:r>
          </w:p>
          <w:p w14:paraId="03AA9DF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</w:p>
          <w:p w14:paraId="7DFA2922" w14:textId="4A614642" w:rsidR="005B5871" w:rsidRPr="00A11174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A1117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„</w:t>
            </w:r>
            <w:bookmarkStart w:id="0" w:name="_Hlk65488034"/>
            <w:r w:rsidR="00A11174" w:rsidRPr="00A11174">
              <w:rPr>
                <w:rFonts w:eastAsia="Calibri" w:cs="Arial"/>
                <w:b/>
                <w:sz w:val="24"/>
                <w:szCs w:val="24"/>
                <w:lang w:eastAsia="en-US"/>
              </w:rPr>
              <w:t>Dostawa mebli biurowych i metalowych do budynków Uniwersytetu Śląskiego wraz z montażem</w:t>
            </w:r>
            <w:bookmarkEnd w:id="0"/>
            <w:r w:rsidRPr="00A1117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”</w:t>
            </w:r>
          </w:p>
          <w:p w14:paraId="6E8504D1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</w:p>
          <w:p w14:paraId="010905E0" w14:textId="5BECED8E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</w:rPr>
              <w:t>nr sprawy: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</w:rPr>
              <w:t xml:space="preserve"> </w:t>
            </w:r>
            <w:r w:rsidR="00272E3F"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DZP.381.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00</w:t>
            </w:r>
            <w:r w:rsidR="00A1117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9</w:t>
            </w:r>
            <w:r w:rsidR="00272E3F"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1</w:t>
            </w:r>
            <w:r w:rsidR="007736C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.DW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U</w:t>
            </w:r>
          </w:p>
          <w:p w14:paraId="4B8AB46C" w14:textId="77777777" w:rsidR="005B5871" w:rsidRPr="00E054BA" w:rsidRDefault="005B5871" w:rsidP="00F85C46">
            <w:pPr>
              <w:spacing w:before="40" w:after="40"/>
              <w:rPr>
                <w:rFonts w:eastAsia="Calibri" w:cs="Arial"/>
                <w:b/>
                <w:color w:val="222A35" w:themeColor="text2" w:themeShade="80"/>
              </w:rPr>
            </w:pPr>
          </w:p>
        </w:tc>
      </w:tr>
    </w:tbl>
    <w:p w14:paraId="244FAA80" w14:textId="77777777" w:rsidR="002F5524" w:rsidRDefault="002F5524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3EBA5C8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24398A3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6437AC9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5CA3521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965111A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54DCB51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  <w:bookmarkStart w:id="1" w:name="_GoBack"/>
      <w:bookmarkEnd w:id="1"/>
    </w:p>
    <w:p w14:paraId="247DB719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5E5F74D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24D07CF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0316AF0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2E051C1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2AD276A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7CDE03B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01FFF4A" w14:textId="77777777" w:rsidR="00C50845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6919B25" w14:textId="77777777" w:rsidR="00C50845" w:rsidRPr="00E054BA" w:rsidRDefault="00C50845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36A7951" w14:textId="77777777" w:rsidR="007B551E" w:rsidRPr="00E054BA" w:rsidRDefault="007B551E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7E07BFD" w14:textId="77777777" w:rsidR="00C50845" w:rsidRDefault="00C50845" w:rsidP="00C50845">
      <w:pPr>
        <w:tabs>
          <w:tab w:val="left" w:pos="8931"/>
        </w:tabs>
        <w:ind w:left="4253" w:right="282" w:firstLine="6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                                   Zatwierdzam:</w:t>
      </w:r>
    </w:p>
    <w:p w14:paraId="5A01760B" w14:textId="77777777" w:rsidR="00C50845" w:rsidRDefault="00C50845" w:rsidP="00C50845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051A7BBC" w14:textId="77777777" w:rsidR="00C50845" w:rsidRDefault="00C50845" w:rsidP="00C50845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640998D0" w14:textId="77777777" w:rsidR="00C50845" w:rsidRDefault="00C50845" w:rsidP="00C50845">
      <w:pPr>
        <w:spacing w:before="40" w:after="40" w:line="240" w:lineRule="auto"/>
        <w:ind w:left="5954" w:firstLine="141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 xml:space="preserve">Prorektor ds. Nauki i Finansów – </w:t>
      </w:r>
    </w:p>
    <w:p w14:paraId="5F384245" w14:textId="77777777" w:rsidR="00C50845" w:rsidRDefault="00C50845" w:rsidP="00C50845">
      <w:pPr>
        <w:spacing w:before="40" w:after="40" w:line="240" w:lineRule="auto"/>
        <w:ind w:left="5954" w:firstLine="141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 xml:space="preserve">prof. dr hab. Michał </w:t>
      </w:r>
      <w:proofErr w:type="spellStart"/>
      <w:r>
        <w:rPr>
          <w:rFonts w:eastAsia="Calibri" w:cs="Arial"/>
          <w:color w:val="222A35" w:themeColor="text2" w:themeShade="80"/>
          <w:lang w:eastAsia="pl-PL"/>
        </w:rPr>
        <w:t>Daszykowski</w:t>
      </w:r>
      <w:proofErr w:type="spellEnd"/>
    </w:p>
    <w:p w14:paraId="4223F122" w14:textId="77777777" w:rsidR="00E054BA" w:rsidRDefault="00E054BA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5A677B4E" w14:textId="77777777" w:rsidR="00D07C8F" w:rsidRDefault="00D07C8F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3F4E7096" w14:textId="77777777" w:rsidR="00D07C8F" w:rsidRDefault="00D07C8F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06631F74" w14:textId="2D372C67" w:rsidR="00F85C46" w:rsidRDefault="00D07C8F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>K</w:t>
      </w:r>
      <w:r w:rsidR="00F85C46" w:rsidRPr="00E054BA">
        <w:rPr>
          <w:rFonts w:eastAsia="Calibri" w:cs="Arial"/>
          <w:color w:val="222A35" w:themeColor="text2" w:themeShade="80"/>
          <w:szCs w:val="20"/>
          <w:lang w:eastAsia="pl-PL"/>
        </w:rPr>
        <w:t>atowice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>,</w:t>
      </w:r>
      <w:r w:rsidR="00A11174">
        <w:rPr>
          <w:rFonts w:eastAsia="Calibri" w:cs="Arial"/>
          <w:color w:val="222A35" w:themeColor="text2" w:themeShade="80"/>
          <w:szCs w:val="20"/>
          <w:lang w:eastAsia="pl-PL"/>
        </w:rPr>
        <w:t xml:space="preserve"> marzec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 xml:space="preserve"> 2021</w:t>
      </w:r>
    </w:p>
    <w:p w14:paraId="0C5341B0" w14:textId="77777777" w:rsidR="00C50845" w:rsidRDefault="00C50845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710BB0A3" w14:textId="77777777" w:rsidR="00C50845" w:rsidRDefault="00C50845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688443CA" w14:textId="77777777" w:rsidR="00C50845" w:rsidRDefault="00C50845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4C3E7A6E" w14:textId="77777777" w:rsidR="00C50845" w:rsidRPr="00E054BA" w:rsidRDefault="00C50845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6E01548D" w14:textId="77777777" w:rsidR="00BE393F" w:rsidRDefault="00BE393F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</w:p>
    <w:p w14:paraId="23BA54DF" w14:textId="4D526BE0" w:rsidR="00F85C46" w:rsidRPr="00FE10A7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E10A7">
        <w:rPr>
          <w:rFonts w:cs="Arial"/>
          <w:b/>
          <w:color w:val="222A35" w:themeColor="text2" w:themeShade="80"/>
          <w:sz w:val="22"/>
        </w:rPr>
        <w:lastRenderedPageBreak/>
        <w:t>Spis treści</w:t>
      </w:r>
    </w:p>
    <w:p w14:paraId="0573F69A" w14:textId="759E2D3F" w:rsidR="002E4CF0" w:rsidRPr="002E4CF0" w:rsidRDefault="00F85C46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hyperlink w:anchor="_Toc6239688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C50845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CC825DF" w14:textId="40CAE303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561B122" w14:textId="78D49FCA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FD52603" w14:textId="1D0630AD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8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F2037ED" w14:textId="1DDFF8CC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11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20E5C3D" w14:textId="629D4B5D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11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BF53B2A" w14:textId="73A099FA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3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_Toc62396893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9EBC482" w14:textId="14FB05B8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4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_Toc62396894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DE5837" w14:textId="1AC5D60C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5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_Toc62396895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20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0EAF72B" w14:textId="77B52A85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6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_Toc62396896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1190782" w14:textId="08B91672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841ECBB" w14:textId="7FABFD10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2387FE" w14:textId="6FF045B0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224EEBE" w14:textId="1C8ACF1E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30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DE7D632" w14:textId="6EF64535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31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1140EF" w14:textId="71304E63" w:rsidR="002E4CF0" w:rsidRPr="002E4CF0" w:rsidRDefault="00C50845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32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4096266" w14:textId="50DB3B04" w:rsidR="00F85C46" w:rsidRPr="002E4CF0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  <w:r w:rsidRPr="002E4CF0">
        <w:rPr>
          <w:rFonts w:cs="Arial"/>
          <w:noProof/>
          <w:color w:val="222A35" w:themeColor="text2" w:themeShade="80"/>
          <w:szCs w:val="20"/>
        </w:rPr>
        <w:fldChar w:fldCharType="end"/>
      </w:r>
    </w:p>
    <w:p w14:paraId="726E90F2" w14:textId="77777777" w:rsidR="00F85C46" w:rsidRPr="00E054BA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</w:p>
    <w:p w14:paraId="16BB8F8C" w14:textId="6682D842" w:rsidR="00F85C46" w:rsidRPr="00F9784B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9784B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F9784B">
        <w:rPr>
          <w:rFonts w:cs="Arial"/>
          <w:b/>
          <w:color w:val="222A35" w:themeColor="text2" w:themeShade="80"/>
          <w:sz w:val="22"/>
        </w:rPr>
        <w:t>i</w:t>
      </w:r>
      <w:r w:rsidR="00E054BA" w:rsidRPr="00F9784B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347EBC9C" w14:textId="2E769AEF" w:rsidR="00F85C46" w:rsidRDefault="00F85C46" w:rsidP="00B8257C">
      <w:pPr>
        <w:numPr>
          <w:ilvl w:val="0"/>
          <w:numId w:val="2"/>
        </w:numPr>
        <w:tabs>
          <w:tab w:val="left" w:pos="6237"/>
        </w:tabs>
        <w:spacing w:before="240"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 xml:space="preserve">Formularz oferty </w:t>
      </w:r>
      <w:r w:rsidRPr="00E054BA">
        <w:rPr>
          <w:rFonts w:cs="Arial"/>
          <w:i/>
          <w:color w:val="222A35" w:themeColor="text2" w:themeShade="80"/>
          <w:szCs w:val="20"/>
        </w:rPr>
        <w:t>(wzór)................................................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..................................</w:t>
      </w:r>
      <w:r w:rsidR="00F9784B">
        <w:rPr>
          <w:rFonts w:cs="Arial"/>
          <w:color w:val="222A35" w:themeColor="text2" w:themeShade="80"/>
          <w:szCs w:val="20"/>
        </w:rPr>
        <w:t>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................................załącznik nr 1A</w:t>
      </w:r>
    </w:p>
    <w:p w14:paraId="5ECA3222" w14:textId="1ACE054F" w:rsidR="00954BF3" w:rsidRPr="00954BF3" w:rsidRDefault="00954BF3" w:rsidP="00954BF3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Jednolity Europejski Dokument Zamówienia (JEDZ)…………………………………………………………………… załącznik nr 1 B</w:t>
      </w:r>
    </w:p>
    <w:p w14:paraId="63A64799" w14:textId="656C2859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Szczegółowy opis przedmiotu zamówienia 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</w:t>
      </w:r>
      <w:r w:rsidRPr="00E054BA">
        <w:rPr>
          <w:rFonts w:cs="Arial"/>
          <w:color w:val="222A35" w:themeColor="text2" w:themeShade="80"/>
          <w:szCs w:val="20"/>
        </w:rPr>
        <w:t>…...….załączniki nr 2</w:t>
      </w:r>
    </w:p>
    <w:p w14:paraId="7D159C29" w14:textId="65A3CE2D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644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Wzór umowy ……………………………………………………………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…………………………………………………</w:t>
      </w:r>
      <w:r w:rsidRPr="00E054BA">
        <w:rPr>
          <w:rFonts w:cs="Arial"/>
          <w:color w:val="222A35" w:themeColor="text2" w:themeShade="80"/>
          <w:szCs w:val="20"/>
        </w:rPr>
        <w:t>…………………...…………......załącznik nr 3</w:t>
      </w:r>
    </w:p>
    <w:p w14:paraId="5E8A35C2" w14:textId="773D2E10" w:rsidR="009F5C6B" w:rsidRDefault="009F5C6B" w:rsidP="009F5C6B">
      <w:pPr>
        <w:tabs>
          <w:tab w:val="left" w:pos="284"/>
          <w:tab w:val="left" w:pos="426"/>
          <w:tab w:val="left" w:pos="567"/>
          <w:tab w:val="left" w:pos="6237"/>
        </w:tabs>
        <w:spacing w:line="480" w:lineRule="auto"/>
        <w:ind w:left="360"/>
        <w:rPr>
          <w:rFonts w:cs="Arial"/>
          <w:color w:val="222A35" w:themeColor="text2" w:themeShade="80"/>
          <w:szCs w:val="20"/>
        </w:rPr>
      </w:pPr>
    </w:p>
    <w:p w14:paraId="22415C31" w14:textId="46D9A79F" w:rsidR="00F85C46" w:rsidRPr="00274F38" w:rsidRDefault="00F85C46" w:rsidP="00274F38">
      <w:pPr>
        <w:pStyle w:val="Nagwek1"/>
      </w:pPr>
      <w:bookmarkStart w:id="2" w:name="_Toc375581632"/>
      <w:bookmarkStart w:id="3" w:name="_Toc375581814"/>
      <w:bookmarkStart w:id="4" w:name="_Toc375582131"/>
      <w:bookmarkStart w:id="5" w:name="_Toc62396887"/>
      <w:r w:rsidRPr="00274F38">
        <w:lastRenderedPageBreak/>
        <w:t>Postanowienia ogólne</w:t>
      </w:r>
      <w:bookmarkEnd w:id="2"/>
      <w:bookmarkEnd w:id="3"/>
      <w:bookmarkEnd w:id="4"/>
      <w:r w:rsidRPr="00274F38">
        <w:t>.</w:t>
      </w:r>
      <w:bookmarkStart w:id="6" w:name="_Toc362736425"/>
      <w:bookmarkEnd w:id="5"/>
    </w:p>
    <w:p w14:paraId="050B2A24" w14:textId="47717530" w:rsidR="00F85C46" w:rsidRPr="00455A76" w:rsidRDefault="009F5C6B" w:rsidP="00ED6871">
      <w:pPr>
        <w:pStyle w:val="Nagwek2"/>
        <w:rPr>
          <w:color w:val="auto"/>
        </w:rPr>
      </w:pPr>
      <w:r w:rsidRPr="00455A76">
        <w:rPr>
          <w:color w:val="auto"/>
        </w:rPr>
        <w:t>Nazwa</w:t>
      </w:r>
      <w:r w:rsidR="00F85C46" w:rsidRPr="00455A76">
        <w:rPr>
          <w:color w:val="auto"/>
        </w:rPr>
        <w:t xml:space="preserve"> oraz adres Zamawiającego.</w:t>
      </w:r>
      <w:bookmarkEnd w:id="6"/>
    </w:p>
    <w:p w14:paraId="185C6951" w14:textId="0167BB80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Uniwersytet Śląski w Katowicach</w:t>
      </w:r>
      <w:r w:rsidR="006A5F11" w:rsidRPr="00455A76">
        <w:rPr>
          <w:rFonts w:cs="Arial"/>
          <w:szCs w:val="20"/>
          <w:lang w:eastAsia="pl-PL"/>
        </w:rPr>
        <w:t xml:space="preserve">   </w:t>
      </w:r>
    </w:p>
    <w:p w14:paraId="2C4111C8" w14:textId="77777777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ul. Bankowa 12</w:t>
      </w:r>
    </w:p>
    <w:p w14:paraId="5753F8D3" w14:textId="77777777" w:rsidR="00F85C46" w:rsidRPr="00274F38" w:rsidRDefault="00F85C46" w:rsidP="007D67F0">
      <w:pPr>
        <w:tabs>
          <w:tab w:val="right" w:pos="9072"/>
        </w:tabs>
        <w:spacing w:line="324" w:lineRule="auto"/>
        <w:rPr>
          <w:rFonts w:cs="Arial"/>
          <w:color w:val="5B9BD5" w:themeColor="accent5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40-007 Katowice</w:t>
      </w:r>
    </w:p>
    <w:p w14:paraId="6DB3FBAE" w14:textId="7858851E" w:rsidR="009F5C6B" w:rsidRPr="00103256" w:rsidRDefault="009F5C6B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4B7DA851" w14:textId="35D9558E" w:rsidR="00F85C46" w:rsidRPr="00382315" w:rsidRDefault="00F85C4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 xml:space="preserve">e-mail: </w:t>
      </w:r>
      <w:hyperlink r:id="rId9" w:history="1">
        <w:r w:rsidR="009F5C6B" w:rsidRPr="007736C6">
          <w:rPr>
            <w:rStyle w:val="Hipercze"/>
            <w:rFonts w:cs="Arial"/>
            <w:color w:val="2E74B5" w:themeColor="accent5" w:themeShade="BF"/>
            <w:szCs w:val="20"/>
            <w:lang w:eastAsia="pl-PL"/>
          </w:rPr>
          <w:t>dzp@us.edu.pl</w:t>
        </w:r>
      </w:hyperlink>
      <w:r w:rsidR="009F5C6B" w:rsidRPr="007736C6">
        <w:rPr>
          <w:rFonts w:cs="Arial"/>
          <w:color w:val="2E74B5" w:themeColor="accent5" w:themeShade="BF"/>
          <w:szCs w:val="20"/>
          <w:lang w:eastAsia="pl-PL"/>
        </w:rPr>
        <w:t xml:space="preserve"> </w:t>
      </w:r>
    </w:p>
    <w:p w14:paraId="712730DE" w14:textId="77777777" w:rsidR="007736C6" w:rsidRDefault="00F85C46" w:rsidP="007D67F0">
      <w:pPr>
        <w:tabs>
          <w:tab w:val="right" w:pos="9072"/>
        </w:tabs>
        <w:spacing w:line="324" w:lineRule="auto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10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2EAF1A52" w14:textId="6AEF9976" w:rsidR="00F85C46" w:rsidRPr="00382315" w:rsidRDefault="007736C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r w:rsidR="009F5C6B"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 </w:t>
      </w:r>
      <w:hyperlink r:id="rId11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0E918F0A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01291E8C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19625DE8" w14:textId="2A160192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Godziny pracy Działu Zamó</w:t>
      </w:r>
      <w:r w:rsidR="008D6FBC" w:rsidRPr="00455A76">
        <w:rPr>
          <w:rFonts w:cs="Arial"/>
          <w:szCs w:val="20"/>
          <w:lang w:eastAsia="pl-PL"/>
        </w:rPr>
        <w:t>wień Publicznych: 7:30 – 15:30.</w:t>
      </w:r>
    </w:p>
    <w:p w14:paraId="6DB9412B" w14:textId="77777777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Tryb udzielenia zamówienia.</w:t>
      </w:r>
    </w:p>
    <w:p w14:paraId="5385CB41" w14:textId="29F535B0" w:rsidR="00384DA3" w:rsidRPr="00455A76" w:rsidRDefault="00384DA3" w:rsidP="00103256">
      <w:pPr>
        <w:pStyle w:val="Nagwek3"/>
        <w:ind w:hanging="284"/>
        <w:rPr>
          <w:rFonts w:eastAsia="Calibri"/>
        </w:rPr>
      </w:pPr>
      <w:r w:rsidRPr="00455A76">
        <w:rPr>
          <w:lang w:eastAsia="pl-PL"/>
        </w:rPr>
        <w:t>Podstawa prawna: Ustawa z dnia 11 września 2019 r. – Prawo zamówień publicznych (Dz.U</w:t>
      </w:r>
      <w:r w:rsidRPr="00455A76">
        <w:rPr>
          <w:rFonts w:eastAsia="Calibri"/>
        </w:rPr>
        <w:t xml:space="preserve">. z 2019 r. poz. 2019 z </w:t>
      </w:r>
      <w:proofErr w:type="spellStart"/>
      <w:r w:rsidRPr="00455A76">
        <w:rPr>
          <w:rFonts w:eastAsia="Calibri"/>
        </w:rPr>
        <w:t>późn</w:t>
      </w:r>
      <w:proofErr w:type="spellEnd"/>
      <w:r w:rsidRPr="00455A76">
        <w:rPr>
          <w:rFonts w:eastAsia="Calibri"/>
        </w:rPr>
        <w:t xml:space="preserve">. zm.) zwana dalej „ustawą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” wraz z akta</w:t>
      </w:r>
      <w:r w:rsidR="00722392" w:rsidRPr="00455A76">
        <w:rPr>
          <w:rFonts w:eastAsia="Calibri"/>
        </w:rPr>
        <w:t>mi wykonawczymi do tejże ustawy;</w:t>
      </w:r>
    </w:p>
    <w:p w14:paraId="49AFC6A7" w14:textId="5B12E35C" w:rsidR="00384DA3" w:rsidRPr="00455A76" w:rsidRDefault="00384DA3" w:rsidP="00103256">
      <w:pPr>
        <w:pStyle w:val="Nagwek3"/>
        <w:ind w:hanging="284"/>
        <w:rPr>
          <w:rFonts w:eastAsia="Calibri"/>
          <w:b/>
        </w:rPr>
      </w:pPr>
      <w:r w:rsidRPr="00455A76">
        <w:rPr>
          <w:lang w:eastAsia="pl-PL"/>
        </w:rPr>
        <w:t>Postępowanie jest prowadzone w trybie przetargu nieograniczonego o wartości zamówienia powyżej progu unijnego (powyżej 214 000 euro)</w:t>
      </w:r>
      <w:r w:rsidR="00722392" w:rsidRPr="00455A76">
        <w:rPr>
          <w:rFonts w:eastAsia="Calibri"/>
          <w:b/>
        </w:rPr>
        <w:t>;</w:t>
      </w:r>
    </w:p>
    <w:p w14:paraId="7EA922CD" w14:textId="7B659672" w:rsidR="00722392" w:rsidRPr="00455A76" w:rsidRDefault="00722392" w:rsidP="00103256">
      <w:pPr>
        <w:pStyle w:val="Nagwek3"/>
        <w:ind w:hanging="284"/>
        <w:rPr>
          <w:rFonts w:eastAsia="Calibri"/>
          <w:b/>
        </w:rPr>
      </w:pPr>
      <w:r w:rsidRPr="00455A76">
        <w:rPr>
          <w:rFonts w:eastAsia="Calibri"/>
        </w:rPr>
        <w:t xml:space="preserve">Zamawiający prowadzi postępowanie bez wykorzystania tzw. procedury odwróconej, o której mowa w art. 139 ustawy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.</w:t>
      </w:r>
    </w:p>
    <w:p w14:paraId="427AF06D" w14:textId="065893AE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Oznaczenie postępowania.</w:t>
      </w:r>
    </w:p>
    <w:p w14:paraId="016662BD" w14:textId="66CCD41E" w:rsidR="00F85C46" w:rsidRPr="00103256" w:rsidRDefault="00F85C46" w:rsidP="007262BA">
      <w:pPr>
        <w:pStyle w:val="Nagwek3"/>
        <w:numPr>
          <w:ilvl w:val="0"/>
          <w:numId w:val="62"/>
        </w:numPr>
        <w:ind w:left="851" w:hanging="284"/>
        <w:rPr>
          <w:rFonts w:eastAsia="Calibri"/>
        </w:rPr>
      </w:pPr>
      <w:r w:rsidRPr="00455A76">
        <w:rPr>
          <w:lang w:eastAsia="pl-PL"/>
        </w:rPr>
        <w:t xml:space="preserve">Nazwa zamówienia nadana </w:t>
      </w:r>
      <w:r w:rsidRPr="00382315">
        <w:rPr>
          <w:lang w:eastAsia="pl-PL"/>
        </w:rPr>
        <w:t>przez Zamawiającego: „</w:t>
      </w:r>
      <w:r w:rsidR="00455C64" w:rsidRPr="00455C64">
        <w:rPr>
          <w:rFonts w:eastAsia="Calibri"/>
          <w:b/>
        </w:rPr>
        <w:t>Dostawa mebli biurowych i metalowych do budynków Uniwersytetu Śląskiego wraz z montażem</w:t>
      </w:r>
      <w:r w:rsidR="00103256" w:rsidRPr="00103256">
        <w:rPr>
          <w:rFonts w:eastAsia="Calibri"/>
        </w:rPr>
        <w:t>”;</w:t>
      </w:r>
    </w:p>
    <w:p w14:paraId="5C555F00" w14:textId="3E84B174" w:rsidR="00F85C46" w:rsidRDefault="00F85C46" w:rsidP="00103256">
      <w:pPr>
        <w:pStyle w:val="Nagwek3"/>
        <w:ind w:hanging="284"/>
      </w:pPr>
      <w:r w:rsidRPr="00103256">
        <w:t xml:space="preserve">Numer referencyjny sprawy nadany przez Zamawiającego: </w:t>
      </w:r>
      <w:r w:rsidR="00226310" w:rsidRPr="00103256">
        <w:rPr>
          <w:b/>
        </w:rPr>
        <w:t>DZP.381.</w:t>
      </w:r>
      <w:r w:rsidR="00D07C8F">
        <w:rPr>
          <w:b/>
        </w:rPr>
        <w:t>00</w:t>
      </w:r>
      <w:r w:rsidR="00455C64">
        <w:rPr>
          <w:b/>
        </w:rPr>
        <w:t>9</w:t>
      </w:r>
      <w:r w:rsidR="00C95D35">
        <w:rPr>
          <w:b/>
        </w:rPr>
        <w:t>.</w:t>
      </w:r>
      <w:r w:rsidR="00226310" w:rsidRPr="00103256">
        <w:rPr>
          <w:b/>
        </w:rPr>
        <w:t>202</w:t>
      </w:r>
      <w:r w:rsidR="00D07C8F">
        <w:rPr>
          <w:b/>
        </w:rPr>
        <w:t>1</w:t>
      </w:r>
      <w:r w:rsidR="00384DA3" w:rsidRPr="00103256">
        <w:rPr>
          <w:b/>
        </w:rPr>
        <w:t>.DW</w:t>
      </w:r>
      <w:r w:rsidR="00D07C8F">
        <w:rPr>
          <w:b/>
        </w:rPr>
        <w:t>U</w:t>
      </w:r>
      <w:r w:rsidR="00384DA3" w:rsidRPr="00103256">
        <w:t>.</w:t>
      </w:r>
      <w:r w:rsidRPr="00103256">
        <w:t xml:space="preserve"> Wykonawcy winni w kontaktach z Zamawiającym powoływać się na ww. oznaczenie postępowania.</w:t>
      </w:r>
    </w:p>
    <w:p w14:paraId="40AB1996" w14:textId="1C6752D2" w:rsidR="00F85C46" w:rsidRPr="00AF7FE4" w:rsidRDefault="00F85C46" w:rsidP="00274F38">
      <w:pPr>
        <w:pStyle w:val="Nagwek1"/>
      </w:pPr>
      <w:bookmarkStart w:id="7" w:name="_Toc375581633"/>
      <w:bookmarkStart w:id="8" w:name="_Toc375581815"/>
      <w:bookmarkStart w:id="9" w:name="_Toc375582132"/>
      <w:bookmarkStart w:id="10" w:name="_Toc62396888"/>
      <w:r w:rsidRPr="00AF7FE4">
        <w:lastRenderedPageBreak/>
        <w:t xml:space="preserve">Przedmiot zamówienia. Termin oraz pozostałe </w:t>
      </w:r>
      <w:r w:rsidRPr="00274F38">
        <w:t>warunki</w:t>
      </w:r>
      <w:r w:rsidRPr="00AF7FE4">
        <w:t xml:space="preserve"> realizacji zamówienia.</w:t>
      </w:r>
      <w:bookmarkEnd w:id="7"/>
      <w:bookmarkEnd w:id="8"/>
      <w:bookmarkEnd w:id="9"/>
      <w:bookmarkEnd w:id="10"/>
    </w:p>
    <w:p w14:paraId="552A53B6" w14:textId="089B0A58" w:rsidR="001D05CD" w:rsidRPr="00C95D35" w:rsidRDefault="00F85C46" w:rsidP="007262BA">
      <w:pPr>
        <w:pStyle w:val="Nagwek2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Przedmiot zamówienia.</w:t>
      </w:r>
    </w:p>
    <w:p w14:paraId="04E3836F" w14:textId="796F7433" w:rsidR="00455C64" w:rsidRPr="00455C64" w:rsidRDefault="00455C64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Times New Roman" w:cs="Arial"/>
          <w:bCs/>
          <w:szCs w:val="20"/>
          <w:lang w:eastAsia="pl-PL"/>
        </w:rPr>
      </w:pPr>
      <w:r w:rsidRPr="00455C64">
        <w:rPr>
          <w:rFonts w:eastAsia="Times New Roman" w:cs="Arial"/>
          <w:bCs/>
          <w:szCs w:val="20"/>
          <w:lang w:eastAsia="pl-PL"/>
        </w:rPr>
        <w:t xml:space="preserve">Przedmiotem zamówienia jest </w:t>
      </w:r>
      <w:r w:rsidRPr="00455C64">
        <w:rPr>
          <w:rFonts w:eastAsia="Times New Roman" w:cs="Arial"/>
          <w:b/>
          <w:bCs/>
          <w:szCs w:val="20"/>
          <w:lang w:eastAsia="pl-PL"/>
        </w:rPr>
        <w:t xml:space="preserve">dostawa mebli biurowych i metalowych określonych w załączniku nr 2 do SWZ, </w:t>
      </w:r>
      <w:r w:rsidR="00954BF3">
        <w:rPr>
          <w:rFonts w:eastAsia="Times New Roman" w:cs="Arial"/>
          <w:bCs/>
          <w:szCs w:val="20"/>
          <w:lang w:eastAsia="pl-PL"/>
        </w:rPr>
        <w:t>zwanych dalej „Meblami”. Oferowane M</w:t>
      </w:r>
      <w:r w:rsidRPr="00455C64">
        <w:rPr>
          <w:rFonts w:eastAsia="Times New Roman" w:cs="Arial"/>
          <w:bCs/>
          <w:szCs w:val="20"/>
          <w:lang w:eastAsia="pl-PL"/>
        </w:rPr>
        <w:t>eble muszą być fabrycznie nowe i nieużywane, pochodzić z bieżącej produkcji (rok produkcji – nie wcześniej niż 20</w:t>
      </w:r>
      <w:r>
        <w:rPr>
          <w:rFonts w:eastAsia="Times New Roman" w:cs="Arial"/>
          <w:bCs/>
          <w:szCs w:val="20"/>
          <w:lang w:eastAsia="pl-PL"/>
        </w:rPr>
        <w:t>20</w:t>
      </w:r>
      <w:r w:rsidRPr="00455C64">
        <w:rPr>
          <w:rFonts w:eastAsia="Times New Roman" w:cs="Arial"/>
          <w:bCs/>
          <w:szCs w:val="20"/>
          <w:lang w:eastAsia="pl-PL"/>
        </w:rPr>
        <w:t>), posiadać stosowne certyfika</w:t>
      </w:r>
      <w:r w:rsidR="00954BF3">
        <w:rPr>
          <w:rFonts w:eastAsia="Times New Roman" w:cs="Arial"/>
          <w:bCs/>
          <w:szCs w:val="20"/>
          <w:lang w:eastAsia="pl-PL"/>
        </w:rPr>
        <w:t>ty i aprobaty dopuszczające M</w:t>
      </w:r>
      <w:r w:rsidRPr="00455C64">
        <w:rPr>
          <w:rFonts w:eastAsia="Times New Roman" w:cs="Arial"/>
          <w:bCs/>
          <w:szCs w:val="20"/>
          <w:lang w:eastAsia="pl-PL"/>
        </w:rPr>
        <w:t>eble do sprzedaży i użytkowania na terenie RP. Wykonawca jest zobowiązany zapewni</w:t>
      </w:r>
      <w:r w:rsidR="00954BF3">
        <w:rPr>
          <w:rFonts w:eastAsia="Times New Roman" w:cs="Arial"/>
          <w:bCs/>
          <w:szCs w:val="20"/>
          <w:lang w:eastAsia="pl-PL"/>
        </w:rPr>
        <w:t>ć bezpłatny serwis gwarancyjny M</w:t>
      </w:r>
      <w:r w:rsidRPr="00455C64">
        <w:rPr>
          <w:rFonts w:eastAsia="Times New Roman" w:cs="Arial"/>
          <w:bCs/>
          <w:szCs w:val="20"/>
          <w:lang w:eastAsia="pl-PL"/>
        </w:rPr>
        <w:t xml:space="preserve">ebli. </w:t>
      </w:r>
    </w:p>
    <w:p w14:paraId="2735F558" w14:textId="6BBBFDC3" w:rsidR="00455C64" w:rsidRPr="00D62334" w:rsidRDefault="00455C64" w:rsidP="00D62334">
      <w:pPr>
        <w:numPr>
          <w:ilvl w:val="0"/>
          <w:numId w:val="10"/>
        </w:numPr>
        <w:spacing w:before="60" w:line="324" w:lineRule="auto"/>
        <w:ind w:left="851" w:hanging="284"/>
        <w:rPr>
          <w:rFonts w:cs="Arial"/>
          <w:bCs/>
          <w:szCs w:val="20"/>
          <w:lang w:eastAsia="pl-PL"/>
        </w:rPr>
      </w:pPr>
      <w:r w:rsidRPr="00455C64">
        <w:rPr>
          <w:rFonts w:eastAsia="Times New Roman" w:cs="Arial"/>
          <w:b/>
          <w:bCs/>
          <w:szCs w:val="20"/>
          <w:lang w:eastAsia="pl-PL"/>
        </w:rPr>
        <w:t>Zakres zamówienia obejmuje:</w:t>
      </w:r>
      <w:r w:rsidR="00954BF3">
        <w:rPr>
          <w:rFonts w:eastAsia="Times New Roman" w:cs="Arial"/>
          <w:bCs/>
          <w:szCs w:val="20"/>
          <w:lang w:eastAsia="pl-PL"/>
        </w:rPr>
        <w:t xml:space="preserve"> zakup M</w:t>
      </w:r>
      <w:r w:rsidRPr="00455C64">
        <w:rPr>
          <w:rFonts w:eastAsia="Times New Roman" w:cs="Arial"/>
          <w:bCs/>
          <w:szCs w:val="20"/>
          <w:lang w:eastAsia="pl-PL"/>
        </w:rPr>
        <w:t xml:space="preserve">ebli wraz z ich dostarczeniem do Zamawiającego, rozładunkiem, wniesieniem do miejsca wskazanego przez Zamawiającego, a także montaż. </w:t>
      </w:r>
      <w:r w:rsidR="00D62334" w:rsidRPr="00D62334">
        <w:rPr>
          <w:rFonts w:cs="Arial"/>
          <w:bCs/>
          <w:szCs w:val="20"/>
          <w:lang w:eastAsia="pl-PL"/>
        </w:rPr>
        <w:t xml:space="preserve">Przez montaż należy rozumieć instalację kompletnych i gotowych do użycia Mebli z uwzględnieniem  ich dostosowania do pomieszczeń,  w których będą użytkowane oraz do elementów znajdujących się w tych pomieszczeniach. Montaż będzie poprzedzony dokonaniem odpowiednich pomiarów na koszt Wykonawcy i będzie polegał w szczególności na ustawieniu, powieszeniu lub wypoziomowaniu poszczególnych elementów składających się na </w:t>
      </w:r>
      <w:r w:rsidR="00611684">
        <w:rPr>
          <w:rFonts w:cs="Arial"/>
          <w:bCs/>
          <w:szCs w:val="20"/>
          <w:lang w:eastAsia="pl-PL"/>
        </w:rPr>
        <w:t>przedmiot zamówienia.</w:t>
      </w:r>
    </w:p>
    <w:p w14:paraId="4395B670" w14:textId="19742462" w:rsidR="00404C44" w:rsidRPr="00C95D35" w:rsidRDefault="0055317F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>Rodzaj zamówienia: dostawa;</w:t>
      </w:r>
    </w:p>
    <w:p w14:paraId="2A3F7687" w14:textId="699C58E9" w:rsidR="00404C44" w:rsidRPr="00C95D35" w:rsidRDefault="00404C44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 xml:space="preserve">Nazwy i kody dotyczące przedmiotu zamówienia zgodnie z nomenklaturą określoną we Wspólnym Słowniku Zamówień (CPV): </w:t>
      </w:r>
    </w:p>
    <w:p w14:paraId="525BEDAB" w14:textId="77777777" w:rsidR="00455C64" w:rsidRPr="00455C64" w:rsidRDefault="00455C64" w:rsidP="00455C64">
      <w:pPr>
        <w:spacing w:before="40" w:after="40"/>
        <w:ind w:firstLine="0"/>
        <w:contextualSpacing/>
        <w:rPr>
          <w:rFonts w:cs="Arial"/>
          <w:bCs/>
          <w:szCs w:val="20"/>
          <w:lang w:eastAsia="pl-PL"/>
        </w:rPr>
      </w:pPr>
      <w:r w:rsidRPr="00455C64">
        <w:rPr>
          <w:rFonts w:cs="Arial"/>
          <w:bCs/>
          <w:szCs w:val="20"/>
          <w:lang w:eastAsia="pl-PL"/>
        </w:rPr>
        <w:t>39.13.00.00-2 – Meble biurowe</w:t>
      </w:r>
    </w:p>
    <w:p w14:paraId="4ADB1907" w14:textId="6B327734" w:rsidR="00455C64" w:rsidRPr="00C95D35" w:rsidRDefault="00455C64" w:rsidP="00455C64">
      <w:pPr>
        <w:spacing w:before="40" w:after="40"/>
        <w:ind w:firstLine="0"/>
        <w:contextualSpacing/>
        <w:rPr>
          <w:rFonts w:cs="Arial"/>
          <w:bCs/>
          <w:szCs w:val="20"/>
          <w:lang w:eastAsia="pl-PL"/>
        </w:rPr>
      </w:pPr>
      <w:r w:rsidRPr="00455C64">
        <w:rPr>
          <w:rFonts w:cs="Arial"/>
          <w:bCs/>
          <w:szCs w:val="20"/>
          <w:lang w:eastAsia="pl-PL"/>
        </w:rPr>
        <w:t>39.15.10.00-5 – Meble różne</w:t>
      </w:r>
    </w:p>
    <w:p w14:paraId="276985F9" w14:textId="5ACF3BF5" w:rsidR="00170642" w:rsidRPr="00C95D35" w:rsidRDefault="00170642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/>
          <w:bCs/>
          <w:szCs w:val="20"/>
        </w:rPr>
      </w:pPr>
      <w:r w:rsidRPr="00C95D35">
        <w:rPr>
          <w:rFonts w:eastAsia="Calibri" w:cs="Arial"/>
          <w:b/>
          <w:bCs/>
          <w:szCs w:val="20"/>
        </w:rPr>
        <w:t xml:space="preserve">Opis </w:t>
      </w:r>
      <w:r w:rsidRPr="00175550">
        <w:rPr>
          <w:rFonts w:eastAsia="Calibri" w:cs="Arial"/>
          <w:b/>
          <w:bCs/>
          <w:szCs w:val="20"/>
        </w:rPr>
        <w:t xml:space="preserve">przedmiotu zamówienia. </w:t>
      </w:r>
    </w:p>
    <w:p w14:paraId="3C137C76" w14:textId="3A612139" w:rsidR="00F85C46" w:rsidRPr="00C95D35" w:rsidRDefault="00170642" w:rsidP="0055317F">
      <w:pPr>
        <w:pStyle w:val="Nagwek4"/>
        <w:spacing w:line="324" w:lineRule="auto"/>
        <w:ind w:left="1134" w:hanging="283"/>
      </w:pPr>
      <w:r w:rsidRPr="00382315">
        <w:t>s</w:t>
      </w:r>
      <w:r w:rsidR="00F85C46" w:rsidRPr="00382315">
        <w:t xml:space="preserve">zczegółowy opis </w:t>
      </w:r>
      <w:r w:rsidR="00F85C46" w:rsidRPr="00C95D35">
        <w:t>przedmiotu zamówie</w:t>
      </w:r>
      <w:r w:rsidRPr="00C95D35">
        <w:t>nia stanowi załącznik nr 2 do S</w:t>
      </w:r>
      <w:r w:rsidR="00F85C46" w:rsidRPr="00C95D35">
        <w:t>WZ;</w:t>
      </w:r>
    </w:p>
    <w:p w14:paraId="529A92C2" w14:textId="4B4B30D5" w:rsidR="00F85C46" w:rsidRPr="00C95D35" w:rsidRDefault="00F85C46" w:rsidP="0055317F">
      <w:pPr>
        <w:pStyle w:val="Nagwek4"/>
        <w:spacing w:line="324" w:lineRule="auto"/>
        <w:ind w:left="1134" w:hanging="283"/>
      </w:pPr>
      <w:bookmarkStart w:id="11" w:name="_Hlk65492329"/>
      <w:r w:rsidRPr="00C95D35">
        <w:t>w przypadkach, kiedy w opisie przedmiotu zamówienia wskazane zostałyby znaki towarowe, patenty, pochodzenie, źródło lub szczególny proces, charakteryzujące określone produkty lub usługi, ozn</w:t>
      </w:r>
      <w:r w:rsidR="00515101" w:rsidRPr="00C95D35">
        <w:t>acza to, że Zamawiający nie może</w:t>
      </w:r>
      <w:r w:rsidRPr="00C95D35">
        <w:t xml:space="preserve"> opisać przedmiotu zamówienia</w:t>
      </w:r>
      <w:r w:rsidR="00515101" w:rsidRPr="00C95D35">
        <w:t xml:space="preserve"> w</w:t>
      </w:r>
      <w:r w:rsidR="00382315" w:rsidRPr="00C95D35">
        <w:rPr>
          <w:lang w:val="pl-PL"/>
        </w:rPr>
        <w:t> </w:t>
      </w:r>
      <w:r w:rsidR="00515101" w:rsidRPr="00C95D35">
        <w:t xml:space="preserve">wystarczająco precyzyjny i zrozumiały sposób </w:t>
      </w:r>
      <w:r w:rsidRPr="00C95D35">
        <w:t>i jest to uzasadnione specyfiką przedmiotu zamówienia. W</w:t>
      </w:r>
      <w:r w:rsidR="0055317F" w:rsidRPr="00C95D35">
        <w:rPr>
          <w:lang w:val="pl-PL"/>
        </w:rPr>
        <w:t> </w:t>
      </w:r>
      <w:r w:rsidRPr="00C95D35">
        <w:t>takich</w:t>
      </w:r>
      <w:r w:rsidR="00515101" w:rsidRPr="00C95D35">
        <w:t xml:space="preserve"> sytuacjach ewentualne p</w:t>
      </w:r>
      <w:r w:rsidR="00120996" w:rsidRPr="00C95D35">
        <w:t>osłużenie się powyższymi wskazaniami</w:t>
      </w:r>
      <w:r w:rsidRPr="00C95D35">
        <w:t>, należy odczy</w:t>
      </w:r>
      <w:r w:rsidR="00120996" w:rsidRPr="00C95D35">
        <w:t>tywać z</w:t>
      </w:r>
      <w:r w:rsidR="0055317F" w:rsidRPr="00C95D35">
        <w:rPr>
          <w:lang w:val="pl-PL"/>
        </w:rPr>
        <w:t> </w:t>
      </w:r>
      <w:r w:rsidR="00120996" w:rsidRPr="00C95D35">
        <w:t xml:space="preserve">wyrazami „lub </w:t>
      </w:r>
      <w:r w:rsidR="00120996" w:rsidRPr="006E632C">
        <w:t>równoważny</w:t>
      </w:r>
      <w:r w:rsidRPr="006E632C">
        <w:t xml:space="preserve">”. </w:t>
      </w:r>
      <w:r w:rsidR="00120996" w:rsidRPr="006E632C">
        <w:t>Zamawiający wskazuje w opisie przedmiotu zamówienia kryteria stosowane w celu oceny równoważności;</w:t>
      </w:r>
    </w:p>
    <w:p w14:paraId="0EFCF8CB" w14:textId="4065252F" w:rsidR="00F85C46" w:rsidRPr="00154EFC" w:rsidRDefault="00F85C46" w:rsidP="00154EFC">
      <w:pPr>
        <w:pStyle w:val="Nagwek4"/>
        <w:spacing w:line="324" w:lineRule="auto"/>
        <w:ind w:left="1134" w:hanging="283"/>
        <w:rPr>
          <w:rFonts w:eastAsia="Calibri"/>
        </w:rPr>
      </w:pPr>
      <w:r w:rsidRPr="00154EFC">
        <w:rPr>
          <w:rFonts w:eastAsia="Calibri"/>
        </w:rPr>
        <w:t xml:space="preserve">w sytuacjach, kiedy Zamawiający opisuje przedmiot zamówienia poprzez </w:t>
      </w:r>
      <w:r w:rsidR="00602A59" w:rsidRPr="00154EFC">
        <w:rPr>
          <w:rFonts w:eastAsia="Calibri"/>
        </w:rPr>
        <w:t>odniesienie się</w:t>
      </w:r>
      <w:r w:rsidR="006E33C4" w:rsidRPr="00154EFC">
        <w:rPr>
          <w:rFonts w:eastAsia="Calibri"/>
        </w:rPr>
        <w:t xml:space="preserve"> do norm, ocen technicznych, specyfikacji technicznych i systemów referencji technicznych, o</w:t>
      </w:r>
      <w:r w:rsidR="00382315" w:rsidRPr="00154EFC">
        <w:rPr>
          <w:rFonts w:eastAsia="Calibri"/>
        </w:rPr>
        <w:t> </w:t>
      </w:r>
      <w:r w:rsidR="006E33C4" w:rsidRPr="00154EFC">
        <w:rPr>
          <w:rFonts w:eastAsia="Calibri"/>
        </w:rPr>
        <w:t xml:space="preserve">których mowa w </w:t>
      </w:r>
      <w:r w:rsidR="00602A59" w:rsidRPr="00154EFC">
        <w:rPr>
          <w:rFonts w:eastAsia="Calibri"/>
        </w:rPr>
        <w:t xml:space="preserve">art. 101 ust. 1 pkt 2 </w:t>
      </w:r>
      <w:r w:rsidR="00C325E2" w:rsidRPr="00154EFC">
        <w:rPr>
          <w:rFonts w:eastAsia="Calibri"/>
        </w:rPr>
        <w:t>i</w:t>
      </w:r>
      <w:r w:rsidR="006E33C4" w:rsidRPr="00154EFC">
        <w:rPr>
          <w:rFonts w:eastAsia="Calibri"/>
        </w:rPr>
        <w:t xml:space="preserve"> ust</w:t>
      </w:r>
      <w:r w:rsidR="00602A59" w:rsidRPr="00154EFC">
        <w:rPr>
          <w:rFonts w:eastAsia="Calibri"/>
        </w:rPr>
        <w:t xml:space="preserve">. 3 ustawy </w:t>
      </w:r>
      <w:proofErr w:type="spellStart"/>
      <w:r w:rsidR="00602A59" w:rsidRPr="00154EFC">
        <w:rPr>
          <w:rFonts w:eastAsia="Calibri"/>
        </w:rPr>
        <w:t>Pzp</w:t>
      </w:r>
      <w:proofErr w:type="spellEnd"/>
      <w:r w:rsidR="00602A59" w:rsidRPr="00154EFC">
        <w:rPr>
          <w:rFonts w:eastAsia="Calibri"/>
        </w:rPr>
        <w:t>,</w:t>
      </w:r>
      <w:r w:rsidR="006E33C4" w:rsidRPr="00154EFC">
        <w:rPr>
          <w:rFonts w:eastAsia="Calibri"/>
        </w:rPr>
        <w:t xml:space="preserve"> dopuszcza rozwiązania równoważne opisy</w:t>
      </w:r>
      <w:r w:rsidR="00BB33A4" w:rsidRPr="00154EFC">
        <w:rPr>
          <w:rFonts w:eastAsia="Calibri"/>
        </w:rPr>
        <w:t>wanym. Wykonawca, który powołuje się na rozwiązania równoważne, jest zobowiązany wykazać, że oferowane przez niego rozwiązanie spełnia wymagania określone przez Zamawiaj</w:t>
      </w:r>
      <w:r w:rsidR="00574DB9" w:rsidRPr="00154EFC">
        <w:rPr>
          <w:rFonts w:eastAsia="Calibri"/>
        </w:rPr>
        <w:t>ą</w:t>
      </w:r>
      <w:r w:rsidR="006A4908" w:rsidRPr="00154EFC">
        <w:rPr>
          <w:rFonts w:eastAsia="Calibri"/>
        </w:rPr>
        <w:t>ce</w:t>
      </w:r>
      <w:r w:rsidR="00BB33A4" w:rsidRPr="00154EFC">
        <w:rPr>
          <w:rFonts w:eastAsia="Calibri"/>
        </w:rPr>
        <w:t xml:space="preserve">go. W takim przypadku wykonawca załączy do oferty wykaz </w:t>
      </w:r>
      <w:r w:rsidR="00034894" w:rsidRPr="00154EFC">
        <w:rPr>
          <w:rFonts w:eastAsia="Calibri"/>
        </w:rPr>
        <w:t xml:space="preserve">zaproponowanych </w:t>
      </w:r>
      <w:r w:rsidR="00BB33A4" w:rsidRPr="00154EFC">
        <w:rPr>
          <w:rFonts w:eastAsia="Calibri"/>
        </w:rPr>
        <w:t>rozwią</w:t>
      </w:r>
      <w:r w:rsidR="00034894" w:rsidRPr="00154EFC">
        <w:rPr>
          <w:rFonts w:eastAsia="Calibri"/>
        </w:rPr>
        <w:t xml:space="preserve">zań równoważnych wraz z ich </w:t>
      </w:r>
      <w:r w:rsidR="00BB33A4" w:rsidRPr="00154EFC">
        <w:rPr>
          <w:rFonts w:eastAsia="Calibri"/>
        </w:rPr>
        <w:t xml:space="preserve">opisem lub </w:t>
      </w:r>
      <w:r w:rsidR="00034894" w:rsidRPr="00154EFC">
        <w:rPr>
          <w:rFonts w:eastAsia="Calibri"/>
        </w:rPr>
        <w:t>wskazaniem właściwych norm</w:t>
      </w:r>
      <w:r w:rsidR="00BB33A4" w:rsidRPr="00154EFC">
        <w:rPr>
          <w:rFonts w:eastAsia="Calibri"/>
        </w:rPr>
        <w:t>;</w:t>
      </w:r>
    </w:p>
    <w:bookmarkEnd w:id="11"/>
    <w:p w14:paraId="7F26A9DF" w14:textId="594664B6" w:rsidR="00F85C46" w:rsidRDefault="00F85C46" w:rsidP="0055317F">
      <w:pPr>
        <w:pStyle w:val="Nagwek4"/>
        <w:spacing w:line="324" w:lineRule="auto"/>
        <w:ind w:left="1134" w:hanging="283"/>
        <w:rPr>
          <w:rFonts w:eastAsia="Calibri"/>
        </w:rPr>
      </w:pPr>
      <w:r w:rsidRPr="00C95D35">
        <w:lastRenderedPageBreak/>
        <w:t>w</w:t>
      </w:r>
      <w:r w:rsidR="00602A59" w:rsidRPr="00C95D35">
        <w:rPr>
          <w:rFonts w:eastAsia="Calibri"/>
        </w:rPr>
        <w:t xml:space="preserve"> przypadku, kiedy</w:t>
      </w:r>
      <w:r w:rsidRPr="00C95D35">
        <w:rPr>
          <w:rFonts w:eastAsia="Calibri"/>
        </w:rPr>
        <w:t xml:space="preserve"> </w:t>
      </w:r>
      <w:r w:rsidR="00602A59" w:rsidRPr="00C95D35">
        <w:rPr>
          <w:rFonts w:eastAsia="Calibri"/>
        </w:rPr>
        <w:t>Zamawiający w opisie przedmiotu zamówienia określa dopuszczalny margines</w:t>
      </w:r>
      <w:r w:rsidRPr="00C95D35">
        <w:rPr>
          <w:rFonts w:eastAsia="Calibri"/>
        </w:rPr>
        <w:t xml:space="preserve"> tolerancji lub </w:t>
      </w:r>
      <w:r w:rsidR="00602A59" w:rsidRPr="00C95D35">
        <w:rPr>
          <w:rFonts w:eastAsia="Calibri"/>
        </w:rPr>
        <w:t xml:space="preserve">minimalny </w:t>
      </w:r>
      <w:r w:rsidRPr="00C95D35">
        <w:rPr>
          <w:rFonts w:eastAsia="Calibri"/>
        </w:rPr>
        <w:t xml:space="preserve">zakres wymaganych parametrów technicznych – parametry </w:t>
      </w:r>
      <w:r w:rsidR="00954BF3">
        <w:rPr>
          <w:rFonts w:eastAsia="Calibri"/>
          <w:lang w:val="pl-PL"/>
        </w:rPr>
        <w:t>oferowanych M</w:t>
      </w:r>
      <w:r w:rsidR="00455C64">
        <w:rPr>
          <w:rFonts w:eastAsia="Calibri"/>
          <w:lang w:val="pl-PL"/>
        </w:rPr>
        <w:t>ebli</w:t>
      </w:r>
      <w:r w:rsidRPr="00C95D35">
        <w:rPr>
          <w:rFonts w:eastAsia="Calibri"/>
        </w:rPr>
        <w:t xml:space="preserve"> winny mieścić się we wskazany</w:t>
      </w:r>
      <w:r w:rsidR="00BF120E" w:rsidRPr="00C95D35">
        <w:rPr>
          <w:rFonts w:eastAsia="Calibri"/>
        </w:rPr>
        <w:t>ch przez Zamawiającego</w:t>
      </w:r>
      <w:r w:rsidR="00515101" w:rsidRPr="00C95D35">
        <w:rPr>
          <w:rFonts w:eastAsia="Calibri"/>
        </w:rPr>
        <w:t xml:space="preserve"> w</w:t>
      </w:r>
      <w:r w:rsidR="00382315" w:rsidRPr="00C95D35">
        <w:rPr>
          <w:rFonts w:eastAsia="Calibri"/>
          <w:lang w:val="pl-PL"/>
        </w:rPr>
        <w:t> </w:t>
      </w:r>
      <w:r w:rsidR="00515101" w:rsidRPr="00C95D35">
        <w:rPr>
          <w:rFonts w:eastAsia="Calibri"/>
        </w:rPr>
        <w:t>załączniku nr 2 do SWZ</w:t>
      </w:r>
      <w:r w:rsidR="00BF120E" w:rsidRPr="00C95D35">
        <w:rPr>
          <w:rFonts w:eastAsia="Calibri"/>
        </w:rPr>
        <w:t xml:space="preserve"> przedziałach i zakresach tolerancji</w:t>
      </w:r>
      <w:r w:rsidR="0055317F" w:rsidRPr="00C95D35">
        <w:rPr>
          <w:rFonts w:eastAsia="Calibri"/>
        </w:rPr>
        <w:t xml:space="preserve"> pod rygorem odrzucenia oferty.</w:t>
      </w:r>
    </w:p>
    <w:p w14:paraId="170C0B6B" w14:textId="02EF5417" w:rsidR="00B3713D" w:rsidRPr="00B3713D" w:rsidRDefault="00B3713D" w:rsidP="00B3713D">
      <w:pPr>
        <w:pStyle w:val="Nagwek4"/>
        <w:spacing w:line="324" w:lineRule="auto"/>
        <w:ind w:left="1134" w:hanging="283"/>
      </w:pPr>
      <w:r w:rsidRPr="00955F19">
        <w:rPr>
          <w:rFonts w:eastAsia="Calibri"/>
        </w:rPr>
        <w:t>wszelkie możliwe, dopuszczalne przez Zam</w:t>
      </w:r>
      <w:r w:rsidR="00954BF3">
        <w:rPr>
          <w:rFonts w:eastAsia="Calibri"/>
        </w:rPr>
        <w:t xml:space="preserve">awiającego tolerancje odnośnie </w:t>
      </w:r>
      <w:r w:rsidR="00954BF3">
        <w:rPr>
          <w:rFonts w:eastAsia="Calibri"/>
          <w:lang w:val="pl-PL"/>
        </w:rPr>
        <w:t>M</w:t>
      </w:r>
      <w:proofErr w:type="spellStart"/>
      <w:r w:rsidRPr="00955F19">
        <w:rPr>
          <w:rFonts w:eastAsia="Calibri"/>
        </w:rPr>
        <w:t>ebli</w:t>
      </w:r>
      <w:proofErr w:type="spellEnd"/>
      <w:r w:rsidRPr="00955F19">
        <w:rPr>
          <w:rFonts w:eastAsia="Calibri"/>
        </w:rPr>
        <w:t xml:space="preserve"> zostały określone w załączniku nr 2 do SWZ.</w:t>
      </w:r>
    </w:p>
    <w:p w14:paraId="24854E9F" w14:textId="52D882C1" w:rsidR="00FB3F58" w:rsidRPr="00C95D35" w:rsidRDefault="00FB3F58" w:rsidP="007262BA">
      <w:pPr>
        <w:pStyle w:val="Nagwek2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Opis części zamówienia. Oferty wariantowe.</w:t>
      </w:r>
    </w:p>
    <w:p w14:paraId="54EDBBD2" w14:textId="1CD413EC" w:rsidR="00FB3F58" w:rsidRPr="00C95D35" w:rsidRDefault="00FF74AE" w:rsidP="007262BA">
      <w:pPr>
        <w:pStyle w:val="Nagwek3"/>
        <w:numPr>
          <w:ilvl w:val="0"/>
          <w:numId w:val="63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>Zamawiający dopuszcza możliwość składania ofert częściowych zgodnie z poniższym podziałem:</w:t>
      </w:r>
    </w:p>
    <w:p w14:paraId="0F0D039A" w14:textId="08FC7637" w:rsidR="00FF74AE" w:rsidRPr="00A43F7E" w:rsidRDefault="00F43774" w:rsidP="007262BA">
      <w:pPr>
        <w:pStyle w:val="Nagwek4"/>
        <w:numPr>
          <w:ilvl w:val="0"/>
          <w:numId w:val="13"/>
        </w:numPr>
        <w:tabs>
          <w:tab w:val="left" w:pos="993"/>
          <w:tab w:val="left" w:pos="1134"/>
        </w:tabs>
        <w:spacing w:before="0" w:after="0" w:line="324" w:lineRule="auto"/>
        <w:ind w:left="1134" w:hanging="283"/>
        <w:rPr>
          <w:rFonts w:eastAsia="Calibri"/>
          <w:lang w:val="pl-PL"/>
        </w:rPr>
      </w:pPr>
      <w:bookmarkStart w:id="12" w:name="_Hlk62804697"/>
      <w:r w:rsidRPr="00E23F7D">
        <w:rPr>
          <w:rFonts w:eastAsia="Calibri"/>
          <w:lang w:val="pl-PL"/>
        </w:rPr>
        <w:t>c</w:t>
      </w:r>
      <w:r w:rsidR="00FF74AE" w:rsidRPr="00E23F7D">
        <w:rPr>
          <w:rFonts w:eastAsia="Calibri"/>
          <w:lang w:val="pl-PL"/>
        </w:rPr>
        <w:t xml:space="preserve">zęść A: </w:t>
      </w:r>
      <w:r w:rsidR="00FF74AE" w:rsidRPr="00E23F7D">
        <w:rPr>
          <w:rFonts w:eastAsia="Calibri"/>
          <w:b/>
          <w:lang w:val="pl-PL"/>
        </w:rPr>
        <w:t xml:space="preserve">Dostawa </w:t>
      </w:r>
      <w:r w:rsidR="00954BF3">
        <w:rPr>
          <w:rFonts w:eastAsia="Calibri"/>
          <w:b/>
          <w:lang w:val="pl-PL"/>
        </w:rPr>
        <w:t>m</w:t>
      </w:r>
      <w:r w:rsidR="006B04C1">
        <w:rPr>
          <w:rFonts w:eastAsia="Calibri"/>
          <w:b/>
          <w:lang w:val="pl-PL"/>
        </w:rPr>
        <w:t>ebli metalowych;</w:t>
      </w:r>
    </w:p>
    <w:p w14:paraId="65A0B73B" w14:textId="7E981CF0" w:rsidR="00175550" w:rsidRPr="00A43F7E" w:rsidRDefault="00F43774" w:rsidP="007262BA">
      <w:pPr>
        <w:pStyle w:val="Nagwek4"/>
        <w:numPr>
          <w:ilvl w:val="0"/>
          <w:numId w:val="13"/>
        </w:numPr>
        <w:ind w:left="1134" w:hanging="284"/>
        <w:jc w:val="left"/>
        <w:rPr>
          <w:rFonts w:eastAsia="Calibri"/>
          <w:b/>
          <w:lang w:val="pl-PL"/>
        </w:rPr>
      </w:pPr>
      <w:r w:rsidRPr="00A43F7E">
        <w:rPr>
          <w:rFonts w:eastAsia="Calibri"/>
        </w:rPr>
        <w:t>c</w:t>
      </w:r>
      <w:r w:rsidR="00FF74AE" w:rsidRPr="00A43F7E">
        <w:rPr>
          <w:rFonts w:eastAsia="Calibri"/>
        </w:rPr>
        <w:t xml:space="preserve">zęść B: </w:t>
      </w:r>
      <w:r w:rsidR="00FF74AE" w:rsidRPr="00A43F7E">
        <w:rPr>
          <w:rFonts w:eastAsia="Calibri"/>
          <w:b/>
        </w:rPr>
        <w:t xml:space="preserve">Dostawa </w:t>
      </w:r>
      <w:r w:rsidR="006B04C1">
        <w:rPr>
          <w:rFonts w:eastAsia="Calibri"/>
          <w:b/>
          <w:lang w:val="pl-PL"/>
        </w:rPr>
        <w:t>mebli biurowych I;</w:t>
      </w:r>
    </w:p>
    <w:p w14:paraId="74629C79" w14:textId="19B2552C" w:rsidR="00154EFC" w:rsidRPr="00A43F7E" w:rsidRDefault="00154EFC" w:rsidP="007262BA">
      <w:pPr>
        <w:pStyle w:val="Nagwek4"/>
        <w:numPr>
          <w:ilvl w:val="0"/>
          <w:numId w:val="13"/>
        </w:numPr>
        <w:ind w:left="1134" w:hanging="284"/>
        <w:jc w:val="left"/>
      </w:pPr>
      <w:r w:rsidRPr="00A43F7E">
        <w:rPr>
          <w:lang w:val="pl-PL"/>
        </w:rPr>
        <w:t xml:space="preserve">część C: </w:t>
      </w:r>
      <w:r w:rsidRPr="00A43F7E">
        <w:rPr>
          <w:b/>
          <w:lang w:val="pl-PL"/>
        </w:rPr>
        <w:t xml:space="preserve">Dostawa </w:t>
      </w:r>
      <w:r w:rsidR="006B04C1">
        <w:rPr>
          <w:b/>
          <w:lang w:val="pl-PL"/>
        </w:rPr>
        <w:t>mebli biurowych II.</w:t>
      </w:r>
    </w:p>
    <w:bookmarkEnd w:id="12"/>
    <w:p w14:paraId="74D189BD" w14:textId="3B47D53D" w:rsidR="00FF74AE" w:rsidRPr="00C95D35" w:rsidRDefault="00FF74AE" w:rsidP="0055317F">
      <w:pPr>
        <w:pStyle w:val="Nagwek3"/>
        <w:ind w:hanging="284"/>
        <w:rPr>
          <w:rFonts w:eastAsia="Calibri"/>
        </w:rPr>
      </w:pPr>
      <w:r w:rsidRPr="00C95D35">
        <w:rPr>
          <w:rFonts w:eastAsia="Calibri"/>
        </w:rPr>
        <w:t>Zamawiający nie ogranicza liczby częś</w:t>
      </w:r>
      <w:r w:rsidR="00BA7E0B" w:rsidRPr="00C95D35">
        <w:rPr>
          <w:rFonts w:eastAsia="Calibri"/>
        </w:rPr>
        <w:t>ci, na którą wykonawca może złożyć ofertę, ani nie wskazuje maksymalnej liczby części, na które zamówienie może zostać udzielone temu samemu wykonawcy;</w:t>
      </w:r>
    </w:p>
    <w:p w14:paraId="4DCC4DC4" w14:textId="0C4D8963" w:rsidR="00BA7E0B" w:rsidRPr="00C95D35" w:rsidRDefault="00BA7E0B" w:rsidP="0055317F">
      <w:pPr>
        <w:pStyle w:val="Nagwek3"/>
        <w:ind w:hanging="284"/>
        <w:rPr>
          <w:rFonts w:eastAsia="Calibri"/>
        </w:rPr>
      </w:pPr>
      <w:r w:rsidRPr="00C95D35">
        <w:rPr>
          <w:rFonts w:eastAsia="Calibri"/>
        </w:rPr>
        <w:t>Zamawiający nie przewiduje możliwości składania ofert wariantowych.</w:t>
      </w:r>
    </w:p>
    <w:p w14:paraId="3FB04035" w14:textId="65CB3C6F" w:rsidR="000518A0" w:rsidRPr="00175550" w:rsidRDefault="00AF7FE4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>Informacja o zamówieniach na dod</w:t>
      </w:r>
      <w:r w:rsidR="0055317F" w:rsidRPr="00175550">
        <w:rPr>
          <w:color w:val="auto"/>
        </w:rPr>
        <w:t>atkowe dostawy w rozumieniu</w:t>
      </w:r>
      <w:r w:rsidRPr="00175550">
        <w:rPr>
          <w:color w:val="auto"/>
        </w:rPr>
        <w:t xml:space="preserve"> art. 214 ust. 1 pkt 8 ustawy Pzp.</w:t>
      </w:r>
    </w:p>
    <w:p w14:paraId="6B36238D" w14:textId="297DF58A" w:rsidR="00AF7FE4" w:rsidRPr="00175550" w:rsidRDefault="00F0343C" w:rsidP="00B376D2">
      <w:pPr>
        <w:spacing w:line="324" w:lineRule="auto"/>
        <w:ind w:left="567" w:firstLine="0"/>
        <w:rPr>
          <w:szCs w:val="20"/>
          <w:lang w:eastAsia="x-none"/>
        </w:rPr>
      </w:pPr>
      <w:r w:rsidRPr="00175550">
        <w:rPr>
          <w:szCs w:val="20"/>
          <w:lang w:eastAsia="x-none"/>
        </w:rPr>
        <w:t xml:space="preserve">Zamawiający nie przewiduje udzielenia zamówień na dodatkowe dostawy w rozumieniu przepisu art. 214 ust. 1 pkt 8 ustawy </w:t>
      </w:r>
      <w:proofErr w:type="spellStart"/>
      <w:r w:rsidRPr="00175550">
        <w:rPr>
          <w:szCs w:val="20"/>
          <w:lang w:eastAsia="x-none"/>
        </w:rPr>
        <w:t>Pzp</w:t>
      </w:r>
      <w:proofErr w:type="spellEnd"/>
      <w:r w:rsidRPr="00175550">
        <w:rPr>
          <w:szCs w:val="20"/>
          <w:lang w:eastAsia="x-none"/>
        </w:rPr>
        <w:t>.</w:t>
      </w:r>
    </w:p>
    <w:p w14:paraId="06B9A911" w14:textId="4292D803" w:rsidR="000518A0" w:rsidRPr="00175550" w:rsidRDefault="00F0343C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 xml:space="preserve">Termin realizacji zamówienia: do </w:t>
      </w:r>
      <w:r w:rsidR="006B04C1">
        <w:rPr>
          <w:color w:val="auto"/>
        </w:rPr>
        <w:t>5</w:t>
      </w:r>
      <w:r w:rsidRPr="00175550">
        <w:rPr>
          <w:color w:val="auto"/>
        </w:rPr>
        <w:t xml:space="preserve"> </w:t>
      </w:r>
      <w:r w:rsidR="006B04C1">
        <w:rPr>
          <w:color w:val="auto"/>
        </w:rPr>
        <w:t>tygodni</w:t>
      </w:r>
      <w:r w:rsidRPr="00175550">
        <w:rPr>
          <w:color w:val="auto"/>
        </w:rPr>
        <w:t xml:space="preserve"> od daty zawarcia umowy</w:t>
      </w:r>
      <w:r w:rsidR="00A43F7E">
        <w:rPr>
          <w:color w:val="auto"/>
        </w:rPr>
        <w:t xml:space="preserve"> (dotyczy wszystkich części)</w:t>
      </w:r>
      <w:r w:rsidRPr="00175550">
        <w:rPr>
          <w:color w:val="auto"/>
        </w:rPr>
        <w:t xml:space="preserve">. </w:t>
      </w:r>
    </w:p>
    <w:p w14:paraId="7BEEE217" w14:textId="3DEEA934" w:rsidR="00F85C46" w:rsidRPr="00175550" w:rsidRDefault="00F0343C" w:rsidP="00B376D2">
      <w:pPr>
        <w:spacing w:before="40" w:after="40" w:line="324" w:lineRule="auto"/>
        <w:ind w:left="567" w:firstLine="0"/>
        <w:contextualSpacing/>
        <w:rPr>
          <w:rFonts w:cs="Arial"/>
          <w:bCs/>
          <w:szCs w:val="20"/>
          <w:lang w:eastAsia="pl-PL"/>
        </w:rPr>
      </w:pPr>
      <w:r w:rsidRPr="00175550">
        <w:rPr>
          <w:rFonts w:cs="Arial"/>
          <w:bCs/>
          <w:szCs w:val="20"/>
          <w:lang w:eastAsia="pl-PL"/>
        </w:rPr>
        <w:t>Wykonawca może skrócić termin realizacji zamówienia w stosunku do</w:t>
      </w:r>
      <w:r w:rsidR="00B61F3A" w:rsidRPr="00175550">
        <w:rPr>
          <w:rFonts w:cs="Arial"/>
          <w:bCs/>
          <w:szCs w:val="20"/>
          <w:lang w:eastAsia="pl-PL"/>
        </w:rPr>
        <w:t xml:space="preserve"> wymaganego</w:t>
      </w:r>
      <w:r w:rsidRPr="00175550">
        <w:rPr>
          <w:rFonts w:cs="Arial"/>
          <w:bCs/>
          <w:szCs w:val="20"/>
          <w:lang w:eastAsia="pl-PL"/>
        </w:rPr>
        <w:t xml:space="preserve"> terminu wskazanego powyżej. Oferta przewidująca skrócenie terminu realizacji otrzyma punkty w ramach oceny</w:t>
      </w:r>
      <w:r w:rsidR="00B61F3A" w:rsidRPr="00175550">
        <w:rPr>
          <w:rFonts w:cs="Arial"/>
          <w:bCs/>
          <w:szCs w:val="20"/>
          <w:lang w:eastAsia="pl-PL"/>
        </w:rPr>
        <w:t xml:space="preserve"> ofert z zastosowaniem kryterium</w:t>
      </w:r>
      <w:r w:rsidRPr="00175550">
        <w:rPr>
          <w:rFonts w:cs="Arial"/>
          <w:bCs/>
          <w:szCs w:val="20"/>
          <w:lang w:eastAsia="pl-PL"/>
        </w:rPr>
        <w:t xml:space="preserve"> wyboru oferty najkorzystniejszej</w:t>
      </w:r>
      <w:r w:rsidR="00B61F3A" w:rsidRPr="00175550">
        <w:rPr>
          <w:rFonts w:cs="Arial"/>
          <w:bCs/>
          <w:szCs w:val="20"/>
          <w:lang w:eastAsia="pl-PL"/>
        </w:rPr>
        <w:t>.</w:t>
      </w:r>
    </w:p>
    <w:p w14:paraId="21F074F7" w14:textId="74A32776" w:rsidR="00F0343C" w:rsidRPr="00175550" w:rsidRDefault="00B61F3A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 xml:space="preserve">Warunki realizacji zamówienia, termin gwarancji, warunki płatności. </w:t>
      </w:r>
    </w:p>
    <w:p w14:paraId="13E043B0" w14:textId="0588A5C8" w:rsidR="006B04C1" w:rsidRPr="006B04C1" w:rsidRDefault="00F85C46" w:rsidP="007262BA">
      <w:pPr>
        <w:pStyle w:val="Nagwek3"/>
        <w:numPr>
          <w:ilvl w:val="0"/>
          <w:numId w:val="14"/>
        </w:numPr>
        <w:ind w:left="851" w:hanging="284"/>
      </w:pPr>
      <w:r w:rsidRPr="00382315">
        <w:t xml:space="preserve">Adres dostawy: </w:t>
      </w:r>
    </w:p>
    <w:p w14:paraId="335B970B" w14:textId="4A5A3B70" w:rsidR="003659EA" w:rsidRPr="003659EA" w:rsidRDefault="003659EA" w:rsidP="003659EA">
      <w:pPr>
        <w:spacing w:before="40" w:after="40"/>
        <w:ind w:left="1134" w:hanging="283"/>
        <w:contextualSpacing/>
        <w:rPr>
          <w:rFonts w:cs="Arial"/>
          <w:b/>
          <w:bCs/>
          <w:szCs w:val="20"/>
          <w:lang w:eastAsia="pl-PL"/>
        </w:rPr>
      </w:pPr>
      <w:r w:rsidRPr="003659EA">
        <w:rPr>
          <w:rFonts w:cs="Arial"/>
          <w:b/>
          <w:szCs w:val="20"/>
        </w:rPr>
        <w:t>Część A postępowania:</w:t>
      </w:r>
    </w:p>
    <w:p w14:paraId="5BBE46C1" w14:textId="77777777" w:rsidR="003659EA" w:rsidRPr="003659EA" w:rsidRDefault="003659EA" w:rsidP="003659EA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3659EA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bookmarkStart w:id="13" w:name="_Hlk65496475"/>
      <w:r w:rsidRPr="003659EA">
        <w:rPr>
          <w:rFonts w:eastAsia="Calibri" w:cs="Arial"/>
          <w:szCs w:val="20"/>
          <w:u w:val="single"/>
          <w:lang w:eastAsia="pl-PL"/>
        </w:rPr>
        <w:t>128701</w:t>
      </w:r>
      <w:bookmarkEnd w:id="13"/>
      <w:r w:rsidRPr="003659EA">
        <w:rPr>
          <w:rFonts w:eastAsia="Calibri" w:cs="Arial"/>
          <w:szCs w:val="20"/>
          <w:u w:val="single"/>
          <w:lang w:eastAsia="pl-PL"/>
        </w:rPr>
        <w:t>:</w:t>
      </w:r>
    </w:p>
    <w:p w14:paraId="2DAD3813" w14:textId="77777777" w:rsidR="003659EA" w:rsidRPr="003659EA" w:rsidRDefault="003659EA" w:rsidP="003659EA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14" w:name="_Hlk65496387"/>
      <w:r w:rsidRPr="003659EA">
        <w:rPr>
          <w:rFonts w:eastAsia="Calibri" w:cs="Arial"/>
          <w:szCs w:val="20"/>
          <w:lang w:eastAsia="pl-PL"/>
        </w:rPr>
        <w:t>Uniwersytet Śląski w Katowicach</w:t>
      </w:r>
    </w:p>
    <w:p w14:paraId="694D0233" w14:textId="77777777" w:rsidR="003659EA" w:rsidRPr="006B04C1" w:rsidRDefault="003659EA" w:rsidP="003659EA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 w:rsidRPr="003659EA">
        <w:rPr>
          <w:rFonts w:eastAsia="Calibri" w:cs="Arial"/>
          <w:szCs w:val="20"/>
          <w:lang w:eastAsia="pl-PL"/>
        </w:rPr>
        <w:t>Dziekanat Wydziału Humanistycznego, ul. Grota Roweckiego 5, 41-200 Sosnowiec</w:t>
      </w:r>
    </w:p>
    <w:bookmarkEnd w:id="14"/>
    <w:p w14:paraId="0E574E2A" w14:textId="0C585257" w:rsidR="003659EA" w:rsidRPr="006B04C1" w:rsidRDefault="003659EA" w:rsidP="003659EA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6B04C1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>
        <w:rPr>
          <w:rFonts w:eastAsia="Calibri" w:cs="Arial"/>
          <w:szCs w:val="20"/>
          <w:u w:val="single"/>
          <w:lang w:eastAsia="pl-PL"/>
        </w:rPr>
        <w:t>134582</w:t>
      </w:r>
      <w:r w:rsidRPr="006B04C1">
        <w:rPr>
          <w:rFonts w:eastAsia="Calibri" w:cs="Arial"/>
          <w:szCs w:val="20"/>
          <w:u w:val="single"/>
          <w:lang w:eastAsia="pl-PL"/>
        </w:rPr>
        <w:t>:</w:t>
      </w:r>
    </w:p>
    <w:p w14:paraId="21390CEE" w14:textId="77777777" w:rsidR="003659EA" w:rsidRPr="006B04C1" w:rsidRDefault="003659EA" w:rsidP="003659EA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15" w:name="_Hlk65496506"/>
      <w:r w:rsidRPr="006B04C1">
        <w:rPr>
          <w:rFonts w:eastAsia="Calibri" w:cs="Arial"/>
          <w:szCs w:val="20"/>
          <w:lang w:eastAsia="pl-PL"/>
        </w:rPr>
        <w:t>Uniwersytet Śląski w Katowicach</w:t>
      </w:r>
    </w:p>
    <w:p w14:paraId="24B1BD16" w14:textId="13177E52" w:rsidR="003659EA" w:rsidRDefault="003659EA" w:rsidP="003659EA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 w:rsidRPr="006B04C1">
        <w:rPr>
          <w:rFonts w:eastAsia="Calibri" w:cs="Arial"/>
          <w:szCs w:val="20"/>
          <w:lang w:eastAsia="pl-PL"/>
        </w:rPr>
        <w:t xml:space="preserve">Dział Księgowości </w:t>
      </w:r>
      <w:r>
        <w:rPr>
          <w:rFonts w:eastAsia="Calibri" w:cs="Arial"/>
          <w:szCs w:val="20"/>
          <w:lang w:eastAsia="pl-PL"/>
        </w:rPr>
        <w:t>Głównej</w:t>
      </w:r>
      <w:r w:rsidRPr="006B04C1">
        <w:rPr>
          <w:rFonts w:eastAsia="Calibri" w:cs="Arial"/>
          <w:szCs w:val="20"/>
          <w:lang w:eastAsia="pl-PL"/>
        </w:rPr>
        <w:t>, ul. Bankowa 12, 40-007 Katowice.</w:t>
      </w:r>
    </w:p>
    <w:bookmarkEnd w:id="15"/>
    <w:p w14:paraId="013F0D39" w14:textId="6C9D3A1A" w:rsidR="003659EA" w:rsidRPr="006B04C1" w:rsidRDefault="003659EA" w:rsidP="003659EA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6B04C1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>
        <w:rPr>
          <w:rFonts w:eastAsia="Calibri" w:cs="Arial"/>
          <w:szCs w:val="20"/>
          <w:u w:val="single"/>
          <w:lang w:eastAsia="pl-PL"/>
        </w:rPr>
        <w:t>132246</w:t>
      </w:r>
      <w:r w:rsidRPr="006B04C1">
        <w:rPr>
          <w:rFonts w:eastAsia="Calibri" w:cs="Arial"/>
          <w:szCs w:val="20"/>
          <w:u w:val="single"/>
          <w:lang w:eastAsia="pl-PL"/>
        </w:rPr>
        <w:t>:</w:t>
      </w:r>
    </w:p>
    <w:p w14:paraId="6AEAF2FC" w14:textId="77777777" w:rsidR="003659EA" w:rsidRPr="006B04C1" w:rsidRDefault="003659EA" w:rsidP="003659EA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16" w:name="_Hlk65496570"/>
      <w:r w:rsidRPr="006B04C1">
        <w:rPr>
          <w:rFonts w:eastAsia="Calibri" w:cs="Arial"/>
          <w:szCs w:val="20"/>
          <w:lang w:eastAsia="pl-PL"/>
        </w:rPr>
        <w:t>Uniwersytet Śląski w Katowicach</w:t>
      </w:r>
    </w:p>
    <w:p w14:paraId="52789EFD" w14:textId="728ABD76" w:rsidR="003659EA" w:rsidRPr="006B04C1" w:rsidRDefault="003659EA" w:rsidP="003659EA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 w:rsidRPr="006B04C1">
        <w:rPr>
          <w:rFonts w:eastAsia="Calibri" w:cs="Arial"/>
          <w:szCs w:val="20"/>
          <w:lang w:eastAsia="pl-PL"/>
        </w:rPr>
        <w:t xml:space="preserve">Dział Księgowości </w:t>
      </w:r>
      <w:r>
        <w:rPr>
          <w:rFonts w:eastAsia="Calibri" w:cs="Arial"/>
          <w:szCs w:val="20"/>
          <w:lang w:eastAsia="pl-PL"/>
        </w:rPr>
        <w:t>Projektów</w:t>
      </w:r>
      <w:r w:rsidRPr="006B04C1">
        <w:rPr>
          <w:rFonts w:eastAsia="Calibri" w:cs="Arial"/>
          <w:szCs w:val="20"/>
          <w:lang w:eastAsia="pl-PL"/>
        </w:rPr>
        <w:t>, ul. Bankowa 12, 40-007 Katowice.</w:t>
      </w:r>
    </w:p>
    <w:bookmarkEnd w:id="16"/>
    <w:p w14:paraId="5549AF3A" w14:textId="31E50FA5" w:rsidR="00553CE1" w:rsidRPr="006B04C1" w:rsidRDefault="00553CE1" w:rsidP="00553CE1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6B04C1">
        <w:rPr>
          <w:rFonts w:eastAsia="Calibri" w:cs="Arial"/>
          <w:szCs w:val="20"/>
          <w:u w:val="single"/>
          <w:lang w:eastAsia="pl-PL"/>
        </w:rPr>
        <w:lastRenderedPageBreak/>
        <w:t xml:space="preserve">Meble o numerach indeksu </w:t>
      </w:r>
      <w:r>
        <w:rPr>
          <w:rFonts w:eastAsia="Calibri" w:cs="Arial"/>
          <w:szCs w:val="20"/>
          <w:u w:val="single"/>
          <w:lang w:eastAsia="pl-PL"/>
        </w:rPr>
        <w:t>135268</w:t>
      </w:r>
      <w:r w:rsidRPr="006B04C1">
        <w:rPr>
          <w:rFonts w:eastAsia="Calibri" w:cs="Arial"/>
          <w:szCs w:val="20"/>
          <w:u w:val="single"/>
          <w:lang w:eastAsia="pl-PL"/>
        </w:rPr>
        <w:t>:</w:t>
      </w:r>
    </w:p>
    <w:p w14:paraId="06D41B11" w14:textId="77777777" w:rsidR="00553CE1" w:rsidRPr="006B04C1" w:rsidRDefault="00553CE1" w:rsidP="00553CE1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17" w:name="_Hlk65496626"/>
      <w:r w:rsidRPr="006B04C1">
        <w:rPr>
          <w:rFonts w:eastAsia="Calibri" w:cs="Arial"/>
          <w:szCs w:val="20"/>
          <w:lang w:eastAsia="pl-PL"/>
        </w:rPr>
        <w:t>Uniwersytet Śląski w Katowicach</w:t>
      </w:r>
    </w:p>
    <w:p w14:paraId="0755CA50" w14:textId="3B95ED75" w:rsidR="003659EA" w:rsidRPr="006B04C1" w:rsidRDefault="00553CE1" w:rsidP="00553CE1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 w:rsidRPr="006B04C1">
        <w:rPr>
          <w:rFonts w:eastAsia="Calibri" w:cs="Arial"/>
          <w:szCs w:val="20"/>
          <w:lang w:eastAsia="pl-PL"/>
        </w:rPr>
        <w:t xml:space="preserve">Dział </w:t>
      </w:r>
      <w:proofErr w:type="spellStart"/>
      <w:r w:rsidRPr="006B04C1">
        <w:rPr>
          <w:rFonts w:eastAsia="Calibri" w:cs="Arial"/>
          <w:szCs w:val="20"/>
          <w:lang w:eastAsia="pl-PL"/>
        </w:rPr>
        <w:t>Administracyjno</w:t>
      </w:r>
      <w:proofErr w:type="spellEnd"/>
      <w:r w:rsidRPr="006B04C1">
        <w:rPr>
          <w:rFonts w:eastAsia="Calibri" w:cs="Arial"/>
          <w:szCs w:val="20"/>
          <w:lang w:eastAsia="pl-PL"/>
        </w:rPr>
        <w:t xml:space="preserve"> – Gospodarczy Kampusu Katowickiego, ul. Bankowa 12, 40-007 Katowice.</w:t>
      </w:r>
    </w:p>
    <w:bookmarkEnd w:id="17"/>
    <w:p w14:paraId="1D91750E" w14:textId="4F28520D" w:rsidR="006B04C1" w:rsidRPr="006B04C1" w:rsidRDefault="006B04C1" w:rsidP="006B04C1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6B04C1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 w:rsidR="00553CE1">
        <w:rPr>
          <w:rFonts w:eastAsia="Calibri" w:cs="Arial"/>
          <w:szCs w:val="20"/>
          <w:u w:val="single"/>
          <w:lang w:eastAsia="pl-PL"/>
        </w:rPr>
        <w:t>135717</w:t>
      </w:r>
      <w:r w:rsidRPr="006B04C1">
        <w:rPr>
          <w:rFonts w:eastAsia="Calibri" w:cs="Arial"/>
          <w:szCs w:val="20"/>
          <w:u w:val="single"/>
          <w:lang w:eastAsia="pl-PL"/>
        </w:rPr>
        <w:t>:</w:t>
      </w:r>
    </w:p>
    <w:p w14:paraId="6CCB727C" w14:textId="787420C6" w:rsidR="00553CE1" w:rsidRPr="006B04C1" w:rsidRDefault="00553CE1" w:rsidP="00397F65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18" w:name="_Hlk65496657"/>
      <w:r>
        <w:rPr>
          <w:rFonts w:eastAsia="Calibri" w:cs="Arial"/>
          <w:szCs w:val="20"/>
          <w:lang w:eastAsia="pl-PL"/>
        </w:rPr>
        <w:t>Międzynarodowa Środowiskowa Szkoła Doktorska przy CSP</w:t>
      </w:r>
      <w:r w:rsidR="00397F65">
        <w:rPr>
          <w:rFonts w:eastAsia="Calibri" w:cs="Arial"/>
          <w:szCs w:val="20"/>
          <w:lang w:eastAsia="pl-PL"/>
        </w:rPr>
        <w:t xml:space="preserve">, </w:t>
      </w:r>
      <w:r>
        <w:rPr>
          <w:rFonts w:eastAsia="Calibri" w:cs="Arial"/>
          <w:szCs w:val="20"/>
          <w:lang w:eastAsia="pl-PL"/>
        </w:rPr>
        <w:t xml:space="preserve">ul. Będzińska 60, </w:t>
      </w:r>
      <w:r w:rsidRPr="006B04C1">
        <w:rPr>
          <w:rFonts w:eastAsia="Calibri" w:cs="Arial"/>
          <w:szCs w:val="20"/>
          <w:lang w:eastAsia="pl-PL"/>
        </w:rPr>
        <w:t>41-200 Sosnowiec</w:t>
      </w:r>
    </w:p>
    <w:bookmarkEnd w:id="18"/>
    <w:p w14:paraId="3F5D72BC" w14:textId="77777777" w:rsidR="006B04C1" w:rsidRPr="006B04C1" w:rsidRDefault="006B04C1" w:rsidP="006B04C1">
      <w:pPr>
        <w:spacing w:before="40" w:after="40"/>
        <w:ind w:left="1134" w:hanging="283"/>
        <w:contextualSpacing/>
        <w:rPr>
          <w:rFonts w:cs="Arial"/>
          <w:b/>
          <w:bCs/>
          <w:szCs w:val="20"/>
          <w:lang w:eastAsia="pl-PL"/>
        </w:rPr>
      </w:pPr>
      <w:r w:rsidRPr="006B04C1">
        <w:rPr>
          <w:rFonts w:cs="Arial"/>
          <w:b/>
          <w:szCs w:val="20"/>
        </w:rPr>
        <w:t>Część B postępowania:</w:t>
      </w:r>
    </w:p>
    <w:p w14:paraId="7F07608C" w14:textId="62FD5486" w:rsidR="006B04C1" w:rsidRPr="006B04C1" w:rsidRDefault="006B04C1" w:rsidP="006B04C1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6B04C1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 w:rsidR="00B96D16">
        <w:rPr>
          <w:rFonts w:eastAsia="Calibri" w:cs="Arial"/>
          <w:szCs w:val="20"/>
          <w:u w:val="single"/>
          <w:lang w:eastAsia="pl-PL"/>
        </w:rPr>
        <w:t>134718</w:t>
      </w:r>
      <w:r w:rsidRPr="006B04C1">
        <w:rPr>
          <w:rFonts w:eastAsia="Calibri" w:cs="Arial"/>
          <w:szCs w:val="20"/>
          <w:u w:val="single"/>
          <w:lang w:eastAsia="pl-PL"/>
        </w:rPr>
        <w:t>:</w:t>
      </w:r>
    </w:p>
    <w:p w14:paraId="590FDB49" w14:textId="77777777" w:rsidR="006B04C1" w:rsidRPr="006B04C1" w:rsidRDefault="006B04C1" w:rsidP="006B04C1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19" w:name="_Hlk65496715"/>
      <w:r w:rsidRPr="006B04C1">
        <w:rPr>
          <w:rFonts w:eastAsia="Calibri" w:cs="Arial"/>
          <w:szCs w:val="20"/>
          <w:lang w:eastAsia="pl-PL"/>
        </w:rPr>
        <w:t>Uniwersytet Śląski w Katowicach</w:t>
      </w:r>
    </w:p>
    <w:p w14:paraId="505C663F" w14:textId="60E453D3" w:rsidR="006B04C1" w:rsidRPr="006B04C1" w:rsidRDefault="00B96D16" w:rsidP="006B04C1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>
        <w:rPr>
          <w:rFonts w:eastAsia="Calibri" w:cs="Arial"/>
          <w:szCs w:val="20"/>
          <w:lang w:eastAsia="pl-PL"/>
        </w:rPr>
        <w:t>Ośrodek Wypoczynkowy w Szczyrku</w:t>
      </w:r>
      <w:r w:rsidR="006B04C1" w:rsidRPr="006B04C1">
        <w:rPr>
          <w:rFonts w:eastAsia="Calibri" w:cs="Arial"/>
          <w:szCs w:val="20"/>
          <w:lang w:eastAsia="pl-PL"/>
        </w:rPr>
        <w:t xml:space="preserve">, ul. </w:t>
      </w:r>
      <w:r>
        <w:rPr>
          <w:rFonts w:eastAsia="Calibri" w:cs="Arial"/>
          <w:szCs w:val="20"/>
          <w:lang w:eastAsia="pl-PL"/>
        </w:rPr>
        <w:t>Olimpijska 56, 43-370 Szczyrk.</w:t>
      </w:r>
    </w:p>
    <w:bookmarkEnd w:id="19"/>
    <w:p w14:paraId="03CB59DB" w14:textId="16C8913F" w:rsidR="006B04C1" w:rsidRPr="006B04C1" w:rsidRDefault="006B04C1" w:rsidP="006B04C1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6B04C1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 w:rsidR="00B96D16">
        <w:rPr>
          <w:rFonts w:eastAsia="Calibri" w:cs="Arial"/>
          <w:szCs w:val="20"/>
          <w:u w:val="single"/>
          <w:lang w:eastAsia="pl-PL"/>
        </w:rPr>
        <w:t>135611:</w:t>
      </w:r>
    </w:p>
    <w:p w14:paraId="2B42C74E" w14:textId="77777777" w:rsidR="006B04C1" w:rsidRPr="006B04C1" w:rsidRDefault="006B04C1" w:rsidP="006B04C1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20" w:name="_Hlk65496751"/>
      <w:r w:rsidRPr="006B04C1">
        <w:rPr>
          <w:rFonts w:eastAsia="Calibri" w:cs="Arial"/>
          <w:szCs w:val="20"/>
          <w:lang w:eastAsia="pl-PL"/>
        </w:rPr>
        <w:t>Uniwersytet Śląski w Katowicach</w:t>
      </w:r>
    </w:p>
    <w:p w14:paraId="3BE4BD46" w14:textId="0A8A81BE" w:rsidR="006B04C1" w:rsidRPr="006B04C1" w:rsidRDefault="00B96D16" w:rsidP="006B04C1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>
        <w:rPr>
          <w:rFonts w:eastAsia="Calibri" w:cs="Arial"/>
          <w:szCs w:val="20"/>
          <w:lang w:eastAsia="pl-PL"/>
        </w:rPr>
        <w:t>Instytut Inżynierii Biomedycznej</w:t>
      </w:r>
      <w:r w:rsidR="008C02F0">
        <w:rPr>
          <w:rFonts w:eastAsia="Calibri" w:cs="Arial"/>
          <w:szCs w:val="20"/>
          <w:lang w:eastAsia="pl-PL"/>
        </w:rPr>
        <w:t>, ul. Będzińska 39, 41-200 Sosnowiec.</w:t>
      </w:r>
    </w:p>
    <w:bookmarkEnd w:id="20"/>
    <w:p w14:paraId="513DFA46" w14:textId="565F68D1" w:rsidR="006B04C1" w:rsidRPr="006B04C1" w:rsidRDefault="006B04C1" w:rsidP="006B04C1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6B04C1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 w:rsidR="008C02F0">
        <w:rPr>
          <w:rFonts w:eastAsia="Calibri" w:cs="Arial"/>
          <w:szCs w:val="20"/>
          <w:u w:val="single"/>
          <w:lang w:eastAsia="pl-PL"/>
        </w:rPr>
        <w:t>134881</w:t>
      </w:r>
    </w:p>
    <w:p w14:paraId="302037A1" w14:textId="77777777" w:rsidR="008C02F0" w:rsidRPr="006B04C1" w:rsidRDefault="008C02F0" w:rsidP="008C02F0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21" w:name="_Hlk65496785"/>
      <w:r w:rsidRPr="006B04C1">
        <w:rPr>
          <w:rFonts w:eastAsia="Calibri" w:cs="Arial"/>
          <w:szCs w:val="20"/>
          <w:lang w:eastAsia="pl-PL"/>
        </w:rPr>
        <w:t>Uniwersytet Śląski w Katowicach</w:t>
      </w:r>
    </w:p>
    <w:p w14:paraId="5F02E1EB" w14:textId="62397FB4" w:rsidR="008C02F0" w:rsidRDefault="008C02F0" w:rsidP="008C02F0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 w:rsidRPr="006B04C1">
        <w:rPr>
          <w:rFonts w:eastAsia="Calibri" w:cs="Arial"/>
          <w:szCs w:val="20"/>
          <w:lang w:eastAsia="pl-PL"/>
        </w:rPr>
        <w:t>Wydział Nauk Przyrodniczych, ul. Jagiellońska 28, 40-032 Katowice.</w:t>
      </w:r>
    </w:p>
    <w:bookmarkEnd w:id="21"/>
    <w:p w14:paraId="3916D572" w14:textId="332DD450" w:rsidR="008C02F0" w:rsidRPr="006B04C1" w:rsidRDefault="008C02F0" w:rsidP="008C02F0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6B04C1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>
        <w:rPr>
          <w:rFonts w:eastAsia="Calibri" w:cs="Arial"/>
          <w:szCs w:val="20"/>
          <w:u w:val="single"/>
          <w:lang w:eastAsia="pl-PL"/>
        </w:rPr>
        <w:t>1</w:t>
      </w:r>
      <w:r w:rsidR="00397F65">
        <w:rPr>
          <w:rFonts w:eastAsia="Calibri" w:cs="Arial"/>
          <w:szCs w:val="20"/>
          <w:u w:val="single"/>
          <w:lang w:eastAsia="pl-PL"/>
        </w:rPr>
        <w:t>33915</w:t>
      </w:r>
      <w:r w:rsidRPr="006B04C1">
        <w:rPr>
          <w:rFonts w:eastAsia="Calibri" w:cs="Arial"/>
          <w:szCs w:val="20"/>
          <w:u w:val="single"/>
          <w:lang w:eastAsia="pl-PL"/>
        </w:rPr>
        <w:t>:</w:t>
      </w:r>
    </w:p>
    <w:p w14:paraId="3C074637" w14:textId="77777777" w:rsidR="008C02F0" w:rsidRPr="006B04C1" w:rsidRDefault="008C02F0" w:rsidP="008C02F0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22" w:name="_Hlk65496823"/>
      <w:r w:rsidRPr="006B04C1">
        <w:rPr>
          <w:rFonts w:eastAsia="Calibri" w:cs="Arial"/>
          <w:szCs w:val="20"/>
          <w:lang w:eastAsia="pl-PL"/>
        </w:rPr>
        <w:t>Uniwersytet Śląski w Katowicach</w:t>
      </w:r>
    </w:p>
    <w:p w14:paraId="52E51300" w14:textId="28652D98" w:rsidR="008C02F0" w:rsidRPr="006B04C1" w:rsidRDefault="008C02F0" w:rsidP="008C02F0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 w:rsidRPr="006B04C1">
        <w:rPr>
          <w:rFonts w:eastAsia="Calibri" w:cs="Arial"/>
          <w:szCs w:val="20"/>
          <w:lang w:eastAsia="pl-PL"/>
        </w:rPr>
        <w:t xml:space="preserve">Dział </w:t>
      </w:r>
      <w:proofErr w:type="spellStart"/>
      <w:r w:rsidRPr="006B04C1">
        <w:rPr>
          <w:rFonts w:eastAsia="Calibri" w:cs="Arial"/>
          <w:szCs w:val="20"/>
          <w:lang w:eastAsia="pl-PL"/>
        </w:rPr>
        <w:t>Administracyjno</w:t>
      </w:r>
      <w:proofErr w:type="spellEnd"/>
      <w:r w:rsidRPr="006B04C1">
        <w:rPr>
          <w:rFonts w:eastAsia="Calibri" w:cs="Arial"/>
          <w:szCs w:val="20"/>
          <w:lang w:eastAsia="pl-PL"/>
        </w:rPr>
        <w:t xml:space="preserve"> – Gospodarczy Kampusu Katowickiego, ul. Bankowa 1</w:t>
      </w:r>
      <w:r w:rsidR="00881FDC">
        <w:rPr>
          <w:rFonts w:eastAsia="Calibri" w:cs="Arial"/>
          <w:szCs w:val="20"/>
          <w:lang w:eastAsia="pl-PL"/>
        </w:rPr>
        <w:t>1B</w:t>
      </w:r>
      <w:r w:rsidRPr="006B04C1">
        <w:rPr>
          <w:rFonts w:eastAsia="Calibri" w:cs="Arial"/>
          <w:szCs w:val="20"/>
          <w:lang w:eastAsia="pl-PL"/>
        </w:rPr>
        <w:t>, 40-007 Katowice.</w:t>
      </w:r>
    </w:p>
    <w:bookmarkEnd w:id="22"/>
    <w:p w14:paraId="499F14BA" w14:textId="77777777" w:rsidR="006B04C1" w:rsidRPr="006B04C1" w:rsidRDefault="006B04C1" w:rsidP="006B04C1">
      <w:pPr>
        <w:spacing w:before="40" w:after="40"/>
        <w:ind w:left="1134" w:hanging="283"/>
        <w:contextualSpacing/>
        <w:rPr>
          <w:rFonts w:cs="Arial"/>
          <w:b/>
          <w:bCs/>
          <w:szCs w:val="20"/>
          <w:lang w:eastAsia="pl-PL"/>
        </w:rPr>
      </w:pPr>
      <w:r w:rsidRPr="006B04C1">
        <w:rPr>
          <w:rFonts w:cs="Arial"/>
          <w:b/>
          <w:szCs w:val="20"/>
        </w:rPr>
        <w:t>Część C postępowania:</w:t>
      </w:r>
    </w:p>
    <w:p w14:paraId="76EAFC82" w14:textId="100F1D1A" w:rsidR="006B04C1" w:rsidRPr="006B04C1" w:rsidRDefault="006B04C1" w:rsidP="006B04C1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6B04C1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 w:rsidR="00397F65">
        <w:rPr>
          <w:rFonts w:eastAsia="Calibri" w:cs="Arial"/>
          <w:szCs w:val="20"/>
          <w:u w:val="single"/>
          <w:lang w:eastAsia="pl-PL"/>
        </w:rPr>
        <w:t>124910</w:t>
      </w:r>
      <w:r w:rsidRPr="006B04C1">
        <w:rPr>
          <w:rFonts w:eastAsia="Calibri" w:cs="Arial"/>
          <w:szCs w:val="20"/>
          <w:u w:val="single"/>
          <w:lang w:eastAsia="pl-PL"/>
        </w:rPr>
        <w:t>:</w:t>
      </w:r>
    </w:p>
    <w:p w14:paraId="2FE5F85F" w14:textId="77777777" w:rsidR="006B04C1" w:rsidRPr="00397F65" w:rsidRDefault="006B04C1" w:rsidP="006B04C1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23" w:name="_Hlk65496877"/>
      <w:r w:rsidRPr="00397F65">
        <w:rPr>
          <w:rFonts w:eastAsia="Calibri" w:cs="Arial"/>
          <w:szCs w:val="20"/>
          <w:lang w:eastAsia="pl-PL"/>
        </w:rPr>
        <w:t>Uniwersytet Śląski w Katowicach</w:t>
      </w:r>
    </w:p>
    <w:p w14:paraId="6104494B" w14:textId="788972BE" w:rsidR="00397F65" w:rsidRDefault="00397F65" w:rsidP="006B04C1">
      <w:pPr>
        <w:spacing w:before="40" w:after="40"/>
        <w:ind w:left="1134" w:hanging="283"/>
        <w:contextualSpacing/>
        <w:rPr>
          <w:rFonts w:cs="Arial"/>
          <w:szCs w:val="20"/>
        </w:rPr>
      </w:pPr>
      <w:r w:rsidRPr="00397F65">
        <w:rPr>
          <w:rFonts w:cs="Arial"/>
          <w:szCs w:val="20"/>
        </w:rPr>
        <w:t xml:space="preserve">Biuro Organizacyjne WTL UŚ, ul. Jordana 18, 40-042 Katowice </w:t>
      </w:r>
    </w:p>
    <w:bookmarkEnd w:id="23"/>
    <w:p w14:paraId="4AEC2881" w14:textId="5A47A6F0" w:rsidR="00397F65" w:rsidRPr="003659EA" w:rsidRDefault="00397F65" w:rsidP="00397F65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3659EA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>
        <w:rPr>
          <w:rFonts w:eastAsia="Calibri" w:cs="Arial"/>
          <w:szCs w:val="20"/>
          <w:u w:val="single"/>
          <w:lang w:eastAsia="pl-PL"/>
        </w:rPr>
        <w:t>123951:</w:t>
      </w:r>
    </w:p>
    <w:p w14:paraId="60DAC982" w14:textId="77777777" w:rsidR="00397F65" w:rsidRPr="003659EA" w:rsidRDefault="00397F65" w:rsidP="00397F65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24" w:name="_Hlk65496914"/>
      <w:r w:rsidRPr="003659EA">
        <w:rPr>
          <w:rFonts w:eastAsia="Calibri" w:cs="Arial"/>
          <w:szCs w:val="20"/>
          <w:lang w:eastAsia="pl-PL"/>
        </w:rPr>
        <w:t>Uniwersytet Śląski w Katowicach</w:t>
      </w:r>
    </w:p>
    <w:p w14:paraId="4471689A" w14:textId="524A683F" w:rsidR="00397F65" w:rsidRPr="006B04C1" w:rsidRDefault="00397F65" w:rsidP="00397F65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 w:rsidRPr="003659EA">
        <w:rPr>
          <w:rFonts w:eastAsia="Calibri" w:cs="Arial"/>
          <w:szCs w:val="20"/>
          <w:lang w:eastAsia="pl-PL"/>
        </w:rPr>
        <w:t>Wydział Humanistyczn</w:t>
      </w:r>
      <w:r>
        <w:rPr>
          <w:rFonts w:eastAsia="Calibri" w:cs="Arial"/>
          <w:szCs w:val="20"/>
          <w:lang w:eastAsia="pl-PL"/>
        </w:rPr>
        <w:t>y</w:t>
      </w:r>
      <w:r w:rsidRPr="003659EA">
        <w:rPr>
          <w:rFonts w:eastAsia="Calibri" w:cs="Arial"/>
          <w:szCs w:val="20"/>
          <w:lang w:eastAsia="pl-PL"/>
        </w:rPr>
        <w:t>, ul. Grota Roweckiego 5, 41-200 Sosnowiec</w:t>
      </w:r>
    </w:p>
    <w:bookmarkEnd w:id="24"/>
    <w:p w14:paraId="6B735D0C" w14:textId="7E7CAE17" w:rsidR="00397F65" w:rsidRPr="003659EA" w:rsidRDefault="00397F65" w:rsidP="00397F65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3659EA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>
        <w:rPr>
          <w:rFonts w:eastAsia="Calibri" w:cs="Arial"/>
          <w:szCs w:val="20"/>
          <w:u w:val="single"/>
          <w:lang w:eastAsia="pl-PL"/>
        </w:rPr>
        <w:t>130620:</w:t>
      </w:r>
    </w:p>
    <w:p w14:paraId="43C57E42" w14:textId="77777777" w:rsidR="00397F65" w:rsidRPr="003659EA" w:rsidRDefault="00397F65" w:rsidP="00397F65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25" w:name="_Hlk65496959"/>
      <w:r w:rsidRPr="003659EA">
        <w:rPr>
          <w:rFonts w:eastAsia="Calibri" w:cs="Arial"/>
          <w:szCs w:val="20"/>
          <w:lang w:eastAsia="pl-PL"/>
        </w:rPr>
        <w:t>Uniwersytet Śląski w Katowicach</w:t>
      </w:r>
    </w:p>
    <w:p w14:paraId="7D2F8E5F" w14:textId="77777777" w:rsidR="00397F65" w:rsidRPr="006B04C1" w:rsidRDefault="00397F65" w:rsidP="00397F65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>
        <w:rPr>
          <w:rFonts w:eastAsia="Calibri" w:cs="Arial"/>
          <w:szCs w:val="20"/>
          <w:lang w:eastAsia="pl-PL"/>
        </w:rPr>
        <w:t>Instytut Nauk o Ziemi,</w:t>
      </w:r>
      <w:r w:rsidRPr="003659EA">
        <w:rPr>
          <w:rFonts w:eastAsia="Calibri" w:cs="Arial"/>
          <w:szCs w:val="20"/>
          <w:lang w:eastAsia="pl-PL"/>
        </w:rPr>
        <w:t xml:space="preserve"> </w:t>
      </w:r>
      <w:r>
        <w:rPr>
          <w:rFonts w:eastAsia="Calibri" w:cs="Arial"/>
          <w:szCs w:val="20"/>
          <w:lang w:eastAsia="pl-PL"/>
        </w:rPr>
        <w:t xml:space="preserve">ul. Będzińska 60, </w:t>
      </w:r>
      <w:r w:rsidRPr="006B04C1">
        <w:rPr>
          <w:rFonts w:eastAsia="Calibri" w:cs="Arial"/>
          <w:szCs w:val="20"/>
          <w:lang w:eastAsia="pl-PL"/>
        </w:rPr>
        <w:t>41-200 Sosnowiec</w:t>
      </w:r>
    </w:p>
    <w:bookmarkEnd w:id="25"/>
    <w:p w14:paraId="025659A0" w14:textId="3DA99847" w:rsidR="00397F65" w:rsidRPr="003659EA" w:rsidRDefault="00397F65" w:rsidP="00397F65">
      <w:pPr>
        <w:spacing w:before="40" w:after="40"/>
        <w:ind w:left="1134" w:hanging="283"/>
        <w:contextualSpacing/>
        <w:rPr>
          <w:rFonts w:eastAsia="Calibri" w:cs="Arial"/>
          <w:szCs w:val="20"/>
          <w:u w:val="single"/>
          <w:lang w:eastAsia="pl-PL"/>
        </w:rPr>
      </w:pPr>
      <w:r w:rsidRPr="003659EA">
        <w:rPr>
          <w:rFonts w:eastAsia="Calibri" w:cs="Arial"/>
          <w:szCs w:val="20"/>
          <w:u w:val="single"/>
          <w:lang w:eastAsia="pl-PL"/>
        </w:rPr>
        <w:t xml:space="preserve">Meble o numerach indeksu </w:t>
      </w:r>
      <w:r>
        <w:rPr>
          <w:rFonts w:eastAsia="Calibri" w:cs="Arial"/>
          <w:szCs w:val="20"/>
          <w:u w:val="single"/>
          <w:lang w:eastAsia="pl-PL"/>
        </w:rPr>
        <w:t>130</w:t>
      </w:r>
      <w:r w:rsidR="00357F0A">
        <w:rPr>
          <w:rFonts w:eastAsia="Calibri" w:cs="Arial"/>
          <w:szCs w:val="20"/>
          <w:u w:val="single"/>
          <w:lang w:eastAsia="pl-PL"/>
        </w:rPr>
        <w:t>374</w:t>
      </w:r>
    </w:p>
    <w:p w14:paraId="59198204" w14:textId="77777777" w:rsidR="00357F0A" w:rsidRPr="006B04C1" w:rsidRDefault="00357F0A" w:rsidP="00357F0A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bookmarkStart w:id="26" w:name="_Hlk65496983"/>
      <w:r w:rsidRPr="006B04C1">
        <w:rPr>
          <w:rFonts w:eastAsia="Calibri" w:cs="Arial"/>
          <w:szCs w:val="20"/>
          <w:lang w:eastAsia="pl-PL"/>
        </w:rPr>
        <w:t>Uniwersytet Śląski w Katowicach</w:t>
      </w:r>
    </w:p>
    <w:p w14:paraId="429DB635" w14:textId="09A1BB2E" w:rsidR="00357F0A" w:rsidRDefault="00357F0A" w:rsidP="00357F0A">
      <w:pPr>
        <w:spacing w:before="40" w:after="40"/>
        <w:ind w:left="1134" w:hanging="283"/>
        <w:contextualSpacing/>
        <w:rPr>
          <w:rFonts w:eastAsia="Calibri" w:cs="Arial"/>
          <w:szCs w:val="20"/>
          <w:lang w:eastAsia="pl-PL"/>
        </w:rPr>
      </w:pPr>
      <w:r w:rsidRPr="006B04C1">
        <w:rPr>
          <w:rFonts w:eastAsia="Calibri" w:cs="Arial"/>
          <w:szCs w:val="20"/>
          <w:lang w:eastAsia="pl-PL"/>
        </w:rPr>
        <w:t>Dział Księgowości</w:t>
      </w:r>
      <w:r>
        <w:rPr>
          <w:rFonts w:eastAsia="Calibri" w:cs="Arial"/>
          <w:szCs w:val="20"/>
          <w:lang w:eastAsia="pl-PL"/>
        </w:rPr>
        <w:t xml:space="preserve"> Majątkowej</w:t>
      </w:r>
      <w:r w:rsidRPr="006B04C1">
        <w:rPr>
          <w:rFonts w:eastAsia="Calibri" w:cs="Arial"/>
          <w:szCs w:val="20"/>
          <w:lang w:eastAsia="pl-PL"/>
        </w:rPr>
        <w:t>, ul. Bankowa 12, 40-007 Katowice.</w:t>
      </w:r>
    </w:p>
    <w:bookmarkEnd w:id="26"/>
    <w:p w14:paraId="14DC23B2" w14:textId="6496050B" w:rsidR="00A43F7E" w:rsidRDefault="00687243" w:rsidP="00357F0A">
      <w:pPr>
        <w:pStyle w:val="Nagwek3"/>
        <w:ind w:hanging="284"/>
      </w:pPr>
      <w:r w:rsidRPr="00382315">
        <w:t>Wymagany minimalny termin gwarancji</w:t>
      </w:r>
      <w:r w:rsidR="003B3416">
        <w:t xml:space="preserve"> na </w:t>
      </w:r>
      <w:r w:rsidR="00954BF3">
        <w:t>oferowane M</w:t>
      </w:r>
      <w:r w:rsidR="00357F0A">
        <w:t>eble</w:t>
      </w:r>
      <w:r w:rsidR="003B3416">
        <w:t xml:space="preserve"> wynosi</w:t>
      </w:r>
      <w:r w:rsidR="000B0AF2">
        <w:t>:</w:t>
      </w:r>
      <w:r w:rsidR="003B3416">
        <w:t xml:space="preserve"> </w:t>
      </w:r>
      <w:r w:rsidR="00A43F7E" w:rsidRPr="00357F0A">
        <w:rPr>
          <w:b/>
        </w:rPr>
        <w:t>24 miesiące</w:t>
      </w:r>
      <w:r w:rsidR="00A43F7E" w:rsidRPr="00357F0A">
        <w:t xml:space="preserve"> – dotyczy </w:t>
      </w:r>
      <w:r w:rsidR="00357F0A">
        <w:t>wszystkich części postępowania.</w:t>
      </w:r>
    </w:p>
    <w:p w14:paraId="5CF793CC" w14:textId="19865E81" w:rsidR="00357F0A" w:rsidRPr="00175550" w:rsidRDefault="00357F0A" w:rsidP="00357F0A">
      <w:pPr>
        <w:spacing w:before="40" w:after="40" w:line="324" w:lineRule="auto"/>
        <w:ind w:firstLine="0"/>
        <w:contextualSpacing/>
        <w:rPr>
          <w:rFonts w:cs="Arial"/>
          <w:bCs/>
          <w:szCs w:val="20"/>
          <w:lang w:eastAsia="pl-PL"/>
        </w:rPr>
      </w:pPr>
      <w:r w:rsidRPr="00175550">
        <w:rPr>
          <w:rFonts w:cs="Arial"/>
          <w:bCs/>
          <w:szCs w:val="20"/>
          <w:lang w:eastAsia="pl-PL"/>
        </w:rPr>
        <w:lastRenderedPageBreak/>
        <w:t xml:space="preserve">Wykonawca może </w:t>
      </w:r>
      <w:r>
        <w:rPr>
          <w:rFonts w:cs="Arial"/>
          <w:bCs/>
          <w:szCs w:val="20"/>
          <w:lang w:eastAsia="pl-PL"/>
        </w:rPr>
        <w:t>wydłużyć okres gwarancji</w:t>
      </w:r>
      <w:r w:rsidRPr="00175550">
        <w:rPr>
          <w:rFonts w:cs="Arial"/>
          <w:bCs/>
          <w:szCs w:val="20"/>
          <w:lang w:eastAsia="pl-PL"/>
        </w:rPr>
        <w:t xml:space="preserve"> w stosunku do wymaganego terminu wskazanego powyżej. Oferta przewidująca </w:t>
      </w:r>
      <w:r>
        <w:rPr>
          <w:rFonts w:cs="Arial"/>
          <w:bCs/>
          <w:szCs w:val="20"/>
          <w:lang w:eastAsia="pl-PL"/>
        </w:rPr>
        <w:t>wydłużenie terminu gwarancji</w:t>
      </w:r>
      <w:r w:rsidRPr="00175550">
        <w:rPr>
          <w:rFonts w:cs="Arial"/>
          <w:bCs/>
          <w:szCs w:val="20"/>
          <w:lang w:eastAsia="pl-PL"/>
        </w:rPr>
        <w:t xml:space="preserve"> otrzyma punkty w ramach oceny ofert z zastosowaniem kryterium wyboru oferty najkorzystniejszej.</w:t>
      </w:r>
    </w:p>
    <w:p w14:paraId="7000778F" w14:textId="77777777" w:rsidR="00357F0A" w:rsidRPr="00357F0A" w:rsidRDefault="00357F0A" w:rsidP="00357F0A">
      <w:pPr>
        <w:pStyle w:val="Tekstpodstawowy"/>
        <w:rPr>
          <w:lang w:val="pl-PL" w:eastAsia="x-none"/>
        </w:rPr>
      </w:pPr>
    </w:p>
    <w:p w14:paraId="440E065C" w14:textId="250B2502" w:rsidR="00F85C46" w:rsidRPr="00382315" w:rsidRDefault="00F85C46" w:rsidP="0055317F">
      <w:pPr>
        <w:pStyle w:val="Nagwek3"/>
        <w:ind w:hanging="284"/>
        <w:rPr>
          <w:rFonts w:eastAsia="Calibri"/>
          <w:noProof/>
        </w:rPr>
      </w:pPr>
      <w:r w:rsidRPr="00382315">
        <w:rPr>
          <w:rFonts w:eastAsia="Calibri"/>
          <w:noProof/>
        </w:rPr>
        <w:t>Szczegółowe warunki realizacji zamówienia oraz warunki płatności zawiera wzór umowy</w:t>
      </w:r>
      <w:r w:rsidR="000A2883" w:rsidRPr="00382315">
        <w:rPr>
          <w:rFonts w:eastAsia="Calibri"/>
        </w:rPr>
        <w:t xml:space="preserve"> stanowiący załącznik nr 3 do S</w:t>
      </w:r>
      <w:r w:rsidRPr="00382315">
        <w:rPr>
          <w:rFonts w:eastAsia="Calibri"/>
          <w:noProof/>
        </w:rPr>
        <w:t>WZ.</w:t>
      </w:r>
    </w:p>
    <w:p w14:paraId="43EEA720" w14:textId="41419DBE" w:rsidR="00CF6A08" w:rsidRPr="000B0AF2" w:rsidRDefault="00CF6A08" w:rsidP="00CF6A08">
      <w:pPr>
        <w:pStyle w:val="Nagwek2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t>Dodatkowe wymagania związane z realizacją zamówienia.</w:t>
      </w:r>
    </w:p>
    <w:p w14:paraId="22E0F8E8" w14:textId="7C9561C6" w:rsidR="00586657" w:rsidRPr="000B0AF2" w:rsidRDefault="003B3416" w:rsidP="007262BA">
      <w:pPr>
        <w:pStyle w:val="Nagwek3"/>
        <w:numPr>
          <w:ilvl w:val="0"/>
          <w:numId w:val="64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Zamawiający nie przewiduje dodatkowych wymagań związanych z realizacją zamówienia</w:t>
      </w:r>
      <w:r w:rsidR="00586657" w:rsidRPr="000B0AF2">
        <w:rPr>
          <w:rFonts w:eastAsia="Calibri"/>
        </w:rPr>
        <w:t xml:space="preserve"> dotyczących aspektów społecznych, gospodarczych, środowiskowych, związanych z innowacyjnością, zatrudnieniem lub zachowaniem poufnego charakteru informacji przekazanych wykonawcy w toku realizacji zamówienia;</w:t>
      </w:r>
    </w:p>
    <w:p w14:paraId="7B75B19A" w14:textId="77777777" w:rsidR="00586657" w:rsidRPr="000B0AF2" w:rsidRDefault="00586657" w:rsidP="007262BA">
      <w:pPr>
        <w:pStyle w:val="Nagwek3"/>
        <w:numPr>
          <w:ilvl w:val="0"/>
          <w:numId w:val="64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Zamawiający nie przewiduje klauzuli zastrzeżonej w rozumieniu</w:t>
      </w:r>
      <w:r w:rsidR="00794699" w:rsidRPr="000B0AF2">
        <w:rPr>
          <w:rFonts w:eastAsia="Calibri"/>
        </w:rPr>
        <w:t xml:space="preserve"> art. 94 ustawy </w:t>
      </w:r>
      <w:proofErr w:type="spellStart"/>
      <w:r w:rsidR="00794699" w:rsidRPr="000B0AF2">
        <w:rPr>
          <w:rFonts w:eastAsia="Calibri"/>
        </w:rPr>
        <w:t>Pzp</w:t>
      </w:r>
      <w:proofErr w:type="spellEnd"/>
      <w:r w:rsidRPr="000B0AF2">
        <w:rPr>
          <w:rFonts w:eastAsia="Calibri"/>
        </w:rPr>
        <w:t>;</w:t>
      </w:r>
    </w:p>
    <w:p w14:paraId="68B058F6" w14:textId="38FD76F6" w:rsidR="00CF6A08" w:rsidRPr="000B0AF2" w:rsidRDefault="00586657" w:rsidP="007262BA">
      <w:pPr>
        <w:pStyle w:val="Nagwek3"/>
        <w:numPr>
          <w:ilvl w:val="0"/>
          <w:numId w:val="64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 uwagi na rodzaj zamówienia, Zamawiający nie przewiduje</w:t>
      </w:r>
      <w:r w:rsidR="00794699" w:rsidRPr="000B0AF2">
        <w:rPr>
          <w:rFonts w:eastAsia="Calibri"/>
        </w:rPr>
        <w:t xml:space="preserve"> obowiązku zatrudnienia na umowę o</w:t>
      </w:r>
      <w:r w:rsidRPr="000B0AF2">
        <w:rPr>
          <w:rFonts w:eastAsia="Calibri"/>
        </w:rPr>
        <w:t> </w:t>
      </w:r>
      <w:r w:rsidR="00794699" w:rsidRPr="000B0AF2">
        <w:rPr>
          <w:rFonts w:eastAsia="Calibri"/>
        </w:rPr>
        <w:t xml:space="preserve">pracę, o którym mowa w art. 95 ustawy </w:t>
      </w:r>
      <w:proofErr w:type="spellStart"/>
      <w:r w:rsidR="00794699" w:rsidRPr="000B0AF2">
        <w:rPr>
          <w:rFonts w:eastAsia="Calibri"/>
        </w:rPr>
        <w:t>Pzp</w:t>
      </w:r>
      <w:proofErr w:type="spellEnd"/>
      <w:r w:rsidR="00794699" w:rsidRPr="000B0AF2">
        <w:rPr>
          <w:rFonts w:eastAsia="Calibri"/>
        </w:rPr>
        <w:t>.</w:t>
      </w:r>
    </w:p>
    <w:p w14:paraId="3F534929" w14:textId="5F0CE571" w:rsidR="00AF756E" w:rsidRPr="000B0AF2" w:rsidRDefault="00AF756E" w:rsidP="00AF756E">
      <w:pPr>
        <w:pStyle w:val="Nagwek2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t>Informacja o obowiązku osobistego wykonania przez wykonawcę kluczowych zadań.</w:t>
      </w:r>
    </w:p>
    <w:p w14:paraId="0CCB0C40" w14:textId="3848AC1C" w:rsidR="00AF756E" w:rsidRPr="00AF756E" w:rsidRDefault="00AF756E" w:rsidP="00AF756E">
      <w:pPr>
        <w:ind w:left="567" w:firstLine="0"/>
        <w:rPr>
          <w:lang w:eastAsia="x-none"/>
        </w:rPr>
      </w:pPr>
      <w:r>
        <w:rPr>
          <w:lang w:eastAsia="x-none"/>
        </w:rPr>
        <w:t xml:space="preserve">Zamawiający nie przewiduje obowiązku osobistego wykonania zadań dotyczących </w:t>
      </w:r>
      <w:r w:rsidRPr="00AF756E">
        <w:rPr>
          <w:lang w:eastAsia="x-none"/>
        </w:rPr>
        <w:t>prac związanych z</w:t>
      </w:r>
      <w:r>
        <w:rPr>
          <w:lang w:eastAsia="x-none"/>
        </w:rPr>
        <w:t> </w:t>
      </w:r>
      <w:r w:rsidRPr="00AF756E">
        <w:rPr>
          <w:lang w:eastAsia="x-none"/>
        </w:rPr>
        <w:t>rozmieszczeniem i instalacją</w:t>
      </w:r>
      <w:r>
        <w:rPr>
          <w:lang w:eastAsia="x-none"/>
        </w:rPr>
        <w:t xml:space="preserve"> </w:t>
      </w:r>
      <w:r w:rsidRPr="00AF756E">
        <w:rPr>
          <w:lang w:eastAsia="x-none"/>
        </w:rPr>
        <w:t>prze</w:t>
      </w:r>
      <w:r>
        <w:rPr>
          <w:lang w:eastAsia="x-none"/>
        </w:rPr>
        <w:t>z poszczególnych wy</w:t>
      </w:r>
      <w:r w:rsidRPr="00AF756E">
        <w:rPr>
          <w:lang w:eastAsia="x-none"/>
        </w:rPr>
        <w:t>konawców wspólnie ubiegających się o</w:t>
      </w:r>
      <w:r w:rsidR="00586657">
        <w:rPr>
          <w:lang w:eastAsia="x-none"/>
        </w:rPr>
        <w:t> </w:t>
      </w:r>
      <w:r w:rsidRPr="00AF756E">
        <w:rPr>
          <w:lang w:eastAsia="x-none"/>
        </w:rPr>
        <w:t>udzielenie zamówienia</w:t>
      </w:r>
      <w:r>
        <w:rPr>
          <w:lang w:eastAsia="x-none"/>
        </w:rPr>
        <w:t xml:space="preserve"> w rozumieniu art. 60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 xml:space="preserve">, ani związanych z udziałem podmiotów udostępniających zasoby w rozumieniu art. 121 ustawy </w:t>
      </w:r>
      <w:proofErr w:type="spellStart"/>
      <w:r>
        <w:rPr>
          <w:lang w:eastAsia="x-none"/>
        </w:rPr>
        <w:t>P</w:t>
      </w:r>
      <w:r w:rsidR="00586657">
        <w:rPr>
          <w:lang w:eastAsia="x-none"/>
        </w:rPr>
        <w:t>zp</w:t>
      </w:r>
      <w:proofErr w:type="spellEnd"/>
      <w:r w:rsidR="00586657">
        <w:rPr>
          <w:lang w:eastAsia="x-none"/>
        </w:rPr>
        <w:t>.</w:t>
      </w:r>
    </w:p>
    <w:p w14:paraId="7663A507" w14:textId="451D8F34" w:rsidR="00473D30" w:rsidRDefault="00473D30" w:rsidP="00274F38">
      <w:pPr>
        <w:pStyle w:val="Nagwek1"/>
      </w:pPr>
      <w:bookmarkStart w:id="27" w:name="_Toc62396889"/>
      <w:r>
        <w:t>Przedmiotowe środki dowodowe.</w:t>
      </w:r>
      <w:bookmarkEnd w:id="27"/>
    </w:p>
    <w:p w14:paraId="5A92E1C0" w14:textId="6D515A4A" w:rsidR="00F65A36" w:rsidRPr="00DD7DF3" w:rsidRDefault="00F65A36" w:rsidP="007262BA">
      <w:pPr>
        <w:pStyle w:val="Nagwek2"/>
        <w:numPr>
          <w:ilvl w:val="0"/>
          <w:numId w:val="22"/>
        </w:numPr>
        <w:spacing w:before="0"/>
        <w:ind w:left="567" w:hanging="283"/>
        <w:rPr>
          <w:color w:val="auto"/>
        </w:rPr>
      </w:pPr>
      <w:r w:rsidRPr="00DD7DF3">
        <w:rPr>
          <w:color w:val="auto"/>
        </w:rPr>
        <w:t>Wykaz</w:t>
      </w:r>
      <w:r w:rsidR="00C243F8" w:rsidRPr="00DD7DF3">
        <w:rPr>
          <w:color w:val="auto"/>
        </w:rPr>
        <w:t xml:space="preserve"> wymaganych</w:t>
      </w:r>
      <w:r w:rsidRPr="00DD7DF3">
        <w:rPr>
          <w:color w:val="auto"/>
        </w:rPr>
        <w:t xml:space="preserve"> przedmiotowych środków dow</w:t>
      </w:r>
      <w:r w:rsidR="00430D9E" w:rsidRPr="00DD7DF3">
        <w:rPr>
          <w:color w:val="auto"/>
        </w:rPr>
        <w:t>odowych</w:t>
      </w:r>
      <w:r w:rsidRPr="00DD7DF3">
        <w:rPr>
          <w:color w:val="auto"/>
        </w:rPr>
        <w:t>.</w:t>
      </w:r>
    </w:p>
    <w:p w14:paraId="1A0BA66B" w14:textId="4F458260" w:rsidR="00473D30" w:rsidRDefault="00B3055B" w:rsidP="00C325E2">
      <w:pPr>
        <w:spacing w:after="120"/>
        <w:ind w:left="567" w:firstLine="0"/>
      </w:pPr>
      <w:r>
        <w:t>W celu potwierdzenia</w:t>
      </w:r>
      <w:r w:rsidRPr="00B3055B">
        <w:t xml:space="preserve"> zgodności oferowanych dos</w:t>
      </w:r>
      <w:r>
        <w:t>taw</w:t>
      </w:r>
      <w:r w:rsidRPr="00B3055B">
        <w:t xml:space="preserve"> z wymaganiami, cechami lub kryteriami określonymi w opisie przedmiotu zamówienia lub opisie kryteriów oceny ofert, lub wymaganiami związanymi z realizacją zamówienia</w:t>
      </w:r>
      <w:r>
        <w:t xml:space="preserve"> określonymi przez Zamawiającego, wykonawca zobowiązany jest złożyć </w:t>
      </w:r>
      <w:r w:rsidRPr="00B3055B">
        <w:rPr>
          <w:b/>
        </w:rPr>
        <w:t>wraz z ofertą</w:t>
      </w:r>
      <w:r>
        <w:t xml:space="preserve"> następujące przedmiotowe środki dowodowe:</w:t>
      </w:r>
    </w:p>
    <w:tbl>
      <w:tblPr>
        <w:tblStyle w:val="Tabelasiatki41"/>
        <w:tblW w:w="0" w:type="auto"/>
        <w:tblInd w:w="653" w:type="dxa"/>
        <w:tblLook w:val="04A0" w:firstRow="1" w:lastRow="0" w:firstColumn="1" w:lastColumn="0" w:noHBand="0" w:noVBand="1"/>
      </w:tblPr>
      <w:tblGrid>
        <w:gridCol w:w="5409"/>
        <w:gridCol w:w="3685"/>
      </w:tblGrid>
      <w:tr w:rsidR="0065569C" w:rsidRPr="004516FA" w14:paraId="0605B3A3" w14:textId="77777777" w:rsidTr="006A49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323E4F" w:themeFill="text2" w:themeFillShade="BF"/>
            <w:vAlign w:val="center"/>
          </w:tcPr>
          <w:p w14:paraId="081AEFCF" w14:textId="363D1F3C" w:rsidR="00985869" w:rsidRPr="00791BE2" w:rsidRDefault="00985869" w:rsidP="00794699">
            <w:pPr>
              <w:keepNext/>
              <w:ind w:left="0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lastRenderedPageBreak/>
              <w:t>R</w:t>
            </w:r>
            <w:r w:rsidR="00B376D2" w:rsidRPr="00791BE2">
              <w:rPr>
                <w:b w:val="0"/>
                <w:sz w:val="18"/>
                <w:szCs w:val="18"/>
              </w:rPr>
              <w:t>odzaj środka dowodowego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0C6E7EDE" w14:textId="2BC2B03D" w:rsidR="00985869" w:rsidRPr="00791BE2" w:rsidRDefault="00B376D2" w:rsidP="00794699">
            <w:pPr>
              <w:keepNext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 xml:space="preserve">Wymagana forma </w:t>
            </w:r>
            <w:r w:rsidR="00430D9E" w:rsidRPr="00791BE2">
              <w:rPr>
                <w:b w:val="0"/>
                <w:sz w:val="18"/>
                <w:szCs w:val="18"/>
              </w:rPr>
              <w:t>i moment złożenia</w:t>
            </w:r>
          </w:p>
        </w:tc>
      </w:tr>
      <w:tr w:rsidR="0065569C" w14:paraId="0E8D9F2B" w14:textId="77777777" w:rsidTr="006A49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F2F2F2" w:themeFill="background1" w:themeFillShade="F2"/>
            <w:vAlign w:val="center"/>
          </w:tcPr>
          <w:p w14:paraId="63AB0DD1" w14:textId="773AE77E" w:rsidR="00DD7DF3" w:rsidRDefault="00985869" w:rsidP="006A4908">
            <w:pPr>
              <w:keepNext/>
              <w:spacing w:before="120" w:line="360" w:lineRule="auto"/>
              <w:ind w:left="0" w:firstLine="0"/>
              <w:rPr>
                <w:bCs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Op</w:t>
            </w:r>
            <w:r w:rsidR="00C25340" w:rsidRPr="00A953DB">
              <w:rPr>
                <w:b w:val="0"/>
                <w:sz w:val="18"/>
                <w:szCs w:val="18"/>
              </w:rPr>
              <w:t>is techniczny</w:t>
            </w:r>
            <w:r w:rsidRPr="00A953DB">
              <w:rPr>
                <w:b w:val="0"/>
                <w:sz w:val="18"/>
                <w:szCs w:val="18"/>
              </w:rPr>
              <w:t xml:space="preserve"> </w:t>
            </w:r>
            <w:r w:rsidR="00954BF3">
              <w:rPr>
                <w:b w:val="0"/>
                <w:sz w:val="18"/>
                <w:szCs w:val="18"/>
              </w:rPr>
              <w:t>oferowanych M</w:t>
            </w:r>
            <w:r w:rsidR="004F565A">
              <w:rPr>
                <w:b w:val="0"/>
                <w:sz w:val="18"/>
                <w:szCs w:val="18"/>
              </w:rPr>
              <w:t>ebli</w:t>
            </w:r>
            <w:r w:rsidR="00DD7DF3">
              <w:rPr>
                <w:b w:val="0"/>
                <w:sz w:val="18"/>
                <w:szCs w:val="18"/>
              </w:rPr>
              <w:t xml:space="preserve">, </w:t>
            </w:r>
            <w:r w:rsidRPr="00A953DB">
              <w:rPr>
                <w:b w:val="0"/>
                <w:sz w:val="18"/>
                <w:szCs w:val="18"/>
              </w:rPr>
              <w:t xml:space="preserve">ze wskazaniem wszystkich parametrów technicznych, </w:t>
            </w:r>
            <w:r w:rsidR="00C25340" w:rsidRPr="00A953DB">
              <w:rPr>
                <w:b w:val="0"/>
                <w:sz w:val="18"/>
                <w:szCs w:val="18"/>
              </w:rPr>
              <w:t xml:space="preserve">w celu potwierdzenia zgodności </w:t>
            </w:r>
            <w:r w:rsidR="00954BF3">
              <w:rPr>
                <w:b w:val="0"/>
                <w:sz w:val="18"/>
                <w:szCs w:val="18"/>
              </w:rPr>
              <w:t>oferowanych M</w:t>
            </w:r>
            <w:r w:rsidR="004F565A">
              <w:rPr>
                <w:b w:val="0"/>
                <w:sz w:val="18"/>
                <w:szCs w:val="18"/>
              </w:rPr>
              <w:t>ebli</w:t>
            </w:r>
            <w:r w:rsidR="00C25340" w:rsidRPr="00A953DB">
              <w:rPr>
                <w:b w:val="0"/>
                <w:sz w:val="18"/>
                <w:szCs w:val="18"/>
              </w:rPr>
              <w:t xml:space="preserve"> z wymaganiami określonymi w</w:t>
            </w:r>
            <w:r w:rsidR="006A4908">
              <w:rPr>
                <w:b w:val="0"/>
                <w:sz w:val="18"/>
                <w:szCs w:val="18"/>
              </w:rPr>
              <w:t> </w:t>
            </w:r>
            <w:r w:rsidR="00C25340" w:rsidRPr="00A953DB">
              <w:rPr>
                <w:b w:val="0"/>
                <w:sz w:val="18"/>
                <w:szCs w:val="18"/>
              </w:rPr>
              <w:t>opisie przedmiotu zamówienia</w:t>
            </w:r>
            <w:r w:rsidR="00DD7DF3">
              <w:rPr>
                <w:b w:val="0"/>
                <w:sz w:val="18"/>
                <w:szCs w:val="18"/>
              </w:rPr>
              <w:t xml:space="preserve"> (załącznik nr</w:t>
            </w:r>
            <w:r w:rsidR="0065569C">
              <w:rPr>
                <w:b w:val="0"/>
                <w:sz w:val="18"/>
                <w:szCs w:val="18"/>
              </w:rPr>
              <w:t xml:space="preserve"> 2 do SWZ</w:t>
            </w:r>
            <w:r w:rsidR="00DD7DF3">
              <w:rPr>
                <w:b w:val="0"/>
                <w:sz w:val="18"/>
                <w:szCs w:val="18"/>
              </w:rPr>
              <w:t>)</w:t>
            </w:r>
            <w:r w:rsidR="00CC3ADB">
              <w:rPr>
                <w:b w:val="0"/>
                <w:sz w:val="18"/>
                <w:szCs w:val="18"/>
              </w:rPr>
              <w:t xml:space="preserve"> – dotyczy </w:t>
            </w:r>
            <w:r w:rsidR="004F565A">
              <w:rPr>
                <w:b w:val="0"/>
                <w:sz w:val="18"/>
                <w:szCs w:val="18"/>
              </w:rPr>
              <w:t xml:space="preserve">wszystkich części </w:t>
            </w:r>
            <w:r w:rsidR="00CC3ADB">
              <w:rPr>
                <w:b w:val="0"/>
                <w:sz w:val="18"/>
                <w:szCs w:val="18"/>
              </w:rPr>
              <w:t xml:space="preserve"> postępowania.</w:t>
            </w:r>
          </w:p>
          <w:p w14:paraId="4341EC5A" w14:textId="77777777" w:rsidR="002F705A" w:rsidRDefault="002F705A" w:rsidP="00C325E2">
            <w:pPr>
              <w:keepNext/>
              <w:spacing w:line="360" w:lineRule="auto"/>
              <w:ind w:left="0" w:firstLine="0"/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</w:pPr>
          </w:p>
          <w:p w14:paraId="741A4DDA" w14:textId="66928502" w:rsidR="004F565A" w:rsidRPr="004F565A" w:rsidRDefault="002F705A" w:rsidP="00C325E2">
            <w:pPr>
              <w:keepNext/>
              <w:spacing w:line="360" w:lineRule="auto"/>
              <w:ind w:left="0" w:firstLine="0"/>
              <w:rPr>
                <w:rFonts w:eastAsia="Palatino Linotype" w:cs="Times New Roman"/>
                <w:sz w:val="18"/>
                <w:szCs w:val="18"/>
              </w:rPr>
            </w:pPr>
            <w:r w:rsidRPr="002F705A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 xml:space="preserve">Wystarczające będzie złożenie </w:t>
            </w:r>
            <w:r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>załącznika nr 2 do SWZ w odniesieniu do części postępowania, w której składana jest oferta,</w:t>
            </w:r>
            <w:r w:rsidRPr="002F705A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 xml:space="preserve"> wypełnionego w sposób określony powyżej oraz w wymaganej formie.</w:t>
            </w:r>
          </w:p>
          <w:p w14:paraId="79128B4E" w14:textId="4E2B4EC9" w:rsidR="00985869" w:rsidRPr="00A953DB" w:rsidRDefault="00985869" w:rsidP="00C325E2">
            <w:pPr>
              <w:keepNext/>
              <w:spacing w:line="360" w:lineRule="auto"/>
              <w:ind w:left="0" w:firstLine="0"/>
              <w:rPr>
                <w:b w:val="0"/>
                <w:sz w:val="18"/>
                <w:szCs w:val="18"/>
              </w:rPr>
            </w:pP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577715D6" w14:textId="3BF583E2" w:rsidR="00985869" w:rsidRPr="00A953DB" w:rsidRDefault="00985869" w:rsidP="00C325E2">
            <w:pPr>
              <w:keepNext/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 w:rsidR="00430D9E"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 w:rsidR="00430D9E">
              <w:rPr>
                <w:sz w:val="18"/>
                <w:szCs w:val="18"/>
              </w:rPr>
              <w:t>ormie elektronicznej</w:t>
            </w:r>
            <w:r w:rsidRPr="00A953DB">
              <w:rPr>
                <w:sz w:val="18"/>
                <w:szCs w:val="18"/>
              </w:rPr>
              <w:t xml:space="preserve"> lub kopia w</w:t>
            </w:r>
            <w:r w:rsidR="008278FB" w:rsidRPr="00A953DB">
              <w:rPr>
                <w:sz w:val="18"/>
                <w:szCs w:val="18"/>
              </w:rPr>
              <w:t> </w:t>
            </w:r>
            <w:r w:rsidRPr="00A953DB">
              <w:rPr>
                <w:sz w:val="18"/>
                <w:szCs w:val="18"/>
              </w:rPr>
              <w:t>postaci cyfrowego odwzorowania dokumentu  papierowego, której zgodność z oryginałem poświadczy wykonawca lub notariusz podpisem kwalifikowanym.</w:t>
            </w:r>
            <w:r w:rsidR="00430D9E">
              <w:rPr>
                <w:sz w:val="18"/>
                <w:szCs w:val="18"/>
              </w:rPr>
              <w:t xml:space="preserve"> Dokument składany wraz z ofertą.</w:t>
            </w:r>
          </w:p>
        </w:tc>
      </w:tr>
    </w:tbl>
    <w:p w14:paraId="597931CF" w14:textId="29D4C4C0" w:rsidR="00F65A36" w:rsidRPr="00A11B7A" w:rsidRDefault="00C25340" w:rsidP="00C325E2">
      <w:pPr>
        <w:pStyle w:val="Nagwek2"/>
        <w:spacing w:before="240"/>
        <w:ind w:left="568" w:hanging="284"/>
      </w:pPr>
      <w:r w:rsidRPr="00A11B7A">
        <w:t>Informacja dotycząca usunięcia braków formalnych</w:t>
      </w:r>
      <w:r w:rsidR="001A0C84" w:rsidRPr="00A11B7A">
        <w:t xml:space="preserve"> w</w:t>
      </w:r>
      <w:r w:rsidRPr="00A11B7A">
        <w:t xml:space="preserve"> przedmiotowych środk</w:t>
      </w:r>
      <w:r w:rsidR="001A0C84" w:rsidRPr="00A11B7A">
        <w:t>ach</w:t>
      </w:r>
      <w:r w:rsidRPr="00A11B7A">
        <w:t xml:space="preserve"> dowodowych.</w:t>
      </w:r>
    </w:p>
    <w:p w14:paraId="14D7CE7A" w14:textId="034262FB" w:rsidR="00C25340" w:rsidRPr="00C25340" w:rsidRDefault="00C325E2" w:rsidP="00B376D2">
      <w:pPr>
        <w:ind w:left="567" w:firstLine="0"/>
        <w:rPr>
          <w:lang w:eastAsia="x-none"/>
        </w:rPr>
      </w:pPr>
      <w:r w:rsidRPr="00777A3B">
        <w:rPr>
          <w:lang w:eastAsia="x-none"/>
        </w:rPr>
        <w:t>Zgodnie z przepisem</w:t>
      </w:r>
      <w:r w:rsidR="001A0C84" w:rsidRPr="00777A3B">
        <w:rPr>
          <w:lang w:eastAsia="x-none"/>
        </w:rPr>
        <w:t xml:space="preserve"> art. 107 ust. 2 ustawy </w:t>
      </w:r>
      <w:proofErr w:type="spellStart"/>
      <w:r w:rsidR="001A0C84" w:rsidRPr="00777A3B">
        <w:rPr>
          <w:lang w:eastAsia="x-none"/>
        </w:rPr>
        <w:t>Pzp</w:t>
      </w:r>
      <w:proofErr w:type="spellEnd"/>
      <w:r w:rsidR="001A0C84" w:rsidRPr="00777A3B">
        <w:rPr>
          <w:lang w:eastAsia="x-none"/>
        </w:rPr>
        <w:t>, jeżeli wykonawca nie złoży wraz z ofertą przedmiotowych środków dowodowych</w:t>
      </w:r>
      <w:r w:rsidR="00A953DB" w:rsidRPr="00777A3B">
        <w:rPr>
          <w:lang w:eastAsia="x-none"/>
        </w:rPr>
        <w:t xml:space="preserve"> lub złożone przedmiotowe środki dowodowe będą niekompletne</w:t>
      </w:r>
      <w:r w:rsidR="00A953DB">
        <w:rPr>
          <w:lang w:eastAsia="x-none"/>
        </w:rPr>
        <w:t>, Zamawiający wezwie wykonawcę do ich złożenia lub uzupełnienia w wyznaczonym terminie.</w:t>
      </w:r>
    </w:p>
    <w:p w14:paraId="4B4B5760" w14:textId="121B349F" w:rsidR="00F85C46" w:rsidRPr="00E054BA" w:rsidRDefault="00F85C46" w:rsidP="00274F38">
      <w:pPr>
        <w:pStyle w:val="Nagwek1"/>
      </w:pPr>
      <w:bookmarkStart w:id="28" w:name="_Toc375581634"/>
      <w:bookmarkStart w:id="29" w:name="_Toc375581816"/>
      <w:bookmarkStart w:id="30" w:name="_Toc375582133"/>
      <w:bookmarkStart w:id="31" w:name="_Toc62396890"/>
      <w:r w:rsidRPr="00E054BA">
        <w:t>Kwalifikacja podmi</w:t>
      </w:r>
      <w:r w:rsidR="00F54060">
        <w:t xml:space="preserve">otowa – </w:t>
      </w:r>
      <w:r w:rsidRPr="00E054BA">
        <w:t>podstawy wykluczenia.</w:t>
      </w:r>
      <w:bookmarkEnd w:id="28"/>
      <w:bookmarkEnd w:id="29"/>
      <w:bookmarkEnd w:id="30"/>
      <w:bookmarkEnd w:id="31"/>
      <w:r w:rsidRPr="00E054BA">
        <w:t xml:space="preserve"> </w:t>
      </w:r>
    </w:p>
    <w:p w14:paraId="55FBF8D8" w14:textId="71704F0F" w:rsidR="00A867B7" w:rsidRPr="00A11B7A" w:rsidRDefault="00A62353" w:rsidP="007262BA">
      <w:pPr>
        <w:pStyle w:val="Nagwek2"/>
        <w:numPr>
          <w:ilvl w:val="0"/>
          <w:numId w:val="15"/>
        </w:numPr>
        <w:ind w:left="567" w:hanging="283"/>
        <w:rPr>
          <w:rFonts w:eastAsia="Calibri"/>
        </w:rPr>
      </w:pPr>
      <w:r w:rsidRPr="00A11B7A">
        <w:rPr>
          <w:rFonts w:eastAsia="Calibri"/>
        </w:rPr>
        <w:t>Obligatoryjne p</w:t>
      </w:r>
      <w:r w:rsidR="00A867B7" w:rsidRPr="00A11B7A">
        <w:rPr>
          <w:rFonts w:eastAsia="Calibri"/>
        </w:rPr>
        <w:t>od</w:t>
      </w:r>
      <w:r w:rsidR="00642C54" w:rsidRPr="00A11B7A">
        <w:rPr>
          <w:rFonts w:eastAsia="Calibri"/>
        </w:rPr>
        <w:t>stawy wykluczenia</w:t>
      </w:r>
      <w:r w:rsidR="00A867B7" w:rsidRPr="00A11B7A">
        <w:rPr>
          <w:rFonts w:eastAsia="Calibri"/>
        </w:rPr>
        <w:t>.</w:t>
      </w:r>
      <w:r w:rsidR="00F85C46" w:rsidRPr="00A11B7A">
        <w:rPr>
          <w:rFonts w:eastAsia="Calibri"/>
        </w:rPr>
        <w:t xml:space="preserve">      </w:t>
      </w:r>
    </w:p>
    <w:p w14:paraId="6DC48339" w14:textId="4EFEBF30" w:rsidR="00A867B7" w:rsidRDefault="006A1250" w:rsidP="007D67F0">
      <w:pPr>
        <w:ind w:left="567" w:firstLine="0"/>
      </w:pPr>
      <w:r>
        <w:t>O</w:t>
      </w:r>
      <w:r w:rsidR="00774987">
        <w:t xml:space="preserve"> udzielenie zamówienia może </w:t>
      </w:r>
      <w:r>
        <w:t xml:space="preserve">ubiegać </w:t>
      </w:r>
      <w:r w:rsidR="00774987">
        <w:t xml:space="preserve">się </w:t>
      </w:r>
      <w:r>
        <w:t>wyłącznie wykonawca, który nie podlega wykluczeniu z</w:t>
      </w:r>
      <w:r w:rsidR="00A62353">
        <w:t> </w:t>
      </w:r>
      <w:r>
        <w:t>postępowania</w:t>
      </w:r>
      <w:r w:rsidR="007C7952">
        <w:t xml:space="preserve"> </w:t>
      </w:r>
      <w:r>
        <w:t xml:space="preserve">ze względu na okoliczności wymienione w art. 108 </w:t>
      </w:r>
      <w:r w:rsidR="002A3574">
        <w:t xml:space="preserve">ust. 1 ustawy </w:t>
      </w:r>
      <w:proofErr w:type="spellStart"/>
      <w:r w:rsidR="002A3574">
        <w:t>Pzp</w:t>
      </w:r>
      <w:proofErr w:type="spellEnd"/>
      <w:r w:rsidR="002A3574">
        <w:t xml:space="preserve"> (obligatoryjne podstawy wykluczenia</w:t>
      </w:r>
      <w:r w:rsidR="00DB261B">
        <w:t>). Zgodnie z ww. przepisem z</w:t>
      </w:r>
      <w:r w:rsidR="00876189">
        <w:t> </w:t>
      </w:r>
      <w:r w:rsidR="00DB261B">
        <w:t>postępowania wyklucza się wykonawcę:</w:t>
      </w:r>
    </w:p>
    <w:p w14:paraId="15B857FE" w14:textId="1EB91295" w:rsidR="00876189" w:rsidRDefault="00876189" w:rsidP="007262BA">
      <w:pPr>
        <w:pStyle w:val="Nagwek3"/>
        <w:numPr>
          <w:ilvl w:val="0"/>
          <w:numId w:val="16"/>
        </w:numPr>
        <w:ind w:left="851" w:hanging="284"/>
      </w:pPr>
      <w:r w:rsidRPr="00876189">
        <w:t>będącego osobą fizyczną, którego prawomocnie skazano za przestępstwo:</w:t>
      </w:r>
    </w:p>
    <w:p w14:paraId="3D0A9ECB" w14:textId="09B33251" w:rsidR="00876189" w:rsidRDefault="00876189" w:rsidP="007262BA">
      <w:pPr>
        <w:pStyle w:val="Nagwek4"/>
        <w:numPr>
          <w:ilvl w:val="0"/>
          <w:numId w:val="17"/>
        </w:numPr>
        <w:ind w:left="1134" w:hanging="283"/>
      </w:pPr>
      <w:r w:rsidRPr="00876189">
        <w:t>udziału w zorganizowanej grupie przestępczej albo związku mającym na celu popełn</w:t>
      </w:r>
      <w:r>
        <w:t>ienie prze</w:t>
      </w:r>
      <w:r w:rsidRPr="00876189">
        <w:t>stępstwa lub przestępstwa skarbowego, o którym mowa w art. 258 Kodeksu karnego,</w:t>
      </w:r>
    </w:p>
    <w:p w14:paraId="3A9E09EF" w14:textId="51144AE0" w:rsidR="00876189" w:rsidRDefault="00876189" w:rsidP="004A2BDB">
      <w:pPr>
        <w:pStyle w:val="Nagwek4"/>
        <w:ind w:left="1134" w:hanging="283"/>
      </w:pPr>
      <w:r w:rsidRPr="00876189">
        <w:t>handlu ludźmi, o którym mowa w art. 189a Kodeksu karnego,</w:t>
      </w:r>
    </w:p>
    <w:p w14:paraId="12895C5A" w14:textId="2E9A52C3" w:rsidR="00876189" w:rsidRDefault="00876189" w:rsidP="004A2BDB">
      <w:pPr>
        <w:pStyle w:val="Nagwek4"/>
        <w:ind w:left="1134" w:hanging="283"/>
      </w:pPr>
      <w:r w:rsidRPr="00876189">
        <w:t>o którym mowa w art. 228–230a, art. 250a Kodeksu karnego lub w art. 46 lub art. 48 ustawy z</w:t>
      </w:r>
      <w:r>
        <w:rPr>
          <w:lang w:val="pl-PL"/>
        </w:rPr>
        <w:t> </w:t>
      </w:r>
      <w:r w:rsidRPr="00876189">
        <w:t>dnia 25 czerwca 2010 r. o sporcie,</w:t>
      </w:r>
    </w:p>
    <w:p w14:paraId="7165BEC8" w14:textId="7C5F8C67" w:rsidR="00876189" w:rsidRDefault="00876189" w:rsidP="004A2BDB">
      <w:pPr>
        <w:pStyle w:val="Nagwek4"/>
        <w:ind w:left="1134" w:hanging="283"/>
      </w:pPr>
      <w:r w:rsidRPr="00876189"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789A3A3C" w14:textId="08EA0BA7" w:rsidR="00876189" w:rsidRDefault="00876189" w:rsidP="004A2BDB">
      <w:pPr>
        <w:pStyle w:val="Nagwek4"/>
        <w:ind w:left="1134" w:hanging="283"/>
      </w:pPr>
      <w:r w:rsidRPr="00876189">
        <w:lastRenderedPageBreak/>
        <w:t>o charakterze terrorystycznym, o którym mowa w art. 115 § 20 Kodeksu karnego, lub mające na celu popełnienie tego przestępstwa,</w:t>
      </w:r>
    </w:p>
    <w:p w14:paraId="57A68689" w14:textId="089B5D53" w:rsidR="00DB261B" w:rsidRDefault="00781509" w:rsidP="004A2BDB">
      <w:pPr>
        <w:pStyle w:val="Nagwek4"/>
        <w:ind w:left="1134" w:hanging="283"/>
      </w:pPr>
      <w:r w:rsidRPr="00781509">
        <w:t>powierzenia wykonywania pracy małoletniemu cudzoziemcowi, o którym mowa w art. 9 ust. 2 ustawy z dnia 15 czerwca 2012 r. o skutkach powierzania wykonywania pracy cudzoziemcom przebywającym wbrew przepisom na terytorium Rzeczypospolitej Polskiej (Dz. U. poz. 769),</w:t>
      </w:r>
    </w:p>
    <w:p w14:paraId="4B57FBCC" w14:textId="49F9FA2C" w:rsidR="00781509" w:rsidRDefault="00781509" w:rsidP="004A2BDB">
      <w:pPr>
        <w:pStyle w:val="Nagwek4"/>
        <w:ind w:left="1134" w:hanging="283"/>
      </w:pPr>
      <w:r w:rsidRPr="00781509"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6F350009" w14:textId="1CEC0F69" w:rsidR="00781509" w:rsidRDefault="00781509" w:rsidP="004A2BDB">
      <w:pPr>
        <w:pStyle w:val="Nagwek4"/>
        <w:ind w:left="1134" w:hanging="283"/>
      </w:pPr>
      <w:r>
        <w:t>o którym mowa w art. 9 ust. 1 i 3 lub art. 10 ustawy z dnia 15 czerwca 2012 r. o skutkach powierzania wykonywania pracy cudzoziemcom przebywającym wbrew przepisom na terytorium Rzeczypospolitej Polskiej</w:t>
      </w:r>
      <w:r w:rsidR="00586657">
        <w:rPr>
          <w:lang w:val="pl-PL"/>
        </w:rPr>
        <w:t>,</w:t>
      </w:r>
    </w:p>
    <w:p w14:paraId="15FF4B2B" w14:textId="5F4F4EE8" w:rsidR="00781509" w:rsidRPr="00781509" w:rsidRDefault="00781509" w:rsidP="00781509">
      <w:pPr>
        <w:pStyle w:val="Nagwek4"/>
        <w:numPr>
          <w:ilvl w:val="0"/>
          <w:numId w:val="0"/>
        </w:numPr>
        <w:ind w:left="1068"/>
      </w:pPr>
      <w:r>
        <w:t>– lub za odpowiedni czyn zabroniony określony w przepisach prawa obcego;</w:t>
      </w:r>
    </w:p>
    <w:p w14:paraId="16DB96B2" w14:textId="65EE425E" w:rsidR="00781509" w:rsidRDefault="00781509" w:rsidP="007736C6">
      <w:pPr>
        <w:pStyle w:val="Nagwek3"/>
        <w:ind w:hanging="284"/>
      </w:pPr>
      <w:r w:rsidRPr="00781509">
        <w:t>jeżeli urzędującego członka jego organu zarządzającego lub nadzorczego, wspólnika spółki w</w:t>
      </w:r>
      <w:r>
        <w:t> </w:t>
      </w:r>
      <w:r w:rsidRPr="00781509">
        <w:t>spółce jawnej lub partnerskiej albo komplementariusza w spółce komandytowej lub komandytowo-akcyjnej lub prokurenta prawomocnie skazano za przestępstwo, o którym mowa w</w:t>
      </w:r>
      <w:r>
        <w:t> </w:t>
      </w:r>
      <w:r w:rsidRPr="00781509">
        <w:t>pkt 1;</w:t>
      </w:r>
    </w:p>
    <w:p w14:paraId="0075027E" w14:textId="0EB42D47" w:rsidR="002B6782" w:rsidRDefault="002B6782" w:rsidP="007736C6">
      <w:pPr>
        <w:pStyle w:val="Nagwek3"/>
        <w:ind w:hanging="284"/>
      </w:pPr>
      <w:r w:rsidRPr="002B6782">
        <w:t>wobec którego wydano prawomocny wyrok sądu lub ostateczną decyzję administracyjną o</w:t>
      </w:r>
      <w:r>
        <w:t> </w:t>
      </w:r>
      <w:r w:rsidRPr="002B6782">
        <w:t>zaleganiu z</w:t>
      </w:r>
      <w:r w:rsidR="00DA74F9">
        <w:t> </w:t>
      </w:r>
      <w:r w:rsidRPr="002B6782">
        <w:t>uiszczeniem podatków, opłat lub składek na ubezpieczenie społeczne lub zdrowotne, chyba że wykonawca odpowiednio przed upływem terminu do składania wniosków o</w:t>
      </w:r>
      <w:r>
        <w:t> </w:t>
      </w:r>
      <w:r w:rsidRPr="002B6782">
        <w:t>dopuszczenie do udziału w</w:t>
      </w:r>
      <w:r w:rsidR="00DA74F9">
        <w:t> </w:t>
      </w:r>
      <w:r w:rsidRPr="002B6782">
        <w:t>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2FC50EB7" w14:textId="2323B984" w:rsidR="002B6782" w:rsidRDefault="002B6782" w:rsidP="007736C6">
      <w:pPr>
        <w:pStyle w:val="Nagwek3"/>
        <w:ind w:hanging="284"/>
      </w:pPr>
      <w:r w:rsidRPr="002B6782">
        <w:t>wobec którego prawomocnie orzeczono zakaz ubiegania się o zamówienia publiczne;</w:t>
      </w:r>
    </w:p>
    <w:p w14:paraId="2C90CD81" w14:textId="47A49D1C" w:rsidR="002B6782" w:rsidRDefault="002B6782" w:rsidP="007736C6">
      <w:pPr>
        <w:pStyle w:val="Nagwek3"/>
        <w:ind w:hanging="284"/>
      </w:pPr>
      <w:r w:rsidRPr="002B6782">
        <w:t>jeżeli zamawiający może stwierdzić, na podstawie wiarygodnych przesłanek, że wykonawca zawarł z</w:t>
      </w:r>
      <w:r w:rsidR="00DA74F9">
        <w:t> </w:t>
      </w:r>
      <w:r w:rsidRPr="002B6782">
        <w:t>innymi wykonawcami porozumienie mające na celu zakłócenie konkurencji, w</w:t>
      </w:r>
      <w:r>
        <w:t> </w:t>
      </w:r>
      <w:r w:rsidRPr="002B6782">
        <w:t>szczególności jeżeli należąc do tej samej grupy kapitałowej w rozumieniu ustawy z dnia 16 lutego 2007 r. o ochronie</w:t>
      </w:r>
      <w:r>
        <w:t xml:space="preserve"> </w:t>
      </w:r>
      <w:r w:rsidRPr="002B6782">
        <w:t>konkurencji i konsumentów, złożyli odrębne oferty, oferty częściowe lub wnioski o dopuszczenie do udziału w postępowaniu, chyba że wykażą, że przygotowali te oferty lub wnioski niezależnie od siebie;</w:t>
      </w:r>
    </w:p>
    <w:p w14:paraId="7A92C5F3" w14:textId="5FC3A118" w:rsidR="002B6782" w:rsidRPr="002B6782" w:rsidRDefault="002B6782" w:rsidP="007736C6">
      <w:pPr>
        <w:pStyle w:val="Nagwek3"/>
        <w:ind w:hanging="284"/>
      </w:pPr>
      <w:r w:rsidRPr="002B6782">
        <w:t>jeżeli, w przypadkach, o których mowa w art. 85 ust. 1</w:t>
      </w:r>
      <w:r w:rsidR="00586657">
        <w:t xml:space="preserve"> ustawy </w:t>
      </w:r>
      <w:proofErr w:type="spellStart"/>
      <w:r w:rsidR="00586657">
        <w:t>Pzp</w:t>
      </w:r>
      <w:proofErr w:type="spellEnd"/>
      <w:r w:rsidRPr="002B6782">
        <w:t>, doszło do zakłócenia konkurencji wynikającego z</w:t>
      </w:r>
      <w:r w:rsidR="00DA74F9">
        <w:t> </w:t>
      </w:r>
      <w:r w:rsidRPr="002B6782">
        <w:t>wcześniejszego zaangażowania tego wykonawcy lub podmiotu, który należy z</w:t>
      </w:r>
      <w:r>
        <w:t> </w:t>
      </w:r>
      <w:r w:rsidRPr="002B6782">
        <w:t>wykonawcą do tej samej grupy kapitałowej w rozumieniu ustawy z dnia 16 lutego 2007 r. o</w:t>
      </w:r>
      <w:r>
        <w:t> </w:t>
      </w:r>
      <w:r w:rsidRPr="002B6782">
        <w:t>ochronie konkurencji i</w:t>
      </w:r>
      <w:r w:rsidR="00DA74F9">
        <w:t> </w:t>
      </w:r>
      <w:r w:rsidRPr="002B6782">
        <w:t xml:space="preserve">konsumentów, chyba że spowodowane tym zakłócenie konkurencji może </w:t>
      </w:r>
      <w:r w:rsidRPr="002B6782">
        <w:lastRenderedPageBreak/>
        <w:t>być wyeliminowane w inny sposób niż przez wykluczenie wykonawcy z udziału w postępowaniu o</w:t>
      </w:r>
      <w:r>
        <w:t> </w:t>
      </w:r>
      <w:r w:rsidRPr="002B6782">
        <w:t>udzielenie zamówienia.</w:t>
      </w:r>
    </w:p>
    <w:p w14:paraId="12FCED1B" w14:textId="7B4F7EC8" w:rsidR="00A62353" w:rsidRPr="00A11B7A" w:rsidRDefault="00F85C46" w:rsidP="007736C6">
      <w:pPr>
        <w:pStyle w:val="Nagwek2"/>
        <w:ind w:left="567" w:hanging="283"/>
      </w:pPr>
      <w:r w:rsidRPr="00A11B7A">
        <w:rPr>
          <w:rFonts w:eastAsia="Calibri"/>
        </w:rPr>
        <w:t xml:space="preserve">Fakultatywne podstawy wykluczenia. </w:t>
      </w:r>
    </w:p>
    <w:p w14:paraId="1CD864F8" w14:textId="7DB3AFA0" w:rsidR="00F85C46" w:rsidRDefault="00A62353" w:rsidP="007D67F0">
      <w:pPr>
        <w:ind w:left="567" w:firstLine="0"/>
      </w:pPr>
      <w:r w:rsidRPr="00A11B7A">
        <w:t xml:space="preserve">W oparciu o przepis art. 109 ust. 1 ustawy </w:t>
      </w:r>
      <w:proofErr w:type="spellStart"/>
      <w:r w:rsidRPr="00A11B7A">
        <w:t>Pzp</w:t>
      </w:r>
      <w:proofErr w:type="spellEnd"/>
      <w:r w:rsidRPr="00A11B7A">
        <w:t xml:space="preserve">, </w:t>
      </w:r>
      <w:r w:rsidR="00F85C46" w:rsidRPr="00A11B7A">
        <w:t>Zamawiający w</w:t>
      </w:r>
      <w:r w:rsidRPr="00A11B7A">
        <w:t>ykluczy z postępowania w</w:t>
      </w:r>
      <w:r w:rsidR="00F85C46" w:rsidRPr="00A11B7A">
        <w:t>ykonawcę</w:t>
      </w:r>
      <w:r w:rsidRPr="00A11B7A">
        <w:t xml:space="preserve"> w zwią</w:t>
      </w:r>
      <w:r w:rsidR="00DA74F9" w:rsidRPr="00A11B7A">
        <w:t xml:space="preserve">zku z </w:t>
      </w:r>
      <w:r w:rsidR="00DA74F9">
        <w:t>wystąpieniem którejkolwiek z poniższych</w:t>
      </w:r>
      <w:r>
        <w:t xml:space="preserve"> okoliczności</w:t>
      </w:r>
      <w:r w:rsidR="00F85C46" w:rsidRPr="00E054BA">
        <w:t>:</w:t>
      </w:r>
    </w:p>
    <w:p w14:paraId="625F1D58" w14:textId="675F09BE" w:rsidR="002F56CF" w:rsidRPr="00ED6871" w:rsidRDefault="00A62DD6" w:rsidP="007262BA">
      <w:pPr>
        <w:pStyle w:val="Nagwek3"/>
        <w:numPr>
          <w:ilvl w:val="0"/>
          <w:numId w:val="27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który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dowodów;</w:t>
      </w:r>
    </w:p>
    <w:p w14:paraId="4405B349" w14:textId="095A4F9B" w:rsidR="00A62DD6" w:rsidRPr="00A62DD6" w:rsidRDefault="00A62DD6" w:rsidP="007736C6">
      <w:pPr>
        <w:pStyle w:val="Nagwek3"/>
        <w:ind w:hanging="284"/>
        <w:rPr>
          <w:rFonts w:eastAsia="Calibri"/>
        </w:rPr>
      </w:pPr>
      <w:r w:rsidRPr="00A62DD6">
        <w:rPr>
          <w:rFonts w:eastAsia="Calibri"/>
        </w:rPr>
        <w:t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</w:t>
      </w:r>
      <w:r>
        <w:rPr>
          <w:rFonts w:eastAsia="Calibri"/>
        </w:rPr>
        <w:t xml:space="preserve"> </w:t>
      </w:r>
      <w:r w:rsidRPr="00A62DD6">
        <w:rPr>
          <w:rFonts w:eastAsia="Calibri"/>
        </w:rPr>
        <w:t>odstąpienia od umowy, odszkodowania, wykonania zastępczego lub realizacji uprawnień z tytułu rękojmi za wady;</w:t>
      </w:r>
    </w:p>
    <w:p w14:paraId="3B6BA986" w14:textId="708C2E51" w:rsidR="008267E1" w:rsidRDefault="007E1600" w:rsidP="004A2BDB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 xml:space="preserve">Self – cleaning. </w:t>
      </w:r>
    </w:p>
    <w:p w14:paraId="1A2ABBA5" w14:textId="0678EA4B" w:rsidR="007E1600" w:rsidRPr="00ED6871" w:rsidRDefault="00DA74F9" w:rsidP="007262BA">
      <w:pPr>
        <w:pStyle w:val="Nagwek3"/>
        <w:numPr>
          <w:ilvl w:val="0"/>
          <w:numId w:val="18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w</w:t>
      </w:r>
      <w:r w:rsidR="007E1600" w:rsidRPr="00ED6871">
        <w:rPr>
          <w:rFonts w:eastAsia="Calibri"/>
        </w:rPr>
        <w:t>ykonawca nie podlega wykluczeniu w zakresie przesłanek obligatoryjnych z pkt 1, 2 i 5 lub przes</w:t>
      </w:r>
      <w:r w:rsidR="00BF716F" w:rsidRPr="00ED6871">
        <w:rPr>
          <w:rFonts w:eastAsia="Calibri"/>
        </w:rPr>
        <w:t>łanek fakultatywnych z pkt 1 i 2</w:t>
      </w:r>
      <w:r w:rsidR="007E1600" w:rsidRPr="00ED6871">
        <w:rPr>
          <w:rFonts w:eastAsia="Calibri"/>
        </w:rPr>
        <w:t>, je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eli udowodni Zamawiaj</w:t>
      </w:r>
      <w:r w:rsidR="007E1600" w:rsidRPr="00ED6871">
        <w:rPr>
          <w:rFonts w:eastAsia="Calibri" w:cs="Bahnschrift"/>
        </w:rPr>
        <w:t>ą</w:t>
      </w:r>
      <w:r w:rsidR="007E1600" w:rsidRPr="00ED6871">
        <w:rPr>
          <w:rFonts w:eastAsia="Calibri"/>
        </w:rPr>
        <w:t xml:space="preserve">cemu, 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 spe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ni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 xml:space="preserve"> </w:t>
      </w:r>
      <w:r w:rsidR="007E1600" w:rsidRPr="00ED6871">
        <w:rPr>
          <w:rFonts w:eastAsia="Calibri" w:cs="Bahnschrift"/>
        </w:rPr>
        <w:t>łą</w:t>
      </w:r>
      <w:r w:rsidR="007E1600" w:rsidRPr="00ED6871">
        <w:rPr>
          <w:rFonts w:eastAsia="Calibri"/>
        </w:rPr>
        <w:t>cznie nast</w:t>
      </w:r>
      <w:r w:rsidR="007E1600" w:rsidRPr="00ED6871">
        <w:rPr>
          <w:rFonts w:eastAsia="Calibri" w:cs="Bahnschrift"/>
        </w:rPr>
        <w:t>ę</w:t>
      </w:r>
      <w:r w:rsidR="007E1600" w:rsidRPr="00ED6871">
        <w:rPr>
          <w:rFonts w:eastAsia="Calibri"/>
        </w:rPr>
        <w:t>puj</w:t>
      </w:r>
      <w:r w:rsidR="007E1600" w:rsidRPr="00ED6871">
        <w:rPr>
          <w:rFonts w:eastAsia="Calibri" w:cs="Bahnschrift"/>
        </w:rPr>
        <w:t>ą</w:t>
      </w:r>
      <w:r w:rsidR="007E1600" w:rsidRPr="00ED6871">
        <w:rPr>
          <w:rFonts w:eastAsia="Calibri"/>
        </w:rPr>
        <w:t>ce przes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anki:</w:t>
      </w:r>
    </w:p>
    <w:p w14:paraId="746D663B" w14:textId="22B06AD2" w:rsidR="007E1600" w:rsidRPr="007E1600" w:rsidRDefault="007E1600" w:rsidP="007262BA">
      <w:pPr>
        <w:pStyle w:val="Nagwek4"/>
        <w:numPr>
          <w:ilvl w:val="0"/>
          <w:numId w:val="19"/>
        </w:numPr>
        <w:ind w:left="1134" w:hanging="283"/>
        <w:rPr>
          <w:rFonts w:eastAsia="Calibri"/>
        </w:rPr>
      </w:pPr>
      <w:r w:rsidRPr="007E1600">
        <w:rPr>
          <w:rFonts w:eastAsia="Calibri"/>
        </w:rPr>
        <w:t>naprawił lub zobowiązał się do naprawienia szkody wyrządzonej przestępstwem, wykroczeniem lub swoim nieprawidłowym postępowaniem, w tym poprzez zadośćuczynienie pieniężne;</w:t>
      </w:r>
    </w:p>
    <w:p w14:paraId="2B6BBDC6" w14:textId="0A76B38D" w:rsidR="007E1600" w:rsidRDefault="007E1600" w:rsidP="0082259F">
      <w:pPr>
        <w:pStyle w:val="Nagwek4"/>
        <w:ind w:left="1134" w:hanging="283"/>
        <w:rPr>
          <w:rFonts w:eastAsia="Calibri"/>
        </w:rPr>
      </w:pPr>
      <w:r w:rsidRPr="007E1600">
        <w:rPr>
          <w:rFonts w:eastAsia="Calibri"/>
        </w:rPr>
        <w:t>wyczerpująco wyjaśnił fakty i okoliczności związane z przestępstwem, wykroczeniem lub swoim nieprawidłowym postępowaniem oraz</w:t>
      </w:r>
      <w:r w:rsidR="00A62353">
        <w:rPr>
          <w:rFonts w:eastAsia="Calibri"/>
          <w:lang w:val="pl-PL"/>
        </w:rPr>
        <w:t xml:space="preserve"> </w:t>
      </w:r>
      <w:r w:rsidR="00A62353" w:rsidRPr="00A62353">
        <w:rPr>
          <w:rFonts w:eastAsia="Calibri"/>
          <w:lang w:val="pl-PL"/>
        </w:rPr>
        <w:t>spowodowanymi przez nie szkodami, aktywnie współpracując odpowiednio z właściwymi organami, w tym organami ścigania, lub zamawiającym;</w:t>
      </w:r>
    </w:p>
    <w:p w14:paraId="64CB6E67" w14:textId="2FB3518A" w:rsidR="00A62353" w:rsidRPr="00642C54" w:rsidRDefault="00A62353" w:rsidP="007736C6">
      <w:pPr>
        <w:pStyle w:val="Nagwek3"/>
        <w:ind w:hanging="284"/>
        <w:rPr>
          <w:rFonts w:eastAsia="Calibri"/>
        </w:rPr>
      </w:pPr>
      <w:r w:rsidRPr="00642C54">
        <w:rPr>
          <w:rFonts w:eastAsia="Calibri"/>
        </w:rPr>
        <w:t>podjął konkretne środki techniczne, organizacyjne i kadrowe, odpowiednie dla zapobiegania dalszym przestępstwom, wykroczeniom lub nieprawidłowemu postępowaniu, w</w:t>
      </w:r>
      <w:r w:rsidR="00642C54" w:rsidRPr="00642C54">
        <w:rPr>
          <w:rFonts w:eastAsia="Calibri"/>
        </w:rPr>
        <w:t> </w:t>
      </w:r>
      <w:r w:rsidRPr="00642C54">
        <w:rPr>
          <w:rFonts w:eastAsia="Calibri"/>
        </w:rPr>
        <w:t>szczególności:</w:t>
      </w:r>
    </w:p>
    <w:p w14:paraId="6B5744E0" w14:textId="56902966" w:rsidR="00A62353" w:rsidRPr="00642C54" w:rsidRDefault="00A62353" w:rsidP="007262BA">
      <w:pPr>
        <w:pStyle w:val="Nagwek4"/>
        <w:numPr>
          <w:ilvl w:val="0"/>
          <w:numId w:val="20"/>
        </w:numPr>
        <w:tabs>
          <w:tab w:val="left" w:pos="1134"/>
        </w:tabs>
        <w:ind w:left="1134" w:hanging="283"/>
        <w:rPr>
          <w:rFonts w:eastAsia="Calibri"/>
        </w:rPr>
      </w:pPr>
      <w:r w:rsidRPr="00642C54">
        <w:rPr>
          <w:rFonts w:eastAsia="Calibri"/>
        </w:rPr>
        <w:t>zerwał wszelkie powiązania z osobami lub podmiotami odpowiedzialnymi za nieprawidłowe postępowanie wykonawcy,</w:t>
      </w:r>
    </w:p>
    <w:p w14:paraId="0DFA2EF4" w14:textId="38FE9BB8" w:rsidR="00A62353" w:rsidRPr="00A62353" w:rsidRDefault="00A62353" w:rsidP="0082259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zreorganizował personel,</w:t>
      </w:r>
    </w:p>
    <w:p w14:paraId="51E7F791" w14:textId="0CEC91A6" w:rsidR="00A62353" w:rsidRPr="00A62353" w:rsidRDefault="00A62353" w:rsidP="0082259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wdrożył system sprawozdawczości i kontroli,</w:t>
      </w:r>
    </w:p>
    <w:p w14:paraId="4B1166F8" w14:textId="6DD93F3B" w:rsidR="00A62353" w:rsidRPr="00A62353" w:rsidRDefault="00A62353" w:rsidP="0082259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utworzył struktury audytu wewnętrznego do monitorowania przestrzegania przepisów, wewnętrznych regulacji lub standardów,</w:t>
      </w:r>
    </w:p>
    <w:p w14:paraId="72C91AC9" w14:textId="75BBBF06" w:rsidR="00A62353" w:rsidRPr="00A62353" w:rsidRDefault="00A62353" w:rsidP="0082259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lastRenderedPageBreak/>
        <w:t>wprowadził wewnętrzne regulacje dotyczące odpowiedzialności i odszkodowań za nieprzestrzeganie przepisów, wewnętrznych regulacji lub standardów.</w:t>
      </w:r>
    </w:p>
    <w:p w14:paraId="334A1216" w14:textId="5BBD6384" w:rsidR="007E1600" w:rsidRDefault="009E4BCB" w:rsidP="007736C6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Zasady dotyczą</w:t>
      </w:r>
      <w:r w:rsidR="00F54060">
        <w:rPr>
          <w:rFonts w:eastAsia="Calibri"/>
        </w:rPr>
        <w:t>ce oceny podstaw wykluczenia przez Zamawiającego</w:t>
      </w:r>
      <w:r>
        <w:rPr>
          <w:rFonts w:eastAsia="Calibri"/>
        </w:rPr>
        <w:t xml:space="preserve">. </w:t>
      </w:r>
    </w:p>
    <w:p w14:paraId="0465484F" w14:textId="7E3C0BBD" w:rsidR="009E4BCB" w:rsidRPr="00ED6871" w:rsidRDefault="009E4BCB" w:rsidP="007262BA">
      <w:pPr>
        <w:pStyle w:val="Nagwek3"/>
        <w:numPr>
          <w:ilvl w:val="0"/>
          <w:numId w:val="21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Zamawiający oceni, czy podjęte przez wykonawcę czynności, o których mowa w ust. 3, są wystarczające do wykazania jego rzetelności, uwzględniając wagę i szczególne okoliczności czynu wykonawcy. Jeżeli podjęte przez wykonawcę czynności, o których mowa w ust. 3, nie będą wystarczające do wykazania jego rzetelności, Zamawiający wykluczy wykonawcę;</w:t>
      </w:r>
    </w:p>
    <w:p w14:paraId="609B3AEF" w14:textId="69C44363" w:rsidR="009E4BCB" w:rsidRDefault="009E4BCB" w:rsidP="007736C6">
      <w:pPr>
        <w:pStyle w:val="Nagwek3"/>
        <w:ind w:hanging="284"/>
        <w:rPr>
          <w:rFonts w:eastAsia="Calibri"/>
        </w:rPr>
      </w:pPr>
      <w:r>
        <w:rPr>
          <w:rFonts w:eastAsia="Calibri"/>
        </w:rPr>
        <w:t>w</w:t>
      </w:r>
      <w:r w:rsidRPr="009E4BCB">
        <w:rPr>
          <w:rFonts w:eastAsia="Calibri"/>
        </w:rPr>
        <w:t xml:space="preserve"> przy</w:t>
      </w:r>
      <w:r>
        <w:rPr>
          <w:rFonts w:eastAsia="Calibri"/>
        </w:rPr>
        <w:t>padkach, o których mowa w ust. 2, Zamawiający może nie wykluczy</w:t>
      </w:r>
      <w:r w:rsidRPr="009E4BCB">
        <w:rPr>
          <w:rFonts w:eastAsia="Calibri"/>
        </w:rPr>
        <w:t>ć wykonawcy, jeżeli wykluczenie byłoby w sposób oczy</w:t>
      </w:r>
      <w:r w:rsidR="0082259F">
        <w:rPr>
          <w:rFonts w:eastAsia="Calibri"/>
        </w:rPr>
        <w:t>wisty nieproporcjonalne</w:t>
      </w:r>
      <w:r>
        <w:rPr>
          <w:rFonts w:eastAsia="Calibri"/>
        </w:rPr>
        <w:t>;</w:t>
      </w:r>
    </w:p>
    <w:p w14:paraId="022A2BF6" w14:textId="232F2656" w:rsidR="009E4BCB" w:rsidRPr="009E4BCB" w:rsidRDefault="009E4BCB" w:rsidP="007736C6">
      <w:pPr>
        <w:pStyle w:val="Nagwek3"/>
        <w:ind w:hanging="284"/>
        <w:rPr>
          <w:rFonts w:eastAsia="Calibri"/>
        </w:rPr>
      </w:pPr>
      <w:r>
        <w:rPr>
          <w:rFonts w:eastAsia="Calibri"/>
        </w:rPr>
        <w:t>w</w:t>
      </w:r>
      <w:r w:rsidR="00D83EC3">
        <w:rPr>
          <w:rFonts w:eastAsia="Calibri"/>
        </w:rPr>
        <w:t xml:space="preserve"> przypadku w</w:t>
      </w:r>
      <w:r w:rsidRPr="009E4BCB">
        <w:rPr>
          <w:rFonts w:eastAsia="Calibri"/>
        </w:rPr>
        <w:t>ykonawców wspólnie ubiegających się o udzielenie zamówienia,</w:t>
      </w:r>
      <w:r w:rsidR="00B66BD4">
        <w:rPr>
          <w:rFonts w:eastAsia="Calibri"/>
        </w:rPr>
        <w:t xml:space="preserve"> a także podmiotów udostępniających swoje zasoby wykonawcy</w:t>
      </w:r>
      <w:r w:rsidR="007213C6">
        <w:rPr>
          <w:rFonts w:eastAsia="Calibri"/>
        </w:rPr>
        <w:t xml:space="preserve"> (jeżeli dotyczy)</w:t>
      </w:r>
      <w:r w:rsidR="00B66BD4">
        <w:rPr>
          <w:rFonts w:eastAsia="Calibri"/>
        </w:rPr>
        <w:t>,</w:t>
      </w:r>
      <w:r w:rsidRPr="009E4BCB">
        <w:rPr>
          <w:rFonts w:eastAsia="Calibri"/>
        </w:rPr>
        <w:t xml:space="preserve"> spełnienie wymogu dotyczącego braku podstaw do wyk</w:t>
      </w:r>
      <w:r w:rsidR="0082259F">
        <w:rPr>
          <w:rFonts w:eastAsia="Calibri"/>
        </w:rPr>
        <w:t>luczenia,</w:t>
      </w:r>
      <w:r w:rsidRPr="009E4BCB">
        <w:rPr>
          <w:rFonts w:eastAsia="Calibri"/>
        </w:rPr>
        <w:t xml:space="preserve"> powinno</w:t>
      </w:r>
      <w:r w:rsidR="00D83EC3">
        <w:rPr>
          <w:rFonts w:eastAsia="Calibri"/>
        </w:rPr>
        <w:t xml:space="preserve"> zostać wykazane przez każdy z tych podmiotów;</w:t>
      </w:r>
    </w:p>
    <w:p w14:paraId="0EE89DC3" w14:textId="58F888E7" w:rsidR="00D83EC3" w:rsidRPr="00D83EC3" w:rsidRDefault="00D83EC3" w:rsidP="007736C6">
      <w:pPr>
        <w:pStyle w:val="Nagwek3"/>
        <w:ind w:hanging="284"/>
        <w:rPr>
          <w:rFonts w:eastAsia="Calibri"/>
        </w:rPr>
      </w:pPr>
      <w:r w:rsidRPr="00D83EC3">
        <w:rPr>
          <w:rFonts w:eastAsia="Calibri"/>
        </w:rPr>
        <w:t xml:space="preserve">Zamawiający </w:t>
      </w:r>
      <w:r>
        <w:rPr>
          <w:rFonts w:eastAsia="Calibri"/>
        </w:rPr>
        <w:t xml:space="preserve">oceni czy wypełnione zostały przesłanki wykluczenia wykonawcy z postępowania </w:t>
      </w:r>
      <w:r w:rsidRPr="00D83EC3">
        <w:rPr>
          <w:rFonts w:eastAsia="Calibri"/>
        </w:rPr>
        <w:t>na p</w:t>
      </w:r>
      <w:r>
        <w:rPr>
          <w:rFonts w:eastAsia="Calibri"/>
        </w:rPr>
        <w:t>odstawie podmiotowych środków dowodowych wyszczególnionych w rozdziale IV SWZ,</w:t>
      </w:r>
      <w:r w:rsidRPr="00D83EC3">
        <w:rPr>
          <w:rFonts w:eastAsia="Calibri"/>
        </w:rPr>
        <w:t xml:space="preserve"> zgodnie z fo</w:t>
      </w:r>
      <w:r>
        <w:rPr>
          <w:rFonts w:eastAsia="Calibri"/>
        </w:rPr>
        <w:t xml:space="preserve">rmułą: spełnia/nie spełnia. </w:t>
      </w:r>
    </w:p>
    <w:p w14:paraId="4F954160" w14:textId="53A110F9" w:rsidR="007E1600" w:rsidRDefault="007F1CC6" w:rsidP="00274F38">
      <w:pPr>
        <w:pStyle w:val="Nagwek1"/>
      </w:pPr>
      <w:bookmarkStart w:id="32" w:name="_Toc62396891"/>
      <w:r>
        <w:t>Kwalifikacja podmiotowa – warunki udziału w postępowaniu.</w:t>
      </w:r>
      <w:bookmarkEnd w:id="32"/>
    </w:p>
    <w:p w14:paraId="0C7E6B52" w14:textId="5976D207" w:rsidR="00F85C46" w:rsidRPr="0032360D" w:rsidRDefault="00473D30" w:rsidP="007D67F0">
      <w:pPr>
        <w:tabs>
          <w:tab w:val="left" w:pos="142"/>
          <w:tab w:val="left" w:pos="284"/>
        </w:tabs>
        <w:ind w:left="284" w:firstLine="0"/>
        <w:rPr>
          <w:rFonts w:eastAsia="Calibri" w:cs="Arial"/>
          <w:noProof/>
          <w:szCs w:val="20"/>
          <w:lang w:eastAsia="pl-PL"/>
        </w:rPr>
      </w:pPr>
      <w:r w:rsidRPr="0032360D">
        <w:rPr>
          <w:rFonts w:eastAsia="Calibri" w:cs="Arial"/>
          <w:noProof/>
          <w:szCs w:val="20"/>
          <w:lang w:eastAsia="pl-PL"/>
        </w:rPr>
        <w:t>Zgodnie z przepisem art. 112 ust. 1 w zw. z art. 57 pkt 2 ustawy Pzp, Zamawiający nie określa warunków udziału w przedmiotowym postępowaniu.</w:t>
      </w:r>
    </w:p>
    <w:p w14:paraId="3E643AB9" w14:textId="6ED9D130" w:rsidR="00990E43" w:rsidRPr="00E054BA" w:rsidRDefault="0001285D" w:rsidP="00274F38">
      <w:pPr>
        <w:pStyle w:val="Nagwek1"/>
        <w:rPr>
          <w:noProof/>
        </w:rPr>
      </w:pPr>
      <w:bookmarkStart w:id="33" w:name="_Toc62396892"/>
      <w:r>
        <w:rPr>
          <w:noProof/>
        </w:rPr>
        <w:t>Oświadczenie wstępne, podmiotowe środki dowodowe oraz inne dokumenty.</w:t>
      </w:r>
      <w:bookmarkEnd w:id="33"/>
    </w:p>
    <w:p w14:paraId="22CBC4F0" w14:textId="173F2CBF" w:rsidR="00F85C46" w:rsidRDefault="00B376D2" w:rsidP="007262BA">
      <w:pPr>
        <w:pStyle w:val="Nagwek2"/>
        <w:numPr>
          <w:ilvl w:val="0"/>
          <w:numId w:val="23"/>
        </w:numPr>
        <w:ind w:left="567" w:hanging="283"/>
      </w:pPr>
      <w:r>
        <w:t>Oświadczenie wstępne, o którym mowa w art. 125 ust. 1 ustawy Pzp (JEDZ).</w:t>
      </w:r>
    </w:p>
    <w:p w14:paraId="704F9D67" w14:textId="66B2890E" w:rsidR="00B376D2" w:rsidRPr="0032360D" w:rsidRDefault="00C812CA" w:rsidP="007262BA">
      <w:pPr>
        <w:pStyle w:val="Nagwek3"/>
        <w:numPr>
          <w:ilvl w:val="0"/>
          <w:numId w:val="24"/>
        </w:numPr>
        <w:spacing w:after="120"/>
        <w:ind w:left="851" w:hanging="284"/>
      </w:pPr>
      <w:r w:rsidRPr="0032360D">
        <w:t xml:space="preserve">Wykonawca dołączy do oferty oświadczenie wstępne, o którym mowa w art. 125 ust. 1 ustawy </w:t>
      </w:r>
      <w:proofErr w:type="spellStart"/>
      <w:r w:rsidRPr="0032360D">
        <w:t>Pzp</w:t>
      </w:r>
      <w:proofErr w:type="spellEnd"/>
      <w:r w:rsidRPr="0032360D">
        <w:t>, na formularzu jednolitego europejskiego dokumentu zamówienia (JEDZ), sporządzonym zgodnie ze wzorem standardowego formularza określonego w rozporządzeniu wykonawczym Komisji (UE) 2016/7 z dnia 5 stycznia 2016 r. ustanawiającym standardowy formularz jednolitego europejskiego dokumentu zamówienia, jako dowód tymczas</w:t>
      </w:r>
      <w:r w:rsidR="00221638" w:rsidRPr="0032360D">
        <w:t>owo zastępujący wymagane przez Z</w:t>
      </w:r>
      <w:r w:rsidRPr="0032360D">
        <w:t>amawiającego podmiotowe środki dowodowe i potwierdzający na dzień skł</w:t>
      </w:r>
      <w:r w:rsidR="00221638" w:rsidRPr="0032360D">
        <w:t>adania</w:t>
      </w:r>
      <w:r w:rsidR="00436F8D" w:rsidRPr="0032360D">
        <w:t xml:space="preserve"> ofert</w:t>
      </w:r>
      <w:r w:rsidR="00221638" w:rsidRPr="0032360D">
        <w:t xml:space="preserve"> elementy kwalifikacji podmiotowej w następującym zakresie:</w:t>
      </w:r>
    </w:p>
    <w:tbl>
      <w:tblPr>
        <w:tblStyle w:val="Tabelasiatki41"/>
        <w:tblW w:w="0" w:type="auto"/>
        <w:tblInd w:w="959" w:type="dxa"/>
        <w:tblLook w:val="04A0" w:firstRow="1" w:lastRow="0" w:firstColumn="1" w:lastColumn="0" w:noHBand="0" w:noVBand="1"/>
      </w:tblPr>
      <w:tblGrid>
        <w:gridCol w:w="4394"/>
        <w:gridCol w:w="4501"/>
      </w:tblGrid>
      <w:tr w:rsidR="00C8603B" w14:paraId="45CD50A3" w14:textId="77777777" w:rsidTr="00B241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323E4F" w:themeFill="text2" w:themeFillShade="BF"/>
            <w:vAlign w:val="center"/>
          </w:tcPr>
          <w:p w14:paraId="19E8511D" w14:textId="3573A89D" w:rsidR="00C8603B" w:rsidRPr="00791BE2" w:rsidRDefault="004516FA" w:rsidP="004516FA">
            <w:pPr>
              <w:ind w:left="0" w:hanging="93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lastRenderedPageBreak/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4501" w:type="dxa"/>
            <w:shd w:val="clear" w:color="auto" w:fill="323E4F" w:themeFill="text2" w:themeFillShade="BF"/>
            <w:vAlign w:val="center"/>
          </w:tcPr>
          <w:p w14:paraId="007C90D8" w14:textId="77777777" w:rsidR="00C8603B" w:rsidRPr="00791BE2" w:rsidRDefault="00C8603B" w:rsidP="00C243F8">
            <w:pPr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4206A2C7" w14:textId="77777777" w:rsidTr="008A43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F2F2F2" w:themeFill="background1" w:themeFillShade="F2"/>
            <w:vAlign w:val="center"/>
          </w:tcPr>
          <w:p w14:paraId="709B5075" w14:textId="4D85A0D6" w:rsidR="00C8603B" w:rsidRPr="00A953DB" w:rsidRDefault="00C8603B" w:rsidP="00161E97">
            <w:pPr>
              <w:spacing w:before="240" w:line="360" w:lineRule="auto"/>
              <w:ind w:left="0" w:firstLine="0"/>
              <w:rPr>
                <w:b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</w:t>
            </w:r>
            <w:r w:rsidR="004D22E3">
              <w:rPr>
                <w:b w:val="0"/>
                <w:sz w:val="18"/>
                <w:szCs w:val="18"/>
              </w:rPr>
              <w:t xml:space="preserve">świadczenie wstępne, o którym mowa w art. 125 ust. 1 ustawy </w:t>
            </w:r>
            <w:proofErr w:type="spellStart"/>
            <w:r w:rsidR="004D22E3">
              <w:rPr>
                <w:b w:val="0"/>
                <w:sz w:val="18"/>
                <w:szCs w:val="18"/>
              </w:rPr>
              <w:t>Pzp</w:t>
            </w:r>
            <w:proofErr w:type="spellEnd"/>
            <w:r w:rsidR="004D22E3">
              <w:rPr>
                <w:b w:val="0"/>
                <w:sz w:val="18"/>
                <w:szCs w:val="18"/>
              </w:rPr>
              <w:t xml:space="preserve"> (JEDZ) w celu potwierdzenia braku podstaw do wykluczenia z</w:t>
            </w:r>
            <w:r w:rsidR="004516FA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postępowania w</w:t>
            </w:r>
            <w:r w:rsidR="00B241D6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okolicznościach wymienionych w rozdziale IV ust. 1 i 2 SWZ.</w:t>
            </w:r>
          </w:p>
        </w:tc>
        <w:tc>
          <w:tcPr>
            <w:tcW w:w="4501" w:type="dxa"/>
            <w:shd w:val="clear" w:color="auto" w:fill="F2F2F2" w:themeFill="background1" w:themeFillShade="F2"/>
            <w:vAlign w:val="center"/>
          </w:tcPr>
          <w:p w14:paraId="116A9C9B" w14:textId="10282980" w:rsidR="00C8603B" w:rsidRPr="00A953DB" w:rsidRDefault="00C8603B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="00C243F8">
              <w:rPr>
                <w:sz w:val="18"/>
                <w:szCs w:val="18"/>
              </w:rPr>
              <w:t xml:space="preserve"> (oświadczenie w</w:t>
            </w:r>
            <w:r w:rsidR="00B241D6">
              <w:rPr>
                <w:sz w:val="18"/>
                <w:szCs w:val="18"/>
              </w:rPr>
              <w:t> </w:t>
            </w:r>
            <w:r w:rsidR="00C243F8">
              <w:rPr>
                <w:sz w:val="18"/>
                <w:szCs w:val="18"/>
              </w:rPr>
              <w:t>postaci elektronicznej opatrzone kwalifikowanym podpisem elektronicznym).</w:t>
            </w:r>
            <w:r w:rsidR="004132B5">
              <w:rPr>
                <w:sz w:val="18"/>
                <w:szCs w:val="18"/>
              </w:rPr>
              <w:t xml:space="preserve"> </w:t>
            </w:r>
            <w:r w:rsidR="002F5524">
              <w:rPr>
                <w:sz w:val="18"/>
                <w:szCs w:val="18"/>
              </w:rPr>
              <w:t>Oświadczenie</w:t>
            </w:r>
            <w:r w:rsidR="004132B5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skł</w:t>
            </w:r>
            <w:r w:rsidR="002F5524">
              <w:rPr>
                <w:sz w:val="18"/>
                <w:szCs w:val="18"/>
              </w:rPr>
              <w:t>adane</w:t>
            </w:r>
            <w:r>
              <w:rPr>
                <w:sz w:val="18"/>
                <w:szCs w:val="18"/>
              </w:rPr>
              <w:t xml:space="preserve"> wraz z ofertą.</w:t>
            </w:r>
            <w:r w:rsidR="00B01AF8">
              <w:rPr>
                <w:sz w:val="18"/>
                <w:szCs w:val="18"/>
              </w:rPr>
              <w:t xml:space="preserve"> </w:t>
            </w:r>
          </w:p>
        </w:tc>
      </w:tr>
    </w:tbl>
    <w:p w14:paraId="0772857D" w14:textId="18A4C711" w:rsidR="00C243F8" w:rsidRDefault="00C243F8" w:rsidP="008A431F">
      <w:pPr>
        <w:pStyle w:val="Nagwek3"/>
        <w:spacing w:before="240"/>
        <w:ind w:hanging="284"/>
      </w:pPr>
      <w:r>
        <w:t xml:space="preserve">Wykonawca  może sporządzić oświadczenie JEDZ za pośrednictwem narzędzia dostępnego na stronie internetowej:  </w:t>
      </w:r>
      <w:hyperlink r:id="rId12" w:history="1">
        <w:r w:rsidR="00021C6F" w:rsidRPr="00C92F83">
          <w:rPr>
            <w:rStyle w:val="Hipercze"/>
          </w:rPr>
          <w:t>https://espd.uzp.gov.pl/</w:t>
        </w:r>
      </w:hyperlink>
      <w:r w:rsidR="00021C6F">
        <w:t xml:space="preserve"> </w:t>
      </w:r>
      <w:r>
        <w:t xml:space="preserve"> lub za</w:t>
      </w:r>
      <w:r w:rsidR="00021C6F">
        <w:t xml:space="preserve"> pośrednictwem innych</w:t>
      </w:r>
      <w:r>
        <w:t xml:space="preserve"> narzędzi lub oprogramowania, które umożliwiają wypełnienie JEDZ i utworze</w:t>
      </w:r>
      <w:r w:rsidR="00021C6F">
        <w:t>nie dokumentu elektronicznego. P</w:t>
      </w:r>
      <w:r>
        <w:t>o stworzeniu lub wygenerowaniu przez wykonawcę dokumentu elektronicznego JEDZ, wykonawca podpisuje ww. dokument kwalifik</w:t>
      </w:r>
      <w:r w:rsidR="00021C6F">
        <w:t>owanym podpisem elektronicznym;</w:t>
      </w:r>
    </w:p>
    <w:p w14:paraId="501DCD56" w14:textId="0FB16785" w:rsidR="00021C6F" w:rsidRPr="00021C6F" w:rsidRDefault="00021C6F" w:rsidP="00BB50C1">
      <w:pPr>
        <w:pStyle w:val="Nagwek3"/>
        <w:ind w:hanging="284"/>
      </w:pPr>
      <w:r w:rsidRPr="00021C6F">
        <w:t>JEDZ powinien zostać dołączony do oferty Wykonawcy razem z innymi plikami stanowiącymi ofertę, skompresowany do jednego pliku archiwum (ZIP). Instrukcja wypełniania formularza JEDZ znajduje</w:t>
      </w:r>
      <w:r>
        <w:t xml:space="preserve"> się na stronie internetowej Urzędu Zamówień Publicznych</w:t>
      </w:r>
      <w:r w:rsidRPr="00021C6F">
        <w:t xml:space="preserve"> pod adresem: </w:t>
      </w:r>
      <w:hyperlink r:id="rId13" w:history="1">
        <w:r w:rsidR="00080C23" w:rsidRPr="000C1DD9">
          <w:rPr>
            <w:rStyle w:val="Hipercze"/>
          </w:rPr>
          <w:t>https://www.uzp.gov.pl/baza-wiedzy/prawo-zamowien-publicznych-regulacje/prawo-krajowe/jednolity-europejski-dokument-zamowienia</w:t>
        </w:r>
      </w:hyperlink>
      <w:r w:rsidR="00080C23">
        <w:t xml:space="preserve"> </w:t>
      </w:r>
      <w:r w:rsidRPr="00021C6F">
        <w:t xml:space="preserve"> </w:t>
      </w:r>
    </w:p>
    <w:p w14:paraId="69E0559B" w14:textId="5F573513" w:rsidR="00021C6F" w:rsidRDefault="00197CBB" w:rsidP="008A431F">
      <w:pPr>
        <w:pStyle w:val="Nagwek2"/>
        <w:ind w:left="567" w:hanging="283"/>
      </w:pPr>
      <w:r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3B3DB0FB" w14:textId="1B0698E7" w:rsidR="00B376D2" w:rsidRDefault="00A2561E" w:rsidP="007262BA">
      <w:pPr>
        <w:pStyle w:val="Nagwek3"/>
        <w:numPr>
          <w:ilvl w:val="0"/>
          <w:numId w:val="25"/>
        </w:numPr>
        <w:spacing w:after="480"/>
        <w:ind w:left="851" w:hanging="284"/>
      </w:pPr>
      <w:r>
        <w:t>Zgodnie z przepisem</w:t>
      </w:r>
      <w:r w:rsidR="000479C6">
        <w:t xml:space="preserve"> art. 126 ust. 1 ustawy </w:t>
      </w:r>
      <w:proofErr w:type="spellStart"/>
      <w:r w:rsidR="000479C6">
        <w:t>Pzp</w:t>
      </w:r>
      <w:proofErr w:type="spellEnd"/>
      <w:r w:rsidR="008A431F">
        <w:t>,</w:t>
      </w:r>
      <w:r w:rsidR="000479C6">
        <w:t xml:space="preserve"> </w:t>
      </w:r>
      <w:r w:rsidR="000479C6" w:rsidRPr="000479C6">
        <w:t>Zamawiający przed wyborem</w:t>
      </w:r>
      <w:r w:rsidR="000479C6">
        <w:t xml:space="preserve"> najkorzystniejszej oferty wezwie</w:t>
      </w:r>
      <w:r w:rsidR="000479C6" w:rsidRPr="000479C6">
        <w:t xml:space="preserve"> wykonawcę, którego oferta została najwyżej oceniona, do złożenia w wyznaczonym terminie, nie krótszym niż 10 dn</w:t>
      </w:r>
      <w:r w:rsidR="005D7EA1">
        <w:t xml:space="preserve">i, aktualnych na dzień złożenia następujących </w:t>
      </w:r>
      <w:r w:rsidR="000479C6" w:rsidRPr="000479C6">
        <w:t>podmiotowych środk</w:t>
      </w:r>
      <w:r w:rsidR="005D7EA1">
        <w:t>ów dowodowych</w:t>
      </w:r>
      <w:r w:rsidR="0098442D">
        <w:t xml:space="preserve"> potwierdzających brak podstaw do wykluczenia</w:t>
      </w:r>
      <w:r w:rsidR="005D7EA1">
        <w:t>:</w:t>
      </w:r>
    </w:p>
    <w:tbl>
      <w:tblPr>
        <w:tblStyle w:val="Tabelasiatki41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651"/>
        <w:gridCol w:w="4076"/>
      </w:tblGrid>
      <w:tr w:rsidR="007F728E" w:rsidRPr="005D7EA1" w14:paraId="207D3E81" w14:textId="77777777" w:rsidTr="002318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58C934D6" w14:textId="7FC594C9" w:rsidR="007F728E" w:rsidRPr="00791BE2" w:rsidRDefault="007F728E" w:rsidP="002318AB">
            <w:pPr>
              <w:ind w:left="284"/>
              <w:jc w:val="right"/>
              <w:rPr>
                <w:b w:val="0"/>
                <w:bCs w:val="0"/>
                <w:sz w:val="18"/>
                <w:szCs w:val="18"/>
                <w:lang w:eastAsia="x-none"/>
              </w:rPr>
            </w:pPr>
            <w:r w:rsidRPr="00791BE2">
              <w:rPr>
                <w:b w:val="0"/>
                <w:bCs w:val="0"/>
                <w:sz w:val="18"/>
                <w:szCs w:val="18"/>
                <w:lang w:eastAsia="x-none"/>
              </w:rPr>
              <w:t>l.p.</w:t>
            </w:r>
          </w:p>
        </w:tc>
        <w:tc>
          <w:tcPr>
            <w:tcW w:w="4651" w:type="dxa"/>
            <w:shd w:val="clear" w:color="auto" w:fill="323E4F" w:themeFill="text2" w:themeFillShade="BF"/>
            <w:vAlign w:val="center"/>
          </w:tcPr>
          <w:p w14:paraId="2256C7BF" w14:textId="22C77466" w:rsidR="007F728E" w:rsidRPr="00791BE2" w:rsidRDefault="007F728E" w:rsidP="008A431F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Rodzaj środka dowodowego</w:t>
            </w:r>
          </w:p>
        </w:tc>
        <w:tc>
          <w:tcPr>
            <w:tcW w:w="4076" w:type="dxa"/>
            <w:shd w:val="clear" w:color="auto" w:fill="323E4F" w:themeFill="text2" w:themeFillShade="BF"/>
            <w:vAlign w:val="center"/>
          </w:tcPr>
          <w:p w14:paraId="7639BFBA" w14:textId="77777777" w:rsidR="007F728E" w:rsidRPr="00791BE2" w:rsidRDefault="007F728E" w:rsidP="007F728E">
            <w:pPr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Wymagana forma i moment złożenia</w:t>
            </w:r>
          </w:p>
        </w:tc>
      </w:tr>
      <w:tr w:rsidR="007F728E" w:rsidRPr="005D7EA1" w14:paraId="468B31D7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C59807" w14:textId="50279147" w:rsidR="007F728E" w:rsidRPr="002767DF" w:rsidRDefault="00A2561E" w:rsidP="00475AAC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a</w:t>
            </w:r>
            <w:r w:rsidR="007F728E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7FD39F1F" w14:textId="13EBA1E1" w:rsidR="007F728E" w:rsidRPr="00113823" w:rsidRDefault="007F728E" w:rsidP="00475AAC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Informacja z Krajowego Rejestru Karnego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w zakresie przesłanek wykluczenia z art. 108 ust. 1 pkt 1, 2 i 4 ustawy </w:t>
            </w:r>
            <w:proofErr w:type="spellStart"/>
            <w:r w:rsidR="0098442D"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98442D" w:rsidRPr="00113823">
              <w:rPr>
                <w:bCs/>
                <w:sz w:val="18"/>
                <w:szCs w:val="18"/>
                <w:lang w:eastAsia="x-none"/>
              </w:rPr>
              <w:t>, sporzą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dzona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nie wcześniej niż 6 miesięcy przed jej złożeniem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748C544E" w14:textId="543F4AC6" w:rsidR="007F728E" w:rsidRPr="008F2B8E" w:rsidRDefault="008F2B8E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8F2B8E">
              <w:rPr>
                <w:sz w:val="18"/>
                <w:szCs w:val="18"/>
                <w:lang w:eastAsia="x-none"/>
              </w:rPr>
              <w:t xml:space="preserve">Oryginał w formie elektronicznej lub kopia w postaci cyfrowego odwzorowania dokumentu  papierowego, której zgodność z oryginałem poświadczy wykonawca lub notariusz podpisem kwalifikowanym. </w:t>
            </w:r>
            <w:r>
              <w:rPr>
                <w:sz w:val="18"/>
                <w:szCs w:val="18"/>
                <w:lang w:eastAsia="x-none"/>
              </w:rPr>
              <w:t>Dokument składany na wezwanie Zamawiają</w:t>
            </w:r>
            <w:r w:rsidR="00BA4FE0">
              <w:rPr>
                <w:sz w:val="18"/>
                <w:szCs w:val="18"/>
                <w:lang w:eastAsia="x-none"/>
              </w:rPr>
              <w:t>cego.</w:t>
            </w:r>
          </w:p>
        </w:tc>
      </w:tr>
      <w:tr w:rsidR="002767DF" w:rsidRPr="005D7EA1" w14:paraId="195E8AD1" w14:textId="77777777" w:rsidTr="00475AAC">
        <w:trPr>
          <w:trHeight w:val="35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A977E9" w14:textId="26BE829A" w:rsidR="002767DF" w:rsidRPr="002767DF" w:rsidRDefault="00A2561E" w:rsidP="00475AAC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lastRenderedPageBreak/>
              <w:t>b</w:t>
            </w:r>
            <w:r w:rsidR="002767DF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A6A0541" w14:textId="6D937F73" w:rsidR="002767DF" w:rsidRPr="00113823" w:rsidRDefault="002767DF" w:rsidP="00475AAC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Oświadczenie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wykonawcy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w zakresie art. 108 ust. 1 pkt 5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>, o braku przynależności do tej samej grupy kapita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łowej w myśl ustawy z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16 lutego 2007 r. o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 </w:t>
            </w:r>
            <w:r w:rsidRPr="00113823">
              <w:rPr>
                <w:bCs/>
                <w:sz w:val="18"/>
                <w:szCs w:val="18"/>
                <w:lang w:eastAsia="x-none"/>
              </w:rPr>
              <w:t>ochronie konkurencji i konsumentów, z innym wykonawcą, który złożył odrębną ofertę, albo oświadczenia o przynależności do tej samej grupy kapitałow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>ej wraz z dokumentami lub infor</w:t>
            </w:r>
            <w:r w:rsidRPr="00113823">
              <w:rPr>
                <w:bCs/>
                <w:sz w:val="18"/>
                <w:szCs w:val="18"/>
                <w:lang w:eastAsia="x-none"/>
              </w:rPr>
              <w:t>macjami potwie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 xml:space="preserve">rdzającymi przygotowanie oferty 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niezależnie od innego wykonawcy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należącego do tej samej grupy</w:t>
            </w:r>
            <w:r w:rsidR="00E50E74" w:rsidRPr="00113823">
              <w:rPr>
                <w:bCs/>
                <w:sz w:val="18"/>
                <w:szCs w:val="18"/>
                <w:lang w:eastAsia="x-none"/>
              </w:rPr>
              <w:t xml:space="preserve"> kapitałowej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40585FC3" w14:textId="0D849A98" w:rsidR="002767DF" w:rsidRPr="008F2B8E" w:rsidRDefault="0070662F" w:rsidP="00475AAC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70662F">
              <w:rPr>
                <w:sz w:val="18"/>
                <w:szCs w:val="18"/>
                <w:lang w:eastAsia="x-none"/>
              </w:rPr>
              <w:t>Oryginał w formie elektronicznej lub kopia w</w:t>
            </w:r>
            <w:r w:rsidR="00197CBB">
              <w:rPr>
                <w:sz w:val="18"/>
                <w:szCs w:val="18"/>
                <w:lang w:eastAsia="x-none"/>
              </w:rPr>
              <w:t> </w:t>
            </w:r>
            <w:r w:rsidRPr="0070662F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składany na wezw</w:t>
            </w:r>
            <w:r w:rsidR="00BA4FE0">
              <w:rPr>
                <w:sz w:val="18"/>
                <w:szCs w:val="18"/>
                <w:lang w:eastAsia="x-none"/>
              </w:rPr>
              <w:t>anie Zamawiającego.</w:t>
            </w:r>
          </w:p>
        </w:tc>
      </w:tr>
      <w:tr w:rsidR="00410DFD" w:rsidRPr="005D7EA1" w14:paraId="70DCD5D9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79B320A3" w14:textId="479A62CC" w:rsidR="00410DFD" w:rsidRDefault="00B241D6" w:rsidP="00E56708">
            <w:pPr>
              <w:spacing w:before="240"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c</w:t>
            </w:r>
            <w:r w:rsidR="00410DFD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8B0CE51" w14:textId="7D1EEF6B" w:rsidR="00410DFD" w:rsidRDefault="00197CBB" w:rsidP="00E56708">
            <w:pPr>
              <w:spacing w:before="24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 xml:space="preserve">Oświadczenie wykonawcy o aktualności informacji zawartych w oświadczeniu, o którym mowa w art. 125 ust. 1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 xml:space="preserve">, </w:t>
            </w:r>
            <w:r w:rsidRPr="00197CBB">
              <w:rPr>
                <w:bCs/>
                <w:sz w:val="18"/>
                <w:szCs w:val="18"/>
                <w:lang w:eastAsia="x-none"/>
              </w:rPr>
              <w:t>w zakresie podstaw wykluczenia z</w:t>
            </w:r>
            <w:r w:rsidR="002318AB">
              <w:rPr>
                <w:bCs/>
                <w:sz w:val="18"/>
                <w:szCs w:val="18"/>
                <w:lang w:eastAsia="x-none"/>
              </w:rPr>
              <w:t> </w:t>
            </w:r>
            <w:r w:rsidRPr="00197CBB">
              <w:rPr>
                <w:bCs/>
                <w:sz w:val="18"/>
                <w:szCs w:val="18"/>
                <w:lang w:eastAsia="x-none"/>
              </w:rPr>
              <w:t>postępow</w:t>
            </w:r>
            <w:r w:rsidR="00D00D00">
              <w:rPr>
                <w:bCs/>
                <w:sz w:val="18"/>
                <w:szCs w:val="18"/>
                <w:lang w:eastAsia="x-none"/>
              </w:rPr>
              <w:t>ania</w:t>
            </w:r>
            <w:r w:rsidRPr="00197CBB">
              <w:rPr>
                <w:bCs/>
                <w:sz w:val="18"/>
                <w:szCs w:val="18"/>
                <w:lang w:eastAsia="x-none"/>
              </w:rPr>
              <w:t>, o których mowa w:</w:t>
            </w:r>
          </w:p>
          <w:p w14:paraId="0EA9AD6D" w14:textId="516F1CF0" w:rsidR="00197CBB" w:rsidRPr="00A2561E" w:rsidRDefault="00197CBB" w:rsidP="007262BA">
            <w:pPr>
              <w:pStyle w:val="Akapitzlist"/>
              <w:numPr>
                <w:ilvl w:val="0"/>
                <w:numId w:val="26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A2561E">
              <w:rPr>
                <w:bCs/>
                <w:sz w:val="18"/>
                <w:szCs w:val="18"/>
                <w:lang w:eastAsia="x-none"/>
              </w:rPr>
              <w:t xml:space="preserve">art. 108 ust. 1 pkt 3 ustawy </w:t>
            </w:r>
            <w:proofErr w:type="spellStart"/>
            <w:r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A2561E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1E6EF1E3" w14:textId="28807FFC" w:rsidR="00197CBB" w:rsidRPr="00A2561E" w:rsidRDefault="00A2561E" w:rsidP="007262BA">
            <w:pPr>
              <w:pStyle w:val="Akapitzlist"/>
              <w:numPr>
                <w:ilvl w:val="0"/>
                <w:numId w:val="26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rt. 108 ust. 1 pkt 4 ustawy </w:t>
            </w:r>
            <w:proofErr w:type="spellStart"/>
            <w:r w:rsidR="00197CBB"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D00D00" w:rsidRPr="00A2561E">
              <w:rPr>
                <w:bCs/>
                <w:sz w:val="18"/>
                <w:szCs w:val="18"/>
                <w:lang w:eastAsia="x-none"/>
              </w:rPr>
              <w:t>, dotyczącego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 orzeczenia zakazu ubiegania się o zamówienie publiczne tytułem środka zapobiegawczego,</w:t>
            </w:r>
          </w:p>
          <w:p w14:paraId="2142494A" w14:textId="616E0FBB" w:rsidR="00197CBB" w:rsidRPr="00197CBB" w:rsidRDefault="00197CBB" w:rsidP="007262BA">
            <w:pPr>
              <w:pStyle w:val="Akapitzlist"/>
              <w:numPr>
                <w:ilvl w:val="0"/>
                <w:numId w:val="26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 xml:space="preserve">art. 108 ust. 1 pkt 5 ustawy </w:t>
            </w:r>
            <w:proofErr w:type="spellStart"/>
            <w:r w:rsidRPr="00197CBB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4F088D">
              <w:rPr>
                <w:bCs/>
                <w:sz w:val="18"/>
                <w:szCs w:val="18"/>
                <w:lang w:eastAsia="x-none"/>
              </w:rPr>
              <w:t>, dotyczącego</w:t>
            </w:r>
            <w:r w:rsidRPr="00197CBB">
              <w:rPr>
                <w:bCs/>
                <w:sz w:val="18"/>
                <w:szCs w:val="18"/>
                <w:lang w:eastAsia="x-none"/>
              </w:rPr>
              <w:t xml:space="preserve"> zawarcia z innymi wykonawcami porozumienia mającego na celu zakłócenie konkurencji,</w:t>
            </w:r>
          </w:p>
          <w:p w14:paraId="5560E0E4" w14:textId="3E7304BE" w:rsidR="00197CBB" w:rsidRPr="00197CBB" w:rsidRDefault="00197CBB" w:rsidP="007262BA">
            <w:pPr>
              <w:pStyle w:val="Akapitzlist"/>
              <w:numPr>
                <w:ilvl w:val="0"/>
                <w:numId w:val="26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6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97CBB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67F7FAC2" w14:textId="40231DDC" w:rsidR="00197CBB" w:rsidRPr="00197CBB" w:rsidRDefault="009161D6" w:rsidP="007262BA">
            <w:pPr>
              <w:pStyle w:val="Akapitzlist"/>
              <w:numPr>
                <w:ilvl w:val="0"/>
                <w:numId w:val="26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art. 109 ust. 1 pkt 5 i 7</w:t>
            </w:r>
            <w:r w:rsidR="00197CBB" w:rsidRPr="00197CBB">
              <w:rPr>
                <w:bCs/>
                <w:sz w:val="18"/>
                <w:szCs w:val="18"/>
                <w:lang w:eastAsia="x-none"/>
              </w:rPr>
              <w:t xml:space="preserve">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197CBB" w:rsidRPr="00197CBB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2F5BD3E5" w14:textId="58E80201" w:rsidR="00410DFD" w:rsidRPr="00410DFD" w:rsidRDefault="00D00D00" w:rsidP="00E56708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D00D00">
              <w:rPr>
                <w:sz w:val="18"/>
                <w:szCs w:val="18"/>
                <w:lang w:eastAsia="x-none"/>
              </w:rPr>
              <w:t>Oryginał w formie elektronicznej lub kopia w</w:t>
            </w:r>
            <w:r>
              <w:rPr>
                <w:sz w:val="18"/>
                <w:szCs w:val="18"/>
                <w:lang w:eastAsia="x-none"/>
              </w:rPr>
              <w:t> </w:t>
            </w:r>
            <w:r w:rsidRPr="00D00D00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</w:t>
            </w:r>
            <w:r w:rsidR="00BA4FE0">
              <w:rPr>
                <w:sz w:val="18"/>
                <w:szCs w:val="18"/>
                <w:lang w:eastAsia="x-none"/>
              </w:rPr>
              <w:t>ny na wezwanie Zamawiającego.</w:t>
            </w:r>
          </w:p>
        </w:tc>
      </w:tr>
    </w:tbl>
    <w:p w14:paraId="0AAB2132" w14:textId="45F0D2C6" w:rsidR="003C6FE1" w:rsidRDefault="003C6FE1" w:rsidP="00E56708">
      <w:pPr>
        <w:pStyle w:val="Nagwek3"/>
        <w:spacing w:before="240"/>
        <w:ind w:hanging="284"/>
        <w:rPr>
          <w:noProof/>
        </w:rPr>
      </w:pPr>
      <w:r w:rsidRPr="003C6FE1">
        <w:rPr>
          <w:noProof/>
        </w:rPr>
        <w:t>Jeżeli wykonawca ma siedzibę lub miejsce zamieszkania poza granicami Rze</w:t>
      </w:r>
      <w:r w:rsidR="00475AAC">
        <w:rPr>
          <w:noProof/>
        </w:rPr>
        <w:t xml:space="preserve">czypospolitej Polskiej, zamiast </w:t>
      </w:r>
      <w:r w:rsidR="00475AAC" w:rsidRPr="00475AAC">
        <w:rPr>
          <w:noProof/>
        </w:rPr>
        <w:t>informacji z Krajowego Rejestru Karnego, o której mowa w pkt 1 lit. a – składa informację z odpowiedniego rejestru, takiego jak rejestr sądowy, albo, w przypadku braku takiego rejestru, inny równoważny dokument wydany przez właściwy organ sądowy lub administracyjny kraju, w którym wykonawca ma siedzibę lub</w:t>
      </w:r>
      <w:r w:rsidR="00673F0B">
        <w:rPr>
          <w:noProof/>
        </w:rPr>
        <w:t xml:space="preserve"> </w:t>
      </w:r>
      <w:r w:rsidR="00673F0B" w:rsidRPr="00673F0B">
        <w:rPr>
          <w:noProof/>
        </w:rPr>
        <w:t>miejsce zamieszkania, w zakresie, o którym mowa w</w:t>
      </w:r>
      <w:r w:rsidR="00673F0B">
        <w:rPr>
          <w:noProof/>
        </w:rPr>
        <w:t> </w:t>
      </w:r>
      <w:r w:rsidR="00673F0B" w:rsidRPr="00673F0B">
        <w:rPr>
          <w:noProof/>
        </w:rPr>
        <w:t>pkt 1 lit. a (dokument powinien być wystawiony nie wcześniej niż 6 miesięcy przed jego złożeniem);</w:t>
      </w:r>
    </w:p>
    <w:p w14:paraId="6175C548" w14:textId="3EE6DE41" w:rsidR="003C6FE1" w:rsidRDefault="004C0E1D" w:rsidP="00DE720A">
      <w:pPr>
        <w:pStyle w:val="Nagwek3"/>
        <w:ind w:hanging="284"/>
        <w:rPr>
          <w:noProof/>
        </w:rPr>
      </w:pPr>
      <w:r w:rsidRPr="004C0E1D">
        <w:rPr>
          <w:noProof/>
        </w:rPr>
        <w:t>Jeżeli w kraju, w którym wykonawca ma siedzibę lub miejsce zamieszkania, nie wydaje się d</w:t>
      </w:r>
      <w:r>
        <w:rPr>
          <w:noProof/>
        </w:rPr>
        <w:t>okumentów, o których mowa w pkt</w:t>
      </w:r>
      <w:r w:rsidRPr="004C0E1D">
        <w:rPr>
          <w:noProof/>
        </w:rPr>
        <w:t xml:space="preserve"> 1</w:t>
      </w:r>
      <w:r w:rsidR="009A1C4B">
        <w:rPr>
          <w:noProof/>
        </w:rPr>
        <w:t xml:space="preserve"> lit. a</w:t>
      </w:r>
      <w:r w:rsidRPr="004C0E1D">
        <w:rPr>
          <w:noProof/>
        </w:rPr>
        <w:t>, lub gdy dokumenty te nie odnoszą się do wszystkich przypadków, o których mowa w art. 108 ust. 1 pkt</w:t>
      </w:r>
      <w:r w:rsidR="00673F0B">
        <w:rPr>
          <w:noProof/>
        </w:rPr>
        <w:t xml:space="preserve"> 1, 2</w:t>
      </w:r>
      <w:r w:rsidRPr="004C0E1D">
        <w:rPr>
          <w:noProof/>
        </w:rPr>
        <w:t>, zastępuje się je odpowiednio w całości lub w</w:t>
      </w:r>
      <w:r w:rsidR="00673F0B">
        <w:rPr>
          <w:noProof/>
        </w:rPr>
        <w:t> </w:t>
      </w:r>
      <w:r w:rsidRPr="004C0E1D">
        <w:rPr>
          <w:noProof/>
        </w:rPr>
        <w:t xml:space="preserve">części dokumentem zawierającym odpowiednio oświadczenie wykonawcy, ze wskazaniem </w:t>
      </w:r>
      <w:r w:rsidRPr="004C0E1D">
        <w:rPr>
          <w:noProof/>
        </w:rPr>
        <w:lastRenderedPageBreak/>
        <w:t xml:space="preserve">osoby albo osób </w:t>
      </w:r>
      <w:r>
        <w:rPr>
          <w:noProof/>
        </w:rPr>
        <w:t>uprawnionych do jego reprezenta</w:t>
      </w:r>
      <w:r w:rsidRPr="004C0E1D">
        <w:rPr>
          <w:noProof/>
        </w:rPr>
        <w:t>cji, lub oświadczenie osoby, której dokument miał dotyczyć, złożone pod przysięgą, lub</w:t>
      </w:r>
      <w:r>
        <w:rPr>
          <w:noProof/>
        </w:rPr>
        <w:t>, jeżeli w kraju, w którym wyko</w:t>
      </w:r>
      <w:r w:rsidRPr="004C0E1D">
        <w:rPr>
          <w:noProof/>
        </w:rPr>
        <w:t>nawca ma siedzibę lub miejsce zamieszkania nie ma przepisów o oświadczeniu pod przysięgą, złożone przed organem sądowym lub administracyjnym, notariuszem, organem samorządu zawodowego lub go</w:t>
      </w:r>
      <w:r>
        <w:rPr>
          <w:noProof/>
        </w:rPr>
        <w:t>spodarczego, właściwym ze wzglę</w:t>
      </w:r>
      <w:r w:rsidRPr="004C0E1D">
        <w:rPr>
          <w:noProof/>
        </w:rPr>
        <w:t>du na siedzibę lub miejsce zamieszkania wykona</w:t>
      </w:r>
      <w:r>
        <w:rPr>
          <w:noProof/>
        </w:rPr>
        <w:t>wcy. Przepisy o terminach wystawienia dokumentó</w:t>
      </w:r>
      <w:r w:rsidR="00F23144">
        <w:rPr>
          <w:noProof/>
        </w:rPr>
        <w:t>w z pkt 2</w:t>
      </w:r>
      <w:r>
        <w:rPr>
          <w:noProof/>
        </w:rPr>
        <w:t xml:space="preserve"> stosuje się</w:t>
      </w:r>
      <w:r w:rsidR="00B15A1F">
        <w:rPr>
          <w:noProof/>
        </w:rPr>
        <w:t xml:space="preserve"> odpowiednio;</w:t>
      </w:r>
    </w:p>
    <w:p w14:paraId="069E4CCB" w14:textId="496EC036" w:rsidR="00B15A1F" w:rsidRDefault="00B15A1F" w:rsidP="00DE720A">
      <w:pPr>
        <w:pStyle w:val="Nagwek3"/>
        <w:rPr>
          <w:noProof/>
        </w:rPr>
      </w:pPr>
      <w:r w:rsidRPr="00B15A1F">
        <w:rPr>
          <w:noProof/>
        </w:rPr>
        <w:t>Zamawiaj</w:t>
      </w:r>
      <w:r>
        <w:rPr>
          <w:noProof/>
        </w:rPr>
        <w:t>ący nie wymaga</w:t>
      </w:r>
      <w:r w:rsidRPr="00B15A1F">
        <w:rPr>
          <w:noProof/>
        </w:rPr>
        <w:t xml:space="preserve"> przedstawienia podmiotowych środków d</w:t>
      </w:r>
      <w:r>
        <w:rPr>
          <w:noProof/>
        </w:rPr>
        <w:t>owodowych na potwierdzenie braku podstaw do wykluczenia</w:t>
      </w:r>
      <w:r w:rsidRPr="00B15A1F">
        <w:rPr>
          <w:noProof/>
        </w:rPr>
        <w:t xml:space="preserve"> dotyczących podwykonawców niebędących podmiotami udostępniającymi zasoby na zasadach określonych w art. 118 ustawy</w:t>
      </w:r>
      <w:r w:rsidR="0001285D">
        <w:rPr>
          <w:noProof/>
        </w:rPr>
        <w:t xml:space="preserve"> Pzp</w:t>
      </w:r>
      <w:r w:rsidRPr="00B15A1F">
        <w:rPr>
          <w:noProof/>
        </w:rPr>
        <w:t>, potwierdzających, że nie zachodzą wobec</w:t>
      </w:r>
      <w:r w:rsidR="0001285D">
        <w:rPr>
          <w:noProof/>
        </w:rPr>
        <w:t xml:space="preserve"> tych podwykonawców podstawy wy</w:t>
      </w:r>
      <w:r w:rsidRPr="00B15A1F">
        <w:rPr>
          <w:noProof/>
        </w:rPr>
        <w:t>kluczenia z postępowania.</w:t>
      </w:r>
      <w:r w:rsidR="0001285D">
        <w:rPr>
          <w:noProof/>
        </w:rPr>
        <w:t xml:space="preserve"> Z uwagi na brak określenia warunków udziału w postępowaniu, wymóg ten nie dotyczy również samych podmiotów udostępniających zasoby.</w:t>
      </w:r>
    </w:p>
    <w:p w14:paraId="1D45FC72" w14:textId="477ED5B0" w:rsidR="003C6FE1" w:rsidRPr="00C7019D" w:rsidRDefault="0001285D" w:rsidP="002B5872">
      <w:pPr>
        <w:pStyle w:val="Nagwek2"/>
        <w:ind w:left="567" w:hanging="283"/>
      </w:pPr>
      <w:r w:rsidRPr="00C7019D">
        <w:t xml:space="preserve">Pozostałe dokumenty wymagane przez Zamawiającego. </w:t>
      </w:r>
    </w:p>
    <w:p w14:paraId="5483FE64" w14:textId="7B279CC2" w:rsidR="006B1F23" w:rsidRDefault="00815FE8" w:rsidP="007262BA">
      <w:pPr>
        <w:pStyle w:val="Nagwek3"/>
        <w:numPr>
          <w:ilvl w:val="0"/>
          <w:numId w:val="72"/>
        </w:numPr>
        <w:ind w:left="851" w:hanging="284"/>
        <w:rPr>
          <w:rFonts w:eastAsia="Calibri"/>
          <w:noProof/>
        </w:rPr>
      </w:pPr>
      <w:r w:rsidRPr="00DE720A">
        <w:rPr>
          <w:rFonts w:eastAsia="Calibri"/>
          <w:noProof/>
        </w:rPr>
        <w:t xml:space="preserve">W celu potwierdzenia, że osoba działająca w imieniu wykonawcy jest umocowana do jego reprezentowania, </w:t>
      </w:r>
      <w:r w:rsidR="00C80205" w:rsidRPr="00DE720A">
        <w:rPr>
          <w:rFonts w:eastAsia="Calibri"/>
          <w:noProof/>
        </w:rPr>
        <w:t>Zamawiający żąda</w:t>
      </w:r>
      <w:r w:rsidRPr="00DE720A">
        <w:rPr>
          <w:rFonts w:eastAsia="Calibri"/>
          <w:noProof/>
        </w:rPr>
        <w:t xml:space="preserve"> od wykonawcy: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5387"/>
        <w:gridCol w:w="3685"/>
      </w:tblGrid>
      <w:tr w:rsidR="00815FE8" w:rsidRPr="00815FE8" w14:paraId="03503A71" w14:textId="77777777" w:rsidTr="00161E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323E4F" w:themeFill="text2" w:themeFillShade="BF"/>
            <w:vAlign w:val="center"/>
          </w:tcPr>
          <w:p w14:paraId="57079A0E" w14:textId="4E550BF6" w:rsidR="00815FE8" w:rsidRPr="00791BE2" w:rsidRDefault="00815FE8" w:rsidP="000649CD">
            <w:pPr>
              <w:pStyle w:val="Akapitzlist"/>
              <w:tabs>
                <w:tab w:val="left" w:pos="426"/>
              </w:tabs>
              <w:spacing w:line="360" w:lineRule="auto"/>
              <w:ind w:left="1450" w:firstLine="316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59AE0059" w14:textId="77777777" w:rsidR="00815FE8" w:rsidRPr="00791BE2" w:rsidRDefault="00815FE8" w:rsidP="009161D6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147B8F3F" w14:textId="77777777" w:rsidTr="00161E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F2F2F2" w:themeFill="background1" w:themeFillShade="F2"/>
            <w:vAlign w:val="center"/>
          </w:tcPr>
          <w:p w14:paraId="37DEA7F0" w14:textId="7D087D24" w:rsidR="00815FE8" w:rsidRPr="00E91836" w:rsidRDefault="00E91836" w:rsidP="00161E97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ogólnodostępnych baz danych, o ile wykonawca wskazał dane umożliwiające dostęp do tych dokumentów.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73DD8671" w14:textId="4DB56B9E" w:rsidR="00815FE8" w:rsidRPr="000649CD" w:rsidRDefault="00C80205" w:rsidP="00161E97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>Oryginał w formie elektronicznej lub kopia w postaci cyfrowego odwzorowania dokumentu  papierowego, której zgodność z oryginałem poświadczy wykonawca lub notariusz podpisem kwalifikowanym. Dokument składany wraz ofertą.</w:t>
            </w:r>
          </w:p>
        </w:tc>
      </w:tr>
    </w:tbl>
    <w:p w14:paraId="77B96E63" w14:textId="08C30412" w:rsidR="00912E09" w:rsidRDefault="00815FE8" w:rsidP="00161E97">
      <w:pPr>
        <w:pStyle w:val="Nagwek3"/>
        <w:spacing w:before="240"/>
        <w:ind w:hanging="284"/>
        <w:rPr>
          <w:rFonts w:eastAsia="Calibri"/>
          <w:noProof/>
        </w:rPr>
      </w:pPr>
      <w:r w:rsidRPr="00815FE8">
        <w:rPr>
          <w:rFonts w:eastAsia="Calibri"/>
          <w:noProof/>
        </w:rPr>
        <w:t xml:space="preserve">Jeżeli w imieniu wykonawcy działa osoba, której umocowanie do jego reprezentowania nie wynika z </w:t>
      </w:r>
      <w:r w:rsidR="00C80205">
        <w:rPr>
          <w:rFonts w:eastAsia="Calibri"/>
          <w:noProof/>
        </w:rPr>
        <w:t>dokumentów, o których mowa w pkt</w:t>
      </w:r>
      <w:r w:rsidR="009C40E6">
        <w:rPr>
          <w:rFonts w:eastAsia="Calibri"/>
          <w:noProof/>
        </w:rPr>
        <w:t xml:space="preserve"> 1, Zamawiający żąda</w:t>
      </w:r>
      <w:r w:rsidRPr="00815FE8">
        <w:rPr>
          <w:rFonts w:eastAsia="Calibri"/>
          <w:noProof/>
        </w:rPr>
        <w:t xml:space="preserve"> od wykonawcy</w:t>
      </w:r>
      <w:r w:rsidR="009C40E6">
        <w:rPr>
          <w:rFonts w:eastAsia="Calibri"/>
          <w:noProof/>
        </w:rPr>
        <w:t xml:space="preserve"> złożenia:</w:t>
      </w:r>
      <w:r w:rsidRPr="00815FE8">
        <w:rPr>
          <w:rFonts w:eastAsia="Calibri"/>
          <w:noProof/>
        </w:rPr>
        <w:t xml:space="preserve"> </w:t>
      </w:r>
    </w:p>
    <w:p w14:paraId="3C7FD957" w14:textId="77777777" w:rsidR="00F60D98" w:rsidRDefault="00F60D98" w:rsidP="00E56708">
      <w:pPr>
        <w:pStyle w:val="Tekstpodstawowy"/>
        <w:rPr>
          <w:lang w:val="pl-PL" w:eastAsia="x-none"/>
        </w:rPr>
      </w:pPr>
    </w:p>
    <w:p w14:paraId="417F8AD6" w14:textId="77777777" w:rsidR="00D04416" w:rsidRDefault="00D04416" w:rsidP="00E56708">
      <w:pPr>
        <w:pStyle w:val="Tekstpodstawowy"/>
        <w:rPr>
          <w:lang w:val="pl-PL" w:eastAsia="x-none"/>
        </w:rPr>
      </w:pPr>
    </w:p>
    <w:p w14:paraId="54FDFAA0" w14:textId="77777777" w:rsidR="00D04416" w:rsidRDefault="00D04416" w:rsidP="00E56708">
      <w:pPr>
        <w:pStyle w:val="Tekstpodstawowy"/>
        <w:rPr>
          <w:lang w:val="pl-PL" w:eastAsia="x-none"/>
        </w:rPr>
      </w:pPr>
    </w:p>
    <w:p w14:paraId="2E849F86" w14:textId="77777777" w:rsidR="00D04416" w:rsidRDefault="00D04416" w:rsidP="00E56708">
      <w:pPr>
        <w:pStyle w:val="Tekstpodstawowy"/>
        <w:rPr>
          <w:lang w:val="pl-PL" w:eastAsia="x-none"/>
        </w:rPr>
      </w:pPr>
    </w:p>
    <w:p w14:paraId="30E89187" w14:textId="77777777" w:rsidR="00D04416" w:rsidRDefault="00D04416" w:rsidP="00E56708">
      <w:pPr>
        <w:pStyle w:val="Tekstpodstawowy"/>
        <w:rPr>
          <w:lang w:val="pl-PL" w:eastAsia="x-none"/>
        </w:rPr>
      </w:pPr>
    </w:p>
    <w:p w14:paraId="6523A435" w14:textId="77777777" w:rsidR="00D04416" w:rsidRDefault="00D04416" w:rsidP="00E56708">
      <w:pPr>
        <w:pStyle w:val="Tekstpodstawowy"/>
        <w:rPr>
          <w:lang w:val="pl-PL" w:eastAsia="x-none"/>
        </w:rPr>
      </w:pPr>
    </w:p>
    <w:p w14:paraId="235F7FFD" w14:textId="77777777" w:rsidR="00D04416" w:rsidRPr="00F60D98" w:rsidRDefault="00D04416" w:rsidP="00E56708">
      <w:pPr>
        <w:pStyle w:val="Tekstpodstawowy"/>
        <w:rPr>
          <w:lang w:val="pl-PL" w:eastAsia="x-none"/>
        </w:rPr>
      </w:pPr>
    </w:p>
    <w:tbl>
      <w:tblPr>
        <w:tblStyle w:val="Tabelasiatki41"/>
        <w:tblW w:w="9043" w:type="dxa"/>
        <w:tblInd w:w="704" w:type="dxa"/>
        <w:tblLook w:val="04A0" w:firstRow="1" w:lastRow="0" w:firstColumn="1" w:lastColumn="0" w:noHBand="0" w:noVBand="1"/>
      </w:tblPr>
      <w:tblGrid>
        <w:gridCol w:w="5358"/>
        <w:gridCol w:w="3685"/>
      </w:tblGrid>
      <w:tr w:rsidR="009C40E6" w:rsidRPr="009C40E6" w14:paraId="2691B713" w14:textId="77777777" w:rsidTr="002F70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323E4F" w:themeFill="text2" w:themeFillShade="BF"/>
            <w:vAlign w:val="center"/>
          </w:tcPr>
          <w:p w14:paraId="70B87324" w14:textId="77777777" w:rsidR="009C40E6" w:rsidRPr="00791BE2" w:rsidRDefault="009C40E6" w:rsidP="00ED6871">
            <w:pPr>
              <w:pStyle w:val="Nagwek3"/>
              <w:numPr>
                <w:ilvl w:val="0"/>
                <w:numId w:val="0"/>
              </w:numPr>
              <w:ind w:left="1167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lastRenderedPageBreak/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6F262CCD" w14:textId="77777777" w:rsidR="009C40E6" w:rsidRPr="00791BE2" w:rsidRDefault="009C40E6" w:rsidP="009161D6">
            <w:pPr>
              <w:pStyle w:val="Nagwek3"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9C40E6" w14:paraId="4A945B5C" w14:textId="77777777" w:rsidTr="002F70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F2F2F2" w:themeFill="background1" w:themeFillShade="F2"/>
            <w:vAlign w:val="center"/>
          </w:tcPr>
          <w:p w14:paraId="3F291E75" w14:textId="2144DD13" w:rsidR="009C40E6" w:rsidRPr="002B5872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Pełnomocnictwa lub innego dokumentu potwierdzającego umocowanie do reprezentowania wykonawcy. Wymóg powyższy ma zastosowanie odpowiednio do osoby działającej w imieniu wykonawców wspólnie ubiegających się o udzielenie zamówienia publicznego.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27823E14" w14:textId="5B0AE112" w:rsidR="009C40E6" w:rsidRPr="002B5872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 lub kopia w</w:t>
            </w:r>
            <w:r w:rsidR="00673F0B" w:rsidRPr="002B5872">
              <w:rPr>
                <w:rFonts w:eastAsia="Calibri"/>
                <w:noProof/>
                <w:sz w:val="18"/>
                <w:szCs w:val="18"/>
              </w:rPr>
              <w:t> </w:t>
            </w:r>
            <w:r w:rsidRPr="002B5872">
              <w:rPr>
                <w:rFonts w:eastAsia="Calibri"/>
                <w:noProof/>
                <w:sz w:val="18"/>
                <w:szCs w:val="18"/>
              </w:rPr>
              <w:t>postaci cyfrowego odwzorowania dokumentu  papierowego, której zgodność z ory</w:t>
            </w:r>
            <w:r w:rsidR="003C6D2D" w:rsidRPr="002B5872">
              <w:rPr>
                <w:rFonts w:eastAsia="Calibri"/>
                <w:noProof/>
                <w:sz w:val="18"/>
                <w:szCs w:val="18"/>
              </w:rPr>
              <w:t>ginałem poświadcza mocodawca lub</w:t>
            </w:r>
            <w:r w:rsidRPr="002B5872">
              <w:rPr>
                <w:rFonts w:eastAsia="Calibri"/>
                <w:noProof/>
                <w:sz w:val="18"/>
                <w:szCs w:val="18"/>
              </w:rPr>
              <w:t xml:space="preserve"> notariusz podpisem kwalifikowanym. Dokument składany wraz ofertą.</w:t>
            </w:r>
          </w:p>
        </w:tc>
      </w:tr>
    </w:tbl>
    <w:p w14:paraId="45B5B6EC" w14:textId="77777777" w:rsidR="002B20B0" w:rsidRPr="002B20B0" w:rsidRDefault="002B20B0" w:rsidP="002B5872">
      <w:pPr>
        <w:pStyle w:val="Nagwek2"/>
        <w:spacing w:before="240"/>
        <w:ind w:left="499" w:hanging="215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4BC23E2E" w14:textId="3AC056BE" w:rsidR="00E56708" w:rsidRPr="00730333" w:rsidRDefault="00E56708" w:rsidP="007262BA">
      <w:pPr>
        <w:pStyle w:val="Akapitzlist"/>
        <w:numPr>
          <w:ilvl w:val="0"/>
          <w:numId w:val="73"/>
        </w:numPr>
        <w:ind w:left="851" w:hanging="284"/>
      </w:pPr>
      <w:r>
        <w:rPr>
          <w:bCs/>
        </w:rPr>
        <w:t>Zamawiający nie wezwie</w:t>
      </w:r>
      <w:r w:rsidRPr="00730333">
        <w:rPr>
          <w:bCs/>
        </w:rPr>
        <w:t xml:space="preserve"> do złożenia podmiotowych środków dowodowych, jeżeli może je uzyskać za pomocą bezpłatnych i ogólnodostępnych baz danyc</w:t>
      </w:r>
      <w:r>
        <w:rPr>
          <w:bCs/>
        </w:rPr>
        <w:t>h, w szczególności rejestrów pu</w:t>
      </w:r>
      <w:r w:rsidRPr="00730333">
        <w:rPr>
          <w:bCs/>
        </w:rPr>
        <w:t>blicznych w</w:t>
      </w:r>
      <w:r>
        <w:rPr>
          <w:bCs/>
        </w:rPr>
        <w:t> </w:t>
      </w:r>
      <w:r w:rsidRPr="00730333">
        <w:rPr>
          <w:bCs/>
        </w:rPr>
        <w:t>rozumieniu ustawy z dnia 17 lutego 2005 r. o informatyzacji działalności podmiotów realizujących zadania pu</w:t>
      </w:r>
      <w:r>
        <w:rPr>
          <w:bCs/>
        </w:rPr>
        <w:t>bliczne, o ile wykonawca wskaże</w:t>
      </w:r>
      <w:r w:rsidRPr="00730333">
        <w:rPr>
          <w:bCs/>
        </w:rPr>
        <w:t xml:space="preserve"> w oświadczeniu, o którym mowa w art. 125 ust. 1</w:t>
      </w:r>
      <w:r>
        <w:rPr>
          <w:bCs/>
        </w:rPr>
        <w:t xml:space="preserve"> ustawy </w:t>
      </w:r>
      <w:proofErr w:type="spellStart"/>
      <w:r>
        <w:rPr>
          <w:bCs/>
        </w:rPr>
        <w:t>Pzp</w:t>
      </w:r>
      <w:proofErr w:type="spellEnd"/>
      <w:r>
        <w:rPr>
          <w:bCs/>
        </w:rPr>
        <w:t xml:space="preserve"> </w:t>
      </w:r>
      <w:r w:rsidRPr="0027249C">
        <w:rPr>
          <w:szCs w:val="20"/>
        </w:rPr>
        <w:t>(JEDZ)</w:t>
      </w:r>
      <w:r w:rsidRPr="0027249C">
        <w:rPr>
          <w:bCs/>
          <w:szCs w:val="20"/>
        </w:rPr>
        <w:t>,</w:t>
      </w:r>
      <w:r w:rsidRPr="00730333">
        <w:rPr>
          <w:bCs/>
        </w:rPr>
        <w:t xml:space="preserve"> dane umożliwiające dostęp do tych środków</w:t>
      </w:r>
      <w:r>
        <w:rPr>
          <w:bCs/>
        </w:rPr>
        <w:t>;</w:t>
      </w:r>
    </w:p>
    <w:p w14:paraId="67162656" w14:textId="3BE4561D" w:rsidR="00F85C46" w:rsidRDefault="00F85C46" w:rsidP="007262BA">
      <w:pPr>
        <w:pStyle w:val="Akapitzlist"/>
        <w:numPr>
          <w:ilvl w:val="0"/>
          <w:numId w:val="73"/>
        </w:numPr>
        <w:ind w:left="851" w:hanging="284"/>
      </w:pPr>
      <w:r w:rsidRPr="002B20B0"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 sprawie </w:t>
      </w:r>
      <w:r w:rsidR="00467882" w:rsidRPr="00467882">
        <w:t xml:space="preserve"> podmiotowych środków dowodowych oraz innych dokumentów lub oświadczeń, jakich mo</w:t>
      </w:r>
      <w:r w:rsidR="00912E09">
        <w:t>że żądać Z</w:t>
      </w:r>
      <w:r w:rsidR="00467882" w:rsidRPr="00467882">
        <w:t>amawiający od wykonawcy</w:t>
      </w:r>
      <w:r w:rsidR="00467882">
        <w:t>, a</w:t>
      </w:r>
      <w:r w:rsidR="00C6398C">
        <w:t xml:space="preserve"> także postanowienia rozdziałów VIII i IX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1CA7C02B" w14:textId="1626A93B" w:rsidR="00F85C46" w:rsidRPr="00733EB6" w:rsidRDefault="00F85C46" w:rsidP="00274F38">
      <w:pPr>
        <w:pStyle w:val="Nagwek1"/>
      </w:pPr>
      <w:bookmarkStart w:id="34" w:name="_Toc62396893"/>
      <w:r w:rsidRPr="00E054BA">
        <w:t>Wymagania dotyczące wadium.</w:t>
      </w:r>
      <w:bookmarkStart w:id="35" w:name="OLE_LINK1"/>
      <w:bookmarkEnd w:id="34"/>
      <w:r w:rsidRPr="00E054BA">
        <w:t xml:space="preserve"> </w:t>
      </w:r>
    </w:p>
    <w:p w14:paraId="1D642B4B" w14:textId="77777777" w:rsidR="007262BA" w:rsidRPr="007262BA" w:rsidRDefault="007262BA" w:rsidP="007262BA">
      <w:pPr>
        <w:keepNext/>
        <w:numPr>
          <w:ilvl w:val="0"/>
          <w:numId w:val="76"/>
        </w:numPr>
        <w:spacing w:before="120" w:after="60" w:line="336" w:lineRule="auto"/>
        <w:ind w:hanging="218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bookmarkStart w:id="36" w:name="_Toc62396894"/>
      <w:bookmarkEnd w:id="35"/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 xml:space="preserve">Wysokość wadium. </w:t>
      </w:r>
    </w:p>
    <w:p w14:paraId="54E13E0E" w14:textId="77777777" w:rsidR="007262BA" w:rsidRDefault="007262BA" w:rsidP="007262BA">
      <w:pPr>
        <w:rPr>
          <w:color w:val="000000" w:themeColor="text1"/>
        </w:rPr>
      </w:pPr>
      <w:r w:rsidRPr="007262BA">
        <w:rPr>
          <w:color w:val="000000" w:themeColor="text1"/>
        </w:rPr>
        <w:t xml:space="preserve">Oferta winna być zabezpieczona wadium w wysokości: </w:t>
      </w:r>
    </w:p>
    <w:p w14:paraId="26DD9365" w14:textId="234EF371" w:rsidR="007262BA" w:rsidRDefault="007262BA" w:rsidP="007262BA">
      <w:pPr>
        <w:numPr>
          <w:ilvl w:val="0"/>
          <w:numId w:val="77"/>
        </w:numPr>
        <w:ind w:left="851" w:hanging="284"/>
        <w:contextualSpacing/>
        <w:outlineLvl w:val="2"/>
      </w:pPr>
      <w:r w:rsidRPr="00654FB6">
        <w:rPr>
          <w:b/>
        </w:rPr>
        <w:t>Część A postępowania:</w:t>
      </w:r>
      <w:r>
        <w:t xml:space="preserve"> </w:t>
      </w:r>
      <w:r w:rsidR="00F60F9F">
        <w:t>1</w:t>
      </w:r>
      <w:r w:rsidRPr="007262BA">
        <w:t>00,</w:t>
      </w:r>
      <w:r w:rsidRPr="007262BA">
        <w:rPr>
          <w:rFonts w:eastAsia="Times New Roman" w:cs="Times New Roman"/>
          <w:bCs/>
          <w:szCs w:val="26"/>
          <w:lang w:eastAsia="x-none"/>
        </w:rPr>
        <w:t>00</w:t>
      </w:r>
      <w:r w:rsidRPr="007262BA">
        <w:t xml:space="preserve"> zł (słownie: </w:t>
      </w:r>
      <w:r w:rsidR="00F60F9F">
        <w:t>sto</w:t>
      </w:r>
      <w:r w:rsidRPr="007262BA">
        <w:t xml:space="preserve"> zł, 00/100),</w:t>
      </w:r>
    </w:p>
    <w:p w14:paraId="0E93EA8C" w14:textId="1DE07E8A" w:rsidR="007262BA" w:rsidRPr="007262BA" w:rsidRDefault="007262BA" w:rsidP="007262BA">
      <w:pPr>
        <w:numPr>
          <w:ilvl w:val="0"/>
          <w:numId w:val="77"/>
        </w:numPr>
        <w:ind w:left="851" w:hanging="284"/>
        <w:contextualSpacing/>
        <w:outlineLvl w:val="2"/>
      </w:pPr>
      <w:r w:rsidRPr="00654FB6">
        <w:rPr>
          <w:b/>
        </w:rPr>
        <w:t xml:space="preserve">Część </w:t>
      </w:r>
      <w:r w:rsidR="00F60F9F" w:rsidRPr="00654FB6">
        <w:rPr>
          <w:b/>
        </w:rPr>
        <w:t>B</w:t>
      </w:r>
      <w:r w:rsidRPr="00654FB6">
        <w:rPr>
          <w:b/>
        </w:rPr>
        <w:t xml:space="preserve"> postępowania:</w:t>
      </w:r>
      <w:r>
        <w:t xml:space="preserve"> </w:t>
      </w:r>
      <w:r w:rsidR="00F60F9F">
        <w:t>3</w:t>
      </w:r>
      <w:r w:rsidRPr="007262BA">
        <w:t>00,</w:t>
      </w:r>
      <w:r w:rsidRPr="007262BA">
        <w:rPr>
          <w:rFonts w:eastAsia="Times New Roman" w:cs="Times New Roman"/>
          <w:bCs/>
          <w:szCs w:val="26"/>
          <w:lang w:eastAsia="x-none"/>
        </w:rPr>
        <w:t>00</w:t>
      </w:r>
      <w:r w:rsidRPr="007262BA">
        <w:t xml:space="preserve"> zł (słownie: </w:t>
      </w:r>
      <w:r w:rsidR="00F60F9F">
        <w:t>trzysta</w:t>
      </w:r>
      <w:r w:rsidRPr="007262BA">
        <w:t xml:space="preserve">  zł, 00/100),</w:t>
      </w:r>
    </w:p>
    <w:p w14:paraId="012BF648" w14:textId="23B62683" w:rsidR="007262BA" w:rsidRPr="007262BA" w:rsidRDefault="007262BA" w:rsidP="007262BA">
      <w:pPr>
        <w:numPr>
          <w:ilvl w:val="0"/>
          <w:numId w:val="77"/>
        </w:numPr>
        <w:ind w:left="851" w:hanging="284"/>
        <w:contextualSpacing/>
        <w:outlineLvl w:val="2"/>
      </w:pPr>
      <w:r w:rsidRPr="00654FB6">
        <w:rPr>
          <w:b/>
        </w:rPr>
        <w:t xml:space="preserve">Część </w:t>
      </w:r>
      <w:r w:rsidR="00F60F9F" w:rsidRPr="00654FB6">
        <w:rPr>
          <w:b/>
        </w:rPr>
        <w:t>C</w:t>
      </w:r>
      <w:r w:rsidRPr="00654FB6">
        <w:rPr>
          <w:b/>
        </w:rPr>
        <w:t xml:space="preserve"> postępowania:</w:t>
      </w:r>
      <w:r>
        <w:t xml:space="preserve"> </w:t>
      </w:r>
      <w:r w:rsidR="00F60F9F">
        <w:t>4</w:t>
      </w:r>
      <w:r w:rsidRPr="007262BA">
        <w:t>00,</w:t>
      </w:r>
      <w:r w:rsidRPr="007262BA">
        <w:rPr>
          <w:rFonts w:eastAsia="Times New Roman" w:cs="Times New Roman"/>
          <w:bCs/>
          <w:szCs w:val="26"/>
          <w:lang w:eastAsia="x-none"/>
        </w:rPr>
        <w:t>00</w:t>
      </w:r>
      <w:r w:rsidRPr="007262BA">
        <w:t xml:space="preserve"> zł (słownie: </w:t>
      </w:r>
      <w:r w:rsidR="00F60F9F">
        <w:t>czterysta</w:t>
      </w:r>
      <w:r w:rsidRPr="007262BA">
        <w:t xml:space="preserve"> zł, 00/100)</w:t>
      </w:r>
    </w:p>
    <w:p w14:paraId="1D6C578B" w14:textId="77777777" w:rsidR="007262BA" w:rsidRPr="007262BA" w:rsidRDefault="007262BA" w:rsidP="007262BA">
      <w:pPr>
        <w:keepNext/>
        <w:numPr>
          <w:ilvl w:val="0"/>
          <w:numId w:val="76"/>
        </w:numPr>
        <w:spacing w:before="120" w:after="60" w:line="336" w:lineRule="auto"/>
        <w:ind w:hanging="218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 xml:space="preserve">Forma wniesienia wadium. </w:t>
      </w:r>
    </w:p>
    <w:p w14:paraId="60673EC5" w14:textId="77777777" w:rsidR="007262BA" w:rsidRPr="007262BA" w:rsidRDefault="007262BA" w:rsidP="007262BA">
      <w:pPr>
        <w:spacing w:before="40" w:after="40"/>
        <w:ind w:left="567" w:firstLine="0"/>
        <w:contextualSpacing/>
        <w:rPr>
          <w:rFonts w:cs="Arial"/>
          <w:color w:val="000000" w:themeColor="text1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>Wadium może być wniesione w jednej lub w kilku następujących formach:</w:t>
      </w:r>
    </w:p>
    <w:p w14:paraId="73DFEC25" w14:textId="77777777" w:rsidR="007262BA" w:rsidRPr="006543F3" w:rsidRDefault="007262BA" w:rsidP="006543F3">
      <w:pPr>
        <w:pStyle w:val="Nagwek3"/>
        <w:numPr>
          <w:ilvl w:val="0"/>
          <w:numId w:val="90"/>
        </w:numPr>
        <w:ind w:left="851" w:hanging="284"/>
      </w:pPr>
      <w:r w:rsidRPr="006543F3">
        <w:t>w pieniądzu, na rachunek Zamawiającego:</w:t>
      </w:r>
    </w:p>
    <w:p w14:paraId="70734CD0" w14:textId="77777777" w:rsidR="007262BA" w:rsidRPr="007262BA" w:rsidRDefault="007262BA" w:rsidP="007262BA">
      <w:pPr>
        <w:ind w:firstLine="0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ING Bank Śląski Spółka Akcyjna o/Katowice,</w:t>
      </w:r>
    </w:p>
    <w:p w14:paraId="1256ADB1" w14:textId="77777777" w:rsidR="007262BA" w:rsidRPr="007262BA" w:rsidRDefault="007262BA" w:rsidP="007262BA">
      <w:pPr>
        <w:ind w:firstLine="0"/>
        <w:contextualSpacing/>
        <w:outlineLvl w:val="2"/>
        <w:rPr>
          <w:rFonts w:eastAsia="Times New Roman" w:cs="Times New Roman"/>
          <w:bCs/>
          <w:i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nr rachunku: 29 1050 1214 1000 0022 0331 4816 lub</w:t>
      </w:r>
    </w:p>
    <w:p w14:paraId="225228F5" w14:textId="77777777" w:rsidR="007262BA" w:rsidRPr="007262BA" w:rsidRDefault="007262BA" w:rsidP="007262BA">
      <w:pPr>
        <w:numPr>
          <w:ilvl w:val="0"/>
          <w:numId w:val="77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w formie niepieniężnej, poprzez przekazanie Zamawiającemu oryginału gwarancji lub poręczenia, w postaci elektronicznej w ramach:</w:t>
      </w:r>
    </w:p>
    <w:p w14:paraId="44FA07AF" w14:textId="77777777" w:rsidR="007262BA" w:rsidRPr="007262BA" w:rsidRDefault="007262BA" w:rsidP="007262BA">
      <w:pPr>
        <w:numPr>
          <w:ilvl w:val="0"/>
          <w:numId w:val="78"/>
        </w:numPr>
        <w:ind w:left="1134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lastRenderedPageBreak/>
        <w:t>gwarancji bankowych lub</w:t>
      </w:r>
      <w:r w:rsidRPr="007262BA">
        <w:rPr>
          <w:rFonts w:eastAsia="Times New Roman" w:cs="Times New Roman"/>
          <w:bCs/>
          <w:i/>
          <w:szCs w:val="26"/>
          <w:lang w:eastAsia="x-none"/>
        </w:rPr>
        <w:t xml:space="preserve"> </w:t>
      </w:r>
    </w:p>
    <w:p w14:paraId="4705A5C2" w14:textId="77777777" w:rsidR="007262BA" w:rsidRPr="007262BA" w:rsidRDefault="007262BA" w:rsidP="007262BA">
      <w:pPr>
        <w:numPr>
          <w:ilvl w:val="0"/>
          <w:numId w:val="78"/>
        </w:numPr>
        <w:ind w:left="1134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gwarancji ubezpieczeniowych lub</w:t>
      </w:r>
    </w:p>
    <w:p w14:paraId="3EB4CD82" w14:textId="77777777" w:rsidR="007262BA" w:rsidRPr="007262BA" w:rsidRDefault="007262BA" w:rsidP="007262BA">
      <w:pPr>
        <w:numPr>
          <w:ilvl w:val="0"/>
          <w:numId w:val="78"/>
        </w:numPr>
        <w:ind w:left="1134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poręczeń udzielanych przez podmioty, o których mowa w art. 6b ust. 5 pkt 2) ustawy</w:t>
      </w:r>
      <w:r w:rsidRPr="007262BA">
        <w:rPr>
          <w:rFonts w:eastAsia="Times New Roman" w:cs="Times New Roman"/>
          <w:bCs/>
          <w:szCs w:val="26"/>
          <w:lang w:eastAsia="x-none"/>
        </w:rPr>
        <w:br/>
        <w:t>z dnia 9 listopada 2000 r. o utworzeniu Polskiej Agencji Rozwoju Przedsiębiorczości.</w:t>
      </w:r>
    </w:p>
    <w:p w14:paraId="393CB963" w14:textId="77777777" w:rsidR="007262BA" w:rsidRPr="007262BA" w:rsidRDefault="007262BA" w:rsidP="007262BA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noProof/>
          <w:color w:val="000000" w:themeColor="text1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>Moment wniesienia wadium w pieniądzu.</w:t>
      </w:r>
    </w:p>
    <w:p w14:paraId="69A0D78A" w14:textId="77777777" w:rsidR="007262BA" w:rsidRPr="007262BA" w:rsidRDefault="007262BA" w:rsidP="007262BA">
      <w:pPr>
        <w:spacing w:before="40" w:after="40"/>
        <w:ind w:left="567" w:firstLine="0"/>
        <w:contextualSpacing/>
        <w:rPr>
          <w:rFonts w:cs="Arial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>Za datę wniesienia wadium w pieniądzu (przelewem) uważa się datę uznania rachunku bankowego Zamawiającego. Wadium powinno wpłynąć na rachunek bankowy Zamawiającego do upływu terminu wyznaczonego na składanie ofert (</w:t>
      </w:r>
      <w:proofErr w:type="spellStart"/>
      <w:r w:rsidRPr="007262BA">
        <w:rPr>
          <w:rFonts w:cs="Arial"/>
          <w:color w:val="000000" w:themeColor="text1"/>
          <w:szCs w:val="20"/>
          <w:lang w:eastAsia="pl-PL"/>
        </w:rPr>
        <w:t>t.j</w:t>
      </w:r>
      <w:proofErr w:type="spellEnd"/>
      <w:r w:rsidRPr="007262BA">
        <w:rPr>
          <w:rFonts w:cs="Arial"/>
          <w:color w:val="000000" w:themeColor="text1"/>
          <w:szCs w:val="20"/>
          <w:lang w:eastAsia="pl-PL"/>
        </w:rPr>
        <w:t xml:space="preserve">. przed upływem godziny i dnia wyznaczonego, jako ostateczny termin składania ofert). </w:t>
      </w:r>
    </w:p>
    <w:p w14:paraId="5A79BB66" w14:textId="77777777" w:rsidR="007262BA" w:rsidRPr="007262BA" w:rsidRDefault="007262BA" w:rsidP="007262BA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>Wymagania dotyczące wadium wnoszonego w formie niepieniężnej:</w:t>
      </w:r>
    </w:p>
    <w:p w14:paraId="0B1711F9" w14:textId="77777777" w:rsidR="007262BA" w:rsidRPr="007262BA" w:rsidRDefault="007262BA" w:rsidP="007262BA">
      <w:pPr>
        <w:numPr>
          <w:ilvl w:val="0"/>
          <w:numId w:val="79"/>
        </w:numPr>
        <w:spacing w:before="40" w:after="40"/>
        <w:ind w:left="851" w:hanging="284"/>
        <w:contextualSpacing/>
        <w:rPr>
          <w:rFonts w:cs="Arial"/>
          <w:color w:val="000000" w:themeColor="text1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 xml:space="preserve">z treści gwarancji (poręczenia) powinno w sposób nie budzący wątpliwości wynikać zobowiązanie </w:t>
      </w:r>
      <w:r w:rsidRPr="007262BA">
        <w:rPr>
          <w:rFonts w:cs="Arial"/>
          <w:iCs/>
          <w:color w:val="000000" w:themeColor="text1"/>
          <w:szCs w:val="20"/>
          <w:lang w:eastAsia="pl-PL"/>
        </w:rPr>
        <w:t>gwaranta</w:t>
      </w:r>
      <w:r w:rsidRPr="007262BA">
        <w:rPr>
          <w:rFonts w:cs="Arial"/>
          <w:i/>
          <w:iCs/>
          <w:color w:val="000000" w:themeColor="text1"/>
          <w:szCs w:val="20"/>
          <w:lang w:eastAsia="pl-PL"/>
        </w:rPr>
        <w:t xml:space="preserve"> </w:t>
      </w:r>
      <w:r w:rsidRPr="007262BA">
        <w:rPr>
          <w:rFonts w:cs="Arial"/>
          <w:color w:val="000000" w:themeColor="text1"/>
          <w:szCs w:val="20"/>
          <w:lang w:eastAsia="pl-PL"/>
        </w:rPr>
        <w:t xml:space="preserve">do zapłaty </w:t>
      </w:r>
      <w:r w:rsidRPr="007262BA">
        <w:rPr>
          <w:rFonts w:cs="Arial"/>
          <w:iCs/>
          <w:color w:val="000000" w:themeColor="text1"/>
          <w:szCs w:val="20"/>
          <w:lang w:eastAsia="pl-PL"/>
        </w:rPr>
        <w:t xml:space="preserve">beneficjentowi gwarancji lub poręczenia </w:t>
      </w:r>
      <w:r w:rsidRPr="007262BA">
        <w:rPr>
          <w:rFonts w:cs="Arial"/>
          <w:color w:val="000000" w:themeColor="text1"/>
          <w:szCs w:val="20"/>
          <w:lang w:eastAsia="pl-PL"/>
        </w:rPr>
        <w:t>(Zamawiającemu) należności, w przypadku ziszczenia się któregokolwiek z warunków:</w:t>
      </w:r>
    </w:p>
    <w:p w14:paraId="0F192FBD" w14:textId="77777777" w:rsidR="007262BA" w:rsidRPr="007262BA" w:rsidRDefault="007262BA" w:rsidP="007262BA">
      <w:pPr>
        <w:numPr>
          <w:ilvl w:val="0"/>
          <w:numId w:val="80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</w:pPr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wykonawca </w:t>
      </w:r>
      <w:r w:rsidRPr="007262BA">
        <w:rPr>
          <w:rFonts w:eastAsia="Times New Roman" w:cs="Times New Roman"/>
          <w:bCs/>
          <w:iCs/>
          <w:color w:val="000000" w:themeColor="text1"/>
          <w:szCs w:val="20"/>
          <w:lang w:eastAsia="x-none"/>
        </w:rPr>
        <w:t>(zleceniodawca)</w:t>
      </w:r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 w odpowiedzi na wezwanie, o którym mowa w art. 107 ust. 2 lub art. 128 ust. 1 ustawy </w:t>
      </w:r>
      <w:proofErr w:type="spellStart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Pzp</w:t>
      </w:r>
      <w:proofErr w:type="spellEnd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, z przyczyn leżących po jego stronie, nie złożył podmiotowych środków dowodowych lub przedmiotowych środków dowodowych potwierdzających okoliczności, o których mowa w art. 57 lub art. 106 ust. 1 ustawy </w:t>
      </w:r>
      <w:proofErr w:type="spellStart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Pzp</w:t>
      </w:r>
      <w:proofErr w:type="spellEnd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, oświadczenia, o którym mowa w art. 125 ust. 1 ustawy </w:t>
      </w:r>
      <w:proofErr w:type="spellStart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Pzp</w:t>
      </w:r>
      <w:proofErr w:type="spellEnd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, innych dokumentów lub oświadczeń lub nie wyraził zgody na poprawienie omyłki, o której mowa w art. 223 ust. 2 pkt 3 ustawy </w:t>
      </w:r>
      <w:proofErr w:type="spellStart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Pzp</w:t>
      </w:r>
      <w:proofErr w:type="spellEnd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, co spowodowało brak możliwości wybrania oferty złożonej przez wykonawcę jako najkorzystniejszej;</w:t>
      </w:r>
    </w:p>
    <w:p w14:paraId="54491490" w14:textId="77777777" w:rsidR="007262BA" w:rsidRPr="007262BA" w:rsidRDefault="007262BA" w:rsidP="007262BA">
      <w:pPr>
        <w:numPr>
          <w:ilvl w:val="0"/>
          <w:numId w:val="80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</w:pPr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wykonawca (zleceniodawca), którego oferta została wybrana: </w:t>
      </w:r>
    </w:p>
    <w:p w14:paraId="12A6CD47" w14:textId="77777777" w:rsidR="007262BA" w:rsidRPr="007262BA" w:rsidRDefault="007262BA" w:rsidP="007262BA">
      <w:pPr>
        <w:numPr>
          <w:ilvl w:val="0"/>
          <w:numId w:val="81"/>
        </w:numPr>
        <w:spacing w:before="40" w:after="40"/>
        <w:ind w:left="1418" w:hanging="283"/>
        <w:contextualSpacing/>
        <w:rPr>
          <w:rFonts w:cs="Arial"/>
          <w:color w:val="000000" w:themeColor="text1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 xml:space="preserve">odmówił podpisania umowy w sprawie zamówienia publicznego na warunkach określonych w ofercie, </w:t>
      </w:r>
    </w:p>
    <w:p w14:paraId="241DE507" w14:textId="77777777" w:rsidR="007262BA" w:rsidRPr="007262BA" w:rsidRDefault="007262BA" w:rsidP="007262BA">
      <w:pPr>
        <w:numPr>
          <w:ilvl w:val="0"/>
          <w:numId w:val="81"/>
        </w:numPr>
        <w:spacing w:before="40" w:after="40"/>
        <w:ind w:left="1418" w:hanging="283"/>
        <w:contextualSpacing/>
        <w:rPr>
          <w:rFonts w:cs="Arial"/>
          <w:color w:val="000000" w:themeColor="text1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>nie wniósł wymaganego zabezpieczenia należytego wykonania umowy;</w:t>
      </w:r>
    </w:p>
    <w:p w14:paraId="29E7F4EB" w14:textId="77777777" w:rsidR="007262BA" w:rsidRPr="007262BA" w:rsidRDefault="007262BA" w:rsidP="007262BA">
      <w:pPr>
        <w:numPr>
          <w:ilvl w:val="0"/>
          <w:numId w:val="12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7262BA">
        <w:rPr>
          <w:rFonts w:eastAsia="Times New Roman" w:cs="Times New Roman"/>
          <w:bCs/>
          <w:iCs/>
          <w:szCs w:val="20"/>
          <w:lang w:val="x-none" w:eastAsia="x-none"/>
        </w:rPr>
        <w:t>zawarcie umowy w sprawie zamówienia publicznego stało się niemożliwe z przyczyn leżących po stronie wykonawcy</w:t>
      </w:r>
      <w:r w:rsidRPr="007262BA">
        <w:rPr>
          <w:rFonts w:eastAsia="Times New Roman" w:cs="Times New Roman"/>
          <w:bCs/>
          <w:iCs/>
          <w:szCs w:val="20"/>
          <w:lang w:eastAsia="x-none"/>
        </w:rPr>
        <w:t xml:space="preserve"> (zleceniodawcy)</w:t>
      </w:r>
      <w:r w:rsidRPr="007262BA">
        <w:rPr>
          <w:rFonts w:eastAsia="Times New Roman" w:cs="Times New Roman"/>
          <w:bCs/>
          <w:iCs/>
          <w:szCs w:val="20"/>
          <w:lang w:val="x-none" w:eastAsia="x-none"/>
        </w:rPr>
        <w:t>, którego oferta została wybrana.</w:t>
      </w:r>
    </w:p>
    <w:p w14:paraId="42AB97C3" w14:textId="77777777" w:rsidR="007262BA" w:rsidRPr="007262BA" w:rsidRDefault="007262BA" w:rsidP="007262BA">
      <w:pPr>
        <w:numPr>
          <w:ilvl w:val="0"/>
          <w:numId w:val="79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 xml:space="preserve">zobowiązanie </w:t>
      </w:r>
      <w:r w:rsidRPr="007262BA">
        <w:rPr>
          <w:rFonts w:eastAsia="Times New Roman" w:cs="Times New Roman"/>
          <w:bCs/>
          <w:iCs/>
          <w:szCs w:val="26"/>
          <w:lang w:eastAsia="x-none"/>
        </w:rPr>
        <w:t>gwaranta (poręczyciela)</w:t>
      </w:r>
      <w:r w:rsidRPr="007262BA">
        <w:rPr>
          <w:rFonts w:eastAsia="Times New Roman" w:cs="Times New Roman"/>
          <w:bCs/>
          <w:i/>
          <w:iCs/>
          <w:szCs w:val="26"/>
          <w:lang w:eastAsia="x-none"/>
        </w:rPr>
        <w:t xml:space="preserve"> </w:t>
      </w:r>
      <w:r w:rsidRPr="007262BA">
        <w:rPr>
          <w:rFonts w:eastAsia="Times New Roman" w:cs="Times New Roman"/>
          <w:bCs/>
          <w:iCs/>
          <w:szCs w:val="26"/>
          <w:lang w:eastAsia="x-none"/>
        </w:rPr>
        <w:t>po</w:t>
      </w:r>
      <w:r w:rsidRPr="007262BA">
        <w:rPr>
          <w:rFonts w:eastAsia="Times New Roman" w:cs="Times New Roman"/>
          <w:bCs/>
          <w:szCs w:val="26"/>
          <w:lang w:eastAsia="x-none"/>
        </w:rPr>
        <w:t xml:space="preserve">winno być bezwarunkowe, nieodwołalne i płatne na pierwsze żądanie </w:t>
      </w:r>
      <w:r w:rsidRPr="007262BA">
        <w:rPr>
          <w:rFonts w:eastAsia="Times New Roman" w:cs="Times New Roman"/>
          <w:bCs/>
          <w:iCs/>
          <w:szCs w:val="26"/>
          <w:lang w:eastAsia="x-none"/>
        </w:rPr>
        <w:t>beneficjenta gwarancji lub poręczenia</w:t>
      </w:r>
      <w:r w:rsidRPr="007262BA">
        <w:rPr>
          <w:rFonts w:eastAsia="Times New Roman" w:cs="Times New Roman"/>
          <w:bCs/>
          <w:i/>
          <w:iCs/>
          <w:szCs w:val="26"/>
          <w:lang w:eastAsia="x-none"/>
        </w:rPr>
        <w:t xml:space="preserve"> </w:t>
      </w:r>
      <w:r w:rsidRPr="007262BA">
        <w:rPr>
          <w:rFonts w:eastAsia="Times New Roman" w:cs="Times New Roman"/>
          <w:bCs/>
          <w:szCs w:val="26"/>
          <w:lang w:eastAsia="x-none"/>
        </w:rPr>
        <w:t>(Zamawiającego);</w:t>
      </w:r>
    </w:p>
    <w:p w14:paraId="4BE9FD1D" w14:textId="77777777" w:rsidR="007262BA" w:rsidRPr="007262BA" w:rsidRDefault="007262BA" w:rsidP="007262BA">
      <w:pPr>
        <w:numPr>
          <w:ilvl w:val="0"/>
          <w:numId w:val="79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gwarancja (poręczenie) powinny spełniać wymogi określone we właściwych przepisach. Powyższe warunki muszą wynikać z treści gwarancji lub poręczenia.</w:t>
      </w:r>
    </w:p>
    <w:p w14:paraId="6AA0233D" w14:textId="77777777" w:rsidR="007262BA" w:rsidRPr="007262BA" w:rsidRDefault="007262BA" w:rsidP="007262BA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>Wadium a termin związania ofertą.</w:t>
      </w:r>
    </w:p>
    <w:p w14:paraId="1C74D5F8" w14:textId="77777777" w:rsidR="007262BA" w:rsidRPr="007262BA" w:rsidRDefault="007262BA" w:rsidP="007262BA">
      <w:pPr>
        <w:ind w:left="567" w:firstLine="0"/>
      </w:pPr>
      <w:r w:rsidRPr="007262BA">
        <w:t>Wadium, bez względu na sposób jego wniesienia, musi obejmować cały okres związania ofertą, o którym mowa w rozdziale XII SWZ. Przedłużenie terminu związania ofertą jest dopuszczalne tylko z jednoczesnym przedłużeniem okresu ważności wadium albo, jeżeli nie jest to możliwe, z wniesieniem nowego wadium na przedłużony okres związania ofertą.</w:t>
      </w:r>
    </w:p>
    <w:p w14:paraId="494159C5" w14:textId="77777777" w:rsidR="007262BA" w:rsidRPr="007262BA" w:rsidRDefault="007262BA" w:rsidP="007262BA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lastRenderedPageBreak/>
        <w:t>Zasady zwrotu i zatrzymania wadium.</w:t>
      </w:r>
    </w:p>
    <w:p w14:paraId="6B1DA9C3" w14:textId="77777777" w:rsidR="007262BA" w:rsidRPr="007262BA" w:rsidRDefault="007262BA" w:rsidP="007262BA">
      <w:pPr>
        <w:spacing w:before="40" w:after="40"/>
        <w:ind w:left="567" w:firstLine="0"/>
        <w:contextualSpacing/>
        <w:rPr>
          <w:rFonts w:cs="Arial"/>
          <w:szCs w:val="20"/>
          <w:lang w:eastAsia="pl-PL"/>
        </w:rPr>
      </w:pPr>
      <w:r w:rsidRPr="007262BA">
        <w:rPr>
          <w:rFonts w:cs="Arial"/>
          <w:szCs w:val="20"/>
          <w:lang w:eastAsia="pl-PL"/>
        </w:rPr>
        <w:t xml:space="preserve">Okoliczności i zasady zwrotu wadium z urzędu oraz na wniosek, zostały opisane w art. 98 ust. 1 pkt 1 – 5 ustawy </w:t>
      </w:r>
      <w:proofErr w:type="spellStart"/>
      <w:r w:rsidRPr="007262BA">
        <w:rPr>
          <w:rFonts w:cs="Arial"/>
          <w:szCs w:val="20"/>
          <w:lang w:eastAsia="pl-PL"/>
        </w:rPr>
        <w:t>Pzp</w:t>
      </w:r>
      <w:proofErr w:type="spellEnd"/>
      <w:r w:rsidRPr="007262BA">
        <w:rPr>
          <w:rFonts w:cs="Arial"/>
          <w:szCs w:val="20"/>
          <w:lang w:eastAsia="pl-PL"/>
        </w:rPr>
        <w:t xml:space="preserve">. Podstawy oraz tryb zatrzymania wadium określa przepis art. 98 ust. 1 pkt 6 ustawy </w:t>
      </w:r>
      <w:proofErr w:type="spellStart"/>
      <w:r w:rsidRPr="007262BA">
        <w:rPr>
          <w:rFonts w:cs="Arial"/>
          <w:szCs w:val="20"/>
          <w:lang w:eastAsia="pl-PL"/>
        </w:rPr>
        <w:t>Pzp</w:t>
      </w:r>
      <w:proofErr w:type="spellEnd"/>
      <w:r w:rsidRPr="007262BA">
        <w:rPr>
          <w:rFonts w:cs="Arial"/>
          <w:szCs w:val="20"/>
          <w:lang w:eastAsia="pl-PL"/>
        </w:rPr>
        <w:t>.</w:t>
      </w:r>
    </w:p>
    <w:p w14:paraId="4043A489" w14:textId="082DB4CF" w:rsidR="00F85C46" w:rsidRPr="00E054BA" w:rsidRDefault="00C9621E" w:rsidP="00274F38">
      <w:pPr>
        <w:pStyle w:val="Nagwek1"/>
      </w:pPr>
      <w:r>
        <w:rPr>
          <w:lang w:val="pl-PL"/>
        </w:rPr>
        <w:t xml:space="preserve"> </w:t>
      </w:r>
      <w:r w:rsidR="004B4CE9">
        <w:rPr>
          <w:lang w:val="pl-PL"/>
        </w:rPr>
        <w:t>I</w:t>
      </w:r>
      <w:proofErr w:type="spellStart"/>
      <w:r w:rsidR="004B4CE9" w:rsidRPr="004B4CE9">
        <w:t>nformacje</w:t>
      </w:r>
      <w:proofErr w:type="spellEnd"/>
      <w:r w:rsidR="004B4CE9" w:rsidRPr="004B4CE9">
        <w:t xml:space="preserve"> o środkach komunikacji elekt</w:t>
      </w:r>
      <w:r w:rsidR="002E4CF0">
        <w:t>ronicznej do komunikacji</w:t>
      </w:r>
      <w:r w:rsidR="004B4CE9">
        <w:t xml:space="preserve"> </w:t>
      </w:r>
      <w:r w:rsidR="004B4CE9">
        <w:rPr>
          <w:lang w:val="pl-PL"/>
        </w:rPr>
        <w:t>Z</w:t>
      </w:r>
      <w:proofErr w:type="spellStart"/>
      <w:r w:rsidR="002E4CF0">
        <w:t>amawiającego</w:t>
      </w:r>
      <w:proofErr w:type="spellEnd"/>
      <w:r w:rsidR="002E4CF0">
        <w:t xml:space="preserve"> </w:t>
      </w:r>
      <w:r w:rsidR="004B4CE9" w:rsidRPr="004B4CE9">
        <w:t>z</w:t>
      </w:r>
      <w:r w:rsidR="002E4CF0">
        <w:rPr>
          <w:lang w:val="pl-PL"/>
        </w:rPr>
        <w:t> </w:t>
      </w:r>
      <w:r w:rsidR="004B4CE9" w:rsidRPr="004B4CE9">
        <w:t>wykonawcami</w:t>
      </w:r>
      <w:r w:rsidR="004B4CE9">
        <w:rPr>
          <w:lang w:val="pl-PL"/>
        </w:rPr>
        <w:t>.</w:t>
      </w:r>
      <w:bookmarkEnd w:id="36"/>
    </w:p>
    <w:p w14:paraId="618711CE" w14:textId="7B68746D" w:rsidR="00907E2D" w:rsidRDefault="00907E2D" w:rsidP="007262BA">
      <w:pPr>
        <w:pStyle w:val="Nagwek2"/>
        <w:numPr>
          <w:ilvl w:val="0"/>
          <w:numId w:val="28"/>
        </w:numPr>
        <w:ind w:left="567" w:hanging="283"/>
      </w:pPr>
      <w:r>
        <w:t>Zasady komunikacji.</w:t>
      </w:r>
    </w:p>
    <w:p w14:paraId="2932C9B3" w14:textId="65FB3FBD" w:rsidR="00D05F0F" w:rsidRPr="00CD1C73" w:rsidRDefault="00D05F0F" w:rsidP="007262BA">
      <w:pPr>
        <w:pStyle w:val="Nagwek3"/>
        <w:numPr>
          <w:ilvl w:val="0"/>
          <w:numId w:val="65"/>
        </w:numPr>
        <w:ind w:left="851" w:hanging="284"/>
        <w:rPr>
          <w:lang w:val="pl"/>
        </w:rPr>
      </w:pPr>
      <w:r w:rsidRPr="008974DB">
        <w:t>Komunikacja w niniejszym postępowaniu o udzielenie zamówienia, w tym składanie ofert, wymiana informacji oraz przekazywanie dokumentów lub oświadczeń między Zamawiającym a</w:t>
      </w:r>
      <w:r w:rsidR="008974DB" w:rsidRPr="008974DB">
        <w:t> </w:t>
      </w:r>
      <w:r w:rsidRPr="008974DB">
        <w:t>wykonawcami, odbywa się przy użyciu śro</w:t>
      </w:r>
      <w:r w:rsidR="00907E2D" w:rsidRPr="008974DB">
        <w:t>dków komunikacji elektronicznej;</w:t>
      </w:r>
    </w:p>
    <w:p w14:paraId="78D63F00" w14:textId="575030A1" w:rsidR="00D05F0F" w:rsidRPr="00ED6871" w:rsidRDefault="00D05F0F" w:rsidP="007262BA">
      <w:pPr>
        <w:pStyle w:val="Nagwek3"/>
        <w:numPr>
          <w:ilvl w:val="0"/>
          <w:numId w:val="29"/>
        </w:numPr>
        <w:ind w:left="851" w:hanging="284"/>
        <w:rPr>
          <w:rFonts w:eastAsia="Calibri"/>
          <w:lang w:val="pl"/>
        </w:rPr>
      </w:pPr>
      <w:r w:rsidRPr="00ED6871">
        <w:rPr>
          <w:rFonts w:eastAsia="Calibri"/>
          <w:lang w:val="pl"/>
        </w:rPr>
        <w:t>Postępowanie prowadzone jest w języku polskim</w:t>
      </w:r>
      <w:r w:rsidR="00CD1C73">
        <w:rPr>
          <w:rFonts w:eastAsia="Calibri"/>
          <w:lang w:val="pl"/>
        </w:rPr>
        <w:t>,</w:t>
      </w:r>
      <w:r w:rsidRPr="00ED6871">
        <w:rPr>
          <w:rFonts w:eastAsia="Calibri"/>
          <w:lang w:val="pl"/>
        </w:rPr>
        <w:t xml:space="preserve"> w formie elektronicznej za pośrednictwem</w:t>
      </w:r>
      <w:r w:rsidR="00FB0199" w:rsidRPr="00ED6871">
        <w:rPr>
          <w:rFonts w:eastAsia="Calibri"/>
          <w:lang w:val="pl"/>
        </w:rPr>
        <w:t xml:space="preserve"> platformy zakupowej o nazwie</w:t>
      </w:r>
      <w:r w:rsidRPr="00ED6871">
        <w:rPr>
          <w:rFonts w:eastAsia="Calibri"/>
          <w:lang w:val="pl"/>
        </w:rPr>
        <w:t xml:space="preserve"> </w:t>
      </w:r>
      <w:hyperlink r:id="rId14">
        <w:r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FB0199">
        <w:t xml:space="preserve"> (zwanej dalej także: „platformą”)</w:t>
      </w:r>
      <w:r w:rsidR="00BB50C1">
        <w:rPr>
          <w:rFonts w:eastAsia="Calibri"/>
          <w:lang w:val="pl"/>
        </w:rPr>
        <w:t xml:space="preserve"> pod adresem: </w:t>
      </w:r>
      <w:hyperlink r:id="rId15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>
        <w:rPr>
          <w:rFonts w:eastAsia="Calibri"/>
          <w:lang w:val="pl"/>
        </w:rPr>
        <w:t xml:space="preserve"> </w:t>
      </w:r>
    </w:p>
    <w:p w14:paraId="4E3BCF7F" w14:textId="088BB143" w:rsidR="00D05F0F" w:rsidRPr="00D05F0F" w:rsidRDefault="00D05F0F" w:rsidP="00B76598">
      <w:pPr>
        <w:pStyle w:val="Nagwek3"/>
        <w:ind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>W celu skrócenia czasu udzielen</w:t>
      </w:r>
      <w:r w:rsidR="00FB0199">
        <w:rPr>
          <w:rFonts w:eastAsia="Calibri"/>
          <w:lang w:val="pl"/>
        </w:rPr>
        <w:t>ia odpowiedzi na pytania</w:t>
      </w:r>
      <w:r w:rsidR="00305D5C">
        <w:rPr>
          <w:rFonts w:eastAsia="Calibri"/>
          <w:lang w:val="pl"/>
        </w:rPr>
        <w:t>, preferowanym kanałem komunikacji między Z</w:t>
      </w:r>
      <w:r w:rsidRPr="00D05F0F">
        <w:rPr>
          <w:rFonts w:eastAsia="Calibri"/>
          <w:lang w:val="pl"/>
        </w:rPr>
        <w:t xml:space="preserve">amawiającym a wykonawcami, w tym </w:t>
      </w:r>
      <w:r w:rsidR="00305D5C">
        <w:rPr>
          <w:rFonts w:eastAsia="Calibri"/>
          <w:lang w:val="pl"/>
        </w:rPr>
        <w:t>składania wszelkich oświadczeń, wniosków, zawiadomień</w:t>
      </w:r>
      <w:r w:rsidRPr="00D05F0F">
        <w:rPr>
          <w:rFonts w:eastAsia="Calibri"/>
          <w:lang w:val="pl"/>
        </w:rPr>
        <w:t xml:space="preserve"> oraz</w:t>
      </w:r>
      <w:r w:rsidR="00305D5C">
        <w:rPr>
          <w:rFonts w:eastAsia="Calibri"/>
          <w:lang w:val="pl"/>
        </w:rPr>
        <w:t xml:space="preserve"> informacji</w:t>
      </w:r>
      <w:r w:rsidRPr="00D05F0F">
        <w:rPr>
          <w:rFonts w:eastAsia="Calibri"/>
          <w:lang w:val="pl"/>
        </w:rPr>
        <w:t xml:space="preserve"> w formie elektronicznej</w:t>
      </w:r>
      <w:r w:rsidR="00CD6350">
        <w:rPr>
          <w:rFonts w:eastAsia="Calibri"/>
          <w:lang w:val="pl"/>
        </w:rPr>
        <w:t xml:space="preserve"> jest formularz o nazwie: „Wyślij wiadomość do Zamawiającego” na </w:t>
      </w:r>
      <w:r w:rsidRPr="00D05F0F">
        <w:rPr>
          <w:rFonts w:eastAsia="Calibri"/>
          <w:lang w:val="pl"/>
        </w:rPr>
        <w:t xml:space="preserve"> </w:t>
      </w:r>
      <w:hyperlink r:id="rId16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</w:p>
    <w:p w14:paraId="67941593" w14:textId="529178AF" w:rsidR="00D05F0F" w:rsidRPr="00D05F0F" w:rsidRDefault="00D05F0F" w:rsidP="00B76598">
      <w:pPr>
        <w:pStyle w:val="Nagwek3"/>
        <w:ind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 datę przekazania (wpływu) oświadczeń, wniosków, zawiadomień oraz informacji </w:t>
      </w:r>
      <w:r w:rsidR="00CD6350">
        <w:rPr>
          <w:rFonts w:eastAsia="Calibri"/>
          <w:lang w:val="pl"/>
        </w:rPr>
        <w:t xml:space="preserve">do Zamawiającego, </w:t>
      </w:r>
      <w:r w:rsidRPr="00D05F0F">
        <w:rPr>
          <w:rFonts w:eastAsia="Calibri"/>
          <w:lang w:val="pl"/>
        </w:rPr>
        <w:t xml:space="preserve">przyjmuje się datę ich przesłania za pośrednictwem </w:t>
      </w:r>
      <w:hyperlink r:id="rId17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  <w:r w:rsidR="00CD6350">
        <w:rPr>
          <w:rFonts w:eastAsia="Calibri"/>
          <w:lang w:val="pl"/>
        </w:rPr>
        <w:t xml:space="preserve"> przy użyciu</w:t>
      </w:r>
      <w:r w:rsidRPr="00D05F0F">
        <w:rPr>
          <w:rFonts w:eastAsia="Calibri"/>
          <w:lang w:val="pl"/>
        </w:rPr>
        <w:t xml:space="preserve"> p</w:t>
      </w:r>
      <w:r w:rsidR="00305D5C">
        <w:rPr>
          <w:lang w:val="pl"/>
        </w:rPr>
        <w:t>rzycisku</w:t>
      </w:r>
      <w:r w:rsidR="00CD6350">
        <w:rPr>
          <w:lang w:val="pl"/>
        </w:rPr>
        <w:t>:</w:t>
      </w:r>
      <w:r w:rsidR="00305D5C">
        <w:rPr>
          <w:lang w:val="pl"/>
        </w:rPr>
        <w:t xml:space="preserve">  „Wyślij wiadomość do Z</w:t>
      </w:r>
      <w:r w:rsidRPr="00D05F0F">
        <w:rPr>
          <w:rFonts w:eastAsia="Calibri"/>
          <w:lang w:val="pl"/>
        </w:rPr>
        <w:t>amawiającego”</w:t>
      </w:r>
      <w:r w:rsidR="00CD6350">
        <w:rPr>
          <w:rFonts w:eastAsia="Calibri"/>
          <w:lang w:val="pl"/>
        </w:rPr>
        <w:t>. Następstwem skorzystania z powyższej funkcji jest pojawienie się komunikatu informującego,</w:t>
      </w:r>
      <w:r w:rsidRPr="00D05F0F">
        <w:rPr>
          <w:rFonts w:eastAsia="Calibri"/>
          <w:lang w:val="pl"/>
        </w:rPr>
        <w:t xml:space="preserve"> że wiadomość została wysła</w:t>
      </w:r>
      <w:r w:rsidR="00CD6350">
        <w:rPr>
          <w:rFonts w:eastAsia="Calibri"/>
          <w:lang w:val="pl"/>
        </w:rPr>
        <w:t>na do Z</w:t>
      </w:r>
      <w:r w:rsidR="00FB0199">
        <w:rPr>
          <w:rFonts w:eastAsia="Calibri"/>
          <w:lang w:val="pl"/>
        </w:rPr>
        <w:t>amawiającego;</w:t>
      </w:r>
    </w:p>
    <w:p w14:paraId="5E382ED8" w14:textId="131C564E" w:rsidR="006727FE" w:rsidRPr="006727FE" w:rsidRDefault="006727FE" w:rsidP="00B76598">
      <w:pPr>
        <w:pStyle w:val="Nagwek3"/>
        <w:ind w:hanging="284"/>
        <w:rPr>
          <w:rFonts w:eastAsia="Calibri"/>
          <w:lang w:val="pl"/>
        </w:rPr>
      </w:pPr>
      <w:r>
        <w:rPr>
          <w:rFonts w:eastAsia="Calibri"/>
          <w:lang w:val="pl"/>
        </w:rPr>
        <w:t>Wykonawca może zwrócić się do Z</w:t>
      </w:r>
      <w:r w:rsidRPr="006727FE">
        <w:rPr>
          <w:rFonts w:eastAsia="Calibri"/>
          <w:lang w:val="pl"/>
        </w:rPr>
        <w:t>amawiającego z wnioskiem o wyjaśnienie treści SWZ. Zamawiający jest obowiązany udzielić wyjaśnień niezwłocznie, jednak nie później niż na 6 dni przed upływem terminu składania ofert</w:t>
      </w:r>
      <w:r>
        <w:rPr>
          <w:rFonts w:eastAsia="Calibri"/>
          <w:lang w:val="pl"/>
        </w:rPr>
        <w:t>,</w:t>
      </w:r>
      <w:r w:rsidRPr="006727FE">
        <w:rPr>
          <w:rFonts w:eastAsia="Calibri"/>
          <w:lang w:val="pl"/>
        </w:rPr>
        <w:t xml:space="preserve"> warunkiem że wniosek o wyj</w:t>
      </w:r>
      <w:r w:rsidR="005051C0">
        <w:rPr>
          <w:rFonts w:eastAsia="Calibri"/>
          <w:lang w:val="pl"/>
        </w:rPr>
        <w:t>aśnienie treści SWZ wpłynął do Z</w:t>
      </w:r>
      <w:r w:rsidRPr="006727FE">
        <w:rPr>
          <w:rFonts w:eastAsia="Calibri"/>
          <w:lang w:val="pl"/>
        </w:rPr>
        <w:t>amawiającego nie późn</w:t>
      </w:r>
      <w:r>
        <w:rPr>
          <w:rFonts w:eastAsia="Calibri"/>
          <w:lang w:val="pl"/>
        </w:rPr>
        <w:t>iej niż na odpowiednio 14</w:t>
      </w:r>
      <w:r w:rsidRPr="006727FE">
        <w:rPr>
          <w:rFonts w:eastAsia="Calibri"/>
          <w:lang w:val="pl"/>
        </w:rPr>
        <w:t xml:space="preserve"> dni przed </w:t>
      </w:r>
      <w:r>
        <w:rPr>
          <w:rFonts w:eastAsia="Calibri"/>
          <w:lang w:val="pl"/>
        </w:rPr>
        <w:t>upływem terminu składania ofert;</w:t>
      </w:r>
    </w:p>
    <w:p w14:paraId="7749D9F9" w14:textId="423FBE99" w:rsidR="006727FE" w:rsidRPr="006727FE" w:rsidRDefault="006727FE" w:rsidP="00B76598">
      <w:pPr>
        <w:pStyle w:val="Nagwek3"/>
        <w:ind w:hanging="284"/>
        <w:rPr>
          <w:rFonts w:eastAsia="Calibri"/>
          <w:lang w:val="pl"/>
        </w:rPr>
      </w:pPr>
      <w:r>
        <w:rPr>
          <w:rFonts w:eastAsia="Calibri"/>
          <w:lang w:val="pl"/>
        </w:rPr>
        <w:t>Jeżeli Z</w:t>
      </w:r>
      <w:r w:rsidRPr="006727FE">
        <w:rPr>
          <w:rFonts w:eastAsia="Calibri"/>
          <w:lang w:val="pl"/>
        </w:rPr>
        <w:t>amawiający n</w:t>
      </w:r>
      <w:r>
        <w:rPr>
          <w:rFonts w:eastAsia="Calibri"/>
          <w:lang w:val="pl"/>
        </w:rPr>
        <w:t>ie udzieli wyjaśnień w terminie, o których mowa w pkt 5</w:t>
      </w:r>
      <w:r w:rsidRPr="006727FE">
        <w:rPr>
          <w:rFonts w:eastAsia="Calibri"/>
          <w:lang w:val="pl"/>
        </w:rPr>
        <w:t>, przedłuża termin składania ofert o czas niezbędny do zapoznania się wszystkich zainteresowanych wykonawców z</w:t>
      </w:r>
      <w:r>
        <w:rPr>
          <w:rFonts w:eastAsia="Calibri"/>
          <w:lang w:val="pl"/>
        </w:rPr>
        <w:t> </w:t>
      </w:r>
      <w:r w:rsidRPr="006727FE">
        <w:rPr>
          <w:rFonts w:eastAsia="Calibri"/>
          <w:lang w:val="pl"/>
        </w:rPr>
        <w:t>wyjaśnieniami niezbędnymi do należytego</w:t>
      </w:r>
      <w:r>
        <w:rPr>
          <w:rFonts w:eastAsia="Calibri"/>
          <w:lang w:val="pl"/>
        </w:rPr>
        <w:t xml:space="preserve"> przygotowania i złożenia ofert. </w:t>
      </w:r>
      <w:r w:rsidRPr="006727FE">
        <w:rPr>
          <w:rFonts w:eastAsia="Calibri"/>
          <w:lang w:val="pl"/>
        </w:rPr>
        <w:t>Przedłużenie terminu składania ofert nie wpływa na bieg terminu składania wniosku o wy</w:t>
      </w:r>
      <w:r>
        <w:rPr>
          <w:rFonts w:eastAsia="Calibri"/>
          <w:lang w:val="pl"/>
        </w:rPr>
        <w:t>jaśnienie treści SWZ;</w:t>
      </w:r>
    </w:p>
    <w:p w14:paraId="297E7253" w14:textId="48246076" w:rsidR="006727FE" w:rsidRDefault="006727FE" w:rsidP="00B76598">
      <w:pPr>
        <w:pStyle w:val="Nagwek3"/>
        <w:ind w:hanging="284"/>
        <w:rPr>
          <w:rFonts w:eastAsia="Calibri"/>
          <w:lang w:val="pl"/>
        </w:rPr>
      </w:pPr>
      <w:r w:rsidRPr="006727FE">
        <w:rPr>
          <w:rFonts w:eastAsia="Calibri"/>
          <w:lang w:val="pl"/>
        </w:rPr>
        <w:lastRenderedPageBreak/>
        <w:t xml:space="preserve">W przypadku gdy wniosek o wyjaśnienie treści SWZ nie wpłynął w </w:t>
      </w:r>
      <w:r>
        <w:rPr>
          <w:rFonts w:eastAsia="Calibri"/>
          <w:lang w:val="pl"/>
        </w:rPr>
        <w:t>terminie, o którym mowa w pkt 6, Z</w:t>
      </w:r>
      <w:r w:rsidRPr="006727FE">
        <w:rPr>
          <w:rFonts w:eastAsia="Calibri"/>
          <w:lang w:val="pl"/>
        </w:rPr>
        <w:t>amawiający nie ma obowiązku udzielania wyjaśnień SWZ oraz obowiązku przed</w:t>
      </w:r>
      <w:r>
        <w:rPr>
          <w:rFonts w:eastAsia="Calibri"/>
          <w:lang w:val="pl"/>
        </w:rPr>
        <w:t>łużenia terminu składania ofert;</w:t>
      </w:r>
    </w:p>
    <w:p w14:paraId="36957CDD" w14:textId="55C76E10" w:rsidR="00801A5D" w:rsidRPr="00801A5D" w:rsidRDefault="00801A5D" w:rsidP="00B76598">
      <w:pPr>
        <w:pStyle w:val="Nagwek3"/>
        <w:ind w:hanging="284"/>
        <w:rPr>
          <w:rFonts w:eastAsia="Calibri"/>
          <w:lang w:val="pl"/>
        </w:rPr>
      </w:pPr>
      <w:r>
        <w:rPr>
          <w:rFonts w:eastAsia="Calibri"/>
        </w:rPr>
        <w:t>W uzasadnionych przypadkach Z</w:t>
      </w:r>
      <w:r w:rsidRPr="00801A5D">
        <w:rPr>
          <w:rFonts w:eastAsia="Calibri"/>
        </w:rPr>
        <w:t>amawiający może przed upływem terminu składania ofert zmienić treść SWZ.</w:t>
      </w:r>
      <w:r>
        <w:rPr>
          <w:rFonts w:eastAsia="Calibri"/>
        </w:rPr>
        <w:t xml:space="preserve"> W </w:t>
      </w:r>
      <w:r w:rsidRPr="00801A5D">
        <w:rPr>
          <w:rFonts w:eastAsia="Calibri"/>
        </w:rPr>
        <w:t>pr</w:t>
      </w:r>
      <w:r>
        <w:rPr>
          <w:rFonts w:eastAsia="Calibri"/>
        </w:rPr>
        <w:t>zypadku gdy zmiany treści SWZ będą</w:t>
      </w:r>
      <w:r w:rsidRPr="00801A5D">
        <w:rPr>
          <w:rFonts w:eastAsia="Calibri"/>
        </w:rPr>
        <w:t xml:space="preserve"> istotne dla sporządzenia oferty lub </w:t>
      </w:r>
      <w:r>
        <w:rPr>
          <w:rFonts w:eastAsia="Calibri"/>
        </w:rPr>
        <w:t>będą wymagały</w:t>
      </w:r>
      <w:r w:rsidRPr="00801A5D">
        <w:rPr>
          <w:rFonts w:eastAsia="Calibri"/>
        </w:rPr>
        <w:t xml:space="preserve"> od wykonawców dodatkowego czasu na zapoznanie się ze zmi</w:t>
      </w:r>
      <w:r>
        <w:rPr>
          <w:rFonts w:eastAsia="Calibri"/>
        </w:rPr>
        <w:t>aną SWZ i przygotowanie ofert, Zamawiający przedłuży</w:t>
      </w:r>
      <w:r w:rsidRPr="00801A5D">
        <w:rPr>
          <w:rFonts w:eastAsia="Calibri"/>
        </w:rPr>
        <w:t xml:space="preserve"> termin składania ofert o czas niezbędny na zapoznanie się ze zmianą SWZ i</w:t>
      </w:r>
      <w:r>
        <w:rPr>
          <w:rFonts w:eastAsia="Calibri"/>
        </w:rPr>
        <w:t> </w:t>
      </w:r>
      <w:r w:rsidRPr="00801A5D">
        <w:rPr>
          <w:rFonts w:eastAsia="Calibri"/>
        </w:rPr>
        <w:t>przygotowanie oferty</w:t>
      </w:r>
      <w:r>
        <w:rPr>
          <w:rFonts w:eastAsia="Calibri"/>
        </w:rPr>
        <w:t>;</w:t>
      </w:r>
    </w:p>
    <w:p w14:paraId="370C8B75" w14:textId="1FD0EFEF" w:rsidR="00D05F0F" w:rsidRPr="00D05F0F" w:rsidRDefault="00D05F0F" w:rsidP="00B76598">
      <w:pPr>
        <w:pStyle w:val="Nagwek3"/>
        <w:ind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Zamawiający będzie przekazywał wykonawcom informacje w formie elektronicznej za pośrednictwem </w:t>
      </w:r>
      <w:r w:rsidR="00FB0199">
        <w:rPr>
          <w:rFonts w:eastAsia="Calibri" w:cs="Arial"/>
          <w:szCs w:val="20"/>
          <w:lang w:val="pl" w:eastAsia="pl-PL"/>
        </w:rPr>
        <w:t>platformy</w:t>
      </w:r>
      <w:r w:rsidRPr="00D05F0F">
        <w:rPr>
          <w:rFonts w:eastAsia="Calibri"/>
          <w:lang w:val="pl"/>
        </w:rPr>
        <w:t>. Informacje</w:t>
      </w:r>
      <w:r w:rsidR="00FB0199">
        <w:rPr>
          <w:rFonts w:eastAsia="Calibri"/>
          <w:lang w:val="pl"/>
        </w:rPr>
        <w:t xml:space="preserve"> dotyczące wniosków o wyjaśnienie treści SWZ, zmiany treści SWZ</w:t>
      </w:r>
      <w:r w:rsidRPr="00D05F0F">
        <w:rPr>
          <w:rFonts w:eastAsia="Calibri"/>
          <w:lang w:val="pl"/>
        </w:rPr>
        <w:t>, zmiany terminu składania i otwarcia ofert</w:t>
      </w:r>
      <w:r w:rsidR="00FB0199">
        <w:rPr>
          <w:rFonts w:eastAsia="Calibri"/>
          <w:lang w:val="pl"/>
        </w:rPr>
        <w:t>,</w:t>
      </w:r>
      <w:r w:rsidRPr="00D05F0F">
        <w:rPr>
          <w:rFonts w:eastAsia="Calibri"/>
          <w:lang w:val="pl"/>
        </w:rPr>
        <w:t xml:space="preserve"> Zamawiający będzie zamieszczał na platformie w sekcji “Komunikaty”</w:t>
      </w:r>
      <w:r w:rsidR="00801A5D">
        <w:rPr>
          <w:rFonts w:eastAsia="Calibri"/>
          <w:lang w:val="pl"/>
        </w:rPr>
        <w:t xml:space="preserve"> oraz na stroni</w:t>
      </w:r>
      <w:r w:rsidR="00CD1C73">
        <w:rPr>
          <w:rFonts w:eastAsia="Calibri"/>
          <w:lang w:val="pl"/>
        </w:rPr>
        <w:t>e</w:t>
      </w:r>
      <w:r w:rsidR="00801A5D">
        <w:rPr>
          <w:rFonts w:eastAsia="Calibri"/>
          <w:lang w:val="pl"/>
        </w:rPr>
        <w:t xml:space="preserve"> interne</w:t>
      </w:r>
      <w:r w:rsidR="00CD1C73">
        <w:rPr>
          <w:rFonts w:eastAsia="Calibri"/>
          <w:lang w:val="pl"/>
        </w:rPr>
        <w:t>towej prowadzonego postępowania.</w:t>
      </w:r>
      <w:r w:rsidRPr="00D05F0F">
        <w:rPr>
          <w:rFonts w:eastAsia="Calibri"/>
          <w:lang w:val="pl"/>
        </w:rPr>
        <w:t xml:space="preserve"> Korespondencja, której zgodnie z obowiązującymi przepisami adresatem jest konkretny wykonawca, będzie przekazywana w formie elektronicznej za pośrednictwem </w:t>
      </w:r>
      <w:hyperlink r:id="rId18">
        <w:r w:rsidRPr="00D05F0F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BE07E2">
        <w:rPr>
          <w:rFonts w:eastAsia="Calibri"/>
          <w:lang w:val="pl"/>
        </w:rPr>
        <w:t xml:space="preserve"> do konkretnego wykonawcy;</w:t>
      </w:r>
    </w:p>
    <w:p w14:paraId="774EE649" w14:textId="3D5BAD43" w:rsidR="00D05F0F" w:rsidRPr="000A5BCB" w:rsidRDefault="00D05F0F" w:rsidP="00CD1C73">
      <w:pPr>
        <w:pStyle w:val="Nagwek3"/>
        <w:ind w:hanging="284"/>
        <w:rPr>
          <w:lang w:val="pl"/>
        </w:rPr>
      </w:pPr>
      <w:r w:rsidRPr="000A5BCB">
        <w:rPr>
          <w:rFonts w:eastAsia="Calibri"/>
          <w:lang w:val="pl"/>
        </w:rPr>
        <w:t>Wykonawca jako podmiot profes</w:t>
      </w:r>
      <w:r w:rsidR="00BE07E2" w:rsidRPr="000A5BCB">
        <w:rPr>
          <w:rFonts w:eastAsia="Calibri"/>
          <w:lang w:val="pl"/>
        </w:rPr>
        <w:t>jonalny ma obowiązek weryfikacji</w:t>
      </w:r>
      <w:r w:rsidRPr="000A5BCB">
        <w:rPr>
          <w:rFonts w:eastAsia="Calibri"/>
          <w:lang w:val="pl"/>
        </w:rPr>
        <w:t xml:space="preserve"> komunikatów i wiadomości bezp</w:t>
      </w:r>
      <w:r w:rsidR="00BE07E2" w:rsidRPr="000A5BCB">
        <w:rPr>
          <w:rFonts w:eastAsia="Calibri"/>
          <w:lang w:val="pl"/>
        </w:rPr>
        <w:t xml:space="preserve">ośrednio na platformie przesłanych przez Zamawiającego, z uwagi na fakt, iż możliwa jest awaria </w:t>
      </w:r>
      <w:r w:rsidRPr="000A5BCB">
        <w:rPr>
          <w:rFonts w:eastAsia="Calibri"/>
          <w:lang w:val="pl"/>
        </w:rPr>
        <w:t xml:space="preserve"> system</w:t>
      </w:r>
      <w:r w:rsidR="00BE07E2" w:rsidRPr="000A5BCB">
        <w:rPr>
          <w:rFonts w:eastAsia="Calibri"/>
          <w:lang w:val="pl"/>
        </w:rPr>
        <w:t>u lub możliwe jest przekierowanie powiadomienia do folderu SPAM;</w:t>
      </w:r>
    </w:p>
    <w:p w14:paraId="607EAFAB" w14:textId="4C917E29" w:rsidR="00907E2D" w:rsidRPr="000A5BCB" w:rsidRDefault="006D6009" w:rsidP="00CD1C73">
      <w:pPr>
        <w:pStyle w:val="Nagwek3"/>
        <w:ind w:hanging="284"/>
        <w:rPr>
          <w:lang w:val="pl"/>
        </w:rPr>
      </w:pPr>
      <w:r w:rsidRPr="000A5BCB">
        <w:rPr>
          <w:lang w:val="pl"/>
        </w:rPr>
        <w:t>Osobami uprawnionymi</w:t>
      </w:r>
      <w:r w:rsidR="00907E2D" w:rsidRPr="000A5BCB">
        <w:rPr>
          <w:lang w:val="pl"/>
        </w:rPr>
        <w:t xml:space="preserve"> do kontaktu z Wykona</w:t>
      </w:r>
      <w:r w:rsidRPr="000A5BCB">
        <w:rPr>
          <w:lang w:val="pl"/>
        </w:rPr>
        <w:t xml:space="preserve">wcami są: </w:t>
      </w:r>
      <w:r w:rsidR="00AB1228" w:rsidRPr="006D6009">
        <w:rPr>
          <w:b/>
          <w:color w:val="222A35" w:themeColor="text2" w:themeShade="80"/>
          <w:lang w:val="pl"/>
        </w:rPr>
        <w:t>mgr Aneta Szturc – Krawczyk</w:t>
      </w:r>
      <w:r w:rsidR="00AB1228">
        <w:rPr>
          <w:b/>
          <w:color w:val="222A35" w:themeColor="text2" w:themeShade="80"/>
          <w:lang w:val="pl"/>
        </w:rPr>
        <w:t>,</w:t>
      </w:r>
      <w:r w:rsidR="00AB1228" w:rsidRPr="006D6009">
        <w:rPr>
          <w:b/>
          <w:color w:val="222A35" w:themeColor="text2" w:themeShade="80"/>
          <w:lang w:val="pl"/>
        </w:rPr>
        <w:t xml:space="preserve"> </w:t>
      </w:r>
      <w:r w:rsidRPr="006D6009">
        <w:rPr>
          <w:b/>
          <w:color w:val="222A35" w:themeColor="text2" w:themeShade="80"/>
          <w:lang w:val="pl"/>
        </w:rPr>
        <w:t xml:space="preserve">mgr </w:t>
      </w:r>
      <w:r w:rsidR="0027249C">
        <w:rPr>
          <w:b/>
          <w:color w:val="222A35" w:themeColor="text2" w:themeShade="80"/>
          <w:lang w:val="pl"/>
        </w:rPr>
        <w:t xml:space="preserve">inż. </w:t>
      </w:r>
      <w:r w:rsidRPr="006D6009">
        <w:rPr>
          <w:b/>
          <w:color w:val="222A35" w:themeColor="text2" w:themeShade="80"/>
          <w:lang w:val="pl"/>
        </w:rPr>
        <w:t>Artur Baran, mgr Ewa Słowik</w:t>
      </w:r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 xml:space="preserve">Adres mailowy: </w:t>
      </w:r>
      <w:hyperlink r:id="rId19" w:history="1">
        <w:r w:rsidR="00C540B8" w:rsidRPr="00305617">
          <w:rPr>
            <w:rStyle w:val="Hipercze"/>
            <w:rFonts w:cs="Arial"/>
            <w:szCs w:val="20"/>
            <w:lang w:val="pl" w:eastAsia="pl-PL"/>
          </w:rPr>
          <w:t>dzp@us.edu.pl</w:t>
        </w:r>
      </w:hyperlink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>W korespondencji z Zamawiającym należy posługiwać się sygnaturą postępowania.</w:t>
      </w:r>
    </w:p>
    <w:p w14:paraId="236E9475" w14:textId="5CD17538" w:rsidR="00907E2D" w:rsidRPr="00D05F0F" w:rsidRDefault="006D6009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I</w:t>
      </w:r>
      <w:r w:rsidRPr="006D6009">
        <w:rPr>
          <w:rFonts w:eastAsia="Calibri"/>
          <w:lang w:val="pl"/>
        </w:rPr>
        <w:t>nformacje o wymaganiach technicznych i organizacyjnych sporządzania, wysyłania i odbierania korespondencji elektronicznej</w:t>
      </w:r>
      <w:r>
        <w:rPr>
          <w:rFonts w:eastAsia="Calibri"/>
          <w:lang w:val="pl"/>
        </w:rPr>
        <w:t>.</w:t>
      </w:r>
    </w:p>
    <w:p w14:paraId="7005FBBF" w14:textId="02386738" w:rsidR="006D6009" w:rsidRPr="00ED6871" w:rsidRDefault="00357D01" w:rsidP="007262BA">
      <w:pPr>
        <w:pStyle w:val="Nagwek3"/>
        <w:numPr>
          <w:ilvl w:val="0"/>
          <w:numId w:val="30"/>
        </w:numPr>
        <w:ind w:left="851" w:hanging="284"/>
        <w:rPr>
          <w:rFonts w:eastAsia="Calibri"/>
          <w:color w:val="222A35" w:themeColor="text2" w:themeShade="80"/>
          <w:lang w:val="pl"/>
        </w:rPr>
      </w:pPr>
      <w:r w:rsidRPr="00ED6871">
        <w:rPr>
          <w:rFonts w:eastAsia="Calibri"/>
          <w:lang w:val="pl"/>
        </w:rPr>
        <w:t>Zamawiający, zgodnie z § 11 ust. 2 Rozporządzenia Prezesa Rady Ministrów z 30 grudnia 2020 r. w sprawie sposobu sporządzania i przekazywania informacji oraz wymagań technicznych dla dokumentów elektronicznych oraz środków komunikacji elektronicznej w postępowaniu o udzielenie zamówienia publicznego lub konkursie</w:t>
      </w:r>
      <w:r w:rsidR="006D6009" w:rsidRPr="00ED6871">
        <w:rPr>
          <w:rFonts w:eastAsia="Calibri"/>
          <w:lang w:val="pl"/>
        </w:rPr>
        <w:t xml:space="preserve">; dalej: “Rozporządzenie w sprawie środków komunikacji”), określa niezbędne wymagania sprzętowo - aplikacyjne umożliwiające pracę na </w:t>
      </w:r>
      <w:hyperlink r:id="rId20">
        <w:r w:rsidR="006D6009"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6D6009" w:rsidRPr="00ED6871">
        <w:rPr>
          <w:rFonts w:eastAsia="Calibri"/>
          <w:color w:val="222A35" w:themeColor="text2" w:themeShade="80"/>
          <w:lang w:val="pl"/>
        </w:rPr>
        <w:t>, tj.:</w:t>
      </w:r>
    </w:p>
    <w:p w14:paraId="3097B843" w14:textId="77777777" w:rsidR="006D6009" w:rsidRPr="00ED5508" w:rsidRDefault="006D6009" w:rsidP="007262BA">
      <w:pPr>
        <w:pStyle w:val="Nagwek4"/>
        <w:numPr>
          <w:ilvl w:val="0"/>
          <w:numId w:val="31"/>
        </w:numPr>
        <w:tabs>
          <w:tab w:val="left" w:pos="1134"/>
        </w:tabs>
        <w:ind w:left="993" w:hanging="142"/>
        <w:rPr>
          <w:rFonts w:eastAsia="Calibri"/>
        </w:rPr>
      </w:pPr>
      <w:r w:rsidRPr="00ED5508">
        <w:rPr>
          <w:rFonts w:eastAsia="Calibri"/>
        </w:rPr>
        <w:t xml:space="preserve">stały dostęp do sieci Internet o gwarantowanej przepustowości nie mniejszej niż 512 </w:t>
      </w:r>
      <w:proofErr w:type="spellStart"/>
      <w:r w:rsidRPr="00ED5508">
        <w:rPr>
          <w:rFonts w:eastAsia="Calibri"/>
        </w:rPr>
        <w:t>kb</w:t>
      </w:r>
      <w:proofErr w:type="spellEnd"/>
      <w:r w:rsidRPr="00ED5508">
        <w:rPr>
          <w:rFonts w:eastAsia="Calibri"/>
        </w:rPr>
        <w:t>/s,</w:t>
      </w:r>
    </w:p>
    <w:p w14:paraId="4784AF24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483FD8E3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lastRenderedPageBreak/>
        <w:t>zainstalowana dowolna przeglądarka internetowa, w przypadku Internet Explorer minimalnie wersja 10 0.,</w:t>
      </w:r>
    </w:p>
    <w:p w14:paraId="54704A04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>włączona obsługa JavaScript,</w:t>
      </w:r>
    </w:p>
    <w:p w14:paraId="72D45537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 xml:space="preserve">zainstalowany program Adobe </w:t>
      </w:r>
      <w:proofErr w:type="spellStart"/>
      <w:r w:rsidRPr="00D05F0F">
        <w:rPr>
          <w:rFonts w:eastAsia="Calibri"/>
        </w:rPr>
        <w:t>Acrobat</w:t>
      </w:r>
      <w:proofErr w:type="spellEnd"/>
      <w:r w:rsidRPr="00D05F0F">
        <w:rPr>
          <w:rFonts w:eastAsia="Calibri"/>
        </w:rPr>
        <w:t xml:space="preserve"> Reader lub inny obsługujący format plików .pdf,</w:t>
      </w:r>
    </w:p>
    <w:p w14:paraId="56D6100C" w14:textId="0D9FCC37" w:rsidR="006D6009" w:rsidRPr="00D05F0F" w:rsidRDefault="00ED5508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>
        <w:rPr>
          <w:rFonts w:eastAsia="Calibri"/>
        </w:rPr>
        <w:t>platforma</w:t>
      </w:r>
      <w:r w:rsidR="006D6009" w:rsidRPr="00D05F0F">
        <w:rPr>
          <w:rFonts w:eastAsia="Calibri"/>
        </w:rPr>
        <w:t xml:space="preserve"> działa według standardu przyjętego w komunikacji sieciowej - kodowanie UTF8,</w:t>
      </w:r>
    </w:p>
    <w:p w14:paraId="6D3279F1" w14:textId="15E31FC1" w:rsidR="006D6009" w:rsidRPr="00D05F0F" w:rsidRDefault="00ED5508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>
        <w:rPr>
          <w:rFonts w:eastAsia="Calibri"/>
        </w:rPr>
        <w:t>o</w:t>
      </w:r>
      <w:r w:rsidR="006D6009" w:rsidRPr="00D05F0F">
        <w:rPr>
          <w:rFonts w:eastAsia="Calibri"/>
        </w:rPr>
        <w:t>znaczenie czasu odbioru danych przez platformę zakupową stanowi datę oraz dokładny czas (</w:t>
      </w:r>
      <w:proofErr w:type="spellStart"/>
      <w:r w:rsidR="006D6009" w:rsidRPr="00D05F0F">
        <w:rPr>
          <w:rFonts w:eastAsia="Calibri"/>
        </w:rPr>
        <w:t>hh:mm:ss</w:t>
      </w:r>
      <w:proofErr w:type="spellEnd"/>
      <w:r w:rsidR="006D6009" w:rsidRPr="00D05F0F">
        <w:rPr>
          <w:rFonts w:eastAsia="Calibri"/>
        </w:rPr>
        <w:t>) generowany wg. czasu lokalnego serwera synchronizowanego z zegarem Głównego Urzędu Miar.</w:t>
      </w:r>
    </w:p>
    <w:p w14:paraId="53822B64" w14:textId="77777777" w:rsidR="00D05F0F" w:rsidRPr="009159B0" w:rsidRDefault="00D05F0F" w:rsidP="00B76598">
      <w:pPr>
        <w:pStyle w:val="Nagwek3"/>
        <w:ind w:hanging="284"/>
        <w:rPr>
          <w:rFonts w:eastAsia="Calibri"/>
        </w:rPr>
      </w:pPr>
      <w:r w:rsidRPr="009159B0">
        <w:rPr>
          <w:rFonts w:eastAsia="Calibri"/>
        </w:rPr>
        <w:t>Wykonawca, przystępując do niniejszego postępowania o udzielenie zamówienia publicznego:</w:t>
      </w:r>
    </w:p>
    <w:p w14:paraId="43C7753E" w14:textId="1633ED1A" w:rsidR="00D05F0F" w:rsidRPr="00D05F0F" w:rsidRDefault="00D05F0F" w:rsidP="007262BA">
      <w:pPr>
        <w:pStyle w:val="Nagwek4"/>
        <w:numPr>
          <w:ilvl w:val="0"/>
          <w:numId w:val="32"/>
        </w:numPr>
        <w:ind w:left="1134" w:hanging="283"/>
      </w:pPr>
      <w:r w:rsidRPr="00D05F0F">
        <w:t xml:space="preserve">akceptuje warunki korzystania z </w:t>
      </w:r>
      <w:hyperlink r:id="rId21">
        <w:r w:rsidRPr="005051C0">
          <w:rPr>
            <w:rStyle w:val="Hipercze"/>
            <w:rFonts w:cs="Arial"/>
            <w:lang w:val="pl" w:eastAsia="pl-PL"/>
          </w:rPr>
          <w:t>platformazakupowa.pl</w:t>
        </w:r>
      </w:hyperlink>
      <w:r w:rsidRPr="00D05F0F">
        <w:t xml:space="preserve"> określone w Regulaminie zamieszczonym na stronie internetowej  </w:t>
      </w:r>
      <w:hyperlink r:id="rId22" w:history="1">
        <w:r w:rsidR="005051C0" w:rsidRPr="00F26C7C">
          <w:rPr>
            <w:rStyle w:val="Hipercze"/>
          </w:rPr>
          <w:t>https://platformazakupowa.pl/strona/1-regulamin</w:t>
        </w:r>
      </w:hyperlink>
      <w:r w:rsidR="005051C0">
        <w:rPr>
          <w:lang w:val="pl-PL"/>
        </w:rPr>
        <w:t xml:space="preserve"> </w:t>
      </w:r>
      <w:r w:rsidRPr="00D05F0F">
        <w:t xml:space="preserve"> w</w:t>
      </w:r>
      <w:r w:rsidR="005051C0">
        <w:rPr>
          <w:lang w:val="pl-PL"/>
        </w:rPr>
        <w:t> </w:t>
      </w:r>
      <w:r w:rsidRPr="00D05F0F">
        <w:t>zakładce „Regul</w:t>
      </w:r>
      <w:r w:rsidR="009159B0">
        <w:t>amin" oraz uznaje go za wiążący,</w:t>
      </w:r>
    </w:p>
    <w:p w14:paraId="55E9A42A" w14:textId="729AE8DF" w:rsidR="00D05F0F" w:rsidRDefault="00D05F0F" w:rsidP="005051C0">
      <w:pPr>
        <w:pStyle w:val="Nagwek4"/>
        <w:ind w:left="1134" w:hanging="283"/>
      </w:pPr>
      <w:r w:rsidRPr="00D05F0F">
        <w:t>zapoznał i stosuje się do Ins</w:t>
      </w:r>
      <w:r w:rsidR="009159B0">
        <w:t>trukcji składania ofert</w:t>
      </w:r>
      <w:r w:rsidRPr="00D05F0F">
        <w:t xml:space="preserve"> dostępnej </w:t>
      </w:r>
      <w:r w:rsidR="005051C0">
        <w:rPr>
          <w:rFonts w:cs="Arial"/>
          <w:lang w:eastAsia="pl-PL"/>
        </w:rPr>
        <w:t xml:space="preserve">pod adresem: </w:t>
      </w:r>
      <w:hyperlink r:id="rId23" w:history="1">
        <w:r w:rsidR="005051C0" w:rsidRPr="00F26C7C">
          <w:rPr>
            <w:rStyle w:val="Hipercze"/>
            <w:rFonts w:cs="Arial"/>
            <w:lang w:val="pl" w:eastAsia="pl-PL"/>
          </w:rPr>
          <w:t>https://platformazakupowa.pl/strona/45-instrukcje</w:t>
        </w:r>
      </w:hyperlink>
      <w:r w:rsidR="005051C0">
        <w:rPr>
          <w:rFonts w:cs="Arial"/>
          <w:lang w:val="pl" w:eastAsia="pl-PL"/>
        </w:rPr>
        <w:t xml:space="preserve"> </w:t>
      </w:r>
    </w:p>
    <w:p w14:paraId="1FDA5B0F" w14:textId="0D7981C2" w:rsidR="009159B0" w:rsidRPr="009159B0" w:rsidRDefault="009159B0" w:rsidP="00B76598">
      <w:pPr>
        <w:pStyle w:val="Nagwek3"/>
        <w:ind w:hanging="284"/>
        <w:rPr>
          <w:lang w:val="pl"/>
        </w:rPr>
      </w:pPr>
      <w:r w:rsidRPr="009159B0">
        <w:rPr>
          <w:lang w:val="pl"/>
        </w:rPr>
        <w:t>Zamawiający nie ponosi odpowiedzialności za złożenie oferty w sposób niezgodny z Instrukcją ko</w:t>
      </w:r>
      <w:r>
        <w:rPr>
          <w:lang w:val="pl"/>
        </w:rPr>
        <w:t>rzystania z platformy</w:t>
      </w:r>
      <w:r w:rsidRPr="009159B0">
        <w:rPr>
          <w:lang w:val="pl"/>
        </w:rPr>
        <w:t xml:space="preserve">, w szczególności za sytuację, gdy Zamawiający zapozna się z treścią oferty przed upływem terminu składania ofert (np. </w:t>
      </w:r>
      <w:r w:rsidR="009E68C1">
        <w:rPr>
          <w:lang w:val="pl"/>
        </w:rPr>
        <w:t>p</w:t>
      </w:r>
      <w:r w:rsidR="00471B27">
        <w:rPr>
          <w:lang w:val="pl"/>
        </w:rPr>
        <w:t xml:space="preserve">oprzez </w:t>
      </w:r>
      <w:r w:rsidRPr="009159B0">
        <w:rPr>
          <w:lang w:val="pl"/>
        </w:rPr>
        <w:t>złożenie oferty w</w:t>
      </w:r>
      <w:r w:rsidR="00471B27">
        <w:rPr>
          <w:lang w:val="pl"/>
        </w:rPr>
        <w:t xml:space="preserve"> zakładce „Wyślij wiadomość do Z</w:t>
      </w:r>
      <w:r w:rsidRPr="009159B0">
        <w:rPr>
          <w:lang w:val="pl"/>
        </w:rPr>
        <w:t>amawiającego”). Taka oferta zostanie uznana przez Zamawiającego za ofertę handlową i nie będzie brana pod uwagę w przedmiotowym postępowaniu</w:t>
      </w:r>
      <w:r w:rsidR="00471B27">
        <w:rPr>
          <w:lang w:val="pl"/>
        </w:rPr>
        <w:t xml:space="preserve">, z uwagi na brak dotrzymania wymogu braku możliwości zapoznania się z ofertą przed terminem jej złożenia, o którym mowa w art. 221 ustawy </w:t>
      </w:r>
      <w:proofErr w:type="spellStart"/>
      <w:r w:rsidR="00471B27">
        <w:rPr>
          <w:lang w:val="pl"/>
        </w:rPr>
        <w:t>Pzp</w:t>
      </w:r>
      <w:proofErr w:type="spellEnd"/>
      <w:r w:rsidRPr="009159B0">
        <w:rPr>
          <w:lang w:val="pl"/>
        </w:rPr>
        <w:t>.</w:t>
      </w:r>
    </w:p>
    <w:p w14:paraId="17EAC1F9" w14:textId="6AD9863D" w:rsidR="00E93D14" w:rsidRDefault="00D05F0F" w:rsidP="00B76598">
      <w:pPr>
        <w:pStyle w:val="Nagwek3"/>
        <w:ind w:hanging="284"/>
        <w:rPr>
          <w:rFonts w:eastAsia="Calibri"/>
          <w:lang w:val="pl"/>
        </w:rPr>
      </w:pPr>
      <w:r w:rsidRPr="00471B27">
        <w:rPr>
          <w:rFonts w:eastAsia="Calibri"/>
          <w:lang w:val="pl"/>
        </w:rPr>
        <w:t xml:space="preserve">Zamawiający informuje, że instrukcje korzystania z </w:t>
      </w:r>
      <w:r w:rsidR="00471B27">
        <w:rPr>
          <w:rFonts w:eastAsia="Calibri"/>
          <w:lang w:val="pl"/>
        </w:rPr>
        <w:t>platformy</w:t>
      </w:r>
      <w:r w:rsidRPr="00471B27">
        <w:rPr>
          <w:rFonts w:eastAsia="Calibri"/>
          <w:lang w:val="pl"/>
        </w:rPr>
        <w:t xml:space="preserve"> dotyczące w szczególności logowania, składania wniosków o wyjaśnienie treści SWZ, składania ofert oraz innych czynności podejmowanych w niniejszym postępowaniu przy użyciu</w:t>
      </w:r>
      <w:r w:rsidR="00471B27">
        <w:rPr>
          <w:rFonts w:eastAsia="Calibri"/>
          <w:lang w:val="pl"/>
        </w:rPr>
        <w:t xml:space="preserve"> </w:t>
      </w:r>
      <w:hyperlink r:id="rId24">
        <w:r w:rsidR="00471B27" w:rsidRPr="00471B27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Pr="00471B27">
        <w:rPr>
          <w:rFonts w:eastAsia="Calibri"/>
          <w:lang w:val="pl"/>
        </w:rPr>
        <w:t xml:space="preserve"> znajdują się w</w:t>
      </w:r>
      <w:r w:rsidR="00E93D14">
        <w:rPr>
          <w:rFonts w:eastAsia="Calibri"/>
          <w:lang w:val="pl"/>
        </w:rPr>
        <w:t> </w:t>
      </w:r>
      <w:r w:rsidRPr="00471B27">
        <w:rPr>
          <w:rFonts w:eastAsia="Calibri"/>
          <w:lang w:val="pl"/>
        </w:rPr>
        <w:t>zakładce „Instrukcje dla Wykonawców" na stronie internetowej pod adresem:</w:t>
      </w:r>
    </w:p>
    <w:p w14:paraId="6FDAF774" w14:textId="0204A6D9" w:rsidR="00E93D14" w:rsidRDefault="00C50845" w:rsidP="00B76598">
      <w:pPr>
        <w:pStyle w:val="Nagwek3"/>
        <w:numPr>
          <w:ilvl w:val="0"/>
          <w:numId w:val="0"/>
        </w:numPr>
        <w:ind w:left="851"/>
        <w:rPr>
          <w:rFonts w:eastAsia="Calibri" w:cs="Arial"/>
          <w:szCs w:val="20"/>
          <w:lang w:val="pl" w:eastAsia="pl-PL"/>
        </w:rPr>
      </w:pPr>
      <w:hyperlink r:id="rId25">
        <w:r w:rsidR="00E93D14" w:rsidRPr="00E93D14">
          <w:rPr>
            <w:rStyle w:val="Hipercze"/>
            <w:rFonts w:eastAsia="Calibri" w:cs="Arial"/>
            <w:szCs w:val="20"/>
            <w:lang w:val="pl" w:eastAsia="pl-PL"/>
          </w:rPr>
          <w:t>https://platformazakupowa.pl/strona/45-instrukcje</w:t>
        </w:r>
      </w:hyperlink>
    </w:p>
    <w:p w14:paraId="16596DA5" w14:textId="41FF6C61" w:rsidR="00D05F0F" w:rsidRPr="00471B27" w:rsidRDefault="003439DD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Rekomendacje.</w:t>
      </w:r>
    </w:p>
    <w:p w14:paraId="357B8E60" w14:textId="2861EEB3" w:rsidR="003439DD" w:rsidRDefault="003439DD" w:rsidP="007262BA">
      <w:pPr>
        <w:pStyle w:val="Nagwek3"/>
        <w:numPr>
          <w:ilvl w:val="0"/>
          <w:numId w:val="33"/>
        </w:numPr>
        <w:ind w:left="851" w:hanging="284"/>
      </w:pPr>
      <w:bookmarkStart w:id="37" w:name="_wp2umuqo1p7z" w:colFirst="0" w:colLast="0"/>
      <w:bookmarkEnd w:id="37"/>
      <w:r w:rsidRPr="003439DD">
        <w:t>Formaty plików wykorzystywanych przez wykonawców powinny być zgodne z Rozporządzeniem Rady Ministrów z dnia 12 kwietnia 2012 r. w sprawie Krajowych Ram Interoperacyjności, minimalnych wymagań dla rejestrów publicznych i wymiany informacji w postaci elektronicznej oraz minimalnych wymagań d</w:t>
      </w:r>
      <w:r>
        <w:t>la systemów teleinformatycznych</w:t>
      </w:r>
      <w:r w:rsidR="005A19CF">
        <w:t xml:space="preserve"> (</w:t>
      </w:r>
      <w:proofErr w:type="spellStart"/>
      <w:r w:rsidR="005A19CF">
        <w:t>t.j</w:t>
      </w:r>
      <w:proofErr w:type="spellEnd"/>
      <w:r w:rsidR="005A19CF">
        <w:t>. Dz.U. z 2017 r. 2247)</w:t>
      </w:r>
      <w:r>
        <w:t>;</w:t>
      </w:r>
    </w:p>
    <w:p w14:paraId="3D510C22" w14:textId="161A87C4" w:rsidR="00D05F0F" w:rsidRPr="00D05F0F" w:rsidRDefault="00D05F0F" w:rsidP="00B76598">
      <w:pPr>
        <w:pStyle w:val="Nagwek3"/>
        <w:ind w:hanging="284"/>
        <w:rPr>
          <w:lang w:val="pl"/>
        </w:rPr>
      </w:pPr>
      <w:r w:rsidRPr="00D05F0F">
        <w:rPr>
          <w:lang w:val="pl"/>
        </w:rPr>
        <w:t>Zamawiający rekomenduje wykorzystanie formatów: .pdf .</w:t>
      </w:r>
      <w:proofErr w:type="spellStart"/>
      <w:r w:rsidRPr="00D05F0F">
        <w:rPr>
          <w:lang w:val="pl"/>
        </w:rPr>
        <w:t>doc</w:t>
      </w:r>
      <w:proofErr w:type="spellEnd"/>
      <w:r w:rsidRPr="00D05F0F">
        <w:rPr>
          <w:lang w:val="pl"/>
        </w:rPr>
        <w:t xml:space="preserve"> .xls .jpg (.</w:t>
      </w:r>
      <w:proofErr w:type="spellStart"/>
      <w:r w:rsidRPr="00D05F0F">
        <w:rPr>
          <w:lang w:val="pl"/>
        </w:rPr>
        <w:t>jpeg</w:t>
      </w:r>
      <w:proofErr w:type="spellEnd"/>
      <w:r w:rsidRPr="00D05F0F">
        <w:rPr>
          <w:lang w:val="pl"/>
        </w:rPr>
        <w:t xml:space="preserve">) </w:t>
      </w:r>
      <w:r w:rsidRPr="00D05F0F">
        <w:rPr>
          <w:b/>
          <w:lang w:val="pl"/>
        </w:rPr>
        <w:t>ze szczególnym wskazaniem na .pdf</w:t>
      </w:r>
      <w:r w:rsidR="005A19CF">
        <w:rPr>
          <w:b/>
          <w:lang w:val="pl"/>
        </w:rPr>
        <w:t>;</w:t>
      </w:r>
    </w:p>
    <w:p w14:paraId="694B5981" w14:textId="43A6A553" w:rsidR="00D05F0F" w:rsidRPr="00D05F0F" w:rsidRDefault="00D05F0F" w:rsidP="00B76598">
      <w:pPr>
        <w:pStyle w:val="Nagwek3"/>
        <w:ind w:hanging="284"/>
        <w:rPr>
          <w:lang w:val="pl"/>
        </w:rPr>
      </w:pPr>
      <w:r w:rsidRPr="00D05F0F">
        <w:rPr>
          <w:lang w:val="pl"/>
        </w:rPr>
        <w:lastRenderedPageBreak/>
        <w:t>W celu ewentualnej kompresji danych Zamawiający rekomenduje wykorzystanie jednego z</w:t>
      </w:r>
      <w:r w:rsidR="005A19CF">
        <w:rPr>
          <w:lang w:val="pl"/>
        </w:rPr>
        <w:t> </w:t>
      </w:r>
      <w:r w:rsidRPr="00D05F0F">
        <w:rPr>
          <w:lang w:val="pl"/>
        </w:rPr>
        <w:t>formatów:</w:t>
      </w:r>
    </w:p>
    <w:p w14:paraId="0AB58BF3" w14:textId="198224BC" w:rsidR="00D05F0F" w:rsidRPr="00D05F0F" w:rsidRDefault="00D05F0F" w:rsidP="007262BA">
      <w:pPr>
        <w:pStyle w:val="Nagwek4"/>
        <w:numPr>
          <w:ilvl w:val="1"/>
          <w:numId w:val="11"/>
        </w:numPr>
        <w:spacing w:before="0" w:after="0"/>
        <w:ind w:left="1135" w:hanging="284"/>
      </w:pPr>
      <w:r w:rsidRPr="00D05F0F">
        <w:t xml:space="preserve">.zip </w:t>
      </w:r>
    </w:p>
    <w:p w14:paraId="71C693D5" w14:textId="4806EAA0" w:rsidR="00D05F0F" w:rsidRPr="00D05F0F" w:rsidRDefault="00D05F0F" w:rsidP="007262BA">
      <w:pPr>
        <w:pStyle w:val="Nagwek4"/>
        <w:numPr>
          <w:ilvl w:val="1"/>
          <w:numId w:val="11"/>
        </w:numPr>
        <w:spacing w:before="0" w:after="0"/>
        <w:ind w:left="1135" w:hanging="284"/>
      </w:pPr>
      <w:r w:rsidRPr="00D05F0F">
        <w:t>.7Z</w:t>
      </w:r>
    </w:p>
    <w:p w14:paraId="6A22592C" w14:textId="02295E40" w:rsidR="00D05F0F" w:rsidRPr="004D2D43" w:rsidRDefault="009E68C1" w:rsidP="00B76598">
      <w:pPr>
        <w:pStyle w:val="Nagwek3"/>
        <w:ind w:hanging="284"/>
        <w:rPr>
          <w:lang w:val="pl"/>
        </w:rPr>
      </w:pPr>
      <w:r>
        <w:rPr>
          <w:lang w:val="pl"/>
        </w:rPr>
        <w:t>Do formatów uznanych za powszechne a nie</w:t>
      </w:r>
      <w:r w:rsidR="00D05F0F" w:rsidRPr="004D2D43">
        <w:rPr>
          <w:lang w:val="pl"/>
        </w:rPr>
        <w:t xml:space="preserve"> występuj</w:t>
      </w:r>
      <w:r>
        <w:rPr>
          <w:lang w:val="pl"/>
        </w:rPr>
        <w:t>ących w rozporządzeniu należą</w:t>
      </w:r>
      <w:r w:rsidR="00D05F0F" w:rsidRPr="004D2D43">
        <w:rPr>
          <w:lang w:val="pl"/>
        </w:rPr>
        <w:t>: .</w:t>
      </w:r>
      <w:proofErr w:type="spellStart"/>
      <w:r w:rsidR="00D05F0F" w:rsidRPr="004D2D43">
        <w:rPr>
          <w:lang w:val="pl"/>
        </w:rPr>
        <w:t>rar</w:t>
      </w:r>
      <w:proofErr w:type="spellEnd"/>
      <w:r w:rsidR="00D05F0F" w:rsidRPr="004D2D43">
        <w:rPr>
          <w:lang w:val="pl"/>
        </w:rPr>
        <w:t xml:space="preserve"> .gif .</w:t>
      </w:r>
      <w:proofErr w:type="spellStart"/>
      <w:r w:rsidR="00D05F0F" w:rsidRPr="004D2D43">
        <w:rPr>
          <w:lang w:val="pl"/>
        </w:rPr>
        <w:t>bmp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numbers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pages</w:t>
      </w:r>
      <w:proofErr w:type="spellEnd"/>
      <w:r w:rsidR="00D05F0F" w:rsidRPr="004D2D43">
        <w:rPr>
          <w:lang w:val="pl"/>
        </w:rPr>
        <w:t xml:space="preserve">. Dokumenty złożone w takich plikach zostaną </w:t>
      </w:r>
      <w:r>
        <w:rPr>
          <w:lang w:val="pl"/>
        </w:rPr>
        <w:t>potraktowane</w:t>
      </w:r>
      <w:r w:rsidR="005A19CF" w:rsidRPr="004D2D43">
        <w:rPr>
          <w:lang w:val="pl"/>
        </w:rPr>
        <w:t xml:space="preserve"> za złożone nieskutecznie;</w:t>
      </w:r>
    </w:p>
    <w:p w14:paraId="7021AB1C" w14:textId="6AC3BA9B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Ze względu na niskie ryzyko naruszenia integralności pliku oraz łatwiejszą wery</w:t>
      </w:r>
      <w:r w:rsidR="00E1454C">
        <w:rPr>
          <w:lang w:val="pl"/>
        </w:rPr>
        <w:t>fikację podpisu, Z</w:t>
      </w:r>
      <w:r w:rsidRPr="004D2D43">
        <w:rPr>
          <w:lang w:val="pl"/>
        </w:rPr>
        <w:t>amawiający zaleca, w miarę możliwości, przekonwertowanie plików składających się na ofertę na format .pdf  i opatrzenie ich</w:t>
      </w:r>
      <w:r w:rsidR="005A19CF" w:rsidRPr="004D2D43">
        <w:rPr>
          <w:lang w:val="pl"/>
        </w:rPr>
        <w:t xml:space="preserve"> podpisem kwalifikowanym </w:t>
      </w:r>
      <w:proofErr w:type="spellStart"/>
      <w:r w:rsidR="005A19CF" w:rsidRPr="004D2D43">
        <w:rPr>
          <w:lang w:val="pl"/>
        </w:rPr>
        <w:t>PadES</w:t>
      </w:r>
      <w:proofErr w:type="spellEnd"/>
      <w:r w:rsidR="005A19CF" w:rsidRPr="004D2D43">
        <w:rPr>
          <w:lang w:val="pl"/>
        </w:rPr>
        <w:t>;</w:t>
      </w:r>
    </w:p>
    <w:p w14:paraId="56AE3C3E" w14:textId="1CCE4EB4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 xml:space="preserve">Pliki w innych formatach niż PDF zaleca się opatrzyć zewnętrznym podpisem </w:t>
      </w:r>
      <w:proofErr w:type="spellStart"/>
      <w:r w:rsidRPr="004D2D43">
        <w:rPr>
          <w:lang w:val="pl"/>
        </w:rPr>
        <w:t>XAdES</w:t>
      </w:r>
      <w:proofErr w:type="spellEnd"/>
      <w:r w:rsidRPr="004D2D43">
        <w:rPr>
          <w:lang w:val="pl"/>
        </w:rPr>
        <w:t>. Wykonawca powinien pamiętać, aby plik z podpisem przekazywać łą</w:t>
      </w:r>
      <w:r w:rsidR="005A19CF" w:rsidRPr="004D2D43">
        <w:rPr>
          <w:lang w:val="pl"/>
        </w:rPr>
        <w:t>cznie z dokumentem podpisywanym;</w:t>
      </w:r>
    </w:p>
    <w:p w14:paraId="157DE330" w14:textId="6F7F44F6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Zaleca się, aby komunikacja z wykonawc</w:t>
      </w:r>
      <w:r w:rsidR="004D2D43" w:rsidRPr="004D2D43">
        <w:rPr>
          <w:lang w:val="pl"/>
        </w:rPr>
        <w:t>ami odbywała się tylko na p</w:t>
      </w:r>
      <w:r w:rsidRPr="004D2D43">
        <w:rPr>
          <w:lang w:val="pl"/>
        </w:rPr>
        <w:t>latformie za pośrednictwem f</w:t>
      </w:r>
      <w:r w:rsidR="004D2D43" w:rsidRPr="004D2D43">
        <w:rPr>
          <w:lang w:val="pl"/>
        </w:rPr>
        <w:t>ormularza “Wyślij wiadomość do Zamawiającego”;</w:t>
      </w:r>
    </w:p>
    <w:p w14:paraId="15BAEEA3" w14:textId="3DFBDF7E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Ofertę należy przygotować z należytą star</w:t>
      </w:r>
      <w:r w:rsidR="004D2D43" w:rsidRPr="004D2D43">
        <w:rPr>
          <w:lang w:val="pl"/>
        </w:rPr>
        <w:t>annością</w:t>
      </w:r>
      <w:r w:rsidRPr="004D2D43">
        <w:rPr>
          <w:lang w:val="pl"/>
        </w:rPr>
        <w:t xml:space="preserve"> i </w:t>
      </w:r>
      <w:r w:rsidR="004D2D43" w:rsidRPr="004D2D43">
        <w:rPr>
          <w:lang w:val="pl"/>
        </w:rPr>
        <w:t xml:space="preserve">z </w:t>
      </w:r>
      <w:r w:rsidRPr="004D2D43">
        <w:rPr>
          <w:lang w:val="pl"/>
        </w:rPr>
        <w:t xml:space="preserve">zachowaniem odpowiedniego odstępu czasu do </w:t>
      </w:r>
      <w:r w:rsidR="00E1454C">
        <w:rPr>
          <w:lang w:val="pl"/>
        </w:rPr>
        <w:t xml:space="preserve">daty </w:t>
      </w:r>
      <w:r w:rsidRPr="004D2D43">
        <w:rPr>
          <w:lang w:val="pl"/>
        </w:rPr>
        <w:t>zakończ</w:t>
      </w:r>
      <w:r w:rsidR="004D2D43" w:rsidRPr="004D2D43">
        <w:rPr>
          <w:lang w:val="pl"/>
        </w:rPr>
        <w:t>enia przyjmowania ofert;</w:t>
      </w:r>
    </w:p>
    <w:p w14:paraId="3F6191F8" w14:textId="64B8E18F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Podczas podpisywania plików zaleca się stosowanie algo</w:t>
      </w:r>
      <w:r w:rsidR="004D2D43" w:rsidRPr="004D2D43">
        <w:rPr>
          <w:lang w:val="pl"/>
        </w:rPr>
        <w:t>rytmu skrótu SHA2 zamiast SHA1;</w:t>
      </w:r>
      <w:r w:rsidRPr="004D2D43">
        <w:rPr>
          <w:lang w:val="pl"/>
        </w:rPr>
        <w:t xml:space="preserve"> </w:t>
      </w:r>
    </w:p>
    <w:p w14:paraId="1D29BE1F" w14:textId="1EA4F39C" w:rsidR="00D05F0F" w:rsidRPr="004D2D43" w:rsidRDefault="004D2D43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W przypadku kompresowania dokumentów np. w plik ZIP zaleca się</w:t>
      </w:r>
      <w:r w:rsidR="00D05F0F" w:rsidRPr="004D2D43">
        <w:rPr>
          <w:lang w:val="pl"/>
        </w:rPr>
        <w:t xml:space="preserve"> wcześniejsze podpisanie każ</w:t>
      </w:r>
      <w:r w:rsidRPr="004D2D43">
        <w:rPr>
          <w:lang w:val="pl"/>
        </w:rPr>
        <w:t>dego ze skompresowanych plików;</w:t>
      </w:r>
    </w:p>
    <w:p w14:paraId="656F7BBC" w14:textId="2ECA24FC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Zamawiający rekomenduje wykorzystanie podpisu z kwa</w:t>
      </w:r>
      <w:r w:rsidR="004D2D43">
        <w:rPr>
          <w:lang w:val="pl"/>
        </w:rPr>
        <w:t>lifikowanym znacznikiem czasu;</w:t>
      </w:r>
    </w:p>
    <w:p w14:paraId="00EAB849" w14:textId="6E93FEFF" w:rsidR="00D05F0F" w:rsidRPr="004D2D43" w:rsidRDefault="00D05F0F" w:rsidP="00B76598">
      <w:pPr>
        <w:pStyle w:val="Nagwek3"/>
        <w:ind w:hanging="284"/>
        <w:rPr>
          <w:lang w:val="pl"/>
        </w:rPr>
      </w:pPr>
      <w:r w:rsidRPr="004D2D43">
        <w:rPr>
          <w:lang w:val="pl"/>
        </w:rPr>
        <w:t>Zamawiający zaleca</w:t>
      </w:r>
      <w:r w:rsidR="004D2D43">
        <w:rPr>
          <w:lang w:val="pl"/>
        </w:rPr>
        <w:t>,</w:t>
      </w:r>
      <w:r w:rsidRPr="004D2D43">
        <w:rPr>
          <w:lang w:val="pl"/>
        </w:rPr>
        <w:t xml:space="preserve"> aby nie wprowadzać jakichkolwiek zmian w plikach po podpisaniu ich podpisem kwalifikowanym. Może to skutkować naruszeniem integralności plików co równoważne będzie z koniecznością odrzucenia oferty w postępowaniu.</w:t>
      </w:r>
    </w:p>
    <w:p w14:paraId="7369EC4C" w14:textId="4B960213" w:rsidR="007206AE" w:rsidRDefault="001C43D0" w:rsidP="00274F38">
      <w:pPr>
        <w:pStyle w:val="Nagwek1"/>
      </w:pPr>
      <w:bookmarkStart w:id="38" w:name="_Toc62396895"/>
      <w:r>
        <w:t>Opis sposobu przygotowania ofert.</w:t>
      </w:r>
      <w:bookmarkEnd w:id="38"/>
    </w:p>
    <w:p w14:paraId="5F379EB3" w14:textId="44C82CE4" w:rsidR="00C540B8" w:rsidRDefault="00C540B8" w:rsidP="007262BA">
      <w:pPr>
        <w:pStyle w:val="Nagwek2"/>
        <w:numPr>
          <w:ilvl w:val="0"/>
          <w:numId w:val="34"/>
        </w:numPr>
        <w:ind w:left="567" w:hanging="283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6B282DBA" w14:textId="70109C4F" w:rsidR="00C540B8" w:rsidRDefault="00C540B8" w:rsidP="007262BA">
      <w:pPr>
        <w:pStyle w:val="Nagwek3"/>
        <w:numPr>
          <w:ilvl w:val="0"/>
          <w:numId w:val="35"/>
        </w:numPr>
        <w:ind w:left="851" w:hanging="284"/>
      </w:pPr>
      <w:r w:rsidRPr="00C540B8">
        <w:t xml:space="preserve">Wykonawca może złożyć tylko jedną ofertę w zakresie każdej z </w:t>
      </w:r>
      <w:r>
        <w:t>części niniejszego postępowania;</w:t>
      </w:r>
    </w:p>
    <w:p w14:paraId="4849800E" w14:textId="46ABB667" w:rsidR="008B0002" w:rsidRDefault="008B0002" w:rsidP="00B76598">
      <w:pPr>
        <w:pStyle w:val="Nagwek3"/>
        <w:ind w:hanging="284"/>
        <w:rPr>
          <w:rFonts w:eastAsia="Arial Unicode MS"/>
        </w:rPr>
      </w:pPr>
      <w:r w:rsidRPr="008B0002">
        <w:rPr>
          <w:rFonts w:eastAsia="Arial Unicode MS"/>
        </w:rPr>
        <w:t>Of</w:t>
      </w:r>
      <w:r>
        <w:rPr>
          <w:rFonts w:eastAsia="Arial Unicode MS"/>
        </w:rPr>
        <w:t>erta oraz wszystkie dokumenty składane przez w</w:t>
      </w:r>
      <w:r w:rsidRPr="008B0002">
        <w:rPr>
          <w:rFonts w:eastAsia="Arial Unicode MS"/>
        </w:rPr>
        <w:t>ykonawcę w toku postępowania winny być podpisane przez osoby upoważnione do skład</w:t>
      </w:r>
      <w:r>
        <w:rPr>
          <w:rFonts w:eastAsia="Arial Unicode MS"/>
        </w:rPr>
        <w:t>ania oświadczeń woli w imieniu w</w:t>
      </w:r>
      <w:r w:rsidRPr="008B0002">
        <w:rPr>
          <w:rFonts w:eastAsia="Arial Unicode MS"/>
        </w:rPr>
        <w:t>ykonawcy, zgodnie z zasadą reprezentacji wynikającą z postanowień odpowiednich</w:t>
      </w:r>
      <w:r>
        <w:rPr>
          <w:rFonts w:eastAsia="Arial Unicode MS"/>
        </w:rPr>
        <w:t xml:space="preserve"> przepisów prawnych,</w:t>
      </w:r>
      <w:r w:rsidRPr="008B0002">
        <w:rPr>
          <w:rFonts w:eastAsia="Arial Unicode MS"/>
        </w:rPr>
        <w:t xml:space="preserve"> umowy, uchwały lub prawidłow</w:t>
      </w:r>
      <w:r>
        <w:rPr>
          <w:rFonts w:eastAsia="Arial Unicode MS"/>
        </w:rPr>
        <w:t>o sporządzonego pełnomocnictwa;</w:t>
      </w:r>
    </w:p>
    <w:p w14:paraId="44816289" w14:textId="5E840C1F" w:rsidR="00A57F79" w:rsidRPr="00A57F79" w:rsidRDefault="00A57F79" w:rsidP="00B76598">
      <w:pPr>
        <w:pStyle w:val="Nagwek3"/>
        <w:ind w:hanging="284"/>
        <w:rPr>
          <w:rFonts w:eastAsia="Arial Unicode MS"/>
        </w:rPr>
      </w:pPr>
      <w:r w:rsidRPr="00A57F79">
        <w:t xml:space="preserve">W przypadku Wykonawców wspólnie ubiegających się o zamówienie (np. konsorcja, spółki cywilne) – winni oni ustanowić pełnomocnika do reprezentowania ich w postępowaniu </w:t>
      </w:r>
      <w:r w:rsidRPr="00A57F79">
        <w:lastRenderedPageBreak/>
        <w:t>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3960ADC8" w14:textId="21D23521" w:rsidR="00915A9C" w:rsidRDefault="00915A9C" w:rsidP="00B76598">
      <w:pPr>
        <w:pStyle w:val="Nagwek3"/>
        <w:ind w:hanging="284"/>
        <w:rPr>
          <w:rFonts w:eastAsia="Arial Unicode MS"/>
        </w:rPr>
      </w:pPr>
      <w:r>
        <w:rPr>
          <w:rFonts w:eastAsia="Arial Unicode MS"/>
        </w:rPr>
        <w:t>Ofertę</w:t>
      </w:r>
      <w:r w:rsidRPr="00915A9C">
        <w:rPr>
          <w:rFonts w:eastAsia="Arial Unicode MS"/>
        </w:rPr>
        <w:t xml:space="preserve">, oświadczenie wstępne, o którym mowa w art. 125 ust. 1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, podmiotowe środki dowodowe, w tym oświadczenie, o którym mowa w art. 117 ust. 4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 (jeżeli jest wymagane), oraz zobowiązanie podmiotu udostępniającego zasoby, o którym mowa w art. 118 ust. 3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 (jeżeli jest wymagane), przedmiotowe środki dowodowe, pełnomocnictwo, sporządza się w</w:t>
      </w:r>
      <w:r>
        <w:rPr>
          <w:rFonts w:eastAsia="Arial Unicode MS"/>
        </w:rPr>
        <w:t> </w:t>
      </w:r>
      <w:r w:rsidRPr="00915A9C">
        <w:rPr>
          <w:rFonts w:eastAsia="Arial Unicode MS"/>
        </w:rPr>
        <w:t xml:space="preserve">postaci elektronicznej, w formatach danych określonych w przepisach wydanych na podstawie art. 18 ustawy z dnia 17 lutego 2005 r. o informatyzacji działalności podmiotów realizujących zadania publiczne, z uwzględnieniem postanowień rozdziału VIII SWZ </w:t>
      </w:r>
      <w:r>
        <w:rPr>
          <w:rFonts w:eastAsia="Arial Unicode MS"/>
        </w:rPr>
        <w:t>i rodzaju przekazywanych danych;</w:t>
      </w:r>
    </w:p>
    <w:p w14:paraId="48BAA936" w14:textId="625E833E" w:rsidR="001509D7" w:rsidRPr="001509D7" w:rsidRDefault="001509D7" w:rsidP="00B76598">
      <w:pPr>
        <w:pStyle w:val="Nagwek3"/>
        <w:ind w:hanging="284"/>
        <w:rPr>
          <w:rFonts w:eastAsia="Arial Unicode MS"/>
        </w:rPr>
      </w:pPr>
      <w:r w:rsidRPr="001509D7">
        <w:rPr>
          <w:rFonts w:eastAsia="Arial Unicode MS"/>
        </w:rPr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</w:t>
      </w:r>
      <w:proofErr w:type="spellStart"/>
      <w:r w:rsidR="00473F6B">
        <w:rPr>
          <w:rFonts w:eastAsia="Arial Unicode MS"/>
        </w:rPr>
        <w:t>Pzp</w:t>
      </w:r>
      <w:proofErr w:type="spellEnd"/>
      <w:r w:rsidRPr="001509D7">
        <w:rPr>
          <w:rFonts w:eastAsia="Arial Unicode MS"/>
        </w:rPr>
        <w:t xml:space="preserve"> przez Zamawiającego, w więc za pośrednictwem </w:t>
      </w:r>
      <w:hyperlink r:id="rId26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7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</w:p>
    <w:p w14:paraId="3EFC803A" w14:textId="0978BB24" w:rsidR="001509D7" w:rsidRDefault="00241D9C" w:rsidP="00B76598">
      <w:pPr>
        <w:pStyle w:val="Nagwek3"/>
        <w:ind w:hanging="284"/>
      </w:pPr>
      <w:r>
        <w:t xml:space="preserve">Ofertę </w:t>
      </w:r>
      <w:r w:rsidR="00EE444D" w:rsidRPr="00EE444D">
        <w:t>należy złożyć w formie</w:t>
      </w:r>
      <w:r w:rsidR="00EE444D">
        <w:t xml:space="preserve"> elektronicznej (postać elektroniczna opatrzona kwalifikowanym podpisem elektronicznym)</w:t>
      </w:r>
      <w:r w:rsidR="00EE444D" w:rsidRPr="00EE444D">
        <w:t>, w języku polskim, zgodnie z przepisami prawa</w:t>
      </w:r>
      <w:r w:rsidR="00EE444D">
        <w:t xml:space="preserve"> oraz dokumentami zamówienia</w:t>
      </w:r>
      <w:r w:rsidR="000A5BCB">
        <w:t>;</w:t>
      </w:r>
      <w:r w:rsidR="001509D7">
        <w:t xml:space="preserve"> </w:t>
      </w:r>
    </w:p>
    <w:p w14:paraId="4E95A9D6" w14:textId="78EFD0C0" w:rsidR="00297EB3" w:rsidRPr="00297EB3" w:rsidRDefault="00297EB3" w:rsidP="00B76598">
      <w:pPr>
        <w:pStyle w:val="Nagwek3"/>
        <w:ind w:hanging="284"/>
      </w:pPr>
      <w:r>
        <w:t>Przedmiotowe i p</w:t>
      </w:r>
      <w:r w:rsidRPr="00297EB3">
        <w:t xml:space="preserve">odmiotowe środki dowodowe oraz </w:t>
      </w:r>
      <w:r>
        <w:t>inne dokumenty lub oświadczenia wymagane w postępowaniu</w:t>
      </w:r>
      <w:r w:rsidRPr="00297EB3">
        <w:t>, składa się w formie elektronicznej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kwalifikowanym podpisem elektronicznym,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</w:t>
      </w:r>
      <w:r w:rsidR="00831DE9">
        <w:t xml:space="preserve">ący zapoznanie się z tą treścią </w:t>
      </w:r>
      <w:r w:rsidR="00002F1C" w:rsidRPr="00002F1C">
        <w:t>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03C45ED2" w14:textId="040B4FC2" w:rsidR="00297EB3" w:rsidRDefault="00297EB3" w:rsidP="00B76598">
      <w:pPr>
        <w:pStyle w:val="Nagwek3"/>
        <w:ind w:hanging="284"/>
      </w:pPr>
      <w:r>
        <w:t>Poświadczenia zgodności cyfrowego odwzorowania z dokumentem w postaci papierowej, o k</w:t>
      </w:r>
      <w:r w:rsidR="00A57F79">
        <w:t>tórym mowa w pkt 7</w:t>
      </w:r>
      <w:r>
        <w:t>, dokonuje w przypadku:</w:t>
      </w:r>
    </w:p>
    <w:p w14:paraId="1F764B06" w14:textId="6AE4ADB1" w:rsidR="00297EB3" w:rsidRDefault="00297EB3" w:rsidP="007262BA">
      <w:pPr>
        <w:pStyle w:val="Nagwek4"/>
        <w:numPr>
          <w:ilvl w:val="0"/>
          <w:numId w:val="36"/>
        </w:numPr>
        <w:ind w:left="1134" w:hanging="283"/>
      </w:pPr>
      <w:r>
        <w:t>podmiotowych środków dowodowych oraz dokumentów potwierdzających umocowanie do reprezentowania – odpowiednio wykonawca, wykonawca wspólnie ubiegający się o udzielenie zamówienia, podmiot udostępniający zasoby lub podwykonawca, w zakresie podmiotowych środków dowodowych lub dokumentów potwierdzających umocowanie do reprezentowania, które każdego z nich dotyczą;</w:t>
      </w:r>
    </w:p>
    <w:p w14:paraId="1828E984" w14:textId="5145A2F7" w:rsidR="00297EB3" w:rsidRDefault="00297EB3" w:rsidP="00B76598">
      <w:pPr>
        <w:pStyle w:val="Nagwek4"/>
        <w:ind w:left="1134" w:hanging="283"/>
      </w:pPr>
      <w:r>
        <w:lastRenderedPageBreak/>
        <w:t>przedmiotowych środków dowodowych – odpowiednio wykonawca lub wykonawca wspólnie ubiegający się o udzielenie zamówienia;</w:t>
      </w:r>
    </w:p>
    <w:p w14:paraId="7493399A" w14:textId="499034B5" w:rsidR="00297EB3" w:rsidRDefault="00297EB3" w:rsidP="00B76598">
      <w:pPr>
        <w:pStyle w:val="Nagwek4"/>
        <w:ind w:left="1134" w:hanging="283"/>
      </w:pPr>
      <w:r>
        <w:t>innych dokumentów – odpowiednio wykonawca lub wykonawca wspólnie ubiegający się o udzielenie zamówienia, w zakresie dokumentów, które każdego z nich dotyczą;</w:t>
      </w:r>
    </w:p>
    <w:p w14:paraId="3C42E5D6" w14:textId="7A1F9B58" w:rsidR="00002F1C" w:rsidRPr="00002F1C" w:rsidRDefault="00002F1C" w:rsidP="00B76598">
      <w:pPr>
        <w:pStyle w:val="Nagwek4"/>
        <w:ind w:left="1134" w:hanging="283"/>
      </w:pPr>
      <w:r>
        <w:t>w każdym wypadku poświadczenia z</w:t>
      </w:r>
      <w:r w:rsidR="00CE7E76">
        <w:t>godności może dokonać notariusz;</w:t>
      </w:r>
    </w:p>
    <w:p w14:paraId="10091DA2" w14:textId="5DA63A9B" w:rsidR="00002F1C" w:rsidRDefault="007213C6" w:rsidP="00B76598">
      <w:pPr>
        <w:pStyle w:val="Nagwek3"/>
        <w:ind w:hanging="284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 kwalifikowany podpis elektroniczny wykonawca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>owana przez Zamawiającego</w:t>
      </w:r>
      <w:r w:rsidRPr="007213C6">
        <w:t>) oraz dodatkowo 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1568E664" w14:textId="04D6DD9A" w:rsidR="007213C6" w:rsidRDefault="007213C6" w:rsidP="00B76598">
      <w:pPr>
        <w:pStyle w:val="Nagwek3"/>
        <w:ind w:hanging="284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15EB05B7" w14:textId="2B5B3C00" w:rsidR="007213C6" w:rsidRDefault="007213C6" w:rsidP="00B76598">
      <w:pPr>
        <w:pStyle w:val="Nagwek3"/>
        <w:ind w:hanging="284"/>
      </w:pPr>
      <w:r w:rsidRPr="00490CBC">
        <w:t>Podpisy kwalifikowane wykorzystywane przez wykonawców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66198CF6" w14:textId="59994579" w:rsidR="007667C8" w:rsidRDefault="007667C8" w:rsidP="00B76598">
      <w:pPr>
        <w:pStyle w:val="Nagwek3"/>
        <w:ind w:hanging="284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Zamawiający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680B2179" w14:textId="480A32BB" w:rsidR="007667C8" w:rsidRPr="007667C8" w:rsidRDefault="007667C8" w:rsidP="00B76598">
      <w:pPr>
        <w:pStyle w:val="Nagwek3"/>
        <w:ind w:hanging="284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11DD9563" w14:textId="5C38F483" w:rsidR="00EE444D" w:rsidRPr="00EE444D" w:rsidRDefault="00002F1C" w:rsidP="00B76598">
      <w:pPr>
        <w:pStyle w:val="Nagwek3"/>
        <w:ind w:hanging="284"/>
      </w:pPr>
      <w:r>
        <w:t>Oferta powinna być złożona z</w:t>
      </w:r>
      <w:r w:rsidR="00EE444D" w:rsidRPr="00EE444D">
        <w:t>godnie z treścią formularza oferty, stanowiącego załącznik nr 1A do niniejszej specyfikacji (Zamawiający dopuszcza odtworzenie tekstu formularza) z podaniem cen jednostkowych netto, wartości netto, stawki i doliczonej wartości podatku VAT, ceny brutto za przedmiot zamówienia, a</w:t>
      </w:r>
      <w:r w:rsidR="00EE444D">
        <w:t> </w:t>
      </w:r>
      <w:r w:rsidR="00EE444D" w:rsidRPr="00EE444D">
        <w:t>także terminu, warunków realizacj</w:t>
      </w:r>
      <w:r w:rsidR="00EE444D">
        <w:t>i zamówienia i okresu gwarancji;</w:t>
      </w:r>
      <w:r w:rsidR="00EE444D" w:rsidRPr="00EE444D">
        <w:t xml:space="preserve">  </w:t>
      </w:r>
    </w:p>
    <w:p w14:paraId="5EF5C307" w14:textId="54D582CE" w:rsidR="00EE444D" w:rsidRPr="00EE444D" w:rsidRDefault="008B0002" w:rsidP="00B76598">
      <w:pPr>
        <w:pStyle w:val="Nagwek3"/>
        <w:ind w:hanging="284"/>
        <w:rPr>
          <w:rFonts w:eastAsia="Arial Unicode MS"/>
        </w:rPr>
      </w:pPr>
      <w:r>
        <w:rPr>
          <w:rFonts w:eastAsia="Arial Unicode MS"/>
        </w:rPr>
        <w:t>Cena, o</w:t>
      </w:r>
      <w:r w:rsidR="00EE444D" w:rsidRPr="00EE444D">
        <w:rPr>
          <w:rFonts w:eastAsia="Arial Unicode MS"/>
        </w:rPr>
        <w:t>kres gwarancji oraz term</w:t>
      </w:r>
      <w:r>
        <w:rPr>
          <w:rFonts w:eastAsia="Arial Unicode MS"/>
        </w:rPr>
        <w:t>in realizacji zamówienia powin</w:t>
      </w:r>
      <w:r w:rsidR="00EE444D" w:rsidRPr="00EE444D">
        <w:rPr>
          <w:rFonts w:eastAsia="Arial Unicode MS"/>
        </w:rPr>
        <w:t>n</w:t>
      </w:r>
      <w:r>
        <w:rPr>
          <w:rFonts w:eastAsia="Arial Unicode MS"/>
        </w:rPr>
        <w:t>y być podane liczbowo i słownie. W</w:t>
      </w:r>
      <w:r w:rsidR="00EE444D">
        <w:rPr>
          <w:rFonts w:eastAsia="Arial Unicode MS"/>
        </w:rPr>
        <w:t> </w:t>
      </w:r>
      <w:r w:rsidR="00EE444D" w:rsidRPr="00EE444D">
        <w:rPr>
          <w:rFonts w:eastAsia="Arial Unicode MS"/>
        </w:rPr>
        <w:t>przypadku rozbieżności pomi</w:t>
      </w:r>
      <w:r>
        <w:rPr>
          <w:rFonts w:eastAsia="Arial Unicode MS"/>
        </w:rPr>
        <w:t>ędzy zapisem liczbowym a</w:t>
      </w:r>
      <w:r w:rsidR="00EE444D" w:rsidRPr="00EE444D">
        <w:rPr>
          <w:rFonts w:eastAsia="Arial Unicode MS"/>
        </w:rPr>
        <w:t xml:space="preserve"> słownym, Zamawiając</w:t>
      </w:r>
      <w:r w:rsidR="00EE444D">
        <w:rPr>
          <w:rFonts w:eastAsia="Arial Unicode MS"/>
        </w:rPr>
        <w:t>y przyjmie zapis podany słownie;</w:t>
      </w:r>
    </w:p>
    <w:p w14:paraId="6A274365" w14:textId="4E17AB69" w:rsidR="00F66F55" w:rsidRPr="00F66F55" w:rsidRDefault="00F66F55" w:rsidP="00F66F55">
      <w:pPr>
        <w:pStyle w:val="Nagwek3"/>
        <w:rPr>
          <w:rFonts w:eastAsia="Arial Unicode MS"/>
        </w:rPr>
      </w:pPr>
      <w:r w:rsidRPr="00F66F55">
        <w:rPr>
          <w:rFonts w:eastAsia="Arial Unicode MS"/>
        </w:rPr>
        <w:t>Wykonawca winien skonkretyzować w formularzu oferty (zał</w:t>
      </w:r>
      <w:r w:rsidR="00954BF3">
        <w:rPr>
          <w:rFonts w:eastAsia="Arial Unicode MS"/>
        </w:rPr>
        <w:t>ącznik nr 1A do SWZ) oferowane M</w:t>
      </w:r>
      <w:r w:rsidRPr="00F66F55">
        <w:rPr>
          <w:rFonts w:eastAsia="Arial Unicode MS"/>
        </w:rPr>
        <w:t>eble, podając nazwę prod</w:t>
      </w:r>
      <w:r w:rsidR="00954BF3">
        <w:rPr>
          <w:rFonts w:eastAsia="Arial Unicode MS"/>
        </w:rPr>
        <w:t>ucenta M</w:t>
      </w:r>
      <w:r w:rsidRPr="00F66F55">
        <w:rPr>
          <w:rFonts w:eastAsia="Arial Unicode MS"/>
        </w:rPr>
        <w:t>eb</w:t>
      </w:r>
      <w:r w:rsidR="00954BF3">
        <w:rPr>
          <w:rFonts w:eastAsia="Arial Unicode MS"/>
        </w:rPr>
        <w:t>li wraz z podaniem modelu/typu M</w:t>
      </w:r>
      <w:r w:rsidRPr="00F66F55">
        <w:rPr>
          <w:rFonts w:eastAsia="Arial Unicode MS"/>
        </w:rPr>
        <w:t>ebla lub  innych, przypisanych wyłącznie temu produktowi cech (np. nr katalogowy), jednoznaczni</w:t>
      </w:r>
      <w:r w:rsidR="00954BF3">
        <w:rPr>
          <w:rFonts w:eastAsia="Arial Unicode MS"/>
        </w:rPr>
        <w:t>e identyfikujących zaoferowane Meble. W przypadku M</w:t>
      </w:r>
      <w:r w:rsidRPr="00F66F55">
        <w:rPr>
          <w:rFonts w:eastAsia="Arial Unicode MS"/>
        </w:rPr>
        <w:t xml:space="preserve">ebli, które nie posiadają oznaczeń, o których </w:t>
      </w:r>
      <w:r w:rsidRPr="00F66F55">
        <w:rPr>
          <w:rFonts w:eastAsia="Arial Unicode MS"/>
        </w:rPr>
        <w:lastRenderedPageBreak/>
        <w:t>mowa powyżej, produkowanych na zamówienie, Wykonawca winien w formularzu oferty wskazać w kolumnie model/typ – „wyrób na zamówienie”, „wyrób własny” lub inny równoznaczny zwrot.</w:t>
      </w:r>
    </w:p>
    <w:p w14:paraId="1D73CE36" w14:textId="6E659E80" w:rsidR="00C540B8" w:rsidRDefault="00915A9C" w:rsidP="00B76598">
      <w:pPr>
        <w:pStyle w:val="Nagwek3"/>
        <w:ind w:hanging="284"/>
      </w:pPr>
      <w:r w:rsidRPr="00915A9C">
        <w:t>Podmiotowe środki dowodowe, przedmiotowe środki dowodowe oraz inne dok</w:t>
      </w:r>
      <w:r>
        <w:t>umenty lub oświadczenia, sporzą</w:t>
      </w:r>
      <w:r w:rsidRPr="00915A9C">
        <w:t>dzone w języku obcym przekazuje się wraz</w:t>
      </w:r>
      <w:r>
        <w:t xml:space="preserve"> z tłumaczeniem na język polski;</w:t>
      </w:r>
    </w:p>
    <w:p w14:paraId="4B7E9633" w14:textId="72EAE184" w:rsidR="00CE7E76" w:rsidRPr="00CE7E76" w:rsidRDefault="00CE7E76" w:rsidP="003C461B">
      <w:pPr>
        <w:pStyle w:val="Nagwek3"/>
        <w:ind w:hanging="284"/>
      </w:pPr>
      <w:r>
        <w:t xml:space="preserve">Zamawiający nie przewiduje, ani nie wymaga złożenia oferty po odbyciu wizji lokalnej </w:t>
      </w:r>
      <w:r w:rsidR="00EE6932">
        <w:t xml:space="preserve">lub po sprawdzeniu dokumentów niezbędnych do realizacji zamówienia, o których mowa w art. 131 ust. 2 ustawy </w:t>
      </w:r>
      <w:proofErr w:type="spellStart"/>
      <w:r w:rsidR="00EE6932">
        <w:t>Pzp</w:t>
      </w:r>
      <w:proofErr w:type="spellEnd"/>
      <w:r w:rsidRPr="00CE7E76">
        <w:t>;</w:t>
      </w:r>
    </w:p>
    <w:p w14:paraId="4DF2C4B9" w14:textId="1939732F" w:rsidR="00A57F79" w:rsidRPr="00A57F79" w:rsidRDefault="00A57F79" w:rsidP="00B76598">
      <w:pPr>
        <w:pStyle w:val="Nagwek2"/>
        <w:ind w:left="567" w:hanging="283"/>
      </w:pPr>
      <w:r w:rsidRPr="00A57F79">
        <w:t>Opi</w:t>
      </w:r>
      <w:r>
        <w:t>s sposobu obliczenia ceny.</w:t>
      </w:r>
    </w:p>
    <w:p w14:paraId="79586CF7" w14:textId="6E9255D0" w:rsidR="00A57F79" w:rsidRPr="00F66F55" w:rsidRDefault="00A57F79" w:rsidP="007262BA">
      <w:pPr>
        <w:pStyle w:val="Nagwek3"/>
        <w:numPr>
          <w:ilvl w:val="0"/>
          <w:numId w:val="37"/>
        </w:numPr>
        <w:ind w:left="851" w:hanging="284"/>
        <w:rPr>
          <w:szCs w:val="20"/>
        </w:rPr>
      </w:pPr>
      <w:r w:rsidRPr="00F66F55">
        <w:rPr>
          <w:szCs w:val="20"/>
        </w:rPr>
        <w:t>Cena podana w ofercie częściowej winna zawierać wszelkie koszty poniesione w celu należytego i pełnego wykonania zamówienia, zgod</w:t>
      </w:r>
      <w:r w:rsidR="00066CCC" w:rsidRPr="00F66F55">
        <w:rPr>
          <w:szCs w:val="20"/>
        </w:rPr>
        <w:t>nie z wymaganiami opisanymi w dokumentach zamówienia</w:t>
      </w:r>
      <w:r w:rsidRPr="00F66F55">
        <w:rPr>
          <w:szCs w:val="20"/>
        </w:rPr>
        <w:t xml:space="preserve">, </w:t>
      </w:r>
      <w:r w:rsidR="00F66F55" w:rsidRPr="00F66F55">
        <w:rPr>
          <w:rFonts w:cs="Arial"/>
          <w:szCs w:val="20"/>
          <w:lang w:eastAsia="pl-PL"/>
        </w:rPr>
        <w:t>jak również w nich nie ujęte, a bez których nie można wykonać zamówienia, w szczególności:</w:t>
      </w:r>
      <w:r w:rsidR="00F66F55" w:rsidRPr="00F66F55">
        <w:rPr>
          <w:rFonts w:cs="Arial"/>
          <w:i/>
          <w:szCs w:val="20"/>
        </w:rPr>
        <w:t xml:space="preserve"> </w:t>
      </w:r>
      <w:bookmarkStart w:id="39" w:name="_Hlk65494348"/>
      <w:r w:rsidR="00954BF3">
        <w:rPr>
          <w:rFonts w:cs="Arial"/>
          <w:i/>
          <w:szCs w:val="20"/>
        </w:rPr>
        <w:t>koszt M</w:t>
      </w:r>
      <w:r w:rsidR="00F66F55" w:rsidRPr="00F66F55">
        <w:rPr>
          <w:rFonts w:cs="Arial"/>
          <w:i/>
          <w:szCs w:val="20"/>
        </w:rPr>
        <w:t>ebli wraz z dostarczeniem zgodnie z opisem przedmiotu zamówienia, koszt rozładunku i wniesienia w miejsce wskazane przez Zamawiającego, koszt montażu, koszt wszelkich niezbędnych materiałów montażowych, koszt zapewnienia bezpłatnego serwisu technicznego w okresie gwarancyjnym, zgodnie z wymaganiami SWZ, cena powinna również uwzględniać podatki, opłaty i  inne należności płatne przez Wykonawcę (w tym koszt ewentualnego cła) oraz wszelkie elementy ryzyka związane z realizacją zamówienia</w:t>
      </w:r>
      <w:r w:rsidR="00F66F55" w:rsidRPr="00F66F55">
        <w:rPr>
          <w:rFonts w:cs="Arial"/>
          <w:szCs w:val="20"/>
          <w:lang w:eastAsia="pl-PL"/>
        </w:rPr>
        <w:t>;</w:t>
      </w:r>
      <w:bookmarkEnd w:id="39"/>
    </w:p>
    <w:p w14:paraId="50592B54" w14:textId="59028481" w:rsidR="00A57F79" w:rsidRPr="00E054BA" w:rsidRDefault="00473F6B" w:rsidP="00B76598">
      <w:pPr>
        <w:pStyle w:val="Nagwek3"/>
        <w:ind w:hanging="284"/>
      </w:pPr>
      <w:r>
        <w:t>S</w:t>
      </w:r>
      <w:r w:rsidR="00A57F79" w:rsidRPr="00E054BA">
        <w:t>zczegółowy sposób przedstawienia ceny zawiera Formula</w:t>
      </w:r>
      <w:r w:rsidR="00066CCC">
        <w:t>rz oferty (załącznik nr 1A do S</w:t>
      </w:r>
      <w:r w:rsidR="00A57F79" w:rsidRPr="00E054BA">
        <w:t>WZ);</w:t>
      </w:r>
    </w:p>
    <w:p w14:paraId="07E00910" w14:textId="36674D41" w:rsidR="00A57F79" w:rsidRPr="00E054BA" w:rsidRDefault="00473F6B" w:rsidP="00B76598">
      <w:pPr>
        <w:pStyle w:val="Nagwek3"/>
        <w:ind w:hanging="284"/>
      </w:pPr>
      <w:r>
        <w:t>C</w:t>
      </w:r>
      <w:r w:rsidR="00A57F79" w:rsidRPr="00E054BA">
        <w:t>ena winna być wyrażona w złotych polskich. Rozli</w:t>
      </w:r>
      <w:r w:rsidR="00066CCC">
        <w:t>czenia pomiędzy Zamawiającym a w</w:t>
      </w:r>
      <w:r w:rsidR="00A57F79" w:rsidRPr="00E054BA">
        <w:t>ykonawcą będą prowadzone w złotych polskich;</w:t>
      </w:r>
    </w:p>
    <w:p w14:paraId="38C87298" w14:textId="617C7477" w:rsidR="00A57F79" w:rsidRPr="00E054BA" w:rsidRDefault="00473F6B" w:rsidP="00B76598">
      <w:pPr>
        <w:pStyle w:val="Nagwek3"/>
        <w:ind w:hanging="284"/>
      </w:pPr>
      <w:r>
        <w:t>W</w:t>
      </w:r>
      <w:r w:rsidR="00A57F79" w:rsidRPr="00E054B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7CE10B81" w14:textId="363E3C0E" w:rsidR="00A57F79" w:rsidRPr="00E054BA" w:rsidRDefault="00473F6B" w:rsidP="00B76598">
      <w:pPr>
        <w:pStyle w:val="Nagwek3"/>
        <w:ind w:hanging="284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>orze umowy (załącznik nr 3 do S</w:t>
      </w:r>
      <w:r w:rsidR="00A57F79" w:rsidRPr="00E054BA">
        <w:t>WZ);</w:t>
      </w:r>
    </w:p>
    <w:p w14:paraId="60834F58" w14:textId="75B0D1E0" w:rsidR="00A57F79" w:rsidRPr="00E054BA" w:rsidRDefault="00473F6B" w:rsidP="00B76598">
      <w:pPr>
        <w:pStyle w:val="Nagwek3"/>
        <w:ind w:hanging="284"/>
      </w:pPr>
      <w:r>
        <w:t>D</w:t>
      </w:r>
      <w:r w:rsidR="00A57F79" w:rsidRPr="00E054BA">
        <w:t>o podanej ceny Wykonawca do</w:t>
      </w:r>
      <w:r w:rsidR="00AD7B52">
        <w:t>liczy podatek VAT (nie dotyczy w</w:t>
      </w:r>
      <w:r w:rsidR="00A57F79" w:rsidRPr="00E054BA">
        <w:t>ykonawcy zagranicznego); ocenie będzie podlegała cena oferty wraz z podatkiem VAT;</w:t>
      </w:r>
    </w:p>
    <w:p w14:paraId="2887C9FF" w14:textId="204E59FF" w:rsidR="00A57F79" w:rsidRPr="00E054BA" w:rsidRDefault="00473F6B" w:rsidP="00B76598">
      <w:pPr>
        <w:pStyle w:val="Nagwek3"/>
        <w:ind w:hanging="284"/>
      </w:pPr>
      <w:r>
        <w:t>C</w:t>
      </w:r>
      <w:r w:rsidR="00A57F79" w:rsidRPr="00E054BA">
        <w:t>ena oferty brutto powinna być podana liczbowo i słownie;</w:t>
      </w:r>
    </w:p>
    <w:p w14:paraId="7C5D0C1B" w14:textId="0C282918" w:rsidR="00A57F79" w:rsidRDefault="00473F6B" w:rsidP="00B76598">
      <w:pPr>
        <w:pStyle w:val="Nagwek3"/>
        <w:ind w:hanging="284"/>
      </w:pPr>
      <w:r>
        <w:t>J</w:t>
      </w:r>
      <w:r w:rsidR="00A57F79" w:rsidRPr="00E054BA">
        <w:t xml:space="preserve">eżeli zostanie złożona oferta, której wybór prowadziłby do powstania u Zamawiającego obowiązku </w:t>
      </w:r>
      <w:r w:rsidR="00AD7B52">
        <w:t>podatkowego zgodnie z ustawą z 11 marca 2004 r. o podatku od towarów i usług, Z</w:t>
      </w:r>
      <w:r w:rsidR="00A57F79" w:rsidRPr="00E054BA">
        <w:t>amawiaj</w:t>
      </w:r>
      <w:r w:rsidR="00AD7B52">
        <w:t>ący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Wykonawca, składając ofertę, informuje Zamawiającego, czy wybór oferty będzie </w:t>
      </w:r>
      <w:r w:rsidR="00A57F79" w:rsidRPr="00E054BA">
        <w:lastRenderedPageBreak/>
        <w:t>prowadzić do powstania u Zamawiającego obowiązku podatkowego, wskazując nazwę (rodzaj) towaru lub usługi, których dostawa lub świadczenie będzie prowadzić do jego powstania, oraz wskazują</w:t>
      </w:r>
      <w:r w:rsidR="00AD7B52">
        <w:t>c ich wartość bez kwoty podatku, a także stawkę podatku, która według wiedzy wykonawcy, będzie miała w tym wypadku zastosowanie.</w:t>
      </w:r>
    </w:p>
    <w:p w14:paraId="51DED062" w14:textId="178FE07C" w:rsidR="00CF4850" w:rsidRPr="00CF4850" w:rsidRDefault="00CF4850" w:rsidP="00B76598">
      <w:pPr>
        <w:pStyle w:val="Nagwek2"/>
        <w:ind w:left="567" w:hanging="283"/>
      </w:pPr>
      <w:r>
        <w:t>Tajemnica przedsiębiorstwa.</w:t>
      </w:r>
    </w:p>
    <w:p w14:paraId="348E823F" w14:textId="6407580E" w:rsidR="007667C8" w:rsidRDefault="00CF4850" w:rsidP="007262BA">
      <w:pPr>
        <w:pStyle w:val="Nagwek3"/>
        <w:numPr>
          <w:ilvl w:val="0"/>
          <w:numId w:val="38"/>
        </w:numPr>
        <w:ind w:left="851" w:hanging="283"/>
      </w:pPr>
      <w:r>
        <w:t xml:space="preserve"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zastrzeżone informacje stanowią tajemnicę przedsiębiorstwa. Wykonawca nie może zastrzec informacji, o których mowa w art. 222 ust. 5 ustawy </w:t>
      </w:r>
      <w:proofErr w:type="spellStart"/>
      <w:r>
        <w:t>Pzp</w:t>
      </w:r>
      <w:proofErr w:type="spellEnd"/>
      <w:r>
        <w:t xml:space="preserve"> (informacje o nazwach albo imionach i nazwiskach oraz siedzibach lub miejscach prowadzonej działalności gospodarczej albo miejscach zamieszkania wykonawców, a także informacje o cenach lub kosztach zawartych w ofertach);</w:t>
      </w:r>
    </w:p>
    <w:p w14:paraId="08CA0F58" w14:textId="5ED70F83" w:rsidR="00197885" w:rsidRDefault="00197885" w:rsidP="003C461B">
      <w:pPr>
        <w:pStyle w:val="Nagwek3"/>
        <w:ind w:hanging="284"/>
      </w:pPr>
      <w:r>
        <w:t>Zgodnie z dyspozycją przepisu art. 11 ust. 2 ustawy z dnia 16 kwietnia 1993 r. o zwalczaniu nieuczciwej konkurencji,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7B7AF64B" w14:textId="57D45E0E" w:rsidR="00197885" w:rsidRPr="00197885" w:rsidRDefault="00197885" w:rsidP="00A62983">
      <w:pPr>
        <w:pStyle w:val="Nagwek3"/>
        <w:ind w:hanging="284"/>
      </w:pPr>
      <w:r w:rsidRPr="00197885"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>, wykonawca,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8B53F7D" w14:textId="35916DB0" w:rsidR="00197885" w:rsidRDefault="0031115A" w:rsidP="00274F38">
      <w:pPr>
        <w:pStyle w:val="Nagwek1"/>
      </w:pPr>
      <w:bookmarkStart w:id="40" w:name="_Toc62396896"/>
      <w:r>
        <w:t>Sposób oraz termin składania ofert.</w:t>
      </w:r>
      <w:bookmarkEnd w:id="40"/>
    </w:p>
    <w:p w14:paraId="3FE1B093" w14:textId="7502386F" w:rsidR="0031115A" w:rsidRPr="00ED6871" w:rsidRDefault="0031115A" w:rsidP="007262BA">
      <w:pPr>
        <w:pStyle w:val="Nagwek2"/>
        <w:numPr>
          <w:ilvl w:val="0"/>
          <w:numId w:val="39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713BF31B" w14:textId="155CF9AB" w:rsidR="0031115A" w:rsidRDefault="0031115A" w:rsidP="00B173C4">
      <w:pPr>
        <w:ind w:left="567" w:firstLine="0"/>
        <w:rPr>
          <w:lang w:eastAsia="x-none"/>
        </w:rPr>
      </w:pPr>
      <w:r>
        <w:rPr>
          <w:lang w:eastAsia="x-none"/>
        </w:rPr>
        <w:t xml:space="preserve">Ofertę wraz z wymaganymi dokumentami należy złożyć w nieprzekraczalnym terminie do dnia </w:t>
      </w:r>
      <w:r w:rsidR="003C4AF1">
        <w:rPr>
          <w:lang w:eastAsia="x-none"/>
        </w:rPr>
        <w:t>19.04.2021</w:t>
      </w:r>
      <w:r>
        <w:rPr>
          <w:lang w:eastAsia="x-none"/>
        </w:rPr>
        <w:t xml:space="preserve">, do godziny </w:t>
      </w:r>
      <w:r w:rsidR="003C4AF1">
        <w:rPr>
          <w:lang w:eastAsia="x-none"/>
        </w:rPr>
        <w:t>10:00</w:t>
      </w:r>
      <w:r>
        <w:rPr>
          <w:lang w:eastAsia="x-none"/>
        </w:rPr>
        <w:t>.</w:t>
      </w:r>
      <w:r w:rsidR="003C4AF1">
        <w:rPr>
          <w:lang w:eastAsia="x-none"/>
        </w:rPr>
        <w:t xml:space="preserve"> </w:t>
      </w:r>
      <w:r>
        <w:rPr>
          <w:lang w:eastAsia="x-none"/>
        </w:rPr>
        <w:t xml:space="preserve">Oferty złożone po terminie będą podlegać odrzuceniu na podstawie przepisu art. 226 ust. 1 pkt 1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>.</w:t>
      </w:r>
    </w:p>
    <w:p w14:paraId="6B72825F" w14:textId="00874A8F" w:rsidR="00B173C4" w:rsidRPr="0031115A" w:rsidRDefault="00B173C4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lastRenderedPageBreak/>
        <w:t>Sposób złożenia oferty.</w:t>
      </w:r>
    </w:p>
    <w:p w14:paraId="0BEB3DAD" w14:textId="7E9DDAE1" w:rsidR="00B173C4" w:rsidRPr="00ED6871" w:rsidRDefault="00B173C4" w:rsidP="007262BA">
      <w:pPr>
        <w:pStyle w:val="Nagwek3"/>
        <w:numPr>
          <w:ilvl w:val="0"/>
          <w:numId w:val="40"/>
        </w:numPr>
        <w:ind w:left="851" w:hanging="284"/>
        <w:rPr>
          <w:rFonts w:eastAsia="Arial Unicode MS"/>
        </w:rPr>
      </w:pPr>
      <w:r w:rsidRPr="00ED6871">
        <w:rPr>
          <w:rFonts w:eastAsia="Arial Unicode MS"/>
        </w:rPr>
        <w:t>Ofertę oraz wszelkie</w:t>
      </w:r>
      <w:r w:rsidR="00A0368D" w:rsidRPr="00ED6871">
        <w:rPr>
          <w:rFonts w:eastAsia="Arial Unicode MS"/>
        </w:rPr>
        <w:t xml:space="preserve"> wymagane w SWZ</w:t>
      </w:r>
      <w:r w:rsidRPr="00ED6871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>
        <w:rPr>
          <w:rFonts w:eastAsia="Arial Unicode MS"/>
        </w:rPr>
        <w:t xml:space="preserve">rt. 68 ustawy </w:t>
      </w:r>
      <w:proofErr w:type="spellStart"/>
      <w:r w:rsidR="00A62983">
        <w:rPr>
          <w:rFonts w:eastAsia="Arial Unicode MS"/>
        </w:rPr>
        <w:t>Pzp</w:t>
      </w:r>
      <w:proofErr w:type="spellEnd"/>
      <w:r w:rsidRPr="00ED6871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28">
        <w:r w:rsidRPr="00ED6871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ED6871">
        <w:rPr>
          <w:rFonts w:eastAsia="Arial Unicode MS"/>
        </w:rPr>
        <w:t>;</w:t>
      </w:r>
    </w:p>
    <w:p w14:paraId="46FE998E" w14:textId="617AA3EC" w:rsid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 xml:space="preserve">Ofertę wraz z wymaganymi dokumentami należy umieścić na </w:t>
      </w:r>
      <w:hyperlink r:id="rId29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 pod adresem</w:t>
      </w:r>
      <w:r w:rsidR="00BB50C1">
        <w:rPr>
          <w:rFonts w:eastAsia="Calibri"/>
        </w:rPr>
        <w:t xml:space="preserve">: </w:t>
      </w:r>
      <w:hyperlink r:id="rId30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173C4">
        <w:rPr>
          <w:rFonts w:eastAsia="Calibri"/>
        </w:rPr>
        <w:t xml:space="preserve">   do upływu terminu składania ofert, o któ</w:t>
      </w:r>
      <w:r w:rsidR="00A0368D">
        <w:rPr>
          <w:rFonts w:eastAsia="Calibri"/>
        </w:rPr>
        <w:t>rym mowa w ust. 1;</w:t>
      </w:r>
    </w:p>
    <w:p w14:paraId="6086E4D3" w14:textId="622DCB84" w:rsidR="0031115A" w:rsidRP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>Po wypełnieniu Formula</w:t>
      </w:r>
      <w:r w:rsidR="00584E90">
        <w:rPr>
          <w:rFonts w:eastAsia="Calibri"/>
        </w:rPr>
        <w:t>rza składania oferty</w:t>
      </w:r>
      <w:r w:rsidRPr="0031115A">
        <w:rPr>
          <w:rFonts w:eastAsia="Calibri"/>
        </w:rPr>
        <w:t xml:space="preserve"> i dołączenia  wszystkich wymaganych załączników</w:t>
      </w:r>
      <w:r w:rsidR="00584E90">
        <w:rPr>
          <w:rFonts w:eastAsia="Calibri"/>
        </w:rPr>
        <w:t>,</w:t>
      </w:r>
      <w:r w:rsidRPr="0031115A">
        <w:rPr>
          <w:rFonts w:eastAsia="Calibri"/>
        </w:rPr>
        <w:t xml:space="preserve"> należy kliknąć prz</w:t>
      </w:r>
      <w:r w:rsidR="00584E90">
        <w:rPr>
          <w:rFonts w:eastAsia="Calibri"/>
        </w:rPr>
        <w:t>ycisk „Przejdź do podsumowania”;</w:t>
      </w:r>
    </w:p>
    <w:p w14:paraId="32055423" w14:textId="37904B5F" w:rsid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>O</w:t>
      </w:r>
      <w:r w:rsidR="00584E90">
        <w:rPr>
          <w:rFonts w:eastAsia="Calibri"/>
        </w:rPr>
        <w:t xml:space="preserve">ferta </w:t>
      </w:r>
      <w:r w:rsidRPr="0031115A">
        <w:rPr>
          <w:rFonts w:eastAsia="Calibri"/>
        </w:rPr>
        <w:t>składana elektronicznie musi zostać podpisana elektronicznym p</w:t>
      </w:r>
      <w:r w:rsidR="00584E90">
        <w:rPr>
          <w:rFonts w:eastAsia="Calibri"/>
        </w:rPr>
        <w:t>odpisem kwalifikowanym</w:t>
      </w:r>
      <w:r w:rsidRPr="0031115A">
        <w:rPr>
          <w:rFonts w:eastAsia="Calibri"/>
        </w:rPr>
        <w:t xml:space="preserve">. W procesie składania oferty za pośrednictwem </w:t>
      </w:r>
      <w:hyperlink r:id="rId31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, wykonawca powinien złożyć podpis bezpośrednio na dokumentach przesłanych za pośrednictwem </w:t>
      </w:r>
      <w:hyperlink r:id="rId32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="00584E90">
        <w:rPr>
          <w:rFonts w:eastAsia="Calibri"/>
        </w:rPr>
        <w:t>. Zalecane jest</w:t>
      </w:r>
      <w:r w:rsidRPr="0031115A">
        <w:rPr>
          <w:rFonts w:eastAsia="Calibri"/>
        </w:rPr>
        <w:t xml:space="preserve"> stosowanie podpisu na każdym załączonym pliku oso</w:t>
      </w:r>
      <w:r w:rsidR="00584E90">
        <w:rPr>
          <w:rFonts w:eastAsia="Calibri"/>
        </w:rPr>
        <w:t>bno;</w:t>
      </w:r>
    </w:p>
    <w:p w14:paraId="11798242" w14:textId="708B9444" w:rsidR="0031115A" w:rsidRP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>Za datę złożenia oferty przyjmuje się datę jej przekazania w systemie (platformie) w drugim kroku składania oferty poprzez kliknięcie przycisku “Złóż ofertę” i wyświetlenie się komunikatu, że oferta</w:t>
      </w:r>
      <w:r w:rsidR="00080C23">
        <w:rPr>
          <w:rFonts w:eastAsia="Calibri"/>
        </w:rPr>
        <w:t xml:space="preserve"> została zaszyfrowana i złożona;</w:t>
      </w:r>
    </w:p>
    <w:p w14:paraId="7D86D2A6" w14:textId="5EC3EFA0" w:rsidR="0031115A" w:rsidRPr="0031115A" w:rsidRDefault="0031115A" w:rsidP="00B76598">
      <w:pPr>
        <w:pStyle w:val="Nagwek3"/>
        <w:ind w:hanging="284"/>
        <w:rPr>
          <w:rFonts w:eastAsia="Calibri"/>
        </w:rPr>
      </w:pPr>
      <w:r w:rsidRPr="0031115A">
        <w:rPr>
          <w:rFonts w:eastAsia="Calibri"/>
        </w:rPr>
        <w:t>Szczegółowa instrukcja dla Wykonawców dotycząca złożenia, zmiany i wycofania oferty</w:t>
      </w:r>
      <w:r w:rsidR="00080C23">
        <w:rPr>
          <w:rFonts w:eastAsia="Calibri"/>
        </w:rPr>
        <w:t xml:space="preserve"> przed upływem terminu składania ofert</w:t>
      </w:r>
      <w:r w:rsidRPr="0031115A">
        <w:rPr>
          <w:rFonts w:eastAsia="Calibri"/>
        </w:rPr>
        <w:t xml:space="preserve"> znajduje się na stronie internetowej pod adresem:  </w:t>
      </w:r>
      <w:hyperlink r:id="rId33">
        <w:r w:rsidRPr="0031115A">
          <w:rPr>
            <w:rFonts w:eastAsia="Calibri"/>
            <w:color w:val="1155CC"/>
            <w:u w:val="single"/>
          </w:rPr>
          <w:t>https://platformazakupowa.pl/strona/45-instrukcje</w:t>
        </w:r>
      </w:hyperlink>
    </w:p>
    <w:p w14:paraId="5794CE5F" w14:textId="1E7A089B" w:rsidR="00F85C46" w:rsidRPr="00E054BA" w:rsidRDefault="00F85C46" w:rsidP="00274F38">
      <w:pPr>
        <w:pStyle w:val="Nagwek1"/>
      </w:pPr>
      <w:bookmarkStart w:id="41" w:name="_Toc62396897"/>
      <w:r w:rsidRPr="00E054BA">
        <w:t>Termin i tryb otwarcia ofert.</w:t>
      </w:r>
      <w:bookmarkEnd w:id="41"/>
    </w:p>
    <w:p w14:paraId="7D3146F9" w14:textId="4946C3EC" w:rsidR="0003593D" w:rsidRPr="00ED6871" w:rsidRDefault="0003593D" w:rsidP="007262BA">
      <w:pPr>
        <w:pStyle w:val="Nagwek2"/>
        <w:numPr>
          <w:ilvl w:val="0"/>
          <w:numId w:val="41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otwarcia ofert.</w:t>
      </w:r>
    </w:p>
    <w:p w14:paraId="667CC314" w14:textId="25746E95" w:rsidR="0003593D" w:rsidRPr="00ED6871" w:rsidRDefault="0003593D" w:rsidP="007262BA">
      <w:pPr>
        <w:pStyle w:val="Nagwek3"/>
        <w:numPr>
          <w:ilvl w:val="0"/>
          <w:numId w:val="42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D6871">
        <w:rPr>
          <w:rFonts w:eastAsia="Calibri"/>
        </w:rPr>
        <w:t xml:space="preserve">składania ofert. Zamawiający dokona otwarcia ofert w dniu </w:t>
      </w:r>
      <w:r w:rsidR="003C4AF1">
        <w:rPr>
          <w:rFonts w:eastAsia="Calibri"/>
        </w:rPr>
        <w:t xml:space="preserve">19.04.2021 r. </w:t>
      </w:r>
      <w:r w:rsidR="009A7AB0" w:rsidRPr="00ED6871">
        <w:rPr>
          <w:rFonts w:eastAsia="Calibri"/>
        </w:rPr>
        <w:t xml:space="preserve"> o </w:t>
      </w:r>
      <w:r w:rsidR="00A335BE">
        <w:rPr>
          <w:rFonts w:eastAsia="Calibri"/>
        </w:rPr>
        <w:t xml:space="preserve">godz. </w:t>
      </w:r>
      <w:r w:rsidR="003C4AF1">
        <w:rPr>
          <w:rFonts w:eastAsia="Calibri"/>
        </w:rPr>
        <w:t>10:15.</w:t>
      </w:r>
    </w:p>
    <w:p w14:paraId="31305ACC" w14:textId="6A4122A8" w:rsidR="009A7AB0" w:rsidRPr="009A7AB0" w:rsidRDefault="009A7AB0" w:rsidP="00B76598">
      <w:pPr>
        <w:pStyle w:val="Nagwek3"/>
        <w:ind w:hanging="284"/>
        <w:rPr>
          <w:rFonts w:eastAsia="Calibri"/>
        </w:rPr>
      </w:pPr>
      <w:r>
        <w:t>W przypadku awarii systemu teleinformatycznego, przy użyciu którego Zamawiają</w:t>
      </w:r>
      <w:r w:rsidR="00663D66">
        <w:t>cy dokonuje otwarcia ofert, kiedy</w:t>
      </w:r>
      <w:r>
        <w:t xml:space="preserve"> awaria powoduje brak możliwości otwarcia ofert w terminie określonym przez Zamawiającego, otwarcie ofert nastąpi niezwłocznie po usunięciu awarii. Zamawiają</w:t>
      </w:r>
      <w:r w:rsidR="00663D66">
        <w:t xml:space="preserve">cy poinformuje o wystąpieniu takiej sytuacji w </w:t>
      </w:r>
      <w:r>
        <w:t>stosowny</w:t>
      </w:r>
      <w:r w:rsidR="00663D66">
        <w:t>m komunikacie opublikowanym</w:t>
      </w:r>
      <w:r>
        <w:t xml:space="preserve"> na stronie internetowej prowadzonego postępowania; </w:t>
      </w:r>
    </w:p>
    <w:p w14:paraId="5DE02BDB" w14:textId="0727EC38" w:rsidR="0003593D" w:rsidRDefault="0003593D" w:rsidP="00B76598">
      <w:pPr>
        <w:pStyle w:val="Nagwek3"/>
        <w:ind w:hanging="284"/>
        <w:rPr>
          <w:rFonts w:eastAsia="Calibri"/>
        </w:rPr>
      </w:pPr>
      <w:r>
        <w:rPr>
          <w:rFonts w:eastAsia="Calibri"/>
        </w:rPr>
        <w:lastRenderedPageBreak/>
        <w:t xml:space="preserve">Zamawiający </w:t>
      </w:r>
      <w:r w:rsidR="009A7AB0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19DE248" w14:textId="267003FC" w:rsidR="00663D66" w:rsidRPr="00663D66" w:rsidRDefault="00663D66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Tryb otwarcia ofert.</w:t>
      </w:r>
    </w:p>
    <w:p w14:paraId="7BFF4CA4" w14:textId="63960BE4" w:rsidR="0003593D" w:rsidRPr="00ED6871" w:rsidRDefault="0003593D" w:rsidP="007262BA">
      <w:pPr>
        <w:pStyle w:val="Nagwek3"/>
        <w:numPr>
          <w:ilvl w:val="0"/>
          <w:numId w:val="43"/>
        </w:numPr>
        <w:ind w:left="851" w:hanging="284"/>
        <w:rPr>
          <w:rStyle w:val="Nagwek3Znak"/>
          <w:rFonts w:eastAsia="Calibri"/>
        </w:rPr>
      </w:pPr>
      <w:r w:rsidRPr="00ED6871">
        <w:rPr>
          <w:rStyle w:val="Nagwek3Znak"/>
          <w:rFonts w:eastAsia="Calibri"/>
        </w:rPr>
        <w:t>Zamawiający, najpóźniej p</w:t>
      </w:r>
      <w:r w:rsidR="006C5845" w:rsidRPr="00ED6871">
        <w:rPr>
          <w:rStyle w:val="Nagwek3Znak"/>
          <w:rFonts w:eastAsia="Calibri"/>
        </w:rPr>
        <w:t>rzed otwarciem ofert, udostępni</w:t>
      </w:r>
      <w:r w:rsidRPr="00ED6871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0C2C38DA" w14:textId="1AC6539F" w:rsidR="0003593D" w:rsidRDefault="0003593D" w:rsidP="00B76598">
      <w:pPr>
        <w:pStyle w:val="Nagwek3"/>
        <w:ind w:hanging="284"/>
        <w:rPr>
          <w:rFonts w:eastAsia="Calibri"/>
        </w:rPr>
      </w:pPr>
      <w:r>
        <w:rPr>
          <w:rFonts w:eastAsia="Calibri"/>
        </w:rPr>
        <w:t>Zamawiający, niezwłocznie po otwarciu ofert, udostępnia na stronie internetowej prowadzonego postępowania</w:t>
      </w:r>
      <w:r w:rsidR="00BB50C1">
        <w:rPr>
          <w:rFonts w:eastAsia="Calibri"/>
        </w:rPr>
        <w:t xml:space="preserve"> -</w:t>
      </w:r>
      <w:r w:rsidR="006C5845">
        <w:rPr>
          <w:rFonts w:eastAsia="Calibri"/>
        </w:rPr>
        <w:t xml:space="preserve"> </w:t>
      </w:r>
      <w:hyperlink r:id="rId34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 w:rsidRPr="00BB50C1">
        <w:rPr>
          <w:rFonts w:eastAsia="Calibri"/>
        </w:rPr>
        <w:t xml:space="preserve"> </w:t>
      </w:r>
      <w:r w:rsidR="006C5845">
        <w:rPr>
          <w:rFonts w:eastAsia="Calibri"/>
        </w:rPr>
        <w:t>w sekcji „Komunikaty”,</w:t>
      </w:r>
      <w:r w:rsidRPr="006C5845">
        <w:rPr>
          <w:rFonts w:eastAsia="Calibri"/>
        </w:rPr>
        <w:t xml:space="preserve"> i</w:t>
      </w:r>
      <w:r>
        <w:rPr>
          <w:rFonts w:eastAsia="Calibri"/>
        </w:rPr>
        <w:t>nformacje o:</w:t>
      </w:r>
    </w:p>
    <w:p w14:paraId="178DADAF" w14:textId="0EE7E18A" w:rsidR="0003593D" w:rsidRPr="00A62983" w:rsidRDefault="0003593D" w:rsidP="007262BA">
      <w:pPr>
        <w:pStyle w:val="Nagwek4"/>
        <w:numPr>
          <w:ilvl w:val="0"/>
          <w:numId w:val="66"/>
        </w:numPr>
        <w:ind w:left="1134" w:hanging="283"/>
        <w:rPr>
          <w:rFonts w:eastAsia="Calibri"/>
        </w:rPr>
      </w:pPr>
      <w:r w:rsidRPr="00A62983">
        <w:rPr>
          <w:rFonts w:eastAsia="Calibri"/>
        </w:rPr>
        <w:t>nazwach albo imionach i nazwiskach oraz siedzibach lub miejscach prowadzonej działalności gospodarczej albo miejscach zamieszkania wykonawców, których oferty zostały otwarte;</w:t>
      </w:r>
    </w:p>
    <w:p w14:paraId="314CC5AD" w14:textId="3041C823" w:rsidR="0003593D" w:rsidRDefault="0003593D" w:rsidP="00A62983">
      <w:pPr>
        <w:pStyle w:val="Nagwek4"/>
        <w:ind w:left="1134" w:hanging="283"/>
        <w:rPr>
          <w:rFonts w:eastAsia="Calibri"/>
        </w:rPr>
      </w:pPr>
      <w:r>
        <w:rPr>
          <w:rFonts w:eastAsia="Calibri"/>
        </w:rPr>
        <w:t>cenach lub kosztach zawartych w ofertach.</w:t>
      </w:r>
    </w:p>
    <w:p w14:paraId="0FA0B0D8" w14:textId="730DF398" w:rsidR="0003593D" w:rsidRDefault="00B1250E" w:rsidP="00B76598">
      <w:pPr>
        <w:pStyle w:val="Nagwek3"/>
        <w:ind w:hanging="284"/>
        <w:rPr>
          <w:rFonts w:eastAsia="Calibri"/>
        </w:rPr>
      </w:pPr>
      <w:r>
        <w:rPr>
          <w:rFonts w:eastAsia="Calibri"/>
        </w:rPr>
        <w:t xml:space="preserve">Zgodnie z przepisami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</w:t>
      </w:r>
      <w:r w:rsidR="0003593D">
        <w:rPr>
          <w:rFonts w:eastAsia="Calibri"/>
        </w:rPr>
        <w:t xml:space="preserve"> Zamawiający nie ma obowiązku przeprowadzania jawnej sesji</w:t>
      </w:r>
      <w:r>
        <w:rPr>
          <w:rFonts w:eastAsia="Calibri"/>
        </w:rPr>
        <w:t xml:space="preserve"> otwarcia ofert</w:t>
      </w:r>
      <w:r w:rsidR="0003593D">
        <w:rPr>
          <w:rFonts w:eastAsia="Calibri"/>
        </w:rPr>
        <w:t xml:space="preserve"> z udziałem wykonawców lub </w:t>
      </w:r>
      <w:r>
        <w:rPr>
          <w:rFonts w:eastAsia="Calibri"/>
        </w:rPr>
        <w:t>jej transmitowania</w:t>
      </w:r>
      <w:r w:rsidR="0003593D">
        <w:rPr>
          <w:rFonts w:eastAsia="Calibri"/>
        </w:rPr>
        <w:t xml:space="preserve"> za pośrednictwem elektronicznych narzędzi do przekazu wideo on-line</w:t>
      </w:r>
      <w:r>
        <w:rPr>
          <w:rFonts w:eastAsia="Calibri"/>
        </w:rPr>
        <w:t>,</w:t>
      </w:r>
      <w:r w:rsidR="0003593D">
        <w:rPr>
          <w:rFonts w:eastAsia="Calibri"/>
        </w:rPr>
        <w:t xml:space="preserve"> a ma jedynie takie uprawnienie.</w:t>
      </w:r>
    </w:p>
    <w:p w14:paraId="5C68DBA6" w14:textId="3D427F4C" w:rsidR="0003593D" w:rsidRPr="0003593D" w:rsidRDefault="00B1250E" w:rsidP="00274F38">
      <w:pPr>
        <w:pStyle w:val="Nagwek1"/>
      </w:pPr>
      <w:bookmarkStart w:id="42" w:name="_Toc62396898"/>
      <w:r>
        <w:t>Termin związania ofertą.</w:t>
      </w:r>
      <w:bookmarkEnd w:id="42"/>
      <w:r>
        <w:t xml:space="preserve"> </w:t>
      </w:r>
    </w:p>
    <w:p w14:paraId="2B839405" w14:textId="0FA7F6F1" w:rsidR="00D06776" w:rsidRDefault="00D06776" w:rsidP="007262BA">
      <w:pPr>
        <w:pStyle w:val="Nagwek2"/>
        <w:numPr>
          <w:ilvl w:val="0"/>
          <w:numId w:val="44"/>
        </w:numPr>
        <w:ind w:left="567" w:hanging="283"/>
      </w:pPr>
      <w:r>
        <w:t>Określenie terminu związania ofertą.</w:t>
      </w:r>
    </w:p>
    <w:p w14:paraId="39B93014" w14:textId="1E507DE4" w:rsidR="00D06776" w:rsidRDefault="00D06776" w:rsidP="00ED6871">
      <w:pPr>
        <w:pStyle w:val="Nagwek3"/>
        <w:numPr>
          <w:ilvl w:val="0"/>
          <w:numId w:val="0"/>
        </w:numPr>
        <w:ind w:left="567"/>
      </w:pPr>
      <w:r>
        <w:t>Wykonawca będzie związany złożoną przez siebie ofertą od dnia upływu terminu składania ofert przez okres 90 dni</w:t>
      </w:r>
      <w:r w:rsidR="00782008">
        <w:t xml:space="preserve"> tj. do dnia </w:t>
      </w:r>
      <w:r w:rsidR="003C4AF1">
        <w:t>17.07.2021 r.</w:t>
      </w:r>
    </w:p>
    <w:p w14:paraId="2A2BB542" w14:textId="5D40E593" w:rsidR="00782008" w:rsidRDefault="00782008" w:rsidP="00ED6871">
      <w:pPr>
        <w:pStyle w:val="Nagwek2"/>
      </w:pPr>
      <w:r>
        <w:t>Przedłużenie terminu związania ofertą.</w:t>
      </w:r>
    </w:p>
    <w:p w14:paraId="1DB40FB2" w14:textId="75368EC1" w:rsidR="00782008" w:rsidRDefault="00782008" w:rsidP="007262BA">
      <w:pPr>
        <w:pStyle w:val="Nagwek3"/>
        <w:numPr>
          <w:ilvl w:val="0"/>
          <w:numId w:val="45"/>
        </w:numPr>
        <w:ind w:left="851" w:hanging="284"/>
      </w:pPr>
      <w:r w:rsidRPr="00782008">
        <w:t>W przypadku gdy wybór najkorzystniejszej oferty nie nastąpi przed upływem terminu związani</w:t>
      </w:r>
      <w:r>
        <w:t>a ofertą, o którym mowa w ust. 1, Z</w:t>
      </w:r>
      <w:r w:rsidRPr="00782008">
        <w:t>amawiający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jednokrotnie do wykonawców o wyrażenie zgody na przedłużenie tego terminu o wskazywany przez nieg</w:t>
      </w:r>
      <w:r>
        <w:t>o okres, nie dłuższy niż 60 dni;</w:t>
      </w:r>
    </w:p>
    <w:p w14:paraId="490F7727" w14:textId="720D8704" w:rsidR="00782008" w:rsidRDefault="00782008" w:rsidP="003C094D">
      <w:pPr>
        <w:pStyle w:val="Nagwek3"/>
        <w:ind w:hanging="284"/>
      </w:pPr>
      <w:r w:rsidRPr="00782008">
        <w:t>Przedłużenie terminu związani</w:t>
      </w:r>
      <w:r>
        <w:t>a ofertą, o którym mowa w pkt 1</w:t>
      </w:r>
      <w:r w:rsidRPr="00782008">
        <w:t>, wymaga złożenia przez wykonawcę pisemnego oświadczenia o wyrażeniu zgody na przedł</w:t>
      </w:r>
      <w:r>
        <w:t>użenie terminu związania ofertą;</w:t>
      </w:r>
    </w:p>
    <w:p w14:paraId="0C018C75" w14:textId="4BA8B703" w:rsidR="00782008" w:rsidRDefault="00B21686" w:rsidP="003C094D">
      <w:pPr>
        <w:pStyle w:val="Nagwek3"/>
        <w:ind w:hanging="284"/>
      </w:pPr>
      <w:r>
        <w:t>P</w:t>
      </w:r>
      <w:r w:rsidR="00782008" w:rsidRPr="00782008">
        <w:t>rzedłuż</w:t>
      </w:r>
      <w:r>
        <w:t>enie terminu związania ofertą</w:t>
      </w:r>
      <w:r w:rsidR="00782008" w:rsidRPr="00782008">
        <w:t xml:space="preserve"> następuje wraz z przedłużeniem okresu ważności wadium albo, jeżeli nie jest to możliwe, z wniesieniem nowego wadium na prz</w:t>
      </w:r>
      <w:r w:rsidR="003636A2">
        <w:t>edłużony okres związania ofertą</w:t>
      </w:r>
      <w:r w:rsidR="003B03A3">
        <w:t xml:space="preserve"> (dotyczy gdy Zamawiający wymaga w postępowaniu wadium)</w:t>
      </w:r>
      <w:r w:rsidR="003636A2">
        <w:t>;</w:t>
      </w:r>
    </w:p>
    <w:p w14:paraId="4DBDD770" w14:textId="0F40A2E7" w:rsidR="003636A2" w:rsidRPr="003636A2" w:rsidRDefault="003636A2" w:rsidP="003C094D">
      <w:pPr>
        <w:pStyle w:val="Nagwek3"/>
        <w:ind w:hanging="284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>rem najkorzystniejszej oferty, Zamawiający wezwie</w:t>
      </w:r>
      <w:r w:rsidRPr="003636A2">
        <w:t xml:space="preserve"> wykonawcę, którego oferta otrzymała najwyższą ocenę, do </w:t>
      </w:r>
      <w:r>
        <w:t>wyrażenia, w wyznaczonym przez Z</w:t>
      </w:r>
      <w:r w:rsidRPr="003636A2">
        <w:t>amawiającego terminie, pisemnej zgody na wybór jego oferty.</w:t>
      </w:r>
    </w:p>
    <w:p w14:paraId="655C953F" w14:textId="5891FF78" w:rsidR="00F85C46" w:rsidRPr="00E054BA" w:rsidRDefault="00F85C46" w:rsidP="00274F38">
      <w:pPr>
        <w:pStyle w:val="Nagwek1"/>
      </w:pPr>
      <w:bookmarkStart w:id="43" w:name="_Toc62396899"/>
      <w:r w:rsidRPr="00E054BA">
        <w:lastRenderedPageBreak/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43"/>
    </w:p>
    <w:p w14:paraId="60A11A2F" w14:textId="1EF2A4B7" w:rsidR="00F85C46" w:rsidRPr="00E054BA" w:rsidRDefault="00D00A2F" w:rsidP="00DE720A">
      <w:pPr>
        <w:numPr>
          <w:ilvl w:val="0"/>
          <w:numId w:val="1"/>
        </w:numPr>
        <w:spacing w:before="40" w:after="40"/>
        <w:ind w:left="567" w:hanging="283"/>
        <w:contextualSpacing/>
        <w:rPr>
          <w:rFonts w:cs="Arial"/>
          <w:b/>
          <w:color w:val="222A35" w:themeColor="text2" w:themeShade="80"/>
          <w:szCs w:val="20"/>
          <w:lang w:eastAsia="pl-PL"/>
        </w:rPr>
      </w:pPr>
      <w:r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="00F85C46" w:rsidRPr="00E054B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1A6F9AFE" w14:textId="68E92D9E" w:rsidR="00F85C46" w:rsidRPr="00E054BA" w:rsidRDefault="003C094D" w:rsidP="007262BA">
      <w:pPr>
        <w:pStyle w:val="Nagwek3"/>
        <w:numPr>
          <w:ilvl w:val="0"/>
          <w:numId w:val="49"/>
        </w:numPr>
        <w:ind w:left="851" w:hanging="284"/>
      </w:pPr>
      <w:r>
        <w:t>Z</w:t>
      </w:r>
      <w:r w:rsidR="00F85C46" w:rsidRPr="00E054BA">
        <w:t>a ofertę najkorzystniejszą w danej części postępowania zostanie uznana oferta</w:t>
      </w:r>
      <w:r w:rsidR="00D00A2F">
        <w:t xml:space="preserve"> p</w:t>
      </w:r>
      <w:r w:rsidR="00D00A2F" w:rsidRPr="00D00A2F">
        <w:t>rzedstawiająca najkorzystniejszy stosunek jakości do ceny</w:t>
      </w:r>
      <w:r w:rsidR="00957C9F">
        <w:t>, a więc</w:t>
      </w:r>
      <w:r w:rsidR="00F85C46" w:rsidRPr="00E054BA">
        <w:t xml:space="preserve"> zawierająca najkorzystniejszy bilans punktów w kryteriach:</w:t>
      </w:r>
    </w:p>
    <w:tbl>
      <w:tblPr>
        <w:tblpPr w:leftFromText="141" w:rightFromText="141" w:vertAnchor="text" w:horzAnchor="margin" w:tblpXSpec="center" w:tblpY="72"/>
        <w:tblW w:w="79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529"/>
        <w:gridCol w:w="1086"/>
        <w:gridCol w:w="1756"/>
      </w:tblGrid>
      <w:tr w:rsidR="007347EC" w:rsidRPr="00957C9F" w14:paraId="77A11334" w14:textId="77777777" w:rsidTr="007347EC">
        <w:tc>
          <w:tcPr>
            <w:tcW w:w="534" w:type="dxa"/>
            <w:shd w:val="clear" w:color="auto" w:fill="323E4F" w:themeFill="text2" w:themeFillShade="BF"/>
            <w:vAlign w:val="center"/>
          </w:tcPr>
          <w:p w14:paraId="4C28FB2B" w14:textId="77777777" w:rsidR="003C3AC5" w:rsidRPr="00957C9F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529" w:type="dxa"/>
            <w:shd w:val="clear" w:color="auto" w:fill="323E4F" w:themeFill="text2" w:themeFillShade="BF"/>
            <w:vAlign w:val="center"/>
          </w:tcPr>
          <w:p w14:paraId="5B388D6A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086" w:type="dxa"/>
            <w:shd w:val="clear" w:color="auto" w:fill="323E4F" w:themeFill="text2" w:themeFillShade="BF"/>
            <w:vAlign w:val="center"/>
          </w:tcPr>
          <w:p w14:paraId="239611D2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756" w:type="dxa"/>
            <w:shd w:val="clear" w:color="auto" w:fill="323E4F" w:themeFill="text2" w:themeFillShade="BF"/>
            <w:vAlign w:val="center"/>
          </w:tcPr>
          <w:p w14:paraId="4F3677DC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7347EC" w:rsidRPr="00E054BA" w14:paraId="52FEDD60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96A9B63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09D81B94" w14:textId="77777777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Cena brutto (C)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42A6C4EC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12DD6881" w14:textId="77777777" w:rsidR="003C3AC5" w:rsidRPr="00957C9F" w:rsidRDefault="003C3AC5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7347EC" w:rsidRPr="00E054BA" w14:paraId="3BE63345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167F94C7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377B5529" w14:textId="77777777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Termin realizacji zamówienia (T)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117EC895" w14:textId="2C82F8A2" w:rsidR="003C3AC5" w:rsidRPr="00957C9F" w:rsidRDefault="00AD686C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47E1C8EE" w14:textId="239ECF03" w:rsidR="003C3AC5" w:rsidRPr="00957C9F" w:rsidRDefault="00AD686C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</w:p>
        </w:tc>
      </w:tr>
      <w:tr w:rsidR="00C00EDC" w:rsidRPr="00E054BA" w14:paraId="3AD3C0B8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02F62A94" w14:textId="3AC3CB12" w:rsidR="00C00EDC" w:rsidRPr="00791BE2" w:rsidRDefault="00C00EDC" w:rsidP="00C00EDC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c)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38CC33BA" w14:textId="79CAF210" w:rsidR="00C00EDC" w:rsidRPr="00957C9F" w:rsidRDefault="00C00EDC" w:rsidP="00C00EDC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Gwarancja (G)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0CE936C0" w14:textId="19F52BE9" w:rsidR="00C00EDC" w:rsidRDefault="00C00EDC" w:rsidP="00C00EDC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69E61580" w14:textId="6DA2479C" w:rsidR="00C00EDC" w:rsidRDefault="00C00EDC" w:rsidP="00C00EDC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</w:p>
        </w:tc>
      </w:tr>
    </w:tbl>
    <w:p w14:paraId="4699BFCA" w14:textId="444CE8BF" w:rsidR="00F85C46" w:rsidRDefault="00F85C46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589B90F" w14:textId="341C30D0" w:rsidR="00957C9F" w:rsidRDefault="00957C9F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388973E7" w14:textId="77777777" w:rsidR="00957C9F" w:rsidRPr="00E054BA" w:rsidRDefault="00957C9F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1352C66" w14:textId="5770DAC6" w:rsidR="00957C9F" w:rsidRDefault="00957C9F" w:rsidP="00957C9F">
      <w:pPr>
        <w:tabs>
          <w:tab w:val="left" w:pos="284"/>
          <w:tab w:val="left" w:pos="567"/>
        </w:tabs>
        <w:spacing w:before="240"/>
        <w:ind w:left="568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29F2E8A9" w14:textId="5BEC76A6" w:rsidR="00F85C46" w:rsidRPr="00E054BA" w:rsidRDefault="003C094D" w:rsidP="007262BA">
      <w:pPr>
        <w:pStyle w:val="Nagwek3"/>
        <w:numPr>
          <w:ilvl w:val="0"/>
          <w:numId w:val="46"/>
        </w:numPr>
        <w:spacing w:before="120"/>
        <w:ind w:left="850" w:hanging="283"/>
      </w:pPr>
      <w:r>
        <w:t>O</w:t>
      </w:r>
      <w:r w:rsidR="00F85C46" w:rsidRPr="00E054BA">
        <w:t>pis stosowanych kryteriów oraz sposób oceny ofert:</w:t>
      </w:r>
    </w:p>
    <w:p w14:paraId="66D45935" w14:textId="77777777" w:rsidR="00F85C46" w:rsidRPr="00E054BA" w:rsidRDefault="00F85C46" w:rsidP="007262BA">
      <w:pPr>
        <w:pStyle w:val="Nagwek4"/>
        <w:numPr>
          <w:ilvl w:val="0"/>
          <w:numId w:val="48"/>
        </w:numPr>
        <w:ind w:left="1134" w:hanging="284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7B6F40D5" w14:textId="66F89B4E" w:rsidR="00F85C46" w:rsidRPr="00CE4834" w:rsidRDefault="00F85C46" w:rsidP="007262BA">
      <w:pPr>
        <w:pStyle w:val="Akapitzlist"/>
        <w:numPr>
          <w:ilvl w:val="0"/>
          <w:numId w:val="47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wienia zgodnie z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dokumentami zamówienia</w:t>
      </w:r>
      <w:r w:rsidRPr="00CE4834">
        <w:rPr>
          <w:rFonts w:cs="Arial"/>
          <w:color w:val="000000" w:themeColor="text1"/>
          <w:szCs w:val="20"/>
          <w:lang w:eastAsia="pl-PL"/>
        </w:rPr>
        <w:t>. Cena wskazana w formularzu oferty oceniana będzie w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Pr="00CE4834">
        <w:rPr>
          <w:rFonts w:cs="Arial"/>
          <w:color w:val="000000" w:themeColor="text1"/>
          <w:szCs w:val="20"/>
          <w:lang w:eastAsia="pl-PL"/>
        </w:rPr>
        <w:t>następujący sposób:</w:t>
      </w:r>
    </w:p>
    <w:p w14:paraId="761731DF" w14:textId="361A5564" w:rsidR="00F85C46" w:rsidRPr="00CE4834" w:rsidRDefault="007347EC" w:rsidP="0061721E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72E13A02" w14:textId="13DAEDA8" w:rsidR="00F85C46" w:rsidRPr="00CE4834" w:rsidRDefault="007347EC" w:rsidP="007262BA">
      <w:pPr>
        <w:pStyle w:val="Akapitzlist"/>
        <w:numPr>
          <w:ilvl w:val="0"/>
          <w:numId w:val="47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C pkt – 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suma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punktów za kryterium „cena”</w:t>
      </w:r>
    </w:p>
    <w:p w14:paraId="29D01861" w14:textId="2F8F1122" w:rsidR="00F85C46" w:rsidRPr="00CE4834" w:rsidRDefault="00F85C46" w:rsidP="007262BA">
      <w:pPr>
        <w:pStyle w:val="Akapitzlist"/>
        <w:numPr>
          <w:ilvl w:val="0"/>
          <w:numId w:val="47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Pr="00CE4834">
        <w:rPr>
          <w:rFonts w:cs="Arial"/>
          <w:b/>
          <w:color w:val="000000" w:themeColor="text1"/>
          <w:szCs w:val="20"/>
          <w:lang w:eastAsia="pl-PL"/>
        </w:rPr>
        <w:t>60 pkt.</w:t>
      </w:r>
    </w:p>
    <w:p w14:paraId="2F441B4E" w14:textId="77777777" w:rsidR="00F85C46" w:rsidRPr="00CE4834" w:rsidRDefault="00F85C46" w:rsidP="0061721E">
      <w:pPr>
        <w:pStyle w:val="Nagwek4"/>
        <w:ind w:left="1134" w:hanging="284"/>
        <w:rPr>
          <w:color w:val="000000" w:themeColor="text1"/>
        </w:rPr>
      </w:pPr>
      <w:r w:rsidRPr="00CE4834">
        <w:rPr>
          <w:color w:val="000000" w:themeColor="text1"/>
        </w:rPr>
        <w:t xml:space="preserve">zasady przyznawania punktów w kryterium </w:t>
      </w:r>
      <w:r w:rsidRPr="00CE4834">
        <w:rPr>
          <w:b/>
          <w:color w:val="000000" w:themeColor="text1"/>
        </w:rPr>
        <w:t>„termin realizacji zamówienia” (T):</w:t>
      </w:r>
    </w:p>
    <w:p w14:paraId="3053B9C3" w14:textId="021F97F7" w:rsidR="00C00EDC" w:rsidRPr="00C00EDC" w:rsidRDefault="00C00EDC" w:rsidP="00C00EDC">
      <w:pPr>
        <w:ind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     </w:t>
      </w:r>
      <w:r w:rsidRPr="00C00EDC">
        <w:rPr>
          <w:rFonts w:cs="Arial"/>
          <w:szCs w:val="20"/>
          <w:lang w:eastAsia="pl-PL"/>
        </w:rPr>
        <w:t>Punkty za kryterium „termin realizacji zamówienia” zostaną przyznane w następujący sposób:</w:t>
      </w:r>
    </w:p>
    <w:p w14:paraId="170A4163" w14:textId="6D4059E0" w:rsidR="00C00EDC" w:rsidRPr="00C00ED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>ocena dla tego kryterium będzie obliczana na podstawie złożonego przez Wykonawcę oświadczenia w formularzu oferty - załącznik nr 1A do SWZ.</w:t>
      </w:r>
    </w:p>
    <w:p w14:paraId="7F7B3ABE" w14:textId="77777777" w:rsidR="00C00EDC" w:rsidRPr="00C00ED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Wykonawca winien podać termin realizacji w pełnych tygodniach, liczony od daty zawarcia umowy.</w:t>
      </w:r>
    </w:p>
    <w:p w14:paraId="35898BAD" w14:textId="77777777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- </w:t>
      </w:r>
      <w:r w:rsidRPr="00C00EDC">
        <w:rPr>
          <w:rFonts w:cs="Arial"/>
          <w:szCs w:val="20"/>
          <w:lang w:eastAsia="pl-PL"/>
        </w:rPr>
        <w:tab/>
        <w:t>termin realizacji należy podać liczbowo i słownie (w przypadku rozbieżności w zakresie terminu realizacji podanego liczbowo i słownie, Zamawiający za obowiązujący uzna termin realizacji podany słownie);</w:t>
      </w:r>
    </w:p>
    <w:p w14:paraId="78C0410A" w14:textId="050526EB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- </w:t>
      </w:r>
      <w:r w:rsidRPr="00C00EDC">
        <w:rPr>
          <w:rFonts w:cs="Arial"/>
          <w:szCs w:val="20"/>
          <w:lang w:eastAsia="pl-PL"/>
        </w:rPr>
        <w:tab/>
        <w:t xml:space="preserve">jeżeli Wykonawca zaoferuje maksymalny termin realizacji, zgodnie z zapisami rozdz. II ust. 4 SWZ, tj. 5 tygodni od daty zawarcia umowy – otrzyma w kryterium „termin realizacji zamówienia” liczbę punktów wynoszącą 0. </w:t>
      </w:r>
    </w:p>
    <w:p w14:paraId="028C0AA2" w14:textId="47AA5E79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lastRenderedPageBreak/>
        <w:t xml:space="preserve">- </w:t>
      </w:r>
      <w:r w:rsidRPr="00C00EDC">
        <w:rPr>
          <w:rFonts w:cs="Arial"/>
          <w:szCs w:val="20"/>
          <w:lang w:eastAsia="pl-PL"/>
        </w:rPr>
        <w:tab/>
        <w:t xml:space="preserve">Jeżeli zaoferowany w ofercie termin realizacji będzie dłuższy od maksymalnego dopuszczalnego zgodnie z zapisami rozdz. II ust. 4  </w:t>
      </w:r>
      <w:r w:rsidR="00EA5B49">
        <w:rPr>
          <w:rFonts w:cs="Arial"/>
          <w:szCs w:val="20"/>
          <w:lang w:eastAsia="pl-PL"/>
        </w:rPr>
        <w:t>S</w:t>
      </w:r>
      <w:r w:rsidRPr="00C00EDC">
        <w:rPr>
          <w:rFonts w:cs="Arial"/>
          <w:szCs w:val="20"/>
          <w:lang w:eastAsia="pl-PL"/>
        </w:rPr>
        <w:t xml:space="preserve">WZ, tj. będzie dłuższy niż 5 tygodni od daty zawarcia umowy, </w:t>
      </w:r>
      <w:r w:rsidR="00EA5B49" w:rsidRPr="00FE1D7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="00EA5B49" w:rsidRPr="00FE1D7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="00EA5B49" w:rsidRPr="00FE1D79">
        <w:rPr>
          <w:rFonts w:eastAsia="Palatino Linotype" w:cs="Arial"/>
          <w:color w:val="000000"/>
          <w:szCs w:val="20"/>
          <w:lang w:eastAsia="pl-PL"/>
        </w:rPr>
        <w:t>;</w:t>
      </w:r>
    </w:p>
    <w:p w14:paraId="51808ED7" w14:textId="77777777" w:rsidR="00C00EDC" w:rsidRPr="00C00ED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>niezłożenie oświadczenia o terminie realizacji zamówienia – Zamawiający przyjmie, iż Wykonawca zaoferował maksymalny termin realizacji zamówienia tj. 5 tygodni od daty zawarcia umowy – Wykonawca nie otrzyma punktów  w ww. kryterium oceny ofert (tj. Wykonawca otrzyma 0 pkt).</w:t>
      </w:r>
    </w:p>
    <w:p w14:paraId="4BF4AB78" w14:textId="77777777" w:rsidR="00C00EDC" w:rsidRPr="00C00ED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>w przypadku wskazania przez Wykonawcę terminu realizacji w liczbie innej niż 5/4/3 tygodnie, Zamawiający w celu przyznania punktów zaokrągli podaną liczbę tygodni w górę odpowiednio do 5/4/3 tygodni,</w:t>
      </w:r>
    </w:p>
    <w:p w14:paraId="0462F184" w14:textId="77777777" w:rsidR="00C00EDC" w:rsidRPr="00C00ED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>W przypadku wskazania przez Wykonawcę terminu realizacji w wymiarze innym niż pełny tydzień (np. 3,5 tygodnia), Zamawiający zaokrągli wskazaną wartość w górę do pełnych tygodni (tj. do 4 tygodni),</w:t>
      </w:r>
    </w:p>
    <w:p w14:paraId="62D7FD0A" w14:textId="77777777" w:rsidR="00C00EDC" w:rsidRPr="00C00ED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Punkty w tym kryterium będą przyznawane wg. zasady: </w:t>
      </w:r>
    </w:p>
    <w:p w14:paraId="1313494B" w14:textId="5443EC42" w:rsidR="00C00EDC" w:rsidRPr="00C00EDC" w:rsidRDefault="00EA5B49" w:rsidP="00EA5B49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-- </w:t>
      </w:r>
      <w:r w:rsidR="00C00EDC" w:rsidRPr="00C00EDC">
        <w:rPr>
          <w:rFonts w:cs="Arial"/>
          <w:szCs w:val="20"/>
          <w:lang w:eastAsia="pl-PL"/>
        </w:rPr>
        <w:t>termin realizacji</w:t>
      </w:r>
      <w:r w:rsidR="00C00EDC" w:rsidRPr="00C00EDC">
        <w:rPr>
          <w:rFonts w:cs="Arial"/>
          <w:b/>
          <w:szCs w:val="20"/>
          <w:lang w:eastAsia="pl-PL"/>
        </w:rPr>
        <w:t xml:space="preserve"> 5 tygodni od daty zawarcia umowy </w:t>
      </w:r>
      <w:r w:rsidR="00C00EDC" w:rsidRPr="00C00EDC">
        <w:rPr>
          <w:rFonts w:cs="Arial"/>
          <w:szCs w:val="20"/>
          <w:lang w:eastAsia="pl-PL"/>
        </w:rPr>
        <w:t xml:space="preserve">– </w:t>
      </w:r>
      <w:r w:rsidR="00C00EDC" w:rsidRPr="00C00EDC">
        <w:rPr>
          <w:rFonts w:cs="Arial"/>
          <w:b/>
          <w:szCs w:val="20"/>
          <w:lang w:eastAsia="pl-PL"/>
        </w:rPr>
        <w:t>0 pkt</w:t>
      </w:r>
    </w:p>
    <w:p w14:paraId="65EF81DC" w14:textId="28B21507" w:rsidR="00C00EDC" w:rsidRPr="00C00EDC" w:rsidRDefault="00EA5B49" w:rsidP="00EA5B49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-- </w:t>
      </w:r>
      <w:r w:rsidR="00C00EDC" w:rsidRPr="00C00EDC">
        <w:rPr>
          <w:rFonts w:cs="Arial"/>
          <w:szCs w:val="20"/>
          <w:lang w:eastAsia="pl-PL"/>
        </w:rPr>
        <w:t>termin realizacji</w:t>
      </w:r>
      <w:r w:rsidR="00C00EDC" w:rsidRPr="00C00EDC">
        <w:rPr>
          <w:rFonts w:cs="Arial"/>
          <w:b/>
          <w:szCs w:val="20"/>
          <w:lang w:eastAsia="pl-PL"/>
        </w:rPr>
        <w:t xml:space="preserve"> 4 tygodnie od daty zawarcia umowy </w:t>
      </w:r>
      <w:r w:rsidR="00C00EDC" w:rsidRPr="00C00EDC">
        <w:rPr>
          <w:rFonts w:cs="Arial"/>
          <w:szCs w:val="20"/>
          <w:lang w:eastAsia="pl-PL"/>
        </w:rPr>
        <w:t xml:space="preserve">– </w:t>
      </w:r>
      <w:r w:rsidR="00C00EDC" w:rsidRPr="00C00EDC">
        <w:rPr>
          <w:rFonts w:cs="Arial"/>
          <w:b/>
          <w:szCs w:val="20"/>
          <w:lang w:eastAsia="pl-PL"/>
        </w:rPr>
        <w:t>10 pkt</w:t>
      </w:r>
    </w:p>
    <w:p w14:paraId="3055B6EE" w14:textId="2FBA7401" w:rsidR="00C00EDC" w:rsidRPr="00C00EDC" w:rsidRDefault="00EA5B49" w:rsidP="00EA5B49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-- </w:t>
      </w:r>
      <w:r w:rsidR="00C00EDC" w:rsidRPr="00C00EDC">
        <w:rPr>
          <w:rFonts w:cs="Arial"/>
          <w:szCs w:val="20"/>
          <w:lang w:eastAsia="pl-PL"/>
        </w:rPr>
        <w:t>termin realizacji</w:t>
      </w:r>
      <w:r w:rsidR="00C00EDC" w:rsidRPr="00C00EDC">
        <w:rPr>
          <w:rFonts w:cs="Arial"/>
          <w:b/>
          <w:szCs w:val="20"/>
          <w:lang w:eastAsia="pl-PL"/>
        </w:rPr>
        <w:t xml:space="preserve"> 3 tygodnie od daty zawarcia umowy lub krócej </w:t>
      </w:r>
      <w:r w:rsidR="00C00EDC" w:rsidRPr="00C00EDC">
        <w:rPr>
          <w:rFonts w:cs="Arial"/>
          <w:szCs w:val="20"/>
          <w:lang w:eastAsia="pl-PL"/>
        </w:rPr>
        <w:t xml:space="preserve">– </w:t>
      </w:r>
      <w:r w:rsidR="00C00EDC" w:rsidRPr="00C00EDC">
        <w:rPr>
          <w:rFonts w:cs="Arial"/>
          <w:b/>
          <w:szCs w:val="20"/>
          <w:lang w:eastAsia="pl-PL"/>
        </w:rPr>
        <w:t>20 pkt</w:t>
      </w:r>
    </w:p>
    <w:p w14:paraId="07B2E808" w14:textId="77777777" w:rsidR="00EA5B49" w:rsidRDefault="00C00EDC" w:rsidP="008C5C62">
      <w:pPr>
        <w:tabs>
          <w:tab w:val="left" w:pos="1701"/>
          <w:tab w:val="left" w:pos="6096"/>
        </w:tabs>
        <w:ind w:firstLine="567"/>
        <w:rPr>
          <w:rFonts w:cs="Arial"/>
          <w:szCs w:val="20"/>
          <w:lang w:eastAsia="pl-PL"/>
        </w:rPr>
      </w:pPr>
      <w:r w:rsidRPr="00C00EDC">
        <w:rPr>
          <w:rFonts w:cs="Arial"/>
          <w:b/>
          <w:szCs w:val="20"/>
          <w:lang w:eastAsia="pl-PL"/>
        </w:rPr>
        <w:t>T pkt</w:t>
      </w:r>
      <w:r w:rsidRPr="00C00EDC">
        <w:rPr>
          <w:rFonts w:cs="Arial"/>
          <w:szCs w:val="20"/>
          <w:lang w:eastAsia="pl-PL"/>
        </w:rPr>
        <w:t xml:space="preserve"> – liczba punktów za kryterium „termin realizacji zamówienia” </w:t>
      </w:r>
    </w:p>
    <w:p w14:paraId="4E992382" w14:textId="34FC6CBC" w:rsidR="00C00EDC" w:rsidRDefault="00C00EDC" w:rsidP="008C5C62">
      <w:pPr>
        <w:tabs>
          <w:tab w:val="left" w:pos="1701"/>
          <w:tab w:val="left" w:pos="6096"/>
        </w:tabs>
        <w:ind w:firstLine="567"/>
        <w:rPr>
          <w:rFonts w:cs="Arial"/>
          <w:b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Zamawiający w ramach tego kryterium przyzna łącznie maksymalnie: </w:t>
      </w:r>
      <w:r w:rsidRPr="00C00EDC">
        <w:rPr>
          <w:rFonts w:cs="Arial"/>
          <w:b/>
          <w:szCs w:val="20"/>
          <w:lang w:eastAsia="pl-PL"/>
        </w:rPr>
        <w:t xml:space="preserve">20 pkt </w:t>
      </w:r>
    </w:p>
    <w:p w14:paraId="5ED485EF" w14:textId="77777777" w:rsidR="00EA5B49" w:rsidRPr="00FA7091" w:rsidRDefault="00EA5B49" w:rsidP="00EA5B49">
      <w:pPr>
        <w:rPr>
          <w:rFonts w:ascii="Arial" w:hAnsi="Arial" w:cs="Arial"/>
          <w:b/>
          <w:sz w:val="10"/>
          <w:szCs w:val="10"/>
          <w:lang w:eastAsia="pl-PL"/>
        </w:rPr>
      </w:pPr>
    </w:p>
    <w:p w14:paraId="1A22F7D8" w14:textId="77777777" w:rsidR="00EA5B49" w:rsidRPr="006543F3" w:rsidRDefault="00EA5B49" w:rsidP="00EA5B49">
      <w:pPr>
        <w:pStyle w:val="Nagwek4"/>
        <w:ind w:left="1134" w:hanging="284"/>
        <w:rPr>
          <w:rFonts w:cs="Arial"/>
          <w:lang w:eastAsia="pl-PL"/>
        </w:rPr>
      </w:pPr>
      <w:r w:rsidRPr="006543F3">
        <w:rPr>
          <w:rFonts w:cs="Arial"/>
          <w:b/>
          <w:lang w:eastAsia="pl-PL"/>
        </w:rPr>
        <w:t xml:space="preserve">Zasady </w:t>
      </w:r>
      <w:r w:rsidRPr="006543F3">
        <w:rPr>
          <w:color w:val="000000" w:themeColor="text1"/>
        </w:rPr>
        <w:t>przyznawania</w:t>
      </w:r>
      <w:r w:rsidRPr="006543F3">
        <w:rPr>
          <w:rFonts w:cs="Arial"/>
          <w:b/>
          <w:lang w:eastAsia="pl-PL"/>
        </w:rPr>
        <w:t xml:space="preserve"> punktów w kryterium „gwarancja (G)”:</w:t>
      </w:r>
    </w:p>
    <w:p w14:paraId="4A8AE106" w14:textId="77777777" w:rsidR="00EA5B49" w:rsidRPr="00EA5B49" w:rsidRDefault="00EA5B49" w:rsidP="00E80F5B">
      <w:pPr>
        <w:numPr>
          <w:ilvl w:val="1"/>
          <w:numId w:val="84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eastAsia="Arial Unicode MS" w:cs="Arial"/>
          <w:szCs w:val="20"/>
          <w:lang w:eastAsia="pl-PL"/>
        </w:rPr>
        <w:t>Okres gwarancji należy określić w pełnych miesiącach, wartość należy podać liczbowo i słownie. W przypadku rozbieżności w zakresie okresu gwarancji podanego liczbowo i słownie, Zamawiający za obowiązujący uzna okres gwarancji podany słownie.</w:t>
      </w:r>
    </w:p>
    <w:p w14:paraId="4CE78EED" w14:textId="0CB1F261" w:rsidR="00EA5B49" w:rsidRPr="00EA5B49" w:rsidRDefault="00EA5B49" w:rsidP="00E80F5B">
      <w:pPr>
        <w:numPr>
          <w:ilvl w:val="1"/>
          <w:numId w:val="84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Jeżeli Wykonawca zaoferuje </w:t>
      </w:r>
      <w:r w:rsidR="00954BF3">
        <w:rPr>
          <w:rFonts w:cs="Arial"/>
          <w:b/>
          <w:szCs w:val="20"/>
          <w:lang w:eastAsia="pl-PL"/>
        </w:rPr>
        <w:t>dla wszystkich M</w:t>
      </w:r>
      <w:r w:rsidRPr="00EA5B49">
        <w:rPr>
          <w:rFonts w:cs="Arial"/>
          <w:b/>
          <w:szCs w:val="20"/>
          <w:lang w:eastAsia="pl-PL"/>
        </w:rPr>
        <w:t xml:space="preserve">ebli w danej części postępowania </w:t>
      </w:r>
      <w:r w:rsidRPr="00EA5B49">
        <w:rPr>
          <w:rFonts w:cs="Arial"/>
          <w:szCs w:val="20"/>
          <w:lang w:eastAsia="pl-PL"/>
        </w:rPr>
        <w:t>gwarancję dłuższą o co najmniej  12 m-</w:t>
      </w:r>
      <w:proofErr w:type="spellStart"/>
      <w:r w:rsidRPr="00EA5B49">
        <w:rPr>
          <w:rFonts w:cs="Arial"/>
          <w:szCs w:val="20"/>
          <w:lang w:eastAsia="pl-PL"/>
        </w:rPr>
        <w:t>cy</w:t>
      </w:r>
      <w:proofErr w:type="spellEnd"/>
      <w:r w:rsidRPr="00EA5B49">
        <w:rPr>
          <w:rFonts w:cs="Arial"/>
          <w:szCs w:val="20"/>
          <w:lang w:eastAsia="pl-PL"/>
        </w:rPr>
        <w:t xml:space="preserve"> od wymaganego minimalnego okresu gwarancji (tj. 24</w:t>
      </w:r>
      <w:r w:rsidR="00954BF3">
        <w:rPr>
          <w:rFonts w:cs="Arial"/>
          <w:szCs w:val="20"/>
          <w:lang w:eastAsia="pl-PL"/>
        </w:rPr>
        <w:t xml:space="preserve"> miesiące i więcej) otrzyma za M</w:t>
      </w:r>
      <w:r w:rsidRPr="00EA5B49">
        <w:rPr>
          <w:rFonts w:cs="Arial"/>
          <w:szCs w:val="20"/>
          <w:lang w:eastAsia="pl-PL"/>
        </w:rPr>
        <w:t>eble z dłuższym okresem gwarancji punkty w wysokości:</w:t>
      </w:r>
    </w:p>
    <w:p w14:paraId="6A62FB94" w14:textId="510F8EFA" w:rsidR="00EA5B49" w:rsidRPr="00EA5B49" w:rsidRDefault="00EA5B49" w:rsidP="00E80F5B">
      <w:pPr>
        <w:tabs>
          <w:tab w:val="left" w:pos="284"/>
          <w:tab w:val="left" w:pos="567"/>
        </w:tabs>
        <w:ind w:left="1843" w:hanging="425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 -</w:t>
      </w:r>
      <w:r>
        <w:rPr>
          <w:rFonts w:cs="Arial"/>
          <w:szCs w:val="20"/>
          <w:lang w:eastAsia="pl-PL"/>
        </w:rPr>
        <w:t>-</w:t>
      </w:r>
      <w:r w:rsidRPr="00EA5B49">
        <w:rPr>
          <w:rFonts w:cs="Arial"/>
          <w:szCs w:val="20"/>
          <w:lang w:eastAsia="pl-PL"/>
        </w:rPr>
        <w:t xml:space="preserve"> za okres gwarancji </w:t>
      </w:r>
      <w:r w:rsidRPr="00EA5B49">
        <w:rPr>
          <w:rFonts w:cs="Arial"/>
          <w:color w:val="000000"/>
          <w:szCs w:val="20"/>
          <w:lang w:eastAsia="pl-PL"/>
        </w:rPr>
        <w:t xml:space="preserve">dłuższy </w:t>
      </w:r>
      <w:r w:rsidRPr="00EA5B49">
        <w:rPr>
          <w:rFonts w:cs="Arial"/>
          <w:b/>
          <w:color w:val="000000"/>
          <w:szCs w:val="20"/>
          <w:lang w:eastAsia="pl-PL"/>
        </w:rPr>
        <w:t>o co najmniej 12 miesięcy</w:t>
      </w:r>
      <w:r w:rsidRPr="00EA5B49">
        <w:rPr>
          <w:rFonts w:cs="Arial"/>
          <w:color w:val="000000"/>
          <w:szCs w:val="20"/>
          <w:lang w:eastAsia="pl-PL"/>
        </w:rPr>
        <w:t xml:space="preserve"> od wymaganego minimalnego okresu gwarancji (tj. </w:t>
      </w:r>
      <w:r w:rsidR="007A32B9">
        <w:rPr>
          <w:rFonts w:cs="Arial"/>
          <w:color w:val="000000"/>
          <w:szCs w:val="20"/>
          <w:lang w:eastAsia="pl-PL"/>
        </w:rPr>
        <w:t>24</w:t>
      </w:r>
      <w:r w:rsidRPr="00EA5B49">
        <w:rPr>
          <w:rFonts w:cs="Arial"/>
          <w:color w:val="000000"/>
          <w:szCs w:val="20"/>
          <w:lang w:eastAsia="pl-PL"/>
        </w:rPr>
        <w:t xml:space="preserve"> +12=</w:t>
      </w:r>
      <w:r w:rsidR="007A32B9">
        <w:rPr>
          <w:rFonts w:cs="Arial"/>
          <w:b/>
          <w:bCs/>
          <w:color w:val="000000"/>
          <w:szCs w:val="20"/>
          <w:lang w:eastAsia="pl-PL"/>
        </w:rPr>
        <w:t>36</w:t>
      </w:r>
      <w:r w:rsidRPr="00EA5B49">
        <w:rPr>
          <w:rFonts w:cs="Arial"/>
          <w:b/>
          <w:bCs/>
          <w:color w:val="000000"/>
          <w:szCs w:val="20"/>
          <w:lang w:eastAsia="pl-PL"/>
        </w:rPr>
        <w:t xml:space="preserve"> </w:t>
      </w:r>
      <w:r w:rsidR="007A32B9" w:rsidRPr="00EA5B49">
        <w:rPr>
          <w:rFonts w:cs="Arial"/>
          <w:b/>
          <w:bCs/>
          <w:color w:val="000000"/>
          <w:szCs w:val="20"/>
          <w:lang w:eastAsia="pl-PL"/>
        </w:rPr>
        <w:t>miesięc</w:t>
      </w:r>
      <w:r w:rsidR="007A32B9">
        <w:rPr>
          <w:rFonts w:cs="Arial"/>
          <w:b/>
          <w:bCs/>
          <w:color w:val="000000"/>
          <w:szCs w:val="20"/>
          <w:lang w:eastAsia="pl-PL"/>
        </w:rPr>
        <w:t>y</w:t>
      </w:r>
      <w:r w:rsidRPr="00EA5B49">
        <w:rPr>
          <w:rFonts w:cs="Arial"/>
          <w:color w:val="000000"/>
          <w:szCs w:val="20"/>
          <w:lang w:eastAsia="pl-PL"/>
        </w:rPr>
        <w:t xml:space="preserve">) </w:t>
      </w:r>
      <w:r w:rsidRPr="00EA5B49">
        <w:rPr>
          <w:rFonts w:cs="Arial"/>
          <w:b/>
          <w:bCs/>
          <w:color w:val="000000"/>
          <w:szCs w:val="20"/>
          <w:lang w:eastAsia="pl-PL"/>
        </w:rPr>
        <w:t>otrzyma 10 pkt,</w:t>
      </w:r>
    </w:p>
    <w:p w14:paraId="725A42AA" w14:textId="265F70D1" w:rsidR="00EA5B49" w:rsidRPr="00EA5B49" w:rsidRDefault="00EA5B49" w:rsidP="00E80F5B">
      <w:pPr>
        <w:tabs>
          <w:tab w:val="left" w:pos="284"/>
          <w:tab w:val="left" w:pos="567"/>
        </w:tabs>
        <w:ind w:left="1843" w:hanging="425"/>
        <w:contextualSpacing/>
        <w:rPr>
          <w:rFonts w:cs="Arial"/>
          <w:b/>
          <w:bCs/>
          <w:color w:val="000000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 -</w:t>
      </w:r>
      <w:r>
        <w:rPr>
          <w:rFonts w:cs="Arial"/>
          <w:szCs w:val="20"/>
          <w:lang w:eastAsia="pl-PL"/>
        </w:rPr>
        <w:t xml:space="preserve">- </w:t>
      </w:r>
      <w:r w:rsidRPr="00EA5B49">
        <w:rPr>
          <w:rFonts w:cs="Arial"/>
          <w:szCs w:val="20"/>
          <w:lang w:eastAsia="pl-PL"/>
        </w:rPr>
        <w:t xml:space="preserve">za okres gwarancji </w:t>
      </w:r>
      <w:r w:rsidRPr="00EA5B49">
        <w:rPr>
          <w:rFonts w:cs="Arial"/>
          <w:color w:val="000000"/>
          <w:szCs w:val="20"/>
          <w:lang w:eastAsia="pl-PL"/>
        </w:rPr>
        <w:t xml:space="preserve">dłuższy o </w:t>
      </w:r>
      <w:r w:rsidRPr="00EA5B49">
        <w:rPr>
          <w:rFonts w:cs="Arial"/>
          <w:b/>
          <w:color w:val="000000"/>
          <w:szCs w:val="20"/>
          <w:lang w:eastAsia="pl-PL"/>
        </w:rPr>
        <w:t>co najmniej 24 miesiące</w:t>
      </w:r>
      <w:r w:rsidRPr="00EA5B49">
        <w:rPr>
          <w:rFonts w:cs="Arial"/>
          <w:color w:val="000000"/>
          <w:szCs w:val="20"/>
          <w:lang w:eastAsia="pl-PL"/>
        </w:rPr>
        <w:t xml:space="preserve"> od wymaganego minimalnego okresu gwarancji (tj. </w:t>
      </w:r>
      <w:r w:rsidR="007A32B9">
        <w:rPr>
          <w:rFonts w:cs="Arial"/>
          <w:color w:val="000000"/>
          <w:szCs w:val="20"/>
          <w:lang w:eastAsia="pl-PL"/>
        </w:rPr>
        <w:t>24+</w:t>
      </w:r>
      <w:r w:rsidRPr="00EA5B49">
        <w:rPr>
          <w:rFonts w:cs="Arial"/>
          <w:color w:val="000000"/>
          <w:szCs w:val="20"/>
          <w:lang w:eastAsia="pl-PL"/>
        </w:rPr>
        <w:t>24=</w:t>
      </w:r>
      <w:r w:rsidR="007A32B9">
        <w:rPr>
          <w:rFonts w:cs="Arial"/>
          <w:b/>
          <w:bCs/>
          <w:color w:val="000000"/>
          <w:szCs w:val="20"/>
          <w:lang w:eastAsia="pl-PL"/>
        </w:rPr>
        <w:t>48</w:t>
      </w:r>
      <w:r w:rsidRPr="00EA5B49">
        <w:rPr>
          <w:rFonts w:cs="Arial"/>
          <w:b/>
          <w:bCs/>
          <w:color w:val="000000"/>
          <w:szCs w:val="20"/>
          <w:lang w:eastAsia="pl-PL"/>
        </w:rPr>
        <w:t xml:space="preserve"> miesięcy</w:t>
      </w:r>
      <w:r w:rsidRPr="00EA5B49">
        <w:rPr>
          <w:rFonts w:cs="Arial"/>
          <w:color w:val="000000"/>
          <w:szCs w:val="20"/>
          <w:lang w:eastAsia="pl-PL"/>
        </w:rPr>
        <w:t xml:space="preserve">) </w:t>
      </w:r>
      <w:r w:rsidRPr="00EA5B49">
        <w:rPr>
          <w:rFonts w:cs="Arial"/>
          <w:b/>
          <w:bCs/>
          <w:color w:val="000000"/>
          <w:szCs w:val="20"/>
          <w:lang w:eastAsia="pl-PL"/>
        </w:rPr>
        <w:t>otrzyma 20 pkt.</w:t>
      </w:r>
    </w:p>
    <w:p w14:paraId="0BBC752A" w14:textId="3583DECF" w:rsidR="00EA5B49" w:rsidRPr="00EA5B49" w:rsidRDefault="00EA5B49" w:rsidP="00E80F5B">
      <w:pPr>
        <w:numPr>
          <w:ilvl w:val="1"/>
          <w:numId w:val="84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>minimalny wymagan</w:t>
      </w:r>
      <w:r w:rsidR="00954BF3">
        <w:rPr>
          <w:rFonts w:cs="Arial"/>
          <w:szCs w:val="20"/>
          <w:lang w:eastAsia="pl-PL"/>
        </w:rPr>
        <w:t>y okres gwarancji na wszystkie M</w:t>
      </w:r>
      <w:r w:rsidRPr="00EA5B49">
        <w:rPr>
          <w:rFonts w:cs="Arial"/>
          <w:szCs w:val="20"/>
          <w:lang w:eastAsia="pl-PL"/>
        </w:rPr>
        <w:t xml:space="preserve">eble zgodnie z SWZ wynosi: </w:t>
      </w:r>
      <w:r w:rsidR="0060755F">
        <w:rPr>
          <w:rFonts w:cs="Arial"/>
          <w:szCs w:val="20"/>
          <w:lang w:eastAsia="pl-PL"/>
        </w:rPr>
        <w:t xml:space="preserve">24 </w:t>
      </w:r>
      <w:r w:rsidRPr="00EA5B49">
        <w:rPr>
          <w:rFonts w:cs="Arial"/>
          <w:szCs w:val="20"/>
          <w:lang w:eastAsia="pl-PL"/>
        </w:rPr>
        <w:t>miesi</w:t>
      </w:r>
      <w:r w:rsidR="0060755F">
        <w:rPr>
          <w:rFonts w:cs="Arial"/>
          <w:szCs w:val="20"/>
          <w:lang w:eastAsia="pl-PL"/>
        </w:rPr>
        <w:t>ące</w:t>
      </w:r>
      <w:r w:rsidRPr="00EA5B49">
        <w:rPr>
          <w:rFonts w:cs="Arial"/>
          <w:szCs w:val="20"/>
          <w:lang w:eastAsia="pl-PL"/>
        </w:rPr>
        <w:t>, jeżeli Wykonawc</w:t>
      </w:r>
      <w:r w:rsidR="00954BF3">
        <w:rPr>
          <w:rFonts w:cs="Arial"/>
          <w:szCs w:val="20"/>
          <w:lang w:eastAsia="pl-PL"/>
        </w:rPr>
        <w:t>a zaoferuje dla choćby jednego M</w:t>
      </w:r>
      <w:r w:rsidRPr="00EA5B49">
        <w:rPr>
          <w:rFonts w:cs="Arial"/>
          <w:szCs w:val="20"/>
          <w:lang w:eastAsia="pl-PL"/>
        </w:rPr>
        <w:t>ebla minimalny wymagany zgodnie z SWZ okres gwarancji – otrzyma 0 pkt w tym kryterium oceny ofert.</w:t>
      </w:r>
    </w:p>
    <w:p w14:paraId="57E7740B" w14:textId="7C07A747" w:rsidR="00EA5B49" w:rsidRPr="00EA5B49" w:rsidRDefault="00EA5B49" w:rsidP="00E80F5B">
      <w:pPr>
        <w:numPr>
          <w:ilvl w:val="1"/>
          <w:numId w:val="84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lastRenderedPageBreak/>
        <w:t xml:space="preserve">W przypadku wskazania przez Wykonawcę okresu gwarancji w wymiarze innym niż pełny miesiąc (np. </w:t>
      </w:r>
      <w:r w:rsidR="0060755F">
        <w:rPr>
          <w:rFonts w:cs="Arial"/>
          <w:color w:val="000000"/>
          <w:szCs w:val="20"/>
          <w:lang w:eastAsia="pl-PL"/>
        </w:rPr>
        <w:t>25</w:t>
      </w:r>
      <w:r w:rsidRPr="00EA5B49">
        <w:rPr>
          <w:rFonts w:cs="Arial"/>
          <w:color w:val="000000"/>
          <w:szCs w:val="20"/>
          <w:lang w:eastAsia="pl-PL"/>
        </w:rPr>
        <w:t xml:space="preserve">,5 m-ca), Zamawiający do celów punktacji ofert zaokrągli wskazany okres w dół do pełnego miesiąca. </w:t>
      </w:r>
    </w:p>
    <w:p w14:paraId="655BB524" w14:textId="58739336" w:rsidR="00EA5B49" w:rsidRPr="00EA5B49" w:rsidRDefault="00EA5B49" w:rsidP="00E80F5B">
      <w:pPr>
        <w:numPr>
          <w:ilvl w:val="1"/>
          <w:numId w:val="84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>W przypadku wskazania przez Wykonawcę okresu gwarancji w wymiarze innym niż wielokrotność 12 m-</w:t>
      </w:r>
      <w:proofErr w:type="spellStart"/>
      <w:r w:rsidRPr="00EA5B49">
        <w:rPr>
          <w:rFonts w:cs="Arial"/>
          <w:color w:val="000000"/>
          <w:szCs w:val="20"/>
          <w:lang w:eastAsia="pl-PL"/>
        </w:rPr>
        <w:t>cy</w:t>
      </w:r>
      <w:proofErr w:type="spellEnd"/>
      <w:r w:rsidRPr="00EA5B49">
        <w:rPr>
          <w:rFonts w:cs="Arial"/>
          <w:color w:val="000000"/>
          <w:szCs w:val="20"/>
          <w:lang w:eastAsia="pl-PL"/>
        </w:rPr>
        <w:t>, Zamawiający do celów punktacji ofert zaokrągli wskazany okres w dół odpowiednio do  24</w:t>
      </w:r>
      <w:r w:rsidR="0060755F">
        <w:rPr>
          <w:rFonts w:cs="Arial"/>
          <w:color w:val="000000"/>
          <w:szCs w:val="20"/>
          <w:lang w:eastAsia="pl-PL"/>
        </w:rPr>
        <w:t>, 36</w:t>
      </w:r>
      <w:r w:rsidRPr="00EA5B49">
        <w:rPr>
          <w:rFonts w:cs="Arial"/>
          <w:color w:val="000000"/>
          <w:szCs w:val="20"/>
          <w:lang w:eastAsia="pl-PL"/>
        </w:rPr>
        <w:t xml:space="preserve"> lub </w:t>
      </w:r>
      <w:r w:rsidR="0060755F">
        <w:rPr>
          <w:rFonts w:cs="Arial"/>
          <w:color w:val="000000"/>
          <w:szCs w:val="20"/>
          <w:lang w:eastAsia="pl-PL"/>
        </w:rPr>
        <w:t>48</w:t>
      </w:r>
      <w:r w:rsidRPr="00EA5B49">
        <w:rPr>
          <w:rFonts w:cs="Arial"/>
          <w:color w:val="000000"/>
          <w:szCs w:val="20"/>
          <w:lang w:eastAsia="pl-PL"/>
        </w:rPr>
        <w:t xml:space="preserve"> miesięcy. </w:t>
      </w:r>
    </w:p>
    <w:p w14:paraId="0A411C8B" w14:textId="1127F8B6" w:rsidR="00EA5B49" w:rsidRPr="00EA5B49" w:rsidRDefault="00EA5B49" w:rsidP="00E80F5B">
      <w:pPr>
        <w:numPr>
          <w:ilvl w:val="1"/>
          <w:numId w:val="84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 xml:space="preserve">W przypadku wskazania okresu gwarancji dłuższego niż </w:t>
      </w:r>
      <w:r w:rsidR="0060755F">
        <w:rPr>
          <w:rFonts w:cs="Arial"/>
          <w:color w:val="000000"/>
          <w:szCs w:val="20"/>
          <w:lang w:eastAsia="pl-PL"/>
        </w:rPr>
        <w:t>48</w:t>
      </w:r>
      <w:r w:rsidRPr="00EA5B49">
        <w:rPr>
          <w:rFonts w:cs="Arial"/>
          <w:color w:val="000000"/>
          <w:szCs w:val="20"/>
          <w:lang w:eastAsia="pl-PL"/>
        </w:rPr>
        <w:t xml:space="preserve"> miesięcy, Zamawiający przyzna Wykonawcy maksymalną ilość punktów, tj. 20. </w:t>
      </w:r>
    </w:p>
    <w:p w14:paraId="7EF0BAA3" w14:textId="7E250B7D" w:rsidR="00EA5B49" w:rsidRPr="00EA5B49" w:rsidRDefault="00EA5B49" w:rsidP="00E80F5B">
      <w:pPr>
        <w:numPr>
          <w:ilvl w:val="1"/>
          <w:numId w:val="84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jeżeli zaoferowany w ofercie okres gwarancji będzie krótszy od wymaganego w SWZ w rozdz. II ust. 5 pkt 2) minimalnego okresu gwarancji, </w:t>
      </w:r>
      <w:r w:rsidR="007D3BDF" w:rsidRPr="00FE1D7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="007D3BDF" w:rsidRPr="00FE1D7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="007D3BDF" w:rsidRPr="00FE1D79">
        <w:rPr>
          <w:rFonts w:eastAsia="Palatino Linotype" w:cs="Arial"/>
          <w:color w:val="000000"/>
          <w:szCs w:val="20"/>
          <w:lang w:eastAsia="pl-PL"/>
        </w:rPr>
        <w:t>;</w:t>
      </w:r>
    </w:p>
    <w:p w14:paraId="2FF280B9" w14:textId="350A3F6B" w:rsidR="00EA5B49" w:rsidRPr="00EA5B49" w:rsidRDefault="00EA5B49" w:rsidP="00E80F5B">
      <w:pPr>
        <w:numPr>
          <w:ilvl w:val="1"/>
          <w:numId w:val="84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 xml:space="preserve">niezłożenie oświadczenia o okresie gwarancji – Zamawiający przyjmie, iż Wykonawca zaoferował minimalny okres gwarancji tj. </w:t>
      </w:r>
      <w:r w:rsidR="007D3BDF">
        <w:rPr>
          <w:rFonts w:cs="Arial"/>
          <w:color w:val="000000"/>
          <w:szCs w:val="20"/>
          <w:lang w:eastAsia="pl-PL"/>
        </w:rPr>
        <w:t>24</w:t>
      </w:r>
      <w:r w:rsidRPr="00EA5B49">
        <w:rPr>
          <w:rFonts w:cs="Arial"/>
          <w:color w:val="000000"/>
          <w:szCs w:val="20"/>
          <w:lang w:eastAsia="pl-PL"/>
        </w:rPr>
        <w:t xml:space="preserve"> mies</w:t>
      </w:r>
      <w:r w:rsidR="007D3BDF">
        <w:rPr>
          <w:rFonts w:cs="Arial"/>
          <w:color w:val="000000"/>
          <w:szCs w:val="20"/>
          <w:lang w:eastAsia="pl-PL"/>
        </w:rPr>
        <w:t>iące</w:t>
      </w:r>
      <w:r w:rsidRPr="00EA5B49">
        <w:rPr>
          <w:rFonts w:cs="Arial"/>
          <w:color w:val="000000"/>
          <w:szCs w:val="20"/>
          <w:lang w:eastAsia="pl-PL"/>
        </w:rPr>
        <w:t xml:space="preserve"> – Wykonawca nie otrzyma punktów  w ww. kryterium oceny ofert (tj. Wykonawca otrzyma 0 pkt).</w:t>
      </w:r>
    </w:p>
    <w:p w14:paraId="52E43339" w14:textId="07314E24" w:rsidR="00EA5B49" w:rsidRPr="00EA5B49" w:rsidRDefault="00EA5B49" w:rsidP="00EA5B49">
      <w:pPr>
        <w:tabs>
          <w:tab w:val="left" w:pos="851"/>
          <w:tab w:val="left" w:pos="6096"/>
        </w:tabs>
        <w:ind w:firstLine="142"/>
        <w:rPr>
          <w:rFonts w:cs="Arial"/>
          <w:b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Zamawiający w ramach tego kryterium przyzna łącznie maksymalnie: </w:t>
      </w:r>
      <w:r w:rsidRPr="00C00EDC">
        <w:rPr>
          <w:rFonts w:cs="Arial"/>
          <w:b/>
          <w:szCs w:val="20"/>
          <w:lang w:eastAsia="pl-PL"/>
        </w:rPr>
        <w:t xml:space="preserve">20 pkt </w:t>
      </w:r>
    </w:p>
    <w:p w14:paraId="329AAE53" w14:textId="64175390" w:rsidR="00F85C46" w:rsidRPr="00E054BA" w:rsidRDefault="000A37EA" w:rsidP="002B5872">
      <w:pPr>
        <w:pStyle w:val="Nagwek3"/>
        <w:ind w:hanging="284"/>
      </w:pPr>
      <w:r>
        <w:t>O</w:t>
      </w:r>
      <w:r w:rsidR="00F85C46" w:rsidRPr="00E054BA">
        <w:t>cena końcowa wyliczona zostanie po zsumowaniu punktów uzyskanych za ocenę kryterium: cena brutto + term</w:t>
      </w:r>
      <w:r>
        <w:t>in realizacji</w:t>
      </w:r>
      <w:r w:rsidR="007A32B9">
        <w:t xml:space="preserve"> + gwarancja.</w:t>
      </w:r>
    </w:p>
    <w:p w14:paraId="731E762C" w14:textId="6064B48C" w:rsidR="00F85C46" w:rsidRPr="00E054BA" w:rsidRDefault="000A37EA" w:rsidP="002B5872">
      <w:pPr>
        <w:pStyle w:val="Nagwek3"/>
        <w:ind w:hanging="284"/>
      </w:pPr>
      <w:r>
        <w:t>W</w:t>
      </w:r>
      <w:r w:rsidR="00F85C46" w:rsidRPr="00E054BA">
        <w:t>yliczenie punktów zostanie dokonane z dokładnością do dwóch miejsc po przecinku, zgodnie                                         z matematycznymi zasadami zaokrąglania. Maksymalna łączna suma punktów we wskazanych wyżej kryteriach  – 100</w:t>
      </w:r>
      <w:r>
        <w:t>;</w:t>
      </w:r>
    </w:p>
    <w:p w14:paraId="72A875E2" w14:textId="19C49136" w:rsidR="00F85C46" w:rsidRPr="000A37EA" w:rsidRDefault="000A37EA" w:rsidP="002B5872">
      <w:pPr>
        <w:pStyle w:val="Nagwek3"/>
        <w:ind w:hanging="284"/>
      </w:pPr>
      <w:r w:rsidRPr="000A37EA">
        <w:t>Z</w:t>
      </w:r>
      <w:r w:rsidR="00F85C46" w:rsidRPr="000A37EA">
        <w:t>a ofertę najkorzystniejszą w danej części postępowania uznana zostanie oferta</w:t>
      </w:r>
      <w:r w:rsidR="003636A2">
        <w:t xml:space="preserve"> w</w:t>
      </w:r>
      <w:r w:rsidR="00F85C46" w:rsidRPr="000A37EA">
        <w:t>ykonawcy niepodlegającego wykluczeniu, która nie podlega odrzuceniu oraz która uzyska największą liczbę zsumowanych punktów w ramach ustalonych ww.  kryteriów oceny ofert;</w:t>
      </w:r>
    </w:p>
    <w:p w14:paraId="580A77BC" w14:textId="17BF4E3F" w:rsidR="003636A2" w:rsidRDefault="000A37EA" w:rsidP="002B5872">
      <w:pPr>
        <w:pStyle w:val="Nagwek3"/>
        <w:ind w:hanging="284"/>
      </w:pPr>
      <w:r>
        <w:t xml:space="preserve">Jeżeli nie można wybrać najkorzystniejszej oferty z uwagi na to, że dwie lub więcej ofert przedstawia taki sam bilans ceny lub kosztu i innych kryteriów oceny ofert, </w:t>
      </w:r>
      <w:r w:rsidR="003636A2">
        <w:t>Z</w:t>
      </w:r>
      <w:r>
        <w:t>amawiający wybiera spośród tych ofert ofertę, która otrzymała najwyższą ocenę</w:t>
      </w:r>
      <w:r w:rsidR="003636A2">
        <w:t xml:space="preserve"> w kryterium o najwyższej wadze;</w:t>
      </w:r>
    </w:p>
    <w:p w14:paraId="15017AA6" w14:textId="374161F0" w:rsidR="003636A2" w:rsidRDefault="000A37EA" w:rsidP="002B5872">
      <w:pPr>
        <w:pStyle w:val="Nagwek3"/>
        <w:ind w:hanging="284"/>
      </w:pPr>
      <w:r>
        <w:t>Jeżeli oferty otrzymały taką samą ocenę w</w:t>
      </w:r>
      <w:r w:rsidR="003636A2">
        <w:t xml:space="preserve"> kryterium o najwyższej wadze, Z</w:t>
      </w:r>
      <w:r>
        <w:t>amawiający wybiera ofertę z najniż</w:t>
      </w:r>
      <w:r w:rsidR="003636A2">
        <w:t>szą ceną lub najniższym kosztem;</w:t>
      </w:r>
    </w:p>
    <w:p w14:paraId="43BF61B4" w14:textId="077FBE1F" w:rsidR="00F85C46" w:rsidRPr="00E054BA" w:rsidRDefault="000A37EA" w:rsidP="002B5872">
      <w:pPr>
        <w:pStyle w:val="Nagwek3"/>
        <w:ind w:hanging="284"/>
      </w:pPr>
      <w:r>
        <w:t xml:space="preserve">Jeżeli nie można dokonać wyboru oferty </w:t>
      </w:r>
      <w:r w:rsidR="003636A2">
        <w:t>w sposób, o którym mowa w pkt 7, Z</w:t>
      </w:r>
      <w:r>
        <w:t>amawiający wzywa wykonawców, którzy złożyli te oferty, do złożenia w terminie</w:t>
      </w:r>
      <w:r w:rsidR="003636A2">
        <w:t xml:space="preserve"> określonym przez Z</w:t>
      </w:r>
      <w:r>
        <w:t>amawiającego ofert dodatkowych zawierających nową cenę lub koszt.</w:t>
      </w:r>
    </w:p>
    <w:p w14:paraId="201400F2" w14:textId="77777777" w:rsidR="00F85C46" w:rsidRPr="00E054BA" w:rsidRDefault="00F85C46" w:rsidP="007262BA">
      <w:pPr>
        <w:pStyle w:val="Nagwek2"/>
        <w:numPr>
          <w:ilvl w:val="0"/>
          <w:numId w:val="53"/>
        </w:numPr>
        <w:ind w:left="567" w:hanging="283"/>
      </w:pPr>
      <w:r w:rsidRPr="00E054BA">
        <w:t>Zawiadomienie o wyborze najkorzystniejszej oferty.</w:t>
      </w:r>
    </w:p>
    <w:p w14:paraId="37CCE3CB" w14:textId="03E8EE44" w:rsidR="003636A2" w:rsidRPr="003636A2" w:rsidRDefault="003636A2" w:rsidP="007262BA">
      <w:pPr>
        <w:pStyle w:val="Nagwek3"/>
        <w:numPr>
          <w:ilvl w:val="0"/>
          <w:numId w:val="54"/>
        </w:numPr>
        <w:ind w:left="851" w:hanging="284"/>
      </w:pPr>
      <w:r w:rsidRPr="003636A2">
        <w:t>Niezwłocznie po wyborze najkorzystniejszej oferty zamawiający informuje równocześnie wyk</w:t>
      </w:r>
      <w:r>
        <w:t>onawców, którzy złożyli oferty o:</w:t>
      </w:r>
    </w:p>
    <w:p w14:paraId="6B51CC72" w14:textId="004E9D38" w:rsidR="003636A2" w:rsidRPr="003636A2" w:rsidRDefault="003636A2" w:rsidP="007262BA">
      <w:pPr>
        <w:pStyle w:val="Nagwek4"/>
        <w:numPr>
          <w:ilvl w:val="0"/>
          <w:numId w:val="67"/>
        </w:numPr>
        <w:ind w:left="1134" w:hanging="284"/>
      </w:pPr>
      <w:r w:rsidRPr="003636A2">
        <w:lastRenderedPageBreak/>
        <w:t xml:space="preserve">wyborze najkorzystniejszej oferty, podając nazwę albo imię i nazwisko, siedzibę albo miejsce zamieszkania, jeżeli jest miejscem wykonywania działalności wykonawcy, którego ofertę wybrano, oraz nazwy albo imiona i nazwiska, siedziby albo miejsca zamieszkania, jeżeli są miejscami wykonywania działalności wykonawców, którzy złożyli oferty, a także punktację przyznaną ofertom w każdym kryterium oceny ofert i łączną punktację, </w:t>
      </w:r>
    </w:p>
    <w:p w14:paraId="3C1D10B9" w14:textId="62F22371" w:rsidR="003636A2" w:rsidRPr="003636A2" w:rsidRDefault="003636A2" w:rsidP="00052289">
      <w:pPr>
        <w:pStyle w:val="Nagwek4"/>
        <w:ind w:left="1134" w:hanging="284"/>
      </w:pPr>
      <w:r w:rsidRPr="003636A2">
        <w:t xml:space="preserve">wykonawcach, których oferty zostały odrzucone </w:t>
      </w:r>
    </w:p>
    <w:p w14:paraId="1C0C9412" w14:textId="2559A6A5" w:rsidR="003636A2" w:rsidRDefault="003636A2" w:rsidP="003636A2">
      <w:pPr>
        <w:pStyle w:val="Akapitzlist"/>
        <w:spacing w:before="40" w:after="40"/>
        <w:ind w:left="851" w:firstLine="0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6C99EAEE" w14:textId="65A4A9AB" w:rsidR="00F85C46" w:rsidRPr="003636A2" w:rsidRDefault="00F85C46" w:rsidP="00052289">
      <w:pPr>
        <w:pStyle w:val="Nagwek3"/>
        <w:ind w:hanging="284"/>
      </w:pPr>
      <w:r w:rsidRPr="003636A2">
        <w:t>Zamawiający udostępni informacje, o k</w:t>
      </w:r>
      <w:r w:rsidR="003636A2" w:rsidRPr="003636A2">
        <w:t>tórych mowa w pkt 1 lit. a</w:t>
      </w:r>
      <w:r w:rsidR="0061721E">
        <w:t xml:space="preserve"> na</w:t>
      </w:r>
      <w:r w:rsidRPr="003636A2">
        <w:t xml:space="preserve"> str</w:t>
      </w:r>
      <w:r w:rsidR="003636A2">
        <w:t>onie</w:t>
      </w:r>
      <w:r w:rsidR="0061721E">
        <w:t xml:space="preserve"> internetowej</w:t>
      </w:r>
      <w:r w:rsidR="003636A2">
        <w:t xml:space="preserve"> prowadzonego postępowania.</w:t>
      </w:r>
    </w:p>
    <w:p w14:paraId="302F5894" w14:textId="510B492E" w:rsidR="00F85C46" w:rsidRPr="00E054BA" w:rsidRDefault="00F85C46" w:rsidP="00274F38">
      <w:pPr>
        <w:pStyle w:val="Nagwek1"/>
      </w:pPr>
      <w:bookmarkStart w:id="44" w:name="_Toc62396900"/>
      <w:r w:rsidRPr="00E054BA"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44"/>
      <w:r w:rsidRPr="00E054BA">
        <w:t xml:space="preserve"> </w:t>
      </w:r>
    </w:p>
    <w:p w14:paraId="694895E2" w14:textId="3A5A6690" w:rsidR="00ED6871" w:rsidRDefault="00ED6871" w:rsidP="007262BA">
      <w:pPr>
        <w:pStyle w:val="Nagwek2"/>
        <w:numPr>
          <w:ilvl w:val="0"/>
          <w:numId w:val="55"/>
        </w:numPr>
        <w:ind w:left="567" w:hanging="283"/>
      </w:pPr>
      <w:r>
        <w:t>Formalności niezbędne przed zawarciem umowy.</w:t>
      </w:r>
    </w:p>
    <w:p w14:paraId="2365E6A8" w14:textId="4004BEFD" w:rsidR="00F85C46" w:rsidRPr="00ED6871" w:rsidRDefault="00ED6871" w:rsidP="007262BA">
      <w:pPr>
        <w:pStyle w:val="Nagwek3"/>
        <w:numPr>
          <w:ilvl w:val="0"/>
          <w:numId w:val="56"/>
        </w:numPr>
        <w:ind w:left="851" w:hanging="284"/>
      </w:pPr>
      <w:r>
        <w:t>Z w</w:t>
      </w:r>
      <w:r w:rsidR="00F85C46" w:rsidRPr="00ED6871">
        <w:t>ykonawcą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najkorzystniejszą, Zamawiający zawrze umowę</w:t>
      </w:r>
      <w:r w:rsidR="00F85C46" w:rsidRPr="00ED6871">
        <w:t xml:space="preserve"> na warunkach podanych we wzorze umowy stan</w:t>
      </w:r>
      <w:r>
        <w:t>owiącym jeden z dokumentów zamówienia</w:t>
      </w:r>
      <w:r w:rsidR="00F85C46" w:rsidRPr="00ED6871">
        <w:t xml:space="preserve"> (załącznik nr 3</w:t>
      </w:r>
      <w:r>
        <w:t xml:space="preserve"> do SWZ</w:t>
      </w:r>
      <w:r w:rsidR="00F85C46" w:rsidRPr="00ED6871">
        <w:t xml:space="preserve">) oraz </w:t>
      </w:r>
      <w:r>
        <w:t>w ofercie przedstawionej przez w</w:t>
      </w:r>
      <w:r w:rsidR="00F85C46" w:rsidRPr="00ED6871">
        <w:t>ykonawcę. Powyższy załącznik zawiera równie</w:t>
      </w:r>
      <w:r w:rsidR="00052289">
        <w:t>ż warunki zmiany zawartej umowy;</w:t>
      </w:r>
    </w:p>
    <w:p w14:paraId="174E7A0C" w14:textId="7868811B" w:rsidR="00F85C46" w:rsidRPr="00B76598" w:rsidRDefault="00F85C46" w:rsidP="007262BA">
      <w:pPr>
        <w:pStyle w:val="Nagwek3"/>
        <w:numPr>
          <w:ilvl w:val="0"/>
          <w:numId w:val="56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 w:rsidRPr="00B76598">
        <w:rPr>
          <w:rFonts w:cs="Arial"/>
        </w:rPr>
        <w:t>Zamawiający zawrze umowę w sp</w:t>
      </w:r>
      <w:r w:rsidR="00B76598" w:rsidRPr="00B76598">
        <w:rPr>
          <w:rFonts w:cs="Arial"/>
        </w:rPr>
        <w:t>rawie zamówienia publicznego z w</w:t>
      </w:r>
      <w:r w:rsidRPr="00B76598">
        <w:rPr>
          <w:rFonts w:cs="Arial"/>
        </w:rPr>
        <w:t>ykonawcą, którego oferta została wybrana jako najkorzystniejs</w:t>
      </w:r>
      <w:r w:rsidR="00052289">
        <w:rPr>
          <w:rFonts w:cs="Arial"/>
        </w:rPr>
        <w:t>za w terminie zgodnym z</w:t>
      </w:r>
      <w:r w:rsidR="00B76598" w:rsidRPr="00B76598">
        <w:rPr>
          <w:rFonts w:cs="Arial"/>
        </w:rPr>
        <w:t xml:space="preserve"> art. 264 ust. 1 i 2 ustawy </w:t>
      </w:r>
      <w:proofErr w:type="spellStart"/>
      <w:r w:rsidR="00B76598" w:rsidRPr="00B76598">
        <w:rPr>
          <w:rFonts w:cs="Arial"/>
        </w:rPr>
        <w:t>Pzp</w:t>
      </w:r>
      <w:proofErr w:type="spellEnd"/>
      <w:r w:rsidR="00B76598" w:rsidRPr="00B76598">
        <w:rPr>
          <w:rFonts w:cs="Arial"/>
        </w:rPr>
        <w:t>;</w:t>
      </w:r>
    </w:p>
    <w:p w14:paraId="38ACEEFC" w14:textId="33042EF5" w:rsidR="00F85C46" w:rsidRPr="00ED6871" w:rsidRDefault="00F85C46" w:rsidP="00B76598">
      <w:pPr>
        <w:pStyle w:val="Nagwek3"/>
        <w:ind w:hanging="284"/>
        <w:rPr>
          <w:rFonts w:cs="Arial"/>
        </w:rPr>
      </w:pPr>
      <w:r w:rsidRPr="00ED6871">
        <w:rPr>
          <w:rFonts w:cs="Arial"/>
        </w:rPr>
        <w:t>Z</w:t>
      </w:r>
      <w:r w:rsidR="00B76598">
        <w:rPr>
          <w:rFonts w:cs="Arial"/>
        </w:rPr>
        <w:t>amawiający wezwie w</w:t>
      </w:r>
      <w:r w:rsidRPr="00ED6871">
        <w:rPr>
          <w:rFonts w:cs="Arial"/>
        </w:rPr>
        <w:t>ykonawcę do zawarcia um</w:t>
      </w:r>
      <w:r w:rsidR="00B76598">
        <w:rPr>
          <w:rFonts w:cs="Arial"/>
        </w:rPr>
        <w:t>owy. Niepodpisanie umowy przez w</w:t>
      </w:r>
      <w:r w:rsidRPr="00ED6871">
        <w:rPr>
          <w:rFonts w:cs="Arial"/>
        </w:rPr>
        <w:t>ykonawcę</w:t>
      </w:r>
      <w:r w:rsidRPr="00ED6871">
        <w:rPr>
          <w:rFonts w:cs="Arial"/>
          <w:i/>
        </w:rPr>
        <w:t xml:space="preserve"> </w:t>
      </w:r>
      <w:r w:rsidRPr="00ED6871">
        <w:rPr>
          <w:rFonts w:cs="Arial"/>
        </w:rPr>
        <w:t xml:space="preserve">w wyznaczonym terminie będzie uznane przez Zamawiającego za </w:t>
      </w:r>
      <w:r w:rsidR="00B76598">
        <w:rPr>
          <w:rFonts w:cs="Arial"/>
        </w:rPr>
        <w:t>uchylanie się od zawarcia umowy, które może skutkować zatrzymaniem wadium (jeżeli było wymagane);</w:t>
      </w:r>
      <w:r w:rsidRPr="00ED6871">
        <w:rPr>
          <w:rFonts w:cs="Arial"/>
        </w:rPr>
        <w:t xml:space="preserve"> </w:t>
      </w:r>
    </w:p>
    <w:p w14:paraId="5D58FE1B" w14:textId="7B2B3744" w:rsidR="00F85C46" w:rsidRDefault="00F85C46" w:rsidP="002B5872">
      <w:pPr>
        <w:pStyle w:val="Nagwek3"/>
        <w:ind w:hanging="284"/>
        <w:rPr>
          <w:rFonts w:cs="Arial"/>
        </w:rPr>
      </w:pPr>
      <w:r w:rsidRPr="00ED6871">
        <w:rPr>
          <w:rFonts w:cs="Arial"/>
        </w:rPr>
        <w:t xml:space="preserve">W przypadku udzielenia zamówienia </w:t>
      </w:r>
      <w:r w:rsidR="002B5872">
        <w:rPr>
          <w:rFonts w:cs="Arial"/>
        </w:rPr>
        <w:t>w</w:t>
      </w:r>
      <w:r w:rsidRPr="00ED6871">
        <w:rPr>
          <w:rFonts w:cs="Arial"/>
        </w:rPr>
        <w:t>ykon</w:t>
      </w:r>
      <w:r w:rsidR="003925AC">
        <w:rPr>
          <w:rFonts w:cs="Arial"/>
        </w:rPr>
        <w:t>awcom wspólnie ubiegającym się o zamówienie</w:t>
      </w:r>
      <w:r w:rsidRPr="00ED6871">
        <w:rPr>
          <w:rFonts w:cs="Arial"/>
        </w:rPr>
        <w:t xml:space="preserve">, Zamawiający przed zawarciem umowy może zażądać złożenia </w:t>
      </w:r>
      <w:r w:rsidR="004D0686">
        <w:rPr>
          <w:rFonts w:cs="Arial"/>
        </w:rPr>
        <w:t xml:space="preserve">kopii </w:t>
      </w:r>
      <w:r w:rsidRPr="00ED6871">
        <w:rPr>
          <w:rFonts w:cs="Arial"/>
        </w:rPr>
        <w:t>umo</w:t>
      </w:r>
      <w:r w:rsidR="003925AC">
        <w:rPr>
          <w:rFonts w:cs="Arial"/>
        </w:rPr>
        <w:t>wy regulującej współpracę tych wykonawców;</w:t>
      </w:r>
    </w:p>
    <w:p w14:paraId="1E015952" w14:textId="463B097F" w:rsidR="003925AC" w:rsidRPr="003925AC" w:rsidRDefault="003925AC" w:rsidP="003925AC">
      <w:pPr>
        <w:pStyle w:val="Nagwek3"/>
        <w:ind w:hanging="284"/>
      </w:pPr>
      <w:r>
        <w:t xml:space="preserve">Zgodnie z art. 432 ustawy </w:t>
      </w:r>
      <w:proofErr w:type="spellStart"/>
      <w:r>
        <w:t>Pzp</w:t>
      </w:r>
      <w:proofErr w:type="spellEnd"/>
      <w:r w:rsidR="00052289">
        <w:t>,</w:t>
      </w:r>
      <w:r>
        <w:t xml:space="preserve"> umowa wymaga pod rygorem nieważności zachowania formy pisemnej, chyba że przepisy odrębne wymagają formy szczególnej. Zamawiający zastrzega możliwość zawarcia umowy w formie elektronicznej w ślad za dyspozycją przepisu art. 78</w:t>
      </w:r>
      <w:r w:rsidRPr="003925AC">
        <w:rPr>
          <w:vertAlign w:val="superscript"/>
        </w:rPr>
        <w:t>1</w:t>
      </w:r>
      <w:r>
        <w:t xml:space="preserve"> § 2 k.c.;</w:t>
      </w:r>
    </w:p>
    <w:p w14:paraId="3A19335E" w14:textId="1CE6ECB6" w:rsidR="00F85C46" w:rsidRDefault="00F85C46" w:rsidP="002B5872">
      <w:pPr>
        <w:pStyle w:val="Nagwek3"/>
        <w:ind w:hanging="284"/>
        <w:rPr>
          <w:rFonts w:cs="Arial"/>
        </w:rPr>
      </w:pPr>
      <w:r w:rsidRPr="00ED6871">
        <w:rPr>
          <w:rFonts w:cs="Arial"/>
        </w:rPr>
        <w:t>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>tronę składającą podpis w drugiej kolejności. J</w:t>
      </w:r>
      <w:r w:rsidR="003925AC">
        <w:rPr>
          <w:rFonts w:cs="Arial"/>
        </w:rPr>
        <w:t>eżeli jedna ze s</w:t>
      </w:r>
      <w:r w:rsidRPr="00ED6871">
        <w:rPr>
          <w:rFonts w:cs="Arial"/>
        </w:rPr>
        <w:t>tron nie umieści daty złożenia podpisu, 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drugą. </w:t>
      </w:r>
    </w:p>
    <w:p w14:paraId="6213BFB5" w14:textId="570B4959" w:rsidR="003925AC" w:rsidRPr="003925AC" w:rsidRDefault="003925AC" w:rsidP="003925AC">
      <w:pPr>
        <w:pStyle w:val="Nagwek2"/>
        <w:ind w:left="567" w:hanging="283"/>
      </w:pPr>
      <w:r>
        <w:lastRenderedPageBreak/>
        <w:t xml:space="preserve">Zabezpieczenie należytego wykonania umowy. </w:t>
      </w:r>
    </w:p>
    <w:p w14:paraId="73D463A7" w14:textId="77777777" w:rsidR="00F85C46" w:rsidRPr="00ED6871" w:rsidRDefault="00F85C46" w:rsidP="003925AC">
      <w:pPr>
        <w:pStyle w:val="Nagwek3"/>
        <w:numPr>
          <w:ilvl w:val="0"/>
          <w:numId w:val="0"/>
        </w:numPr>
        <w:ind w:left="567"/>
        <w:rPr>
          <w:rFonts w:cs="Arial"/>
        </w:rPr>
      </w:pPr>
      <w:r w:rsidRPr="00ED6871">
        <w:rPr>
          <w:rFonts w:cs="Arial"/>
        </w:rPr>
        <w:t>Zamawiający nie wymaga wniesienia zabezpieczenia należytego wykonania umowy.</w:t>
      </w:r>
    </w:p>
    <w:p w14:paraId="384B0ABA" w14:textId="0F906B13" w:rsidR="00F85C46" w:rsidRPr="00E054BA" w:rsidRDefault="00F85C46" w:rsidP="00274F38">
      <w:pPr>
        <w:pStyle w:val="Nagwek1"/>
      </w:pPr>
      <w:bookmarkStart w:id="45" w:name="_Toc62396901"/>
      <w:r w:rsidRPr="00E054BA">
        <w:t>Pouczenie o środkach o</w:t>
      </w:r>
      <w:r w:rsidR="00FE10A7">
        <w:t>chrony prawnej przysługujących w</w:t>
      </w:r>
      <w:r w:rsidRPr="00E054BA">
        <w:t>ykonawcy</w:t>
      </w:r>
      <w:r w:rsidR="00C32198">
        <w:t>.</w:t>
      </w:r>
      <w:bookmarkEnd w:id="45"/>
    </w:p>
    <w:p w14:paraId="3BC5A71B" w14:textId="6B0D4612" w:rsidR="003E05AE" w:rsidRDefault="003E05AE" w:rsidP="007262BA">
      <w:pPr>
        <w:pStyle w:val="Nagwek2"/>
        <w:numPr>
          <w:ilvl w:val="0"/>
          <w:numId w:val="57"/>
        </w:numPr>
        <w:ind w:left="567" w:hanging="283"/>
      </w:pPr>
      <w:r>
        <w:t>Środki ochrony prawnej.</w:t>
      </w:r>
    </w:p>
    <w:p w14:paraId="14B0310D" w14:textId="7450ABCA" w:rsidR="00F85C46" w:rsidRPr="00E054BA" w:rsidRDefault="00F85C46" w:rsidP="007262BA">
      <w:pPr>
        <w:pStyle w:val="Nagwek3"/>
        <w:numPr>
          <w:ilvl w:val="0"/>
          <w:numId w:val="58"/>
        </w:numPr>
        <w:ind w:left="851" w:hanging="284"/>
      </w:pPr>
      <w:r w:rsidRPr="00E054BA">
        <w:t xml:space="preserve">Wykonawcom oraz innym podmiotom, które mają lub miały interes w uzyskaniu zamówienia oraz poniosły lub mogą ponieść szkodę w wyniku naruszenia przez Zamawiającego przepisów ustawy </w:t>
      </w:r>
      <w:proofErr w:type="spellStart"/>
      <w:r w:rsidRPr="00E054BA">
        <w:t>Pzp</w:t>
      </w:r>
      <w:proofErr w:type="spellEnd"/>
      <w:r w:rsidRPr="00E054BA">
        <w:t>, przysługują środki ochro</w:t>
      </w:r>
      <w:r w:rsidR="00416D5A">
        <w:t>ny prawnej określone w Dziale IX</w:t>
      </w:r>
      <w:r w:rsidRPr="00E054BA">
        <w:t xml:space="preserve"> ww. ustawy</w:t>
      </w:r>
      <w:r w:rsidR="00416D5A">
        <w:t xml:space="preserve"> (art. 505 – 590)</w:t>
      </w:r>
      <w:r w:rsidRPr="00E054BA">
        <w:t>.</w:t>
      </w:r>
    </w:p>
    <w:p w14:paraId="46567B5E" w14:textId="607A5F80" w:rsidR="00F85C46" w:rsidRPr="00E054BA" w:rsidRDefault="00416D5A" w:rsidP="00416D5A">
      <w:pPr>
        <w:pStyle w:val="Nagwek3"/>
        <w:ind w:hanging="284"/>
      </w:pPr>
      <w:r>
        <w:t xml:space="preserve">Środki ochrony prawnej wobec </w:t>
      </w:r>
      <w:r w:rsidRPr="00416D5A">
        <w:t>ogłoszenia wszczynającego postępowanie o udzielenie zamów</w:t>
      </w:r>
      <w:r>
        <w:t>ienia</w:t>
      </w:r>
      <w:r w:rsidRPr="00416D5A">
        <w:t xml:space="preserve"> oraz dokumentów zamówienia przysługują również</w:t>
      </w:r>
      <w:r>
        <w:t xml:space="preserve"> organizacjom wpisanym na listę organizacji uprawnionych do wnoszenia środków ochrony prawnej prowadzoną przez Prezesa UZP</w:t>
      </w:r>
      <w:r w:rsidRPr="00416D5A">
        <w:t xml:space="preserve"> oraz Rzecznikowi Małych i Średnich Przedsiębiorców.</w:t>
      </w:r>
    </w:p>
    <w:p w14:paraId="7B2D5E0C" w14:textId="0FFF25EB" w:rsidR="00EE14B3" w:rsidRDefault="00EE14B3" w:rsidP="00EE14B3">
      <w:pPr>
        <w:pStyle w:val="Nagwek2"/>
        <w:ind w:left="567" w:hanging="283"/>
      </w:pPr>
      <w:r>
        <w:t>Odwołanie.</w:t>
      </w:r>
    </w:p>
    <w:p w14:paraId="25ED8D92" w14:textId="53F4FF8B" w:rsidR="00EE14B3" w:rsidRPr="00EE14B3" w:rsidRDefault="00EE14B3" w:rsidP="007262BA">
      <w:pPr>
        <w:pStyle w:val="Nagwek3"/>
        <w:numPr>
          <w:ilvl w:val="0"/>
          <w:numId w:val="59"/>
        </w:numPr>
        <w:ind w:left="851" w:hanging="284"/>
      </w:pPr>
      <w:r w:rsidRPr="00EE14B3">
        <w:t xml:space="preserve">Odwołanie przysługuje na: </w:t>
      </w:r>
    </w:p>
    <w:p w14:paraId="255CCF77" w14:textId="6DB32A9F" w:rsidR="00EE14B3" w:rsidRPr="00EE14B3" w:rsidRDefault="00EE14B3" w:rsidP="007262BA">
      <w:pPr>
        <w:pStyle w:val="Nagwek4"/>
        <w:numPr>
          <w:ilvl w:val="0"/>
          <w:numId w:val="68"/>
        </w:numPr>
        <w:ind w:left="1134" w:hanging="283"/>
      </w:pPr>
      <w:r w:rsidRPr="00EE14B3">
        <w:t>niezgodn</w:t>
      </w:r>
      <w:r>
        <w:t xml:space="preserve">ą z przepisami ustawy </w:t>
      </w:r>
      <w:proofErr w:type="spellStart"/>
      <w:r>
        <w:t>Pzp</w:t>
      </w:r>
      <w:proofErr w:type="spellEnd"/>
      <w:r>
        <w:t xml:space="preserve"> czynność Z</w:t>
      </w:r>
      <w:r w:rsidRPr="00EE14B3">
        <w:t>amawiającego, podjętą w postępowaniu o</w:t>
      </w:r>
      <w:r>
        <w:t> udzielenie zamówienia</w:t>
      </w:r>
      <w:r w:rsidRPr="00EE14B3">
        <w:t xml:space="preserve">, w tym na projektowane postanowienie umowy; </w:t>
      </w:r>
    </w:p>
    <w:p w14:paraId="748FCF42" w14:textId="182BD3A8" w:rsidR="00EE14B3" w:rsidRPr="00EE14B3" w:rsidRDefault="00EE14B3" w:rsidP="00052289">
      <w:pPr>
        <w:pStyle w:val="Nagwek4"/>
        <w:ind w:left="1134" w:hanging="283"/>
      </w:pPr>
      <w:r w:rsidRPr="00EE14B3">
        <w:t>zaniechanie czynności w postępowaniu o</w:t>
      </w:r>
      <w:r>
        <w:t xml:space="preserve"> udzielenie zamówienia</w:t>
      </w:r>
      <w:r w:rsidR="00052289">
        <w:t xml:space="preserve">, do której </w:t>
      </w:r>
      <w:r w:rsidR="00052289">
        <w:rPr>
          <w:lang w:val="pl-PL"/>
        </w:rPr>
        <w:t>Z</w:t>
      </w:r>
      <w:proofErr w:type="spellStart"/>
      <w:r w:rsidRPr="00EE14B3">
        <w:t>amawiający</w:t>
      </w:r>
      <w:proofErr w:type="spellEnd"/>
      <w:r w:rsidRPr="00EE14B3">
        <w:t xml:space="preserve"> był obowiązany na podstawie ustawy</w:t>
      </w:r>
      <w:r>
        <w:t xml:space="preserve"> </w:t>
      </w:r>
      <w:proofErr w:type="spellStart"/>
      <w:r>
        <w:t>Pzp</w:t>
      </w:r>
      <w:proofErr w:type="spellEnd"/>
      <w:r w:rsidRPr="00EE14B3">
        <w:t xml:space="preserve">; </w:t>
      </w:r>
    </w:p>
    <w:p w14:paraId="7C0E64FD" w14:textId="5C50215A" w:rsidR="00EE14B3" w:rsidRPr="00EE14B3" w:rsidRDefault="00EE14B3" w:rsidP="004E0BD8">
      <w:pPr>
        <w:pStyle w:val="Nagwek3"/>
        <w:ind w:hanging="284"/>
      </w:pPr>
      <w:r w:rsidRPr="00EE14B3">
        <w:t>Odwoł</w:t>
      </w:r>
      <w:r>
        <w:t>anie wnosi się do Prezesa Krajowej Izby Odwoł</w:t>
      </w:r>
      <w:r w:rsidR="005968E9">
        <w:t>awczej w formie pisemnej, w formie elektronicznej lub w postaci elektronicznej opatrzonej podpisem zaufanym;</w:t>
      </w:r>
    </w:p>
    <w:p w14:paraId="3F38CFA2" w14:textId="552EED0A" w:rsidR="00EE14B3" w:rsidRDefault="00EE14B3" w:rsidP="00EE14B3">
      <w:pPr>
        <w:pStyle w:val="Nagwek3"/>
        <w:ind w:hanging="284"/>
      </w:pPr>
      <w:r w:rsidRPr="00EE14B3">
        <w:t>Odwołuj</w:t>
      </w:r>
      <w:r>
        <w:t>ący przekazuje kopię odwołania Z</w:t>
      </w:r>
      <w:r w:rsidRPr="00EE14B3">
        <w:t>amawiającemu przed upływem terminu do wniesienia odwołania w taki sposób, aby mógł on zapoznać się z jego tre</w:t>
      </w:r>
      <w:r>
        <w:t>ścią przed upływem tego terminu;</w:t>
      </w:r>
    </w:p>
    <w:p w14:paraId="414B8E72" w14:textId="77777777" w:rsidR="005968E9" w:rsidRDefault="005968E9" w:rsidP="0066172A">
      <w:pPr>
        <w:pStyle w:val="Nagwek3"/>
        <w:ind w:hanging="284"/>
        <w:rPr>
          <w:szCs w:val="20"/>
        </w:rPr>
      </w:pPr>
      <w:r>
        <w:rPr>
          <w:szCs w:val="20"/>
        </w:rPr>
        <w:t>Odwołanie wnosi się w terminie:</w:t>
      </w:r>
    </w:p>
    <w:p w14:paraId="04487506" w14:textId="4D5F471E" w:rsidR="00EE14B3" w:rsidRDefault="00EE14B3" w:rsidP="007262BA">
      <w:pPr>
        <w:pStyle w:val="Nagwek4"/>
        <w:numPr>
          <w:ilvl w:val="0"/>
          <w:numId w:val="69"/>
        </w:numPr>
        <w:ind w:left="1134" w:hanging="283"/>
      </w:pPr>
      <w:r w:rsidRPr="00EE14B3">
        <w:t>10 dni od dnia przekazania informacji o czynnoś</w:t>
      </w:r>
      <w:r w:rsidR="005968E9">
        <w:t>ci Z</w:t>
      </w:r>
      <w:r w:rsidRPr="00EE14B3">
        <w:t>amawiającego stanowiącej podstawę jego wniesienia, jeż</w:t>
      </w:r>
      <w:r w:rsidR="0066172A">
        <w:t>eli informację przekazano</w:t>
      </w:r>
      <w:r w:rsidRPr="00EE14B3">
        <w:t xml:space="preserve"> przy użyciu środków komunikacji elektronicznej,</w:t>
      </w:r>
    </w:p>
    <w:p w14:paraId="284C7999" w14:textId="7BDC7D4D" w:rsidR="00BF753A" w:rsidRPr="00BF753A" w:rsidRDefault="005968E9" w:rsidP="00052289">
      <w:pPr>
        <w:pStyle w:val="Nagwek4"/>
        <w:ind w:left="1134" w:hanging="283"/>
        <w:rPr>
          <w:szCs w:val="26"/>
        </w:rPr>
      </w:pPr>
      <w:r w:rsidRPr="005968E9">
        <w:rPr>
          <w:szCs w:val="26"/>
        </w:rPr>
        <w:t>10 dni od dn</w:t>
      </w:r>
      <w:r w:rsidR="00052289">
        <w:rPr>
          <w:szCs w:val="26"/>
        </w:rPr>
        <w:t>ia publikacji ogłoszenia w D</w:t>
      </w:r>
      <w:r w:rsidR="00052289">
        <w:rPr>
          <w:szCs w:val="26"/>
          <w:lang w:val="pl-PL"/>
        </w:rPr>
        <w:t>UUE</w:t>
      </w:r>
      <w:r w:rsidRPr="005968E9">
        <w:rPr>
          <w:szCs w:val="26"/>
        </w:rPr>
        <w:t xml:space="preserve"> lub zamieszczenia dokumentów zam</w:t>
      </w:r>
      <w:r w:rsidR="00BF753A">
        <w:rPr>
          <w:szCs w:val="26"/>
        </w:rPr>
        <w:t xml:space="preserve">ówienia na stronie internetowej, jeżeli chodzi o odwołanie </w:t>
      </w:r>
      <w:r w:rsidRPr="005968E9">
        <w:t>wobec treści ogłoszenia wszczynającego postępowanie o ud</w:t>
      </w:r>
      <w:r>
        <w:t xml:space="preserve">zielenie zamówienia </w:t>
      </w:r>
      <w:r w:rsidRPr="005968E9">
        <w:t>lub wobec treści dokumentów zamówi</w:t>
      </w:r>
      <w:r>
        <w:t>enia</w:t>
      </w:r>
      <w:r w:rsidR="00BF753A">
        <w:t>,</w:t>
      </w:r>
    </w:p>
    <w:p w14:paraId="1F27B656" w14:textId="6BC1DFE6" w:rsidR="00BF753A" w:rsidRPr="00BF753A" w:rsidRDefault="00BF753A" w:rsidP="00052289">
      <w:pPr>
        <w:pStyle w:val="Nagwek4"/>
        <w:ind w:left="1134" w:hanging="283"/>
        <w:rPr>
          <w:szCs w:val="26"/>
        </w:rPr>
      </w:pPr>
      <w:r w:rsidRPr="00BF753A">
        <w:t>10 dni od dnia, w którym powzięto lub przy zachowaniu należytej staranności można było powziąć wiadomość o okolicznościach stanowiących podstawę jego wniesienia</w:t>
      </w:r>
      <w:r>
        <w:t>, w przypadku odwołania w innych okolicznościach niż wymienione w lit. a i b;</w:t>
      </w:r>
    </w:p>
    <w:p w14:paraId="2734C930" w14:textId="44BBDA7A" w:rsidR="00EE14B3" w:rsidRDefault="00BF753A" w:rsidP="00BF753A">
      <w:pPr>
        <w:pStyle w:val="Nagwek2"/>
        <w:ind w:left="567" w:hanging="283"/>
      </w:pPr>
      <w:r>
        <w:lastRenderedPageBreak/>
        <w:t xml:space="preserve">Skarga. </w:t>
      </w:r>
    </w:p>
    <w:p w14:paraId="6E3F5B06" w14:textId="62D5019F" w:rsidR="00EE14B3" w:rsidRDefault="00BF753A" w:rsidP="007262BA">
      <w:pPr>
        <w:pStyle w:val="Nagwek3"/>
        <w:numPr>
          <w:ilvl w:val="0"/>
          <w:numId w:val="60"/>
        </w:numPr>
        <w:ind w:left="851" w:hanging="283"/>
      </w:pPr>
      <w:r>
        <w:t>Na orzeczenie KIO oraz postanowienie Prezesa KIO</w:t>
      </w:r>
      <w:r w:rsidRPr="00BF753A">
        <w:t>, o którym mowa w art. 519 ust. 1</w:t>
      </w:r>
      <w:r>
        <w:t xml:space="preserve"> ustawy </w:t>
      </w:r>
      <w:proofErr w:type="spellStart"/>
      <w:r>
        <w:t>Pzp</w:t>
      </w:r>
      <w:proofErr w:type="spellEnd"/>
      <w:r w:rsidRPr="00BF753A">
        <w:t>, stronom oraz uczestnikom postępowania odwoławc</w:t>
      </w:r>
      <w:r>
        <w:t>zego przysługuje skarga do sądu;</w:t>
      </w:r>
    </w:p>
    <w:p w14:paraId="20AC29D9" w14:textId="3CF37D63" w:rsidR="00BF753A" w:rsidRPr="00BF753A" w:rsidRDefault="00BF753A" w:rsidP="00BF753A">
      <w:pPr>
        <w:pStyle w:val="Nagwek3"/>
      </w:pPr>
      <w:r w:rsidRPr="00BF753A">
        <w:t>Skargę wnosi się do Sądu Okręgowego w Warszawie – sądu z</w:t>
      </w:r>
      <w:r>
        <w:t>amówień publicznych, za pośrednictwem Prezesa KIO</w:t>
      </w:r>
      <w:r w:rsidRPr="00BF753A">
        <w:t>, w terminie 14 dni od dnia doręczenia orzeczenia Izby lub postanowienia Prezesa Izby, o którym mowa w art. 519 ust. 1</w:t>
      </w:r>
      <w:r>
        <w:t xml:space="preserve"> ustawy </w:t>
      </w:r>
      <w:proofErr w:type="spellStart"/>
      <w:r>
        <w:t>Pzp</w:t>
      </w:r>
      <w:proofErr w:type="spellEnd"/>
      <w:r>
        <w:t>.</w:t>
      </w:r>
    </w:p>
    <w:p w14:paraId="52F3B21D" w14:textId="77777777" w:rsidR="00F85C46" w:rsidRPr="00E054BA" w:rsidRDefault="00F85C46" w:rsidP="00274F38">
      <w:pPr>
        <w:pStyle w:val="Nagwek1"/>
      </w:pPr>
      <w:bookmarkStart w:id="46" w:name="_Toc62396902"/>
      <w:r w:rsidRPr="00E054BA">
        <w:t>Informacje dodatkowe.</w:t>
      </w:r>
      <w:bookmarkEnd w:id="46"/>
    </w:p>
    <w:p w14:paraId="5B19376B" w14:textId="59623ABD" w:rsidR="00F85C46" w:rsidRPr="00743CB0" w:rsidRDefault="00FE10A7" w:rsidP="007262BA">
      <w:pPr>
        <w:pStyle w:val="Nagwek2"/>
        <w:numPr>
          <w:ilvl w:val="0"/>
          <w:numId w:val="61"/>
        </w:numPr>
        <w:ind w:left="567" w:hanging="283"/>
        <w:rPr>
          <w:rFonts w:eastAsia="Calibri"/>
        </w:rPr>
      </w:pPr>
      <w:r>
        <w:rPr>
          <w:rFonts w:eastAsia="Calibri"/>
        </w:rPr>
        <w:t>Maksymalna liczba w</w:t>
      </w:r>
      <w:r w:rsidR="00F85C46" w:rsidRPr="00743CB0">
        <w:rPr>
          <w:rFonts w:eastAsia="Calibri"/>
        </w:rPr>
        <w:t xml:space="preserve">ykonawców, z którymi Zamawiający zawrze umowę ramową. </w:t>
      </w:r>
    </w:p>
    <w:p w14:paraId="716FFD7A" w14:textId="77777777" w:rsidR="00F85C46" w:rsidRPr="00E054BA" w:rsidRDefault="00F85C46" w:rsidP="00743CB0">
      <w:pPr>
        <w:pStyle w:val="Akapitzlist"/>
        <w:spacing w:before="40" w:after="40"/>
        <w:ind w:left="851"/>
        <w:rPr>
          <w:rFonts w:eastAsia="Calibri" w:cs="Arial"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Zamawiający nie przewiduje zawarcia umowy ramowej.</w:t>
      </w:r>
    </w:p>
    <w:p w14:paraId="19B75F01" w14:textId="77777777" w:rsidR="00743CB0" w:rsidRDefault="00F85C46" w:rsidP="00743CB0">
      <w:pPr>
        <w:pStyle w:val="Nagwek2"/>
        <w:ind w:left="567" w:hanging="283"/>
        <w:rPr>
          <w:rFonts w:eastAsia="Calibri"/>
        </w:rPr>
      </w:pPr>
      <w:r w:rsidRPr="00E054BA">
        <w:rPr>
          <w:rFonts w:eastAsia="Calibri"/>
        </w:rPr>
        <w:t xml:space="preserve">Aukcja elektroniczna. </w:t>
      </w:r>
    </w:p>
    <w:p w14:paraId="705C29F4" w14:textId="7FD49725" w:rsidR="00F85C46" w:rsidRPr="00BD1DFF" w:rsidRDefault="00F85C46" w:rsidP="00743CB0">
      <w:pPr>
        <w:pStyle w:val="Akapitzlist"/>
        <w:spacing w:before="40" w:after="40"/>
        <w:ind w:left="567" w:firstLine="0"/>
        <w:rPr>
          <w:rFonts w:eastAsia="Calibri" w:cs="Arial"/>
          <w:szCs w:val="20"/>
          <w:lang w:eastAsia="pl-PL"/>
        </w:rPr>
      </w:pPr>
      <w:r w:rsidRPr="00BD1DFF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2648D544" w14:textId="77777777" w:rsidR="00BD1DFF" w:rsidRDefault="00F85C46" w:rsidP="00BD1DFF">
      <w:pPr>
        <w:pStyle w:val="Nagwek2"/>
        <w:ind w:left="567" w:hanging="283"/>
      </w:pPr>
      <w:r w:rsidRPr="00E054BA">
        <w:t xml:space="preserve">Katalogi elektroniczne. </w:t>
      </w:r>
    </w:p>
    <w:p w14:paraId="2DFF55F2" w14:textId="4AB53F43" w:rsidR="00F85C46" w:rsidRPr="00E054BA" w:rsidRDefault="00F85C46" w:rsidP="00BD1DFF">
      <w:pPr>
        <w:ind w:left="567" w:firstLine="0"/>
      </w:pPr>
      <w:r w:rsidRPr="00E054BA">
        <w:t>Zamawiający nie dopuszcza możliwości złożenia oferty w postaci katalogów elektronicznych lub dołączenia katalogów elektronicznych do oferty.</w:t>
      </w:r>
    </w:p>
    <w:p w14:paraId="4EAFB920" w14:textId="7383EFE2" w:rsidR="00F85C46" w:rsidRPr="00E054BA" w:rsidRDefault="00BD1DFF" w:rsidP="00BD1DFF">
      <w:pPr>
        <w:pStyle w:val="Nagwek2"/>
        <w:ind w:left="567" w:hanging="283"/>
      </w:pPr>
      <w:r>
        <w:t xml:space="preserve">Informacja </w:t>
      </w:r>
      <w:r w:rsidR="00F85C46" w:rsidRPr="00E054BA">
        <w:t xml:space="preserve">dotyczące </w:t>
      </w:r>
      <w:r>
        <w:t>rozliczeń w walutach obcych i zwrotu kosztów postępowania.</w:t>
      </w:r>
    </w:p>
    <w:p w14:paraId="465DCF73" w14:textId="245781C4" w:rsidR="00F85C46" w:rsidRPr="00D052E5" w:rsidRDefault="00F85C46" w:rsidP="007262BA">
      <w:pPr>
        <w:pStyle w:val="Nagwek3"/>
        <w:numPr>
          <w:ilvl w:val="0"/>
          <w:numId w:val="70"/>
        </w:numPr>
        <w:ind w:left="851" w:hanging="284"/>
      </w:pPr>
      <w:r w:rsidRPr="00D052E5">
        <w:t>Rozliczenia f</w:t>
      </w:r>
      <w:r w:rsidR="00BD1DFF" w:rsidRPr="00D052E5">
        <w:t>inansowe między Zamawiającym a w</w:t>
      </w:r>
      <w:r w:rsidRPr="00D052E5">
        <w:t xml:space="preserve">ykonawcą dokonywane będą w polskich złotych. </w:t>
      </w:r>
    </w:p>
    <w:p w14:paraId="17EC4BEA" w14:textId="1427A764" w:rsidR="00F85C46" w:rsidRPr="00D052E5" w:rsidRDefault="00F85C46" w:rsidP="00FE2B3F">
      <w:pPr>
        <w:pStyle w:val="Nagwek3"/>
        <w:ind w:hanging="284"/>
      </w:pPr>
      <w:r w:rsidRPr="00D052E5">
        <w:t>Zamawiający ni</w:t>
      </w:r>
      <w:r w:rsidR="00BD1DFF" w:rsidRPr="00D052E5">
        <w:t>e przewiduje zwrotu kosztów udziału w postępowaniu.</w:t>
      </w:r>
    </w:p>
    <w:p w14:paraId="47F26A1E" w14:textId="77777777" w:rsidR="00F85C46" w:rsidRDefault="00F85C46" w:rsidP="004E0BD8">
      <w:pPr>
        <w:pStyle w:val="Nagwek2"/>
        <w:ind w:left="567" w:hanging="283"/>
      </w:pPr>
      <w:r w:rsidRPr="00E054BA">
        <w:t>Ochrona danych osobowych.</w:t>
      </w:r>
    </w:p>
    <w:p w14:paraId="39DDDF9C" w14:textId="4CFF6744" w:rsidR="00F85C46" w:rsidRPr="00E054BA" w:rsidRDefault="00F85C46" w:rsidP="007262BA">
      <w:pPr>
        <w:pStyle w:val="Nagwek3"/>
        <w:numPr>
          <w:ilvl w:val="0"/>
          <w:numId w:val="74"/>
        </w:numPr>
        <w:ind w:left="851" w:hanging="284"/>
      </w:pPr>
      <w:r w:rsidRPr="00E054BA">
        <w:t>Klauzula informacyjna dotycząca przetwarzania danych osobowych bezpośrednio od osoby fizycznej, której dane dotyczą, w celu związanym z postępowaniem o ud</w:t>
      </w:r>
      <w:r w:rsidR="004E0BD8">
        <w:t>zielenie zamówienia publicznego;</w:t>
      </w:r>
    </w:p>
    <w:p w14:paraId="0FD82DEE" w14:textId="75A1B1CA" w:rsidR="00F85C46" w:rsidRPr="00D052E5" w:rsidRDefault="00F85C46" w:rsidP="00290FFD">
      <w:pPr>
        <w:pStyle w:val="Nagwek3"/>
        <w:numPr>
          <w:ilvl w:val="0"/>
          <w:numId w:val="0"/>
        </w:numPr>
        <w:ind w:left="851"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>Zgodnie z art. 13 ust. 1 i 2 rozporządzenia Parlamentu Europejskiego i Rady (UE) 2016/679 z dnia 27 kwietnia 2016 r. w sprawie ochrony osób fizycznych w związku z przetwarzaniem danych osobowych i w sprawie swobodnego przepływu takich danych oraz uchylenia dyrektywy 95/46/WE (ogólne rozporządzenie o ochronie danych) (Dz. Urz. UE L 119 z 04.05.2016, str. 1), dalej „RODO”, informujemy, że będziemy przetwarzać Pana/Pani da</w:t>
      </w:r>
      <w:r w:rsidR="00D052E5">
        <w:rPr>
          <w:rFonts w:cs="Arial"/>
          <w:szCs w:val="20"/>
          <w:lang w:eastAsia="ar-SA"/>
        </w:rPr>
        <w:t>ne osobowe wg poniższych zasad:</w:t>
      </w:r>
    </w:p>
    <w:p w14:paraId="7366B729" w14:textId="77777777" w:rsidR="00F85C46" w:rsidRPr="00290FFD" w:rsidRDefault="00F85C46" w:rsidP="007262BA">
      <w:pPr>
        <w:pStyle w:val="Nagwek4"/>
        <w:numPr>
          <w:ilvl w:val="0"/>
          <w:numId w:val="71"/>
        </w:numPr>
        <w:ind w:left="1134" w:hanging="283"/>
      </w:pPr>
      <w:r w:rsidRPr="00290FFD">
        <w:t>Administrator danych osobowych. Administratorem Pani/Pana danych osobowych będzie Uniwersytet Śląski w Katowicach. Kontakt z administratorem danych osobowych możliwy jest w formie:</w:t>
      </w:r>
    </w:p>
    <w:p w14:paraId="468D8679" w14:textId="77777777" w:rsidR="00F85C46" w:rsidRPr="00D052E5" w:rsidRDefault="00F85C46" w:rsidP="007262BA">
      <w:pPr>
        <w:numPr>
          <w:ilvl w:val="0"/>
          <w:numId w:val="5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lastRenderedPageBreak/>
        <w:t xml:space="preserve">pisemnej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3E6C9D0F" w14:textId="77777777" w:rsidR="00F85C46" w:rsidRPr="00D052E5" w:rsidRDefault="00F85C46" w:rsidP="007262BA">
      <w:pPr>
        <w:numPr>
          <w:ilvl w:val="0"/>
          <w:numId w:val="5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elektronicznej na adres e-mail: </w:t>
      </w:r>
      <w:hyperlink r:id="rId35" w:history="1">
        <w:r w:rsidRPr="00D052E5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67D21EC4" w14:textId="39D0354B" w:rsidR="00F85C46" w:rsidRPr="00D052E5" w:rsidRDefault="00F85C46" w:rsidP="007262BA">
      <w:pPr>
        <w:pStyle w:val="Nagwek4"/>
        <w:numPr>
          <w:ilvl w:val="0"/>
          <w:numId w:val="71"/>
        </w:numPr>
        <w:ind w:left="1134" w:hanging="283"/>
      </w:pPr>
      <w:r w:rsidRPr="00E2645D">
        <w:rPr>
          <w:b/>
        </w:rPr>
        <w:t>Inspektor Ochrony Danych.</w:t>
      </w:r>
      <w:r w:rsidRPr="00D052E5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02F328A3" w14:textId="77777777" w:rsidR="00F85C46" w:rsidRPr="00D052E5" w:rsidRDefault="00F85C46" w:rsidP="007262BA">
      <w:pPr>
        <w:numPr>
          <w:ilvl w:val="1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pisemnie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456AAA1D" w14:textId="77777777" w:rsidR="00F85C46" w:rsidRPr="00D052E5" w:rsidRDefault="00F85C46" w:rsidP="007262BA">
      <w:pPr>
        <w:numPr>
          <w:ilvl w:val="1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elektronicznie na adres e-mail: </w:t>
      </w:r>
      <w:hyperlink r:id="rId36" w:history="1">
        <w:r w:rsidRPr="00D052E5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280CFD85" w14:textId="1EB86346" w:rsidR="00F85C46" w:rsidRPr="00BA4B90" w:rsidRDefault="00F85C46" w:rsidP="007262BA">
      <w:pPr>
        <w:pStyle w:val="Nagwek4"/>
        <w:numPr>
          <w:ilvl w:val="0"/>
          <w:numId w:val="71"/>
        </w:numPr>
        <w:ind w:left="1134" w:hanging="283"/>
        <w:rPr>
          <w:b/>
        </w:rPr>
      </w:pPr>
      <w:r w:rsidRPr="00BA4B90">
        <w:rPr>
          <w:b/>
        </w:rPr>
        <w:t>Cel przetwarzania danych.</w:t>
      </w:r>
      <w:r w:rsidRPr="00BA4B90">
        <w:t xml:space="preserve"> Pani/Pana dane osobowe przetwarzane będą na podstawie art. 6 ust. 1 lit. c RODO w celu związanym z postępowaniem o udzielenie zamówienia publicznego nr </w:t>
      </w:r>
      <w:r w:rsidR="00BA4B90" w:rsidRPr="00BA4B90">
        <w:rPr>
          <w:b/>
        </w:rPr>
        <w:t>DZ</w:t>
      </w:r>
      <w:r w:rsidR="00E2645D">
        <w:rPr>
          <w:b/>
        </w:rPr>
        <w:t>P.381.</w:t>
      </w:r>
      <w:r w:rsidR="00A91487">
        <w:rPr>
          <w:b/>
          <w:lang w:val="pl-PL"/>
        </w:rPr>
        <w:t>00</w:t>
      </w:r>
      <w:r w:rsidR="007A32B9">
        <w:rPr>
          <w:b/>
          <w:lang w:val="pl-PL"/>
        </w:rPr>
        <w:t>9</w:t>
      </w:r>
      <w:r w:rsidRPr="00BA4B90">
        <w:rPr>
          <w:b/>
        </w:rPr>
        <w:t>.202</w:t>
      </w:r>
      <w:r w:rsidR="00A91487">
        <w:rPr>
          <w:b/>
          <w:lang w:val="pl-PL"/>
        </w:rPr>
        <w:t>1</w:t>
      </w:r>
      <w:r w:rsidRPr="00BA4B90">
        <w:rPr>
          <w:b/>
        </w:rPr>
        <w:t>.DW</w:t>
      </w:r>
      <w:r w:rsidR="00A91487">
        <w:rPr>
          <w:b/>
          <w:lang w:val="pl-PL"/>
        </w:rPr>
        <w:t>U</w:t>
      </w:r>
      <w:r w:rsidRPr="00BA4B90">
        <w:rPr>
          <w:b/>
        </w:rPr>
        <w:t>,</w:t>
      </w:r>
      <w:r w:rsidRPr="00BA4B90">
        <w:t xml:space="preserve"> o nazwie </w:t>
      </w:r>
      <w:r w:rsidR="007A32B9" w:rsidRPr="007A32B9">
        <w:rPr>
          <w:b/>
        </w:rPr>
        <w:t xml:space="preserve">Dostawa mebli biurowych i metalowych do budynków Uniwersytetu Śląskiego wraz z montażem </w:t>
      </w:r>
      <w:r w:rsidRPr="00BA4B90">
        <w:t>prowadzonym w tr</w:t>
      </w:r>
      <w:r w:rsidR="00BA4B90">
        <w:t>ybie przetargu nieograniczonego;</w:t>
      </w:r>
    </w:p>
    <w:p w14:paraId="15669FC6" w14:textId="4C6C31BB" w:rsidR="00F85C46" w:rsidRPr="00BA4B90" w:rsidRDefault="00F85C46" w:rsidP="00FE2B3F">
      <w:pPr>
        <w:pStyle w:val="Nagwek4"/>
        <w:numPr>
          <w:ilvl w:val="0"/>
          <w:numId w:val="0"/>
        </w:numPr>
        <w:ind w:left="1134"/>
      </w:pPr>
      <w:r w:rsidRPr="00BA4B90">
        <w:t xml:space="preserve">Obowiązek podania przez Panią/Pana danych osobowych bezpośrednio Pani/Pana dotyczących jest wymogiem ustawowym określonym w przepisach ustawy </w:t>
      </w:r>
      <w:proofErr w:type="spellStart"/>
      <w:r w:rsidRPr="00BA4B90">
        <w:t>Pzp</w:t>
      </w:r>
      <w:proofErr w:type="spellEnd"/>
      <w:r w:rsidRPr="00BA4B90">
        <w:t>, związanym z udziałem w</w:t>
      </w:r>
      <w:r w:rsidR="00BA4B90">
        <w:t> </w:t>
      </w:r>
      <w:r w:rsidRPr="00BA4B90">
        <w:t xml:space="preserve">postępowaniu o udzielenie zamówienia publicznego; konsekwencje niepodania określonych danych wynikają z ustawy </w:t>
      </w:r>
      <w:proofErr w:type="spellStart"/>
      <w:r w:rsidRPr="00BA4B90">
        <w:t>Pzp</w:t>
      </w:r>
      <w:proofErr w:type="spellEnd"/>
      <w:r w:rsidRPr="00BA4B90">
        <w:t>. W odniesieniu do Pani/Pana danych osobowych decyzje nie będą podejmowane w sposób zautomatyzowany, stosowanie do art. 22 RODO;</w:t>
      </w:r>
    </w:p>
    <w:p w14:paraId="1D0C3B36" w14:textId="523C541F" w:rsidR="00F85C46" w:rsidRPr="007F153F" w:rsidRDefault="00F85C46" w:rsidP="007262BA">
      <w:pPr>
        <w:pStyle w:val="Nagwek4"/>
        <w:numPr>
          <w:ilvl w:val="0"/>
          <w:numId w:val="71"/>
        </w:numPr>
        <w:ind w:left="1134" w:hanging="283"/>
      </w:pPr>
      <w:r w:rsidRPr="007F153F">
        <w:rPr>
          <w:b/>
        </w:rPr>
        <w:t>Odbiorcy danych</w:t>
      </w:r>
      <w:r w:rsidRPr="007F153F">
        <w:t xml:space="preserve">. Odbiorcami Pani/Pana danych osobowych będą osoby lub podmioty, którym udostępniona zostanie dokumentacja postępowania w oparciu o art. </w:t>
      </w:r>
      <w:r w:rsidR="0061008C" w:rsidRPr="007F153F">
        <w:t xml:space="preserve">18 oraz art. 74 - 76 </w:t>
      </w:r>
      <w:r w:rsidRPr="007F153F">
        <w:t xml:space="preserve"> ustawy z </w:t>
      </w:r>
      <w:r w:rsidR="0061008C" w:rsidRPr="007F153F">
        <w:t>dnia 11 września 2019</w:t>
      </w:r>
      <w:r w:rsidRPr="007F153F">
        <w:t xml:space="preserve"> r. – Prawo zamówień publicz</w:t>
      </w:r>
      <w:r w:rsidR="0061008C" w:rsidRPr="007F153F">
        <w:t>nych (Dz. U. z</w:t>
      </w:r>
      <w:r w:rsidR="007F153F">
        <w:t> </w:t>
      </w:r>
      <w:r w:rsidR="0061008C" w:rsidRPr="007F153F">
        <w:t>2019 r. poz. 2019</w:t>
      </w:r>
      <w:r w:rsidRPr="007F153F">
        <w:t xml:space="preserve"> z</w:t>
      </w:r>
      <w:r w:rsidR="0061008C" w:rsidRPr="007F153F">
        <w:t> </w:t>
      </w:r>
      <w:proofErr w:type="spellStart"/>
      <w:r w:rsidRPr="007F153F">
        <w:t>późn</w:t>
      </w:r>
      <w:proofErr w:type="spellEnd"/>
      <w:r w:rsidRPr="007F153F">
        <w:t>. zm</w:t>
      </w:r>
      <w:r w:rsidR="00BA4B90" w:rsidRPr="007F153F">
        <w:t>.</w:t>
      </w:r>
      <w:r w:rsidR="0061008C" w:rsidRPr="007F153F">
        <w:t>)</w:t>
      </w:r>
      <w:r w:rsidR="007F153F" w:rsidRPr="007F153F">
        <w:t>, a także w oparciu o przepis art. 6 ustawy z dnia 6 września 2001 r. o dostępie do informacji publicznej (Dz. U. z 2020 r. poz. 2176)</w:t>
      </w:r>
      <w:r w:rsidR="003144B0">
        <w:t xml:space="preserve">. </w:t>
      </w:r>
      <w:r w:rsidR="003144B0" w:rsidRPr="003144B0">
        <w:t>Udostępni</w:t>
      </w:r>
      <w:r w:rsidR="003144B0">
        <w:t>anie danych</w:t>
      </w:r>
      <w:r w:rsidR="003144B0" w:rsidRPr="003144B0">
        <w:t xml:space="preserve"> ma zastosowanie do wszystkich danych osobowych, z wyjątkiem danych, o których mowa w art. </w:t>
      </w:r>
      <w:r w:rsidR="003144B0">
        <w:t>9 ust. 1 rozporządzenia RODO (dane sensytywne), zebranych w toku postę</w:t>
      </w:r>
      <w:r w:rsidR="003144B0" w:rsidRPr="003144B0">
        <w:t>p</w:t>
      </w:r>
      <w:r w:rsidR="003144B0">
        <w:t>owania o udzielenie zamówienia;</w:t>
      </w:r>
    </w:p>
    <w:p w14:paraId="794836A5" w14:textId="440451CD" w:rsidR="00F85C46" w:rsidRPr="0061008C" w:rsidRDefault="00F85C46" w:rsidP="007262BA">
      <w:pPr>
        <w:pStyle w:val="Nagwek4"/>
        <w:numPr>
          <w:ilvl w:val="0"/>
          <w:numId w:val="71"/>
        </w:numPr>
        <w:ind w:left="1134" w:hanging="283"/>
      </w:pPr>
      <w:r w:rsidRPr="0061008C">
        <w:rPr>
          <w:b/>
        </w:rPr>
        <w:t>Okres przechowywania danych osobowych</w:t>
      </w:r>
      <w:r w:rsidRPr="0061008C">
        <w:t xml:space="preserve">. Pani/Pana dane osobowe będą </w:t>
      </w:r>
      <w:r w:rsidR="0061008C" w:rsidRPr="0061008C">
        <w:t>przechowywane, zgodnie z art. 78</w:t>
      </w:r>
      <w:r w:rsidRPr="0061008C">
        <w:t xml:space="preserve"> ust. 1 ustawy </w:t>
      </w:r>
      <w:proofErr w:type="spellStart"/>
      <w:r w:rsidRPr="0061008C">
        <w:t>Pzp</w:t>
      </w:r>
      <w:proofErr w:type="spellEnd"/>
      <w:r w:rsidRPr="0061008C">
        <w:t>, przez okres 4 lat od dnia zakończenia postępowania o</w:t>
      </w:r>
      <w:r w:rsidR="0061008C" w:rsidRPr="0061008C">
        <w:t> </w:t>
      </w:r>
      <w:r w:rsidRPr="0061008C">
        <w:t>udzielenie zamówienia, a jeżeli czas trwania umowy przekracza 4 lata, okres przechowywania obejmuje cały czas trwania umowy;</w:t>
      </w:r>
    </w:p>
    <w:p w14:paraId="62654256" w14:textId="77777777" w:rsidR="00F85C46" w:rsidRPr="0061008C" w:rsidRDefault="00F85C46" w:rsidP="007262BA">
      <w:pPr>
        <w:pStyle w:val="Nagwek4"/>
        <w:numPr>
          <w:ilvl w:val="0"/>
          <w:numId w:val="71"/>
        </w:numPr>
        <w:ind w:left="1134" w:hanging="283"/>
      </w:pPr>
      <w:r w:rsidRPr="0061008C">
        <w:t>Uprawnienia związane z przetwarzaniem danych osobowych.</w:t>
      </w:r>
    </w:p>
    <w:p w14:paraId="61AEDABF" w14:textId="77777777" w:rsidR="00F85C46" w:rsidRPr="0061008C" w:rsidRDefault="00F85C46" w:rsidP="007262BA">
      <w:pPr>
        <w:numPr>
          <w:ilvl w:val="2"/>
          <w:numId w:val="7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posiada Pani/Pan:</w:t>
      </w:r>
    </w:p>
    <w:p w14:paraId="0C0AB4BF" w14:textId="3E3040DC" w:rsidR="00F85C46" w:rsidRPr="007F153F" w:rsidRDefault="0061008C" w:rsidP="007F153F">
      <w:pPr>
        <w:pStyle w:val="Akapitzlist"/>
        <w:spacing w:before="40" w:after="40"/>
        <w:ind w:left="1701" w:hanging="426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</w:t>
      </w:r>
      <w:r w:rsidR="007F153F">
        <w:rPr>
          <w:rFonts w:cs="Arial"/>
          <w:szCs w:val="20"/>
          <w:lang w:eastAsia="ar-SA"/>
        </w:rPr>
        <w:t xml:space="preserve">-  </w:t>
      </w:r>
      <w:r w:rsidR="007F153F"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15 RODO </w:t>
      </w:r>
      <w:r w:rsidR="00F85C46" w:rsidRPr="007F153F">
        <w:rPr>
          <w:rFonts w:cs="Arial"/>
          <w:b/>
          <w:szCs w:val="20"/>
          <w:lang w:eastAsia="ar-SA"/>
        </w:rPr>
        <w:t>prawo dostępu</w:t>
      </w:r>
      <w:r w:rsidR="00F85C46" w:rsidRPr="007F153F">
        <w:rPr>
          <w:rFonts w:cs="Arial"/>
          <w:szCs w:val="20"/>
          <w:lang w:eastAsia="ar-SA"/>
        </w:rPr>
        <w:t xml:space="preserve"> do danych </w:t>
      </w:r>
      <w:r w:rsidRPr="007F153F">
        <w:rPr>
          <w:rFonts w:cs="Arial"/>
          <w:szCs w:val="20"/>
          <w:lang w:eastAsia="ar-SA"/>
        </w:rPr>
        <w:t>osobowych Pani/Pana dotyczących</w:t>
      </w:r>
    </w:p>
    <w:p w14:paraId="7F7E00BF" w14:textId="41B8793A" w:rsidR="0061008C" w:rsidRPr="007F153F" w:rsidRDefault="0061008C" w:rsidP="007F153F">
      <w:pPr>
        <w:pStyle w:val="Akapitzlist"/>
        <w:spacing w:before="40" w:after="40"/>
        <w:ind w:left="1701" w:firstLine="0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 xml:space="preserve">W przypadku skorzystania z uprawnienia, o którym mowa w art. 15 ust. 1–3 RODO, Zamawiający może żądać od osoby występującej z żądaniem wskazania dodatkowych </w:t>
      </w:r>
      <w:r w:rsidRPr="007F153F">
        <w:rPr>
          <w:rFonts w:cs="Arial"/>
          <w:szCs w:val="20"/>
          <w:lang w:eastAsia="ar-SA"/>
        </w:rPr>
        <w:lastRenderedPageBreak/>
        <w:t>informacji, mających na celu sprecyzowanie nazwy lub daty zakończonego postępowania o udzielenie zamówienia;</w:t>
      </w:r>
    </w:p>
    <w:p w14:paraId="11C4B152" w14:textId="30DD82E6" w:rsidR="00F85C46" w:rsidRPr="007F153F" w:rsidRDefault="007F153F" w:rsidP="007F153F">
      <w:pPr>
        <w:pStyle w:val="Akapitzlist"/>
        <w:spacing w:before="40" w:after="40"/>
        <w:ind w:left="1701" w:hanging="425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16 RODO </w:t>
      </w:r>
      <w:r w:rsidR="00F85C46" w:rsidRPr="007F153F">
        <w:rPr>
          <w:rFonts w:cs="Arial"/>
          <w:b/>
          <w:szCs w:val="20"/>
          <w:lang w:eastAsia="ar-SA"/>
        </w:rPr>
        <w:t>prawo do sprostowania</w:t>
      </w:r>
      <w:r w:rsidR="00F85C46" w:rsidRPr="007F153F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 xml:space="preserve">zakresie niezgodnym z ustawą </w:t>
      </w:r>
      <w:proofErr w:type="spellStart"/>
      <w:r w:rsidR="00F85C46" w:rsidRPr="007F153F">
        <w:rPr>
          <w:rFonts w:cs="Arial"/>
          <w:szCs w:val="20"/>
          <w:lang w:eastAsia="ar-SA"/>
        </w:rPr>
        <w:t>Pzp</w:t>
      </w:r>
      <w:proofErr w:type="spellEnd"/>
      <w:r w:rsidR="00F85C46" w:rsidRPr="007F153F">
        <w:rPr>
          <w:rFonts w:cs="Arial"/>
          <w:szCs w:val="20"/>
          <w:lang w:eastAsia="ar-SA"/>
        </w:rPr>
        <w:t xml:space="preserve"> oraz nie może naruszać integralności protokołu z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>postępowania oraz jego załączników;</w:t>
      </w:r>
    </w:p>
    <w:p w14:paraId="21436431" w14:textId="07726D64" w:rsidR="005D4855" w:rsidRDefault="005D4855" w:rsidP="005D4855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 xml:space="preserve">na podstawie art. 18 RODO </w:t>
      </w:r>
      <w:r w:rsidR="00F85C46" w:rsidRPr="0061008C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="00F85C46" w:rsidRPr="0061008C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41D35787" w14:textId="0FDDCE59" w:rsidR="00F85C46" w:rsidRPr="0061008C" w:rsidRDefault="005D4855" w:rsidP="003144B0">
      <w:pPr>
        <w:spacing w:before="40" w:after="40"/>
        <w:ind w:left="1701" w:firstLine="0"/>
        <w:contextualSpacing/>
        <w:rPr>
          <w:rFonts w:cs="Arial"/>
          <w:szCs w:val="20"/>
          <w:lang w:eastAsia="ar-SA"/>
        </w:rPr>
      </w:pPr>
      <w:r w:rsidRPr="005D4855">
        <w:rPr>
          <w:rFonts w:cs="Arial"/>
          <w:szCs w:val="20"/>
          <w:lang w:eastAsia="ar-SA"/>
        </w:rPr>
        <w:t>W postępowaniu o udzielenie zamówienia zgłoszenie żądania ograniczenia przetwarzania, o</w:t>
      </w:r>
      <w:r>
        <w:rPr>
          <w:rFonts w:cs="Arial"/>
          <w:szCs w:val="20"/>
          <w:lang w:eastAsia="ar-SA"/>
        </w:rPr>
        <w:t> </w:t>
      </w:r>
      <w:r w:rsidRPr="005D4855">
        <w:rPr>
          <w:rFonts w:cs="Arial"/>
          <w:szCs w:val="20"/>
          <w:lang w:eastAsia="ar-SA"/>
        </w:rPr>
        <w:t>którym mowa w art. 1</w:t>
      </w:r>
      <w:r>
        <w:rPr>
          <w:rFonts w:cs="Arial"/>
          <w:szCs w:val="20"/>
          <w:lang w:eastAsia="ar-SA"/>
        </w:rPr>
        <w:t>8 ust. 1 RODO</w:t>
      </w:r>
      <w:r w:rsidRPr="005D4855">
        <w:rPr>
          <w:rFonts w:cs="Arial"/>
          <w:szCs w:val="20"/>
          <w:lang w:eastAsia="ar-SA"/>
        </w:rPr>
        <w:t>, nie ogran</w:t>
      </w:r>
      <w:r>
        <w:rPr>
          <w:rFonts w:cs="Arial"/>
          <w:szCs w:val="20"/>
          <w:lang w:eastAsia="ar-SA"/>
        </w:rPr>
        <w:t>icza przetwarzania danych osobo</w:t>
      </w:r>
      <w:r w:rsidRPr="005D4855">
        <w:rPr>
          <w:rFonts w:cs="Arial"/>
          <w:szCs w:val="20"/>
          <w:lang w:eastAsia="ar-SA"/>
        </w:rPr>
        <w:t>wych do czasu zakończenia tego postępowania</w:t>
      </w:r>
      <w:r w:rsidR="003144B0"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5D4855">
        <w:rPr>
          <w:rFonts w:cs="Arial"/>
          <w:szCs w:val="20"/>
          <w:lang w:eastAsia="ar-SA"/>
        </w:rPr>
        <w:t>.</w:t>
      </w:r>
      <w:r w:rsidR="003144B0">
        <w:rPr>
          <w:rFonts w:cs="Arial"/>
          <w:szCs w:val="20"/>
          <w:lang w:eastAsia="ar-SA"/>
        </w:rPr>
        <w:t xml:space="preserve"> </w:t>
      </w:r>
      <w:r w:rsidR="003144B0" w:rsidRPr="003144B0">
        <w:rPr>
          <w:rFonts w:cs="Arial"/>
          <w:szCs w:val="20"/>
          <w:lang w:eastAsia="ar-SA"/>
        </w:rPr>
        <w:t xml:space="preserve">W przypadku gdy wniesienie żądania dotyczącego prawa, o którym mowa </w:t>
      </w:r>
      <w:r w:rsidR="003144B0">
        <w:rPr>
          <w:rFonts w:cs="Arial"/>
          <w:szCs w:val="20"/>
          <w:lang w:eastAsia="ar-SA"/>
        </w:rPr>
        <w:t>w art. 18 ust. 1 RODO</w:t>
      </w:r>
      <w:r w:rsidR="003144B0" w:rsidRPr="003144B0">
        <w:rPr>
          <w:rFonts w:cs="Arial"/>
          <w:szCs w:val="20"/>
          <w:lang w:eastAsia="ar-SA"/>
        </w:rPr>
        <w:t>, spowoduje ograniczenie przetwarzania danych osobowych zawartych w protokole postępowania lub załącznikach do tego protokołu, od dnia zakończenia postępo</w:t>
      </w:r>
      <w:r w:rsidR="003144B0">
        <w:rPr>
          <w:rFonts w:cs="Arial"/>
          <w:szCs w:val="20"/>
          <w:lang w:eastAsia="ar-SA"/>
        </w:rPr>
        <w:t>wania o udzielenie za-mówienia Z</w:t>
      </w:r>
      <w:r w:rsidR="003144B0" w:rsidRPr="003144B0">
        <w:rPr>
          <w:rFonts w:cs="Arial"/>
          <w:szCs w:val="20"/>
          <w:lang w:eastAsia="ar-SA"/>
        </w:rPr>
        <w:t>amawiający nie udostępnia tych danych, chyba że zachodzą przesłanki, o</w:t>
      </w:r>
      <w:r w:rsidR="003144B0">
        <w:rPr>
          <w:rFonts w:cs="Arial"/>
          <w:szCs w:val="20"/>
          <w:lang w:eastAsia="ar-SA"/>
        </w:rPr>
        <w:t> </w:t>
      </w:r>
      <w:r w:rsidR="003144B0" w:rsidRPr="003144B0">
        <w:rPr>
          <w:rFonts w:cs="Arial"/>
          <w:szCs w:val="20"/>
          <w:lang w:eastAsia="ar-SA"/>
        </w:rPr>
        <w:t>których mowa w art. 18</w:t>
      </w:r>
      <w:r w:rsidR="003144B0">
        <w:rPr>
          <w:rFonts w:cs="Arial"/>
          <w:szCs w:val="20"/>
          <w:lang w:eastAsia="ar-SA"/>
        </w:rPr>
        <w:t xml:space="preserve"> ust. 2 RODO (</w:t>
      </w:r>
      <w:r w:rsidR="00F85C46" w:rsidRPr="0061008C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 w:rsidR="003144B0">
        <w:rPr>
          <w:rFonts w:cs="Arial"/>
          <w:szCs w:val="20"/>
          <w:lang w:eastAsia="ar-SA"/>
        </w:rPr>
        <w:t>)</w:t>
      </w:r>
      <w:r w:rsidR="00F85C46" w:rsidRPr="0061008C">
        <w:rPr>
          <w:rFonts w:cs="Arial"/>
          <w:szCs w:val="20"/>
          <w:lang w:eastAsia="ar-SA"/>
        </w:rPr>
        <w:t xml:space="preserve">;  </w:t>
      </w:r>
    </w:p>
    <w:p w14:paraId="63D1AD7C" w14:textId="7EB379FC" w:rsidR="00F85C46" w:rsidRPr="0061008C" w:rsidRDefault="003144B0" w:rsidP="003144B0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3144B0">
        <w:rPr>
          <w:rFonts w:cs="Arial"/>
          <w:szCs w:val="20"/>
          <w:lang w:eastAsia="ar-SA"/>
        </w:rPr>
        <w:t>--</w:t>
      </w:r>
      <w:r>
        <w:rPr>
          <w:rFonts w:cs="Arial"/>
          <w:b/>
          <w:szCs w:val="20"/>
          <w:lang w:eastAsia="ar-SA"/>
        </w:rPr>
        <w:t xml:space="preserve"> </w:t>
      </w:r>
      <w:r>
        <w:rPr>
          <w:rFonts w:cs="Arial"/>
          <w:b/>
          <w:szCs w:val="20"/>
          <w:lang w:eastAsia="ar-SA"/>
        </w:rPr>
        <w:tab/>
      </w:r>
      <w:r w:rsidR="00F85C46" w:rsidRPr="0061008C">
        <w:rPr>
          <w:rFonts w:cs="Arial"/>
          <w:b/>
          <w:szCs w:val="20"/>
          <w:lang w:eastAsia="ar-SA"/>
        </w:rPr>
        <w:t>prawo do wniesienia skargi</w:t>
      </w:r>
      <w:r w:rsidR="00F85C46" w:rsidRPr="0061008C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7DF946E9" w14:textId="77777777" w:rsidR="00F85C46" w:rsidRPr="0061008C" w:rsidRDefault="00F85C46" w:rsidP="007262BA">
      <w:pPr>
        <w:numPr>
          <w:ilvl w:val="2"/>
          <w:numId w:val="7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b/>
          <w:szCs w:val="20"/>
          <w:lang w:eastAsia="ar-SA"/>
        </w:rPr>
        <w:t>nie przysługuje</w:t>
      </w:r>
      <w:r w:rsidRPr="0061008C">
        <w:rPr>
          <w:rFonts w:cs="Arial"/>
          <w:szCs w:val="20"/>
          <w:lang w:eastAsia="ar-SA"/>
        </w:rPr>
        <w:t xml:space="preserve"> Pani/Panu:</w:t>
      </w:r>
    </w:p>
    <w:p w14:paraId="5F2242D1" w14:textId="1AE96E36" w:rsidR="00F85C46" w:rsidRPr="0061008C" w:rsidRDefault="00CC1292" w:rsidP="00CC1292">
      <w:pPr>
        <w:tabs>
          <w:tab w:val="left" w:pos="142"/>
          <w:tab w:val="left" w:pos="1701"/>
        </w:tabs>
        <w:spacing w:before="40" w:after="40"/>
        <w:ind w:left="1276" w:firstLine="0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406A349A" w14:textId="2024E47B" w:rsidR="00F85C46" w:rsidRPr="0061008C" w:rsidRDefault="00CC1292" w:rsidP="00CC1292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prawo do przenoszenia danych osobowych, o którym mowa w art. 20 RODO;</w:t>
      </w:r>
    </w:p>
    <w:p w14:paraId="4570C845" w14:textId="30173122" w:rsidR="00F85C46" w:rsidRPr="0061008C" w:rsidRDefault="00CC1292" w:rsidP="00CC1292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12BFCE1E" w14:textId="199507FA" w:rsidR="00F85C46" w:rsidRPr="00FE10A7" w:rsidRDefault="00FE10A7" w:rsidP="007262BA">
      <w:pPr>
        <w:pStyle w:val="Nagwek3"/>
        <w:numPr>
          <w:ilvl w:val="0"/>
          <w:numId w:val="75"/>
        </w:numPr>
        <w:tabs>
          <w:tab w:val="left" w:pos="142"/>
        </w:tabs>
        <w:spacing w:before="40" w:after="40"/>
        <w:ind w:left="851" w:hanging="284"/>
        <w:rPr>
          <w:rFonts w:cs="Arial"/>
          <w:b/>
          <w:szCs w:val="20"/>
          <w:lang w:eastAsia="ar-SA"/>
        </w:rPr>
      </w:pPr>
      <w:r>
        <w:rPr>
          <w:rFonts w:cs="Arial"/>
          <w:b/>
          <w:szCs w:val="20"/>
          <w:lang w:eastAsia="ar-SA"/>
        </w:rPr>
        <w:t>Obowiązki informacyjne w</w:t>
      </w:r>
      <w:r w:rsidR="00F85C46" w:rsidRPr="00FE10A7">
        <w:rPr>
          <w:rFonts w:cs="Arial"/>
          <w:b/>
          <w:szCs w:val="20"/>
          <w:lang w:eastAsia="ar-SA"/>
        </w:rPr>
        <w:t>ykonawcy wynikające z RODO.</w:t>
      </w:r>
    </w:p>
    <w:p w14:paraId="63532093" w14:textId="0AA9D245" w:rsidR="00F85C46" w:rsidRPr="0061008C" w:rsidRDefault="00F85C46" w:rsidP="00290FFD">
      <w:pPr>
        <w:tabs>
          <w:tab w:val="left" w:pos="142"/>
        </w:tabs>
        <w:spacing w:before="40" w:after="40"/>
        <w:ind w:firstLine="0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 w:rsidR="00FE10A7">
        <w:rPr>
          <w:rFonts w:cs="Arial"/>
          <w:szCs w:val="20"/>
          <w:lang w:eastAsia="ar-SA"/>
        </w:rPr>
        <w:t>e dotyczą i od których dane te w</w:t>
      </w:r>
      <w:r w:rsidRPr="0061008C">
        <w:rPr>
          <w:rFonts w:cs="Arial"/>
          <w:szCs w:val="20"/>
          <w:lang w:eastAsia="ar-SA"/>
        </w:rPr>
        <w:t>ykonawca bezpośrednio pozyskał (będą to w</w:t>
      </w:r>
      <w:r w:rsidR="00FE10A7"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szczególności osoby fizyczne: skierowane do realizacji zamówienia, podwyko</w:t>
      </w:r>
      <w:r w:rsidR="00FE10A7">
        <w:rPr>
          <w:rFonts w:cs="Arial"/>
          <w:szCs w:val="20"/>
          <w:lang w:eastAsia="ar-SA"/>
        </w:rPr>
        <w:t xml:space="preserve">nawcy, podmioty </w:t>
      </w:r>
      <w:r w:rsidR="00FE10A7">
        <w:rPr>
          <w:rFonts w:cs="Arial"/>
          <w:szCs w:val="20"/>
          <w:lang w:eastAsia="ar-SA"/>
        </w:rPr>
        <w:lastRenderedPageBreak/>
        <w:t>udostępniające zasoby</w:t>
      </w:r>
      <w:r w:rsidRPr="0061008C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61AC9AEE" w14:textId="4F3E8AF9" w:rsidR="00F85C46" w:rsidRPr="0061008C" w:rsidRDefault="00FE10A7" w:rsidP="00290FFD">
      <w:pPr>
        <w:tabs>
          <w:tab w:val="left" w:pos="142"/>
        </w:tabs>
        <w:spacing w:before="40" w:after="40"/>
        <w:ind w:firstLine="0"/>
        <w:contextualSpacing/>
        <w:rPr>
          <w:rFonts w:cs="Arial"/>
          <w:b/>
          <w:szCs w:val="20"/>
          <w:lang w:eastAsia="ar-SA"/>
        </w:rPr>
      </w:pPr>
      <w:r>
        <w:rPr>
          <w:rFonts w:cs="Arial"/>
          <w:szCs w:val="20"/>
          <w:lang w:eastAsia="ar-SA"/>
        </w:rPr>
        <w:t>Ponadto w</w:t>
      </w:r>
      <w:r w:rsidR="00F85C46" w:rsidRPr="0061008C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art. 14 ust. 5 RODO.</w:t>
      </w:r>
      <w:r w:rsidR="00FE2B3F">
        <w:rPr>
          <w:rFonts w:cs="Arial"/>
          <w:szCs w:val="20"/>
          <w:lang w:eastAsia="ar-SA"/>
        </w:rPr>
        <w:t xml:space="preserve"> </w:t>
      </w:r>
      <w:r>
        <w:rPr>
          <w:rFonts w:cs="Arial"/>
          <w:szCs w:val="20"/>
          <w:lang w:eastAsia="ar-SA"/>
        </w:rPr>
        <w:t>W celu zapewnienia, że w</w:t>
      </w:r>
      <w:r w:rsidR="00F85C46" w:rsidRPr="0061008C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związku z udziałem Wykonawcy w postępowaniu, Zama</w:t>
      </w:r>
      <w:r>
        <w:rPr>
          <w:rFonts w:cs="Arial"/>
          <w:szCs w:val="20"/>
          <w:lang w:eastAsia="ar-SA"/>
        </w:rPr>
        <w:t>wiający zobowiązuje w</w:t>
      </w:r>
      <w:r w:rsidR="00F85C46" w:rsidRPr="0061008C">
        <w:rPr>
          <w:rFonts w:cs="Arial"/>
          <w:szCs w:val="20"/>
          <w:lang w:eastAsia="ar-SA"/>
        </w:rPr>
        <w:t>ykonawcę do złożenia oświadczenia o wypełnieniu przez niego obowiązków informacyjnych przewidzianych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 xml:space="preserve">art. 13 lub art. 14 RODO. </w:t>
      </w:r>
      <w:r w:rsidR="00F85C46" w:rsidRPr="0061008C">
        <w:rPr>
          <w:rFonts w:cs="Arial"/>
          <w:b/>
          <w:szCs w:val="20"/>
          <w:lang w:eastAsia="ar-SA"/>
        </w:rPr>
        <w:t>Wzór stosownego oświadczenia został przewidziany w formularzu oferty st</w:t>
      </w:r>
      <w:r w:rsidR="00586657">
        <w:rPr>
          <w:rFonts w:cs="Arial"/>
          <w:b/>
          <w:szCs w:val="20"/>
          <w:lang w:eastAsia="ar-SA"/>
        </w:rPr>
        <w:t>anowiącego załącznik nr 1A do S</w:t>
      </w:r>
      <w:r w:rsidR="00F85C46" w:rsidRPr="0061008C">
        <w:rPr>
          <w:rFonts w:cs="Arial"/>
          <w:b/>
          <w:szCs w:val="20"/>
          <w:lang w:eastAsia="ar-SA"/>
        </w:rPr>
        <w:t>WZ.</w:t>
      </w:r>
    </w:p>
    <w:sectPr w:rsidR="00F85C46" w:rsidRPr="0061008C" w:rsidSect="00BE393F">
      <w:headerReference w:type="default" r:id="rId37"/>
      <w:footerReference w:type="default" r:id="rId38"/>
      <w:pgSz w:w="11906" w:h="16838" w:code="9"/>
      <w:pgMar w:top="142" w:right="1134" w:bottom="426" w:left="1134" w:header="567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A6AB79" w14:textId="77777777" w:rsidR="00C8541B" w:rsidRDefault="00C8541B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C8541B" w:rsidRDefault="00C8541B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T Sans">
    <w:altName w:val="Arial"/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E5089C" w14:textId="2CCCB36A" w:rsidR="00C8541B" w:rsidRPr="00555503" w:rsidRDefault="00C8541B" w:rsidP="00D07C8F">
    <w:pPr>
      <w:pStyle w:val="Stopka"/>
      <w:ind w:left="284" w:right="-568"/>
      <w:jc w:val="right"/>
      <w:rPr>
        <w:rFonts w:ascii="Times New Roman" w:eastAsia="Times New Roman" w:hAnsi="Times New Roman" w:cs="Times New Roman"/>
        <w:i/>
        <w:szCs w:val="20"/>
        <w:lang w:eastAsia="pl-PL"/>
      </w:rPr>
    </w:pP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8448" behindDoc="1" locked="0" layoutInCell="1" allowOverlap="1" wp14:anchorId="29864BA2" wp14:editId="2EF7FED7">
          <wp:simplePos x="0" y="0"/>
          <wp:positionH relativeFrom="page">
            <wp:posOffset>5010150</wp:posOffset>
          </wp:positionH>
          <wp:positionV relativeFrom="page">
            <wp:posOffset>8583295</wp:posOffset>
          </wp:positionV>
          <wp:extent cx="2292985" cy="1490345"/>
          <wp:effectExtent l="0" t="0" r="0" b="0"/>
          <wp:wrapNone/>
          <wp:docPr id="611" name="Obraz 6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50845">
      <w:rPr>
        <w:rFonts w:ascii="Times New Roman" w:eastAsia="Times New Roman" w:hAnsi="Times New Roman" w:cs="Times New Roman"/>
        <w:i/>
        <w:szCs w:val="20"/>
        <w:lang w:eastAsia="pl-PL"/>
      </w:rPr>
      <w:pict w14:anchorId="44118340">
        <v:rect id="_x0000_i1025" style="width:453.5pt;height:1pt" o:hralign="center" o:hrstd="t" o:hr="t" fillcolor="#aca899" stroked="f"/>
      </w:pict>
    </w:r>
  </w:p>
  <w:p w14:paraId="63884B1F" w14:textId="64DBCB3F" w:rsidR="00C8541B" w:rsidRPr="00555503" w:rsidRDefault="00C8541B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Uniwersytet Śląski w Katowicach</w:t>
    </w:r>
  </w:p>
  <w:p w14:paraId="7EB6C73D" w14:textId="77777777" w:rsidR="00C8541B" w:rsidRPr="00555503" w:rsidRDefault="00C8541B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Dział Zamówień Publicznych</w:t>
    </w:r>
  </w:p>
  <w:p w14:paraId="45066D57" w14:textId="77777777" w:rsidR="00C8541B" w:rsidRPr="00555503" w:rsidRDefault="00C8541B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ul. Bankowa 12, 40-007 Katowice</w:t>
    </w:r>
  </w:p>
  <w:p w14:paraId="229D77F3" w14:textId="77777777" w:rsidR="00C8541B" w:rsidRPr="00555503" w:rsidRDefault="00C8541B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u w:val="single"/>
        <w:lang w:val="de-DE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 xml:space="preserve">tel.: 32 359 13 34, </w:t>
    </w:r>
    <w:proofErr w:type="spellStart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e-mail</w:t>
    </w:r>
    <w:proofErr w:type="spellEnd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: dzp@us.edu.pl</w:t>
    </w:r>
  </w:p>
  <w:p w14:paraId="0E0F7AD9" w14:textId="77777777" w:rsidR="00C8541B" w:rsidRPr="00555503" w:rsidRDefault="00C8541B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02E89AF2" w14:textId="77777777" w:rsidR="00C8541B" w:rsidRPr="00555503" w:rsidRDefault="00C8541B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308CEDA9" w14:textId="77777777" w:rsidR="00C8541B" w:rsidRPr="00555503" w:rsidRDefault="00C8541B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Cs w:val="18"/>
      </w:rPr>
      <w:t>www.</w:t>
    </w:r>
    <w:r w:rsidRPr="00555503">
      <w:rPr>
        <w:rFonts w:ascii="PT Sans" w:eastAsia="Times New Roman" w:hAnsi="PT Sans" w:cs="Times New Roman"/>
        <w:b/>
        <w:bCs/>
        <w:color w:val="002D59"/>
        <w:szCs w:val="18"/>
      </w:rPr>
      <w:t>us.</w:t>
    </w:r>
    <w:r w:rsidRPr="00555503">
      <w:rPr>
        <w:rFonts w:ascii="PT Sans" w:eastAsia="Times New Roman" w:hAnsi="PT Sans" w:cs="Times New Roman"/>
        <w:color w:val="002D59"/>
        <w:szCs w:val="18"/>
      </w:rPr>
      <w:t>edu.pl</w: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5376" behindDoc="1" locked="0" layoutInCell="1" allowOverlap="1" wp14:anchorId="2C203E69" wp14:editId="6C0705CD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2" name="Obraz 61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2304" behindDoc="1" locked="0" layoutInCell="1" allowOverlap="1" wp14:anchorId="64768A7F" wp14:editId="32AC223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3" name="Obraz 61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9232" behindDoc="1" locked="0" layoutInCell="1" allowOverlap="1" wp14:anchorId="10AAAB3F" wp14:editId="7E7859FD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4" name="Obraz 61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6160" behindDoc="1" locked="0" layoutInCell="1" allowOverlap="1" wp14:anchorId="6A213166" wp14:editId="167104E0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5" name="Obraz 61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3088" behindDoc="1" locked="0" layoutInCell="1" allowOverlap="1" wp14:anchorId="08D4D1A8" wp14:editId="677BCA0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6" name="Obraz 61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0800" behindDoc="1" locked="0" layoutInCell="1" allowOverlap="1" wp14:anchorId="13038BDA" wp14:editId="0A18DAFA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7" name="Obraz 61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3872" behindDoc="1" locked="0" layoutInCell="1" allowOverlap="1" wp14:anchorId="769565CF" wp14:editId="5C6FB0DB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8" name="Obraz 61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6944" behindDoc="1" locked="0" layoutInCell="1" allowOverlap="1" wp14:anchorId="43E0A8BC" wp14:editId="1CB612B6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9" name="Obraz 61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0016" behindDoc="1" locked="0" layoutInCell="1" allowOverlap="1" wp14:anchorId="0FF87E80" wp14:editId="4B19B8A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20" name="Obraz 62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7728" behindDoc="0" locked="0" layoutInCell="1" allowOverlap="1" wp14:anchorId="34CEF6A7" wp14:editId="02D93FC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1" name="Obraz 62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4656" behindDoc="0" locked="0" layoutInCell="1" allowOverlap="1" wp14:anchorId="6370B0B3" wp14:editId="7537A316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2" name="Obraz 62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1584" behindDoc="0" locked="0" layoutInCell="1" allowOverlap="1" wp14:anchorId="72786E96" wp14:editId="11376A67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3" name="Obraz 62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5440" behindDoc="0" locked="0" layoutInCell="1" allowOverlap="1" wp14:anchorId="15F9B947" wp14:editId="284593B0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624" name="Obraz 624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2368" behindDoc="0" locked="0" layoutInCell="1" allowOverlap="1" wp14:anchorId="103F97F0" wp14:editId="72B4933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5" name="Obraz 62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9296" behindDoc="0" locked="0" layoutInCell="1" allowOverlap="1" wp14:anchorId="1480E506" wp14:editId="2FDEDFA3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6" name="Obraz 62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6224" behindDoc="0" locked="0" layoutInCell="1" allowOverlap="1" wp14:anchorId="14363C7F" wp14:editId="7FBB842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7" name="Obraz 62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33152" behindDoc="0" locked="0" layoutInCell="1" allowOverlap="1" wp14:anchorId="57CA29A8" wp14:editId="01ACE92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group w14:anchorId="69893F77" id="Grupa 39" o:spid="_x0000_s1026" style="position:absolute;margin-left:1.5pt;margin-top:762pt;width:591.75pt;height:86.25pt;z-index:25163315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27008" behindDoc="0" locked="0" layoutInCell="1" allowOverlap="1" wp14:anchorId="617A2056" wp14:editId="25377DE7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group w14:anchorId="455FBFA4" id="Grupa 36" o:spid="_x0000_s1026" style="position:absolute;margin-left:1.5pt;margin-top:762pt;width:591.75pt;height:86.25pt;z-index:25162700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30080" behindDoc="0" locked="0" layoutInCell="1" allowOverlap="1" wp14:anchorId="5CE5DEA8" wp14:editId="799BC7C4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group w14:anchorId="61C0F698" id="Grupa 33" o:spid="_x0000_s1026" style="position:absolute;margin-left:1.5pt;margin-top:762pt;width:591.75pt;height:86.25pt;z-index:2516300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8512" behindDoc="0" locked="0" layoutInCell="1" allowOverlap="1" wp14:anchorId="684BAA41" wp14:editId="39CF69C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8" name="Obraz 62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3D8811" w14:textId="4436E7BB" w:rsidR="00C8541B" w:rsidRPr="002747E8" w:rsidRDefault="00C8541B" w:rsidP="006A4908">
    <w:pPr>
      <w:tabs>
        <w:tab w:val="left" w:pos="8760"/>
      </w:tabs>
      <w:spacing w:line="200" w:lineRule="exact"/>
      <w:ind w:left="0" w:firstLine="0"/>
      <w:jc w:val="left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02D599BD" w14:textId="705FD5F9" w:rsidR="00C8541B" w:rsidRPr="00BE393F" w:rsidRDefault="00C50845" w:rsidP="006A4908">
    <w:pPr>
      <w:pStyle w:val="Stopka"/>
      <w:tabs>
        <w:tab w:val="clear" w:pos="4536"/>
        <w:tab w:val="clear" w:pos="9072"/>
        <w:tab w:val="right" w:pos="9638"/>
      </w:tabs>
      <w:jc w:val="right"/>
      <w:rPr>
        <w:sz w:val="22"/>
      </w:rPr>
    </w:pPr>
    <w:sdt>
      <w:sdtPr>
        <w:id w:val="959535149"/>
        <w:docPartObj>
          <w:docPartGallery w:val="Page Numbers (Bottom of Page)"/>
          <w:docPartUnique/>
        </w:docPartObj>
      </w:sdtPr>
      <w:sdtEndPr>
        <w:rPr>
          <w:sz w:val="22"/>
        </w:rPr>
      </w:sdtEndPr>
      <w:sdtContent>
        <w:r w:rsidR="00C8541B" w:rsidRPr="00BE393F">
          <w:rPr>
            <w:sz w:val="22"/>
          </w:rPr>
          <w:fldChar w:fldCharType="begin"/>
        </w:r>
        <w:r w:rsidR="00C8541B" w:rsidRPr="00BE393F">
          <w:rPr>
            <w:sz w:val="22"/>
          </w:rPr>
          <w:instrText>PAGE   \* MERGEFORMAT</w:instrText>
        </w:r>
        <w:r w:rsidR="00C8541B" w:rsidRPr="00BE393F">
          <w:rPr>
            <w:sz w:val="22"/>
          </w:rPr>
          <w:fldChar w:fldCharType="separate"/>
        </w:r>
        <w:r>
          <w:rPr>
            <w:noProof/>
            <w:sz w:val="22"/>
          </w:rPr>
          <w:t>6</w:t>
        </w:r>
        <w:r w:rsidR="00C8541B" w:rsidRPr="00BE393F">
          <w:rPr>
            <w:sz w:val="22"/>
          </w:rPr>
          <w:fldChar w:fldCharType="end"/>
        </w:r>
      </w:sdtContent>
    </w:sdt>
  </w:p>
  <w:p w14:paraId="14736680" w14:textId="77777777" w:rsidR="00C8541B" w:rsidRPr="006B318B" w:rsidRDefault="00C8541B" w:rsidP="0037189E">
    <w:pPr>
      <w:pStyle w:val="Stopka"/>
      <w:ind w:left="0" w:firstLine="0"/>
      <w:rPr>
        <w:rFonts w:ascii="PT Sans" w:hAnsi="PT Sans"/>
        <w:sz w:val="24"/>
        <w:szCs w:val="24"/>
        <w:vertAlign w:val="subscript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BDAB3E" w14:textId="77777777" w:rsidR="00C8541B" w:rsidRDefault="00C8541B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C8541B" w:rsidRDefault="00C8541B" w:rsidP="005D63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62DA9B" w14:textId="4533B2A4" w:rsidR="00C8541B" w:rsidRPr="0037189E" w:rsidRDefault="00C50845" w:rsidP="0037189E">
    <w:pPr>
      <w:tabs>
        <w:tab w:val="left" w:pos="1650"/>
      </w:tabs>
      <w:spacing w:line="240" w:lineRule="auto"/>
      <w:ind w:left="0" w:firstLine="0"/>
      <w:jc w:val="left"/>
      <w:rPr>
        <w:rFonts w:ascii="Palatino Linotype" w:eastAsia="Palatino Linotype" w:hAnsi="Palatino Linotype" w:cs="Times New Roman"/>
        <w:sz w:val="22"/>
      </w:rPr>
    </w:pPr>
    <w:sdt>
      <w:sdtPr>
        <w:rPr>
          <w:rFonts w:ascii="Palatino Linotype" w:eastAsia="Palatino Linotype" w:hAnsi="Palatino Linotype" w:cs="Times New Roman"/>
          <w:sz w:val="22"/>
        </w:rPr>
        <w:id w:val="405191639"/>
        <w:docPartObj>
          <w:docPartGallery w:val="Page Numbers (Margins)"/>
          <w:docPartUnique/>
        </w:docPartObj>
      </w:sdtPr>
      <w:sdtEndPr/>
      <w:sdtContent>
        <w:r w:rsidR="00C8541B" w:rsidRPr="00424DB4">
          <w:rPr>
            <w:rFonts w:ascii="Palatino Linotype" w:eastAsia="Palatino Linotype" w:hAnsi="Palatino Linotype" w:cs="Times New Roman"/>
            <w:noProof/>
            <w:sz w:val="22"/>
            <w:lang w:eastAsia="pl-PL"/>
          </w:rPr>
          <mc:AlternateContent>
            <mc:Choice Requires="wps">
              <w:drawing>
                <wp:anchor distT="0" distB="0" distL="114300" distR="114300" simplePos="0" relativeHeight="251669504" behindDoc="0" locked="0" layoutInCell="0" allowOverlap="1" wp14:anchorId="2937311C" wp14:editId="26B98713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28955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5400000">
                            <a:off x="0" y="0"/>
                            <a:ext cx="528955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CC5EAA" w14:textId="4ECAFB1A" w:rsidR="00C8541B" w:rsidRPr="002747E8" w:rsidRDefault="00C8541B">
                              <w:pPr>
                                <w:pStyle w:val="Stopka"/>
                                <w:rPr>
                                  <w:rFonts w:eastAsiaTheme="majorEastAsia" w:cstheme="majorBidi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<w:pict>
                <v:rect w14:anchorId="2937311C" id="Prostokąt 3" o:spid="_x0000_s1026" style="position:absolute;margin-left:0;margin-top:0;width:41.65pt;height:171.9pt;rotation:90;z-index:25166950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9QUvAIAAK4FAAAOAAAAZHJzL2Uyb0RvYy54bWysVMtu2zAQvBfoPxC8K3qYsiUjcpBYVlEg&#10;bQOk/QBaoiwiEqmStOWg6LF/1g/rknL8SC9FWx0ILbkazuyO9vpm37Vox5TmUmQ4vAowYqKUFReb&#10;DH/5XHgJRtpQUdFWCpbhZ6bxzeLtm+uhn7NINrKtmEIAIvR86DPcGNPPfV+XDeuovpI9E3BYS9VR&#10;A6Ha+JWiA6B3rR8FwdQfpKp6JUumNezm4yFeOPy6ZqX5VNeaGdRmGLgZtyq3ru3qL67pfKNo3/Dy&#10;QIP+BYuOcgGXHqFyaijaKv4bVMdLJbWszVUpO1/WNS+Z0wBqwuCVmseG9sxpgeLo/lgm/f9gy4+7&#10;B4V4leF4NsFI0A6a9AAUjXz6+cOgia3Q0Os5JD72D8pq1P29LJ80EnLZULFht0rJoWG0Al6hzfcv&#10;PrCBhk/RevggK4CnWyNdsfa16pCS0JSYBPZxu1AUtHcdej52iO0NKmEzjpI0jjEq4SgKk0k4cS30&#10;6dxiWXK90uYdkx2yLxlW4ACHSnf32lhupxSbLmTB29a5AO6AFLtpb3PN+5YG6SpZJcQj0XTlkSDP&#10;vdtiSbxpEc7ifJIvl3n43eKHZN7wqmLCwr0YKSR/1qiDpUcLHK2kZcsrC2cpabVZL1uFdhSMXLjH&#10;VRpOTmn+JQ0nFrS8khRGJLiLUq+YJjOPFCT20lmQeEGY3qXTgKQkLy4l3XPB/l0SGjKcxlHsunFG&#10;+pU254OXpl6kddzAqGh5l+FkdItrmzXeSlTu3VDeju9npbD0T6WA/r802tnUOnN0uNmv94Bi7bqW&#10;1TMY1lkTpgbMN7CSXaMZhAOMiwzrr1uqGEbtewG+T0NC7HxxAYlnEQTq/GR9fkJF2UiYQqVRGI3B&#10;0oxTadsrvmngunAsVH8Lf0vBnXVP1A7/GAwFp+wwwOzUOY9d1mnMLn4BAAD//wMAUEsDBBQABgAI&#10;AAAAIQAr8d+F3AAAAAwBAAAPAAAAZHJzL2Rvd25yZXYueG1sTI/NTsMwEITvSLyDtUjcWudHlBLi&#10;VBQJcaYg1OMmXpKQeB1stw1vj+kFbrOaT7Mz5WY2oziS871lBekyAUHcWN1zq+Dt9WmxBuEDssbR&#10;Min4Jg+b6vKixELbE7/QcRdaEUPYF6igC2EqpPRNRwb90k7E0fuwzmCIp2uldniK4WaUWZKspMGe&#10;44cOJ3rsqBl2B6PgPXXPuR62n18t7bfDfFejpVulrq/mh3sQgebwB8Nv/VgdqtiptgfWXowKFmme&#10;ZJGNzllEJEvzFYj6LG5AVqX8P6L6AQAA//8DAFBLAQItABQABgAIAAAAIQC2gziS/gAAAOEBAAAT&#10;AAAAAAAAAAAAAAAAAAAAAABbQ29udGVudF9UeXBlc10ueG1sUEsBAi0AFAAGAAgAAAAhADj9If/W&#10;AAAAlAEAAAsAAAAAAAAAAAAAAAAALwEAAF9yZWxzLy5yZWxzUEsBAi0AFAAGAAgAAAAhAEHP1BS8&#10;AgAArgUAAA4AAAAAAAAAAAAAAAAALgIAAGRycy9lMm9Eb2MueG1sUEsBAi0AFAAGAAgAAAAhACvx&#10;34XcAAAADAEAAA8AAAAAAAAAAAAAAAAAFgUAAGRycy9kb3ducmV2LnhtbFBLBQYAAAAABAAEAPMA&#10;AAAfBgAAAAA=&#10;" o:allowincell="f" filled="f" stroked="f">
                  <v:textbox style="layout-flow:vertical;mso-layout-flow-alt:bottom-to-top;mso-fit-shape-to-text:t">
                    <w:txbxContent>
                      <w:p w14:paraId="10CC5EAA" w14:textId="4ECAFB1A" w:rsidR="00C8541B" w:rsidRPr="002747E8" w:rsidRDefault="00C8541B">
                        <w:pPr>
                          <w:pStyle w:val="Stopka"/>
                          <w:rPr>
                            <w:rFonts w:eastAsiaTheme="majorEastAsia" w:cstheme="majorBidi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C8541B" w:rsidRPr="00CA4B6D">
      <w:rPr>
        <w:noProof/>
        <w:lang w:eastAsia="pl-PL"/>
      </w:rPr>
      <w:drawing>
        <wp:inline distT="0" distB="0" distL="0" distR="0" wp14:anchorId="6B591099" wp14:editId="52DEA150">
          <wp:extent cx="2240280" cy="342900"/>
          <wp:effectExtent l="0" t="0" r="7620" b="0"/>
          <wp:docPr id="610" name="Obraz 610" descr="Opis: Opis: Opis: C:\Users\krawczyk\AppData\Local\Microsoft\Windows\INetCache\Content.Outlook\2YDYRI8N\US_DZ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pis: Opis: Opis: C:\Users\krawczyk\AppData\Local\Microsoft\Windows\INetCache\Content.Outlook\2YDYRI8N\US_DZ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0280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8541B" w:rsidRPr="0037189E">
      <w:rPr>
        <w:rFonts w:ascii="Palatino Linotype" w:eastAsia="Palatino Linotype" w:hAnsi="Palatino Linotype" w:cs="Times New Roman"/>
        <w:noProof/>
        <w:sz w:val="22"/>
        <w:lang w:eastAsia="pl-PL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4F9EE5F" wp14:editId="433A9C16">
              <wp:simplePos x="0" y="0"/>
              <wp:positionH relativeFrom="column">
                <wp:posOffset>1212850</wp:posOffset>
              </wp:positionH>
              <wp:positionV relativeFrom="paragraph">
                <wp:posOffset>-486410</wp:posOffset>
              </wp:positionV>
              <wp:extent cx="5572125" cy="1084580"/>
              <wp:effectExtent l="0" t="0" r="0" b="1270"/>
              <wp:wrapNone/>
              <wp:docPr id="30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72125" cy="108458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24C6543" w14:textId="77777777" w:rsidR="00C8541B" w:rsidRDefault="00C8541B" w:rsidP="0037189E">
                          <w:pPr>
                            <w:ind w:left="426"/>
                            <w:rPr>
                              <w:rFonts w:ascii="Calibri" w:hAnsi="Calibri" w:cs="Calibri"/>
                              <w:i/>
                              <w:sz w:val="18"/>
                              <w:szCs w:val="18"/>
                            </w:rPr>
                          </w:pPr>
                        </w:p>
                        <w:p w14:paraId="6B061BBC" w14:textId="77777777" w:rsidR="00C8541B" w:rsidRDefault="00C8541B" w:rsidP="0037189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shapetype w14:anchorId="44F9EE5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7" type="#_x0000_t202" style="position:absolute;margin-left:95.5pt;margin-top:-38.3pt;width:438.75pt;height:85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Of+EQIAAAEEAAAOAAAAZHJzL2Uyb0RvYy54bWysU9Fu2yAUfZ+0f0C8L7azZE2tkKpr12lS&#10;t1Xq9gEY4xgVuAxI7Ozrd8FpGnVv0/yAwPfewz3nHtZXo9FkL31QYBmtZiUl0gpold0y+vPH3bsV&#10;JSFy23INVjJ6kIFebd6+WQ+ulnPoQbfSEwSxoR4co32Mri6KIHppeJiBkxaDHXjDIx79tmg9HxDd&#10;6GJelh+KAXzrPAgZAv69nYJ0k/G7Tor4veuCjEQzir3FvPq8NmktNmtebz13vRLHNvg/dGG4snjp&#10;CeqWR052Xv0FZZTwEKCLMwGmgK5TQmYOyKYqX7F57LmTmQuKE9xJpvD/YMW3/YMnqmX0fXlBieUG&#10;h/QAWpIon0KEQZJ5EmlwocbcR4fZcfwIIw47Ew7uHsRTIBZuem638tp7GHrJW2yySpXFWemEExJI&#10;M3yFFu/iuwgZaOy8SQqiJgTRcViH04DkGInAn8vlxbyaLykRGKvK1WK5yiMseP1c7nyInyUYkjaM&#10;enRAhuf7+xBTO7x+Tkm3WbhTWmcXaEsGRi+XiP8qYlREk2plGF2V6Ztsk1h+sm0ujlzpaY8XaHuk&#10;nZhOnOPYjFnmrEmSpIH2gDp4mDyJbwg3PfjflAzoR0bDrx33khL9xaKWl9VikQycDwvUAQ/+PNKc&#10;R7gVCMVopGTa3sRs+onYNWreqazGSyfHltFnWaTjm0hGPj/nrJeXu/kDAAD//wMAUEsDBBQABgAI&#10;AAAAIQB8Uj0W3wAAAAsBAAAPAAAAZHJzL2Rvd25yZXYueG1sTI9BT8JAFITvJv6HzTPxBrsQKLR2&#10;SwjGq0ZQE29L99E2dt823YXWf+/jJMfJTGa+yTeja8UF+9B40jCbKhBIpbcNVRo+Di+TNYgQDVnT&#10;ekINvxhgU9zf5SazfqB3vOxjJbiEQmY01DF2mZShrNGZMPUdEnsn3zsTWfaVtL0ZuNy1cq5UIp1p&#10;iBdq0+GuxvJnf3YaPl9P318L9VY9u2U3+FFJcqnU+vFh3D6BiDjG/zBc8RkdCmY6+jPZIFrW6Yy/&#10;RA2TVZKAuCZUsl6COGpIF3OQRS5vPxR/AAAA//8DAFBLAQItABQABgAIAAAAIQC2gziS/gAAAOEB&#10;AAATAAAAAAAAAAAAAAAAAAAAAABbQ29udGVudF9UeXBlc10ueG1sUEsBAi0AFAAGAAgAAAAhADj9&#10;If/WAAAAlAEAAAsAAAAAAAAAAAAAAAAALwEAAF9yZWxzLy5yZWxzUEsBAi0AFAAGAAgAAAAhAKtw&#10;5/4RAgAAAQQAAA4AAAAAAAAAAAAAAAAALgIAAGRycy9lMm9Eb2MueG1sUEsBAi0AFAAGAAgAAAAh&#10;AHxSPRbfAAAACwEAAA8AAAAAAAAAAAAAAAAAawQAAGRycy9kb3ducmV2LnhtbFBLBQYAAAAABAAE&#10;APMAAAB3BQAAAAA=&#10;" filled="f" stroked="f">
              <v:textbox>
                <w:txbxContent>
                  <w:p w14:paraId="024C6543" w14:textId="77777777" w:rsidR="00C8541B" w:rsidRDefault="00C8541B" w:rsidP="0037189E">
                    <w:pPr>
                      <w:ind w:left="426"/>
                      <w:rPr>
                        <w:rFonts w:ascii="Calibri" w:hAnsi="Calibri" w:cs="Calibri"/>
                        <w:i/>
                        <w:sz w:val="18"/>
                        <w:szCs w:val="18"/>
                      </w:rPr>
                    </w:pPr>
                  </w:p>
                  <w:p w14:paraId="6B061BBC" w14:textId="77777777" w:rsidR="00C8541B" w:rsidRDefault="00C8541B" w:rsidP="0037189E"/>
                </w:txbxContent>
              </v:textbox>
            </v:shape>
          </w:pict>
        </mc:Fallback>
      </mc:AlternateContent>
    </w:r>
  </w:p>
  <w:p w14:paraId="3F6947F2" w14:textId="77777777" w:rsidR="00C8541B" w:rsidRPr="0037189E" w:rsidRDefault="00C8541B" w:rsidP="0037189E">
    <w:pPr>
      <w:tabs>
        <w:tab w:val="left" w:pos="1650"/>
      </w:tabs>
      <w:spacing w:line="240" w:lineRule="auto"/>
      <w:rPr>
        <w:rFonts w:eastAsia="Palatino Linotype" w:cs="Times New Roman"/>
      </w:rPr>
    </w:pPr>
  </w:p>
  <w:p w14:paraId="598B496D" w14:textId="77777777" w:rsidR="00C8541B" w:rsidRPr="00E37BE9" w:rsidRDefault="00C8541B" w:rsidP="0037189E">
    <w:pPr>
      <w:pStyle w:val="Nagwek"/>
      <w:rPr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397638"/>
    <w:multiLevelType w:val="hybridMultilevel"/>
    <w:tmpl w:val="1E5C23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5070AA"/>
    <w:multiLevelType w:val="hybridMultilevel"/>
    <w:tmpl w:val="0234BDC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A73C3C66">
      <w:start w:val="1"/>
      <w:numFmt w:val="bullet"/>
      <w:lvlText w:val="-"/>
      <w:lvlJc w:val="left"/>
      <w:pPr>
        <w:ind w:left="2291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188A0E65"/>
    <w:multiLevelType w:val="hybridMultilevel"/>
    <w:tmpl w:val="6242EF9C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2BD54A41"/>
    <w:multiLevelType w:val="hybridMultilevel"/>
    <w:tmpl w:val="052A8F2E"/>
    <w:lvl w:ilvl="0" w:tplc="60840E4C">
      <w:start w:val="1"/>
      <w:numFmt w:val="decimal"/>
      <w:pStyle w:val="Nagwek2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2C7E0D74"/>
    <w:multiLevelType w:val="hybridMultilevel"/>
    <w:tmpl w:val="810AEC3E"/>
    <w:lvl w:ilvl="0" w:tplc="04150017">
      <w:start w:val="1"/>
      <w:numFmt w:val="lowerLetter"/>
      <w:lvlText w:val="%1)"/>
      <w:lvlJc w:val="left"/>
      <w:pPr>
        <w:ind w:left="360" w:hanging="360"/>
      </w:pPr>
      <w:rPr>
        <w:b w:val="0"/>
        <w:i w:val="0"/>
        <w:sz w:val="20"/>
        <w:szCs w:val="20"/>
      </w:rPr>
    </w:lvl>
    <w:lvl w:ilvl="1" w:tplc="5F2472AC">
      <w:start w:val="1"/>
      <w:numFmt w:val="lowerLetter"/>
      <w:lvlText w:val="%2)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7">
    <w:nsid w:val="34136B17"/>
    <w:multiLevelType w:val="hybridMultilevel"/>
    <w:tmpl w:val="35926B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76011C9"/>
    <w:multiLevelType w:val="hybridMultilevel"/>
    <w:tmpl w:val="325AF824"/>
    <w:lvl w:ilvl="0" w:tplc="1E702556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9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2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>
    <w:nsid w:val="4B5B1DDE"/>
    <w:multiLevelType w:val="multilevel"/>
    <w:tmpl w:val="4B5B1DDE"/>
    <w:lvl w:ilvl="0">
      <w:start w:val="1"/>
      <w:numFmt w:val="decimal"/>
      <w:lvlText w:val="%1)"/>
      <w:lvlJc w:val="left"/>
      <w:pPr>
        <w:ind w:left="1425" w:hanging="360"/>
      </w:pPr>
    </w:lvl>
    <w:lvl w:ilvl="1">
      <w:start w:val="1"/>
      <w:numFmt w:val="bullet"/>
      <w:lvlText w:val="-"/>
      <w:lvlJc w:val="left"/>
      <w:pPr>
        <w:ind w:left="2145" w:hanging="360"/>
      </w:pPr>
      <w:rPr>
        <w:rFonts w:ascii="Arial" w:hAnsi="Arial" w:hint="default"/>
        <w:u w:val="none"/>
      </w:rPr>
    </w:lvl>
    <w:lvl w:ilvl="2">
      <w:start w:val="1"/>
      <w:numFmt w:val="decimal"/>
      <w:lvlText w:val="%3."/>
      <w:lvlJc w:val="left"/>
      <w:pPr>
        <w:ind w:left="2865" w:hanging="180"/>
      </w:pPr>
    </w:lvl>
    <w:lvl w:ilvl="3">
      <w:start w:val="1"/>
      <w:numFmt w:val="lowerLetter"/>
      <w:lvlText w:val="%4)"/>
      <w:lvlJc w:val="left"/>
      <w:pPr>
        <w:ind w:left="3585" w:hanging="360"/>
      </w:pPr>
      <w:rPr>
        <w:rFonts w:hint="default"/>
        <w:b w:val="0"/>
      </w:rPr>
    </w:lvl>
    <w:lvl w:ilvl="4">
      <w:numFmt w:val="bullet"/>
      <w:lvlText w:val="•"/>
      <w:lvlJc w:val="left"/>
      <w:pPr>
        <w:ind w:left="4305" w:hanging="360"/>
      </w:pPr>
      <w:rPr>
        <w:rFonts w:ascii="Arial" w:eastAsia="Times New Roman" w:hAnsi="Arial" w:cs="Arial" w:hint="default"/>
      </w:r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14">
    <w:nsid w:val="4E097904"/>
    <w:multiLevelType w:val="hybridMultilevel"/>
    <w:tmpl w:val="CC103B9A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>
    <w:nsid w:val="52CE6144"/>
    <w:multiLevelType w:val="hybridMultilevel"/>
    <w:tmpl w:val="709214E6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60E1AD7"/>
    <w:multiLevelType w:val="hybridMultilevel"/>
    <w:tmpl w:val="D1425A2A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>
    <w:nsid w:val="579D6890"/>
    <w:multiLevelType w:val="hybridMultilevel"/>
    <w:tmpl w:val="27BA60F0"/>
    <w:lvl w:ilvl="0" w:tplc="2492464C">
      <w:start w:val="1"/>
      <w:numFmt w:val="lowerLetter"/>
      <w:pStyle w:val="Nagwek4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8">
    <w:nsid w:val="58BD0C2D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B71961"/>
    <w:multiLevelType w:val="hybridMultilevel"/>
    <w:tmpl w:val="A404B9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3C3C66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82F1A06"/>
    <w:multiLevelType w:val="hybridMultilevel"/>
    <w:tmpl w:val="30BE5552"/>
    <w:lvl w:ilvl="0" w:tplc="0A00DC16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2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>
    <w:nsid w:val="78564394"/>
    <w:multiLevelType w:val="hybridMultilevel"/>
    <w:tmpl w:val="AAFAA72A"/>
    <w:lvl w:ilvl="0" w:tplc="3CF88760">
      <w:start w:val="1"/>
      <w:numFmt w:val="bullet"/>
      <w:lvlText w:val="­"/>
      <w:lvlJc w:val="left"/>
      <w:pPr>
        <w:ind w:left="242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7EC6512">
      <w:start w:val="1"/>
      <w:numFmt w:val="bullet"/>
      <w:lvlText w:val="-"/>
      <w:lvlJc w:val="left"/>
      <w:pPr>
        <w:ind w:left="2160" w:hanging="360"/>
      </w:pPr>
      <w:rPr>
        <w:rFonts w:ascii="Bahnschrift" w:hAnsi="Bahnschrift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951714F"/>
    <w:multiLevelType w:val="hybridMultilevel"/>
    <w:tmpl w:val="41A0F21C"/>
    <w:lvl w:ilvl="0" w:tplc="04150011">
      <w:start w:val="1"/>
      <w:numFmt w:val="decimal"/>
      <w:lvlText w:val="%1)"/>
      <w:lvlJc w:val="left"/>
      <w:pPr>
        <w:ind w:left="1425" w:hanging="360"/>
      </w:pPr>
    </w:lvl>
    <w:lvl w:ilvl="1" w:tplc="567EA6BC">
      <w:start w:val="1"/>
      <w:numFmt w:val="decimal"/>
      <w:lvlText w:val="%2)"/>
      <w:lvlJc w:val="left"/>
      <w:pPr>
        <w:ind w:left="2145" w:hanging="360"/>
      </w:pPr>
      <w:rPr>
        <w:rFonts w:hint="default"/>
        <w:u w:val="none"/>
      </w:rPr>
    </w:lvl>
    <w:lvl w:ilvl="2" w:tplc="0415000F">
      <w:start w:val="1"/>
      <w:numFmt w:val="decimal"/>
      <w:lvlText w:val="%3."/>
      <w:lvlJc w:val="left"/>
      <w:pPr>
        <w:ind w:left="2865" w:hanging="180"/>
      </w:pPr>
    </w:lvl>
    <w:lvl w:ilvl="3" w:tplc="A9D24FB0">
      <w:start w:val="1"/>
      <w:numFmt w:val="lowerLetter"/>
      <w:lvlText w:val="%4)"/>
      <w:lvlJc w:val="left"/>
      <w:pPr>
        <w:ind w:left="3585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ind w:left="7185" w:hanging="180"/>
      </w:pPr>
    </w:lvl>
  </w:abstractNum>
  <w:num w:numId="1">
    <w:abstractNumId w:val="9"/>
  </w:num>
  <w:num w:numId="2">
    <w:abstractNumId w:val="6"/>
  </w:num>
  <w:num w:numId="3">
    <w:abstractNumId w:val="8"/>
  </w:num>
  <w:num w:numId="4">
    <w:abstractNumId w:val="13"/>
  </w:num>
  <w:num w:numId="5">
    <w:abstractNumId w:val="12"/>
  </w:num>
  <w:num w:numId="6">
    <w:abstractNumId w:val="11"/>
  </w:num>
  <w:num w:numId="7">
    <w:abstractNumId w:val="21"/>
  </w:num>
  <w:num w:numId="8">
    <w:abstractNumId w:val="4"/>
  </w:num>
  <w:num w:numId="9">
    <w:abstractNumId w:val="4"/>
    <w:lvlOverride w:ilvl="0">
      <w:startOverride w:val="1"/>
    </w:lvlOverride>
  </w:num>
  <w:num w:numId="10">
    <w:abstractNumId w:val="18"/>
  </w:num>
  <w:num w:numId="11">
    <w:abstractNumId w:val="2"/>
  </w:num>
  <w:num w:numId="12">
    <w:abstractNumId w:val="17"/>
  </w:num>
  <w:num w:numId="13">
    <w:abstractNumId w:val="17"/>
    <w:lvlOverride w:ilvl="0">
      <w:startOverride w:val="1"/>
    </w:lvlOverride>
  </w:num>
  <w:num w:numId="14">
    <w:abstractNumId w:val="2"/>
    <w:lvlOverride w:ilvl="0">
      <w:startOverride w:val="1"/>
    </w:lvlOverride>
  </w:num>
  <w:num w:numId="15">
    <w:abstractNumId w:val="4"/>
    <w:lvlOverride w:ilvl="0">
      <w:startOverride w:val="1"/>
    </w:lvlOverride>
  </w:num>
  <w:num w:numId="16">
    <w:abstractNumId w:val="2"/>
    <w:lvlOverride w:ilvl="0">
      <w:startOverride w:val="1"/>
    </w:lvlOverride>
  </w:num>
  <w:num w:numId="17">
    <w:abstractNumId w:val="17"/>
    <w:lvlOverride w:ilvl="0">
      <w:startOverride w:val="1"/>
    </w:lvlOverride>
  </w:num>
  <w:num w:numId="18">
    <w:abstractNumId w:val="2"/>
    <w:lvlOverride w:ilvl="0">
      <w:startOverride w:val="1"/>
    </w:lvlOverride>
  </w:num>
  <w:num w:numId="19">
    <w:abstractNumId w:val="17"/>
    <w:lvlOverride w:ilvl="0">
      <w:startOverride w:val="1"/>
    </w:lvlOverride>
  </w:num>
  <w:num w:numId="20">
    <w:abstractNumId w:val="17"/>
    <w:lvlOverride w:ilvl="0">
      <w:startOverride w:val="1"/>
    </w:lvlOverride>
  </w:num>
  <w:num w:numId="21">
    <w:abstractNumId w:val="2"/>
    <w:lvlOverride w:ilvl="0">
      <w:startOverride w:val="1"/>
    </w:lvlOverride>
  </w:num>
  <w:num w:numId="22">
    <w:abstractNumId w:val="4"/>
    <w:lvlOverride w:ilvl="0">
      <w:startOverride w:val="1"/>
    </w:lvlOverride>
  </w:num>
  <w:num w:numId="23">
    <w:abstractNumId w:val="4"/>
    <w:lvlOverride w:ilvl="0">
      <w:startOverride w:val="1"/>
    </w:lvlOverride>
  </w:num>
  <w:num w:numId="24">
    <w:abstractNumId w:val="2"/>
    <w:lvlOverride w:ilvl="0">
      <w:startOverride w:val="1"/>
    </w:lvlOverride>
  </w:num>
  <w:num w:numId="25">
    <w:abstractNumId w:val="2"/>
    <w:lvlOverride w:ilvl="0">
      <w:startOverride w:val="1"/>
    </w:lvlOverride>
  </w:num>
  <w:num w:numId="26">
    <w:abstractNumId w:val="15"/>
  </w:num>
  <w:num w:numId="27">
    <w:abstractNumId w:val="2"/>
    <w:lvlOverride w:ilvl="0">
      <w:startOverride w:val="1"/>
    </w:lvlOverride>
  </w:num>
  <w:num w:numId="28">
    <w:abstractNumId w:val="4"/>
    <w:lvlOverride w:ilvl="0">
      <w:startOverride w:val="1"/>
    </w:lvlOverride>
  </w:num>
  <w:num w:numId="29">
    <w:abstractNumId w:val="2"/>
    <w:lvlOverride w:ilvl="0">
      <w:startOverride w:val="2"/>
    </w:lvlOverride>
  </w:num>
  <w:num w:numId="30">
    <w:abstractNumId w:val="2"/>
    <w:lvlOverride w:ilvl="0">
      <w:startOverride w:val="1"/>
    </w:lvlOverride>
  </w:num>
  <w:num w:numId="31">
    <w:abstractNumId w:val="17"/>
    <w:lvlOverride w:ilvl="0">
      <w:startOverride w:val="1"/>
    </w:lvlOverride>
  </w:num>
  <w:num w:numId="32">
    <w:abstractNumId w:val="17"/>
    <w:lvlOverride w:ilvl="0">
      <w:startOverride w:val="1"/>
    </w:lvlOverride>
  </w:num>
  <w:num w:numId="33">
    <w:abstractNumId w:val="2"/>
    <w:lvlOverride w:ilvl="0">
      <w:startOverride w:val="1"/>
    </w:lvlOverride>
  </w:num>
  <w:num w:numId="34">
    <w:abstractNumId w:val="4"/>
    <w:lvlOverride w:ilvl="0">
      <w:startOverride w:val="1"/>
    </w:lvlOverride>
  </w:num>
  <w:num w:numId="35">
    <w:abstractNumId w:val="2"/>
    <w:lvlOverride w:ilvl="0">
      <w:startOverride w:val="1"/>
    </w:lvlOverride>
  </w:num>
  <w:num w:numId="36">
    <w:abstractNumId w:val="17"/>
    <w:lvlOverride w:ilvl="0">
      <w:startOverride w:val="1"/>
    </w:lvlOverride>
  </w:num>
  <w:num w:numId="37">
    <w:abstractNumId w:val="2"/>
    <w:lvlOverride w:ilvl="0">
      <w:startOverride w:val="1"/>
    </w:lvlOverride>
  </w:num>
  <w:num w:numId="38">
    <w:abstractNumId w:val="2"/>
    <w:lvlOverride w:ilvl="0">
      <w:startOverride w:val="1"/>
    </w:lvlOverride>
  </w:num>
  <w:num w:numId="39">
    <w:abstractNumId w:val="4"/>
    <w:lvlOverride w:ilvl="0">
      <w:startOverride w:val="1"/>
    </w:lvlOverride>
  </w:num>
  <w:num w:numId="40">
    <w:abstractNumId w:val="2"/>
    <w:lvlOverride w:ilvl="0">
      <w:startOverride w:val="1"/>
    </w:lvlOverride>
  </w:num>
  <w:num w:numId="41">
    <w:abstractNumId w:val="4"/>
    <w:lvlOverride w:ilvl="0">
      <w:startOverride w:val="1"/>
    </w:lvlOverride>
  </w:num>
  <w:num w:numId="42">
    <w:abstractNumId w:val="2"/>
    <w:lvlOverride w:ilvl="0">
      <w:startOverride w:val="1"/>
    </w:lvlOverride>
  </w:num>
  <w:num w:numId="43">
    <w:abstractNumId w:val="2"/>
    <w:lvlOverride w:ilvl="0">
      <w:startOverride w:val="1"/>
    </w:lvlOverride>
  </w:num>
  <w:num w:numId="44">
    <w:abstractNumId w:val="4"/>
    <w:lvlOverride w:ilvl="0">
      <w:startOverride w:val="1"/>
    </w:lvlOverride>
  </w:num>
  <w:num w:numId="45">
    <w:abstractNumId w:val="2"/>
    <w:lvlOverride w:ilvl="0">
      <w:startOverride w:val="1"/>
    </w:lvlOverride>
  </w:num>
  <w:num w:numId="46">
    <w:abstractNumId w:val="2"/>
    <w:lvlOverride w:ilvl="0">
      <w:startOverride w:val="2"/>
    </w:lvlOverride>
  </w:num>
  <w:num w:numId="47">
    <w:abstractNumId w:val="3"/>
  </w:num>
  <w:num w:numId="48">
    <w:abstractNumId w:val="17"/>
    <w:lvlOverride w:ilvl="0">
      <w:startOverride w:val="1"/>
    </w:lvlOverride>
  </w:num>
  <w:num w:numId="49">
    <w:abstractNumId w:val="2"/>
    <w:lvlOverride w:ilvl="0">
      <w:startOverride w:val="1"/>
    </w:lvlOverride>
  </w:num>
  <w:num w:numId="50">
    <w:abstractNumId w:val="16"/>
  </w:num>
  <w:num w:numId="51">
    <w:abstractNumId w:val="1"/>
  </w:num>
  <w:num w:numId="52">
    <w:abstractNumId w:val="23"/>
  </w:num>
  <w:num w:numId="53">
    <w:abstractNumId w:val="4"/>
    <w:lvlOverride w:ilvl="0">
      <w:startOverride w:val="2"/>
    </w:lvlOverride>
  </w:num>
  <w:num w:numId="54">
    <w:abstractNumId w:val="2"/>
    <w:lvlOverride w:ilvl="0">
      <w:startOverride w:val="1"/>
    </w:lvlOverride>
  </w:num>
  <w:num w:numId="55">
    <w:abstractNumId w:val="4"/>
    <w:lvlOverride w:ilvl="0">
      <w:startOverride w:val="1"/>
    </w:lvlOverride>
  </w:num>
  <w:num w:numId="56">
    <w:abstractNumId w:val="2"/>
    <w:lvlOverride w:ilvl="0">
      <w:startOverride w:val="1"/>
    </w:lvlOverride>
  </w:num>
  <w:num w:numId="57">
    <w:abstractNumId w:val="4"/>
    <w:lvlOverride w:ilvl="0">
      <w:startOverride w:val="1"/>
    </w:lvlOverride>
  </w:num>
  <w:num w:numId="58">
    <w:abstractNumId w:val="2"/>
    <w:lvlOverride w:ilvl="0">
      <w:startOverride w:val="1"/>
    </w:lvlOverride>
  </w:num>
  <w:num w:numId="59">
    <w:abstractNumId w:val="2"/>
    <w:lvlOverride w:ilvl="0">
      <w:startOverride w:val="1"/>
    </w:lvlOverride>
  </w:num>
  <w:num w:numId="60">
    <w:abstractNumId w:val="2"/>
    <w:lvlOverride w:ilvl="0">
      <w:startOverride w:val="1"/>
    </w:lvlOverride>
  </w:num>
  <w:num w:numId="61">
    <w:abstractNumId w:val="4"/>
    <w:lvlOverride w:ilvl="0">
      <w:startOverride w:val="1"/>
    </w:lvlOverride>
  </w:num>
  <w:num w:numId="62">
    <w:abstractNumId w:val="2"/>
    <w:lvlOverride w:ilvl="0">
      <w:startOverride w:val="1"/>
    </w:lvlOverride>
  </w:num>
  <w:num w:numId="63">
    <w:abstractNumId w:val="2"/>
    <w:lvlOverride w:ilvl="0">
      <w:startOverride w:val="1"/>
    </w:lvlOverride>
  </w:num>
  <w:num w:numId="64">
    <w:abstractNumId w:val="10"/>
  </w:num>
  <w:num w:numId="65">
    <w:abstractNumId w:val="2"/>
    <w:lvlOverride w:ilvl="0">
      <w:startOverride w:val="1"/>
    </w:lvlOverride>
  </w:num>
  <w:num w:numId="66">
    <w:abstractNumId w:val="17"/>
    <w:lvlOverride w:ilvl="0">
      <w:startOverride w:val="1"/>
    </w:lvlOverride>
  </w:num>
  <w:num w:numId="67">
    <w:abstractNumId w:val="17"/>
    <w:lvlOverride w:ilvl="0">
      <w:startOverride w:val="1"/>
    </w:lvlOverride>
  </w:num>
  <w:num w:numId="68">
    <w:abstractNumId w:val="17"/>
    <w:lvlOverride w:ilvl="0">
      <w:startOverride w:val="1"/>
    </w:lvlOverride>
  </w:num>
  <w:num w:numId="69">
    <w:abstractNumId w:val="17"/>
    <w:lvlOverride w:ilvl="0">
      <w:startOverride w:val="1"/>
    </w:lvlOverride>
  </w:num>
  <w:num w:numId="70">
    <w:abstractNumId w:val="2"/>
    <w:lvlOverride w:ilvl="0">
      <w:startOverride w:val="1"/>
    </w:lvlOverride>
  </w:num>
  <w:num w:numId="71">
    <w:abstractNumId w:val="17"/>
    <w:lvlOverride w:ilvl="0">
      <w:startOverride w:val="1"/>
    </w:lvlOverride>
  </w:num>
  <w:num w:numId="72">
    <w:abstractNumId w:val="2"/>
    <w:lvlOverride w:ilvl="0">
      <w:startOverride w:val="1"/>
    </w:lvlOverride>
  </w:num>
  <w:num w:numId="73">
    <w:abstractNumId w:val="22"/>
  </w:num>
  <w:num w:numId="74">
    <w:abstractNumId w:val="2"/>
    <w:lvlOverride w:ilvl="0">
      <w:startOverride w:val="1"/>
    </w:lvlOverride>
  </w:num>
  <w:num w:numId="75">
    <w:abstractNumId w:val="20"/>
  </w:num>
  <w:num w:numId="7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1">
    <w:abstractNumId w:val="14"/>
  </w:num>
  <w:num w:numId="82">
    <w:abstractNumId w:val="7"/>
  </w:num>
  <w:num w:numId="83">
    <w:abstractNumId w:val="24"/>
  </w:num>
  <w:num w:numId="84">
    <w:abstractNumId w:val="19"/>
  </w:num>
  <w:num w:numId="85">
    <w:abstractNumId w:val="17"/>
  </w:num>
  <w:num w:numId="86">
    <w:abstractNumId w:val="4"/>
    <w:lvlOverride w:ilvl="0">
      <w:startOverride w:val="3"/>
    </w:lvlOverride>
  </w:num>
  <w:num w:numId="87">
    <w:abstractNumId w:val="6"/>
    <w:lvlOverride w:ilvl="0">
      <w:startOverride w:val="1"/>
    </w:lvlOverride>
  </w:num>
  <w:num w:numId="88">
    <w:abstractNumId w:val="0"/>
  </w:num>
  <w:num w:numId="89">
    <w:abstractNumId w:val="5"/>
  </w:num>
  <w:num w:numId="90">
    <w:abstractNumId w:val="2"/>
    <w:lvlOverride w:ilvl="0">
      <w:startOverride w:val="1"/>
    </w:lvlOverride>
  </w:num>
  <w:numIdMacAtCleanup w:val="8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10854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63CD"/>
    <w:rsid w:val="00002F1C"/>
    <w:rsid w:val="00005BBB"/>
    <w:rsid w:val="0001285D"/>
    <w:rsid w:val="00017990"/>
    <w:rsid w:val="00021C6F"/>
    <w:rsid w:val="00023CE7"/>
    <w:rsid w:val="00034894"/>
    <w:rsid w:val="0003593D"/>
    <w:rsid w:val="00043959"/>
    <w:rsid w:val="000479C6"/>
    <w:rsid w:val="000518A0"/>
    <w:rsid w:val="00052289"/>
    <w:rsid w:val="00062715"/>
    <w:rsid w:val="000649CD"/>
    <w:rsid w:val="00065E6E"/>
    <w:rsid w:val="00066CCC"/>
    <w:rsid w:val="00070C25"/>
    <w:rsid w:val="000729DF"/>
    <w:rsid w:val="00080C23"/>
    <w:rsid w:val="00083060"/>
    <w:rsid w:val="000836B7"/>
    <w:rsid w:val="000A0305"/>
    <w:rsid w:val="000A2883"/>
    <w:rsid w:val="000A37EA"/>
    <w:rsid w:val="000A3D64"/>
    <w:rsid w:val="000A5BCB"/>
    <w:rsid w:val="000B0AAE"/>
    <w:rsid w:val="000B0AF2"/>
    <w:rsid w:val="000C5ABC"/>
    <w:rsid w:val="000D1F37"/>
    <w:rsid w:val="000D4C59"/>
    <w:rsid w:val="000E587B"/>
    <w:rsid w:val="000F6D2F"/>
    <w:rsid w:val="00103256"/>
    <w:rsid w:val="00110217"/>
    <w:rsid w:val="00111FD4"/>
    <w:rsid w:val="00113823"/>
    <w:rsid w:val="00120996"/>
    <w:rsid w:val="001463E7"/>
    <w:rsid w:val="00147280"/>
    <w:rsid w:val="001509D7"/>
    <w:rsid w:val="00151CBA"/>
    <w:rsid w:val="00154EFC"/>
    <w:rsid w:val="00155256"/>
    <w:rsid w:val="00161E97"/>
    <w:rsid w:val="00170642"/>
    <w:rsid w:val="00175550"/>
    <w:rsid w:val="001814C5"/>
    <w:rsid w:val="001863EA"/>
    <w:rsid w:val="001902EC"/>
    <w:rsid w:val="00197885"/>
    <w:rsid w:val="00197CBB"/>
    <w:rsid w:val="001A0C84"/>
    <w:rsid w:val="001B1AC0"/>
    <w:rsid w:val="001B2BD6"/>
    <w:rsid w:val="001C43D0"/>
    <w:rsid w:val="001D05CD"/>
    <w:rsid w:val="00200A27"/>
    <w:rsid w:val="00221638"/>
    <w:rsid w:val="00226310"/>
    <w:rsid w:val="002318AB"/>
    <w:rsid w:val="00241D9C"/>
    <w:rsid w:val="0027249C"/>
    <w:rsid w:val="00272E3F"/>
    <w:rsid w:val="002747E8"/>
    <w:rsid w:val="00274F38"/>
    <w:rsid w:val="002767DF"/>
    <w:rsid w:val="00290FFD"/>
    <w:rsid w:val="00297EB3"/>
    <w:rsid w:val="002A3574"/>
    <w:rsid w:val="002A50F6"/>
    <w:rsid w:val="002A66A0"/>
    <w:rsid w:val="002B20B0"/>
    <w:rsid w:val="002B3B39"/>
    <w:rsid w:val="002B5872"/>
    <w:rsid w:val="002B6782"/>
    <w:rsid w:val="002D273D"/>
    <w:rsid w:val="002D2F12"/>
    <w:rsid w:val="002D64F0"/>
    <w:rsid w:val="002E4CF0"/>
    <w:rsid w:val="002F5524"/>
    <w:rsid w:val="002F56CF"/>
    <w:rsid w:val="002F705A"/>
    <w:rsid w:val="00300B9D"/>
    <w:rsid w:val="00305D5C"/>
    <w:rsid w:val="0031115A"/>
    <w:rsid w:val="003144B0"/>
    <w:rsid w:val="00317F1D"/>
    <w:rsid w:val="00321B53"/>
    <w:rsid w:val="0032360D"/>
    <w:rsid w:val="003322E2"/>
    <w:rsid w:val="003327C2"/>
    <w:rsid w:val="003439DD"/>
    <w:rsid w:val="00354EEE"/>
    <w:rsid w:val="00357D01"/>
    <w:rsid w:val="00357F0A"/>
    <w:rsid w:val="003636A2"/>
    <w:rsid w:val="003659EA"/>
    <w:rsid w:val="00367A2A"/>
    <w:rsid w:val="0037189E"/>
    <w:rsid w:val="00382315"/>
    <w:rsid w:val="00384DA3"/>
    <w:rsid w:val="003925AC"/>
    <w:rsid w:val="00397F65"/>
    <w:rsid w:val="003A5FEF"/>
    <w:rsid w:val="003B03A3"/>
    <w:rsid w:val="003B3416"/>
    <w:rsid w:val="003C094D"/>
    <w:rsid w:val="003C3AC5"/>
    <w:rsid w:val="003C461B"/>
    <w:rsid w:val="003C4AF1"/>
    <w:rsid w:val="003C6D2D"/>
    <w:rsid w:val="003C6FE1"/>
    <w:rsid w:val="003E05AE"/>
    <w:rsid w:val="003E3BDD"/>
    <w:rsid w:val="00404C44"/>
    <w:rsid w:val="00410DFD"/>
    <w:rsid w:val="004132B5"/>
    <w:rsid w:val="00416D5A"/>
    <w:rsid w:val="00424DB4"/>
    <w:rsid w:val="00430D9E"/>
    <w:rsid w:val="0043134E"/>
    <w:rsid w:val="00436F8D"/>
    <w:rsid w:val="004516FA"/>
    <w:rsid w:val="00455A76"/>
    <w:rsid w:val="00455B33"/>
    <w:rsid w:val="00455C64"/>
    <w:rsid w:val="00457D79"/>
    <w:rsid w:val="00467882"/>
    <w:rsid w:val="00471B27"/>
    <w:rsid w:val="00473D30"/>
    <w:rsid w:val="00473F6B"/>
    <w:rsid w:val="00475AAC"/>
    <w:rsid w:val="00477FA3"/>
    <w:rsid w:val="004837D8"/>
    <w:rsid w:val="00490CBC"/>
    <w:rsid w:val="0049570C"/>
    <w:rsid w:val="004960E1"/>
    <w:rsid w:val="004A2BDB"/>
    <w:rsid w:val="004B4CE9"/>
    <w:rsid w:val="004C0E1D"/>
    <w:rsid w:val="004D0686"/>
    <w:rsid w:val="004D22E3"/>
    <w:rsid w:val="004D2D43"/>
    <w:rsid w:val="004E0BD8"/>
    <w:rsid w:val="004F088D"/>
    <w:rsid w:val="004F565A"/>
    <w:rsid w:val="00503F1D"/>
    <w:rsid w:val="005051C0"/>
    <w:rsid w:val="005149DB"/>
    <w:rsid w:val="00515101"/>
    <w:rsid w:val="00530CAA"/>
    <w:rsid w:val="0055317F"/>
    <w:rsid w:val="00553CE1"/>
    <w:rsid w:val="00553D74"/>
    <w:rsid w:val="00557CB8"/>
    <w:rsid w:val="005625C2"/>
    <w:rsid w:val="00563EAC"/>
    <w:rsid w:val="00574DB9"/>
    <w:rsid w:val="00584E90"/>
    <w:rsid w:val="00586657"/>
    <w:rsid w:val="005968E9"/>
    <w:rsid w:val="0059728A"/>
    <w:rsid w:val="005A19CF"/>
    <w:rsid w:val="005A269D"/>
    <w:rsid w:val="005B34FE"/>
    <w:rsid w:val="005B5871"/>
    <w:rsid w:val="005D2930"/>
    <w:rsid w:val="005D4855"/>
    <w:rsid w:val="005D63CD"/>
    <w:rsid w:val="005D7EA1"/>
    <w:rsid w:val="005E7B56"/>
    <w:rsid w:val="005F0C33"/>
    <w:rsid w:val="005F0D60"/>
    <w:rsid w:val="005F2A5F"/>
    <w:rsid w:val="00602A59"/>
    <w:rsid w:val="0060755F"/>
    <w:rsid w:val="0061008C"/>
    <w:rsid w:val="00610A45"/>
    <w:rsid w:val="00611684"/>
    <w:rsid w:val="00614792"/>
    <w:rsid w:val="0061721E"/>
    <w:rsid w:val="006378CF"/>
    <w:rsid w:val="00642C54"/>
    <w:rsid w:val="006543F3"/>
    <w:rsid w:val="00654FB6"/>
    <w:rsid w:val="0065569C"/>
    <w:rsid w:val="0066172A"/>
    <w:rsid w:val="00663D66"/>
    <w:rsid w:val="006675AE"/>
    <w:rsid w:val="006727FE"/>
    <w:rsid w:val="00673F0B"/>
    <w:rsid w:val="00687243"/>
    <w:rsid w:val="00696973"/>
    <w:rsid w:val="006A0FA9"/>
    <w:rsid w:val="006A1250"/>
    <w:rsid w:val="006A4908"/>
    <w:rsid w:val="006A5F11"/>
    <w:rsid w:val="006A784F"/>
    <w:rsid w:val="006B04C1"/>
    <w:rsid w:val="006B1F23"/>
    <w:rsid w:val="006B318B"/>
    <w:rsid w:val="006C5845"/>
    <w:rsid w:val="006D3219"/>
    <w:rsid w:val="006D5DC0"/>
    <w:rsid w:val="006D6009"/>
    <w:rsid w:val="006E2700"/>
    <w:rsid w:val="006E33C4"/>
    <w:rsid w:val="006E632C"/>
    <w:rsid w:val="006F2450"/>
    <w:rsid w:val="0070662F"/>
    <w:rsid w:val="0071379B"/>
    <w:rsid w:val="00715211"/>
    <w:rsid w:val="007206AE"/>
    <w:rsid w:val="007213C6"/>
    <w:rsid w:val="00722392"/>
    <w:rsid w:val="007262BA"/>
    <w:rsid w:val="00733EB6"/>
    <w:rsid w:val="007347EC"/>
    <w:rsid w:val="00743CB0"/>
    <w:rsid w:val="00747C84"/>
    <w:rsid w:val="00753946"/>
    <w:rsid w:val="00765CD8"/>
    <w:rsid w:val="007667C8"/>
    <w:rsid w:val="007736C6"/>
    <w:rsid w:val="00774987"/>
    <w:rsid w:val="00777A3B"/>
    <w:rsid w:val="00781509"/>
    <w:rsid w:val="00781B28"/>
    <w:rsid w:val="00782008"/>
    <w:rsid w:val="00791BE2"/>
    <w:rsid w:val="0079207F"/>
    <w:rsid w:val="00794699"/>
    <w:rsid w:val="00794879"/>
    <w:rsid w:val="007A06EE"/>
    <w:rsid w:val="007A32B9"/>
    <w:rsid w:val="007A64D5"/>
    <w:rsid w:val="007B1224"/>
    <w:rsid w:val="007B2309"/>
    <w:rsid w:val="007B551E"/>
    <w:rsid w:val="007C52C3"/>
    <w:rsid w:val="007C7952"/>
    <w:rsid w:val="007D3BDF"/>
    <w:rsid w:val="007D67F0"/>
    <w:rsid w:val="007E1600"/>
    <w:rsid w:val="007E1EB6"/>
    <w:rsid w:val="007F153F"/>
    <w:rsid w:val="007F1CC6"/>
    <w:rsid w:val="007F728E"/>
    <w:rsid w:val="00801A5D"/>
    <w:rsid w:val="00815FE8"/>
    <w:rsid w:val="00816A5A"/>
    <w:rsid w:val="0082259F"/>
    <w:rsid w:val="008267E1"/>
    <w:rsid w:val="008278FB"/>
    <w:rsid w:val="00831DE9"/>
    <w:rsid w:val="008325FA"/>
    <w:rsid w:val="00845B0F"/>
    <w:rsid w:val="008614DC"/>
    <w:rsid w:val="00863297"/>
    <w:rsid w:val="00876189"/>
    <w:rsid w:val="00877825"/>
    <w:rsid w:val="00881FDC"/>
    <w:rsid w:val="00884A25"/>
    <w:rsid w:val="00886073"/>
    <w:rsid w:val="00891C1C"/>
    <w:rsid w:val="00896AA9"/>
    <w:rsid w:val="008974DB"/>
    <w:rsid w:val="008A431F"/>
    <w:rsid w:val="008A72DD"/>
    <w:rsid w:val="008B0002"/>
    <w:rsid w:val="008C02F0"/>
    <w:rsid w:val="008C5C62"/>
    <w:rsid w:val="008D5E0B"/>
    <w:rsid w:val="008D6FBC"/>
    <w:rsid w:val="008E1473"/>
    <w:rsid w:val="008E7BEC"/>
    <w:rsid w:val="008F1477"/>
    <w:rsid w:val="008F2B8E"/>
    <w:rsid w:val="00907E2D"/>
    <w:rsid w:val="00912E09"/>
    <w:rsid w:val="009159B0"/>
    <w:rsid w:val="00915A9C"/>
    <w:rsid w:val="009161D6"/>
    <w:rsid w:val="00923402"/>
    <w:rsid w:val="0093436C"/>
    <w:rsid w:val="00937B7E"/>
    <w:rsid w:val="00953442"/>
    <w:rsid w:val="0095474D"/>
    <w:rsid w:val="00954BF3"/>
    <w:rsid w:val="00956290"/>
    <w:rsid w:val="00957171"/>
    <w:rsid w:val="00957C9F"/>
    <w:rsid w:val="00961D5D"/>
    <w:rsid w:val="0098442D"/>
    <w:rsid w:val="00985869"/>
    <w:rsid w:val="00990E43"/>
    <w:rsid w:val="0099161D"/>
    <w:rsid w:val="00996376"/>
    <w:rsid w:val="009A1C4B"/>
    <w:rsid w:val="009A3127"/>
    <w:rsid w:val="009A7AB0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11174"/>
    <w:rsid w:val="00A11B7A"/>
    <w:rsid w:val="00A2561E"/>
    <w:rsid w:val="00A335BE"/>
    <w:rsid w:val="00A43F7E"/>
    <w:rsid w:val="00A5360A"/>
    <w:rsid w:val="00A57F79"/>
    <w:rsid w:val="00A62353"/>
    <w:rsid w:val="00A62983"/>
    <w:rsid w:val="00A62DD6"/>
    <w:rsid w:val="00A867B7"/>
    <w:rsid w:val="00A91487"/>
    <w:rsid w:val="00A953DB"/>
    <w:rsid w:val="00AB1228"/>
    <w:rsid w:val="00AD1DEF"/>
    <w:rsid w:val="00AD686C"/>
    <w:rsid w:val="00AD6CB2"/>
    <w:rsid w:val="00AD7B52"/>
    <w:rsid w:val="00AE0D46"/>
    <w:rsid w:val="00AE0FC0"/>
    <w:rsid w:val="00AF09ED"/>
    <w:rsid w:val="00AF6E83"/>
    <w:rsid w:val="00AF756E"/>
    <w:rsid w:val="00AF7FE4"/>
    <w:rsid w:val="00B01AF8"/>
    <w:rsid w:val="00B1250E"/>
    <w:rsid w:val="00B15A1F"/>
    <w:rsid w:val="00B16EC9"/>
    <w:rsid w:val="00B173C4"/>
    <w:rsid w:val="00B21686"/>
    <w:rsid w:val="00B21AEE"/>
    <w:rsid w:val="00B241D6"/>
    <w:rsid w:val="00B262D1"/>
    <w:rsid w:val="00B3055B"/>
    <w:rsid w:val="00B31A1E"/>
    <w:rsid w:val="00B3356E"/>
    <w:rsid w:val="00B341C1"/>
    <w:rsid w:val="00B3713D"/>
    <w:rsid w:val="00B376D2"/>
    <w:rsid w:val="00B61F3A"/>
    <w:rsid w:val="00B64F7A"/>
    <w:rsid w:val="00B65E6C"/>
    <w:rsid w:val="00B66BD4"/>
    <w:rsid w:val="00B73B67"/>
    <w:rsid w:val="00B7608D"/>
    <w:rsid w:val="00B76598"/>
    <w:rsid w:val="00B8257C"/>
    <w:rsid w:val="00B923D7"/>
    <w:rsid w:val="00B945EF"/>
    <w:rsid w:val="00B96D16"/>
    <w:rsid w:val="00BA4B90"/>
    <w:rsid w:val="00BA4C2B"/>
    <w:rsid w:val="00BA4FE0"/>
    <w:rsid w:val="00BA7E0B"/>
    <w:rsid w:val="00BB33A4"/>
    <w:rsid w:val="00BB50C1"/>
    <w:rsid w:val="00BD1DFF"/>
    <w:rsid w:val="00BE07E2"/>
    <w:rsid w:val="00BE393F"/>
    <w:rsid w:val="00BE5ABD"/>
    <w:rsid w:val="00BE7EB1"/>
    <w:rsid w:val="00BF120E"/>
    <w:rsid w:val="00BF4BB9"/>
    <w:rsid w:val="00BF716F"/>
    <w:rsid w:val="00BF753A"/>
    <w:rsid w:val="00C00EDC"/>
    <w:rsid w:val="00C06BAC"/>
    <w:rsid w:val="00C14A8D"/>
    <w:rsid w:val="00C243F8"/>
    <w:rsid w:val="00C25340"/>
    <w:rsid w:val="00C32198"/>
    <w:rsid w:val="00C325E2"/>
    <w:rsid w:val="00C50763"/>
    <w:rsid w:val="00C50845"/>
    <w:rsid w:val="00C540B8"/>
    <w:rsid w:val="00C6398C"/>
    <w:rsid w:val="00C7019D"/>
    <w:rsid w:val="00C72ACD"/>
    <w:rsid w:val="00C76434"/>
    <w:rsid w:val="00C80205"/>
    <w:rsid w:val="00C812CA"/>
    <w:rsid w:val="00C8541B"/>
    <w:rsid w:val="00C8603B"/>
    <w:rsid w:val="00C95D35"/>
    <w:rsid w:val="00C9621E"/>
    <w:rsid w:val="00CA3460"/>
    <w:rsid w:val="00CC1292"/>
    <w:rsid w:val="00CC3ADB"/>
    <w:rsid w:val="00CD1C73"/>
    <w:rsid w:val="00CD6350"/>
    <w:rsid w:val="00CE4834"/>
    <w:rsid w:val="00CE7E76"/>
    <w:rsid w:val="00CF4850"/>
    <w:rsid w:val="00CF6A08"/>
    <w:rsid w:val="00D00A2F"/>
    <w:rsid w:val="00D00D00"/>
    <w:rsid w:val="00D04416"/>
    <w:rsid w:val="00D052E5"/>
    <w:rsid w:val="00D05F0F"/>
    <w:rsid w:val="00D06776"/>
    <w:rsid w:val="00D07C8F"/>
    <w:rsid w:val="00D310A4"/>
    <w:rsid w:val="00D31A33"/>
    <w:rsid w:val="00D42DD5"/>
    <w:rsid w:val="00D54C1C"/>
    <w:rsid w:val="00D61394"/>
    <w:rsid w:val="00D62334"/>
    <w:rsid w:val="00D65CB7"/>
    <w:rsid w:val="00D749C0"/>
    <w:rsid w:val="00D83EC3"/>
    <w:rsid w:val="00D963CD"/>
    <w:rsid w:val="00DA74F9"/>
    <w:rsid w:val="00DB261B"/>
    <w:rsid w:val="00DB655D"/>
    <w:rsid w:val="00DD7DF3"/>
    <w:rsid w:val="00DE1639"/>
    <w:rsid w:val="00DE720A"/>
    <w:rsid w:val="00E054BA"/>
    <w:rsid w:val="00E1454C"/>
    <w:rsid w:val="00E1641F"/>
    <w:rsid w:val="00E23F7D"/>
    <w:rsid w:val="00E25C1E"/>
    <w:rsid w:val="00E2645D"/>
    <w:rsid w:val="00E3540E"/>
    <w:rsid w:val="00E50E74"/>
    <w:rsid w:val="00E56708"/>
    <w:rsid w:val="00E57DC0"/>
    <w:rsid w:val="00E60D50"/>
    <w:rsid w:val="00E65319"/>
    <w:rsid w:val="00E654E3"/>
    <w:rsid w:val="00E7441E"/>
    <w:rsid w:val="00E75E87"/>
    <w:rsid w:val="00E80F5B"/>
    <w:rsid w:val="00E91836"/>
    <w:rsid w:val="00E93D14"/>
    <w:rsid w:val="00EA3288"/>
    <w:rsid w:val="00EA5B49"/>
    <w:rsid w:val="00EA77A5"/>
    <w:rsid w:val="00ED5508"/>
    <w:rsid w:val="00ED57DE"/>
    <w:rsid w:val="00ED6871"/>
    <w:rsid w:val="00EE14B3"/>
    <w:rsid w:val="00EE380D"/>
    <w:rsid w:val="00EE444D"/>
    <w:rsid w:val="00EE6932"/>
    <w:rsid w:val="00F0343C"/>
    <w:rsid w:val="00F1351F"/>
    <w:rsid w:val="00F16680"/>
    <w:rsid w:val="00F17680"/>
    <w:rsid w:val="00F17CC6"/>
    <w:rsid w:val="00F23144"/>
    <w:rsid w:val="00F43774"/>
    <w:rsid w:val="00F54060"/>
    <w:rsid w:val="00F60D98"/>
    <w:rsid w:val="00F60F9F"/>
    <w:rsid w:val="00F65A36"/>
    <w:rsid w:val="00F66F55"/>
    <w:rsid w:val="00F81CA1"/>
    <w:rsid w:val="00F8247C"/>
    <w:rsid w:val="00F84EF3"/>
    <w:rsid w:val="00F85C46"/>
    <w:rsid w:val="00F96B4C"/>
    <w:rsid w:val="00F96CED"/>
    <w:rsid w:val="00F9784B"/>
    <w:rsid w:val="00FB0199"/>
    <w:rsid w:val="00FB1D1B"/>
    <w:rsid w:val="00FB3F58"/>
    <w:rsid w:val="00FC1F1C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46"/>
    <o:shapelayout v:ext="edit">
      <o:idmap v:ext="edit" data="1"/>
    </o:shapelayout>
  </w:shapeDefaults>
  <w:decimalSymbol w:val=","/>
  <w:listSeparator w:val=";"/>
  <w14:docId w14:val="4A34DC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uiPriority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74F38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8"/>
      </w:numPr>
      <w:spacing w:before="120" w:after="60" w:line="336" w:lineRule="auto"/>
      <w:ind w:hanging="218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1"/>
      </w:numPr>
      <w:ind w:left="851"/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2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74F38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uiPriority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74F38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8"/>
      </w:numPr>
      <w:spacing w:before="120" w:after="60" w:line="336" w:lineRule="auto"/>
      <w:ind w:hanging="218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1"/>
      </w:numPr>
      <w:ind w:left="851"/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2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74F38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46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uzp.gov.pl/baza-wiedzy/prawo-zamowien-publicznych-regulacje/prawo-krajowe/jednolity-europejski-dokument-zamowienia" TargetMode="External"/><Relationship Id="rId18" Type="http://schemas.openxmlformats.org/officeDocument/2006/relationships/hyperlink" Target="http://platformazakupowa.pl" TargetMode="External"/><Relationship Id="rId26" Type="http://schemas.openxmlformats.org/officeDocument/2006/relationships/hyperlink" Target="https://platformazakupowa.pl/" TargetMode="Externa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platformazakupowa.pl/" TargetMode="External"/><Relationship Id="rId34" Type="http://schemas.openxmlformats.org/officeDocument/2006/relationships/hyperlink" Target="https://platformazakupowa.pl/pn/us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espd.uzp.gov.pl/" TargetMode="External"/><Relationship Id="rId17" Type="http://schemas.openxmlformats.org/officeDocument/2006/relationships/hyperlink" Target="https://platformazakupowa.pl/pn/us" TargetMode="External"/><Relationship Id="rId25" Type="http://schemas.openxmlformats.org/officeDocument/2006/relationships/hyperlink" Target="https://platformazakupowa.pl/strona/45-instrukcje" TargetMode="External"/><Relationship Id="rId33" Type="http://schemas.openxmlformats.org/officeDocument/2006/relationships/hyperlink" Target="https://platformazakupowa.pl/strona/45-instrukcje" TargetMode="External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platformazakupowa.pl/pn/us" TargetMode="External"/><Relationship Id="rId20" Type="http://schemas.openxmlformats.org/officeDocument/2006/relationships/hyperlink" Target="https://platformazakupowa.pl/" TargetMode="External"/><Relationship Id="rId29" Type="http://schemas.openxmlformats.org/officeDocument/2006/relationships/hyperlink" Target="http://platformazakupowa.p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platformazakupowa.pl/pn/us" TargetMode="External"/><Relationship Id="rId24" Type="http://schemas.openxmlformats.org/officeDocument/2006/relationships/hyperlink" Target="https://platformazakupowa.pl/" TargetMode="External"/><Relationship Id="rId32" Type="http://schemas.openxmlformats.org/officeDocument/2006/relationships/hyperlink" Target="http://platformazakupowa.pl" TargetMode="External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platformazakupowa.pl/pn/us" TargetMode="External"/><Relationship Id="rId23" Type="http://schemas.openxmlformats.org/officeDocument/2006/relationships/hyperlink" Target="https://platformazakupowa.pl/strona/45-instrukcje" TargetMode="External"/><Relationship Id="rId28" Type="http://schemas.openxmlformats.org/officeDocument/2006/relationships/hyperlink" Target="https://platformazakupowa.pl/" TargetMode="External"/><Relationship Id="rId36" Type="http://schemas.openxmlformats.org/officeDocument/2006/relationships/hyperlink" Target="mailto:iod@us.edu.pl" TargetMode="External"/><Relationship Id="rId10" Type="http://schemas.openxmlformats.org/officeDocument/2006/relationships/hyperlink" Target="http://www.dzp.us.edu.pl" TargetMode="External"/><Relationship Id="rId19" Type="http://schemas.openxmlformats.org/officeDocument/2006/relationships/hyperlink" Target="mailto:dzp@us.edu.pl" TargetMode="External"/><Relationship Id="rId31" Type="http://schemas.openxmlformats.org/officeDocument/2006/relationships/hyperlink" Target="http://platformazakupowa.pl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dzp@us.edu.pl" TargetMode="External"/><Relationship Id="rId14" Type="http://schemas.openxmlformats.org/officeDocument/2006/relationships/hyperlink" Target="https://platformazakupowa.pl/" TargetMode="External"/><Relationship Id="rId22" Type="http://schemas.openxmlformats.org/officeDocument/2006/relationships/hyperlink" Target="https://platformazakupowa.pl/strona/1-regulamin" TargetMode="External"/><Relationship Id="rId27" Type="http://schemas.openxmlformats.org/officeDocument/2006/relationships/hyperlink" Target="https://platformazakupowa.pl/pn/us" TargetMode="External"/><Relationship Id="rId30" Type="http://schemas.openxmlformats.org/officeDocument/2006/relationships/hyperlink" Target="https://platformazakupowa.pl/pn/us" TargetMode="External"/><Relationship Id="rId35" Type="http://schemas.openxmlformats.org/officeDocument/2006/relationships/hyperlink" Target="mailto:administrator.danych@us.edu.pl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F0B870-84CC-43FC-88FF-55716F016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35</Pages>
  <Words>10950</Words>
  <Characters>65701</Characters>
  <Application>Microsoft Office Word</Application>
  <DocSecurity>0</DocSecurity>
  <Lines>547</Lines>
  <Paragraphs>152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76499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Artur Baran</cp:lastModifiedBy>
  <cp:revision>3</cp:revision>
  <cp:lastPrinted>2021-03-10T06:59:00Z</cp:lastPrinted>
  <dcterms:created xsi:type="dcterms:W3CDTF">2021-03-10T09:43:00Z</dcterms:created>
  <dcterms:modified xsi:type="dcterms:W3CDTF">2021-03-10T09:44:00Z</dcterms:modified>
</cp:coreProperties>
</file>