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D681" w14:textId="0E015313" w:rsidR="0009489F" w:rsidRDefault="0009489F" w:rsidP="0009489F">
      <w:pPr>
        <w:ind w:left="360"/>
        <w:jc w:val="right"/>
      </w:pPr>
      <w:r>
        <w:t>Węgliniec, dnia</w:t>
      </w:r>
      <w:r w:rsidR="00721F9F">
        <w:t xml:space="preserve"> </w:t>
      </w:r>
      <w:r w:rsidR="00AB2C42">
        <w:t>1</w:t>
      </w:r>
      <w:r w:rsidR="00C951F7">
        <w:t>9</w:t>
      </w:r>
      <w:r w:rsidR="00721F9F">
        <w:t>.0</w:t>
      </w:r>
      <w:r w:rsidR="002065B2">
        <w:t>4</w:t>
      </w:r>
      <w:r w:rsidR="00721F9F">
        <w:t>.2024 r.</w:t>
      </w:r>
      <w:r>
        <w:t xml:space="preserve"> </w:t>
      </w:r>
    </w:p>
    <w:p w14:paraId="7DB2B79F" w14:textId="23FFEBBE" w:rsidR="002E17A2" w:rsidRPr="002E17A2" w:rsidRDefault="002E17A2" w:rsidP="002E17A2">
      <w:r w:rsidRPr="002E17A2">
        <w:t>ZI.2.1.1.202</w:t>
      </w:r>
      <w:r>
        <w:t>4</w:t>
      </w:r>
      <w:r w:rsidRPr="002E17A2">
        <w:t>.ZP.</w:t>
      </w:r>
      <w:r w:rsidR="00C951F7">
        <w:t>5</w:t>
      </w:r>
      <w:r>
        <w:t xml:space="preserve"> </w:t>
      </w:r>
      <w:r w:rsidRPr="002E17A2">
        <w:t>-</w:t>
      </w:r>
      <w:r>
        <w:t xml:space="preserve"> </w:t>
      </w:r>
      <w:r w:rsidRPr="002E17A2">
        <w:t>1</w:t>
      </w:r>
    </w:p>
    <w:p w14:paraId="7EA6A1F5" w14:textId="26B7B956" w:rsidR="0009489F" w:rsidRPr="002F1DB7" w:rsidRDefault="0009489F" w:rsidP="002F1DB7">
      <w:pPr>
        <w:rPr>
          <w:iCs/>
          <w:sz w:val="20"/>
          <w:szCs w:val="20"/>
        </w:rPr>
      </w:pPr>
    </w:p>
    <w:p w14:paraId="59A040F1" w14:textId="77777777" w:rsidR="0009489F" w:rsidRDefault="0009489F" w:rsidP="0081736B">
      <w:pPr>
        <w:jc w:val="center"/>
        <w:rPr>
          <w:sz w:val="20"/>
          <w:szCs w:val="20"/>
        </w:rPr>
      </w:pPr>
    </w:p>
    <w:p w14:paraId="73E85103" w14:textId="77777777" w:rsidR="0009489F" w:rsidRPr="004230D0" w:rsidRDefault="0009489F" w:rsidP="0009489F">
      <w:pPr>
        <w:jc w:val="center"/>
        <w:rPr>
          <w:b/>
          <w:bCs/>
          <w:sz w:val="22"/>
          <w:szCs w:val="22"/>
        </w:rPr>
      </w:pPr>
      <w:r w:rsidRPr="004230D0">
        <w:rPr>
          <w:b/>
          <w:bCs/>
          <w:sz w:val="22"/>
          <w:szCs w:val="22"/>
        </w:rPr>
        <w:t xml:space="preserve">BURMISTRZ </w:t>
      </w:r>
    </w:p>
    <w:p w14:paraId="3278DCC6" w14:textId="0590C68B" w:rsidR="0009489F" w:rsidRPr="004230D0" w:rsidRDefault="0009489F" w:rsidP="0009489F">
      <w:pPr>
        <w:jc w:val="center"/>
        <w:rPr>
          <w:b/>
          <w:bCs/>
          <w:i/>
          <w:sz w:val="22"/>
          <w:szCs w:val="22"/>
        </w:rPr>
      </w:pPr>
      <w:r w:rsidRPr="004230D0">
        <w:rPr>
          <w:b/>
          <w:bCs/>
          <w:sz w:val="22"/>
          <w:szCs w:val="22"/>
        </w:rPr>
        <w:t>GMINY I MIA</w:t>
      </w:r>
      <w:r w:rsidR="002E17A2">
        <w:rPr>
          <w:b/>
          <w:bCs/>
          <w:sz w:val="22"/>
          <w:szCs w:val="22"/>
        </w:rPr>
        <w:t>S</w:t>
      </w:r>
      <w:r w:rsidRPr="004230D0">
        <w:rPr>
          <w:b/>
          <w:bCs/>
          <w:sz w:val="22"/>
          <w:szCs w:val="22"/>
        </w:rPr>
        <w:t>TA WĘGLINIEC</w:t>
      </w:r>
    </w:p>
    <w:p w14:paraId="61BA54FF" w14:textId="77777777" w:rsidR="0009489F" w:rsidRDefault="0009489F" w:rsidP="0009489F">
      <w:pPr>
        <w:jc w:val="center"/>
      </w:pPr>
      <w:r>
        <w:t>z</w:t>
      </w:r>
      <w:r w:rsidRPr="00F21F8E">
        <w:t xml:space="preserve"> siedzibą w </w:t>
      </w:r>
      <w:r>
        <w:t>Węglińcu przy ul. Sikorskiego 3</w:t>
      </w:r>
    </w:p>
    <w:p w14:paraId="445B95E6" w14:textId="77777777" w:rsidR="0009489F" w:rsidRDefault="0009489F" w:rsidP="0009489F">
      <w:pPr>
        <w:jc w:val="center"/>
      </w:pPr>
      <w:r>
        <w:t>Tel. 075-7711435, fax. 075-7712551</w:t>
      </w:r>
    </w:p>
    <w:p w14:paraId="08927B8A" w14:textId="77777777" w:rsidR="0009489F" w:rsidRPr="00863579" w:rsidRDefault="0009489F" w:rsidP="0009489F">
      <w:pPr>
        <w:jc w:val="center"/>
        <w:rPr>
          <w:iCs/>
        </w:rPr>
      </w:pPr>
      <w:r w:rsidRPr="00863579">
        <w:rPr>
          <w:iCs/>
        </w:rPr>
        <w:t>e-mail: wegliniec@wegliniec.pl</w:t>
      </w:r>
    </w:p>
    <w:p w14:paraId="769A0E95" w14:textId="77777777" w:rsidR="0009489F" w:rsidRPr="00863579" w:rsidRDefault="0009489F" w:rsidP="0009489F">
      <w:pPr>
        <w:jc w:val="center"/>
        <w:rPr>
          <w:i/>
          <w:sz w:val="20"/>
          <w:szCs w:val="20"/>
        </w:rPr>
      </w:pPr>
    </w:p>
    <w:p w14:paraId="0F2E65D7" w14:textId="77777777" w:rsidR="0009489F" w:rsidRDefault="0009489F" w:rsidP="0009489F">
      <w:pPr>
        <w:jc w:val="center"/>
      </w:pPr>
      <w:r>
        <w:t xml:space="preserve">Na </w:t>
      </w:r>
      <w:r w:rsidRPr="001D6E2F">
        <w:t>podstawie art. 2 ust. 1 pkt 1 ustawy z dnia 11 września 2019 r. Prawo</w:t>
      </w:r>
      <w:r>
        <w:t xml:space="preserve"> zamówień publicznych</w:t>
      </w:r>
    </w:p>
    <w:p w14:paraId="02059864" w14:textId="77777777" w:rsidR="0009489F" w:rsidRPr="004249EA" w:rsidRDefault="0009489F" w:rsidP="0009489F">
      <w:pPr>
        <w:jc w:val="center"/>
        <w:rPr>
          <w:b/>
        </w:rPr>
      </w:pPr>
    </w:p>
    <w:p w14:paraId="2BB3D90B" w14:textId="77777777" w:rsidR="0009489F" w:rsidRPr="008F2684" w:rsidRDefault="0009489F" w:rsidP="0009489F">
      <w:pPr>
        <w:jc w:val="center"/>
        <w:rPr>
          <w:b/>
          <w:sz w:val="28"/>
          <w:szCs w:val="28"/>
        </w:rPr>
      </w:pPr>
      <w:r w:rsidRPr="008F2684">
        <w:rPr>
          <w:b/>
          <w:sz w:val="28"/>
          <w:szCs w:val="28"/>
        </w:rPr>
        <w:t xml:space="preserve">ZAPRASZA </w:t>
      </w:r>
    </w:p>
    <w:p w14:paraId="778F8E13" w14:textId="39B07905" w:rsidR="002065B2" w:rsidRPr="00101CE4" w:rsidRDefault="002065B2" w:rsidP="002065B2">
      <w:pPr>
        <w:jc w:val="both"/>
      </w:pPr>
      <w:bookmarkStart w:id="0" w:name="_Hlk157078916"/>
      <w:r w:rsidRPr="00101CE4">
        <w:t xml:space="preserve">Do złożenia oferty cenowej na wykonanie zamówienia o wartości nieprzekraczającej 130.000,00 zł netto, polegającego na </w:t>
      </w:r>
      <w:bookmarkStart w:id="1" w:name="_Hlk71629373"/>
      <w:r w:rsidRPr="00101CE4">
        <w:t xml:space="preserve">wykonaniu zadania pn. </w:t>
      </w:r>
      <w:bookmarkStart w:id="2" w:name="_Hlk164412014"/>
      <w:r w:rsidRPr="00101CE4">
        <w:rPr>
          <w:b/>
          <w:bCs/>
        </w:rPr>
        <w:t>„</w:t>
      </w:r>
      <w:r w:rsidRPr="002065B2">
        <w:rPr>
          <w:b/>
          <w:bCs/>
        </w:rPr>
        <w:t>Pełnienie funkcji inspektora nadzoru inwestorskiego nad realizacją zadania „Termomodernizacja budynku użyteczności publicznej przy ul. Sikorskiego 40 w Węglińcu</w:t>
      </w:r>
      <w:r w:rsidRPr="00101CE4">
        <w:rPr>
          <w:b/>
          <w:bCs/>
        </w:rPr>
        <w:t>”</w:t>
      </w:r>
      <w:bookmarkEnd w:id="2"/>
      <w:r w:rsidRPr="00101CE4">
        <w:t>.</w:t>
      </w:r>
    </w:p>
    <w:bookmarkEnd w:id="1"/>
    <w:p w14:paraId="0EDC4A51" w14:textId="77777777" w:rsidR="002E17A2" w:rsidRPr="002E17A2" w:rsidRDefault="002E17A2" w:rsidP="002E17A2">
      <w:pPr>
        <w:jc w:val="both"/>
      </w:pPr>
    </w:p>
    <w:bookmarkEnd w:id="0"/>
    <w:p w14:paraId="3AC5821A" w14:textId="77777777" w:rsidR="002065B2" w:rsidRPr="00101CE4" w:rsidRDefault="002065B2" w:rsidP="002065B2">
      <w:pPr>
        <w:rPr>
          <w:rFonts w:eastAsia="MS Mincho"/>
          <w:lang w:eastAsia="ja-JP"/>
        </w:rPr>
      </w:pPr>
      <w:r w:rsidRPr="00101CE4">
        <w:rPr>
          <w:rFonts w:eastAsia="MS Mincho"/>
          <w:b/>
          <w:lang w:eastAsia="ja-JP"/>
        </w:rPr>
        <w:t>I. Opis przedmiotu zamówienia</w:t>
      </w:r>
    </w:p>
    <w:p w14:paraId="6EFA1BB3" w14:textId="60DF6EFB" w:rsidR="00ED2C56" w:rsidRPr="00ED2C56" w:rsidRDefault="009724F0" w:rsidP="00ED2C5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Zakres usługi obejmuje pełnienie funkcji inspektora nadzoru inwestorskiego</w:t>
      </w:r>
      <w:r w:rsidR="00ED2C56" w:rsidRPr="00ED2C56">
        <w:rPr>
          <w:b/>
          <w:bCs/>
          <w:lang w:eastAsia="en-US"/>
          <w14:ligatures w14:val="standardContextual"/>
        </w:rPr>
        <w:t xml:space="preserve"> </w:t>
      </w:r>
      <w:r w:rsidR="00ED2C56" w:rsidRPr="00ED2C56">
        <w:rPr>
          <w:lang w:eastAsia="en-US"/>
          <w14:ligatures w14:val="standardContextual"/>
        </w:rPr>
        <w:t xml:space="preserve">w niżej wymienionych specjalnościach: </w:t>
      </w:r>
    </w:p>
    <w:p w14:paraId="154D4F04" w14:textId="77777777" w:rsidR="00ED2C56" w:rsidRDefault="00ED2C56" w:rsidP="00ED2C56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  <w14:ligatures w14:val="standardContextual"/>
        </w:rPr>
      </w:pPr>
      <w:r w:rsidRPr="00ED2C56">
        <w:rPr>
          <w:lang w:eastAsia="en-US"/>
          <w14:ligatures w14:val="standardContextual"/>
        </w:rPr>
        <w:t xml:space="preserve">instalacyjnej w zakresie sieci, instalacji i urządzeń cieplnych, wentylacyjnych, gazowych, wodociągowych i kanalizacyjnych; </w:t>
      </w:r>
    </w:p>
    <w:p w14:paraId="50ED25DE" w14:textId="77777777" w:rsidR="00ED2C56" w:rsidRDefault="00ED2C56" w:rsidP="00ED2C56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  <w14:ligatures w14:val="standardContextual"/>
        </w:rPr>
      </w:pPr>
      <w:r w:rsidRPr="00ED2C56">
        <w:rPr>
          <w:lang w:eastAsia="en-US"/>
          <w14:ligatures w14:val="standardContextual"/>
        </w:rPr>
        <w:t>konstrukcyjno-budowlanej</w:t>
      </w:r>
      <w:r>
        <w:rPr>
          <w:lang w:eastAsia="en-US"/>
          <w14:ligatures w14:val="standardContextual"/>
        </w:rPr>
        <w:t>,</w:t>
      </w:r>
      <w:r w:rsidRPr="00ED2C56">
        <w:rPr>
          <w:lang w:eastAsia="en-US"/>
          <w14:ligatures w14:val="standardContextual"/>
        </w:rPr>
        <w:t xml:space="preserve"> z pełnieniem funkcji koordynatora zespołu nadzoru inwestorskiego, </w:t>
      </w:r>
    </w:p>
    <w:p w14:paraId="2C4EA055" w14:textId="13A14D60" w:rsidR="00ED2C56" w:rsidRPr="00ED2C56" w:rsidRDefault="00ED2C56" w:rsidP="00ED2C56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  <w14:ligatures w14:val="standardContextual"/>
        </w:rPr>
      </w:pPr>
      <w:r w:rsidRPr="00ED2C56">
        <w:rPr>
          <w:lang w:eastAsia="en-US"/>
          <w14:ligatures w14:val="standardContextual"/>
        </w:rPr>
        <w:t>instalacyjnej w zakresie sieci, instalacji i urządzeń elektrycznych i</w:t>
      </w:r>
      <w:r>
        <w:rPr>
          <w:lang w:eastAsia="en-US"/>
          <w14:ligatures w14:val="standardContextual"/>
        </w:rPr>
        <w:t xml:space="preserve"> </w:t>
      </w:r>
      <w:r w:rsidRPr="00ED2C56">
        <w:rPr>
          <w:lang w:eastAsia="en-US"/>
          <w14:ligatures w14:val="standardContextual"/>
        </w:rPr>
        <w:t xml:space="preserve">elektroenergetycznych. </w:t>
      </w:r>
    </w:p>
    <w:p w14:paraId="0E30CC6D" w14:textId="403F1FE6" w:rsidR="009724F0" w:rsidRPr="00ED2C56" w:rsidRDefault="00ED2C56" w:rsidP="00ED2C56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  <w14:ligatures w14:val="standardContextual"/>
        </w:rPr>
      </w:pPr>
      <w:r w:rsidRPr="00ED2C56">
        <w:rPr>
          <w:lang w:eastAsia="en-US"/>
          <w14:ligatures w14:val="standardContextual"/>
        </w:rPr>
        <w:t>Zakres przedmiotu zamówienia publicznego</w:t>
      </w:r>
      <w:r w:rsidRPr="00ED2C56">
        <w:rPr>
          <w:lang w:eastAsia="en-US"/>
          <w14:ligatures w14:val="standardContextual"/>
        </w:rPr>
        <w:t>,</w:t>
      </w:r>
      <w:r w:rsidRPr="00ED2C56">
        <w:rPr>
          <w:lang w:eastAsia="en-US"/>
          <w14:ligatures w14:val="standardContextual"/>
        </w:rPr>
        <w:t xml:space="preserve"> obejmuje </w:t>
      </w:r>
      <w:r w:rsidR="009724F0" w:rsidRPr="00ED2C56">
        <w:rPr>
          <w:lang w:eastAsia="en-US"/>
          <w14:ligatures w14:val="standardContextual"/>
        </w:rPr>
        <w:t xml:space="preserve">w szczególności: </w:t>
      </w:r>
    </w:p>
    <w:p w14:paraId="011F2514" w14:textId="77777777" w:rsidR="009724F0" w:rsidRPr="009724F0" w:rsidRDefault="009724F0" w:rsidP="009724F0">
      <w:pPr>
        <w:widowControl w:val="0"/>
        <w:numPr>
          <w:ilvl w:val="0"/>
          <w:numId w:val="13"/>
        </w:numPr>
        <w:shd w:val="clear" w:color="auto" w:fill="FFFFFF"/>
        <w:tabs>
          <w:tab w:val="left" w:pos="4662"/>
        </w:tabs>
        <w:spacing w:line="254" w:lineRule="auto"/>
        <w:ind w:right="10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ED2C56">
        <w:rPr>
          <w:rFonts w:eastAsia="Arial Unicode MS"/>
          <w:kern w:val="2"/>
          <w:lang w:bidi="pl-PL"/>
          <w14:ligatures w14:val="standardContextual"/>
        </w:rPr>
        <w:t xml:space="preserve">weryfikacja dokumentacji projektowej, zakończonej wydaniem opinii w zakresie zgodności z obowiązującymi przepisami i zasadami wiedzy </w:t>
      </w:r>
      <w:r w:rsidRPr="009724F0">
        <w:rPr>
          <w:rFonts w:eastAsia="Arial Unicode MS"/>
          <w:kern w:val="2"/>
          <w:lang w:bidi="pl-PL"/>
          <w14:ligatures w14:val="standardContextual"/>
        </w:rPr>
        <w:t>technicznej,</w:t>
      </w:r>
    </w:p>
    <w:p w14:paraId="22DE1B94" w14:textId="77777777" w:rsidR="009724F0" w:rsidRPr="009724F0" w:rsidRDefault="009724F0" w:rsidP="009724F0">
      <w:pPr>
        <w:widowControl w:val="0"/>
        <w:numPr>
          <w:ilvl w:val="0"/>
          <w:numId w:val="13"/>
        </w:numPr>
        <w:spacing w:line="254" w:lineRule="auto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weryfikacja kosztorysów i specyfikacji technicznych wykonania i odbioru robót,</w:t>
      </w:r>
    </w:p>
    <w:p w14:paraId="3DD4AFCB" w14:textId="77777777" w:rsidR="009724F0" w:rsidRPr="009724F0" w:rsidRDefault="009724F0" w:rsidP="009724F0">
      <w:pPr>
        <w:widowControl w:val="0"/>
        <w:numPr>
          <w:ilvl w:val="0"/>
          <w:numId w:val="13"/>
        </w:numPr>
        <w:spacing w:line="254" w:lineRule="auto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analizę merytoryczną dokumentacji technicznej celem właściwej realizacji pod względem kolejności robót, zastosowanych materiałów i rozwiązań technicznych,</w:t>
      </w:r>
    </w:p>
    <w:p w14:paraId="2368D87A" w14:textId="7408B4D7" w:rsidR="009724F0" w:rsidRPr="009724F0" w:rsidRDefault="009724F0" w:rsidP="009724F0">
      <w:pPr>
        <w:widowControl w:val="0"/>
        <w:numPr>
          <w:ilvl w:val="0"/>
          <w:numId w:val="13"/>
        </w:numPr>
        <w:spacing w:line="254" w:lineRule="auto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dokonywanie w imieniu Zamawiającego wszelkich zawiadomień właściwych organów zgodnie z obowiązującymi przepisami, a w szczególności ustawy Prawo budowlane, w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>tym m.in. o terminie rozpoczęcia budowy i zakończeniu budowy,</w:t>
      </w:r>
    </w:p>
    <w:p w14:paraId="08457453" w14:textId="77777777" w:rsidR="009724F0" w:rsidRPr="009724F0" w:rsidRDefault="009724F0" w:rsidP="009724F0">
      <w:pPr>
        <w:widowControl w:val="0"/>
        <w:numPr>
          <w:ilvl w:val="0"/>
          <w:numId w:val="13"/>
        </w:numPr>
        <w:spacing w:line="254" w:lineRule="auto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przygotowanie niezbędnych dokumentów do przekazania placu budowy oraz udział w przekazaniu placu budowy przez Zamawiającego, </w:t>
      </w:r>
    </w:p>
    <w:p w14:paraId="6B8C49E0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Arial Unicode MS"/>
          <w:kern w:val="2"/>
          <w:lang w:eastAsia="en-US"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przekazanie wykonawcy robót budowlanych dziennika budowy oraz weryfikowanie bieżących pisemnych zapisów w dzienniku budowy, </w:t>
      </w:r>
    </w:p>
    <w:p w14:paraId="7FFAF947" w14:textId="4DA25928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Arial Unicode MS"/>
          <w:kern w:val="2"/>
          <w:lang w:eastAsia="en-US"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nadzór nad zgodnością wykonawstwa robót z dokumentacją projektową, umową o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>wykonanie robót budowlanych, wymaganiami Zamawiającego oraz obowiązującymi przepisami, wiedzą techniczną i sztuką budowlaną, w zakresie rozwiązań funkcjonalno-użytkowych, technicznych, technologicznych i materiałowych, jakości, trwałości i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>estetyki wykonania,</w:t>
      </w:r>
    </w:p>
    <w:p w14:paraId="5A3A1001" w14:textId="732DB2D2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ochrona interesów Zamawiającego w zakresie spraw technicznych i ekonomicznych w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 xml:space="preserve">ramach dokumentacji projektowej, o której mowa w pkt. 1, prawa budowlanego oraz umowy na realizację robót budowlanych, </w:t>
      </w:r>
    </w:p>
    <w:p w14:paraId="0084CFE8" w14:textId="074C3B31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lastRenderedPageBreak/>
        <w:t>nadzór nad prawidłowością dokumentowania robót związanych z wywożeniem, składowaniem lub utylizacją materiałów odpadowych i pochodzących z rozbiórki w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 xml:space="preserve">ramach realizowanych robót budowlanych, </w:t>
      </w:r>
    </w:p>
    <w:p w14:paraId="0228AD15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weryfikacja przedkładanych przez wykonawcę robót budowlanych potwierdzeń zagospodarowania odpadów, zgodnie z powszechnie obowiązującymi przepisami, </w:t>
      </w:r>
    </w:p>
    <w:p w14:paraId="6D84C223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reprezentowanie Zamawiającego na terenie budowy, </w:t>
      </w:r>
    </w:p>
    <w:p w14:paraId="1918B74E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wydawanie wykonawcy robót budowlanych wszystkich poleceń na piśmie, a także prowadzenie korespondencji z wykonawcą robót budowlanych i Zamawiającym, </w:t>
      </w:r>
    </w:p>
    <w:p w14:paraId="643CFCEE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dojazd i pobyt na placu budowy w ilości niezbędnej do prawidłowego sprawowania nadzoru, począwszy od dnia rozpoczęcia robót budowlanych nie rzadziej jednak niż raz w tygodniu, a także na każde wezwanie Zamawiającego i wykonawcy robót budowlanych, </w:t>
      </w:r>
    </w:p>
    <w:p w14:paraId="12C02F40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pobyt na terenie budowy każdorazowo będzie potwierdzony w dzienniku budowy oraz w sporządzonym protokole, </w:t>
      </w:r>
    </w:p>
    <w:p w14:paraId="71E1563B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rozwiązywanie bieżących problemów technicznych w trakcie realizacji zadania, nadzorowanie zgodności wykonywanych robót budowlanych z projektem budowlanym, pozwoleniem na budowę, specyfikacją techniczną wykonania i odbioru robót budowlanych, przepisami prawa i zasadami wiedzy technicznej, </w:t>
      </w:r>
    </w:p>
    <w:p w14:paraId="6CB6072C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uzgadnianie niezbędnych zmian w dokumentacji projektowej z jej autorem oraz wnioskowanie do Zamawiającego o wprowadzenie ich przez projektanta w ramach nadzoru autorskiego, jeżeli zajdzie konieczność zmian, </w:t>
      </w:r>
    </w:p>
    <w:p w14:paraId="1E3E1900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sprawdzenie przed rozpoczęciem robót budowlanych, czy spełnione zostały wymagania dotyczące bezpieczeństwa ruchu (obejmujące również poruszanie się po terenie budowy) oraz czy prace budowlane zostały zorganizowane z uwzględnieniem zasad bezpieczeństwa i ochrony zdrowia, </w:t>
      </w:r>
    </w:p>
    <w:p w14:paraId="4F51CBC6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przeprowadzanie regularnych inspekcji terenu budowy sprawdzających m.in.: prawidłowość i jakość wykonywanych robót, zabezpieczenie bezpieczeństwa i zdrowia, jakość używanych materiałów, itp., </w:t>
      </w:r>
    </w:p>
    <w:p w14:paraId="10033C4E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egzekwowanie od wykonawcy robót budowlanych zabezpieczenia przeciwpożarowego na terenie budowy oraz utrzymania ogólnego porządku na budowie, </w:t>
      </w:r>
    </w:p>
    <w:p w14:paraId="672D39DA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zapewnienie, aby były przestrzegane przedsięwzięcia dla ochrony środowiska w czasie trwania budowy i po wykonaniu obiektów stałych, </w:t>
      </w:r>
    </w:p>
    <w:p w14:paraId="4D113EE7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zatwierdzanie przez ewentualnych rysunków roboczych wykonawcy robót budowlanych i niezbędnych korekt tych rysunków, </w:t>
      </w:r>
    </w:p>
    <w:p w14:paraId="29A71489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bieżące zgłaszanie nadzorowi autorskiemu zastrzeżeń i ewentualnych zmian, wprowadzonych przez Zamawiającego lub wykonawcę robót budowlanych, </w:t>
      </w:r>
    </w:p>
    <w:p w14:paraId="09CBA5D6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zaopiniowanie projektu organizacji ruchu na czas budowy sporządzonego przez wykonawcę robót budowlanych oraz zatwierdzenie proponowanych metod wykonania robót budowlanych, włączając w to roboty tymczasowe zaproponowane przez wykonawcę robót budowlanych, w terminie do 7 dni roboczych od dnia otrzymania, po uprzednim zatwierdzeniu przez inspektora nadzoru odpowiedniej branży, </w:t>
      </w:r>
    </w:p>
    <w:p w14:paraId="64A5C2F4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kontrolowanie źródeł pozyskania materiałów oraz sprawdzanie uprawnień, dokumentów i świadectw potwierdzających umiejętność personelu realizującego roboty, np. obsługę maszyn, </w:t>
      </w:r>
    </w:p>
    <w:p w14:paraId="4634FE08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zatwierdzanie atestów i receptur przedstawionych przez wykonawcę robót budowlanych, </w:t>
      </w:r>
    </w:p>
    <w:p w14:paraId="7A024841" w14:textId="2C11437D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sprawdzanie i potwierdzanie, przed wbudowaniem, jakości stosowanych i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 xml:space="preserve">dostarczanych materiałów budowlanych, urządzeń i wyposażenia w zakresie </w:t>
      </w:r>
      <w:r w:rsidRPr="009724F0">
        <w:rPr>
          <w:rFonts w:eastAsia="Arial Unicode MS"/>
          <w:kern w:val="2"/>
          <w:lang w:bidi="pl-PL"/>
          <w14:ligatures w14:val="standardContextual"/>
        </w:rPr>
        <w:lastRenderedPageBreak/>
        <w:t>dopuszczenia do stosowania w budownictwie zgodnie z wymogami określonymi w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>ustawie z dnia 16.04.2004r. o wyrobach budowlanych,</w:t>
      </w:r>
    </w:p>
    <w:p w14:paraId="449ACD2A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zatwierdzenie materiałów budowlanych, urządzeń i wyposażenia przewidzianych przez wykonawcę robót budowlanych do wbudowania oraz formułowanie zaleceń dotyczących wszelkich certyfikatów, atestów, dokumentów jakości, aprobat, deklaracji zgodności, gwarancji, praw własności, itp., w celu nie dopuszczenia do wbudowania materiałów wadliwych lub nie dopuszczonych do stosowania, </w:t>
      </w:r>
    </w:p>
    <w:p w14:paraId="01BD9F4D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kontrolowanie sposobu składowania i przechowywania materiałów, </w:t>
      </w:r>
    </w:p>
    <w:p w14:paraId="6294F4AF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czuwanie nad jakością wykonywanych robót,</w:t>
      </w:r>
    </w:p>
    <w:p w14:paraId="077BC1C2" w14:textId="7B02A14C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organizowanie, prowadzenie i protokołowanie cotygodniowych rad budowy z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 xml:space="preserve">udziałem: kierownika budowy, przedstawicieli wykonawcy robót budowlanych oraz przedstawicieli Zamawiającego, </w:t>
      </w:r>
    </w:p>
    <w:p w14:paraId="31C4F456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organizowanie, oraz przeprowadzenie odbiorów robót ulegających zakryciu lub zanikających, oraz odbiorów: częściowych i końcowego robót, tj. podjęcie wszelkich niezbędnych czynności dla prawidłowego przeprowadzenia w/w odbiorów z udziałem Zamawiającego i wykonawcy robót budowlanych,</w:t>
      </w:r>
    </w:p>
    <w:p w14:paraId="6BDE5E4E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sporządzanie protokołów odbiorów częściowych robót z uwzględnieniem zapisów harmonogramu rzeczowo – finansowego realizacji zamówienia potwierdzonego przez Zamawiającego,</w:t>
      </w:r>
    </w:p>
    <w:p w14:paraId="4CD4D916" w14:textId="368A9E9A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nadzorowanie wykonania przez wykonawcę robót zaleceń komisji odbiorowej i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 xml:space="preserve">usunięcia stwierdzonych wad, usterek dających się naprawić, </w:t>
      </w:r>
    </w:p>
    <w:p w14:paraId="1C98F97C" w14:textId="0153EFBF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rFonts w:eastAsia="Arial Unicode MS"/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>uczestniczenie w próbach i odbiorach technicznych, potwierdzanie faktycznie wykonanych robót budowlanych oraz usuniętych wad, zapewnienie nadzoru i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>akceptacji przeprowadzonych testów technologicznych rozruchów urządzeń i</w:t>
      </w:r>
      <w:r>
        <w:rPr>
          <w:rFonts w:eastAsia="Arial Unicode MS"/>
          <w:kern w:val="2"/>
          <w:lang w:bidi="pl-PL"/>
          <w14:ligatures w14:val="standardContextual"/>
        </w:rPr>
        <w:t> </w:t>
      </w:r>
      <w:r w:rsidRPr="009724F0">
        <w:rPr>
          <w:rFonts w:eastAsia="Arial Unicode MS"/>
          <w:kern w:val="2"/>
          <w:lang w:bidi="pl-PL"/>
          <w14:ligatures w14:val="standardContextual"/>
        </w:rPr>
        <w:t xml:space="preserve">wyposażenia, </w:t>
      </w:r>
    </w:p>
    <w:p w14:paraId="33A7D161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pełnienie nadzoru nad przeprowadzeniem wszelkich testów, prób i rozruchów oraz przeglądów, </w:t>
      </w:r>
    </w:p>
    <w:p w14:paraId="48184D14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zatwierdzenie opracowanych przez wykonawcę robót budowlanych: wszelkich wymaganych instrukcji eksploatacyjnych, dokumentacji rozruchowej i instrukcji obsługi, w celu ułatwienia przekazywania obiektu do eksploatacji przyszłemu użytkownikowi, </w:t>
      </w:r>
    </w:p>
    <w:p w14:paraId="6751E61C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akceptacja wyników wszelkich prób przed oddaniem obiektu do eksploatacji,</w:t>
      </w:r>
    </w:p>
    <w:p w14:paraId="4BF5A4F3" w14:textId="6F06DD56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sporządzanie pisemnych opinii dotyczących wad obiektu uznanych za nie nadające się do usunięcia oraz wnioskowanie o obniżenie wynagrodzenia wykonawcy robót z</w:t>
      </w:r>
      <w:r>
        <w:rPr>
          <w:lang w:eastAsia="en-US"/>
          <w14:ligatures w14:val="standardContextual"/>
        </w:rPr>
        <w:t> </w:t>
      </w:r>
      <w:r w:rsidRPr="009724F0">
        <w:rPr>
          <w:lang w:eastAsia="en-US"/>
          <w14:ligatures w14:val="standardContextual"/>
        </w:rPr>
        <w:t xml:space="preserve">określeniem utraty wartości robót budowlanych i kwot obniżonego wynagrodzenia za te roboty, </w:t>
      </w:r>
    </w:p>
    <w:p w14:paraId="29C5E3E2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żądanie od wykonawcy robót budowlanych, kierownika budowy lub kierowników robót, dokonania poprawek bądź ponownego wykonania wadliwie wykonanych robót budowlanych, a także wstrzymania ich dalszego wykonywania w przypadku, gdy ich kontynuacja mogłaby wywołać zagrożenie bądź spowodować niedopuszczalną niezgodność z projektem lub pozwoleniem na budowę, </w:t>
      </w:r>
    </w:p>
    <w:p w14:paraId="27C41445" w14:textId="67A0A2DA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kontrola jakości robót w zakresie zgodności z dokumentacją projektową, normami i specyfikacjami technicznymi, w zakresie wymaganych prób i badań w</w:t>
      </w:r>
      <w:r>
        <w:rPr>
          <w:lang w:eastAsia="en-US"/>
          <w14:ligatures w14:val="standardContextual"/>
        </w:rPr>
        <w:t> </w:t>
      </w:r>
      <w:r w:rsidRPr="009724F0">
        <w:rPr>
          <w:lang w:eastAsia="en-US"/>
          <w14:ligatures w14:val="standardContextual"/>
        </w:rPr>
        <w:t>zaakceptowanym laboratorium dla potwierdzenia osiągnięcia zakładanych parametrów przy odbiorze końcowym,</w:t>
      </w:r>
    </w:p>
    <w:p w14:paraId="284A5344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sprawdzanie poprawności opracowania dokumentacji powykonawczej oraz ocena jej zgodności z faktycznie wykonanymi robotami budowlanymi, weryfikacja rysunków powykonawczych dostarczonych przez wykonawcę robót oraz weryfikacja robót </w:t>
      </w:r>
      <w:r w:rsidRPr="009724F0">
        <w:rPr>
          <w:lang w:eastAsia="en-US"/>
          <w14:ligatures w14:val="standardContextual"/>
        </w:rPr>
        <w:lastRenderedPageBreak/>
        <w:t xml:space="preserve">zinwentaryzowanych na geodezyjnych mapach powykonawczych, </w:t>
      </w:r>
    </w:p>
    <w:p w14:paraId="46691405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weryfikacja i zatwierdzenie przygotowanych przez wykonawcę robót budowlanych dokumentów wymaganych do zgłoszenia zakończenia budowy do organu nadzoru budowlanego, </w:t>
      </w:r>
    </w:p>
    <w:p w14:paraId="4831E61F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dokonywanie raz w roku przeglądu gwarancyjnego w okresie gwarancji przy współudziale wykonawcy robót i Zamawiającego oraz dokonanie przeglądu pogwarancyjnego i sporządzenie stosownych protokołów z tych przeglądów,</w:t>
      </w:r>
    </w:p>
    <w:p w14:paraId="3D561917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pisemne informowanie zamawiającego o wszelkich okolicznościach mogących mieć wpływ na terminowość oraz poprawność prowadzonych przez wykonawcę robót budowlanych, oraz zaistnienia okoliczności nieprzewidzianych w dokumentacji projektowej, </w:t>
      </w:r>
    </w:p>
    <w:p w14:paraId="2B0D5B6D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sporządzanie pisemnych opinii dotyczących wad obiektu, przyczyn niedotrzymania terminu na realizację robót budowlanych w terminie do 7 dni roboczych od dnia ich zaistnienia, </w:t>
      </w:r>
    </w:p>
    <w:p w14:paraId="3A7936CB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w przypadku odstąpienia od umowy przez strony umowy o roboty budowlane: </w:t>
      </w:r>
    </w:p>
    <w:p w14:paraId="5737ED8D" w14:textId="77777777" w:rsidR="009724F0" w:rsidRPr="009724F0" w:rsidRDefault="009724F0" w:rsidP="009724F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nadzorowanie robót budowlanych będących kontynuacją umowy na roboty budowlane, </w:t>
      </w:r>
    </w:p>
    <w:p w14:paraId="17A111F7" w14:textId="77777777" w:rsidR="009724F0" w:rsidRPr="009724F0" w:rsidRDefault="009724F0" w:rsidP="009724F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przeprowadzenie inwentaryzacji robót w toku, a także wycena kosztów tych robót w celu ostatecznego ich rozliczenia, </w:t>
      </w:r>
    </w:p>
    <w:p w14:paraId="193AFF1C" w14:textId="77777777" w:rsidR="009724F0" w:rsidRPr="009724F0" w:rsidRDefault="009724F0" w:rsidP="009724F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pełnienie nadzoru nad przejęciem placu budowy, nad robotami zabezpieczającymi, itp.</w:t>
      </w:r>
    </w:p>
    <w:p w14:paraId="07598880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contextualSpacing/>
        <w:jc w:val="both"/>
        <w:rPr>
          <w:kern w:val="2"/>
          <w:lang w:bidi="pl-PL"/>
          <w14:ligatures w14:val="standardContextual"/>
        </w:rPr>
      </w:pPr>
      <w:r w:rsidRPr="009724F0">
        <w:rPr>
          <w:rFonts w:eastAsia="Arial Unicode MS"/>
          <w:kern w:val="2"/>
          <w:lang w:bidi="pl-PL"/>
          <w14:ligatures w14:val="standardContextual"/>
        </w:rPr>
        <w:t xml:space="preserve">w przypadku sporów sądowych i innych sporów oraz spraw związanych z realizacją zamówienia, przekazanie w ustalonym terminie dokumentów i informacji o które wystąpi Zamawiający, </w:t>
      </w:r>
    </w:p>
    <w:p w14:paraId="49287BC5" w14:textId="77777777" w:rsidR="009724F0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 xml:space="preserve">przygotowanie materiałów, o które wystąpi Zamawiający, a w przypadku konieczności będzie brał udział w spotkaniach z przedstawicielami mediów tj. radio, telewizja, prasa. </w:t>
      </w:r>
    </w:p>
    <w:p w14:paraId="5108EFDB" w14:textId="3DBE50A4" w:rsidR="00381C8E" w:rsidRPr="009724F0" w:rsidRDefault="009724F0" w:rsidP="009724F0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54" w:lineRule="auto"/>
        <w:ind w:hanging="436"/>
        <w:jc w:val="both"/>
        <w:rPr>
          <w:lang w:eastAsia="en-US"/>
          <w14:ligatures w14:val="standardContextual"/>
        </w:rPr>
      </w:pPr>
      <w:r w:rsidRPr="009724F0">
        <w:rPr>
          <w:lang w:eastAsia="en-US"/>
          <w14:ligatures w14:val="standardContextual"/>
        </w:rPr>
        <w:t>przygotowanie końcowego sprawozdania z realizacji robót budowlanych i przekazanie w terminie na 5 dni przed planowanym zakończeniem robót budowlanych, nie później jednak niż w dniu odbioru końcowego robót budowlanych.</w:t>
      </w:r>
    </w:p>
    <w:p w14:paraId="673671AD" w14:textId="77777777" w:rsidR="00381C8E" w:rsidRPr="0081736B" w:rsidRDefault="00381C8E" w:rsidP="00720149">
      <w:pPr>
        <w:jc w:val="both"/>
        <w:rPr>
          <w:b/>
        </w:rPr>
      </w:pPr>
    </w:p>
    <w:p w14:paraId="73F1CB9B" w14:textId="34AA9EEF" w:rsidR="0009489F" w:rsidRDefault="0009489F" w:rsidP="0009489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1736B">
        <w:rPr>
          <w:b/>
        </w:rPr>
        <w:t>II</w:t>
      </w:r>
      <w:r w:rsidR="002F1DB7" w:rsidRPr="0081736B">
        <w:rPr>
          <w:b/>
        </w:rPr>
        <w:t>.</w:t>
      </w:r>
      <w:r w:rsidRPr="0081736B">
        <w:rPr>
          <w:b/>
        </w:rPr>
        <w:t xml:space="preserve"> Termin </w:t>
      </w:r>
      <w:r>
        <w:rPr>
          <w:b/>
        </w:rPr>
        <w:t>realizacji zamówienia</w:t>
      </w:r>
      <w:r w:rsidRPr="00696109">
        <w:t xml:space="preserve"> </w:t>
      </w:r>
    </w:p>
    <w:p w14:paraId="70AC1E67" w14:textId="4021D7ED" w:rsidR="00027982" w:rsidRPr="00461E7F" w:rsidRDefault="0009489F" w:rsidP="008C56D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F226C">
        <w:t xml:space="preserve">Wymagany termin </w:t>
      </w:r>
      <w:r w:rsidRPr="00C40B60">
        <w:t>wykonania zamówienia</w:t>
      </w:r>
      <w:bookmarkStart w:id="3" w:name="_Hlk131152591"/>
      <w:r w:rsidR="002065B2">
        <w:t xml:space="preserve">: </w:t>
      </w:r>
      <w:r w:rsidR="002065B2" w:rsidRPr="002065B2">
        <w:t xml:space="preserve">termin rozpoczęcia prac na dzień podpisania </w:t>
      </w:r>
      <w:r w:rsidR="002065B2" w:rsidRPr="00461E7F">
        <w:t>umowy oraz termin zakończenia prac na dzień zakończenia robót budowlanych objętych nadzorem inwestorskim. Przewidywany termin zakończenia: do 7 miesięcy od dnia podpisania umowy z Wykonawcą robót budowlanych.</w:t>
      </w:r>
    </w:p>
    <w:p w14:paraId="5646CD0D" w14:textId="161741D8" w:rsidR="00027982" w:rsidRPr="00461E7F" w:rsidRDefault="00027982" w:rsidP="00027982">
      <w:pPr>
        <w:ind w:left="360"/>
      </w:pPr>
    </w:p>
    <w:bookmarkEnd w:id="3"/>
    <w:p w14:paraId="0758A596" w14:textId="77777777" w:rsidR="0009489F" w:rsidRPr="00AF226C" w:rsidRDefault="0009489F" w:rsidP="0009489F">
      <w:pPr>
        <w:rPr>
          <w:b/>
          <w:color w:val="000000"/>
        </w:rPr>
      </w:pPr>
      <w:r w:rsidRPr="00461E7F">
        <w:rPr>
          <w:b/>
        </w:rPr>
        <w:t xml:space="preserve">III. Warunki </w:t>
      </w:r>
      <w:r w:rsidRPr="00AF226C">
        <w:rPr>
          <w:b/>
          <w:color w:val="000000"/>
        </w:rPr>
        <w:t xml:space="preserve">udziału w zaproszeniu do złożenia oferty cenowej </w:t>
      </w:r>
    </w:p>
    <w:p w14:paraId="089AECCA" w14:textId="7091E73F" w:rsidR="0009489F" w:rsidRDefault="002065B2" w:rsidP="002065B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bCs/>
          <w:color w:val="000000"/>
          <w:lang w:bidi="pl-PL"/>
        </w:rPr>
      </w:pPr>
      <w:r w:rsidRPr="002065B2">
        <w:rPr>
          <w:color w:val="000000"/>
        </w:rPr>
        <w:t>Zamawiający</w:t>
      </w:r>
      <w:r w:rsidR="00557770" w:rsidRPr="00557770">
        <w:rPr>
          <w:color w:val="000000"/>
        </w:rPr>
        <w:t xml:space="preserve"> wymaga wykazania przez wykonawcę ubiegającego się o udzielenia zamówienia, </w:t>
      </w:r>
      <w:r w:rsidR="00557770" w:rsidRPr="00557770">
        <w:rPr>
          <w:b/>
          <w:bCs/>
          <w:color w:val="000000"/>
          <w:lang w:bidi="pl-PL"/>
        </w:rPr>
        <w:t>spełnienia warunk</w:t>
      </w:r>
      <w:r w:rsidR="00557770">
        <w:rPr>
          <w:b/>
          <w:bCs/>
          <w:color w:val="000000"/>
          <w:lang w:bidi="pl-PL"/>
        </w:rPr>
        <w:t>u</w:t>
      </w:r>
      <w:r w:rsidR="00557770" w:rsidRPr="00557770">
        <w:rPr>
          <w:b/>
          <w:bCs/>
          <w:color w:val="000000"/>
          <w:lang w:bidi="pl-PL"/>
        </w:rPr>
        <w:t xml:space="preserve"> udziału w postępowaniu dotycząc</w:t>
      </w:r>
      <w:r w:rsidR="00557770">
        <w:rPr>
          <w:b/>
          <w:bCs/>
          <w:color w:val="000000"/>
          <w:lang w:bidi="pl-PL"/>
        </w:rPr>
        <w:t xml:space="preserve">ego </w:t>
      </w:r>
      <w:r w:rsidR="00557770" w:rsidRPr="00557770">
        <w:rPr>
          <w:b/>
          <w:bCs/>
          <w:color w:val="000000"/>
          <w:lang w:bidi="pl-PL"/>
        </w:rPr>
        <w:t>zdolności technicznej lub zawodowej</w:t>
      </w:r>
      <w:r w:rsidR="00557770">
        <w:rPr>
          <w:b/>
          <w:bCs/>
          <w:color w:val="000000"/>
          <w:lang w:bidi="pl-PL"/>
        </w:rPr>
        <w:t>.</w:t>
      </w:r>
    </w:p>
    <w:p w14:paraId="214F621F" w14:textId="38199CA2" w:rsidR="00557770" w:rsidRPr="00557770" w:rsidRDefault="00557770" w:rsidP="0055777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557770">
        <w:t>Warunek ten zostanie spełniony, jeżeli wykonawca</w:t>
      </w:r>
      <w:r>
        <w:t xml:space="preserve"> </w:t>
      </w:r>
      <w:r w:rsidRPr="00557770">
        <w:t xml:space="preserve">wykaże, że dysponuje co najmniej: </w:t>
      </w:r>
    </w:p>
    <w:p w14:paraId="09E7ECAE" w14:textId="32962F9A" w:rsidR="00557770" w:rsidRDefault="00557770" w:rsidP="00557770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</w:pPr>
      <w:r w:rsidRPr="00557770">
        <w:t>jedną osobą z uprawnieniami budowlanymi do kierowania robotami w specjalności konstrukcyjno-budowlanej bez ograniczeń w rozumieniu ustawy z dnia 7 lipca 1994 r. Prawo budowlane (Dz. U. z 20</w:t>
      </w:r>
      <w:r>
        <w:t>23</w:t>
      </w:r>
      <w:r w:rsidRPr="00557770">
        <w:t>r. poz. 6</w:t>
      </w:r>
      <w:r>
        <w:t>82</w:t>
      </w:r>
      <w:r w:rsidRPr="00557770">
        <w:t xml:space="preserve"> z późn. zm.) oraz Rozporządzenia Ministra Inwestycji i Rozwoju z dnia 29 kwietnia 2019r. w sprawie przygotowania zawodowego do wykonywania samodzielnych funkcji technicznych w budownictwie (Dz. U. z 2019r. poz. 831), która będzie pełniła funkcję koordynatora zespołu nadzoru inwestorskiego;</w:t>
      </w:r>
    </w:p>
    <w:p w14:paraId="33DD775E" w14:textId="3CB96B76" w:rsidR="00557770" w:rsidRDefault="00557770" w:rsidP="00557770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</w:pPr>
      <w:r w:rsidRPr="00557770">
        <w:t xml:space="preserve">jedną osobą z uprawnieniami budowlanymi do kierowania robotami w specjalności instalacyjnej w zakresie sieci, instalacji i urządzeń cieplnych, wentylacyjnych, gazowych, </w:t>
      </w:r>
      <w:r w:rsidRPr="00557770">
        <w:lastRenderedPageBreak/>
        <w:t>wodociągowych i kanalizacyjnych bez ograniczeń w rozumieniu ustawy z dnia 7 lipca 1994 r. Prawo budowlane (Dz. U. z 20</w:t>
      </w:r>
      <w:r>
        <w:t>23</w:t>
      </w:r>
      <w:r w:rsidRPr="00557770">
        <w:t>r., poz. 6</w:t>
      </w:r>
      <w:r>
        <w:t>82</w:t>
      </w:r>
      <w:r w:rsidRPr="00557770">
        <w:t xml:space="preserve"> z późn. zm. ) oraz Rozporządzenia Ministra Inwestycji i Rozwoju z dnia 29 kwietnia 2019r. w sprawie przygotowania zawodowego do wykonywania samodzielnych funkcji technicznych w budownictwie (Dz. U. z 2019r. poz. 831);</w:t>
      </w:r>
    </w:p>
    <w:p w14:paraId="5771D3CE" w14:textId="6C2E2E56" w:rsidR="00557770" w:rsidRPr="00557770" w:rsidRDefault="00557770" w:rsidP="00557770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</w:pPr>
      <w:r w:rsidRPr="00557770">
        <w:t>jedną osobą z uprawnieniami budowlanymi do kierowania robotami w specjalności instalacyjnej w zakresie sieci, instalacji i urządzeń elektrycznych i elektroenergetycznych bez ograniczeń w rozumieniu ustawy z dnia 7 lipca 1994 r. Prawo budowlane (Dz. U. z 20</w:t>
      </w:r>
      <w:r>
        <w:t>23</w:t>
      </w:r>
      <w:r w:rsidRPr="00557770">
        <w:t>r. poz. 6</w:t>
      </w:r>
      <w:r>
        <w:t>82</w:t>
      </w:r>
      <w:r w:rsidRPr="00557770">
        <w:t xml:space="preserve"> z późn. zm.) oraz Rozporządzenia Ministra Inwestycji i Rozwoju z dnia 29 kwietnia 2019r. w sprawie przygotowania zawodowego do wykonywania samodzielnych funkcji technicznych w budownictwie (Dz. U. z 2019r. poz. 831);</w:t>
      </w:r>
    </w:p>
    <w:p w14:paraId="39D1B335" w14:textId="44D75868" w:rsidR="00557770" w:rsidRPr="00F30057" w:rsidRDefault="00557770" w:rsidP="0055777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557770">
        <w:rPr>
          <w:bCs/>
          <w:lang w:bidi="pl-PL"/>
        </w:rPr>
        <w:t>Zamawiający uzna odpowiadające wyżej wymienionym i ważne uprawnienia budowlane  wydane na podstawie wcześniej obowiązujących przepisów, jeżeli będą potwierdzać  nieograniczony zakres.</w:t>
      </w:r>
    </w:p>
    <w:p w14:paraId="3A7ABCCD" w14:textId="77777777" w:rsidR="0009489F" w:rsidRDefault="0009489F" w:rsidP="0009489F">
      <w:pPr>
        <w:shd w:val="clear" w:color="auto" w:fill="FFFFFF"/>
        <w:spacing w:before="187" w:line="274" w:lineRule="exact"/>
        <w:ind w:left="1075" w:right="5" w:hanging="1075"/>
        <w:jc w:val="both"/>
        <w:rPr>
          <w:b/>
          <w:color w:val="000000"/>
        </w:rPr>
      </w:pPr>
      <w:r>
        <w:rPr>
          <w:b/>
          <w:color w:val="000000"/>
        </w:rPr>
        <w:t>IV</w:t>
      </w:r>
      <w:r w:rsidRPr="00AF226C">
        <w:rPr>
          <w:b/>
          <w:color w:val="000000"/>
        </w:rPr>
        <w:t xml:space="preserve">. Informacje o sposobie porozumiewania się </w:t>
      </w:r>
      <w:r>
        <w:rPr>
          <w:b/>
          <w:color w:val="000000"/>
        </w:rPr>
        <w:t>Zamawiającego</w:t>
      </w:r>
      <w:r w:rsidRPr="00AF226C">
        <w:rPr>
          <w:b/>
          <w:color w:val="000000"/>
        </w:rPr>
        <w:t xml:space="preserve"> </w:t>
      </w:r>
      <w:r>
        <w:rPr>
          <w:b/>
          <w:color w:val="000000"/>
        </w:rPr>
        <w:t xml:space="preserve">z Wykonawcami </w:t>
      </w:r>
    </w:p>
    <w:p w14:paraId="5B70BE46" w14:textId="77777777" w:rsid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AF226C">
        <w:rPr>
          <w:color w:val="000000"/>
        </w:rPr>
        <w:t>Oświadczenia, wnioski</w:t>
      </w:r>
      <w:r>
        <w:rPr>
          <w:color w:val="000000"/>
        </w:rPr>
        <w:t>,</w:t>
      </w:r>
      <w:r w:rsidRPr="00AF226C">
        <w:rPr>
          <w:color w:val="000000"/>
        </w:rPr>
        <w:t xml:space="preserve"> zawiadomienia oraz </w:t>
      </w:r>
      <w:r>
        <w:rPr>
          <w:color w:val="000000"/>
        </w:rPr>
        <w:t>informacje Zamawiający i Wykonawcy przeka</w:t>
      </w:r>
      <w:r w:rsidRPr="00AF226C">
        <w:rPr>
          <w:color w:val="000000"/>
        </w:rPr>
        <w:t>zują pisemnie, faksem, lub drogą elektroniczną.</w:t>
      </w:r>
    </w:p>
    <w:p w14:paraId="3CFED205" w14:textId="6E6D9041" w:rsidR="0009489F" w:rsidRP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2F1DB7">
        <w:rPr>
          <w:color w:val="000000"/>
        </w:rPr>
        <w:t xml:space="preserve">Osobą uprawnioną do kontaktowania się z Wykonawcami w sprawie przedmiotu zamówienia </w:t>
      </w:r>
      <w:r w:rsidR="002F1DB7">
        <w:rPr>
          <w:color w:val="000000"/>
        </w:rPr>
        <w:t xml:space="preserve">jest </w:t>
      </w:r>
      <w:r w:rsidR="002065B2" w:rsidRPr="002065B2">
        <w:rPr>
          <w:color w:val="000000"/>
        </w:rPr>
        <w:t xml:space="preserve">Pani Barbara Czapiewska – email: czapiewska@wegliniec.pl, </w:t>
      </w:r>
      <w:r w:rsidRPr="002F1DB7">
        <w:rPr>
          <w:color w:val="000000"/>
        </w:rPr>
        <w:t>w</w:t>
      </w:r>
      <w:r w:rsidR="002F1DB7">
        <w:rPr>
          <w:color w:val="000000"/>
        </w:rPr>
        <w:t> </w:t>
      </w:r>
      <w:r w:rsidRPr="002F1DB7">
        <w:rPr>
          <w:color w:val="000000"/>
        </w:rPr>
        <w:t xml:space="preserve">pozostałych sprawach Pani Monika </w:t>
      </w:r>
      <w:r w:rsidR="002F1DB7">
        <w:rPr>
          <w:color w:val="000000"/>
        </w:rPr>
        <w:t>Wieczorek</w:t>
      </w:r>
      <w:r w:rsidRPr="002F1DB7">
        <w:rPr>
          <w:color w:val="000000"/>
        </w:rPr>
        <w:t xml:space="preserve"> </w:t>
      </w:r>
      <w:bookmarkStart w:id="4" w:name="_Hlk131144958"/>
      <w:r w:rsidRPr="002F1DB7">
        <w:rPr>
          <w:color w:val="000000"/>
        </w:rPr>
        <w:t>–</w:t>
      </w:r>
      <w:bookmarkEnd w:id="4"/>
      <w:r w:rsidRPr="002F1DB7">
        <w:rPr>
          <w:color w:val="000000"/>
        </w:rPr>
        <w:t xml:space="preserve"> email: fryzowicz@wegliniec.pl</w:t>
      </w:r>
    </w:p>
    <w:p w14:paraId="16CBD965" w14:textId="77777777" w:rsidR="0009489F" w:rsidRDefault="0009489F" w:rsidP="0009489F">
      <w:pPr>
        <w:shd w:val="clear" w:color="auto" w:fill="FFFFFF"/>
        <w:spacing w:before="278" w:line="278" w:lineRule="exact"/>
        <w:ind w:left="5"/>
      </w:pPr>
      <w:r>
        <w:rPr>
          <w:b/>
          <w:color w:val="000000"/>
          <w:spacing w:val="-1"/>
        </w:rPr>
        <w:t xml:space="preserve">V. Opis </w:t>
      </w:r>
      <w:r w:rsidRPr="00D47586">
        <w:rPr>
          <w:b/>
          <w:color w:val="000000"/>
          <w:spacing w:val="-1"/>
        </w:rPr>
        <w:t>sposobu przygotowywania ofert</w:t>
      </w:r>
    </w:p>
    <w:p w14:paraId="255FA76C" w14:textId="77777777" w:rsidR="0009489F" w:rsidRPr="009570D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9570DB">
        <w:t>Ofertę należy sporządzić na formularzu załączonym do niniejszego zaproszenia.</w:t>
      </w:r>
    </w:p>
    <w:p w14:paraId="4AF1833B" w14:textId="00458698" w:rsidR="00483F1B" w:rsidRDefault="002F1DB7" w:rsidP="00483F1B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2F1DB7">
        <w:t xml:space="preserve">Ofertę wraz z wymaganymi dokumentami należy umieścić na platformazakupowa.pl pod adresem: </w:t>
      </w:r>
      <w:r w:rsidR="00483F1B" w:rsidRPr="00483F1B">
        <w:rPr>
          <w:u w:val="single"/>
        </w:rPr>
        <w:t>https://platformazakupowa.pl/pn/wegliniec</w:t>
      </w:r>
    </w:p>
    <w:p w14:paraId="33E7ED0B" w14:textId="2952075F" w:rsidR="00483F1B" w:rsidRDefault="00483F1B" w:rsidP="00483F1B">
      <w:pPr>
        <w:numPr>
          <w:ilvl w:val="1"/>
          <w:numId w:val="1"/>
        </w:numPr>
        <w:tabs>
          <w:tab w:val="num" w:pos="540"/>
        </w:tabs>
        <w:ind w:left="540"/>
        <w:jc w:val="both"/>
      </w:pPr>
      <w:r>
        <w:t xml:space="preserve">Szczegółowa instrukcja dla Wykonawców dotycząca złożenia, zmiany i wycofania oferty znajduje się na stronie internetowej pod adresem: </w:t>
      </w:r>
    </w:p>
    <w:p w14:paraId="67A384A9" w14:textId="6B9C40DA" w:rsidR="00483F1B" w:rsidRPr="002F1DB7" w:rsidRDefault="00483F1B" w:rsidP="00483F1B">
      <w:pPr>
        <w:ind w:left="567"/>
        <w:jc w:val="both"/>
      </w:pPr>
      <w:r>
        <w:t>https://platformazakupowa.pl/strona/45-instrukcje</w:t>
      </w:r>
    </w:p>
    <w:p w14:paraId="51A5021A" w14:textId="77777777" w:rsidR="0009489F" w:rsidRPr="009570D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9570DB">
        <w:t>Oferta ma być napisana w języku polskim, czytelną i trwałą techniką</w:t>
      </w:r>
      <w:r>
        <w:t>.</w:t>
      </w:r>
    </w:p>
    <w:p w14:paraId="56E1EE7D" w14:textId="064915E4" w:rsidR="0009489F" w:rsidRPr="00483F1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b/>
          <w:bCs/>
        </w:rPr>
      </w:pPr>
      <w:r w:rsidRPr="009570DB">
        <w:t xml:space="preserve">Oferta musi być podpisana przez osobę upoważnioną do reprezentowania firmy, zgodnie z formą reprezentacji </w:t>
      </w:r>
      <w:r>
        <w:t>Wykonawcy</w:t>
      </w:r>
      <w:r w:rsidRPr="009570DB">
        <w:t xml:space="preserve"> określoną w rejestrze handlowym lub innym dokumencie właściwym dla formy organizacji firmy </w:t>
      </w:r>
      <w:r>
        <w:t>Wykonawcy</w:t>
      </w:r>
      <w:r w:rsidRPr="009570DB">
        <w:t>.</w:t>
      </w:r>
    </w:p>
    <w:p w14:paraId="3CD986CC" w14:textId="77777777" w:rsidR="00483F1B" w:rsidRPr="002F1DB7" w:rsidRDefault="00483F1B" w:rsidP="00483F1B">
      <w:pPr>
        <w:tabs>
          <w:tab w:val="num" w:pos="720"/>
        </w:tabs>
        <w:jc w:val="both"/>
        <w:rPr>
          <w:b/>
          <w:bCs/>
        </w:rPr>
      </w:pPr>
    </w:p>
    <w:p w14:paraId="348727B9" w14:textId="653697C0" w:rsidR="0009489F" w:rsidRPr="00D47586" w:rsidRDefault="0009489F" w:rsidP="0009489F">
      <w:pPr>
        <w:rPr>
          <w:b/>
          <w:color w:val="000000"/>
        </w:rPr>
      </w:pPr>
      <w:r w:rsidRPr="00D47586">
        <w:rPr>
          <w:b/>
          <w:color w:val="000000"/>
        </w:rPr>
        <w:t>V</w:t>
      </w:r>
      <w:r w:rsidR="002F1DB7">
        <w:rPr>
          <w:b/>
          <w:color w:val="000000"/>
        </w:rPr>
        <w:t>I</w:t>
      </w:r>
      <w:r w:rsidRPr="00D47586">
        <w:rPr>
          <w:b/>
          <w:color w:val="000000"/>
        </w:rPr>
        <w:t>.</w:t>
      </w:r>
      <w:r>
        <w:rPr>
          <w:b/>
          <w:color w:val="000000"/>
        </w:rPr>
        <w:t xml:space="preserve">  </w:t>
      </w:r>
      <w:r w:rsidRPr="00D47586">
        <w:rPr>
          <w:b/>
          <w:color w:val="000000"/>
        </w:rPr>
        <w:t xml:space="preserve">Opis kryteriów, którymi </w:t>
      </w:r>
      <w:r>
        <w:rPr>
          <w:b/>
          <w:color w:val="000000"/>
        </w:rPr>
        <w:t>Zamawiający</w:t>
      </w:r>
      <w:r w:rsidRPr="00D47586">
        <w:rPr>
          <w:b/>
          <w:color w:val="000000"/>
        </w:rPr>
        <w:t xml:space="preserve"> będzie się kierował przy wyborze oferty </w:t>
      </w:r>
    </w:p>
    <w:p w14:paraId="400BB6C7" w14:textId="77777777" w:rsidR="0009489F" w:rsidRPr="000011F5" w:rsidRDefault="0009489F" w:rsidP="0009489F">
      <w:pPr>
        <w:autoSpaceDE w:val="0"/>
        <w:autoSpaceDN w:val="0"/>
        <w:adjustRightInd w:val="0"/>
        <w:ind w:left="365"/>
        <w:jc w:val="both"/>
      </w:pPr>
      <w:r w:rsidRPr="00A21F9F">
        <w:rPr>
          <w:color w:val="000000"/>
        </w:rPr>
        <w:t>Przy wyborze ofer</w:t>
      </w:r>
      <w:r>
        <w:rPr>
          <w:color w:val="000000"/>
        </w:rPr>
        <w:t>t</w:t>
      </w:r>
      <w:r w:rsidRPr="00A21F9F">
        <w:rPr>
          <w:color w:val="000000"/>
        </w:rPr>
        <w:t xml:space="preserve">y </w:t>
      </w:r>
      <w:r>
        <w:rPr>
          <w:color w:val="000000"/>
        </w:rPr>
        <w:t>Zamawiający</w:t>
      </w:r>
      <w:r w:rsidRPr="00A21F9F">
        <w:rPr>
          <w:color w:val="000000"/>
        </w:rPr>
        <w:t xml:space="preserve"> b</w:t>
      </w:r>
      <w:r>
        <w:rPr>
          <w:color w:val="000000"/>
        </w:rPr>
        <w:t>ę</w:t>
      </w:r>
      <w:r w:rsidRPr="00A21F9F">
        <w:rPr>
          <w:color w:val="000000"/>
        </w:rPr>
        <w:t>dzie si</w:t>
      </w:r>
      <w:r>
        <w:rPr>
          <w:color w:val="000000"/>
        </w:rPr>
        <w:t>ę</w:t>
      </w:r>
      <w:r w:rsidRPr="00A21F9F">
        <w:rPr>
          <w:color w:val="000000"/>
        </w:rPr>
        <w:t xml:space="preserve"> kierował kryterium: </w:t>
      </w:r>
    </w:p>
    <w:p w14:paraId="1C6FD094" w14:textId="7C43F0D1" w:rsidR="0009489F" w:rsidRDefault="0009489F" w:rsidP="0009489F">
      <w:pPr>
        <w:autoSpaceDE w:val="0"/>
        <w:autoSpaceDN w:val="0"/>
        <w:adjustRightInd w:val="0"/>
        <w:ind w:left="365"/>
        <w:jc w:val="both"/>
        <w:rPr>
          <w:color w:val="000000"/>
        </w:rPr>
      </w:pPr>
      <w:r>
        <w:rPr>
          <w:color w:val="000000"/>
        </w:rPr>
        <w:t xml:space="preserve">a) cena – 100 % </w:t>
      </w:r>
    </w:p>
    <w:p w14:paraId="08A180E8" w14:textId="77777777" w:rsidR="0009489F" w:rsidRDefault="0009489F" w:rsidP="0009489F">
      <w:pPr>
        <w:autoSpaceDE w:val="0"/>
        <w:autoSpaceDN w:val="0"/>
        <w:adjustRightInd w:val="0"/>
        <w:jc w:val="both"/>
      </w:pPr>
    </w:p>
    <w:p w14:paraId="36DAEE2B" w14:textId="77777777" w:rsidR="0009489F" w:rsidRPr="000011F5" w:rsidRDefault="0009489F" w:rsidP="0009489F">
      <w:pPr>
        <w:autoSpaceDE w:val="0"/>
        <w:autoSpaceDN w:val="0"/>
        <w:adjustRightInd w:val="0"/>
        <w:jc w:val="both"/>
        <w:rPr>
          <w:b/>
        </w:rPr>
      </w:pPr>
      <w:r w:rsidRPr="000011F5">
        <w:rPr>
          <w:b/>
        </w:rPr>
        <w:t>VII</w:t>
      </w:r>
      <w:r>
        <w:rPr>
          <w:b/>
        </w:rPr>
        <w:t>.</w:t>
      </w:r>
      <w:r w:rsidRPr="000011F5">
        <w:rPr>
          <w:b/>
        </w:rPr>
        <w:t xml:space="preserve"> Sposób oceny ofert </w:t>
      </w:r>
    </w:p>
    <w:p w14:paraId="07EFAFB5" w14:textId="557A6EA5" w:rsidR="0009489F" w:rsidRDefault="0009489F" w:rsidP="0009489F">
      <w:pPr>
        <w:autoSpaceDE w:val="0"/>
        <w:autoSpaceDN w:val="0"/>
        <w:adjustRightInd w:val="0"/>
        <w:ind w:left="284" w:hanging="279"/>
        <w:jc w:val="both"/>
      </w:pPr>
      <w:r>
        <w:t xml:space="preserve">      a) </w:t>
      </w:r>
      <w:r w:rsidRPr="00A21F9F">
        <w:t>oferta z</w:t>
      </w:r>
      <w:r>
        <w:t xml:space="preserve"> najniższą ceną/oferta badana x 100 </w:t>
      </w:r>
    </w:p>
    <w:p w14:paraId="11345C31" w14:textId="77777777" w:rsidR="0009489F" w:rsidRDefault="0009489F" w:rsidP="0009489F">
      <w:pPr>
        <w:rPr>
          <w:b/>
        </w:rPr>
      </w:pPr>
    </w:p>
    <w:p w14:paraId="20C18870" w14:textId="77777777" w:rsidR="0009489F" w:rsidRPr="009570DB" w:rsidRDefault="0009489F" w:rsidP="0009489F">
      <w:r w:rsidRPr="009570DB">
        <w:rPr>
          <w:b/>
        </w:rPr>
        <w:t>V</w:t>
      </w:r>
      <w:r>
        <w:rPr>
          <w:b/>
        </w:rPr>
        <w:t>III</w:t>
      </w:r>
      <w:r w:rsidRPr="009570DB">
        <w:rPr>
          <w:b/>
        </w:rPr>
        <w:t>. Oferta ma zawierać</w:t>
      </w:r>
      <w:r w:rsidRPr="009570DB">
        <w:t xml:space="preserve">: </w:t>
      </w:r>
    </w:p>
    <w:p w14:paraId="3B9BF2DA" w14:textId="77777777" w:rsidR="0009489F" w:rsidRDefault="0009489F" w:rsidP="00185532">
      <w:pPr>
        <w:numPr>
          <w:ilvl w:val="1"/>
          <w:numId w:val="5"/>
        </w:numPr>
        <w:tabs>
          <w:tab w:val="clear" w:pos="1085"/>
          <w:tab w:val="num" w:pos="567"/>
        </w:tabs>
        <w:ind w:left="284" w:hanging="284"/>
        <w:jc w:val="both"/>
      </w:pPr>
      <w:r w:rsidRPr="009570DB">
        <w:t xml:space="preserve">Ofertę cenową – wg formularza stanowiącego </w:t>
      </w:r>
      <w:r w:rsidRPr="00782918">
        <w:rPr>
          <w:b/>
        </w:rPr>
        <w:t>załącznik nr 1 do niniejszego zaproszenia</w:t>
      </w:r>
      <w:r w:rsidRPr="009570DB">
        <w:t>.</w:t>
      </w:r>
    </w:p>
    <w:p w14:paraId="5F9B0793" w14:textId="49110566" w:rsidR="008C56DA" w:rsidRPr="009570DB" w:rsidRDefault="008C56DA" w:rsidP="00185532">
      <w:pPr>
        <w:numPr>
          <w:ilvl w:val="1"/>
          <w:numId w:val="5"/>
        </w:numPr>
        <w:tabs>
          <w:tab w:val="clear" w:pos="1085"/>
          <w:tab w:val="num" w:pos="567"/>
        </w:tabs>
        <w:ind w:left="284" w:hanging="284"/>
        <w:jc w:val="both"/>
      </w:pPr>
      <w:r>
        <w:t xml:space="preserve">Wykaz osób – </w:t>
      </w:r>
      <w:r w:rsidRPr="008C56DA">
        <w:t xml:space="preserve">wg formularza stanowiącego </w:t>
      </w:r>
      <w:r w:rsidRPr="008C56DA">
        <w:rPr>
          <w:b/>
        </w:rPr>
        <w:t xml:space="preserve">załącznik nr </w:t>
      </w:r>
      <w:r>
        <w:rPr>
          <w:b/>
        </w:rPr>
        <w:t>3</w:t>
      </w:r>
      <w:r w:rsidRPr="008C56DA">
        <w:rPr>
          <w:b/>
        </w:rPr>
        <w:t xml:space="preserve"> do niniejszego zaproszenia</w:t>
      </w:r>
      <w:r w:rsidRPr="008C56DA">
        <w:t>.</w:t>
      </w:r>
    </w:p>
    <w:p w14:paraId="68C05794" w14:textId="77777777" w:rsidR="0009489F" w:rsidRPr="009570DB" w:rsidRDefault="0009489F" w:rsidP="00185532">
      <w:pPr>
        <w:numPr>
          <w:ilvl w:val="1"/>
          <w:numId w:val="5"/>
        </w:numPr>
        <w:tabs>
          <w:tab w:val="clear" w:pos="1085"/>
          <w:tab w:val="num" w:pos="567"/>
        </w:tabs>
        <w:autoSpaceDE w:val="0"/>
        <w:autoSpaceDN w:val="0"/>
        <w:adjustRightInd w:val="0"/>
        <w:ind w:left="284" w:hanging="284"/>
        <w:jc w:val="both"/>
      </w:pPr>
      <w:r w:rsidRPr="008948D7">
        <w:t>A</w:t>
      </w:r>
      <w:r w:rsidRPr="009570DB">
        <w:t>ktualny odpis z właściwego rejestru lub centralnej ewidencji i informacji działalności gospodarczej, jeżeli odrębne przepisy wymagają wpisu do rejestru lub ewidencji.</w:t>
      </w:r>
    </w:p>
    <w:p w14:paraId="35ECC66C" w14:textId="77777777" w:rsidR="0009489F" w:rsidRDefault="0009489F" w:rsidP="00185532">
      <w:pPr>
        <w:tabs>
          <w:tab w:val="num" w:pos="567"/>
        </w:tabs>
        <w:ind w:left="284" w:hanging="284"/>
        <w:rPr>
          <w:b/>
        </w:rPr>
      </w:pPr>
    </w:p>
    <w:p w14:paraId="5784E829" w14:textId="77777777" w:rsidR="0009489F" w:rsidRPr="009F136E" w:rsidRDefault="0009489F" w:rsidP="00185532">
      <w:pPr>
        <w:tabs>
          <w:tab w:val="num" w:pos="567"/>
        </w:tabs>
        <w:ind w:left="284" w:hanging="284"/>
        <w:rPr>
          <w:b/>
        </w:rPr>
      </w:pPr>
      <w:r>
        <w:rPr>
          <w:b/>
        </w:rPr>
        <w:t xml:space="preserve">IX. </w:t>
      </w:r>
      <w:r w:rsidRPr="009F136E">
        <w:rPr>
          <w:b/>
        </w:rPr>
        <w:t>Opis sposobu obliczenia ceny w składanej ofercie:</w:t>
      </w:r>
    </w:p>
    <w:p w14:paraId="20CB5F50" w14:textId="58BB797D" w:rsidR="0009489F" w:rsidRPr="00AF226C" w:rsidRDefault="0009489F" w:rsidP="0018553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color w:val="000000"/>
        </w:rPr>
      </w:pPr>
      <w:r w:rsidRPr="00AF226C">
        <w:rPr>
          <w:color w:val="000000"/>
        </w:rPr>
        <w:t>Całkowitą cenę brutto oferty, za wykonanie przedmiotu zamówienia stanowi wartość zamówienia netto wraz z podatkiem od towaru i usług (VAT).</w:t>
      </w:r>
    </w:p>
    <w:p w14:paraId="3514418D" w14:textId="77777777" w:rsidR="0009489F" w:rsidRPr="007C60DB" w:rsidRDefault="0009489F" w:rsidP="0018553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b/>
        </w:rPr>
      </w:pPr>
      <w:r w:rsidRPr="00AF226C">
        <w:rPr>
          <w:color w:val="000000"/>
        </w:rPr>
        <w:t>Wszelkie rozliczenia między</w:t>
      </w:r>
      <w:r>
        <w:rPr>
          <w:color w:val="000000"/>
        </w:rPr>
        <w:t xml:space="preserve"> Zamawiającym </w:t>
      </w:r>
      <w:r w:rsidRPr="00AF226C">
        <w:rPr>
          <w:color w:val="000000"/>
        </w:rPr>
        <w:t xml:space="preserve">a </w:t>
      </w:r>
      <w:r>
        <w:rPr>
          <w:color w:val="000000"/>
        </w:rPr>
        <w:t>Wykonawcą</w:t>
      </w:r>
      <w:r w:rsidRPr="00AF226C">
        <w:rPr>
          <w:color w:val="000000"/>
        </w:rPr>
        <w:t xml:space="preserve"> prowadzone będą w PLN.</w:t>
      </w:r>
    </w:p>
    <w:p w14:paraId="20233FC8" w14:textId="02FCE4A4" w:rsidR="0009489F" w:rsidRPr="00F47C92" w:rsidRDefault="00F47C92" w:rsidP="0018553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spacing w:line="274" w:lineRule="exact"/>
        <w:ind w:left="284" w:hanging="284"/>
        <w:jc w:val="both"/>
      </w:pPr>
      <w:r w:rsidRPr="00F47C92">
        <w:lastRenderedPageBreak/>
        <w:t>Zamawiający dopuszcza możliwość negocjacji cen z dwoma Wykonawcami, którzy złożą najkorzystniejsze oferty.</w:t>
      </w:r>
    </w:p>
    <w:p w14:paraId="7AE86455" w14:textId="77777777" w:rsidR="008F417E" w:rsidRDefault="008F417E" w:rsidP="0009489F">
      <w:pPr>
        <w:rPr>
          <w:b/>
        </w:rPr>
      </w:pPr>
    </w:p>
    <w:p w14:paraId="0352A338" w14:textId="40E3B6CB" w:rsidR="0009489F" w:rsidRPr="009B11C2" w:rsidRDefault="0009489F" w:rsidP="0009489F">
      <w:pPr>
        <w:rPr>
          <w:b/>
        </w:rPr>
      </w:pPr>
      <w:r>
        <w:rPr>
          <w:b/>
        </w:rPr>
        <w:t xml:space="preserve">X. </w:t>
      </w:r>
      <w:r w:rsidRPr="003F33BB">
        <w:rPr>
          <w:b/>
        </w:rPr>
        <w:t>Miejsce i termin złożenia oferty:</w:t>
      </w:r>
    </w:p>
    <w:p w14:paraId="144C3A5E" w14:textId="1FEBB516" w:rsidR="0009489F" w:rsidRPr="00DF25EB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9B11C2">
        <w:t xml:space="preserve">Ofertę należy złożyć w terminie do </w:t>
      </w:r>
      <w:r w:rsidRPr="00DF25EB">
        <w:t>dnia</w:t>
      </w:r>
      <w:r w:rsidRPr="00DF25EB">
        <w:rPr>
          <w:b/>
          <w:bCs/>
        </w:rPr>
        <w:t xml:space="preserve"> </w:t>
      </w:r>
      <w:r w:rsidR="00DF25EB" w:rsidRPr="00DF25EB">
        <w:rPr>
          <w:b/>
          <w:bCs/>
        </w:rPr>
        <w:t>2</w:t>
      </w:r>
      <w:r w:rsidR="00C951F7">
        <w:rPr>
          <w:b/>
          <w:bCs/>
        </w:rPr>
        <w:t>4</w:t>
      </w:r>
      <w:r w:rsidR="002E17A2" w:rsidRPr="00DF25EB">
        <w:rPr>
          <w:b/>
          <w:bCs/>
        </w:rPr>
        <w:t>.0</w:t>
      </w:r>
      <w:r w:rsidR="001F6631" w:rsidRPr="00DF25EB">
        <w:rPr>
          <w:b/>
          <w:bCs/>
        </w:rPr>
        <w:t>4</w:t>
      </w:r>
      <w:r w:rsidR="002E17A2" w:rsidRPr="00DF25EB">
        <w:rPr>
          <w:b/>
          <w:bCs/>
        </w:rPr>
        <w:t>.2024</w:t>
      </w:r>
      <w:r w:rsidR="00CD0F2A" w:rsidRPr="00DF25EB">
        <w:rPr>
          <w:b/>
          <w:bCs/>
        </w:rPr>
        <w:t xml:space="preserve"> r.,</w:t>
      </w:r>
      <w:r w:rsidR="002E17A2" w:rsidRPr="00DF25EB">
        <w:rPr>
          <w:b/>
          <w:bCs/>
        </w:rPr>
        <w:t xml:space="preserve"> godz. 11.00.</w:t>
      </w:r>
    </w:p>
    <w:p w14:paraId="4B67E345" w14:textId="3F0D31F6" w:rsidR="0009489F" w:rsidRPr="00DF25EB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DF25EB">
        <w:t>Oferta otrzymana przez Zamawiającego po terminie podanym w pkt 1 nie będzie rozpatrywana</w:t>
      </w:r>
      <w:r w:rsidR="00791C38" w:rsidRPr="00DF25EB">
        <w:t>.</w:t>
      </w:r>
    </w:p>
    <w:p w14:paraId="6B86A49B" w14:textId="1B50C838" w:rsidR="0009489F" w:rsidRPr="00DF25EB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DF25EB">
        <w:t>Wykonawca może wprowadzić zmiany lub wycofać złożoną przez siebie ofertę przed terminem upływu jej składania.</w:t>
      </w:r>
    </w:p>
    <w:p w14:paraId="717A9E8D" w14:textId="77777777" w:rsidR="008F417E" w:rsidRDefault="008F417E" w:rsidP="0009489F">
      <w:pPr>
        <w:ind w:left="426" w:hanging="421"/>
        <w:jc w:val="both"/>
        <w:rPr>
          <w:b/>
          <w:bCs/>
        </w:rPr>
      </w:pPr>
    </w:p>
    <w:p w14:paraId="7F0BAF61" w14:textId="32C4F65C" w:rsidR="002065B2" w:rsidRDefault="0009489F" w:rsidP="001F6631">
      <w:pPr>
        <w:ind w:left="426" w:hanging="426"/>
        <w:jc w:val="both"/>
        <w:rPr>
          <w:b/>
          <w:bCs/>
        </w:rPr>
      </w:pPr>
      <w:r>
        <w:rPr>
          <w:b/>
          <w:bCs/>
        </w:rPr>
        <w:t xml:space="preserve">XI. </w:t>
      </w:r>
      <w:r w:rsidR="002065B2" w:rsidRPr="002065B2">
        <w:rPr>
          <w:b/>
          <w:bCs/>
        </w:rPr>
        <w:t xml:space="preserve">UWAGA! Zamawiający zastrzega sobie prawo unieważnienia postępowania na każdym etapie bez podawania przyczyn. </w:t>
      </w:r>
    </w:p>
    <w:p w14:paraId="068276FF" w14:textId="39B1FCDA" w:rsidR="0009489F" w:rsidRDefault="002065B2" w:rsidP="002065B2">
      <w:pPr>
        <w:ind w:left="426" w:hanging="6"/>
        <w:jc w:val="both"/>
        <w:rPr>
          <w:b/>
          <w:bCs/>
        </w:rPr>
      </w:pPr>
      <w:r w:rsidRPr="002065B2">
        <w:rPr>
          <w:b/>
          <w:bCs/>
        </w:rPr>
        <w:t>Na czynności Zamawiającego podejmowane w postępowaniu nie przysługuje odwołanie.</w:t>
      </w:r>
    </w:p>
    <w:p w14:paraId="159E95D9" w14:textId="77777777" w:rsidR="0009489F" w:rsidRDefault="0009489F" w:rsidP="0009489F">
      <w:pPr>
        <w:rPr>
          <w:i/>
          <w:sz w:val="20"/>
          <w:szCs w:val="20"/>
        </w:rPr>
      </w:pPr>
    </w:p>
    <w:p w14:paraId="724BCD05" w14:textId="77777777" w:rsidR="002065B2" w:rsidRDefault="002065B2" w:rsidP="002065B2"/>
    <w:p w14:paraId="7FE76418" w14:textId="7C3E04D1" w:rsidR="0009489F" w:rsidRDefault="0009489F" w:rsidP="002065B2">
      <w:r>
        <w:t>Załączniki:</w:t>
      </w:r>
    </w:p>
    <w:p w14:paraId="6AF7EABF" w14:textId="4DF8175A" w:rsidR="0009489F" w:rsidRDefault="0009489F" w:rsidP="00381C8E">
      <w:pPr>
        <w:pStyle w:val="Akapitzlist"/>
        <w:numPr>
          <w:ilvl w:val="0"/>
          <w:numId w:val="8"/>
        </w:numPr>
      </w:pPr>
      <w:r w:rsidRPr="00381C8E">
        <w:t>Formularz oferty</w:t>
      </w:r>
    </w:p>
    <w:p w14:paraId="5B3B63DD" w14:textId="0576DDB8" w:rsidR="0009489F" w:rsidRPr="008C56DA" w:rsidRDefault="0028324F" w:rsidP="00113A8E">
      <w:pPr>
        <w:pStyle w:val="Akapitzlist"/>
        <w:numPr>
          <w:ilvl w:val="0"/>
          <w:numId w:val="8"/>
        </w:numPr>
        <w:jc w:val="both"/>
        <w:rPr>
          <w:iCs/>
        </w:rPr>
      </w:pPr>
      <w:r>
        <w:t>Projekt umowy</w:t>
      </w:r>
    </w:p>
    <w:p w14:paraId="7C7EBA04" w14:textId="29B4B1EC" w:rsidR="008C56DA" w:rsidRPr="00AC3979" w:rsidRDefault="008C56DA" w:rsidP="00113A8E">
      <w:pPr>
        <w:pStyle w:val="Akapitzlist"/>
        <w:numPr>
          <w:ilvl w:val="0"/>
          <w:numId w:val="8"/>
        </w:numPr>
        <w:jc w:val="both"/>
        <w:rPr>
          <w:iCs/>
        </w:rPr>
      </w:pPr>
      <w:r>
        <w:t>Wykaz osób</w:t>
      </w:r>
    </w:p>
    <w:sectPr w:rsidR="008C56DA" w:rsidRPr="00AC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F8"/>
    <w:multiLevelType w:val="hybridMultilevel"/>
    <w:tmpl w:val="4B50D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987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90C"/>
    <w:multiLevelType w:val="hybridMultilevel"/>
    <w:tmpl w:val="CAC8EA30"/>
    <w:lvl w:ilvl="0" w:tplc="DF0A3582">
      <w:start w:val="2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64D10"/>
    <w:multiLevelType w:val="hybridMultilevel"/>
    <w:tmpl w:val="B7DA94A2"/>
    <w:lvl w:ilvl="0" w:tplc="DC5078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8E25AF"/>
    <w:multiLevelType w:val="hybridMultilevel"/>
    <w:tmpl w:val="96DE3EB8"/>
    <w:lvl w:ilvl="0" w:tplc="DB607DF2">
      <w:start w:val="1"/>
      <w:numFmt w:val="decimal"/>
      <w:lvlText w:val="%1)"/>
      <w:lvlJc w:val="left"/>
      <w:pPr>
        <w:ind w:left="89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4" w15:restartNumberingAfterBreak="0">
    <w:nsid w:val="35DF6DEF"/>
    <w:multiLevelType w:val="hybridMultilevel"/>
    <w:tmpl w:val="0CEE4A6E"/>
    <w:lvl w:ilvl="0" w:tplc="5FA0EB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51BAF"/>
    <w:multiLevelType w:val="multilevel"/>
    <w:tmpl w:val="C6C86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D5F2F03"/>
    <w:multiLevelType w:val="hybridMultilevel"/>
    <w:tmpl w:val="C9A2DD56"/>
    <w:lvl w:ilvl="0" w:tplc="E372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D4C36"/>
    <w:multiLevelType w:val="multilevel"/>
    <w:tmpl w:val="5F2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F8476E3"/>
    <w:multiLevelType w:val="hybridMultilevel"/>
    <w:tmpl w:val="890ABD5E"/>
    <w:lvl w:ilvl="0" w:tplc="A8D46D6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99689FB4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  <w:color w:val="auto"/>
      </w:rPr>
    </w:lvl>
    <w:lvl w:ilvl="2" w:tplc="4CACF906">
      <w:start w:val="1"/>
      <w:numFmt w:val="decimal"/>
      <w:lvlText w:val="%3)"/>
      <w:lvlJc w:val="left"/>
      <w:pPr>
        <w:ind w:left="19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9" w15:restartNumberingAfterBreak="0">
    <w:nsid w:val="57274961"/>
    <w:multiLevelType w:val="hybridMultilevel"/>
    <w:tmpl w:val="7D8841B4"/>
    <w:lvl w:ilvl="0" w:tplc="FA285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14466"/>
    <w:multiLevelType w:val="hybridMultilevel"/>
    <w:tmpl w:val="299212DE"/>
    <w:lvl w:ilvl="0" w:tplc="330E1D0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D6B8A"/>
    <w:multiLevelType w:val="multilevel"/>
    <w:tmpl w:val="F614134A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10"/>
        </w:tabs>
        <w:ind w:left="4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5"/>
        </w:tabs>
        <w:ind w:left="1445" w:hanging="1440"/>
      </w:pPr>
      <w:rPr>
        <w:rFonts w:hint="default"/>
      </w:rPr>
    </w:lvl>
  </w:abstractNum>
  <w:abstractNum w:abstractNumId="12" w15:restartNumberingAfterBreak="0">
    <w:nsid w:val="633A70EC"/>
    <w:multiLevelType w:val="hybridMultilevel"/>
    <w:tmpl w:val="C17EAF60"/>
    <w:lvl w:ilvl="0" w:tplc="843A46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B5A4A"/>
    <w:multiLevelType w:val="hybridMultilevel"/>
    <w:tmpl w:val="470A9F84"/>
    <w:lvl w:ilvl="0" w:tplc="2CD68AD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76240EF1"/>
    <w:multiLevelType w:val="hybridMultilevel"/>
    <w:tmpl w:val="F08CCD2A"/>
    <w:lvl w:ilvl="0" w:tplc="671061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9377E"/>
    <w:multiLevelType w:val="hybridMultilevel"/>
    <w:tmpl w:val="1082AC76"/>
    <w:lvl w:ilvl="0" w:tplc="C8B69B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65"/>
    <w:multiLevelType w:val="multilevel"/>
    <w:tmpl w:val="6A825A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5224863">
    <w:abstractNumId w:val="7"/>
  </w:num>
  <w:num w:numId="2" w16cid:durableId="684867159">
    <w:abstractNumId w:val="5"/>
  </w:num>
  <w:num w:numId="3" w16cid:durableId="947927073">
    <w:abstractNumId w:val="11"/>
  </w:num>
  <w:num w:numId="4" w16cid:durableId="792790423">
    <w:abstractNumId w:val="9"/>
  </w:num>
  <w:num w:numId="5" w16cid:durableId="2054038470">
    <w:abstractNumId w:val="8"/>
  </w:num>
  <w:num w:numId="6" w16cid:durableId="804784376">
    <w:abstractNumId w:val="6"/>
  </w:num>
  <w:num w:numId="7" w16cid:durableId="123932519">
    <w:abstractNumId w:val="12"/>
  </w:num>
  <w:num w:numId="8" w16cid:durableId="561671353">
    <w:abstractNumId w:val="2"/>
  </w:num>
  <w:num w:numId="9" w16cid:durableId="803889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858970">
    <w:abstractNumId w:val="10"/>
  </w:num>
  <w:num w:numId="11" w16cid:durableId="1885214605">
    <w:abstractNumId w:val="13"/>
  </w:num>
  <w:num w:numId="12" w16cid:durableId="151525930">
    <w:abstractNumId w:val="1"/>
  </w:num>
  <w:num w:numId="13" w16cid:durableId="611790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2929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57102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91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7938050">
    <w:abstractNumId w:val="0"/>
  </w:num>
  <w:num w:numId="18" w16cid:durableId="4936923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23484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1"/>
    <w:rsid w:val="00027982"/>
    <w:rsid w:val="00030D26"/>
    <w:rsid w:val="0009489F"/>
    <w:rsid w:val="000A2005"/>
    <w:rsid w:val="0010071F"/>
    <w:rsid w:val="001808E9"/>
    <w:rsid w:val="00185532"/>
    <w:rsid w:val="001F6631"/>
    <w:rsid w:val="002065B2"/>
    <w:rsid w:val="00216FAB"/>
    <w:rsid w:val="002508E0"/>
    <w:rsid w:val="002705F6"/>
    <w:rsid w:val="0028324F"/>
    <w:rsid w:val="002C1F74"/>
    <w:rsid w:val="002E17A2"/>
    <w:rsid w:val="002F1DB7"/>
    <w:rsid w:val="00310CBC"/>
    <w:rsid w:val="00326211"/>
    <w:rsid w:val="003529D4"/>
    <w:rsid w:val="003776FB"/>
    <w:rsid w:val="00381C8E"/>
    <w:rsid w:val="00383ABC"/>
    <w:rsid w:val="003D741C"/>
    <w:rsid w:val="00422EF3"/>
    <w:rsid w:val="00451C53"/>
    <w:rsid w:val="00461E7F"/>
    <w:rsid w:val="00483F1B"/>
    <w:rsid w:val="004A0BE3"/>
    <w:rsid w:val="004C220C"/>
    <w:rsid w:val="004E1D8E"/>
    <w:rsid w:val="004E1F9F"/>
    <w:rsid w:val="00557770"/>
    <w:rsid w:val="006A09DC"/>
    <w:rsid w:val="006A4830"/>
    <w:rsid w:val="006C784B"/>
    <w:rsid w:val="006E43B2"/>
    <w:rsid w:val="00720149"/>
    <w:rsid w:val="00721F9F"/>
    <w:rsid w:val="007337EF"/>
    <w:rsid w:val="00791C38"/>
    <w:rsid w:val="007C0C49"/>
    <w:rsid w:val="0081736B"/>
    <w:rsid w:val="008948D7"/>
    <w:rsid w:val="008A288B"/>
    <w:rsid w:val="008C56DA"/>
    <w:rsid w:val="008D2E44"/>
    <w:rsid w:val="008F417E"/>
    <w:rsid w:val="00950B23"/>
    <w:rsid w:val="009724F0"/>
    <w:rsid w:val="009B11C2"/>
    <w:rsid w:val="00A660E2"/>
    <w:rsid w:val="00AB2C42"/>
    <w:rsid w:val="00AC3979"/>
    <w:rsid w:val="00B75760"/>
    <w:rsid w:val="00BA18C2"/>
    <w:rsid w:val="00BB032F"/>
    <w:rsid w:val="00BB7C87"/>
    <w:rsid w:val="00C22C90"/>
    <w:rsid w:val="00C40B60"/>
    <w:rsid w:val="00C53903"/>
    <w:rsid w:val="00C82754"/>
    <w:rsid w:val="00C951F7"/>
    <w:rsid w:val="00CD0F2A"/>
    <w:rsid w:val="00D21A1F"/>
    <w:rsid w:val="00D41A42"/>
    <w:rsid w:val="00D95A8D"/>
    <w:rsid w:val="00DD2344"/>
    <w:rsid w:val="00DE0E16"/>
    <w:rsid w:val="00DE4472"/>
    <w:rsid w:val="00DE63DB"/>
    <w:rsid w:val="00DF25EB"/>
    <w:rsid w:val="00E46140"/>
    <w:rsid w:val="00EA344F"/>
    <w:rsid w:val="00EA6C56"/>
    <w:rsid w:val="00EC13EF"/>
    <w:rsid w:val="00ED2C56"/>
    <w:rsid w:val="00F31ACC"/>
    <w:rsid w:val="00F47C92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053B"/>
  <w15:chartTrackingRefBased/>
  <w15:docId w15:val="{D2F51180-C456-4A33-9B9D-39AED7D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8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C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8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4B"/>
    <w:rPr>
      <w:rFonts w:ascii="Segoe UI" w:eastAsia="Times New Roman" w:hAnsi="Segoe UI" w:cs="Segoe UI"/>
      <w:sz w:val="18"/>
      <w:szCs w:val="18"/>
      <w:lang w:val="de-D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2230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32</cp:revision>
  <cp:lastPrinted>2024-04-15T13:02:00Z</cp:lastPrinted>
  <dcterms:created xsi:type="dcterms:W3CDTF">2024-01-18T12:38:00Z</dcterms:created>
  <dcterms:modified xsi:type="dcterms:W3CDTF">2024-04-19T07:42:00Z</dcterms:modified>
</cp:coreProperties>
</file>