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B503A" w14:textId="1EDC237E" w:rsidR="00DA64C7" w:rsidRPr="00DA64C7" w:rsidRDefault="00DA64C7" w:rsidP="00DA64C7">
      <w:pPr>
        <w:keepNext/>
        <w:pageBreakBefore/>
        <w:jc w:val="both"/>
        <w:textAlignment w:val="top"/>
        <w:outlineLvl w:val="3"/>
        <w:rPr>
          <w:b/>
          <w:bCs/>
          <w:sz w:val="22"/>
          <w:szCs w:val="22"/>
        </w:rPr>
      </w:pPr>
      <w:bookmarkStart w:id="0" w:name="_Toc165617462"/>
      <w:r w:rsidRPr="00DA64C7">
        <w:rPr>
          <w:b/>
          <w:bCs/>
          <w:sz w:val="22"/>
          <w:szCs w:val="22"/>
        </w:rPr>
        <w:t xml:space="preserve">Załącznik nr </w:t>
      </w:r>
      <w:r w:rsidR="00FB5CE7">
        <w:rPr>
          <w:b/>
          <w:bCs/>
          <w:sz w:val="22"/>
          <w:szCs w:val="22"/>
        </w:rPr>
        <w:t>1 do SWZ</w:t>
      </w:r>
      <w:r w:rsidRPr="00DA64C7">
        <w:rPr>
          <w:b/>
          <w:bCs/>
          <w:sz w:val="22"/>
          <w:szCs w:val="22"/>
        </w:rPr>
        <w:t xml:space="preserve"> – Opis przedmiotu zamówienia</w:t>
      </w:r>
    </w:p>
    <w:p w14:paraId="625181E2" w14:textId="77777777" w:rsidR="00DA64C7" w:rsidRPr="00DA64C7" w:rsidRDefault="00DA64C7" w:rsidP="00DA64C7">
      <w:pPr>
        <w:keepNext/>
        <w:jc w:val="both"/>
        <w:outlineLvl w:val="4"/>
        <w:rPr>
          <w:b/>
          <w:bCs/>
          <w:sz w:val="22"/>
          <w:szCs w:val="22"/>
        </w:rPr>
      </w:pPr>
    </w:p>
    <w:p w14:paraId="6BF09982" w14:textId="77777777" w:rsidR="00DA64C7" w:rsidRPr="00DA64C7" w:rsidRDefault="00DA64C7" w:rsidP="00DA64C7">
      <w:pPr>
        <w:keepNext/>
        <w:jc w:val="both"/>
        <w:outlineLvl w:val="4"/>
        <w:rPr>
          <w:b/>
          <w:bCs/>
          <w:sz w:val="22"/>
          <w:szCs w:val="22"/>
        </w:rPr>
      </w:pPr>
      <w:r w:rsidRPr="00DA64C7">
        <w:rPr>
          <w:b/>
          <w:bCs/>
          <w:sz w:val="22"/>
          <w:szCs w:val="22"/>
        </w:rPr>
        <w:t>DLA PRZETARGU NIEOGRANICZONEGO NA</w:t>
      </w:r>
    </w:p>
    <w:p w14:paraId="083E0B56" w14:textId="77777777" w:rsidR="00DA64C7" w:rsidRPr="00DA64C7" w:rsidRDefault="00DA64C7" w:rsidP="00DA64C7">
      <w:pPr>
        <w:jc w:val="both"/>
        <w:rPr>
          <w:sz w:val="22"/>
          <w:szCs w:val="22"/>
        </w:rPr>
      </w:pPr>
    </w:p>
    <w:p w14:paraId="4A8AD87B" w14:textId="77777777" w:rsidR="00422F09" w:rsidRDefault="00422F09" w:rsidP="00120C25">
      <w:pPr>
        <w:shd w:val="clear" w:color="auto" w:fill="F2F2F2" w:themeFill="background1" w:themeFillShade="F2"/>
        <w:spacing w:line="360" w:lineRule="auto"/>
        <w:jc w:val="both"/>
        <w:rPr>
          <w:b/>
          <w:sz w:val="22"/>
          <w:szCs w:val="22"/>
        </w:rPr>
      </w:pPr>
    </w:p>
    <w:p w14:paraId="4F45A680" w14:textId="7D1FDDBF" w:rsidR="00DA64C7" w:rsidRPr="004F457D" w:rsidRDefault="00DA64C7" w:rsidP="00120C25">
      <w:pPr>
        <w:shd w:val="clear" w:color="auto" w:fill="F2F2F2" w:themeFill="background1" w:themeFillShade="F2"/>
        <w:spacing w:line="360" w:lineRule="auto"/>
        <w:jc w:val="both"/>
        <w:rPr>
          <w:sz w:val="22"/>
          <w:szCs w:val="22"/>
        </w:rPr>
      </w:pPr>
      <w:r w:rsidRPr="004F457D">
        <w:rPr>
          <w:b/>
          <w:sz w:val="22"/>
          <w:szCs w:val="22"/>
        </w:rPr>
        <w:t>„Odbiór i zagospodarowanie odpadów w postaci frakcji energetycznej powstałej z sortowania odpadów komunalnych o kodzie 19 12 12</w:t>
      </w:r>
      <w:r w:rsidR="004F457D" w:rsidRPr="004F457D">
        <w:rPr>
          <w:b/>
          <w:sz w:val="22"/>
          <w:szCs w:val="22"/>
        </w:rPr>
        <w:t xml:space="preserve"> w </w:t>
      </w:r>
      <w:r w:rsidR="00516B47">
        <w:rPr>
          <w:b/>
          <w:sz w:val="22"/>
          <w:szCs w:val="22"/>
        </w:rPr>
        <w:t xml:space="preserve">okresie </w:t>
      </w:r>
      <w:r w:rsidR="00AF19DF">
        <w:rPr>
          <w:b/>
          <w:sz w:val="22"/>
          <w:szCs w:val="22"/>
        </w:rPr>
        <w:t>12 miesięcy</w:t>
      </w:r>
      <w:r w:rsidRPr="004F457D">
        <w:rPr>
          <w:b/>
          <w:sz w:val="22"/>
          <w:szCs w:val="22"/>
        </w:rPr>
        <w:t>” .</w:t>
      </w:r>
    </w:p>
    <w:p w14:paraId="3E11688C" w14:textId="77777777" w:rsidR="00DA64C7" w:rsidRPr="00DA64C7" w:rsidRDefault="00DA64C7" w:rsidP="00120C25">
      <w:pPr>
        <w:shd w:val="clear" w:color="auto" w:fill="F2F2F2" w:themeFill="background1" w:themeFillShade="F2"/>
        <w:spacing w:line="360" w:lineRule="auto"/>
        <w:rPr>
          <w:b/>
          <w:sz w:val="22"/>
          <w:szCs w:val="22"/>
        </w:rPr>
      </w:pPr>
    </w:p>
    <w:p w14:paraId="3CE499DA" w14:textId="77777777" w:rsidR="00E26CBD" w:rsidRPr="00DA64C7" w:rsidRDefault="00E26CBD" w:rsidP="003E136D">
      <w:pPr>
        <w:jc w:val="both"/>
        <w:rPr>
          <w:color w:val="000000"/>
          <w:sz w:val="22"/>
          <w:szCs w:val="22"/>
        </w:rPr>
      </w:pPr>
      <w:r w:rsidRPr="00DA64C7">
        <w:rPr>
          <w:color w:val="000000"/>
          <w:sz w:val="22"/>
          <w:szCs w:val="22"/>
        </w:rPr>
        <w:t> </w:t>
      </w:r>
    </w:p>
    <w:p w14:paraId="28EF159E" w14:textId="77777777" w:rsidR="00EF6BCD" w:rsidRPr="00DA64C7" w:rsidRDefault="00EF6BCD" w:rsidP="002A5AD5">
      <w:pPr>
        <w:pStyle w:val="Akapitzlist"/>
        <w:numPr>
          <w:ilvl w:val="0"/>
          <w:numId w:val="1"/>
        </w:numPr>
        <w:rPr>
          <w:rFonts w:ascii="Times New Roman" w:hAnsi="Times New Roman" w:cs="Times New Roman"/>
          <w:b/>
        </w:rPr>
      </w:pPr>
      <w:r w:rsidRPr="00DA64C7">
        <w:rPr>
          <w:rFonts w:ascii="Times New Roman" w:hAnsi="Times New Roman" w:cs="Times New Roman"/>
          <w:b/>
        </w:rPr>
        <w:t xml:space="preserve">Opis przedmiotu zamówienia </w:t>
      </w:r>
      <w:r w:rsidR="00DA64C7">
        <w:rPr>
          <w:rFonts w:ascii="Times New Roman" w:hAnsi="Times New Roman" w:cs="Times New Roman"/>
          <w:b/>
        </w:rPr>
        <w:t>:</w:t>
      </w:r>
    </w:p>
    <w:p w14:paraId="771D0492" w14:textId="62CA6CC8" w:rsidR="00EF6BCD" w:rsidRPr="00DA64C7" w:rsidRDefault="00EF6BCD" w:rsidP="002A5AD5">
      <w:pPr>
        <w:pStyle w:val="Default"/>
        <w:numPr>
          <w:ilvl w:val="0"/>
          <w:numId w:val="2"/>
        </w:numPr>
        <w:tabs>
          <w:tab w:val="num" w:pos="2160"/>
        </w:tabs>
        <w:adjustRightInd/>
        <w:spacing w:line="276" w:lineRule="auto"/>
        <w:ind w:left="360"/>
        <w:jc w:val="both"/>
        <w:rPr>
          <w:rFonts w:ascii="Times New Roman" w:hAnsi="Times New Roman" w:cs="Times New Roman"/>
          <w:sz w:val="22"/>
          <w:szCs w:val="22"/>
        </w:rPr>
      </w:pPr>
      <w:r w:rsidRPr="00DA64C7">
        <w:rPr>
          <w:rFonts w:ascii="Times New Roman" w:hAnsi="Times New Roman" w:cs="Times New Roman"/>
          <w:sz w:val="22"/>
          <w:szCs w:val="22"/>
        </w:rPr>
        <w:t>Przedmiotem zamówienia jest sukcesywny odbiór frakcji energetycznej klasyfikowan</w:t>
      </w:r>
      <w:r w:rsidR="007541DE" w:rsidRPr="00DA64C7">
        <w:rPr>
          <w:rFonts w:ascii="Times New Roman" w:hAnsi="Times New Roman" w:cs="Times New Roman"/>
          <w:sz w:val="22"/>
          <w:szCs w:val="22"/>
        </w:rPr>
        <w:t>ej</w:t>
      </w:r>
      <w:r w:rsidRPr="00DA64C7">
        <w:rPr>
          <w:rFonts w:ascii="Times New Roman" w:hAnsi="Times New Roman" w:cs="Times New Roman"/>
          <w:sz w:val="22"/>
          <w:szCs w:val="22"/>
        </w:rPr>
        <w:t xml:space="preserve"> jako </w:t>
      </w:r>
      <w:r w:rsidR="007A0D83" w:rsidRPr="00DA64C7">
        <w:rPr>
          <w:rFonts w:ascii="Times New Roman" w:hAnsi="Times New Roman" w:cs="Times New Roman"/>
          <w:sz w:val="22"/>
          <w:szCs w:val="22"/>
        </w:rPr>
        <w:t>odpad</w:t>
      </w:r>
      <w:r w:rsidRPr="00DA64C7">
        <w:rPr>
          <w:rFonts w:ascii="Times New Roman" w:hAnsi="Times New Roman" w:cs="Times New Roman"/>
          <w:sz w:val="22"/>
          <w:szCs w:val="22"/>
        </w:rPr>
        <w:t xml:space="preserve"> </w:t>
      </w:r>
      <w:r w:rsidR="007541DE" w:rsidRPr="00DA64C7">
        <w:rPr>
          <w:rFonts w:ascii="Times New Roman" w:hAnsi="Times New Roman" w:cs="Times New Roman"/>
          <w:sz w:val="22"/>
          <w:szCs w:val="22"/>
        </w:rPr>
        <w:t xml:space="preserve">o kodzie </w:t>
      </w:r>
      <w:r w:rsidRPr="00DA64C7">
        <w:rPr>
          <w:rFonts w:ascii="Times New Roman" w:hAnsi="Times New Roman" w:cs="Times New Roman"/>
          <w:sz w:val="22"/>
          <w:szCs w:val="22"/>
        </w:rPr>
        <w:t>19 12 12</w:t>
      </w:r>
      <w:r w:rsidR="007A0D83" w:rsidRPr="00DA64C7">
        <w:rPr>
          <w:rFonts w:ascii="Times New Roman" w:hAnsi="Times New Roman" w:cs="Times New Roman"/>
          <w:sz w:val="22"/>
          <w:szCs w:val="22"/>
        </w:rPr>
        <w:t xml:space="preserve">, będącej odpadami </w:t>
      </w:r>
      <w:r w:rsidRPr="00DA64C7">
        <w:rPr>
          <w:rFonts w:ascii="Times New Roman" w:hAnsi="Times New Roman" w:cs="Times New Roman"/>
          <w:sz w:val="22"/>
          <w:szCs w:val="22"/>
        </w:rPr>
        <w:t>balastu frakcji nadsitowej</w:t>
      </w:r>
      <w:r w:rsidR="007541DE" w:rsidRPr="00DA64C7">
        <w:rPr>
          <w:rFonts w:ascii="Times New Roman" w:hAnsi="Times New Roman" w:cs="Times New Roman"/>
          <w:sz w:val="22"/>
          <w:szCs w:val="22"/>
        </w:rPr>
        <w:t xml:space="preserve"> </w:t>
      </w:r>
      <w:r w:rsidRPr="00DA64C7">
        <w:rPr>
          <w:rFonts w:ascii="Times New Roman" w:hAnsi="Times New Roman" w:cs="Times New Roman"/>
          <w:sz w:val="22"/>
          <w:szCs w:val="22"/>
        </w:rPr>
        <w:t>z sortowania zmieszanych odpadów komunalnych o średnicy pow. 80mm</w:t>
      </w:r>
      <w:r w:rsidR="007519B3" w:rsidRPr="00DA64C7">
        <w:rPr>
          <w:rFonts w:ascii="Times New Roman" w:hAnsi="Times New Roman" w:cs="Times New Roman"/>
          <w:sz w:val="22"/>
          <w:szCs w:val="22"/>
        </w:rPr>
        <w:t xml:space="preserve"> </w:t>
      </w:r>
      <w:r w:rsidRPr="00DA64C7">
        <w:rPr>
          <w:rFonts w:ascii="Times New Roman" w:hAnsi="Times New Roman" w:cs="Times New Roman"/>
          <w:sz w:val="22"/>
          <w:szCs w:val="22"/>
        </w:rPr>
        <w:t>(odpad belowany</w:t>
      </w:r>
      <w:r w:rsidR="006B4ADE">
        <w:rPr>
          <w:rFonts w:ascii="Times New Roman" w:hAnsi="Times New Roman" w:cs="Times New Roman"/>
          <w:sz w:val="22"/>
          <w:szCs w:val="22"/>
        </w:rPr>
        <w:t xml:space="preserve"> lub luzem</w:t>
      </w:r>
      <w:r w:rsidRPr="00DA64C7">
        <w:rPr>
          <w:rFonts w:ascii="Times New Roman" w:hAnsi="Times New Roman" w:cs="Times New Roman"/>
          <w:sz w:val="22"/>
          <w:szCs w:val="22"/>
        </w:rPr>
        <w:t>), odpad</w:t>
      </w:r>
      <w:r w:rsidR="007A0D83" w:rsidRPr="00DA64C7">
        <w:rPr>
          <w:rFonts w:ascii="Times New Roman" w:hAnsi="Times New Roman" w:cs="Times New Roman"/>
          <w:sz w:val="22"/>
          <w:szCs w:val="22"/>
        </w:rPr>
        <w:t>ami</w:t>
      </w:r>
      <w:r w:rsidRPr="00DA64C7">
        <w:rPr>
          <w:rFonts w:ascii="Times New Roman" w:hAnsi="Times New Roman" w:cs="Times New Roman"/>
          <w:sz w:val="22"/>
          <w:szCs w:val="22"/>
        </w:rPr>
        <w:t xml:space="preserve"> </w:t>
      </w:r>
      <w:r w:rsidR="007A0D83" w:rsidRPr="00DA64C7">
        <w:rPr>
          <w:rFonts w:ascii="Times New Roman" w:hAnsi="Times New Roman" w:cs="Times New Roman"/>
          <w:sz w:val="22"/>
          <w:szCs w:val="22"/>
        </w:rPr>
        <w:t xml:space="preserve">z </w:t>
      </w:r>
      <w:r w:rsidRPr="00DA64C7">
        <w:rPr>
          <w:rFonts w:ascii="Times New Roman" w:hAnsi="Times New Roman" w:cs="Times New Roman"/>
          <w:sz w:val="22"/>
          <w:szCs w:val="22"/>
        </w:rPr>
        <w:t xml:space="preserve">demontażu odpadów wielkogabarytowych </w:t>
      </w:r>
      <w:r w:rsidR="007A0D83" w:rsidRPr="00DA64C7">
        <w:rPr>
          <w:rFonts w:ascii="Times New Roman" w:hAnsi="Times New Roman" w:cs="Times New Roman"/>
          <w:sz w:val="22"/>
          <w:szCs w:val="22"/>
        </w:rPr>
        <w:t>(odpad gromadzony luzem), odpadami</w:t>
      </w:r>
      <w:r w:rsidRPr="00DA64C7">
        <w:rPr>
          <w:rFonts w:ascii="Times New Roman" w:hAnsi="Times New Roman" w:cs="Times New Roman"/>
          <w:sz w:val="22"/>
          <w:szCs w:val="22"/>
        </w:rPr>
        <w:t xml:space="preserve"> stabilizatu po procesie stabilizacji tleno</w:t>
      </w:r>
      <w:r w:rsidR="007541DE" w:rsidRPr="00DA64C7">
        <w:rPr>
          <w:rFonts w:ascii="Times New Roman" w:hAnsi="Times New Roman" w:cs="Times New Roman"/>
          <w:sz w:val="22"/>
          <w:szCs w:val="22"/>
        </w:rPr>
        <w:t>wej i przesianiu</w:t>
      </w:r>
      <w:r w:rsidR="00B60E18">
        <w:rPr>
          <w:rFonts w:ascii="Times New Roman" w:hAnsi="Times New Roman" w:cs="Times New Roman"/>
          <w:sz w:val="22"/>
          <w:szCs w:val="22"/>
        </w:rPr>
        <w:t xml:space="preserve"> </w:t>
      </w:r>
      <w:r w:rsidR="007541DE" w:rsidRPr="00DA64C7">
        <w:rPr>
          <w:rFonts w:ascii="Times New Roman" w:hAnsi="Times New Roman" w:cs="Times New Roman"/>
          <w:sz w:val="22"/>
          <w:szCs w:val="22"/>
        </w:rPr>
        <w:t xml:space="preserve">na sicie 20mm </w:t>
      </w:r>
      <w:r w:rsidRPr="00DA64C7">
        <w:rPr>
          <w:rFonts w:ascii="Times New Roman" w:hAnsi="Times New Roman" w:cs="Times New Roman"/>
          <w:sz w:val="22"/>
          <w:szCs w:val="22"/>
        </w:rPr>
        <w:t>o frakcji 20-80</w:t>
      </w:r>
      <w:r w:rsidR="0002734C">
        <w:rPr>
          <w:rFonts w:ascii="Times New Roman" w:hAnsi="Times New Roman" w:cs="Times New Roman"/>
          <w:sz w:val="22"/>
          <w:szCs w:val="22"/>
        </w:rPr>
        <w:t>m</w:t>
      </w:r>
      <w:r w:rsidRPr="00DA64C7">
        <w:rPr>
          <w:rFonts w:ascii="Times New Roman" w:hAnsi="Times New Roman" w:cs="Times New Roman"/>
          <w:sz w:val="22"/>
          <w:szCs w:val="22"/>
        </w:rPr>
        <w:t>m</w:t>
      </w:r>
      <w:r w:rsidR="007519B3" w:rsidRPr="00DA64C7">
        <w:rPr>
          <w:rFonts w:ascii="Times New Roman" w:hAnsi="Times New Roman" w:cs="Times New Roman"/>
          <w:sz w:val="22"/>
          <w:szCs w:val="22"/>
        </w:rPr>
        <w:t xml:space="preserve"> </w:t>
      </w:r>
      <w:r w:rsidRPr="00DA64C7">
        <w:rPr>
          <w:rFonts w:ascii="Times New Roman" w:hAnsi="Times New Roman" w:cs="Times New Roman"/>
          <w:sz w:val="22"/>
          <w:szCs w:val="22"/>
        </w:rPr>
        <w:t>(odpad gromadzony luzem).</w:t>
      </w:r>
    </w:p>
    <w:p w14:paraId="2F453B64" w14:textId="77777777" w:rsidR="00EF6BCD" w:rsidRPr="00DA64C7" w:rsidRDefault="00EF6BCD" w:rsidP="002A5AD5">
      <w:pPr>
        <w:pStyle w:val="Default"/>
        <w:numPr>
          <w:ilvl w:val="0"/>
          <w:numId w:val="2"/>
        </w:numPr>
        <w:tabs>
          <w:tab w:val="num" w:pos="2520"/>
        </w:tabs>
        <w:adjustRightInd/>
        <w:spacing w:line="276" w:lineRule="auto"/>
        <w:ind w:left="360"/>
        <w:jc w:val="both"/>
        <w:rPr>
          <w:rFonts w:ascii="Times New Roman" w:hAnsi="Times New Roman" w:cs="Times New Roman"/>
          <w:sz w:val="22"/>
          <w:szCs w:val="22"/>
        </w:rPr>
      </w:pPr>
      <w:r w:rsidRPr="00DA64C7">
        <w:rPr>
          <w:rFonts w:ascii="Times New Roman" w:hAnsi="Times New Roman" w:cs="Times New Roman"/>
          <w:bCs/>
          <w:color w:val="auto"/>
          <w:sz w:val="22"/>
          <w:szCs w:val="22"/>
        </w:rPr>
        <w:t>Opis procesu sortowania odpadów komunalnych:</w:t>
      </w:r>
    </w:p>
    <w:p w14:paraId="0E0449F7" w14:textId="15A3A28B" w:rsidR="00EF6BCD" w:rsidRPr="00DA64C7" w:rsidRDefault="002C5336" w:rsidP="002C5336">
      <w:pPr>
        <w:pStyle w:val="Default"/>
        <w:adjustRightInd/>
        <w:spacing w:line="276" w:lineRule="auto"/>
        <w:ind w:left="851" w:hanging="491"/>
        <w:jc w:val="both"/>
        <w:rPr>
          <w:rFonts w:ascii="Times New Roman" w:hAnsi="Times New Roman" w:cs="Times New Roman"/>
          <w:sz w:val="22"/>
          <w:szCs w:val="22"/>
        </w:rPr>
      </w:pPr>
      <w:r>
        <w:rPr>
          <w:rFonts w:ascii="Times New Roman" w:hAnsi="Times New Roman" w:cs="Times New Roman"/>
          <w:sz w:val="22"/>
          <w:szCs w:val="22"/>
        </w:rPr>
        <w:t xml:space="preserve">2.1. </w:t>
      </w:r>
      <w:r w:rsidR="007541DE" w:rsidRPr="00DA64C7">
        <w:rPr>
          <w:rFonts w:ascii="Times New Roman" w:hAnsi="Times New Roman" w:cs="Times New Roman"/>
          <w:sz w:val="22"/>
          <w:szCs w:val="22"/>
        </w:rPr>
        <w:t>Odpad 20 03 01 (n</w:t>
      </w:r>
      <w:r w:rsidR="00EF6BCD" w:rsidRPr="00DA64C7">
        <w:rPr>
          <w:rFonts w:ascii="Times New Roman" w:hAnsi="Times New Roman" w:cs="Times New Roman"/>
          <w:sz w:val="22"/>
          <w:szCs w:val="22"/>
        </w:rPr>
        <w:t>iesegregowane zmieszane odpady komunaln</w:t>
      </w:r>
      <w:r w:rsidR="007541DE" w:rsidRPr="00DA64C7">
        <w:rPr>
          <w:rFonts w:ascii="Times New Roman" w:hAnsi="Times New Roman" w:cs="Times New Roman"/>
          <w:sz w:val="22"/>
          <w:szCs w:val="22"/>
        </w:rPr>
        <w:t>e)</w:t>
      </w:r>
      <w:r w:rsidR="00EF6BCD" w:rsidRPr="00DA64C7">
        <w:rPr>
          <w:rFonts w:ascii="Times New Roman" w:hAnsi="Times New Roman" w:cs="Times New Roman"/>
          <w:sz w:val="22"/>
          <w:szCs w:val="22"/>
        </w:rPr>
        <w:t xml:space="preserve"> wyładow</w:t>
      </w:r>
      <w:r w:rsidR="005B7FD8">
        <w:rPr>
          <w:rFonts w:ascii="Times New Roman" w:hAnsi="Times New Roman" w:cs="Times New Roman"/>
          <w:sz w:val="22"/>
          <w:szCs w:val="22"/>
        </w:rPr>
        <w:t>yw</w:t>
      </w:r>
      <w:r w:rsidR="00EF6BCD" w:rsidRPr="00DA64C7">
        <w:rPr>
          <w:rFonts w:ascii="Times New Roman" w:hAnsi="Times New Roman" w:cs="Times New Roman"/>
          <w:sz w:val="22"/>
          <w:szCs w:val="22"/>
        </w:rPr>
        <w:t xml:space="preserve">any zostaje                                   </w:t>
      </w:r>
      <w:r w:rsidR="007541DE" w:rsidRPr="00DA64C7">
        <w:rPr>
          <w:rFonts w:ascii="Times New Roman" w:hAnsi="Times New Roman" w:cs="Times New Roman"/>
          <w:sz w:val="22"/>
          <w:szCs w:val="22"/>
        </w:rPr>
        <w:t xml:space="preserve">w hali przyjęcia </w:t>
      </w:r>
      <w:r w:rsidR="00EF6BCD" w:rsidRPr="00DA64C7">
        <w:rPr>
          <w:rFonts w:ascii="Times New Roman" w:hAnsi="Times New Roman" w:cs="Times New Roman"/>
          <w:sz w:val="22"/>
          <w:szCs w:val="22"/>
        </w:rPr>
        <w:t>odpadów budynku sortowni, następnie za pomocą ładowarki kołowej załadow</w:t>
      </w:r>
      <w:r w:rsidR="005B7FD8">
        <w:rPr>
          <w:rFonts w:ascii="Times New Roman" w:hAnsi="Times New Roman" w:cs="Times New Roman"/>
          <w:sz w:val="22"/>
          <w:szCs w:val="22"/>
        </w:rPr>
        <w:t>yw</w:t>
      </w:r>
      <w:r w:rsidR="00EF6BCD" w:rsidRPr="00DA64C7">
        <w:rPr>
          <w:rFonts w:ascii="Times New Roman" w:hAnsi="Times New Roman" w:cs="Times New Roman"/>
          <w:sz w:val="22"/>
          <w:szCs w:val="22"/>
        </w:rPr>
        <w:t>any jest do rozrywarki worków i przenośnika kan</w:t>
      </w:r>
      <w:r w:rsidR="007541DE" w:rsidRPr="00DA64C7">
        <w:rPr>
          <w:rFonts w:ascii="Times New Roman" w:hAnsi="Times New Roman" w:cs="Times New Roman"/>
          <w:sz w:val="22"/>
          <w:szCs w:val="22"/>
        </w:rPr>
        <w:t xml:space="preserve">ałowego o wydajności nominalnej </w:t>
      </w:r>
      <w:r w:rsidR="00EF6BCD" w:rsidRPr="00DA64C7">
        <w:rPr>
          <w:rFonts w:ascii="Times New Roman" w:hAnsi="Times New Roman" w:cs="Times New Roman"/>
          <w:sz w:val="22"/>
          <w:szCs w:val="22"/>
        </w:rPr>
        <w:t>15 Mg/h. Przed załadunkiem odpadów do rozrywarki worków wybierane są odpady wielkogabarytowe i tarasujące. Następnie przenośniki transp</w:t>
      </w:r>
      <w:r w:rsidR="007541DE" w:rsidRPr="00DA64C7">
        <w:rPr>
          <w:rFonts w:ascii="Times New Roman" w:hAnsi="Times New Roman" w:cs="Times New Roman"/>
          <w:sz w:val="22"/>
          <w:szCs w:val="22"/>
        </w:rPr>
        <w:t>ortują odpad do kabiny wstępnej</w:t>
      </w:r>
      <w:r w:rsidR="00EF6BCD" w:rsidRPr="00DA64C7">
        <w:rPr>
          <w:rFonts w:ascii="Times New Roman" w:hAnsi="Times New Roman" w:cs="Times New Roman"/>
          <w:sz w:val="22"/>
          <w:szCs w:val="22"/>
        </w:rPr>
        <w:t xml:space="preserve">, gdzie osoby sortujące wybierają folie, szkło, karton oraz odpady niebezpieczne. Pozostała frakcja trafia do sita bębnowego w celu rozdziału granulometrycznego. Sito  pozwala na odseparowanie dwóch frakcji odpadów: </w:t>
      </w:r>
    </w:p>
    <w:p w14:paraId="075787C6" w14:textId="77777777" w:rsidR="002C5336" w:rsidRDefault="00EF6BCD" w:rsidP="002C5336">
      <w:pPr>
        <w:numPr>
          <w:ilvl w:val="0"/>
          <w:numId w:val="5"/>
        </w:numPr>
        <w:tabs>
          <w:tab w:val="clear" w:pos="720"/>
          <w:tab w:val="num" w:pos="1134"/>
        </w:tabs>
        <w:spacing w:line="276" w:lineRule="auto"/>
        <w:ind w:left="1134" w:hanging="283"/>
        <w:jc w:val="both"/>
        <w:rPr>
          <w:sz w:val="22"/>
          <w:szCs w:val="22"/>
        </w:rPr>
      </w:pPr>
      <w:r w:rsidRPr="00DA64C7">
        <w:rPr>
          <w:sz w:val="22"/>
          <w:szCs w:val="22"/>
        </w:rPr>
        <w:t>frakcja 0-80  mm kierowana jest do kabiny doczyszczającej z drobnych elementów tworzyw sztucznych, puszki Alu, szkła, później na separator metali żelaznych, a następnie frakcja &lt;80 mm skierowana  jest do kompostowni tunelowej, poddawana stabilizacji tlenowej. Po procesie stabilizacji odpad przesiewany jest na sicie</w:t>
      </w:r>
      <w:r w:rsidR="00DA64C7">
        <w:rPr>
          <w:sz w:val="22"/>
          <w:szCs w:val="22"/>
        </w:rPr>
        <w:t xml:space="preserve"> </w:t>
      </w:r>
      <w:r w:rsidRPr="00DA64C7">
        <w:rPr>
          <w:sz w:val="22"/>
          <w:szCs w:val="22"/>
        </w:rPr>
        <w:t>o oczkach 20mm</w:t>
      </w:r>
      <w:r w:rsidR="00D825E2">
        <w:rPr>
          <w:sz w:val="22"/>
          <w:szCs w:val="22"/>
        </w:rPr>
        <w:t xml:space="preserve"> - fr</w:t>
      </w:r>
      <w:r w:rsidRPr="00DA64C7">
        <w:rPr>
          <w:sz w:val="22"/>
          <w:szCs w:val="22"/>
        </w:rPr>
        <w:t>akcja 20-80mm stanowi frakcję energetyczną/balast po procesie kompostowania;</w:t>
      </w:r>
    </w:p>
    <w:p w14:paraId="01EF13A4" w14:textId="06498D2F" w:rsidR="00EF6BCD" w:rsidRPr="002C5336" w:rsidRDefault="00EF6BCD" w:rsidP="002C5336">
      <w:pPr>
        <w:numPr>
          <w:ilvl w:val="0"/>
          <w:numId w:val="5"/>
        </w:numPr>
        <w:tabs>
          <w:tab w:val="clear" w:pos="720"/>
          <w:tab w:val="num" w:pos="1134"/>
        </w:tabs>
        <w:spacing w:line="276" w:lineRule="auto"/>
        <w:ind w:left="1134" w:hanging="283"/>
        <w:jc w:val="both"/>
        <w:rPr>
          <w:sz w:val="22"/>
          <w:szCs w:val="22"/>
        </w:rPr>
      </w:pPr>
      <w:r w:rsidRPr="002C5336">
        <w:rPr>
          <w:sz w:val="22"/>
          <w:szCs w:val="22"/>
        </w:rPr>
        <w:t>frakcja pow. 80mm trafia, po separatorze metali, na kaskadowy układ trzech sorterów optoelektronicznych, gdzie następuje wydzielenie tworzyw sztucznych, makulatury, frakcji energetycznej nie nadającej się do recyklingu. Odpady tworzyw sztucznych podawane są do separatora balistycznego, gdzie następuje ich rozdział na trzy frakcje. Frakcja pon. 50mm stanow</w:t>
      </w:r>
      <w:r w:rsidR="007541DE" w:rsidRPr="002C5336">
        <w:rPr>
          <w:sz w:val="22"/>
          <w:szCs w:val="22"/>
        </w:rPr>
        <w:t>i odpad, natomiast frakcja 2D (</w:t>
      </w:r>
      <w:r w:rsidRPr="002C5336">
        <w:rPr>
          <w:sz w:val="22"/>
          <w:szCs w:val="22"/>
        </w:rPr>
        <w:t xml:space="preserve">butelki pet, opakowania po chemii gosp. domowego i inne) trafiają do kabiny </w:t>
      </w:r>
      <w:r w:rsidR="00D825E2" w:rsidRPr="002C5336">
        <w:rPr>
          <w:sz w:val="22"/>
          <w:szCs w:val="22"/>
        </w:rPr>
        <w:t>sortowniczej</w:t>
      </w:r>
      <w:r w:rsidRPr="002C5336">
        <w:rPr>
          <w:sz w:val="22"/>
          <w:szCs w:val="22"/>
        </w:rPr>
        <w:t xml:space="preserve"> celem posortowania manualnego wg. rodzaju lub koloru odpadu. Odpady 3D (folia) trafia do</w:t>
      </w:r>
      <w:r w:rsidR="00D825E2" w:rsidRPr="002C5336">
        <w:rPr>
          <w:sz w:val="22"/>
          <w:szCs w:val="22"/>
        </w:rPr>
        <w:t xml:space="preserve"> kolejnej</w:t>
      </w:r>
      <w:r w:rsidRPr="002C5336">
        <w:rPr>
          <w:sz w:val="22"/>
          <w:szCs w:val="22"/>
        </w:rPr>
        <w:t xml:space="preserve"> kabiny </w:t>
      </w:r>
      <w:r w:rsidR="00D825E2" w:rsidRPr="002C5336">
        <w:rPr>
          <w:sz w:val="22"/>
          <w:szCs w:val="22"/>
        </w:rPr>
        <w:t>sortowniczej</w:t>
      </w:r>
      <w:r w:rsidRPr="002C5336">
        <w:rPr>
          <w:sz w:val="22"/>
          <w:szCs w:val="22"/>
        </w:rPr>
        <w:t xml:space="preserve"> celem doczyszczenia i odseparowania folii bezbarwnej. Separator rdf-u </w:t>
      </w:r>
      <w:r w:rsidR="00D825E2" w:rsidRPr="002C5336">
        <w:rPr>
          <w:sz w:val="22"/>
          <w:szCs w:val="22"/>
        </w:rPr>
        <w:t xml:space="preserve">po wysortowaniu tworzyw sztucznych i makulatury </w:t>
      </w:r>
      <w:r w:rsidRPr="002C5336">
        <w:rPr>
          <w:sz w:val="22"/>
          <w:szCs w:val="22"/>
        </w:rPr>
        <w:t>odseparowuje pozostałości palne frakcji energetycznej za wyjątkiem PCV. Następnie po doczyszczeniu w kabinie balastu pozostałości po sortowaniu są prasowane w bele o wadze około 400</w:t>
      </w:r>
      <w:r w:rsidR="00FB5CE7">
        <w:rPr>
          <w:sz w:val="22"/>
          <w:szCs w:val="22"/>
        </w:rPr>
        <w:t xml:space="preserve"> </w:t>
      </w:r>
      <w:r w:rsidRPr="002C5336">
        <w:rPr>
          <w:sz w:val="22"/>
          <w:szCs w:val="22"/>
        </w:rPr>
        <w:t>kg</w:t>
      </w:r>
      <w:r w:rsidR="007541DE" w:rsidRPr="002C5336">
        <w:rPr>
          <w:sz w:val="22"/>
          <w:szCs w:val="22"/>
        </w:rPr>
        <w:t xml:space="preserve"> </w:t>
      </w:r>
      <w:r w:rsidRPr="002C5336">
        <w:rPr>
          <w:sz w:val="22"/>
          <w:szCs w:val="22"/>
        </w:rPr>
        <w:t>(odpad 19</w:t>
      </w:r>
      <w:r w:rsidR="007541DE" w:rsidRPr="002C5336">
        <w:rPr>
          <w:sz w:val="22"/>
          <w:szCs w:val="22"/>
        </w:rPr>
        <w:t xml:space="preserve"> </w:t>
      </w:r>
      <w:r w:rsidRPr="002C5336">
        <w:rPr>
          <w:sz w:val="22"/>
          <w:szCs w:val="22"/>
        </w:rPr>
        <w:t>12</w:t>
      </w:r>
      <w:r w:rsidR="007541DE" w:rsidRPr="002C5336">
        <w:rPr>
          <w:sz w:val="22"/>
          <w:szCs w:val="22"/>
        </w:rPr>
        <w:t xml:space="preserve"> </w:t>
      </w:r>
      <w:r w:rsidRPr="002C5336">
        <w:rPr>
          <w:sz w:val="22"/>
          <w:szCs w:val="22"/>
        </w:rPr>
        <w:t>12);</w:t>
      </w:r>
    </w:p>
    <w:p w14:paraId="4BD13A6B" w14:textId="36E073C9" w:rsidR="00EF6BCD" w:rsidRDefault="0092528F" w:rsidP="002C5336">
      <w:pPr>
        <w:pStyle w:val="Akapitzlist"/>
        <w:numPr>
          <w:ilvl w:val="1"/>
          <w:numId w:val="15"/>
        </w:numPr>
        <w:spacing w:line="276" w:lineRule="auto"/>
        <w:ind w:left="851" w:hanging="491"/>
        <w:jc w:val="both"/>
        <w:rPr>
          <w:rFonts w:ascii="Times New Roman" w:hAnsi="Times New Roman" w:cs="Times New Roman"/>
        </w:rPr>
      </w:pPr>
      <w:r>
        <w:rPr>
          <w:rFonts w:ascii="Times New Roman" w:hAnsi="Times New Roman" w:cs="Times New Roman"/>
        </w:rPr>
        <w:t>O</w:t>
      </w:r>
      <w:r w:rsidR="00EF6BCD" w:rsidRPr="002C5336">
        <w:rPr>
          <w:rFonts w:ascii="Times New Roman" w:hAnsi="Times New Roman" w:cs="Times New Roman"/>
        </w:rPr>
        <w:t>dpady balastu powstają dodatkowo przy ręcznym demontażu odpadów wielkogabarytowych i są gromadzone luzem. Są to pozostałości drewniane, tekstylia, gąbki, materace itp. bez</w:t>
      </w:r>
      <w:r w:rsidR="007541DE" w:rsidRPr="002C5336">
        <w:rPr>
          <w:rFonts w:ascii="Times New Roman" w:hAnsi="Times New Roman" w:cs="Times New Roman"/>
        </w:rPr>
        <w:t>/z</w:t>
      </w:r>
      <w:r w:rsidR="00EF6BCD" w:rsidRPr="002C5336">
        <w:rPr>
          <w:rFonts w:ascii="Times New Roman" w:hAnsi="Times New Roman" w:cs="Times New Roman"/>
        </w:rPr>
        <w:t xml:space="preserve"> rozdrobnienia mechanicznego o zróżnicowanej frakcji granulometrycznej.</w:t>
      </w:r>
    </w:p>
    <w:p w14:paraId="34BAEB6C" w14:textId="77777777" w:rsidR="00DA64C7" w:rsidRPr="00DA64C7" w:rsidRDefault="00DA64C7" w:rsidP="00DA64C7">
      <w:pPr>
        <w:spacing w:line="276" w:lineRule="auto"/>
        <w:ind w:left="720"/>
        <w:jc w:val="both"/>
        <w:rPr>
          <w:sz w:val="22"/>
          <w:szCs w:val="22"/>
        </w:rPr>
      </w:pPr>
    </w:p>
    <w:p w14:paraId="01E662D5" w14:textId="77777777" w:rsidR="00EF6BCD" w:rsidRPr="00DA64C7" w:rsidRDefault="00EF6BCD" w:rsidP="002A5AD5">
      <w:pPr>
        <w:pStyle w:val="Default"/>
        <w:numPr>
          <w:ilvl w:val="0"/>
          <w:numId w:val="1"/>
        </w:numPr>
        <w:adjustRightInd/>
        <w:spacing w:line="276" w:lineRule="auto"/>
        <w:rPr>
          <w:rFonts w:ascii="Times New Roman" w:hAnsi="Times New Roman" w:cs="Times New Roman"/>
          <w:b/>
          <w:bCs/>
          <w:sz w:val="22"/>
          <w:szCs w:val="22"/>
        </w:rPr>
      </w:pPr>
      <w:r w:rsidRPr="00DA64C7">
        <w:rPr>
          <w:rFonts w:ascii="Times New Roman" w:hAnsi="Times New Roman" w:cs="Times New Roman"/>
          <w:b/>
          <w:bCs/>
          <w:sz w:val="22"/>
          <w:szCs w:val="22"/>
        </w:rPr>
        <w:t>Odbiory</w:t>
      </w:r>
    </w:p>
    <w:p w14:paraId="7E6A3BA0" w14:textId="77777777" w:rsidR="00EF6BCD"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Odbiór frakcji odpadów objętych</w:t>
      </w:r>
      <w:r w:rsidR="000F42D9" w:rsidRPr="00DA64C7">
        <w:rPr>
          <w:rFonts w:ascii="Times New Roman" w:hAnsi="Times New Roman" w:cs="Times New Roman"/>
          <w:sz w:val="22"/>
          <w:szCs w:val="22"/>
        </w:rPr>
        <w:t xml:space="preserve"> zamówieniem odbywać się będzie </w:t>
      </w:r>
      <w:r w:rsidRPr="00DA64C7">
        <w:rPr>
          <w:rFonts w:ascii="Times New Roman" w:hAnsi="Times New Roman" w:cs="Times New Roman"/>
          <w:sz w:val="22"/>
          <w:szCs w:val="22"/>
        </w:rPr>
        <w:t>z terenu Zakładu Unieszkodliwiania Odpadów w Bierkowie 120, 76-200 Słupsk</w:t>
      </w:r>
      <w:r w:rsidR="000F42D9" w:rsidRPr="00DA64C7">
        <w:rPr>
          <w:rFonts w:ascii="Times New Roman" w:hAnsi="Times New Roman" w:cs="Times New Roman"/>
          <w:sz w:val="22"/>
          <w:szCs w:val="22"/>
        </w:rPr>
        <w:t>.</w:t>
      </w:r>
    </w:p>
    <w:p w14:paraId="4C7E5673" w14:textId="0558638A" w:rsidR="00EF6BCD" w:rsidRPr="00E2243E"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lastRenderedPageBreak/>
        <w:t>W trakci</w:t>
      </w:r>
      <w:r w:rsidR="000F42D9" w:rsidRPr="00DA64C7">
        <w:rPr>
          <w:rFonts w:ascii="Times New Roman" w:hAnsi="Times New Roman" w:cs="Times New Roman"/>
          <w:sz w:val="22"/>
          <w:szCs w:val="22"/>
        </w:rPr>
        <w:t xml:space="preserve">e tygodnia będzie miało miejsce </w:t>
      </w:r>
      <w:r w:rsidRPr="00DA64C7">
        <w:rPr>
          <w:rFonts w:ascii="Times New Roman" w:hAnsi="Times New Roman" w:cs="Times New Roman"/>
          <w:sz w:val="22"/>
          <w:szCs w:val="22"/>
        </w:rPr>
        <w:t xml:space="preserve">przynajmniej 20 odbiorów, nie mniej niż 4 odbiory dziennie frakcji balastowej i energetycznej (odpad bela, luz), przy czym kolejność realizacji odbiorów ustala Zamawiający. </w:t>
      </w:r>
      <w:r w:rsidRPr="00DA64C7" w:rsidDel="002A4237">
        <w:rPr>
          <w:rFonts w:ascii="Times New Roman" w:hAnsi="Times New Roman" w:cs="Times New Roman"/>
          <w:sz w:val="22"/>
          <w:szCs w:val="22"/>
        </w:rPr>
        <w:t xml:space="preserve">Załadunek będzie odbywał się na samochody/platformy podstawione na teren Zakładu przez </w:t>
      </w:r>
      <w:r w:rsidR="004C6954" w:rsidRPr="005B7FD8">
        <w:rPr>
          <w:rFonts w:ascii="Times New Roman" w:hAnsi="Times New Roman" w:cs="Times New Roman"/>
          <w:color w:val="auto"/>
          <w:sz w:val="22"/>
          <w:szCs w:val="22"/>
        </w:rPr>
        <w:t>Wykonawcę</w:t>
      </w:r>
      <w:r w:rsidRPr="005B7FD8" w:rsidDel="002A4237">
        <w:rPr>
          <w:rFonts w:ascii="Times New Roman" w:hAnsi="Times New Roman" w:cs="Times New Roman"/>
          <w:color w:val="auto"/>
          <w:sz w:val="22"/>
          <w:szCs w:val="22"/>
        </w:rPr>
        <w:t>.</w:t>
      </w:r>
    </w:p>
    <w:p w14:paraId="25C744C8" w14:textId="77777777" w:rsidR="00EF6BCD" w:rsidRPr="00DA64C7"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Przewidywana do zagospodarowania ilość odpadów o kodzie 19</w:t>
      </w:r>
      <w:r w:rsidR="007541DE" w:rsidRPr="00DA64C7">
        <w:rPr>
          <w:rFonts w:ascii="Times New Roman" w:hAnsi="Times New Roman" w:cs="Times New Roman"/>
          <w:sz w:val="22"/>
          <w:szCs w:val="22"/>
        </w:rPr>
        <w:t xml:space="preserve"> </w:t>
      </w:r>
      <w:r w:rsidRPr="00DA64C7">
        <w:rPr>
          <w:rFonts w:ascii="Times New Roman" w:hAnsi="Times New Roman" w:cs="Times New Roman"/>
          <w:sz w:val="22"/>
          <w:szCs w:val="22"/>
        </w:rPr>
        <w:t>12</w:t>
      </w:r>
      <w:r w:rsidR="007541DE" w:rsidRPr="00DA64C7">
        <w:rPr>
          <w:rFonts w:ascii="Times New Roman" w:hAnsi="Times New Roman" w:cs="Times New Roman"/>
          <w:sz w:val="22"/>
          <w:szCs w:val="22"/>
        </w:rPr>
        <w:t xml:space="preserve"> </w:t>
      </w:r>
      <w:r w:rsidRPr="00DA64C7">
        <w:rPr>
          <w:rFonts w:ascii="Times New Roman" w:hAnsi="Times New Roman" w:cs="Times New Roman"/>
          <w:sz w:val="22"/>
          <w:szCs w:val="22"/>
        </w:rPr>
        <w:t xml:space="preserve">12 od dnia zawarcia umowy, jednak nie dłużej niż na okres </w:t>
      </w:r>
      <w:r w:rsidR="00DA64C7">
        <w:rPr>
          <w:rFonts w:ascii="Times New Roman" w:hAnsi="Times New Roman" w:cs="Times New Roman"/>
          <w:sz w:val="22"/>
          <w:szCs w:val="22"/>
        </w:rPr>
        <w:t>12</w:t>
      </w:r>
      <w:r w:rsidR="000F42D9" w:rsidRPr="00DA64C7">
        <w:rPr>
          <w:rFonts w:ascii="Times New Roman" w:hAnsi="Times New Roman" w:cs="Times New Roman"/>
          <w:sz w:val="22"/>
          <w:szCs w:val="22"/>
        </w:rPr>
        <w:t xml:space="preserve"> </w:t>
      </w:r>
      <w:r w:rsidRPr="00DA64C7">
        <w:rPr>
          <w:rFonts w:ascii="Times New Roman" w:hAnsi="Times New Roman" w:cs="Times New Roman"/>
          <w:sz w:val="22"/>
          <w:szCs w:val="22"/>
        </w:rPr>
        <w:t xml:space="preserve">miesięcy, będzie wynosiła: </w:t>
      </w:r>
    </w:p>
    <w:p w14:paraId="68A67FAD" w14:textId="77777777" w:rsidR="000F42D9" w:rsidRPr="00E72B44" w:rsidRDefault="000809D4" w:rsidP="00B60E18">
      <w:pPr>
        <w:pStyle w:val="Default"/>
        <w:spacing w:line="276" w:lineRule="auto"/>
        <w:ind w:firstLine="360"/>
        <w:jc w:val="both"/>
        <w:rPr>
          <w:rFonts w:ascii="Times New Roman" w:hAnsi="Times New Roman" w:cs="Times New Roman"/>
          <w:sz w:val="22"/>
          <w:szCs w:val="22"/>
        </w:rPr>
      </w:pPr>
      <w:r w:rsidRPr="00E72B44">
        <w:rPr>
          <w:rFonts w:ascii="Times New Roman" w:hAnsi="Times New Roman" w:cs="Times New Roman"/>
          <w:sz w:val="22"/>
          <w:szCs w:val="22"/>
        </w:rPr>
        <w:t>6</w:t>
      </w:r>
      <w:r w:rsidR="000F42D9" w:rsidRPr="00E72B44">
        <w:rPr>
          <w:rFonts w:ascii="Times New Roman" w:hAnsi="Times New Roman" w:cs="Times New Roman"/>
          <w:sz w:val="22"/>
          <w:szCs w:val="22"/>
        </w:rPr>
        <w:t>.000 Mg/rok</w:t>
      </w:r>
      <w:r w:rsidRPr="00E72B44">
        <w:rPr>
          <w:rFonts w:ascii="Times New Roman" w:hAnsi="Times New Roman" w:cs="Times New Roman"/>
          <w:sz w:val="22"/>
          <w:szCs w:val="22"/>
        </w:rPr>
        <w:t xml:space="preserve"> -</w:t>
      </w:r>
      <w:r w:rsidR="000F42D9" w:rsidRPr="00E72B44">
        <w:rPr>
          <w:rFonts w:ascii="Times New Roman" w:hAnsi="Times New Roman" w:cs="Times New Roman"/>
          <w:sz w:val="22"/>
          <w:szCs w:val="22"/>
        </w:rPr>
        <w:t xml:space="preserve"> odpad luzem</w:t>
      </w:r>
    </w:p>
    <w:p w14:paraId="567CF393" w14:textId="2367149B" w:rsidR="000F42D9" w:rsidRPr="00DA64C7" w:rsidRDefault="000F42D9" w:rsidP="00B60E18">
      <w:pPr>
        <w:pStyle w:val="Default"/>
        <w:spacing w:line="276" w:lineRule="auto"/>
        <w:ind w:firstLine="360"/>
        <w:jc w:val="both"/>
        <w:rPr>
          <w:rFonts w:ascii="Times New Roman" w:hAnsi="Times New Roman" w:cs="Times New Roman"/>
          <w:sz w:val="22"/>
          <w:szCs w:val="22"/>
        </w:rPr>
      </w:pPr>
      <w:r w:rsidRPr="00E72B44">
        <w:rPr>
          <w:rFonts w:ascii="Times New Roman" w:hAnsi="Times New Roman" w:cs="Times New Roman"/>
          <w:sz w:val="22"/>
          <w:szCs w:val="22"/>
        </w:rPr>
        <w:t>1</w:t>
      </w:r>
      <w:r w:rsidR="00BB2C39" w:rsidRPr="00E72B44">
        <w:rPr>
          <w:rFonts w:ascii="Times New Roman" w:hAnsi="Times New Roman" w:cs="Times New Roman"/>
          <w:sz w:val="22"/>
          <w:szCs w:val="22"/>
        </w:rPr>
        <w:t>5</w:t>
      </w:r>
      <w:r w:rsidRPr="00E72B44">
        <w:rPr>
          <w:rFonts w:ascii="Times New Roman" w:hAnsi="Times New Roman" w:cs="Times New Roman"/>
          <w:sz w:val="22"/>
          <w:szCs w:val="22"/>
        </w:rPr>
        <w:t>.000 Mg/rok</w:t>
      </w:r>
      <w:r w:rsidR="000809D4" w:rsidRPr="00E72B44">
        <w:rPr>
          <w:rFonts w:ascii="Times New Roman" w:hAnsi="Times New Roman" w:cs="Times New Roman"/>
          <w:sz w:val="22"/>
          <w:szCs w:val="22"/>
        </w:rPr>
        <w:t xml:space="preserve"> - </w:t>
      </w:r>
      <w:r w:rsidRPr="00E72B44">
        <w:rPr>
          <w:rFonts w:ascii="Times New Roman" w:hAnsi="Times New Roman" w:cs="Times New Roman"/>
          <w:sz w:val="22"/>
          <w:szCs w:val="22"/>
        </w:rPr>
        <w:t>odpad zbelowany</w:t>
      </w:r>
      <w:r w:rsidRPr="00DA64C7">
        <w:rPr>
          <w:rFonts w:ascii="Times New Roman" w:hAnsi="Times New Roman" w:cs="Times New Roman"/>
          <w:sz w:val="22"/>
          <w:szCs w:val="22"/>
        </w:rPr>
        <w:t xml:space="preserve"> </w:t>
      </w:r>
      <w:r w:rsidR="00C31FC7">
        <w:rPr>
          <w:rFonts w:ascii="Times New Roman" w:hAnsi="Times New Roman" w:cs="Times New Roman"/>
          <w:sz w:val="22"/>
          <w:szCs w:val="22"/>
        </w:rPr>
        <w:tab/>
      </w:r>
    </w:p>
    <w:p w14:paraId="1299458B" w14:textId="77777777" w:rsidR="00D107FE" w:rsidRDefault="00D107FE" w:rsidP="00D107FE">
      <w:pPr>
        <w:ind w:left="360"/>
        <w:jc w:val="both"/>
        <w:rPr>
          <w:b/>
          <w:bCs/>
          <w:sz w:val="22"/>
          <w:szCs w:val="22"/>
        </w:rPr>
      </w:pPr>
    </w:p>
    <w:p w14:paraId="4188616F" w14:textId="35477B47" w:rsidR="00516B47" w:rsidRPr="007B30A3" w:rsidRDefault="00516B47" w:rsidP="00516B47">
      <w:pPr>
        <w:ind w:left="360"/>
        <w:jc w:val="both"/>
        <w:rPr>
          <w:rFonts w:cstheme="minorHAnsi"/>
          <w:sz w:val="22"/>
          <w:szCs w:val="22"/>
        </w:rPr>
      </w:pPr>
      <w:r w:rsidRPr="007B30A3">
        <w:rPr>
          <w:rFonts w:eastAsia="Cambria" w:cs="Calibri"/>
          <w:sz w:val="22"/>
          <w:szCs w:val="22"/>
        </w:rPr>
        <w:t xml:space="preserve">Termin realizacji zamówienia wynosi </w:t>
      </w:r>
      <w:r w:rsidRPr="007B30A3">
        <w:rPr>
          <w:rFonts w:eastAsia="Cambria" w:cs="Calibri"/>
          <w:b/>
          <w:bCs/>
          <w:sz w:val="22"/>
          <w:szCs w:val="22"/>
        </w:rPr>
        <w:t xml:space="preserve">12 miesięcy, </w:t>
      </w:r>
      <w:r w:rsidRPr="007B30A3">
        <w:rPr>
          <w:rFonts w:eastAsia="Cambria" w:cs="Calibri"/>
          <w:sz w:val="22"/>
          <w:szCs w:val="22"/>
        </w:rPr>
        <w:t xml:space="preserve">licząc od dnia udzielenia zamówienia, </w:t>
      </w:r>
      <w:r w:rsidR="00B60E18">
        <w:rPr>
          <w:rFonts w:eastAsia="Cambria" w:cs="Calibri"/>
          <w:sz w:val="22"/>
          <w:szCs w:val="22"/>
        </w:rPr>
        <w:t>tj. podpisania umowy.</w:t>
      </w:r>
    </w:p>
    <w:p w14:paraId="2C98A6CE" w14:textId="4ADD260E" w:rsidR="000F42D9" w:rsidRPr="00516B47" w:rsidRDefault="000F42D9" w:rsidP="00516B47">
      <w:pPr>
        <w:rPr>
          <w:color w:val="FF0000"/>
        </w:rPr>
      </w:pPr>
    </w:p>
    <w:p w14:paraId="7743F417" w14:textId="475A9872" w:rsidR="00EF6BCD" w:rsidRDefault="00575F7A" w:rsidP="002A5AD5">
      <w:pPr>
        <w:pStyle w:val="Default"/>
        <w:numPr>
          <w:ilvl w:val="0"/>
          <w:numId w:val="6"/>
        </w:numPr>
        <w:spacing w:line="276" w:lineRule="auto"/>
        <w:jc w:val="both"/>
        <w:rPr>
          <w:rFonts w:ascii="Times New Roman" w:hAnsi="Times New Roman" w:cs="Times New Roman"/>
          <w:sz w:val="22"/>
          <w:szCs w:val="22"/>
        </w:rPr>
      </w:pPr>
      <w:r w:rsidRPr="005B7FD8">
        <w:rPr>
          <w:rFonts w:ascii="Times New Roman" w:hAnsi="Times New Roman" w:cs="Times New Roman"/>
          <w:color w:val="auto"/>
          <w:sz w:val="22"/>
          <w:szCs w:val="22"/>
        </w:rPr>
        <w:t>Ze względu na trudną do przewidzenia ilość odpadów o kodzie 19 12 12, szacunkowa ilość określona w pkt powyżej, może ulec zmniejszeniu. W zwią</w:t>
      </w:r>
      <w:r w:rsidR="0039364D" w:rsidRPr="005B7FD8">
        <w:rPr>
          <w:rFonts w:ascii="Times New Roman" w:hAnsi="Times New Roman" w:cs="Times New Roman"/>
          <w:color w:val="auto"/>
          <w:sz w:val="22"/>
          <w:szCs w:val="22"/>
        </w:rPr>
        <w:t>zku</w:t>
      </w:r>
      <w:r w:rsidRPr="005B7FD8">
        <w:rPr>
          <w:rFonts w:ascii="Times New Roman" w:hAnsi="Times New Roman" w:cs="Times New Roman"/>
          <w:color w:val="auto"/>
          <w:sz w:val="22"/>
          <w:szCs w:val="22"/>
        </w:rPr>
        <w:t xml:space="preserve"> z tym </w:t>
      </w:r>
      <w:r w:rsidR="0039364D" w:rsidRPr="005B7FD8">
        <w:rPr>
          <w:rFonts w:ascii="Times New Roman" w:hAnsi="Times New Roman" w:cs="Times New Roman"/>
          <w:color w:val="auto"/>
          <w:sz w:val="22"/>
          <w:szCs w:val="22"/>
        </w:rPr>
        <w:t>Zamawiający</w:t>
      </w:r>
      <w:r w:rsidRPr="005B7FD8">
        <w:rPr>
          <w:rFonts w:ascii="Times New Roman" w:hAnsi="Times New Roman" w:cs="Times New Roman"/>
          <w:color w:val="auto"/>
          <w:sz w:val="22"/>
          <w:szCs w:val="22"/>
        </w:rPr>
        <w:t xml:space="preserve">, w toku realizacji umowy, </w:t>
      </w:r>
      <w:r w:rsidR="0039364D" w:rsidRPr="005B7FD8">
        <w:rPr>
          <w:rFonts w:ascii="Times New Roman" w:hAnsi="Times New Roman" w:cs="Times New Roman"/>
          <w:color w:val="auto"/>
          <w:sz w:val="22"/>
          <w:szCs w:val="22"/>
        </w:rPr>
        <w:t>zastrzega</w:t>
      </w:r>
      <w:r w:rsidRPr="005B7FD8">
        <w:rPr>
          <w:rFonts w:ascii="Times New Roman" w:hAnsi="Times New Roman" w:cs="Times New Roman"/>
          <w:color w:val="auto"/>
          <w:sz w:val="22"/>
          <w:szCs w:val="22"/>
        </w:rPr>
        <w:t xml:space="preserve"> sobie prawo ograniczenia </w:t>
      </w:r>
      <w:r w:rsidRPr="00050DE0">
        <w:rPr>
          <w:rFonts w:ascii="Times New Roman" w:hAnsi="Times New Roman" w:cs="Times New Roman"/>
          <w:color w:val="auto"/>
          <w:sz w:val="22"/>
          <w:szCs w:val="22"/>
        </w:rPr>
        <w:t>łącznej ilości o maksimum 30%</w:t>
      </w:r>
      <w:r w:rsidR="0039364D" w:rsidRPr="00050DE0">
        <w:rPr>
          <w:rFonts w:ascii="Times New Roman" w:hAnsi="Times New Roman" w:cs="Times New Roman"/>
          <w:color w:val="auto"/>
          <w:sz w:val="22"/>
          <w:szCs w:val="22"/>
        </w:rPr>
        <w:t xml:space="preserve"> </w:t>
      </w:r>
      <w:r w:rsidRPr="00050DE0">
        <w:rPr>
          <w:rFonts w:ascii="Times New Roman" w:hAnsi="Times New Roman" w:cs="Times New Roman"/>
          <w:color w:val="auto"/>
          <w:sz w:val="22"/>
          <w:szCs w:val="22"/>
        </w:rPr>
        <w:t xml:space="preserve">. Zmniejszenie ilości komponentów w tym zakresie nie będzie rodziło żadnych roszczeń </w:t>
      </w:r>
      <w:r w:rsidR="0039364D" w:rsidRPr="00050DE0">
        <w:rPr>
          <w:rFonts w:ascii="Times New Roman" w:hAnsi="Times New Roman" w:cs="Times New Roman"/>
          <w:color w:val="auto"/>
          <w:sz w:val="22"/>
          <w:szCs w:val="22"/>
        </w:rPr>
        <w:t>p</w:t>
      </w:r>
      <w:r w:rsidRPr="00050DE0">
        <w:rPr>
          <w:rFonts w:ascii="Times New Roman" w:hAnsi="Times New Roman" w:cs="Times New Roman"/>
          <w:color w:val="auto"/>
          <w:sz w:val="22"/>
          <w:szCs w:val="22"/>
        </w:rPr>
        <w:t>o stronie</w:t>
      </w:r>
      <w:r w:rsidR="0039364D" w:rsidRPr="00050DE0">
        <w:rPr>
          <w:rFonts w:ascii="Times New Roman" w:hAnsi="Times New Roman" w:cs="Times New Roman"/>
          <w:color w:val="auto"/>
          <w:sz w:val="22"/>
          <w:szCs w:val="22"/>
        </w:rPr>
        <w:t xml:space="preserve"> </w:t>
      </w:r>
      <w:r w:rsidRPr="00050DE0">
        <w:rPr>
          <w:rFonts w:ascii="Times New Roman" w:hAnsi="Times New Roman" w:cs="Times New Roman"/>
          <w:color w:val="auto"/>
          <w:sz w:val="22"/>
          <w:szCs w:val="22"/>
        </w:rPr>
        <w:t xml:space="preserve">Wykonawcy </w:t>
      </w:r>
      <w:r w:rsidR="0039364D" w:rsidRPr="00050DE0">
        <w:rPr>
          <w:rFonts w:ascii="Times New Roman" w:hAnsi="Times New Roman" w:cs="Times New Roman"/>
          <w:color w:val="auto"/>
          <w:sz w:val="22"/>
          <w:szCs w:val="22"/>
        </w:rPr>
        <w:br/>
      </w:r>
      <w:r w:rsidRPr="00050DE0">
        <w:rPr>
          <w:rFonts w:ascii="Times New Roman" w:hAnsi="Times New Roman" w:cs="Times New Roman"/>
          <w:color w:val="auto"/>
          <w:sz w:val="22"/>
          <w:szCs w:val="22"/>
        </w:rPr>
        <w:t xml:space="preserve">w stosunku do </w:t>
      </w:r>
      <w:r w:rsidR="0039364D" w:rsidRPr="00050DE0">
        <w:rPr>
          <w:rFonts w:ascii="Times New Roman" w:hAnsi="Times New Roman" w:cs="Times New Roman"/>
          <w:color w:val="auto"/>
          <w:sz w:val="22"/>
          <w:szCs w:val="22"/>
        </w:rPr>
        <w:t>Zamawiającego</w:t>
      </w:r>
      <w:r w:rsidRPr="00050DE0">
        <w:rPr>
          <w:rFonts w:ascii="Times New Roman" w:hAnsi="Times New Roman" w:cs="Times New Roman"/>
          <w:color w:val="auto"/>
          <w:sz w:val="22"/>
          <w:szCs w:val="22"/>
        </w:rPr>
        <w:t xml:space="preserve">, w szczególności o zapłatę wynagrodzenia za niezrealizowaną część oraz o zapłatę odszkodowania w związku ze </w:t>
      </w:r>
      <w:r w:rsidR="0039364D" w:rsidRPr="00050DE0">
        <w:rPr>
          <w:rFonts w:ascii="Times New Roman" w:hAnsi="Times New Roman" w:cs="Times New Roman"/>
          <w:color w:val="auto"/>
          <w:sz w:val="22"/>
          <w:szCs w:val="22"/>
        </w:rPr>
        <w:t>zmniejszeniem</w:t>
      </w:r>
      <w:r w:rsidRPr="00050DE0">
        <w:rPr>
          <w:rFonts w:ascii="Times New Roman" w:hAnsi="Times New Roman" w:cs="Times New Roman"/>
          <w:color w:val="auto"/>
          <w:sz w:val="22"/>
          <w:szCs w:val="22"/>
        </w:rPr>
        <w:t xml:space="preserve"> </w:t>
      </w:r>
      <w:r w:rsidR="0039364D" w:rsidRPr="00050DE0">
        <w:rPr>
          <w:rFonts w:ascii="Times New Roman" w:hAnsi="Times New Roman" w:cs="Times New Roman"/>
          <w:color w:val="auto"/>
          <w:sz w:val="22"/>
          <w:szCs w:val="22"/>
        </w:rPr>
        <w:t xml:space="preserve">ilości </w:t>
      </w:r>
      <w:r w:rsidRPr="005B7FD8">
        <w:rPr>
          <w:rFonts w:ascii="Times New Roman" w:hAnsi="Times New Roman" w:cs="Times New Roman"/>
          <w:color w:val="auto"/>
          <w:sz w:val="22"/>
          <w:szCs w:val="22"/>
        </w:rPr>
        <w:t>sz</w:t>
      </w:r>
      <w:r w:rsidR="0039364D" w:rsidRPr="005B7FD8">
        <w:rPr>
          <w:rFonts w:ascii="Times New Roman" w:hAnsi="Times New Roman" w:cs="Times New Roman"/>
          <w:color w:val="auto"/>
          <w:sz w:val="22"/>
          <w:szCs w:val="22"/>
        </w:rPr>
        <w:t>a</w:t>
      </w:r>
      <w:r w:rsidRPr="005B7FD8">
        <w:rPr>
          <w:rFonts w:ascii="Times New Roman" w:hAnsi="Times New Roman" w:cs="Times New Roman"/>
          <w:color w:val="auto"/>
          <w:sz w:val="22"/>
          <w:szCs w:val="22"/>
        </w:rPr>
        <w:t>cunkowej. W niniejszej sytuacji nie wymaga się sporządzenia aneksu</w:t>
      </w:r>
      <w:r w:rsidR="005B7FD8">
        <w:rPr>
          <w:rFonts w:ascii="Times New Roman" w:hAnsi="Times New Roman" w:cs="Times New Roman"/>
          <w:color w:val="auto"/>
          <w:sz w:val="22"/>
          <w:szCs w:val="22"/>
        </w:rPr>
        <w:t xml:space="preserve">. </w:t>
      </w:r>
      <w:r w:rsidR="000809D4">
        <w:rPr>
          <w:rFonts w:ascii="Times New Roman" w:hAnsi="Times New Roman" w:cs="Times New Roman"/>
          <w:sz w:val="22"/>
          <w:szCs w:val="22"/>
        </w:rPr>
        <w:t>Wykonawca w ramach niniejszego zamówienia może zagospodarować inne odpady zgodnie z posiadanymi decyzjami w zakresie przetwarzania odpadów po zgodnym ustaleniu stron.</w:t>
      </w:r>
    </w:p>
    <w:p w14:paraId="4DAE78E7" w14:textId="0EFBAD1C" w:rsidR="00E2243E" w:rsidRDefault="000F42D9" w:rsidP="00E2243E">
      <w:pPr>
        <w:pStyle w:val="Default"/>
        <w:numPr>
          <w:ilvl w:val="0"/>
          <w:numId w:val="6"/>
        </w:numPr>
        <w:spacing w:line="276" w:lineRule="auto"/>
        <w:jc w:val="both"/>
        <w:rPr>
          <w:rFonts w:ascii="Times New Roman" w:hAnsi="Times New Roman" w:cs="Times New Roman"/>
          <w:color w:val="auto"/>
          <w:sz w:val="22"/>
          <w:szCs w:val="22"/>
        </w:rPr>
      </w:pPr>
      <w:r w:rsidRPr="00DA64C7">
        <w:rPr>
          <w:rFonts w:ascii="Times New Roman" w:hAnsi="Times New Roman" w:cs="Times New Roman"/>
          <w:sz w:val="22"/>
          <w:szCs w:val="22"/>
        </w:rPr>
        <w:t>Wykonawca</w:t>
      </w:r>
      <w:r w:rsidR="00EF6BCD" w:rsidRPr="00DA64C7">
        <w:rPr>
          <w:rFonts w:ascii="Times New Roman" w:hAnsi="Times New Roman" w:cs="Times New Roman"/>
          <w:sz w:val="22"/>
          <w:szCs w:val="22"/>
        </w:rPr>
        <w:t xml:space="preserve"> zobowiązuje się do odbioru frakcji energetycznej na bieżąco,</w:t>
      </w:r>
      <w:r w:rsidR="007541DE" w:rsidRPr="00DA64C7">
        <w:rPr>
          <w:rFonts w:ascii="Times New Roman" w:hAnsi="Times New Roman" w:cs="Times New Roman"/>
          <w:sz w:val="22"/>
          <w:szCs w:val="22"/>
        </w:rPr>
        <w:t xml:space="preserve"> </w:t>
      </w:r>
      <w:r w:rsidR="00EF6BCD" w:rsidRPr="00DA64C7">
        <w:rPr>
          <w:rFonts w:ascii="Times New Roman" w:hAnsi="Times New Roman" w:cs="Times New Roman"/>
          <w:sz w:val="22"/>
          <w:szCs w:val="22"/>
        </w:rPr>
        <w:t>w sposób ciągły, od poniedziałku do piątku z wyłączeniem świ</w:t>
      </w:r>
      <w:r w:rsidRPr="00DA64C7">
        <w:rPr>
          <w:rFonts w:ascii="Times New Roman" w:hAnsi="Times New Roman" w:cs="Times New Roman"/>
          <w:sz w:val="22"/>
          <w:szCs w:val="22"/>
        </w:rPr>
        <w:t>ąt</w:t>
      </w:r>
      <w:r w:rsidR="00B60E18">
        <w:rPr>
          <w:rFonts w:ascii="Times New Roman" w:hAnsi="Times New Roman" w:cs="Times New Roman"/>
          <w:sz w:val="22"/>
          <w:szCs w:val="22"/>
        </w:rPr>
        <w:t>,</w:t>
      </w:r>
      <w:r w:rsidRPr="00DA64C7">
        <w:rPr>
          <w:rFonts w:ascii="Times New Roman" w:hAnsi="Times New Roman" w:cs="Times New Roman"/>
          <w:sz w:val="22"/>
          <w:szCs w:val="22"/>
        </w:rPr>
        <w:t xml:space="preserve"> w godzinach od 6:00 do 17:00</w:t>
      </w:r>
      <w:r w:rsidR="005B7FD8">
        <w:rPr>
          <w:rFonts w:ascii="Times New Roman" w:hAnsi="Times New Roman" w:cs="Times New Roman"/>
          <w:sz w:val="22"/>
          <w:szCs w:val="22"/>
        </w:rPr>
        <w:t xml:space="preserve">, </w:t>
      </w:r>
      <w:r w:rsidR="00E2243E" w:rsidRPr="005B7FD8">
        <w:rPr>
          <w:rFonts w:ascii="Times New Roman" w:hAnsi="Times New Roman" w:cs="Times New Roman"/>
          <w:color w:val="auto"/>
          <w:sz w:val="22"/>
          <w:szCs w:val="22"/>
        </w:rPr>
        <w:t xml:space="preserve">na podstawie zgłoszenia odbioru wysłanego przez Zamawiającego. </w:t>
      </w:r>
      <w:r w:rsidR="005B7FD8">
        <w:rPr>
          <w:rFonts w:ascii="Times New Roman" w:hAnsi="Times New Roman" w:cs="Times New Roman"/>
          <w:color w:val="auto"/>
          <w:sz w:val="22"/>
          <w:szCs w:val="22"/>
        </w:rPr>
        <w:t>Zamawiający poza uzgodnieniami w formie e-mail dopuszcza w tym zakresie uzgodnienia telefoniczne oraz poprzez</w:t>
      </w:r>
      <w:r w:rsidR="00E2243E" w:rsidRPr="005B7FD8">
        <w:rPr>
          <w:rFonts w:ascii="Times New Roman" w:hAnsi="Times New Roman" w:cs="Times New Roman"/>
          <w:color w:val="auto"/>
          <w:sz w:val="22"/>
          <w:szCs w:val="22"/>
        </w:rPr>
        <w:t xml:space="preserve"> odpowiedni system informatyczny.</w:t>
      </w:r>
    </w:p>
    <w:p w14:paraId="4C7FD71B" w14:textId="77777777" w:rsidR="005B7FD8" w:rsidRPr="005B7FD8" w:rsidRDefault="005B7FD8" w:rsidP="005B7FD8">
      <w:pPr>
        <w:pStyle w:val="Default"/>
        <w:numPr>
          <w:ilvl w:val="0"/>
          <w:numId w:val="6"/>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Zamawiający wymaga każdorazowo przed odbiorem (lub dla określonych okresów czasu) podania co najmniej następujących danych:</w:t>
      </w:r>
    </w:p>
    <w:p w14:paraId="5F6BF9C1"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daty załadunku,</w:t>
      </w:r>
    </w:p>
    <w:p w14:paraId="4C593DE0"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dane podmiotu faktycznie transportującego, który zostanie wpisany do KPO/KPOK:</w:t>
      </w:r>
      <w:r w:rsidRPr="005B7FD8">
        <w:rPr>
          <w:rFonts w:ascii="Times New Roman" w:hAnsi="Times New Roman" w:cs="Times New Roman"/>
          <w:color w:val="auto"/>
          <w:sz w:val="22"/>
          <w:szCs w:val="22"/>
        </w:rPr>
        <w:br/>
        <w:t xml:space="preserve"> NAZWA, NIP, REGON, NUMER BDO,</w:t>
      </w:r>
    </w:p>
    <w:p w14:paraId="16A78F46" w14:textId="0A0EDB45"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 xml:space="preserve">numer rejestracyjny </w:t>
      </w:r>
      <w:r w:rsidR="00B60E18">
        <w:rPr>
          <w:rFonts w:ascii="Times New Roman" w:hAnsi="Times New Roman" w:cs="Times New Roman"/>
          <w:color w:val="auto"/>
          <w:sz w:val="22"/>
          <w:szCs w:val="22"/>
        </w:rPr>
        <w:t>pojazdu</w:t>
      </w:r>
      <w:r w:rsidRPr="005B7FD8">
        <w:rPr>
          <w:rFonts w:ascii="Times New Roman" w:hAnsi="Times New Roman" w:cs="Times New Roman"/>
          <w:color w:val="auto"/>
          <w:sz w:val="22"/>
          <w:szCs w:val="22"/>
        </w:rPr>
        <w:t>,</w:t>
      </w:r>
    </w:p>
    <w:p w14:paraId="35301C30"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imię i nazwisko kierowcy,</w:t>
      </w:r>
    </w:p>
    <w:p w14:paraId="11B63A47"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miejsce przeznaczenia odpadów (nazwa i adres instalacji) i/lub nr Miejsca Prowadzenia Działalności (MPD),</w:t>
      </w:r>
    </w:p>
    <w:p w14:paraId="02645008" w14:textId="1F767262" w:rsidR="005B7FD8" w:rsidRPr="005B7FD8" w:rsidRDefault="005B7FD8" w:rsidP="005B7FD8">
      <w:pPr>
        <w:pStyle w:val="Default"/>
        <w:spacing w:line="276" w:lineRule="auto"/>
        <w:ind w:left="360"/>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 xml:space="preserve">lub inne dane, konieczne do prawidłowego prowadzenia ewidencji odpadów, w tym wystawienia i potwierdzenia Kart Przekazania Odpadów w systemie BDO. </w:t>
      </w:r>
    </w:p>
    <w:p w14:paraId="3B07EEF9" w14:textId="77777777" w:rsidR="00EF6BCD"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Odbiór następować będzie transportem</w:t>
      </w:r>
      <w:r w:rsidR="000F42D9" w:rsidRPr="00DA64C7">
        <w:rPr>
          <w:rFonts w:ascii="Times New Roman" w:hAnsi="Times New Roman" w:cs="Times New Roman"/>
          <w:sz w:val="22"/>
          <w:szCs w:val="22"/>
        </w:rPr>
        <w:t xml:space="preserve"> zorganizowanym przez Wykonawcę</w:t>
      </w:r>
      <w:r w:rsidRPr="00DA64C7">
        <w:rPr>
          <w:rFonts w:ascii="Times New Roman" w:hAnsi="Times New Roman" w:cs="Times New Roman"/>
          <w:sz w:val="22"/>
          <w:szCs w:val="22"/>
        </w:rPr>
        <w:t xml:space="preserve"> i na jego koszt, także w zakresie kosztów przewozu, ubezpieczenia na czas transportu oraz rozładunku. </w:t>
      </w:r>
    </w:p>
    <w:p w14:paraId="3A67926F" w14:textId="79C9FD9C" w:rsidR="00EF6BCD" w:rsidRPr="005B7FD8" w:rsidRDefault="00EF6BCD" w:rsidP="002A5AD5">
      <w:pPr>
        <w:pStyle w:val="Default"/>
        <w:numPr>
          <w:ilvl w:val="0"/>
          <w:numId w:val="6"/>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Załadunek odpadu na podstawione przez Wykonawcę samochody/platformy/ jest obowią</w:t>
      </w:r>
      <w:r w:rsidR="000F42D9" w:rsidRPr="005B7FD8">
        <w:rPr>
          <w:rFonts w:ascii="Times New Roman" w:hAnsi="Times New Roman" w:cs="Times New Roman"/>
          <w:color w:val="auto"/>
          <w:sz w:val="22"/>
          <w:szCs w:val="22"/>
        </w:rPr>
        <w:t>zkiem</w:t>
      </w:r>
      <w:r w:rsidRPr="005B7FD8">
        <w:rPr>
          <w:rFonts w:ascii="Times New Roman" w:hAnsi="Times New Roman" w:cs="Times New Roman"/>
          <w:color w:val="auto"/>
          <w:sz w:val="22"/>
          <w:szCs w:val="22"/>
        </w:rPr>
        <w:t xml:space="preserve"> Zamawiającego. </w:t>
      </w:r>
      <w:r w:rsidR="00E2243E" w:rsidRPr="005B7FD8">
        <w:rPr>
          <w:rFonts w:ascii="Times New Roman" w:hAnsi="Times New Roman" w:cs="Times New Roman"/>
          <w:color w:val="auto"/>
          <w:sz w:val="22"/>
          <w:szCs w:val="22"/>
        </w:rPr>
        <w:t xml:space="preserve">Wraz z podpisaniem przez kierowcę kwitu wagowego i/ lub dokumentu WZ bez uwag </w:t>
      </w:r>
      <w:r w:rsidR="00A81CE6" w:rsidRPr="005B7FD8">
        <w:rPr>
          <w:rFonts w:ascii="Times New Roman" w:hAnsi="Times New Roman" w:cs="Times New Roman"/>
          <w:color w:val="auto"/>
          <w:sz w:val="22"/>
          <w:szCs w:val="22"/>
        </w:rPr>
        <w:t>następuje</w:t>
      </w:r>
      <w:r w:rsidR="00E2243E" w:rsidRPr="005B7FD8">
        <w:rPr>
          <w:rFonts w:ascii="Times New Roman" w:hAnsi="Times New Roman" w:cs="Times New Roman"/>
          <w:color w:val="auto"/>
          <w:sz w:val="22"/>
          <w:szCs w:val="22"/>
        </w:rPr>
        <w:t xml:space="preserve"> potwierdzenie dokonania </w:t>
      </w:r>
      <w:r w:rsidR="00A81CE6" w:rsidRPr="005B7FD8">
        <w:rPr>
          <w:rFonts w:ascii="Times New Roman" w:hAnsi="Times New Roman" w:cs="Times New Roman"/>
          <w:color w:val="auto"/>
          <w:sz w:val="22"/>
          <w:szCs w:val="22"/>
        </w:rPr>
        <w:t>prawidłowego</w:t>
      </w:r>
      <w:r w:rsidR="00E2243E" w:rsidRPr="005B7FD8">
        <w:rPr>
          <w:rFonts w:ascii="Times New Roman" w:hAnsi="Times New Roman" w:cs="Times New Roman"/>
          <w:color w:val="auto"/>
          <w:sz w:val="22"/>
          <w:szCs w:val="22"/>
        </w:rPr>
        <w:t xml:space="preserve"> załadunku, w tym zgodnie z przepisami ruchu drogowego i </w:t>
      </w:r>
      <w:r w:rsidR="00A81CE6" w:rsidRPr="005B7FD8">
        <w:rPr>
          <w:rFonts w:ascii="Times New Roman" w:hAnsi="Times New Roman" w:cs="Times New Roman"/>
          <w:color w:val="auto"/>
          <w:sz w:val="22"/>
          <w:szCs w:val="22"/>
        </w:rPr>
        <w:t>przepisami o</w:t>
      </w:r>
      <w:r w:rsidR="00E2243E" w:rsidRPr="005B7FD8">
        <w:rPr>
          <w:rFonts w:ascii="Times New Roman" w:hAnsi="Times New Roman" w:cs="Times New Roman"/>
          <w:color w:val="auto"/>
          <w:sz w:val="22"/>
          <w:szCs w:val="22"/>
        </w:rPr>
        <w:t xml:space="preserve"> drogach publicznych, a w szczególności nie powodujące </w:t>
      </w:r>
      <w:r w:rsidR="00A81CE6" w:rsidRPr="005B7FD8">
        <w:rPr>
          <w:rFonts w:ascii="Times New Roman" w:hAnsi="Times New Roman" w:cs="Times New Roman"/>
          <w:color w:val="auto"/>
          <w:sz w:val="22"/>
          <w:szCs w:val="22"/>
        </w:rPr>
        <w:t>zagrożenia</w:t>
      </w:r>
      <w:r w:rsidR="00E2243E" w:rsidRPr="005B7FD8">
        <w:rPr>
          <w:rFonts w:ascii="Times New Roman" w:hAnsi="Times New Roman" w:cs="Times New Roman"/>
          <w:color w:val="auto"/>
          <w:sz w:val="22"/>
          <w:szCs w:val="22"/>
        </w:rPr>
        <w:t xml:space="preserve"> bezpieczeństwa ruchu drogowego, przekroczenia</w:t>
      </w:r>
      <w:r w:rsidR="00A81CE6" w:rsidRPr="005B7FD8">
        <w:rPr>
          <w:rFonts w:ascii="Times New Roman" w:hAnsi="Times New Roman" w:cs="Times New Roman"/>
          <w:color w:val="auto"/>
          <w:sz w:val="22"/>
          <w:szCs w:val="22"/>
        </w:rPr>
        <w:t xml:space="preserve"> dopuszczalnej</w:t>
      </w:r>
      <w:r w:rsidR="00E2243E" w:rsidRPr="005B7FD8">
        <w:rPr>
          <w:rFonts w:ascii="Times New Roman" w:hAnsi="Times New Roman" w:cs="Times New Roman"/>
          <w:color w:val="auto"/>
          <w:sz w:val="22"/>
          <w:szCs w:val="22"/>
        </w:rPr>
        <w:t xml:space="preserve"> masy pojazdów lub przekroczenia dopuszczalnych nacisków osi. Po podpisaniu kw</w:t>
      </w:r>
      <w:r w:rsidR="00A81CE6" w:rsidRPr="005B7FD8">
        <w:rPr>
          <w:rFonts w:ascii="Times New Roman" w:hAnsi="Times New Roman" w:cs="Times New Roman"/>
          <w:color w:val="auto"/>
          <w:sz w:val="22"/>
          <w:szCs w:val="22"/>
        </w:rPr>
        <w:t>it</w:t>
      </w:r>
      <w:r w:rsidR="00E2243E" w:rsidRPr="005B7FD8">
        <w:rPr>
          <w:rFonts w:ascii="Times New Roman" w:hAnsi="Times New Roman" w:cs="Times New Roman"/>
          <w:color w:val="auto"/>
          <w:sz w:val="22"/>
          <w:szCs w:val="22"/>
        </w:rPr>
        <w:t>u wagowego i/ lu</w:t>
      </w:r>
      <w:r w:rsidR="00A81CE6" w:rsidRPr="005B7FD8">
        <w:rPr>
          <w:rFonts w:ascii="Times New Roman" w:hAnsi="Times New Roman" w:cs="Times New Roman"/>
          <w:color w:val="auto"/>
          <w:sz w:val="22"/>
          <w:szCs w:val="22"/>
        </w:rPr>
        <w:t>b</w:t>
      </w:r>
      <w:r w:rsidR="00E2243E" w:rsidRPr="005B7FD8">
        <w:rPr>
          <w:rFonts w:ascii="Times New Roman" w:hAnsi="Times New Roman" w:cs="Times New Roman"/>
          <w:color w:val="auto"/>
          <w:sz w:val="22"/>
          <w:szCs w:val="22"/>
        </w:rPr>
        <w:t xml:space="preserve"> </w:t>
      </w:r>
      <w:r w:rsidR="00A81CE6" w:rsidRPr="005B7FD8">
        <w:rPr>
          <w:rFonts w:ascii="Times New Roman" w:hAnsi="Times New Roman" w:cs="Times New Roman"/>
          <w:color w:val="auto"/>
          <w:sz w:val="22"/>
          <w:szCs w:val="22"/>
        </w:rPr>
        <w:t>dokumentu</w:t>
      </w:r>
      <w:r w:rsidR="00E2243E" w:rsidRPr="005B7FD8">
        <w:rPr>
          <w:rFonts w:ascii="Times New Roman" w:hAnsi="Times New Roman" w:cs="Times New Roman"/>
          <w:color w:val="auto"/>
          <w:sz w:val="22"/>
          <w:szCs w:val="22"/>
        </w:rPr>
        <w:t xml:space="preserve"> WZ bez uwag Wykonawcy nie będą </w:t>
      </w:r>
      <w:r w:rsidR="00A81CE6" w:rsidRPr="005B7FD8">
        <w:rPr>
          <w:rFonts w:ascii="Times New Roman" w:hAnsi="Times New Roman" w:cs="Times New Roman"/>
          <w:color w:val="auto"/>
          <w:sz w:val="22"/>
          <w:szCs w:val="22"/>
        </w:rPr>
        <w:t xml:space="preserve">przysługiwały żadne roszczenia względem Zamawiającego związane z transportem odpadów. </w:t>
      </w:r>
    </w:p>
    <w:p w14:paraId="32698D35" w14:textId="3A636B73" w:rsidR="00EF6BCD" w:rsidRDefault="00BC121A"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lastRenderedPageBreak/>
        <w:t>Odbierany przez Wykonawcę</w:t>
      </w:r>
      <w:r w:rsidR="00EF6BCD" w:rsidRPr="00DA64C7">
        <w:rPr>
          <w:rFonts w:ascii="Times New Roman" w:hAnsi="Times New Roman" w:cs="Times New Roman"/>
          <w:sz w:val="22"/>
          <w:szCs w:val="22"/>
        </w:rPr>
        <w:t xml:space="preserve"> przedmiot zamówienia będzie ważony na </w:t>
      </w:r>
      <w:r w:rsidR="00DD684F" w:rsidRPr="005B7FD8">
        <w:rPr>
          <w:rFonts w:ascii="Times New Roman" w:hAnsi="Times New Roman" w:cs="Times New Roman"/>
          <w:color w:val="auto"/>
          <w:sz w:val="22"/>
          <w:szCs w:val="22"/>
        </w:rPr>
        <w:t>zalegalizowanych</w:t>
      </w:r>
      <w:r w:rsidR="00DD684F">
        <w:rPr>
          <w:rFonts w:ascii="Times New Roman" w:hAnsi="Times New Roman" w:cs="Times New Roman"/>
          <w:sz w:val="22"/>
          <w:szCs w:val="22"/>
        </w:rPr>
        <w:t xml:space="preserve"> </w:t>
      </w:r>
      <w:r w:rsidR="00EF6BCD" w:rsidRPr="00DA64C7">
        <w:rPr>
          <w:rFonts w:ascii="Times New Roman" w:hAnsi="Times New Roman" w:cs="Times New Roman"/>
          <w:sz w:val="22"/>
          <w:szCs w:val="22"/>
        </w:rPr>
        <w:t>wa</w:t>
      </w:r>
      <w:r w:rsidR="003020E7" w:rsidRPr="00DA64C7">
        <w:rPr>
          <w:rFonts w:ascii="Times New Roman" w:hAnsi="Times New Roman" w:cs="Times New Roman"/>
          <w:sz w:val="22"/>
          <w:szCs w:val="22"/>
        </w:rPr>
        <w:t>gach umiejscowionych</w:t>
      </w:r>
      <w:r w:rsidR="00EF6BCD" w:rsidRPr="00DA64C7">
        <w:rPr>
          <w:rFonts w:ascii="Times New Roman" w:hAnsi="Times New Roman" w:cs="Times New Roman"/>
          <w:sz w:val="22"/>
          <w:szCs w:val="22"/>
        </w:rPr>
        <w:t xml:space="preserve"> przy wjeździe do Zakładu Unieszkodliwiania Odpadów w Bierkowie. Dla określenia wagi odbieranego przedmiotu zamówienia,</w:t>
      </w:r>
      <w:r w:rsidRPr="00DA64C7">
        <w:rPr>
          <w:rFonts w:ascii="Times New Roman" w:hAnsi="Times New Roman" w:cs="Times New Roman"/>
          <w:sz w:val="22"/>
          <w:szCs w:val="22"/>
        </w:rPr>
        <w:t xml:space="preserve"> pojazd Wykonawcy musi być zważony przed wjazdem</w:t>
      </w:r>
      <w:r w:rsidR="00EF6BCD" w:rsidRPr="00DA64C7">
        <w:rPr>
          <w:rFonts w:ascii="Times New Roman" w:hAnsi="Times New Roman" w:cs="Times New Roman"/>
          <w:sz w:val="22"/>
          <w:szCs w:val="22"/>
        </w:rPr>
        <w:t xml:space="preserve"> na teren wskazany powyżej</w:t>
      </w:r>
      <w:r w:rsidR="003020E7" w:rsidRPr="00DA64C7">
        <w:rPr>
          <w:rFonts w:ascii="Times New Roman" w:hAnsi="Times New Roman" w:cs="Times New Roman"/>
          <w:sz w:val="22"/>
          <w:szCs w:val="22"/>
        </w:rPr>
        <w:t xml:space="preserve"> oraz po dokonaniu załadunku</w:t>
      </w:r>
      <w:r w:rsidR="00EF6BCD" w:rsidRPr="00DA64C7">
        <w:rPr>
          <w:rFonts w:ascii="Times New Roman" w:hAnsi="Times New Roman" w:cs="Times New Roman"/>
          <w:sz w:val="22"/>
          <w:szCs w:val="22"/>
        </w:rPr>
        <w:t>.</w:t>
      </w:r>
    </w:p>
    <w:p w14:paraId="165AFEC7" w14:textId="77777777" w:rsidR="00DA64C7"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W chwili przekaza</w:t>
      </w:r>
      <w:r w:rsidR="00BC121A" w:rsidRPr="00DA64C7">
        <w:rPr>
          <w:rFonts w:ascii="Times New Roman" w:hAnsi="Times New Roman" w:cs="Times New Roman"/>
          <w:sz w:val="22"/>
          <w:szCs w:val="22"/>
        </w:rPr>
        <w:t>nia odpadów przez Zamawiającego</w:t>
      </w:r>
      <w:r w:rsidRPr="00DA64C7">
        <w:rPr>
          <w:rFonts w:ascii="Times New Roman" w:hAnsi="Times New Roman" w:cs="Times New Roman"/>
          <w:sz w:val="22"/>
          <w:szCs w:val="22"/>
        </w:rPr>
        <w:t xml:space="preserve"> na rzecz Wykonawcy, Wykonawca przejmuje odpowiedzialność za przejęte odpady, za należyte postępowanie z nimi oraz skutki z tego wynikające.</w:t>
      </w:r>
    </w:p>
    <w:p w14:paraId="3BECC793" w14:textId="77777777" w:rsidR="00EF6BCD" w:rsidRPr="00DA64C7"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 xml:space="preserve"> Wykonawca ponosi wyłączną odpowiedzialność za wszelkie szkody, jak również za utratę, ubytki oraz uszkodzenia odpadów, powstałe w czasie transportu odpadów</w:t>
      </w:r>
      <w:r w:rsidR="000F42D9" w:rsidRPr="00DA64C7">
        <w:rPr>
          <w:rFonts w:ascii="Times New Roman" w:hAnsi="Times New Roman" w:cs="Times New Roman"/>
          <w:sz w:val="22"/>
          <w:szCs w:val="22"/>
        </w:rPr>
        <w:t xml:space="preserve"> </w:t>
      </w:r>
      <w:r w:rsidR="00BC121A" w:rsidRPr="00DA64C7">
        <w:rPr>
          <w:rFonts w:ascii="Times New Roman" w:hAnsi="Times New Roman" w:cs="Times New Roman"/>
          <w:sz w:val="22"/>
          <w:szCs w:val="22"/>
        </w:rPr>
        <w:t>z Z</w:t>
      </w:r>
      <w:r w:rsidRPr="00DA64C7">
        <w:rPr>
          <w:rFonts w:ascii="Times New Roman" w:hAnsi="Times New Roman" w:cs="Times New Roman"/>
          <w:sz w:val="22"/>
          <w:szCs w:val="22"/>
        </w:rPr>
        <w:t xml:space="preserve">akładu, w trakcie rozładunku odpadów, chyba że powstały one wyłącznie z przyczyn zawinionych przez Zamawiającego. Wykonawca ponosi w szczególności odpowiedzialność za działania, zaniechania swojego personelu oraz przewoźników. </w:t>
      </w:r>
    </w:p>
    <w:p w14:paraId="05B11D7C" w14:textId="77777777" w:rsidR="00EF6BCD" w:rsidRPr="00DA64C7" w:rsidRDefault="00EF6BCD" w:rsidP="00EF6BCD">
      <w:pPr>
        <w:pStyle w:val="Default"/>
        <w:spacing w:line="276" w:lineRule="auto"/>
        <w:jc w:val="both"/>
        <w:rPr>
          <w:rFonts w:ascii="Times New Roman" w:hAnsi="Times New Roman" w:cs="Times New Roman"/>
          <w:sz w:val="22"/>
          <w:szCs w:val="22"/>
        </w:rPr>
      </w:pPr>
    </w:p>
    <w:p w14:paraId="76C4D1AB" w14:textId="77777777" w:rsidR="00EF6BCD" w:rsidRPr="00DA64C7" w:rsidRDefault="00EF6BCD" w:rsidP="002A5AD5">
      <w:pPr>
        <w:pStyle w:val="Default"/>
        <w:numPr>
          <w:ilvl w:val="0"/>
          <w:numId w:val="1"/>
        </w:numPr>
        <w:spacing w:line="276" w:lineRule="auto"/>
        <w:jc w:val="both"/>
        <w:rPr>
          <w:rFonts w:ascii="Times New Roman" w:hAnsi="Times New Roman" w:cs="Times New Roman"/>
          <w:b/>
          <w:bCs/>
          <w:sz w:val="22"/>
          <w:szCs w:val="22"/>
        </w:rPr>
      </w:pPr>
      <w:r w:rsidRPr="00DA64C7">
        <w:rPr>
          <w:rFonts w:ascii="Times New Roman" w:hAnsi="Times New Roman" w:cs="Times New Roman"/>
          <w:b/>
          <w:bCs/>
          <w:sz w:val="22"/>
          <w:szCs w:val="22"/>
        </w:rPr>
        <w:t>Zobowiązania Wykonawcy</w:t>
      </w:r>
    </w:p>
    <w:p w14:paraId="77AC9317" w14:textId="77777777" w:rsidR="00EF6BCD" w:rsidRPr="00DA64C7" w:rsidRDefault="00EF6BCD" w:rsidP="00EF6BCD">
      <w:pPr>
        <w:spacing w:line="276" w:lineRule="auto"/>
        <w:jc w:val="both"/>
        <w:rPr>
          <w:sz w:val="22"/>
          <w:szCs w:val="22"/>
        </w:rPr>
      </w:pPr>
      <w:r w:rsidRPr="00DA64C7">
        <w:rPr>
          <w:sz w:val="22"/>
          <w:szCs w:val="22"/>
        </w:rPr>
        <w:t xml:space="preserve">Wykonawca zobowiązuje się do dostarczenia </w:t>
      </w:r>
      <w:r w:rsidR="000F42D9" w:rsidRPr="00DA64C7">
        <w:rPr>
          <w:sz w:val="22"/>
          <w:szCs w:val="22"/>
        </w:rPr>
        <w:t xml:space="preserve">Zamawiającemu na jego wezwanie </w:t>
      </w:r>
      <w:r w:rsidRPr="00DA64C7">
        <w:rPr>
          <w:sz w:val="22"/>
          <w:szCs w:val="22"/>
        </w:rPr>
        <w:t>wyników badań odbieranych komponentów do produkcji RDF w tym: ciepła spalania, wartości opałowej, wilgotności, zawartości chloru, siarki, węgla i wodoru.</w:t>
      </w:r>
    </w:p>
    <w:p w14:paraId="3293D0DE" w14:textId="77777777" w:rsidR="000F42D9" w:rsidRPr="00DA64C7" w:rsidRDefault="000F42D9" w:rsidP="00EF6BCD">
      <w:pPr>
        <w:spacing w:line="276" w:lineRule="auto"/>
        <w:jc w:val="both"/>
        <w:rPr>
          <w:sz w:val="22"/>
          <w:szCs w:val="22"/>
        </w:rPr>
      </w:pPr>
    </w:p>
    <w:p w14:paraId="6BC0A3B2" w14:textId="77777777" w:rsidR="00EF6BCD" w:rsidRPr="00DA64C7" w:rsidRDefault="00EF6BCD" w:rsidP="002A5AD5">
      <w:pPr>
        <w:pStyle w:val="Default"/>
        <w:numPr>
          <w:ilvl w:val="0"/>
          <w:numId w:val="3"/>
        </w:numPr>
        <w:spacing w:line="276" w:lineRule="auto"/>
        <w:rPr>
          <w:rFonts w:ascii="Times New Roman" w:hAnsi="Times New Roman" w:cs="Times New Roman"/>
          <w:b/>
          <w:bCs/>
          <w:sz w:val="22"/>
          <w:szCs w:val="22"/>
        </w:rPr>
      </w:pPr>
      <w:r w:rsidRPr="00DA64C7">
        <w:rPr>
          <w:rFonts w:ascii="Times New Roman" w:hAnsi="Times New Roman" w:cs="Times New Roman"/>
          <w:b/>
          <w:bCs/>
          <w:sz w:val="22"/>
          <w:szCs w:val="22"/>
        </w:rPr>
        <w:t xml:space="preserve">Dokumenty wiążące </w:t>
      </w:r>
    </w:p>
    <w:p w14:paraId="5854D5B4" w14:textId="77777777" w:rsidR="00EF6BCD" w:rsidRPr="00DA64C7" w:rsidRDefault="00EF6BCD" w:rsidP="002A5AD5">
      <w:pPr>
        <w:pStyle w:val="Default"/>
        <w:numPr>
          <w:ilvl w:val="0"/>
          <w:numId w:val="7"/>
        </w:numPr>
        <w:spacing w:line="276" w:lineRule="auto"/>
        <w:jc w:val="both"/>
        <w:rPr>
          <w:rFonts w:ascii="Times New Roman" w:hAnsi="Times New Roman" w:cs="Times New Roman"/>
          <w:bCs/>
          <w:sz w:val="22"/>
          <w:szCs w:val="22"/>
        </w:rPr>
      </w:pPr>
      <w:r w:rsidRPr="00DA64C7">
        <w:rPr>
          <w:rFonts w:ascii="Times New Roman" w:hAnsi="Times New Roman" w:cs="Times New Roman"/>
          <w:sz w:val="22"/>
          <w:szCs w:val="22"/>
        </w:rPr>
        <w:t>Harmonogram odbiorów</w:t>
      </w:r>
      <w:r w:rsidR="000F42D9" w:rsidRPr="00DA64C7">
        <w:rPr>
          <w:rFonts w:ascii="Times New Roman" w:hAnsi="Times New Roman" w:cs="Times New Roman"/>
          <w:bCs/>
          <w:sz w:val="22"/>
          <w:szCs w:val="22"/>
        </w:rPr>
        <w:t>:</w:t>
      </w:r>
    </w:p>
    <w:p w14:paraId="499745EA" w14:textId="680F2947" w:rsidR="00EF6BCD" w:rsidRPr="00DA64C7" w:rsidRDefault="00EF6BCD" w:rsidP="000F42D9">
      <w:pPr>
        <w:pStyle w:val="Default"/>
        <w:spacing w:line="276" w:lineRule="auto"/>
        <w:ind w:left="360"/>
        <w:jc w:val="both"/>
        <w:rPr>
          <w:rFonts w:ascii="Times New Roman" w:hAnsi="Times New Roman" w:cs="Times New Roman"/>
          <w:sz w:val="22"/>
          <w:szCs w:val="22"/>
        </w:rPr>
      </w:pPr>
      <w:r w:rsidRPr="00DA64C7">
        <w:rPr>
          <w:rFonts w:ascii="Times New Roman" w:hAnsi="Times New Roman" w:cs="Times New Roman"/>
          <w:sz w:val="22"/>
          <w:szCs w:val="22"/>
        </w:rPr>
        <w:t xml:space="preserve">Wykonawca będzie przygotowywał cotygodniowy harmonogram odbiorów dla zapewnienia płynnego odbioru odpadów; harmonogram będzie przekazywany drogą mailową na adres </w:t>
      </w:r>
      <w:hyperlink r:id="rId8" w:history="1">
        <w:r w:rsidR="005B7FD8" w:rsidRPr="00637262">
          <w:rPr>
            <w:rStyle w:val="Hipercze"/>
            <w:rFonts w:ascii="Times New Roman" w:hAnsi="Times New Roman" w:cs="Times New Roman"/>
            <w:sz w:val="22"/>
            <w:szCs w:val="22"/>
          </w:rPr>
          <w:t>waga@pgkslupsk.pl</w:t>
        </w:r>
      </w:hyperlink>
      <w:r w:rsidR="005B7FD8">
        <w:rPr>
          <w:rStyle w:val="Hipercze"/>
          <w:rFonts w:ascii="Times New Roman" w:hAnsi="Times New Roman" w:cs="Times New Roman"/>
          <w:color w:val="002060"/>
          <w:sz w:val="22"/>
          <w:szCs w:val="22"/>
        </w:rPr>
        <w:t xml:space="preserve"> </w:t>
      </w:r>
      <w:r w:rsidR="00DD684F" w:rsidRPr="005B7FD8">
        <w:rPr>
          <w:rFonts w:ascii="Times New Roman" w:hAnsi="Times New Roman" w:cs="Times New Roman"/>
          <w:color w:val="002060"/>
          <w:sz w:val="22"/>
          <w:szCs w:val="22"/>
        </w:rPr>
        <w:t xml:space="preserve"> </w:t>
      </w:r>
      <w:r w:rsidR="00DD684F" w:rsidRPr="005B7FD8">
        <w:rPr>
          <w:rFonts w:ascii="Times New Roman" w:hAnsi="Times New Roman" w:cs="Times New Roman"/>
          <w:color w:val="auto"/>
          <w:sz w:val="22"/>
          <w:szCs w:val="22"/>
        </w:rPr>
        <w:t>oraz</w:t>
      </w:r>
      <w:r w:rsidR="00DD684F" w:rsidRPr="005B7FD8">
        <w:rPr>
          <w:rFonts w:ascii="Times New Roman" w:hAnsi="Times New Roman" w:cs="Times New Roman"/>
          <w:color w:val="002060"/>
          <w:sz w:val="22"/>
          <w:szCs w:val="22"/>
        </w:rPr>
        <w:t xml:space="preserve"> </w:t>
      </w:r>
      <w:hyperlink r:id="rId9" w:history="1">
        <w:r w:rsidR="00DD684F" w:rsidRPr="002A6B4C">
          <w:rPr>
            <w:rStyle w:val="Hipercze"/>
            <w:rFonts w:ascii="Times New Roman" w:hAnsi="Times New Roman" w:cs="Times New Roman"/>
            <w:sz w:val="22"/>
            <w:szCs w:val="22"/>
          </w:rPr>
          <w:t>jacek.cendecki@pgkslupsk.pl</w:t>
        </w:r>
      </w:hyperlink>
      <w:r w:rsidR="00DD684F">
        <w:rPr>
          <w:rFonts w:ascii="Times New Roman" w:hAnsi="Times New Roman" w:cs="Times New Roman"/>
          <w:sz w:val="22"/>
          <w:szCs w:val="22"/>
        </w:rPr>
        <w:t xml:space="preserve"> </w:t>
      </w:r>
      <w:r w:rsidRPr="00DA64C7">
        <w:rPr>
          <w:rFonts w:ascii="Times New Roman" w:hAnsi="Times New Roman" w:cs="Times New Roman"/>
          <w:sz w:val="22"/>
          <w:szCs w:val="22"/>
        </w:rPr>
        <w:t>w każdy cz</w:t>
      </w:r>
      <w:r w:rsidR="000F42D9" w:rsidRPr="00DA64C7">
        <w:rPr>
          <w:rFonts w:ascii="Times New Roman" w:hAnsi="Times New Roman" w:cs="Times New Roman"/>
          <w:sz w:val="22"/>
          <w:szCs w:val="22"/>
        </w:rPr>
        <w:t xml:space="preserve">wartek tygodnia do godz. 10:00 </w:t>
      </w:r>
      <w:r w:rsidRPr="00DA64C7">
        <w:rPr>
          <w:rFonts w:ascii="Times New Roman" w:hAnsi="Times New Roman" w:cs="Times New Roman"/>
          <w:sz w:val="22"/>
          <w:szCs w:val="22"/>
        </w:rPr>
        <w:t xml:space="preserve">na kolejny tydzień. </w:t>
      </w:r>
    </w:p>
    <w:p w14:paraId="070ABC66" w14:textId="4181A565" w:rsidR="00EF6BCD" w:rsidRPr="00F34D32" w:rsidRDefault="000F42D9" w:rsidP="002A5AD5">
      <w:pPr>
        <w:pStyle w:val="Default"/>
        <w:numPr>
          <w:ilvl w:val="0"/>
          <w:numId w:val="7"/>
        </w:numPr>
        <w:spacing w:line="276" w:lineRule="auto"/>
        <w:jc w:val="both"/>
        <w:rPr>
          <w:rFonts w:ascii="Times New Roman" w:hAnsi="Times New Roman" w:cs="Times New Roman"/>
          <w:sz w:val="22"/>
          <w:szCs w:val="22"/>
        </w:rPr>
      </w:pPr>
      <w:r w:rsidRPr="00F34D32">
        <w:rPr>
          <w:rFonts w:ascii="Times New Roman" w:hAnsi="Times New Roman" w:cs="Times New Roman"/>
          <w:sz w:val="22"/>
          <w:szCs w:val="22"/>
        </w:rPr>
        <w:t>Karta przekazania odpadu (KPO):</w:t>
      </w:r>
      <w:r w:rsidR="00EF6BCD" w:rsidRPr="00F34D32">
        <w:rPr>
          <w:rFonts w:ascii="Times New Roman" w:hAnsi="Times New Roman" w:cs="Times New Roman"/>
          <w:b/>
          <w:bCs/>
          <w:sz w:val="22"/>
          <w:szCs w:val="22"/>
        </w:rPr>
        <w:t xml:space="preserve"> </w:t>
      </w:r>
    </w:p>
    <w:p w14:paraId="3CA46029" w14:textId="18AB53C4" w:rsidR="005B7FD8" w:rsidRPr="00D7458B" w:rsidRDefault="005B7FD8" w:rsidP="005B7FD8">
      <w:pPr>
        <w:pStyle w:val="Default"/>
        <w:numPr>
          <w:ilvl w:val="0"/>
          <w:numId w:val="14"/>
        </w:numPr>
        <w:spacing w:line="276" w:lineRule="auto"/>
        <w:jc w:val="both"/>
        <w:rPr>
          <w:rFonts w:ascii="Times New Roman" w:hAnsi="Times New Roman" w:cs="Times New Roman"/>
          <w:color w:val="auto"/>
          <w:sz w:val="22"/>
          <w:szCs w:val="22"/>
        </w:rPr>
      </w:pPr>
      <w:r w:rsidRPr="00F34D32">
        <w:rPr>
          <w:rFonts w:ascii="Times New Roman" w:hAnsi="Times New Roman" w:cs="Times New Roman"/>
          <w:color w:val="auto"/>
          <w:sz w:val="22"/>
          <w:szCs w:val="22"/>
        </w:rPr>
        <w:t xml:space="preserve">Zamawiający będzie wystawiał KPO na podstawie ważeń przekazywanych odpadów, </w:t>
      </w:r>
      <w:r w:rsidRPr="00D7458B">
        <w:rPr>
          <w:rFonts w:ascii="Times New Roman" w:hAnsi="Times New Roman" w:cs="Times New Roman"/>
          <w:color w:val="auto"/>
          <w:sz w:val="22"/>
          <w:szCs w:val="22"/>
        </w:rPr>
        <w:t xml:space="preserve">udokumentowanych kwitem wagowym pochodzącym z programu komputerowego obsługującego system wagowy w ZUO w Bierkowie. </w:t>
      </w:r>
    </w:p>
    <w:p w14:paraId="02B5398E" w14:textId="77777777" w:rsidR="00050DE0" w:rsidRPr="00D7458B" w:rsidRDefault="00050DE0" w:rsidP="00050DE0">
      <w:pPr>
        <w:pStyle w:val="Default"/>
        <w:numPr>
          <w:ilvl w:val="0"/>
          <w:numId w:val="14"/>
        </w:numPr>
        <w:spacing w:line="276" w:lineRule="auto"/>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Z</w:t>
      </w:r>
      <w:bookmarkStart w:id="1" w:name="_Hlk67304174"/>
      <w:r w:rsidRPr="00D7458B">
        <w:rPr>
          <w:rFonts w:ascii="Times New Roman" w:hAnsi="Times New Roman" w:cs="Times New Roman"/>
          <w:color w:val="auto"/>
          <w:sz w:val="22"/>
          <w:szCs w:val="22"/>
        </w:rPr>
        <w:t>amawiający będzie wystawiać Wykonawcy  kartę przekazania odpadów (KPO) każdorazowo za pośrednictwem indywidulanego konta w Bazie danych o odpadach i opakowaniach oraz gospodarce odpadami (BDO) przed rozpoczęciem transportu a w przypadku awarii systemu teleinformatycznego, w którym (BDO) jest prowadzona, zastosowanie będą miały rozwiązania i procedury określone w powszechnie obowiązujących przepisach prawa dotyczących powadzenia ewidencji odpadów.</w:t>
      </w:r>
      <w:r w:rsidRPr="00D7458B">
        <w:rPr>
          <w:rFonts w:ascii="Times New Roman" w:hAnsi="Times New Roman" w:cs="Times New Roman"/>
          <w:color w:val="auto"/>
        </w:rPr>
        <w:t xml:space="preserve"> </w:t>
      </w:r>
      <w:r w:rsidRPr="00D7458B">
        <w:rPr>
          <w:rFonts w:ascii="Times New Roman" w:hAnsi="Times New Roman" w:cs="Times New Roman"/>
          <w:color w:val="auto"/>
          <w:sz w:val="22"/>
          <w:szCs w:val="22"/>
        </w:rPr>
        <w:t xml:space="preserve">Karty te będą zawierały informacje zgodne z Ustawą </w:t>
      </w:r>
      <w:r w:rsidRPr="00D7458B">
        <w:rPr>
          <w:rFonts w:ascii="Times New Roman" w:hAnsi="Times New Roman" w:cs="Times New Roman"/>
          <w:color w:val="auto"/>
          <w:sz w:val="22"/>
          <w:szCs w:val="22"/>
        </w:rPr>
        <w:br/>
        <w:t>o odpadach</w:t>
      </w:r>
      <w:bookmarkEnd w:id="1"/>
      <w:r w:rsidRPr="00D7458B">
        <w:rPr>
          <w:rFonts w:ascii="Times New Roman" w:hAnsi="Times New Roman" w:cs="Times New Roman"/>
          <w:color w:val="auto"/>
          <w:sz w:val="22"/>
          <w:szCs w:val="22"/>
        </w:rPr>
        <w:t xml:space="preserve">. </w:t>
      </w:r>
    </w:p>
    <w:p w14:paraId="7D6DB527" w14:textId="77777777" w:rsidR="00050DE0" w:rsidRPr="00D7458B" w:rsidRDefault="00050DE0" w:rsidP="00050DE0">
      <w:pPr>
        <w:pStyle w:val="Default"/>
        <w:numPr>
          <w:ilvl w:val="0"/>
          <w:numId w:val="14"/>
        </w:numPr>
        <w:spacing w:line="276" w:lineRule="auto"/>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Wykonawca niezwłocznie każdorazowo po przyjęciu odpadów potwierdzi w BDO przyjęcie odpadów oraz doda informacje o dacie i godzinie przyjęcia odpadów.</w:t>
      </w:r>
    </w:p>
    <w:p w14:paraId="74CB9EB1" w14:textId="77777777" w:rsidR="00050DE0" w:rsidRPr="00D7458B" w:rsidRDefault="00050DE0" w:rsidP="00050DE0">
      <w:pPr>
        <w:pStyle w:val="Default"/>
        <w:numPr>
          <w:ilvl w:val="0"/>
          <w:numId w:val="14"/>
        </w:numPr>
        <w:spacing w:line="276" w:lineRule="auto"/>
        <w:jc w:val="both"/>
        <w:rPr>
          <w:rFonts w:ascii="Times New Roman" w:hAnsi="Times New Roman" w:cs="Times New Roman"/>
          <w:color w:val="auto"/>
          <w:sz w:val="22"/>
          <w:szCs w:val="22"/>
        </w:rPr>
      </w:pPr>
      <w:bookmarkStart w:id="2" w:name="_Hlk67304321"/>
      <w:r w:rsidRPr="00D7458B">
        <w:rPr>
          <w:rFonts w:ascii="Times New Roman" w:hAnsi="Times New Roman" w:cs="Times New Roman"/>
          <w:color w:val="auto"/>
          <w:sz w:val="22"/>
          <w:szCs w:val="22"/>
        </w:rPr>
        <w:t xml:space="preserve">Wykonawca ponosi odpowiedzialność za potwierdzanie przez Prowadzącego Instalację zgodnie </w:t>
      </w:r>
    </w:p>
    <w:p w14:paraId="7FB94C68" w14:textId="51695ACD" w:rsidR="00050DE0" w:rsidRPr="00D7458B" w:rsidRDefault="00050DE0" w:rsidP="00050DE0">
      <w:pPr>
        <w:pStyle w:val="Default"/>
        <w:spacing w:line="276" w:lineRule="auto"/>
        <w:ind w:left="720"/>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z Ustawą o odpadach w każdej Karcie Przekazania Odpadów sporządzonej przez Zamawiającego podanej przez niego masy i rodzaju danej partii Odpadów.</w:t>
      </w:r>
      <w:bookmarkEnd w:id="2"/>
    </w:p>
    <w:p w14:paraId="53F03AF3" w14:textId="165E22ED" w:rsidR="00EF6BCD" w:rsidRPr="00D7458B" w:rsidRDefault="00EF6BCD" w:rsidP="00D7458B">
      <w:pPr>
        <w:pStyle w:val="Default"/>
        <w:numPr>
          <w:ilvl w:val="0"/>
          <w:numId w:val="2"/>
        </w:numPr>
        <w:spacing w:line="276" w:lineRule="auto"/>
        <w:ind w:left="284" w:hanging="284"/>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Wydanie z magazynu (WZ)</w:t>
      </w:r>
      <w:r w:rsidR="005B7FD8" w:rsidRPr="00D7458B">
        <w:rPr>
          <w:rFonts w:ascii="Times New Roman" w:hAnsi="Times New Roman" w:cs="Times New Roman"/>
          <w:color w:val="auto"/>
          <w:sz w:val="22"/>
          <w:szCs w:val="22"/>
        </w:rPr>
        <w:t xml:space="preserve"> i </w:t>
      </w:r>
      <w:r w:rsidRPr="00D7458B">
        <w:rPr>
          <w:rFonts w:ascii="Times New Roman" w:hAnsi="Times New Roman" w:cs="Times New Roman"/>
          <w:bCs/>
          <w:color w:val="auto"/>
          <w:sz w:val="22"/>
          <w:szCs w:val="22"/>
        </w:rPr>
        <w:t xml:space="preserve"> kwit wagowy</w:t>
      </w:r>
      <w:r w:rsidR="000F42D9" w:rsidRPr="00D7458B">
        <w:rPr>
          <w:rFonts w:ascii="Times New Roman" w:hAnsi="Times New Roman" w:cs="Times New Roman"/>
          <w:bCs/>
          <w:color w:val="auto"/>
          <w:sz w:val="22"/>
          <w:szCs w:val="22"/>
        </w:rPr>
        <w:t>:</w:t>
      </w:r>
    </w:p>
    <w:p w14:paraId="46E75395" w14:textId="77777777" w:rsidR="00DD684F" w:rsidRPr="00F34D32" w:rsidRDefault="00EF6BCD" w:rsidP="00DD684F">
      <w:pPr>
        <w:pStyle w:val="Default"/>
        <w:numPr>
          <w:ilvl w:val="0"/>
          <w:numId w:val="10"/>
        </w:numPr>
        <w:spacing w:line="276" w:lineRule="auto"/>
        <w:jc w:val="both"/>
        <w:rPr>
          <w:rFonts w:ascii="Times New Roman" w:hAnsi="Times New Roman" w:cs="Times New Roman"/>
          <w:color w:val="auto"/>
          <w:sz w:val="22"/>
          <w:szCs w:val="22"/>
        </w:rPr>
      </w:pPr>
      <w:r w:rsidRPr="00F34D32">
        <w:rPr>
          <w:rFonts w:ascii="Times New Roman" w:hAnsi="Times New Roman" w:cs="Times New Roman"/>
          <w:sz w:val="22"/>
          <w:szCs w:val="22"/>
        </w:rPr>
        <w:t xml:space="preserve">Ważenie odbieranej przez Wykonawcę frakcji energetycznej będzie się odbywało na </w:t>
      </w:r>
      <w:r w:rsidR="00DD684F" w:rsidRPr="00F34D32">
        <w:rPr>
          <w:rFonts w:ascii="Times New Roman" w:hAnsi="Times New Roman" w:cs="Times New Roman"/>
          <w:color w:val="auto"/>
          <w:sz w:val="22"/>
          <w:szCs w:val="22"/>
        </w:rPr>
        <w:t>zalegalizowanych</w:t>
      </w:r>
      <w:r w:rsidR="00DD684F" w:rsidRPr="00F34D32">
        <w:rPr>
          <w:rFonts w:ascii="Times New Roman" w:hAnsi="Times New Roman" w:cs="Times New Roman"/>
          <w:sz w:val="22"/>
          <w:szCs w:val="22"/>
        </w:rPr>
        <w:t xml:space="preserve"> </w:t>
      </w:r>
      <w:r w:rsidRPr="00F34D32">
        <w:rPr>
          <w:rFonts w:ascii="Times New Roman" w:hAnsi="Times New Roman" w:cs="Times New Roman"/>
          <w:sz w:val="22"/>
          <w:szCs w:val="22"/>
        </w:rPr>
        <w:t xml:space="preserve">wagach zlokalizowanych w </w:t>
      </w:r>
      <w:r w:rsidRPr="00F34D32">
        <w:rPr>
          <w:rFonts w:ascii="Times New Roman" w:hAnsi="Times New Roman" w:cs="Times New Roman"/>
          <w:bCs/>
          <w:sz w:val="22"/>
          <w:szCs w:val="22"/>
        </w:rPr>
        <w:t>Zakładzie Unieszkodliwiania Odpadów</w:t>
      </w:r>
      <w:r w:rsidR="003020E7" w:rsidRPr="00F34D32">
        <w:rPr>
          <w:rFonts w:ascii="Times New Roman" w:hAnsi="Times New Roman" w:cs="Times New Roman"/>
          <w:bCs/>
          <w:sz w:val="22"/>
          <w:szCs w:val="22"/>
        </w:rPr>
        <w:t xml:space="preserve"> </w:t>
      </w:r>
      <w:r w:rsidRPr="00F34D32">
        <w:rPr>
          <w:rFonts w:ascii="Times New Roman" w:hAnsi="Times New Roman" w:cs="Times New Roman"/>
          <w:bCs/>
          <w:sz w:val="22"/>
          <w:szCs w:val="22"/>
        </w:rPr>
        <w:t>w Bierkowie,</w:t>
      </w:r>
      <w:r w:rsidRPr="00F34D32">
        <w:rPr>
          <w:rFonts w:ascii="Times New Roman" w:hAnsi="Times New Roman" w:cs="Times New Roman"/>
          <w:b/>
          <w:bCs/>
          <w:sz w:val="22"/>
          <w:szCs w:val="22"/>
        </w:rPr>
        <w:t xml:space="preserve"> </w:t>
      </w:r>
      <w:r w:rsidRPr="00F34D32">
        <w:rPr>
          <w:rFonts w:ascii="Times New Roman" w:hAnsi="Times New Roman" w:cs="Times New Roman"/>
          <w:sz w:val="22"/>
          <w:szCs w:val="22"/>
        </w:rPr>
        <w:t xml:space="preserve">a każde ważenie będzie ewidencjonowane w systemie elektronicznym; przy każdym </w:t>
      </w:r>
      <w:r w:rsidRPr="00F34D32">
        <w:rPr>
          <w:rFonts w:ascii="Times New Roman" w:hAnsi="Times New Roman" w:cs="Times New Roman"/>
          <w:color w:val="auto"/>
          <w:sz w:val="22"/>
          <w:szCs w:val="22"/>
        </w:rPr>
        <w:t xml:space="preserve">wyjeździe po załadunku Wykonawca otrzyma dokument w postaci dowodu ważenia. </w:t>
      </w:r>
    </w:p>
    <w:p w14:paraId="4212518C" w14:textId="2C34FB04" w:rsidR="00EF6BCD" w:rsidRPr="00F34D32" w:rsidRDefault="00DD684F" w:rsidP="00DD684F">
      <w:pPr>
        <w:pStyle w:val="Default"/>
        <w:numPr>
          <w:ilvl w:val="0"/>
          <w:numId w:val="10"/>
        </w:numPr>
        <w:spacing w:line="276" w:lineRule="auto"/>
        <w:jc w:val="both"/>
        <w:rPr>
          <w:rFonts w:ascii="Times New Roman" w:hAnsi="Times New Roman" w:cs="Times New Roman"/>
          <w:color w:val="auto"/>
          <w:sz w:val="22"/>
          <w:szCs w:val="22"/>
        </w:rPr>
      </w:pPr>
      <w:r w:rsidRPr="00F34D32">
        <w:rPr>
          <w:rFonts w:ascii="Times New Roman" w:hAnsi="Times New Roman" w:cs="Times New Roman"/>
          <w:color w:val="auto"/>
          <w:sz w:val="22"/>
          <w:szCs w:val="22"/>
        </w:rPr>
        <w:t xml:space="preserve">Dokument w postaci dowodu ważenia wygenerowany u Zamawiającego będzie stanowić wyłączną podstawę do określenie masy odebranych odpadów pomiędzy Zamawiającym, </w:t>
      </w:r>
      <w:r w:rsidRPr="00F34D32">
        <w:rPr>
          <w:rFonts w:ascii="Times New Roman" w:hAnsi="Times New Roman" w:cs="Times New Roman"/>
          <w:color w:val="auto"/>
          <w:sz w:val="22"/>
          <w:szCs w:val="22"/>
        </w:rPr>
        <w:br/>
        <w:t>a Wykonawcą.</w:t>
      </w:r>
    </w:p>
    <w:p w14:paraId="53CF3675" w14:textId="4070DCC5" w:rsidR="00EF6BCD" w:rsidRPr="00F34D32" w:rsidRDefault="00EF6BCD" w:rsidP="00DD684F">
      <w:pPr>
        <w:pStyle w:val="Default"/>
        <w:numPr>
          <w:ilvl w:val="0"/>
          <w:numId w:val="10"/>
        </w:numPr>
        <w:spacing w:line="276" w:lineRule="auto"/>
        <w:jc w:val="both"/>
        <w:rPr>
          <w:rFonts w:ascii="Times New Roman" w:hAnsi="Times New Roman" w:cs="Times New Roman"/>
          <w:color w:val="FF0000"/>
          <w:sz w:val="22"/>
          <w:szCs w:val="22"/>
        </w:rPr>
      </w:pPr>
      <w:r w:rsidRPr="00F34D32">
        <w:rPr>
          <w:rFonts w:ascii="Times New Roman" w:hAnsi="Times New Roman" w:cs="Times New Roman"/>
          <w:sz w:val="22"/>
          <w:szCs w:val="22"/>
        </w:rPr>
        <w:lastRenderedPageBreak/>
        <w:t>Po zakończeniu każdego miesiąca Zamawiający będzie przekazywał Wykonawcy bilans ważeń odebranej frakcji energetycznej, pochodzący z programu komputerowego obsługującego system wagowy.</w:t>
      </w:r>
    </w:p>
    <w:p w14:paraId="4F691519" w14:textId="77777777" w:rsidR="00EF6BCD" w:rsidRPr="005B7FD8" w:rsidRDefault="00EF6BCD" w:rsidP="00050DE0">
      <w:pPr>
        <w:pStyle w:val="Default"/>
        <w:numPr>
          <w:ilvl w:val="0"/>
          <w:numId w:val="17"/>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Sprawozdawczość</w:t>
      </w:r>
      <w:r w:rsidR="00F66CCD" w:rsidRPr="005B7FD8">
        <w:rPr>
          <w:rFonts w:ascii="Times New Roman" w:hAnsi="Times New Roman" w:cs="Times New Roman"/>
          <w:bCs/>
          <w:color w:val="auto"/>
          <w:sz w:val="22"/>
          <w:szCs w:val="22"/>
        </w:rPr>
        <w:t>:</w:t>
      </w:r>
    </w:p>
    <w:p w14:paraId="0D5B3DD2" w14:textId="64FCB40F" w:rsidR="00EF6BCD" w:rsidRPr="00DA64C7" w:rsidRDefault="00F66CCD" w:rsidP="00F66CCD">
      <w:pPr>
        <w:pStyle w:val="Default"/>
        <w:spacing w:line="276" w:lineRule="auto"/>
        <w:ind w:left="360"/>
        <w:jc w:val="both"/>
        <w:rPr>
          <w:rFonts w:ascii="Times New Roman" w:hAnsi="Times New Roman" w:cs="Times New Roman"/>
          <w:color w:val="auto"/>
          <w:sz w:val="22"/>
          <w:szCs w:val="22"/>
        </w:rPr>
      </w:pPr>
      <w:r w:rsidRPr="00DA64C7">
        <w:rPr>
          <w:rFonts w:ascii="Times New Roman" w:hAnsi="Times New Roman" w:cs="Times New Roman"/>
          <w:sz w:val="22"/>
          <w:szCs w:val="22"/>
        </w:rPr>
        <w:t>Wykonawca</w:t>
      </w:r>
      <w:r w:rsidR="00EF6BCD" w:rsidRPr="00DA64C7">
        <w:rPr>
          <w:rFonts w:ascii="Times New Roman" w:hAnsi="Times New Roman" w:cs="Times New Roman"/>
          <w:sz w:val="22"/>
          <w:szCs w:val="22"/>
        </w:rPr>
        <w:t xml:space="preserve"> zobowiązany jest co miesi</w:t>
      </w:r>
      <w:r w:rsidRPr="00DA64C7">
        <w:rPr>
          <w:rFonts w:ascii="Times New Roman" w:hAnsi="Times New Roman" w:cs="Times New Roman"/>
          <w:sz w:val="22"/>
          <w:szCs w:val="22"/>
        </w:rPr>
        <w:t>ąc przekazywać Zamawiającemu</w:t>
      </w:r>
      <w:r w:rsidR="00EF6BCD" w:rsidRPr="00DA64C7">
        <w:rPr>
          <w:rFonts w:ascii="Times New Roman" w:hAnsi="Times New Roman" w:cs="Times New Roman"/>
          <w:sz w:val="22"/>
          <w:szCs w:val="22"/>
        </w:rPr>
        <w:t xml:space="preserve"> pisemną informację </w:t>
      </w:r>
      <w:r w:rsidR="00F34D32">
        <w:rPr>
          <w:rFonts w:ascii="Times New Roman" w:hAnsi="Times New Roman" w:cs="Times New Roman"/>
          <w:sz w:val="22"/>
          <w:szCs w:val="22"/>
        </w:rPr>
        <w:br/>
      </w:r>
      <w:r w:rsidR="00EF6BCD" w:rsidRPr="00DA64C7">
        <w:rPr>
          <w:rFonts w:ascii="Times New Roman" w:hAnsi="Times New Roman" w:cs="Times New Roman"/>
          <w:sz w:val="22"/>
          <w:szCs w:val="22"/>
        </w:rPr>
        <w:t>o sposobie zagospodarowania odebranej frakcji energetycznej, wraz</w:t>
      </w:r>
      <w:r w:rsidR="00DA64C7">
        <w:rPr>
          <w:rFonts w:ascii="Times New Roman" w:hAnsi="Times New Roman" w:cs="Times New Roman"/>
          <w:sz w:val="22"/>
          <w:szCs w:val="22"/>
        </w:rPr>
        <w:t xml:space="preserve"> </w:t>
      </w:r>
      <w:r w:rsidR="00EF6BCD" w:rsidRPr="00DA64C7">
        <w:rPr>
          <w:rFonts w:ascii="Times New Roman" w:hAnsi="Times New Roman" w:cs="Times New Roman"/>
          <w:sz w:val="22"/>
          <w:szCs w:val="22"/>
        </w:rPr>
        <w:t xml:space="preserve">z </w:t>
      </w:r>
      <w:r w:rsidR="00EF6BCD" w:rsidRPr="00DA64C7">
        <w:rPr>
          <w:rFonts w:ascii="Times New Roman" w:hAnsi="Times New Roman" w:cs="Times New Roman"/>
          <w:color w:val="auto"/>
          <w:sz w:val="22"/>
          <w:szCs w:val="22"/>
        </w:rPr>
        <w:t>podziałem na rodzaj odzysku</w:t>
      </w:r>
      <w:r w:rsidR="003020E7" w:rsidRPr="00DA64C7">
        <w:rPr>
          <w:rFonts w:ascii="Times New Roman" w:hAnsi="Times New Roman" w:cs="Times New Roman"/>
          <w:color w:val="auto"/>
          <w:sz w:val="22"/>
          <w:szCs w:val="22"/>
        </w:rPr>
        <w:t>/ unieszkodliwiania</w:t>
      </w:r>
      <w:r w:rsidR="00EF6BCD" w:rsidRPr="00DA64C7">
        <w:rPr>
          <w:rFonts w:ascii="Times New Roman" w:hAnsi="Times New Roman" w:cs="Times New Roman"/>
          <w:color w:val="auto"/>
          <w:sz w:val="22"/>
          <w:szCs w:val="22"/>
        </w:rPr>
        <w:t xml:space="preserve"> lub recyklingu, zgodnie z załącznikiem do umowy</w:t>
      </w:r>
      <w:r w:rsidRPr="00DA64C7">
        <w:rPr>
          <w:rFonts w:ascii="Times New Roman" w:hAnsi="Times New Roman" w:cs="Times New Roman"/>
          <w:color w:val="auto"/>
          <w:sz w:val="22"/>
          <w:szCs w:val="22"/>
        </w:rPr>
        <w:t>.</w:t>
      </w:r>
    </w:p>
    <w:p w14:paraId="005F5DAF" w14:textId="77777777" w:rsidR="00EF6BCD" w:rsidRPr="00DA64C7" w:rsidRDefault="00EF6BCD" w:rsidP="00EF6BCD">
      <w:pPr>
        <w:pStyle w:val="Default"/>
        <w:tabs>
          <w:tab w:val="left" w:pos="284"/>
        </w:tabs>
        <w:spacing w:line="276" w:lineRule="auto"/>
        <w:rPr>
          <w:rFonts w:ascii="Times New Roman" w:hAnsi="Times New Roman" w:cs="Times New Roman"/>
          <w:sz w:val="22"/>
          <w:szCs w:val="22"/>
        </w:rPr>
      </w:pPr>
    </w:p>
    <w:p w14:paraId="4D2742C2" w14:textId="77777777" w:rsidR="00E26CBD" w:rsidRPr="00DA64C7" w:rsidRDefault="00E26CBD" w:rsidP="003E136D">
      <w:pPr>
        <w:pStyle w:val="Default"/>
        <w:adjustRightInd/>
        <w:ind w:left="284"/>
        <w:jc w:val="both"/>
        <w:rPr>
          <w:rFonts w:ascii="Times New Roman" w:hAnsi="Times New Roman" w:cs="Times New Roman"/>
          <w:sz w:val="22"/>
          <w:szCs w:val="22"/>
        </w:rPr>
      </w:pPr>
    </w:p>
    <w:bookmarkEnd w:id="0"/>
    <w:p w14:paraId="7638EC02" w14:textId="77777777" w:rsidR="00540CE7" w:rsidRPr="00DA64C7" w:rsidRDefault="00540CE7" w:rsidP="003E136D">
      <w:pPr>
        <w:rPr>
          <w:sz w:val="22"/>
          <w:szCs w:val="22"/>
        </w:rPr>
      </w:pPr>
    </w:p>
    <w:sectPr w:rsidR="00540CE7" w:rsidRPr="00DA64C7" w:rsidSect="002A0BCD">
      <w:headerReference w:type="default" r:id="rId10"/>
      <w:footerReference w:type="default" r:id="rId11"/>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19913" w14:textId="77777777" w:rsidR="009F601B" w:rsidRDefault="009F601B" w:rsidP="00E26CBD">
      <w:r>
        <w:separator/>
      </w:r>
    </w:p>
  </w:endnote>
  <w:endnote w:type="continuationSeparator" w:id="0">
    <w:p w14:paraId="0E8AFCC1" w14:textId="77777777" w:rsidR="009F601B" w:rsidRDefault="009F601B" w:rsidP="00E26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390211"/>
      <w:docPartObj>
        <w:docPartGallery w:val="Page Numbers (Bottom of Page)"/>
        <w:docPartUnique/>
      </w:docPartObj>
    </w:sdtPr>
    <w:sdtContent>
      <w:p w14:paraId="6096265B" w14:textId="77777777" w:rsidR="00287FF4" w:rsidRDefault="00287FF4">
        <w:pPr>
          <w:pStyle w:val="Stopka"/>
          <w:jc w:val="right"/>
        </w:pPr>
        <w:r>
          <w:fldChar w:fldCharType="begin"/>
        </w:r>
        <w:r>
          <w:instrText>PAGE   \* MERGEFORMAT</w:instrText>
        </w:r>
        <w:r>
          <w:fldChar w:fldCharType="separate"/>
        </w:r>
        <w:r w:rsidR="00925B9D">
          <w:rPr>
            <w:noProof/>
          </w:rPr>
          <w:t>21</w:t>
        </w:r>
        <w:r>
          <w:fldChar w:fldCharType="end"/>
        </w:r>
      </w:p>
    </w:sdtContent>
  </w:sdt>
  <w:p w14:paraId="7B4A4D84" w14:textId="77777777" w:rsidR="00287FF4" w:rsidRDefault="00287F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85A52" w14:textId="77777777" w:rsidR="009F601B" w:rsidRDefault="009F601B" w:rsidP="00E26CBD">
      <w:r>
        <w:separator/>
      </w:r>
    </w:p>
  </w:footnote>
  <w:footnote w:type="continuationSeparator" w:id="0">
    <w:p w14:paraId="23FD8D37" w14:textId="77777777" w:rsidR="009F601B" w:rsidRDefault="009F601B" w:rsidP="00E26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87BFE" w14:textId="0C14F23A" w:rsidR="00AF19DF" w:rsidRPr="001A2EA4" w:rsidRDefault="00AF19DF" w:rsidP="00AF19DF">
    <w:pPr>
      <w:pStyle w:val="Nagwek"/>
      <w:rPr>
        <w:rFonts w:cs="Calibri"/>
        <w:b/>
        <w:sz w:val="18"/>
        <w:szCs w:val="18"/>
      </w:rPr>
    </w:pPr>
    <w:r w:rsidRPr="001A2EA4">
      <w:rPr>
        <w:rFonts w:cs="Calibri"/>
        <w:b/>
        <w:sz w:val="18"/>
        <w:szCs w:val="18"/>
      </w:rPr>
      <w:t>Nr postępowania</w:t>
    </w:r>
    <w:r w:rsidR="007B30A3">
      <w:rPr>
        <w:rFonts w:cs="Calibri"/>
        <w:b/>
        <w:sz w:val="18"/>
        <w:szCs w:val="18"/>
      </w:rPr>
      <w:t xml:space="preserve"> </w:t>
    </w:r>
    <w:r w:rsidR="00B60E18">
      <w:rPr>
        <w:rFonts w:cs="Calibri"/>
        <w:b/>
        <w:sz w:val="18"/>
        <w:szCs w:val="18"/>
      </w:rPr>
      <w:t>21</w:t>
    </w:r>
    <w:r w:rsidRPr="001A2EA4">
      <w:rPr>
        <w:rFonts w:cs="Calibri"/>
        <w:b/>
        <w:sz w:val="18"/>
        <w:szCs w:val="18"/>
      </w:rPr>
      <w:t>/T/2022</w:t>
    </w:r>
  </w:p>
  <w:p w14:paraId="5C5FECE3" w14:textId="71888DB2" w:rsidR="00DA64C7" w:rsidRPr="00FB5CE7" w:rsidRDefault="00DA64C7" w:rsidP="00FB5C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E42"/>
    <w:multiLevelType w:val="multilevel"/>
    <w:tmpl w:val="0382FF6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CC5F20"/>
    <w:multiLevelType w:val="hybridMultilevel"/>
    <w:tmpl w:val="009263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253BFE"/>
    <w:multiLevelType w:val="hybridMultilevel"/>
    <w:tmpl w:val="5C860E48"/>
    <w:lvl w:ilvl="0" w:tplc="D2D820A2">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55206FB"/>
    <w:multiLevelType w:val="multilevel"/>
    <w:tmpl w:val="E09EAC5C"/>
    <w:lvl w:ilvl="0">
      <w:start w:val="4"/>
      <w:numFmt w:val="decimal"/>
      <w:lvlText w:val="%1)"/>
      <w:lvlJc w:val="left"/>
      <w:pPr>
        <w:ind w:left="360" w:hanging="360"/>
      </w:pPr>
      <w:rPr>
        <w:rFonts w:hint="default"/>
      </w:rPr>
    </w:lvl>
    <w:lvl w:ilvl="1">
      <w:start w:val="2"/>
      <w:numFmt w:val="decimal"/>
      <w:isLgl/>
      <w:lvlText w:val="%1.%2"/>
      <w:lvlJc w:val="left"/>
      <w:pPr>
        <w:ind w:left="643"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3A1C106D"/>
    <w:multiLevelType w:val="multilevel"/>
    <w:tmpl w:val="0D8ADE5E"/>
    <w:lvl w:ilvl="0">
      <w:start w:val="1"/>
      <w:numFmt w:val="decimal"/>
      <w:lvlText w:val="%1."/>
      <w:lvlJc w:val="left"/>
      <w:pPr>
        <w:ind w:left="360" w:hanging="360"/>
      </w:pPr>
    </w:lvl>
    <w:lvl w:ilvl="1">
      <w:start w:val="2"/>
      <w:numFmt w:val="decimal"/>
      <w:isLgl/>
      <w:lvlText w:val="%1.%2"/>
      <w:lvlJc w:val="left"/>
      <w:pPr>
        <w:ind w:left="643"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4012462A"/>
    <w:multiLevelType w:val="hybridMultilevel"/>
    <w:tmpl w:val="B164CC2E"/>
    <w:lvl w:ilvl="0" w:tplc="E8E438D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48517E"/>
    <w:multiLevelType w:val="hybridMultilevel"/>
    <w:tmpl w:val="4A1201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C6B7BA9"/>
    <w:multiLevelType w:val="hybridMultilevel"/>
    <w:tmpl w:val="9740FB64"/>
    <w:lvl w:ilvl="0" w:tplc="06D44572">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596494"/>
    <w:multiLevelType w:val="hybridMultilevel"/>
    <w:tmpl w:val="A30C8B22"/>
    <w:lvl w:ilvl="0" w:tplc="04150017">
      <w:start w:val="1"/>
      <w:numFmt w:val="lowerLetter"/>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710318"/>
    <w:multiLevelType w:val="hybridMultilevel"/>
    <w:tmpl w:val="4B2C37F2"/>
    <w:lvl w:ilvl="0" w:tplc="133651D6">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8AF0977"/>
    <w:multiLevelType w:val="hybridMultilevel"/>
    <w:tmpl w:val="1212B1FA"/>
    <w:lvl w:ilvl="0" w:tplc="2BD85B1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A884CAA"/>
    <w:multiLevelType w:val="hybridMultilevel"/>
    <w:tmpl w:val="9D9E440E"/>
    <w:lvl w:ilvl="0" w:tplc="92E84D8E">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EDB40EC"/>
    <w:multiLevelType w:val="hybridMultilevel"/>
    <w:tmpl w:val="AE9AB6DA"/>
    <w:lvl w:ilvl="0" w:tplc="B4280E4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1EA1E0E"/>
    <w:multiLevelType w:val="hybridMultilevel"/>
    <w:tmpl w:val="70EA5A7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F8461C9"/>
    <w:multiLevelType w:val="hybridMultilevel"/>
    <w:tmpl w:val="D4DED9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D36DEE"/>
    <w:multiLevelType w:val="hybridMultilevel"/>
    <w:tmpl w:val="0B40E488"/>
    <w:lvl w:ilvl="0" w:tplc="9E92DC1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402A19"/>
    <w:multiLevelType w:val="hybridMultilevel"/>
    <w:tmpl w:val="FA16C16C"/>
    <w:lvl w:ilvl="0" w:tplc="F588F90C">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3162221">
    <w:abstractNumId w:val="4"/>
  </w:num>
  <w:num w:numId="2" w16cid:durableId="953757044">
    <w:abstractNumId w:val="5"/>
  </w:num>
  <w:num w:numId="3" w16cid:durableId="302974560">
    <w:abstractNumId w:val="12"/>
  </w:num>
  <w:num w:numId="4" w16cid:durableId="454104056">
    <w:abstractNumId w:val="11"/>
  </w:num>
  <w:num w:numId="5" w16cid:durableId="1408653411">
    <w:abstractNumId w:val="8"/>
  </w:num>
  <w:num w:numId="6" w16cid:durableId="1669794050">
    <w:abstractNumId w:val="9"/>
  </w:num>
  <w:num w:numId="7" w16cid:durableId="1511866910">
    <w:abstractNumId w:val="10"/>
  </w:num>
  <w:num w:numId="8" w16cid:durableId="312873756">
    <w:abstractNumId w:val="2"/>
  </w:num>
  <w:num w:numId="9" w16cid:durableId="1728139202">
    <w:abstractNumId w:val="6"/>
  </w:num>
  <w:num w:numId="10" w16cid:durableId="1275097441">
    <w:abstractNumId w:val="7"/>
  </w:num>
  <w:num w:numId="11" w16cid:durableId="196243434">
    <w:abstractNumId w:val="16"/>
  </w:num>
  <w:num w:numId="12" w16cid:durableId="650213831">
    <w:abstractNumId w:val="1"/>
  </w:num>
  <w:num w:numId="13" w16cid:durableId="90589779">
    <w:abstractNumId w:val="15"/>
  </w:num>
  <w:num w:numId="14" w16cid:durableId="1798717874">
    <w:abstractNumId w:val="14"/>
  </w:num>
  <w:num w:numId="15" w16cid:durableId="1273899292">
    <w:abstractNumId w:val="0"/>
  </w:num>
  <w:num w:numId="16" w16cid:durableId="1158153821">
    <w:abstractNumId w:val="13"/>
  </w:num>
  <w:num w:numId="17" w16cid:durableId="129984270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CBD"/>
    <w:rsid w:val="00001652"/>
    <w:rsid w:val="0002734C"/>
    <w:rsid w:val="00034E66"/>
    <w:rsid w:val="00036AAB"/>
    <w:rsid w:val="00050DE0"/>
    <w:rsid w:val="00066C32"/>
    <w:rsid w:val="00076505"/>
    <w:rsid w:val="00080755"/>
    <w:rsid w:val="000809D4"/>
    <w:rsid w:val="0009223A"/>
    <w:rsid w:val="000C3A48"/>
    <w:rsid w:val="000F42D9"/>
    <w:rsid w:val="000F6A86"/>
    <w:rsid w:val="00110179"/>
    <w:rsid w:val="00120C25"/>
    <w:rsid w:val="0014206B"/>
    <w:rsid w:val="00143B74"/>
    <w:rsid w:val="001552B6"/>
    <w:rsid w:val="001560B2"/>
    <w:rsid w:val="001600CF"/>
    <w:rsid w:val="001904E6"/>
    <w:rsid w:val="001A2EA4"/>
    <w:rsid w:val="001A399F"/>
    <w:rsid w:val="001C52B6"/>
    <w:rsid w:val="001E06A5"/>
    <w:rsid w:val="001F4175"/>
    <w:rsid w:val="001F6E3A"/>
    <w:rsid w:val="00203C3F"/>
    <w:rsid w:val="00212659"/>
    <w:rsid w:val="00220182"/>
    <w:rsid w:val="00250B0D"/>
    <w:rsid w:val="00287FF4"/>
    <w:rsid w:val="002917C6"/>
    <w:rsid w:val="002929C4"/>
    <w:rsid w:val="002A0BCD"/>
    <w:rsid w:val="002A5AD5"/>
    <w:rsid w:val="002B7A3C"/>
    <w:rsid w:val="002B7EA0"/>
    <w:rsid w:val="002C5336"/>
    <w:rsid w:val="002D6212"/>
    <w:rsid w:val="002F49F1"/>
    <w:rsid w:val="002F6ED0"/>
    <w:rsid w:val="003020E7"/>
    <w:rsid w:val="00336063"/>
    <w:rsid w:val="0034371E"/>
    <w:rsid w:val="0035417F"/>
    <w:rsid w:val="00375EE4"/>
    <w:rsid w:val="0039364D"/>
    <w:rsid w:val="003B3760"/>
    <w:rsid w:val="003B574C"/>
    <w:rsid w:val="003C01D8"/>
    <w:rsid w:val="003C3654"/>
    <w:rsid w:val="003D0896"/>
    <w:rsid w:val="003E136D"/>
    <w:rsid w:val="00412EB6"/>
    <w:rsid w:val="00422F09"/>
    <w:rsid w:val="004309EB"/>
    <w:rsid w:val="00432579"/>
    <w:rsid w:val="004546F4"/>
    <w:rsid w:val="00454AA1"/>
    <w:rsid w:val="004609FB"/>
    <w:rsid w:val="00464B29"/>
    <w:rsid w:val="00473A71"/>
    <w:rsid w:val="004C6954"/>
    <w:rsid w:val="004C7ECD"/>
    <w:rsid w:val="004D2779"/>
    <w:rsid w:val="004D534A"/>
    <w:rsid w:val="004F457D"/>
    <w:rsid w:val="00516B47"/>
    <w:rsid w:val="00525AF5"/>
    <w:rsid w:val="00532153"/>
    <w:rsid w:val="00540CE7"/>
    <w:rsid w:val="00561652"/>
    <w:rsid w:val="00572F3A"/>
    <w:rsid w:val="00575F7A"/>
    <w:rsid w:val="00577BA1"/>
    <w:rsid w:val="005962EF"/>
    <w:rsid w:val="005B7FD8"/>
    <w:rsid w:val="005E681D"/>
    <w:rsid w:val="005F4930"/>
    <w:rsid w:val="00601E6A"/>
    <w:rsid w:val="00614C8F"/>
    <w:rsid w:val="00626AC7"/>
    <w:rsid w:val="0064286F"/>
    <w:rsid w:val="00665CFA"/>
    <w:rsid w:val="00670BFD"/>
    <w:rsid w:val="00686A12"/>
    <w:rsid w:val="006956D0"/>
    <w:rsid w:val="006A255C"/>
    <w:rsid w:val="006B173D"/>
    <w:rsid w:val="006B3FAE"/>
    <w:rsid w:val="006B4ADE"/>
    <w:rsid w:val="006B5D38"/>
    <w:rsid w:val="006B67CA"/>
    <w:rsid w:val="006D04CF"/>
    <w:rsid w:val="006D40EA"/>
    <w:rsid w:val="006D425C"/>
    <w:rsid w:val="006D63A9"/>
    <w:rsid w:val="006D6AF8"/>
    <w:rsid w:val="006E5063"/>
    <w:rsid w:val="006E6F1E"/>
    <w:rsid w:val="006F751D"/>
    <w:rsid w:val="007230AB"/>
    <w:rsid w:val="007519B3"/>
    <w:rsid w:val="007541DE"/>
    <w:rsid w:val="00756DE7"/>
    <w:rsid w:val="007606EC"/>
    <w:rsid w:val="00767499"/>
    <w:rsid w:val="00773207"/>
    <w:rsid w:val="007A0D83"/>
    <w:rsid w:val="007B30A3"/>
    <w:rsid w:val="007B5B8D"/>
    <w:rsid w:val="007B648F"/>
    <w:rsid w:val="007C11A3"/>
    <w:rsid w:val="00815507"/>
    <w:rsid w:val="00816999"/>
    <w:rsid w:val="00825DA0"/>
    <w:rsid w:val="008317BD"/>
    <w:rsid w:val="00861BDE"/>
    <w:rsid w:val="008B6473"/>
    <w:rsid w:val="008D002B"/>
    <w:rsid w:val="008D5763"/>
    <w:rsid w:val="0092528F"/>
    <w:rsid w:val="00925B9D"/>
    <w:rsid w:val="0095080C"/>
    <w:rsid w:val="0095428A"/>
    <w:rsid w:val="00966045"/>
    <w:rsid w:val="00966D27"/>
    <w:rsid w:val="00974FDC"/>
    <w:rsid w:val="0098241A"/>
    <w:rsid w:val="009A524D"/>
    <w:rsid w:val="009E19DF"/>
    <w:rsid w:val="009F139A"/>
    <w:rsid w:val="009F5347"/>
    <w:rsid w:val="009F601B"/>
    <w:rsid w:val="00A06233"/>
    <w:rsid w:val="00A16FE4"/>
    <w:rsid w:val="00A236F4"/>
    <w:rsid w:val="00A25D75"/>
    <w:rsid w:val="00A37FCA"/>
    <w:rsid w:val="00A572A1"/>
    <w:rsid w:val="00A7268C"/>
    <w:rsid w:val="00A778DE"/>
    <w:rsid w:val="00A81CE6"/>
    <w:rsid w:val="00AA2473"/>
    <w:rsid w:val="00AA29A0"/>
    <w:rsid w:val="00AB02CF"/>
    <w:rsid w:val="00AC64FA"/>
    <w:rsid w:val="00AD1844"/>
    <w:rsid w:val="00AE237B"/>
    <w:rsid w:val="00AF19DF"/>
    <w:rsid w:val="00AF3A93"/>
    <w:rsid w:val="00B408C9"/>
    <w:rsid w:val="00B4404C"/>
    <w:rsid w:val="00B453E6"/>
    <w:rsid w:val="00B51CDB"/>
    <w:rsid w:val="00B52725"/>
    <w:rsid w:val="00B575F5"/>
    <w:rsid w:val="00B60E18"/>
    <w:rsid w:val="00B71BBC"/>
    <w:rsid w:val="00BA447B"/>
    <w:rsid w:val="00BB2C39"/>
    <w:rsid w:val="00BB708C"/>
    <w:rsid w:val="00BC121A"/>
    <w:rsid w:val="00BC173E"/>
    <w:rsid w:val="00BD065F"/>
    <w:rsid w:val="00BD2C02"/>
    <w:rsid w:val="00BE1E9A"/>
    <w:rsid w:val="00C24A6F"/>
    <w:rsid w:val="00C31FC7"/>
    <w:rsid w:val="00C47C9A"/>
    <w:rsid w:val="00C52BEE"/>
    <w:rsid w:val="00C63AD2"/>
    <w:rsid w:val="00C646B1"/>
    <w:rsid w:val="00C64D62"/>
    <w:rsid w:val="00C6501A"/>
    <w:rsid w:val="00C80644"/>
    <w:rsid w:val="00C82CDD"/>
    <w:rsid w:val="00C93A30"/>
    <w:rsid w:val="00C93D89"/>
    <w:rsid w:val="00C962B1"/>
    <w:rsid w:val="00C96BD6"/>
    <w:rsid w:val="00CA041F"/>
    <w:rsid w:val="00CA224D"/>
    <w:rsid w:val="00CA4757"/>
    <w:rsid w:val="00CC63CB"/>
    <w:rsid w:val="00CD2763"/>
    <w:rsid w:val="00CE1882"/>
    <w:rsid w:val="00CE343A"/>
    <w:rsid w:val="00CF206C"/>
    <w:rsid w:val="00D107FE"/>
    <w:rsid w:val="00D10E60"/>
    <w:rsid w:val="00D1436F"/>
    <w:rsid w:val="00D144DC"/>
    <w:rsid w:val="00D40E8C"/>
    <w:rsid w:val="00D42382"/>
    <w:rsid w:val="00D66F78"/>
    <w:rsid w:val="00D72B70"/>
    <w:rsid w:val="00D7458B"/>
    <w:rsid w:val="00D7731C"/>
    <w:rsid w:val="00D825E2"/>
    <w:rsid w:val="00D835A8"/>
    <w:rsid w:val="00D83C0F"/>
    <w:rsid w:val="00DA64C7"/>
    <w:rsid w:val="00DB6890"/>
    <w:rsid w:val="00DC3858"/>
    <w:rsid w:val="00DD684F"/>
    <w:rsid w:val="00DF5E0F"/>
    <w:rsid w:val="00E03613"/>
    <w:rsid w:val="00E118E8"/>
    <w:rsid w:val="00E2243E"/>
    <w:rsid w:val="00E26692"/>
    <w:rsid w:val="00E26CBD"/>
    <w:rsid w:val="00E410FA"/>
    <w:rsid w:val="00E424FF"/>
    <w:rsid w:val="00E67177"/>
    <w:rsid w:val="00E72B44"/>
    <w:rsid w:val="00E83033"/>
    <w:rsid w:val="00E83856"/>
    <w:rsid w:val="00E860D9"/>
    <w:rsid w:val="00EA34C0"/>
    <w:rsid w:val="00EA49E8"/>
    <w:rsid w:val="00ED3CFC"/>
    <w:rsid w:val="00EE5407"/>
    <w:rsid w:val="00EE6FEF"/>
    <w:rsid w:val="00EF2C65"/>
    <w:rsid w:val="00EF6BCD"/>
    <w:rsid w:val="00F0665A"/>
    <w:rsid w:val="00F21455"/>
    <w:rsid w:val="00F34D32"/>
    <w:rsid w:val="00F611E4"/>
    <w:rsid w:val="00F66CCD"/>
    <w:rsid w:val="00F90511"/>
    <w:rsid w:val="00F94A40"/>
    <w:rsid w:val="00F94C37"/>
    <w:rsid w:val="00FA1759"/>
    <w:rsid w:val="00FB278F"/>
    <w:rsid w:val="00FB5CE7"/>
    <w:rsid w:val="00FC4B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4BA38"/>
  <w15:docId w15:val="{00B2806A-8A38-4830-B875-890A26B6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6CB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BE1E9A"/>
    <w:pPr>
      <w:keepNext/>
      <w:shd w:val="clear" w:color="auto" w:fill="FFFFFF"/>
      <w:jc w:val="both"/>
      <w:outlineLvl w:val="0"/>
    </w:pPr>
    <w:rPr>
      <w:b/>
      <w:bCs/>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rsid w:val="00E26CBD"/>
    <w:pPr>
      <w:keepNext/>
      <w:overflowPunct w:val="0"/>
      <w:autoSpaceDE w:val="0"/>
      <w:autoSpaceDN w:val="0"/>
      <w:adjustRightInd w:val="0"/>
      <w:ind w:left="2410" w:hanging="2070"/>
      <w:outlineLvl w:val="1"/>
    </w:pPr>
    <w:rPr>
      <w:b/>
      <w:i/>
      <w:color w:val="000000"/>
      <w:sz w:val="22"/>
      <w:szCs w:val="20"/>
    </w:rPr>
  </w:style>
  <w:style w:type="paragraph" w:styleId="Nagwek3">
    <w:name w:val="heading 3"/>
    <w:basedOn w:val="Normalny"/>
    <w:next w:val="Normalny"/>
    <w:link w:val="Nagwek3Znak"/>
    <w:unhideWhenUsed/>
    <w:qFormat/>
    <w:rsid w:val="00E26CBD"/>
    <w:pPr>
      <w:keepNext/>
      <w:jc w:val="center"/>
      <w:outlineLvl w:val="2"/>
    </w:pPr>
    <w:rPr>
      <w:rFonts w:ascii="Arial" w:hAnsi="Arial"/>
      <w:b/>
      <w:bCs/>
    </w:rPr>
  </w:style>
  <w:style w:type="paragraph" w:styleId="Nagwek4">
    <w:name w:val="heading 4"/>
    <w:basedOn w:val="Normalny"/>
    <w:next w:val="Normalny"/>
    <w:link w:val="Nagwek4Znak"/>
    <w:unhideWhenUsed/>
    <w:qFormat/>
    <w:rsid w:val="00E26CBD"/>
    <w:pPr>
      <w:keepNext/>
      <w:pageBreakBefore/>
      <w:jc w:val="both"/>
      <w:outlineLvl w:val="3"/>
    </w:pPr>
    <w:rPr>
      <w:rFonts w:ascii="Arial" w:hAnsi="Arial"/>
      <w:b/>
      <w:bCs/>
      <w:sz w:val="28"/>
    </w:rPr>
  </w:style>
  <w:style w:type="paragraph" w:styleId="Nagwek5">
    <w:name w:val="heading 5"/>
    <w:basedOn w:val="Normalny"/>
    <w:next w:val="Normalny"/>
    <w:link w:val="Nagwek5Znak"/>
    <w:semiHidden/>
    <w:unhideWhenUsed/>
    <w:qFormat/>
    <w:rsid w:val="00E26CBD"/>
    <w:pPr>
      <w:keepNext/>
      <w:jc w:val="center"/>
      <w:outlineLvl w:val="4"/>
    </w:pPr>
    <w:rPr>
      <w:rFonts w:ascii="Arial" w:hAnsi="Arial"/>
      <w:b/>
      <w:bCs/>
      <w:sz w:val="28"/>
    </w:rPr>
  </w:style>
  <w:style w:type="paragraph" w:styleId="Nagwek6">
    <w:name w:val="heading 6"/>
    <w:basedOn w:val="Normalny"/>
    <w:next w:val="Normalny"/>
    <w:link w:val="Nagwek6Znak"/>
    <w:unhideWhenUsed/>
    <w:qFormat/>
    <w:rsid w:val="00E26CBD"/>
    <w:pPr>
      <w:keepNext/>
      <w:outlineLvl w:val="5"/>
    </w:pPr>
    <w:rPr>
      <w:rFonts w:ascii="Arial" w:hAnsi="Arial"/>
      <w:b/>
      <w:bCs/>
    </w:rPr>
  </w:style>
  <w:style w:type="paragraph" w:styleId="Nagwek7">
    <w:name w:val="heading 7"/>
    <w:basedOn w:val="Normalny"/>
    <w:next w:val="Normalny"/>
    <w:link w:val="Nagwek7Znak"/>
    <w:semiHidden/>
    <w:unhideWhenUsed/>
    <w:qFormat/>
    <w:rsid w:val="00E26CBD"/>
    <w:pPr>
      <w:keepNext/>
      <w:jc w:val="center"/>
      <w:outlineLvl w:val="6"/>
    </w:pPr>
    <w:rPr>
      <w:rFonts w:ascii="Tahoma" w:hAnsi="Tahoma" w:cs="Tahoma"/>
      <w:b/>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1E9A"/>
    <w:rPr>
      <w:rFonts w:ascii="Times New Roman" w:eastAsia="Times New Roman" w:hAnsi="Times New Roman" w:cs="Times New Roman"/>
      <w:b/>
      <w:bCs/>
      <w:sz w:val="24"/>
      <w:szCs w:val="24"/>
      <w:shd w:val="clear" w:color="auto" w:fill="FFFFFF"/>
      <w:lang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sid w:val="00E26CBD"/>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E26CBD"/>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E26CBD"/>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sid w:val="00E26CBD"/>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E26CBD"/>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semiHidden/>
    <w:rsid w:val="00E26CBD"/>
    <w:rPr>
      <w:rFonts w:ascii="Tahoma" w:eastAsia="Times New Roman" w:hAnsi="Tahoma" w:cs="Tahoma"/>
      <w:b/>
      <w:sz w:val="18"/>
      <w:szCs w:val="18"/>
      <w:lang w:eastAsia="pl-PL"/>
    </w:rPr>
  </w:style>
  <w:style w:type="character" w:styleId="Hipercze">
    <w:name w:val="Hyperlink"/>
    <w:basedOn w:val="Domylnaczcionkaakapitu"/>
    <w:uiPriority w:val="99"/>
    <w:unhideWhenUsed/>
    <w:rsid w:val="00E26CBD"/>
    <w:rPr>
      <w:color w:val="0000FF"/>
      <w:u w:val="single"/>
    </w:rPr>
  </w:style>
  <w:style w:type="character" w:styleId="UyteHipercze">
    <w:name w:val="FollowedHyperlink"/>
    <w:basedOn w:val="Domylnaczcionkaakapitu"/>
    <w:semiHidden/>
    <w:unhideWhenUsed/>
    <w:rsid w:val="00E26CBD"/>
    <w:rPr>
      <w:color w:val="800080"/>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sid w:val="00E26CBD"/>
    <w:rPr>
      <w:rFonts w:asciiTheme="majorHAnsi" w:eastAsiaTheme="majorEastAsia" w:hAnsiTheme="majorHAnsi" w:cstheme="majorBidi"/>
      <w:b/>
      <w:bCs/>
      <w:color w:val="4F81BD" w:themeColor="accent1"/>
      <w:sz w:val="26"/>
      <w:szCs w:val="26"/>
    </w:rPr>
  </w:style>
  <w:style w:type="paragraph" w:styleId="NormalnyWeb">
    <w:name w:val="Normal (Web)"/>
    <w:basedOn w:val="Normalny"/>
    <w:semiHidden/>
    <w:unhideWhenUsed/>
    <w:rsid w:val="00E26CBD"/>
    <w:pPr>
      <w:spacing w:before="100" w:beforeAutospacing="1" w:after="100" w:afterAutospacing="1"/>
      <w:jc w:val="both"/>
    </w:pPr>
    <w:rPr>
      <w:sz w:val="20"/>
      <w:szCs w:val="20"/>
    </w:rPr>
  </w:style>
  <w:style w:type="paragraph" w:styleId="Spistreci1">
    <w:name w:val="toc 1"/>
    <w:basedOn w:val="Normalny"/>
    <w:next w:val="Normalny"/>
    <w:autoRedefine/>
    <w:uiPriority w:val="39"/>
    <w:semiHidden/>
    <w:unhideWhenUsed/>
    <w:rsid w:val="00E26CBD"/>
    <w:pPr>
      <w:tabs>
        <w:tab w:val="right" w:pos="9060"/>
      </w:tabs>
      <w:spacing w:line="276" w:lineRule="auto"/>
      <w:ind w:left="426" w:hanging="284"/>
    </w:pPr>
    <w:rPr>
      <w:rFonts w:asciiTheme="minorHAnsi" w:hAnsiTheme="minorHAnsi"/>
      <w:b/>
      <w:sz w:val="22"/>
      <w:szCs w:val="22"/>
    </w:rPr>
  </w:style>
  <w:style w:type="paragraph" w:styleId="Spistreci2">
    <w:name w:val="toc 2"/>
    <w:basedOn w:val="Normalny"/>
    <w:next w:val="Normalny"/>
    <w:autoRedefine/>
    <w:semiHidden/>
    <w:unhideWhenUsed/>
    <w:rsid w:val="00E26CBD"/>
    <w:pPr>
      <w:ind w:left="240"/>
    </w:pPr>
    <w:rPr>
      <w:rFonts w:asciiTheme="minorHAnsi" w:hAnsiTheme="minorHAnsi"/>
      <w:i/>
      <w:sz w:val="22"/>
      <w:szCs w:val="22"/>
    </w:rPr>
  </w:style>
  <w:style w:type="paragraph" w:styleId="Spistreci3">
    <w:name w:val="toc 3"/>
    <w:basedOn w:val="Normalny"/>
    <w:next w:val="Normalny"/>
    <w:autoRedefine/>
    <w:semiHidden/>
    <w:unhideWhenUsed/>
    <w:rsid w:val="00E26CBD"/>
    <w:pPr>
      <w:ind w:left="480"/>
    </w:pPr>
    <w:rPr>
      <w:rFonts w:asciiTheme="minorHAnsi" w:hAnsiTheme="minorHAnsi"/>
      <w:sz w:val="22"/>
      <w:szCs w:val="22"/>
    </w:rPr>
  </w:style>
  <w:style w:type="paragraph" w:styleId="Spistreci4">
    <w:name w:val="toc 4"/>
    <w:basedOn w:val="Normalny"/>
    <w:next w:val="Normalny"/>
    <w:autoRedefine/>
    <w:unhideWhenUsed/>
    <w:rsid w:val="00E26CBD"/>
    <w:pPr>
      <w:spacing w:line="276" w:lineRule="auto"/>
      <w:jc w:val="both"/>
    </w:pPr>
    <w:rPr>
      <w:rFonts w:asciiTheme="minorHAnsi" w:hAnsiTheme="minorHAnsi"/>
      <w:sz w:val="20"/>
      <w:szCs w:val="20"/>
    </w:rPr>
  </w:style>
  <w:style w:type="paragraph" w:styleId="Spistreci5">
    <w:name w:val="toc 5"/>
    <w:basedOn w:val="Normalny"/>
    <w:next w:val="Normalny"/>
    <w:autoRedefine/>
    <w:semiHidden/>
    <w:unhideWhenUsed/>
    <w:rsid w:val="00E26CBD"/>
    <w:pPr>
      <w:ind w:left="960"/>
    </w:pPr>
    <w:rPr>
      <w:rFonts w:asciiTheme="minorHAnsi" w:hAnsiTheme="minorHAnsi"/>
      <w:sz w:val="20"/>
      <w:szCs w:val="20"/>
    </w:rPr>
  </w:style>
  <w:style w:type="paragraph" w:styleId="Spistreci6">
    <w:name w:val="toc 6"/>
    <w:basedOn w:val="Normalny"/>
    <w:next w:val="Normalny"/>
    <w:autoRedefine/>
    <w:semiHidden/>
    <w:unhideWhenUsed/>
    <w:rsid w:val="00E26CBD"/>
    <w:pPr>
      <w:ind w:left="1200"/>
    </w:pPr>
    <w:rPr>
      <w:rFonts w:asciiTheme="minorHAnsi" w:hAnsiTheme="minorHAnsi"/>
      <w:sz w:val="20"/>
      <w:szCs w:val="20"/>
    </w:rPr>
  </w:style>
  <w:style w:type="paragraph" w:styleId="Spistreci7">
    <w:name w:val="toc 7"/>
    <w:basedOn w:val="Normalny"/>
    <w:next w:val="Normalny"/>
    <w:autoRedefine/>
    <w:semiHidden/>
    <w:unhideWhenUsed/>
    <w:rsid w:val="00E26CBD"/>
    <w:pPr>
      <w:ind w:left="1440"/>
    </w:pPr>
    <w:rPr>
      <w:rFonts w:asciiTheme="minorHAnsi" w:hAnsiTheme="minorHAnsi"/>
      <w:sz w:val="20"/>
      <w:szCs w:val="20"/>
    </w:rPr>
  </w:style>
  <w:style w:type="paragraph" w:styleId="Spistreci8">
    <w:name w:val="toc 8"/>
    <w:basedOn w:val="Normalny"/>
    <w:next w:val="Normalny"/>
    <w:autoRedefine/>
    <w:semiHidden/>
    <w:unhideWhenUsed/>
    <w:rsid w:val="00E26CBD"/>
    <w:pPr>
      <w:ind w:left="1680"/>
    </w:pPr>
    <w:rPr>
      <w:rFonts w:asciiTheme="minorHAnsi" w:hAnsiTheme="minorHAnsi"/>
      <w:sz w:val="20"/>
      <w:szCs w:val="20"/>
    </w:rPr>
  </w:style>
  <w:style w:type="paragraph" w:styleId="Spistreci9">
    <w:name w:val="toc 9"/>
    <w:basedOn w:val="Normalny"/>
    <w:next w:val="Normalny"/>
    <w:autoRedefine/>
    <w:semiHidden/>
    <w:unhideWhenUsed/>
    <w:rsid w:val="00E26CBD"/>
    <w:pPr>
      <w:ind w:left="1920"/>
    </w:pPr>
    <w:rPr>
      <w:rFonts w:asciiTheme="minorHAnsi" w:hAnsiTheme="minorHAnsi"/>
      <w:sz w:val="20"/>
      <w:szCs w:val="20"/>
    </w:rPr>
  </w:style>
  <w:style w:type="paragraph" w:styleId="Tekstprzypisudolnego">
    <w:name w:val="footnote text"/>
    <w:basedOn w:val="Normalny"/>
    <w:link w:val="TekstprzypisudolnegoZnak"/>
    <w:semiHidden/>
    <w:unhideWhenUsed/>
    <w:rsid w:val="00E26CBD"/>
    <w:rPr>
      <w:sz w:val="20"/>
      <w:szCs w:val="20"/>
    </w:rPr>
  </w:style>
  <w:style w:type="character" w:customStyle="1" w:styleId="TekstprzypisudolnegoZnak">
    <w:name w:val="Tekst przypisu dolnego Znak"/>
    <w:basedOn w:val="Domylnaczcionkaakapitu"/>
    <w:link w:val="Tekstprzypisudolnego"/>
    <w:semiHidden/>
    <w:rsid w:val="00E26CBD"/>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E26CBD"/>
    <w:rPr>
      <w:sz w:val="20"/>
      <w:szCs w:val="20"/>
    </w:rPr>
  </w:style>
  <w:style w:type="character" w:customStyle="1" w:styleId="TekstkomentarzaZnak">
    <w:name w:val="Tekst komentarza Znak"/>
    <w:basedOn w:val="Domylnaczcionkaakapitu"/>
    <w:link w:val="Tekstkomentarza"/>
    <w:semiHidden/>
    <w:rsid w:val="00E26CBD"/>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locked/>
    <w:rsid w:val="00E26CBD"/>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E26CB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1">
    <w:name w:val="Nagłówek Znak1"/>
    <w:aliases w:val="Nagłówek strony Znak1,Nagłówek strony nieparzystej Znak Znak Znak1,Nagłówek strony nieparzystej Znak Znak2,Punktowanie Znak Znak1,Punktowanie Znak2"/>
    <w:basedOn w:val="Domylnaczcionkaakapitu"/>
    <w:uiPriority w:val="99"/>
    <w:semiHidden/>
    <w:rsid w:val="00E26CBD"/>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E26CBD"/>
    <w:pPr>
      <w:tabs>
        <w:tab w:val="center" w:pos="4536"/>
        <w:tab w:val="right" w:pos="9072"/>
      </w:tabs>
    </w:pPr>
  </w:style>
  <w:style w:type="character" w:customStyle="1" w:styleId="StopkaZnak">
    <w:name w:val="Stopka Znak"/>
    <w:basedOn w:val="Domylnaczcionkaakapitu"/>
    <w:link w:val="Stopka"/>
    <w:uiPriority w:val="99"/>
    <w:rsid w:val="00E26CB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unhideWhenUsed/>
    <w:rsid w:val="00E26CBD"/>
    <w:rPr>
      <w:sz w:val="20"/>
      <w:szCs w:val="20"/>
    </w:rPr>
  </w:style>
  <w:style w:type="character" w:customStyle="1" w:styleId="TekstprzypisukocowegoZnak">
    <w:name w:val="Tekst przypisu końcowego Znak"/>
    <w:basedOn w:val="Domylnaczcionkaakapitu"/>
    <w:link w:val="Tekstprzypisukocowego"/>
    <w:semiHidden/>
    <w:rsid w:val="00E26CBD"/>
    <w:rPr>
      <w:rFonts w:ascii="Times New Roman" w:eastAsia="Times New Roman" w:hAnsi="Times New Roman" w:cs="Times New Roman"/>
      <w:sz w:val="20"/>
      <w:szCs w:val="20"/>
      <w:lang w:eastAsia="pl-PL"/>
    </w:rPr>
  </w:style>
  <w:style w:type="paragraph" w:styleId="Tytu">
    <w:name w:val="Title"/>
    <w:basedOn w:val="Normalny"/>
    <w:link w:val="TytuZnak"/>
    <w:qFormat/>
    <w:rsid w:val="00E26CBD"/>
    <w:pPr>
      <w:jc w:val="center"/>
    </w:pPr>
    <w:rPr>
      <w:rFonts w:ascii="Arial" w:hAnsi="Arial" w:cs="Arial"/>
      <w:b/>
    </w:rPr>
  </w:style>
  <w:style w:type="character" w:customStyle="1" w:styleId="TytuZnak">
    <w:name w:val="Tytuł Znak"/>
    <w:basedOn w:val="Domylnaczcionkaakapitu"/>
    <w:link w:val="Tytu"/>
    <w:rsid w:val="00E26CBD"/>
    <w:rPr>
      <w:rFonts w:ascii="Arial" w:eastAsia="Times New Roman" w:hAnsi="Arial" w:cs="Arial"/>
      <w:b/>
      <w:sz w:val="24"/>
      <w:szCs w:val="24"/>
      <w:lang w:eastAsia="pl-PL"/>
    </w:rPr>
  </w:style>
  <w:style w:type="paragraph" w:styleId="Tekstpodstawowy">
    <w:name w:val="Body Text"/>
    <w:basedOn w:val="Normalny"/>
    <w:link w:val="TekstpodstawowyZnak"/>
    <w:semiHidden/>
    <w:unhideWhenUsed/>
    <w:rsid w:val="00E26CBD"/>
    <w:pPr>
      <w:jc w:val="both"/>
    </w:pPr>
    <w:rPr>
      <w:rFonts w:ascii="Arial" w:hAnsi="Arial" w:cs="Arial"/>
      <w:b/>
      <w:bCs/>
      <w:i/>
      <w:iCs/>
    </w:rPr>
  </w:style>
  <w:style w:type="character" w:customStyle="1" w:styleId="TekstpodstawowyZnak">
    <w:name w:val="Tekst podstawowy Znak"/>
    <w:basedOn w:val="Domylnaczcionkaakapitu"/>
    <w:link w:val="Tekstpodstawowy"/>
    <w:semiHidden/>
    <w:rsid w:val="00E26CBD"/>
    <w:rPr>
      <w:rFonts w:ascii="Arial" w:eastAsia="Times New Roman" w:hAnsi="Arial" w:cs="Arial"/>
      <w:b/>
      <w:bCs/>
      <w:i/>
      <w:iCs/>
      <w:sz w:val="24"/>
      <w:szCs w:val="24"/>
      <w:lang w:eastAsia="pl-PL"/>
    </w:rPr>
  </w:style>
  <w:style w:type="paragraph" w:styleId="Tekstpodstawowywcity">
    <w:name w:val="Body Text Indent"/>
    <w:basedOn w:val="Normalny"/>
    <w:link w:val="TekstpodstawowywcityZnak"/>
    <w:semiHidden/>
    <w:unhideWhenUsed/>
    <w:rsid w:val="00E26CBD"/>
    <w:pPr>
      <w:numPr>
        <w:ilvl w:val="12"/>
      </w:numPr>
      <w:ind w:left="290" w:hanging="290"/>
      <w:jc w:val="both"/>
    </w:pPr>
    <w:rPr>
      <w:rFonts w:ascii="Arial" w:hAnsi="Arial" w:cs="Arial"/>
      <w:sz w:val="18"/>
    </w:rPr>
  </w:style>
  <w:style w:type="character" w:customStyle="1" w:styleId="TekstpodstawowywcityZnak">
    <w:name w:val="Tekst podstawowy wcięty Znak"/>
    <w:basedOn w:val="Domylnaczcionkaakapitu"/>
    <w:link w:val="Tekstpodstawowywcity"/>
    <w:semiHidden/>
    <w:rsid w:val="00E26CBD"/>
    <w:rPr>
      <w:rFonts w:ascii="Arial" w:eastAsia="Times New Roman" w:hAnsi="Arial" w:cs="Arial"/>
      <w:sz w:val="18"/>
      <w:szCs w:val="24"/>
      <w:lang w:eastAsia="pl-PL"/>
    </w:rPr>
  </w:style>
  <w:style w:type="paragraph" w:styleId="Tekstpodstawowy2">
    <w:name w:val="Body Text 2"/>
    <w:basedOn w:val="Normalny"/>
    <w:link w:val="Tekstpodstawowy2Znak"/>
    <w:unhideWhenUsed/>
    <w:rsid w:val="00E26CBD"/>
    <w:pPr>
      <w:jc w:val="both"/>
    </w:pPr>
    <w:rPr>
      <w:rFonts w:ascii="Arial" w:hAnsi="Arial" w:cs="Arial"/>
    </w:rPr>
  </w:style>
  <w:style w:type="character" w:customStyle="1" w:styleId="Tekstpodstawowy2Znak">
    <w:name w:val="Tekst podstawowy 2 Znak"/>
    <w:basedOn w:val="Domylnaczcionkaakapitu"/>
    <w:link w:val="Tekstpodstawowy2"/>
    <w:rsid w:val="00E26CBD"/>
    <w:rPr>
      <w:rFonts w:ascii="Arial" w:eastAsia="Times New Roman" w:hAnsi="Arial" w:cs="Arial"/>
      <w:sz w:val="24"/>
      <w:szCs w:val="24"/>
      <w:lang w:eastAsia="pl-PL"/>
    </w:rPr>
  </w:style>
  <w:style w:type="paragraph" w:styleId="Tekstpodstawowy3">
    <w:name w:val="Body Text 3"/>
    <w:basedOn w:val="Normalny"/>
    <w:link w:val="Tekstpodstawowy3Znak"/>
    <w:semiHidden/>
    <w:unhideWhenUsed/>
    <w:rsid w:val="00E26CBD"/>
    <w:rPr>
      <w:rFonts w:ascii="Arial" w:hAnsi="Arial" w:cs="Arial"/>
      <w:sz w:val="20"/>
      <w:szCs w:val="20"/>
    </w:rPr>
  </w:style>
  <w:style w:type="character" w:customStyle="1" w:styleId="Tekstpodstawowy3Znak">
    <w:name w:val="Tekst podstawowy 3 Znak"/>
    <w:basedOn w:val="Domylnaczcionkaakapitu"/>
    <w:link w:val="Tekstpodstawowy3"/>
    <w:semiHidden/>
    <w:rsid w:val="00E26CBD"/>
    <w:rPr>
      <w:rFonts w:ascii="Arial" w:eastAsia="Times New Roman" w:hAnsi="Arial" w:cs="Arial"/>
      <w:sz w:val="20"/>
      <w:szCs w:val="20"/>
      <w:lang w:eastAsia="pl-PL"/>
    </w:rPr>
  </w:style>
  <w:style w:type="paragraph" w:styleId="Tekstpodstawowywcity2">
    <w:name w:val="Body Text Indent 2"/>
    <w:basedOn w:val="Normalny"/>
    <w:link w:val="Tekstpodstawowywcity2Znak"/>
    <w:semiHidden/>
    <w:unhideWhenUsed/>
    <w:rsid w:val="00E26CBD"/>
    <w:pPr>
      <w:ind w:left="290"/>
      <w:jc w:val="both"/>
    </w:pPr>
    <w:rPr>
      <w:rFonts w:ascii="Arial" w:hAnsi="Arial" w:cs="Arial"/>
      <w:sz w:val="18"/>
    </w:rPr>
  </w:style>
  <w:style w:type="character" w:customStyle="1" w:styleId="Tekstpodstawowywcity2Znak">
    <w:name w:val="Tekst podstawowy wcięty 2 Znak"/>
    <w:basedOn w:val="Domylnaczcionkaakapitu"/>
    <w:link w:val="Tekstpodstawowywcity2"/>
    <w:semiHidden/>
    <w:rsid w:val="00E26CBD"/>
    <w:rPr>
      <w:rFonts w:ascii="Arial" w:eastAsia="Times New Roman" w:hAnsi="Arial" w:cs="Arial"/>
      <w:sz w:val="18"/>
      <w:szCs w:val="24"/>
      <w:lang w:eastAsia="pl-PL"/>
    </w:rPr>
  </w:style>
  <w:style w:type="paragraph" w:styleId="Tekstpodstawowywcity3">
    <w:name w:val="Body Text Indent 3"/>
    <w:basedOn w:val="Normalny"/>
    <w:link w:val="Tekstpodstawowywcity3Znak"/>
    <w:semiHidden/>
    <w:unhideWhenUsed/>
    <w:rsid w:val="00E26CBD"/>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semiHidden/>
    <w:rsid w:val="00E26CBD"/>
    <w:rPr>
      <w:rFonts w:ascii="Arial" w:eastAsia="Times New Roman" w:hAnsi="Arial" w:cs="Times New Roman"/>
      <w:sz w:val="24"/>
      <w:szCs w:val="24"/>
      <w:lang w:eastAsia="pl-PL"/>
    </w:rPr>
  </w:style>
  <w:style w:type="paragraph" w:styleId="Tekstblokowy">
    <w:name w:val="Block Text"/>
    <w:basedOn w:val="Normalny"/>
    <w:semiHidden/>
    <w:unhideWhenUsed/>
    <w:rsid w:val="00E26CBD"/>
    <w:pPr>
      <w:suppressAutoHyphens/>
      <w:spacing w:before="100" w:after="100"/>
      <w:ind w:left="567" w:right="-3"/>
    </w:pPr>
    <w:rPr>
      <w:rFonts w:ascii="Arial" w:hAnsi="Arial" w:cs="Arial"/>
      <w:b/>
      <w:bCs/>
      <w:i/>
      <w:iCs/>
      <w:sz w:val="18"/>
      <w:szCs w:val="18"/>
    </w:rPr>
  </w:style>
  <w:style w:type="paragraph" w:styleId="Zwykytekst">
    <w:name w:val="Plain Text"/>
    <w:basedOn w:val="Normalny"/>
    <w:link w:val="ZwykytekstZnak"/>
    <w:uiPriority w:val="99"/>
    <w:semiHidden/>
    <w:unhideWhenUsed/>
    <w:rsid w:val="00E26CBD"/>
    <w:pPr>
      <w:spacing w:after="240"/>
      <w:jc w:val="both"/>
    </w:pPr>
    <w:rPr>
      <w:rFonts w:ascii="Courier New" w:hAnsi="Courier New"/>
      <w:sz w:val="20"/>
      <w:szCs w:val="20"/>
      <w:lang w:val="en-GB"/>
    </w:rPr>
  </w:style>
  <w:style w:type="character" w:customStyle="1" w:styleId="ZwykytekstZnak">
    <w:name w:val="Zwykły tekst Znak"/>
    <w:basedOn w:val="Domylnaczcionkaakapitu"/>
    <w:link w:val="Zwykytekst"/>
    <w:uiPriority w:val="99"/>
    <w:semiHidden/>
    <w:rsid w:val="00E26CBD"/>
    <w:rPr>
      <w:rFonts w:ascii="Courier New" w:eastAsia="Times New Roman" w:hAnsi="Courier New" w:cs="Times New Roman"/>
      <w:sz w:val="20"/>
      <w:szCs w:val="20"/>
      <w:lang w:val="en-GB" w:eastAsia="pl-PL"/>
    </w:rPr>
  </w:style>
  <w:style w:type="paragraph" w:styleId="Tematkomentarza">
    <w:name w:val="annotation subject"/>
    <w:basedOn w:val="Tekstkomentarza"/>
    <w:next w:val="Tekstkomentarza"/>
    <w:link w:val="TematkomentarzaZnak"/>
    <w:semiHidden/>
    <w:unhideWhenUsed/>
    <w:rsid w:val="00E26CBD"/>
    <w:rPr>
      <w:b/>
      <w:bCs/>
    </w:rPr>
  </w:style>
  <w:style w:type="character" w:customStyle="1" w:styleId="TematkomentarzaZnak">
    <w:name w:val="Temat komentarza Znak"/>
    <w:basedOn w:val="TekstkomentarzaZnak"/>
    <w:link w:val="Tematkomentarza"/>
    <w:semiHidden/>
    <w:rsid w:val="00E26C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E26CBD"/>
    <w:rPr>
      <w:rFonts w:ascii="Tahoma" w:hAnsi="Tahoma" w:cs="Tahoma"/>
      <w:sz w:val="16"/>
      <w:szCs w:val="16"/>
    </w:rPr>
  </w:style>
  <w:style w:type="character" w:customStyle="1" w:styleId="TekstdymkaZnak">
    <w:name w:val="Tekst dymka Znak"/>
    <w:basedOn w:val="Domylnaczcionkaakapitu"/>
    <w:link w:val="Tekstdymka"/>
    <w:semiHidden/>
    <w:rsid w:val="00E26CBD"/>
    <w:rPr>
      <w:rFonts w:ascii="Tahoma" w:eastAsia="Times New Roman" w:hAnsi="Tahoma" w:cs="Tahoma"/>
      <w:sz w:val="16"/>
      <w:szCs w:val="16"/>
      <w:lang w:eastAsia="pl-PL"/>
    </w:rPr>
  </w:style>
  <w:style w:type="paragraph" w:styleId="Poprawka">
    <w:name w:val="Revision"/>
    <w:uiPriority w:val="99"/>
    <w:semiHidden/>
    <w:rsid w:val="00E26CBD"/>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E26CBD"/>
  </w:style>
  <w:style w:type="paragraph" w:styleId="Akapitzlist">
    <w:name w:val="List Paragraph"/>
    <w:basedOn w:val="Normalny"/>
    <w:link w:val="AkapitzlistZnak"/>
    <w:uiPriority w:val="34"/>
    <w:qFormat/>
    <w:rsid w:val="00E26CBD"/>
    <w:pPr>
      <w:ind w:left="708"/>
    </w:pPr>
    <w:rPr>
      <w:rFonts w:asciiTheme="minorHAnsi" w:eastAsiaTheme="minorHAnsi" w:hAnsiTheme="minorHAnsi" w:cstheme="minorBidi"/>
      <w:sz w:val="22"/>
      <w:szCs w:val="22"/>
      <w:lang w:eastAsia="en-US"/>
    </w:rPr>
  </w:style>
  <w:style w:type="paragraph" w:customStyle="1" w:styleId="Tekstpodstawowy21">
    <w:name w:val="Tekst podstawowy 21"/>
    <w:basedOn w:val="Normalny"/>
    <w:rsid w:val="00E26CBD"/>
    <w:pPr>
      <w:overflowPunct w:val="0"/>
      <w:autoSpaceDE w:val="0"/>
      <w:autoSpaceDN w:val="0"/>
      <w:adjustRightInd w:val="0"/>
      <w:ind w:left="1080"/>
      <w:jc w:val="both"/>
    </w:pPr>
    <w:rPr>
      <w:sz w:val="22"/>
      <w:szCs w:val="20"/>
    </w:rPr>
  </w:style>
  <w:style w:type="paragraph" w:customStyle="1" w:styleId="Tekstpodstawowy31">
    <w:name w:val="Tekst podstawowy 31"/>
    <w:basedOn w:val="Normalny"/>
    <w:rsid w:val="00E26CBD"/>
    <w:pPr>
      <w:overflowPunct w:val="0"/>
      <w:autoSpaceDE w:val="0"/>
      <w:autoSpaceDN w:val="0"/>
      <w:adjustRightInd w:val="0"/>
      <w:jc w:val="both"/>
    </w:pPr>
    <w:rPr>
      <w:color w:val="000000"/>
      <w:sz w:val="22"/>
      <w:szCs w:val="20"/>
    </w:rPr>
  </w:style>
  <w:style w:type="paragraph" w:customStyle="1" w:styleId="Standard">
    <w:name w:val="Standard"/>
    <w:rsid w:val="00E26CB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E26CBD"/>
    <w:pPr>
      <w:autoSpaceDE w:val="0"/>
      <w:autoSpaceDN w:val="0"/>
      <w:spacing w:before="60" w:after="60"/>
      <w:ind w:left="851" w:hanging="295"/>
      <w:jc w:val="both"/>
    </w:pPr>
    <w:rPr>
      <w:rFonts w:ascii="Tahoma" w:hAnsi="Tahoma"/>
      <w:sz w:val="18"/>
      <w:szCs w:val="19"/>
    </w:rPr>
  </w:style>
  <w:style w:type="paragraph" w:customStyle="1" w:styleId="Bartek">
    <w:name w:val="Bartek"/>
    <w:basedOn w:val="Normalny"/>
    <w:rsid w:val="00E26CBD"/>
    <w:rPr>
      <w:sz w:val="28"/>
      <w:szCs w:val="20"/>
    </w:rPr>
  </w:style>
  <w:style w:type="paragraph" w:customStyle="1" w:styleId="Styl1">
    <w:name w:val="Styl1"/>
    <w:basedOn w:val="Nagwek1"/>
    <w:rsid w:val="00E26CBD"/>
    <w:pPr>
      <w:spacing w:after="240"/>
    </w:pPr>
    <w:rPr>
      <w:kern w:val="32"/>
      <w:sz w:val="28"/>
      <w:szCs w:val="32"/>
    </w:rPr>
  </w:style>
  <w:style w:type="paragraph" w:customStyle="1" w:styleId="Default">
    <w:name w:val="Default"/>
    <w:rsid w:val="00E26C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estern">
    <w:name w:val="western"/>
    <w:basedOn w:val="Normalny"/>
    <w:rsid w:val="00E26CBD"/>
    <w:pPr>
      <w:spacing w:before="100" w:beforeAutospacing="1" w:after="100" w:afterAutospacing="1"/>
      <w:jc w:val="both"/>
    </w:pPr>
    <w:rPr>
      <w:rFonts w:ascii="Arial" w:eastAsia="Arial Unicode MS" w:hAnsi="Arial" w:cs="Arial"/>
      <w:b/>
      <w:bCs/>
      <w:i/>
      <w:iCs/>
    </w:rPr>
  </w:style>
  <w:style w:type="paragraph" w:customStyle="1" w:styleId="NormalnyArial">
    <w:name w:val="Normalny + Arial"/>
    <w:aliases w:val="11 pt"/>
    <w:basedOn w:val="Nagwek1"/>
    <w:rsid w:val="00E26CBD"/>
    <w:rPr>
      <w:bCs w:val="0"/>
      <w:i/>
      <w:sz w:val="18"/>
    </w:rPr>
  </w:style>
  <w:style w:type="character" w:customStyle="1" w:styleId="Akapitzlist1Znak">
    <w:name w:val="Akapit z listą1 Znak"/>
    <w:link w:val="Akapitzlist1"/>
    <w:locked/>
    <w:rsid w:val="00E26CBD"/>
    <w:rPr>
      <w:lang w:val="x-none" w:eastAsia="x-none"/>
    </w:rPr>
  </w:style>
  <w:style w:type="paragraph" w:customStyle="1" w:styleId="Akapitzlist1">
    <w:name w:val="Akapit z listą1"/>
    <w:basedOn w:val="Normalny"/>
    <w:link w:val="Akapitzlist1Znak"/>
    <w:qFormat/>
    <w:rsid w:val="00E26CBD"/>
    <w:pPr>
      <w:ind w:left="708"/>
    </w:pPr>
    <w:rPr>
      <w:rFonts w:asciiTheme="minorHAnsi" w:eastAsiaTheme="minorHAnsi" w:hAnsiTheme="minorHAnsi" w:cstheme="minorBidi"/>
      <w:sz w:val="22"/>
      <w:szCs w:val="22"/>
      <w:lang w:val="x-none" w:eastAsia="x-none"/>
    </w:rPr>
  </w:style>
  <w:style w:type="character" w:styleId="Odwoanieprzypisudolnego">
    <w:name w:val="footnote reference"/>
    <w:basedOn w:val="Domylnaczcionkaakapitu"/>
    <w:semiHidden/>
    <w:unhideWhenUsed/>
    <w:rsid w:val="00E26CBD"/>
    <w:rPr>
      <w:vertAlign w:val="superscript"/>
    </w:rPr>
  </w:style>
  <w:style w:type="character" w:styleId="Odwoaniedokomentarza">
    <w:name w:val="annotation reference"/>
    <w:basedOn w:val="Domylnaczcionkaakapitu"/>
    <w:semiHidden/>
    <w:unhideWhenUsed/>
    <w:rsid w:val="00E26CBD"/>
    <w:rPr>
      <w:sz w:val="16"/>
      <w:szCs w:val="16"/>
    </w:rPr>
  </w:style>
  <w:style w:type="character" w:styleId="Odwoanieprzypisukocowego">
    <w:name w:val="endnote reference"/>
    <w:basedOn w:val="Domylnaczcionkaakapitu"/>
    <w:semiHidden/>
    <w:unhideWhenUsed/>
    <w:rsid w:val="00E26CBD"/>
    <w:rPr>
      <w:vertAlign w:val="superscript"/>
    </w:rPr>
  </w:style>
  <w:style w:type="character" w:customStyle="1" w:styleId="ff22">
    <w:name w:val="ff22"/>
    <w:basedOn w:val="Domylnaczcionkaakapitu"/>
    <w:rsid w:val="00E26CBD"/>
    <w:rPr>
      <w:rFonts w:ascii="Tahoma" w:hAnsi="Tahoma" w:cs="Tahoma" w:hint="default"/>
    </w:rPr>
  </w:style>
  <w:style w:type="character" w:customStyle="1" w:styleId="apple-converted-space">
    <w:name w:val="apple-converted-space"/>
    <w:basedOn w:val="Domylnaczcionkaakapitu"/>
    <w:rsid w:val="00E26CBD"/>
  </w:style>
  <w:style w:type="table" w:styleId="Tabela-Siatka">
    <w:name w:val="Table Grid"/>
    <w:basedOn w:val="Standardowy"/>
    <w:rsid w:val="00E26CBD"/>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3C01D8"/>
    <w:pPr>
      <w:keepNext/>
      <w:spacing w:before="60" w:after="60"/>
      <w:jc w:val="center"/>
    </w:pPr>
    <w:rPr>
      <w:b/>
      <w:bCs/>
    </w:rPr>
  </w:style>
  <w:style w:type="character" w:styleId="Nierozpoznanawzmianka">
    <w:name w:val="Unresolved Mention"/>
    <w:basedOn w:val="Domylnaczcionkaakapitu"/>
    <w:uiPriority w:val="99"/>
    <w:semiHidden/>
    <w:unhideWhenUsed/>
    <w:rsid w:val="00DD68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5334">
      <w:bodyDiv w:val="1"/>
      <w:marLeft w:val="0"/>
      <w:marRight w:val="0"/>
      <w:marTop w:val="0"/>
      <w:marBottom w:val="0"/>
      <w:divBdr>
        <w:top w:val="none" w:sz="0" w:space="0" w:color="auto"/>
        <w:left w:val="none" w:sz="0" w:space="0" w:color="auto"/>
        <w:bottom w:val="none" w:sz="0" w:space="0" w:color="auto"/>
        <w:right w:val="none" w:sz="0" w:space="0" w:color="auto"/>
      </w:divBdr>
    </w:div>
    <w:div w:id="725953825">
      <w:bodyDiv w:val="1"/>
      <w:marLeft w:val="0"/>
      <w:marRight w:val="0"/>
      <w:marTop w:val="0"/>
      <w:marBottom w:val="0"/>
      <w:divBdr>
        <w:top w:val="none" w:sz="0" w:space="0" w:color="auto"/>
        <w:left w:val="none" w:sz="0" w:space="0" w:color="auto"/>
        <w:bottom w:val="none" w:sz="0" w:space="0" w:color="auto"/>
        <w:right w:val="none" w:sz="0" w:space="0" w:color="auto"/>
      </w:divBdr>
    </w:div>
    <w:div w:id="1533223737">
      <w:bodyDiv w:val="1"/>
      <w:marLeft w:val="0"/>
      <w:marRight w:val="0"/>
      <w:marTop w:val="0"/>
      <w:marBottom w:val="0"/>
      <w:divBdr>
        <w:top w:val="none" w:sz="0" w:space="0" w:color="auto"/>
        <w:left w:val="none" w:sz="0" w:space="0" w:color="auto"/>
        <w:bottom w:val="none" w:sz="0" w:space="0" w:color="auto"/>
        <w:right w:val="none" w:sz="0" w:space="0" w:color="auto"/>
      </w:divBdr>
    </w:div>
    <w:div w:id="183082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ga@pgk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cek.cendecki@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57A8-0F45-4DDD-AEAB-7B3B852B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1425</Words>
  <Characters>8555</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Turska</dc:creator>
  <cp:lastModifiedBy>PGK spółka</cp:lastModifiedBy>
  <cp:revision>8</cp:revision>
  <cp:lastPrinted>2020-05-22T05:59:00Z</cp:lastPrinted>
  <dcterms:created xsi:type="dcterms:W3CDTF">2022-06-02T10:31:00Z</dcterms:created>
  <dcterms:modified xsi:type="dcterms:W3CDTF">2022-07-19T05:21:00Z</dcterms:modified>
</cp:coreProperties>
</file>