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C9" w:rsidRPr="007130CB" w:rsidRDefault="009F24F0" w:rsidP="00501D65">
      <w:pPr>
        <w:pStyle w:val="Nagwek9"/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</w:pPr>
      <w:r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>Pakiet nr 2</w:t>
      </w:r>
      <w:r w:rsidR="00543994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 xml:space="preserve"> - </w:t>
      </w:r>
      <w:r w:rsidR="000618C9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>Sprawa</w:t>
      </w:r>
      <w:r w:rsidR="001A629F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 xml:space="preserve"> nr </w:t>
      </w:r>
      <w:r w:rsidR="00BC0F5A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>BZP.</w:t>
      </w:r>
      <w:r w:rsidR="001A629F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 xml:space="preserve"> 3810</w:t>
      </w:r>
      <w:r w:rsidR="00D72854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>.48.2021</w:t>
      </w:r>
      <w:r w:rsidR="000618C9" w:rsidRPr="007130CB">
        <w:rPr>
          <w:rFonts w:ascii="Bookman Old Style" w:hAnsi="Bookman Old Style" w:cs="Tahoma"/>
          <w:b/>
          <w:i w:val="0"/>
          <w:spacing w:val="-4"/>
          <w:sz w:val="18"/>
          <w:szCs w:val="18"/>
          <w:u w:val="single"/>
        </w:rPr>
        <w:t>.TP ( załącznik nr 2 do oferty)</w:t>
      </w:r>
    </w:p>
    <w:p w:rsidR="00AF7CB7" w:rsidRPr="0013717D" w:rsidRDefault="00AF7CB7" w:rsidP="00D72854">
      <w:pPr>
        <w:pStyle w:val="Nagwek9"/>
        <w:rPr>
          <w:rFonts w:ascii="Bookman Old Style" w:hAnsi="Bookman Old Style" w:cs="Tahoma"/>
          <w:b/>
          <w:color w:val="000000" w:themeColor="text1"/>
          <w:spacing w:val="-4"/>
          <w:sz w:val="18"/>
          <w:szCs w:val="18"/>
        </w:rPr>
      </w:pPr>
      <w:r w:rsidRPr="0013717D">
        <w:rPr>
          <w:rFonts w:ascii="Bookman Old Style" w:hAnsi="Bookman Old Style" w:cs="Tahoma"/>
          <w:b/>
          <w:spacing w:val="-4"/>
          <w:sz w:val="18"/>
          <w:szCs w:val="18"/>
        </w:rPr>
        <w:t xml:space="preserve">OPIS </w:t>
      </w:r>
      <w:r w:rsidRPr="0013717D">
        <w:rPr>
          <w:rFonts w:ascii="Bookman Old Style" w:hAnsi="Bookman Old Style" w:cs="Tahoma"/>
          <w:b/>
          <w:color w:val="000000" w:themeColor="text1"/>
          <w:spacing w:val="-4"/>
          <w:sz w:val="18"/>
          <w:szCs w:val="18"/>
        </w:rPr>
        <w:t>TECHNICZNY PRZEDMIOTU ZAMÓWIENIA</w:t>
      </w:r>
      <w:r w:rsidR="00436B5D" w:rsidRPr="0013717D">
        <w:rPr>
          <w:rFonts w:ascii="Bookman Old Style" w:hAnsi="Bookman Old Style" w:cs="Tahoma"/>
          <w:b/>
          <w:color w:val="000000" w:themeColor="text1"/>
          <w:spacing w:val="-4"/>
          <w:sz w:val="18"/>
          <w:szCs w:val="18"/>
        </w:rPr>
        <w:t xml:space="preserve">: </w:t>
      </w:r>
      <w:proofErr w:type="spellStart"/>
      <w:r w:rsidR="00BD3D4B" w:rsidRPr="00BD3D4B">
        <w:rPr>
          <w:rFonts w:ascii="Arial" w:eastAsia="Times New Roman" w:hAnsi="Arial" w:cs="Arial"/>
          <w:b/>
        </w:rPr>
        <w:t>Wideobronchoskop</w:t>
      </w:r>
      <w:proofErr w:type="spellEnd"/>
      <w:r w:rsidR="00BD3D4B" w:rsidRPr="00BD3D4B">
        <w:rPr>
          <w:rFonts w:ascii="Bookman Old Style" w:hAnsi="Bookman Old Style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00595E">
        <w:rPr>
          <w:rFonts w:ascii="Bookman Old Style" w:hAnsi="Bookman Old Style" w:cs="Tahoma"/>
          <w:b/>
          <w:color w:val="000000" w:themeColor="text1"/>
          <w:spacing w:val="-4"/>
          <w:sz w:val="18"/>
          <w:szCs w:val="18"/>
        </w:rPr>
        <w:t>– 1 szt.</w:t>
      </w:r>
    </w:p>
    <w:p w:rsidR="00AF7CB7" w:rsidRPr="0013717D" w:rsidRDefault="00AF7CB7" w:rsidP="00D72854">
      <w:pPr>
        <w:pStyle w:val="Tekstpodstawowy3"/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</w:pPr>
      <w:r w:rsidRPr="0013717D"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  <w:t>Urządzenie/wersja:</w:t>
      </w:r>
      <w:r w:rsidR="00DB005B" w:rsidRPr="0013717D"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  <w:t xml:space="preserve"> </w:t>
      </w:r>
      <w:r w:rsidR="00501D65"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  <w:t>……………………</w:t>
      </w:r>
    </w:p>
    <w:p w:rsidR="00AF7CB7" w:rsidRPr="0013717D" w:rsidRDefault="00AF7CB7" w:rsidP="00D72854">
      <w:pPr>
        <w:jc w:val="both"/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</w:pPr>
      <w:r w:rsidRPr="0013717D"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  <w:t>Producent:</w:t>
      </w:r>
      <w:r w:rsidR="00DB005B" w:rsidRPr="0013717D"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  <w:t xml:space="preserve"> </w:t>
      </w:r>
      <w:r w:rsidR="00501D65">
        <w:rPr>
          <w:rFonts w:ascii="Bookman Old Style" w:hAnsi="Bookman Old Style" w:cs="Tahoma"/>
          <w:color w:val="000000" w:themeColor="text1"/>
          <w:spacing w:val="-4"/>
          <w:sz w:val="18"/>
          <w:szCs w:val="18"/>
        </w:rPr>
        <w:t>……………………..</w:t>
      </w:r>
    </w:p>
    <w:p w:rsidR="00AF7CB7" w:rsidRPr="007130CB" w:rsidRDefault="00501D65" w:rsidP="00D72854">
      <w:pPr>
        <w:jc w:val="both"/>
        <w:rPr>
          <w:rFonts w:asciiTheme="minorHAnsi" w:hAnsiTheme="minorHAnsi" w:cs="Tahoma"/>
          <w:b/>
          <w:i/>
          <w:color w:val="000000" w:themeColor="text1"/>
          <w:spacing w:val="-4"/>
          <w:sz w:val="18"/>
          <w:szCs w:val="18"/>
        </w:rPr>
      </w:pPr>
      <w:r>
        <w:rPr>
          <w:rFonts w:asciiTheme="minorHAnsi" w:hAnsiTheme="minorHAnsi" w:cs="Tahoma"/>
          <w:color w:val="000000" w:themeColor="text1"/>
          <w:spacing w:val="-4"/>
          <w:sz w:val="18"/>
          <w:szCs w:val="18"/>
        </w:rPr>
        <w:t xml:space="preserve">Kraj i rok </w:t>
      </w:r>
      <w:r w:rsidR="00AF7CB7" w:rsidRPr="007130CB">
        <w:rPr>
          <w:rFonts w:asciiTheme="minorHAnsi" w:hAnsiTheme="minorHAnsi" w:cs="Tahoma"/>
          <w:color w:val="000000" w:themeColor="text1"/>
          <w:spacing w:val="-4"/>
          <w:sz w:val="18"/>
          <w:szCs w:val="18"/>
        </w:rPr>
        <w:t xml:space="preserve"> produkcji urządzenia: </w:t>
      </w:r>
      <w:r>
        <w:rPr>
          <w:rFonts w:asciiTheme="minorHAnsi" w:hAnsiTheme="minorHAnsi" w:cs="Tahoma"/>
          <w:color w:val="000000" w:themeColor="text1"/>
          <w:spacing w:val="-4"/>
          <w:sz w:val="18"/>
          <w:szCs w:val="18"/>
        </w:rPr>
        <w:t>……………………….</w:t>
      </w:r>
    </w:p>
    <w:tbl>
      <w:tblPr>
        <w:tblpPr w:leftFromText="141" w:rightFromText="141" w:vertAnchor="page" w:horzAnchor="margin" w:tblpXSpec="center" w:tblpY="2893"/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4820"/>
        <w:gridCol w:w="1559"/>
        <w:gridCol w:w="2126"/>
      </w:tblGrid>
      <w:tr w:rsidR="001A629F" w:rsidRPr="00BD3D4B" w:rsidTr="00D43017">
        <w:trPr>
          <w:cantSplit/>
          <w:trHeight w:val="1121"/>
          <w:tblHeader/>
        </w:trPr>
        <w:tc>
          <w:tcPr>
            <w:tcW w:w="637" w:type="dxa"/>
            <w:tcBorders>
              <w:bottom w:val="nil"/>
            </w:tcBorders>
            <w:vAlign w:val="center"/>
          </w:tcPr>
          <w:p w:rsidR="001A629F" w:rsidRPr="00BD3D4B" w:rsidRDefault="001A629F" w:rsidP="00E04D6B">
            <w:pPr>
              <w:pStyle w:val="Nagwek2"/>
              <w:tabs>
                <w:tab w:val="left" w:pos="2160"/>
              </w:tabs>
              <w:spacing w:before="40" w:after="40"/>
              <w:ind w:right="-56"/>
              <w:jc w:val="center"/>
              <w:rPr>
                <w:rFonts w:asciiTheme="minorHAnsi" w:hAnsiTheme="minorHAnsi" w:cs="Arial"/>
                <w:b w:val="0"/>
                <w:sz w:val="18"/>
                <w:szCs w:val="18"/>
                <w:u w:val="none"/>
              </w:rPr>
            </w:pPr>
            <w:r w:rsidRPr="00BD3D4B">
              <w:rPr>
                <w:rFonts w:asciiTheme="minorHAnsi" w:hAnsiTheme="minorHAnsi" w:cs="Arial"/>
                <w:b w:val="0"/>
                <w:sz w:val="18"/>
                <w:szCs w:val="18"/>
                <w:u w:val="none"/>
              </w:rPr>
              <w:t>Lp.</w:t>
            </w:r>
          </w:p>
        </w:tc>
        <w:tc>
          <w:tcPr>
            <w:tcW w:w="4820" w:type="dxa"/>
            <w:tcBorders>
              <w:bottom w:val="nil"/>
            </w:tcBorders>
            <w:vAlign w:val="center"/>
          </w:tcPr>
          <w:p w:rsidR="001A629F" w:rsidRPr="00BD3D4B" w:rsidRDefault="001A629F" w:rsidP="00E04D6B">
            <w:pPr>
              <w:pStyle w:val="Nagwek2"/>
              <w:tabs>
                <w:tab w:val="left" w:pos="2160"/>
              </w:tabs>
              <w:spacing w:before="40" w:after="40"/>
              <w:ind w:right="-56"/>
              <w:jc w:val="center"/>
              <w:rPr>
                <w:rFonts w:asciiTheme="minorHAnsi" w:hAnsiTheme="minorHAnsi" w:cs="Arial"/>
                <w:b w:val="0"/>
                <w:sz w:val="18"/>
                <w:szCs w:val="18"/>
                <w:u w:val="none"/>
              </w:rPr>
            </w:pPr>
            <w:r w:rsidRPr="00BD3D4B">
              <w:rPr>
                <w:rFonts w:asciiTheme="minorHAnsi" w:hAnsiTheme="minorHAnsi" w:cs="Arial"/>
                <w:b w:val="0"/>
                <w:sz w:val="18"/>
                <w:szCs w:val="18"/>
                <w:u w:val="none"/>
              </w:rPr>
              <w:t>PARAMETR</w:t>
            </w:r>
            <w:r w:rsidR="002658F5" w:rsidRPr="00BD3D4B">
              <w:rPr>
                <w:rFonts w:asciiTheme="minorHAnsi" w:hAnsiTheme="minorHAnsi" w:cs="Arial"/>
                <w:b w:val="0"/>
                <w:sz w:val="18"/>
                <w:szCs w:val="18"/>
                <w:u w:val="none"/>
              </w:rPr>
              <w:t>Y WYMAGANE</w:t>
            </w:r>
          </w:p>
        </w:tc>
        <w:tc>
          <w:tcPr>
            <w:tcW w:w="1559" w:type="dxa"/>
            <w:tcBorders>
              <w:bottom w:val="nil"/>
              <w:right w:val="single" w:sz="6" w:space="0" w:color="auto"/>
            </w:tcBorders>
          </w:tcPr>
          <w:p w:rsidR="001A629F" w:rsidRPr="00BD3D4B" w:rsidRDefault="001A629F" w:rsidP="00E04D6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1A629F" w:rsidRPr="00BD3D4B" w:rsidRDefault="001A629F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Parametr graniczny</w:t>
            </w:r>
          </w:p>
        </w:tc>
        <w:tc>
          <w:tcPr>
            <w:tcW w:w="2126" w:type="dxa"/>
            <w:tcBorders>
              <w:bottom w:val="nil"/>
              <w:right w:val="single" w:sz="6" w:space="0" w:color="auto"/>
            </w:tcBorders>
          </w:tcPr>
          <w:p w:rsidR="001A629F" w:rsidRPr="00BD3D4B" w:rsidRDefault="00BC0F5A" w:rsidP="00E04D6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Cs/>
                <w:sz w:val="18"/>
                <w:szCs w:val="18"/>
              </w:rPr>
              <w:t>potwierdzenie parametrów granicznych                                 ( odpowiedź-  tak)- oferowane parametry</w:t>
            </w:r>
          </w:p>
        </w:tc>
      </w:tr>
      <w:tr w:rsidR="001A629F" w:rsidRPr="00BD3D4B" w:rsidTr="00D43017">
        <w:trPr>
          <w:cantSplit/>
        </w:trPr>
        <w:tc>
          <w:tcPr>
            <w:tcW w:w="637" w:type="dxa"/>
            <w:tcBorders>
              <w:bottom w:val="single" w:sz="4" w:space="0" w:color="auto"/>
            </w:tcBorders>
          </w:tcPr>
          <w:p w:rsidR="001A629F" w:rsidRPr="00BD3D4B" w:rsidRDefault="001A629F" w:rsidP="00E04D6B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D72854" w:rsidRPr="00BD3D4B" w:rsidRDefault="00D72854" w:rsidP="00E04D6B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  <w:p w:rsidR="001A629F" w:rsidRPr="00BD3D4B" w:rsidRDefault="001A629F" w:rsidP="00E04D6B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Przetwornik CCD typu kolor w końcówce endoskopu</w:t>
            </w:r>
            <w:r w:rsidR="009455F8" w:rsidRPr="00BD3D4B">
              <w:rPr>
                <w:rFonts w:asciiTheme="minorHAnsi" w:hAnsiTheme="minorHAnsi" w:cs="Arial"/>
                <w:sz w:val="18"/>
                <w:szCs w:val="18"/>
              </w:rPr>
              <w:t xml:space="preserve"> lub przetwornik  w standardzie HDTV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29F" w:rsidRPr="00BD3D4B" w:rsidRDefault="001A629F" w:rsidP="00E04D6B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629F" w:rsidRPr="00BD3D4B" w:rsidRDefault="001A629F" w:rsidP="00E04D6B">
            <w:pPr>
              <w:tabs>
                <w:tab w:val="left" w:pos="567"/>
                <w:tab w:val="left" w:pos="2160"/>
              </w:tabs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72854" w:rsidRPr="00BD3D4B" w:rsidTr="00D43017">
        <w:trPr>
          <w:cantSplit/>
        </w:trPr>
        <w:tc>
          <w:tcPr>
            <w:tcW w:w="637" w:type="dxa"/>
          </w:tcPr>
          <w:p w:rsidR="00D72854" w:rsidRPr="00BD3D4B" w:rsidRDefault="00D72854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4820" w:type="dxa"/>
            <w:vAlign w:val="center"/>
          </w:tcPr>
          <w:p w:rsidR="00D72854" w:rsidRPr="00BD3D4B" w:rsidRDefault="0096253A" w:rsidP="00D72854">
            <w:pPr>
              <w:rPr>
                <w:rFonts w:asciiTheme="minorHAnsi" w:hAnsiTheme="minorHAnsi"/>
                <w:sz w:val="20"/>
                <w:szCs w:val="20"/>
              </w:rPr>
            </w:pPr>
            <w:r w:rsidRPr="00BD3D4B">
              <w:rPr>
                <w:rFonts w:asciiTheme="minorHAnsi" w:hAnsiTheme="minorHAnsi"/>
                <w:sz w:val="20"/>
                <w:szCs w:val="20"/>
              </w:rPr>
              <w:t>komp</w:t>
            </w:r>
            <w:r w:rsidR="00D72854" w:rsidRPr="00BD3D4B">
              <w:rPr>
                <w:rFonts w:asciiTheme="minorHAnsi" w:hAnsiTheme="minorHAnsi"/>
                <w:sz w:val="20"/>
                <w:szCs w:val="20"/>
              </w:rPr>
              <w:t>atybilny z urządzeniami</w:t>
            </w:r>
            <w:r w:rsidR="00D43017" w:rsidRPr="00BD3D4B">
              <w:rPr>
                <w:rFonts w:asciiTheme="minorHAnsi" w:hAnsiTheme="minorHAnsi"/>
                <w:sz w:val="20"/>
                <w:szCs w:val="20"/>
              </w:rPr>
              <w:t xml:space="preserve"> tj. procesor  CV190 </w:t>
            </w:r>
            <w:r w:rsidR="00D72854" w:rsidRPr="00BD3D4B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Pr="00BD3D4B">
              <w:rPr>
                <w:rFonts w:asciiTheme="minorHAnsi" w:hAnsiTheme="minorHAnsi"/>
                <w:sz w:val="20"/>
                <w:szCs w:val="20"/>
              </w:rPr>
              <w:t>producent OLYMPUS posiadanymi przez Zamawiającego   ( uzupełnienie zestawu na Bloku Operacyjnym</w:t>
            </w:r>
            <w:r w:rsidR="00D72854" w:rsidRPr="00BD3D4B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D72854" w:rsidRPr="00BD3D4B" w:rsidRDefault="00D72854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2854" w:rsidRPr="00BD3D4B" w:rsidRDefault="0096253A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D72854" w:rsidRPr="00BD3D4B" w:rsidRDefault="00D72854" w:rsidP="00B12AF2">
            <w:pPr>
              <w:tabs>
                <w:tab w:val="left" w:pos="567"/>
                <w:tab w:val="left" w:pos="2160"/>
              </w:tabs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Średnica zewnętrzna sondy wziernikowej: </w:t>
            </w:r>
          </w:p>
          <w:p w:rsidR="008D33BD" w:rsidRPr="00BD3D4B" w:rsidRDefault="008D33BD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7C5E8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max</w:t>
            </w:r>
            <w:proofErr w:type="spellEnd"/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 xml:space="preserve">. </w:t>
            </w:r>
            <w:r w:rsidR="001A629F" w:rsidRPr="00BD3D4B">
              <w:rPr>
                <w:rFonts w:asciiTheme="minorHAnsi" w:hAnsiTheme="minorHAnsi" w:cs="Arial"/>
                <w:b/>
                <w:sz w:val="18"/>
                <w:szCs w:val="18"/>
              </w:rPr>
              <w:t>6.4 mm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tabs>
                <w:tab w:val="left" w:pos="567"/>
                <w:tab w:val="left" w:pos="2160"/>
              </w:tabs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Głębia ostrości </w:t>
            </w:r>
          </w:p>
          <w:p w:rsidR="008D33BD" w:rsidRPr="00BD3D4B" w:rsidRDefault="008D33BD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3-5</w:t>
            </w:r>
            <w:r w:rsidR="007C5E8F" w:rsidRPr="00BD3D4B">
              <w:rPr>
                <w:rFonts w:asciiTheme="minorHAnsi" w:hAnsiTheme="minorHAnsi" w:cs="Arial"/>
                <w:b/>
                <w:sz w:val="18"/>
                <w:szCs w:val="18"/>
              </w:rPr>
              <w:t xml:space="preserve">0 mm                   lub </w:t>
            </w: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3-100mm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kąt obserwacji </w:t>
            </w:r>
          </w:p>
          <w:p w:rsidR="008D33BD" w:rsidRPr="00BD3D4B" w:rsidRDefault="008D33BD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min. 120°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Długość robocza </w:t>
            </w:r>
            <w:r w:rsidR="00AF5B55" w:rsidRPr="00BD3D4B">
              <w:rPr>
                <w:rFonts w:asciiTheme="minorHAnsi" w:hAnsiTheme="minorHAnsi" w:cs="Arial"/>
                <w:sz w:val="18"/>
                <w:szCs w:val="18"/>
              </w:rPr>
              <w:t xml:space="preserve"> tuby wziernikowej </w:t>
            </w:r>
          </w:p>
          <w:p w:rsidR="008D33BD" w:rsidRPr="00BD3D4B" w:rsidRDefault="008D33BD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AF5B55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580 mm-</w:t>
            </w:r>
            <w:r w:rsidR="001A629F" w:rsidRPr="00BD3D4B">
              <w:rPr>
                <w:rFonts w:asciiTheme="minorHAnsi" w:hAnsiTheme="minorHAnsi" w:cs="Arial"/>
                <w:b/>
                <w:sz w:val="18"/>
                <w:szCs w:val="18"/>
              </w:rPr>
              <w:t xml:space="preserve"> 600 mm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Średnica kanału roboczego: </w:t>
            </w:r>
          </w:p>
          <w:p w:rsidR="008D33BD" w:rsidRPr="00BD3D4B" w:rsidRDefault="008D33BD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9455F8" w:rsidP="007C5E8F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M</w:t>
            </w:r>
            <w:r w:rsidR="001A629F" w:rsidRPr="00BD3D4B">
              <w:rPr>
                <w:rFonts w:asciiTheme="minorHAnsi" w:hAnsiTheme="minorHAnsi" w:cs="Arial"/>
                <w:b/>
                <w:sz w:val="18"/>
                <w:szCs w:val="18"/>
              </w:rPr>
              <w:t>in</w:t>
            </w: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.</w:t>
            </w:r>
            <w:r w:rsidR="001A629F" w:rsidRPr="00BD3D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 xml:space="preserve"> 2,8  </w:t>
            </w:r>
            <w:r w:rsidR="007C5E8F" w:rsidRPr="00BD3D4B">
              <w:rPr>
                <w:rFonts w:asciiTheme="minorHAnsi" w:hAnsiTheme="minorHAnsi" w:cs="Arial"/>
                <w:b/>
                <w:sz w:val="18"/>
                <w:szCs w:val="18"/>
              </w:rPr>
              <w:t>mm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Kąt </w:t>
            </w:r>
            <w:r w:rsidR="00BC0F5A" w:rsidRPr="00BD3D4B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BD3D4B">
              <w:rPr>
                <w:rFonts w:asciiTheme="minorHAnsi" w:hAnsiTheme="minorHAnsi" w:cs="Arial"/>
                <w:sz w:val="18"/>
                <w:szCs w:val="18"/>
              </w:rPr>
              <w:t>zagięcia końcówki endoskopu:</w:t>
            </w:r>
          </w:p>
          <w:p w:rsidR="008D33BD" w:rsidRPr="00BD3D4B" w:rsidRDefault="008D33BD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-w górę min. 180</w:t>
            </w:r>
            <w:r w:rsidRPr="00BD3D4B"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  <w:t>0</w:t>
            </w:r>
          </w:p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-w dół min. 130</w:t>
            </w:r>
            <w:r w:rsidRPr="00BD3D4B"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Współpraca z posiadanym torem wizyjnym i ksenonowym źródłem światła:  Olympus</w:t>
            </w:r>
            <w:r w:rsidR="00410B71" w:rsidRPr="00BD3D4B">
              <w:rPr>
                <w:rFonts w:asciiTheme="minorHAnsi" w:hAnsiTheme="minorHAnsi" w:cs="Arial"/>
                <w:sz w:val="18"/>
                <w:szCs w:val="18"/>
              </w:rPr>
              <w:t xml:space="preserve"> typ CV-190 /CLV-190</w:t>
            </w:r>
          </w:p>
          <w:p w:rsidR="008D33BD" w:rsidRPr="00BD3D4B" w:rsidRDefault="008D33BD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9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Cs/>
                <w:sz w:val="18"/>
                <w:szCs w:val="18"/>
              </w:rPr>
              <w:t>Minimum 4 programowalne przyciski sterują</w:t>
            </w:r>
            <w:r w:rsidR="00410B71" w:rsidRPr="00BD3D4B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BD3D4B">
              <w:rPr>
                <w:rFonts w:asciiTheme="minorHAnsi" w:hAnsiTheme="minorHAnsi" w:cs="Arial"/>
                <w:bCs/>
                <w:sz w:val="18"/>
                <w:szCs w:val="18"/>
              </w:rPr>
              <w:t>ce</w:t>
            </w:r>
            <w:proofErr w:type="spellEnd"/>
            <w:r w:rsidRPr="00BD3D4B">
              <w:rPr>
                <w:rFonts w:asciiTheme="minorHAnsi" w:hAnsiTheme="minorHAnsi" w:cs="Arial"/>
                <w:bCs/>
                <w:sz w:val="18"/>
                <w:szCs w:val="18"/>
              </w:rPr>
              <w:t xml:space="preserve"> na głowicy endoskopu umożliwiające zaprogramowanie funkcji procesora video</w:t>
            </w:r>
          </w:p>
          <w:p w:rsidR="008D33BD" w:rsidRPr="00BD3D4B" w:rsidRDefault="008D33BD" w:rsidP="00B12AF2">
            <w:pPr>
              <w:tabs>
                <w:tab w:val="left" w:pos="2160"/>
              </w:tabs>
              <w:ind w:right="-56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1A629F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7C5E8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4820" w:type="dxa"/>
            <w:vAlign w:val="center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Możliwość  mycia  i  dezynfekcji  w  myjni  Innova E-2  i  Innova E-3 z zastosowaniem środków do mycia i dezynfekcji różnych producentów do mycia ręcznego i automatycznego- załączyć wykaz min. 4 producentów</w:t>
            </w:r>
          </w:p>
        </w:tc>
        <w:tc>
          <w:tcPr>
            <w:tcW w:w="1559" w:type="dxa"/>
            <w:vAlign w:val="center"/>
          </w:tcPr>
          <w:p w:rsidR="001A629F" w:rsidRPr="00BD3D4B" w:rsidRDefault="001A629F" w:rsidP="00B24D5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13</w:t>
            </w:r>
          </w:p>
        </w:tc>
        <w:tc>
          <w:tcPr>
            <w:tcW w:w="4820" w:type="dxa"/>
          </w:tcPr>
          <w:p w:rsidR="001A629F" w:rsidRPr="00BD3D4B" w:rsidRDefault="001A629F" w:rsidP="006D5FB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Gwarancja</w:t>
            </w:r>
            <w:r w:rsidR="007C5E8F" w:rsidRPr="00BD3D4B">
              <w:rPr>
                <w:rFonts w:asciiTheme="minorHAnsi" w:hAnsiTheme="minorHAnsi" w:cs="Arial"/>
                <w:sz w:val="18"/>
                <w:szCs w:val="18"/>
              </w:rPr>
              <w:t xml:space="preserve"> min.</w:t>
            </w:r>
            <w:r w:rsidR="006F5134" w:rsidRPr="00BD3D4B">
              <w:rPr>
                <w:rFonts w:asciiTheme="minorHAnsi" w:hAnsiTheme="minorHAnsi" w:cs="Arial"/>
                <w:sz w:val="18"/>
                <w:szCs w:val="18"/>
              </w:rPr>
              <w:t xml:space="preserve"> 24   miesiące</w:t>
            </w:r>
            <w:r w:rsidR="006F3A24">
              <w:rPr>
                <w:rFonts w:asciiTheme="minorHAnsi" w:hAnsiTheme="minorHAnsi" w:cs="Arial"/>
                <w:sz w:val="18"/>
                <w:szCs w:val="18"/>
              </w:rPr>
              <w:t xml:space="preserve">,, </w:t>
            </w:r>
            <w:r w:rsidR="006F3A24" w:rsidRPr="00974642">
              <w:rPr>
                <w:rFonts w:ascii="Calibri" w:hAnsi="Calibri" w:cs="Calibri"/>
                <w:sz w:val="20"/>
                <w:szCs w:val="20"/>
              </w:rPr>
              <w:t>licząc od daty przekazania urządzenia protokołem zdawczo- odbiorczym</w:t>
            </w:r>
          </w:p>
          <w:p w:rsidR="00BC0F5A" w:rsidRPr="00BD3D4B" w:rsidRDefault="00BC0F5A" w:rsidP="006D5FB8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29F" w:rsidRPr="00BD3D4B" w:rsidRDefault="001A629F" w:rsidP="00B24D5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A629F" w:rsidRPr="00BD3D4B" w:rsidTr="00D43017">
        <w:trPr>
          <w:cantSplit/>
        </w:trPr>
        <w:tc>
          <w:tcPr>
            <w:tcW w:w="637" w:type="dxa"/>
          </w:tcPr>
          <w:p w:rsidR="001A629F" w:rsidRPr="00BD3D4B" w:rsidRDefault="001A629F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14</w:t>
            </w:r>
          </w:p>
        </w:tc>
        <w:tc>
          <w:tcPr>
            <w:tcW w:w="4820" w:type="dxa"/>
          </w:tcPr>
          <w:p w:rsidR="008D33BD" w:rsidRPr="00BD3D4B" w:rsidRDefault="001A629F" w:rsidP="00D72854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Certyfikat CE wraz z deklaracją zgodności</w:t>
            </w:r>
            <w:r w:rsidR="00036C72" w:rsidRPr="00BD3D4B"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BD3D4B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559" w:type="dxa"/>
            <w:vAlign w:val="center"/>
          </w:tcPr>
          <w:p w:rsidR="001A629F" w:rsidRPr="00BD3D4B" w:rsidRDefault="001A629F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  <w:p w:rsidR="00792371" w:rsidRPr="00BD3D4B" w:rsidRDefault="00792371" w:rsidP="00B12AF2">
            <w:pPr>
              <w:tabs>
                <w:tab w:val="left" w:pos="2160"/>
              </w:tabs>
              <w:snapToGrid w:val="0"/>
              <w:spacing w:before="40" w:after="40"/>
              <w:ind w:right="-56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1A629F" w:rsidRPr="00BD3D4B" w:rsidRDefault="001A629F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tabs>
                <w:tab w:val="left" w:pos="2160"/>
              </w:tabs>
              <w:ind w:right="-56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4820" w:type="dxa"/>
          </w:tcPr>
          <w:p w:rsidR="00BD3D4B" w:rsidRPr="00BD3D4B" w:rsidRDefault="00BD3D4B" w:rsidP="00BD3D4B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BD3D4B">
              <w:rPr>
                <w:rFonts w:asciiTheme="minorHAnsi" w:hAnsiTheme="minorHAnsi" w:cs="Calibri"/>
                <w:sz w:val="20"/>
                <w:szCs w:val="20"/>
              </w:rPr>
              <w:t xml:space="preserve">Instrukcja </w:t>
            </w:r>
            <w:proofErr w:type="spellStart"/>
            <w:r w:rsidRPr="00BD3D4B">
              <w:rPr>
                <w:rFonts w:asciiTheme="minorHAnsi" w:hAnsiTheme="minorHAnsi" w:cs="Calibri"/>
                <w:sz w:val="20"/>
                <w:szCs w:val="20"/>
              </w:rPr>
              <w:t>obsługi</w:t>
            </w:r>
            <w:proofErr w:type="spellEnd"/>
            <w:r w:rsidRPr="00BD3D4B">
              <w:rPr>
                <w:rFonts w:asciiTheme="minorHAnsi" w:hAnsiTheme="minorHAnsi" w:cs="Calibri"/>
                <w:sz w:val="20"/>
                <w:szCs w:val="20"/>
              </w:rPr>
              <w:t xml:space="preserve"> w języku polskim w formie elektronicznej do oferty oraz  drukowanej   ( wraz z dostawą)</w:t>
            </w:r>
          </w:p>
        </w:tc>
        <w:tc>
          <w:tcPr>
            <w:tcW w:w="1559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BD3D4B" w:rsidRPr="00BD3D4B" w:rsidRDefault="00BD3D4B" w:rsidP="00B12AF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16</w:t>
            </w:r>
          </w:p>
        </w:tc>
        <w:tc>
          <w:tcPr>
            <w:tcW w:w="4820" w:type="dxa"/>
          </w:tcPr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Na wymienione podzespoły gwarancja  min. 12 miesięcy</w:t>
            </w:r>
          </w:p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.  </w:t>
            </w:r>
          </w:p>
        </w:tc>
        <w:tc>
          <w:tcPr>
            <w:tcW w:w="1559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17</w:t>
            </w:r>
          </w:p>
        </w:tc>
        <w:tc>
          <w:tcPr>
            <w:tcW w:w="4820" w:type="dxa"/>
            <w:vAlign w:val="center"/>
          </w:tcPr>
          <w:p w:rsidR="00BD3D4B" w:rsidRPr="00BD3D4B" w:rsidRDefault="00BD3D4B" w:rsidP="00B24D5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 xml:space="preserve">Okres rękojmi  równy okresowi gwarancji. </w:t>
            </w:r>
          </w:p>
          <w:p w:rsidR="00BD3D4B" w:rsidRPr="00BD3D4B" w:rsidRDefault="00BD3D4B" w:rsidP="00B24D5C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:rsidR="00BD3D4B" w:rsidRPr="00BD3D4B" w:rsidRDefault="00BD3D4B" w:rsidP="00B24D5C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18</w:t>
            </w:r>
          </w:p>
        </w:tc>
        <w:tc>
          <w:tcPr>
            <w:tcW w:w="4820" w:type="dxa"/>
          </w:tcPr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Dostępność części zamiennych – nie mniejsza niż 8 lat</w:t>
            </w:r>
          </w:p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4820" w:type="dxa"/>
          </w:tcPr>
          <w:p w:rsidR="006F3A24" w:rsidRPr="00974642" w:rsidRDefault="00BD3D4B" w:rsidP="006F3A24">
            <w:pPr>
              <w:rPr>
                <w:rFonts w:ascii="Calibri" w:hAnsi="Calibri" w:cs="Calibri"/>
                <w:sz w:val="20"/>
                <w:szCs w:val="20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Wykaz dostawców części zamiennych i materiałów eksploatacyjnych – Dokument o którym mowa w Ustawie o wyrobach medycznych z dnia 20 maja 2010 r., art. 90, ust. 3</w:t>
            </w:r>
            <w:r w:rsidR="006F3A24" w:rsidRPr="00974642">
              <w:rPr>
                <w:rFonts w:ascii="Calibri" w:hAnsi="Calibri" w:cs="Calibri"/>
                <w:sz w:val="20"/>
                <w:szCs w:val="20"/>
              </w:rPr>
              <w:t xml:space="preserve"> zgodności  </w:t>
            </w:r>
            <w:r w:rsidR="006F3A24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  <w:r w:rsidR="006F3A24" w:rsidRPr="00974642">
              <w:rPr>
                <w:rFonts w:ascii="Calibri" w:hAnsi="Calibri" w:cs="Calibri"/>
                <w:sz w:val="20"/>
                <w:szCs w:val="20"/>
              </w:rPr>
              <w:t xml:space="preserve">  .      </w:t>
            </w:r>
          </w:p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20</w:t>
            </w:r>
          </w:p>
        </w:tc>
        <w:tc>
          <w:tcPr>
            <w:tcW w:w="4820" w:type="dxa"/>
          </w:tcPr>
          <w:p w:rsidR="00BD3D4B" w:rsidRPr="00BD3D4B" w:rsidRDefault="00BD3D4B" w:rsidP="00B12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Calibri"/>
                <w:sz w:val="20"/>
                <w:szCs w:val="20"/>
              </w:rPr>
              <w:t xml:space="preserve">Wykaz serwisów lub serwisantów, którzy mogą  serwisować zaoferowany sprzęt medyczny podać dane teleadresowe, sposób kontaktu (dotyczy serwisu własnego lub podwykonawcy, pracownika czy firmy serwisowej posiadającej uprawnienia do tego typu czynności) – Dokument o którym mowa w Ustawie o wyrobach medycznych z dnia 20 maja 2010 r., art. 90, ust. ust. 4    </w:t>
            </w:r>
            <w:r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559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b/>
                <w:sz w:val="18"/>
                <w:szCs w:val="18"/>
              </w:rPr>
              <w:t>TAK</w:t>
            </w:r>
          </w:p>
        </w:tc>
        <w:tc>
          <w:tcPr>
            <w:tcW w:w="2126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D3D4B" w:rsidRPr="00BD3D4B" w:rsidTr="00D43017">
        <w:trPr>
          <w:cantSplit/>
        </w:trPr>
        <w:tc>
          <w:tcPr>
            <w:tcW w:w="637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21</w:t>
            </w:r>
          </w:p>
        </w:tc>
        <w:tc>
          <w:tcPr>
            <w:tcW w:w="4820" w:type="dxa"/>
          </w:tcPr>
          <w:p w:rsidR="00BD3D4B" w:rsidRDefault="00BD3D4B" w:rsidP="00BD3D4B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Wpis/zgłoszenie do rejestru wyrobów medycznych </w:t>
            </w:r>
            <w:r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559" w:type="dxa"/>
          </w:tcPr>
          <w:p w:rsidR="00BD3D4B" w:rsidRPr="003973D8" w:rsidRDefault="00BD3D4B" w:rsidP="00BD3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:rsidR="00BD3D4B" w:rsidRPr="00BD3D4B" w:rsidRDefault="00BD3D4B" w:rsidP="00B12AF2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:rsidR="007130CB" w:rsidRPr="00BD3D4B" w:rsidRDefault="007130CB" w:rsidP="007130CB">
      <w:pPr>
        <w:widowControl w:val="0"/>
        <w:autoSpaceDE w:val="0"/>
        <w:autoSpaceDN w:val="0"/>
        <w:adjustRightInd w:val="0"/>
        <w:spacing w:before="100"/>
        <w:rPr>
          <w:rFonts w:asciiTheme="minorHAnsi" w:hAnsiTheme="minorHAnsi" w:cs="Calibri"/>
          <w:sz w:val="20"/>
          <w:szCs w:val="20"/>
        </w:rPr>
      </w:pPr>
      <w:r w:rsidRPr="00BD3D4B">
        <w:rPr>
          <w:rFonts w:asciiTheme="minorHAnsi" w:hAnsiTheme="minorHAnsi" w:cs="Calibri"/>
          <w:sz w:val="20"/>
          <w:szCs w:val="20"/>
        </w:rPr>
        <w:t>Zamawiający wymaga, aby wykonawca zaoferował urządzenie o parametrach co najmniej takich, jak przedstawione w wymaganiach. Niespełnienie tego warunku spowoduje odrzucenie oferty.</w:t>
      </w:r>
    </w:p>
    <w:p w:rsidR="007130CB" w:rsidRPr="00BD3D4B" w:rsidRDefault="007130CB" w:rsidP="007130CB">
      <w:pPr>
        <w:widowControl w:val="0"/>
        <w:autoSpaceDE w:val="0"/>
        <w:autoSpaceDN w:val="0"/>
        <w:adjustRightInd w:val="0"/>
        <w:spacing w:before="100"/>
        <w:rPr>
          <w:rFonts w:asciiTheme="minorHAnsi" w:hAnsiTheme="minorHAnsi" w:cs="Calibri"/>
          <w:sz w:val="20"/>
          <w:szCs w:val="20"/>
        </w:rPr>
      </w:pPr>
    </w:p>
    <w:p w:rsidR="007130CB" w:rsidRPr="00BD3D4B" w:rsidRDefault="007130CB" w:rsidP="007130CB">
      <w:pPr>
        <w:widowControl w:val="0"/>
        <w:autoSpaceDE w:val="0"/>
        <w:autoSpaceDN w:val="0"/>
        <w:adjustRightInd w:val="0"/>
        <w:spacing w:before="100"/>
        <w:jc w:val="right"/>
        <w:rPr>
          <w:rFonts w:asciiTheme="minorHAnsi" w:hAnsiTheme="minorHAnsi" w:cs="Calibri"/>
          <w:b/>
          <w:bCs/>
          <w:sz w:val="20"/>
          <w:szCs w:val="20"/>
        </w:rPr>
      </w:pPr>
      <w:r w:rsidRPr="00BD3D4B">
        <w:rPr>
          <w:rFonts w:asciiTheme="minorHAnsi" w:hAnsiTheme="minorHAnsi" w:cs="Calibri"/>
          <w:b/>
          <w:bCs/>
          <w:sz w:val="20"/>
          <w:szCs w:val="20"/>
        </w:rPr>
        <w:t>…………………………………………</w:t>
      </w:r>
    </w:p>
    <w:p w:rsidR="007130CB" w:rsidRPr="00BD3D4B" w:rsidRDefault="007130CB" w:rsidP="007130CB">
      <w:pPr>
        <w:widowControl w:val="0"/>
        <w:autoSpaceDE w:val="0"/>
        <w:autoSpaceDN w:val="0"/>
        <w:adjustRightInd w:val="0"/>
        <w:spacing w:before="100"/>
        <w:jc w:val="right"/>
        <w:rPr>
          <w:rFonts w:asciiTheme="minorHAnsi" w:hAnsiTheme="minorHAnsi" w:cs="Calibri"/>
          <w:sz w:val="20"/>
          <w:szCs w:val="20"/>
        </w:rPr>
      </w:pPr>
      <w:r w:rsidRPr="00BD3D4B">
        <w:rPr>
          <w:rFonts w:asciiTheme="minorHAnsi" w:hAnsiTheme="minorHAnsi" w:cs="Calibri"/>
          <w:sz w:val="20"/>
          <w:szCs w:val="20"/>
        </w:rPr>
        <w:t xml:space="preserve">(podpisy  elektroniczny osób upoważnionych </w:t>
      </w:r>
    </w:p>
    <w:p w:rsidR="007130CB" w:rsidRPr="00BD3D4B" w:rsidRDefault="007130CB" w:rsidP="007130CB">
      <w:pPr>
        <w:widowControl w:val="0"/>
        <w:autoSpaceDE w:val="0"/>
        <w:autoSpaceDN w:val="0"/>
        <w:adjustRightInd w:val="0"/>
        <w:spacing w:before="100"/>
        <w:jc w:val="right"/>
        <w:rPr>
          <w:rFonts w:asciiTheme="minorHAnsi" w:hAnsiTheme="minorHAnsi" w:cs="Calibri"/>
          <w:sz w:val="20"/>
          <w:szCs w:val="20"/>
        </w:rPr>
      </w:pPr>
      <w:r w:rsidRPr="00BD3D4B">
        <w:rPr>
          <w:rFonts w:asciiTheme="minorHAnsi" w:hAnsiTheme="minorHAnsi" w:cs="Calibri"/>
          <w:sz w:val="20"/>
          <w:szCs w:val="20"/>
        </w:rPr>
        <w:t>do reprezentacji wykonawcy)</w:t>
      </w:r>
    </w:p>
    <w:p w:rsidR="007130CB" w:rsidRPr="00BD3D4B" w:rsidRDefault="007130CB" w:rsidP="007130CB">
      <w:pPr>
        <w:autoSpaceDE w:val="0"/>
        <w:autoSpaceDN w:val="0"/>
        <w:adjustRightInd w:val="0"/>
        <w:rPr>
          <w:rFonts w:asciiTheme="minorHAnsi" w:hAnsiTheme="minorHAnsi" w:cs="Calibri"/>
          <w:sz w:val="20"/>
          <w:szCs w:val="20"/>
        </w:rPr>
      </w:pPr>
    </w:p>
    <w:p w:rsidR="00E1677A" w:rsidRPr="007130CB" w:rsidRDefault="00E1677A" w:rsidP="00E1677A">
      <w:pPr>
        <w:rPr>
          <w:rFonts w:asciiTheme="minorHAnsi" w:hAnsiTheme="minorHAnsi"/>
          <w:sz w:val="18"/>
          <w:szCs w:val="18"/>
        </w:rPr>
      </w:pPr>
    </w:p>
    <w:sectPr w:rsidR="00E1677A" w:rsidRPr="007130CB" w:rsidSect="00501D65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F7CB7"/>
    <w:rsid w:val="0000595E"/>
    <w:rsid w:val="00014AD8"/>
    <w:rsid w:val="000239B1"/>
    <w:rsid w:val="00036C72"/>
    <w:rsid w:val="000618C9"/>
    <w:rsid w:val="000818F6"/>
    <w:rsid w:val="000932AF"/>
    <w:rsid w:val="000C1FFD"/>
    <w:rsid w:val="000E561E"/>
    <w:rsid w:val="000F129C"/>
    <w:rsid w:val="000F57BA"/>
    <w:rsid w:val="0013717D"/>
    <w:rsid w:val="00144A54"/>
    <w:rsid w:val="001A629F"/>
    <w:rsid w:val="001F39DB"/>
    <w:rsid w:val="0020060F"/>
    <w:rsid w:val="002064A7"/>
    <w:rsid w:val="002658F5"/>
    <w:rsid w:val="002871AD"/>
    <w:rsid w:val="002C60B4"/>
    <w:rsid w:val="002F3967"/>
    <w:rsid w:val="003E56B1"/>
    <w:rsid w:val="003F025A"/>
    <w:rsid w:val="00410B71"/>
    <w:rsid w:val="00417A5B"/>
    <w:rsid w:val="00433A79"/>
    <w:rsid w:val="00433B75"/>
    <w:rsid w:val="00436B5D"/>
    <w:rsid w:val="00445EFA"/>
    <w:rsid w:val="004566B0"/>
    <w:rsid w:val="0047712A"/>
    <w:rsid w:val="00501D65"/>
    <w:rsid w:val="00540212"/>
    <w:rsid w:val="00543994"/>
    <w:rsid w:val="00570CEF"/>
    <w:rsid w:val="00586F6D"/>
    <w:rsid w:val="00587392"/>
    <w:rsid w:val="00597CB4"/>
    <w:rsid w:val="005A65F6"/>
    <w:rsid w:val="005C275C"/>
    <w:rsid w:val="005E6858"/>
    <w:rsid w:val="006009D9"/>
    <w:rsid w:val="00653423"/>
    <w:rsid w:val="006A4B34"/>
    <w:rsid w:val="006B3AC7"/>
    <w:rsid w:val="006C1870"/>
    <w:rsid w:val="006D5FB8"/>
    <w:rsid w:val="006F3A24"/>
    <w:rsid w:val="006F5134"/>
    <w:rsid w:val="007130CB"/>
    <w:rsid w:val="00792371"/>
    <w:rsid w:val="007C5E8F"/>
    <w:rsid w:val="00856616"/>
    <w:rsid w:val="00857445"/>
    <w:rsid w:val="008847AE"/>
    <w:rsid w:val="008C1710"/>
    <w:rsid w:val="008D33BD"/>
    <w:rsid w:val="008E1798"/>
    <w:rsid w:val="008E1B84"/>
    <w:rsid w:val="008E4989"/>
    <w:rsid w:val="00903337"/>
    <w:rsid w:val="009231E8"/>
    <w:rsid w:val="009455F8"/>
    <w:rsid w:val="009602A4"/>
    <w:rsid w:val="0096253A"/>
    <w:rsid w:val="009A1BBF"/>
    <w:rsid w:val="009C4E25"/>
    <w:rsid w:val="009F24F0"/>
    <w:rsid w:val="00A0125A"/>
    <w:rsid w:val="00A25BD2"/>
    <w:rsid w:val="00AC4681"/>
    <w:rsid w:val="00AC7422"/>
    <w:rsid w:val="00AF5B55"/>
    <w:rsid w:val="00AF7CB7"/>
    <w:rsid w:val="00B12AF2"/>
    <w:rsid w:val="00B24848"/>
    <w:rsid w:val="00B24D5C"/>
    <w:rsid w:val="00B466B3"/>
    <w:rsid w:val="00B56F6C"/>
    <w:rsid w:val="00B62D14"/>
    <w:rsid w:val="00B81E92"/>
    <w:rsid w:val="00B94680"/>
    <w:rsid w:val="00BB715B"/>
    <w:rsid w:val="00BC0F5A"/>
    <w:rsid w:val="00BD3D4B"/>
    <w:rsid w:val="00C14347"/>
    <w:rsid w:val="00C222E1"/>
    <w:rsid w:val="00C3557C"/>
    <w:rsid w:val="00C6301A"/>
    <w:rsid w:val="00C85ADA"/>
    <w:rsid w:val="00CF182F"/>
    <w:rsid w:val="00D0232D"/>
    <w:rsid w:val="00D24F4D"/>
    <w:rsid w:val="00D43017"/>
    <w:rsid w:val="00D72854"/>
    <w:rsid w:val="00DB005B"/>
    <w:rsid w:val="00DF0140"/>
    <w:rsid w:val="00E04D6B"/>
    <w:rsid w:val="00E1677A"/>
    <w:rsid w:val="00E35BEB"/>
    <w:rsid w:val="00E618F4"/>
    <w:rsid w:val="00EE1189"/>
    <w:rsid w:val="00F602BA"/>
    <w:rsid w:val="00F75CD6"/>
    <w:rsid w:val="00F76542"/>
    <w:rsid w:val="00F80A82"/>
    <w:rsid w:val="00FA2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F7CB7"/>
    <w:pPr>
      <w:keepNext/>
      <w:jc w:val="both"/>
      <w:outlineLvl w:val="1"/>
    </w:pPr>
    <w:rPr>
      <w:b/>
      <w:iCs/>
      <w:sz w:val="22"/>
      <w:szCs w:val="22"/>
      <w:u w:val="singl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F7CB7"/>
    <w:rPr>
      <w:rFonts w:ascii="Times New Roman" w:eastAsia="Times New Roman" w:hAnsi="Times New Roman" w:cs="Times New Roman"/>
      <w:b/>
      <w:iCs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C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F7CB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AF7C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F7CB7"/>
    <w:pPr>
      <w:jc w:val="both"/>
    </w:pPr>
    <w:rPr>
      <w:rFonts w:ascii="Tahoma" w:hAnsi="Tahoma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F7CB7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F7C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F7C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F7CB7"/>
    <w:pPr>
      <w:keepNext/>
      <w:jc w:val="both"/>
      <w:outlineLvl w:val="1"/>
    </w:pPr>
    <w:rPr>
      <w:b/>
      <w:iCs/>
      <w:sz w:val="22"/>
      <w:szCs w:val="22"/>
      <w:u w:val="singl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F7CB7"/>
    <w:rPr>
      <w:rFonts w:ascii="Times New Roman" w:eastAsia="Times New Roman" w:hAnsi="Times New Roman" w:cs="Times New Roman"/>
      <w:b/>
      <w:iCs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C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F7CB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AF7C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F7CB7"/>
    <w:pPr>
      <w:jc w:val="both"/>
    </w:pPr>
    <w:rPr>
      <w:rFonts w:ascii="Tahoma" w:hAnsi="Tahoma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F7CB7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F7C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F7C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59E5F-5873-47D5-BEEF-BFE93BC9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tpodsiadlo</cp:lastModifiedBy>
  <cp:revision>9</cp:revision>
  <cp:lastPrinted>2021-07-12T09:22:00Z</cp:lastPrinted>
  <dcterms:created xsi:type="dcterms:W3CDTF">2021-07-12T09:24:00Z</dcterms:created>
  <dcterms:modified xsi:type="dcterms:W3CDTF">2021-08-25T07:16:00Z</dcterms:modified>
</cp:coreProperties>
</file>