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573F" w14:textId="77777777" w:rsidR="00AE3D91" w:rsidRPr="00147AC4" w:rsidRDefault="00AE3D91" w:rsidP="00AE3D91">
      <w:pPr>
        <w:pStyle w:val="Default"/>
        <w:rPr>
          <w:rFonts w:asciiTheme="minorHAnsi" w:hAnsiTheme="minorHAnsi" w:cstheme="minorHAnsi"/>
          <w:color w:val="auto"/>
          <w:sz w:val="22"/>
          <w:szCs w:val="22"/>
        </w:rPr>
      </w:pPr>
    </w:p>
    <w:p w14:paraId="047EED39" w14:textId="77777777" w:rsidR="00AE3D91" w:rsidRPr="00147AC4" w:rsidRDefault="003C3C43"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S</w:t>
      </w:r>
      <w:r w:rsidR="00AE3D91" w:rsidRPr="00147AC4">
        <w:rPr>
          <w:rFonts w:asciiTheme="minorHAnsi" w:hAnsiTheme="minorHAnsi" w:cstheme="minorHAnsi"/>
          <w:b/>
          <w:bCs/>
          <w:color w:val="auto"/>
          <w:sz w:val="22"/>
          <w:szCs w:val="22"/>
        </w:rPr>
        <w:t>pecyfikacja Warunków Zamówienia</w:t>
      </w:r>
    </w:p>
    <w:p w14:paraId="145F5550" w14:textId="77777777" w:rsidR="003C3C43" w:rsidRPr="00147AC4" w:rsidRDefault="003C3C43" w:rsidP="003C3C43">
      <w:pPr>
        <w:pStyle w:val="Default"/>
        <w:jc w:val="center"/>
        <w:rPr>
          <w:rFonts w:asciiTheme="minorHAnsi" w:hAnsiTheme="minorHAnsi" w:cstheme="minorHAnsi"/>
          <w:b/>
          <w:bCs/>
          <w:color w:val="auto"/>
          <w:sz w:val="22"/>
          <w:szCs w:val="22"/>
        </w:rPr>
      </w:pPr>
    </w:p>
    <w:p w14:paraId="28589AFB" w14:textId="77777777" w:rsidR="003C3C43" w:rsidRPr="00147AC4" w:rsidRDefault="003C3C43" w:rsidP="003C3C43">
      <w:pPr>
        <w:pStyle w:val="Default"/>
        <w:jc w:val="center"/>
        <w:rPr>
          <w:rFonts w:asciiTheme="minorHAnsi" w:hAnsiTheme="minorHAnsi" w:cstheme="minorHAnsi"/>
          <w:b/>
          <w:bCs/>
          <w:color w:val="auto"/>
          <w:sz w:val="22"/>
          <w:szCs w:val="22"/>
        </w:rPr>
      </w:pPr>
    </w:p>
    <w:p w14:paraId="6A3E5C82" w14:textId="77777777" w:rsidR="003C3C43" w:rsidRPr="00147AC4" w:rsidRDefault="003C3C43" w:rsidP="003C3C43">
      <w:pPr>
        <w:pStyle w:val="Default"/>
        <w:jc w:val="center"/>
        <w:rPr>
          <w:rFonts w:asciiTheme="minorHAnsi" w:hAnsiTheme="minorHAnsi" w:cstheme="minorHAnsi"/>
          <w:b/>
          <w:bCs/>
          <w:color w:val="auto"/>
          <w:sz w:val="22"/>
          <w:szCs w:val="22"/>
        </w:rPr>
      </w:pPr>
    </w:p>
    <w:p w14:paraId="756FD272" w14:textId="77777777" w:rsidR="00AE3D91" w:rsidRPr="00147AC4" w:rsidRDefault="00AE3D91" w:rsidP="003C3C43">
      <w:pPr>
        <w:pStyle w:val="Default"/>
        <w:jc w:val="center"/>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ZAMAWIAJĄCY:</w:t>
      </w:r>
    </w:p>
    <w:p w14:paraId="5DE95CD8" w14:textId="77777777" w:rsidR="003C3C43" w:rsidRPr="00147AC4" w:rsidRDefault="003C3C43" w:rsidP="003C3C43">
      <w:pPr>
        <w:pStyle w:val="Default"/>
        <w:jc w:val="center"/>
        <w:rPr>
          <w:rFonts w:asciiTheme="minorHAnsi" w:hAnsiTheme="minorHAnsi" w:cstheme="minorHAnsi"/>
          <w:color w:val="auto"/>
          <w:sz w:val="22"/>
          <w:szCs w:val="22"/>
        </w:rPr>
      </w:pPr>
    </w:p>
    <w:p w14:paraId="5C9BA701" w14:textId="77777777" w:rsidR="00AE3D91" w:rsidRPr="00147AC4" w:rsidRDefault="003C3C43" w:rsidP="003C3C43">
      <w:pPr>
        <w:pStyle w:val="Default"/>
        <w:jc w:val="center"/>
        <w:rPr>
          <w:rFonts w:asciiTheme="minorHAnsi" w:hAnsiTheme="minorHAnsi" w:cstheme="minorHAnsi"/>
          <w:b/>
          <w:color w:val="auto"/>
          <w:sz w:val="22"/>
          <w:szCs w:val="22"/>
        </w:rPr>
      </w:pPr>
      <w:r w:rsidRPr="00147AC4">
        <w:rPr>
          <w:rFonts w:asciiTheme="minorHAnsi" w:hAnsiTheme="minorHAnsi" w:cstheme="minorHAnsi"/>
          <w:b/>
          <w:color w:val="auto"/>
          <w:sz w:val="22"/>
          <w:szCs w:val="22"/>
        </w:rPr>
        <w:t>Powiat Gryfiński</w:t>
      </w:r>
    </w:p>
    <w:p w14:paraId="5A62B7B7" w14:textId="77777777" w:rsidR="00AE3D91" w:rsidRPr="00147AC4" w:rsidRDefault="00AE3D91" w:rsidP="003C3C43">
      <w:pPr>
        <w:pStyle w:val="Default"/>
        <w:jc w:val="center"/>
        <w:rPr>
          <w:rFonts w:asciiTheme="minorHAnsi" w:hAnsiTheme="minorHAnsi" w:cstheme="minorHAnsi"/>
          <w:b/>
          <w:color w:val="auto"/>
          <w:sz w:val="22"/>
          <w:szCs w:val="22"/>
        </w:rPr>
      </w:pPr>
      <w:r w:rsidRPr="00147AC4">
        <w:rPr>
          <w:rFonts w:asciiTheme="minorHAnsi" w:hAnsiTheme="minorHAnsi" w:cstheme="minorHAnsi"/>
          <w:b/>
          <w:bCs/>
          <w:color w:val="auto"/>
          <w:sz w:val="22"/>
          <w:szCs w:val="22"/>
        </w:rPr>
        <w:t>ul.</w:t>
      </w:r>
      <w:r w:rsidR="003C3C43" w:rsidRPr="00147AC4">
        <w:rPr>
          <w:rFonts w:asciiTheme="minorHAnsi" w:hAnsiTheme="minorHAnsi" w:cstheme="minorHAnsi"/>
          <w:b/>
          <w:bCs/>
          <w:color w:val="auto"/>
          <w:sz w:val="22"/>
          <w:szCs w:val="22"/>
        </w:rPr>
        <w:t xml:space="preserve"> Sprzymierzonych 4, 74-100 Gryfino</w:t>
      </w:r>
    </w:p>
    <w:p w14:paraId="182EC5F8" w14:textId="77777777" w:rsidR="003C3C43" w:rsidRPr="00147AC4" w:rsidRDefault="003C3C43" w:rsidP="003C3C43">
      <w:pPr>
        <w:pStyle w:val="Default"/>
        <w:jc w:val="center"/>
        <w:rPr>
          <w:rFonts w:asciiTheme="minorHAnsi" w:hAnsiTheme="minorHAnsi" w:cstheme="minorHAnsi"/>
          <w:b/>
          <w:bCs/>
          <w:color w:val="auto"/>
          <w:sz w:val="22"/>
          <w:szCs w:val="22"/>
        </w:rPr>
      </w:pPr>
    </w:p>
    <w:p w14:paraId="556D7071" w14:textId="77777777" w:rsidR="003C3C43" w:rsidRPr="00147AC4" w:rsidRDefault="003C3C43" w:rsidP="003C3C43">
      <w:pPr>
        <w:pStyle w:val="Default"/>
        <w:jc w:val="center"/>
        <w:rPr>
          <w:rFonts w:asciiTheme="minorHAnsi" w:hAnsiTheme="minorHAnsi" w:cstheme="minorHAnsi"/>
          <w:b/>
          <w:bCs/>
          <w:color w:val="auto"/>
          <w:sz w:val="22"/>
          <w:szCs w:val="22"/>
        </w:rPr>
      </w:pPr>
    </w:p>
    <w:p w14:paraId="627F857A"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ZAPRASZA DO ZŁOŻENIA OFERTY</w:t>
      </w:r>
    </w:p>
    <w:p w14:paraId="51307EC6"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W POSTĘPOWANIU O UDZIELENIE ZAMÓWIENIA PUBLICZNEGO PROWADZONY W TRYBIE PODSTAWOWYM bez przeprowadzenia negocjacji na podstawie art. 275 pkt 1 ustawy</w:t>
      </w:r>
    </w:p>
    <w:p w14:paraId="4C7C4985" w14:textId="77777777" w:rsidR="003C3C43" w:rsidRPr="00147AC4" w:rsidRDefault="003C3C43" w:rsidP="003C3C43">
      <w:pPr>
        <w:pStyle w:val="Default"/>
        <w:jc w:val="center"/>
        <w:rPr>
          <w:rFonts w:asciiTheme="minorHAnsi" w:hAnsiTheme="minorHAnsi" w:cstheme="minorHAnsi"/>
          <w:b/>
          <w:bCs/>
          <w:color w:val="auto"/>
          <w:sz w:val="22"/>
          <w:szCs w:val="22"/>
        </w:rPr>
      </w:pPr>
    </w:p>
    <w:p w14:paraId="571D5A1E" w14:textId="77777777" w:rsidR="003C3C43" w:rsidRPr="00147AC4" w:rsidRDefault="003C3C43" w:rsidP="003C3C43">
      <w:pPr>
        <w:pStyle w:val="Default"/>
        <w:jc w:val="center"/>
        <w:rPr>
          <w:rFonts w:asciiTheme="minorHAnsi" w:hAnsiTheme="minorHAnsi" w:cstheme="minorHAnsi"/>
          <w:b/>
          <w:bCs/>
          <w:color w:val="auto"/>
          <w:sz w:val="22"/>
          <w:szCs w:val="22"/>
        </w:rPr>
      </w:pPr>
    </w:p>
    <w:p w14:paraId="1C1712D5"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NA </w:t>
      </w:r>
      <w:r w:rsidR="00305A1F" w:rsidRPr="00147AC4">
        <w:rPr>
          <w:rFonts w:asciiTheme="minorHAnsi" w:hAnsiTheme="minorHAnsi" w:cstheme="minorHAnsi"/>
          <w:b/>
          <w:bCs/>
          <w:color w:val="auto"/>
          <w:sz w:val="22"/>
          <w:szCs w:val="22"/>
        </w:rPr>
        <w:t xml:space="preserve">USŁUGI </w:t>
      </w:r>
    </w:p>
    <w:p w14:paraId="3C3A385E" w14:textId="77777777" w:rsidR="00AE3D91" w:rsidRPr="00147AC4" w:rsidRDefault="00AE3D91" w:rsidP="003C3C43">
      <w:pPr>
        <w:pStyle w:val="Default"/>
        <w:jc w:val="center"/>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O WARTOŚCI ZAMÓWIENIA PONIŻEJ KWOT OKREŚLONYCH W PRZEPISACH WYDANYCH NA PODSTAWIE ART. 3 USTAWY DLA ZADANIA PN.:</w:t>
      </w:r>
    </w:p>
    <w:p w14:paraId="20913076" w14:textId="77777777" w:rsidR="00324E84" w:rsidRPr="00147AC4" w:rsidRDefault="00324E84" w:rsidP="003C3C43">
      <w:pPr>
        <w:pStyle w:val="Default"/>
        <w:jc w:val="center"/>
        <w:rPr>
          <w:rFonts w:asciiTheme="minorHAnsi" w:hAnsiTheme="minorHAnsi" w:cstheme="minorHAnsi"/>
          <w:color w:val="auto"/>
          <w:sz w:val="22"/>
          <w:szCs w:val="22"/>
        </w:rPr>
      </w:pPr>
    </w:p>
    <w:p w14:paraId="7CFCEF30" w14:textId="77777777" w:rsidR="00305A1F" w:rsidRPr="00147AC4" w:rsidRDefault="00305A1F" w:rsidP="003C3C43">
      <w:pPr>
        <w:pStyle w:val="Default"/>
        <w:jc w:val="center"/>
        <w:rPr>
          <w:rFonts w:asciiTheme="minorHAnsi" w:hAnsiTheme="minorHAnsi" w:cstheme="minorHAnsi"/>
          <w:color w:val="auto"/>
          <w:sz w:val="22"/>
          <w:szCs w:val="22"/>
        </w:rPr>
      </w:pPr>
    </w:p>
    <w:p w14:paraId="3FC19541" w14:textId="39796A9A" w:rsidR="00324E84" w:rsidRPr="00147AC4" w:rsidRDefault="00E36DFD" w:rsidP="00E36DFD">
      <w:pPr>
        <w:tabs>
          <w:tab w:val="left" w:pos="4678"/>
        </w:tabs>
        <w:ind w:right="-338"/>
        <w:jc w:val="center"/>
        <w:rPr>
          <w:rFonts w:cstheme="minorHAnsi"/>
        </w:rPr>
      </w:pPr>
      <w:bookmarkStart w:id="0" w:name="_Hlk71707282"/>
      <w:r w:rsidRPr="00D673BC">
        <w:rPr>
          <w:b/>
          <w:bCs/>
          <w:sz w:val="28"/>
          <w:szCs w:val="28"/>
        </w:rPr>
        <w:t>„</w:t>
      </w:r>
      <w:bookmarkStart w:id="1" w:name="_Hlk509385286"/>
      <w:r w:rsidRPr="00D673BC">
        <w:rPr>
          <w:b/>
          <w:bCs/>
          <w:sz w:val="28"/>
          <w:szCs w:val="28"/>
        </w:rPr>
        <w:t>Utrzymanie ulic powiatowych na terenie miasta Gryfino</w:t>
      </w:r>
      <w:bookmarkEnd w:id="1"/>
      <w:r w:rsidRPr="00D673BC">
        <w:rPr>
          <w:b/>
          <w:bCs/>
          <w:sz w:val="28"/>
          <w:szCs w:val="28"/>
        </w:rPr>
        <w:t>”</w:t>
      </w:r>
    </w:p>
    <w:bookmarkEnd w:id="0"/>
    <w:p w14:paraId="0087BF80" w14:textId="77777777" w:rsidR="00324E84" w:rsidRPr="00147AC4" w:rsidRDefault="00324E84" w:rsidP="00324E84">
      <w:pPr>
        <w:jc w:val="both"/>
        <w:rPr>
          <w:rFonts w:cstheme="minorHAnsi"/>
        </w:rPr>
      </w:pPr>
    </w:p>
    <w:p w14:paraId="72CA3FA7" w14:textId="77777777" w:rsidR="009112AA" w:rsidRPr="00147AC4" w:rsidRDefault="009112AA" w:rsidP="00324E84">
      <w:pPr>
        <w:jc w:val="both"/>
        <w:rPr>
          <w:rFonts w:cstheme="minorHAnsi"/>
        </w:rPr>
      </w:pPr>
    </w:p>
    <w:p w14:paraId="53F8E5AD" w14:textId="77777777" w:rsidR="00324E84" w:rsidRPr="00147AC4" w:rsidRDefault="00324E84" w:rsidP="00324E84">
      <w:pPr>
        <w:jc w:val="both"/>
        <w:rPr>
          <w:rFonts w:cstheme="minorHAnsi"/>
        </w:rPr>
      </w:pPr>
    </w:p>
    <w:p w14:paraId="0E8FF48B" w14:textId="77777777" w:rsidR="00C455F3" w:rsidRPr="00147AC4" w:rsidRDefault="00324E84" w:rsidP="00C455F3">
      <w:pPr>
        <w:jc w:val="both"/>
        <w:rPr>
          <w:rFonts w:cstheme="minorHAnsi"/>
        </w:rPr>
      </w:pPr>
      <w:r w:rsidRPr="00147AC4">
        <w:rPr>
          <w:rFonts w:cstheme="minorHAnsi"/>
        </w:rPr>
        <w:t xml:space="preserve">Zatwierdził: </w:t>
      </w:r>
    </w:p>
    <w:p w14:paraId="0B0E3080" w14:textId="77777777" w:rsidR="00A55926" w:rsidRDefault="00324E84" w:rsidP="00C92D41">
      <w:pPr>
        <w:pStyle w:val="Akapitzlist"/>
        <w:numPr>
          <w:ilvl w:val="0"/>
          <w:numId w:val="15"/>
        </w:numPr>
        <w:spacing w:line="720" w:lineRule="auto"/>
        <w:jc w:val="both"/>
        <w:rPr>
          <w:rFonts w:cstheme="minorHAnsi"/>
        </w:rPr>
      </w:pPr>
      <w:r w:rsidRPr="00A55926">
        <w:rPr>
          <w:rFonts w:cstheme="minorHAnsi"/>
        </w:rPr>
        <w:t xml:space="preserve">Przewodniczący Zarządu - Wojciech Konarski </w:t>
      </w:r>
      <w:r w:rsidRPr="00A55926">
        <w:rPr>
          <w:rFonts w:cstheme="minorHAnsi"/>
        </w:rPr>
        <w:tab/>
      </w:r>
      <w:r w:rsidRPr="00A55926">
        <w:rPr>
          <w:rFonts w:cstheme="minorHAnsi"/>
        </w:rPr>
        <w:tab/>
      </w:r>
      <w:r w:rsidRPr="00A55926">
        <w:rPr>
          <w:rFonts w:cstheme="minorHAnsi"/>
        </w:rPr>
        <w:tab/>
      </w:r>
    </w:p>
    <w:p w14:paraId="337D96A8" w14:textId="3A674371" w:rsidR="00C455F3" w:rsidRPr="00A55926" w:rsidRDefault="00324E84" w:rsidP="00C92D41">
      <w:pPr>
        <w:pStyle w:val="Akapitzlist"/>
        <w:numPr>
          <w:ilvl w:val="0"/>
          <w:numId w:val="15"/>
        </w:numPr>
        <w:spacing w:line="720" w:lineRule="auto"/>
        <w:jc w:val="both"/>
        <w:rPr>
          <w:rFonts w:cstheme="minorHAnsi"/>
        </w:rPr>
      </w:pPr>
      <w:r w:rsidRPr="00A55926">
        <w:rPr>
          <w:rFonts w:cstheme="minorHAnsi"/>
        </w:rPr>
        <w:t>Członek Zarządu - Ewa Dudar</w:t>
      </w:r>
      <w:r w:rsidRPr="00A55926">
        <w:rPr>
          <w:rFonts w:cstheme="minorHAnsi"/>
        </w:rPr>
        <w:tab/>
      </w:r>
      <w:r w:rsidRPr="00A55926">
        <w:rPr>
          <w:rFonts w:cstheme="minorHAnsi"/>
        </w:rPr>
        <w:tab/>
      </w:r>
      <w:r w:rsidRPr="00A55926">
        <w:rPr>
          <w:rFonts w:cstheme="minorHAnsi"/>
        </w:rPr>
        <w:tab/>
      </w:r>
      <w:r w:rsidRPr="00A55926">
        <w:rPr>
          <w:rFonts w:cstheme="minorHAnsi"/>
        </w:rPr>
        <w:tab/>
      </w:r>
      <w:r w:rsidRPr="00A55926">
        <w:rPr>
          <w:rFonts w:cstheme="minorHAnsi"/>
        </w:rPr>
        <w:tab/>
      </w:r>
    </w:p>
    <w:p w14:paraId="74096985" w14:textId="26930E95" w:rsidR="00C455F3" w:rsidRPr="00147AC4" w:rsidRDefault="00324E84" w:rsidP="00C455F3">
      <w:pPr>
        <w:pStyle w:val="Akapitzlist"/>
        <w:numPr>
          <w:ilvl w:val="0"/>
          <w:numId w:val="15"/>
        </w:numPr>
        <w:spacing w:line="720" w:lineRule="auto"/>
        <w:jc w:val="both"/>
        <w:rPr>
          <w:rFonts w:cstheme="minorHAnsi"/>
        </w:rPr>
      </w:pPr>
      <w:r w:rsidRPr="00147AC4">
        <w:rPr>
          <w:rFonts w:cstheme="minorHAnsi"/>
        </w:rPr>
        <w:t xml:space="preserve">Członek Zarządu – Henryk Kaczmar </w:t>
      </w:r>
      <w:r w:rsidRPr="00147AC4">
        <w:rPr>
          <w:rFonts w:cstheme="minorHAnsi"/>
        </w:rPr>
        <w:tab/>
      </w:r>
      <w:r w:rsidRPr="00147AC4">
        <w:rPr>
          <w:rFonts w:cstheme="minorHAnsi"/>
        </w:rPr>
        <w:tab/>
      </w:r>
      <w:r w:rsidRPr="00147AC4">
        <w:rPr>
          <w:rFonts w:cstheme="minorHAnsi"/>
        </w:rPr>
        <w:tab/>
      </w:r>
      <w:r w:rsidRPr="00147AC4">
        <w:rPr>
          <w:rFonts w:cstheme="minorHAnsi"/>
        </w:rPr>
        <w:tab/>
      </w:r>
      <w:r w:rsidR="00C455F3" w:rsidRPr="00147AC4">
        <w:rPr>
          <w:rFonts w:cstheme="minorHAnsi"/>
        </w:rPr>
        <w:tab/>
      </w:r>
    </w:p>
    <w:p w14:paraId="2821FFE4" w14:textId="72A33D5F" w:rsidR="00C455F3" w:rsidRPr="00147AC4" w:rsidRDefault="00324E84" w:rsidP="00C455F3">
      <w:pPr>
        <w:pStyle w:val="Akapitzlist"/>
        <w:numPr>
          <w:ilvl w:val="0"/>
          <w:numId w:val="15"/>
        </w:numPr>
        <w:spacing w:line="720" w:lineRule="auto"/>
        <w:jc w:val="both"/>
        <w:rPr>
          <w:rFonts w:cstheme="minorHAnsi"/>
        </w:rPr>
      </w:pPr>
      <w:r w:rsidRPr="00147AC4">
        <w:rPr>
          <w:rFonts w:cstheme="minorHAnsi"/>
        </w:rPr>
        <w:t>Członek Zarządu – Jerzy Zgoda</w:t>
      </w:r>
      <w:r w:rsidRPr="00147AC4">
        <w:rPr>
          <w:rFonts w:cstheme="minorHAnsi"/>
        </w:rPr>
        <w:tab/>
      </w:r>
      <w:r w:rsidRPr="00147AC4">
        <w:rPr>
          <w:rFonts w:cstheme="minorHAnsi"/>
        </w:rPr>
        <w:tab/>
      </w:r>
      <w:r w:rsidRPr="00147AC4">
        <w:rPr>
          <w:rFonts w:cstheme="minorHAnsi"/>
        </w:rPr>
        <w:tab/>
      </w:r>
      <w:r w:rsidRPr="00147AC4">
        <w:rPr>
          <w:rFonts w:cstheme="minorHAnsi"/>
        </w:rPr>
        <w:tab/>
      </w:r>
      <w:r w:rsidRPr="00147AC4">
        <w:rPr>
          <w:rFonts w:cstheme="minorHAnsi"/>
        </w:rPr>
        <w:tab/>
      </w:r>
    </w:p>
    <w:p w14:paraId="3B6288F2" w14:textId="7B765E25" w:rsidR="00324E84" w:rsidRPr="00147AC4" w:rsidRDefault="00324E84" w:rsidP="00C455F3">
      <w:pPr>
        <w:pStyle w:val="Akapitzlist"/>
        <w:numPr>
          <w:ilvl w:val="0"/>
          <w:numId w:val="15"/>
        </w:numPr>
        <w:spacing w:line="720" w:lineRule="auto"/>
        <w:jc w:val="both"/>
        <w:rPr>
          <w:rFonts w:cstheme="minorHAnsi"/>
        </w:rPr>
      </w:pPr>
      <w:r w:rsidRPr="00147AC4">
        <w:rPr>
          <w:rFonts w:cstheme="minorHAnsi"/>
        </w:rPr>
        <w:t xml:space="preserve"> Członek Zarządu – Jerzy Miler                                   </w:t>
      </w:r>
      <w:r w:rsidRPr="00147AC4">
        <w:rPr>
          <w:rFonts w:cstheme="minorHAnsi"/>
        </w:rPr>
        <w:tab/>
      </w:r>
      <w:r w:rsidRPr="00147AC4">
        <w:rPr>
          <w:rFonts w:cstheme="minorHAnsi"/>
        </w:rPr>
        <w:tab/>
      </w:r>
      <w:r w:rsidR="00C455F3" w:rsidRPr="00147AC4">
        <w:rPr>
          <w:rFonts w:cstheme="minorHAnsi"/>
        </w:rPr>
        <w:tab/>
      </w:r>
    </w:p>
    <w:p w14:paraId="4E2C91D1" w14:textId="77777777" w:rsidR="00324E84" w:rsidRPr="00147AC4" w:rsidRDefault="00324E84" w:rsidP="00324E84">
      <w:pPr>
        <w:jc w:val="center"/>
        <w:rPr>
          <w:rFonts w:cstheme="minorHAnsi"/>
        </w:rPr>
      </w:pPr>
    </w:p>
    <w:p w14:paraId="1EE2D9F7" w14:textId="011FB60F" w:rsidR="00324E84" w:rsidRPr="00147AC4" w:rsidRDefault="00324E84" w:rsidP="00324E84">
      <w:pPr>
        <w:jc w:val="center"/>
        <w:rPr>
          <w:rFonts w:cstheme="minorHAnsi"/>
          <w:b/>
        </w:rPr>
      </w:pPr>
      <w:r w:rsidRPr="00147AC4">
        <w:rPr>
          <w:rFonts w:cstheme="minorHAnsi"/>
        </w:rPr>
        <w:t xml:space="preserve">Gryfino, dnia </w:t>
      </w:r>
      <w:r w:rsidR="00200398">
        <w:rPr>
          <w:rFonts w:cstheme="minorHAnsi"/>
        </w:rPr>
        <w:t>26.05.</w:t>
      </w:r>
      <w:r w:rsidRPr="00147AC4">
        <w:rPr>
          <w:rFonts w:cstheme="minorHAnsi"/>
        </w:rPr>
        <w:t>202</w:t>
      </w:r>
      <w:r w:rsidR="00FE04DF">
        <w:rPr>
          <w:rFonts w:cstheme="minorHAnsi"/>
        </w:rPr>
        <w:t>2</w:t>
      </w:r>
      <w:r w:rsidRPr="00147AC4">
        <w:rPr>
          <w:rFonts w:cstheme="minorHAnsi"/>
        </w:rPr>
        <w:t xml:space="preserve"> r.</w:t>
      </w:r>
    </w:p>
    <w:p w14:paraId="7FD0A6CD" w14:textId="77777777" w:rsidR="00AE3D91" w:rsidRPr="00147AC4" w:rsidRDefault="00AE3D91" w:rsidP="00AE3D91">
      <w:pPr>
        <w:pStyle w:val="Default"/>
        <w:pageBreakBefore/>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lastRenderedPageBreak/>
        <w:t xml:space="preserve">SPIS TREŚCI: </w:t>
      </w:r>
    </w:p>
    <w:p w14:paraId="029C1105"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 </w:t>
      </w:r>
      <w:r w:rsidRPr="00147AC4">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8459AC0"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 </w:t>
      </w:r>
      <w:r w:rsidRPr="00147AC4">
        <w:rPr>
          <w:rFonts w:asciiTheme="minorHAnsi" w:hAnsiTheme="minorHAnsi" w:cstheme="minorHAnsi"/>
          <w:color w:val="auto"/>
          <w:sz w:val="22"/>
          <w:szCs w:val="22"/>
        </w:rPr>
        <w:t xml:space="preserve">Tryb udzielenia zamówienia; </w:t>
      </w:r>
    </w:p>
    <w:p w14:paraId="614E787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III </w:t>
      </w:r>
      <w:r w:rsidRPr="00147AC4">
        <w:rPr>
          <w:rFonts w:asciiTheme="minorHAnsi" w:hAnsiTheme="minorHAnsi" w:cstheme="minorHAnsi"/>
          <w:color w:val="auto"/>
          <w:sz w:val="22"/>
          <w:szCs w:val="22"/>
        </w:rPr>
        <w:t xml:space="preserve">Informacja dotycząca możliwości prowadzenia negocjacji; </w:t>
      </w:r>
    </w:p>
    <w:p w14:paraId="1A7141D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IV </w:t>
      </w:r>
      <w:r w:rsidRPr="00147AC4">
        <w:rPr>
          <w:rFonts w:asciiTheme="minorHAnsi" w:hAnsiTheme="minorHAnsi" w:cstheme="minorHAnsi"/>
          <w:color w:val="auto"/>
          <w:sz w:val="22"/>
          <w:szCs w:val="22"/>
        </w:rPr>
        <w:t xml:space="preserve">Opis przedmiotu zamówienia; </w:t>
      </w:r>
    </w:p>
    <w:p w14:paraId="05F83E5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 </w:t>
      </w:r>
      <w:r w:rsidRPr="00147AC4">
        <w:rPr>
          <w:rFonts w:asciiTheme="minorHAnsi" w:hAnsiTheme="minorHAnsi" w:cstheme="minorHAnsi"/>
          <w:color w:val="auto"/>
          <w:sz w:val="22"/>
          <w:szCs w:val="22"/>
        </w:rPr>
        <w:t xml:space="preserve">Informacja o przewidywanych zamówieniach, o których mowa w art. 214 ust. 1 pkt 7; </w:t>
      </w:r>
    </w:p>
    <w:p w14:paraId="1F7D140F"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 </w:t>
      </w:r>
      <w:r w:rsidRPr="00147AC4">
        <w:rPr>
          <w:rFonts w:asciiTheme="minorHAnsi" w:hAnsiTheme="minorHAnsi" w:cstheme="minorHAnsi"/>
          <w:color w:val="auto"/>
          <w:sz w:val="22"/>
          <w:szCs w:val="22"/>
        </w:rPr>
        <w:t xml:space="preserve">Termin wykonania zamówienia; </w:t>
      </w:r>
    </w:p>
    <w:p w14:paraId="1C77459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 </w:t>
      </w:r>
      <w:r w:rsidRPr="00147AC4">
        <w:rPr>
          <w:rFonts w:asciiTheme="minorHAnsi" w:hAnsiTheme="minorHAnsi" w:cstheme="minorHAnsi"/>
          <w:color w:val="auto"/>
          <w:sz w:val="22"/>
          <w:szCs w:val="22"/>
        </w:rPr>
        <w:t xml:space="preserve">Projektowane postanowienia umowy w sprawie zamówienia publicznego, które zostaną wprowadzone do treści umowy; </w:t>
      </w:r>
    </w:p>
    <w:p w14:paraId="26B65A6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VIII </w:t>
      </w:r>
      <w:r w:rsidRPr="00147AC4">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3CB7B88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IX </w:t>
      </w:r>
      <w:r w:rsidRPr="00147AC4">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6F2EDDF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 </w:t>
      </w:r>
      <w:r w:rsidRPr="00147AC4">
        <w:rPr>
          <w:rFonts w:asciiTheme="minorHAnsi" w:hAnsiTheme="minorHAnsi" w:cstheme="minorHAnsi"/>
          <w:color w:val="auto"/>
          <w:sz w:val="22"/>
          <w:szCs w:val="22"/>
        </w:rPr>
        <w:t xml:space="preserve">Osoby uprawnione do komunikowania się z wykonawcami; </w:t>
      </w:r>
    </w:p>
    <w:p w14:paraId="74066582"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 </w:t>
      </w:r>
      <w:r w:rsidRPr="00147AC4">
        <w:rPr>
          <w:rFonts w:asciiTheme="minorHAnsi" w:hAnsiTheme="minorHAnsi" w:cstheme="minorHAnsi"/>
          <w:color w:val="auto"/>
          <w:sz w:val="22"/>
          <w:szCs w:val="22"/>
        </w:rPr>
        <w:t xml:space="preserve">Termin związania ofertą; </w:t>
      </w:r>
    </w:p>
    <w:p w14:paraId="3471142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XII </w:t>
      </w:r>
      <w:r w:rsidRPr="00147AC4">
        <w:rPr>
          <w:rFonts w:asciiTheme="minorHAnsi" w:hAnsiTheme="minorHAnsi" w:cstheme="minorHAnsi"/>
          <w:color w:val="auto"/>
          <w:sz w:val="22"/>
          <w:szCs w:val="22"/>
        </w:rPr>
        <w:t xml:space="preserve">Opis sposobu przygotowania oferty; </w:t>
      </w:r>
    </w:p>
    <w:p w14:paraId="711EF39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XIII </w:t>
      </w:r>
      <w:r w:rsidRPr="00147AC4">
        <w:rPr>
          <w:rFonts w:asciiTheme="minorHAnsi" w:hAnsiTheme="minorHAnsi" w:cstheme="minorHAnsi"/>
          <w:color w:val="auto"/>
          <w:sz w:val="22"/>
          <w:szCs w:val="22"/>
        </w:rPr>
        <w:t xml:space="preserve">Sposób oraz termin składania i otwarcia ofert; </w:t>
      </w:r>
    </w:p>
    <w:p w14:paraId="4B748089"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XIV </w:t>
      </w:r>
      <w:r w:rsidRPr="00147AC4">
        <w:rPr>
          <w:rFonts w:asciiTheme="minorHAnsi" w:hAnsiTheme="minorHAnsi" w:cstheme="minorHAnsi"/>
          <w:color w:val="auto"/>
          <w:sz w:val="22"/>
          <w:szCs w:val="22"/>
        </w:rPr>
        <w:t xml:space="preserve">Podstawy wykluczenia; </w:t>
      </w:r>
    </w:p>
    <w:p w14:paraId="4F73F21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 </w:t>
      </w:r>
      <w:r w:rsidRPr="00147AC4">
        <w:rPr>
          <w:rFonts w:asciiTheme="minorHAnsi" w:hAnsiTheme="minorHAnsi" w:cstheme="minorHAnsi"/>
          <w:color w:val="auto"/>
          <w:sz w:val="22"/>
          <w:szCs w:val="22"/>
        </w:rPr>
        <w:t xml:space="preserve">Warunki udziału w postępowaniu; </w:t>
      </w:r>
    </w:p>
    <w:p w14:paraId="2E1B52E5"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 </w:t>
      </w:r>
      <w:r w:rsidRPr="00147AC4">
        <w:rPr>
          <w:rFonts w:asciiTheme="minorHAnsi" w:hAnsiTheme="minorHAnsi" w:cstheme="minorHAnsi"/>
          <w:color w:val="auto"/>
          <w:sz w:val="22"/>
          <w:szCs w:val="22"/>
        </w:rPr>
        <w:t xml:space="preserve">Wykaz oświadczeń i dokumentów składanych wraz z ofertą; </w:t>
      </w:r>
    </w:p>
    <w:p w14:paraId="6947DC4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XVII </w:t>
      </w:r>
      <w:r w:rsidRPr="00147AC4">
        <w:rPr>
          <w:rFonts w:asciiTheme="minorHAnsi" w:hAnsiTheme="minorHAnsi" w:cstheme="minorHAnsi"/>
          <w:color w:val="auto"/>
          <w:sz w:val="22"/>
          <w:szCs w:val="22"/>
        </w:rPr>
        <w:t xml:space="preserve">Wykaz podmiotowych środków dowodowych składanych na wezwanie; </w:t>
      </w:r>
    </w:p>
    <w:p w14:paraId="04DB7042"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XVIII </w:t>
      </w:r>
      <w:r w:rsidRPr="00147AC4">
        <w:rPr>
          <w:rFonts w:asciiTheme="minorHAnsi" w:hAnsiTheme="minorHAnsi" w:cstheme="minorHAnsi"/>
          <w:color w:val="auto"/>
          <w:sz w:val="22"/>
          <w:szCs w:val="22"/>
        </w:rPr>
        <w:t xml:space="preserve">Wspólne ubieganie się o udzielenie zamówienia; </w:t>
      </w:r>
    </w:p>
    <w:p w14:paraId="716E583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XIX </w:t>
      </w:r>
      <w:r w:rsidRPr="00147AC4">
        <w:rPr>
          <w:rFonts w:asciiTheme="minorHAnsi" w:hAnsiTheme="minorHAnsi" w:cstheme="minorHAnsi"/>
          <w:color w:val="auto"/>
          <w:sz w:val="22"/>
          <w:szCs w:val="22"/>
        </w:rPr>
        <w:t xml:space="preserve">Sposób obliczania ceny; </w:t>
      </w:r>
    </w:p>
    <w:p w14:paraId="313BE1D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 </w:t>
      </w:r>
      <w:r w:rsidRPr="00147AC4">
        <w:rPr>
          <w:rFonts w:asciiTheme="minorHAnsi" w:hAnsiTheme="minorHAnsi" w:cstheme="minorHAnsi"/>
          <w:color w:val="auto"/>
          <w:sz w:val="22"/>
          <w:szCs w:val="22"/>
        </w:rPr>
        <w:t xml:space="preserve">Kryteria oceny ofert. Ocena ofert; </w:t>
      </w:r>
    </w:p>
    <w:p w14:paraId="6153F29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 </w:t>
      </w:r>
      <w:r w:rsidRPr="00147AC4">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6C8F2E0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XXII </w:t>
      </w:r>
      <w:r w:rsidRPr="00147AC4">
        <w:rPr>
          <w:rFonts w:asciiTheme="minorHAnsi" w:hAnsiTheme="minorHAnsi" w:cstheme="minorHAnsi"/>
          <w:color w:val="auto"/>
          <w:sz w:val="22"/>
          <w:szCs w:val="22"/>
        </w:rPr>
        <w:t xml:space="preserve">Wymagania dotyczące wadium; </w:t>
      </w:r>
    </w:p>
    <w:p w14:paraId="4BE596D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XXIII </w:t>
      </w:r>
      <w:r w:rsidRPr="00147AC4">
        <w:rPr>
          <w:rFonts w:asciiTheme="minorHAnsi" w:hAnsiTheme="minorHAnsi" w:cstheme="minorHAnsi"/>
          <w:color w:val="auto"/>
          <w:sz w:val="22"/>
          <w:szCs w:val="22"/>
        </w:rPr>
        <w:t xml:space="preserve">Zabezpieczenie należytego wykonania umowy; </w:t>
      </w:r>
    </w:p>
    <w:p w14:paraId="41D876E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XXIV </w:t>
      </w:r>
      <w:r w:rsidRPr="00147AC4">
        <w:rPr>
          <w:rFonts w:asciiTheme="minorHAnsi" w:hAnsiTheme="minorHAnsi" w:cstheme="minorHAnsi"/>
          <w:color w:val="auto"/>
          <w:sz w:val="22"/>
          <w:szCs w:val="22"/>
        </w:rPr>
        <w:t xml:space="preserve">Pouczenie o środkach ochrony prawnej; </w:t>
      </w:r>
    </w:p>
    <w:p w14:paraId="2856F3C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XXV </w:t>
      </w:r>
      <w:r w:rsidRPr="00147AC4">
        <w:rPr>
          <w:rFonts w:asciiTheme="minorHAnsi" w:hAnsiTheme="minorHAnsi" w:cstheme="minorHAnsi"/>
          <w:color w:val="auto"/>
          <w:sz w:val="22"/>
          <w:szCs w:val="22"/>
        </w:rPr>
        <w:t xml:space="preserve">Obowiązek informacyjny wynikający z art. 13 RODO. </w:t>
      </w:r>
    </w:p>
    <w:p w14:paraId="2AD3146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ZAŁĄCZNIKI: </w:t>
      </w:r>
    </w:p>
    <w:p w14:paraId="7EC27799" w14:textId="1866C061"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1 </w:t>
      </w:r>
      <w:r w:rsidRPr="00147AC4">
        <w:rPr>
          <w:rFonts w:asciiTheme="minorHAnsi" w:hAnsiTheme="minorHAnsi" w:cstheme="minorHAnsi"/>
          <w:color w:val="auto"/>
          <w:sz w:val="22"/>
          <w:szCs w:val="22"/>
        </w:rPr>
        <w:t xml:space="preserve">Formularz oferty; </w:t>
      </w:r>
    </w:p>
    <w:p w14:paraId="0573340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2 </w:t>
      </w:r>
      <w:r w:rsidRPr="00147AC4">
        <w:rPr>
          <w:rFonts w:asciiTheme="minorHAnsi" w:hAnsiTheme="minorHAnsi" w:cstheme="minorHAnsi"/>
          <w:color w:val="auto"/>
          <w:sz w:val="22"/>
          <w:szCs w:val="22"/>
        </w:rPr>
        <w:t>Oświadczeni</w:t>
      </w:r>
      <w:r w:rsidR="00066562" w:rsidRPr="00147AC4">
        <w:rPr>
          <w:rFonts w:asciiTheme="minorHAnsi" w:hAnsiTheme="minorHAnsi" w:cstheme="minorHAnsi"/>
          <w:color w:val="auto"/>
          <w:sz w:val="22"/>
          <w:szCs w:val="22"/>
        </w:rPr>
        <w:t>a</w:t>
      </w:r>
      <w:r w:rsidR="00653011" w:rsidRPr="00147AC4">
        <w:rPr>
          <w:rFonts w:asciiTheme="minorHAnsi" w:hAnsiTheme="minorHAnsi" w:cstheme="minorHAnsi"/>
          <w:color w:val="auto"/>
          <w:sz w:val="22"/>
          <w:szCs w:val="22"/>
        </w:rPr>
        <w:t xml:space="preserve"> o braku podstaw do wykluczenia i o spełnieniu warunków udziału w postępowaniu </w:t>
      </w:r>
    </w:p>
    <w:p w14:paraId="2F9FA55E"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3 </w:t>
      </w:r>
      <w:r w:rsidRPr="00147AC4">
        <w:rPr>
          <w:rFonts w:asciiTheme="minorHAnsi" w:hAnsiTheme="minorHAnsi" w:cstheme="minorHAnsi"/>
          <w:color w:val="auto"/>
          <w:sz w:val="22"/>
          <w:szCs w:val="22"/>
        </w:rPr>
        <w:t xml:space="preserve">Oświadczenie o braku przynależności do tej samej grupy kapitałowej </w:t>
      </w:r>
    </w:p>
    <w:p w14:paraId="1A97E32A" w14:textId="77777777" w:rsidR="0076695C" w:rsidRPr="00147AC4" w:rsidRDefault="00AE3D91" w:rsidP="0076695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Załącznik nr 4</w:t>
      </w:r>
      <w:r w:rsidR="00305A1F" w:rsidRPr="00147AC4">
        <w:rPr>
          <w:rFonts w:asciiTheme="minorHAnsi" w:hAnsiTheme="minorHAnsi" w:cstheme="minorHAnsi"/>
          <w:b/>
          <w:bCs/>
          <w:color w:val="auto"/>
          <w:sz w:val="22"/>
          <w:szCs w:val="22"/>
        </w:rPr>
        <w:t xml:space="preserve"> </w:t>
      </w:r>
      <w:r w:rsidR="00066562" w:rsidRPr="00147AC4">
        <w:rPr>
          <w:rFonts w:asciiTheme="minorHAnsi" w:hAnsiTheme="minorHAnsi" w:cstheme="minorHAnsi"/>
          <w:color w:val="auto"/>
          <w:sz w:val="22"/>
          <w:szCs w:val="22"/>
        </w:rPr>
        <w:t xml:space="preserve">Wzór zobowiązania </w:t>
      </w:r>
    </w:p>
    <w:p w14:paraId="4FF277D5" w14:textId="1A303B8C"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5 </w:t>
      </w:r>
      <w:r w:rsidR="00653011" w:rsidRPr="00147AC4">
        <w:rPr>
          <w:rFonts w:asciiTheme="minorHAnsi" w:hAnsiTheme="minorHAnsi" w:cstheme="minorHAnsi"/>
          <w:color w:val="auto"/>
          <w:sz w:val="22"/>
          <w:szCs w:val="22"/>
        </w:rPr>
        <w:t xml:space="preserve">Wykaz </w:t>
      </w:r>
      <w:r w:rsidR="00B30B12">
        <w:rPr>
          <w:rFonts w:asciiTheme="minorHAnsi" w:hAnsiTheme="minorHAnsi" w:cstheme="minorHAnsi"/>
          <w:color w:val="auto"/>
          <w:sz w:val="22"/>
          <w:szCs w:val="22"/>
        </w:rPr>
        <w:t>usług</w:t>
      </w:r>
      <w:r w:rsidRPr="00147AC4">
        <w:rPr>
          <w:rFonts w:asciiTheme="minorHAnsi" w:hAnsiTheme="minorHAnsi" w:cstheme="minorHAnsi"/>
          <w:color w:val="auto"/>
          <w:sz w:val="22"/>
          <w:szCs w:val="22"/>
        </w:rPr>
        <w:t xml:space="preserve">; </w:t>
      </w:r>
    </w:p>
    <w:p w14:paraId="23EBFB5A"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6 </w:t>
      </w:r>
      <w:r w:rsidR="00653011" w:rsidRPr="00147AC4">
        <w:rPr>
          <w:rFonts w:asciiTheme="minorHAnsi" w:hAnsiTheme="minorHAnsi" w:cstheme="minorHAnsi"/>
          <w:color w:val="auto"/>
          <w:sz w:val="22"/>
          <w:szCs w:val="22"/>
        </w:rPr>
        <w:t>Wykaz sprzętu;</w:t>
      </w:r>
    </w:p>
    <w:p w14:paraId="2F165E6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7</w:t>
      </w:r>
      <w:r w:rsidRPr="00147AC4">
        <w:rPr>
          <w:rFonts w:asciiTheme="minorHAnsi" w:hAnsiTheme="minorHAnsi" w:cstheme="minorHAnsi"/>
          <w:b/>
          <w:bCs/>
          <w:color w:val="auto"/>
          <w:sz w:val="22"/>
          <w:szCs w:val="22"/>
        </w:rPr>
        <w:t xml:space="preserve"> </w:t>
      </w:r>
      <w:r w:rsidR="00653011" w:rsidRPr="00147AC4">
        <w:rPr>
          <w:rFonts w:asciiTheme="minorHAnsi" w:hAnsiTheme="minorHAnsi" w:cstheme="minorHAnsi"/>
          <w:color w:val="auto"/>
          <w:sz w:val="22"/>
          <w:szCs w:val="22"/>
        </w:rPr>
        <w:t>Wzór umowy;</w:t>
      </w:r>
    </w:p>
    <w:p w14:paraId="08312DF4" w14:textId="0C8EBF8D"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8</w:t>
      </w:r>
      <w:r w:rsidRPr="00147AC4">
        <w:rPr>
          <w:rFonts w:asciiTheme="minorHAnsi" w:hAnsiTheme="minorHAnsi" w:cstheme="minorHAnsi"/>
          <w:b/>
          <w:bCs/>
          <w:color w:val="auto"/>
          <w:sz w:val="22"/>
          <w:szCs w:val="22"/>
        </w:rPr>
        <w:t xml:space="preserve"> </w:t>
      </w:r>
      <w:r w:rsidR="00653011" w:rsidRPr="00147AC4">
        <w:rPr>
          <w:rFonts w:asciiTheme="minorHAnsi" w:hAnsiTheme="minorHAnsi" w:cstheme="minorHAnsi"/>
          <w:color w:val="auto"/>
          <w:sz w:val="22"/>
          <w:szCs w:val="22"/>
        </w:rPr>
        <w:t>Opis przedmiotu zamówienia (OPZ);</w:t>
      </w:r>
    </w:p>
    <w:p w14:paraId="61BC9F83"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9</w:t>
      </w:r>
      <w:r w:rsidR="00653011" w:rsidRPr="00147AC4">
        <w:rPr>
          <w:rFonts w:asciiTheme="minorHAnsi" w:hAnsiTheme="minorHAnsi" w:cstheme="minorHAnsi"/>
          <w:color w:val="auto"/>
          <w:sz w:val="22"/>
          <w:szCs w:val="22"/>
        </w:rPr>
        <w:t xml:space="preserve"> Specyfikacje Techniczne Wykonania i Odbioru Robót.</w:t>
      </w:r>
    </w:p>
    <w:p w14:paraId="1C40556F" w14:textId="77777777" w:rsidR="00AE3D91" w:rsidRPr="00147AC4" w:rsidRDefault="00AE3D91" w:rsidP="00AE3D91">
      <w:pPr>
        <w:pStyle w:val="Default"/>
        <w:pageBreakBefore/>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lastRenderedPageBreak/>
        <w:t xml:space="preserve">ROZDZIAŁ I </w:t>
      </w:r>
    </w:p>
    <w:p w14:paraId="6B1A4BE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6ADFC3AC" w14:textId="77777777" w:rsidR="00E71777" w:rsidRPr="00147AC4" w:rsidRDefault="00E71777" w:rsidP="00AE3D91">
      <w:pPr>
        <w:pStyle w:val="Default"/>
        <w:jc w:val="both"/>
        <w:rPr>
          <w:rFonts w:asciiTheme="minorHAnsi" w:hAnsiTheme="minorHAnsi" w:cstheme="minorHAnsi"/>
          <w:color w:val="auto"/>
          <w:sz w:val="22"/>
          <w:szCs w:val="22"/>
        </w:rPr>
      </w:pPr>
    </w:p>
    <w:p w14:paraId="25629200"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Zamawiający: </w:t>
      </w:r>
    </w:p>
    <w:p w14:paraId="5187CEDC" w14:textId="77777777" w:rsidR="00AE3D91" w:rsidRPr="00147AC4" w:rsidRDefault="00E71777" w:rsidP="00AE3D91">
      <w:pPr>
        <w:pStyle w:val="Default"/>
        <w:jc w:val="both"/>
        <w:rPr>
          <w:rFonts w:asciiTheme="minorHAnsi" w:hAnsiTheme="minorHAnsi" w:cstheme="minorHAnsi"/>
          <w:b/>
          <w:color w:val="auto"/>
          <w:sz w:val="22"/>
          <w:szCs w:val="22"/>
        </w:rPr>
      </w:pPr>
      <w:r w:rsidRPr="00147AC4">
        <w:rPr>
          <w:rFonts w:asciiTheme="minorHAnsi" w:hAnsiTheme="minorHAnsi" w:cstheme="minorHAnsi"/>
          <w:b/>
          <w:color w:val="auto"/>
          <w:sz w:val="22"/>
          <w:szCs w:val="22"/>
        </w:rPr>
        <w:t>Powiat Gryfiński</w:t>
      </w:r>
    </w:p>
    <w:p w14:paraId="6217A4FD" w14:textId="77777777" w:rsidR="00AE3D91" w:rsidRPr="00147AC4" w:rsidRDefault="00AE3D91" w:rsidP="00AE3D91">
      <w:pPr>
        <w:pStyle w:val="Default"/>
        <w:jc w:val="both"/>
        <w:rPr>
          <w:rFonts w:asciiTheme="minorHAnsi" w:hAnsiTheme="minorHAnsi" w:cstheme="minorHAnsi"/>
          <w:b/>
          <w:color w:val="auto"/>
          <w:sz w:val="22"/>
          <w:szCs w:val="22"/>
        </w:rPr>
      </w:pPr>
      <w:r w:rsidRPr="00147AC4">
        <w:rPr>
          <w:rFonts w:asciiTheme="minorHAnsi" w:hAnsiTheme="minorHAnsi" w:cstheme="minorHAnsi"/>
          <w:b/>
          <w:color w:val="auto"/>
          <w:sz w:val="22"/>
          <w:szCs w:val="22"/>
        </w:rPr>
        <w:t xml:space="preserve">ul. </w:t>
      </w:r>
      <w:r w:rsidR="00E71777" w:rsidRPr="00147AC4">
        <w:rPr>
          <w:rFonts w:asciiTheme="minorHAnsi" w:hAnsiTheme="minorHAnsi" w:cstheme="minorHAnsi"/>
          <w:b/>
          <w:color w:val="auto"/>
          <w:sz w:val="22"/>
          <w:szCs w:val="22"/>
        </w:rPr>
        <w:t>Sprzymierzonych 4, 74-100 Gryfino</w:t>
      </w:r>
    </w:p>
    <w:p w14:paraId="40215A4C" w14:textId="77777777" w:rsidR="00AE3D91" w:rsidRPr="00147AC4" w:rsidRDefault="00E71777"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www.gryfino.powiat.</w:t>
      </w:r>
      <w:r w:rsidR="00AE3D91" w:rsidRPr="00147AC4">
        <w:rPr>
          <w:rFonts w:asciiTheme="minorHAnsi" w:hAnsiTheme="minorHAnsi" w:cstheme="minorHAnsi"/>
          <w:color w:val="auto"/>
          <w:sz w:val="22"/>
          <w:szCs w:val="22"/>
        </w:rPr>
        <w:t xml:space="preserve">pl </w:t>
      </w:r>
    </w:p>
    <w:p w14:paraId="5A91EE0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NIP: </w:t>
      </w:r>
      <w:r w:rsidR="00E71777" w:rsidRPr="00147AC4">
        <w:rPr>
          <w:rFonts w:asciiTheme="minorHAnsi" w:hAnsiTheme="minorHAnsi" w:cstheme="minorHAnsi"/>
          <w:color w:val="333333"/>
          <w:sz w:val="22"/>
          <w:szCs w:val="22"/>
          <w:shd w:val="clear" w:color="auto" w:fill="FFFFFF"/>
        </w:rPr>
        <w:t>858-15-63-280</w:t>
      </w:r>
      <w:r w:rsidRPr="00147AC4">
        <w:rPr>
          <w:rFonts w:asciiTheme="minorHAnsi" w:hAnsiTheme="minorHAnsi" w:cstheme="minorHAnsi"/>
          <w:color w:val="auto"/>
          <w:sz w:val="22"/>
          <w:szCs w:val="22"/>
        </w:rPr>
        <w:t xml:space="preserve">, </w:t>
      </w:r>
    </w:p>
    <w:p w14:paraId="2B6542E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REGON: </w:t>
      </w:r>
      <w:r w:rsidR="00E71777" w:rsidRPr="00147AC4">
        <w:rPr>
          <w:rFonts w:asciiTheme="minorHAnsi" w:hAnsiTheme="minorHAnsi" w:cstheme="minorHAnsi"/>
          <w:color w:val="333333"/>
          <w:sz w:val="22"/>
          <w:szCs w:val="22"/>
          <w:shd w:val="clear" w:color="auto" w:fill="FFFFFF"/>
        </w:rPr>
        <w:t>811683965</w:t>
      </w:r>
    </w:p>
    <w:p w14:paraId="66C4993E" w14:textId="77777777" w:rsidR="00AE3D91" w:rsidRPr="00147AC4" w:rsidRDefault="00E71777"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Tel. 914045000</w:t>
      </w:r>
    </w:p>
    <w:p w14:paraId="1F37CCFF" w14:textId="77777777" w:rsidR="00904E9B" w:rsidRPr="00147AC4" w:rsidRDefault="00904E9B" w:rsidP="00904E9B">
      <w:pPr>
        <w:spacing w:after="0" w:line="240" w:lineRule="auto"/>
        <w:jc w:val="both"/>
        <w:rPr>
          <w:rFonts w:cstheme="minorHAnsi"/>
        </w:rPr>
      </w:pPr>
      <w:r w:rsidRPr="00147AC4">
        <w:rPr>
          <w:rFonts w:cstheme="minorHAnsi"/>
        </w:rPr>
        <w:t>Godziny urzędowania : poniedziałek – piątek 7.30-15.30</w:t>
      </w:r>
    </w:p>
    <w:p w14:paraId="3AC01493"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Adres poczty elektronicznej: e-mail: </w:t>
      </w:r>
      <w:r w:rsidR="00E71777" w:rsidRPr="00147AC4">
        <w:rPr>
          <w:rFonts w:asciiTheme="minorHAnsi" w:hAnsiTheme="minorHAnsi" w:cstheme="minorHAnsi"/>
          <w:b/>
          <w:bCs/>
          <w:color w:val="auto"/>
          <w:sz w:val="22"/>
          <w:szCs w:val="22"/>
        </w:rPr>
        <w:t>przetargi@gryfino.powiat.pl</w:t>
      </w:r>
    </w:p>
    <w:p w14:paraId="75E21F3E"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Adres strony internetowej prowadzonego postępowania: </w:t>
      </w:r>
      <w:r w:rsidR="00E71777" w:rsidRPr="00147AC4">
        <w:rPr>
          <w:rFonts w:asciiTheme="minorHAnsi" w:hAnsiTheme="minorHAnsi" w:cstheme="minorHAnsi"/>
          <w:b/>
          <w:color w:val="auto"/>
          <w:sz w:val="22"/>
          <w:szCs w:val="22"/>
        </w:rPr>
        <w:t>bip.gryfino.powiat.pl</w:t>
      </w:r>
    </w:p>
    <w:p w14:paraId="7ED5978A" w14:textId="77777777" w:rsidR="00AE3D91" w:rsidRPr="00147AC4" w:rsidRDefault="00AE3D91" w:rsidP="00AE3D91">
      <w:pPr>
        <w:pStyle w:val="Default"/>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147AC4">
        <w:rPr>
          <w:rFonts w:asciiTheme="minorHAnsi" w:hAnsiTheme="minorHAnsi" w:cstheme="minorHAnsi"/>
          <w:b/>
          <w:bCs/>
          <w:color w:val="auto"/>
          <w:sz w:val="22"/>
          <w:szCs w:val="22"/>
        </w:rPr>
        <w:t>www.platformazakupowa.pl/pn/gryfino_powiat</w:t>
      </w:r>
    </w:p>
    <w:p w14:paraId="63237973" w14:textId="77777777" w:rsidR="00AB557C" w:rsidRPr="00147AC4" w:rsidRDefault="00AB557C" w:rsidP="00AE3D91">
      <w:pPr>
        <w:pStyle w:val="Default"/>
        <w:jc w:val="both"/>
        <w:rPr>
          <w:rFonts w:asciiTheme="minorHAnsi" w:hAnsiTheme="minorHAnsi" w:cstheme="minorHAnsi"/>
          <w:b/>
          <w:bCs/>
          <w:color w:val="auto"/>
          <w:sz w:val="22"/>
          <w:szCs w:val="22"/>
        </w:rPr>
      </w:pPr>
    </w:p>
    <w:p w14:paraId="62F7156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 Tryb udzielenia zamówienia </w:t>
      </w:r>
    </w:p>
    <w:p w14:paraId="3BFD0E73" w14:textId="77777777" w:rsidR="008F4B4D" w:rsidRPr="00147AC4" w:rsidRDefault="008F4B4D" w:rsidP="008F4B4D">
      <w:pPr>
        <w:spacing w:after="0" w:line="240" w:lineRule="auto"/>
        <w:jc w:val="both"/>
        <w:rPr>
          <w:rFonts w:cstheme="minorHAnsi"/>
        </w:rPr>
      </w:pPr>
      <w:r w:rsidRPr="00147AC4">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7620192E" w14:textId="77777777" w:rsidR="008F4B4D" w:rsidRPr="00147AC4" w:rsidRDefault="008F4B4D" w:rsidP="008F4B4D">
      <w:pPr>
        <w:spacing w:after="0" w:line="240" w:lineRule="auto"/>
        <w:jc w:val="both"/>
        <w:rPr>
          <w:rFonts w:cstheme="minorHAnsi"/>
        </w:rPr>
      </w:pPr>
      <w:r w:rsidRPr="00147AC4">
        <w:rPr>
          <w:rFonts w:cstheme="minorHAnsi"/>
        </w:rPr>
        <w:t xml:space="preserve">2. Zamawiający nie przewiduje wyboru najkorzystniejszej oferty z możliwością prowadzenia negocjacji. </w:t>
      </w:r>
    </w:p>
    <w:p w14:paraId="4872FDE2" w14:textId="77777777" w:rsidR="008F4B4D" w:rsidRPr="00147AC4" w:rsidRDefault="008F4B4D" w:rsidP="008F4B4D">
      <w:pPr>
        <w:spacing w:after="0" w:line="240" w:lineRule="auto"/>
        <w:jc w:val="both"/>
        <w:rPr>
          <w:rFonts w:cstheme="minorHAnsi"/>
        </w:rPr>
      </w:pPr>
      <w:r w:rsidRPr="00147AC4">
        <w:rPr>
          <w:rFonts w:cstheme="minorHAnsi"/>
        </w:rPr>
        <w:t xml:space="preserve">3. Szacunkowa wartość przedmiotowego zamówienia nie przekracza progów unijnych o jakich mowa w art. 3 ustawy.  </w:t>
      </w:r>
    </w:p>
    <w:p w14:paraId="7E82B0D2" w14:textId="77777777" w:rsidR="008F4B4D" w:rsidRPr="00147AC4" w:rsidRDefault="008F4B4D" w:rsidP="008F4B4D">
      <w:pPr>
        <w:spacing w:after="0" w:line="240" w:lineRule="auto"/>
        <w:jc w:val="both"/>
        <w:rPr>
          <w:rFonts w:cstheme="minorHAnsi"/>
        </w:rPr>
      </w:pPr>
      <w:r w:rsidRPr="00147AC4">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76C673CD" w14:textId="77777777" w:rsidR="008F4B4D" w:rsidRPr="00147AC4" w:rsidRDefault="008F4B4D" w:rsidP="008F4B4D">
      <w:pPr>
        <w:spacing w:after="0" w:line="240" w:lineRule="auto"/>
        <w:jc w:val="both"/>
        <w:rPr>
          <w:rFonts w:cstheme="minorHAnsi"/>
        </w:rPr>
      </w:pPr>
      <w:r w:rsidRPr="00147AC4">
        <w:rPr>
          <w:rFonts w:cstheme="minorHAnsi"/>
        </w:rPr>
        <w:t xml:space="preserve">5. Wykonawcy są zobowiązani dokładnie zapoznać się i zastosować do wszystkich instrukcji, formularzy, warunków i wymagań zawartych w niniejszej SWZ. </w:t>
      </w:r>
    </w:p>
    <w:p w14:paraId="36558811" w14:textId="77777777" w:rsidR="008F4B4D" w:rsidRPr="00147AC4" w:rsidRDefault="008F4B4D" w:rsidP="008F4B4D">
      <w:pPr>
        <w:spacing w:after="0" w:line="240" w:lineRule="auto"/>
        <w:jc w:val="both"/>
        <w:rPr>
          <w:rFonts w:cstheme="minorHAnsi"/>
        </w:rPr>
      </w:pPr>
      <w:r w:rsidRPr="00147AC4">
        <w:rPr>
          <w:rFonts w:cstheme="minorHAnsi"/>
        </w:rPr>
        <w:t>6. Wykonawca ponosi wszelkie koszty związane z przygotowaniem i przedłożeniem swojej oferty.</w:t>
      </w:r>
    </w:p>
    <w:p w14:paraId="0A51D31D" w14:textId="77777777" w:rsidR="008F4B4D" w:rsidRPr="00147AC4" w:rsidRDefault="008F4B4D" w:rsidP="008F4B4D">
      <w:pPr>
        <w:spacing w:after="0" w:line="240" w:lineRule="auto"/>
        <w:jc w:val="both"/>
        <w:rPr>
          <w:rFonts w:cstheme="minorHAnsi"/>
        </w:rPr>
      </w:pPr>
      <w:r w:rsidRPr="00147AC4">
        <w:rPr>
          <w:rFonts w:cstheme="minorHAnsi"/>
        </w:rPr>
        <w:t>7. Zgodnie z art. 310 pkt 1 ustawy Zamawiający</w:t>
      </w:r>
      <w:r w:rsidRPr="00147AC4">
        <w:rPr>
          <w:rFonts w:cstheme="minorHAnsi"/>
          <w:u w:val="single"/>
        </w:rPr>
        <w:t xml:space="preserve"> nie przewiduje</w:t>
      </w:r>
      <w:r w:rsidRPr="00147AC4">
        <w:rPr>
          <w:rFonts w:cstheme="minorHAnsi"/>
        </w:rPr>
        <w:t xml:space="preserve"> możliwość unieważnienia przedmiotowego postępowania, jeżeli środki, które Zamawiający zamierzał przeznaczyć na sfinansowanie całości lub części zamówienia, nie zostały mu przyznane.</w:t>
      </w:r>
    </w:p>
    <w:p w14:paraId="001CB856" w14:textId="77777777" w:rsidR="00AE3D91" w:rsidRPr="00147AC4" w:rsidRDefault="00AE3D91" w:rsidP="00AE3D91">
      <w:pPr>
        <w:pStyle w:val="Default"/>
        <w:jc w:val="both"/>
        <w:rPr>
          <w:rFonts w:asciiTheme="minorHAnsi" w:hAnsiTheme="minorHAnsi" w:cstheme="minorHAnsi"/>
          <w:color w:val="auto"/>
          <w:sz w:val="22"/>
          <w:szCs w:val="22"/>
        </w:rPr>
      </w:pPr>
    </w:p>
    <w:p w14:paraId="68D86294"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III Informacja dotycząca możliwości prowadzenia negocjacji. </w:t>
      </w:r>
    </w:p>
    <w:p w14:paraId="504AAF7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Zamawiający przewiduje wybór najkorzystniejszej oferty bez przeprowadzenia negocjacji. </w:t>
      </w:r>
    </w:p>
    <w:p w14:paraId="5C3A5F71" w14:textId="77777777" w:rsidR="00AB557C" w:rsidRPr="00147AC4" w:rsidRDefault="00AB557C" w:rsidP="00AE3D91">
      <w:pPr>
        <w:pStyle w:val="Default"/>
        <w:jc w:val="both"/>
        <w:rPr>
          <w:rFonts w:asciiTheme="minorHAnsi" w:hAnsiTheme="minorHAnsi" w:cstheme="minorHAnsi"/>
          <w:b/>
          <w:bCs/>
          <w:color w:val="auto"/>
          <w:sz w:val="22"/>
          <w:szCs w:val="22"/>
        </w:rPr>
      </w:pPr>
    </w:p>
    <w:p w14:paraId="466C4B84"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IV Opis przedmiotu zamówienia </w:t>
      </w:r>
    </w:p>
    <w:p w14:paraId="298F9BC6" w14:textId="09492158" w:rsidR="00681C46" w:rsidRPr="00681C46" w:rsidRDefault="0044715A" w:rsidP="00681C46">
      <w:pPr>
        <w:tabs>
          <w:tab w:val="left" w:pos="4678"/>
        </w:tabs>
        <w:spacing w:after="0" w:line="240" w:lineRule="auto"/>
        <w:ind w:left="284" w:right="-338" w:hanging="284"/>
        <w:jc w:val="both"/>
      </w:pPr>
      <w:r w:rsidRPr="00681C46">
        <w:rPr>
          <w:rFonts w:cstheme="minorHAnsi"/>
        </w:rPr>
        <w:t>1. Przedmiotem zamówienia jest</w:t>
      </w:r>
      <w:r w:rsidRPr="00681C46">
        <w:rPr>
          <w:rFonts w:cstheme="minorHAnsi"/>
          <w:lang w:eastAsia="zh-CN"/>
        </w:rPr>
        <w:t xml:space="preserve"> wykonanie </w:t>
      </w:r>
      <w:r w:rsidR="00BB6B69" w:rsidRPr="00681C46">
        <w:rPr>
          <w:rFonts w:cstheme="minorHAnsi"/>
          <w:lang w:eastAsia="zh-CN"/>
        </w:rPr>
        <w:t xml:space="preserve">usług </w:t>
      </w:r>
      <w:r w:rsidR="00681C46" w:rsidRPr="00681C46">
        <w:rPr>
          <w:rFonts w:cstheme="minorHAnsi"/>
          <w:lang w:eastAsia="zh-CN"/>
        </w:rPr>
        <w:t xml:space="preserve">pn.: </w:t>
      </w:r>
      <w:bookmarkStart w:id="2" w:name="_Hlk492624680"/>
      <w:r w:rsidR="00681C46" w:rsidRPr="00681C46">
        <w:t xml:space="preserve">„Utrzymanie ulic powiatowych na terenie miasta </w:t>
      </w:r>
      <w:r w:rsidR="00681C46">
        <w:t xml:space="preserve"> </w:t>
      </w:r>
      <w:r w:rsidR="00681C46" w:rsidRPr="00681C46">
        <w:t xml:space="preserve">Gryfino”. </w:t>
      </w:r>
      <w:bookmarkEnd w:id="2"/>
    </w:p>
    <w:p w14:paraId="1A0DA3BE" w14:textId="77777777" w:rsidR="00681C46" w:rsidRPr="00681C46" w:rsidRDefault="00681C46" w:rsidP="00681C46">
      <w:pPr>
        <w:tabs>
          <w:tab w:val="left" w:pos="4678"/>
        </w:tabs>
        <w:spacing w:after="0" w:line="240" w:lineRule="auto"/>
        <w:ind w:right="-338"/>
        <w:jc w:val="both"/>
        <w:rPr>
          <w:color w:val="FF0000"/>
        </w:rPr>
      </w:pPr>
      <w:r w:rsidRPr="00681C46">
        <w:t xml:space="preserve">2. </w:t>
      </w:r>
      <w:r w:rsidRPr="00681C46">
        <w:rPr>
          <w:rFonts w:cstheme="minorHAnsi"/>
        </w:rPr>
        <w:t>Wspólny Słownik Zamówień CPV:</w:t>
      </w:r>
    </w:p>
    <w:p w14:paraId="6CE4F93D" w14:textId="2316D7D9" w:rsidR="00681C46" w:rsidRPr="00681C46" w:rsidRDefault="00681C46" w:rsidP="00681C46">
      <w:pPr>
        <w:tabs>
          <w:tab w:val="left" w:pos="4678"/>
        </w:tabs>
        <w:spacing w:after="0" w:line="240" w:lineRule="auto"/>
        <w:ind w:right="-338"/>
        <w:jc w:val="both"/>
        <w:rPr>
          <w:color w:val="FF0000"/>
        </w:rPr>
      </w:pPr>
      <w:r w:rsidRPr="00681C46">
        <w:t>90610000-6      usługi sprzątania i zamiatania ulic</w:t>
      </w:r>
    </w:p>
    <w:p w14:paraId="273A90AC" w14:textId="51107014" w:rsidR="00681C46" w:rsidRPr="00681C46" w:rsidRDefault="00681C46" w:rsidP="00681C46">
      <w:pPr>
        <w:widowControl w:val="0"/>
        <w:spacing w:after="0" w:line="240" w:lineRule="auto"/>
        <w:ind w:right="-468"/>
        <w:jc w:val="both"/>
      </w:pPr>
      <w:r w:rsidRPr="00681C46">
        <w:t>90500000-2      usługi związane z odpadami</w:t>
      </w:r>
    </w:p>
    <w:p w14:paraId="0CCCE58A" w14:textId="2324DC89" w:rsidR="00681C46" w:rsidRPr="00681C46" w:rsidRDefault="00681C46" w:rsidP="00681C46">
      <w:pPr>
        <w:widowControl w:val="0"/>
        <w:spacing w:after="0" w:line="240" w:lineRule="auto"/>
        <w:ind w:right="-468"/>
        <w:jc w:val="both"/>
      </w:pPr>
      <w:r w:rsidRPr="00681C46">
        <w:t xml:space="preserve">90620000-9      usługi odśnieżania </w:t>
      </w:r>
    </w:p>
    <w:p w14:paraId="2B8E8473" w14:textId="237EEE86" w:rsidR="00681C46" w:rsidRPr="00681C46" w:rsidRDefault="00681C46" w:rsidP="00681C46">
      <w:pPr>
        <w:widowControl w:val="0"/>
        <w:spacing w:after="0" w:line="240" w:lineRule="auto"/>
        <w:ind w:right="-468"/>
        <w:jc w:val="both"/>
      </w:pPr>
      <w:r w:rsidRPr="00681C46">
        <w:t>90630000-</w:t>
      </w:r>
      <w:r w:rsidR="009032C8">
        <w:t>2</w:t>
      </w:r>
      <w:r w:rsidRPr="00681C46">
        <w:t xml:space="preserve">      usługi usuwania oblodzeń</w:t>
      </w:r>
    </w:p>
    <w:p w14:paraId="7D17D46A" w14:textId="7D09C432" w:rsidR="00681C46" w:rsidRPr="00681C46" w:rsidRDefault="00147AC4" w:rsidP="00681C46">
      <w:pPr>
        <w:ind w:left="142" w:right="-229" w:hanging="142"/>
        <w:jc w:val="both"/>
      </w:pPr>
      <w:r w:rsidRPr="00681C46">
        <w:rPr>
          <w:rFonts w:cstheme="minorHAnsi"/>
        </w:rPr>
        <w:t xml:space="preserve">3. </w:t>
      </w:r>
      <w:r w:rsidR="00A97976" w:rsidRPr="00681C46">
        <w:rPr>
          <w:rFonts w:cstheme="minorHAnsi"/>
        </w:rPr>
        <w:t xml:space="preserve"> </w:t>
      </w:r>
      <w:r w:rsidR="00681C46" w:rsidRPr="00681C46">
        <w:t>Szczegółowy opis przedmiotu zamówienia został określony za pomocą zakresu usług przedstawionych w</w:t>
      </w:r>
      <w:r w:rsidR="00681C46">
        <w:t xml:space="preserve"> </w:t>
      </w:r>
      <w:r w:rsidR="00681C46" w:rsidRPr="00681C46">
        <w:t>załączniku nr 8 stanowiącym opis przedmiotu zamówienia oraz załączniku nr 9 stanowiącym Szczegółowe Specyfikacje Techniczne.</w:t>
      </w:r>
    </w:p>
    <w:p w14:paraId="248E2B17" w14:textId="163CD627" w:rsidR="00681C46" w:rsidRPr="00681C46" w:rsidRDefault="00681C46" w:rsidP="00147AC4">
      <w:pPr>
        <w:spacing w:after="0" w:line="240" w:lineRule="auto"/>
        <w:jc w:val="both"/>
        <w:rPr>
          <w:rFonts w:cstheme="minorHAnsi"/>
        </w:rPr>
      </w:pPr>
    </w:p>
    <w:p w14:paraId="653959F7" w14:textId="3F74F6A6" w:rsidR="0044715A" w:rsidRPr="008F768F" w:rsidRDefault="00681C46" w:rsidP="00681C46">
      <w:pPr>
        <w:spacing w:after="0" w:line="240" w:lineRule="auto"/>
        <w:jc w:val="both"/>
        <w:rPr>
          <w:rFonts w:cstheme="minorHAnsi"/>
        </w:rPr>
      </w:pPr>
      <w:r w:rsidRPr="008F768F">
        <w:rPr>
          <w:rFonts w:cstheme="minorHAnsi"/>
        </w:rPr>
        <w:lastRenderedPageBreak/>
        <w:t xml:space="preserve">4. </w:t>
      </w:r>
      <w:r w:rsidR="00A97976" w:rsidRPr="008F768F">
        <w:rPr>
          <w:rFonts w:cstheme="minorHAnsi"/>
        </w:rPr>
        <w:t xml:space="preserve">Zamawiający </w:t>
      </w:r>
      <w:r w:rsidRPr="008F768F">
        <w:rPr>
          <w:rFonts w:cstheme="minorHAnsi"/>
        </w:rPr>
        <w:t xml:space="preserve">nie </w:t>
      </w:r>
      <w:r w:rsidR="00A97976" w:rsidRPr="008F768F">
        <w:rPr>
          <w:rFonts w:cstheme="minorHAnsi"/>
        </w:rPr>
        <w:t>dopuszcza składani</w:t>
      </w:r>
      <w:r w:rsidRPr="008F768F">
        <w:rPr>
          <w:rFonts w:cstheme="minorHAnsi"/>
        </w:rPr>
        <w:t>a</w:t>
      </w:r>
      <w:r w:rsidR="0044715A" w:rsidRPr="008F768F">
        <w:rPr>
          <w:rFonts w:cstheme="minorHAnsi"/>
        </w:rPr>
        <w:t xml:space="preserve"> ofert częściowych.</w:t>
      </w:r>
    </w:p>
    <w:p w14:paraId="643D4F0A" w14:textId="65105626" w:rsidR="0044715A" w:rsidRPr="00147AC4" w:rsidRDefault="00F91648" w:rsidP="00A85F25">
      <w:pPr>
        <w:spacing w:after="0" w:line="240" w:lineRule="auto"/>
        <w:jc w:val="both"/>
        <w:rPr>
          <w:rFonts w:cstheme="minorHAnsi"/>
        </w:rPr>
      </w:pPr>
      <w:r>
        <w:rPr>
          <w:rFonts w:cstheme="minorHAnsi"/>
        </w:rPr>
        <w:t>5</w:t>
      </w:r>
      <w:r w:rsidR="0044715A" w:rsidRPr="00147AC4">
        <w:rPr>
          <w:rFonts w:cstheme="minorHAnsi"/>
        </w:rPr>
        <w:t>. Zamawiający nie dopuszcza składania ofert wariantowych oraz w postaci katalogów elektronicznych .</w:t>
      </w:r>
    </w:p>
    <w:p w14:paraId="067E5582" w14:textId="71D936B2" w:rsidR="0044715A" w:rsidRPr="00147AC4" w:rsidRDefault="00F91648" w:rsidP="00A85F25">
      <w:pPr>
        <w:spacing w:after="0" w:line="240" w:lineRule="auto"/>
        <w:jc w:val="both"/>
        <w:rPr>
          <w:rFonts w:cstheme="minorHAnsi"/>
        </w:rPr>
      </w:pPr>
      <w:r>
        <w:rPr>
          <w:rFonts w:cstheme="minorHAnsi"/>
        </w:rPr>
        <w:t>6</w:t>
      </w:r>
      <w:r w:rsidR="0044715A" w:rsidRPr="00147AC4">
        <w:rPr>
          <w:rFonts w:cstheme="minorHAnsi"/>
        </w:rPr>
        <w:t>.</w:t>
      </w:r>
      <w:r w:rsidR="00A85F25" w:rsidRPr="00147AC4">
        <w:rPr>
          <w:rFonts w:cstheme="minorHAnsi"/>
        </w:rPr>
        <w:t xml:space="preserve"> </w:t>
      </w:r>
      <w:r w:rsidR="0044715A" w:rsidRPr="00147AC4">
        <w:rPr>
          <w:rFonts w:cstheme="minorHAnsi"/>
        </w:rPr>
        <w:t>Zamawiający nie przewiduje aukcji elektronicznej.</w:t>
      </w:r>
    </w:p>
    <w:p w14:paraId="37A3061D" w14:textId="626CE7BA" w:rsidR="003774C3" w:rsidRPr="00147AC4" w:rsidRDefault="008F768F" w:rsidP="0044715A">
      <w:pPr>
        <w:spacing w:after="0" w:line="240" w:lineRule="auto"/>
        <w:jc w:val="both"/>
        <w:rPr>
          <w:rFonts w:cstheme="minorHAnsi"/>
        </w:rPr>
      </w:pPr>
      <w:r>
        <w:rPr>
          <w:rFonts w:cstheme="minorHAnsi"/>
        </w:rPr>
        <w:t>7</w:t>
      </w:r>
      <w:r w:rsidR="0044715A" w:rsidRPr="00147AC4">
        <w:rPr>
          <w:rFonts w:cstheme="minorHAnsi"/>
        </w:rPr>
        <w:t>.  Zamawiający nie prowadzi postępowania w celu zawarcia umowy ramowej.</w:t>
      </w:r>
    </w:p>
    <w:p w14:paraId="042E4E9F" w14:textId="0E35E19E" w:rsidR="0044715A" w:rsidRPr="006B6C1A" w:rsidRDefault="008F768F" w:rsidP="0044715A">
      <w:pPr>
        <w:spacing w:after="0" w:line="240" w:lineRule="auto"/>
        <w:jc w:val="both"/>
        <w:rPr>
          <w:rFonts w:cstheme="minorHAnsi"/>
        </w:rPr>
      </w:pPr>
      <w:r>
        <w:rPr>
          <w:rFonts w:cstheme="minorHAnsi"/>
        </w:rPr>
        <w:t>8</w:t>
      </w:r>
      <w:r w:rsidR="0044715A" w:rsidRPr="006B6C1A">
        <w:rPr>
          <w:rFonts w:cstheme="minorHAnsi"/>
        </w:rPr>
        <w:t xml:space="preserve">. Zamawiający nie zastrzega możliwości ubiegania się o udzielenie zamówienia wyłącznie przez wykonawców, o których mowa w art. 94 p.z.p. </w:t>
      </w:r>
    </w:p>
    <w:p w14:paraId="7F8AD332" w14:textId="75B4424C" w:rsidR="0044715A" w:rsidRPr="006B6C1A" w:rsidRDefault="008F768F" w:rsidP="0044715A">
      <w:pPr>
        <w:spacing w:after="0" w:line="240" w:lineRule="auto"/>
        <w:jc w:val="both"/>
        <w:rPr>
          <w:rFonts w:cstheme="minorHAnsi"/>
        </w:rPr>
      </w:pPr>
      <w:r>
        <w:rPr>
          <w:rFonts w:cstheme="minorHAnsi"/>
        </w:rPr>
        <w:t>9</w:t>
      </w:r>
      <w:r w:rsidR="0044715A" w:rsidRPr="006B6C1A">
        <w:rPr>
          <w:rFonts w:cstheme="minorHAnsi"/>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 </w:t>
      </w:r>
    </w:p>
    <w:p w14:paraId="4E371FA0" w14:textId="515E3ABF" w:rsidR="006B6C1A" w:rsidRPr="006B6C1A" w:rsidRDefault="006B6C1A" w:rsidP="006B6C1A">
      <w:pPr>
        <w:suppressAutoHyphens/>
        <w:spacing w:after="0" w:line="240" w:lineRule="auto"/>
        <w:ind w:right="-229"/>
        <w:jc w:val="both"/>
        <w:rPr>
          <w:b/>
        </w:rPr>
      </w:pPr>
      <w:r w:rsidRPr="006B6C1A">
        <w:rPr>
          <w:b/>
        </w:rPr>
        <w:t xml:space="preserve">- osoby kierujące pojazdami wykorzystywanymi w wykonywaniu przedmiotowej usługi, </w:t>
      </w:r>
    </w:p>
    <w:p w14:paraId="0FABD5D6" w14:textId="33C50F66" w:rsidR="006B6C1A" w:rsidRPr="006B6C1A" w:rsidRDefault="006B6C1A" w:rsidP="006B6C1A">
      <w:pPr>
        <w:spacing w:after="0" w:line="240" w:lineRule="auto"/>
        <w:jc w:val="both"/>
        <w:rPr>
          <w:rFonts w:cstheme="minorHAnsi"/>
        </w:rPr>
      </w:pPr>
      <w:r w:rsidRPr="006B6C1A">
        <w:rPr>
          <w:b/>
        </w:rPr>
        <w:t>- osoby odpowiadające za załadunek odpadów</w:t>
      </w:r>
    </w:p>
    <w:p w14:paraId="4C103A9F" w14:textId="4E664D09" w:rsidR="0044715A" w:rsidRPr="006B6C1A" w:rsidRDefault="0044715A" w:rsidP="0044715A">
      <w:pPr>
        <w:spacing w:after="0" w:line="240" w:lineRule="auto"/>
        <w:jc w:val="both"/>
        <w:rPr>
          <w:rFonts w:cstheme="minorHAnsi"/>
        </w:rPr>
      </w:pPr>
      <w:r w:rsidRPr="006B6C1A">
        <w:rPr>
          <w:rFonts w:cstheme="minorHAnsi"/>
        </w:rPr>
        <w:t>1</w:t>
      </w:r>
      <w:r w:rsidR="008F768F">
        <w:rPr>
          <w:rFonts w:cstheme="minorHAnsi"/>
        </w:rPr>
        <w:t>0</w:t>
      </w:r>
      <w:r w:rsidRPr="006B6C1A">
        <w:rPr>
          <w:rFonts w:cstheme="minorHAnsi"/>
        </w:rPr>
        <w:t xml:space="preserve">. Szczegółowe wymagania dotyczące realizacji oraz egzekwowania wymogu zatrudnienia na podstawie stosunku pracy zostały określone we wzorze umowy stanowiącym Załącznik nr </w:t>
      </w:r>
      <w:r w:rsidR="00A63C52" w:rsidRPr="006B6C1A">
        <w:rPr>
          <w:rFonts w:cstheme="minorHAnsi"/>
        </w:rPr>
        <w:t>7</w:t>
      </w:r>
      <w:r w:rsidRPr="006B6C1A">
        <w:rPr>
          <w:rFonts w:cstheme="minorHAnsi"/>
        </w:rPr>
        <w:t xml:space="preserve"> do SWZ. </w:t>
      </w:r>
    </w:p>
    <w:p w14:paraId="25A5BD0E" w14:textId="118FB003" w:rsidR="0044715A" w:rsidRPr="00147AC4" w:rsidRDefault="0044715A" w:rsidP="0044715A">
      <w:pPr>
        <w:spacing w:after="0" w:line="240" w:lineRule="auto"/>
        <w:jc w:val="both"/>
        <w:rPr>
          <w:rFonts w:cstheme="minorHAnsi"/>
        </w:rPr>
      </w:pPr>
      <w:r w:rsidRPr="006B6C1A">
        <w:rPr>
          <w:rFonts w:cstheme="minorHAnsi"/>
        </w:rPr>
        <w:t>1</w:t>
      </w:r>
      <w:r w:rsidR="008F768F">
        <w:rPr>
          <w:rFonts w:cstheme="minorHAnsi"/>
        </w:rPr>
        <w:t>1</w:t>
      </w:r>
      <w:r w:rsidRPr="006B6C1A">
        <w:rPr>
          <w:rFonts w:cstheme="minorHAnsi"/>
        </w:rPr>
        <w:t xml:space="preserve">. Zamawiający nie określa dodatkowych wymagań związanych z zatrudnianiem osób, o których mowa w </w:t>
      </w:r>
      <w:r w:rsidRPr="00147AC4">
        <w:rPr>
          <w:rFonts w:cstheme="minorHAnsi"/>
        </w:rPr>
        <w:t xml:space="preserve">art. 96 ust. 2 pkt 2 p.z.p. </w:t>
      </w:r>
    </w:p>
    <w:p w14:paraId="62528D03" w14:textId="13B2CECE" w:rsidR="009918F3" w:rsidRPr="009F3FBD" w:rsidRDefault="0044715A" w:rsidP="00222C7D">
      <w:pPr>
        <w:spacing w:after="0" w:line="240" w:lineRule="auto"/>
        <w:jc w:val="both"/>
        <w:rPr>
          <w:rFonts w:cstheme="minorHAnsi"/>
          <w:iCs/>
        </w:rPr>
      </w:pPr>
      <w:r w:rsidRPr="009F3FBD">
        <w:rPr>
          <w:rFonts w:cstheme="minorHAnsi"/>
        </w:rPr>
        <w:t>1</w:t>
      </w:r>
      <w:r w:rsidR="008F768F" w:rsidRPr="009F3FBD">
        <w:rPr>
          <w:rFonts w:cstheme="minorHAnsi"/>
        </w:rPr>
        <w:t>2</w:t>
      </w:r>
      <w:r w:rsidR="009918F3" w:rsidRPr="009F3FBD">
        <w:rPr>
          <w:rFonts w:cstheme="minorHAnsi"/>
          <w:iCs/>
        </w:rPr>
        <w:t xml:space="preserve">. Zamawiający nie przewiduje obowiązku osobistego wykonania przez wykonawcę kluczowych zadań zgodnie z art. 60 Ustawy i art. 121 Ustawy. </w:t>
      </w:r>
    </w:p>
    <w:p w14:paraId="13F89E82" w14:textId="1DB0AFA0" w:rsidR="009918F3" w:rsidRPr="009F3FBD" w:rsidRDefault="009918F3" w:rsidP="009918F3">
      <w:pPr>
        <w:pStyle w:val="Default"/>
        <w:jc w:val="both"/>
        <w:rPr>
          <w:rFonts w:asciiTheme="minorHAnsi" w:hAnsiTheme="minorHAnsi" w:cstheme="minorHAnsi"/>
          <w:color w:val="auto"/>
          <w:sz w:val="22"/>
          <w:szCs w:val="22"/>
        </w:rPr>
      </w:pPr>
      <w:r w:rsidRPr="009F3FBD">
        <w:rPr>
          <w:rFonts w:asciiTheme="minorHAnsi" w:hAnsiTheme="minorHAnsi" w:cstheme="minorHAnsi"/>
          <w:color w:val="auto"/>
          <w:sz w:val="22"/>
          <w:szCs w:val="22"/>
        </w:rPr>
        <w:t>1</w:t>
      </w:r>
      <w:r w:rsidR="008F768F" w:rsidRPr="009F3FBD">
        <w:rPr>
          <w:rFonts w:asciiTheme="minorHAnsi" w:hAnsiTheme="minorHAnsi" w:cstheme="minorHAnsi"/>
          <w:color w:val="auto"/>
          <w:sz w:val="22"/>
          <w:szCs w:val="22"/>
        </w:rPr>
        <w:t>3</w:t>
      </w:r>
      <w:r w:rsidRPr="009F3FBD">
        <w:rPr>
          <w:rFonts w:asciiTheme="minorHAnsi" w:hAnsiTheme="minorHAnsi" w:cstheme="minorHAnsi"/>
          <w:color w:val="auto"/>
          <w:sz w:val="22"/>
          <w:szCs w:val="22"/>
        </w:rPr>
        <w:t xml:space="preserve">.  Zamawiający wymaga, aby w przypadku powierzenia części zamówienia podwykonawcom, wykonawca wskazał w ofercie części zamówienia, których wykonanie zamierza powierzyć podwykonawcom oraz podał nazwy ewentualnych podwykonawców, jeżeli są znani. </w:t>
      </w:r>
    </w:p>
    <w:p w14:paraId="43E5A2B7" w14:textId="3B870051" w:rsidR="009918F3" w:rsidRPr="009F3FBD" w:rsidRDefault="009918F3" w:rsidP="009918F3">
      <w:pPr>
        <w:pStyle w:val="Default"/>
        <w:jc w:val="both"/>
        <w:rPr>
          <w:rFonts w:asciiTheme="minorHAnsi" w:hAnsiTheme="minorHAnsi" w:cstheme="minorHAnsi"/>
          <w:color w:val="auto"/>
          <w:sz w:val="22"/>
          <w:szCs w:val="22"/>
        </w:rPr>
      </w:pPr>
      <w:r w:rsidRPr="009F3FBD">
        <w:rPr>
          <w:rFonts w:asciiTheme="minorHAnsi" w:hAnsiTheme="minorHAnsi" w:cstheme="minorHAnsi"/>
          <w:color w:val="auto"/>
          <w:sz w:val="22"/>
          <w:szCs w:val="22"/>
        </w:rPr>
        <w:t>1</w:t>
      </w:r>
      <w:r w:rsidR="008F768F" w:rsidRPr="009F3FBD">
        <w:rPr>
          <w:rFonts w:asciiTheme="minorHAnsi" w:hAnsiTheme="minorHAnsi" w:cstheme="minorHAnsi"/>
          <w:color w:val="auto"/>
          <w:sz w:val="22"/>
          <w:szCs w:val="22"/>
        </w:rPr>
        <w:t>4</w:t>
      </w:r>
      <w:r w:rsidRPr="009F3FBD">
        <w:rPr>
          <w:rFonts w:asciiTheme="minorHAnsi" w:hAnsiTheme="minorHAnsi" w:cstheme="minorHAnsi"/>
          <w:color w:val="auto"/>
          <w:sz w:val="22"/>
          <w:szCs w:val="22"/>
        </w:rPr>
        <w:t xml:space="preserve">. Zamawiający nie wymaga przeprowadzenia przez wykonawcę wizji lokalnej lub sprawdzenia przez niego dokumentów niezbędnych do realizacji zamówienia, o których mowa w art. 131 ust. 2 Ustawy. </w:t>
      </w:r>
    </w:p>
    <w:p w14:paraId="5BA016E1" w14:textId="0E53A6ED" w:rsidR="009918F3" w:rsidRPr="009F3FBD" w:rsidRDefault="00512B59" w:rsidP="009918F3">
      <w:pPr>
        <w:pStyle w:val="Default"/>
        <w:jc w:val="both"/>
        <w:rPr>
          <w:rFonts w:asciiTheme="minorHAnsi" w:hAnsiTheme="minorHAnsi" w:cstheme="minorHAnsi"/>
          <w:color w:val="auto"/>
          <w:sz w:val="22"/>
          <w:szCs w:val="22"/>
        </w:rPr>
      </w:pPr>
      <w:r w:rsidRPr="009F3FBD">
        <w:rPr>
          <w:rFonts w:asciiTheme="minorHAnsi" w:hAnsiTheme="minorHAnsi" w:cstheme="minorHAnsi"/>
          <w:color w:val="auto"/>
          <w:sz w:val="22"/>
          <w:szCs w:val="22"/>
        </w:rPr>
        <w:t>1</w:t>
      </w:r>
      <w:r w:rsidR="008F768F" w:rsidRPr="009F3FBD">
        <w:rPr>
          <w:rFonts w:asciiTheme="minorHAnsi" w:hAnsiTheme="minorHAnsi" w:cstheme="minorHAnsi"/>
          <w:color w:val="auto"/>
          <w:sz w:val="22"/>
          <w:szCs w:val="22"/>
        </w:rPr>
        <w:t>5</w:t>
      </w:r>
      <w:r w:rsidR="009918F3" w:rsidRPr="009F3FBD">
        <w:rPr>
          <w:rFonts w:asciiTheme="minorHAnsi" w:hAnsiTheme="minorHAnsi" w:cstheme="minorHAnsi"/>
          <w:color w:val="auto"/>
          <w:sz w:val="22"/>
          <w:szCs w:val="22"/>
        </w:rPr>
        <w:t xml:space="preserve">. Rozliczenia </w:t>
      </w:r>
      <w:r w:rsidRPr="009F3FBD">
        <w:rPr>
          <w:rFonts w:asciiTheme="minorHAnsi" w:hAnsiTheme="minorHAnsi" w:cstheme="minorHAnsi"/>
          <w:color w:val="auto"/>
          <w:sz w:val="22"/>
          <w:szCs w:val="22"/>
        </w:rPr>
        <w:t>między zamawiającym a wykonawcą</w:t>
      </w:r>
      <w:r w:rsidR="009918F3" w:rsidRPr="009F3FBD">
        <w:rPr>
          <w:rFonts w:asciiTheme="minorHAnsi" w:hAnsiTheme="minorHAnsi" w:cstheme="minorHAnsi"/>
          <w:color w:val="auto"/>
          <w:sz w:val="22"/>
          <w:szCs w:val="22"/>
        </w:rPr>
        <w:t xml:space="preserve"> prowadzone będą wyłącznie w polskiej walucie. </w:t>
      </w:r>
    </w:p>
    <w:p w14:paraId="6FC2EA72" w14:textId="77777777" w:rsidR="0044715A" w:rsidRPr="00147AC4" w:rsidRDefault="0044715A" w:rsidP="00AE3D91">
      <w:pPr>
        <w:pStyle w:val="Default"/>
        <w:jc w:val="both"/>
        <w:rPr>
          <w:rFonts w:asciiTheme="minorHAnsi" w:hAnsiTheme="minorHAnsi" w:cstheme="minorHAnsi"/>
          <w:b/>
          <w:bCs/>
          <w:color w:val="auto"/>
          <w:sz w:val="22"/>
          <w:szCs w:val="22"/>
          <w:u w:val="single"/>
        </w:rPr>
      </w:pPr>
    </w:p>
    <w:p w14:paraId="23A910BA"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 Informacja o przewidywanych zamówieniach, o których mowa w art. 214 ust. 1 pkt 7. </w:t>
      </w:r>
    </w:p>
    <w:p w14:paraId="27F3660C" w14:textId="77777777" w:rsidR="006B40AB" w:rsidRPr="00147AC4" w:rsidRDefault="00AE3D91" w:rsidP="006B40AB">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1. Zamawiający</w:t>
      </w:r>
      <w:r w:rsidR="00512B59" w:rsidRPr="00147AC4">
        <w:rPr>
          <w:rFonts w:asciiTheme="minorHAnsi" w:hAnsiTheme="minorHAnsi" w:cstheme="minorHAnsi"/>
          <w:color w:val="auto"/>
          <w:sz w:val="22"/>
          <w:szCs w:val="22"/>
        </w:rPr>
        <w:t xml:space="preserve"> </w:t>
      </w:r>
      <w:r w:rsidR="008F4B4D" w:rsidRPr="00147AC4">
        <w:rPr>
          <w:rFonts w:asciiTheme="minorHAnsi" w:hAnsiTheme="minorHAnsi" w:cstheme="minorHAnsi"/>
          <w:color w:val="auto"/>
          <w:sz w:val="22"/>
          <w:szCs w:val="22"/>
          <w:u w:val="single"/>
        </w:rPr>
        <w:t xml:space="preserve">nie </w:t>
      </w:r>
      <w:r w:rsidRPr="00147AC4">
        <w:rPr>
          <w:rFonts w:asciiTheme="minorHAnsi" w:hAnsiTheme="minorHAnsi" w:cstheme="minorHAnsi"/>
          <w:color w:val="auto"/>
          <w:sz w:val="22"/>
          <w:szCs w:val="22"/>
          <w:u w:val="single"/>
        </w:rPr>
        <w:t xml:space="preserve"> przewiduje</w:t>
      </w:r>
      <w:r w:rsidRPr="00147AC4">
        <w:rPr>
          <w:rFonts w:asciiTheme="minorHAnsi" w:hAnsiTheme="minorHAnsi" w:cstheme="minorHAnsi"/>
          <w:color w:val="auto"/>
          <w:sz w:val="22"/>
          <w:szCs w:val="22"/>
        </w:rPr>
        <w:t xml:space="preserve"> możliwoś</w:t>
      </w:r>
      <w:r w:rsidR="008F4B4D" w:rsidRPr="00147AC4">
        <w:rPr>
          <w:rFonts w:asciiTheme="minorHAnsi" w:hAnsiTheme="minorHAnsi" w:cstheme="minorHAnsi"/>
          <w:color w:val="auto"/>
          <w:sz w:val="22"/>
          <w:szCs w:val="22"/>
        </w:rPr>
        <w:t>ci</w:t>
      </w:r>
      <w:r w:rsidRPr="00147AC4">
        <w:rPr>
          <w:rFonts w:asciiTheme="minorHAnsi" w:hAnsiTheme="minorHAnsi" w:cstheme="minorHAnsi"/>
          <w:color w:val="auto"/>
          <w:sz w:val="22"/>
          <w:szCs w:val="22"/>
        </w:rPr>
        <w:t xml:space="preserve"> udzielenia zamówień o których mowa w art. 214 ust. 1 pkt. 7 Ustawy. </w:t>
      </w:r>
    </w:p>
    <w:p w14:paraId="3F9E8FDC" w14:textId="77777777" w:rsidR="006B40AB" w:rsidRPr="00147AC4" w:rsidRDefault="006B40AB" w:rsidP="006B40AB">
      <w:pPr>
        <w:pStyle w:val="Default"/>
        <w:jc w:val="both"/>
        <w:rPr>
          <w:rFonts w:asciiTheme="minorHAnsi" w:hAnsiTheme="minorHAnsi" w:cstheme="minorHAnsi"/>
          <w:color w:val="auto"/>
          <w:sz w:val="22"/>
          <w:szCs w:val="22"/>
        </w:rPr>
      </w:pPr>
    </w:p>
    <w:p w14:paraId="4101B8EC" w14:textId="77777777" w:rsidR="006B40AB" w:rsidRPr="00147AC4" w:rsidRDefault="006B40AB" w:rsidP="006B40AB">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 Termin wykonania zamówienia. </w:t>
      </w:r>
    </w:p>
    <w:p w14:paraId="7A2012F1" w14:textId="77777777" w:rsidR="006B40AB" w:rsidRPr="00147AC4" w:rsidRDefault="006B40AB" w:rsidP="006B40AB">
      <w:pPr>
        <w:pStyle w:val="Default"/>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1. Termin wykonania zamówienia:</w:t>
      </w:r>
      <w:r w:rsidRPr="00147AC4">
        <w:rPr>
          <w:rFonts w:asciiTheme="minorHAnsi" w:hAnsiTheme="minorHAnsi" w:cstheme="minorHAnsi"/>
          <w:b/>
          <w:bCs/>
          <w:color w:val="auto"/>
          <w:sz w:val="22"/>
          <w:szCs w:val="22"/>
        </w:rPr>
        <w:t xml:space="preserve"> do </w:t>
      </w:r>
      <w:r w:rsidR="00222C7D" w:rsidRPr="00147AC4">
        <w:rPr>
          <w:rFonts w:asciiTheme="minorHAnsi" w:hAnsiTheme="minorHAnsi" w:cstheme="minorHAnsi"/>
          <w:b/>
          <w:bCs/>
          <w:color w:val="auto"/>
          <w:sz w:val="22"/>
          <w:szCs w:val="22"/>
        </w:rPr>
        <w:t>12</w:t>
      </w:r>
      <w:r w:rsidR="004132FE" w:rsidRPr="00147AC4">
        <w:rPr>
          <w:rFonts w:asciiTheme="minorHAnsi" w:hAnsiTheme="minorHAnsi" w:cstheme="minorHAnsi"/>
          <w:b/>
          <w:bCs/>
          <w:color w:val="auto"/>
          <w:sz w:val="22"/>
          <w:szCs w:val="22"/>
        </w:rPr>
        <w:t xml:space="preserve"> </w:t>
      </w:r>
      <w:r w:rsidR="00512B59" w:rsidRPr="00147AC4">
        <w:rPr>
          <w:rFonts w:asciiTheme="minorHAnsi" w:hAnsiTheme="minorHAnsi" w:cstheme="minorHAnsi"/>
          <w:b/>
          <w:bCs/>
          <w:color w:val="auto"/>
          <w:sz w:val="22"/>
          <w:szCs w:val="22"/>
        </w:rPr>
        <w:t>miesięcy od daty zawarcia umowy</w:t>
      </w:r>
      <w:r w:rsidR="000E2EE6" w:rsidRPr="00147AC4">
        <w:rPr>
          <w:rFonts w:asciiTheme="minorHAnsi" w:hAnsiTheme="minorHAnsi" w:cstheme="minorHAnsi"/>
          <w:b/>
          <w:bCs/>
          <w:color w:val="auto"/>
          <w:sz w:val="22"/>
          <w:szCs w:val="22"/>
        </w:rPr>
        <w:t>.</w:t>
      </w:r>
    </w:p>
    <w:p w14:paraId="138E5A78" w14:textId="77777777" w:rsidR="009277CB" w:rsidRPr="00147AC4" w:rsidRDefault="009277CB" w:rsidP="006B40AB">
      <w:pPr>
        <w:pStyle w:val="Default"/>
        <w:jc w:val="both"/>
        <w:rPr>
          <w:rFonts w:asciiTheme="minorHAnsi" w:hAnsiTheme="minorHAnsi" w:cstheme="minorHAnsi"/>
          <w:b/>
          <w:bCs/>
          <w:color w:val="auto"/>
          <w:sz w:val="22"/>
          <w:szCs w:val="22"/>
        </w:rPr>
      </w:pPr>
    </w:p>
    <w:p w14:paraId="57317034"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AA6717"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A63C52">
        <w:rPr>
          <w:rFonts w:asciiTheme="minorHAnsi" w:hAnsiTheme="minorHAnsi" w:cstheme="minorHAnsi"/>
          <w:color w:val="auto"/>
          <w:sz w:val="22"/>
          <w:szCs w:val="22"/>
        </w:rPr>
        <w:t>7</w:t>
      </w:r>
      <w:r w:rsidRPr="00147AC4">
        <w:rPr>
          <w:rFonts w:asciiTheme="minorHAnsi" w:hAnsiTheme="minorHAnsi" w:cstheme="minorHAnsi"/>
          <w:color w:val="auto"/>
          <w:sz w:val="22"/>
          <w:szCs w:val="22"/>
        </w:rPr>
        <w:t xml:space="preserve"> do SWZ. Zawarta umowa będzie jawna </w:t>
      </w:r>
      <w:r w:rsidR="00AB557C" w:rsidRPr="00147AC4">
        <w:rPr>
          <w:rFonts w:asciiTheme="minorHAnsi" w:hAnsiTheme="minorHAnsi" w:cstheme="minorHAnsi"/>
          <w:color w:val="auto"/>
          <w:sz w:val="22"/>
          <w:szCs w:val="22"/>
        </w:rPr>
        <w:t>i będzie podlegała udostępnieniu</w:t>
      </w:r>
      <w:r w:rsidRPr="00147AC4">
        <w:rPr>
          <w:rFonts w:asciiTheme="minorHAnsi" w:hAnsiTheme="minorHAnsi" w:cstheme="minorHAnsi"/>
          <w:color w:val="auto"/>
          <w:sz w:val="22"/>
          <w:szCs w:val="22"/>
        </w:rPr>
        <w:t xml:space="preserve"> na zasadach określonych w przepisach o dostępie do informacji publicznej. </w:t>
      </w:r>
    </w:p>
    <w:p w14:paraId="0A419BED"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Ewentualne zmiany dokonane przez wykonawcę we wzorze umowy nie będą przez zamawiającego uwzględnione. </w:t>
      </w:r>
    </w:p>
    <w:p w14:paraId="120779EA"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A63C52">
        <w:rPr>
          <w:rFonts w:asciiTheme="minorHAnsi" w:hAnsiTheme="minorHAnsi" w:cstheme="minorHAnsi"/>
          <w:color w:val="auto"/>
          <w:sz w:val="22"/>
          <w:szCs w:val="22"/>
        </w:rPr>
        <w:t>7</w:t>
      </w:r>
      <w:r w:rsidRPr="00147AC4">
        <w:rPr>
          <w:rFonts w:asciiTheme="minorHAnsi" w:hAnsiTheme="minorHAnsi" w:cstheme="minorHAnsi"/>
          <w:color w:val="auto"/>
          <w:sz w:val="22"/>
          <w:szCs w:val="22"/>
        </w:rPr>
        <w:t xml:space="preserve"> do SWZ. </w:t>
      </w:r>
    </w:p>
    <w:p w14:paraId="43DCBCEE"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Zamawiający nie przewiduje udzielania zaliczek. </w:t>
      </w:r>
    </w:p>
    <w:p w14:paraId="0648D5C6" w14:textId="77777777" w:rsidR="00AE3D91" w:rsidRPr="00147AC4" w:rsidRDefault="00AE3D91" w:rsidP="002270CC">
      <w:pPr>
        <w:pStyle w:val="Default"/>
        <w:jc w:val="both"/>
        <w:rPr>
          <w:rFonts w:asciiTheme="minorHAnsi" w:hAnsiTheme="minorHAnsi" w:cstheme="minorHAnsi"/>
          <w:color w:val="auto"/>
          <w:sz w:val="22"/>
          <w:szCs w:val="22"/>
        </w:rPr>
      </w:pPr>
    </w:p>
    <w:p w14:paraId="333DC234" w14:textId="77777777" w:rsidR="00AE3D91" w:rsidRPr="00147AC4" w:rsidRDefault="00AE3D91" w:rsidP="002270CC">
      <w:pPr>
        <w:pStyle w:val="Default"/>
        <w:jc w:val="both"/>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63502459" w14:textId="77777777" w:rsidR="00F452C9" w:rsidRPr="00147AC4" w:rsidRDefault="00F452C9" w:rsidP="00F452C9">
      <w:pPr>
        <w:spacing w:after="0" w:line="240" w:lineRule="auto"/>
        <w:jc w:val="both"/>
        <w:rPr>
          <w:rFonts w:cstheme="minorHAnsi"/>
        </w:rPr>
      </w:pPr>
      <w:r w:rsidRPr="00147AC4">
        <w:rPr>
          <w:rFonts w:cstheme="minorHAnsi"/>
        </w:rPr>
        <w:t>1. Komunikacja w postę</w:t>
      </w:r>
      <w:r w:rsidR="004132FE" w:rsidRPr="00147AC4">
        <w:rPr>
          <w:rFonts w:cstheme="minorHAnsi"/>
        </w:rPr>
        <w:t>powaniu o udzielenie zamówienia</w:t>
      </w:r>
      <w:r w:rsidRPr="00147AC4">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w:t>
      </w:r>
      <w:r w:rsidRPr="00147AC4">
        <w:rPr>
          <w:rFonts w:cstheme="minorHAnsi"/>
        </w:rPr>
        <w:lastRenderedPageBreak/>
        <w:t xml:space="preserve">komunikacji elektronicznej zdefiniowane w ustawie z dnia 18 lipca 2002 r. o świadczeniu usług drogą elektroniczną (Dz. U. z 2020 r. poz. 344). </w:t>
      </w:r>
    </w:p>
    <w:p w14:paraId="148F53E9" w14:textId="77777777" w:rsidR="00F452C9" w:rsidRPr="00147AC4" w:rsidRDefault="00F452C9" w:rsidP="00F452C9">
      <w:pPr>
        <w:spacing w:after="0" w:line="240" w:lineRule="auto"/>
        <w:jc w:val="both"/>
        <w:rPr>
          <w:rFonts w:cstheme="minorHAnsi"/>
        </w:rPr>
      </w:pPr>
      <w:r w:rsidRPr="00147AC4">
        <w:rPr>
          <w:rFonts w:cstheme="minorHAnsi"/>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oświadczenie o jakim mowa w Rozdziale X</w:t>
      </w:r>
      <w:r w:rsidR="004132FE" w:rsidRPr="00147AC4">
        <w:rPr>
          <w:rFonts w:cstheme="minorHAnsi"/>
        </w:rPr>
        <w:t>II</w:t>
      </w:r>
      <w:r w:rsidRPr="00147AC4">
        <w:rPr>
          <w:rFonts w:cstheme="minorHAnsi"/>
        </w:rPr>
        <w:t xml:space="preserve">  SWZ składa się, pod rygorem nieważności, w formie elektronicznej lub w postaci elektronicznej opatrzonej podpisem zaufanym lub podpisem osobistym. </w:t>
      </w:r>
    </w:p>
    <w:p w14:paraId="5992C27F" w14:textId="77777777" w:rsidR="00F452C9" w:rsidRPr="00147AC4" w:rsidRDefault="00F452C9" w:rsidP="00F452C9">
      <w:pPr>
        <w:spacing w:after="0" w:line="240" w:lineRule="auto"/>
        <w:jc w:val="both"/>
        <w:rPr>
          <w:rFonts w:eastAsia="Calibri" w:cstheme="minorHAnsi"/>
          <w:b/>
          <w:bCs/>
        </w:rPr>
      </w:pPr>
      <w:r w:rsidRPr="00147AC4">
        <w:rPr>
          <w:rFonts w:eastAsia="Calibri" w:cstheme="minorHAnsi"/>
        </w:rPr>
        <w:t xml:space="preserve">3. Postępowanie prowadzone jest w języku polskim w formie elektronicznej za pośrednictwem </w:t>
      </w:r>
      <w:hyperlink r:id="rId8">
        <w:r w:rsidRPr="00147AC4">
          <w:rPr>
            <w:rFonts w:eastAsia="Calibri" w:cstheme="minorHAnsi"/>
            <w:color w:val="1155CC"/>
            <w:u w:val="single"/>
          </w:rPr>
          <w:t>platformazakupowa.pl</w:t>
        </w:r>
      </w:hyperlink>
      <w:r w:rsidRPr="00147AC4">
        <w:rPr>
          <w:rFonts w:eastAsia="Calibri" w:cstheme="minorHAnsi"/>
        </w:rPr>
        <w:t xml:space="preserve"> pod adresem:</w:t>
      </w:r>
      <w:r w:rsidR="000E2EE6" w:rsidRPr="00147AC4">
        <w:rPr>
          <w:rFonts w:eastAsia="Calibri" w:cstheme="minorHAnsi"/>
          <w:b/>
          <w:bCs/>
        </w:rPr>
        <w:t>www.platformazakupowa.pl/pn/gryfino_powiat</w:t>
      </w:r>
    </w:p>
    <w:p w14:paraId="6E3C6C75"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147AC4">
          <w:rPr>
            <w:rFonts w:eastAsia="Calibri" w:cstheme="minorHAnsi"/>
            <w:color w:val="1155CC"/>
            <w:u w:val="single"/>
          </w:rPr>
          <w:t>platformazakupowa.pl</w:t>
        </w:r>
      </w:hyperlink>
      <w:r w:rsidRPr="00147AC4">
        <w:rPr>
          <w:rFonts w:eastAsia="Calibri" w:cstheme="minorHAnsi"/>
        </w:rPr>
        <w:t xml:space="preserve"> i formularza „Wyślij wiadomość do zamawiającego”. </w:t>
      </w:r>
    </w:p>
    <w:p w14:paraId="1F19BB0B"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Za datę przekazania (wpływu) oświadczeń, wniosków, zawiadomień oraz informacji przyjmuje się datę ich przesłania za pośrednictwem </w:t>
      </w:r>
      <w:hyperlink r:id="rId10">
        <w:r w:rsidRPr="00147AC4">
          <w:rPr>
            <w:rFonts w:eastAsia="Calibri" w:cstheme="minorHAnsi"/>
            <w:color w:val="1155CC"/>
            <w:u w:val="single"/>
          </w:rPr>
          <w:t>platformazakupowa.pl</w:t>
        </w:r>
      </w:hyperlink>
      <w:r w:rsidRPr="00147AC4">
        <w:rPr>
          <w:rFonts w:eastAsia="Calibri" w:cstheme="minorHAnsi"/>
        </w:rPr>
        <w:t xml:space="preserve"> poprzez kliknięcie przycisku  „Wyślij wiadomość do zamawiającego” po których pojawi się komunikat, że wiadomość została wysłana do zamawiającego.</w:t>
      </w:r>
    </w:p>
    <w:p w14:paraId="39295642"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5. Zamawiający będzie przekazywał wykonawcom informacje w formie elektronicznej za pośrednictwem </w:t>
      </w:r>
      <w:hyperlink r:id="rId11">
        <w:r w:rsidRPr="00147AC4">
          <w:rPr>
            <w:rFonts w:eastAsia="Calibri" w:cstheme="minorHAnsi"/>
            <w:color w:val="1155CC"/>
            <w:u w:val="single"/>
          </w:rPr>
          <w:t>platformazakupowa.pl</w:t>
        </w:r>
      </w:hyperlink>
      <w:r w:rsidRPr="00147AC4">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147AC4">
          <w:rPr>
            <w:rFonts w:eastAsia="Calibri" w:cstheme="minorHAnsi"/>
            <w:color w:val="1155CC"/>
            <w:u w:val="single"/>
          </w:rPr>
          <w:t>platformazakupowa.pl</w:t>
        </w:r>
      </w:hyperlink>
      <w:r w:rsidRPr="00147AC4">
        <w:rPr>
          <w:rFonts w:eastAsia="Calibri" w:cstheme="minorHAnsi"/>
        </w:rPr>
        <w:t xml:space="preserve"> do konkretnego wykonawcy.</w:t>
      </w:r>
    </w:p>
    <w:p w14:paraId="01DF03D6"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63A2E4C2"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7. Zamawiający, zgodnie z Rozporządzeniem </w:t>
      </w:r>
      <w:r w:rsidRPr="00147AC4">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47AC4">
        <w:rPr>
          <w:rFonts w:eastAsia="Calibri" w:cstheme="minorHAnsi"/>
        </w:rPr>
        <w:t xml:space="preserve">, określa niezbędne wymagania sprzętowo - aplikacyjne umożliwiające pracę na </w:t>
      </w:r>
      <w:hyperlink r:id="rId13">
        <w:r w:rsidRPr="00147AC4">
          <w:rPr>
            <w:rFonts w:eastAsia="Calibri" w:cstheme="minorHAnsi"/>
            <w:color w:val="1155CC"/>
            <w:u w:val="single"/>
          </w:rPr>
          <w:t>platformazakupowa.pl</w:t>
        </w:r>
      </w:hyperlink>
      <w:r w:rsidRPr="00147AC4">
        <w:rPr>
          <w:rFonts w:eastAsia="Calibri" w:cstheme="minorHAnsi"/>
        </w:rPr>
        <w:t>, tj.:</w:t>
      </w:r>
    </w:p>
    <w:p w14:paraId="7B2ED346"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stały dostęp do sieci Internet o gwarantowanej przepustowości nie mniejszej niż 512 kb/s,</w:t>
      </w:r>
    </w:p>
    <w:p w14:paraId="4E6C0B61"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21FD7842"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zainstalowana dowolna przeglądarka internetowa, w przypadku Internet Explorer minimalnie wersja 10.0,</w:t>
      </w:r>
    </w:p>
    <w:p w14:paraId="13FB44A9"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włączona obsługa JavaScript,</w:t>
      </w:r>
    </w:p>
    <w:p w14:paraId="2985C237"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zainstalowany program Adobe Acrobat Reader lub inny obsługujący format plików .pdf,</w:t>
      </w:r>
    </w:p>
    <w:p w14:paraId="0B788203"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Szyfrowanie na platformazakupowa.pl odbywa się za pomocą protokołu TLS 1.3.</w:t>
      </w:r>
    </w:p>
    <w:p w14:paraId="29207240"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Oznaczenie czasu odbioru danych przez platformę zakupową stanowi datę oraz dokładny czas (hh:mm:ss) generowany wg. czasu lokalnego serwera synchronizowanego z zegarem Głównego Urzędu Miar.</w:t>
      </w:r>
    </w:p>
    <w:p w14:paraId="5CCBCDD3"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8. Wykonawca, przystępując do niniejszego postępowania o udzielenie zamówienia publicznego:</w:t>
      </w:r>
    </w:p>
    <w:p w14:paraId="11A409EC" w14:textId="77777777" w:rsidR="00F452C9" w:rsidRPr="00147AC4" w:rsidRDefault="00F452C9" w:rsidP="00F452C9">
      <w:pPr>
        <w:spacing w:after="0" w:line="240" w:lineRule="auto"/>
        <w:ind w:left="426"/>
        <w:jc w:val="both"/>
        <w:rPr>
          <w:rFonts w:eastAsia="Calibri" w:cstheme="minorHAnsi"/>
        </w:rPr>
      </w:pPr>
      <w:r w:rsidRPr="00147AC4">
        <w:rPr>
          <w:rFonts w:eastAsia="Calibri" w:cstheme="minorHAnsi"/>
        </w:rPr>
        <w:t xml:space="preserve">a) akceptuje warunki korzystania z </w:t>
      </w:r>
      <w:hyperlink r:id="rId14">
        <w:r w:rsidRPr="00147AC4">
          <w:rPr>
            <w:rFonts w:eastAsia="Calibri" w:cstheme="minorHAnsi"/>
            <w:color w:val="1155CC"/>
            <w:u w:val="single"/>
          </w:rPr>
          <w:t>platformazakupowa.pl</w:t>
        </w:r>
      </w:hyperlink>
      <w:r w:rsidRPr="00147AC4">
        <w:rPr>
          <w:rFonts w:eastAsia="Calibri" w:cstheme="minorHAnsi"/>
        </w:rPr>
        <w:t xml:space="preserve"> określone w Regulaminie zamieszczonym na stronie internetowej </w:t>
      </w:r>
      <w:hyperlink r:id="rId15">
        <w:r w:rsidRPr="00147AC4">
          <w:rPr>
            <w:rFonts w:eastAsia="Calibri" w:cstheme="minorHAnsi"/>
          </w:rPr>
          <w:t>pod linkiem</w:t>
        </w:r>
      </w:hyperlink>
      <w:r w:rsidRPr="00147AC4">
        <w:rPr>
          <w:rFonts w:eastAsia="Calibri" w:cstheme="minorHAnsi"/>
        </w:rPr>
        <w:t xml:space="preserve">  w zakładce „Regulamin" oraz uznaje go za wiążący,</w:t>
      </w:r>
    </w:p>
    <w:p w14:paraId="5D1D5649" w14:textId="77777777" w:rsidR="00F452C9" w:rsidRPr="00147AC4" w:rsidRDefault="00F452C9" w:rsidP="00F452C9">
      <w:pPr>
        <w:spacing w:after="0" w:line="240" w:lineRule="auto"/>
        <w:ind w:left="426"/>
        <w:jc w:val="both"/>
        <w:rPr>
          <w:rFonts w:eastAsia="Calibri" w:cstheme="minorHAnsi"/>
        </w:rPr>
      </w:pPr>
      <w:r w:rsidRPr="00147AC4">
        <w:rPr>
          <w:rFonts w:eastAsia="Calibri" w:cstheme="minorHAnsi"/>
        </w:rPr>
        <w:t xml:space="preserve">b) zapoznał i stosuje się do Instrukcji składania ofert/wniosków dostępnej </w:t>
      </w:r>
      <w:hyperlink r:id="rId16">
        <w:r w:rsidRPr="00147AC4">
          <w:rPr>
            <w:rFonts w:eastAsia="Calibri" w:cstheme="minorHAnsi"/>
            <w:u w:val="single"/>
          </w:rPr>
          <w:t>pod linkiem</w:t>
        </w:r>
      </w:hyperlink>
      <w:r w:rsidRPr="00147AC4">
        <w:rPr>
          <w:rFonts w:eastAsia="Calibri" w:cstheme="minorHAnsi"/>
        </w:rPr>
        <w:t xml:space="preserve">. </w:t>
      </w:r>
    </w:p>
    <w:p w14:paraId="49840729" w14:textId="77777777" w:rsidR="00F452C9" w:rsidRPr="00147AC4" w:rsidRDefault="00F452C9" w:rsidP="00F452C9">
      <w:pPr>
        <w:pStyle w:val="Nagwek1"/>
        <w:numPr>
          <w:ilvl w:val="0"/>
          <w:numId w:val="7"/>
        </w:numPr>
        <w:jc w:val="both"/>
        <w:rPr>
          <w:rFonts w:asciiTheme="minorHAnsi" w:eastAsia="Calibri" w:hAnsiTheme="minorHAnsi" w:cstheme="minorHAnsi"/>
          <w:b w:val="0"/>
          <w:sz w:val="22"/>
          <w:szCs w:val="22"/>
          <w:u w:val="single"/>
        </w:rPr>
      </w:pPr>
      <w:r w:rsidRPr="00147AC4">
        <w:rPr>
          <w:rFonts w:asciiTheme="minorHAnsi" w:eastAsia="Calibri" w:hAnsiTheme="minorHAnsi" w:cstheme="minorHAnsi"/>
          <w:sz w:val="22"/>
          <w:szCs w:val="22"/>
          <w:u w:val="single"/>
        </w:rPr>
        <w:t>Zalecenia</w:t>
      </w:r>
    </w:p>
    <w:p w14:paraId="69138529" w14:textId="77777777" w:rsidR="00F452C9" w:rsidRPr="00147AC4" w:rsidRDefault="00F452C9" w:rsidP="00F452C9">
      <w:pPr>
        <w:spacing w:after="0" w:line="240" w:lineRule="auto"/>
        <w:jc w:val="both"/>
        <w:rPr>
          <w:rFonts w:eastAsia="Calibri" w:cstheme="minorHAnsi"/>
        </w:rPr>
      </w:pPr>
      <w:r w:rsidRPr="00147AC4">
        <w:rPr>
          <w:rFonts w:eastAsia="Calibri" w:cstheme="minorHAnsi"/>
          <w:b/>
        </w:rPr>
        <w:t>Formaty plików wykorzystywanych przez wykonawców powinny być zgodne z</w:t>
      </w:r>
      <w:r w:rsidRPr="00147AC4">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CE86ADC"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lastRenderedPageBreak/>
        <w:t xml:space="preserve">Zamawiający rekomenduje wykorzystanie formatów: .pdf .doc .xls .jpg (.jpeg) </w:t>
      </w:r>
      <w:r w:rsidRPr="00147AC4">
        <w:rPr>
          <w:rFonts w:eastAsia="Calibri" w:cstheme="minorHAnsi"/>
          <w:b/>
        </w:rPr>
        <w:t>ze szczególnym wskazaniem na .pdf</w:t>
      </w:r>
    </w:p>
    <w:p w14:paraId="6B584227"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W celu ewentualnej kompresji danych Zamawiający rekomenduje wykorzystanie jednego z formatów:</w:t>
      </w:r>
    </w:p>
    <w:p w14:paraId="33EEAFE8" w14:textId="77777777" w:rsidR="00F452C9" w:rsidRPr="00147AC4" w:rsidRDefault="00F452C9" w:rsidP="00F452C9">
      <w:pPr>
        <w:numPr>
          <w:ilvl w:val="1"/>
          <w:numId w:val="10"/>
        </w:numPr>
        <w:spacing w:after="0" w:line="240" w:lineRule="auto"/>
        <w:jc w:val="both"/>
        <w:rPr>
          <w:rFonts w:eastAsia="Calibri" w:cstheme="minorHAnsi"/>
        </w:rPr>
      </w:pPr>
      <w:r w:rsidRPr="00147AC4">
        <w:rPr>
          <w:rFonts w:eastAsia="Calibri" w:cstheme="minorHAnsi"/>
        </w:rPr>
        <w:t xml:space="preserve">.zip </w:t>
      </w:r>
    </w:p>
    <w:p w14:paraId="66DF13BF" w14:textId="77777777" w:rsidR="00F452C9" w:rsidRPr="00147AC4" w:rsidRDefault="00F452C9" w:rsidP="00F452C9">
      <w:pPr>
        <w:numPr>
          <w:ilvl w:val="1"/>
          <w:numId w:val="10"/>
        </w:numPr>
        <w:spacing w:after="0" w:line="240" w:lineRule="auto"/>
        <w:jc w:val="both"/>
        <w:rPr>
          <w:rFonts w:eastAsia="Calibri" w:cstheme="minorHAnsi"/>
        </w:rPr>
      </w:pPr>
      <w:r w:rsidRPr="00147AC4">
        <w:rPr>
          <w:rFonts w:eastAsia="Calibri" w:cstheme="minorHAnsi"/>
        </w:rPr>
        <w:t>.7Z</w:t>
      </w:r>
    </w:p>
    <w:p w14:paraId="170576A2"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7A4DC13"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A9B99B9"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Pliki w innych formatach niż PDF zaleca się opatrzyć zewnętrznym podpisem XAdES. Wykonawca powinien pamiętać, aby plik z podpisem przekazywać łącznie z dokumentem podpisywanym.</w:t>
      </w:r>
    </w:p>
    <w:p w14:paraId="5E65195C"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8ABF61"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zaleca, aby Wykonawca z odpowiednim wyprzedzeniem przetestował możliwość prawidłowego wykorzystania wybranej metody podpisania plików oferty.</w:t>
      </w:r>
    </w:p>
    <w:p w14:paraId="50DCC7BA"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Zaleca się, aby komunikacja z wykonawcami odbywała się tylko na Platformie za pośrednictwem formularza “Wyślij wiadomość do zamawiającego”, nie za pośrednictwem adresu email.</w:t>
      </w:r>
    </w:p>
    <w:p w14:paraId="40E6FC18"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Osobą składającą ofertę powinna być osoba kontaktowa podawana w dokumentacji.</w:t>
      </w:r>
    </w:p>
    <w:p w14:paraId="7861F02B"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0479E73"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Podczas podpisywania plików zaleca się stosowanie algorytmu skrótu SHA2 zamiast SHA1.  </w:t>
      </w:r>
    </w:p>
    <w:p w14:paraId="3696934B"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Jeśli wykonawca pakuje dokumenty np. w plik ZIP zalecamy wcześniejsze podpisanie każdego ze skompresowanych plików. </w:t>
      </w:r>
    </w:p>
    <w:p w14:paraId="499D8534"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rekomenduje wykorzystanie podpisu z kwalifikowanym znacznikiem czasu.</w:t>
      </w:r>
    </w:p>
    <w:p w14:paraId="3B0BF761" w14:textId="77777777" w:rsidR="000436AE"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Zamawiający zaleca aby </w:t>
      </w:r>
      <w:r w:rsidRPr="00147AC4">
        <w:rPr>
          <w:rFonts w:eastAsia="Calibri" w:cstheme="minorHAnsi"/>
          <w:u w:val="single"/>
        </w:rPr>
        <w:t>nie</w:t>
      </w:r>
      <w:r w:rsidRPr="00147AC4">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551E15C2" w14:textId="77777777" w:rsidR="000436AE" w:rsidRPr="00147AC4" w:rsidRDefault="000436AE" w:rsidP="000436AE">
      <w:pPr>
        <w:rPr>
          <w:rFonts w:eastAsia="Calibri" w:cstheme="minorHAnsi"/>
        </w:rPr>
      </w:pPr>
    </w:p>
    <w:p w14:paraId="7E35A54A" w14:textId="77777777" w:rsidR="00AE3D91" w:rsidRDefault="00AE3D91" w:rsidP="001E6156">
      <w:pPr>
        <w:tabs>
          <w:tab w:val="left" w:pos="6952"/>
        </w:tabs>
        <w:spacing w:after="0" w:line="240" w:lineRule="auto"/>
        <w:rPr>
          <w:rFonts w:cstheme="minorHAnsi"/>
          <w:b/>
          <w:bCs/>
        </w:rPr>
      </w:pPr>
      <w:r w:rsidRPr="00147AC4">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6B1304B6" w14:textId="77777777" w:rsidR="00AE3D91" w:rsidRPr="00147AC4" w:rsidRDefault="00AE3D91" w:rsidP="001E6156">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Nie dotyczy. </w:t>
      </w:r>
    </w:p>
    <w:p w14:paraId="53A8ABA2" w14:textId="77777777" w:rsidR="00AB557C" w:rsidRPr="00147AC4" w:rsidRDefault="00AB557C" w:rsidP="00AB557C">
      <w:pPr>
        <w:pStyle w:val="Default"/>
        <w:jc w:val="both"/>
        <w:rPr>
          <w:rFonts w:asciiTheme="minorHAnsi" w:hAnsiTheme="minorHAnsi" w:cstheme="minorHAnsi"/>
          <w:b/>
          <w:bCs/>
          <w:color w:val="auto"/>
          <w:sz w:val="22"/>
          <w:szCs w:val="22"/>
        </w:rPr>
      </w:pPr>
    </w:p>
    <w:p w14:paraId="08CD46E3"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 Osoby uprawnione do komunikowania się w wykonawcami. </w:t>
      </w:r>
    </w:p>
    <w:p w14:paraId="46252E8F"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1B77F15A"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Zamawiający nie przewiduje zwoływania zebrania wykonawców. </w:t>
      </w:r>
    </w:p>
    <w:p w14:paraId="6372D585" w14:textId="77777777" w:rsidR="00F452C9" w:rsidRPr="00147AC4" w:rsidRDefault="00AE3D91" w:rsidP="00F452C9">
      <w:pPr>
        <w:spacing w:after="0" w:line="240" w:lineRule="auto"/>
        <w:jc w:val="both"/>
        <w:rPr>
          <w:rFonts w:cstheme="minorHAnsi"/>
        </w:rPr>
      </w:pPr>
      <w:r w:rsidRPr="00147AC4">
        <w:rPr>
          <w:rFonts w:cstheme="minorHAnsi"/>
        </w:rPr>
        <w:t>3. Osobą uprawnioną do bezpośredniego kontaktowania się z wykonawcami jest</w:t>
      </w:r>
      <w:r w:rsidR="00F452C9" w:rsidRPr="00147AC4">
        <w:rPr>
          <w:rFonts w:cstheme="minorHAnsi"/>
        </w:rPr>
        <w:t>:</w:t>
      </w:r>
    </w:p>
    <w:p w14:paraId="477648A0" w14:textId="77777777" w:rsidR="00F452C9" w:rsidRPr="00147AC4" w:rsidRDefault="00F452C9" w:rsidP="00F452C9">
      <w:pPr>
        <w:spacing w:after="0" w:line="240" w:lineRule="auto"/>
        <w:jc w:val="both"/>
        <w:rPr>
          <w:rFonts w:cstheme="minorHAnsi"/>
        </w:rPr>
      </w:pPr>
      <w:r w:rsidRPr="00147AC4">
        <w:rPr>
          <w:rFonts w:cstheme="minorHAnsi"/>
        </w:rPr>
        <w:t>1) Arkadiusz Durma, tel. + 48 91 404 50 00 wew.258;</w:t>
      </w:r>
    </w:p>
    <w:p w14:paraId="1FCCFEE3" w14:textId="77777777" w:rsidR="00F452C9" w:rsidRPr="00147AC4" w:rsidRDefault="00F452C9" w:rsidP="00F452C9">
      <w:pPr>
        <w:spacing w:after="0" w:line="240" w:lineRule="auto"/>
        <w:jc w:val="both"/>
        <w:rPr>
          <w:rFonts w:cstheme="minorHAnsi"/>
        </w:rPr>
      </w:pPr>
      <w:r w:rsidRPr="00147AC4">
        <w:rPr>
          <w:rFonts w:cstheme="minorHAnsi"/>
        </w:rPr>
        <w:t>2) Marzena Wieczorek, tel. + 48 91 404 50 00 wew. 218.</w:t>
      </w:r>
    </w:p>
    <w:p w14:paraId="165B1F5D"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Wykonawca może zwrócić się do zamawiającego z wnioskiem o wyjaśnienie treści SWZ. </w:t>
      </w:r>
    </w:p>
    <w:p w14:paraId="40CEDE8B"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B3C5755"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lastRenderedPageBreak/>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34EF33BE"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57A0CE06"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8. Przedłużenie terminu składania ofert, nie wpływa na bieg terminu składania wniosku o wyjaśnienie treści SWZ. </w:t>
      </w:r>
    </w:p>
    <w:p w14:paraId="4F0C9964"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9. Treść pytań wraz z wyjaśnieniami zamawiający udostępnia na Platformie bez ujawniania źródła zapytania. </w:t>
      </w:r>
    </w:p>
    <w:p w14:paraId="316569AB"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1A93A4E2"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2D292AD3" w14:textId="77777777" w:rsidR="00AE3D91" w:rsidRPr="00147AC4" w:rsidRDefault="00AE3D91" w:rsidP="00AB557C">
      <w:pPr>
        <w:pStyle w:val="Default"/>
        <w:jc w:val="both"/>
        <w:rPr>
          <w:rFonts w:asciiTheme="minorHAnsi" w:hAnsiTheme="minorHAnsi" w:cstheme="minorHAnsi"/>
          <w:color w:val="auto"/>
          <w:sz w:val="22"/>
          <w:szCs w:val="22"/>
        </w:rPr>
      </w:pPr>
    </w:p>
    <w:p w14:paraId="1F5CA763"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 Termin związania ofertą. </w:t>
      </w:r>
    </w:p>
    <w:p w14:paraId="408E466C" w14:textId="3E511EDC" w:rsidR="00F452C9" w:rsidRPr="00147AC4" w:rsidRDefault="00F452C9" w:rsidP="00F452C9">
      <w:pPr>
        <w:spacing w:after="0" w:line="240" w:lineRule="auto"/>
        <w:jc w:val="both"/>
        <w:rPr>
          <w:rFonts w:cstheme="minorHAnsi"/>
        </w:rPr>
      </w:pPr>
      <w:r w:rsidRPr="00147AC4">
        <w:rPr>
          <w:rFonts w:cstheme="minorHAnsi"/>
        </w:rPr>
        <w:t>1. Wykonawca będzie związany ofertą przez okres 30 dni , tj.</w:t>
      </w:r>
      <w:r w:rsidRPr="00A32337">
        <w:rPr>
          <w:rFonts w:cstheme="minorHAnsi"/>
          <w:b/>
          <w:bCs/>
        </w:rPr>
        <w:t xml:space="preserve"> do dnia </w:t>
      </w:r>
      <w:r w:rsidR="00200398">
        <w:rPr>
          <w:rFonts w:cstheme="minorHAnsi"/>
          <w:b/>
          <w:bCs/>
        </w:rPr>
        <w:t>0</w:t>
      </w:r>
      <w:r w:rsidR="00970BC5">
        <w:rPr>
          <w:rFonts w:cstheme="minorHAnsi"/>
          <w:b/>
          <w:bCs/>
        </w:rPr>
        <w:t>5</w:t>
      </w:r>
      <w:r w:rsidR="00200398">
        <w:rPr>
          <w:rFonts w:cstheme="minorHAnsi"/>
          <w:b/>
          <w:bCs/>
        </w:rPr>
        <w:t>.07</w:t>
      </w:r>
      <w:r w:rsidR="00A32337" w:rsidRPr="00A32337">
        <w:rPr>
          <w:rFonts w:cstheme="minorHAnsi"/>
          <w:b/>
          <w:bCs/>
        </w:rPr>
        <w:t>.</w:t>
      </w:r>
      <w:r w:rsidRPr="00A32337">
        <w:rPr>
          <w:rFonts w:cstheme="minorHAnsi"/>
          <w:b/>
          <w:bCs/>
        </w:rPr>
        <w:t>202</w:t>
      </w:r>
      <w:r w:rsidR="00FE04DF">
        <w:rPr>
          <w:rFonts w:cstheme="minorHAnsi"/>
          <w:b/>
          <w:bCs/>
        </w:rPr>
        <w:t>2</w:t>
      </w:r>
      <w:r w:rsidRPr="00A32337">
        <w:rPr>
          <w:rFonts w:cstheme="minorHAnsi"/>
          <w:b/>
          <w:bCs/>
        </w:rPr>
        <w:t xml:space="preserve"> r.</w:t>
      </w:r>
      <w:r w:rsidR="004132FE" w:rsidRPr="00A32337">
        <w:rPr>
          <w:rFonts w:cstheme="minorHAnsi"/>
          <w:b/>
          <w:bCs/>
        </w:rPr>
        <w:t xml:space="preserve"> </w:t>
      </w:r>
      <w:r w:rsidRPr="00147AC4">
        <w:rPr>
          <w:rFonts w:cstheme="minorHAnsi"/>
        </w:rPr>
        <w:t>Bieg terminu związania ofertą rozpoczyna się wraz z upływem terminu składania ofert.</w:t>
      </w:r>
    </w:p>
    <w:p w14:paraId="2D3085B0" w14:textId="77777777" w:rsidR="00F452C9" w:rsidRPr="00147AC4" w:rsidRDefault="00F452C9" w:rsidP="00F452C9">
      <w:pPr>
        <w:spacing w:after="0" w:line="240" w:lineRule="auto"/>
        <w:jc w:val="both"/>
        <w:rPr>
          <w:rFonts w:cstheme="minorHAnsi"/>
        </w:rPr>
      </w:pPr>
      <w:r w:rsidRPr="00147AC4">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856C5B" w14:textId="77777777" w:rsidR="00F452C9" w:rsidRPr="00147AC4" w:rsidRDefault="00F452C9" w:rsidP="00F452C9">
      <w:pPr>
        <w:jc w:val="both"/>
        <w:rPr>
          <w:rFonts w:cstheme="minorHAnsi"/>
        </w:rPr>
      </w:pPr>
      <w:r w:rsidRPr="00147AC4">
        <w:rPr>
          <w:rFonts w:cstheme="minorHAnsi"/>
        </w:rPr>
        <w:t>3. Odmowa wyrażenia zgody na przedłużenie terminu związania ofertą nie powoduje utraty wadium.</w:t>
      </w:r>
    </w:p>
    <w:p w14:paraId="4E9ABA78" w14:textId="77777777" w:rsidR="00F452C9" w:rsidRPr="00147AC4" w:rsidRDefault="00AE3D91" w:rsidP="000D4CE4">
      <w:pPr>
        <w:spacing w:after="0" w:line="240" w:lineRule="auto"/>
        <w:jc w:val="both"/>
        <w:rPr>
          <w:rFonts w:cstheme="minorHAnsi"/>
          <w:b/>
          <w:bCs/>
          <w:u w:val="single"/>
        </w:rPr>
      </w:pPr>
      <w:r w:rsidRPr="00147AC4">
        <w:rPr>
          <w:rFonts w:cstheme="minorHAnsi"/>
          <w:b/>
          <w:bCs/>
        </w:rPr>
        <w:t>ROZDZIAŁ XII Opis sposobu przygotowania oferty</w:t>
      </w:r>
      <w:r w:rsidR="00B30AD2" w:rsidRPr="00147AC4">
        <w:rPr>
          <w:rFonts w:cstheme="minorHAnsi"/>
          <w:b/>
          <w:bCs/>
        </w:rPr>
        <w:t>.</w:t>
      </w:r>
    </w:p>
    <w:p w14:paraId="20F07E83" w14:textId="66F63A54" w:rsidR="00F452C9" w:rsidRPr="00147AC4" w:rsidRDefault="00F452C9" w:rsidP="000D4CE4">
      <w:pPr>
        <w:spacing w:after="0" w:line="240" w:lineRule="auto"/>
        <w:jc w:val="both"/>
        <w:rPr>
          <w:rFonts w:cstheme="minorHAnsi"/>
        </w:rPr>
      </w:pPr>
      <w:r w:rsidRPr="00147AC4">
        <w:rPr>
          <w:rFonts w:cstheme="minorHAnsi"/>
        </w:rPr>
        <w:t>1. Wykonawca może złożyć tylko jedną ofertę</w:t>
      </w:r>
      <w:r w:rsidR="008F768F">
        <w:rPr>
          <w:rFonts w:cstheme="minorHAnsi"/>
        </w:rPr>
        <w:t xml:space="preserve"> </w:t>
      </w:r>
      <w:r w:rsidR="008F768F" w:rsidRPr="00A32337">
        <w:rPr>
          <w:rFonts w:cstheme="minorHAnsi"/>
        </w:rPr>
        <w:t xml:space="preserve">zgodnie z </w:t>
      </w:r>
      <w:r w:rsidR="008F768F">
        <w:rPr>
          <w:rFonts w:cstheme="minorHAnsi"/>
        </w:rPr>
        <w:t>załącznikiem nr</w:t>
      </w:r>
      <w:r w:rsidR="008F768F" w:rsidRPr="00A32337">
        <w:rPr>
          <w:rFonts w:cstheme="minorHAnsi"/>
        </w:rPr>
        <w:t xml:space="preserve"> 1</w:t>
      </w:r>
      <w:r w:rsidR="008F768F">
        <w:rPr>
          <w:rFonts w:cstheme="minorHAnsi"/>
        </w:rPr>
        <w:t>.</w:t>
      </w:r>
    </w:p>
    <w:p w14:paraId="327B1C5A" w14:textId="32D4DE13" w:rsidR="00F452C9" w:rsidRPr="00147AC4" w:rsidRDefault="003774C3" w:rsidP="000D4CE4">
      <w:pPr>
        <w:spacing w:after="0" w:line="240" w:lineRule="auto"/>
        <w:jc w:val="both"/>
        <w:rPr>
          <w:rFonts w:cstheme="minorHAnsi"/>
        </w:rPr>
      </w:pPr>
      <w:r w:rsidRPr="00147AC4">
        <w:rPr>
          <w:rFonts w:cstheme="minorHAnsi"/>
        </w:rPr>
        <w:t>2</w:t>
      </w:r>
      <w:r w:rsidR="008F768F">
        <w:rPr>
          <w:rFonts w:cstheme="minorHAnsi"/>
        </w:rPr>
        <w:t>.</w:t>
      </w:r>
      <w:r w:rsidR="00F452C9" w:rsidRPr="00147AC4">
        <w:rPr>
          <w:rFonts w:cstheme="minorHAnsi"/>
        </w:rPr>
        <w:t xml:space="preserve"> Treść oferty musi odpowiadać treści SWZ.</w:t>
      </w:r>
    </w:p>
    <w:p w14:paraId="37FB7739" w14:textId="015F3B21" w:rsidR="00F452C9" w:rsidRPr="00147AC4" w:rsidRDefault="008F768F" w:rsidP="00F452C9">
      <w:pPr>
        <w:spacing w:after="0" w:line="240" w:lineRule="auto"/>
        <w:jc w:val="both"/>
        <w:rPr>
          <w:rFonts w:cstheme="minorHAnsi"/>
        </w:rPr>
      </w:pPr>
      <w:r>
        <w:rPr>
          <w:rFonts w:cstheme="minorHAnsi"/>
        </w:rPr>
        <w:t>3</w:t>
      </w:r>
      <w:r w:rsidR="00F452C9" w:rsidRPr="00147AC4">
        <w:rPr>
          <w:rFonts w:cstheme="minorHAnsi"/>
        </w:rPr>
        <w:t>. Wraz z ofertą Wykonawca jest zobowiązany złożyć:</w:t>
      </w:r>
    </w:p>
    <w:p w14:paraId="451986F8" w14:textId="77777777" w:rsidR="00F452C9" w:rsidRPr="00147AC4" w:rsidRDefault="00F452C9" w:rsidP="00F452C9">
      <w:pPr>
        <w:spacing w:after="0" w:line="240" w:lineRule="auto"/>
        <w:jc w:val="both"/>
        <w:rPr>
          <w:rFonts w:cstheme="minorHAnsi"/>
        </w:rPr>
      </w:pPr>
      <w:r w:rsidRPr="00147AC4">
        <w:rPr>
          <w:rFonts w:cstheme="minorHAnsi"/>
        </w:rPr>
        <w:t>1) oświadczenia, o których mowa w Rozdziale X</w:t>
      </w:r>
      <w:r w:rsidR="000D4CE4" w:rsidRPr="00147AC4">
        <w:rPr>
          <w:rFonts w:cstheme="minorHAnsi"/>
        </w:rPr>
        <w:t>VI</w:t>
      </w:r>
      <w:r w:rsidRPr="00147AC4">
        <w:rPr>
          <w:rFonts w:cstheme="minorHAnsi"/>
        </w:rPr>
        <w:t xml:space="preserve"> ust. </w:t>
      </w:r>
      <w:r w:rsidR="000D4CE4" w:rsidRPr="00147AC4">
        <w:rPr>
          <w:rFonts w:cstheme="minorHAnsi"/>
        </w:rPr>
        <w:t>3</w:t>
      </w:r>
      <w:r w:rsidRPr="00147AC4">
        <w:rPr>
          <w:rFonts w:cstheme="minorHAnsi"/>
        </w:rPr>
        <w:t xml:space="preserve"> SWZ;</w:t>
      </w:r>
    </w:p>
    <w:p w14:paraId="7F5BB9F2" w14:textId="77777777" w:rsidR="00F452C9" w:rsidRPr="00147AC4" w:rsidRDefault="00F452C9" w:rsidP="00F452C9">
      <w:pPr>
        <w:spacing w:after="0" w:line="240" w:lineRule="auto"/>
        <w:jc w:val="both"/>
        <w:rPr>
          <w:rFonts w:cstheme="minorHAnsi"/>
        </w:rPr>
      </w:pPr>
      <w:r w:rsidRPr="00147AC4">
        <w:rPr>
          <w:rFonts w:cstheme="minorHAnsi"/>
        </w:rPr>
        <w:t>2) zobowiązanie innego podmiotu, o którym mowa w Rozdziale X</w:t>
      </w:r>
      <w:r w:rsidR="000D4CE4" w:rsidRPr="00147AC4">
        <w:rPr>
          <w:rFonts w:cstheme="minorHAnsi"/>
        </w:rPr>
        <w:t>V</w:t>
      </w:r>
      <w:r w:rsidRPr="00147AC4">
        <w:rPr>
          <w:rFonts w:cstheme="minorHAnsi"/>
        </w:rPr>
        <w:t xml:space="preserve">I ust. </w:t>
      </w:r>
      <w:r w:rsidR="00F20CD5" w:rsidRPr="00147AC4">
        <w:rPr>
          <w:rFonts w:cstheme="minorHAnsi"/>
        </w:rPr>
        <w:t>3 pkt 2</w:t>
      </w:r>
      <w:r w:rsidRPr="00147AC4">
        <w:rPr>
          <w:rFonts w:cstheme="minorHAnsi"/>
        </w:rPr>
        <w:t xml:space="preserve"> SWZ (jeżeli dotyczy);</w:t>
      </w:r>
    </w:p>
    <w:p w14:paraId="7CF981A8" w14:textId="77777777" w:rsidR="00F452C9" w:rsidRPr="00147AC4" w:rsidRDefault="00F452C9" w:rsidP="00F452C9">
      <w:pPr>
        <w:spacing w:after="0" w:line="240" w:lineRule="auto"/>
        <w:jc w:val="both"/>
        <w:rPr>
          <w:rFonts w:cstheme="minorHAnsi"/>
        </w:rPr>
      </w:pPr>
      <w:r w:rsidRPr="00147AC4">
        <w:rPr>
          <w:rFonts w:cstheme="minorHAnsi"/>
        </w:rPr>
        <w:t>3) dowód wniesienia wadium;</w:t>
      </w:r>
    </w:p>
    <w:p w14:paraId="0AEFF6E8" w14:textId="77777777" w:rsidR="00F452C9" w:rsidRPr="00147AC4" w:rsidRDefault="00F452C9" w:rsidP="00F452C9">
      <w:pPr>
        <w:spacing w:after="0" w:line="240" w:lineRule="auto"/>
        <w:jc w:val="both"/>
        <w:rPr>
          <w:rFonts w:cstheme="minorHAnsi"/>
        </w:rPr>
      </w:pPr>
      <w:r w:rsidRPr="00147AC4">
        <w:rPr>
          <w:rFonts w:cstheme="minorHAnsi"/>
        </w:rPr>
        <w:t xml:space="preserve">4) dokumenty, z których wynika prawo do podpisania oferty; odpowiednie pełnomocnictwa  (jeżeli dotyczy). </w:t>
      </w:r>
    </w:p>
    <w:p w14:paraId="32DFD2E9" w14:textId="195D8C15" w:rsidR="00F452C9" w:rsidRPr="00147AC4" w:rsidRDefault="008F768F" w:rsidP="00F452C9">
      <w:pPr>
        <w:spacing w:after="0" w:line="240" w:lineRule="auto"/>
        <w:jc w:val="both"/>
        <w:rPr>
          <w:rFonts w:cstheme="minorHAnsi"/>
        </w:rPr>
      </w:pPr>
      <w:r>
        <w:rPr>
          <w:rFonts w:eastAsia="Calibri" w:cstheme="minorHAnsi"/>
        </w:rPr>
        <w:t>4</w:t>
      </w:r>
      <w:r w:rsidR="00F452C9" w:rsidRPr="00147AC4">
        <w:rPr>
          <w:rFonts w:eastAsia="Calibri" w:cstheme="minorHAnsi"/>
        </w:rPr>
        <w:t xml:space="preserve">. </w:t>
      </w:r>
      <w:r w:rsidR="00F20CD5" w:rsidRPr="00147AC4">
        <w:rPr>
          <w:rFonts w:eastAsia="Calibri" w:cstheme="minorHAnsi"/>
        </w:rPr>
        <w:t>W</w:t>
      </w:r>
      <w:r w:rsidR="00F452C9" w:rsidRPr="00147AC4">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147AC4">
        <w:rPr>
          <w:rFonts w:eastAsia="Calibri" w:cstheme="minorHAnsi"/>
          <w:vertAlign w:val="superscript"/>
        </w:rPr>
        <w:footnoteReference w:id="1"/>
      </w:r>
      <w:r w:rsidR="00F452C9" w:rsidRPr="00147AC4">
        <w:rPr>
          <w:rFonts w:eastAsia="Calibri" w:cstheme="minorHAnsi"/>
        </w:rPr>
        <w:t xml:space="preserve"> (</w:t>
      </w:r>
      <w:r w:rsidR="00F452C9" w:rsidRPr="00147AC4">
        <w:rPr>
          <w:rFonts w:eastAsia="Calibri" w:cstheme="minorHAnsi"/>
          <w:b/>
        </w:rPr>
        <w:t xml:space="preserve">opcja rekomendowana </w:t>
      </w:r>
      <w:r w:rsidR="00F452C9" w:rsidRPr="00147AC4">
        <w:rPr>
          <w:rFonts w:eastAsia="Calibri" w:cstheme="minorHAnsi"/>
        </w:rPr>
        <w:t>przez</w:t>
      </w:r>
      <w:r w:rsidR="00B30B12">
        <w:rPr>
          <w:rFonts w:eastAsia="Calibri" w:cstheme="minorHAnsi"/>
        </w:rPr>
        <w:t xml:space="preserve"> </w:t>
      </w:r>
      <w:hyperlink r:id="rId17">
        <w:r w:rsidR="00F452C9" w:rsidRPr="00147AC4">
          <w:rPr>
            <w:rFonts w:eastAsia="Calibri" w:cstheme="minorHAnsi"/>
            <w:b/>
            <w:color w:val="1155CC"/>
            <w:u w:val="single"/>
          </w:rPr>
          <w:t>platformazakupowa.pl</w:t>
        </w:r>
      </w:hyperlink>
      <w:r w:rsidR="00F452C9" w:rsidRPr="00147AC4">
        <w:rPr>
          <w:rFonts w:eastAsia="Calibri" w:cstheme="minorHAnsi"/>
        </w:rPr>
        <w:t>).</w:t>
      </w:r>
    </w:p>
    <w:p w14:paraId="4FAB0A10" w14:textId="78CDB208" w:rsidR="00F452C9" w:rsidRPr="00147AC4" w:rsidRDefault="008F768F" w:rsidP="00F452C9">
      <w:pPr>
        <w:spacing w:after="0" w:line="240" w:lineRule="auto"/>
        <w:jc w:val="both"/>
        <w:rPr>
          <w:rFonts w:eastAsia="Calibri" w:cstheme="minorHAnsi"/>
        </w:rPr>
      </w:pPr>
      <w:r>
        <w:rPr>
          <w:rFonts w:eastAsia="Calibri" w:cstheme="minorHAnsi"/>
        </w:rPr>
        <w:t>5</w:t>
      </w:r>
      <w:r w:rsidR="00F452C9" w:rsidRPr="00147AC4">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FADE459" w14:textId="0F8DE34C" w:rsidR="00F452C9" w:rsidRPr="00147AC4" w:rsidRDefault="008F768F" w:rsidP="00F452C9">
      <w:pPr>
        <w:spacing w:after="0" w:line="240" w:lineRule="auto"/>
        <w:jc w:val="both"/>
        <w:rPr>
          <w:rFonts w:eastAsia="Calibri" w:cstheme="minorHAnsi"/>
        </w:rPr>
      </w:pPr>
      <w:r>
        <w:rPr>
          <w:rFonts w:eastAsia="Calibri" w:cstheme="minorHAnsi"/>
        </w:rPr>
        <w:t>6</w:t>
      </w:r>
      <w:r w:rsidR="00F452C9" w:rsidRPr="00147AC4">
        <w:rPr>
          <w:rFonts w:eastAsia="Calibri" w:cstheme="minorHAnsi"/>
        </w:rPr>
        <w:t>. Oferta powinna być:</w:t>
      </w:r>
    </w:p>
    <w:p w14:paraId="7D1E10AE"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lastRenderedPageBreak/>
        <w:t>sporządzona na podstawie załączników niniejszej SWZ w języku polskim,</w:t>
      </w:r>
    </w:p>
    <w:p w14:paraId="0572E836"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t xml:space="preserve">złożona przy użyciu środków komunikacji elektronicznej tzn. za pośrednictwem </w:t>
      </w:r>
      <w:hyperlink r:id="rId18">
        <w:r w:rsidRPr="00147AC4">
          <w:rPr>
            <w:rFonts w:eastAsia="Calibri" w:cstheme="minorHAnsi"/>
            <w:color w:val="1155CC"/>
            <w:u w:val="single"/>
          </w:rPr>
          <w:t>platformazakupowa.pl</w:t>
        </w:r>
      </w:hyperlink>
      <w:r w:rsidRPr="00147AC4">
        <w:rPr>
          <w:rFonts w:eastAsia="Calibri" w:cstheme="minorHAnsi"/>
        </w:rPr>
        <w:t>,</w:t>
      </w:r>
    </w:p>
    <w:p w14:paraId="244322FB"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t>podpisana kwalifikowanym podpisem elektronicznym lub podpisem zaufanym lub podpisem osobistym przez osobę/osoby upoważnioną/upoważnione</w:t>
      </w:r>
    </w:p>
    <w:p w14:paraId="3EA1B5F9" w14:textId="5BEAC022" w:rsidR="00F452C9" w:rsidRPr="00147AC4" w:rsidRDefault="008F768F" w:rsidP="00F452C9">
      <w:pPr>
        <w:spacing w:after="0" w:line="240" w:lineRule="auto"/>
        <w:jc w:val="both"/>
        <w:rPr>
          <w:rFonts w:eastAsia="Calibri" w:cstheme="minorHAnsi"/>
        </w:rPr>
      </w:pPr>
      <w:r>
        <w:rPr>
          <w:rFonts w:eastAsia="Calibri" w:cstheme="minorHAnsi"/>
        </w:rPr>
        <w:t>7</w:t>
      </w:r>
      <w:r w:rsidR="00F452C9" w:rsidRPr="00147AC4">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CEF389" w14:textId="59FF80A5" w:rsidR="00F452C9" w:rsidRPr="00147AC4" w:rsidRDefault="008F768F" w:rsidP="00F452C9">
      <w:pPr>
        <w:spacing w:after="0" w:line="240" w:lineRule="auto"/>
        <w:jc w:val="both"/>
        <w:rPr>
          <w:rFonts w:eastAsia="Calibri" w:cstheme="minorHAnsi"/>
        </w:rPr>
      </w:pPr>
      <w:r>
        <w:rPr>
          <w:rFonts w:eastAsia="Calibri" w:cstheme="minorHAnsi"/>
        </w:rPr>
        <w:t>8</w:t>
      </w:r>
      <w:r w:rsidR="00F452C9" w:rsidRPr="00147AC4">
        <w:rPr>
          <w:rFonts w:eastAsia="Calibri" w:cstheme="minorHAnsi"/>
        </w:rPr>
        <w:t>. W przypadku wykorzystania formatu podpisu XAdES zewnętrzny. Zamawiający wymaga dołączenia odpowiedniej ilości plików tj. podpisywanych plików z danymi oraz plików podpisu w formacie XAdES.</w:t>
      </w:r>
    </w:p>
    <w:p w14:paraId="0A61C60F" w14:textId="134B1FB8" w:rsidR="00F452C9" w:rsidRPr="00147AC4" w:rsidRDefault="008F768F" w:rsidP="00F452C9">
      <w:pPr>
        <w:spacing w:after="0" w:line="240" w:lineRule="auto"/>
        <w:jc w:val="both"/>
        <w:rPr>
          <w:rFonts w:eastAsia="Calibri" w:cstheme="minorHAnsi"/>
        </w:rPr>
      </w:pPr>
      <w:r>
        <w:rPr>
          <w:rFonts w:eastAsia="Calibri" w:cstheme="minorHAnsi"/>
        </w:rPr>
        <w:t>9</w:t>
      </w:r>
      <w:r w:rsidR="00F452C9" w:rsidRPr="00147AC4">
        <w:rPr>
          <w:rFonts w:eastAsia="Calibri" w:cstheme="minorHAnsi"/>
        </w:rPr>
        <w:t>.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F7E784" w14:textId="332D3BBC"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0</w:t>
      </w:r>
      <w:r w:rsidRPr="00147AC4">
        <w:rPr>
          <w:rFonts w:eastAsia="Calibri" w:cstheme="minorHAnsi"/>
        </w:rPr>
        <w:t xml:space="preserve">. Wykonawca, za pośrednictwem </w:t>
      </w:r>
      <w:hyperlink r:id="rId19">
        <w:r w:rsidRPr="00147AC4">
          <w:rPr>
            <w:rFonts w:eastAsia="Calibri" w:cstheme="minorHAnsi"/>
            <w:color w:val="1155CC"/>
            <w:u w:val="single"/>
          </w:rPr>
          <w:t>platformazakupowa.pl</w:t>
        </w:r>
      </w:hyperlink>
      <w:r w:rsidRPr="00147AC4">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147AC4">
          <w:rPr>
            <w:rFonts w:eastAsia="Calibri" w:cstheme="minorHAnsi"/>
            <w:color w:val="1155CC"/>
            <w:u w:val="single"/>
          </w:rPr>
          <w:t>https://platformazakupowa.pl/strona/45-instrukcje</w:t>
        </w:r>
      </w:hyperlink>
    </w:p>
    <w:p w14:paraId="3879AA64" w14:textId="24F2F3CA"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1</w:t>
      </w:r>
      <w:r w:rsidRPr="00147AC4">
        <w:rPr>
          <w:rFonts w:eastAsia="Calibri" w:cstheme="minorHAnsi"/>
        </w:rPr>
        <w:t>. Złożenie większej liczby ofert lub oferty zawierającej</w:t>
      </w:r>
      <w:r w:rsidR="00600651" w:rsidRPr="00147AC4">
        <w:rPr>
          <w:rFonts w:eastAsia="Calibri" w:cstheme="minorHAnsi"/>
        </w:rPr>
        <w:t xml:space="preserve"> propozycje wariantowe spowoduje, że </w:t>
      </w:r>
      <w:r w:rsidRPr="00147AC4">
        <w:rPr>
          <w:rFonts w:eastAsia="Calibri" w:cstheme="minorHAnsi"/>
        </w:rPr>
        <w:t>podlegać będzie odrzuceniu.</w:t>
      </w:r>
    </w:p>
    <w:p w14:paraId="2E8A8656" w14:textId="0AFD875A"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2</w:t>
      </w:r>
      <w:r w:rsidRPr="00147AC4">
        <w:rPr>
          <w:rFonts w:eastAsia="Calibri" w:cstheme="minorHAnsi"/>
        </w:rPr>
        <w:t>. Ceny oferty muszą zawierać wszystkie koszty, jakie musi ponieść wykonawca, aby zrealizować zamówienie z najwyższą starannością oraz ewentualne rabaty.</w:t>
      </w:r>
    </w:p>
    <w:p w14:paraId="13505A13" w14:textId="5DBB954B"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3</w:t>
      </w:r>
      <w:r w:rsidRPr="00147AC4">
        <w:rPr>
          <w:rFonts w:eastAsia="Calibri" w:cstheme="minorHAnsi"/>
        </w:rPr>
        <w:t>. W przypadku  załączenia dokumentów sporządzonych w innym języku niż dopuszczony, wykonawca zobowiązany jest załączyć tłumaczenie na język polski.</w:t>
      </w:r>
    </w:p>
    <w:p w14:paraId="0C9C53A9" w14:textId="47A2E8BB"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4</w:t>
      </w:r>
      <w:r w:rsidRPr="00147AC4">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423C2E" w14:textId="637BA45E"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B30B12">
        <w:rPr>
          <w:rFonts w:eastAsia="Calibri" w:cstheme="minorHAnsi"/>
        </w:rPr>
        <w:t>5</w:t>
      </w:r>
      <w:r w:rsidRPr="00147AC4">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5C0B9CFB" w14:textId="77777777" w:rsidR="00A4766D" w:rsidRPr="00147AC4" w:rsidRDefault="00A4766D" w:rsidP="00F452C9">
      <w:pPr>
        <w:jc w:val="both"/>
        <w:rPr>
          <w:rFonts w:cstheme="minorHAnsi"/>
          <w:b/>
          <w:bCs/>
        </w:rPr>
      </w:pPr>
    </w:p>
    <w:p w14:paraId="44923515" w14:textId="77777777" w:rsidR="00B30AD2" w:rsidRPr="00147AC4" w:rsidRDefault="00B30AD2" w:rsidP="00F452C9">
      <w:pPr>
        <w:jc w:val="both"/>
        <w:rPr>
          <w:rFonts w:cstheme="minorHAnsi"/>
        </w:rPr>
      </w:pPr>
      <w:r w:rsidRPr="00147AC4">
        <w:rPr>
          <w:rFonts w:cstheme="minorHAnsi"/>
          <w:b/>
          <w:bCs/>
        </w:rPr>
        <w:t>ROZDZIAŁ XIII Sposób oraz termin składania i otwarcia ofert.</w:t>
      </w:r>
    </w:p>
    <w:p w14:paraId="380B2FAF" w14:textId="78F09D6A" w:rsidR="00F452C9" w:rsidRPr="00A32337" w:rsidRDefault="00F452C9" w:rsidP="00F452C9">
      <w:pPr>
        <w:numPr>
          <w:ilvl w:val="0"/>
          <w:numId w:val="11"/>
        </w:numPr>
        <w:spacing w:after="0" w:line="240" w:lineRule="auto"/>
        <w:ind w:left="0" w:firstLine="0"/>
        <w:jc w:val="both"/>
        <w:rPr>
          <w:rFonts w:eastAsia="Calibri" w:cstheme="minorHAnsi"/>
          <w:b/>
          <w:bCs/>
          <w:u w:val="single"/>
        </w:rPr>
      </w:pPr>
      <w:r w:rsidRPr="00147AC4">
        <w:rPr>
          <w:rFonts w:eastAsia="Calibri" w:cstheme="minorHAnsi"/>
        </w:rPr>
        <w:t xml:space="preserve">Ofertę wraz z wymaganymi dokumentami należy umieścić na </w:t>
      </w:r>
      <w:hyperlink r:id="rId21">
        <w:r w:rsidRPr="00147AC4">
          <w:rPr>
            <w:rFonts w:eastAsia="Calibri" w:cstheme="minorHAnsi"/>
            <w:color w:val="1155CC"/>
            <w:u w:val="single"/>
          </w:rPr>
          <w:t>platformazakupowa.pl</w:t>
        </w:r>
      </w:hyperlink>
      <w:r w:rsidRPr="00147AC4">
        <w:rPr>
          <w:rFonts w:eastAsia="Calibri" w:cstheme="minorHAnsi"/>
        </w:rPr>
        <w:t xml:space="preserve"> pod adresem:</w:t>
      </w:r>
      <w:hyperlink r:id="rId22" w:history="1">
        <w:r w:rsidR="00905EBA" w:rsidRPr="00147AC4">
          <w:rPr>
            <w:rStyle w:val="Hipercze"/>
            <w:rFonts w:eastAsia="Calibri" w:cstheme="minorHAnsi"/>
            <w:u w:val="none"/>
          </w:rPr>
          <w:t>www.platformazakupowa.pl/pn/gryfino_powiat</w:t>
        </w:r>
      </w:hyperlink>
      <w:r w:rsidR="00736AD7" w:rsidRPr="00147AC4">
        <w:rPr>
          <w:rFonts w:cstheme="minorHAnsi"/>
        </w:rPr>
        <w:t xml:space="preserve"> </w:t>
      </w:r>
      <w:r w:rsidRPr="00147AC4">
        <w:rPr>
          <w:rFonts w:eastAsia="Calibri" w:cstheme="minorHAnsi"/>
        </w:rPr>
        <w:t>w myśl Ustawy na stronie internetowej prowadzonego postępowania</w:t>
      </w:r>
      <w:r w:rsidRPr="00A32337">
        <w:rPr>
          <w:rFonts w:eastAsia="Calibri" w:cstheme="minorHAnsi"/>
          <w:b/>
          <w:bCs/>
          <w:u w:val="single"/>
        </w:rPr>
        <w:t xml:space="preserve">  do dnia </w:t>
      </w:r>
      <w:r w:rsidR="00200398">
        <w:rPr>
          <w:rFonts w:eastAsia="Calibri" w:cstheme="minorHAnsi"/>
          <w:b/>
          <w:bCs/>
          <w:u w:val="single"/>
        </w:rPr>
        <w:t>06.06.</w:t>
      </w:r>
      <w:r w:rsidR="008F768F">
        <w:rPr>
          <w:rFonts w:eastAsia="Calibri" w:cstheme="minorHAnsi"/>
          <w:b/>
          <w:bCs/>
          <w:u w:val="single"/>
        </w:rPr>
        <w:t>202</w:t>
      </w:r>
      <w:r w:rsidR="00FE04DF">
        <w:rPr>
          <w:rFonts w:eastAsia="Calibri" w:cstheme="minorHAnsi"/>
          <w:b/>
          <w:bCs/>
          <w:u w:val="single"/>
        </w:rPr>
        <w:t>2</w:t>
      </w:r>
      <w:r w:rsidRPr="00A32337">
        <w:rPr>
          <w:rFonts w:eastAsia="Calibri" w:cstheme="minorHAnsi"/>
          <w:b/>
          <w:bCs/>
          <w:u w:val="single"/>
        </w:rPr>
        <w:t xml:space="preserve">r. </w:t>
      </w:r>
      <w:r w:rsidR="00D45643" w:rsidRPr="00A32337">
        <w:rPr>
          <w:rFonts w:eastAsia="Calibri" w:cstheme="minorHAnsi"/>
          <w:b/>
          <w:bCs/>
          <w:u w:val="single"/>
        </w:rPr>
        <w:t>do godziny 10.00</w:t>
      </w:r>
    </w:p>
    <w:p w14:paraId="20312A3D"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Do oferty należy dołączyć wszystkie wymagane w SWZ dokumenty.</w:t>
      </w:r>
    </w:p>
    <w:p w14:paraId="192E1B96"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Po wypełnieniu Formularza składania oferty lub wniosku i dołączenia  wszystkich wymaganych załączników należy kliknąć przycisk „Przejdź do podsumowania”.</w:t>
      </w:r>
    </w:p>
    <w:p w14:paraId="18E51087"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147AC4">
          <w:rPr>
            <w:rFonts w:eastAsia="Calibri" w:cstheme="minorHAnsi"/>
            <w:color w:val="1155CC"/>
            <w:u w:val="single"/>
          </w:rPr>
          <w:t>platformazakupowa.pl</w:t>
        </w:r>
      </w:hyperlink>
      <w:r w:rsidRPr="00147AC4">
        <w:rPr>
          <w:rFonts w:eastAsia="Calibri" w:cstheme="minorHAnsi"/>
        </w:rPr>
        <w:t xml:space="preserve">, wykonawca powinien złożyć podpis bezpośrednio na dokumentach przesłanych za pośrednictwem </w:t>
      </w:r>
      <w:hyperlink r:id="rId24">
        <w:r w:rsidRPr="00147AC4">
          <w:rPr>
            <w:rFonts w:eastAsia="Calibri" w:cstheme="minorHAnsi"/>
            <w:color w:val="1155CC"/>
            <w:u w:val="single"/>
          </w:rPr>
          <w:t>platformazakupowa.pl</w:t>
        </w:r>
      </w:hyperlink>
      <w:r w:rsidRPr="00147AC4">
        <w:rPr>
          <w:rFonts w:eastAsia="Calibri" w:cstheme="minorHAnsi"/>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w:t>
      </w:r>
      <w:r w:rsidRPr="00147AC4">
        <w:rPr>
          <w:rFonts w:eastAsia="Calibri" w:cstheme="minorHAnsi"/>
        </w:rPr>
        <w:lastRenderedPageBreak/>
        <w:t>odpowiednio w odniesieniu do wartości postępowania kwalifikowanym podpisem elektronicznym, podpisem zaufanym lub podpisem osobistym.</w:t>
      </w:r>
    </w:p>
    <w:p w14:paraId="26B7C603"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334390E"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 xml:space="preserve">Szczegółowa instrukcja dla Wykonawców dotycząca złożenia, zmiany i wycofania oferty znajduje się na stronie internetowej pod adresem:  </w:t>
      </w:r>
      <w:hyperlink r:id="rId25">
        <w:r w:rsidRPr="00147AC4">
          <w:rPr>
            <w:rFonts w:eastAsia="Calibri" w:cstheme="minorHAnsi"/>
            <w:color w:val="1155CC"/>
            <w:u w:val="single"/>
          </w:rPr>
          <w:t>https://platformazakupowa.pl/strona/45-instrukcje</w:t>
        </w:r>
      </w:hyperlink>
    </w:p>
    <w:p w14:paraId="357DB15E" w14:textId="71AE515C" w:rsidR="00F452C9" w:rsidRPr="00A32337" w:rsidRDefault="00F452C9" w:rsidP="00F452C9">
      <w:pPr>
        <w:shd w:val="clear" w:color="auto" w:fill="FFFFFF"/>
        <w:spacing w:after="0" w:line="240" w:lineRule="auto"/>
        <w:jc w:val="both"/>
        <w:rPr>
          <w:rFonts w:eastAsia="Calibri" w:cstheme="minorHAnsi"/>
          <w:b/>
        </w:rPr>
      </w:pPr>
      <w:bookmarkStart w:id="3" w:name="_1fob9te" w:colFirst="0" w:colLast="0"/>
      <w:bookmarkEnd w:id="3"/>
      <w:r w:rsidRPr="00147AC4">
        <w:rPr>
          <w:rFonts w:eastAsia="Calibri" w:cstheme="minorHAnsi"/>
        </w:rPr>
        <w:t xml:space="preserve">7) </w:t>
      </w:r>
      <w:r w:rsidR="00736AD7" w:rsidRPr="00147AC4">
        <w:rPr>
          <w:rFonts w:eastAsia="Calibri" w:cstheme="minorHAnsi"/>
        </w:rPr>
        <w:t xml:space="preserve">    </w:t>
      </w:r>
      <w:r w:rsidRPr="00147AC4">
        <w:rPr>
          <w:rFonts w:eastAsia="Calibri" w:cstheme="minorHAnsi"/>
          <w:b/>
        </w:rPr>
        <w:t>Otwarcie ofert nast</w:t>
      </w:r>
      <w:r w:rsidR="00CB110E" w:rsidRPr="00147AC4">
        <w:rPr>
          <w:rFonts w:eastAsia="Calibri" w:cstheme="minorHAnsi"/>
          <w:b/>
        </w:rPr>
        <w:t>ą</w:t>
      </w:r>
      <w:r w:rsidRPr="00147AC4">
        <w:rPr>
          <w:rFonts w:eastAsia="Calibri" w:cstheme="minorHAnsi"/>
          <w:b/>
        </w:rPr>
        <w:t>p</w:t>
      </w:r>
      <w:r w:rsidR="00CB110E" w:rsidRPr="00147AC4">
        <w:rPr>
          <w:rFonts w:eastAsia="Calibri" w:cstheme="minorHAnsi"/>
          <w:b/>
        </w:rPr>
        <w:t xml:space="preserve">i w dniu </w:t>
      </w:r>
      <w:r w:rsidR="00200398">
        <w:rPr>
          <w:rFonts w:eastAsia="Calibri" w:cstheme="minorHAnsi"/>
          <w:b/>
        </w:rPr>
        <w:t>06.06</w:t>
      </w:r>
      <w:r w:rsidR="00FE04DF">
        <w:rPr>
          <w:rFonts w:eastAsia="Calibri" w:cstheme="minorHAnsi"/>
          <w:b/>
        </w:rPr>
        <w:t>.</w:t>
      </w:r>
      <w:r w:rsidR="00CB110E" w:rsidRPr="00A32337">
        <w:rPr>
          <w:rFonts w:eastAsia="Calibri" w:cstheme="minorHAnsi"/>
          <w:b/>
        </w:rPr>
        <w:t>202</w:t>
      </w:r>
      <w:r w:rsidR="00FE04DF">
        <w:rPr>
          <w:rFonts w:eastAsia="Calibri" w:cstheme="minorHAnsi"/>
          <w:b/>
        </w:rPr>
        <w:t>2</w:t>
      </w:r>
      <w:r w:rsidR="00CB110E" w:rsidRPr="00A32337">
        <w:rPr>
          <w:rFonts w:eastAsia="Calibri" w:cstheme="minorHAnsi"/>
          <w:b/>
        </w:rPr>
        <w:t>r. o godzinie 10.30.</w:t>
      </w:r>
    </w:p>
    <w:p w14:paraId="320A308D"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F55D0D"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9) Zamawiający poinformuje o zmianie terminu otwarcia ofert na stronie internetowej prowadzonego postępowania.</w:t>
      </w:r>
    </w:p>
    <w:p w14:paraId="1EFF8EAC"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10) Zamawiający, najpóźniej przed otwarciem ofert, udostępnia na stronie internetowej prowadzonego postępowania informację o kwocie, jaką zamierza przeznaczyć na sfinansowanie zamówienia.</w:t>
      </w:r>
    </w:p>
    <w:p w14:paraId="4D1112E2"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11) Zamawiający, niezwłocznie po otwarciu ofert, udostępnia na stronie internetowej prowadzonego postępowania informacje o:</w:t>
      </w:r>
    </w:p>
    <w:p w14:paraId="230E3CFF" w14:textId="77777777" w:rsidR="00F378E6" w:rsidRDefault="00F378E6" w:rsidP="00F452C9">
      <w:pPr>
        <w:shd w:val="clear" w:color="auto" w:fill="FFFFFF"/>
        <w:spacing w:after="0" w:line="240" w:lineRule="auto"/>
        <w:jc w:val="both"/>
        <w:rPr>
          <w:rFonts w:eastAsia="Calibri" w:cstheme="minorHAnsi"/>
        </w:rPr>
      </w:pPr>
      <w:r>
        <w:rPr>
          <w:rFonts w:eastAsia="Calibri" w:cstheme="minorHAnsi"/>
        </w:rPr>
        <w:t xml:space="preserve">- </w:t>
      </w:r>
      <w:r w:rsidR="00F452C9" w:rsidRPr="00147AC4">
        <w:rPr>
          <w:rFonts w:eastAsia="Calibri" w:cstheme="minorHAnsi"/>
        </w:rPr>
        <w:t>nazwach albo imionach i nazwiskach oraz siedzibach lub miejscach prowadzonej działalności gospodarczej albo miejscach zamieszkania wykonawców, których oferty zostały otwarte;</w:t>
      </w:r>
    </w:p>
    <w:p w14:paraId="7446D4C1" w14:textId="77777777" w:rsidR="00F452C9" w:rsidRPr="00147AC4" w:rsidRDefault="00F378E6" w:rsidP="00F452C9">
      <w:pPr>
        <w:shd w:val="clear" w:color="auto" w:fill="FFFFFF"/>
        <w:spacing w:after="0" w:line="240" w:lineRule="auto"/>
        <w:jc w:val="both"/>
        <w:rPr>
          <w:rFonts w:eastAsia="Calibri" w:cstheme="minorHAnsi"/>
        </w:rPr>
      </w:pPr>
      <w:r>
        <w:rPr>
          <w:rFonts w:eastAsia="Calibri" w:cstheme="minorHAnsi"/>
        </w:rPr>
        <w:t xml:space="preserve">- </w:t>
      </w:r>
      <w:r w:rsidR="00F452C9" w:rsidRPr="00147AC4">
        <w:rPr>
          <w:rFonts w:eastAsia="Calibri" w:cstheme="minorHAnsi"/>
        </w:rPr>
        <w:t>cenach lub kosztach zawartych w ofertach.</w:t>
      </w:r>
    </w:p>
    <w:p w14:paraId="5C5CF350"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Informacja zostanie opublikowana na stronie postępowania na</w:t>
      </w:r>
      <w:hyperlink r:id="rId26">
        <w:r w:rsidRPr="00147AC4">
          <w:rPr>
            <w:rFonts w:eastAsia="Calibri" w:cstheme="minorHAnsi"/>
            <w:color w:val="1155CC"/>
            <w:u w:val="single"/>
          </w:rPr>
          <w:t xml:space="preserve"> platformazakupowa.pl</w:t>
        </w:r>
      </w:hyperlink>
      <w:r w:rsidRPr="00147AC4">
        <w:rPr>
          <w:rFonts w:eastAsia="Calibri" w:cstheme="minorHAnsi"/>
        </w:rPr>
        <w:t xml:space="preserve"> w sekcji ,,Komunikaty” .</w:t>
      </w:r>
    </w:p>
    <w:p w14:paraId="74EF1FFF" w14:textId="77777777" w:rsidR="00650A54" w:rsidRPr="00147AC4" w:rsidRDefault="00650A54" w:rsidP="00650A54">
      <w:pPr>
        <w:pStyle w:val="Default"/>
        <w:jc w:val="both"/>
        <w:rPr>
          <w:rFonts w:asciiTheme="minorHAnsi" w:hAnsiTheme="minorHAnsi" w:cstheme="minorHAnsi"/>
          <w:color w:val="FF0000"/>
          <w:sz w:val="22"/>
          <w:szCs w:val="22"/>
        </w:rPr>
      </w:pPr>
    </w:p>
    <w:p w14:paraId="14AB74F9" w14:textId="77777777" w:rsidR="00A723CE" w:rsidRPr="00147AC4"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XIV Podstawy wykluczenia </w:t>
      </w:r>
    </w:p>
    <w:p w14:paraId="10B32756" w14:textId="77777777" w:rsidR="00A723CE" w:rsidRPr="00147AC4" w:rsidRDefault="00A723CE" w:rsidP="00A723CE">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43F8CE88"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w art. 108 ust. 1 Ustawy; </w:t>
      </w:r>
    </w:p>
    <w:p w14:paraId="3B180B67"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w art. 109 ust. 1 pkt 4 Ustawy, tj.: </w:t>
      </w:r>
    </w:p>
    <w:p w14:paraId="247A39A6" w14:textId="77777777" w:rsidR="00A723CE" w:rsidRPr="00147AC4" w:rsidRDefault="00A723CE" w:rsidP="00A723CE">
      <w:pPr>
        <w:pStyle w:val="Default"/>
        <w:spacing w:after="18"/>
        <w:ind w:left="708"/>
        <w:jc w:val="both"/>
        <w:rPr>
          <w:rFonts w:asciiTheme="minorHAnsi" w:hAnsiTheme="minorHAnsi" w:cstheme="minorHAnsi"/>
          <w:color w:val="auto"/>
          <w:sz w:val="22"/>
          <w:szCs w:val="22"/>
        </w:rPr>
      </w:pPr>
      <w:r w:rsidRPr="00147AC4">
        <w:rPr>
          <w:rFonts w:asciiTheme="minorHAnsi" w:hAnsiTheme="minorHAnsi" w:cstheme="minorHAnsi"/>
          <w:sz w:val="22"/>
          <w:szCs w:val="22"/>
        </w:rPr>
        <w:t xml:space="preserve">a) w stosunku do którego otwarto likwidację, ogłoszono upadłość, którego aktywami zarządza </w:t>
      </w:r>
      <w:r w:rsidRPr="00147AC4">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147AC4">
        <w:rPr>
          <w:rFonts w:asciiTheme="minorHAnsi" w:hAnsiTheme="minorHAnsi" w:cstheme="minorHAnsi"/>
          <w:color w:val="auto"/>
          <w:sz w:val="22"/>
          <w:szCs w:val="22"/>
        </w:rPr>
        <w:t>.</w:t>
      </w:r>
    </w:p>
    <w:p w14:paraId="000256DF" w14:textId="77777777" w:rsidR="00A723CE" w:rsidRPr="00147AC4" w:rsidRDefault="00A723CE" w:rsidP="00A723CE">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2. Wykluczenie wykonawcy następuje zgodnie z art. 111 Ustawy (odnośnie podstaw, których dotyczy). </w:t>
      </w:r>
    </w:p>
    <w:p w14:paraId="74CB5A03" w14:textId="77777777" w:rsidR="00A723CE" w:rsidRPr="00147AC4"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38491D5A"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67F7DB7C"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AAC236D"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28D7DE59"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a) zerwał wszelkie powiązania z osobami lub podmiotami odpowiedzialnymi za nieprawidłowe postępowanie wykonawcy, </w:t>
      </w:r>
    </w:p>
    <w:p w14:paraId="7C79B653"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b) zreorganizował personel, </w:t>
      </w:r>
    </w:p>
    <w:p w14:paraId="64547E9E"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c) wdrożył system sprawozdawczości i kontroli, </w:t>
      </w:r>
    </w:p>
    <w:p w14:paraId="188A65F7"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d) utworzył struktury audytu wewnętrznego do monitorowania przestrzegania przepisów, wewnętrznych regulacji lub standardów, </w:t>
      </w:r>
    </w:p>
    <w:p w14:paraId="10768428" w14:textId="77777777" w:rsidR="00A723CE" w:rsidRPr="00147AC4" w:rsidRDefault="00A723CE" w:rsidP="00A723CE">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2DB8BAB0" w14:textId="77777777" w:rsidR="00A723CE" w:rsidRPr="00147AC4" w:rsidRDefault="00A723CE" w:rsidP="00A723CE">
      <w:pPr>
        <w:pStyle w:val="Default"/>
        <w:ind w:left="708"/>
        <w:jc w:val="both"/>
        <w:rPr>
          <w:rFonts w:asciiTheme="minorHAnsi" w:hAnsiTheme="minorHAnsi" w:cstheme="minorHAnsi"/>
          <w:sz w:val="22"/>
          <w:szCs w:val="22"/>
        </w:rPr>
      </w:pPr>
    </w:p>
    <w:p w14:paraId="22DEC8B5" w14:textId="7C6C5B28" w:rsidR="00A723CE"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14566589" w14:textId="77777777" w:rsidR="00FE04DF" w:rsidRDefault="00FE04DF" w:rsidP="00FE04DF">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5181E1FB" w14:textId="77777777" w:rsidR="00FE04DF" w:rsidRDefault="00FE04DF" w:rsidP="00FE04DF">
      <w:pPr>
        <w:numPr>
          <w:ilvl w:val="2"/>
          <w:numId w:val="18"/>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EC73046" w14:textId="77777777" w:rsidR="00FE04DF" w:rsidRDefault="00FE04DF" w:rsidP="00FE04DF">
      <w:pPr>
        <w:numPr>
          <w:ilvl w:val="2"/>
          <w:numId w:val="18"/>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A93E252" w14:textId="77777777" w:rsidR="00FE04DF" w:rsidRDefault="00FE04DF" w:rsidP="00FE04DF">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5E250D" w14:textId="77777777" w:rsidR="00FE04DF" w:rsidRDefault="00FE04DF" w:rsidP="00FE04DF">
      <w:pPr>
        <w:spacing w:line="240" w:lineRule="auto"/>
        <w:ind w:right="28"/>
      </w:pPr>
      <w:r>
        <w:t xml:space="preserve">6.  Wykluczenie, o którym mowa w pkt 5, następuje na okres trwania tych okoliczności.  </w:t>
      </w:r>
    </w:p>
    <w:p w14:paraId="74C04593" w14:textId="77777777" w:rsidR="00FE04DF" w:rsidRDefault="00FE04DF" w:rsidP="00FE04DF">
      <w:pPr>
        <w:numPr>
          <w:ilvl w:val="1"/>
          <w:numId w:val="19"/>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63F204D1" w14:textId="77777777" w:rsidR="00FE04DF" w:rsidRPr="00147AC4" w:rsidRDefault="00FE04DF" w:rsidP="00A723CE">
      <w:pPr>
        <w:pStyle w:val="Default"/>
        <w:jc w:val="both"/>
        <w:rPr>
          <w:rFonts w:asciiTheme="minorHAnsi" w:hAnsiTheme="minorHAnsi" w:cstheme="minorHAnsi"/>
          <w:sz w:val="22"/>
          <w:szCs w:val="22"/>
        </w:rPr>
      </w:pPr>
    </w:p>
    <w:p w14:paraId="7666819A" w14:textId="77777777" w:rsidR="00A723CE" w:rsidRPr="00147AC4" w:rsidRDefault="00A723CE" w:rsidP="00DB441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XV Warunki udziału w postępowaniu </w:t>
      </w:r>
    </w:p>
    <w:p w14:paraId="5586D62C" w14:textId="77777777" w:rsidR="00DB4419" w:rsidRPr="00147AC4" w:rsidRDefault="00A723CE" w:rsidP="00DB4419">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O udzielenie zamówienia mogą ubiegać się wykonawcy, którzy: </w:t>
      </w:r>
    </w:p>
    <w:p w14:paraId="30D33F1C" w14:textId="77777777" w:rsidR="00A723CE" w:rsidRPr="00147AC4" w:rsidRDefault="00A723CE" w:rsidP="00DB4419">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nie podlegają wykluczeniu; </w:t>
      </w:r>
    </w:p>
    <w:p w14:paraId="3328E8F1" w14:textId="77777777" w:rsidR="00A723CE" w:rsidRPr="00147AC4" w:rsidRDefault="00A723CE" w:rsidP="00DB4419">
      <w:pPr>
        <w:pStyle w:val="Default"/>
        <w:ind w:firstLine="708"/>
        <w:jc w:val="both"/>
        <w:rPr>
          <w:rFonts w:asciiTheme="minorHAnsi" w:hAnsiTheme="minorHAnsi" w:cstheme="minorHAnsi"/>
          <w:sz w:val="22"/>
          <w:szCs w:val="22"/>
        </w:rPr>
      </w:pPr>
      <w:r w:rsidRPr="00147AC4">
        <w:rPr>
          <w:rFonts w:asciiTheme="minorHAnsi" w:hAnsiTheme="minorHAnsi" w:cstheme="minorHAnsi"/>
          <w:sz w:val="22"/>
          <w:szCs w:val="22"/>
        </w:rPr>
        <w:t>2) spełniają warunki udziału w postępo</w:t>
      </w:r>
      <w:r w:rsidR="00844C04" w:rsidRPr="00147AC4">
        <w:rPr>
          <w:rFonts w:asciiTheme="minorHAnsi" w:hAnsiTheme="minorHAnsi" w:cstheme="minorHAnsi"/>
          <w:sz w:val="22"/>
          <w:szCs w:val="22"/>
        </w:rPr>
        <w:t>waniu określone w niniejszej SWZ</w:t>
      </w:r>
      <w:r w:rsidRPr="00147AC4">
        <w:rPr>
          <w:rFonts w:asciiTheme="minorHAnsi" w:hAnsiTheme="minorHAnsi" w:cstheme="minorHAnsi"/>
          <w:sz w:val="22"/>
          <w:szCs w:val="22"/>
        </w:rPr>
        <w:t xml:space="preserve">. </w:t>
      </w:r>
    </w:p>
    <w:p w14:paraId="437D423D" w14:textId="77777777" w:rsidR="00A723CE" w:rsidRPr="00147AC4" w:rsidRDefault="00A723CE" w:rsidP="00DB4419">
      <w:pPr>
        <w:pStyle w:val="Default"/>
        <w:jc w:val="both"/>
        <w:rPr>
          <w:rFonts w:asciiTheme="minorHAnsi" w:hAnsiTheme="minorHAnsi" w:cstheme="minorHAnsi"/>
          <w:sz w:val="22"/>
          <w:szCs w:val="22"/>
        </w:rPr>
      </w:pPr>
    </w:p>
    <w:p w14:paraId="3762EC16" w14:textId="77777777" w:rsidR="00A723CE" w:rsidRPr="00147AC4" w:rsidRDefault="00A723CE" w:rsidP="00DB4419">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Warunki udziału w postępowaniu mogą dotyczyć: </w:t>
      </w:r>
    </w:p>
    <w:p w14:paraId="6907DE3C"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zdolności do występowania w obrocie gospodarczym; </w:t>
      </w:r>
    </w:p>
    <w:p w14:paraId="6DE58042" w14:textId="77777777" w:rsidR="00A723CE" w:rsidRPr="00147AC4" w:rsidRDefault="00A723CE" w:rsidP="00DB4419">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76435D"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sytuacji ekonomicznej lub finansowej; </w:t>
      </w:r>
    </w:p>
    <w:p w14:paraId="0C03031B"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zdolności technicznej lub zawodowej. </w:t>
      </w:r>
    </w:p>
    <w:p w14:paraId="6A9ADEC0" w14:textId="77777777" w:rsidR="00DB4419" w:rsidRPr="00147AC4" w:rsidRDefault="00DB4419" w:rsidP="00DB4419">
      <w:pPr>
        <w:pStyle w:val="Default"/>
        <w:rPr>
          <w:rFonts w:asciiTheme="minorHAnsi" w:hAnsiTheme="minorHAnsi" w:cstheme="minorHAnsi"/>
          <w:color w:val="auto"/>
          <w:sz w:val="22"/>
          <w:szCs w:val="22"/>
        </w:rPr>
      </w:pPr>
    </w:p>
    <w:p w14:paraId="52605194" w14:textId="77777777" w:rsidR="00DB4419" w:rsidRPr="00147AC4" w:rsidRDefault="00DB4419" w:rsidP="00DB4419">
      <w:pPr>
        <w:pStyle w:val="Default"/>
        <w:spacing w:after="17"/>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O udzielenie zamówienia mogą ubiegać się wykonawcy, którzy spełniają warunki dotyczące: </w:t>
      </w:r>
    </w:p>
    <w:p w14:paraId="54266ED6" w14:textId="77777777" w:rsidR="00BE3A27" w:rsidRPr="00147AC4" w:rsidRDefault="00BE3A27" w:rsidP="008F71FF">
      <w:pPr>
        <w:spacing w:after="0" w:line="240" w:lineRule="auto"/>
        <w:ind w:left="851"/>
        <w:jc w:val="both"/>
        <w:rPr>
          <w:rFonts w:cstheme="minorHAnsi"/>
        </w:rPr>
      </w:pPr>
      <w:r w:rsidRPr="00147AC4">
        <w:rPr>
          <w:rFonts w:cstheme="minorHAnsi"/>
        </w:rPr>
        <w:t>1) zdolności do występowania w obrocie gospodarczym :</w:t>
      </w:r>
    </w:p>
    <w:p w14:paraId="6176D9F0" w14:textId="77777777" w:rsidR="00BE3A27" w:rsidRPr="00147AC4" w:rsidRDefault="00BE3A27" w:rsidP="008F71FF">
      <w:pPr>
        <w:spacing w:after="0" w:line="240" w:lineRule="auto"/>
        <w:ind w:left="851"/>
        <w:jc w:val="both"/>
        <w:rPr>
          <w:rFonts w:cstheme="minorHAnsi"/>
        </w:rPr>
      </w:pPr>
      <w:r w:rsidRPr="00147AC4">
        <w:rPr>
          <w:rFonts w:cstheme="minorHAnsi"/>
        </w:rPr>
        <w:t>Zamawiający nie stawia warunku w powyższym zakresie.</w:t>
      </w:r>
    </w:p>
    <w:p w14:paraId="2793AFFE" w14:textId="77777777" w:rsidR="00BE3A27" w:rsidRPr="00147AC4" w:rsidRDefault="00BE3A27" w:rsidP="008F71FF">
      <w:pPr>
        <w:spacing w:after="0" w:line="240" w:lineRule="auto"/>
        <w:ind w:left="851"/>
        <w:jc w:val="both"/>
        <w:rPr>
          <w:rFonts w:cstheme="minorHAnsi"/>
        </w:rPr>
      </w:pPr>
      <w:r w:rsidRPr="00147AC4">
        <w:rPr>
          <w:rFonts w:cstheme="minorHAnsi"/>
        </w:rPr>
        <w:lastRenderedPageBreak/>
        <w:t>2) uprawnień do prowadzenia określonej działalności gospodarczej lub zawodowej, o ile wynika to z odrębnych przepisów :</w:t>
      </w:r>
    </w:p>
    <w:p w14:paraId="67D37B03" w14:textId="77777777" w:rsidR="00BE3A27" w:rsidRPr="00147AC4" w:rsidRDefault="00BE3A27" w:rsidP="008F71FF">
      <w:pPr>
        <w:spacing w:after="0" w:line="240" w:lineRule="auto"/>
        <w:ind w:left="851"/>
        <w:jc w:val="both"/>
        <w:rPr>
          <w:rFonts w:cstheme="minorHAnsi"/>
        </w:rPr>
      </w:pPr>
      <w:r w:rsidRPr="00147AC4">
        <w:rPr>
          <w:rFonts w:cstheme="minorHAnsi"/>
        </w:rPr>
        <w:t>Zamawiający nie stawia warunku w powyższym zakresie.</w:t>
      </w:r>
    </w:p>
    <w:p w14:paraId="372316D4" w14:textId="77777777" w:rsidR="00BE3A27" w:rsidRPr="00147AC4" w:rsidRDefault="00BE3A27" w:rsidP="008F71FF">
      <w:pPr>
        <w:spacing w:after="0" w:line="240" w:lineRule="auto"/>
        <w:ind w:left="851"/>
        <w:jc w:val="both"/>
        <w:rPr>
          <w:rFonts w:cstheme="minorHAnsi"/>
        </w:rPr>
      </w:pPr>
      <w:r w:rsidRPr="00147AC4">
        <w:rPr>
          <w:rFonts w:cstheme="minorHAnsi"/>
        </w:rPr>
        <w:t>3) sytuacji ekonomicznej lub finansowej:</w:t>
      </w:r>
    </w:p>
    <w:p w14:paraId="582F9CB4" w14:textId="4B1CC189" w:rsidR="00346713" w:rsidRPr="0095508D" w:rsidRDefault="00346713" w:rsidP="008F71FF">
      <w:pPr>
        <w:pStyle w:val="Default"/>
        <w:ind w:left="851"/>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 xml:space="preserve">Wykonawca </w:t>
      </w:r>
      <w:r w:rsidR="003761E7" w:rsidRPr="00147AC4">
        <w:rPr>
          <w:rFonts w:asciiTheme="minorHAnsi" w:hAnsiTheme="minorHAnsi" w:cstheme="minorHAnsi"/>
          <w:color w:val="auto"/>
          <w:sz w:val="22"/>
          <w:szCs w:val="22"/>
        </w:rPr>
        <w:t>spełni warunek, jeżeli wykaże</w:t>
      </w:r>
      <w:r w:rsidR="00300229" w:rsidRPr="00147AC4">
        <w:rPr>
          <w:rFonts w:asciiTheme="minorHAnsi" w:hAnsiTheme="minorHAnsi" w:cstheme="minorHAnsi"/>
          <w:color w:val="auto"/>
          <w:sz w:val="22"/>
          <w:szCs w:val="22"/>
        </w:rPr>
        <w:t>,</w:t>
      </w:r>
      <w:r w:rsidR="003761E7" w:rsidRPr="00147AC4">
        <w:rPr>
          <w:rFonts w:asciiTheme="minorHAnsi" w:hAnsiTheme="minorHAnsi" w:cstheme="minorHAnsi"/>
          <w:color w:val="auto"/>
          <w:sz w:val="22"/>
          <w:szCs w:val="22"/>
        </w:rPr>
        <w:t xml:space="preserve"> że</w:t>
      </w:r>
      <w:r w:rsidRPr="00147AC4">
        <w:rPr>
          <w:rFonts w:asciiTheme="minorHAnsi" w:hAnsiTheme="minorHAnsi" w:cstheme="minorHAnsi"/>
          <w:color w:val="auto"/>
          <w:sz w:val="22"/>
          <w:szCs w:val="22"/>
        </w:rPr>
        <w:t xml:space="preserve"> posiada</w:t>
      </w:r>
      <w:r w:rsidR="00835E95" w:rsidRPr="00147AC4">
        <w:rPr>
          <w:rFonts w:asciiTheme="minorHAnsi" w:hAnsiTheme="minorHAnsi" w:cstheme="minorHAnsi"/>
          <w:color w:val="auto"/>
          <w:sz w:val="22"/>
          <w:szCs w:val="22"/>
        </w:rPr>
        <w:t xml:space="preserve"> </w:t>
      </w:r>
      <w:r w:rsidRPr="00147AC4">
        <w:rPr>
          <w:rFonts w:asciiTheme="minorHAnsi" w:hAnsiTheme="minorHAnsi" w:cstheme="minorHAnsi"/>
          <w:color w:val="auto"/>
          <w:sz w:val="22"/>
          <w:szCs w:val="22"/>
        </w:rPr>
        <w:t>polis</w:t>
      </w:r>
      <w:r w:rsidR="003761E7" w:rsidRPr="00147AC4">
        <w:rPr>
          <w:rFonts w:asciiTheme="minorHAnsi" w:hAnsiTheme="minorHAnsi" w:cstheme="minorHAnsi"/>
          <w:color w:val="auto"/>
          <w:sz w:val="22"/>
          <w:szCs w:val="22"/>
        </w:rPr>
        <w:t>ę</w:t>
      </w:r>
      <w:r w:rsidRPr="00147AC4">
        <w:rPr>
          <w:rFonts w:asciiTheme="minorHAnsi" w:hAnsiTheme="minorHAnsi" w:cstheme="minorHAnsi"/>
          <w:color w:val="auto"/>
          <w:sz w:val="22"/>
          <w:szCs w:val="22"/>
        </w:rPr>
        <w:t xml:space="preserve"> lub inn</w:t>
      </w:r>
      <w:r w:rsidR="003761E7" w:rsidRPr="00147AC4">
        <w:rPr>
          <w:rFonts w:asciiTheme="minorHAnsi" w:hAnsiTheme="minorHAnsi" w:cstheme="minorHAnsi"/>
          <w:color w:val="auto"/>
          <w:sz w:val="22"/>
          <w:szCs w:val="22"/>
        </w:rPr>
        <w:t>y</w:t>
      </w:r>
      <w:r w:rsidRPr="00147AC4">
        <w:rPr>
          <w:rFonts w:asciiTheme="minorHAnsi" w:hAnsiTheme="minorHAnsi" w:cstheme="minorHAnsi"/>
          <w:color w:val="auto"/>
          <w:sz w:val="22"/>
          <w:szCs w:val="22"/>
        </w:rPr>
        <w:t xml:space="preserve"> dokument potwierdzając</w:t>
      </w:r>
      <w:r w:rsidR="003761E7" w:rsidRPr="00147AC4">
        <w:rPr>
          <w:rFonts w:asciiTheme="minorHAnsi" w:hAnsiTheme="minorHAnsi" w:cstheme="minorHAnsi"/>
          <w:color w:val="auto"/>
          <w:sz w:val="22"/>
          <w:szCs w:val="22"/>
        </w:rPr>
        <w:t>y</w:t>
      </w:r>
      <w:r w:rsidRPr="00147AC4">
        <w:rPr>
          <w:rFonts w:asciiTheme="minorHAnsi" w:hAnsiTheme="minorHAnsi" w:cstheme="minorHAnsi"/>
          <w:color w:val="auto"/>
          <w:sz w:val="22"/>
          <w:szCs w:val="22"/>
        </w:rPr>
        <w:t xml:space="preserve"> ubezpieczenie odpowiedzialności cywilnej w zakresie realizacji przedmiotu niniejszej umowy na </w:t>
      </w:r>
      <w:r w:rsidRPr="0095508D">
        <w:rPr>
          <w:rFonts w:asciiTheme="minorHAnsi" w:hAnsiTheme="minorHAnsi" w:cstheme="minorHAnsi"/>
          <w:b/>
          <w:bCs/>
          <w:color w:val="auto"/>
          <w:sz w:val="22"/>
          <w:szCs w:val="22"/>
        </w:rPr>
        <w:t xml:space="preserve">kwotę minimum </w:t>
      </w:r>
      <w:r w:rsidR="00321E06">
        <w:rPr>
          <w:rFonts w:asciiTheme="minorHAnsi" w:hAnsiTheme="minorHAnsi" w:cstheme="minorHAnsi"/>
          <w:b/>
          <w:bCs/>
          <w:color w:val="auto"/>
          <w:sz w:val="22"/>
          <w:szCs w:val="22"/>
        </w:rPr>
        <w:t>5</w:t>
      </w:r>
      <w:r w:rsidRPr="0095508D">
        <w:rPr>
          <w:rFonts w:asciiTheme="minorHAnsi" w:hAnsiTheme="minorHAnsi" w:cstheme="minorHAnsi"/>
          <w:b/>
          <w:bCs/>
          <w:color w:val="auto"/>
          <w:sz w:val="22"/>
          <w:szCs w:val="22"/>
        </w:rPr>
        <w:t>0.000,00 zł (słownie: pięćdziesiąt tysięcy złotych 00/100).</w:t>
      </w:r>
    </w:p>
    <w:p w14:paraId="4AEDCBC1" w14:textId="77777777" w:rsidR="00DB4419" w:rsidRPr="00952BB5" w:rsidRDefault="000A50D2" w:rsidP="008F71FF">
      <w:pPr>
        <w:pStyle w:val="Default"/>
        <w:ind w:left="851"/>
        <w:jc w:val="both"/>
        <w:rPr>
          <w:rFonts w:asciiTheme="minorHAnsi" w:hAnsiTheme="minorHAnsi" w:cstheme="minorHAnsi"/>
          <w:color w:val="auto"/>
          <w:sz w:val="22"/>
          <w:szCs w:val="22"/>
          <w:u w:val="single"/>
        </w:rPr>
      </w:pPr>
      <w:r w:rsidRPr="00952BB5">
        <w:rPr>
          <w:rFonts w:asciiTheme="minorHAnsi" w:hAnsiTheme="minorHAnsi" w:cstheme="minorHAnsi"/>
          <w:color w:val="auto"/>
          <w:sz w:val="22"/>
          <w:szCs w:val="22"/>
          <w:u w:val="single"/>
        </w:rPr>
        <w:t>4</w:t>
      </w:r>
      <w:r w:rsidR="00DB4419" w:rsidRPr="00952BB5">
        <w:rPr>
          <w:rFonts w:asciiTheme="minorHAnsi" w:hAnsiTheme="minorHAnsi" w:cstheme="minorHAnsi"/>
          <w:color w:val="auto"/>
          <w:sz w:val="22"/>
          <w:szCs w:val="22"/>
          <w:u w:val="single"/>
        </w:rPr>
        <w:t xml:space="preserve">) zdolności technicznej lub zawodowej: </w:t>
      </w:r>
    </w:p>
    <w:p w14:paraId="1FAE79F1" w14:textId="7154F71D" w:rsidR="0086162F" w:rsidRPr="00952BB5" w:rsidRDefault="000A50D2" w:rsidP="0086162F">
      <w:pPr>
        <w:spacing w:after="0" w:line="240" w:lineRule="auto"/>
        <w:ind w:left="851"/>
        <w:jc w:val="both"/>
        <w:rPr>
          <w:rFonts w:cstheme="minorHAnsi"/>
        </w:rPr>
      </w:pPr>
      <w:r w:rsidRPr="00952BB5">
        <w:rPr>
          <w:rFonts w:cstheme="minorHAnsi"/>
        </w:rPr>
        <w:t xml:space="preserve">a) </w:t>
      </w:r>
      <w:r w:rsidR="0086162F" w:rsidRPr="00952BB5">
        <w:rPr>
          <w:rFonts w:eastAsia="Times New Roman" w:cstheme="minorHAnsi"/>
          <w:lang w:eastAsia="pl-PL"/>
        </w:rPr>
        <w:t xml:space="preserve">wykonał nie wcześniej niż w okresie ostatnich 3 lat przed upływem terminu składania ofert, </w:t>
      </w:r>
      <w:r w:rsidR="0086162F" w:rsidRPr="00952BB5">
        <w:rPr>
          <w:rFonts w:eastAsia="Times New Roman" w:cstheme="minorHAnsi"/>
          <w:lang w:eastAsia="pl-PL"/>
        </w:rPr>
        <w:br/>
        <w:t>a jeżeli okres prowadzenia działalności jest krótszy - w tym okresie co najmniej</w:t>
      </w:r>
      <w:r w:rsidR="0086162F" w:rsidRPr="00952BB5">
        <w:rPr>
          <w:rFonts w:cstheme="minorHAnsi"/>
          <w:shd w:val="clear" w:color="auto" w:fill="FFFFFF"/>
        </w:rPr>
        <w:t xml:space="preserve"> </w:t>
      </w:r>
      <w:r w:rsidR="0086162F" w:rsidRPr="00952BB5">
        <w:rPr>
          <w:rFonts w:cstheme="minorHAnsi"/>
          <w:b/>
          <w:bCs/>
          <w:shd w:val="clear" w:color="auto" w:fill="FFFFFF"/>
        </w:rPr>
        <w:t>jedno</w:t>
      </w:r>
      <w:r w:rsidR="0086162F" w:rsidRPr="00952BB5">
        <w:rPr>
          <w:rFonts w:cstheme="minorHAnsi"/>
          <w:shd w:val="clear" w:color="auto" w:fill="FFFFFF"/>
        </w:rPr>
        <w:t xml:space="preserve"> </w:t>
      </w:r>
      <w:r w:rsidR="0086162F" w:rsidRPr="00952BB5">
        <w:rPr>
          <w:rFonts w:cstheme="minorHAnsi"/>
          <w:b/>
          <w:iCs/>
        </w:rPr>
        <w:t>zadani</w:t>
      </w:r>
      <w:r w:rsidR="000878C3">
        <w:rPr>
          <w:rFonts w:cstheme="minorHAnsi"/>
          <w:b/>
          <w:iCs/>
        </w:rPr>
        <w:t>e</w:t>
      </w:r>
      <w:r w:rsidR="0086162F" w:rsidRPr="00952BB5">
        <w:rPr>
          <w:rFonts w:cstheme="minorHAnsi"/>
          <w:b/>
          <w:iCs/>
        </w:rPr>
        <w:t xml:space="preserve"> polegające na </w:t>
      </w:r>
      <w:r w:rsidR="00952BB5" w:rsidRPr="00952BB5">
        <w:rPr>
          <w:rFonts w:cstheme="minorHAnsi"/>
          <w:b/>
          <w:iCs/>
        </w:rPr>
        <w:t xml:space="preserve">pracach </w:t>
      </w:r>
      <w:r w:rsidR="00952BB5" w:rsidRPr="00952BB5">
        <w:rPr>
          <w:rFonts w:cstheme="minorHAnsi"/>
          <w:b/>
        </w:rPr>
        <w:t>utrzymaniowych na drogach publicznych</w:t>
      </w:r>
      <w:r w:rsidR="00952BB5" w:rsidRPr="00952BB5">
        <w:rPr>
          <w:rFonts w:cstheme="minorHAnsi"/>
          <w:b/>
          <w:iCs/>
        </w:rPr>
        <w:t xml:space="preserve"> (</w:t>
      </w:r>
      <w:r w:rsidR="008946A8">
        <w:rPr>
          <w:rFonts w:cstheme="minorHAnsi"/>
          <w:b/>
          <w:iCs/>
        </w:rPr>
        <w:t>zimowe utrzymanie dróg lub usługi porządkowe na drogach</w:t>
      </w:r>
      <w:r w:rsidR="00952BB5" w:rsidRPr="00952BB5">
        <w:rPr>
          <w:rFonts w:cstheme="minorHAnsi"/>
          <w:b/>
          <w:iCs/>
        </w:rPr>
        <w:t>)</w:t>
      </w:r>
      <w:r w:rsidR="0086162F" w:rsidRPr="00952BB5">
        <w:rPr>
          <w:rFonts w:cstheme="minorHAnsi"/>
          <w:b/>
          <w:iCs/>
        </w:rPr>
        <w:t xml:space="preserve"> o wartości brutto co najmniej </w:t>
      </w:r>
      <w:r w:rsidR="000878C3">
        <w:rPr>
          <w:rFonts w:cstheme="minorHAnsi"/>
          <w:b/>
          <w:iCs/>
        </w:rPr>
        <w:t>5</w:t>
      </w:r>
      <w:r w:rsidR="0086162F" w:rsidRPr="000878C3">
        <w:rPr>
          <w:rFonts w:cstheme="minorHAnsi"/>
          <w:b/>
          <w:iCs/>
        </w:rPr>
        <w:t>0.000 zł</w:t>
      </w:r>
      <w:r w:rsidR="0086162F" w:rsidRPr="000878C3">
        <w:rPr>
          <w:rFonts w:cstheme="minorHAnsi"/>
        </w:rPr>
        <w:t xml:space="preserve"> </w:t>
      </w:r>
      <w:r w:rsidR="0086162F" w:rsidRPr="00952BB5">
        <w:rPr>
          <w:rFonts w:cstheme="minorHAnsi"/>
        </w:rPr>
        <w:t xml:space="preserve"> – załącznik nr 5;</w:t>
      </w:r>
    </w:p>
    <w:p w14:paraId="0388C954" w14:textId="77777777" w:rsidR="00CC2C78" w:rsidRPr="00952BB5" w:rsidRDefault="00CC2C78" w:rsidP="008F71FF">
      <w:pPr>
        <w:spacing w:after="0" w:line="240" w:lineRule="auto"/>
        <w:ind w:left="851"/>
        <w:jc w:val="both"/>
        <w:rPr>
          <w:rFonts w:cstheme="minorHAnsi"/>
        </w:rPr>
      </w:pPr>
    </w:p>
    <w:p w14:paraId="31A04687" w14:textId="77777777" w:rsidR="00F378E6" w:rsidRPr="00681915" w:rsidRDefault="00F378E6" w:rsidP="008F71FF">
      <w:pPr>
        <w:pStyle w:val="Tekstpodstawowywcity"/>
        <w:suppressAutoHyphens w:val="0"/>
        <w:spacing w:line="240" w:lineRule="auto"/>
        <w:ind w:left="851" w:right="-83" w:firstLine="0"/>
        <w:jc w:val="both"/>
        <w:rPr>
          <w:rFonts w:asciiTheme="minorHAnsi" w:hAnsiTheme="minorHAnsi" w:cstheme="minorHAnsi"/>
          <w:sz w:val="22"/>
          <w:szCs w:val="22"/>
        </w:rPr>
      </w:pPr>
      <w:r w:rsidRPr="00952BB5">
        <w:rPr>
          <w:rFonts w:asciiTheme="minorHAnsi" w:hAnsiTheme="minorHAnsi" w:cstheme="minorHAnsi"/>
          <w:b/>
          <w:sz w:val="22"/>
          <w:szCs w:val="22"/>
        </w:rPr>
        <w:t>b</w:t>
      </w:r>
      <w:r w:rsidR="000A50D2" w:rsidRPr="00952BB5">
        <w:rPr>
          <w:rFonts w:asciiTheme="minorHAnsi" w:hAnsiTheme="minorHAnsi" w:cstheme="minorHAnsi"/>
          <w:b/>
          <w:sz w:val="22"/>
          <w:szCs w:val="22"/>
        </w:rPr>
        <w:t xml:space="preserve">) </w:t>
      </w:r>
      <w:r w:rsidR="000A50D2" w:rsidRPr="00952BB5">
        <w:rPr>
          <w:rFonts w:asciiTheme="minorHAnsi" w:hAnsiTheme="minorHAnsi" w:cstheme="minorHAnsi"/>
          <w:sz w:val="22"/>
          <w:szCs w:val="22"/>
        </w:rPr>
        <w:t xml:space="preserve">Wykonawca </w:t>
      </w:r>
      <w:r w:rsidR="000A50D2" w:rsidRPr="00952BB5">
        <w:rPr>
          <w:rFonts w:asciiTheme="minorHAnsi" w:hAnsiTheme="minorHAnsi" w:cstheme="minorHAnsi"/>
          <w:b/>
          <w:sz w:val="22"/>
          <w:szCs w:val="22"/>
          <w:u w:val="single"/>
        </w:rPr>
        <w:t>musi dysponować</w:t>
      </w:r>
      <w:r w:rsidR="000A50D2" w:rsidRPr="00952BB5">
        <w:rPr>
          <w:rFonts w:asciiTheme="minorHAnsi" w:hAnsiTheme="minorHAnsi" w:cstheme="minorHAnsi"/>
          <w:sz w:val="22"/>
          <w:szCs w:val="22"/>
        </w:rPr>
        <w:t xml:space="preserve"> przez cały okres realizacji zamówienia następującym potencjałem </w:t>
      </w:r>
      <w:r w:rsidR="000A50D2" w:rsidRPr="00681915">
        <w:rPr>
          <w:rFonts w:asciiTheme="minorHAnsi" w:hAnsiTheme="minorHAnsi" w:cstheme="minorHAnsi"/>
          <w:sz w:val="22"/>
          <w:szCs w:val="22"/>
        </w:rPr>
        <w:t>technicznym</w:t>
      </w:r>
      <w:r w:rsidRPr="00681915">
        <w:rPr>
          <w:rFonts w:asciiTheme="minorHAnsi" w:hAnsiTheme="minorHAnsi" w:cstheme="minorHAnsi"/>
          <w:sz w:val="22"/>
          <w:szCs w:val="22"/>
        </w:rPr>
        <w:t>:</w:t>
      </w:r>
    </w:p>
    <w:p w14:paraId="30E872A9" w14:textId="0FBB024F" w:rsidR="008946A8" w:rsidRPr="009C74D4" w:rsidRDefault="00AC464E" w:rsidP="008946A8">
      <w:pPr>
        <w:spacing w:after="0" w:line="240" w:lineRule="auto"/>
        <w:ind w:left="993" w:right="-852"/>
        <w:jc w:val="both"/>
        <w:rPr>
          <w:rFonts w:cstheme="minorHAnsi"/>
          <w:b/>
        </w:rPr>
      </w:pPr>
      <w:r w:rsidRPr="008946A8">
        <w:rPr>
          <w:rFonts w:cstheme="minorHAnsi"/>
          <w:b/>
          <w:sz w:val="24"/>
          <w:szCs w:val="24"/>
        </w:rPr>
        <w:t xml:space="preserve"> </w:t>
      </w:r>
      <w:r w:rsidR="008946A8">
        <w:rPr>
          <w:rFonts w:cstheme="minorHAnsi"/>
          <w:b/>
          <w:sz w:val="24"/>
          <w:szCs w:val="24"/>
        </w:rPr>
        <w:t xml:space="preserve"> </w:t>
      </w:r>
      <w:r w:rsidR="00681915" w:rsidRPr="009C74D4">
        <w:rPr>
          <w:rFonts w:cstheme="minorHAnsi"/>
          <w:b/>
          <w:sz w:val="24"/>
          <w:szCs w:val="24"/>
        </w:rPr>
        <w:t xml:space="preserve">  </w:t>
      </w:r>
      <w:r w:rsidR="008946A8" w:rsidRPr="009C74D4">
        <w:rPr>
          <w:rFonts w:cstheme="minorHAnsi"/>
          <w:b/>
        </w:rPr>
        <w:t xml:space="preserve"> - jeden samochód skrzyniowy,  </w:t>
      </w:r>
    </w:p>
    <w:p w14:paraId="60837D28" w14:textId="77777777" w:rsidR="008946A8" w:rsidRPr="009C74D4" w:rsidRDefault="008946A8" w:rsidP="008946A8">
      <w:pPr>
        <w:spacing w:after="0" w:line="240" w:lineRule="auto"/>
        <w:ind w:right="-852"/>
        <w:jc w:val="both"/>
        <w:rPr>
          <w:rFonts w:cstheme="minorHAnsi"/>
          <w:b/>
        </w:rPr>
      </w:pPr>
      <w:r w:rsidRPr="002E2E70">
        <w:rPr>
          <w:rFonts w:cstheme="minorHAnsi"/>
          <w:b/>
          <w:color w:val="FF0000"/>
        </w:rPr>
        <w:tab/>
      </w:r>
      <w:r w:rsidRPr="009C74D4">
        <w:rPr>
          <w:rFonts w:cstheme="minorHAnsi"/>
          <w:b/>
        </w:rPr>
        <w:t xml:space="preserve">           - zamiatarka samojezdna,</w:t>
      </w:r>
    </w:p>
    <w:p w14:paraId="2F65577A" w14:textId="517B1998" w:rsidR="008946A8" w:rsidRPr="009C74D4" w:rsidRDefault="008946A8" w:rsidP="008946A8">
      <w:pPr>
        <w:pStyle w:val="Tekstpodstawowywcity"/>
        <w:spacing w:line="240" w:lineRule="auto"/>
        <w:ind w:right="-470"/>
        <w:rPr>
          <w:rFonts w:asciiTheme="minorHAnsi" w:hAnsiTheme="minorHAnsi" w:cstheme="minorHAnsi"/>
          <w:b/>
          <w:sz w:val="22"/>
          <w:szCs w:val="22"/>
        </w:rPr>
      </w:pPr>
      <w:r w:rsidRPr="009C74D4">
        <w:rPr>
          <w:rFonts w:asciiTheme="minorHAnsi" w:hAnsiTheme="minorHAnsi" w:cstheme="minorHAnsi"/>
          <w:b/>
          <w:sz w:val="22"/>
          <w:szCs w:val="22"/>
        </w:rPr>
        <w:t xml:space="preserve">           -  solarka do zimowego utrzymania dróg</w:t>
      </w:r>
      <w:r w:rsidR="009C74D4" w:rsidRPr="009C74D4">
        <w:rPr>
          <w:rFonts w:asciiTheme="minorHAnsi" w:hAnsiTheme="minorHAnsi" w:cstheme="minorHAnsi"/>
          <w:b/>
          <w:sz w:val="22"/>
          <w:szCs w:val="22"/>
        </w:rPr>
        <w:t>, zamontowana na pojeździe samochodowym</w:t>
      </w:r>
      <w:r w:rsidRPr="009C74D4">
        <w:rPr>
          <w:rFonts w:asciiTheme="minorHAnsi" w:hAnsiTheme="minorHAnsi" w:cstheme="minorHAnsi"/>
          <w:b/>
          <w:sz w:val="22"/>
          <w:szCs w:val="22"/>
        </w:rPr>
        <w:t>,</w:t>
      </w:r>
    </w:p>
    <w:p w14:paraId="5DD9A508" w14:textId="77777777" w:rsidR="008946A8" w:rsidRPr="009C74D4" w:rsidRDefault="008946A8" w:rsidP="008946A8">
      <w:pPr>
        <w:spacing w:after="0" w:line="240" w:lineRule="auto"/>
        <w:ind w:left="1134" w:right="-470" w:firstLine="142"/>
        <w:jc w:val="both"/>
        <w:rPr>
          <w:rFonts w:cstheme="minorHAnsi"/>
          <w:b/>
        </w:rPr>
      </w:pPr>
      <w:r w:rsidRPr="009C74D4">
        <w:rPr>
          <w:rFonts w:cstheme="minorHAnsi"/>
          <w:b/>
        </w:rPr>
        <w:t>- nośnik pługów średnich – pojazd samochodowy,</w:t>
      </w:r>
    </w:p>
    <w:p w14:paraId="019D0937" w14:textId="77777777" w:rsidR="008946A8" w:rsidRPr="009C74D4" w:rsidRDefault="008946A8" w:rsidP="008946A8">
      <w:pPr>
        <w:spacing w:after="0" w:line="240" w:lineRule="auto"/>
        <w:ind w:left="1134" w:right="-470" w:firstLine="142"/>
        <w:jc w:val="both"/>
        <w:rPr>
          <w:rFonts w:cstheme="minorHAnsi"/>
          <w:b/>
        </w:rPr>
      </w:pPr>
      <w:r w:rsidRPr="009C74D4">
        <w:rPr>
          <w:rFonts w:cstheme="minorHAnsi"/>
          <w:b/>
        </w:rPr>
        <w:t>- podkaszarki spalinowe – szt. 2</w:t>
      </w:r>
    </w:p>
    <w:p w14:paraId="6F8BB5EE" w14:textId="77777777" w:rsidR="000A50D2" w:rsidRPr="00952BB5" w:rsidRDefault="000A50D2" w:rsidP="008F71FF">
      <w:pPr>
        <w:pStyle w:val="Tekstpodstawowywcity"/>
        <w:suppressAutoHyphens w:val="0"/>
        <w:spacing w:line="240" w:lineRule="auto"/>
        <w:ind w:left="851" w:right="-83" w:firstLine="0"/>
        <w:jc w:val="both"/>
        <w:rPr>
          <w:rFonts w:asciiTheme="minorHAnsi" w:hAnsiTheme="minorHAnsi" w:cstheme="minorHAnsi"/>
          <w:sz w:val="22"/>
          <w:szCs w:val="22"/>
        </w:rPr>
      </w:pPr>
      <w:r w:rsidRPr="00952BB5">
        <w:rPr>
          <w:rFonts w:asciiTheme="minorHAnsi" w:hAnsiTheme="minorHAnsi" w:cstheme="minorHAnsi"/>
          <w:b/>
          <w:sz w:val="22"/>
          <w:szCs w:val="22"/>
        </w:rPr>
        <w:t xml:space="preserve"> – </w:t>
      </w:r>
      <w:r w:rsidRPr="00952BB5">
        <w:rPr>
          <w:rFonts w:asciiTheme="minorHAnsi" w:hAnsiTheme="minorHAnsi" w:cstheme="minorHAnsi"/>
          <w:sz w:val="22"/>
          <w:szCs w:val="22"/>
        </w:rPr>
        <w:t xml:space="preserve">zgodnie z załącznikiem nr </w:t>
      </w:r>
      <w:r w:rsidR="00A63C52">
        <w:rPr>
          <w:rFonts w:asciiTheme="minorHAnsi" w:hAnsiTheme="minorHAnsi" w:cstheme="minorHAnsi"/>
          <w:sz w:val="22"/>
          <w:szCs w:val="22"/>
        </w:rPr>
        <w:t>6</w:t>
      </w:r>
      <w:r w:rsidRPr="00952BB5">
        <w:rPr>
          <w:rFonts w:asciiTheme="minorHAnsi" w:hAnsiTheme="minorHAnsi" w:cstheme="minorHAnsi"/>
          <w:sz w:val="22"/>
          <w:szCs w:val="22"/>
        </w:rPr>
        <w:t xml:space="preserve">. </w:t>
      </w:r>
    </w:p>
    <w:p w14:paraId="5DCF5303" w14:textId="77777777" w:rsidR="00CC2C78" w:rsidRPr="00147AC4" w:rsidRDefault="00CC2C78" w:rsidP="00681915">
      <w:pPr>
        <w:pStyle w:val="Tekstpodstawowywcity"/>
        <w:suppressAutoHyphens w:val="0"/>
        <w:spacing w:line="240" w:lineRule="auto"/>
        <w:ind w:right="-83" w:firstLine="0"/>
        <w:jc w:val="both"/>
        <w:rPr>
          <w:rFonts w:asciiTheme="minorHAnsi" w:hAnsiTheme="minorHAnsi" w:cstheme="minorHAnsi"/>
          <w:b/>
          <w:sz w:val="22"/>
          <w:szCs w:val="22"/>
        </w:rPr>
      </w:pPr>
    </w:p>
    <w:p w14:paraId="75B07520" w14:textId="77777777" w:rsidR="000A50D2" w:rsidRPr="00147AC4" w:rsidRDefault="008F71FF" w:rsidP="000A50D2">
      <w:pPr>
        <w:spacing w:after="0" w:line="240" w:lineRule="auto"/>
        <w:jc w:val="both"/>
        <w:rPr>
          <w:rFonts w:cstheme="minorHAnsi"/>
        </w:rPr>
      </w:pPr>
      <w:r w:rsidRPr="00147AC4">
        <w:rPr>
          <w:rFonts w:cstheme="minorHAnsi"/>
        </w:rPr>
        <w:t>4</w:t>
      </w:r>
      <w:r w:rsidR="000A50D2" w:rsidRPr="00147AC4">
        <w:rPr>
          <w:rFonts w:cstheme="minorHAnsi"/>
        </w:rPr>
        <w:t>. Zamawiający, w stosunku do Wykonawców wspólnie ubiegających się o udzielenie zamówienia, w odniesieniu do warunku dotyczącego zdolności technicznej lub zawodowej – dopuszcza łączne spełnianie warunku przez Wykonawców .</w:t>
      </w:r>
    </w:p>
    <w:p w14:paraId="0D8A4111" w14:textId="77777777" w:rsidR="000A50D2" w:rsidRPr="00147AC4" w:rsidRDefault="000A50D2" w:rsidP="00DB4419">
      <w:pPr>
        <w:pStyle w:val="Default"/>
        <w:ind w:left="708"/>
        <w:jc w:val="both"/>
        <w:rPr>
          <w:rFonts w:asciiTheme="minorHAnsi" w:hAnsiTheme="minorHAnsi" w:cstheme="minorHAnsi"/>
          <w:color w:val="auto"/>
          <w:sz w:val="22"/>
          <w:szCs w:val="22"/>
          <w:u w:val="single"/>
        </w:rPr>
      </w:pPr>
    </w:p>
    <w:p w14:paraId="0BEEE725" w14:textId="77777777" w:rsidR="00DB4419" w:rsidRPr="00147AC4" w:rsidRDefault="00DB4419" w:rsidP="00C409AD">
      <w:pPr>
        <w:pStyle w:val="Default"/>
        <w:jc w:val="both"/>
        <w:rPr>
          <w:rFonts w:asciiTheme="minorHAnsi" w:hAnsiTheme="minorHAnsi" w:cstheme="minorHAnsi"/>
          <w:color w:val="auto"/>
          <w:sz w:val="22"/>
          <w:szCs w:val="22"/>
          <w:u w:val="single"/>
        </w:rPr>
      </w:pPr>
      <w:r w:rsidRPr="00147AC4">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6726323B" w14:textId="77777777" w:rsidR="00DB4419" w:rsidRPr="00147AC4" w:rsidRDefault="00DB4419" w:rsidP="00C409AD">
      <w:pPr>
        <w:pStyle w:val="Default"/>
        <w:jc w:val="both"/>
        <w:rPr>
          <w:rFonts w:asciiTheme="minorHAnsi" w:hAnsiTheme="minorHAnsi" w:cstheme="minorHAnsi"/>
          <w:color w:val="auto"/>
          <w:sz w:val="22"/>
          <w:szCs w:val="22"/>
          <w:u w:val="single"/>
        </w:rPr>
      </w:pPr>
    </w:p>
    <w:p w14:paraId="2D9ADF40" w14:textId="77777777" w:rsidR="00F17231" w:rsidRPr="00147AC4" w:rsidRDefault="00F20CD5" w:rsidP="00F17231">
      <w:pPr>
        <w:pStyle w:val="Default"/>
        <w:spacing w:after="1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5</w:t>
      </w:r>
      <w:r w:rsidR="00F17231" w:rsidRPr="00147AC4">
        <w:rPr>
          <w:rFonts w:asciiTheme="minorHAnsi" w:hAnsiTheme="minorHAnsi" w:cstheme="minorHAnsi"/>
          <w:color w:val="auto"/>
          <w:sz w:val="22"/>
          <w:szCs w:val="22"/>
        </w:rPr>
        <w:t xml:space="preserve">. Udostępnianie zasobów: </w:t>
      </w:r>
    </w:p>
    <w:p w14:paraId="29736BB3"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F77683"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147AC4">
        <w:rPr>
          <w:rFonts w:asciiTheme="minorHAnsi" w:hAnsiTheme="minorHAnsi" w:cstheme="minorHAnsi"/>
          <w:bCs/>
          <w:sz w:val="22"/>
          <w:szCs w:val="22"/>
        </w:rPr>
        <w:t xml:space="preserve">jeśli podmioty te wykonają roboty budowlane lub usługi, do realizacji których te zdolności są wymagane. </w:t>
      </w:r>
    </w:p>
    <w:p w14:paraId="6F8A5A2D"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Wykonawca, który polega na zdolnościach lub sytuacji podmiotów udostępniających zasoby, </w:t>
      </w:r>
      <w:r w:rsidRPr="00147AC4">
        <w:rPr>
          <w:rFonts w:asciiTheme="minorHAnsi" w:hAnsiTheme="minorHAnsi" w:cstheme="minorHAnsi"/>
          <w:bCs/>
          <w:sz w:val="22"/>
          <w:szCs w:val="22"/>
        </w:rPr>
        <w:t xml:space="preserve">składa wraz z ofertą, zobowiązanie podmiotu udostępniającego </w:t>
      </w:r>
      <w:r w:rsidRPr="00147AC4">
        <w:rPr>
          <w:rFonts w:asciiTheme="minorHAnsi" w:hAnsiTheme="minorHAnsi" w:cstheme="minorHAnsi"/>
          <w:sz w:val="22"/>
          <w:szCs w:val="22"/>
        </w:rPr>
        <w:t xml:space="preserve">zasoby do oddania mu do dyspozycji niezbędnych zasobów na potrzeby realizacji danego zamówienia </w:t>
      </w:r>
      <w:r w:rsidRPr="00147AC4">
        <w:rPr>
          <w:rFonts w:asciiTheme="minorHAnsi" w:hAnsiTheme="minorHAnsi" w:cstheme="minorHAnsi"/>
          <w:bCs/>
          <w:sz w:val="22"/>
          <w:szCs w:val="22"/>
        </w:rPr>
        <w:t xml:space="preserve">lub inny podmiotowy środek dowodowy </w:t>
      </w:r>
      <w:r w:rsidRPr="00147AC4">
        <w:rPr>
          <w:rFonts w:asciiTheme="minorHAnsi" w:hAnsiTheme="minorHAnsi" w:cstheme="minorHAnsi"/>
          <w:sz w:val="22"/>
          <w:szCs w:val="22"/>
        </w:rPr>
        <w:t xml:space="preserve">potwierdzający, że wykonawca realizując zamówienie, będzie dysponował niezbędnymi zasobami tych podmiotów. </w:t>
      </w:r>
      <w:r w:rsidRPr="00147AC4">
        <w:rPr>
          <w:rFonts w:asciiTheme="minorHAnsi" w:hAnsiTheme="minorHAnsi" w:cstheme="minorHAnsi"/>
          <w:bCs/>
          <w:sz w:val="22"/>
          <w:szCs w:val="22"/>
        </w:rPr>
        <w:t xml:space="preserve">Uwaga: ww. zobowiązanie lub inny podmiotowy środek dowodowy wykonawca musi dołączyć do oferty – jeżeli dotyczy. </w:t>
      </w:r>
    </w:p>
    <w:p w14:paraId="29B26157" w14:textId="38A5C7F3"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4) Zobowiązanie podmiotu udostępniającego zasoby, o którym mowa w pkt</w:t>
      </w:r>
      <w:r w:rsidR="0095508D">
        <w:rPr>
          <w:rFonts w:asciiTheme="minorHAnsi" w:hAnsiTheme="minorHAnsi" w:cstheme="minorHAnsi"/>
          <w:sz w:val="22"/>
          <w:szCs w:val="22"/>
        </w:rPr>
        <w:t xml:space="preserve"> </w:t>
      </w:r>
      <w:r w:rsidRPr="00147AC4">
        <w:rPr>
          <w:rFonts w:asciiTheme="minorHAnsi" w:hAnsiTheme="minorHAnsi" w:cstheme="minorHAnsi"/>
          <w:sz w:val="22"/>
          <w:szCs w:val="22"/>
        </w:rPr>
        <w:t xml:space="preserve">6 ppkt 3, potwierdza, że stosunek łączący wykonawcę z podmiotami udostępniającymi zasoby gwarantuje rzeczywisty dostęp do tych zasobów oraz określa, w szczególności: </w:t>
      </w:r>
    </w:p>
    <w:p w14:paraId="3B4D1D26" w14:textId="77777777" w:rsidR="00F17231" w:rsidRPr="00147AC4" w:rsidRDefault="00F17231" w:rsidP="00F17231">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 zakres dostępnych wykonawcy zasobów podmiotu udostępniającego zasoby; </w:t>
      </w:r>
    </w:p>
    <w:p w14:paraId="18640CC7" w14:textId="77777777" w:rsidR="00500793" w:rsidRPr="00147AC4" w:rsidRDefault="00F17231"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 sposób i okres udostępnienia wykonawcy i wykorzystania przez niego zasobów podmiotu udostępniającego te zasoby przy wykonywaniu </w:t>
      </w:r>
      <w:r w:rsidR="00500793" w:rsidRPr="00147AC4">
        <w:rPr>
          <w:rFonts w:asciiTheme="minorHAnsi" w:hAnsiTheme="minorHAnsi" w:cstheme="minorHAnsi"/>
          <w:sz w:val="22"/>
          <w:szCs w:val="22"/>
        </w:rPr>
        <w:t>zamówienia;</w:t>
      </w:r>
    </w:p>
    <w:p w14:paraId="514AFD31"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4E024E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5F4A58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57F36A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147AC4">
        <w:rPr>
          <w:rFonts w:asciiTheme="minorHAnsi" w:hAnsiTheme="minorHAnsi" w:cstheme="minorHAnsi"/>
          <w:sz w:val="22"/>
          <w:szCs w:val="22"/>
        </w:rPr>
        <w:t>SWZ</w:t>
      </w:r>
      <w:r w:rsidRPr="00147AC4">
        <w:rPr>
          <w:rFonts w:asciiTheme="minorHAnsi" w:hAnsiTheme="minorHAnsi" w:cstheme="minorHAnsi"/>
          <w:sz w:val="22"/>
          <w:szCs w:val="22"/>
        </w:rPr>
        <w:t xml:space="preserve"> oraz bada, czy nie zachodzą wobec tego podmiotu podstawy wykluczenia, które zostały przewidziane względem wykonawcy. </w:t>
      </w:r>
    </w:p>
    <w:p w14:paraId="2C60CC95" w14:textId="77777777" w:rsidR="00F17231" w:rsidRPr="00147AC4" w:rsidRDefault="00F17231" w:rsidP="00F17231">
      <w:pPr>
        <w:pStyle w:val="Default"/>
        <w:jc w:val="both"/>
        <w:rPr>
          <w:rFonts w:asciiTheme="minorHAnsi" w:hAnsiTheme="minorHAnsi" w:cstheme="minorHAnsi"/>
          <w:color w:val="FF0000"/>
          <w:sz w:val="22"/>
          <w:szCs w:val="22"/>
        </w:rPr>
      </w:pPr>
    </w:p>
    <w:p w14:paraId="18954C38" w14:textId="77777777" w:rsidR="00281D59" w:rsidRPr="00147AC4" w:rsidRDefault="00281D59" w:rsidP="00F17231">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XVI Wykaz oświadczeń i dokumentów składanych wraz z ofertą</w:t>
      </w:r>
    </w:p>
    <w:p w14:paraId="3299BCE3" w14:textId="77777777"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1. Oferta składana jest pod rygorem nieważności </w:t>
      </w:r>
      <w:r w:rsidRPr="00147AC4">
        <w:rPr>
          <w:rFonts w:asciiTheme="minorHAnsi" w:hAnsiTheme="minorHAnsi" w:cstheme="minorHAnsi"/>
          <w:bCs/>
          <w:sz w:val="22"/>
          <w:szCs w:val="22"/>
        </w:rPr>
        <w:t xml:space="preserve">w formie elektronicznej lub w postaci elektronicznej opatrzonej podpisem zaufanym lub podpisem osobistym. </w:t>
      </w:r>
    </w:p>
    <w:p w14:paraId="4EF02150" w14:textId="1D003270"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2. Oferta cenowa musi być sporządzona na Formularzu Ofertowym, według wzoru stanowiącego </w:t>
      </w:r>
      <w:r w:rsidRPr="00147AC4">
        <w:rPr>
          <w:rFonts w:asciiTheme="minorHAnsi" w:hAnsiTheme="minorHAnsi" w:cstheme="minorHAnsi"/>
          <w:bCs/>
          <w:sz w:val="22"/>
          <w:szCs w:val="22"/>
        </w:rPr>
        <w:t xml:space="preserve">załącznik nr 1 </w:t>
      </w:r>
      <w:r w:rsidRPr="00147AC4">
        <w:rPr>
          <w:rFonts w:asciiTheme="minorHAnsi" w:hAnsiTheme="minorHAnsi" w:cstheme="minorHAnsi"/>
          <w:sz w:val="22"/>
          <w:szCs w:val="22"/>
        </w:rPr>
        <w:t xml:space="preserve">do SWZ. </w:t>
      </w:r>
    </w:p>
    <w:p w14:paraId="6D3AD386" w14:textId="77777777"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3. Dokumenty składane wraz z Formularzem Ofertowym: </w:t>
      </w:r>
    </w:p>
    <w:p w14:paraId="04D1B73E"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7C6F66DD"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2) Zobowiązanie innego podmiotu,</w:t>
      </w:r>
      <w:r w:rsidRPr="00147AC4">
        <w:rPr>
          <w:rFonts w:asciiTheme="minorHAnsi" w:hAnsiTheme="minorHAnsi" w:cstheme="minorHAnsi"/>
          <w:color w:val="auto"/>
          <w:sz w:val="22"/>
          <w:szCs w:val="22"/>
        </w:rPr>
        <w:t xml:space="preserve"> o którym mowa w Rozdziale XV pkt </w:t>
      </w:r>
      <w:r w:rsidR="00F20CD5" w:rsidRPr="00147AC4">
        <w:rPr>
          <w:rFonts w:asciiTheme="minorHAnsi" w:hAnsiTheme="minorHAnsi" w:cstheme="minorHAnsi"/>
          <w:color w:val="auto"/>
          <w:sz w:val="22"/>
          <w:szCs w:val="22"/>
        </w:rPr>
        <w:t>5</w:t>
      </w:r>
      <w:r w:rsidRPr="00147AC4">
        <w:rPr>
          <w:rFonts w:asciiTheme="minorHAnsi" w:hAnsiTheme="minorHAnsi" w:cstheme="minorHAnsi"/>
          <w:color w:val="auto"/>
          <w:sz w:val="22"/>
          <w:szCs w:val="22"/>
        </w:rPr>
        <w:t xml:space="preserve"> ppkt</w:t>
      </w:r>
      <w:r w:rsidRPr="00147AC4">
        <w:rPr>
          <w:rFonts w:asciiTheme="minorHAnsi" w:hAnsiTheme="minorHAnsi" w:cstheme="minorHAnsi"/>
          <w:sz w:val="22"/>
          <w:szCs w:val="22"/>
        </w:rPr>
        <w:t xml:space="preserve"> 3) SWZ lub inny podmiotowy środek dowodowy (jeżeli dotyczy), </w:t>
      </w:r>
    </w:p>
    <w:p w14:paraId="58CA25F8" w14:textId="77777777" w:rsidR="00281D59" w:rsidRPr="00147AC4" w:rsidRDefault="00281D59" w:rsidP="00281D59">
      <w:pPr>
        <w:pStyle w:val="Default"/>
        <w:spacing w:after="13"/>
        <w:ind w:firstLine="708"/>
        <w:jc w:val="both"/>
        <w:rPr>
          <w:rFonts w:asciiTheme="minorHAnsi" w:hAnsiTheme="minorHAnsi" w:cstheme="minorHAnsi"/>
          <w:sz w:val="22"/>
          <w:szCs w:val="22"/>
        </w:rPr>
      </w:pPr>
      <w:r w:rsidRPr="00147AC4">
        <w:rPr>
          <w:rFonts w:asciiTheme="minorHAnsi" w:hAnsiTheme="minorHAnsi" w:cstheme="minorHAnsi"/>
          <w:sz w:val="22"/>
          <w:szCs w:val="22"/>
        </w:rPr>
        <w:t>3) Dowód wniesienia wadium</w:t>
      </w:r>
      <w:r w:rsidR="00617D8F" w:rsidRPr="00147AC4">
        <w:rPr>
          <w:rFonts w:asciiTheme="minorHAnsi" w:hAnsiTheme="minorHAnsi" w:cstheme="minorHAnsi"/>
          <w:sz w:val="22"/>
          <w:szCs w:val="22"/>
        </w:rPr>
        <w:t xml:space="preserve"> (jeżeli dotyczy)</w:t>
      </w:r>
      <w:r w:rsidRPr="00147AC4">
        <w:rPr>
          <w:rFonts w:asciiTheme="minorHAnsi" w:hAnsiTheme="minorHAnsi" w:cstheme="minorHAnsi"/>
          <w:sz w:val="22"/>
          <w:szCs w:val="22"/>
        </w:rPr>
        <w:t xml:space="preserve">; </w:t>
      </w:r>
    </w:p>
    <w:p w14:paraId="5E1F7455"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147AC4">
        <w:rPr>
          <w:rFonts w:asciiTheme="minorHAnsi" w:hAnsiTheme="minorHAnsi" w:cstheme="minorHAnsi"/>
          <w:i/>
          <w:iCs/>
          <w:sz w:val="22"/>
          <w:szCs w:val="22"/>
        </w:rPr>
        <w:t>(jeżeli dotyczy)</w:t>
      </w:r>
      <w:r w:rsidRPr="00147AC4">
        <w:rPr>
          <w:rFonts w:asciiTheme="minorHAnsi" w:hAnsiTheme="minorHAnsi" w:cstheme="minorHAnsi"/>
          <w:sz w:val="22"/>
          <w:szCs w:val="22"/>
        </w:rPr>
        <w:t xml:space="preserve">. </w:t>
      </w:r>
    </w:p>
    <w:p w14:paraId="77BEC787"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5) W przypadku wykonawców wspólnie ubiegających się o udzielenie zamówienia - </w:t>
      </w:r>
      <w:r w:rsidRPr="00147AC4">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Pr="00147AC4">
        <w:rPr>
          <w:rFonts w:asciiTheme="minorHAnsi" w:hAnsiTheme="minorHAnsi" w:cstheme="minorHAnsi"/>
          <w:sz w:val="22"/>
          <w:szCs w:val="22"/>
        </w:rPr>
        <w:t xml:space="preserve">zgodnie z postanowieniami Rozdziału XVIII pkt 3. </w:t>
      </w:r>
    </w:p>
    <w:p w14:paraId="6CF98066" w14:textId="77777777" w:rsidR="00281D59" w:rsidRPr="00147AC4" w:rsidRDefault="00281D59" w:rsidP="00281D59">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6) W przypadku składania oferty wspólnej należy złożyć jeden wspólny formularz. </w:t>
      </w:r>
    </w:p>
    <w:p w14:paraId="3ABFBAB9" w14:textId="77777777" w:rsidR="00281D59" w:rsidRPr="00147AC4" w:rsidRDefault="00281D59" w:rsidP="00281D59">
      <w:pPr>
        <w:pStyle w:val="Default"/>
        <w:jc w:val="both"/>
        <w:rPr>
          <w:rFonts w:asciiTheme="minorHAnsi" w:hAnsiTheme="minorHAnsi" w:cstheme="minorHAnsi"/>
          <w:sz w:val="22"/>
          <w:szCs w:val="22"/>
        </w:rPr>
      </w:pPr>
    </w:p>
    <w:p w14:paraId="686B13CF" w14:textId="77777777" w:rsidR="00281D59" w:rsidRPr="00147AC4" w:rsidRDefault="00281D59" w:rsidP="00281D59">
      <w:pPr>
        <w:pStyle w:val="Default"/>
        <w:jc w:val="both"/>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Oświadczenie składają </w:t>
      </w:r>
      <w:r w:rsidRPr="00147AC4">
        <w:rPr>
          <w:rFonts w:asciiTheme="minorHAnsi" w:hAnsiTheme="minorHAnsi" w:cstheme="minorHAnsi"/>
          <w:bCs/>
          <w:sz w:val="22"/>
          <w:szCs w:val="22"/>
          <w:u w:val="single"/>
        </w:rPr>
        <w:t>odrębnie</w:t>
      </w:r>
      <w:r w:rsidRPr="00147AC4">
        <w:rPr>
          <w:rFonts w:asciiTheme="minorHAnsi" w:hAnsiTheme="minorHAnsi" w:cstheme="minorHAnsi"/>
          <w:sz w:val="22"/>
          <w:szCs w:val="22"/>
          <w:u w:val="single"/>
        </w:rPr>
        <w:t xml:space="preserve">: </w:t>
      </w:r>
    </w:p>
    <w:p w14:paraId="6EE3ECC6" w14:textId="77777777" w:rsidR="00281D59" w:rsidRPr="00147AC4" w:rsidRDefault="006C7B70" w:rsidP="00281D59">
      <w:pPr>
        <w:pStyle w:val="Default"/>
        <w:jc w:val="both"/>
        <w:rPr>
          <w:rFonts w:asciiTheme="minorHAnsi" w:hAnsiTheme="minorHAnsi" w:cstheme="minorHAnsi"/>
          <w:sz w:val="22"/>
          <w:szCs w:val="22"/>
        </w:rPr>
      </w:pPr>
      <w:r w:rsidRPr="00147AC4">
        <w:rPr>
          <w:rFonts w:asciiTheme="minorHAnsi" w:hAnsiTheme="minorHAnsi" w:cstheme="minorHAnsi"/>
          <w:bCs/>
          <w:sz w:val="22"/>
          <w:szCs w:val="22"/>
        </w:rPr>
        <w:t xml:space="preserve">- </w:t>
      </w:r>
      <w:r w:rsidR="00281D59" w:rsidRPr="00147AC4">
        <w:rPr>
          <w:rFonts w:asciiTheme="minorHAnsi" w:hAnsiTheme="minorHAnsi" w:cstheme="minorHAnsi"/>
          <w:bCs/>
          <w:sz w:val="22"/>
          <w:szCs w:val="22"/>
        </w:rPr>
        <w:t>Wykonawca/każdy spośród wykonawców wspólnie ubiegających się o udzielenie zamówienia</w:t>
      </w:r>
      <w:r w:rsidR="00281D59" w:rsidRPr="00147AC4">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8FF5C72" w14:textId="77777777" w:rsidR="00281D59" w:rsidRPr="00147AC4" w:rsidRDefault="006C7B70" w:rsidP="00281D59">
      <w:pPr>
        <w:pStyle w:val="Default"/>
        <w:jc w:val="both"/>
        <w:rPr>
          <w:rFonts w:asciiTheme="minorHAnsi" w:hAnsiTheme="minorHAnsi" w:cstheme="minorHAnsi"/>
          <w:sz w:val="22"/>
          <w:szCs w:val="22"/>
        </w:rPr>
      </w:pPr>
      <w:r w:rsidRPr="00147AC4">
        <w:rPr>
          <w:rFonts w:asciiTheme="minorHAnsi" w:hAnsiTheme="minorHAnsi" w:cstheme="minorHAnsi"/>
          <w:bCs/>
          <w:sz w:val="22"/>
          <w:szCs w:val="22"/>
        </w:rPr>
        <w:t xml:space="preserve">- </w:t>
      </w:r>
      <w:r w:rsidR="00281D59" w:rsidRPr="00147AC4">
        <w:rPr>
          <w:rFonts w:asciiTheme="minorHAnsi" w:hAnsiTheme="minorHAnsi" w:cstheme="minorHAnsi"/>
          <w:bCs/>
          <w:sz w:val="22"/>
          <w:szCs w:val="22"/>
        </w:rPr>
        <w:t>Podmiot trzeci</w:t>
      </w:r>
      <w:r w:rsidR="00281D59" w:rsidRPr="00147AC4">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78A4646" w14:textId="77777777" w:rsidR="00281D59" w:rsidRPr="00147AC4" w:rsidRDefault="00281D59" w:rsidP="00281D59">
      <w:pPr>
        <w:pStyle w:val="Default"/>
        <w:jc w:val="both"/>
        <w:rPr>
          <w:rFonts w:asciiTheme="minorHAnsi" w:hAnsiTheme="minorHAnsi" w:cstheme="minorHAnsi"/>
          <w:sz w:val="22"/>
          <w:szCs w:val="22"/>
        </w:rPr>
      </w:pPr>
    </w:p>
    <w:p w14:paraId="789038D9" w14:textId="77777777" w:rsidR="00FE04DF" w:rsidRDefault="00FE04DF" w:rsidP="00281D59">
      <w:pPr>
        <w:pStyle w:val="Default"/>
        <w:jc w:val="both"/>
        <w:rPr>
          <w:rFonts w:asciiTheme="minorHAnsi" w:hAnsiTheme="minorHAnsi" w:cstheme="minorHAnsi"/>
          <w:b/>
          <w:bCs/>
          <w:sz w:val="22"/>
          <w:szCs w:val="22"/>
        </w:rPr>
      </w:pPr>
    </w:p>
    <w:p w14:paraId="24A4CE24" w14:textId="77777777" w:rsidR="00FE04DF" w:rsidRDefault="00FE04DF" w:rsidP="00281D59">
      <w:pPr>
        <w:pStyle w:val="Default"/>
        <w:jc w:val="both"/>
        <w:rPr>
          <w:rFonts w:asciiTheme="minorHAnsi" w:hAnsiTheme="minorHAnsi" w:cstheme="minorHAnsi"/>
          <w:b/>
          <w:bCs/>
          <w:sz w:val="22"/>
          <w:szCs w:val="22"/>
        </w:rPr>
      </w:pPr>
    </w:p>
    <w:p w14:paraId="4EB6C27F" w14:textId="4FE1CDE6" w:rsidR="00281D59" w:rsidRPr="00147AC4" w:rsidRDefault="00281D59" w:rsidP="00281D59">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lastRenderedPageBreak/>
        <w:t>ROZDZIAŁ XVII Wykaz podmiotowych środków dowodowych składanych na wezwanie</w:t>
      </w:r>
    </w:p>
    <w:p w14:paraId="2A471319" w14:textId="77777777" w:rsidR="00281D59" w:rsidRPr="00147AC4" w:rsidRDefault="00281D59" w:rsidP="00281D59">
      <w:pPr>
        <w:pStyle w:val="Default"/>
        <w:spacing w:after="17"/>
        <w:jc w:val="both"/>
        <w:rPr>
          <w:rFonts w:asciiTheme="minorHAnsi" w:hAnsiTheme="minorHAnsi" w:cstheme="minorHAnsi"/>
          <w:sz w:val="22"/>
          <w:szCs w:val="22"/>
        </w:rPr>
      </w:pPr>
      <w:r w:rsidRPr="00147AC4">
        <w:rPr>
          <w:rFonts w:asciiTheme="minorHAnsi" w:hAnsiTheme="minorHAnsi" w:cstheme="minorHAnsi"/>
          <w:sz w:val="22"/>
          <w:szCs w:val="22"/>
        </w:rPr>
        <w:t xml:space="preserve">1. Zamawiający wzywa wykonawcę, którego oferta została najwyżej oceniona, do złożenia w wyznaczonym terminie, nie krótszym </w:t>
      </w:r>
      <w:r w:rsidRPr="00147AC4">
        <w:rPr>
          <w:rFonts w:asciiTheme="minorHAnsi" w:hAnsiTheme="minorHAnsi" w:cstheme="minorHAnsi"/>
          <w:b/>
          <w:bCs/>
          <w:sz w:val="22"/>
          <w:szCs w:val="22"/>
        </w:rPr>
        <w:t>niż 5 dni od dnia wezwania</w:t>
      </w:r>
      <w:r w:rsidRPr="00147AC4">
        <w:rPr>
          <w:rFonts w:asciiTheme="minorHAnsi" w:hAnsiTheme="minorHAnsi" w:cstheme="minorHAnsi"/>
          <w:sz w:val="22"/>
          <w:szCs w:val="22"/>
        </w:rPr>
        <w:t xml:space="preserve">, podmiotowych środków dowodowych, aktualnych na dzień złożenia podmiotowych środków dowodowych: </w:t>
      </w:r>
    </w:p>
    <w:p w14:paraId="03B46673" w14:textId="77777777" w:rsidR="00281D59" w:rsidRPr="00147AC4" w:rsidRDefault="00281D59" w:rsidP="008F71FF">
      <w:pPr>
        <w:pStyle w:val="Default"/>
        <w:spacing w:after="17"/>
        <w:ind w:left="284"/>
        <w:jc w:val="both"/>
        <w:rPr>
          <w:rFonts w:asciiTheme="minorHAnsi" w:hAnsiTheme="minorHAnsi" w:cstheme="minorHAnsi"/>
          <w:sz w:val="22"/>
          <w:szCs w:val="22"/>
        </w:rPr>
      </w:pPr>
      <w:r w:rsidRPr="00147AC4">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47AC4">
        <w:rPr>
          <w:rFonts w:asciiTheme="minorHAnsi" w:hAnsiTheme="minorHAnsi" w:cstheme="minorHAnsi"/>
          <w:b/>
          <w:bCs/>
          <w:sz w:val="22"/>
          <w:szCs w:val="22"/>
        </w:rPr>
        <w:t xml:space="preserve">załącznik nr 3 do SWZ; </w:t>
      </w:r>
    </w:p>
    <w:p w14:paraId="3ACAFE61" w14:textId="77777777" w:rsidR="00281D59" w:rsidRPr="00147AC4" w:rsidRDefault="00281D59" w:rsidP="008F71FF">
      <w:pPr>
        <w:pStyle w:val="Default"/>
        <w:spacing w:after="17"/>
        <w:ind w:left="284"/>
        <w:jc w:val="both"/>
        <w:rPr>
          <w:rFonts w:asciiTheme="minorHAnsi" w:hAnsiTheme="minorHAnsi" w:cstheme="minorHAnsi"/>
          <w:sz w:val="22"/>
          <w:szCs w:val="22"/>
        </w:rPr>
      </w:pPr>
      <w:r w:rsidRPr="00147AC4">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147AC4">
        <w:rPr>
          <w:rFonts w:asciiTheme="minorHAnsi" w:hAnsiTheme="minorHAnsi" w:cstheme="minorHAnsi"/>
          <w:b/>
          <w:bCs/>
          <w:sz w:val="22"/>
          <w:szCs w:val="22"/>
        </w:rPr>
        <w:t xml:space="preserve">niż 3 miesiące </w:t>
      </w:r>
      <w:r w:rsidRPr="00147AC4">
        <w:rPr>
          <w:rFonts w:asciiTheme="minorHAnsi" w:hAnsiTheme="minorHAnsi" w:cstheme="minorHAnsi"/>
          <w:sz w:val="22"/>
          <w:szCs w:val="22"/>
        </w:rPr>
        <w:t xml:space="preserve">przed jej złożeniem, jeżeli odrębne przepisy wymagają wpisu do rejestru lub ewidencji; </w:t>
      </w:r>
    </w:p>
    <w:p w14:paraId="188D9659" w14:textId="0421B35C" w:rsidR="00346713" w:rsidRPr="00147AC4" w:rsidRDefault="00346713" w:rsidP="008F71FF">
      <w:pPr>
        <w:pStyle w:val="Default"/>
        <w:spacing w:after="17"/>
        <w:ind w:left="284"/>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dokumentów potwierdzających, że wykonawca jest ubezpieczony od odpowiedzialności cywilnej w zakresie prowadzonej działalności związanej z przedmiotem zamówienia na kwotę minimum </w:t>
      </w:r>
      <w:r w:rsidR="000878C3">
        <w:rPr>
          <w:rFonts w:asciiTheme="minorHAnsi" w:hAnsiTheme="minorHAnsi" w:cstheme="minorHAnsi"/>
          <w:color w:val="auto"/>
          <w:sz w:val="22"/>
          <w:szCs w:val="22"/>
        </w:rPr>
        <w:t>5</w:t>
      </w:r>
      <w:r w:rsidRPr="00147AC4">
        <w:rPr>
          <w:rFonts w:asciiTheme="minorHAnsi" w:hAnsiTheme="minorHAnsi" w:cstheme="minorHAnsi"/>
          <w:color w:val="auto"/>
          <w:sz w:val="22"/>
          <w:szCs w:val="22"/>
        </w:rPr>
        <w:t>0.000,00 zł (słownie: pięćdziesiąt tysięcy złotych 00/100)</w:t>
      </w:r>
      <w:r w:rsidRPr="00147AC4">
        <w:rPr>
          <w:rFonts w:asciiTheme="minorHAnsi" w:hAnsiTheme="minorHAnsi" w:cstheme="minorHAnsi"/>
          <w:b/>
          <w:bCs/>
          <w:color w:val="auto"/>
          <w:sz w:val="22"/>
          <w:szCs w:val="22"/>
        </w:rPr>
        <w:t xml:space="preserve"> jako spełnianie warunku określonego w </w:t>
      </w:r>
      <w:r w:rsidRPr="00147AC4">
        <w:rPr>
          <w:rFonts w:asciiTheme="minorHAnsi" w:hAnsiTheme="minorHAnsi" w:cstheme="minorHAnsi"/>
          <w:color w:val="auto"/>
          <w:sz w:val="22"/>
          <w:szCs w:val="22"/>
        </w:rPr>
        <w:t>Rozdziale XV pkt 3 ppkt 3 SWZ.</w:t>
      </w:r>
    </w:p>
    <w:p w14:paraId="0ACD9646" w14:textId="77777777" w:rsidR="00281D59" w:rsidRPr="00147AC4" w:rsidRDefault="00281D59" w:rsidP="00281D59">
      <w:pPr>
        <w:pStyle w:val="Default"/>
        <w:jc w:val="both"/>
        <w:rPr>
          <w:rFonts w:asciiTheme="minorHAnsi" w:hAnsiTheme="minorHAnsi" w:cstheme="minorHAnsi"/>
          <w:b/>
          <w:bCs/>
          <w:sz w:val="22"/>
          <w:szCs w:val="22"/>
        </w:rPr>
      </w:pPr>
    </w:p>
    <w:p w14:paraId="0C0AA8EA" w14:textId="77777777" w:rsidR="00281D59" w:rsidRPr="00147AC4" w:rsidRDefault="00281D59" w:rsidP="00281D5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Uwaga: </w:t>
      </w:r>
      <w:r w:rsidRPr="00147AC4">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0FFED64D" w14:textId="77777777" w:rsidR="00281D59" w:rsidRPr="00147AC4" w:rsidRDefault="00281D59" w:rsidP="00281D59">
      <w:pPr>
        <w:pStyle w:val="Default"/>
        <w:jc w:val="both"/>
        <w:rPr>
          <w:rFonts w:asciiTheme="minorHAnsi" w:hAnsiTheme="minorHAnsi" w:cstheme="minorHAnsi"/>
          <w:sz w:val="22"/>
          <w:szCs w:val="22"/>
        </w:rPr>
      </w:pPr>
    </w:p>
    <w:p w14:paraId="3E7011C7" w14:textId="77777777" w:rsidR="00952BB5" w:rsidRPr="00952BB5" w:rsidRDefault="00346713" w:rsidP="00020B0D">
      <w:pPr>
        <w:pStyle w:val="Default"/>
        <w:ind w:left="708"/>
        <w:jc w:val="both"/>
        <w:rPr>
          <w:rFonts w:cstheme="minorHAnsi"/>
          <w:b/>
          <w:iCs/>
          <w:color w:val="auto"/>
        </w:rPr>
      </w:pPr>
      <w:r w:rsidRPr="00952BB5">
        <w:rPr>
          <w:rFonts w:asciiTheme="minorHAnsi" w:hAnsiTheme="minorHAnsi" w:cstheme="minorHAnsi"/>
          <w:color w:val="auto"/>
          <w:sz w:val="22"/>
          <w:szCs w:val="22"/>
        </w:rPr>
        <w:t>4</w:t>
      </w:r>
      <w:r w:rsidR="00281D59" w:rsidRPr="00952BB5">
        <w:rPr>
          <w:rFonts w:asciiTheme="minorHAnsi" w:hAnsiTheme="minorHAnsi" w:cstheme="minorHAnsi"/>
          <w:color w:val="auto"/>
          <w:sz w:val="22"/>
          <w:szCs w:val="22"/>
        </w:rPr>
        <w:t xml:space="preserve">) </w:t>
      </w:r>
      <w:r w:rsidR="00952BB5" w:rsidRPr="00952BB5">
        <w:rPr>
          <w:rFonts w:asciiTheme="minorHAnsi" w:hAnsiTheme="minorHAnsi" w:cstheme="minorHAnsi"/>
          <w:color w:val="auto"/>
          <w:sz w:val="22"/>
          <w:szCs w:val="22"/>
          <w:shd w:val="clear" w:color="auto" w:fill="FFFFFF"/>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52BB5" w:rsidRPr="00952BB5">
        <w:rPr>
          <w:rFonts w:asciiTheme="minorHAnsi" w:hAnsiTheme="minorHAnsi" w:cstheme="minorHAnsi"/>
          <w:color w:val="auto"/>
          <w:sz w:val="22"/>
          <w:szCs w:val="22"/>
        </w:rPr>
        <w:t xml:space="preserve"> - </w:t>
      </w:r>
      <w:r w:rsidR="00952BB5" w:rsidRPr="00952BB5">
        <w:rPr>
          <w:rFonts w:asciiTheme="minorHAnsi" w:hAnsiTheme="minorHAnsi" w:cstheme="minorHAnsi"/>
          <w:b/>
          <w:bCs/>
          <w:color w:val="auto"/>
          <w:sz w:val="22"/>
          <w:szCs w:val="22"/>
        </w:rPr>
        <w:t xml:space="preserve">jako spełnianie warunku określonego w </w:t>
      </w:r>
      <w:r w:rsidR="00952BB5" w:rsidRPr="00952BB5">
        <w:rPr>
          <w:rFonts w:asciiTheme="minorHAnsi" w:hAnsiTheme="minorHAnsi" w:cstheme="minorHAnsi"/>
          <w:color w:val="auto"/>
          <w:sz w:val="22"/>
          <w:szCs w:val="22"/>
        </w:rPr>
        <w:t>Rozdziale XV pkt 3 ppkt 4 lit a) SWZ.</w:t>
      </w:r>
    </w:p>
    <w:p w14:paraId="6C66D5E8" w14:textId="77777777" w:rsidR="00281D59" w:rsidRPr="00147AC4" w:rsidRDefault="00281D59" w:rsidP="00281D59">
      <w:pPr>
        <w:pStyle w:val="Default"/>
        <w:rPr>
          <w:rFonts w:asciiTheme="minorHAnsi" w:hAnsiTheme="minorHAnsi" w:cstheme="minorHAnsi"/>
          <w:color w:val="auto"/>
          <w:sz w:val="22"/>
          <w:szCs w:val="22"/>
        </w:rPr>
      </w:pPr>
    </w:p>
    <w:p w14:paraId="40292496" w14:textId="77777777" w:rsidR="00895D72" w:rsidRPr="00147AC4" w:rsidRDefault="00346713" w:rsidP="00895D72">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5</w:t>
      </w:r>
      <w:r w:rsidR="00281D59" w:rsidRPr="00147AC4">
        <w:rPr>
          <w:rFonts w:asciiTheme="minorHAnsi" w:hAnsiTheme="minorHAnsi" w:cstheme="minorHAnsi"/>
          <w:color w:val="auto"/>
          <w:sz w:val="22"/>
          <w:szCs w:val="22"/>
        </w:rPr>
        <w:t xml:space="preserve">) </w:t>
      </w:r>
      <w:r w:rsidR="00895D72" w:rsidRPr="00147AC4">
        <w:rPr>
          <w:rFonts w:asciiTheme="minorHAnsi" w:hAnsiTheme="minorHAnsi" w:cstheme="minorHAnsi"/>
          <w:color w:val="auto"/>
          <w:sz w:val="22"/>
          <w:szCs w:val="22"/>
        </w:rPr>
        <w:t>Wykaz</w:t>
      </w:r>
      <w:r w:rsidR="00952BB5">
        <w:rPr>
          <w:rFonts w:asciiTheme="minorHAnsi" w:hAnsiTheme="minorHAnsi" w:cstheme="minorHAnsi"/>
          <w:color w:val="auto"/>
          <w:sz w:val="22"/>
          <w:szCs w:val="22"/>
        </w:rPr>
        <w:t>u</w:t>
      </w:r>
      <w:r w:rsidR="00895D72" w:rsidRPr="00147AC4">
        <w:rPr>
          <w:rFonts w:asciiTheme="minorHAnsi" w:hAnsiTheme="minorHAnsi" w:cstheme="minorHAnsi"/>
          <w:color w:val="auto"/>
          <w:sz w:val="22"/>
          <w:szCs w:val="22"/>
        </w:rPr>
        <w:t xml:space="preserve"> </w:t>
      </w:r>
      <w:r w:rsidR="00841E7E" w:rsidRPr="00147AC4">
        <w:rPr>
          <w:rFonts w:asciiTheme="minorHAnsi" w:hAnsiTheme="minorHAnsi" w:cstheme="minorHAnsi"/>
          <w:color w:val="auto"/>
          <w:sz w:val="22"/>
          <w:szCs w:val="22"/>
        </w:rPr>
        <w:t>narzędzi, wyposażenia zakładu lub urządzeń technicznych dostępnych wykonawcy w celu wykonania zamówienia publicznego wraz z</w:t>
      </w:r>
      <w:r w:rsidR="00895D72" w:rsidRPr="00147AC4">
        <w:rPr>
          <w:rFonts w:asciiTheme="minorHAnsi" w:hAnsiTheme="minorHAnsi" w:cstheme="minorHAnsi"/>
          <w:color w:val="auto"/>
          <w:sz w:val="22"/>
          <w:szCs w:val="22"/>
        </w:rPr>
        <w:t xml:space="preserve"> informacją o podstawie do dysponowania tym</w:t>
      </w:r>
      <w:r w:rsidR="00841E7E" w:rsidRPr="00147AC4">
        <w:rPr>
          <w:rFonts w:asciiTheme="minorHAnsi" w:hAnsiTheme="minorHAnsi" w:cstheme="minorHAnsi"/>
          <w:color w:val="auto"/>
          <w:sz w:val="22"/>
          <w:szCs w:val="22"/>
        </w:rPr>
        <w:t>i</w:t>
      </w:r>
      <w:r w:rsidR="00550DC7" w:rsidRPr="00147AC4">
        <w:rPr>
          <w:rFonts w:asciiTheme="minorHAnsi" w:hAnsiTheme="minorHAnsi" w:cstheme="minorHAnsi"/>
          <w:color w:val="auto"/>
          <w:sz w:val="22"/>
          <w:szCs w:val="22"/>
        </w:rPr>
        <w:t xml:space="preserve"> </w:t>
      </w:r>
      <w:r w:rsidR="00841E7E" w:rsidRPr="00147AC4">
        <w:rPr>
          <w:rFonts w:asciiTheme="minorHAnsi" w:hAnsiTheme="minorHAnsi" w:cstheme="minorHAnsi"/>
          <w:color w:val="auto"/>
          <w:sz w:val="22"/>
          <w:szCs w:val="22"/>
        </w:rPr>
        <w:t>zasobami</w:t>
      </w:r>
      <w:r w:rsidR="00895D72" w:rsidRPr="00147AC4">
        <w:rPr>
          <w:rFonts w:asciiTheme="minorHAnsi" w:hAnsiTheme="minorHAnsi" w:cstheme="minorHAnsi"/>
          <w:color w:val="auto"/>
          <w:sz w:val="22"/>
          <w:szCs w:val="22"/>
        </w:rPr>
        <w:t xml:space="preserve"> - </w:t>
      </w:r>
      <w:r w:rsidR="00895D72" w:rsidRPr="00147AC4">
        <w:rPr>
          <w:rFonts w:asciiTheme="minorHAnsi" w:hAnsiTheme="minorHAnsi" w:cstheme="minorHAnsi"/>
          <w:b/>
          <w:bCs/>
          <w:color w:val="auto"/>
          <w:sz w:val="22"/>
          <w:szCs w:val="22"/>
        </w:rPr>
        <w:t xml:space="preserve">jako spełnianie warunku określonego w </w:t>
      </w:r>
      <w:r w:rsidR="00895D72" w:rsidRPr="00147AC4">
        <w:rPr>
          <w:rFonts w:asciiTheme="minorHAnsi" w:hAnsiTheme="minorHAnsi" w:cstheme="minorHAnsi"/>
          <w:color w:val="auto"/>
          <w:sz w:val="22"/>
          <w:szCs w:val="22"/>
        </w:rPr>
        <w:t xml:space="preserve">Rozdziale XV pkt 3 ppkt 4 lit. </w:t>
      </w:r>
      <w:r w:rsidR="00F378E6">
        <w:rPr>
          <w:rFonts w:asciiTheme="minorHAnsi" w:hAnsiTheme="minorHAnsi" w:cstheme="minorHAnsi"/>
          <w:color w:val="auto"/>
          <w:sz w:val="22"/>
          <w:szCs w:val="22"/>
        </w:rPr>
        <w:t>b</w:t>
      </w:r>
      <w:r w:rsidR="00895D72" w:rsidRPr="00147AC4">
        <w:rPr>
          <w:rFonts w:asciiTheme="minorHAnsi" w:hAnsiTheme="minorHAnsi" w:cstheme="minorHAnsi"/>
          <w:color w:val="auto"/>
          <w:sz w:val="22"/>
          <w:szCs w:val="22"/>
        </w:rPr>
        <w:t xml:space="preserve">) SWZ. </w:t>
      </w:r>
    </w:p>
    <w:p w14:paraId="056D5959" w14:textId="77777777" w:rsidR="00281D59" w:rsidRPr="00147AC4" w:rsidRDefault="00281D59" w:rsidP="00281D59">
      <w:pPr>
        <w:pStyle w:val="Default"/>
        <w:rPr>
          <w:rFonts w:asciiTheme="minorHAnsi" w:hAnsiTheme="minorHAnsi" w:cstheme="minorHAnsi"/>
          <w:sz w:val="22"/>
          <w:szCs w:val="22"/>
        </w:rPr>
      </w:pPr>
    </w:p>
    <w:p w14:paraId="4F09706A" w14:textId="77777777" w:rsidR="00281D59" w:rsidRPr="00147AC4" w:rsidRDefault="00281D59" w:rsidP="00281D59">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2. </w:t>
      </w:r>
      <w:r w:rsidRPr="00147AC4">
        <w:rPr>
          <w:rFonts w:asciiTheme="minorHAnsi" w:hAnsiTheme="minorHAnsi" w:cstheme="minorHAnsi"/>
          <w:b/>
          <w:bCs/>
          <w:sz w:val="22"/>
          <w:szCs w:val="22"/>
        </w:rPr>
        <w:t xml:space="preserve">Zamawiający żąda </w:t>
      </w:r>
      <w:r w:rsidRPr="00147AC4">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14:paraId="382A7E7B" w14:textId="77777777" w:rsidR="00281D59" w:rsidRPr="00147AC4" w:rsidRDefault="00281D59" w:rsidP="00281D59">
      <w:pPr>
        <w:pStyle w:val="Default"/>
        <w:jc w:val="both"/>
        <w:rPr>
          <w:rFonts w:asciiTheme="minorHAnsi" w:hAnsiTheme="minorHAnsi" w:cstheme="minorHAnsi"/>
          <w:color w:val="FF0000"/>
          <w:sz w:val="22"/>
          <w:szCs w:val="22"/>
        </w:rPr>
      </w:pPr>
    </w:p>
    <w:p w14:paraId="514304B5" w14:textId="77777777" w:rsidR="00A45252" w:rsidRPr="00147AC4" w:rsidRDefault="00A45252" w:rsidP="00281D59">
      <w:pPr>
        <w:pStyle w:val="Default"/>
        <w:jc w:val="both"/>
        <w:rPr>
          <w:rFonts w:asciiTheme="minorHAnsi" w:hAnsiTheme="minorHAnsi" w:cstheme="minorHAnsi"/>
          <w:sz w:val="22"/>
          <w:szCs w:val="22"/>
        </w:rPr>
      </w:pPr>
      <w:r w:rsidRPr="00147AC4">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13186D4C" w14:textId="77777777" w:rsidR="00A45252" w:rsidRPr="00147AC4" w:rsidRDefault="00A45252" w:rsidP="00281D59">
      <w:pPr>
        <w:pStyle w:val="Default"/>
        <w:jc w:val="both"/>
        <w:rPr>
          <w:rFonts w:asciiTheme="minorHAnsi" w:hAnsiTheme="minorHAnsi" w:cstheme="minorHAnsi"/>
          <w:sz w:val="22"/>
          <w:szCs w:val="22"/>
        </w:rPr>
      </w:pPr>
    </w:p>
    <w:p w14:paraId="2B25B269" w14:textId="77777777" w:rsidR="00A45252" w:rsidRPr="00147AC4" w:rsidRDefault="00A45252"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sz w:val="22"/>
          <w:szCs w:val="22"/>
        </w:rPr>
        <w:t xml:space="preserve">3. </w:t>
      </w:r>
      <w:r w:rsidRPr="00147AC4">
        <w:rPr>
          <w:rFonts w:asciiTheme="minorHAnsi" w:hAnsiTheme="minorHAnsi" w:cstheme="minorHAnsi"/>
          <w:b/>
          <w:bCs/>
          <w:sz w:val="22"/>
          <w:szCs w:val="22"/>
        </w:rPr>
        <w:t xml:space="preserve">Jeżeli wykonawca ma siedzibę lub miejsce zamieszkania poza granicami </w:t>
      </w:r>
      <w:r w:rsidRPr="00147AC4">
        <w:rPr>
          <w:rFonts w:asciiTheme="minorHAnsi" w:hAnsiTheme="minorHAnsi" w:cstheme="minorHAnsi"/>
          <w:sz w:val="22"/>
          <w:szCs w:val="22"/>
        </w:rPr>
        <w:t xml:space="preserve">Rzeczypospolitej Polskiej, zamiast odpisu albo informacji z Krajowego Rejestru Sądowego lub z Centralnej Ewidencji i Informacji o </w:t>
      </w:r>
      <w:r w:rsidRPr="00147AC4">
        <w:rPr>
          <w:rFonts w:asciiTheme="minorHAnsi" w:hAnsiTheme="minorHAnsi" w:cstheme="minorHAnsi"/>
          <w:sz w:val="22"/>
          <w:szCs w:val="22"/>
        </w:rPr>
        <w:lastRenderedPageBreak/>
        <w:t xml:space="preserve">Działalności Gospodarczej, o których mowa w pkt 1 ppkt 2) - składa dokument lub dokumenty wystawione </w:t>
      </w:r>
      <w:r w:rsidRPr="00147AC4">
        <w:rPr>
          <w:rFonts w:asciiTheme="minorHAnsi" w:hAnsiTheme="minorHAnsi" w:cstheme="minorHAnsi"/>
          <w:color w:val="auto"/>
          <w:sz w:val="22"/>
          <w:szCs w:val="22"/>
        </w:rPr>
        <w:t xml:space="preserve">w kraju, w którym wykonawca ma siedzibę lub miejsce zamieszkania, potwierdzające, że: </w:t>
      </w:r>
    </w:p>
    <w:p w14:paraId="603A29A7" w14:textId="77777777" w:rsidR="00A45252" w:rsidRPr="00147AC4" w:rsidRDefault="00A45252" w:rsidP="00020B0D">
      <w:pPr>
        <w:pStyle w:val="Default"/>
        <w:spacing w:after="56"/>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147AC4">
        <w:rPr>
          <w:rFonts w:asciiTheme="minorHAnsi" w:hAnsiTheme="minorHAnsi" w:cstheme="minorHAnsi"/>
          <w:color w:val="auto"/>
          <w:sz w:val="22"/>
          <w:szCs w:val="22"/>
        </w:rPr>
        <w:t>.</w:t>
      </w:r>
    </w:p>
    <w:p w14:paraId="325CDEC2"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4. Dokument</w:t>
      </w:r>
      <w:r w:rsidR="00CA233A" w:rsidRPr="00147AC4">
        <w:rPr>
          <w:rFonts w:asciiTheme="minorHAnsi" w:hAnsiTheme="minorHAnsi" w:cstheme="minorHAnsi"/>
          <w:sz w:val="22"/>
          <w:szCs w:val="22"/>
        </w:rPr>
        <w:t>y</w:t>
      </w:r>
      <w:r w:rsidRPr="00147AC4">
        <w:rPr>
          <w:rFonts w:asciiTheme="minorHAnsi" w:hAnsiTheme="minorHAnsi" w:cstheme="minorHAnsi"/>
          <w:sz w:val="22"/>
          <w:szCs w:val="22"/>
        </w:rPr>
        <w:t>, o którym mowa w pkt 3, powinn</w:t>
      </w:r>
      <w:r w:rsidR="00CA233A" w:rsidRPr="00147AC4">
        <w:rPr>
          <w:rFonts w:asciiTheme="minorHAnsi" w:hAnsiTheme="minorHAnsi" w:cstheme="minorHAnsi"/>
          <w:sz w:val="22"/>
          <w:szCs w:val="22"/>
        </w:rPr>
        <w:t>y</w:t>
      </w:r>
      <w:r w:rsidRPr="00147AC4">
        <w:rPr>
          <w:rFonts w:asciiTheme="minorHAnsi" w:hAnsiTheme="minorHAnsi" w:cstheme="minorHAnsi"/>
          <w:sz w:val="22"/>
          <w:szCs w:val="22"/>
        </w:rPr>
        <w:t xml:space="preserve"> być wystawion</w:t>
      </w:r>
      <w:r w:rsidR="00CA233A" w:rsidRPr="00147AC4">
        <w:rPr>
          <w:rFonts w:asciiTheme="minorHAnsi" w:hAnsiTheme="minorHAnsi" w:cstheme="minorHAnsi"/>
          <w:sz w:val="22"/>
          <w:szCs w:val="22"/>
        </w:rPr>
        <w:t>e</w:t>
      </w:r>
      <w:r w:rsidRPr="00147AC4">
        <w:rPr>
          <w:rFonts w:asciiTheme="minorHAnsi" w:hAnsiTheme="minorHAnsi" w:cstheme="minorHAnsi"/>
          <w:sz w:val="22"/>
          <w:szCs w:val="22"/>
        </w:rPr>
        <w:t xml:space="preserve"> nie wcześniej niż 3 miesiące przed ich złożeniem. </w:t>
      </w:r>
    </w:p>
    <w:p w14:paraId="2FDA9251"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6F2BFF18"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147AC4">
        <w:rPr>
          <w:rFonts w:asciiTheme="minorHAnsi" w:hAnsiTheme="minorHAnsi" w:cstheme="minorHAnsi"/>
          <w:b/>
          <w:bCs/>
          <w:sz w:val="22"/>
          <w:szCs w:val="22"/>
        </w:rPr>
        <w:t>Załącznikiem nr 2 do SWZ)</w:t>
      </w:r>
      <w:r w:rsidRPr="00147AC4">
        <w:rPr>
          <w:rFonts w:asciiTheme="minorHAnsi" w:hAnsiTheme="minorHAnsi" w:cstheme="minorHAnsi"/>
          <w:sz w:val="22"/>
          <w:szCs w:val="22"/>
        </w:rPr>
        <w:t xml:space="preserve">, dane umożliwiające dostęp do tych środków (art. 274 ust. 4 Ustawy.). </w:t>
      </w:r>
    </w:p>
    <w:p w14:paraId="05E63B7A"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6C845F41"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2D4739B3"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9. </w:t>
      </w:r>
      <w:r w:rsidRPr="00147AC4">
        <w:rPr>
          <w:rFonts w:asciiTheme="minorHAnsi" w:hAnsiTheme="minorHAnsi" w:cstheme="minorHAnsi"/>
          <w:b/>
          <w:bCs/>
          <w:sz w:val="22"/>
          <w:szCs w:val="22"/>
        </w:rPr>
        <w:t xml:space="preserve">Pełnomocnictwo lub inny dokument potwierdzający umocowanie do reprezentowania wykonawcy należy przedłożyć </w:t>
      </w:r>
      <w:r w:rsidRPr="00147AC4">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207D4FE3"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późn. zm.). </w:t>
      </w:r>
    </w:p>
    <w:p w14:paraId="026E725D" w14:textId="77777777" w:rsidR="00A45252" w:rsidRPr="00147AC4" w:rsidRDefault="00A45252"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6226046B"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67846446" w14:textId="77777777" w:rsidR="00A45252" w:rsidRPr="00147AC4" w:rsidRDefault="00A45252" w:rsidP="00A45252">
      <w:pPr>
        <w:pStyle w:val="Default"/>
        <w:jc w:val="both"/>
        <w:rPr>
          <w:rFonts w:asciiTheme="minorHAnsi" w:hAnsiTheme="minorHAnsi" w:cstheme="minorHAnsi"/>
          <w:color w:val="FF0000"/>
          <w:sz w:val="22"/>
          <w:szCs w:val="22"/>
        </w:rPr>
      </w:pPr>
    </w:p>
    <w:p w14:paraId="48BFB5B5" w14:textId="77777777" w:rsidR="00FE04DF" w:rsidRDefault="00FE04DF" w:rsidP="00A45252">
      <w:pPr>
        <w:pStyle w:val="Default"/>
        <w:jc w:val="both"/>
        <w:rPr>
          <w:rFonts w:asciiTheme="minorHAnsi" w:hAnsiTheme="minorHAnsi" w:cstheme="minorHAnsi"/>
          <w:b/>
          <w:bCs/>
          <w:sz w:val="22"/>
          <w:szCs w:val="22"/>
        </w:rPr>
      </w:pPr>
    </w:p>
    <w:p w14:paraId="1AD63E9B" w14:textId="77777777" w:rsidR="00FE04DF" w:rsidRDefault="00FE04DF" w:rsidP="00A45252">
      <w:pPr>
        <w:pStyle w:val="Default"/>
        <w:jc w:val="both"/>
        <w:rPr>
          <w:rFonts w:asciiTheme="minorHAnsi" w:hAnsiTheme="minorHAnsi" w:cstheme="minorHAnsi"/>
          <w:b/>
          <w:bCs/>
          <w:sz w:val="22"/>
          <w:szCs w:val="22"/>
        </w:rPr>
      </w:pPr>
    </w:p>
    <w:p w14:paraId="5D07B562" w14:textId="7DAAC1B5"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lastRenderedPageBreak/>
        <w:t xml:space="preserve">ROZDZIAŁ XVIII Wspólne ubieganie się o udzielenie zamówienia </w:t>
      </w:r>
    </w:p>
    <w:p w14:paraId="0BC65648"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52E8CE4A"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2. Pełnomocnictwo, o którym mowa w pkt 1 należy dołączyć do oferty. </w:t>
      </w:r>
    </w:p>
    <w:p w14:paraId="483EC752"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B7177D9"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3B0F7841"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5B8526D6"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1E2FB5B0" w14:textId="77777777" w:rsidR="00A45252" w:rsidRPr="00147AC4" w:rsidRDefault="00A45252" w:rsidP="00A45252">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2759E187" w14:textId="77777777" w:rsidR="00A45252" w:rsidRPr="00147AC4" w:rsidRDefault="00A45252" w:rsidP="00A45252">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określenie zakresu działania poszczególnych stron umowy; </w:t>
      </w:r>
    </w:p>
    <w:p w14:paraId="3E2DC18C" w14:textId="77777777" w:rsidR="00A45252" w:rsidRPr="00147AC4" w:rsidRDefault="00A45252" w:rsidP="00A45252">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7C66F8F7" w14:textId="77777777" w:rsidR="00A45252" w:rsidRPr="00147AC4" w:rsidRDefault="00A45252" w:rsidP="00A45252">
      <w:pPr>
        <w:pStyle w:val="Default"/>
        <w:jc w:val="both"/>
        <w:rPr>
          <w:rFonts w:asciiTheme="minorHAnsi" w:hAnsiTheme="minorHAnsi" w:cstheme="minorHAnsi"/>
          <w:color w:val="FF0000"/>
          <w:sz w:val="22"/>
          <w:szCs w:val="22"/>
        </w:rPr>
      </w:pPr>
    </w:p>
    <w:p w14:paraId="156A0528"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XIX Sposób obliczania ceny </w:t>
      </w:r>
    </w:p>
    <w:p w14:paraId="1F5498E3" w14:textId="77777777" w:rsidR="00A45252" w:rsidRPr="009B27DB" w:rsidRDefault="00A45252" w:rsidP="00A45252">
      <w:pPr>
        <w:pStyle w:val="Default"/>
        <w:jc w:val="both"/>
        <w:rPr>
          <w:rFonts w:asciiTheme="minorHAnsi" w:hAnsiTheme="minorHAnsi" w:cstheme="minorHAnsi"/>
          <w:color w:val="auto"/>
          <w:sz w:val="22"/>
          <w:szCs w:val="22"/>
        </w:rPr>
      </w:pPr>
      <w:r w:rsidRPr="00147AC4">
        <w:rPr>
          <w:rFonts w:asciiTheme="minorHAnsi" w:hAnsiTheme="minorHAnsi" w:cstheme="minorHAnsi"/>
          <w:sz w:val="22"/>
          <w:szCs w:val="22"/>
        </w:rPr>
        <w:t>Zamawiający przewiduje</w:t>
      </w:r>
      <w:r w:rsidRPr="009B27DB">
        <w:rPr>
          <w:rFonts w:asciiTheme="minorHAnsi" w:hAnsiTheme="minorHAnsi" w:cstheme="minorHAnsi"/>
          <w:color w:val="auto"/>
          <w:sz w:val="22"/>
          <w:szCs w:val="22"/>
        </w:rPr>
        <w:t xml:space="preserve"> wynagrodzenie </w:t>
      </w:r>
      <w:r w:rsidR="009277CB" w:rsidRPr="009B27DB">
        <w:rPr>
          <w:rFonts w:asciiTheme="minorHAnsi" w:hAnsiTheme="minorHAnsi" w:cstheme="minorHAnsi"/>
          <w:color w:val="auto"/>
          <w:sz w:val="22"/>
          <w:szCs w:val="22"/>
        </w:rPr>
        <w:t>kosztorysowe</w:t>
      </w:r>
      <w:r w:rsidRPr="009B27DB">
        <w:rPr>
          <w:rFonts w:asciiTheme="minorHAnsi" w:hAnsiTheme="minorHAnsi" w:cstheme="minorHAnsi"/>
          <w:color w:val="auto"/>
          <w:sz w:val="22"/>
          <w:szCs w:val="22"/>
        </w:rPr>
        <w:t xml:space="preserve">. </w:t>
      </w:r>
    </w:p>
    <w:p w14:paraId="0B7A0FA4" w14:textId="37E2267C"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1. Wykonawca podaje cenę ofertową brutto za wykonanie zamówienia na </w:t>
      </w:r>
      <w:r w:rsidRPr="00147AC4">
        <w:rPr>
          <w:rFonts w:asciiTheme="minorHAnsi" w:hAnsiTheme="minorHAnsi" w:cstheme="minorHAnsi"/>
          <w:b/>
          <w:bCs/>
          <w:sz w:val="22"/>
          <w:szCs w:val="22"/>
        </w:rPr>
        <w:t xml:space="preserve">Formularzu Ofertowym </w:t>
      </w:r>
      <w:r w:rsidRPr="00147AC4">
        <w:rPr>
          <w:rFonts w:asciiTheme="minorHAnsi" w:hAnsiTheme="minorHAnsi" w:cstheme="minorHAnsi"/>
          <w:sz w:val="22"/>
          <w:szCs w:val="22"/>
        </w:rPr>
        <w:t>stanowiącym załącznik</w:t>
      </w:r>
      <w:r w:rsidR="00FE09AD" w:rsidRPr="00147AC4">
        <w:rPr>
          <w:rFonts w:asciiTheme="minorHAnsi" w:hAnsiTheme="minorHAnsi" w:cstheme="minorHAnsi"/>
          <w:sz w:val="22"/>
          <w:szCs w:val="22"/>
        </w:rPr>
        <w:t>i</w:t>
      </w:r>
      <w:r w:rsidRPr="00147AC4">
        <w:rPr>
          <w:rFonts w:asciiTheme="minorHAnsi" w:hAnsiTheme="minorHAnsi" w:cstheme="minorHAnsi"/>
          <w:sz w:val="22"/>
          <w:szCs w:val="22"/>
        </w:rPr>
        <w:t xml:space="preserve"> nr 1</w:t>
      </w:r>
      <w:r w:rsidR="005E66C9">
        <w:rPr>
          <w:rFonts w:asciiTheme="minorHAnsi" w:hAnsiTheme="minorHAnsi" w:cstheme="minorHAnsi"/>
          <w:sz w:val="22"/>
          <w:szCs w:val="22"/>
        </w:rPr>
        <w:t xml:space="preserve"> </w:t>
      </w:r>
      <w:r w:rsidRPr="00147AC4">
        <w:rPr>
          <w:rFonts w:asciiTheme="minorHAnsi" w:hAnsiTheme="minorHAnsi" w:cstheme="minorHAnsi"/>
          <w:sz w:val="22"/>
          <w:szCs w:val="22"/>
        </w:rPr>
        <w:t xml:space="preserve">do SWZ. </w:t>
      </w:r>
    </w:p>
    <w:p w14:paraId="64B6AB84" w14:textId="77777777" w:rsidR="00A45252" w:rsidRPr="00147AC4" w:rsidRDefault="00A45252" w:rsidP="00C523DA">
      <w:pPr>
        <w:pStyle w:val="Default"/>
        <w:spacing w:after="56"/>
        <w:jc w:val="both"/>
        <w:rPr>
          <w:rFonts w:asciiTheme="minorHAnsi" w:hAnsiTheme="minorHAnsi" w:cstheme="minorHAnsi"/>
          <w:color w:val="FF0000"/>
          <w:sz w:val="22"/>
          <w:szCs w:val="22"/>
        </w:rPr>
      </w:pPr>
      <w:r w:rsidRPr="00147AC4">
        <w:rPr>
          <w:rFonts w:asciiTheme="minorHAnsi" w:hAnsiTheme="minorHAnsi" w:cstheme="minorHAnsi"/>
          <w:sz w:val="22"/>
          <w:szCs w:val="22"/>
        </w:rPr>
        <w:t xml:space="preserve">2. Cena podana na Formularzu Ofertowym jest ceną ostateczną, niepodlegającą negocjacji i wyczerpującą wszelkie należności Wykonawcy wobec zamawiającego związane z realizacją przedmiotu zamówienia. </w:t>
      </w:r>
    </w:p>
    <w:p w14:paraId="4EDED5D9"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3</w:t>
      </w:r>
      <w:r w:rsidR="00A45252" w:rsidRPr="00147AC4">
        <w:rPr>
          <w:rFonts w:asciiTheme="minorHAnsi" w:hAnsiTheme="minorHAnsi" w:cstheme="minorHAnsi"/>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55BEB914"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4</w:t>
      </w:r>
      <w:r w:rsidR="00A45252" w:rsidRPr="00147AC4">
        <w:rPr>
          <w:rFonts w:asciiTheme="minorHAnsi" w:hAnsiTheme="minorHAnsi" w:cstheme="minorHAnsi"/>
          <w:sz w:val="22"/>
          <w:szCs w:val="22"/>
        </w:rPr>
        <w:t xml:space="preserve">. Niedoszacowanie, pominięcie oraz brak rozpoznania przedmiotu i zakresu zamówienia nie może być podstawą do żądania zmiany wynagrodzenia </w:t>
      </w:r>
      <w:r w:rsidR="009277CB" w:rsidRPr="00147AC4">
        <w:rPr>
          <w:rFonts w:asciiTheme="minorHAnsi" w:hAnsiTheme="minorHAnsi" w:cstheme="minorHAnsi"/>
          <w:sz w:val="22"/>
          <w:szCs w:val="22"/>
        </w:rPr>
        <w:t>kosztorysowego</w:t>
      </w:r>
      <w:r w:rsidR="00A45252" w:rsidRPr="00147AC4">
        <w:rPr>
          <w:rFonts w:asciiTheme="minorHAnsi" w:hAnsiTheme="minorHAnsi" w:cstheme="minorHAnsi"/>
          <w:sz w:val="22"/>
          <w:szCs w:val="22"/>
        </w:rPr>
        <w:t xml:space="preserve"> określonego w umowie. </w:t>
      </w:r>
    </w:p>
    <w:p w14:paraId="10CF068A"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5</w:t>
      </w:r>
      <w:r w:rsidR="00A45252" w:rsidRPr="00147AC4">
        <w:rPr>
          <w:rFonts w:asciiTheme="minorHAnsi" w:hAnsiTheme="minorHAnsi" w:cstheme="minorHAnsi"/>
          <w:sz w:val="22"/>
          <w:szCs w:val="22"/>
        </w:rPr>
        <w:t xml:space="preserve">. Cena oferty powinna być wyrażona w złotych polskich (PLN) z dokładnością do dwóch miejsc po przecinku. </w:t>
      </w:r>
    </w:p>
    <w:p w14:paraId="713AA08A"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6</w:t>
      </w:r>
      <w:r w:rsidR="00A45252" w:rsidRPr="00147AC4">
        <w:rPr>
          <w:rFonts w:asciiTheme="minorHAnsi" w:hAnsiTheme="minorHAnsi" w:cstheme="minorHAnsi"/>
          <w:sz w:val="22"/>
          <w:szCs w:val="22"/>
        </w:rPr>
        <w:t xml:space="preserve">. Wyliczona cena oferty brutto będzie służyć do porównania złożonych ofert. </w:t>
      </w:r>
    </w:p>
    <w:p w14:paraId="712DC81D"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7</w:t>
      </w:r>
      <w:r w:rsidR="00A45252" w:rsidRPr="00147AC4">
        <w:rPr>
          <w:rFonts w:asciiTheme="minorHAnsi" w:hAnsiTheme="minorHAnsi" w:cstheme="minorHAnsi"/>
          <w:sz w:val="22"/>
          <w:szCs w:val="22"/>
        </w:rPr>
        <w:t xml:space="preserve">. Rozliczenie między zamawiającym a wykonawcą będą prowadzone w walucie polskiej. </w:t>
      </w:r>
    </w:p>
    <w:p w14:paraId="0462F5A7"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8</w:t>
      </w:r>
      <w:r w:rsidR="00A45252" w:rsidRPr="00147AC4">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147AC4">
        <w:rPr>
          <w:rFonts w:asciiTheme="minorHAnsi" w:hAnsiTheme="minorHAnsi" w:cstheme="minorHAnsi"/>
          <w:i/>
          <w:iCs/>
          <w:sz w:val="22"/>
          <w:szCs w:val="22"/>
        </w:rPr>
        <w:t>(Dz. U. z 2020 r. poz. 106 z późn. zm.)</w:t>
      </w:r>
      <w:r w:rsidR="00A45252" w:rsidRPr="00147AC4">
        <w:rPr>
          <w:rFonts w:asciiTheme="minorHAnsi" w:hAnsiTheme="minorHAnsi" w:cstheme="minorHAnsi"/>
          <w:sz w:val="22"/>
          <w:szCs w:val="22"/>
        </w:rPr>
        <w:t xml:space="preserve">. </w:t>
      </w:r>
    </w:p>
    <w:p w14:paraId="6376B78C" w14:textId="77777777" w:rsidR="00A45252" w:rsidRPr="00147AC4" w:rsidRDefault="00C523DA"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sz w:val="22"/>
          <w:szCs w:val="22"/>
        </w:rPr>
        <w:t>9</w:t>
      </w:r>
      <w:r w:rsidR="00A45252" w:rsidRPr="00147AC4">
        <w:rPr>
          <w:rFonts w:asciiTheme="minorHAnsi" w:hAnsiTheme="minorHAnsi" w:cstheme="minorHAnsi"/>
          <w:sz w:val="22"/>
          <w:szCs w:val="22"/>
        </w:rPr>
        <w:t>. Ponadto w cenie oferty należy uwzględnić wszystkie koszty</w:t>
      </w:r>
      <w:r w:rsidR="00FE09AD" w:rsidRPr="00147AC4">
        <w:rPr>
          <w:rFonts w:asciiTheme="minorHAnsi" w:hAnsiTheme="minorHAnsi" w:cstheme="minorHAnsi"/>
          <w:sz w:val="22"/>
          <w:szCs w:val="22"/>
        </w:rPr>
        <w:t xml:space="preserve"> </w:t>
      </w:r>
      <w:r w:rsidR="00A45252" w:rsidRPr="00147AC4">
        <w:rPr>
          <w:rFonts w:asciiTheme="minorHAnsi" w:hAnsiTheme="minorHAnsi" w:cstheme="minorHAnsi"/>
          <w:color w:val="auto"/>
          <w:sz w:val="22"/>
          <w:szCs w:val="22"/>
        </w:rPr>
        <w:t>przewidziane w</w:t>
      </w:r>
      <w:r w:rsidRPr="00147AC4">
        <w:rPr>
          <w:rFonts w:asciiTheme="minorHAnsi" w:hAnsiTheme="minorHAnsi" w:cstheme="minorHAnsi"/>
          <w:color w:val="auto"/>
          <w:sz w:val="22"/>
          <w:szCs w:val="22"/>
        </w:rPr>
        <w:t xml:space="preserve">e </w:t>
      </w:r>
      <w:r w:rsidR="00A45252" w:rsidRPr="00147AC4">
        <w:rPr>
          <w:rFonts w:asciiTheme="minorHAnsi" w:hAnsiTheme="minorHAnsi" w:cstheme="minorHAnsi"/>
          <w:color w:val="auto"/>
          <w:sz w:val="22"/>
          <w:szCs w:val="22"/>
        </w:rPr>
        <w:t>wzor</w:t>
      </w:r>
      <w:r w:rsidRPr="00147AC4">
        <w:rPr>
          <w:rFonts w:asciiTheme="minorHAnsi" w:hAnsiTheme="minorHAnsi" w:cstheme="minorHAnsi"/>
          <w:color w:val="auto"/>
          <w:sz w:val="22"/>
          <w:szCs w:val="22"/>
        </w:rPr>
        <w:t>ze</w:t>
      </w:r>
      <w:r w:rsidR="00A45252" w:rsidRPr="00147AC4">
        <w:rPr>
          <w:rFonts w:asciiTheme="minorHAnsi" w:hAnsiTheme="minorHAnsi" w:cstheme="minorHAnsi"/>
          <w:color w:val="auto"/>
          <w:sz w:val="22"/>
          <w:szCs w:val="22"/>
        </w:rPr>
        <w:t xml:space="preserve"> umowy stanowiące</w:t>
      </w:r>
      <w:r w:rsidRPr="00147AC4">
        <w:rPr>
          <w:rFonts w:asciiTheme="minorHAnsi" w:hAnsiTheme="minorHAnsi" w:cstheme="minorHAnsi"/>
          <w:color w:val="auto"/>
          <w:sz w:val="22"/>
          <w:szCs w:val="22"/>
        </w:rPr>
        <w:t>j</w:t>
      </w:r>
      <w:r w:rsidR="00A45252" w:rsidRPr="00147AC4">
        <w:rPr>
          <w:rFonts w:asciiTheme="minorHAnsi" w:hAnsiTheme="minorHAnsi" w:cstheme="minorHAnsi"/>
          <w:color w:val="auto"/>
          <w:sz w:val="22"/>
          <w:szCs w:val="22"/>
        </w:rPr>
        <w:t xml:space="preserve"> załącznik nr </w:t>
      </w:r>
      <w:r w:rsidR="00A02205">
        <w:rPr>
          <w:rFonts w:asciiTheme="minorHAnsi" w:hAnsiTheme="minorHAnsi" w:cstheme="minorHAnsi"/>
          <w:color w:val="auto"/>
          <w:sz w:val="22"/>
          <w:szCs w:val="22"/>
        </w:rPr>
        <w:t>7</w:t>
      </w:r>
      <w:r w:rsidR="00A45252" w:rsidRPr="00147AC4">
        <w:rPr>
          <w:rFonts w:asciiTheme="minorHAnsi" w:hAnsiTheme="minorHAnsi" w:cstheme="minorHAnsi"/>
          <w:color w:val="auto"/>
          <w:sz w:val="22"/>
          <w:szCs w:val="22"/>
        </w:rPr>
        <w:t xml:space="preserve"> do SWZ. </w:t>
      </w:r>
    </w:p>
    <w:p w14:paraId="5C6C5252"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1</w:t>
      </w:r>
      <w:r w:rsidR="00C523DA" w:rsidRPr="00147AC4">
        <w:rPr>
          <w:rFonts w:asciiTheme="minorHAnsi" w:hAnsiTheme="minorHAnsi" w:cstheme="minorHAnsi"/>
          <w:sz w:val="22"/>
          <w:szCs w:val="22"/>
        </w:rPr>
        <w:t>0</w:t>
      </w:r>
      <w:r w:rsidRPr="00147AC4">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429EF32C" w14:textId="77777777" w:rsidR="00A45252" w:rsidRPr="00147AC4" w:rsidRDefault="00A45252" w:rsidP="00A45252">
      <w:pPr>
        <w:pStyle w:val="Default"/>
        <w:jc w:val="both"/>
        <w:rPr>
          <w:rFonts w:asciiTheme="minorHAnsi" w:hAnsiTheme="minorHAnsi" w:cstheme="minorHAnsi"/>
          <w:sz w:val="22"/>
          <w:szCs w:val="22"/>
          <w:u w:val="single"/>
        </w:rPr>
      </w:pPr>
      <w:r w:rsidRPr="00147AC4">
        <w:rPr>
          <w:rFonts w:asciiTheme="minorHAnsi" w:hAnsiTheme="minorHAnsi" w:cstheme="minorHAnsi"/>
          <w:sz w:val="22"/>
          <w:szCs w:val="22"/>
          <w:u w:val="single"/>
        </w:rPr>
        <w:t>1</w:t>
      </w:r>
      <w:r w:rsidR="00C523DA" w:rsidRPr="00147AC4">
        <w:rPr>
          <w:rFonts w:asciiTheme="minorHAnsi" w:hAnsiTheme="minorHAnsi" w:cstheme="minorHAnsi"/>
          <w:sz w:val="22"/>
          <w:szCs w:val="22"/>
          <w:u w:val="single"/>
        </w:rPr>
        <w:t>1</w:t>
      </w:r>
      <w:r w:rsidRPr="00147AC4">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w:t>
      </w:r>
      <w:r w:rsidRPr="00147AC4">
        <w:rPr>
          <w:rFonts w:asciiTheme="minorHAnsi" w:hAnsiTheme="minorHAnsi" w:cstheme="minorHAnsi"/>
          <w:sz w:val="22"/>
          <w:szCs w:val="22"/>
          <w:u w:val="single"/>
        </w:rPr>
        <w:lastRenderedPageBreak/>
        <w:t xml:space="preserve">odpowiednio modyfikując treść Formularza Ofertowego poprzez wprowadzenie w Informacjach dodatkowych odpowiednich postanowień tj. w ofercie, wykonawca ma obowiązek: </w:t>
      </w:r>
    </w:p>
    <w:p w14:paraId="66E3C197" w14:textId="77777777" w:rsidR="00A45252" w:rsidRPr="00147AC4" w:rsidRDefault="00A45252" w:rsidP="00A45252">
      <w:pPr>
        <w:pStyle w:val="Default"/>
        <w:rPr>
          <w:rFonts w:asciiTheme="minorHAnsi" w:hAnsiTheme="minorHAnsi" w:cstheme="minorHAnsi"/>
          <w:sz w:val="22"/>
          <w:szCs w:val="22"/>
          <w:u w:val="single"/>
        </w:rPr>
      </w:pPr>
    </w:p>
    <w:p w14:paraId="4A869931"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28AFD6C0"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7CCE5771"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3) wskazania wartości towaru lub usługi objętego obowiązkiem podatkowym zamawiającego, bez kwoty podatku; </w:t>
      </w:r>
    </w:p>
    <w:p w14:paraId="12FD8623" w14:textId="77777777" w:rsidR="00A45252" w:rsidRPr="00147AC4" w:rsidRDefault="00A45252" w:rsidP="00A45252">
      <w:pPr>
        <w:pStyle w:val="Default"/>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4) wskazania stawki podatku od towarów i usług, która zgodnie z wiedzą wykonawcy, będzie miała zastosowanie. </w:t>
      </w:r>
    </w:p>
    <w:p w14:paraId="230F9866" w14:textId="77777777" w:rsidR="00A45252" w:rsidRPr="00147AC4" w:rsidRDefault="00A45252" w:rsidP="00A45252">
      <w:pPr>
        <w:pStyle w:val="Default"/>
        <w:jc w:val="both"/>
        <w:rPr>
          <w:rFonts w:asciiTheme="minorHAnsi" w:hAnsiTheme="minorHAnsi" w:cstheme="minorHAnsi"/>
          <w:color w:val="FF0000"/>
          <w:sz w:val="22"/>
          <w:szCs w:val="22"/>
        </w:rPr>
      </w:pPr>
    </w:p>
    <w:p w14:paraId="285656ED" w14:textId="77777777" w:rsidR="00A45252" w:rsidRPr="00147AC4" w:rsidRDefault="00A45252" w:rsidP="00A45252">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XX Kryteria oceny ofert. Ocena ofert.</w:t>
      </w:r>
    </w:p>
    <w:p w14:paraId="13517BB8" w14:textId="77777777" w:rsidR="00A45252" w:rsidRPr="00147AC4" w:rsidRDefault="00A45252" w:rsidP="00A45252">
      <w:pPr>
        <w:pStyle w:val="Default"/>
        <w:rPr>
          <w:rFonts w:asciiTheme="minorHAnsi" w:hAnsiTheme="minorHAnsi" w:cstheme="minorHAnsi"/>
          <w:sz w:val="22"/>
          <w:szCs w:val="22"/>
        </w:rPr>
      </w:pPr>
    </w:p>
    <w:p w14:paraId="38040F78" w14:textId="77777777" w:rsidR="0068266C"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1. </w:t>
      </w:r>
      <w:r w:rsidRPr="00147AC4">
        <w:rPr>
          <w:rFonts w:asciiTheme="minorHAnsi" w:hAnsiTheme="minorHAnsi" w:cstheme="minorHAnsi"/>
          <w:b/>
          <w:bCs/>
          <w:sz w:val="22"/>
          <w:szCs w:val="22"/>
        </w:rPr>
        <w:t xml:space="preserve">Wybór oferty najkorzystniejszej zostanie dokonany według następujących kryteriów oceny ofert: </w:t>
      </w:r>
    </w:p>
    <w:p w14:paraId="0ED24F54" w14:textId="77777777" w:rsidR="0068266C" w:rsidRPr="00147AC4" w:rsidRDefault="0068266C" w:rsidP="00A45252">
      <w:pPr>
        <w:pStyle w:val="Default"/>
        <w:rPr>
          <w:rFonts w:asciiTheme="minorHAnsi" w:hAnsiTheme="minorHAnsi" w:cstheme="minorHAnsi"/>
          <w:b/>
          <w:bCs/>
          <w:sz w:val="22"/>
          <w:szCs w:val="22"/>
        </w:rPr>
      </w:pPr>
    </w:p>
    <w:p w14:paraId="353A1019" w14:textId="77777777" w:rsidR="00A45252"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1) </w:t>
      </w:r>
      <w:r w:rsidRPr="00147AC4">
        <w:rPr>
          <w:rFonts w:asciiTheme="minorHAnsi" w:hAnsiTheme="minorHAnsi" w:cstheme="minorHAnsi"/>
          <w:b/>
          <w:bCs/>
          <w:sz w:val="22"/>
          <w:szCs w:val="22"/>
        </w:rPr>
        <w:t>cena – 60 %</w:t>
      </w:r>
    </w:p>
    <w:p w14:paraId="0F886CF8" w14:textId="77777777" w:rsidR="00550DC7" w:rsidRPr="00147AC4" w:rsidRDefault="00550DC7" w:rsidP="00A45252">
      <w:pPr>
        <w:pStyle w:val="Default"/>
        <w:rPr>
          <w:rFonts w:asciiTheme="minorHAnsi" w:hAnsiTheme="minorHAnsi" w:cstheme="minorHAnsi"/>
          <w:b/>
          <w:bCs/>
          <w:sz w:val="22"/>
          <w:szCs w:val="22"/>
        </w:rPr>
      </w:pPr>
    </w:p>
    <w:p w14:paraId="7FC9306B" w14:textId="77777777" w:rsidR="00A45252"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Sposób przyznania punktów w kryterium </w:t>
      </w:r>
      <w:r w:rsidRPr="00147AC4">
        <w:rPr>
          <w:rFonts w:asciiTheme="minorHAnsi" w:hAnsiTheme="minorHAnsi" w:cstheme="minorHAnsi"/>
          <w:b/>
          <w:bCs/>
          <w:sz w:val="22"/>
          <w:szCs w:val="22"/>
        </w:rPr>
        <w:t xml:space="preserve">„cena” (C): </w:t>
      </w:r>
    </w:p>
    <w:p w14:paraId="64538044" w14:textId="77777777" w:rsidR="00A45252" w:rsidRPr="00147AC4" w:rsidRDefault="00A45252" w:rsidP="00A45252">
      <w:pPr>
        <w:pStyle w:val="Default"/>
        <w:rPr>
          <w:rFonts w:asciiTheme="minorHAnsi" w:hAnsiTheme="minorHAnsi" w:cstheme="minorHAnsi"/>
          <w:sz w:val="22"/>
          <w:szCs w:val="22"/>
        </w:rPr>
      </w:pPr>
    </w:p>
    <w:p w14:paraId="726C933B" w14:textId="77777777" w:rsidR="00A45252" w:rsidRPr="00147AC4" w:rsidRDefault="00A45252" w:rsidP="00A45252">
      <w:pPr>
        <w:pStyle w:val="Default"/>
        <w:ind w:left="708" w:firstLine="708"/>
        <w:rPr>
          <w:rFonts w:asciiTheme="minorHAnsi" w:hAnsiTheme="minorHAnsi" w:cstheme="minorHAnsi"/>
          <w:sz w:val="22"/>
          <w:szCs w:val="22"/>
        </w:rPr>
      </w:pPr>
      <w:r w:rsidRPr="00147AC4">
        <w:rPr>
          <w:rFonts w:asciiTheme="minorHAnsi" w:hAnsiTheme="minorHAnsi" w:cstheme="minorHAnsi"/>
          <w:sz w:val="22"/>
          <w:szCs w:val="22"/>
        </w:rPr>
        <w:t xml:space="preserve">najniższa cena ofertowa </w:t>
      </w:r>
    </w:p>
    <w:p w14:paraId="4A59392A" w14:textId="77777777" w:rsidR="00A45252" w:rsidRPr="00147AC4" w:rsidRDefault="00A45252" w:rsidP="00A45252">
      <w:pPr>
        <w:pStyle w:val="Default"/>
        <w:rPr>
          <w:rFonts w:asciiTheme="minorHAnsi" w:hAnsiTheme="minorHAnsi" w:cstheme="minorHAnsi"/>
          <w:sz w:val="22"/>
          <w:szCs w:val="22"/>
        </w:rPr>
      </w:pPr>
      <w:r w:rsidRPr="00147AC4">
        <w:rPr>
          <w:rFonts w:asciiTheme="minorHAnsi" w:hAnsiTheme="minorHAnsi" w:cstheme="minorHAnsi"/>
          <w:sz w:val="22"/>
          <w:szCs w:val="22"/>
        </w:rPr>
        <w:t xml:space="preserve">C = -------------------------------------------------------- x 100 pkt x 60 % </w:t>
      </w:r>
    </w:p>
    <w:p w14:paraId="5BF2EE7A" w14:textId="77777777" w:rsidR="00A45252" w:rsidRPr="00147AC4" w:rsidRDefault="00A45252" w:rsidP="00A45252">
      <w:pPr>
        <w:pStyle w:val="Default"/>
        <w:ind w:firstLine="708"/>
        <w:rPr>
          <w:rFonts w:asciiTheme="minorHAnsi" w:hAnsiTheme="minorHAnsi" w:cstheme="minorHAnsi"/>
          <w:sz w:val="22"/>
          <w:szCs w:val="22"/>
        </w:rPr>
      </w:pPr>
      <w:r w:rsidRPr="00147AC4">
        <w:rPr>
          <w:rFonts w:asciiTheme="minorHAnsi" w:hAnsiTheme="minorHAnsi" w:cstheme="minorHAnsi"/>
          <w:sz w:val="22"/>
          <w:szCs w:val="22"/>
        </w:rPr>
        <w:t xml:space="preserve">cena ofertowa w ofercie ocenianej </w:t>
      </w:r>
    </w:p>
    <w:p w14:paraId="11B39F95" w14:textId="77777777" w:rsidR="00550DC7" w:rsidRPr="00147AC4" w:rsidRDefault="00550DC7" w:rsidP="00550DC7">
      <w:pPr>
        <w:suppressAutoHyphens/>
        <w:spacing w:after="0" w:line="240" w:lineRule="auto"/>
        <w:rPr>
          <w:rFonts w:cstheme="minorHAnsi"/>
          <w:lang w:eastAsia="zh-CN"/>
        </w:rPr>
      </w:pPr>
    </w:p>
    <w:p w14:paraId="32FDC1C4" w14:textId="77777777" w:rsidR="00550DC7" w:rsidRPr="00147AC4" w:rsidRDefault="00550DC7" w:rsidP="00550DC7">
      <w:pPr>
        <w:suppressAutoHyphens/>
        <w:spacing w:after="0" w:line="240" w:lineRule="auto"/>
        <w:rPr>
          <w:rFonts w:cstheme="minorHAnsi"/>
          <w:lang w:eastAsia="zh-CN"/>
        </w:rPr>
      </w:pPr>
      <w:r w:rsidRPr="00147AC4">
        <w:rPr>
          <w:rFonts w:cstheme="minorHAnsi"/>
          <w:lang w:eastAsia="zh-CN"/>
        </w:rPr>
        <w:t>Najkorzystniejsza oferta  w odniesieniu do tego kryterium może uzyskać maksimum 60 pkt.</w:t>
      </w:r>
    </w:p>
    <w:p w14:paraId="4BFF3D3E" w14:textId="77777777" w:rsidR="00A45252" w:rsidRPr="00147AC4" w:rsidRDefault="00A45252" w:rsidP="00A45252">
      <w:pPr>
        <w:pStyle w:val="Default"/>
        <w:rPr>
          <w:rFonts w:asciiTheme="minorHAnsi" w:hAnsiTheme="minorHAnsi" w:cstheme="minorHAnsi"/>
          <w:sz w:val="22"/>
          <w:szCs w:val="22"/>
        </w:rPr>
      </w:pPr>
    </w:p>
    <w:p w14:paraId="19DD407A" w14:textId="5763FEF3" w:rsidR="0068266C" w:rsidRPr="00147AC4" w:rsidRDefault="0068266C" w:rsidP="0068266C">
      <w:pPr>
        <w:spacing w:after="0" w:line="240" w:lineRule="auto"/>
        <w:jc w:val="both"/>
        <w:rPr>
          <w:rFonts w:cstheme="minorHAnsi"/>
          <w:b/>
          <w:bCs/>
        </w:rPr>
      </w:pPr>
      <w:r w:rsidRPr="00147AC4">
        <w:rPr>
          <w:rFonts w:cstheme="minorHAnsi"/>
          <w:b/>
          <w:bCs/>
        </w:rPr>
        <w:t xml:space="preserve">2) </w:t>
      </w:r>
      <w:r w:rsidRPr="00147AC4">
        <w:rPr>
          <w:rFonts w:cstheme="minorHAnsi"/>
          <w:b/>
          <w:bCs/>
          <w:lang w:eastAsia="ar-SA"/>
        </w:rPr>
        <w:t xml:space="preserve">Procentowa stawka kary </w:t>
      </w:r>
      <w:r w:rsidRPr="00147AC4">
        <w:rPr>
          <w:rFonts w:cstheme="minorHAnsi"/>
          <w:b/>
          <w:bCs/>
        </w:rPr>
        <w:t xml:space="preserve">za </w:t>
      </w:r>
      <w:bookmarkStart w:id="4" w:name="_Hlk71881393"/>
      <w:r w:rsidR="000878C3" w:rsidRPr="000878C3">
        <w:rPr>
          <w:rFonts w:ascii="Calibri" w:hAnsi="Calibri" w:cs="Calibri"/>
          <w:b/>
          <w:bCs/>
        </w:rPr>
        <w:t>nieprzystąpienie do realizacji prac wedle harmonogramu</w:t>
      </w:r>
      <w:bookmarkEnd w:id="4"/>
      <w:r w:rsidR="000878C3">
        <w:rPr>
          <w:rFonts w:cstheme="minorHAnsi"/>
          <w:b/>
          <w:bCs/>
        </w:rPr>
        <w:t xml:space="preserve"> </w:t>
      </w:r>
      <w:r w:rsidRPr="00147AC4">
        <w:rPr>
          <w:rFonts w:cstheme="minorHAnsi"/>
          <w:b/>
          <w:bCs/>
        </w:rPr>
        <w:t>(K) – waga kryterium 40 %.</w:t>
      </w:r>
    </w:p>
    <w:p w14:paraId="57FF50B3" w14:textId="77777777" w:rsidR="00A45252" w:rsidRPr="00147AC4" w:rsidRDefault="00A45252" w:rsidP="00A45252">
      <w:pPr>
        <w:pStyle w:val="Default"/>
        <w:rPr>
          <w:rFonts w:asciiTheme="minorHAnsi" w:hAnsiTheme="minorHAnsi" w:cstheme="minorHAnsi"/>
          <w:color w:val="00B050"/>
          <w:sz w:val="22"/>
          <w:szCs w:val="22"/>
        </w:rPr>
      </w:pPr>
    </w:p>
    <w:p w14:paraId="78C7CEB2" w14:textId="20160163" w:rsidR="0068266C" w:rsidRPr="000878C3" w:rsidRDefault="0068266C" w:rsidP="0068266C">
      <w:pPr>
        <w:spacing w:after="0" w:line="240" w:lineRule="auto"/>
        <w:jc w:val="both"/>
        <w:rPr>
          <w:rFonts w:cstheme="minorHAnsi"/>
        </w:rPr>
      </w:pPr>
      <w:r w:rsidRPr="00147AC4">
        <w:rPr>
          <w:rFonts w:cstheme="minorHAnsi"/>
          <w:lang w:eastAsia="ar-SA"/>
        </w:rPr>
        <w:t xml:space="preserve">Sposób przyznania punktów w kryterium „Procentowa stawka kary </w:t>
      </w:r>
      <w:r w:rsidRPr="00147AC4">
        <w:rPr>
          <w:rFonts w:cstheme="minorHAnsi"/>
        </w:rPr>
        <w:t xml:space="preserve">za </w:t>
      </w:r>
      <w:r w:rsidR="000878C3" w:rsidRPr="000878C3">
        <w:rPr>
          <w:rFonts w:ascii="Calibri" w:hAnsi="Calibri" w:cs="Calibri"/>
        </w:rPr>
        <w:t>nieprzystąpienie do realizacji prac wedle harmonogramu</w:t>
      </w:r>
      <w:r w:rsidRPr="000878C3">
        <w:rPr>
          <w:rFonts w:cstheme="minorHAnsi"/>
        </w:rPr>
        <w:t>”:</w:t>
      </w:r>
    </w:p>
    <w:p w14:paraId="2451838B" w14:textId="54AE6695" w:rsidR="0068266C" w:rsidRPr="000878C3" w:rsidRDefault="0068266C" w:rsidP="0068266C">
      <w:pPr>
        <w:suppressAutoHyphens/>
        <w:spacing w:before="240" w:after="0" w:line="240" w:lineRule="auto"/>
        <w:jc w:val="both"/>
        <w:rPr>
          <w:rFonts w:cstheme="minorHAnsi"/>
          <w:lang w:eastAsia="ar-SA"/>
        </w:rPr>
      </w:pPr>
      <w:r w:rsidRPr="00147AC4">
        <w:rPr>
          <w:rFonts w:cstheme="minorHAnsi"/>
          <w:lang w:eastAsia="ar-SA"/>
        </w:rPr>
        <w:t>Ocena dokonana zostanie na podstawie ilości za</w:t>
      </w:r>
      <w:r w:rsidR="00EF0C45" w:rsidRPr="00147AC4">
        <w:rPr>
          <w:rFonts w:cstheme="minorHAnsi"/>
          <w:lang w:eastAsia="ar-SA"/>
        </w:rPr>
        <w:t xml:space="preserve">oferowanej </w:t>
      </w:r>
      <w:r w:rsidRPr="00147AC4">
        <w:rPr>
          <w:rFonts w:cstheme="minorHAnsi"/>
          <w:lang w:eastAsia="ar-SA"/>
        </w:rPr>
        <w:t>deklarowanej przez Wykonawcę (w pkt 2 - Formularza Oferty) procentowej stawki kary z</w:t>
      </w:r>
      <w:r w:rsidRPr="000878C3">
        <w:rPr>
          <w:rFonts w:cstheme="minorHAnsi"/>
          <w:lang w:eastAsia="ar-SA"/>
        </w:rPr>
        <w:t xml:space="preserve">a </w:t>
      </w:r>
      <w:r w:rsidR="000878C3" w:rsidRPr="000878C3">
        <w:rPr>
          <w:rFonts w:ascii="Calibri" w:hAnsi="Calibri" w:cs="Calibri"/>
        </w:rPr>
        <w:t>nieprzystąpienie do realizacji prac wedle harmonogramu</w:t>
      </w:r>
      <w:r w:rsidRPr="000878C3">
        <w:rPr>
          <w:rFonts w:cstheme="minorHAnsi"/>
          <w:lang w:eastAsia="ar-SA"/>
        </w:rPr>
        <w:t>.</w:t>
      </w:r>
    </w:p>
    <w:p w14:paraId="66302F28" w14:textId="5791228B" w:rsidR="00550DC7" w:rsidRPr="000878C3" w:rsidRDefault="00EF0C45" w:rsidP="0068266C">
      <w:pPr>
        <w:suppressAutoHyphens/>
        <w:spacing w:before="240" w:after="0" w:line="240" w:lineRule="auto"/>
        <w:jc w:val="both"/>
        <w:rPr>
          <w:rFonts w:cstheme="minorHAnsi"/>
          <w:u w:val="single"/>
        </w:rPr>
      </w:pPr>
      <w:bookmarkStart w:id="5" w:name="_Hlk69972452"/>
      <w:r w:rsidRPr="00147AC4">
        <w:rPr>
          <w:rFonts w:cstheme="minorHAnsi"/>
        </w:rPr>
        <w:t xml:space="preserve">Zamawiający wymaga zaoferowania procentowej </w:t>
      </w:r>
      <w:r w:rsidR="001E5BBF">
        <w:rPr>
          <w:rFonts w:cstheme="minorHAnsi"/>
        </w:rPr>
        <w:t>stawki ka</w:t>
      </w:r>
      <w:r w:rsidR="001E5BBF" w:rsidRPr="001E5BBF">
        <w:rPr>
          <w:rFonts w:cstheme="minorHAnsi"/>
        </w:rPr>
        <w:t xml:space="preserve">ry </w:t>
      </w:r>
      <w:r w:rsidR="001E5BBF" w:rsidRPr="001E5BBF">
        <w:rPr>
          <w:rFonts w:ascii="Calibri" w:hAnsi="Calibri" w:cs="Calibri"/>
        </w:rPr>
        <w:t xml:space="preserve">za </w:t>
      </w:r>
      <w:r w:rsidR="000878C3" w:rsidRPr="000878C3">
        <w:rPr>
          <w:rFonts w:ascii="Calibri" w:hAnsi="Calibri" w:cs="Calibri"/>
        </w:rPr>
        <w:t>nieprzystąpienie do realizacji prac wedle harmonogramu</w:t>
      </w:r>
      <w:r w:rsidR="001E5BBF" w:rsidRPr="000878C3">
        <w:rPr>
          <w:rFonts w:ascii="Calibri" w:hAnsi="Calibri" w:cs="Calibri"/>
        </w:rPr>
        <w:t>,</w:t>
      </w:r>
      <w:r w:rsidR="001E5BBF" w:rsidRPr="000878C3">
        <w:rPr>
          <w:rFonts w:cstheme="minorHAnsi"/>
        </w:rPr>
        <w:t xml:space="preserve"> liczonej </w:t>
      </w:r>
      <w:r w:rsidRPr="000878C3">
        <w:rPr>
          <w:rFonts w:cstheme="minorHAnsi"/>
        </w:rPr>
        <w:t xml:space="preserve">od </w:t>
      </w:r>
      <w:r w:rsidR="00550DC7" w:rsidRPr="000878C3">
        <w:rPr>
          <w:rFonts w:cstheme="minorHAnsi"/>
        </w:rPr>
        <w:t>wartości</w:t>
      </w:r>
      <w:r w:rsidR="00550DC7" w:rsidRPr="000878C3">
        <w:rPr>
          <w:rFonts w:cstheme="minorHAnsi"/>
          <w:u w:val="single"/>
        </w:rPr>
        <w:t xml:space="preserve"> umowy brutto </w:t>
      </w:r>
      <w:r w:rsidRPr="000878C3">
        <w:rPr>
          <w:rFonts w:cstheme="minorHAnsi"/>
          <w:u w:val="single"/>
        </w:rPr>
        <w:t xml:space="preserve"> za </w:t>
      </w:r>
      <w:r w:rsidR="001E5BBF" w:rsidRPr="000878C3">
        <w:rPr>
          <w:rFonts w:cstheme="minorHAnsi"/>
          <w:u w:val="single"/>
        </w:rPr>
        <w:t>każde uchybienie</w:t>
      </w:r>
      <w:bookmarkEnd w:id="5"/>
      <w:r w:rsidRPr="000878C3">
        <w:rPr>
          <w:rFonts w:cstheme="minorHAnsi"/>
          <w:u w:val="single"/>
        </w:rPr>
        <w:t>.</w:t>
      </w:r>
    </w:p>
    <w:p w14:paraId="618DEC31" w14:textId="77777777" w:rsidR="00FE09AD" w:rsidRPr="000878C3" w:rsidRDefault="00FE09AD" w:rsidP="0068266C">
      <w:pPr>
        <w:suppressAutoHyphens/>
        <w:spacing w:after="0" w:line="240" w:lineRule="auto"/>
        <w:jc w:val="both"/>
        <w:rPr>
          <w:rFonts w:cstheme="minorHAnsi"/>
          <w:lang w:eastAsia="ar-SA"/>
        </w:rPr>
      </w:pPr>
    </w:p>
    <w:p w14:paraId="1CAB0BC3" w14:textId="77777777" w:rsidR="0068266C" w:rsidRPr="00147AC4" w:rsidRDefault="0068266C" w:rsidP="0068266C">
      <w:pPr>
        <w:suppressAutoHyphens/>
        <w:spacing w:after="0" w:line="240" w:lineRule="auto"/>
        <w:jc w:val="both"/>
        <w:rPr>
          <w:rFonts w:cstheme="minorHAnsi"/>
          <w:lang w:eastAsia="ar-SA"/>
        </w:rPr>
      </w:pPr>
      <w:r w:rsidRPr="00147AC4">
        <w:rPr>
          <w:rFonts w:cstheme="minorHAnsi"/>
          <w:lang w:eastAsia="ar-SA"/>
        </w:rPr>
        <w:t xml:space="preserve">Zamawiający przyzna ofertom punktację w tym kryterium zgodnie z poniższym zapisem: </w:t>
      </w:r>
    </w:p>
    <w:p w14:paraId="68EF0A42" w14:textId="62017809"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2</w:t>
      </w:r>
      <w:r w:rsidR="00EF0C45" w:rsidRPr="00147AC4">
        <w:rPr>
          <w:rFonts w:cstheme="minorHAnsi"/>
          <w:lang w:eastAsia="ar-SA"/>
        </w:rPr>
        <w:t>,0</w:t>
      </w:r>
      <w:r w:rsidRPr="00147AC4">
        <w:rPr>
          <w:rFonts w:cstheme="minorHAnsi"/>
          <w:lang w:eastAsia="ar-SA"/>
        </w:rPr>
        <w:t xml:space="preserve"> %    =   100 pkt</w:t>
      </w:r>
    </w:p>
    <w:p w14:paraId="35697EB0" w14:textId="516E3EFB"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 xml:space="preserve">1,5 %  </w:t>
      </w:r>
      <w:r w:rsidR="00EF0C45" w:rsidRPr="00147AC4">
        <w:rPr>
          <w:rFonts w:cstheme="minorHAnsi"/>
          <w:lang w:eastAsia="ar-SA"/>
        </w:rPr>
        <w:t xml:space="preserve"> </w:t>
      </w:r>
      <w:r w:rsidRPr="00147AC4">
        <w:rPr>
          <w:rFonts w:cstheme="minorHAnsi"/>
          <w:lang w:eastAsia="ar-SA"/>
        </w:rPr>
        <w:t xml:space="preserve"> =     75 pkt</w:t>
      </w:r>
    </w:p>
    <w:p w14:paraId="2B2DF151" w14:textId="3EF31BF2"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1</w:t>
      </w:r>
      <w:r w:rsidR="00EF0C45" w:rsidRPr="00147AC4">
        <w:rPr>
          <w:rFonts w:cstheme="minorHAnsi"/>
          <w:lang w:eastAsia="ar-SA"/>
        </w:rPr>
        <w:t>,0</w:t>
      </w:r>
      <w:r w:rsidRPr="00147AC4">
        <w:rPr>
          <w:rFonts w:cstheme="minorHAnsi"/>
          <w:lang w:eastAsia="ar-SA"/>
        </w:rPr>
        <w:t xml:space="preserve"> %    =     50 pkt</w:t>
      </w:r>
    </w:p>
    <w:p w14:paraId="1C8F7FED" w14:textId="117A71D2"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0,5 %</w:t>
      </w:r>
      <w:r w:rsidR="00FE04DF">
        <w:rPr>
          <w:rFonts w:cstheme="minorHAnsi"/>
          <w:lang w:eastAsia="ar-SA"/>
        </w:rPr>
        <w:t xml:space="preserve"> </w:t>
      </w:r>
      <w:r w:rsidR="00EF0C45" w:rsidRPr="00147AC4">
        <w:rPr>
          <w:rFonts w:cstheme="minorHAnsi"/>
          <w:lang w:eastAsia="ar-SA"/>
        </w:rPr>
        <w:t xml:space="preserve">  </w:t>
      </w:r>
      <w:r w:rsidRPr="00147AC4">
        <w:rPr>
          <w:rFonts w:cstheme="minorHAnsi"/>
          <w:lang w:eastAsia="ar-SA"/>
        </w:rPr>
        <w:t xml:space="preserve"> =     20 pkt</w:t>
      </w:r>
      <w:r w:rsidRPr="00147AC4">
        <w:rPr>
          <w:rFonts w:cstheme="minorHAnsi"/>
          <w:lang w:eastAsia="ar-SA"/>
        </w:rPr>
        <w:tab/>
      </w:r>
    </w:p>
    <w:p w14:paraId="2C232570" w14:textId="77777777" w:rsidR="00FE04DF" w:rsidRDefault="00FE04DF" w:rsidP="00FE04DF">
      <w:pPr>
        <w:pStyle w:val="Default"/>
        <w:ind w:left="720"/>
        <w:rPr>
          <w:rFonts w:asciiTheme="minorHAnsi" w:hAnsiTheme="minorHAnsi" w:cstheme="minorHAnsi"/>
          <w:sz w:val="22"/>
          <w:szCs w:val="22"/>
        </w:rPr>
      </w:pPr>
    </w:p>
    <w:p w14:paraId="4C5D84DD" w14:textId="46B5163E" w:rsidR="00FE04DF" w:rsidRPr="000869A0" w:rsidRDefault="00FE04DF" w:rsidP="00FE04DF">
      <w:pPr>
        <w:pStyle w:val="Default"/>
        <w:ind w:left="720"/>
        <w:rPr>
          <w:rFonts w:asciiTheme="minorHAnsi" w:hAnsiTheme="minorHAnsi" w:cstheme="minorHAnsi"/>
          <w:sz w:val="22"/>
          <w:szCs w:val="22"/>
        </w:rPr>
      </w:pPr>
      <w:r>
        <w:rPr>
          <w:rFonts w:asciiTheme="minorHAnsi" w:hAnsiTheme="minorHAnsi" w:cstheme="minorHAnsi"/>
          <w:sz w:val="22"/>
          <w:szCs w:val="22"/>
        </w:rPr>
        <w:t>K</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przyznanych punktów </w:t>
      </w:r>
      <w:r w:rsidRPr="000869A0">
        <w:rPr>
          <w:rFonts w:asciiTheme="minorHAnsi" w:hAnsiTheme="minorHAnsi" w:cstheme="minorHAnsi"/>
          <w:sz w:val="22"/>
          <w:szCs w:val="22"/>
        </w:rPr>
        <w:t xml:space="preserve">x </w:t>
      </w:r>
      <w:r>
        <w:rPr>
          <w:rFonts w:asciiTheme="minorHAnsi" w:hAnsiTheme="minorHAnsi" w:cstheme="minorHAnsi"/>
          <w:sz w:val="22"/>
          <w:szCs w:val="22"/>
        </w:rPr>
        <w:t>4</w:t>
      </w:r>
      <w:r w:rsidRPr="000869A0">
        <w:rPr>
          <w:rFonts w:asciiTheme="minorHAnsi" w:hAnsiTheme="minorHAnsi" w:cstheme="minorHAnsi"/>
          <w:sz w:val="22"/>
          <w:szCs w:val="22"/>
        </w:rPr>
        <w:t xml:space="preserve">0 % </w:t>
      </w:r>
    </w:p>
    <w:p w14:paraId="482B7639" w14:textId="77777777" w:rsidR="00550DC7" w:rsidRPr="00147AC4" w:rsidRDefault="00550DC7" w:rsidP="0068266C">
      <w:pPr>
        <w:suppressAutoHyphens/>
        <w:spacing w:after="0" w:line="240" w:lineRule="auto"/>
        <w:rPr>
          <w:rFonts w:cstheme="minorHAnsi"/>
          <w:lang w:eastAsia="zh-CN"/>
        </w:rPr>
      </w:pPr>
    </w:p>
    <w:p w14:paraId="46633B5A" w14:textId="77777777" w:rsidR="0068266C" w:rsidRPr="00147AC4" w:rsidRDefault="0068266C" w:rsidP="0068266C">
      <w:pPr>
        <w:suppressAutoHyphens/>
        <w:spacing w:after="0" w:line="240" w:lineRule="auto"/>
        <w:rPr>
          <w:rFonts w:cstheme="minorHAnsi"/>
          <w:lang w:eastAsia="zh-CN"/>
        </w:rPr>
      </w:pPr>
      <w:r w:rsidRPr="00147AC4">
        <w:rPr>
          <w:rFonts w:cstheme="minorHAnsi"/>
          <w:lang w:eastAsia="zh-CN"/>
        </w:rPr>
        <w:t xml:space="preserve">Najkorzystniejsza oferta  w odniesieniu do tego kryterium może uzyskać maksimum </w:t>
      </w:r>
      <w:r w:rsidR="00550DC7" w:rsidRPr="00147AC4">
        <w:rPr>
          <w:rFonts w:cstheme="minorHAnsi"/>
          <w:lang w:eastAsia="zh-CN"/>
        </w:rPr>
        <w:t>4</w:t>
      </w:r>
      <w:r w:rsidRPr="00147AC4">
        <w:rPr>
          <w:rFonts w:cstheme="minorHAnsi"/>
          <w:lang w:eastAsia="zh-CN"/>
        </w:rPr>
        <w:t>0 pkt.</w:t>
      </w:r>
    </w:p>
    <w:p w14:paraId="67E8D2F2" w14:textId="77777777" w:rsidR="00020B0D" w:rsidRPr="00147AC4" w:rsidRDefault="00020B0D" w:rsidP="0068266C">
      <w:pPr>
        <w:pStyle w:val="Default"/>
        <w:jc w:val="both"/>
        <w:rPr>
          <w:rFonts w:asciiTheme="minorHAnsi" w:hAnsiTheme="minorHAnsi" w:cstheme="minorHAnsi"/>
          <w:sz w:val="22"/>
          <w:szCs w:val="22"/>
        </w:rPr>
      </w:pPr>
    </w:p>
    <w:p w14:paraId="69F1734A" w14:textId="77777777" w:rsidR="00020B0D" w:rsidRPr="00147AC4" w:rsidRDefault="00020B0D" w:rsidP="00020B0D">
      <w:pPr>
        <w:autoSpaceDE w:val="0"/>
        <w:autoSpaceDN w:val="0"/>
        <w:adjustRightInd w:val="0"/>
        <w:spacing w:after="0" w:line="240" w:lineRule="auto"/>
        <w:jc w:val="both"/>
        <w:rPr>
          <w:rFonts w:cstheme="minorHAnsi"/>
          <w:color w:val="000000"/>
        </w:rPr>
      </w:pPr>
      <w:r w:rsidRPr="00147AC4">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6EE0D4DE" w14:textId="77777777" w:rsidR="00020B0D" w:rsidRPr="00147AC4" w:rsidRDefault="00020B0D" w:rsidP="00020B0D">
      <w:pPr>
        <w:autoSpaceDE w:val="0"/>
        <w:autoSpaceDN w:val="0"/>
        <w:adjustRightInd w:val="0"/>
        <w:spacing w:after="0" w:line="240" w:lineRule="auto"/>
        <w:jc w:val="both"/>
        <w:rPr>
          <w:rFonts w:cstheme="minorHAnsi"/>
          <w:color w:val="000000"/>
        </w:rPr>
      </w:pPr>
    </w:p>
    <w:p w14:paraId="42533392" w14:textId="77777777" w:rsidR="00020B0D" w:rsidRPr="00147AC4" w:rsidRDefault="00020B0D" w:rsidP="00020B0D">
      <w:pPr>
        <w:jc w:val="both"/>
        <w:rPr>
          <w:rFonts w:cstheme="minorHAnsi"/>
          <w:b/>
          <w:bCs/>
          <w:color w:val="000000"/>
        </w:rPr>
      </w:pPr>
      <w:r w:rsidRPr="00147AC4">
        <w:rPr>
          <w:rFonts w:cstheme="minorHAnsi"/>
          <w:b/>
          <w:bCs/>
          <w:color w:val="000000"/>
        </w:rPr>
        <w:t>Liczba punktów = C + K</w:t>
      </w:r>
    </w:p>
    <w:p w14:paraId="0CEE49AD"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3. Za najkorzystniejszą zostanie uznana oferta, która uzyska największa ilość punktów. </w:t>
      </w:r>
    </w:p>
    <w:p w14:paraId="2C8D18F6"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4. W toku badania i oceny ofert zamawiający </w:t>
      </w:r>
      <w:r w:rsidRPr="00147AC4">
        <w:rPr>
          <w:rFonts w:asciiTheme="minorHAnsi" w:hAnsiTheme="minorHAnsi" w:cstheme="minorHAnsi"/>
          <w:b/>
          <w:bCs/>
          <w:sz w:val="22"/>
          <w:szCs w:val="22"/>
        </w:rPr>
        <w:t xml:space="preserve">może żądać od wykonawców wyjaśnień </w:t>
      </w:r>
      <w:r w:rsidRPr="00147AC4">
        <w:rPr>
          <w:rFonts w:asciiTheme="minorHAnsi" w:hAnsiTheme="minorHAnsi" w:cstheme="minorHAnsi"/>
          <w:sz w:val="22"/>
          <w:szCs w:val="22"/>
        </w:rPr>
        <w:t xml:space="preserve">dotyczących treści złożonych ofert oraz przedmiotowych środków dowodowych lub innych składanych dokumentów lub oświadczeń. </w:t>
      </w:r>
    </w:p>
    <w:p w14:paraId="3C03682A"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5. Zamawiający poprawi w ofercie </w:t>
      </w:r>
    </w:p>
    <w:p w14:paraId="69BFE215" w14:textId="77777777" w:rsidR="00020B0D" w:rsidRPr="00147AC4" w:rsidRDefault="00020B0D" w:rsidP="00020B0D">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oczywiste omyłki pisarskie </w:t>
      </w:r>
    </w:p>
    <w:p w14:paraId="01511CC5" w14:textId="77777777" w:rsidR="00020B0D" w:rsidRPr="00147AC4" w:rsidRDefault="00020B0D" w:rsidP="00020B0D">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oczywiste omyłki rachunkowe z uwzględnieniem konsekwencji rachunkowych dokonywanych poprawek </w:t>
      </w:r>
    </w:p>
    <w:p w14:paraId="1FC95C94" w14:textId="77777777" w:rsidR="00020B0D" w:rsidRPr="00147AC4" w:rsidRDefault="00020B0D" w:rsidP="00020B0D">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inne omyłki polegające na niezgodności oferty z dokumentami zamówienia niepowodujące istotnych zmian w treści oferty, </w:t>
      </w:r>
    </w:p>
    <w:p w14:paraId="0AF15749" w14:textId="77777777" w:rsidR="00020B0D" w:rsidRPr="00147AC4" w:rsidRDefault="00020B0D" w:rsidP="00020B0D">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 niezwłocznie zawiadamiając o tym wykonawcę, którego oferta została poprawiona. </w:t>
      </w:r>
    </w:p>
    <w:p w14:paraId="67AE4F5D" w14:textId="77777777" w:rsidR="00020B0D" w:rsidRPr="00147AC4" w:rsidRDefault="00020B0D" w:rsidP="00020B0D">
      <w:pPr>
        <w:pStyle w:val="Default"/>
        <w:jc w:val="both"/>
        <w:rPr>
          <w:rFonts w:asciiTheme="minorHAnsi" w:hAnsiTheme="minorHAnsi" w:cstheme="minorHAnsi"/>
          <w:sz w:val="22"/>
          <w:szCs w:val="22"/>
        </w:rPr>
      </w:pPr>
    </w:p>
    <w:p w14:paraId="2527A20E" w14:textId="77777777" w:rsidR="00020B0D" w:rsidRPr="00147AC4" w:rsidRDefault="00020B0D" w:rsidP="00020B0D">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6. W przypadku, o którym mowa w pkt. 5 ppkt 3, zamawiający wyznacza wykonawcy odpowiedni termin na wyrażenie zgody na poprawienie w ofercie omyłki lub zakwestionowanie jej poprawienia. Brak odpowiedzi w wyznaczonym terminie uznaje się za wyrażenie zgody na poprawienie omyłki. </w:t>
      </w:r>
    </w:p>
    <w:p w14:paraId="7C80A73C" w14:textId="77777777" w:rsidR="00577979" w:rsidRPr="00147AC4" w:rsidRDefault="00577979" w:rsidP="00577979">
      <w:pPr>
        <w:pStyle w:val="Default"/>
        <w:spacing w:after="15"/>
        <w:jc w:val="both"/>
        <w:rPr>
          <w:rFonts w:asciiTheme="minorHAnsi" w:hAnsiTheme="minorHAnsi" w:cstheme="minorHAnsi"/>
          <w:sz w:val="22"/>
          <w:szCs w:val="22"/>
        </w:rPr>
      </w:pPr>
    </w:p>
    <w:p w14:paraId="6E9C92D1"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07B95D0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6D32AE2E"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4C51165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DD2FCB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A02205">
        <w:rPr>
          <w:rFonts w:asciiTheme="minorHAnsi" w:hAnsiTheme="minorHAnsi" w:cstheme="minorHAnsi"/>
          <w:sz w:val="22"/>
          <w:szCs w:val="22"/>
        </w:rPr>
        <w:t>7</w:t>
      </w:r>
      <w:r w:rsidRPr="00147AC4">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0235F504" w14:textId="77777777" w:rsidR="00577979" w:rsidRPr="00147AC4" w:rsidRDefault="00577979" w:rsidP="00577979">
      <w:pPr>
        <w:pStyle w:val="Default"/>
        <w:jc w:val="both"/>
        <w:rPr>
          <w:rFonts w:asciiTheme="minorHAnsi" w:hAnsiTheme="minorHAnsi" w:cstheme="minorHAnsi"/>
          <w:sz w:val="22"/>
          <w:szCs w:val="22"/>
        </w:rPr>
      </w:pPr>
    </w:p>
    <w:p w14:paraId="6B054995" w14:textId="77777777" w:rsidR="00577979" w:rsidRPr="00147AC4" w:rsidRDefault="00577979" w:rsidP="0057797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XXII Wymagania dotyczące wadium </w:t>
      </w:r>
    </w:p>
    <w:p w14:paraId="16258C2A" w14:textId="5E073D28" w:rsidR="004C10D7" w:rsidRPr="00254BEA" w:rsidRDefault="004C10D7" w:rsidP="005E66C9">
      <w:pPr>
        <w:pStyle w:val="Default"/>
        <w:spacing w:after="15"/>
        <w:jc w:val="both"/>
        <w:rPr>
          <w:rFonts w:cstheme="minorHAnsi"/>
          <w:b/>
          <w:bCs/>
          <w:color w:val="auto"/>
          <w:sz w:val="22"/>
          <w:szCs w:val="22"/>
        </w:rPr>
      </w:pPr>
      <w:r w:rsidRPr="005E66C9">
        <w:rPr>
          <w:rFonts w:asciiTheme="minorHAnsi" w:hAnsiTheme="minorHAnsi" w:cstheme="minorHAnsi"/>
          <w:sz w:val="22"/>
          <w:szCs w:val="22"/>
        </w:rPr>
        <w:t>1. Wykonawca przystępujący do postępowania o udzielenie zamówienia publicznego jest zob</w:t>
      </w:r>
      <w:r w:rsidR="00A4766D" w:rsidRPr="005E66C9">
        <w:rPr>
          <w:rFonts w:asciiTheme="minorHAnsi" w:hAnsiTheme="minorHAnsi" w:cstheme="minorHAnsi"/>
          <w:sz w:val="22"/>
          <w:szCs w:val="22"/>
        </w:rPr>
        <w:t>owiązany – przed upływem terminu</w:t>
      </w:r>
      <w:r w:rsidRPr="005E66C9">
        <w:rPr>
          <w:rFonts w:asciiTheme="minorHAnsi" w:hAnsiTheme="minorHAnsi" w:cstheme="minorHAnsi"/>
          <w:sz w:val="22"/>
          <w:szCs w:val="22"/>
        </w:rPr>
        <w:t xml:space="preserve"> składania ofert wnieść Wadium w wysokości</w:t>
      </w:r>
      <w:r w:rsidR="005E66C9" w:rsidRPr="00254BEA">
        <w:rPr>
          <w:rFonts w:asciiTheme="minorHAnsi" w:hAnsiTheme="minorHAnsi" w:cstheme="minorHAnsi"/>
          <w:color w:val="auto"/>
          <w:sz w:val="22"/>
          <w:szCs w:val="22"/>
        </w:rPr>
        <w:t xml:space="preserve"> </w:t>
      </w:r>
      <w:r w:rsidR="00254BEA" w:rsidRPr="00254BEA">
        <w:rPr>
          <w:rFonts w:cstheme="minorHAnsi"/>
          <w:b/>
          <w:bCs/>
          <w:color w:val="auto"/>
          <w:sz w:val="22"/>
          <w:szCs w:val="22"/>
        </w:rPr>
        <w:t>6</w:t>
      </w:r>
      <w:r w:rsidR="00510BDB" w:rsidRPr="00254BEA">
        <w:rPr>
          <w:rFonts w:cstheme="minorHAnsi"/>
          <w:b/>
          <w:bCs/>
          <w:color w:val="auto"/>
          <w:sz w:val="22"/>
          <w:szCs w:val="22"/>
        </w:rPr>
        <w:t> </w:t>
      </w:r>
      <w:r w:rsidR="005E66C9" w:rsidRPr="00254BEA">
        <w:rPr>
          <w:rFonts w:cstheme="minorHAnsi"/>
          <w:b/>
          <w:bCs/>
          <w:color w:val="auto"/>
          <w:sz w:val="22"/>
          <w:szCs w:val="22"/>
        </w:rPr>
        <w:t>0</w:t>
      </w:r>
      <w:r w:rsidRPr="00254BEA">
        <w:rPr>
          <w:rFonts w:cstheme="minorHAnsi"/>
          <w:b/>
          <w:bCs/>
          <w:color w:val="auto"/>
          <w:sz w:val="22"/>
          <w:szCs w:val="22"/>
        </w:rPr>
        <w:t>00</w:t>
      </w:r>
      <w:r w:rsidR="00510BDB" w:rsidRPr="00254BEA">
        <w:rPr>
          <w:rFonts w:cstheme="minorHAnsi"/>
          <w:b/>
          <w:bCs/>
          <w:color w:val="auto"/>
          <w:sz w:val="22"/>
          <w:szCs w:val="22"/>
        </w:rPr>
        <w:t>,00</w:t>
      </w:r>
      <w:r w:rsidRPr="00254BEA">
        <w:rPr>
          <w:rFonts w:cstheme="minorHAnsi"/>
          <w:b/>
          <w:bCs/>
          <w:color w:val="auto"/>
          <w:sz w:val="22"/>
          <w:szCs w:val="22"/>
        </w:rPr>
        <w:t xml:space="preserve"> zł (słownie: </w:t>
      </w:r>
      <w:r w:rsidR="00254BEA" w:rsidRPr="00254BEA">
        <w:rPr>
          <w:rFonts w:cstheme="minorHAnsi"/>
          <w:b/>
          <w:bCs/>
          <w:color w:val="auto"/>
          <w:sz w:val="22"/>
          <w:szCs w:val="22"/>
        </w:rPr>
        <w:t>sześć</w:t>
      </w:r>
      <w:r w:rsidR="00F41CE0" w:rsidRPr="00254BEA">
        <w:rPr>
          <w:rFonts w:cstheme="minorHAnsi"/>
          <w:b/>
          <w:bCs/>
          <w:color w:val="auto"/>
          <w:sz w:val="22"/>
          <w:szCs w:val="22"/>
        </w:rPr>
        <w:t xml:space="preserve"> </w:t>
      </w:r>
      <w:r w:rsidR="00F81047" w:rsidRPr="00254BEA">
        <w:rPr>
          <w:rFonts w:cstheme="minorHAnsi"/>
          <w:b/>
          <w:bCs/>
          <w:color w:val="auto"/>
          <w:sz w:val="22"/>
          <w:szCs w:val="22"/>
        </w:rPr>
        <w:t>tysi</w:t>
      </w:r>
      <w:r w:rsidR="00254BEA" w:rsidRPr="00254BEA">
        <w:rPr>
          <w:rFonts w:cstheme="minorHAnsi"/>
          <w:b/>
          <w:bCs/>
          <w:color w:val="auto"/>
          <w:sz w:val="22"/>
          <w:szCs w:val="22"/>
        </w:rPr>
        <w:t>ę</w:t>
      </w:r>
      <w:r w:rsidR="00F81047" w:rsidRPr="00254BEA">
        <w:rPr>
          <w:rFonts w:cstheme="minorHAnsi"/>
          <w:b/>
          <w:bCs/>
          <w:color w:val="auto"/>
          <w:sz w:val="22"/>
          <w:szCs w:val="22"/>
        </w:rPr>
        <w:t>c</w:t>
      </w:r>
      <w:r w:rsidR="00254BEA" w:rsidRPr="00254BEA">
        <w:rPr>
          <w:rFonts w:cstheme="minorHAnsi"/>
          <w:b/>
          <w:bCs/>
          <w:color w:val="auto"/>
          <w:sz w:val="22"/>
          <w:szCs w:val="22"/>
        </w:rPr>
        <w:t>y</w:t>
      </w:r>
      <w:r w:rsidR="00F41CE0" w:rsidRPr="00254BEA">
        <w:rPr>
          <w:rFonts w:cstheme="minorHAnsi"/>
          <w:b/>
          <w:bCs/>
          <w:color w:val="auto"/>
          <w:sz w:val="22"/>
          <w:szCs w:val="22"/>
        </w:rPr>
        <w:t xml:space="preserve"> </w:t>
      </w:r>
      <w:r w:rsidR="00510BDB" w:rsidRPr="00254BEA">
        <w:rPr>
          <w:rFonts w:cstheme="minorHAnsi"/>
          <w:b/>
          <w:bCs/>
          <w:color w:val="auto"/>
          <w:sz w:val="22"/>
          <w:szCs w:val="22"/>
        </w:rPr>
        <w:t xml:space="preserve">złotych </w:t>
      </w:r>
      <w:r w:rsidRPr="00254BEA">
        <w:rPr>
          <w:rFonts w:cstheme="minorHAnsi"/>
          <w:b/>
          <w:bCs/>
          <w:color w:val="auto"/>
          <w:sz w:val="22"/>
          <w:szCs w:val="22"/>
        </w:rPr>
        <w:t>00/100)</w:t>
      </w:r>
      <w:r w:rsidR="005E66C9" w:rsidRPr="00254BEA">
        <w:rPr>
          <w:rFonts w:cstheme="minorHAnsi"/>
          <w:b/>
          <w:bCs/>
          <w:color w:val="auto"/>
          <w:sz w:val="22"/>
          <w:szCs w:val="22"/>
        </w:rPr>
        <w:t>.</w:t>
      </w:r>
    </w:p>
    <w:p w14:paraId="2A1E992E" w14:textId="77777777" w:rsidR="004C10D7" w:rsidRPr="00147AC4" w:rsidRDefault="004C10D7" w:rsidP="004C10D7">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72E75592" w14:textId="77777777" w:rsidR="004C10D7" w:rsidRPr="00147AC4" w:rsidRDefault="004C10D7" w:rsidP="004C10D7">
      <w:pPr>
        <w:pStyle w:val="Default"/>
        <w:spacing w:after="17"/>
        <w:jc w:val="both"/>
        <w:rPr>
          <w:rFonts w:asciiTheme="minorHAnsi" w:hAnsiTheme="minorHAnsi" w:cstheme="minorHAnsi"/>
          <w:sz w:val="22"/>
          <w:szCs w:val="22"/>
        </w:rPr>
      </w:pPr>
      <w:r w:rsidRPr="00147AC4">
        <w:rPr>
          <w:rFonts w:asciiTheme="minorHAnsi" w:hAnsiTheme="minorHAnsi" w:cstheme="minorHAnsi"/>
          <w:sz w:val="22"/>
          <w:szCs w:val="22"/>
        </w:rPr>
        <w:t xml:space="preserve">3. Wadium może być wnoszone według wyboru wykonawcy w jednej lub kilku następujących formach: </w:t>
      </w:r>
    </w:p>
    <w:p w14:paraId="2FCAB667" w14:textId="1C1F07AC" w:rsidR="004C10D7" w:rsidRPr="00147AC4" w:rsidRDefault="004C10D7" w:rsidP="004C10D7">
      <w:pPr>
        <w:spacing w:after="0" w:line="240" w:lineRule="auto"/>
        <w:ind w:left="851" w:hanging="142"/>
        <w:jc w:val="both"/>
        <w:rPr>
          <w:rFonts w:cstheme="minorHAnsi"/>
        </w:rPr>
      </w:pPr>
      <w:r w:rsidRPr="00147AC4">
        <w:rPr>
          <w:rFonts w:cstheme="minorHAnsi"/>
        </w:rPr>
        <w:t xml:space="preserve">1) w pieniądzu – przelewem na rachunek depozytowy zamawiającego </w:t>
      </w:r>
      <w:r w:rsidR="00A4766D" w:rsidRPr="00147AC4">
        <w:rPr>
          <w:rFonts w:cstheme="minorHAnsi"/>
        </w:rPr>
        <w:t xml:space="preserve">w </w:t>
      </w:r>
      <w:r w:rsidRPr="00147AC4">
        <w:rPr>
          <w:rFonts w:cstheme="minorHAnsi"/>
        </w:rPr>
        <w:t xml:space="preserve">Banku </w:t>
      </w:r>
      <w:r w:rsidRPr="00147AC4">
        <w:rPr>
          <w:rFonts w:cstheme="minorHAnsi"/>
          <w:b/>
          <w:bCs/>
        </w:rPr>
        <w:t>B</w:t>
      </w:r>
      <w:r w:rsidR="008401EC">
        <w:rPr>
          <w:rFonts w:cstheme="minorHAnsi"/>
          <w:b/>
          <w:bCs/>
        </w:rPr>
        <w:t>NP Paribas</w:t>
      </w:r>
      <w:r w:rsidRPr="00147AC4">
        <w:rPr>
          <w:rFonts w:cstheme="minorHAnsi"/>
          <w:b/>
          <w:bCs/>
        </w:rPr>
        <w:t xml:space="preserve">                                              nr 27 2030 0045 1110 0000 0194 1850</w:t>
      </w:r>
      <w:r w:rsidRPr="00147AC4">
        <w:rPr>
          <w:rFonts w:cstheme="minorHAnsi"/>
        </w:rPr>
        <w:t xml:space="preserve"> z dopiskiem „Wadium – nr postępowania ZD.272.</w:t>
      </w:r>
      <w:r w:rsidR="00B533D0">
        <w:rPr>
          <w:rFonts w:cstheme="minorHAnsi"/>
        </w:rPr>
        <w:t>10</w:t>
      </w:r>
      <w:r w:rsidRPr="00147AC4">
        <w:rPr>
          <w:rFonts w:cstheme="minorHAnsi"/>
        </w:rPr>
        <w:t>.202</w:t>
      </w:r>
      <w:r w:rsidR="00B533D0">
        <w:rPr>
          <w:rFonts w:cstheme="minorHAnsi"/>
        </w:rPr>
        <w:t>2</w:t>
      </w:r>
      <w:r w:rsidRPr="00147AC4">
        <w:rPr>
          <w:rFonts w:cstheme="minorHAnsi"/>
        </w:rPr>
        <w:t xml:space="preserve">.MW </w:t>
      </w:r>
      <w:r w:rsidR="005E66C9" w:rsidRPr="005E66C9">
        <w:t>Utrzymanie ulic powiatowych na terenie miasta Gryfino</w:t>
      </w:r>
      <w:r w:rsidRPr="005E66C9">
        <w:rPr>
          <w:rFonts w:cstheme="minorHAnsi"/>
        </w:rPr>
        <w:t>”.</w:t>
      </w:r>
    </w:p>
    <w:p w14:paraId="0EC46AB5" w14:textId="77777777" w:rsidR="004C10D7" w:rsidRPr="00147AC4" w:rsidRDefault="004C10D7" w:rsidP="004C10D7">
      <w:pPr>
        <w:pStyle w:val="Default"/>
        <w:spacing w:after="17"/>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Gwarancjach bankowych; </w:t>
      </w:r>
    </w:p>
    <w:p w14:paraId="203E5AB4" w14:textId="77777777" w:rsidR="004C10D7" w:rsidRPr="00147AC4" w:rsidRDefault="004C10D7" w:rsidP="004C10D7">
      <w:pPr>
        <w:pStyle w:val="Default"/>
        <w:spacing w:after="17"/>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3) Gwarancjach ubezpieczeniowych; </w:t>
      </w:r>
    </w:p>
    <w:p w14:paraId="132A60AB" w14:textId="77777777" w:rsidR="004C10D7" w:rsidRPr="00147AC4" w:rsidRDefault="004C10D7" w:rsidP="004C10D7">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5BCB3937"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3. Wadium wniesione w pieniądzu zamawiający przechowuje na rachunku bankowym. </w:t>
      </w:r>
    </w:p>
    <w:p w14:paraId="1E5EDC8F"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4. Jeżeli wadium jest wnoszone w formie gwarancji lub poręczenia, o których mowa w pkt 3 ppkt 2-4, wykonawca przekazuje zamawiającemu oryginał gwarancji lub poręczenia, </w:t>
      </w:r>
      <w:r w:rsidRPr="00147AC4">
        <w:rPr>
          <w:rFonts w:asciiTheme="minorHAnsi" w:hAnsiTheme="minorHAnsi" w:cstheme="minorHAnsi"/>
          <w:b/>
          <w:bCs/>
          <w:sz w:val="22"/>
          <w:szCs w:val="22"/>
        </w:rPr>
        <w:t xml:space="preserve">w postaci elektronicznej. </w:t>
      </w:r>
    </w:p>
    <w:p w14:paraId="38400ACE"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ppkt 1 powyżej. </w:t>
      </w:r>
    </w:p>
    <w:p w14:paraId="0BEB44CD" w14:textId="77777777" w:rsidR="004C10D7" w:rsidRPr="00147AC4" w:rsidRDefault="004C10D7" w:rsidP="004C10D7">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6. W przypadku, gdy wykonawca wnosi wadium w formie gwarancji bankowej, gwarancji ubezpieczeniowej lub poręczenia: </w:t>
      </w:r>
    </w:p>
    <w:p w14:paraId="5BBB1648"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dokument gwarancji/poręczenia sporządzony w języku obcym należy złożyć wraz z tłumaczeniem na język polski, </w:t>
      </w:r>
    </w:p>
    <w:p w14:paraId="3352AFA2"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dokument gwarancji/poręczenia powinien wskazywać jako beneficjenta gwarancji/poręczenia zamawiającego Powiat Gryfiński. </w:t>
      </w:r>
    </w:p>
    <w:p w14:paraId="0628ADC6"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619F4930" w14:textId="77777777" w:rsidR="004C10D7" w:rsidRPr="00147AC4" w:rsidRDefault="004C10D7" w:rsidP="004C10D7">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36C7A27C"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zobowiązanie gwaranta/poręczyciela (np. banku, zakładu ubezpieczeń) do zapłaty </w:t>
      </w:r>
      <w:r w:rsidRPr="00147AC4">
        <w:rPr>
          <w:rFonts w:asciiTheme="minorHAnsi" w:hAnsiTheme="minorHAnsi" w:cstheme="minorHAnsi"/>
          <w:b/>
          <w:bCs/>
          <w:sz w:val="22"/>
          <w:szCs w:val="22"/>
        </w:rPr>
        <w:t xml:space="preserve">nieodwołalnie i bezwarunkowo </w:t>
      </w:r>
      <w:r w:rsidRPr="00147AC4">
        <w:rPr>
          <w:rFonts w:asciiTheme="minorHAnsi" w:hAnsiTheme="minorHAnsi" w:cstheme="minorHAnsi"/>
          <w:sz w:val="22"/>
          <w:szCs w:val="22"/>
        </w:rPr>
        <w:t xml:space="preserve">całej kwoty wadium w wysokości wskazanej w pkt 1 powyżej, na pierwsze żądanie zamawiającego (beneficjenta gwarancji/poręczenia </w:t>
      </w:r>
      <w:r w:rsidRPr="00147AC4">
        <w:rPr>
          <w:rFonts w:asciiTheme="minorHAnsi" w:hAnsiTheme="minorHAnsi" w:cstheme="minorHAnsi"/>
          <w:color w:val="auto"/>
          <w:sz w:val="22"/>
          <w:szCs w:val="22"/>
        </w:rPr>
        <w:t>– Powiat Gryfiński) zawierające oświadczenie, że zaistniały okoliczności, o których mowa w art. 98 ust 6 Ustawy bez potwie</w:t>
      </w:r>
      <w:r w:rsidRPr="00147AC4">
        <w:rPr>
          <w:rFonts w:asciiTheme="minorHAnsi" w:hAnsiTheme="minorHAnsi" w:cstheme="minorHAnsi"/>
          <w:sz w:val="22"/>
          <w:szCs w:val="22"/>
        </w:rPr>
        <w:t xml:space="preserve">rdzania tych okoliczności; </w:t>
      </w:r>
    </w:p>
    <w:p w14:paraId="23B1460A"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termin obowiązywania gwarancji/poręczenia, który nie może być krótszy niż termin związania ofertą. </w:t>
      </w:r>
    </w:p>
    <w:p w14:paraId="62D8C30D"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30BFA643" w14:textId="77777777" w:rsidR="00617D8F" w:rsidRPr="00147AC4" w:rsidRDefault="00617D8F" w:rsidP="00577979">
      <w:pPr>
        <w:pStyle w:val="Default"/>
        <w:jc w:val="both"/>
        <w:rPr>
          <w:rFonts w:asciiTheme="minorHAnsi" w:hAnsiTheme="minorHAnsi" w:cstheme="minorHAnsi"/>
          <w:sz w:val="22"/>
          <w:szCs w:val="22"/>
        </w:rPr>
      </w:pPr>
    </w:p>
    <w:p w14:paraId="435A1854" w14:textId="77777777" w:rsidR="00161070" w:rsidRPr="00147AC4" w:rsidRDefault="00161070" w:rsidP="00577979">
      <w:pPr>
        <w:pStyle w:val="Default"/>
        <w:jc w:val="both"/>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ROZDZIAŁ XXIII Zabezpieczenie należytego wykonania umowy</w:t>
      </w:r>
    </w:p>
    <w:p w14:paraId="72642CFF" w14:textId="77777777" w:rsidR="00F10AA1" w:rsidRPr="00147AC4" w:rsidRDefault="00F10AA1" w:rsidP="00161070">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Zamawiający nie wymaga wniesienia zabezpieczenia należytego wykonania umowy</w:t>
      </w:r>
      <w:r w:rsidR="00161070" w:rsidRPr="00147AC4">
        <w:rPr>
          <w:rFonts w:asciiTheme="minorHAnsi" w:hAnsiTheme="minorHAnsi" w:cstheme="minorHAnsi"/>
          <w:sz w:val="22"/>
          <w:szCs w:val="22"/>
        </w:rPr>
        <w:t>.</w:t>
      </w:r>
    </w:p>
    <w:p w14:paraId="081F34B7" w14:textId="77777777" w:rsidR="00161070" w:rsidRPr="00147AC4" w:rsidRDefault="00161070" w:rsidP="00161070">
      <w:pPr>
        <w:pStyle w:val="Default"/>
        <w:jc w:val="both"/>
        <w:rPr>
          <w:rFonts w:asciiTheme="minorHAnsi" w:hAnsiTheme="minorHAnsi" w:cstheme="minorHAnsi"/>
          <w:sz w:val="22"/>
          <w:szCs w:val="22"/>
        </w:rPr>
      </w:pPr>
    </w:p>
    <w:p w14:paraId="3036108C" w14:textId="77777777" w:rsidR="00161070" w:rsidRPr="00147AC4" w:rsidRDefault="00161070" w:rsidP="00161070">
      <w:pPr>
        <w:pStyle w:val="Default"/>
        <w:rPr>
          <w:rFonts w:asciiTheme="minorHAnsi" w:hAnsiTheme="minorHAnsi" w:cstheme="minorHAnsi"/>
          <w:sz w:val="22"/>
          <w:szCs w:val="22"/>
        </w:rPr>
      </w:pPr>
      <w:r w:rsidRPr="00147AC4">
        <w:rPr>
          <w:rFonts w:asciiTheme="minorHAnsi" w:hAnsiTheme="minorHAnsi" w:cstheme="minorHAnsi"/>
          <w:b/>
          <w:bCs/>
          <w:sz w:val="22"/>
          <w:szCs w:val="22"/>
        </w:rPr>
        <w:t xml:space="preserve">ROZDZIAŁ XXIV Pouczenie o środkach ochrony prawnej </w:t>
      </w:r>
    </w:p>
    <w:p w14:paraId="252589F3" w14:textId="77777777" w:rsidR="00161070" w:rsidRPr="00147AC4" w:rsidRDefault="00161070" w:rsidP="00161070">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2C2A06DF" w14:textId="77777777" w:rsidR="00161070" w:rsidRPr="00147AC4" w:rsidRDefault="00161070" w:rsidP="00161070">
      <w:pPr>
        <w:pStyle w:val="Default"/>
        <w:jc w:val="both"/>
        <w:rPr>
          <w:rFonts w:asciiTheme="minorHAnsi" w:hAnsiTheme="minorHAnsi" w:cstheme="minorHAnsi"/>
          <w:sz w:val="22"/>
          <w:szCs w:val="22"/>
        </w:rPr>
      </w:pPr>
      <w:r w:rsidRPr="00147AC4">
        <w:rPr>
          <w:rFonts w:asciiTheme="minorHAnsi" w:hAnsiTheme="minorHAnsi" w:cstheme="minorHAnsi"/>
          <w:sz w:val="22"/>
          <w:szCs w:val="22"/>
        </w:rPr>
        <w:t>2. Środki ochrony prawnej wobec ogłoszenia wszczynającego postęp</w:t>
      </w:r>
      <w:r w:rsidR="00A4766D" w:rsidRPr="00147AC4">
        <w:rPr>
          <w:rFonts w:asciiTheme="minorHAnsi" w:hAnsiTheme="minorHAnsi" w:cstheme="minorHAnsi"/>
          <w:sz w:val="22"/>
          <w:szCs w:val="22"/>
        </w:rPr>
        <w:t xml:space="preserve">owanie o udzielenie zamówienia </w:t>
      </w:r>
      <w:r w:rsidRPr="00147AC4">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63565973" w14:textId="77777777" w:rsidR="00161070" w:rsidRPr="00147AC4" w:rsidRDefault="00161070" w:rsidP="00161070">
      <w:pPr>
        <w:pStyle w:val="Default"/>
        <w:jc w:val="both"/>
        <w:rPr>
          <w:rFonts w:asciiTheme="minorHAnsi" w:hAnsiTheme="minorHAnsi" w:cstheme="minorHAnsi"/>
          <w:sz w:val="22"/>
          <w:szCs w:val="22"/>
        </w:rPr>
      </w:pPr>
    </w:p>
    <w:p w14:paraId="02B272B6" w14:textId="326A98B5" w:rsidR="00161070" w:rsidRDefault="00161070" w:rsidP="00161070">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132FF7F1" w14:textId="77777777" w:rsidR="005A0E9B" w:rsidRPr="004139CE" w:rsidRDefault="005A0E9B" w:rsidP="005A0E9B">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247A188" w14:textId="77777777" w:rsidR="005A0E9B" w:rsidRPr="00AE73DE" w:rsidRDefault="005A0E9B" w:rsidP="005A0E9B">
      <w:pPr>
        <w:numPr>
          <w:ilvl w:val="0"/>
          <w:numId w:val="20"/>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tel: 91 415-31-82,  </w:t>
      </w:r>
      <w:r>
        <w:rPr>
          <w:rFonts w:cs="Calibri"/>
        </w:rPr>
        <w:t xml:space="preserve">adres </w:t>
      </w:r>
      <w:r w:rsidRPr="008744AD">
        <w:rPr>
          <w:rFonts w:cs="Calibri"/>
        </w:rPr>
        <w:t>e-mail</w:t>
      </w:r>
      <w:r>
        <w:rPr>
          <w:rFonts w:cs="Calibri"/>
        </w:rPr>
        <w:t>:</w:t>
      </w:r>
      <w:r w:rsidRPr="008744AD">
        <w:rPr>
          <w:rFonts w:cs="Calibri"/>
        </w:rPr>
        <w:t xml:space="preserve"> </w:t>
      </w:r>
      <w:hyperlink r:id="rId27" w:history="1">
        <w:r w:rsidRPr="008744AD">
          <w:rPr>
            <w:rFonts w:cs="Calibri"/>
          </w:rPr>
          <w:t>starostwo@gryfino.powiat.pl</w:t>
        </w:r>
      </w:hyperlink>
      <w:r>
        <w:rPr>
          <w:rFonts w:cs="Calibri"/>
        </w:rPr>
        <w:t>.</w:t>
      </w:r>
    </w:p>
    <w:p w14:paraId="010CB51A" w14:textId="77777777" w:rsidR="005A0E9B" w:rsidRPr="005A0E9B" w:rsidRDefault="005A0E9B" w:rsidP="005A0E9B">
      <w:pPr>
        <w:numPr>
          <w:ilvl w:val="0"/>
          <w:numId w:val="20"/>
        </w:numPr>
        <w:spacing w:after="0" w:line="240" w:lineRule="auto"/>
        <w:jc w:val="both"/>
        <w:rPr>
          <w:rFonts w:cs="Calibri"/>
        </w:rPr>
      </w:pPr>
      <w:r w:rsidRPr="003B107A">
        <w:rPr>
          <w:rFonts w:cs="Calibri"/>
        </w:rPr>
        <w:t>Inspektorem Ochrony Danych w STAROSTWIE jest Pan Leszek Morus, z którym można kontaktować się w sprawach dotyczących przetwarzania danych osobowych</w:t>
      </w:r>
      <w:r w:rsidRPr="005A0E9B">
        <w:rPr>
          <w:rFonts w:cs="Calibri"/>
        </w:rPr>
        <w:t xml:space="preserve"> </w:t>
      </w:r>
      <w:hyperlink r:id="rId28" w:history="1">
        <w:r w:rsidRPr="005A0E9B">
          <w:rPr>
            <w:rStyle w:val="Hipercze"/>
            <w:rFonts w:cs="Calibri"/>
            <w:color w:val="auto"/>
          </w:rPr>
          <w:t>iod@gryfino.powiat.pl</w:t>
        </w:r>
      </w:hyperlink>
      <w:r w:rsidRPr="005A0E9B">
        <w:rPr>
          <w:rFonts w:cs="Calibri"/>
        </w:rPr>
        <w:t xml:space="preserve">. </w:t>
      </w:r>
    </w:p>
    <w:p w14:paraId="5F8C5FFD" w14:textId="77777777" w:rsidR="005A0E9B" w:rsidRPr="004139CE" w:rsidRDefault="005A0E9B" w:rsidP="005A0E9B">
      <w:pPr>
        <w:numPr>
          <w:ilvl w:val="0"/>
          <w:numId w:val="20"/>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w:t>
      </w:r>
      <w:r w:rsidRPr="004139CE">
        <w:rPr>
          <w:rFonts w:cs="Calibri"/>
        </w:rPr>
        <w:lastRenderedPageBreak/>
        <w:t>finansowych związanych z zawartą umową w szczególności na podstawie Kodeksu cywilnego, oraz na podstawie art.6 ust.1 lit. b RODO.</w:t>
      </w:r>
      <w:r w:rsidRPr="009F2782">
        <w:rPr>
          <w:rFonts w:cs="Calibri"/>
          <w:b/>
        </w:rPr>
        <w:t xml:space="preserve"> </w:t>
      </w:r>
    </w:p>
    <w:p w14:paraId="274B59EF" w14:textId="1B5F093E" w:rsidR="005A0E9B" w:rsidRPr="004139CE" w:rsidRDefault="005A0E9B" w:rsidP="005A0E9B">
      <w:pPr>
        <w:pStyle w:val="Akapitzlist"/>
        <w:numPr>
          <w:ilvl w:val="0"/>
          <w:numId w:val="20"/>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10C5EFC8" w14:textId="77777777" w:rsidR="005A0E9B" w:rsidRPr="004139CE" w:rsidRDefault="005A0E9B" w:rsidP="005A0E9B">
      <w:pPr>
        <w:numPr>
          <w:ilvl w:val="0"/>
          <w:numId w:val="20"/>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148C89DA" w14:textId="77777777" w:rsidR="005A0E9B" w:rsidRPr="004139CE" w:rsidRDefault="005A0E9B" w:rsidP="005A0E9B">
      <w:pPr>
        <w:numPr>
          <w:ilvl w:val="0"/>
          <w:numId w:val="20"/>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6E911A87" w14:textId="77777777" w:rsidR="005A0E9B" w:rsidRPr="004139CE" w:rsidRDefault="005A0E9B" w:rsidP="005A0E9B">
      <w:pPr>
        <w:numPr>
          <w:ilvl w:val="0"/>
          <w:numId w:val="20"/>
        </w:numPr>
        <w:spacing w:after="0" w:line="240" w:lineRule="auto"/>
        <w:jc w:val="both"/>
        <w:rPr>
          <w:rFonts w:cs="Calibri"/>
        </w:rPr>
      </w:pPr>
      <w:r w:rsidRPr="004139CE">
        <w:rPr>
          <w:rFonts w:cs="Calibri"/>
        </w:rPr>
        <w:t>Przysługuje Pani/Panu prawo do:</w:t>
      </w:r>
    </w:p>
    <w:p w14:paraId="4FB39EEF" w14:textId="77777777" w:rsidR="005A0E9B" w:rsidRPr="004139CE" w:rsidRDefault="005A0E9B" w:rsidP="005A0E9B">
      <w:pPr>
        <w:pStyle w:val="Akapitzlist"/>
        <w:numPr>
          <w:ilvl w:val="0"/>
          <w:numId w:val="21"/>
        </w:numPr>
        <w:spacing w:after="0" w:line="240" w:lineRule="auto"/>
        <w:jc w:val="both"/>
        <w:rPr>
          <w:rFonts w:cs="Calibri"/>
        </w:rPr>
      </w:pPr>
      <w:r w:rsidRPr="004139CE">
        <w:rPr>
          <w:rFonts w:cs="Calibri"/>
        </w:rPr>
        <w:t xml:space="preserve"> dostępu do treści danych, na podstawie art. 15 RODO;</w:t>
      </w:r>
    </w:p>
    <w:p w14:paraId="38E51443" w14:textId="77777777" w:rsidR="005A0E9B" w:rsidRPr="004139CE" w:rsidRDefault="005A0E9B" w:rsidP="005A0E9B">
      <w:pPr>
        <w:pStyle w:val="Akapitzlist"/>
        <w:numPr>
          <w:ilvl w:val="0"/>
          <w:numId w:val="21"/>
        </w:numPr>
        <w:spacing w:after="0" w:line="240" w:lineRule="auto"/>
        <w:jc w:val="both"/>
        <w:rPr>
          <w:rFonts w:cs="Calibri"/>
        </w:rPr>
      </w:pPr>
      <w:r w:rsidRPr="004139CE">
        <w:rPr>
          <w:rFonts w:cs="Calibri"/>
        </w:rPr>
        <w:t>sprostowania danych, na podstawie art. 16 RODO;</w:t>
      </w:r>
    </w:p>
    <w:p w14:paraId="47471539" w14:textId="77777777" w:rsidR="005A0E9B" w:rsidRPr="004139CE" w:rsidRDefault="005A0E9B" w:rsidP="005A0E9B">
      <w:pPr>
        <w:pStyle w:val="Akapitzlist"/>
        <w:numPr>
          <w:ilvl w:val="0"/>
          <w:numId w:val="21"/>
        </w:numPr>
        <w:spacing w:after="0" w:line="240" w:lineRule="auto"/>
        <w:jc w:val="both"/>
        <w:rPr>
          <w:rFonts w:cs="Calibri"/>
        </w:rPr>
      </w:pPr>
      <w:r w:rsidRPr="004139CE">
        <w:rPr>
          <w:rFonts w:cs="Calibri"/>
        </w:rPr>
        <w:t>usunięcia danych, w zakresie wynikającym z art. 17 RODO;</w:t>
      </w:r>
    </w:p>
    <w:p w14:paraId="0D05FF1B" w14:textId="77777777" w:rsidR="005A0E9B" w:rsidRPr="004139CE" w:rsidRDefault="005A0E9B" w:rsidP="005A0E9B">
      <w:pPr>
        <w:pStyle w:val="Akapitzlist"/>
        <w:numPr>
          <w:ilvl w:val="0"/>
          <w:numId w:val="21"/>
        </w:numPr>
        <w:spacing w:after="0" w:line="240" w:lineRule="auto"/>
        <w:jc w:val="both"/>
        <w:rPr>
          <w:rFonts w:cs="Calibri"/>
        </w:rPr>
      </w:pPr>
      <w:r w:rsidRPr="004139CE">
        <w:rPr>
          <w:rFonts w:cs="Calibri"/>
        </w:rPr>
        <w:t>ograniczenia przetwarzania danych, na podstawie art. 18 RODO;</w:t>
      </w:r>
    </w:p>
    <w:p w14:paraId="3A1868A7" w14:textId="77777777" w:rsidR="005A0E9B" w:rsidRPr="004139CE" w:rsidRDefault="005A0E9B" w:rsidP="005A0E9B">
      <w:pPr>
        <w:pStyle w:val="Akapitzlist"/>
        <w:numPr>
          <w:ilvl w:val="0"/>
          <w:numId w:val="21"/>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5573B133" w14:textId="77777777" w:rsidR="005A0E9B" w:rsidRPr="004139CE" w:rsidRDefault="005A0E9B" w:rsidP="005A0E9B">
      <w:pPr>
        <w:pStyle w:val="Akapitzlist"/>
        <w:numPr>
          <w:ilvl w:val="0"/>
          <w:numId w:val="21"/>
        </w:numPr>
        <w:spacing w:after="0" w:line="240" w:lineRule="auto"/>
        <w:jc w:val="both"/>
        <w:rPr>
          <w:rFonts w:cs="Calibri"/>
        </w:rPr>
      </w:pPr>
      <w:r w:rsidRPr="004139CE">
        <w:rPr>
          <w:rFonts w:cs="Calibri"/>
        </w:rPr>
        <w:t>przenoszenia danych, w zakresie wynikającym z art. 20 RODO;</w:t>
      </w:r>
    </w:p>
    <w:p w14:paraId="5261C5E5" w14:textId="77777777" w:rsidR="005A0E9B" w:rsidRPr="00F405BC" w:rsidRDefault="005A0E9B" w:rsidP="005A0E9B">
      <w:pPr>
        <w:pStyle w:val="Akapitzlist"/>
        <w:numPr>
          <w:ilvl w:val="0"/>
          <w:numId w:val="21"/>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0BF1D044" w14:textId="77777777" w:rsidR="005A0E9B" w:rsidRPr="004139CE" w:rsidRDefault="005A0E9B" w:rsidP="005A0E9B">
      <w:pPr>
        <w:numPr>
          <w:ilvl w:val="0"/>
          <w:numId w:val="20"/>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56CF6DA9" w14:textId="77777777" w:rsidR="005A0E9B" w:rsidRPr="004139CE" w:rsidRDefault="005A0E9B" w:rsidP="005A0E9B">
      <w:pPr>
        <w:pStyle w:val="Akapitzlist"/>
        <w:numPr>
          <w:ilvl w:val="0"/>
          <w:numId w:val="20"/>
        </w:numPr>
        <w:spacing w:after="0" w:line="240" w:lineRule="auto"/>
        <w:jc w:val="both"/>
        <w:rPr>
          <w:rFonts w:cs="Calibri"/>
        </w:rPr>
      </w:pPr>
      <w:r w:rsidRPr="004139CE">
        <w:rPr>
          <w:rFonts w:cs="Calibri"/>
        </w:rPr>
        <w:t>Pani/Pana dane mogą być przetwarzane w sposób zautomatyzowany, jednak nie będą podlegać profilowaniu.</w:t>
      </w:r>
    </w:p>
    <w:p w14:paraId="3E711499" w14:textId="77777777" w:rsidR="005A0E9B" w:rsidRPr="00147AC4" w:rsidRDefault="005A0E9B" w:rsidP="005A0E9B">
      <w:pPr>
        <w:pStyle w:val="Default"/>
        <w:jc w:val="both"/>
        <w:rPr>
          <w:rFonts w:asciiTheme="minorHAnsi" w:hAnsiTheme="minorHAnsi" w:cstheme="minorHAnsi"/>
          <w:b/>
          <w:bCs/>
          <w:sz w:val="22"/>
          <w:szCs w:val="22"/>
        </w:rPr>
      </w:pPr>
    </w:p>
    <w:sectPr w:rsidR="005A0E9B" w:rsidRPr="00147AC4" w:rsidSect="00C27859">
      <w:headerReference w:type="default" r:id="rId29"/>
      <w:footerReference w:type="default" r:id="rId3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B845" w14:textId="77777777" w:rsidR="0086162F" w:rsidRDefault="0086162F" w:rsidP="00F452C9">
      <w:pPr>
        <w:spacing w:after="0" w:line="240" w:lineRule="auto"/>
      </w:pPr>
      <w:r>
        <w:separator/>
      </w:r>
    </w:p>
  </w:endnote>
  <w:endnote w:type="continuationSeparator" w:id="0">
    <w:p w14:paraId="0A3BFF82" w14:textId="77777777" w:rsidR="0086162F" w:rsidRDefault="0086162F"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238F70E9" w14:textId="77777777" w:rsidR="0086162F" w:rsidRDefault="0086162F">
        <w:pPr>
          <w:pStyle w:val="Stopka"/>
          <w:jc w:val="right"/>
          <w:rPr>
            <w:rFonts w:asciiTheme="majorHAnsi" w:hAnsiTheme="majorHAnsi"/>
            <w:sz w:val="28"/>
            <w:szCs w:val="28"/>
          </w:rPr>
        </w:pPr>
        <w:r>
          <w:rPr>
            <w:rFonts w:asciiTheme="majorHAnsi" w:hAnsiTheme="majorHAnsi"/>
            <w:sz w:val="28"/>
            <w:szCs w:val="28"/>
          </w:rPr>
          <w:t xml:space="preserve">str. </w:t>
        </w:r>
        <w:r w:rsidR="006F2FA3">
          <w:fldChar w:fldCharType="begin"/>
        </w:r>
        <w:r>
          <w:instrText xml:space="preserve"> PAGE    \* MERGEFORMAT </w:instrText>
        </w:r>
        <w:r w:rsidR="006F2FA3">
          <w:fldChar w:fldCharType="separate"/>
        </w:r>
        <w:r w:rsidR="00681915" w:rsidRPr="00681915">
          <w:rPr>
            <w:rFonts w:asciiTheme="majorHAnsi" w:hAnsiTheme="majorHAnsi"/>
            <w:noProof/>
            <w:sz w:val="28"/>
            <w:szCs w:val="28"/>
          </w:rPr>
          <w:t>16</w:t>
        </w:r>
        <w:r w:rsidR="006F2FA3">
          <w:rPr>
            <w:rFonts w:asciiTheme="majorHAnsi" w:hAnsiTheme="majorHAnsi"/>
            <w:noProof/>
            <w:sz w:val="28"/>
            <w:szCs w:val="28"/>
          </w:rPr>
          <w:fldChar w:fldCharType="end"/>
        </w:r>
      </w:p>
    </w:sdtContent>
  </w:sdt>
  <w:p w14:paraId="50EB650C" w14:textId="77777777" w:rsidR="0086162F" w:rsidRDefault="008616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05E2" w14:textId="77777777" w:rsidR="0086162F" w:rsidRDefault="0086162F" w:rsidP="00F452C9">
      <w:pPr>
        <w:spacing w:after="0" w:line="240" w:lineRule="auto"/>
      </w:pPr>
      <w:r>
        <w:separator/>
      </w:r>
    </w:p>
  </w:footnote>
  <w:footnote w:type="continuationSeparator" w:id="0">
    <w:p w14:paraId="0CD9A3C9" w14:textId="77777777" w:rsidR="0086162F" w:rsidRDefault="0086162F" w:rsidP="00F452C9">
      <w:pPr>
        <w:spacing w:after="0" w:line="240" w:lineRule="auto"/>
      </w:pPr>
      <w:r>
        <w:continuationSeparator/>
      </w:r>
    </w:p>
  </w:footnote>
  <w:footnote w:id="1">
    <w:p w14:paraId="0892D855" w14:textId="77777777" w:rsidR="0086162F" w:rsidRDefault="0086162F"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E5B3" w14:textId="6B942EF1" w:rsidR="0086162F" w:rsidRPr="00C70ADA" w:rsidRDefault="0086162F" w:rsidP="00C70ADA">
    <w:pPr>
      <w:pStyle w:val="Nagwek"/>
      <w:jc w:val="right"/>
      <w:rPr>
        <w:sz w:val="20"/>
        <w:szCs w:val="20"/>
      </w:rPr>
    </w:pPr>
    <w:r w:rsidRPr="00C70ADA">
      <w:rPr>
        <w:sz w:val="20"/>
        <w:szCs w:val="20"/>
      </w:rPr>
      <w:t>ZD.272.</w:t>
    </w:r>
    <w:r w:rsidR="00FE04DF">
      <w:rPr>
        <w:sz w:val="20"/>
        <w:szCs w:val="20"/>
      </w:rPr>
      <w:t>10</w:t>
    </w:r>
    <w:r w:rsidRPr="00C70ADA">
      <w:rPr>
        <w:sz w:val="20"/>
        <w:szCs w:val="20"/>
      </w:rPr>
      <w:t>.202</w:t>
    </w:r>
    <w:r w:rsidR="00FE04DF">
      <w:rPr>
        <w:sz w:val="20"/>
        <w:szCs w:val="20"/>
      </w:rPr>
      <w:t>2</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102D4"/>
    <w:multiLevelType w:val="multilevel"/>
    <w:tmpl w:val="1B18BF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C133B8F"/>
    <w:multiLevelType w:val="hybridMultilevel"/>
    <w:tmpl w:val="2D022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4537171">
    <w:abstractNumId w:val="1"/>
  </w:num>
  <w:num w:numId="2" w16cid:durableId="40519466">
    <w:abstractNumId w:val="9"/>
  </w:num>
  <w:num w:numId="3" w16cid:durableId="1403525959">
    <w:abstractNumId w:val="2"/>
  </w:num>
  <w:num w:numId="4" w16cid:durableId="1781030418">
    <w:abstractNumId w:val="6"/>
  </w:num>
  <w:num w:numId="5" w16cid:durableId="429618145">
    <w:abstractNumId w:val="13"/>
  </w:num>
  <w:num w:numId="6" w16cid:durableId="444271410">
    <w:abstractNumId w:val="0"/>
  </w:num>
  <w:num w:numId="7" w16cid:durableId="574706161">
    <w:abstractNumId w:val="3"/>
  </w:num>
  <w:num w:numId="8" w16cid:durableId="1989161880">
    <w:abstractNumId w:val="5"/>
  </w:num>
  <w:num w:numId="9" w16cid:durableId="82335313">
    <w:abstractNumId w:val="8"/>
  </w:num>
  <w:num w:numId="10" w16cid:durableId="569924543">
    <w:abstractNumId w:val="19"/>
  </w:num>
  <w:num w:numId="11" w16cid:durableId="561595557">
    <w:abstractNumId w:val="12"/>
  </w:num>
  <w:num w:numId="12" w16cid:durableId="42485675">
    <w:abstractNumId w:val="11"/>
  </w:num>
  <w:num w:numId="13" w16cid:durableId="337122422">
    <w:abstractNumId w:val="4"/>
  </w:num>
  <w:num w:numId="14" w16cid:durableId="505900897">
    <w:abstractNumId w:val="10"/>
  </w:num>
  <w:num w:numId="15" w16cid:durableId="1295329464">
    <w:abstractNumId w:val="7"/>
  </w:num>
  <w:num w:numId="16" w16cid:durableId="1859542340">
    <w:abstractNumId w:val="17"/>
  </w:num>
  <w:num w:numId="17" w16cid:durableId="418796662">
    <w:abstractNumId w:val="20"/>
  </w:num>
  <w:num w:numId="18" w16cid:durableId="1012143694">
    <w:abstractNumId w:val="14"/>
  </w:num>
  <w:num w:numId="19" w16cid:durableId="1577740830">
    <w:abstractNumId w:val="18"/>
  </w:num>
  <w:num w:numId="20" w16cid:durableId="295724764">
    <w:abstractNumId w:val="15"/>
  </w:num>
  <w:num w:numId="21" w16cid:durableId="128982498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20B0D"/>
    <w:rsid w:val="000436AE"/>
    <w:rsid w:val="00061C17"/>
    <w:rsid w:val="00066562"/>
    <w:rsid w:val="000869A0"/>
    <w:rsid w:val="000878C3"/>
    <w:rsid w:val="000A50D2"/>
    <w:rsid w:val="000A5C2F"/>
    <w:rsid w:val="000D4CE4"/>
    <w:rsid w:val="000E2EE6"/>
    <w:rsid w:val="000E3B99"/>
    <w:rsid w:val="00103F0A"/>
    <w:rsid w:val="0010415F"/>
    <w:rsid w:val="00122A25"/>
    <w:rsid w:val="00134CD1"/>
    <w:rsid w:val="00136883"/>
    <w:rsid w:val="00147AC4"/>
    <w:rsid w:val="001503C3"/>
    <w:rsid w:val="00161070"/>
    <w:rsid w:val="001C7599"/>
    <w:rsid w:val="001E5BBF"/>
    <w:rsid w:val="001E6156"/>
    <w:rsid w:val="00200398"/>
    <w:rsid w:val="00215353"/>
    <w:rsid w:val="00222C7D"/>
    <w:rsid w:val="002270CC"/>
    <w:rsid w:val="00254BEA"/>
    <w:rsid w:val="00281D59"/>
    <w:rsid w:val="002918C9"/>
    <w:rsid w:val="002D5949"/>
    <w:rsid w:val="002E2E70"/>
    <w:rsid w:val="00300229"/>
    <w:rsid w:val="00305A1F"/>
    <w:rsid w:val="00321E06"/>
    <w:rsid w:val="00324E84"/>
    <w:rsid w:val="00346713"/>
    <w:rsid w:val="003727AF"/>
    <w:rsid w:val="003761E7"/>
    <w:rsid w:val="003774C3"/>
    <w:rsid w:val="003B4F29"/>
    <w:rsid w:val="003C3C43"/>
    <w:rsid w:val="003C3DED"/>
    <w:rsid w:val="004132FE"/>
    <w:rsid w:val="004420F6"/>
    <w:rsid w:val="0044715A"/>
    <w:rsid w:val="00460516"/>
    <w:rsid w:val="0046086F"/>
    <w:rsid w:val="004A2F26"/>
    <w:rsid w:val="004C10D7"/>
    <w:rsid w:val="004E6F56"/>
    <w:rsid w:val="004F191A"/>
    <w:rsid w:val="00500793"/>
    <w:rsid w:val="00510BDB"/>
    <w:rsid w:val="00512B59"/>
    <w:rsid w:val="00550DC7"/>
    <w:rsid w:val="00577979"/>
    <w:rsid w:val="00584F6D"/>
    <w:rsid w:val="0059065D"/>
    <w:rsid w:val="005A0E9B"/>
    <w:rsid w:val="005B466E"/>
    <w:rsid w:val="005E66C9"/>
    <w:rsid w:val="00600651"/>
    <w:rsid w:val="00617D8F"/>
    <w:rsid w:val="006455A3"/>
    <w:rsid w:val="00650A54"/>
    <w:rsid w:val="00653011"/>
    <w:rsid w:val="006737C9"/>
    <w:rsid w:val="00681915"/>
    <w:rsid w:val="00681C46"/>
    <w:rsid w:val="0068266C"/>
    <w:rsid w:val="006A71F9"/>
    <w:rsid w:val="006B40AB"/>
    <w:rsid w:val="006B6C1A"/>
    <w:rsid w:val="006C7B70"/>
    <w:rsid w:val="006F22E8"/>
    <w:rsid w:val="006F2FA3"/>
    <w:rsid w:val="00736AD7"/>
    <w:rsid w:val="0076695C"/>
    <w:rsid w:val="00777CD3"/>
    <w:rsid w:val="007951E5"/>
    <w:rsid w:val="007B7E77"/>
    <w:rsid w:val="0082425A"/>
    <w:rsid w:val="00832045"/>
    <w:rsid w:val="00835E95"/>
    <w:rsid w:val="008401EC"/>
    <w:rsid w:val="00841E7E"/>
    <w:rsid w:val="00844C04"/>
    <w:rsid w:val="0086162F"/>
    <w:rsid w:val="008946A8"/>
    <w:rsid w:val="00895D72"/>
    <w:rsid w:val="008967D6"/>
    <w:rsid w:val="008B2606"/>
    <w:rsid w:val="008F4B4D"/>
    <w:rsid w:val="008F71FF"/>
    <w:rsid w:val="008F768F"/>
    <w:rsid w:val="009032C8"/>
    <w:rsid w:val="00904E9B"/>
    <w:rsid w:val="00905EBA"/>
    <w:rsid w:val="009112AA"/>
    <w:rsid w:val="009157AC"/>
    <w:rsid w:val="00925617"/>
    <w:rsid w:val="009277CB"/>
    <w:rsid w:val="00952BB5"/>
    <w:rsid w:val="0095508D"/>
    <w:rsid w:val="00970BC5"/>
    <w:rsid w:val="009918F3"/>
    <w:rsid w:val="009B27DB"/>
    <w:rsid w:val="009C74D4"/>
    <w:rsid w:val="009F3FBD"/>
    <w:rsid w:val="00A00100"/>
    <w:rsid w:val="00A02205"/>
    <w:rsid w:val="00A12F39"/>
    <w:rsid w:val="00A32337"/>
    <w:rsid w:val="00A45252"/>
    <w:rsid w:val="00A4766D"/>
    <w:rsid w:val="00A55926"/>
    <w:rsid w:val="00A56CAA"/>
    <w:rsid w:val="00A63C52"/>
    <w:rsid w:val="00A64082"/>
    <w:rsid w:val="00A723CE"/>
    <w:rsid w:val="00A7601B"/>
    <w:rsid w:val="00A85F25"/>
    <w:rsid w:val="00A97976"/>
    <w:rsid w:val="00AA75F9"/>
    <w:rsid w:val="00AB557C"/>
    <w:rsid w:val="00AC464E"/>
    <w:rsid w:val="00AE3D91"/>
    <w:rsid w:val="00B30AD2"/>
    <w:rsid w:val="00B30B12"/>
    <w:rsid w:val="00B533D0"/>
    <w:rsid w:val="00BA11FF"/>
    <w:rsid w:val="00BB6B69"/>
    <w:rsid w:val="00BE3A27"/>
    <w:rsid w:val="00BE7703"/>
    <w:rsid w:val="00C26414"/>
    <w:rsid w:val="00C27859"/>
    <w:rsid w:val="00C356FF"/>
    <w:rsid w:val="00C409AD"/>
    <w:rsid w:val="00C455F3"/>
    <w:rsid w:val="00C523DA"/>
    <w:rsid w:val="00C54656"/>
    <w:rsid w:val="00C70ADA"/>
    <w:rsid w:val="00C91AAF"/>
    <w:rsid w:val="00CA233A"/>
    <w:rsid w:val="00CB0C1F"/>
    <w:rsid w:val="00CB110E"/>
    <w:rsid w:val="00CC2C78"/>
    <w:rsid w:val="00CC79DD"/>
    <w:rsid w:val="00CF1A02"/>
    <w:rsid w:val="00D03F82"/>
    <w:rsid w:val="00D20976"/>
    <w:rsid w:val="00D45643"/>
    <w:rsid w:val="00D57CC4"/>
    <w:rsid w:val="00D6774B"/>
    <w:rsid w:val="00D7132D"/>
    <w:rsid w:val="00D73558"/>
    <w:rsid w:val="00D85863"/>
    <w:rsid w:val="00DB4419"/>
    <w:rsid w:val="00E13A9A"/>
    <w:rsid w:val="00E36DFD"/>
    <w:rsid w:val="00E40D7B"/>
    <w:rsid w:val="00E71777"/>
    <w:rsid w:val="00E72C39"/>
    <w:rsid w:val="00E80C76"/>
    <w:rsid w:val="00EA28FC"/>
    <w:rsid w:val="00EA5FA6"/>
    <w:rsid w:val="00EB0BF7"/>
    <w:rsid w:val="00EB2446"/>
    <w:rsid w:val="00EF0C45"/>
    <w:rsid w:val="00F10AA1"/>
    <w:rsid w:val="00F17231"/>
    <w:rsid w:val="00F20CD5"/>
    <w:rsid w:val="00F378E6"/>
    <w:rsid w:val="00F41CE0"/>
    <w:rsid w:val="00F452C9"/>
    <w:rsid w:val="00F81047"/>
    <w:rsid w:val="00F91648"/>
    <w:rsid w:val="00F91EFE"/>
    <w:rsid w:val="00FC5565"/>
    <w:rsid w:val="00FD5801"/>
    <w:rsid w:val="00FE04DF"/>
    <w:rsid w:val="00FE09AD"/>
    <w:rsid w:val="00FF02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D8BE"/>
  <w15:docId w15:val="{E1C55F40-586B-4471-97FA-2B757489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character" w:customStyle="1" w:styleId="WW8Num1z2">
    <w:name w:val="WW8Num1z2"/>
    <w:rsid w:val="00305A1F"/>
  </w:style>
  <w:style w:type="paragraph" w:customStyle="1" w:styleId="Tekstpodstawowy21">
    <w:name w:val="Tekst podstawowy 21"/>
    <w:basedOn w:val="Normalny"/>
    <w:rsid w:val="00681C46"/>
    <w:pPr>
      <w:suppressAutoHyphens/>
      <w:spacing w:after="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BF42B-28A7-4224-8911-3628B595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19</Pages>
  <Words>9043</Words>
  <Characters>54264</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43</cp:revision>
  <cp:lastPrinted>2022-05-23T11:22:00Z</cp:lastPrinted>
  <dcterms:created xsi:type="dcterms:W3CDTF">2021-04-22T08:01:00Z</dcterms:created>
  <dcterms:modified xsi:type="dcterms:W3CDTF">2022-05-25T09:14:00Z</dcterms:modified>
</cp:coreProperties>
</file>