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11256" w14:textId="3C655302" w:rsidR="002B3D9F" w:rsidRDefault="007D3E7E" w:rsidP="007D3E7E">
      <w:pPr>
        <w:jc w:val="right"/>
      </w:pPr>
      <w:r>
        <w:t xml:space="preserve">Załącznik nr </w:t>
      </w:r>
      <w:r w:rsidR="00F564AD">
        <w:t>4</w:t>
      </w:r>
      <w:r>
        <w:t xml:space="preserve"> do SWZ</w:t>
      </w:r>
    </w:p>
    <w:p w14:paraId="76F27433" w14:textId="77777777" w:rsidR="00E77CB2" w:rsidRPr="00E77CB2" w:rsidRDefault="007D3E7E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OŚWIADCZENIE WYKONAWCY</w:t>
      </w:r>
      <w:r w:rsidR="00E77CB2" w:rsidRPr="00E77CB2">
        <w:rPr>
          <w:b/>
          <w:bCs/>
          <w:sz w:val="24"/>
          <w:szCs w:val="24"/>
        </w:rPr>
        <w:t xml:space="preserve"> </w:t>
      </w:r>
    </w:p>
    <w:p w14:paraId="2D5A30C7" w14:textId="1D8AF555" w:rsidR="007D3E7E" w:rsidRPr="00E77CB2" w:rsidRDefault="00E77CB2" w:rsidP="00E77CB2">
      <w:pPr>
        <w:spacing w:after="0"/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O PRZYNAJEŻLNOŚCI LUB BRAKU PRZYNALEŻNOŚCI DO TEJ SAMEJ GRUPY KAPITAŁOWEJ</w:t>
      </w:r>
    </w:p>
    <w:p w14:paraId="780E0EA4" w14:textId="77777777" w:rsidR="007D3E7E" w:rsidRDefault="007D3E7E" w:rsidP="007D3E7E">
      <w:pPr>
        <w:jc w:val="center"/>
      </w:pPr>
    </w:p>
    <w:p w14:paraId="4E54AD4D" w14:textId="77777777" w:rsidR="007D3E7E" w:rsidRPr="00A34310" w:rsidRDefault="007D3E7E" w:rsidP="007D3E7E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7D3E7E" w:rsidRPr="00A34310" w14:paraId="49E059D1" w14:textId="77777777" w:rsidTr="00275F68">
        <w:tc>
          <w:tcPr>
            <w:tcW w:w="1640" w:type="pct"/>
            <w:shd w:val="clear" w:color="auto" w:fill="auto"/>
          </w:tcPr>
          <w:p w14:paraId="21894967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2AD1B382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5A8DE9D9" w14:textId="77777777" w:rsidTr="00275F68">
        <w:tc>
          <w:tcPr>
            <w:tcW w:w="1640" w:type="pct"/>
            <w:shd w:val="clear" w:color="auto" w:fill="auto"/>
          </w:tcPr>
          <w:p w14:paraId="3EE28DBA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1463FA81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21F05146" w14:textId="77777777" w:rsidTr="00275F68">
        <w:tc>
          <w:tcPr>
            <w:tcW w:w="1640" w:type="pct"/>
            <w:shd w:val="clear" w:color="auto" w:fill="auto"/>
          </w:tcPr>
          <w:p w14:paraId="11511283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6E3FD58C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7C54D49A" w14:textId="77777777" w:rsidTr="00275F68">
        <w:tc>
          <w:tcPr>
            <w:tcW w:w="1640" w:type="pct"/>
            <w:shd w:val="clear" w:color="auto" w:fill="auto"/>
          </w:tcPr>
          <w:p w14:paraId="1B6AB62F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67DBF50D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7D3E7E" w:rsidRPr="00A34310" w14:paraId="68233278" w14:textId="77777777" w:rsidTr="00275F68">
        <w:tc>
          <w:tcPr>
            <w:tcW w:w="1640" w:type="pct"/>
            <w:shd w:val="clear" w:color="auto" w:fill="auto"/>
          </w:tcPr>
          <w:p w14:paraId="5D6D12D4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3C7824A9" w14:textId="77777777" w:rsidR="007D3E7E" w:rsidRPr="00A34310" w:rsidRDefault="007D3E7E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</w:tbl>
    <w:p w14:paraId="3985A4DA" w14:textId="36F6FBAD" w:rsidR="00E77CB2" w:rsidRDefault="00E77CB2" w:rsidP="00E77CB2">
      <w:pPr>
        <w:tabs>
          <w:tab w:val="left" w:pos="2692"/>
        </w:tabs>
      </w:pPr>
    </w:p>
    <w:p w14:paraId="3C21F8AF" w14:textId="7E4E2D6F" w:rsidR="00E77CB2" w:rsidRDefault="00E77CB2" w:rsidP="00E77CB2">
      <w:pPr>
        <w:tabs>
          <w:tab w:val="left" w:pos="2692"/>
        </w:tabs>
      </w:pPr>
    </w:p>
    <w:p w14:paraId="1831EFB1" w14:textId="27D6FA9B" w:rsidR="00E77CB2" w:rsidRDefault="00E77CB2" w:rsidP="00E77CB2">
      <w:pPr>
        <w:tabs>
          <w:tab w:val="left" w:pos="2692"/>
        </w:tabs>
        <w:jc w:val="both"/>
      </w:pPr>
      <w:r>
        <w:t xml:space="preserve">Na potrzeby postępowania o udzielenie zamówienia publicznego pn. </w:t>
      </w:r>
      <w:r w:rsidR="009B14E5" w:rsidRPr="009B14E5">
        <w:t>Częściowa modernizacja stacji uzdatniania wody w gminie Warta Bolesławiecka</w:t>
      </w:r>
      <w:r w:rsidR="00B53108">
        <w:t xml:space="preserve"> </w:t>
      </w:r>
      <w:r>
        <w:t>oświadczam/y, że</w:t>
      </w:r>
    </w:p>
    <w:p w14:paraId="0E7BF2F3" w14:textId="79ECF549" w:rsidR="00E77CB2" w:rsidRDefault="00E77CB2" w:rsidP="009B14E5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nie należymy do grupy kapitałowej, o której mowa w art. 108 ust. 1 pkt 5 ustawy Prawo Zamówień Publicznych tj. w rozumieniu ustawy z dnia 16 lutego 2007 r. o ochronie konkurencji i konsumentów (</w:t>
      </w:r>
      <w:r w:rsidR="009B14E5" w:rsidRPr="009B14E5">
        <w:t>Dz.U.2024.594</w:t>
      </w:r>
      <w:r>
        <w:t>)</w:t>
      </w:r>
    </w:p>
    <w:p w14:paraId="7665E43C" w14:textId="0AA37E13" w:rsidR="00E77CB2" w:rsidRDefault="00E77CB2" w:rsidP="009B14E5">
      <w:pPr>
        <w:pStyle w:val="Akapitzlist"/>
        <w:numPr>
          <w:ilvl w:val="0"/>
          <w:numId w:val="3"/>
        </w:numPr>
        <w:tabs>
          <w:tab w:val="left" w:pos="2692"/>
        </w:tabs>
        <w:jc w:val="both"/>
      </w:pPr>
      <w:r>
        <w:t>należymy do tej samej grupy kapitałowej, o której mowa w art. 108 ust. 1 pkt 5 ustawy Prawo Zamówień Publicznych, tj. w rozumieniu ustawy z dnia 16 lutego 2007 r. o ochronie konkurencji i konsumentów (</w:t>
      </w:r>
      <w:r w:rsidR="009B14E5" w:rsidRPr="009B14E5">
        <w:t>Dz.U.2024.594</w:t>
      </w:r>
      <w:bookmarkStart w:id="0" w:name="_GoBack"/>
      <w:bookmarkEnd w:id="0"/>
      <w:r>
        <w:t>)</w:t>
      </w:r>
      <w:r>
        <w:rPr>
          <w:rStyle w:val="Odwoanieprzypisudolnego"/>
        </w:rPr>
        <w:footnoteReference w:id="1"/>
      </w:r>
      <w:r>
        <w:t xml:space="preserve"> co podmioty wymienione poniżej (należy podać nazwy i adresy siedzib</w:t>
      </w:r>
      <w:r w:rsidR="00C63C02">
        <w:t>)</w:t>
      </w:r>
    </w:p>
    <w:p w14:paraId="00FB820B" w14:textId="50B11A8D" w:rsidR="00E77CB2" w:rsidRDefault="00E77CB2" w:rsidP="00E77CB2">
      <w:pPr>
        <w:tabs>
          <w:tab w:val="left" w:pos="2692"/>
        </w:tabs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77CB2" w:rsidRPr="00E77CB2" w14:paraId="0F29B3D3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8FC3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A40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0DFF" w14:textId="77777777" w:rsidR="00E77CB2" w:rsidRPr="00E77CB2" w:rsidRDefault="00E77CB2" w:rsidP="00E77CB2">
            <w:pPr>
              <w:spacing w:after="0" w:line="276" w:lineRule="auto"/>
              <w:ind w:right="50"/>
              <w:jc w:val="center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Adres siedziby</w:t>
            </w:r>
          </w:p>
        </w:tc>
      </w:tr>
      <w:tr w:rsidR="00E77CB2" w:rsidRPr="00E77CB2" w14:paraId="322EBFA9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645E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454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F062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09DBFE9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B8AFD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886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823A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774C3DB5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4FDA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1A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534C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  <w:tr w:rsidR="00E77CB2" w:rsidRPr="00E77CB2" w14:paraId="5D700DB4" w14:textId="77777777" w:rsidTr="00111F7A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84450" w14:textId="77777777" w:rsidR="00E77CB2" w:rsidRPr="00E77CB2" w:rsidRDefault="00E77CB2" w:rsidP="00E77CB2">
            <w:pPr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  <w:r w:rsidRPr="00E77CB2">
              <w:rPr>
                <w:rFonts w:eastAsia="Calibri" w:cstheme="minorHAnsi"/>
                <w:color w:val="000000"/>
                <w:spacing w:val="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78C4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F0E3" w14:textId="77777777" w:rsidR="00E77CB2" w:rsidRPr="00E77CB2" w:rsidRDefault="00E77CB2" w:rsidP="00E77CB2">
            <w:pPr>
              <w:snapToGrid w:val="0"/>
              <w:spacing w:after="0" w:line="276" w:lineRule="auto"/>
              <w:ind w:right="50"/>
              <w:jc w:val="both"/>
              <w:rPr>
                <w:rFonts w:eastAsia="Calibri" w:cstheme="minorHAnsi"/>
                <w:color w:val="000000"/>
              </w:rPr>
            </w:pPr>
          </w:p>
        </w:tc>
      </w:tr>
    </w:tbl>
    <w:p w14:paraId="35547322" w14:textId="0E163B0A" w:rsidR="00E77CB2" w:rsidRDefault="00E77CB2" w:rsidP="00E77CB2">
      <w:pPr>
        <w:tabs>
          <w:tab w:val="left" w:pos="2692"/>
        </w:tabs>
        <w:jc w:val="both"/>
      </w:pPr>
    </w:p>
    <w:p w14:paraId="05E3AC14" w14:textId="18798B56" w:rsidR="00E77CB2" w:rsidRDefault="00E77CB2"/>
    <w:sectPr w:rsidR="00E77C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991CE" w14:textId="77777777" w:rsidR="00160488" w:rsidRDefault="00160488" w:rsidP="001C7C25">
      <w:pPr>
        <w:spacing w:after="0" w:line="240" w:lineRule="auto"/>
      </w:pPr>
      <w:r>
        <w:separator/>
      </w:r>
    </w:p>
  </w:endnote>
  <w:endnote w:type="continuationSeparator" w:id="0">
    <w:p w14:paraId="1108A12F" w14:textId="77777777" w:rsidR="00160488" w:rsidRDefault="00160488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91775" w14:textId="77777777" w:rsidR="00160488" w:rsidRDefault="00160488" w:rsidP="001C7C25">
      <w:pPr>
        <w:spacing w:after="0" w:line="240" w:lineRule="auto"/>
      </w:pPr>
      <w:r>
        <w:separator/>
      </w:r>
    </w:p>
  </w:footnote>
  <w:footnote w:type="continuationSeparator" w:id="0">
    <w:p w14:paraId="18C5A444" w14:textId="77777777" w:rsidR="00160488" w:rsidRDefault="00160488" w:rsidP="001C7C25">
      <w:pPr>
        <w:spacing w:after="0" w:line="240" w:lineRule="auto"/>
      </w:pPr>
      <w:r>
        <w:continuationSeparator/>
      </w:r>
    </w:p>
  </w:footnote>
  <w:footnote w:id="1">
    <w:p w14:paraId="328A31FE" w14:textId="4D8C1A3F" w:rsidR="00E77CB2" w:rsidRDefault="00E77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E209" w14:textId="77777777" w:rsidR="009B14E5" w:rsidRPr="001D3384" w:rsidRDefault="009B14E5" w:rsidP="009B14E5">
    <w:pPr>
      <w:pStyle w:val="Nagwek"/>
      <w:rPr>
        <w:sz w:val="18"/>
        <w:szCs w:val="18"/>
      </w:rPr>
    </w:pPr>
    <w:bookmarkStart w:id="1" w:name="_Hlk102035013"/>
    <w:bookmarkStart w:id="2" w:name="_Hlk128745511"/>
    <w:bookmarkStart w:id="3" w:name="_Hlk128745512"/>
    <w:bookmarkStart w:id="4" w:name="_Hlk128745523"/>
    <w:bookmarkStart w:id="5" w:name="_Hlk128745524"/>
    <w:bookmarkStart w:id="6" w:name="_Hlk128745564"/>
    <w:bookmarkStart w:id="7" w:name="_Hlk128745565"/>
    <w:r w:rsidRPr="0043297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C88C826" wp14:editId="2673671F">
          <wp:simplePos x="0" y="0"/>
          <wp:positionH relativeFrom="column">
            <wp:posOffset>4472305</wp:posOffset>
          </wp:positionH>
          <wp:positionV relativeFrom="paragraph">
            <wp:posOffset>-40005</wp:posOffset>
          </wp:positionV>
          <wp:extent cx="1181100" cy="390525"/>
          <wp:effectExtent l="0" t="0" r="0" b="9525"/>
          <wp:wrapSquare wrapText="bothSides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7D9EB" wp14:editId="437FD50D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bookmarkStart w:id="8" w:name="_Hlk135309200"/>
    <w:bookmarkStart w:id="9" w:name="_Hlk135311151"/>
    <w:bookmarkStart w:id="10" w:name="_Hlk135310979"/>
    <w:r>
      <w:rPr>
        <w:sz w:val="18"/>
        <w:szCs w:val="18"/>
      </w:rPr>
      <w:t xml:space="preserve"> </w:t>
    </w:r>
    <w:bookmarkEnd w:id="1"/>
    <w:bookmarkEnd w:id="8"/>
    <w:bookmarkEnd w:id="9"/>
    <w:r w:rsidRPr="008045D7">
      <w:rPr>
        <w:sz w:val="18"/>
        <w:szCs w:val="18"/>
      </w:rPr>
      <w:t>Częściowa modernizacja stacji uzdatniania wody w gminie Warta Bolesławiecka</w:t>
    </w:r>
  </w:p>
  <w:bookmarkEnd w:id="2"/>
  <w:bookmarkEnd w:id="3"/>
  <w:bookmarkEnd w:id="4"/>
  <w:bookmarkEnd w:id="5"/>
  <w:bookmarkEnd w:id="6"/>
  <w:bookmarkEnd w:id="7"/>
  <w:bookmarkEnd w:id="10"/>
  <w:p w14:paraId="08378B56" w14:textId="77777777" w:rsidR="00154E29" w:rsidRPr="00956D3A" w:rsidRDefault="00154E29" w:rsidP="00154E29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F4"/>
    <w:rsid w:val="00154E29"/>
    <w:rsid w:val="00160488"/>
    <w:rsid w:val="00181125"/>
    <w:rsid w:val="001C7C25"/>
    <w:rsid w:val="001F68C1"/>
    <w:rsid w:val="00215191"/>
    <w:rsid w:val="002202C3"/>
    <w:rsid w:val="002B3D9F"/>
    <w:rsid w:val="00382B85"/>
    <w:rsid w:val="004C4E45"/>
    <w:rsid w:val="005061A6"/>
    <w:rsid w:val="0051142D"/>
    <w:rsid w:val="005152CB"/>
    <w:rsid w:val="00555F95"/>
    <w:rsid w:val="00617D54"/>
    <w:rsid w:val="00643EF4"/>
    <w:rsid w:val="006907B6"/>
    <w:rsid w:val="00704689"/>
    <w:rsid w:val="007D3E7E"/>
    <w:rsid w:val="00845C7E"/>
    <w:rsid w:val="00951919"/>
    <w:rsid w:val="009B14E5"/>
    <w:rsid w:val="00B331CA"/>
    <w:rsid w:val="00B53108"/>
    <w:rsid w:val="00BD49C4"/>
    <w:rsid w:val="00C63C02"/>
    <w:rsid w:val="00C6712F"/>
    <w:rsid w:val="00D51FC7"/>
    <w:rsid w:val="00E34C6F"/>
    <w:rsid w:val="00E77CB2"/>
    <w:rsid w:val="00EB7F56"/>
    <w:rsid w:val="00EF3F04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7DBA-A8E6-4419-B124-F4918C97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Paweł Balcerak</cp:lastModifiedBy>
  <cp:revision>8</cp:revision>
  <cp:lastPrinted>2022-07-01T12:52:00Z</cp:lastPrinted>
  <dcterms:created xsi:type="dcterms:W3CDTF">2022-04-29T06:42:00Z</dcterms:created>
  <dcterms:modified xsi:type="dcterms:W3CDTF">2024-06-15T15:04:00Z</dcterms:modified>
</cp:coreProperties>
</file>