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481A" w14:textId="77777777" w:rsidR="00164B9C" w:rsidRDefault="00164B9C">
      <w:pPr>
        <w:shd w:val="clear" w:color="auto" w:fill="FFFFFF"/>
        <w:rPr>
          <w:rFonts w:ascii="Century Gothic" w:hAnsi="Century Gothic"/>
          <w:b/>
          <w:bCs/>
        </w:rPr>
      </w:pPr>
    </w:p>
    <w:p w14:paraId="307150A5" w14:textId="77777777"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bookmarkStart w:id="0" w:name="_GoBack"/>
      <w:bookmarkEnd w:id="0"/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14:paraId="062F910D" w14:textId="77777777"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14:paraId="69DC61A8" w14:textId="77777777"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14:paraId="469B643D" w14:textId="77777777"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14:paraId="52615BD0" w14:textId="77777777"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14:paraId="7C0C2ABA" w14:textId="77777777"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14:paraId="79D01E8C" w14:textId="77777777"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14:paraId="4030E02A" w14:textId="77777777"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14:paraId="2E14761D" w14:textId="77777777" w:rsidR="000A687A" w:rsidRPr="00676CEB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b/>
          <w:bCs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</w:t>
      </w:r>
      <w:r w:rsidR="00216CA7" w:rsidRPr="00216CA7">
        <w:rPr>
          <w:rFonts w:ascii="Century Gothic" w:hAnsi="Century Gothic" w:cs="Times New Roman"/>
          <w:b/>
          <w:kern w:val="1"/>
        </w:rPr>
        <w:t xml:space="preserve"> w celu zawarcia umowy ramowej</w:t>
      </w:r>
      <w:r w:rsidRPr="00216CA7">
        <w:rPr>
          <w:rFonts w:ascii="Century Gothic" w:hAnsi="Century Gothic" w:cs="Times New Roman"/>
          <w:b/>
          <w:kern w:val="1"/>
        </w:rPr>
        <w:t xml:space="preserve"> na: </w:t>
      </w:r>
      <w:r w:rsidR="000D3A3B" w:rsidRPr="00216CA7">
        <w:rPr>
          <w:rFonts w:ascii="Century Gothic" w:hAnsi="Century Gothic"/>
          <w:bCs/>
        </w:rPr>
        <w:t xml:space="preserve">Dostawy materiałów daktyloskopijnych i kryminalistycznych oraz pakiety do </w:t>
      </w:r>
      <w:r w:rsidR="000D3A3B" w:rsidRPr="000D3A3B">
        <w:rPr>
          <w:rFonts w:ascii="Century Gothic" w:hAnsi="Century Gothic"/>
          <w:bCs/>
        </w:rPr>
        <w:t>pobierania krwi</w:t>
      </w:r>
      <w:r w:rsidR="000D3A3B"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676CEB">
        <w:rPr>
          <w:rFonts w:ascii="Century Gothic" w:hAnsi="Century Gothic" w:cs="Times New Roman"/>
          <w:b/>
          <w:kern w:val="1"/>
        </w:rPr>
        <w:t>(</w:t>
      </w:r>
      <w:r>
        <w:rPr>
          <w:rFonts w:ascii="Century Gothic" w:hAnsi="Century Gothic" w:cs="Times New Roman"/>
          <w:b/>
          <w:kern w:val="1"/>
        </w:rPr>
        <w:t>n</w:t>
      </w:r>
      <w:r w:rsidRPr="00676CEB">
        <w:rPr>
          <w:rFonts w:ascii="Century Gothic" w:hAnsi="Century Gothic" w:cs="Times New Roman"/>
          <w:b/>
          <w:kern w:val="1"/>
        </w:rPr>
        <w:t>umer sprawy</w:t>
      </w:r>
      <w:r>
        <w:rPr>
          <w:rFonts w:ascii="Century Gothic" w:hAnsi="Century Gothic" w:cs="Times New Roman"/>
          <w:b/>
          <w:kern w:val="1"/>
        </w:rPr>
        <w:t>:</w:t>
      </w:r>
      <w:r w:rsidRPr="001E6D73">
        <w:rPr>
          <w:rFonts w:ascii="Century Gothic" w:hAnsi="Century Gothic"/>
          <w:b/>
          <w:bCs/>
          <w:iCs/>
        </w:rPr>
        <w:t xml:space="preserve"> </w:t>
      </w:r>
      <w:r>
        <w:rPr>
          <w:rFonts w:ascii="Century Gothic" w:hAnsi="Century Gothic"/>
          <w:b/>
          <w:bCs/>
          <w:iCs/>
        </w:rPr>
        <w:br/>
      </w:r>
      <w:r w:rsidRPr="00676CEB">
        <w:rPr>
          <w:rFonts w:ascii="Century Gothic" w:hAnsi="Century Gothic"/>
          <w:b/>
          <w:bCs/>
          <w:iCs/>
        </w:rPr>
        <w:t>WZP-</w:t>
      </w:r>
      <w:r w:rsidR="000D3A3B">
        <w:rPr>
          <w:rFonts w:ascii="Century Gothic" w:hAnsi="Century Gothic"/>
          <w:b/>
          <w:bCs/>
          <w:iCs/>
        </w:rPr>
        <w:t>3223</w:t>
      </w:r>
      <w:r>
        <w:rPr>
          <w:rFonts w:ascii="Century Gothic" w:hAnsi="Century Gothic"/>
          <w:b/>
          <w:bCs/>
          <w:iCs/>
        </w:rPr>
        <w:t>/</w:t>
      </w:r>
      <w:r w:rsidR="000D3A3B">
        <w:rPr>
          <w:rFonts w:ascii="Century Gothic" w:hAnsi="Century Gothic"/>
          <w:b/>
          <w:bCs/>
          <w:iCs/>
        </w:rPr>
        <w:t>20</w:t>
      </w:r>
      <w:r>
        <w:rPr>
          <w:rFonts w:ascii="Century Gothic" w:hAnsi="Century Gothic"/>
          <w:b/>
          <w:bCs/>
          <w:iCs/>
        </w:rPr>
        <w:t>/</w:t>
      </w:r>
      <w:r w:rsidR="000D3A3B">
        <w:rPr>
          <w:rFonts w:ascii="Century Gothic" w:hAnsi="Century Gothic"/>
          <w:b/>
          <w:bCs/>
          <w:iCs/>
        </w:rPr>
        <w:t>169</w:t>
      </w:r>
      <w:r w:rsidRPr="00676CEB">
        <w:rPr>
          <w:rFonts w:ascii="Century Gothic" w:hAnsi="Century Gothic"/>
          <w:b/>
          <w:bCs/>
          <w:iCs/>
        </w:rPr>
        <w:t>/</w:t>
      </w:r>
      <w:r>
        <w:rPr>
          <w:rFonts w:ascii="Century Gothic" w:hAnsi="Century Gothic"/>
          <w:b/>
          <w:bCs/>
          <w:iCs/>
        </w:rPr>
        <w:t>Z</w:t>
      </w:r>
      <w:r w:rsidRPr="00676CEB">
        <w:rPr>
          <w:rFonts w:ascii="Century Gothic" w:hAnsi="Century Gothic" w:cs="Times New Roman"/>
          <w:b/>
          <w:bCs/>
          <w:kern w:val="1"/>
        </w:rPr>
        <w:t>)</w:t>
      </w:r>
      <w:r>
        <w:rPr>
          <w:rFonts w:ascii="Century Gothic" w:hAnsi="Century Gothic" w:cs="Times New Roman"/>
          <w:b/>
          <w:bCs/>
          <w:kern w:val="1"/>
        </w:rPr>
        <w:t xml:space="preserve">, </w:t>
      </w:r>
    </w:p>
    <w:p w14:paraId="6203FB9E" w14:textId="77777777"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14:paraId="4DD8C85F" w14:textId="77777777" w:rsidR="000A687A" w:rsidRPr="006E010B" w:rsidRDefault="000A687A" w:rsidP="00D22D16">
      <w:pPr>
        <w:pStyle w:val="Akapitzlist"/>
        <w:numPr>
          <w:ilvl w:val="0"/>
          <w:numId w:val="40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>Oferujemy c</w:t>
      </w:r>
      <w:r w:rsidRPr="006E010B">
        <w:rPr>
          <w:rFonts w:ascii="Century Gothic" w:hAnsi="Century Gothic"/>
          <w:b/>
        </w:rPr>
        <w:t>enę oferty w:</w:t>
      </w:r>
    </w:p>
    <w:p w14:paraId="108BB48A" w14:textId="77777777" w:rsidR="000A687A" w:rsidRPr="003864B7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1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 xml:space="preserve">*  </w:t>
      </w:r>
    </w:p>
    <w:p w14:paraId="5A99C54F" w14:textId="77777777" w:rsidR="000A687A" w:rsidRPr="003864B7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2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583343DC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3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41BF38CC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4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5FF2B6D6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5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7D5D0994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6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75456ACC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7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031F1404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8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5A4F9353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6435"/>
        </w:tabs>
        <w:spacing w:line="360" w:lineRule="auto"/>
        <w:ind w:left="425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9</w:t>
      </w:r>
      <w:r w:rsidRPr="00D6022B">
        <w:rPr>
          <w:rFonts w:ascii="Century Gothic" w:hAnsi="Century Gothic"/>
        </w:rPr>
        <w:t xml:space="preserve"> ….................................**zł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…………………….…….………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>*</w:t>
      </w:r>
    </w:p>
    <w:p w14:paraId="39D3C7FF" w14:textId="77777777" w:rsidR="000A687A" w:rsidRPr="006E010B" w:rsidRDefault="000A687A" w:rsidP="00D22D16">
      <w:pPr>
        <w:pStyle w:val="Akapitzlist"/>
        <w:numPr>
          <w:ilvl w:val="6"/>
          <w:numId w:val="38"/>
        </w:numPr>
        <w:tabs>
          <w:tab w:val="clear" w:pos="4680"/>
          <w:tab w:val="left" w:pos="567"/>
        </w:tabs>
        <w:spacing w:line="360" w:lineRule="auto"/>
        <w:ind w:left="425" w:hanging="426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10</w:t>
      </w:r>
      <w:r w:rsidRPr="00D6022B">
        <w:rPr>
          <w:rFonts w:ascii="Century Gothic" w:hAnsi="Century Gothic"/>
        </w:rPr>
        <w:t xml:space="preserve"> …...............................**zł brutto </w:t>
      </w:r>
      <w:r w:rsidRPr="00D6022B">
        <w:rPr>
          <w:rFonts w:ascii="Century Gothic" w:hAnsi="Century Gothic"/>
          <w:bCs/>
        </w:rPr>
        <w:t>(słownie złotych:</w:t>
      </w:r>
      <w:r w:rsidRPr="00D6022B">
        <w:rPr>
          <w:rFonts w:ascii="Century Gothic" w:hAnsi="Century Gothic"/>
          <w:b/>
          <w:bCs/>
        </w:rPr>
        <w:t xml:space="preserve"> ……………………</w:t>
      </w:r>
      <w:r>
        <w:rPr>
          <w:rFonts w:ascii="Century Gothic" w:hAnsi="Century Gothic"/>
          <w:b/>
          <w:bCs/>
        </w:rPr>
        <w:t>……..</w:t>
      </w:r>
      <w:r w:rsidRPr="00D6022B">
        <w:rPr>
          <w:rFonts w:ascii="Century Gothic" w:hAnsi="Century Gothic"/>
          <w:b/>
          <w:bCs/>
        </w:rPr>
        <w:t>.………</w:t>
      </w:r>
      <w:r w:rsidRPr="00D6022B">
        <w:rPr>
          <w:rFonts w:ascii="Century Gothic" w:hAnsi="Century Gothic"/>
          <w:bCs/>
        </w:rPr>
        <w:t>.)</w:t>
      </w:r>
      <w:r w:rsidRPr="00D6022B">
        <w:rPr>
          <w:rFonts w:ascii="Century Gothic" w:hAnsi="Century Gothic"/>
          <w:b/>
          <w:bCs/>
        </w:rPr>
        <w:t xml:space="preserve">*  </w:t>
      </w:r>
    </w:p>
    <w:p w14:paraId="0CAC6140" w14:textId="77777777" w:rsidR="000A687A" w:rsidRPr="00D508C4" w:rsidRDefault="000A687A" w:rsidP="000A687A">
      <w:pPr>
        <w:tabs>
          <w:tab w:val="left" w:pos="567"/>
        </w:tabs>
        <w:spacing w:line="360" w:lineRule="auto"/>
        <w:ind w:left="-1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sz w:val="16"/>
          <w:szCs w:val="16"/>
          <w:lang w:eastAsia="en-US"/>
        </w:rPr>
        <w:t>**</w:t>
      </w:r>
      <w:r w:rsidRPr="00D508C4">
        <w:rPr>
          <w:rFonts w:ascii="Century Gothic" w:hAnsi="Century Gothic"/>
          <w:i/>
          <w:sz w:val="16"/>
          <w:szCs w:val="16"/>
          <w:lang w:eastAsia="en-US"/>
        </w:rPr>
        <w:t>cena zgodna z ceną wskazaną w Opisie przedmiotu zamówienia/Formularzu Cenowym</w:t>
      </w:r>
      <w:r w:rsidRPr="00D508C4">
        <w:rPr>
          <w:rFonts w:ascii="Century Gothic" w:hAnsi="Century Gothic"/>
          <w:sz w:val="16"/>
          <w:szCs w:val="16"/>
        </w:rPr>
        <w:t xml:space="preserve"> stanowiącym załącznik nr 2 do SIWZ</w:t>
      </w:r>
    </w:p>
    <w:p w14:paraId="4C1B7F09" w14:textId="77777777" w:rsidR="000A687A" w:rsidRPr="00D6022B" w:rsidRDefault="000A687A" w:rsidP="000A687A">
      <w:pPr>
        <w:pStyle w:val="Akapitzlist"/>
        <w:tabs>
          <w:tab w:val="left" w:pos="6435"/>
        </w:tabs>
        <w:ind w:left="142"/>
        <w:jc w:val="both"/>
        <w:rPr>
          <w:rFonts w:ascii="Century Gothic" w:hAnsi="Century Gothic"/>
        </w:rPr>
      </w:pPr>
    </w:p>
    <w:p w14:paraId="55E54B3E" w14:textId="77777777" w:rsidR="000A687A" w:rsidRPr="003864B7" w:rsidRDefault="000A687A" w:rsidP="00D22D16">
      <w:pPr>
        <w:pStyle w:val="Akapitzlist"/>
        <w:numPr>
          <w:ilvl w:val="0"/>
          <w:numId w:val="40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864B7">
        <w:rPr>
          <w:rFonts w:ascii="Century Gothic" w:hAnsi="Century Gothic"/>
          <w:b/>
          <w:kern w:val="1"/>
        </w:rPr>
        <w:t>Oferujemy w:</w:t>
      </w:r>
    </w:p>
    <w:p w14:paraId="58847498" w14:textId="77777777" w:rsidR="000A687A" w:rsidRPr="00994880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eastAsia="SimSun" w:hAnsi="Century Gothic" w:cs="Mangal"/>
          <w:lang w:bidi="hi-IN"/>
        </w:rPr>
        <w:t>Zadaniu nr 1</w:t>
      </w:r>
    </w:p>
    <w:p w14:paraId="6C79DAB6" w14:textId="77777777" w:rsidR="000A687A" w:rsidRPr="00994880" w:rsidRDefault="000A687A" w:rsidP="00D22D16">
      <w:pPr>
        <w:pStyle w:val="Akapitzlist"/>
        <w:numPr>
          <w:ilvl w:val="7"/>
          <w:numId w:val="31"/>
        </w:numPr>
        <w:tabs>
          <w:tab w:val="clear" w:pos="5760"/>
          <w:tab w:val="left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hAnsi="Century Gothic"/>
          <w:kern w:val="1"/>
        </w:rPr>
        <w:t>wykonanie dostaw w terminie ….……..*** dni (max. 1</w:t>
      </w:r>
      <w:r w:rsidR="00994880">
        <w:rPr>
          <w:rFonts w:ascii="Century Gothic" w:hAnsi="Century Gothic"/>
          <w:kern w:val="1"/>
        </w:rPr>
        <w:t>0</w:t>
      </w:r>
      <w:r w:rsidRPr="00994880">
        <w:rPr>
          <w:rFonts w:ascii="Century Gothic" w:hAnsi="Century Gothic"/>
          <w:kern w:val="1"/>
        </w:rPr>
        <w:t xml:space="preserve"> dni)</w:t>
      </w:r>
      <w:r w:rsidRPr="00994880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994880">
        <w:rPr>
          <w:rFonts w:ascii="Century Gothic" w:hAnsi="Century Gothic"/>
          <w:bCs/>
        </w:rPr>
        <w:t xml:space="preserve">§3 </w:t>
      </w:r>
      <w:r w:rsidRPr="00994880">
        <w:rPr>
          <w:rFonts w:ascii="Century Gothic" w:eastAsia="SimSun" w:hAnsi="Century Gothic" w:cs="Mangal"/>
          <w:lang w:bidi="hi-IN"/>
        </w:rPr>
        <w:t xml:space="preserve">ust </w:t>
      </w:r>
      <w:r w:rsidR="003723E3">
        <w:rPr>
          <w:rFonts w:ascii="Century Gothic" w:eastAsia="SimSun" w:hAnsi="Century Gothic" w:cs="Mangal"/>
          <w:lang w:bidi="hi-IN"/>
        </w:rPr>
        <w:t>3</w:t>
      </w:r>
      <w:r w:rsidRPr="00994880">
        <w:rPr>
          <w:rFonts w:ascii="Century Gothic" w:eastAsia="SimSun" w:hAnsi="Century Gothic" w:cs="Mangal"/>
          <w:lang w:bidi="hi-IN"/>
        </w:rPr>
        <w:t xml:space="preserve"> SIWZ.</w:t>
      </w:r>
    </w:p>
    <w:p w14:paraId="19C85CC0" w14:textId="77777777" w:rsidR="003723E3" w:rsidRPr="003723E3" w:rsidRDefault="000A687A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567" w:firstLine="0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hAnsi="Century Gothic"/>
          <w:kern w:val="1"/>
        </w:rPr>
        <w:t>termin ważności ..</w:t>
      </w:r>
      <w:r w:rsidRPr="00994880">
        <w:rPr>
          <w:rFonts w:ascii="Century Gothic" w:eastAsia="SimSun" w:hAnsi="Century Gothic" w:cs="Mangal"/>
          <w:lang w:bidi="hi-IN"/>
        </w:rPr>
        <w:t>…</w:t>
      </w:r>
      <w:r w:rsidRPr="00994880">
        <w:rPr>
          <w:rFonts w:ascii="Century Gothic" w:hAnsi="Century Gothic"/>
          <w:kern w:val="1"/>
        </w:rPr>
        <w:t xml:space="preserve"> ***</w:t>
      </w:r>
      <w:r w:rsidRPr="00994880">
        <w:rPr>
          <w:rFonts w:ascii="Century Gothic" w:eastAsia="SimSun" w:hAnsi="Century Gothic" w:cs="Mangal"/>
          <w:lang w:bidi="hi-IN"/>
        </w:rPr>
        <w:t xml:space="preserve"> miesięcy (</w:t>
      </w:r>
      <w:r w:rsidRPr="00994880">
        <w:rPr>
          <w:rFonts w:ascii="Century Gothic" w:hAnsi="Century Gothic"/>
          <w:kern w:val="1"/>
        </w:rPr>
        <w:t>min.12 miesięcy</w:t>
      </w:r>
      <w:r w:rsidR="00337503" w:rsidRPr="00216CA7">
        <w:rPr>
          <w:rFonts w:ascii="Century Gothic" w:hAnsi="Century Gothic"/>
          <w:kern w:val="1"/>
        </w:rPr>
        <w:t>)</w:t>
      </w:r>
    </w:p>
    <w:p w14:paraId="369AE321" w14:textId="77777777" w:rsidR="003723E3" w:rsidRPr="003723E3" w:rsidRDefault="003723E3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rFonts w:cs="Times New Roman"/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TAK/</w:t>
      </w:r>
      <w:r w:rsidRPr="00236963">
        <w:rPr>
          <w:rFonts w:cs="Times New Roman"/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NIE</w:t>
      </w:r>
      <w:r w:rsidRPr="003723E3">
        <w:rPr>
          <w:rFonts w:ascii="Century Gothic" w:hAnsi="Century Gothic" w:cs="Calibri"/>
        </w:rPr>
        <w:t>******</w:t>
      </w:r>
      <w:r w:rsidRPr="003723E3">
        <w:rPr>
          <w:rFonts w:ascii="Century Gothic" w:hAnsi="Century Gothic"/>
        </w:rPr>
        <w:t xml:space="preserve"> Zakres temperatur w jakich folia zachowuje swoje optymalne właściwości mieszczące się pomiędzy +35</w:t>
      </w:r>
      <w:r w:rsidRPr="003723E3">
        <w:rPr>
          <w:rFonts w:ascii="Century Gothic" w:hAnsi="Century Gothic"/>
          <w:vertAlign w:val="superscript"/>
        </w:rPr>
        <w:t>0</w:t>
      </w:r>
      <w:r w:rsidRPr="003723E3">
        <w:rPr>
          <w:rFonts w:ascii="Century Gothic" w:hAnsi="Century Gothic"/>
        </w:rPr>
        <w:t>C a +5</w:t>
      </w:r>
      <w:r w:rsidRPr="003723E3">
        <w:rPr>
          <w:rFonts w:ascii="Century Gothic" w:hAnsi="Century Gothic"/>
          <w:vertAlign w:val="superscript"/>
        </w:rPr>
        <w:t>0</w:t>
      </w:r>
      <w:r w:rsidRPr="003723E3">
        <w:rPr>
          <w:rFonts w:ascii="Century Gothic" w:hAnsi="Century Gothic"/>
        </w:rPr>
        <w:t>C,</w:t>
      </w:r>
    </w:p>
    <w:p w14:paraId="6F08375C" w14:textId="77777777" w:rsidR="003723E3" w:rsidRPr="003723E3" w:rsidRDefault="003723E3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TAK/</w:t>
      </w: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NIE</w:t>
      </w:r>
      <w:r w:rsidRPr="003723E3">
        <w:rPr>
          <w:rFonts w:ascii="Century Gothic" w:hAnsi="Century Gothic" w:cs="Calibri"/>
        </w:rPr>
        <w:t>******</w:t>
      </w:r>
      <w:r w:rsidRPr="003723E3">
        <w:rPr>
          <w:rFonts w:ascii="Century Gothic" w:hAnsi="Century Gothic"/>
        </w:rPr>
        <w:t xml:space="preserve"> </w:t>
      </w:r>
      <w:r w:rsidRPr="003723E3">
        <w:rPr>
          <w:rFonts w:ascii="Century Gothic" w:hAnsi="Century Gothic" w:cs="Times New Roman"/>
        </w:rPr>
        <w:t xml:space="preserve"> Możliwość przenoszenia na folię śladów ujawnionych proszkami daktyloskopijnymi na powierzchni o temperaturze ujemnej,</w:t>
      </w:r>
    </w:p>
    <w:p w14:paraId="2940C47A" w14:textId="77777777" w:rsidR="003723E3" w:rsidRPr="003723E3" w:rsidRDefault="003723E3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TAK/</w:t>
      </w: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NIE</w:t>
      </w:r>
      <w:r w:rsidRPr="003723E3">
        <w:rPr>
          <w:rFonts w:ascii="Century Gothic" w:hAnsi="Century Gothic" w:cs="Calibri"/>
        </w:rPr>
        <w:t>******</w:t>
      </w:r>
      <w:r w:rsidRPr="003723E3">
        <w:rPr>
          <w:rFonts w:ascii="Century Gothic" w:hAnsi="Century Gothic"/>
        </w:rPr>
        <w:t xml:space="preserve"> </w:t>
      </w:r>
      <w:r w:rsidRPr="003723E3">
        <w:rPr>
          <w:rFonts w:ascii="Century Gothic" w:hAnsi="Century Gothic" w:cs="Times New Roman"/>
        </w:rPr>
        <w:t>Spójność podłoża folii z żelatyną. Żelatyna nie może się odwarstwiać od podłoża przy zdejmowaniu folii zabezpieczającej jak i podczas odklejania od podłoża, na którym ujawniono ślad,</w:t>
      </w:r>
    </w:p>
    <w:p w14:paraId="34BE4022" w14:textId="77777777" w:rsidR="003723E3" w:rsidRPr="003723E3" w:rsidRDefault="003723E3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TAK/</w:t>
      </w:r>
      <w:r w:rsidRPr="00236963">
        <w:rPr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NIE</w:t>
      </w:r>
      <w:r w:rsidRPr="003723E3">
        <w:rPr>
          <w:rFonts w:ascii="Century Gothic" w:hAnsi="Century Gothic" w:cs="Calibri"/>
        </w:rPr>
        <w:t>******</w:t>
      </w:r>
      <w:r w:rsidRPr="003723E3">
        <w:rPr>
          <w:rFonts w:ascii="Century Gothic" w:hAnsi="Century Gothic"/>
        </w:rPr>
        <w:t xml:space="preserve"> </w:t>
      </w:r>
      <w:r w:rsidRPr="003723E3">
        <w:rPr>
          <w:rFonts w:ascii="Century Gothic" w:hAnsi="Century Gothic" w:cs="Times New Roman"/>
        </w:rPr>
        <w:t>Elastyczność folii żelatynowej. Podłoże folii powinno być na tyle elastyczne/miękkie aby swobodnie bez odkształceń i marszczenia podłoża folii przywierała do powierzchni przedmiotów o średnicy przynajmniej od 0,5 cm,</w:t>
      </w:r>
    </w:p>
    <w:p w14:paraId="01AF1A98" w14:textId="77777777" w:rsidR="003723E3" w:rsidRPr="003723E3" w:rsidRDefault="003723E3" w:rsidP="003723E3">
      <w:pPr>
        <w:pStyle w:val="Akapitzlist"/>
        <w:numPr>
          <w:ilvl w:val="7"/>
          <w:numId w:val="31"/>
        </w:numPr>
        <w:tabs>
          <w:tab w:val="clear" w:pos="5760"/>
          <w:tab w:val="num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rFonts w:cs="Times New Roman"/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TAK/</w:t>
      </w:r>
      <w:r w:rsidRPr="00236963">
        <w:rPr>
          <w:rFonts w:cs="Times New Roman"/>
          <w:b/>
        </w:rPr>
        <w:sym w:font="Symbol" w:char="F0FF"/>
      </w:r>
      <w:r w:rsidRPr="003723E3">
        <w:rPr>
          <w:rFonts w:ascii="Century Gothic" w:hAnsi="Century Gothic" w:cs="Times New Roman"/>
          <w:b/>
        </w:rPr>
        <w:t xml:space="preserve"> NIE</w:t>
      </w:r>
      <w:r w:rsidRPr="003723E3">
        <w:rPr>
          <w:rFonts w:ascii="Century Gothic" w:hAnsi="Century Gothic" w:cs="Calibri"/>
        </w:rPr>
        <w:t>******</w:t>
      </w:r>
      <w:r w:rsidRPr="003723E3">
        <w:rPr>
          <w:rFonts w:ascii="Century Gothic" w:hAnsi="Century Gothic"/>
        </w:rPr>
        <w:t xml:space="preserve"> Oferujemy dodatkowo do folii żelatynowej przezroczystej podkładkę kontrastującą.</w:t>
      </w:r>
    </w:p>
    <w:p w14:paraId="359BDC36" w14:textId="77777777" w:rsidR="000A687A" w:rsidRPr="00994880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eastAsia="SimSun" w:hAnsi="Century Gothic" w:cs="Mangal"/>
          <w:lang w:bidi="hi-IN"/>
        </w:rPr>
        <w:t>Zadaniu nr 2</w:t>
      </w:r>
    </w:p>
    <w:p w14:paraId="375BD6CA" w14:textId="77777777" w:rsidR="00994880" w:rsidRPr="003723E3" w:rsidRDefault="00994880" w:rsidP="00994880">
      <w:pPr>
        <w:pStyle w:val="Akapitzlist"/>
        <w:numPr>
          <w:ilvl w:val="7"/>
          <w:numId w:val="40"/>
        </w:numPr>
        <w:tabs>
          <w:tab w:val="left" w:pos="851"/>
        </w:tabs>
        <w:suppressAutoHyphens/>
        <w:autoSpaceDN w:val="0"/>
        <w:ind w:left="993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723E3">
        <w:rPr>
          <w:rFonts w:ascii="Century Gothic" w:hAnsi="Century Gothic"/>
          <w:kern w:val="1"/>
        </w:rPr>
        <w:t>wykonanie dostaw w terminie ….……..*** dni (max. 10 dni)</w:t>
      </w:r>
      <w:r w:rsidRPr="003723E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3723E3">
        <w:rPr>
          <w:rFonts w:ascii="Century Gothic" w:hAnsi="Century Gothic"/>
          <w:bCs/>
        </w:rPr>
        <w:t xml:space="preserve">§3 </w:t>
      </w:r>
      <w:r w:rsidRPr="003723E3">
        <w:rPr>
          <w:rFonts w:ascii="Century Gothic" w:eastAsia="SimSun" w:hAnsi="Century Gothic" w:cs="Mangal"/>
          <w:lang w:bidi="hi-IN"/>
        </w:rPr>
        <w:t xml:space="preserve">ust </w:t>
      </w:r>
      <w:r w:rsidR="003723E3" w:rsidRPr="003723E3">
        <w:rPr>
          <w:rFonts w:ascii="Century Gothic" w:eastAsia="SimSun" w:hAnsi="Century Gothic" w:cs="Mangal"/>
          <w:lang w:bidi="hi-IN"/>
        </w:rPr>
        <w:t>3</w:t>
      </w:r>
      <w:r w:rsidRPr="003723E3">
        <w:rPr>
          <w:rFonts w:ascii="Century Gothic" w:eastAsia="SimSun" w:hAnsi="Century Gothic" w:cs="Mangal"/>
          <w:lang w:bidi="hi-IN"/>
        </w:rPr>
        <w:t xml:space="preserve"> SIWZ.</w:t>
      </w:r>
    </w:p>
    <w:p w14:paraId="594BE5B0" w14:textId="77777777" w:rsidR="00994880" w:rsidRPr="00994880" w:rsidRDefault="00994880" w:rsidP="00994880">
      <w:pPr>
        <w:pStyle w:val="Akapitzlist"/>
        <w:numPr>
          <w:ilvl w:val="7"/>
          <w:numId w:val="40"/>
        </w:numPr>
        <w:suppressAutoHyphens/>
        <w:autoSpaceDN w:val="0"/>
        <w:ind w:left="993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hAnsi="Century Gothic"/>
          <w:kern w:val="1"/>
        </w:rPr>
        <w:lastRenderedPageBreak/>
        <w:t>termin ważności ..</w:t>
      </w:r>
      <w:r w:rsidRPr="00994880">
        <w:rPr>
          <w:rFonts w:ascii="Century Gothic" w:eastAsia="SimSun" w:hAnsi="Century Gothic" w:cs="Mangal"/>
          <w:lang w:bidi="hi-IN"/>
        </w:rPr>
        <w:t>…</w:t>
      </w:r>
      <w:r w:rsidRPr="00994880">
        <w:rPr>
          <w:rFonts w:ascii="Century Gothic" w:hAnsi="Century Gothic"/>
          <w:kern w:val="1"/>
        </w:rPr>
        <w:t xml:space="preserve"> ***</w:t>
      </w:r>
      <w:r w:rsidRPr="00994880">
        <w:rPr>
          <w:rFonts w:ascii="Century Gothic" w:eastAsia="SimSun" w:hAnsi="Century Gothic" w:cs="Mangal"/>
          <w:lang w:bidi="hi-IN"/>
        </w:rPr>
        <w:t xml:space="preserve"> miesięcy (</w:t>
      </w:r>
      <w:r w:rsidRPr="00994880">
        <w:rPr>
          <w:rFonts w:ascii="Century Gothic" w:hAnsi="Century Gothic"/>
          <w:kern w:val="1"/>
        </w:rPr>
        <w:t>min.12 miesięcy</w:t>
      </w:r>
      <w:r w:rsidRPr="00216CA7">
        <w:rPr>
          <w:rFonts w:ascii="Century Gothic" w:hAnsi="Century Gothic"/>
          <w:kern w:val="1"/>
        </w:rPr>
        <w:t>)</w:t>
      </w:r>
    </w:p>
    <w:p w14:paraId="4FB776C4" w14:textId="77777777" w:rsidR="000A687A" w:rsidRPr="00135190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135190">
        <w:rPr>
          <w:rFonts w:ascii="Century Gothic" w:eastAsia="SimSun" w:hAnsi="Century Gothic" w:cs="Mangal"/>
          <w:lang w:bidi="hi-IN"/>
        </w:rPr>
        <w:t>Zadaniu nr 3</w:t>
      </w:r>
    </w:p>
    <w:p w14:paraId="4C541146" w14:textId="77777777" w:rsidR="00135190" w:rsidRPr="00135190" w:rsidRDefault="000A687A" w:rsidP="00135190">
      <w:pPr>
        <w:pStyle w:val="Akapitzlist"/>
        <w:numPr>
          <w:ilvl w:val="7"/>
          <w:numId w:val="40"/>
        </w:numPr>
        <w:tabs>
          <w:tab w:val="left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135190">
        <w:rPr>
          <w:rFonts w:ascii="Century Gothic" w:hAnsi="Century Gothic"/>
          <w:b/>
          <w:kern w:val="1"/>
        </w:rPr>
        <w:t>wykonanie dostaw w terminie ….……..*** dni (max. 21 dni)</w:t>
      </w:r>
      <w:r w:rsidRPr="00135190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135190">
        <w:rPr>
          <w:rFonts w:ascii="Century Gothic" w:hAnsi="Century Gothic"/>
          <w:bCs/>
        </w:rPr>
        <w:t>§3</w:t>
      </w:r>
      <w:r w:rsidRPr="00135190">
        <w:rPr>
          <w:rFonts w:ascii="Century Gothic" w:hAnsi="Century Gothic"/>
          <w:b/>
          <w:bCs/>
        </w:rPr>
        <w:t xml:space="preserve"> </w:t>
      </w:r>
      <w:r w:rsidRPr="00135190">
        <w:rPr>
          <w:rFonts w:ascii="Century Gothic" w:eastAsia="SimSun" w:hAnsi="Century Gothic" w:cs="Mangal"/>
          <w:lang w:bidi="hi-IN"/>
        </w:rPr>
        <w:t xml:space="preserve">ust </w:t>
      </w:r>
      <w:r w:rsidR="003723E3">
        <w:rPr>
          <w:rFonts w:ascii="Century Gothic" w:eastAsia="SimSun" w:hAnsi="Century Gothic" w:cs="Mangal"/>
          <w:lang w:bidi="hi-IN"/>
        </w:rPr>
        <w:t>3</w:t>
      </w:r>
      <w:r w:rsidRPr="00135190">
        <w:rPr>
          <w:rFonts w:ascii="Century Gothic" w:eastAsia="SimSun" w:hAnsi="Century Gothic" w:cs="Mangal"/>
          <w:lang w:bidi="hi-IN"/>
        </w:rPr>
        <w:t xml:space="preserve"> SIWZ.</w:t>
      </w:r>
    </w:p>
    <w:p w14:paraId="50277CA0" w14:textId="77777777" w:rsidR="00135190" w:rsidRPr="00216CA7" w:rsidRDefault="00135190" w:rsidP="00135190">
      <w:pPr>
        <w:pStyle w:val="Akapitzlist"/>
        <w:numPr>
          <w:ilvl w:val="7"/>
          <w:numId w:val="40"/>
        </w:numPr>
        <w:tabs>
          <w:tab w:val="left" w:pos="851"/>
        </w:tabs>
        <w:suppressAutoHyphens/>
        <w:autoSpaceDN w:val="0"/>
        <w:ind w:left="851" w:hanging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135190">
        <w:rPr>
          <w:rFonts w:ascii="Century Gothic" w:hAnsi="Century Gothic"/>
          <w:kern w:val="1"/>
        </w:rPr>
        <w:t>termin ważności ..</w:t>
      </w:r>
      <w:r w:rsidRPr="00135190">
        <w:rPr>
          <w:rFonts w:ascii="Century Gothic" w:eastAsia="SimSun" w:hAnsi="Century Gothic" w:cs="Mangal"/>
          <w:lang w:bidi="hi-IN"/>
        </w:rPr>
        <w:t>…</w:t>
      </w:r>
      <w:r w:rsidRPr="00135190">
        <w:rPr>
          <w:rFonts w:ascii="Century Gothic" w:hAnsi="Century Gothic"/>
          <w:kern w:val="1"/>
        </w:rPr>
        <w:t xml:space="preserve"> ***</w:t>
      </w:r>
      <w:r w:rsidRPr="00135190">
        <w:rPr>
          <w:rFonts w:ascii="Century Gothic" w:eastAsia="SimSun" w:hAnsi="Century Gothic" w:cs="Mangal"/>
          <w:lang w:bidi="hi-IN"/>
        </w:rPr>
        <w:t xml:space="preserve"> miesięcy (</w:t>
      </w:r>
      <w:r w:rsidRPr="00135190">
        <w:rPr>
          <w:rFonts w:ascii="Century Gothic" w:hAnsi="Century Gothic"/>
          <w:kern w:val="1"/>
        </w:rPr>
        <w:t>min.12 miesięcy</w:t>
      </w:r>
      <w:r w:rsidRPr="00216CA7">
        <w:rPr>
          <w:rFonts w:ascii="Century Gothic" w:hAnsi="Century Gothic"/>
          <w:kern w:val="1"/>
        </w:rPr>
        <w:t>)</w:t>
      </w:r>
    </w:p>
    <w:p w14:paraId="15E4E9EF" w14:textId="77777777" w:rsidR="000A687A" w:rsidRPr="003723E3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723E3">
        <w:rPr>
          <w:rFonts w:ascii="Century Gothic" w:eastAsia="SimSun" w:hAnsi="Century Gothic" w:cs="Mangal"/>
          <w:lang w:bidi="hi-IN"/>
        </w:rPr>
        <w:t>Zadaniu nr 4</w:t>
      </w:r>
    </w:p>
    <w:p w14:paraId="09EF2735" w14:textId="77777777" w:rsidR="000A687A" w:rsidRPr="003723E3" w:rsidRDefault="000A687A" w:rsidP="00D22D16">
      <w:pPr>
        <w:pStyle w:val="Akapitzlist"/>
        <w:numPr>
          <w:ilvl w:val="7"/>
          <w:numId w:val="41"/>
        </w:numPr>
        <w:tabs>
          <w:tab w:val="clear" w:pos="5760"/>
          <w:tab w:val="left" w:pos="851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723E3">
        <w:rPr>
          <w:rFonts w:ascii="Century Gothic" w:hAnsi="Century Gothic"/>
          <w:b/>
          <w:kern w:val="1"/>
        </w:rPr>
        <w:t>wykonanie dostaw w terminie ….……..*** dni (max. 1</w:t>
      </w:r>
      <w:r w:rsidR="003723E3" w:rsidRPr="003723E3">
        <w:rPr>
          <w:rFonts w:ascii="Century Gothic" w:hAnsi="Century Gothic"/>
          <w:b/>
          <w:kern w:val="1"/>
        </w:rPr>
        <w:t>0</w:t>
      </w:r>
      <w:r w:rsidRPr="003723E3">
        <w:rPr>
          <w:rFonts w:ascii="Century Gothic" w:hAnsi="Century Gothic"/>
          <w:b/>
          <w:kern w:val="1"/>
        </w:rPr>
        <w:t xml:space="preserve"> dni)</w:t>
      </w:r>
      <w:r w:rsidRPr="003723E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3723E3">
        <w:rPr>
          <w:rFonts w:ascii="Century Gothic" w:hAnsi="Century Gothic"/>
          <w:bCs/>
        </w:rPr>
        <w:t>§3</w:t>
      </w:r>
      <w:r w:rsidRPr="003723E3">
        <w:rPr>
          <w:rFonts w:ascii="Century Gothic" w:hAnsi="Century Gothic"/>
          <w:b/>
          <w:bCs/>
        </w:rPr>
        <w:t xml:space="preserve"> </w:t>
      </w:r>
      <w:r w:rsidRPr="003723E3">
        <w:rPr>
          <w:rFonts w:ascii="Century Gothic" w:eastAsia="SimSun" w:hAnsi="Century Gothic" w:cs="Mangal"/>
          <w:lang w:bidi="hi-IN"/>
        </w:rPr>
        <w:t xml:space="preserve">ust </w:t>
      </w:r>
      <w:r w:rsidR="003723E3">
        <w:rPr>
          <w:rFonts w:ascii="Century Gothic" w:eastAsia="SimSun" w:hAnsi="Century Gothic" w:cs="Mangal"/>
          <w:lang w:bidi="hi-IN"/>
        </w:rPr>
        <w:t>3</w:t>
      </w:r>
      <w:r w:rsidRPr="003723E3">
        <w:rPr>
          <w:rFonts w:ascii="Century Gothic" w:eastAsia="SimSun" w:hAnsi="Century Gothic" w:cs="Mangal"/>
          <w:lang w:bidi="hi-IN"/>
        </w:rPr>
        <w:t xml:space="preserve"> SIWZ.</w:t>
      </w:r>
    </w:p>
    <w:p w14:paraId="36BFC444" w14:textId="77777777" w:rsidR="000A687A" w:rsidRPr="00ED4602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5</w:t>
      </w:r>
    </w:p>
    <w:p w14:paraId="75D93E64" w14:textId="77777777" w:rsidR="000A687A" w:rsidRPr="00ED4602" w:rsidRDefault="000A687A" w:rsidP="00D22D16">
      <w:pPr>
        <w:pStyle w:val="Akapitzlist"/>
        <w:numPr>
          <w:ilvl w:val="7"/>
          <w:numId w:val="42"/>
        </w:numPr>
        <w:tabs>
          <w:tab w:val="clear" w:pos="5760"/>
          <w:tab w:val="left" w:pos="851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wykonanie dostaw w terminie ….……..*** dni (max. 1</w:t>
      </w:r>
      <w:r w:rsidR="00ED4602" w:rsidRPr="00ED4602">
        <w:rPr>
          <w:rFonts w:ascii="Century Gothic" w:hAnsi="Century Gothic"/>
          <w:b/>
          <w:kern w:val="1"/>
        </w:rPr>
        <w:t>0</w:t>
      </w:r>
      <w:r w:rsidRPr="00ED4602">
        <w:rPr>
          <w:rFonts w:ascii="Century Gothic" w:hAnsi="Century Gothic"/>
          <w:b/>
          <w:kern w:val="1"/>
        </w:rPr>
        <w:t xml:space="preserve"> dni)</w:t>
      </w:r>
      <w:r w:rsidRPr="00ED4602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ED4602">
        <w:rPr>
          <w:rFonts w:ascii="Century Gothic" w:hAnsi="Century Gothic"/>
          <w:bCs/>
        </w:rPr>
        <w:t>§3</w:t>
      </w:r>
      <w:r w:rsidRPr="00ED4602">
        <w:rPr>
          <w:rFonts w:ascii="Century Gothic" w:hAnsi="Century Gothic"/>
          <w:b/>
          <w:bCs/>
        </w:rPr>
        <w:t xml:space="preserve"> </w:t>
      </w:r>
      <w:r w:rsidRPr="00ED4602">
        <w:rPr>
          <w:rFonts w:ascii="Century Gothic" w:eastAsia="SimSun" w:hAnsi="Century Gothic" w:cs="Mangal"/>
          <w:lang w:bidi="hi-IN"/>
        </w:rPr>
        <w:t xml:space="preserve">ust </w:t>
      </w:r>
      <w:r w:rsidR="00ED4602" w:rsidRPr="00ED4602">
        <w:rPr>
          <w:rFonts w:ascii="Century Gothic" w:eastAsia="SimSun" w:hAnsi="Century Gothic" w:cs="Mangal"/>
          <w:lang w:bidi="hi-IN"/>
        </w:rPr>
        <w:t>3</w:t>
      </w:r>
      <w:r w:rsidRPr="00ED4602">
        <w:rPr>
          <w:rFonts w:ascii="Century Gothic" w:eastAsia="SimSun" w:hAnsi="Century Gothic" w:cs="Mangal"/>
          <w:lang w:bidi="hi-IN"/>
        </w:rPr>
        <w:t xml:space="preserve"> SIWZ.</w:t>
      </w:r>
    </w:p>
    <w:p w14:paraId="2A3B6C6E" w14:textId="77777777" w:rsidR="000A687A" w:rsidRPr="00ED4602" w:rsidRDefault="000A687A" w:rsidP="00D22D16">
      <w:pPr>
        <w:pStyle w:val="Akapitzlist"/>
        <w:numPr>
          <w:ilvl w:val="7"/>
          <w:numId w:val="42"/>
        </w:numPr>
        <w:tabs>
          <w:tab w:val="clear" w:pos="576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termin ważności ..</w:t>
      </w:r>
      <w:r w:rsidRPr="00ED4602">
        <w:rPr>
          <w:rFonts w:ascii="Century Gothic" w:eastAsia="SimSun" w:hAnsi="Century Gothic" w:cs="Mangal"/>
          <w:lang w:bidi="hi-IN"/>
        </w:rPr>
        <w:t xml:space="preserve">… </w:t>
      </w:r>
      <w:r w:rsidRPr="00ED4602">
        <w:rPr>
          <w:rFonts w:ascii="Century Gothic" w:hAnsi="Century Gothic"/>
          <w:b/>
          <w:kern w:val="1"/>
        </w:rPr>
        <w:t>***</w:t>
      </w:r>
      <w:r w:rsidRPr="00ED4602">
        <w:rPr>
          <w:rFonts w:ascii="Century Gothic" w:eastAsia="SimSun" w:hAnsi="Century Gothic" w:cs="Mangal"/>
          <w:lang w:bidi="hi-IN"/>
        </w:rPr>
        <w:t xml:space="preserve">miesięcy </w:t>
      </w:r>
      <w:r w:rsidRPr="00ED4602">
        <w:rPr>
          <w:rFonts w:ascii="Century Gothic" w:eastAsia="SimSun" w:hAnsi="Century Gothic" w:cs="Mangal"/>
          <w:b/>
          <w:lang w:bidi="hi-IN"/>
        </w:rPr>
        <w:t>(</w:t>
      </w:r>
      <w:r w:rsidRPr="00ED4602">
        <w:rPr>
          <w:rFonts w:ascii="Century Gothic" w:hAnsi="Century Gothic"/>
          <w:b/>
          <w:kern w:val="1"/>
        </w:rPr>
        <w:t>min.12 miesięcy</w:t>
      </w:r>
      <w:r w:rsidRPr="005165A7">
        <w:rPr>
          <w:rFonts w:ascii="Century Gothic" w:hAnsi="Century Gothic"/>
          <w:b/>
          <w:kern w:val="1"/>
        </w:rPr>
        <w:t>)</w:t>
      </w:r>
    </w:p>
    <w:p w14:paraId="44BB733B" w14:textId="77777777" w:rsidR="000A687A" w:rsidRPr="00ED4602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6</w:t>
      </w:r>
    </w:p>
    <w:p w14:paraId="66406BE8" w14:textId="77777777" w:rsidR="000A687A" w:rsidRPr="00ED4602" w:rsidRDefault="000A687A" w:rsidP="00D22D16">
      <w:pPr>
        <w:pStyle w:val="Akapitzlist"/>
        <w:numPr>
          <w:ilvl w:val="7"/>
          <w:numId w:val="43"/>
        </w:numPr>
        <w:tabs>
          <w:tab w:val="clear" w:pos="5760"/>
          <w:tab w:val="left" w:pos="851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wykonanie dostaw w terminie ….……..*** dni (max. 1</w:t>
      </w:r>
      <w:r w:rsidR="00ED4602" w:rsidRPr="00ED4602">
        <w:rPr>
          <w:rFonts w:ascii="Century Gothic" w:hAnsi="Century Gothic"/>
          <w:b/>
          <w:kern w:val="1"/>
        </w:rPr>
        <w:t>0</w:t>
      </w:r>
      <w:r w:rsidRPr="00ED4602">
        <w:rPr>
          <w:rFonts w:ascii="Century Gothic" w:hAnsi="Century Gothic"/>
          <w:b/>
          <w:kern w:val="1"/>
        </w:rPr>
        <w:t xml:space="preserve"> dni)</w:t>
      </w:r>
      <w:r w:rsidRPr="00ED4602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ED4602">
        <w:rPr>
          <w:rFonts w:ascii="Century Gothic" w:hAnsi="Century Gothic"/>
          <w:bCs/>
        </w:rPr>
        <w:t>§3</w:t>
      </w:r>
      <w:r w:rsidRPr="00ED4602">
        <w:rPr>
          <w:rFonts w:ascii="Century Gothic" w:hAnsi="Century Gothic"/>
          <w:b/>
          <w:bCs/>
        </w:rPr>
        <w:t xml:space="preserve"> </w:t>
      </w:r>
      <w:r w:rsidRPr="00ED4602">
        <w:rPr>
          <w:rFonts w:ascii="Century Gothic" w:eastAsia="SimSun" w:hAnsi="Century Gothic" w:cs="Mangal"/>
          <w:lang w:bidi="hi-IN"/>
        </w:rPr>
        <w:t xml:space="preserve">ust </w:t>
      </w:r>
      <w:r w:rsidR="00ED4602" w:rsidRPr="00ED4602">
        <w:rPr>
          <w:rFonts w:ascii="Century Gothic" w:eastAsia="SimSun" w:hAnsi="Century Gothic" w:cs="Mangal"/>
          <w:lang w:bidi="hi-IN"/>
        </w:rPr>
        <w:t>3</w:t>
      </w:r>
      <w:r w:rsidRPr="00ED4602">
        <w:rPr>
          <w:rFonts w:ascii="Century Gothic" w:eastAsia="SimSun" w:hAnsi="Century Gothic" w:cs="Mangal"/>
          <w:lang w:bidi="hi-IN"/>
        </w:rPr>
        <w:t xml:space="preserve"> SIWZ.</w:t>
      </w:r>
    </w:p>
    <w:p w14:paraId="50789C71" w14:textId="77777777" w:rsidR="000A687A" w:rsidRPr="00ED4602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7</w:t>
      </w:r>
    </w:p>
    <w:p w14:paraId="3E1669E0" w14:textId="77777777" w:rsidR="000A687A" w:rsidRPr="00ED4602" w:rsidRDefault="000A687A" w:rsidP="00D22D16">
      <w:pPr>
        <w:pStyle w:val="Akapitzlist"/>
        <w:numPr>
          <w:ilvl w:val="7"/>
          <w:numId w:val="44"/>
        </w:numPr>
        <w:tabs>
          <w:tab w:val="clear" w:pos="5760"/>
          <w:tab w:val="left" w:pos="851"/>
          <w:tab w:val="num" w:pos="540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wykonanie dostaw w terminie ….……..*** dni (max. 1</w:t>
      </w:r>
      <w:r w:rsidR="00ED4602">
        <w:rPr>
          <w:rFonts w:ascii="Century Gothic" w:hAnsi="Century Gothic"/>
          <w:b/>
          <w:kern w:val="1"/>
        </w:rPr>
        <w:t>0</w:t>
      </w:r>
      <w:r w:rsidRPr="00ED4602">
        <w:rPr>
          <w:rFonts w:ascii="Century Gothic" w:hAnsi="Century Gothic"/>
          <w:b/>
          <w:kern w:val="1"/>
        </w:rPr>
        <w:t xml:space="preserve"> dni)</w:t>
      </w:r>
      <w:r w:rsidRPr="00ED4602">
        <w:rPr>
          <w:rFonts w:ascii="Century Gothic" w:eastAsia="SimSun" w:hAnsi="Century Gothic" w:cs="Mangal"/>
          <w:lang w:bidi="hi-IN"/>
        </w:rPr>
        <w:t xml:space="preserve">  - od momentu upływu terminu, o którym mowa w Rozdz. XVII </w:t>
      </w:r>
      <w:r w:rsidRPr="00ED4602">
        <w:rPr>
          <w:rFonts w:ascii="Century Gothic" w:hAnsi="Century Gothic"/>
          <w:bCs/>
        </w:rPr>
        <w:t>§3</w:t>
      </w:r>
      <w:r w:rsidRPr="00ED4602">
        <w:rPr>
          <w:rFonts w:ascii="Century Gothic" w:hAnsi="Century Gothic"/>
          <w:b/>
          <w:bCs/>
        </w:rPr>
        <w:t xml:space="preserve"> </w:t>
      </w:r>
      <w:r w:rsidRPr="00ED4602">
        <w:rPr>
          <w:rFonts w:ascii="Century Gothic" w:eastAsia="SimSun" w:hAnsi="Century Gothic" w:cs="Mangal"/>
          <w:lang w:bidi="hi-IN"/>
        </w:rPr>
        <w:t xml:space="preserve">ust </w:t>
      </w:r>
      <w:r w:rsidR="00ED4602">
        <w:rPr>
          <w:rFonts w:ascii="Century Gothic" w:eastAsia="SimSun" w:hAnsi="Century Gothic" w:cs="Mangal"/>
          <w:lang w:bidi="hi-IN"/>
        </w:rPr>
        <w:t>3</w:t>
      </w:r>
      <w:r w:rsidRPr="00ED4602">
        <w:rPr>
          <w:rFonts w:ascii="Century Gothic" w:eastAsia="SimSun" w:hAnsi="Century Gothic" w:cs="Mangal"/>
          <w:lang w:bidi="hi-IN"/>
        </w:rPr>
        <w:t xml:space="preserve"> SIWZ.</w:t>
      </w:r>
    </w:p>
    <w:p w14:paraId="7CE89382" w14:textId="77777777" w:rsidR="00ED4602" w:rsidRPr="00ED4602" w:rsidRDefault="00ED4602" w:rsidP="00ED4602">
      <w:pPr>
        <w:pStyle w:val="Akapitzlist"/>
        <w:numPr>
          <w:ilvl w:val="7"/>
          <w:numId w:val="44"/>
        </w:numPr>
        <w:tabs>
          <w:tab w:val="clear" w:pos="576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termin ważności ..</w:t>
      </w:r>
      <w:r w:rsidRPr="00ED4602">
        <w:rPr>
          <w:rFonts w:ascii="Century Gothic" w:eastAsia="SimSun" w:hAnsi="Century Gothic" w:cs="Mangal"/>
          <w:lang w:bidi="hi-IN"/>
        </w:rPr>
        <w:t xml:space="preserve">… </w:t>
      </w:r>
      <w:r w:rsidRPr="00ED4602">
        <w:rPr>
          <w:rFonts w:ascii="Century Gothic" w:hAnsi="Century Gothic"/>
          <w:b/>
          <w:kern w:val="1"/>
        </w:rPr>
        <w:t>***</w:t>
      </w:r>
      <w:r w:rsidRPr="00ED4602">
        <w:rPr>
          <w:rFonts w:ascii="Century Gothic" w:eastAsia="SimSun" w:hAnsi="Century Gothic" w:cs="Mangal"/>
          <w:lang w:bidi="hi-IN"/>
        </w:rPr>
        <w:t xml:space="preserve">miesięcy </w:t>
      </w:r>
      <w:r w:rsidRPr="00ED4602">
        <w:rPr>
          <w:rFonts w:ascii="Century Gothic" w:eastAsia="SimSun" w:hAnsi="Century Gothic" w:cs="Mangal"/>
          <w:b/>
          <w:lang w:bidi="hi-IN"/>
        </w:rPr>
        <w:t>(</w:t>
      </w:r>
      <w:r w:rsidRPr="00ED4602">
        <w:rPr>
          <w:rFonts w:ascii="Century Gothic" w:hAnsi="Century Gothic"/>
          <w:b/>
          <w:kern w:val="1"/>
        </w:rPr>
        <w:t>min.12 miesięcy</w:t>
      </w:r>
      <w:r w:rsidRPr="005165A7">
        <w:rPr>
          <w:rFonts w:ascii="Century Gothic" w:hAnsi="Century Gothic"/>
          <w:b/>
          <w:kern w:val="1"/>
        </w:rPr>
        <w:t>)</w:t>
      </w:r>
    </w:p>
    <w:p w14:paraId="016FD9F7" w14:textId="77777777" w:rsidR="000A687A" w:rsidRPr="00ED4602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8</w:t>
      </w:r>
    </w:p>
    <w:p w14:paraId="3B099666" w14:textId="77777777" w:rsidR="000A687A" w:rsidRPr="00ED4602" w:rsidRDefault="000A687A" w:rsidP="00D22D16">
      <w:pPr>
        <w:pStyle w:val="Akapitzlist"/>
        <w:numPr>
          <w:ilvl w:val="7"/>
          <w:numId w:val="45"/>
        </w:numPr>
        <w:tabs>
          <w:tab w:val="clear" w:pos="5760"/>
          <w:tab w:val="left" w:pos="851"/>
          <w:tab w:val="num" w:pos="540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wykonanie dostaw w terminie ….……..*** dni (max. 1</w:t>
      </w:r>
      <w:r w:rsidR="00ED4602" w:rsidRPr="00ED4602">
        <w:rPr>
          <w:rFonts w:ascii="Century Gothic" w:hAnsi="Century Gothic"/>
          <w:b/>
          <w:kern w:val="1"/>
        </w:rPr>
        <w:t>0</w:t>
      </w:r>
      <w:r w:rsidRPr="00ED4602">
        <w:rPr>
          <w:rFonts w:ascii="Century Gothic" w:hAnsi="Century Gothic"/>
          <w:b/>
          <w:kern w:val="1"/>
        </w:rPr>
        <w:t xml:space="preserve"> dni)</w:t>
      </w:r>
      <w:r w:rsidRPr="00ED4602">
        <w:rPr>
          <w:rFonts w:ascii="Century Gothic" w:eastAsia="SimSun" w:hAnsi="Century Gothic" w:cs="Mangal"/>
          <w:lang w:bidi="hi-IN"/>
        </w:rPr>
        <w:t xml:space="preserve">  - od momentu upływu terminu, o którym mowa w Rozdz. XVII </w:t>
      </w:r>
      <w:r w:rsidRPr="00ED4602">
        <w:rPr>
          <w:rFonts w:ascii="Century Gothic" w:hAnsi="Century Gothic"/>
          <w:bCs/>
        </w:rPr>
        <w:t>§3</w:t>
      </w:r>
      <w:r w:rsidRPr="00ED4602">
        <w:rPr>
          <w:rFonts w:ascii="Century Gothic" w:hAnsi="Century Gothic"/>
          <w:b/>
          <w:bCs/>
        </w:rPr>
        <w:t xml:space="preserve"> </w:t>
      </w:r>
      <w:r w:rsidRPr="00ED4602">
        <w:rPr>
          <w:rFonts w:ascii="Century Gothic" w:eastAsia="SimSun" w:hAnsi="Century Gothic" w:cs="Mangal"/>
          <w:lang w:bidi="hi-IN"/>
        </w:rPr>
        <w:t xml:space="preserve">ust </w:t>
      </w:r>
      <w:r w:rsidR="00ED4602" w:rsidRPr="00ED4602">
        <w:rPr>
          <w:rFonts w:ascii="Century Gothic" w:eastAsia="SimSun" w:hAnsi="Century Gothic" w:cs="Mangal"/>
          <w:lang w:bidi="hi-IN"/>
        </w:rPr>
        <w:t>3</w:t>
      </w:r>
      <w:r w:rsidRPr="00ED4602">
        <w:rPr>
          <w:rFonts w:ascii="Century Gothic" w:eastAsia="SimSun" w:hAnsi="Century Gothic" w:cs="Mangal"/>
          <w:lang w:bidi="hi-IN"/>
        </w:rPr>
        <w:t xml:space="preserve"> SIWZ.</w:t>
      </w:r>
    </w:p>
    <w:p w14:paraId="79DB8D56" w14:textId="77777777" w:rsidR="00A1697F" w:rsidRPr="00A1697F" w:rsidRDefault="00ED4602" w:rsidP="00A1697F">
      <w:pPr>
        <w:pStyle w:val="Akapitzlist"/>
        <w:numPr>
          <w:ilvl w:val="7"/>
          <w:numId w:val="45"/>
        </w:numPr>
        <w:tabs>
          <w:tab w:val="clear" w:pos="576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termin ważności ..</w:t>
      </w:r>
      <w:r w:rsidRPr="00ED4602">
        <w:rPr>
          <w:rFonts w:ascii="Century Gothic" w:eastAsia="SimSun" w:hAnsi="Century Gothic" w:cs="Mangal"/>
          <w:lang w:bidi="hi-IN"/>
        </w:rPr>
        <w:t xml:space="preserve">… </w:t>
      </w:r>
      <w:r w:rsidRPr="00ED4602">
        <w:rPr>
          <w:rFonts w:ascii="Century Gothic" w:hAnsi="Century Gothic"/>
          <w:b/>
          <w:kern w:val="1"/>
        </w:rPr>
        <w:t>***</w:t>
      </w:r>
      <w:r w:rsidRPr="00ED4602">
        <w:rPr>
          <w:rFonts w:ascii="Century Gothic" w:eastAsia="SimSun" w:hAnsi="Century Gothic" w:cs="Mangal"/>
          <w:lang w:bidi="hi-IN"/>
        </w:rPr>
        <w:t xml:space="preserve">miesięcy </w:t>
      </w:r>
      <w:r w:rsidRPr="00ED4602">
        <w:rPr>
          <w:rFonts w:ascii="Century Gothic" w:eastAsia="SimSun" w:hAnsi="Century Gothic" w:cs="Mangal"/>
          <w:b/>
          <w:lang w:bidi="hi-IN"/>
        </w:rPr>
        <w:t>(</w:t>
      </w:r>
      <w:r w:rsidRPr="00ED4602">
        <w:rPr>
          <w:rFonts w:ascii="Century Gothic" w:hAnsi="Century Gothic"/>
          <w:b/>
          <w:kern w:val="1"/>
        </w:rPr>
        <w:t>min.12 miesięcy</w:t>
      </w:r>
      <w:r w:rsidRPr="005165A7">
        <w:rPr>
          <w:rFonts w:ascii="Century Gothic" w:hAnsi="Century Gothic"/>
          <w:b/>
          <w:kern w:val="1"/>
        </w:rPr>
        <w:t>)</w:t>
      </w:r>
    </w:p>
    <w:p w14:paraId="76CA1014" w14:textId="77777777" w:rsidR="00A1697F" w:rsidRPr="00A1697F" w:rsidRDefault="00A1697F" w:rsidP="00A1697F">
      <w:pPr>
        <w:pStyle w:val="Akapitzlist"/>
        <w:numPr>
          <w:ilvl w:val="7"/>
          <w:numId w:val="45"/>
        </w:numPr>
        <w:tabs>
          <w:tab w:val="clear" w:pos="576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36963">
        <w:rPr>
          <w:b/>
        </w:rPr>
        <w:sym w:font="Symbol" w:char="F0FF"/>
      </w:r>
      <w:r w:rsidRPr="00A1697F">
        <w:rPr>
          <w:rFonts w:ascii="Century Gothic" w:hAnsi="Century Gothic" w:cs="Times New Roman"/>
          <w:b/>
        </w:rPr>
        <w:t xml:space="preserve"> TAK/</w:t>
      </w:r>
      <w:r w:rsidRPr="00236963">
        <w:rPr>
          <w:b/>
        </w:rPr>
        <w:sym w:font="Symbol" w:char="F0FF"/>
      </w:r>
      <w:r w:rsidRPr="00A1697F">
        <w:rPr>
          <w:rFonts w:ascii="Century Gothic" w:hAnsi="Century Gothic" w:cs="Times New Roman"/>
          <w:b/>
        </w:rPr>
        <w:t xml:space="preserve"> NIE</w:t>
      </w:r>
      <w:r w:rsidRPr="00A1697F">
        <w:rPr>
          <w:rFonts w:ascii="Century Gothic" w:hAnsi="Century Gothic" w:cs="Calibri"/>
        </w:rPr>
        <w:t>******</w:t>
      </w:r>
      <w:r w:rsidRPr="00A1697F">
        <w:rPr>
          <w:rFonts w:ascii="Century Gothic" w:hAnsi="Century Gothic" w:cs="Times New Roman"/>
          <w:sz w:val="18"/>
          <w:szCs w:val="18"/>
        </w:rPr>
        <w:t>Proszek przylega do śladu, nie powodując zabrudzeń podłoża</w:t>
      </w:r>
    </w:p>
    <w:p w14:paraId="40D7C893" w14:textId="77777777" w:rsidR="000A687A" w:rsidRPr="00A1697F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eastAsia="SimSun" w:hAnsi="Century Gothic" w:cs="Mangal"/>
          <w:lang w:bidi="hi-IN"/>
        </w:rPr>
        <w:t>Zadaniu nr 9</w:t>
      </w:r>
    </w:p>
    <w:p w14:paraId="31368C3D" w14:textId="77777777" w:rsidR="000A687A" w:rsidRPr="00A1697F" w:rsidRDefault="000A687A" w:rsidP="00D22D16">
      <w:pPr>
        <w:pStyle w:val="Akapitzlist"/>
        <w:numPr>
          <w:ilvl w:val="7"/>
          <w:numId w:val="46"/>
        </w:numPr>
        <w:tabs>
          <w:tab w:val="clear" w:pos="5760"/>
          <w:tab w:val="left" w:pos="851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hAnsi="Century Gothic"/>
          <w:b/>
          <w:kern w:val="1"/>
        </w:rPr>
        <w:t>wykonanie dostaw w terminie ….……..*** dni (max. 1</w:t>
      </w:r>
      <w:r w:rsidR="00A1697F" w:rsidRPr="00A1697F">
        <w:rPr>
          <w:rFonts w:ascii="Century Gothic" w:hAnsi="Century Gothic"/>
          <w:b/>
          <w:kern w:val="1"/>
        </w:rPr>
        <w:t>0</w:t>
      </w:r>
      <w:r w:rsidRPr="00A1697F">
        <w:rPr>
          <w:rFonts w:ascii="Century Gothic" w:hAnsi="Century Gothic"/>
          <w:b/>
          <w:kern w:val="1"/>
        </w:rPr>
        <w:t xml:space="preserve"> dni)</w:t>
      </w:r>
      <w:r w:rsidRPr="00A1697F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A1697F">
        <w:rPr>
          <w:rFonts w:ascii="Century Gothic" w:hAnsi="Century Gothic"/>
          <w:bCs/>
        </w:rPr>
        <w:t>§3</w:t>
      </w:r>
      <w:r w:rsidRPr="00A1697F">
        <w:rPr>
          <w:rFonts w:ascii="Century Gothic" w:hAnsi="Century Gothic"/>
          <w:b/>
          <w:bCs/>
        </w:rPr>
        <w:t xml:space="preserve"> </w:t>
      </w:r>
      <w:r w:rsidRPr="00A1697F">
        <w:rPr>
          <w:rFonts w:ascii="Century Gothic" w:eastAsia="SimSun" w:hAnsi="Century Gothic" w:cs="Mangal"/>
          <w:lang w:bidi="hi-IN"/>
        </w:rPr>
        <w:t xml:space="preserve">ust </w:t>
      </w:r>
      <w:r w:rsidR="00A1697F" w:rsidRPr="00A1697F">
        <w:rPr>
          <w:rFonts w:ascii="Century Gothic" w:eastAsia="SimSun" w:hAnsi="Century Gothic" w:cs="Mangal"/>
          <w:lang w:bidi="hi-IN"/>
        </w:rPr>
        <w:t>3</w:t>
      </w:r>
      <w:r w:rsidRPr="00A1697F">
        <w:rPr>
          <w:rFonts w:ascii="Century Gothic" w:eastAsia="SimSun" w:hAnsi="Century Gothic" w:cs="Mangal"/>
          <w:lang w:bidi="hi-IN"/>
        </w:rPr>
        <w:t xml:space="preserve"> SIWZ</w:t>
      </w:r>
    </w:p>
    <w:p w14:paraId="14AEDC06" w14:textId="77777777" w:rsidR="00A1697F" w:rsidRPr="00A1697F" w:rsidRDefault="00A1697F" w:rsidP="00A1697F">
      <w:pPr>
        <w:pStyle w:val="Akapitzlist"/>
        <w:numPr>
          <w:ilvl w:val="7"/>
          <w:numId w:val="46"/>
        </w:numPr>
        <w:tabs>
          <w:tab w:val="clear" w:pos="5760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hAnsi="Century Gothic"/>
          <w:b/>
          <w:kern w:val="1"/>
        </w:rPr>
        <w:t>termin ważności ..</w:t>
      </w:r>
      <w:r w:rsidRPr="00ED4602">
        <w:rPr>
          <w:rFonts w:ascii="Century Gothic" w:eastAsia="SimSun" w:hAnsi="Century Gothic" w:cs="Mangal"/>
          <w:lang w:bidi="hi-IN"/>
        </w:rPr>
        <w:t xml:space="preserve">… </w:t>
      </w:r>
      <w:r w:rsidRPr="00ED4602">
        <w:rPr>
          <w:rFonts w:ascii="Century Gothic" w:hAnsi="Century Gothic"/>
          <w:b/>
          <w:kern w:val="1"/>
        </w:rPr>
        <w:t>***</w:t>
      </w:r>
      <w:r w:rsidRPr="00ED4602">
        <w:rPr>
          <w:rFonts w:ascii="Century Gothic" w:eastAsia="SimSun" w:hAnsi="Century Gothic" w:cs="Mangal"/>
          <w:lang w:bidi="hi-IN"/>
        </w:rPr>
        <w:t xml:space="preserve">miesięcy </w:t>
      </w:r>
      <w:r w:rsidRPr="00ED4602">
        <w:rPr>
          <w:rFonts w:ascii="Century Gothic" w:eastAsia="SimSun" w:hAnsi="Century Gothic" w:cs="Mangal"/>
          <w:b/>
          <w:lang w:bidi="hi-IN"/>
        </w:rPr>
        <w:t>(</w:t>
      </w:r>
      <w:r w:rsidRPr="00ED4602">
        <w:rPr>
          <w:rFonts w:ascii="Century Gothic" w:hAnsi="Century Gothic"/>
          <w:b/>
          <w:kern w:val="1"/>
        </w:rPr>
        <w:t>min.12 miesięcy</w:t>
      </w:r>
      <w:r w:rsidRPr="005165A7">
        <w:rPr>
          <w:rFonts w:ascii="Century Gothic" w:hAnsi="Century Gothic"/>
          <w:b/>
          <w:kern w:val="1"/>
        </w:rPr>
        <w:t>).</w:t>
      </w:r>
    </w:p>
    <w:p w14:paraId="133BA02F" w14:textId="77777777" w:rsidR="000A687A" w:rsidRPr="00A1697F" w:rsidRDefault="000A687A" w:rsidP="00D22D16">
      <w:pPr>
        <w:pStyle w:val="Akapitzlist"/>
        <w:numPr>
          <w:ilvl w:val="6"/>
          <w:numId w:val="40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eastAsia="SimSun" w:hAnsi="Century Gothic" w:cs="Mangal"/>
          <w:lang w:bidi="hi-IN"/>
        </w:rPr>
        <w:t>Zadaniu nr 10</w:t>
      </w:r>
    </w:p>
    <w:p w14:paraId="717CE1EB" w14:textId="77777777" w:rsidR="000A687A" w:rsidRPr="00A1697F" w:rsidRDefault="000A687A" w:rsidP="00D22D16">
      <w:pPr>
        <w:pStyle w:val="Akapitzlist"/>
        <w:numPr>
          <w:ilvl w:val="7"/>
          <w:numId w:val="47"/>
        </w:numPr>
        <w:tabs>
          <w:tab w:val="clear" w:pos="5760"/>
          <w:tab w:val="left" w:pos="851"/>
        </w:tabs>
        <w:suppressAutoHyphens/>
        <w:autoSpaceDN w:val="0"/>
        <w:ind w:left="851" w:hanging="218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hAnsi="Century Gothic"/>
          <w:b/>
          <w:kern w:val="1"/>
        </w:rPr>
        <w:t>wykonanie dostaw w terminie ….……*** dni (max. 1</w:t>
      </w:r>
      <w:r w:rsidR="00A1697F" w:rsidRPr="00A1697F">
        <w:rPr>
          <w:rFonts w:ascii="Century Gothic" w:hAnsi="Century Gothic"/>
          <w:b/>
          <w:kern w:val="1"/>
        </w:rPr>
        <w:t>0</w:t>
      </w:r>
      <w:r w:rsidRPr="00A1697F">
        <w:rPr>
          <w:rFonts w:ascii="Century Gothic" w:hAnsi="Century Gothic"/>
          <w:b/>
          <w:kern w:val="1"/>
        </w:rPr>
        <w:t xml:space="preserve"> dni)</w:t>
      </w:r>
      <w:r w:rsidRPr="00A1697F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A1697F">
        <w:rPr>
          <w:rFonts w:ascii="Century Gothic" w:hAnsi="Century Gothic"/>
          <w:bCs/>
        </w:rPr>
        <w:t>§3</w:t>
      </w:r>
      <w:r w:rsidRPr="00A1697F">
        <w:rPr>
          <w:rFonts w:ascii="Century Gothic" w:hAnsi="Century Gothic"/>
          <w:b/>
          <w:bCs/>
        </w:rPr>
        <w:t xml:space="preserve"> </w:t>
      </w:r>
      <w:r w:rsidRPr="00A1697F">
        <w:rPr>
          <w:rFonts w:ascii="Century Gothic" w:eastAsia="SimSun" w:hAnsi="Century Gothic" w:cs="Mangal"/>
          <w:lang w:bidi="hi-IN"/>
        </w:rPr>
        <w:t xml:space="preserve">ust </w:t>
      </w:r>
      <w:r w:rsidR="00A1697F">
        <w:rPr>
          <w:rFonts w:ascii="Century Gothic" w:eastAsia="SimSun" w:hAnsi="Century Gothic" w:cs="Mangal"/>
          <w:lang w:bidi="hi-IN"/>
        </w:rPr>
        <w:t>3</w:t>
      </w:r>
      <w:r w:rsidRPr="00A1697F">
        <w:rPr>
          <w:rFonts w:ascii="Century Gothic" w:eastAsia="SimSun" w:hAnsi="Century Gothic" w:cs="Mangal"/>
          <w:lang w:bidi="hi-IN"/>
        </w:rPr>
        <w:t xml:space="preserve"> SIWZ.</w:t>
      </w:r>
    </w:p>
    <w:p w14:paraId="5EF3F313" w14:textId="77777777" w:rsidR="000A687A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14:paraId="4FC0FFBC" w14:textId="77777777"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14:paraId="3A1FB55A" w14:textId="77777777" w:rsidR="005165A7" w:rsidRPr="005165A7" w:rsidRDefault="000A687A" w:rsidP="00C149AA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/>
        </w:rPr>
        <w:t xml:space="preserve">udzielamy na dostarczony asortyment 24 </w:t>
      </w:r>
      <w:r w:rsidRPr="005165A7">
        <w:rPr>
          <w:rFonts w:ascii="Century Gothic" w:hAnsi="Century Gothic"/>
          <w:bCs/>
        </w:rPr>
        <w:t>miesięcy</w:t>
      </w:r>
      <w:r w:rsidRPr="005165A7">
        <w:rPr>
          <w:rFonts w:ascii="Century Gothic" w:hAnsi="Century Gothic"/>
          <w:b/>
          <w:bCs/>
        </w:rPr>
        <w:t xml:space="preserve"> </w:t>
      </w:r>
      <w:r w:rsidRPr="005165A7">
        <w:rPr>
          <w:rFonts w:ascii="Century Gothic" w:hAnsi="Century Gothic"/>
        </w:rPr>
        <w:t xml:space="preserve">gwarancji </w:t>
      </w:r>
      <w:r w:rsidR="005165A7" w:rsidRPr="005165A7">
        <w:rPr>
          <w:rFonts w:ascii="Century Gothic" w:hAnsi="Century Gothic"/>
        </w:rPr>
        <w:t xml:space="preserve"> i rękojmi </w:t>
      </w:r>
      <w:r w:rsidR="00311BA7" w:rsidRPr="005165A7">
        <w:rPr>
          <w:rFonts w:ascii="Century Gothic" w:hAnsi="Century Gothic"/>
        </w:rPr>
        <w:t>(dotyczy</w:t>
      </w:r>
      <w:r w:rsidRPr="005165A7">
        <w:rPr>
          <w:rFonts w:ascii="Century Gothic" w:hAnsi="Century Gothic"/>
        </w:rPr>
        <w:t xml:space="preserve"> zadani</w:t>
      </w:r>
      <w:r w:rsidR="00311BA7" w:rsidRPr="005165A7">
        <w:rPr>
          <w:rFonts w:ascii="Century Gothic" w:hAnsi="Century Gothic"/>
        </w:rPr>
        <w:t>a</w:t>
      </w:r>
      <w:r w:rsidRPr="005165A7">
        <w:rPr>
          <w:rFonts w:ascii="Century Gothic" w:hAnsi="Century Gothic"/>
        </w:rPr>
        <w:t xml:space="preserve"> nr 1-1</w:t>
      </w:r>
      <w:r w:rsidR="000D3A3B" w:rsidRPr="005165A7">
        <w:rPr>
          <w:rFonts w:ascii="Century Gothic" w:hAnsi="Century Gothic"/>
        </w:rPr>
        <w:t>0</w:t>
      </w:r>
      <w:r w:rsidR="00311BA7" w:rsidRPr="005165A7">
        <w:rPr>
          <w:rFonts w:ascii="Century Gothic" w:hAnsi="Century Gothic"/>
        </w:rPr>
        <w:t>)</w:t>
      </w:r>
      <w:r w:rsidRPr="005165A7">
        <w:rPr>
          <w:rFonts w:ascii="Century Gothic" w:hAnsi="Century Gothic"/>
        </w:rPr>
        <w:t>,</w:t>
      </w:r>
      <w:r w:rsidRPr="005165A7">
        <w:rPr>
          <w:rFonts w:ascii="Century Gothic" w:hAnsi="Century Gothic"/>
          <w:i/>
          <w:iCs/>
        </w:rPr>
        <w:t xml:space="preserve"> </w:t>
      </w:r>
      <w:r w:rsidRPr="005165A7">
        <w:rPr>
          <w:rFonts w:ascii="Century Gothic" w:hAnsi="Century Gothic"/>
        </w:rPr>
        <w:t xml:space="preserve">licząc od dnia podpisania protokołu, o którym mowa w Rozdz. XVII §4 ust. </w:t>
      </w:r>
      <w:r w:rsidR="000D3A3B" w:rsidRPr="005165A7">
        <w:rPr>
          <w:rFonts w:ascii="Century Gothic" w:hAnsi="Century Gothic"/>
        </w:rPr>
        <w:t>9</w:t>
      </w:r>
      <w:r w:rsidRPr="005165A7">
        <w:rPr>
          <w:rFonts w:ascii="Century Gothic" w:hAnsi="Century Gothic"/>
        </w:rPr>
        <w:t xml:space="preserve"> SIWZ. </w:t>
      </w:r>
    </w:p>
    <w:p w14:paraId="6D7D004E" w14:textId="77777777" w:rsidR="000A687A" w:rsidRPr="005165A7" w:rsidRDefault="000A687A" w:rsidP="00C149AA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>ferowany przedmiot zamówienia jest zgodny z wymaganiami Zamawiającego wskazanymi w załączniku nr 2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14:paraId="6F819C88" w14:textId="77777777" w:rsidR="000A687A" w:rsidRPr="006816AF" w:rsidRDefault="000A687A" w:rsidP="00D22D16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14:paraId="5A5EF255" w14:textId="77777777" w:rsidR="000A687A" w:rsidRPr="00676CEB" w:rsidRDefault="000A687A" w:rsidP="00D22D16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kern w:val="1"/>
        </w:rPr>
        <w:br/>
        <w:t>i w przypadku wyboru naszej oferty zobowiązujemy się do zawarcia umowy na warunkach tam określonych w miejscu i terminie wskazanym przez Zamawiającego.</w:t>
      </w:r>
    </w:p>
    <w:p w14:paraId="07839A7F" w14:textId="77777777" w:rsidR="000A687A" w:rsidRPr="00676CEB" w:rsidRDefault="000A687A" w:rsidP="00D22D16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14:paraId="5ECAB807" w14:textId="77777777" w:rsidR="000A687A" w:rsidRPr="00676CEB" w:rsidRDefault="000A687A" w:rsidP="00D22D16">
      <w:pPr>
        <w:numPr>
          <w:ilvl w:val="0"/>
          <w:numId w:val="39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14:paraId="2202BFBC" w14:textId="77777777" w:rsidR="000A687A" w:rsidRPr="00676CEB" w:rsidRDefault="000A687A" w:rsidP="00D22D16">
      <w:pPr>
        <w:numPr>
          <w:ilvl w:val="0"/>
          <w:numId w:val="39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W przypadku braku potwierdzenia faktu otrzymania korespondencji, Zamawiający ma prawo uznać, że korespondencja została skutecznie przekazana.</w:t>
      </w:r>
    </w:p>
    <w:p w14:paraId="5E8244F2" w14:textId="77777777" w:rsidR="000A687A" w:rsidRPr="00743BFA" w:rsidRDefault="000A687A" w:rsidP="00D22D16">
      <w:pPr>
        <w:numPr>
          <w:ilvl w:val="0"/>
          <w:numId w:val="39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14:paraId="469BD3DA" w14:textId="77777777" w:rsidR="000A687A" w:rsidRPr="00676CEB" w:rsidRDefault="000A687A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14:paraId="631B272A" w14:textId="77777777"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14:paraId="23BA4F59" w14:textId="77777777" w:rsidR="000A687A" w:rsidRPr="00676CEB" w:rsidRDefault="000D3A3B" w:rsidP="000D3A3B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0A687A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0A687A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14:paraId="3D82E20C" w14:textId="77777777" w:rsidR="005165A7" w:rsidRPr="005165A7" w:rsidRDefault="000A687A" w:rsidP="00D22D16">
      <w:pPr>
        <w:widowControl/>
        <w:numPr>
          <w:ilvl w:val="0"/>
          <w:numId w:val="34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color w:val="FF0000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 xml:space="preserve">potrzebowanie </w:t>
      </w:r>
      <w:r w:rsidRPr="00676CEB">
        <w:rPr>
          <w:rFonts w:ascii="Century Gothic" w:hAnsi="Century Gothic" w:cs="Times New Roman"/>
          <w:bCs/>
          <w:kern w:val="1"/>
        </w:rPr>
        <w:t>będą zgłaszane na pocztę elektroniczną na e-mail …………</w:t>
      </w:r>
      <w:r w:rsidR="005165A7">
        <w:rPr>
          <w:rFonts w:ascii="Century Gothic" w:hAnsi="Century Gothic" w:cs="Times New Roman"/>
          <w:bCs/>
          <w:kern w:val="1"/>
        </w:rPr>
        <w:t>…</w:t>
      </w:r>
      <w:r w:rsidRPr="00676CEB">
        <w:rPr>
          <w:rFonts w:ascii="Century Gothic" w:hAnsi="Century Gothic" w:cs="Times New Roman"/>
          <w:bCs/>
          <w:kern w:val="1"/>
        </w:rPr>
        <w:t>……………………..*</w:t>
      </w:r>
      <w:r w:rsidR="007805FA">
        <w:rPr>
          <w:rFonts w:ascii="Century Gothic" w:hAnsi="Century Gothic" w:cs="Times New Roman"/>
          <w:bCs/>
          <w:kern w:val="1"/>
        </w:rPr>
        <w:t xml:space="preserve"> </w:t>
      </w:r>
    </w:p>
    <w:p w14:paraId="6126C298" w14:textId="77777777" w:rsidR="005165A7" w:rsidRPr="005165A7" w:rsidRDefault="005165A7" w:rsidP="00C149AA">
      <w:pPr>
        <w:widowControl/>
        <w:numPr>
          <w:ilvl w:val="0"/>
          <w:numId w:val="34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>
        <w:rPr>
          <w:rFonts w:ascii="Century Gothic" w:hAnsi="Century Gothic" w:cs="Times New Roman"/>
          <w:bCs/>
          <w:kern w:val="1"/>
        </w:rPr>
        <w:t>R</w:t>
      </w:r>
      <w:r w:rsidRPr="005165A7">
        <w:rPr>
          <w:rFonts w:ascii="Century Gothic" w:hAnsi="Century Gothic" w:cs="Times New Roman"/>
          <w:bCs/>
          <w:kern w:val="1"/>
        </w:rPr>
        <w:t xml:space="preserve">eklamacje będą zgłaszane na pocztę elektroniczną na e-mail ………………..…………………………………..* </w:t>
      </w:r>
    </w:p>
    <w:p w14:paraId="27043210" w14:textId="77777777" w:rsidR="000A687A" w:rsidRPr="005165A7" w:rsidRDefault="000A687A" w:rsidP="00C149AA">
      <w:pPr>
        <w:widowControl/>
        <w:numPr>
          <w:ilvl w:val="0"/>
          <w:numId w:val="34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="005A0AB6" w:rsidRPr="00014B96">
        <w:rPr>
          <w:rFonts w:ascii="Century Gothic" w:hAnsi="Century Gothic"/>
        </w:rPr>
        <w:t>uprawnion</w:t>
      </w:r>
      <w:r w:rsidR="005A0AB6">
        <w:rPr>
          <w:rFonts w:ascii="Century Gothic" w:hAnsi="Century Gothic"/>
        </w:rPr>
        <w:t>ą</w:t>
      </w:r>
      <w:r w:rsidR="005A0AB6" w:rsidRPr="00014B96">
        <w:rPr>
          <w:rFonts w:ascii="Century Gothic" w:hAnsi="Century Gothic"/>
        </w:rPr>
        <w:t xml:space="preserve"> </w:t>
      </w:r>
      <w:r w:rsidR="005A0AB6" w:rsidRPr="005165A7">
        <w:rPr>
          <w:rFonts w:ascii="Century Gothic" w:hAnsi="Century Gothic" w:cs="Times New Roman"/>
          <w:kern w:val="1"/>
        </w:rPr>
        <w:t xml:space="preserve">ze strony Wykonawcy </w:t>
      </w:r>
      <w:r w:rsidR="005A0AB6" w:rsidRPr="00014B96">
        <w:rPr>
          <w:rFonts w:ascii="Century Gothic" w:hAnsi="Century Gothic"/>
        </w:rPr>
        <w:t>do wykonywania czynności związanych z wykonywaniem umowy</w:t>
      </w:r>
      <w:r w:rsidR="005A0AB6">
        <w:rPr>
          <w:rFonts w:ascii="Century Gothic" w:hAnsi="Century Gothic"/>
        </w:rPr>
        <w:t xml:space="preserve"> ramowej</w:t>
      </w:r>
      <w:r w:rsidR="005A0AB6" w:rsidRPr="00014B96">
        <w:rPr>
          <w:rFonts w:ascii="Century Gothic" w:hAnsi="Century Gothic"/>
        </w:rPr>
        <w:t>, w tym do podpisania protokołu odbioru</w:t>
      </w:r>
      <w:r w:rsidR="005A0AB6"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>: ……………………..- tel. …………..* e-mail: ……………………*</w:t>
      </w:r>
      <w:r w:rsidR="007805FA" w:rsidRPr="005165A7">
        <w:rPr>
          <w:rFonts w:ascii="Century Gothic" w:hAnsi="Century Gothic" w:cs="Times New Roman"/>
          <w:kern w:val="1"/>
        </w:rPr>
        <w:t xml:space="preserve"> </w:t>
      </w:r>
    </w:p>
    <w:p w14:paraId="6701586A" w14:textId="77777777" w:rsidR="000A687A" w:rsidRPr="00676CEB" w:rsidRDefault="000A687A" w:rsidP="00D22D16">
      <w:pPr>
        <w:numPr>
          <w:ilvl w:val="0"/>
          <w:numId w:val="34"/>
        </w:numPr>
        <w:tabs>
          <w:tab w:val="clear" w:pos="0"/>
          <w:tab w:val="num" w:pos="-278"/>
          <w:tab w:val="num" w:pos="360"/>
        </w:tabs>
        <w:suppressAutoHyphens/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iCs/>
          <w:kern w:val="1"/>
        </w:rPr>
        <w:t>Do oferty dołączamy wypełniony</w:t>
      </w:r>
      <w:r>
        <w:rPr>
          <w:rFonts w:ascii="Century Gothic" w:hAnsi="Century Gothic" w:cs="Century Gothic"/>
          <w:iCs/>
          <w:kern w:val="1"/>
        </w:rPr>
        <w:t xml:space="preserve"> i podpisany załącznik nr 2 do SIWZ </w:t>
      </w:r>
      <w:r w:rsidRPr="00676CEB">
        <w:rPr>
          <w:rFonts w:ascii="Century Gothic" w:hAnsi="Century Gothic" w:cs="Century Gothic"/>
          <w:iCs/>
          <w:kern w:val="1"/>
        </w:rPr>
        <w:t xml:space="preserve">(Opis przedmiotu </w:t>
      </w:r>
      <w:r w:rsidRPr="00676CEB">
        <w:rPr>
          <w:rFonts w:ascii="Century Gothic" w:hAnsi="Century Gothic" w:cs="Century Gothic"/>
          <w:iCs/>
          <w:kern w:val="1"/>
        </w:rPr>
        <w:lastRenderedPageBreak/>
        <w:t>zamówienia/Formularz cenowy) stanowiący integralną część oferty.</w:t>
      </w:r>
    </w:p>
    <w:p w14:paraId="39A9DB16" w14:textId="77777777" w:rsidR="000A687A" w:rsidRPr="00676CEB" w:rsidRDefault="000A687A" w:rsidP="000A687A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14:paraId="4446A924" w14:textId="77777777"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14:paraId="65D3B539" w14:textId="77777777"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14:paraId="05DC422C" w14:textId="77777777"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DE34C20" w14:textId="77777777" w:rsidR="000A687A" w:rsidRPr="00676CEB" w:rsidRDefault="000A687A" w:rsidP="000A687A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EC6607" w14:textId="77777777" w:rsidR="000A687A" w:rsidRPr="00676CEB" w:rsidRDefault="000A687A" w:rsidP="000A687A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14:paraId="5F1304DD" w14:textId="77777777"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14:paraId="77AE88D2" w14:textId="77777777"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14:paraId="7DC3C7C3" w14:textId="77777777"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14:paraId="5AD37E32" w14:textId="77777777" w:rsidR="000A687A" w:rsidRPr="00676CEB" w:rsidRDefault="000A687A" w:rsidP="000D3A3B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</w:p>
    <w:p w14:paraId="7E9D35D4" w14:textId="77777777" w:rsidR="000A687A" w:rsidRPr="00676CEB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14:paraId="7026F4E8" w14:textId="77777777" w:rsidR="000A687A" w:rsidRPr="00C818AF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14:paraId="218E61E4" w14:textId="77777777" w:rsidR="000A687A" w:rsidRPr="00C818AF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14:paraId="6E4E3A2C" w14:textId="77777777" w:rsidR="000A687A" w:rsidRPr="00C818AF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wpisu w pkt. II Zamawiający uzna, że Wykonawca oferuje maksymalny </w:t>
      </w:r>
      <w:r w:rsidRPr="00324BEF">
        <w:rPr>
          <w:rFonts w:ascii="Century Gothic" w:hAnsi="Century Gothic" w:cs="Times New Roman"/>
          <w:kern w:val="1"/>
          <w:sz w:val="18"/>
          <w:szCs w:val="18"/>
        </w:rPr>
        <w:t>termin dostawy</w:t>
      </w:r>
      <w:r>
        <w:rPr>
          <w:rFonts w:ascii="Century Gothic" w:hAnsi="Century Gothic" w:cs="Times New Roman"/>
          <w:kern w:val="1"/>
          <w:sz w:val="18"/>
          <w:szCs w:val="18"/>
        </w:rPr>
        <w:t>/minimalny termin ważności</w:t>
      </w:r>
    </w:p>
    <w:p w14:paraId="4A1A9BBA" w14:textId="77777777" w:rsidR="000A687A" w:rsidRPr="00D31730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</w:t>
      </w:r>
    </w:p>
    <w:p w14:paraId="79D4FE37" w14:textId="77777777" w:rsidR="000A687A" w:rsidRPr="00C818AF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 w14:paraId="7B298767" w14:textId="77777777"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kern w:val="1"/>
        </w:rPr>
        <w:br/>
      </w:r>
    </w:p>
    <w:p w14:paraId="033C6B57" w14:textId="77777777"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</w:p>
    <w:p w14:paraId="3FEE91E4" w14:textId="77777777" w:rsidR="000A687A" w:rsidRPr="00676CEB" w:rsidRDefault="000A687A" w:rsidP="000A687A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14:paraId="3E5FB4E4" w14:textId="77777777" w:rsidR="000A687A" w:rsidRPr="00676CEB" w:rsidRDefault="000A687A" w:rsidP="000A687A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14:paraId="78AB703B" w14:textId="77777777"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14:paraId="63FD8CBB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110CC12C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315B634B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19FCF177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17C82512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7442D7E9" w14:textId="77777777"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14:paraId="43620493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25649DB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635C10DA" w14:textId="77777777" w:rsidR="000D3A3B" w:rsidRDefault="000D3A3B">
      <w:pPr>
        <w:shd w:val="clear" w:color="auto" w:fill="FFFFFF"/>
        <w:sectPr w:rsidR="000D3A3B">
          <w:footerReference w:type="default" r:id="rId8"/>
          <w:pgSz w:w="11906" w:h="16838"/>
          <w:pgMar w:top="634" w:right="994" w:bottom="765" w:left="996" w:header="0" w:footer="708" w:gutter="0"/>
          <w:cols w:space="708"/>
          <w:formProt w:val="0"/>
          <w:docGrid w:linePitch="100"/>
        </w:sectPr>
      </w:pPr>
    </w:p>
    <w:p w14:paraId="5DFF612C" w14:textId="77777777" w:rsidR="00164B9C" w:rsidRDefault="00164B9C">
      <w:pPr>
        <w:shd w:val="clear" w:color="auto" w:fill="FFFFFF"/>
      </w:pPr>
    </w:p>
    <w:p w14:paraId="293FB6FE" w14:textId="77777777" w:rsidR="00164B9C" w:rsidRDefault="00E72E71" w:rsidP="00F46991">
      <w:pPr>
        <w:shd w:val="clear" w:color="auto" w:fill="FFFFFF"/>
        <w:spacing w:line="490" w:lineRule="exact"/>
        <w:ind w:left="6804" w:right="25"/>
        <w:jc w:val="right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Za</w:t>
      </w:r>
      <w:r>
        <w:rPr>
          <w:rFonts w:eastAsia="Times New Roman" w:cs="Times New Roman"/>
          <w:b/>
          <w:bCs/>
          <w:spacing w:val="-1"/>
        </w:rPr>
        <w:t>łą</w:t>
      </w:r>
      <w:r>
        <w:rPr>
          <w:rFonts w:eastAsia="Times New Roman"/>
          <w:b/>
          <w:bCs/>
          <w:spacing w:val="-1"/>
        </w:rPr>
        <w:t xml:space="preserve">cznik nr 2 do SIWZ </w:t>
      </w:r>
    </w:p>
    <w:p w14:paraId="0C5BF83B" w14:textId="77777777" w:rsidR="000D3A3B" w:rsidRPr="00913539" w:rsidRDefault="000D3A3B" w:rsidP="000D3A3B">
      <w:pPr>
        <w:spacing w:line="360" w:lineRule="auto"/>
        <w:jc w:val="center"/>
        <w:rPr>
          <w:rFonts w:ascii="Century Gothic" w:hAnsi="Century Gothic"/>
          <w:b/>
          <w:u w:val="single"/>
        </w:rPr>
      </w:pPr>
      <w:r w:rsidRPr="00913539">
        <w:rPr>
          <w:rFonts w:ascii="Century Gothic" w:hAnsi="Century Gothic"/>
          <w:b/>
          <w:u w:val="single"/>
        </w:rPr>
        <w:t>Opis przedmiotu zamówienia</w:t>
      </w:r>
      <w:r>
        <w:rPr>
          <w:rFonts w:ascii="Century Gothic" w:hAnsi="Century Gothic"/>
          <w:b/>
          <w:u w:val="single"/>
        </w:rPr>
        <w:t>/Formularz cenowy</w:t>
      </w:r>
    </w:p>
    <w:p w14:paraId="3F4EADA0" w14:textId="77777777" w:rsidR="000D3A3B" w:rsidRPr="00A8649A" w:rsidRDefault="000D3A3B" w:rsidP="000D3A3B">
      <w:pPr>
        <w:spacing w:line="360" w:lineRule="auto"/>
        <w:jc w:val="both"/>
        <w:rPr>
          <w:rFonts w:ascii="Century Gothic" w:hAnsi="Century Gothic"/>
        </w:rPr>
      </w:pPr>
      <w:r w:rsidRPr="00A8649A">
        <w:rPr>
          <w:rFonts w:ascii="Century Gothic" w:hAnsi="Century Gothic"/>
        </w:rPr>
        <w:t>Zadanie nr 1</w:t>
      </w:r>
    </w:p>
    <w:p w14:paraId="4867A3D3" w14:textId="77777777" w:rsidR="000D3A3B" w:rsidRDefault="000D3A3B" w:rsidP="000D3A3B">
      <w:pPr>
        <w:rPr>
          <w:rFonts w:ascii="Century Gothic" w:hAnsi="Century Gothic"/>
        </w:rPr>
      </w:pP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83"/>
        <w:gridCol w:w="3746"/>
        <w:gridCol w:w="573"/>
        <w:gridCol w:w="713"/>
        <w:gridCol w:w="1365"/>
        <w:gridCol w:w="1203"/>
        <w:gridCol w:w="1638"/>
        <w:gridCol w:w="1441"/>
        <w:gridCol w:w="1312"/>
      </w:tblGrid>
      <w:tr w:rsidR="00F46991" w:rsidRPr="00935387" w14:paraId="581573C7" w14:textId="77777777" w:rsidTr="0022158C">
        <w:trPr>
          <w:cantSplit/>
          <w:trHeight w:val="1433"/>
        </w:trPr>
        <w:tc>
          <w:tcPr>
            <w:tcW w:w="465" w:type="dxa"/>
          </w:tcPr>
          <w:p w14:paraId="4B04A12E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283" w:type="dxa"/>
          </w:tcPr>
          <w:p w14:paraId="0BA83F26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3746" w:type="dxa"/>
          </w:tcPr>
          <w:p w14:paraId="508B5BB0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0D494256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13" w:type="dxa"/>
            <w:textDirection w:val="btLr"/>
          </w:tcPr>
          <w:p w14:paraId="4E829716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65" w:type="dxa"/>
          </w:tcPr>
          <w:p w14:paraId="02EB0987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03" w:type="dxa"/>
          </w:tcPr>
          <w:p w14:paraId="0DD92E0D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638" w:type="dxa"/>
          </w:tcPr>
          <w:p w14:paraId="5FC8706E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441" w:type="dxa"/>
          </w:tcPr>
          <w:p w14:paraId="278E1649" w14:textId="77777777" w:rsidR="00F46991" w:rsidRPr="00935387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312" w:type="dxa"/>
          </w:tcPr>
          <w:p w14:paraId="10F9BEB2" w14:textId="77777777" w:rsidR="00F46991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F46991" w:rsidRPr="00C149AA" w14:paraId="58671273" w14:textId="77777777" w:rsidTr="0022158C">
        <w:tc>
          <w:tcPr>
            <w:tcW w:w="465" w:type="dxa"/>
          </w:tcPr>
          <w:p w14:paraId="4A076D36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14:paraId="19F59B3E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3746" w:type="dxa"/>
          </w:tcPr>
          <w:p w14:paraId="7E515F34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14:paraId="12BE4B40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29598562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65" w:type="dxa"/>
          </w:tcPr>
          <w:p w14:paraId="6A5EBDBE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1203" w:type="dxa"/>
          </w:tcPr>
          <w:p w14:paraId="4FA20441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638" w:type="dxa"/>
          </w:tcPr>
          <w:p w14:paraId="158A107A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441" w:type="dxa"/>
          </w:tcPr>
          <w:p w14:paraId="6CA6CA25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312" w:type="dxa"/>
          </w:tcPr>
          <w:p w14:paraId="55A5E5A0" w14:textId="77777777" w:rsidR="00F46991" w:rsidRPr="00C149AA" w:rsidRDefault="00F46991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F46991" w14:paraId="24F59D29" w14:textId="77777777" w:rsidTr="0022158C">
        <w:trPr>
          <w:trHeight w:val="454"/>
        </w:trPr>
        <w:tc>
          <w:tcPr>
            <w:tcW w:w="465" w:type="dxa"/>
            <w:vAlign w:val="center"/>
          </w:tcPr>
          <w:p w14:paraId="053BB221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83" w:type="dxa"/>
            <w:vAlign w:val="center"/>
          </w:tcPr>
          <w:p w14:paraId="5E2D4220" w14:textId="77777777" w:rsidR="00F46991" w:rsidRDefault="00F46991" w:rsidP="00F46991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żelatynowa czarna 13x18 cm op. 10 szt.</w:t>
            </w:r>
          </w:p>
        </w:tc>
        <w:tc>
          <w:tcPr>
            <w:tcW w:w="3746" w:type="dxa"/>
            <w:vMerge w:val="restart"/>
            <w:vAlign w:val="center"/>
          </w:tcPr>
          <w:p w14:paraId="094EB0ED" w14:textId="77777777" w:rsidR="00F46991" w:rsidRDefault="00F46991" w:rsidP="00F46991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46991">
              <w:rPr>
                <w:rFonts w:ascii="Century Gothic" w:hAnsi="Century Gothic"/>
                <w:sz w:val="16"/>
                <w:szCs w:val="16"/>
                <w:lang w:eastAsia="pl-PL"/>
              </w:rPr>
              <w:t>1. Zakres temperatur  w jakich folia zachowuje swoje właściwości mieszczący się pomiędzy + 35 st. C a + 5 st. C, 2. Możliwość przenoszenia na folię śladów ujawnionych proszkami daktyloskopijnymi na powierzchni o temp. Ujemnej, 3. Spójność podłoża folii z żelatyną. Żelatyna nie może się odwarstwiać od podłoża przy zdejmowaniu folii zabezpieczającej jak i podczas odklejania od podłoża na którym ujawniono ślad, 4. Elastyczność folii żelatynowej, podłoże folii powinno być na tyle elastyczne/miękkie aby swobodnie bez odkształceń i marszczenia podłoża folia przywierała do powierzchni przedmiotów o średnicy przynajmniej od 0,5 cm.</w:t>
            </w:r>
          </w:p>
        </w:tc>
        <w:tc>
          <w:tcPr>
            <w:tcW w:w="573" w:type="dxa"/>
            <w:vAlign w:val="center"/>
          </w:tcPr>
          <w:p w14:paraId="2AE62BC5" w14:textId="77777777" w:rsidR="00F46991" w:rsidRDefault="00F46991" w:rsidP="00F46991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5B29FCD5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5" w:type="dxa"/>
          </w:tcPr>
          <w:p w14:paraId="74D5502B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367164D4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3735DF60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28C72EDB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7C5D5E3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029494D8" w14:textId="77777777" w:rsidTr="0022158C">
        <w:trPr>
          <w:trHeight w:val="548"/>
        </w:trPr>
        <w:tc>
          <w:tcPr>
            <w:tcW w:w="465" w:type="dxa"/>
            <w:vAlign w:val="center"/>
          </w:tcPr>
          <w:p w14:paraId="7D9AF48C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2283" w:type="dxa"/>
            <w:vAlign w:val="center"/>
          </w:tcPr>
          <w:p w14:paraId="3CA4AA14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żelatynowa czarna 13x36 cm op. 10 szt.</w:t>
            </w:r>
          </w:p>
        </w:tc>
        <w:tc>
          <w:tcPr>
            <w:tcW w:w="3746" w:type="dxa"/>
            <w:vMerge/>
            <w:vAlign w:val="center"/>
          </w:tcPr>
          <w:p w14:paraId="141D87A0" w14:textId="77777777" w:rsidR="00F46991" w:rsidRDefault="00F46991" w:rsidP="00F469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BE8CE1B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3D37B880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5" w:type="dxa"/>
          </w:tcPr>
          <w:p w14:paraId="1DADE669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336D10C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7A2A6D53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48B0F5B9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47CF9BB0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1FAAE521" w14:textId="77777777" w:rsidTr="0022158C">
        <w:trPr>
          <w:trHeight w:val="514"/>
        </w:trPr>
        <w:tc>
          <w:tcPr>
            <w:tcW w:w="465" w:type="dxa"/>
            <w:vAlign w:val="center"/>
          </w:tcPr>
          <w:p w14:paraId="191ED725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2283" w:type="dxa"/>
            <w:vAlign w:val="center"/>
          </w:tcPr>
          <w:p w14:paraId="4F307485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żelatynowa biała 13x18 op. 10 szt.</w:t>
            </w:r>
          </w:p>
        </w:tc>
        <w:tc>
          <w:tcPr>
            <w:tcW w:w="3746" w:type="dxa"/>
            <w:vMerge/>
            <w:vAlign w:val="center"/>
          </w:tcPr>
          <w:p w14:paraId="10F2E723" w14:textId="77777777" w:rsidR="00F46991" w:rsidRDefault="00F46991" w:rsidP="00F469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199F4DE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1A53C99C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dxa"/>
          </w:tcPr>
          <w:p w14:paraId="1B6A1ACC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5092D5A1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2C1A734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0DC64DC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0BA3A2D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073D93FA" w14:textId="77777777" w:rsidTr="0022158C">
        <w:trPr>
          <w:trHeight w:val="576"/>
        </w:trPr>
        <w:tc>
          <w:tcPr>
            <w:tcW w:w="465" w:type="dxa"/>
            <w:vAlign w:val="center"/>
          </w:tcPr>
          <w:p w14:paraId="7A24E05A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2283" w:type="dxa"/>
            <w:vAlign w:val="center"/>
          </w:tcPr>
          <w:p w14:paraId="73BFD3D4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żelatynowa przezroczysta 13x18 op. 20 szt.</w:t>
            </w:r>
          </w:p>
        </w:tc>
        <w:tc>
          <w:tcPr>
            <w:tcW w:w="3746" w:type="dxa"/>
            <w:vMerge/>
            <w:vAlign w:val="center"/>
          </w:tcPr>
          <w:p w14:paraId="212E6507" w14:textId="77777777" w:rsidR="00F46991" w:rsidRDefault="00F46991" w:rsidP="00F469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BE67E82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24900736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5" w:type="dxa"/>
          </w:tcPr>
          <w:p w14:paraId="44716F1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4EC0BD32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53270533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1AFF4DCC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4F583D89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31E9534C" w14:textId="77777777" w:rsidTr="0022158C">
        <w:trPr>
          <w:trHeight w:val="576"/>
        </w:trPr>
        <w:tc>
          <w:tcPr>
            <w:tcW w:w="465" w:type="dxa"/>
            <w:vAlign w:val="center"/>
          </w:tcPr>
          <w:p w14:paraId="6062A42D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2283" w:type="dxa"/>
            <w:vAlign w:val="center"/>
          </w:tcPr>
          <w:p w14:paraId="434141B1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Folia do zbierania mikrośladów 10 cm x 15 cm op. 10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vAlign w:val="center"/>
          </w:tcPr>
          <w:p w14:paraId="3981F9FE" w14:textId="77777777" w:rsidR="00F46991" w:rsidRDefault="00F46991" w:rsidP="00F46991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do zbierania mikrośladów 10 cm x 15 cm op. 10 szt., właściwości adekwatne do przeznaczenia</w:t>
            </w:r>
          </w:p>
        </w:tc>
        <w:tc>
          <w:tcPr>
            <w:tcW w:w="573" w:type="dxa"/>
            <w:vAlign w:val="center"/>
          </w:tcPr>
          <w:p w14:paraId="4A60652E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6F1682BB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5" w:type="dxa"/>
          </w:tcPr>
          <w:p w14:paraId="4DA224C9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606A1FBD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62508500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460B4E0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3ABE4EF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71ACBFC3" w14:textId="77777777" w:rsidTr="0022158C">
        <w:trPr>
          <w:trHeight w:val="576"/>
        </w:trPr>
        <w:tc>
          <w:tcPr>
            <w:tcW w:w="465" w:type="dxa"/>
            <w:vAlign w:val="center"/>
          </w:tcPr>
          <w:p w14:paraId="5F2D4919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2283" w:type="dxa"/>
            <w:vAlign w:val="center"/>
          </w:tcPr>
          <w:p w14:paraId="675A30A7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Pianka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bio-foam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vAlign w:val="center"/>
          </w:tcPr>
          <w:p w14:paraId="0A095814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szerokość min. 14 cm, długość min. 34 cm. Preparat służy do odwzorowania spodów obuwia, op. 24 szt.</w:t>
            </w:r>
          </w:p>
        </w:tc>
        <w:tc>
          <w:tcPr>
            <w:tcW w:w="573" w:type="dxa"/>
            <w:vAlign w:val="center"/>
          </w:tcPr>
          <w:p w14:paraId="2384AFD7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345A83E7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</w:tcPr>
          <w:p w14:paraId="0F83029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30084F1A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49CF5AE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32DF548B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3CBB1F4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3B2CD291" w14:textId="77777777" w:rsidTr="0022158C">
        <w:trPr>
          <w:trHeight w:val="576"/>
        </w:trPr>
        <w:tc>
          <w:tcPr>
            <w:tcW w:w="465" w:type="dxa"/>
            <w:vAlign w:val="center"/>
          </w:tcPr>
          <w:p w14:paraId="0B45802C" w14:textId="77777777" w:rsidR="00F46991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2283" w:type="dxa"/>
            <w:vAlign w:val="center"/>
          </w:tcPr>
          <w:p w14:paraId="0452D3DB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Wałek daktyloskopijny</w:t>
            </w:r>
          </w:p>
        </w:tc>
        <w:tc>
          <w:tcPr>
            <w:tcW w:w="3746" w:type="dxa"/>
            <w:vAlign w:val="center"/>
          </w:tcPr>
          <w:p w14:paraId="7896310D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Wałek daktyloskopijny (nasączony)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Palmprinter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- długość wałka min. 18 cm, średnica min. 4 cm</w:t>
            </w:r>
            <w:r w:rsidR="00C551F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r w:rsidR="00C551F8" w:rsidRPr="00C551F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Termin ważności min. rok od daty dostawy</w:t>
            </w:r>
          </w:p>
        </w:tc>
        <w:tc>
          <w:tcPr>
            <w:tcW w:w="573" w:type="dxa"/>
            <w:vAlign w:val="center"/>
          </w:tcPr>
          <w:p w14:paraId="34E4BE47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3" w:type="dxa"/>
            <w:vAlign w:val="center"/>
          </w:tcPr>
          <w:p w14:paraId="46647BB1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</w:tcPr>
          <w:p w14:paraId="17E9FD3C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06A4A8AA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75E72845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4000C6D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78D915F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2823768A" w14:textId="77777777" w:rsidTr="0022158C">
        <w:trPr>
          <w:trHeight w:val="413"/>
        </w:trPr>
        <w:tc>
          <w:tcPr>
            <w:tcW w:w="11986" w:type="dxa"/>
            <w:gridSpan w:val="8"/>
            <w:vAlign w:val="center"/>
          </w:tcPr>
          <w:p w14:paraId="4196C7BD" w14:textId="77777777" w:rsidR="00F46991" w:rsidRDefault="00F46991" w:rsidP="0022158C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1-7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441" w:type="dxa"/>
          </w:tcPr>
          <w:p w14:paraId="507966F0" w14:textId="77777777" w:rsidR="00F46991" w:rsidRDefault="00F46991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5C6EF7C0" w14:textId="77777777" w:rsidR="00F46991" w:rsidRDefault="00F46991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73875449" w14:textId="77777777" w:rsidR="00F46991" w:rsidRDefault="00F46991" w:rsidP="000D3A3B">
      <w:pPr>
        <w:rPr>
          <w:rFonts w:ascii="Century Gothic" w:hAnsi="Century Gothic"/>
        </w:rPr>
        <w:sectPr w:rsidR="00F46991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29B971A7" w14:textId="77777777" w:rsidR="000D3A3B" w:rsidRDefault="000D3A3B" w:rsidP="000D3A3B">
      <w:pPr>
        <w:rPr>
          <w:rFonts w:ascii="Century Gothic" w:hAnsi="Century Gothic"/>
        </w:rPr>
      </w:pPr>
    </w:p>
    <w:p w14:paraId="4A49D455" w14:textId="77777777" w:rsidR="000D3A3B" w:rsidRPr="00A8649A" w:rsidRDefault="000D3A3B" w:rsidP="000D3A3B">
      <w:pPr>
        <w:rPr>
          <w:rFonts w:ascii="Century Gothic" w:hAnsi="Century Gothic"/>
        </w:rPr>
      </w:pPr>
      <w:r w:rsidRPr="00A8649A">
        <w:rPr>
          <w:rFonts w:ascii="Century Gothic" w:hAnsi="Century Gothic"/>
        </w:rPr>
        <w:t>Zadanie 2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78"/>
        <w:gridCol w:w="3737"/>
        <w:gridCol w:w="591"/>
        <w:gridCol w:w="713"/>
        <w:gridCol w:w="1365"/>
        <w:gridCol w:w="1202"/>
        <w:gridCol w:w="1637"/>
        <w:gridCol w:w="1439"/>
        <w:gridCol w:w="1312"/>
      </w:tblGrid>
      <w:tr w:rsidR="000D3A3B" w:rsidRPr="00935387" w14:paraId="3EED18C2" w14:textId="77777777" w:rsidTr="000D3A3B">
        <w:trPr>
          <w:cantSplit/>
          <w:trHeight w:val="1433"/>
        </w:trPr>
        <w:tc>
          <w:tcPr>
            <w:tcW w:w="465" w:type="dxa"/>
          </w:tcPr>
          <w:p w14:paraId="0D63915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283" w:type="dxa"/>
          </w:tcPr>
          <w:p w14:paraId="3FCC06AF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3746" w:type="dxa"/>
          </w:tcPr>
          <w:p w14:paraId="11292B03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7363D7D8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13" w:type="dxa"/>
            <w:textDirection w:val="btLr"/>
          </w:tcPr>
          <w:p w14:paraId="585C7DCA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65" w:type="dxa"/>
          </w:tcPr>
          <w:p w14:paraId="6F52A63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03" w:type="dxa"/>
          </w:tcPr>
          <w:p w14:paraId="50BE90A6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638" w:type="dxa"/>
          </w:tcPr>
          <w:p w14:paraId="39C00B0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441" w:type="dxa"/>
          </w:tcPr>
          <w:p w14:paraId="17747D90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312" w:type="dxa"/>
          </w:tcPr>
          <w:p w14:paraId="6B01CB9C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:rsidRPr="00C149AA" w14:paraId="5FE8D052" w14:textId="77777777" w:rsidTr="000D3A3B">
        <w:tc>
          <w:tcPr>
            <w:tcW w:w="465" w:type="dxa"/>
          </w:tcPr>
          <w:p w14:paraId="28DB925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14:paraId="0A89A82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3746" w:type="dxa"/>
          </w:tcPr>
          <w:p w14:paraId="5E0417B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14:paraId="5E0E888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6E98234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65" w:type="dxa"/>
          </w:tcPr>
          <w:p w14:paraId="5D8DD672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1203" w:type="dxa"/>
          </w:tcPr>
          <w:p w14:paraId="2568BF3D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638" w:type="dxa"/>
          </w:tcPr>
          <w:p w14:paraId="3E7D493F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441" w:type="dxa"/>
          </w:tcPr>
          <w:p w14:paraId="676FD7AB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312" w:type="dxa"/>
          </w:tcPr>
          <w:p w14:paraId="48B1968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F46991" w14:paraId="565D3A6B" w14:textId="77777777" w:rsidTr="000D3A3B">
        <w:trPr>
          <w:trHeight w:val="454"/>
        </w:trPr>
        <w:tc>
          <w:tcPr>
            <w:tcW w:w="465" w:type="dxa"/>
            <w:vAlign w:val="center"/>
          </w:tcPr>
          <w:p w14:paraId="018CCFBB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83" w:type="dxa"/>
            <w:vAlign w:val="center"/>
          </w:tcPr>
          <w:p w14:paraId="1209E8AB" w14:textId="77777777" w:rsidR="00F46991" w:rsidRDefault="00F46991" w:rsidP="00F46991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Kompresy zapachowe , wym. 12 x 30 cm, op. 5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746" w:type="dxa"/>
            <w:vAlign w:val="center"/>
          </w:tcPr>
          <w:p w14:paraId="212F9049" w14:textId="77777777" w:rsidR="00F46991" w:rsidRDefault="00F46991" w:rsidP="00F46991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Kompresy zapachowe , wym. 12 x 30 cm, op. 5 szt., wykorzystywane do zabezpieczania śladów osmologicznych</w:t>
            </w:r>
          </w:p>
        </w:tc>
        <w:tc>
          <w:tcPr>
            <w:tcW w:w="573" w:type="dxa"/>
            <w:vAlign w:val="center"/>
          </w:tcPr>
          <w:p w14:paraId="38BF0D49" w14:textId="77777777" w:rsidR="00F46991" w:rsidRDefault="00F46991" w:rsidP="00F46991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146D73AA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365" w:type="dxa"/>
          </w:tcPr>
          <w:p w14:paraId="45FAFD26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48CE8414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35ADD4F9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68D028E6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14BDF49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14E500F3" w14:textId="77777777" w:rsidTr="000D3A3B">
        <w:trPr>
          <w:trHeight w:val="548"/>
        </w:trPr>
        <w:tc>
          <w:tcPr>
            <w:tcW w:w="465" w:type="dxa"/>
            <w:vAlign w:val="center"/>
          </w:tcPr>
          <w:p w14:paraId="5196F47C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2283" w:type="dxa"/>
            <w:vAlign w:val="center"/>
          </w:tcPr>
          <w:p w14:paraId="272E1C2E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Słoje 900 ml + wieczka (komplet)</w:t>
            </w:r>
          </w:p>
        </w:tc>
        <w:tc>
          <w:tcPr>
            <w:tcW w:w="3746" w:type="dxa"/>
            <w:vAlign w:val="center"/>
          </w:tcPr>
          <w:p w14:paraId="2EFBD01A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Słoje 900 ml + wieczka (komplet)</w:t>
            </w:r>
          </w:p>
        </w:tc>
        <w:tc>
          <w:tcPr>
            <w:tcW w:w="573" w:type="dxa"/>
            <w:vAlign w:val="center"/>
          </w:tcPr>
          <w:p w14:paraId="0D6B428D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13" w:type="dxa"/>
            <w:vAlign w:val="center"/>
          </w:tcPr>
          <w:p w14:paraId="66E4CB2D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65" w:type="dxa"/>
          </w:tcPr>
          <w:p w14:paraId="725360C6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03B48D8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40A763B7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70A9493B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296B4FE6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4E6C98C9" w14:textId="77777777" w:rsidTr="000D3A3B">
        <w:trPr>
          <w:trHeight w:val="514"/>
        </w:trPr>
        <w:tc>
          <w:tcPr>
            <w:tcW w:w="465" w:type="dxa"/>
            <w:vAlign w:val="center"/>
          </w:tcPr>
          <w:p w14:paraId="30622E50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2283" w:type="dxa"/>
            <w:vAlign w:val="center"/>
          </w:tcPr>
          <w:p w14:paraId="41978A34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Lakier do włosów 250 ml</w:t>
            </w:r>
          </w:p>
        </w:tc>
        <w:tc>
          <w:tcPr>
            <w:tcW w:w="3746" w:type="dxa"/>
            <w:vAlign w:val="center"/>
          </w:tcPr>
          <w:p w14:paraId="6D9DD03E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Lakier do włosów 250 ml, bardzo mocny, służący do zabezpieczania śladów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traseologicznych</w:t>
            </w:r>
            <w:proofErr w:type="spellEnd"/>
          </w:p>
        </w:tc>
        <w:tc>
          <w:tcPr>
            <w:tcW w:w="573" w:type="dxa"/>
            <w:vAlign w:val="center"/>
          </w:tcPr>
          <w:p w14:paraId="5A4AD52E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03E12CE4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65" w:type="dxa"/>
          </w:tcPr>
          <w:p w14:paraId="7083DED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0E0A0C1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327FC586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6AC96B5C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4C28A5C7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650EA345" w14:textId="77777777" w:rsidTr="000D3A3B">
        <w:trPr>
          <w:trHeight w:val="576"/>
        </w:trPr>
        <w:tc>
          <w:tcPr>
            <w:tcW w:w="465" w:type="dxa"/>
            <w:vAlign w:val="center"/>
          </w:tcPr>
          <w:p w14:paraId="372E3A86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2283" w:type="dxa"/>
            <w:vAlign w:val="center"/>
          </w:tcPr>
          <w:p w14:paraId="038808EA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aluminiowa 30 cm x 20 m.</w:t>
            </w:r>
          </w:p>
        </w:tc>
        <w:tc>
          <w:tcPr>
            <w:tcW w:w="3746" w:type="dxa"/>
            <w:vAlign w:val="center"/>
          </w:tcPr>
          <w:p w14:paraId="14CAB182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Folia aluminiowa 30 cm x 20 m.</w:t>
            </w:r>
          </w:p>
        </w:tc>
        <w:tc>
          <w:tcPr>
            <w:tcW w:w="573" w:type="dxa"/>
            <w:vAlign w:val="center"/>
          </w:tcPr>
          <w:p w14:paraId="3F087A0E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rolka </w:t>
            </w:r>
          </w:p>
        </w:tc>
        <w:tc>
          <w:tcPr>
            <w:tcW w:w="713" w:type="dxa"/>
            <w:vAlign w:val="center"/>
          </w:tcPr>
          <w:p w14:paraId="433F3CE8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65" w:type="dxa"/>
          </w:tcPr>
          <w:p w14:paraId="6C10779B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4EC961A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1EB436A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02A2AA73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3571AD35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434FC3AE" w14:textId="77777777" w:rsidTr="000D3A3B">
        <w:trPr>
          <w:trHeight w:val="576"/>
        </w:trPr>
        <w:tc>
          <w:tcPr>
            <w:tcW w:w="465" w:type="dxa"/>
            <w:vAlign w:val="center"/>
          </w:tcPr>
          <w:p w14:paraId="7D9A76D0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2283" w:type="dxa"/>
            <w:vAlign w:val="center"/>
          </w:tcPr>
          <w:p w14:paraId="29CD0738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200 x 220 mm ,a’100 szt.</w:t>
            </w:r>
          </w:p>
        </w:tc>
        <w:tc>
          <w:tcPr>
            <w:tcW w:w="3746" w:type="dxa"/>
            <w:vAlign w:val="center"/>
          </w:tcPr>
          <w:p w14:paraId="399ABA59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200 x 220 mm ,a’100 szt.</w:t>
            </w:r>
          </w:p>
        </w:tc>
        <w:tc>
          <w:tcPr>
            <w:tcW w:w="573" w:type="dxa"/>
            <w:vAlign w:val="center"/>
          </w:tcPr>
          <w:p w14:paraId="7FEBBB59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117F4F6E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5" w:type="dxa"/>
          </w:tcPr>
          <w:p w14:paraId="5C16D972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73A0C3E0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798763EE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5A118F88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6EBC27CD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5212AD36" w14:textId="77777777" w:rsidTr="000D3A3B">
        <w:trPr>
          <w:trHeight w:val="576"/>
        </w:trPr>
        <w:tc>
          <w:tcPr>
            <w:tcW w:w="465" w:type="dxa"/>
            <w:vAlign w:val="center"/>
          </w:tcPr>
          <w:p w14:paraId="6612CCBD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2283" w:type="dxa"/>
            <w:vAlign w:val="center"/>
          </w:tcPr>
          <w:p w14:paraId="7A456964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250 x 300 mm, a’100 szt.</w:t>
            </w:r>
          </w:p>
        </w:tc>
        <w:tc>
          <w:tcPr>
            <w:tcW w:w="3746" w:type="dxa"/>
            <w:vAlign w:val="center"/>
          </w:tcPr>
          <w:p w14:paraId="53E90F66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250 x 300 mm, a’100 szt.</w:t>
            </w:r>
          </w:p>
        </w:tc>
        <w:tc>
          <w:tcPr>
            <w:tcW w:w="573" w:type="dxa"/>
            <w:vAlign w:val="center"/>
          </w:tcPr>
          <w:p w14:paraId="2F008F74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438C0EFC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5" w:type="dxa"/>
          </w:tcPr>
          <w:p w14:paraId="6F27BC13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62671FA2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29357813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034C2BCD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1C39021C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F46991" w14:paraId="5FC713F5" w14:textId="77777777" w:rsidTr="000D3A3B">
        <w:trPr>
          <w:trHeight w:val="576"/>
        </w:trPr>
        <w:tc>
          <w:tcPr>
            <w:tcW w:w="465" w:type="dxa"/>
            <w:vAlign w:val="center"/>
          </w:tcPr>
          <w:p w14:paraId="318BD493" w14:textId="77777777" w:rsidR="00F46991" w:rsidRPr="00CF1C52" w:rsidRDefault="00F46991" w:rsidP="00F46991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2283" w:type="dxa"/>
            <w:vAlign w:val="center"/>
          </w:tcPr>
          <w:p w14:paraId="5C66CAB7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300 x 400 mm, a’100 szt.</w:t>
            </w:r>
          </w:p>
        </w:tc>
        <w:tc>
          <w:tcPr>
            <w:tcW w:w="3746" w:type="dxa"/>
            <w:vAlign w:val="center"/>
          </w:tcPr>
          <w:p w14:paraId="6E7BBAF9" w14:textId="77777777" w:rsidR="00F46991" w:rsidRDefault="00F46991" w:rsidP="00F4699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Torebki strunowe 300 x 400 mm, a’100 szt.</w:t>
            </w:r>
          </w:p>
        </w:tc>
        <w:tc>
          <w:tcPr>
            <w:tcW w:w="573" w:type="dxa"/>
            <w:vAlign w:val="center"/>
          </w:tcPr>
          <w:p w14:paraId="1BC0E343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713" w:type="dxa"/>
            <w:vAlign w:val="center"/>
          </w:tcPr>
          <w:p w14:paraId="51DB3E1B" w14:textId="77777777" w:rsidR="00F46991" w:rsidRDefault="00F46991" w:rsidP="00F4699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5" w:type="dxa"/>
          </w:tcPr>
          <w:p w14:paraId="62EA778F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57F99C6A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1DF264D4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1" w:type="dxa"/>
          </w:tcPr>
          <w:p w14:paraId="7712D614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</w:tcPr>
          <w:p w14:paraId="28ABBEE5" w14:textId="77777777" w:rsidR="00F46991" w:rsidRDefault="00F46991" w:rsidP="00F46991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4FEA02EE" w14:textId="77777777" w:rsidTr="000D3A3B">
        <w:trPr>
          <w:trHeight w:val="413"/>
        </w:trPr>
        <w:tc>
          <w:tcPr>
            <w:tcW w:w="11986" w:type="dxa"/>
            <w:gridSpan w:val="8"/>
            <w:vAlign w:val="center"/>
          </w:tcPr>
          <w:p w14:paraId="735583C1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F46991">
              <w:rPr>
                <w:rFonts w:ascii="Century Gothic" w:hAnsi="Century Gothic"/>
                <w:b/>
                <w:bCs/>
                <w:kern w:val="1"/>
              </w:rPr>
              <w:t>7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441" w:type="dxa"/>
          </w:tcPr>
          <w:p w14:paraId="32AC7694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1D4DE229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5F7F3B9A" w14:textId="77777777" w:rsidR="000D3A3B" w:rsidRPr="00913539" w:rsidRDefault="000D3A3B" w:rsidP="000D3A3B">
      <w:pPr>
        <w:jc w:val="right"/>
        <w:rPr>
          <w:rFonts w:ascii="Century Gothic" w:hAnsi="Century Gothic"/>
          <w:b/>
          <w:u w:val="single"/>
        </w:rPr>
      </w:pPr>
    </w:p>
    <w:p w14:paraId="2F1E664D" w14:textId="77777777" w:rsidR="000D3A3B" w:rsidRDefault="000D3A3B" w:rsidP="000D3A3B">
      <w:pPr>
        <w:rPr>
          <w:rFonts w:ascii="Century Gothic" w:hAnsi="Century Gothic"/>
        </w:rPr>
        <w:sectPr w:rsidR="000D3A3B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3C476C44" w14:textId="77777777" w:rsidR="000D3A3B" w:rsidRPr="00A34C49" w:rsidRDefault="000D3A3B" w:rsidP="000D3A3B">
      <w:pPr>
        <w:rPr>
          <w:rFonts w:ascii="Century Gothic" w:hAnsi="Century Gothic"/>
        </w:rPr>
      </w:pPr>
      <w:r w:rsidRPr="00A34C49">
        <w:rPr>
          <w:rFonts w:ascii="Century Gothic" w:hAnsi="Century Gothic"/>
        </w:rPr>
        <w:lastRenderedPageBreak/>
        <w:t>Zadanie nr 3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2423"/>
        <w:gridCol w:w="4182"/>
        <w:gridCol w:w="791"/>
        <w:gridCol w:w="567"/>
        <w:gridCol w:w="1336"/>
        <w:gridCol w:w="981"/>
        <w:gridCol w:w="1497"/>
        <w:gridCol w:w="1228"/>
        <w:gridCol w:w="1268"/>
      </w:tblGrid>
      <w:tr w:rsidR="00B71F10" w:rsidRPr="00935387" w14:paraId="53E6748E" w14:textId="77777777" w:rsidTr="0022158C">
        <w:trPr>
          <w:cantSplit/>
          <w:trHeight w:val="1433"/>
        </w:trPr>
        <w:tc>
          <w:tcPr>
            <w:tcW w:w="465" w:type="dxa"/>
          </w:tcPr>
          <w:p w14:paraId="1B1153CF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461" w:type="dxa"/>
          </w:tcPr>
          <w:p w14:paraId="02C8DD48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4267" w:type="dxa"/>
          </w:tcPr>
          <w:p w14:paraId="6EDDC5A8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798" w:type="dxa"/>
          </w:tcPr>
          <w:p w14:paraId="4CF4A835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571" w:type="dxa"/>
            <w:textDirection w:val="btLr"/>
          </w:tcPr>
          <w:p w14:paraId="60E5D27E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36" w:type="dxa"/>
          </w:tcPr>
          <w:p w14:paraId="6BC9126C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82" w:type="dxa"/>
          </w:tcPr>
          <w:p w14:paraId="1BD4B398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502" w:type="dxa"/>
          </w:tcPr>
          <w:p w14:paraId="49FA9985" w14:textId="77777777" w:rsidR="00B71F10" w:rsidRPr="00935387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245" w:type="dxa"/>
          </w:tcPr>
          <w:p w14:paraId="2DE07236" w14:textId="77777777" w:rsidR="00B71F10" w:rsidRPr="00935387" w:rsidRDefault="007805FA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5A0AB6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oferty </w:t>
            </w:r>
            <w:r w:rsidR="00B71F10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14:paraId="168A54DE" w14:textId="77777777" w:rsidR="00B71F10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B71F10" w:rsidRPr="00C149AA" w14:paraId="1AA1A2B7" w14:textId="77777777" w:rsidTr="0022158C">
        <w:tc>
          <w:tcPr>
            <w:tcW w:w="465" w:type="dxa"/>
          </w:tcPr>
          <w:p w14:paraId="4B12565C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14:paraId="1987DB0B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4267" w:type="dxa"/>
          </w:tcPr>
          <w:p w14:paraId="0BEB03C0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14:paraId="51FB8C8E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14:paraId="3A4BF914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14:paraId="0F9F57C6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82" w:type="dxa"/>
          </w:tcPr>
          <w:p w14:paraId="6EF702CB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502" w:type="dxa"/>
          </w:tcPr>
          <w:p w14:paraId="15332AF9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245" w:type="dxa"/>
          </w:tcPr>
          <w:p w14:paraId="6704446F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14:paraId="29C23616" w14:textId="77777777" w:rsidR="00B71F10" w:rsidRPr="00C149AA" w:rsidRDefault="00B71F10" w:rsidP="0022158C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B71F10" w14:paraId="4CB9543B" w14:textId="77777777" w:rsidTr="0022158C">
        <w:trPr>
          <w:trHeight w:val="2400"/>
        </w:trPr>
        <w:tc>
          <w:tcPr>
            <w:tcW w:w="465" w:type="dxa"/>
            <w:vAlign w:val="center"/>
          </w:tcPr>
          <w:p w14:paraId="45EC0D36" w14:textId="77777777" w:rsidR="00B71F10" w:rsidRPr="00CF1C52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461" w:type="dxa"/>
          </w:tcPr>
          <w:p w14:paraId="0BC3BC71" w14:textId="77777777" w:rsidR="00B71F10" w:rsidRPr="001A7AFD" w:rsidRDefault="00B71F10" w:rsidP="0022158C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Test do ujawniania śliny RSIDTM </w:t>
            </w:r>
            <w:proofErr w:type="spellStart"/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>Saliva</w:t>
            </w:r>
            <w:proofErr w:type="spellEnd"/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4267" w:type="dxa"/>
          </w:tcPr>
          <w:p w14:paraId="6F20FD23" w14:textId="77777777" w:rsidR="00B71F10" w:rsidRPr="00B71F10" w:rsidRDefault="00B71F10" w:rsidP="00B71F10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Test do ujawniania śliny RSIDTM </w:t>
            </w:r>
            <w:proofErr w:type="spellStart"/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>Saliva</w:t>
            </w:r>
            <w:proofErr w:type="spellEnd"/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lub równoważny:                                                                                                                                             - produkowany dla celów medycy sądowej i kryminalistyki,</w:t>
            </w:r>
          </w:p>
          <w:p w14:paraId="5F9C097F" w14:textId="77777777" w:rsidR="00B71F10" w:rsidRPr="00B71F10" w:rsidRDefault="00B71F10" w:rsidP="00B71F10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>- służący do ujawniania zaschniętych śladów śliny na różnych powierzchniach,</w:t>
            </w:r>
          </w:p>
          <w:p w14:paraId="002528A1" w14:textId="77777777" w:rsidR="00B71F10" w:rsidRPr="00B71F10" w:rsidRDefault="00B71F10" w:rsidP="00B71F10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>- konfekcjonowany fabrycznie w opakowaniu 25 testów zawierający wszystkie niezbędne odczynniki do przeprowadzenia testów pochodzące z najnowszej serii produkcyjnej,</w:t>
            </w:r>
          </w:p>
          <w:p w14:paraId="2C9453A6" w14:textId="77777777" w:rsidR="00B71F10" w:rsidRPr="00CF1C52" w:rsidRDefault="00B71F10" w:rsidP="00B71F10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1F10">
              <w:rPr>
                <w:rFonts w:ascii="Century Gothic" w:hAnsi="Century Gothic"/>
                <w:sz w:val="16"/>
                <w:szCs w:val="16"/>
                <w:lang w:eastAsia="pl-PL"/>
              </w:rPr>
              <w:t>-  utrzymujące wymaganą czułość reakcji przez co najmniej 1 rok od daty odbioru jakościowo-ilościowego</w:t>
            </w:r>
          </w:p>
        </w:tc>
        <w:tc>
          <w:tcPr>
            <w:tcW w:w="798" w:type="dxa"/>
            <w:vAlign w:val="center"/>
          </w:tcPr>
          <w:p w14:paraId="5159D2C2" w14:textId="77777777" w:rsidR="00B71F10" w:rsidRDefault="00B71F10" w:rsidP="0022158C">
            <w:pPr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71" w:type="dxa"/>
            <w:vAlign w:val="center"/>
          </w:tcPr>
          <w:p w14:paraId="7DF74154" w14:textId="77777777" w:rsidR="00B71F10" w:rsidRPr="00B405DB" w:rsidRDefault="00B71F10" w:rsidP="0022158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</w:p>
        </w:tc>
        <w:tc>
          <w:tcPr>
            <w:tcW w:w="1336" w:type="dxa"/>
          </w:tcPr>
          <w:p w14:paraId="11922017" w14:textId="77777777" w:rsidR="00B71F10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2" w:type="dxa"/>
          </w:tcPr>
          <w:p w14:paraId="2DE5CD7A" w14:textId="77777777" w:rsidR="00B71F10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02" w:type="dxa"/>
          </w:tcPr>
          <w:p w14:paraId="640880DC" w14:textId="77777777" w:rsidR="00B71F10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45" w:type="dxa"/>
          </w:tcPr>
          <w:p w14:paraId="354452F6" w14:textId="77777777" w:rsidR="00B71F10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12" w:type="dxa"/>
          </w:tcPr>
          <w:p w14:paraId="192F7572" w14:textId="77777777" w:rsidR="00B71F10" w:rsidRDefault="00B71F10" w:rsidP="0022158C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7CE12FA6" w14:textId="77777777" w:rsidR="000D3A3B" w:rsidRDefault="000D3A3B" w:rsidP="000D3A3B">
      <w:pPr>
        <w:spacing w:line="360" w:lineRule="auto"/>
        <w:jc w:val="center"/>
        <w:rPr>
          <w:rFonts w:ascii="Century Gothic" w:hAnsi="Century Gothic"/>
          <w:b/>
          <w:u w:val="single"/>
        </w:rPr>
      </w:pPr>
    </w:p>
    <w:p w14:paraId="65EDF9CD" w14:textId="77777777" w:rsidR="000D3A3B" w:rsidRDefault="000D3A3B" w:rsidP="000D3A3B">
      <w:pPr>
        <w:rPr>
          <w:rFonts w:ascii="Century Gothic" w:hAnsi="Century Gothic"/>
        </w:rPr>
        <w:sectPr w:rsidR="000D3A3B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7595091B" w14:textId="77777777" w:rsidR="000D3A3B" w:rsidRDefault="000D3A3B" w:rsidP="000D3A3B">
      <w:pPr>
        <w:rPr>
          <w:rFonts w:ascii="Century Gothic" w:hAnsi="Century Gothic"/>
          <w:b/>
          <w:u w:val="single"/>
        </w:rPr>
      </w:pPr>
      <w:r w:rsidRPr="00A34C49">
        <w:rPr>
          <w:rFonts w:ascii="Century Gothic" w:hAnsi="Century Gothic"/>
        </w:rPr>
        <w:lastRenderedPageBreak/>
        <w:t>Zadanie nr</w:t>
      </w:r>
      <w:r>
        <w:rPr>
          <w:rFonts w:ascii="Century Gothic" w:hAnsi="Century Gothic"/>
        </w:rPr>
        <w:t xml:space="preserve"> 4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7"/>
        <w:gridCol w:w="1943"/>
        <w:gridCol w:w="4863"/>
        <w:gridCol w:w="573"/>
        <w:gridCol w:w="621"/>
        <w:gridCol w:w="1336"/>
        <w:gridCol w:w="955"/>
        <w:gridCol w:w="1361"/>
        <w:gridCol w:w="1352"/>
        <w:gridCol w:w="1268"/>
      </w:tblGrid>
      <w:tr w:rsidR="000D3A3B" w:rsidRPr="00935387" w14:paraId="4794F047" w14:textId="77777777" w:rsidTr="0030191C">
        <w:trPr>
          <w:cantSplit/>
          <w:trHeight w:val="1433"/>
        </w:trPr>
        <w:tc>
          <w:tcPr>
            <w:tcW w:w="466" w:type="dxa"/>
          </w:tcPr>
          <w:p w14:paraId="718B56A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945" w:type="dxa"/>
          </w:tcPr>
          <w:p w14:paraId="0987483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4904" w:type="dxa"/>
          </w:tcPr>
          <w:p w14:paraId="25EA24D9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22945B85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623" w:type="dxa"/>
            <w:textDirection w:val="btLr"/>
          </w:tcPr>
          <w:p w14:paraId="3087CA1F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36" w:type="dxa"/>
          </w:tcPr>
          <w:p w14:paraId="6461C1B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55" w:type="dxa"/>
          </w:tcPr>
          <w:p w14:paraId="15510A4F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361" w:type="dxa"/>
          </w:tcPr>
          <w:p w14:paraId="61052C19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358" w:type="dxa"/>
          </w:tcPr>
          <w:p w14:paraId="1E79AC2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18" w:type="dxa"/>
          </w:tcPr>
          <w:p w14:paraId="3CCE0B51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14:paraId="0BC5426B" w14:textId="77777777" w:rsidTr="0030191C">
        <w:tc>
          <w:tcPr>
            <w:tcW w:w="466" w:type="dxa"/>
          </w:tcPr>
          <w:p w14:paraId="37D2A31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45" w:type="dxa"/>
          </w:tcPr>
          <w:p w14:paraId="26C6A3C3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4904" w:type="dxa"/>
          </w:tcPr>
          <w:p w14:paraId="2D85287D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14:paraId="686F032C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623" w:type="dxa"/>
          </w:tcPr>
          <w:p w14:paraId="05D99EEE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14:paraId="08B2D22D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55" w:type="dxa"/>
          </w:tcPr>
          <w:p w14:paraId="4F35C74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14:paraId="5D2B2B8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358" w:type="dxa"/>
          </w:tcPr>
          <w:p w14:paraId="5C3215D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14:paraId="087BADC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B71F10" w14:paraId="0911E0B3" w14:textId="77777777" w:rsidTr="0030191C">
        <w:trPr>
          <w:trHeight w:val="1167"/>
        </w:trPr>
        <w:tc>
          <w:tcPr>
            <w:tcW w:w="466" w:type="dxa"/>
            <w:vAlign w:val="center"/>
          </w:tcPr>
          <w:p w14:paraId="2991C808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45" w:type="dxa"/>
            <w:vAlign w:val="center"/>
          </w:tcPr>
          <w:p w14:paraId="58B3A77B" w14:textId="77777777" w:rsidR="00B71F10" w:rsidRDefault="00B71F10" w:rsidP="00B71F10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Ninhydryna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op. 50 g </w:t>
            </w:r>
          </w:p>
        </w:tc>
        <w:tc>
          <w:tcPr>
            <w:tcW w:w="4904" w:type="dxa"/>
            <w:vAlign w:val="center"/>
          </w:tcPr>
          <w:p w14:paraId="7F2D0BF2" w14:textId="77777777" w:rsidR="00B71F10" w:rsidRDefault="00B71F10" w:rsidP="00B71F10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proszek do sporządzania roztworu przeznaczonego do ujawniania śladów potowo-tłuszczowych na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ppodłożach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chłonnych; opakowanie z tworzywa sztucznego o poj. 50 g; termin ważności min. rok od daty dostawy.; karta charakterystyki w języku polskim  (sporządzona zgodnie z obowiązującymi przepisami - 31 maja 2017 roku upłynął okres przejściowy dla kart charakterystyk wprowadzonych do obrotu przed 1 czerwca 2015 r.)</w:t>
            </w:r>
          </w:p>
        </w:tc>
        <w:tc>
          <w:tcPr>
            <w:tcW w:w="573" w:type="dxa"/>
            <w:vAlign w:val="center"/>
          </w:tcPr>
          <w:p w14:paraId="7E304330" w14:textId="77777777" w:rsidR="00B71F10" w:rsidRDefault="00B71F10" w:rsidP="00B71F10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23" w:type="dxa"/>
            <w:vAlign w:val="center"/>
          </w:tcPr>
          <w:p w14:paraId="1C8E8772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14:paraId="22EECF65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3E972B43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61" w:type="dxa"/>
          </w:tcPr>
          <w:p w14:paraId="48636D73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58" w:type="dxa"/>
          </w:tcPr>
          <w:p w14:paraId="296AB2E4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18" w:type="dxa"/>
          </w:tcPr>
          <w:p w14:paraId="7D5D8DB2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B71F10" w14:paraId="5C33708A" w14:textId="77777777" w:rsidTr="0030191C">
        <w:trPr>
          <w:trHeight w:val="742"/>
        </w:trPr>
        <w:tc>
          <w:tcPr>
            <w:tcW w:w="466" w:type="dxa"/>
            <w:vAlign w:val="center"/>
          </w:tcPr>
          <w:p w14:paraId="0DE5F066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945" w:type="dxa"/>
            <w:vAlign w:val="center"/>
          </w:tcPr>
          <w:p w14:paraId="49442377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Tribenzyloamina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250 g</w:t>
            </w:r>
          </w:p>
        </w:tc>
        <w:tc>
          <w:tcPr>
            <w:tcW w:w="4904" w:type="dxa"/>
            <w:vAlign w:val="center"/>
          </w:tcPr>
          <w:p w14:paraId="56115EBA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Odzcynnik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chemicznyw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postaci sypkiej 250 g o czystości ≥ 99% w opakowaniu szklanym bądź z tworzywa sztucznego.</w:t>
            </w:r>
            <w:r w:rsidR="00C551F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="00C551F8" w:rsidRPr="00C551F8">
              <w:rPr>
                <w:rFonts w:ascii="Century Gothic" w:hAnsi="Century Gothic" w:cs="Calibri"/>
                <w:color w:val="000000"/>
                <w:sz w:val="18"/>
                <w:szCs w:val="18"/>
              </w:rPr>
              <w:t>Termin ważności min. 24 miesiące od daty dostawy; karta charakterystyki w języku polskim.</w:t>
            </w:r>
          </w:p>
        </w:tc>
        <w:tc>
          <w:tcPr>
            <w:tcW w:w="573" w:type="dxa"/>
            <w:vAlign w:val="center"/>
          </w:tcPr>
          <w:p w14:paraId="736BDEE2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23" w:type="dxa"/>
            <w:vAlign w:val="center"/>
          </w:tcPr>
          <w:p w14:paraId="0C5271BA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14:paraId="51E19628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564A4F1A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61" w:type="dxa"/>
          </w:tcPr>
          <w:p w14:paraId="7BC978BA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58" w:type="dxa"/>
          </w:tcPr>
          <w:p w14:paraId="7B296111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18" w:type="dxa"/>
          </w:tcPr>
          <w:p w14:paraId="7D7DBFC9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B71F10" w14:paraId="3D5302EC" w14:textId="77777777" w:rsidTr="0030191C">
        <w:trPr>
          <w:trHeight w:val="967"/>
        </w:trPr>
        <w:tc>
          <w:tcPr>
            <w:tcW w:w="466" w:type="dxa"/>
            <w:vAlign w:val="center"/>
          </w:tcPr>
          <w:p w14:paraId="3C7134FA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945" w:type="dxa"/>
            <w:vAlign w:val="center"/>
          </w:tcPr>
          <w:p w14:paraId="5E0A224D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N,n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– dimetyloformamid poj. 500 ml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cz.d.a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  <w:vAlign w:val="center"/>
          </w:tcPr>
          <w:p w14:paraId="45D2C8C0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Odczynnik chemiczny przeznaczony do badań z zakresu chromatografii, czysty do analizy, bezbarwna, klarowna ciecz : gęstość (w 20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st.C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) g/ml od 0,948 do 0,95. Butelka ciemna szklana, poj. 500 ml,  karta charakterystyki w języku polskim, termin ważności od daty dostawy - 12 miesięcy.</w:t>
            </w:r>
          </w:p>
        </w:tc>
        <w:tc>
          <w:tcPr>
            <w:tcW w:w="573" w:type="dxa"/>
            <w:vAlign w:val="center"/>
          </w:tcPr>
          <w:p w14:paraId="426C535A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3" w:type="dxa"/>
            <w:vAlign w:val="center"/>
          </w:tcPr>
          <w:p w14:paraId="50C68939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14:paraId="6B8B2E44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557AC962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61" w:type="dxa"/>
          </w:tcPr>
          <w:p w14:paraId="628C96FB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58" w:type="dxa"/>
          </w:tcPr>
          <w:p w14:paraId="468907FB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18" w:type="dxa"/>
          </w:tcPr>
          <w:p w14:paraId="1203F823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0DE7BCEA" w14:textId="77777777" w:rsidTr="000D3A3B">
        <w:trPr>
          <w:trHeight w:val="413"/>
        </w:trPr>
        <w:tc>
          <w:tcPr>
            <w:tcW w:w="12163" w:type="dxa"/>
            <w:gridSpan w:val="8"/>
            <w:vAlign w:val="center"/>
          </w:tcPr>
          <w:p w14:paraId="34A3F805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B71F10">
              <w:rPr>
                <w:rFonts w:ascii="Century Gothic" w:hAnsi="Century Gothic"/>
                <w:b/>
                <w:bCs/>
                <w:kern w:val="1"/>
              </w:rPr>
              <w:t>3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358" w:type="dxa"/>
          </w:tcPr>
          <w:p w14:paraId="116E9AF5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5B3B52E3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0E470672" w14:textId="77777777" w:rsidR="000D3A3B" w:rsidRDefault="000D3A3B" w:rsidP="000D3A3B">
      <w:pPr>
        <w:spacing w:line="360" w:lineRule="auto"/>
        <w:jc w:val="center"/>
        <w:rPr>
          <w:rFonts w:ascii="Century Gothic" w:hAnsi="Century Gothic"/>
          <w:b/>
          <w:u w:val="single"/>
        </w:rPr>
      </w:pPr>
    </w:p>
    <w:p w14:paraId="55CF080C" w14:textId="77777777" w:rsidR="000D3A3B" w:rsidRDefault="000D3A3B" w:rsidP="000D3A3B">
      <w:pPr>
        <w:jc w:val="both"/>
        <w:rPr>
          <w:rFonts w:ascii="Century Gothic" w:hAnsi="Century Gothic"/>
        </w:rPr>
        <w:sectPr w:rsidR="000D3A3B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02749CE3" w14:textId="77777777" w:rsidR="000D3A3B" w:rsidRPr="00A8649A" w:rsidRDefault="000D3A3B" w:rsidP="000D3A3B">
      <w:pPr>
        <w:jc w:val="both"/>
        <w:rPr>
          <w:rFonts w:ascii="Century Gothic" w:hAnsi="Century Gothic"/>
        </w:rPr>
      </w:pPr>
      <w:r w:rsidRPr="00A8649A">
        <w:rPr>
          <w:rFonts w:ascii="Century Gothic" w:hAnsi="Century Gothic"/>
        </w:rPr>
        <w:lastRenderedPageBreak/>
        <w:t xml:space="preserve">Zadanie nr </w:t>
      </w:r>
      <w:r>
        <w:rPr>
          <w:rFonts w:ascii="Century Gothic" w:hAnsi="Century Gothic"/>
        </w:rPr>
        <w:t>5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1275"/>
        <w:gridCol w:w="5502"/>
        <w:gridCol w:w="592"/>
        <w:gridCol w:w="616"/>
        <w:gridCol w:w="1336"/>
        <w:gridCol w:w="980"/>
        <w:gridCol w:w="1492"/>
        <w:gridCol w:w="1213"/>
        <w:gridCol w:w="1268"/>
      </w:tblGrid>
      <w:tr w:rsidR="000D3A3B" w:rsidRPr="00935387" w14:paraId="2F02FE17" w14:textId="77777777" w:rsidTr="00B71F10">
        <w:trPr>
          <w:cantSplit/>
          <w:trHeight w:val="1433"/>
        </w:trPr>
        <w:tc>
          <w:tcPr>
            <w:tcW w:w="465" w:type="dxa"/>
          </w:tcPr>
          <w:p w14:paraId="4EB372DA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5549EC7D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5632" w:type="dxa"/>
          </w:tcPr>
          <w:p w14:paraId="10025958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93" w:type="dxa"/>
          </w:tcPr>
          <w:p w14:paraId="452A47F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616" w:type="dxa"/>
            <w:textDirection w:val="btLr"/>
          </w:tcPr>
          <w:p w14:paraId="02174452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36" w:type="dxa"/>
          </w:tcPr>
          <w:p w14:paraId="51A4A7C0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81" w:type="dxa"/>
          </w:tcPr>
          <w:p w14:paraId="34C43FCD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497" w:type="dxa"/>
          </w:tcPr>
          <w:p w14:paraId="67D07E2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232" w:type="dxa"/>
          </w:tcPr>
          <w:p w14:paraId="44848079" w14:textId="77777777" w:rsidR="000D3A3B" w:rsidRPr="00935387" w:rsidRDefault="007805FA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5A0AB6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oferty </w:t>
            </w:r>
            <w:r w:rsidR="000D3A3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14:paraId="2A4187C9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:rsidRPr="00C149AA" w14:paraId="0758EDB8" w14:textId="77777777" w:rsidTr="00B71F10">
        <w:tc>
          <w:tcPr>
            <w:tcW w:w="465" w:type="dxa"/>
          </w:tcPr>
          <w:p w14:paraId="20DA8A8E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B02270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5632" w:type="dxa"/>
          </w:tcPr>
          <w:p w14:paraId="1CA00F4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14:paraId="437731F8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4EC4D7C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14:paraId="7095C6BA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14:paraId="3CF5AF9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497" w:type="dxa"/>
          </w:tcPr>
          <w:p w14:paraId="385D8AB8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232" w:type="dxa"/>
          </w:tcPr>
          <w:p w14:paraId="779F9965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14:paraId="40CCAEC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B71F10" w14:paraId="576BAF2B" w14:textId="77777777" w:rsidTr="00B71F10">
        <w:trPr>
          <w:trHeight w:val="2400"/>
        </w:trPr>
        <w:tc>
          <w:tcPr>
            <w:tcW w:w="465" w:type="dxa"/>
            <w:vAlign w:val="center"/>
          </w:tcPr>
          <w:p w14:paraId="79A469E2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37EEC3A" w14:textId="77777777" w:rsidR="00B71F10" w:rsidRDefault="00B71F10" w:rsidP="00B71F10">
            <w:pPr>
              <w:widowControl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Pakiety do pobierania krwi</w:t>
            </w:r>
          </w:p>
          <w:p w14:paraId="273940EB" w14:textId="77777777" w:rsidR="00B71F10" w:rsidRPr="001A7AFD" w:rsidRDefault="00B71F10" w:rsidP="00B71F10">
            <w:pPr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632" w:type="dxa"/>
          </w:tcPr>
          <w:p w14:paraId="5A7C34A9" w14:textId="77777777" w:rsidR="00B71F10" w:rsidRPr="00941E02" w:rsidRDefault="00B71F10" w:rsidP="00B71F10">
            <w:pPr>
              <w:ind w:left="-113"/>
              <w:rPr>
                <w:rFonts w:ascii="Century Gothic" w:eastAsia="MS P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941E02">
              <w:rPr>
                <w:rFonts w:ascii="Century Gothic" w:eastAsia="MS PGothic" w:hAnsi="Century Gothic"/>
                <w:b/>
                <w:sz w:val="18"/>
                <w:szCs w:val="18"/>
                <w:u w:val="single"/>
              </w:rPr>
              <w:t>Pakiet do pobierania krwi spełniający poniższe wymagania:</w:t>
            </w:r>
          </w:p>
          <w:p w14:paraId="69FD278F" w14:textId="77777777" w:rsidR="00B71F10" w:rsidRPr="00941E02" w:rsidRDefault="00B71F10" w:rsidP="00B71F10">
            <w:pPr>
              <w:ind w:left="-57" w:hanging="1077"/>
              <w:jc w:val="both"/>
              <w:rPr>
                <w:rFonts w:ascii="Century Gothic" w:eastAsia="MS PGothic" w:hAnsi="Century Gothic"/>
                <w:b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                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ab/>
              <w:t xml:space="preserve">Zestaw musi posiadać pełne, niezbędne wyposażenie do jednorazowego, wygodnego i bezpiecznego pobrania kolejno dwóch próbek krwi o objętości 5 cm³. </w:t>
            </w:r>
          </w:p>
          <w:p w14:paraId="2FE395EE" w14:textId="77777777" w:rsidR="00B71F10" w:rsidRPr="00941E02" w:rsidRDefault="00B71F10" w:rsidP="00B71F10">
            <w:pPr>
              <w:ind w:left="-6"/>
              <w:jc w:val="both"/>
              <w:rPr>
                <w:rFonts w:ascii="Century Gothic" w:eastAsia="MS PGothic" w:hAnsi="Century Gothic"/>
                <w:b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 xml:space="preserve"> Każdy ze składników będący wyrobem medycznym musi</w:t>
            </w:r>
            <w:r>
              <w:rPr>
                <w:rFonts w:ascii="Century Gothic" w:eastAsia="MS PGothic" w:hAnsi="Century Gothic"/>
                <w:b/>
                <w:sz w:val="18"/>
                <w:szCs w:val="18"/>
              </w:rPr>
              <w:t xml:space="preserve"> </w:t>
            </w: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 xml:space="preserve">posiadać znak CE. </w:t>
            </w:r>
          </w:p>
          <w:p w14:paraId="48FBA467" w14:textId="77777777" w:rsidR="00B71F10" w:rsidRPr="00941E02" w:rsidRDefault="00B71F10" w:rsidP="00B71F10">
            <w:pPr>
              <w:ind w:left="737" w:hanging="879"/>
              <w:jc w:val="both"/>
              <w:rPr>
                <w:rFonts w:ascii="Century Gothic" w:eastAsia="MS PGothic" w:hAnsi="Century Gothic"/>
                <w:b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 xml:space="preserve"> SKŁAD ZESTAWU:</w:t>
            </w:r>
          </w:p>
          <w:p w14:paraId="78DECE31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Opakowanie zewnętrzne – 1 szt.</w:t>
            </w:r>
          </w:p>
          <w:p w14:paraId="169938A5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Opakowanie wewnętrzne – transportowe -1 szt.</w:t>
            </w:r>
          </w:p>
          <w:p w14:paraId="0F1EDBC0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Igła z adapterem – 1 szt.</w:t>
            </w:r>
          </w:p>
          <w:p w14:paraId="2DE10501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Rękawiczki jednorazowe – 1 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kpl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.</w:t>
            </w:r>
          </w:p>
          <w:p w14:paraId="2C89D04E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Opaska uciskowa – 1 szt.</w:t>
            </w:r>
          </w:p>
          <w:p w14:paraId="3E090B1D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Środek do dezynfekcji skóry – 1 op.</w:t>
            </w:r>
          </w:p>
          <w:p w14:paraId="7BFC3C03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Gazik – 1 szt.</w:t>
            </w:r>
          </w:p>
          <w:p w14:paraId="16972F2F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Banderole samoprzylepne – 1 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kpl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.</w:t>
            </w:r>
          </w:p>
          <w:p w14:paraId="40F9EDB9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Fiolki próżniowe  5 cm³ - 1 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kpl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.</w:t>
            </w:r>
          </w:p>
          <w:p w14:paraId="4F21AF44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Instrukcja obsługi do pobierania krwi w systemie próżniowym – 1 szt.</w:t>
            </w:r>
          </w:p>
          <w:p w14:paraId="5A4DB478" w14:textId="77777777" w:rsidR="00B71F10" w:rsidRPr="00941E02" w:rsidRDefault="00B71F10" w:rsidP="00D22D16">
            <w:pPr>
              <w:widowControl/>
              <w:numPr>
                <w:ilvl w:val="0"/>
                <w:numId w:val="48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Protokół do pobrania krwi – 1 szt. </w:t>
            </w:r>
          </w:p>
          <w:p w14:paraId="72114797" w14:textId="77777777" w:rsidR="00B71F10" w:rsidRPr="00941E02" w:rsidRDefault="00B71F10" w:rsidP="00B71F10">
            <w:pPr>
              <w:jc w:val="both"/>
              <w:rPr>
                <w:rFonts w:ascii="Century Gothic" w:eastAsia="MS PGothic" w:hAnsi="Century Gothic"/>
                <w:b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>OPIS TECHNICZNY :</w:t>
            </w:r>
          </w:p>
          <w:p w14:paraId="1BF4708E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Opakowanie zewnętrzne – wykonane ze sztywnej tektury w kolorze jasnym, o wymiarach nie większych jak 100 mm x 100 mm x 40 mm, w którym zostaną umieszczone wszystkie podstawowe materiały potrzebne do jednorazowego pobrania krwi wraz z opakowaniem transportowym. Opakowanie zewnętrzne zabezpieczone banderolą o wymiarach 20 mm  x 30 mm oraz w całości zafoliowane.</w:t>
            </w:r>
          </w:p>
          <w:p w14:paraId="0B8EC571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Opakowanie wewnętrzne – transportowe – wykonane ze sztywnej tektury w kolorze jasnym           </w:t>
            </w:r>
            <w:r>
              <w:rPr>
                <w:rFonts w:ascii="Century Gothic" w:eastAsia="MS PGothic" w:hAnsi="Century Gothic"/>
                <w:sz w:val="18"/>
                <w:szCs w:val="18"/>
              </w:rPr>
              <w:t xml:space="preserve">                    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o zminimalizowanych wymiarach, które będzie się mieściło w opakowaniu zewnętrznym.</w:t>
            </w:r>
          </w:p>
          <w:p w14:paraId="7F3928F5" w14:textId="77777777" w:rsidR="00B71F10" w:rsidRPr="00941E02" w:rsidRDefault="00B71F10" w:rsidP="00B71F10">
            <w:pPr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>UWAGA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– Opakowanie zewnętrzne oraz opakowanie wewnętrzne – transportowe powinno posiadać nazwę przedmiotu zamówienia, termin ważności oraz literowo – 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lastRenderedPageBreak/>
              <w:t>cyfrowy numer seryjny taki sam</w:t>
            </w:r>
            <w:r>
              <w:rPr>
                <w:rFonts w:ascii="Century Gothic" w:eastAsia="MS PGothic" w:hAnsi="Century Gothic"/>
                <w:sz w:val="18"/>
                <w:szCs w:val="18"/>
              </w:rPr>
              <w:t xml:space="preserve"> 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na obu opakowaniach.</w:t>
            </w:r>
          </w:p>
          <w:p w14:paraId="4EE545F3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Igła – umieszczona w osłonce i podstawce z adapterem do próżniowego pobierania krwi  o pojemności nie mniej niż 10 cm³.</w:t>
            </w:r>
          </w:p>
          <w:p w14:paraId="4CB95A5C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Rękawiczki – 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bezpudrowe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jednorazowego użytku w rozmiarze medium (M).</w:t>
            </w:r>
          </w:p>
          <w:p w14:paraId="7DCC6884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Opaska uciskowa – gumowa, wytrzymała na rozciąganie (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staza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).</w:t>
            </w:r>
          </w:p>
          <w:p w14:paraId="25D27BC7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Środek do dezynfekcji skóry – spełniający wymogi przepisów o wyrobach medycznych, posiadający opakowanie jednorazowe zgodne z tymi przepisami, nie zawierający alkoholu.</w:t>
            </w:r>
          </w:p>
          <w:p w14:paraId="16E34375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Gazik – wyjałowiony pozwalający na przemycie miejsca ukucia, pakowany w opakowaniu jednorazowym sterylnym.</w:t>
            </w:r>
          </w:p>
          <w:p w14:paraId="279FA1E4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>Banderole samoprzylepne – pięć samoprzylepnyc</w:t>
            </w:r>
            <w:r>
              <w:rPr>
                <w:rFonts w:ascii="Century Gothic" w:eastAsia="MS PGothic" w:hAnsi="Century Gothic"/>
                <w:sz w:val="18"/>
                <w:szCs w:val="18"/>
              </w:rPr>
              <w:t>h banderol typu VOID lub KRUCHA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do oklejania korków fiolek w dwóch płaszczyznach i opakowania transportowego, posiadający czytelne literowo – cyfrowe numery seryjne –  2 szt. do pionowego zabezpieczania fiolek z krwią, 2 szt. do poziomego zabezpieczania fiolek z krwią (wokół fiolki, poniżej korka)</w:t>
            </w:r>
          </w:p>
          <w:p w14:paraId="32127F1F" w14:textId="77777777" w:rsidR="00B71F10" w:rsidRPr="00941E02" w:rsidRDefault="00B71F10" w:rsidP="00B71F10">
            <w:pPr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b/>
                <w:sz w:val="18"/>
                <w:szCs w:val="18"/>
              </w:rPr>
              <w:t>UWAGA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– Wielkość wszystkich banderol musi być taka, by po użyciu trwale zabezpieczały opakowanie na, które będą naklejane, a każda próba otworzenia pakietu lub fiolki musi pozostawić widoczne ślady na szkle fiolki i na opakowaniu pakietu, wskazujące na niepożądaną ingerencję z zewnątrz. </w:t>
            </w:r>
          </w:p>
          <w:p w14:paraId="0AA39332" w14:textId="77777777" w:rsidR="00B71F10" w:rsidRPr="00941E02" w:rsidRDefault="00B71F10" w:rsidP="00D22D16">
            <w:pPr>
              <w:widowControl/>
              <w:numPr>
                <w:ilvl w:val="0"/>
                <w:numId w:val="49"/>
              </w:numPr>
              <w:suppressAutoHyphens/>
              <w:ind w:left="277" w:hanging="283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Fiolki próżniowe </w:t>
            </w:r>
          </w:p>
          <w:p w14:paraId="40528ADA" w14:textId="77777777" w:rsidR="00B71F10" w:rsidRPr="00941E02" w:rsidRDefault="00B71F10" w:rsidP="00D22D16">
            <w:pPr>
              <w:widowControl/>
              <w:numPr>
                <w:ilvl w:val="0"/>
                <w:numId w:val="50"/>
              </w:numPr>
              <w:suppressAutoHyphens/>
              <w:ind w:left="277" w:hanging="277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2 fiolki próżniowe z odczynnikiem – wykonane z materiału o dużej laboratoryjnej czystości o objętości 5 cm³, zawierająca odpowiednio dobrane ilości </w:t>
            </w:r>
            <w:proofErr w:type="spellStart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>antykoagulanta</w:t>
            </w:r>
            <w:proofErr w:type="spellEnd"/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umożliwiającego krzepnięcie krwi oraz stabilizatora przeciwko procesowi fermentacji.</w:t>
            </w:r>
          </w:p>
          <w:p w14:paraId="39A5B50C" w14:textId="77777777" w:rsidR="00B71F10" w:rsidRPr="00B71F10" w:rsidRDefault="00B71F10" w:rsidP="00D22D16">
            <w:pPr>
              <w:widowControl/>
              <w:numPr>
                <w:ilvl w:val="0"/>
                <w:numId w:val="50"/>
              </w:numPr>
              <w:suppressAutoHyphens/>
              <w:ind w:left="277" w:hanging="277"/>
              <w:jc w:val="both"/>
              <w:rPr>
                <w:rFonts w:ascii="Century Gothic" w:eastAsia="MS PGothic" w:hAnsi="Century Gothic"/>
                <w:sz w:val="18"/>
                <w:szCs w:val="18"/>
              </w:rPr>
            </w:pP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Zamknięcie fiolek – wciskane, składające się z dwóch części : </w:t>
            </w:r>
            <w:r>
              <w:rPr>
                <w:rFonts w:ascii="Century Gothic" w:eastAsia="MS PGothic" w:hAnsi="Century Gothic"/>
                <w:sz w:val="18"/>
                <w:szCs w:val="18"/>
              </w:rPr>
              <w:t>gumowego korka</w:t>
            </w:r>
            <w:r w:rsidRPr="00941E02">
              <w:rPr>
                <w:rFonts w:ascii="Century Gothic" w:eastAsia="MS PGothic" w:hAnsi="Century Gothic"/>
                <w:sz w:val="18"/>
                <w:szCs w:val="18"/>
              </w:rPr>
              <w:t xml:space="preserve"> i plastikowej osłonki ułatwiającej zdejmowanie i wciskanie korka oraz chroniące przed kontaktem z kroplami krwi mogącymi znajdować się na korku. </w:t>
            </w:r>
          </w:p>
        </w:tc>
        <w:tc>
          <w:tcPr>
            <w:tcW w:w="593" w:type="dxa"/>
            <w:vAlign w:val="center"/>
          </w:tcPr>
          <w:p w14:paraId="251F5DC2" w14:textId="77777777" w:rsidR="00B71F10" w:rsidRDefault="00B71F10" w:rsidP="00B71F10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op.</w:t>
            </w:r>
          </w:p>
        </w:tc>
        <w:tc>
          <w:tcPr>
            <w:tcW w:w="616" w:type="dxa"/>
            <w:vAlign w:val="center"/>
          </w:tcPr>
          <w:p w14:paraId="3F5CB17F" w14:textId="77777777" w:rsid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36" w:type="dxa"/>
          </w:tcPr>
          <w:p w14:paraId="62121CB1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1" w:type="dxa"/>
          </w:tcPr>
          <w:p w14:paraId="6BE39E0C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97" w:type="dxa"/>
          </w:tcPr>
          <w:p w14:paraId="163313D8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32" w:type="dxa"/>
          </w:tcPr>
          <w:p w14:paraId="408D0515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12" w:type="dxa"/>
          </w:tcPr>
          <w:p w14:paraId="7D08D8A2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592BE940" w14:textId="77777777" w:rsidR="000D3A3B" w:rsidRDefault="000D3A3B" w:rsidP="000D3A3B">
      <w:pPr>
        <w:rPr>
          <w:rFonts w:ascii="Century Gothic" w:hAnsi="Century Gothic"/>
        </w:rPr>
      </w:pPr>
    </w:p>
    <w:p w14:paraId="04A013EC" w14:textId="77777777" w:rsidR="00B71F10" w:rsidRDefault="00B71F10" w:rsidP="000D3A3B">
      <w:pPr>
        <w:rPr>
          <w:rFonts w:ascii="Century Gothic" w:hAnsi="Century Gothic"/>
        </w:rPr>
        <w:sectPr w:rsidR="00B71F10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0C28E5C8" w14:textId="77777777" w:rsidR="000D3A3B" w:rsidRDefault="000D3A3B" w:rsidP="000D3A3B">
      <w:pPr>
        <w:rPr>
          <w:rFonts w:ascii="Century Gothic" w:hAnsi="Century Gothic"/>
          <w:b/>
          <w:u w:val="single"/>
        </w:rPr>
      </w:pPr>
      <w:r w:rsidRPr="00A34C49">
        <w:rPr>
          <w:rFonts w:ascii="Century Gothic" w:hAnsi="Century Gothic"/>
        </w:rPr>
        <w:lastRenderedPageBreak/>
        <w:t>Zadanie nr</w:t>
      </w:r>
      <w:r>
        <w:rPr>
          <w:rFonts w:ascii="Century Gothic" w:hAnsi="Century Gothic"/>
        </w:rPr>
        <w:t xml:space="preserve"> 6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053"/>
        <w:gridCol w:w="3958"/>
        <w:gridCol w:w="591"/>
        <w:gridCol w:w="708"/>
        <w:gridCol w:w="1365"/>
        <w:gridCol w:w="1203"/>
        <w:gridCol w:w="1638"/>
        <w:gridCol w:w="1442"/>
        <w:gridCol w:w="1316"/>
      </w:tblGrid>
      <w:tr w:rsidR="000D3A3B" w:rsidRPr="00935387" w14:paraId="18F1B11C" w14:textId="77777777" w:rsidTr="000D3A3B">
        <w:trPr>
          <w:cantSplit/>
          <w:trHeight w:val="1433"/>
        </w:trPr>
        <w:tc>
          <w:tcPr>
            <w:tcW w:w="465" w:type="dxa"/>
          </w:tcPr>
          <w:p w14:paraId="1803E11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053" w:type="dxa"/>
          </w:tcPr>
          <w:p w14:paraId="67DF8C2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3958" w:type="dxa"/>
          </w:tcPr>
          <w:p w14:paraId="061132C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91" w:type="dxa"/>
          </w:tcPr>
          <w:p w14:paraId="5CD5B802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08" w:type="dxa"/>
            <w:textDirection w:val="btLr"/>
          </w:tcPr>
          <w:p w14:paraId="0E011C0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65" w:type="dxa"/>
          </w:tcPr>
          <w:p w14:paraId="5B9C7F85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03" w:type="dxa"/>
          </w:tcPr>
          <w:p w14:paraId="1DD508C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638" w:type="dxa"/>
          </w:tcPr>
          <w:p w14:paraId="10BD9C1F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442" w:type="dxa"/>
          </w:tcPr>
          <w:p w14:paraId="551B1A1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316" w:type="dxa"/>
          </w:tcPr>
          <w:p w14:paraId="0BC4D37A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:rsidRPr="00C149AA" w14:paraId="327A0A4E" w14:textId="77777777" w:rsidTr="000D3A3B">
        <w:tc>
          <w:tcPr>
            <w:tcW w:w="465" w:type="dxa"/>
          </w:tcPr>
          <w:p w14:paraId="0B244515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053" w:type="dxa"/>
          </w:tcPr>
          <w:p w14:paraId="097AFC2B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3958" w:type="dxa"/>
          </w:tcPr>
          <w:p w14:paraId="4E28A05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91" w:type="dxa"/>
          </w:tcPr>
          <w:p w14:paraId="079AFABA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5F9166FE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65" w:type="dxa"/>
          </w:tcPr>
          <w:p w14:paraId="68290BAB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1203" w:type="dxa"/>
          </w:tcPr>
          <w:p w14:paraId="09B18075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638" w:type="dxa"/>
          </w:tcPr>
          <w:p w14:paraId="7999BA1A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442" w:type="dxa"/>
          </w:tcPr>
          <w:p w14:paraId="19858117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316" w:type="dxa"/>
          </w:tcPr>
          <w:p w14:paraId="31B61CC2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B71F10" w14:paraId="7BB0A63F" w14:textId="77777777" w:rsidTr="000D3A3B">
        <w:trPr>
          <w:trHeight w:val="500"/>
        </w:trPr>
        <w:tc>
          <w:tcPr>
            <w:tcW w:w="465" w:type="dxa"/>
            <w:vAlign w:val="center"/>
          </w:tcPr>
          <w:p w14:paraId="0EEA2549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053" w:type="dxa"/>
            <w:vAlign w:val="center"/>
          </w:tcPr>
          <w:p w14:paraId="47A517EB" w14:textId="77777777" w:rsidR="00B71F10" w:rsidRDefault="00B71F10" w:rsidP="00B71F10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Probówki szklane 10 ml z gwintem i nakrętkami Średnica zewnętrzna 13 mm, pojemność 10 ml oraz dedykowane do nich nakrętki PP  z uszczelką butyl red  </w:t>
            </w:r>
          </w:p>
        </w:tc>
        <w:tc>
          <w:tcPr>
            <w:tcW w:w="3958" w:type="dxa"/>
            <w:vAlign w:val="center"/>
          </w:tcPr>
          <w:p w14:paraId="23936744" w14:textId="77777777" w:rsidR="00B71F10" w:rsidRDefault="00B71F10" w:rsidP="00B71F10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Średnica zewnętrzna 13 mm, pojemność 10 ml oraz dedykowane do nich nakrętki PP z otworem, op. 125 szt. ( np.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Chromacol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10-SV)</w:t>
            </w:r>
          </w:p>
        </w:tc>
        <w:tc>
          <w:tcPr>
            <w:tcW w:w="591" w:type="dxa"/>
            <w:vAlign w:val="center"/>
          </w:tcPr>
          <w:p w14:paraId="68ED6DD3" w14:textId="77777777" w:rsidR="00B71F10" w:rsidRPr="00B71F10" w:rsidRDefault="00B71F10" w:rsidP="00B71F10">
            <w:pPr>
              <w:widowControl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1F10">
              <w:rPr>
                <w:rFonts w:ascii="Century Gothic" w:hAnsi="Century Gothic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vAlign w:val="center"/>
          </w:tcPr>
          <w:p w14:paraId="779B147C" w14:textId="77777777" w:rsidR="00B71F10" w:rsidRP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1F10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5" w:type="dxa"/>
          </w:tcPr>
          <w:p w14:paraId="136DDB46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7881DA94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28AB4AEA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2" w:type="dxa"/>
          </w:tcPr>
          <w:p w14:paraId="4E65C341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6" w:type="dxa"/>
          </w:tcPr>
          <w:p w14:paraId="3100830F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B71F10" w14:paraId="6C27BC03" w14:textId="77777777" w:rsidTr="000D3A3B">
        <w:trPr>
          <w:trHeight w:val="408"/>
        </w:trPr>
        <w:tc>
          <w:tcPr>
            <w:tcW w:w="465" w:type="dxa"/>
            <w:vAlign w:val="center"/>
          </w:tcPr>
          <w:p w14:paraId="42E6A9E2" w14:textId="77777777" w:rsidR="00B71F10" w:rsidRPr="00CF1C52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2053" w:type="dxa"/>
            <w:vAlign w:val="center"/>
          </w:tcPr>
          <w:p w14:paraId="26102BA1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Zakrętki do butelek ze szkła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borokrzemianowego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58" w:type="dxa"/>
            <w:vAlign w:val="center"/>
          </w:tcPr>
          <w:p w14:paraId="556681E0" w14:textId="77777777" w:rsidR="00B71F10" w:rsidRDefault="00B71F10" w:rsidP="00B71F1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Zakrętki do butelek ze szkła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borokrzemianowego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 poj. 50 ml z gwintowaną szyjką rozmiar gwintu GL32,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autoklawowalne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temperatury 140°C  np. firmy Duran lub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SIMAx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lub równoważne w op. 10szt.</w:t>
            </w:r>
          </w:p>
        </w:tc>
        <w:tc>
          <w:tcPr>
            <w:tcW w:w="591" w:type="dxa"/>
            <w:vAlign w:val="center"/>
          </w:tcPr>
          <w:p w14:paraId="589145AA" w14:textId="77777777" w:rsidR="00B71F10" w:rsidRP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1F10">
              <w:rPr>
                <w:rFonts w:ascii="Century Gothic" w:hAnsi="Century Gothic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vAlign w:val="center"/>
          </w:tcPr>
          <w:p w14:paraId="582A7C0C" w14:textId="77777777" w:rsidR="00B71F10" w:rsidRPr="00B71F10" w:rsidRDefault="00B71F10" w:rsidP="00B71F1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71F10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5" w:type="dxa"/>
          </w:tcPr>
          <w:p w14:paraId="70E5CAC6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3" w:type="dxa"/>
          </w:tcPr>
          <w:p w14:paraId="3AA0F5C8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8" w:type="dxa"/>
          </w:tcPr>
          <w:p w14:paraId="4C01CA34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42" w:type="dxa"/>
          </w:tcPr>
          <w:p w14:paraId="7BB710D7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6" w:type="dxa"/>
          </w:tcPr>
          <w:p w14:paraId="390E1426" w14:textId="77777777" w:rsidR="00B71F10" w:rsidRDefault="00B71F10" w:rsidP="00B71F1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67E3CCE0" w14:textId="77777777" w:rsidTr="000D3A3B">
        <w:trPr>
          <w:trHeight w:val="413"/>
        </w:trPr>
        <w:tc>
          <w:tcPr>
            <w:tcW w:w="11981" w:type="dxa"/>
            <w:gridSpan w:val="8"/>
            <w:vAlign w:val="center"/>
          </w:tcPr>
          <w:p w14:paraId="4B64A07F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B71F10">
              <w:rPr>
                <w:rFonts w:ascii="Century Gothic" w:hAnsi="Century Gothic"/>
                <w:b/>
                <w:bCs/>
                <w:kern w:val="1"/>
              </w:rPr>
              <w:t>2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442" w:type="dxa"/>
          </w:tcPr>
          <w:p w14:paraId="6E6E0711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0E121CB4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2937A304" w14:textId="77777777" w:rsidR="000D3A3B" w:rsidRDefault="000D3A3B" w:rsidP="000D3A3B">
      <w:pPr>
        <w:spacing w:line="360" w:lineRule="auto"/>
        <w:jc w:val="both"/>
        <w:rPr>
          <w:rFonts w:ascii="Century Gothic" w:hAnsi="Century Gothic"/>
        </w:rPr>
      </w:pPr>
    </w:p>
    <w:p w14:paraId="56758AAC" w14:textId="77777777" w:rsidR="000D3A3B" w:rsidRDefault="000D3A3B" w:rsidP="000D3A3B">
      <w:pPr>
        <w:spacing w:line="360" w:lineRule="auto"/>
        <w:jc w:val="both"/>
        <w:rPr>
          <w:rFonts w:ascii="Century Gothic" w:hAnsi="Century Gothic"/>
        </w:rPr>
        <w:sectPr w:rsidR="000D3A3B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7655C77E" w14:textId="77777777" w:rsidR="000D3A3B" w:rsidRPr="00A8649A" w:rsidRDefault="000D3A3B" w:rsidP="000D3A3B">
      <w:pPr>
        <w:spacing w:line="360" w:lineRule="auto"/>
        <w:jc w:val="both"/>
        <w:rPr>
          <w:rFonts w:ascii="Century Gothic" w:hAnsi="Century Gothic"/>
        </w:rPr>
      </w:pPr>
      <w:r w:rsidRPr="00A8649A">
        <w:rPr>
          <w:rFonts w:ascii="Century Gothic" w:hAnsi="Century Gothic"/>
        </w:rPr>
        <w:lastRenderedPageBreak/>
        <w:t xml:space="preserve">Zadanie nr </w:t>
      </w:r>
      <w:r>
        <w:rPr>
          <w:rFonts w:ascii="Century Gothic" w:hAnsi="Century Gothic"/>
        </w:rPr>
        <w:t>7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48"/>
        <w:gridCol w:w="2246"/>
        <w:gridCol w:w="4498"/>
        <w:gridCol w:w="573"/>
        <w:gridCol w:w="616"/>
        <w:gridCol w:w="1416"/>
        <w:gridCol w:w="992"/>
        <w:gridCol w:w="1554"/>
        <w:gridCol w:w="1088"/>
        <w:gridCol w:w="1308"/>
      </w:tblGrid>
      <w:tr w:rsidR="00DC0CBA" w:rsidRPr="00935387" w14:paraId="64B7439A" w14:textId="77777777" w:rsidTr="00DC0CBA">
        <w:trPr>
          <w:cantSplit/>
          <w:trHeight w:val="1433"/>
        </w:trPr>
        <w:tc>
          <w:tcPr>
            <w:tcW w:w="448" w:type="dxa"/>
          </w:tcPr>
          <w:p w14:paraId="53D312E6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p.</w:t>
            </w:r>
          </w:p>
        </w:tc>
        <w:tc>
          <w:tcPr>
            <w:tcW w:w="2246" w:type="dxa"/>
          </w:tcPr>
          <w:p w14:paraId="6388F192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4498" w:type="dxa"/>
          </w:tcPr>
          <w:p w14:paraId="17A85D16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3107CFD0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616" w:type="dxa"/>
            <w:textDirection w:val="btLr"/>
          </w:tcPr>
          <w:p w14:paraId="13BC2898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416" w:type="dxa"/>
          </w:tcPr>
          <w:p w14:paraId="346E146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7E1099D0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554" w:type="dxa"/>
          </w:tcPr>
          <w:p w14:paraId="5DE9B2D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088" w:type="dxa"/>
          </w:tcPr>
          <w:p w14:paraId="697E490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308" w:type="dxa"/>
          </w:tcPr>
          <w:p w14:paraId="2CC38AF9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DC0CBA" w:rsidRPr="00C149AA" w14:paraId="6F64A5AF" w14:textId="77777777" w:rsidTr="00DC0CBA">
        <w:tc>
          <w:tcPr>
            <w:tcW w:w="448" w:type="dxa"/>
          </w:tcPr>
          <w:p w14:paraId="65A96048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46" w:type="dxa"/>
          </w:tcPr>
          <w:p w14:paraId="2DDF953B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4498" w:type="dxa"/>
          </w:tcPr>
          <w:p w14:paraId="756CC19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14:paraId="684A95F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1067164C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14:paraId="5DCF099F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AB0F273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554" w:type="dxa"/>
          </w:tcPr>
          <w:p w14:paraId="21520FE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088" w:type="dxa"/>
          </w:tcPr>
          <w:p w14:paraId="6437E60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308" w:type="dxa"/>
          </w:tcPr>
          <w:p w14:paraId="4F7FA83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DC0CBA" w14:paraId="4D84FEF2" w14:textId="77777777" w:rsidTr="00DC0CBA">
        <w:trPr>
          <w:trHeight w:val="614"/>
        </w:trPr>
        <w:tc>
          <w:tcPr>
            <w:tcW w:w="448" w:type="dxa"/>
            <w:vAlign w:val="center"/>
          </w:tcPr>
          <w:p w14:paraId="03351FC4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246" w:type="dxa"/>
            <w:vAlign w:val="center"/>
          </w:tcPr>
          <w:p w14:paraId="281058FA" w14:textId="77777777" w:rsidR="00DC0CBA" w:rsidRDefault="00DC0CBA" w:rsidP="00DC0CBA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Poduszka daktyloskopijna ceramiczna </w:t>
            </w:r>
          </w:p>
        </w:tc>
        <w:tc>
          <w:tcPr>
            <w:tcW w:w="4498" w:type="dxa"/>
            <w:vAlign w:val="center"/>
          </w:tcPr>
          <w:p w14:paraId="16324033" w14:textId="77777777" w:rsidR="00DC0CBA" w:rsidRDefault="00DC0CBA" w:rsidP="00DC0CBA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Poduszka daktyloskopijna ceramiczna 125 x 90 mm</w:t>
            </w:r>
          </w:p>
        </w:tc>
        <w:tc>
          <w:tcPr>
            <w:tcW w:w="573" w:type="dxa"/>
            <w:vAlign w:val="center"/>
          </w:tcPr>
          <w:p w14:paraId="20D592AF" w14:textId="77777777" w:rsidR="00DC0CBA" w:rsidRDefault="00DC0CBA" w:rsidP="00DC0CBA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6" w:type="dxa"/>
            <w:vAlign w:val="center"/>
          </w:tcPr>
          <w:p w14:paraId="3C691938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14:paraId="26F9446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43C2BD39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20E21351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1C0BDB93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0DF36561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68982208" w14:textId="77777777" w:rsidTr="00DC0CBA">
        <w:trPr>
          <w:trHeight w:val="520"/>
        </w:trPr>
        <w:tc>
          <w:tcPr>
            <w:tcW w:w="448" w:type="dxa"/>
            <w:vAlign w:val="center"/>
          </w:tcPr>
          <w:p w14:paraId="02357969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2246" w:type="dxa"/>
            <w:vAlign w:val="center"/>
          </w:tcPr>
          <w:p w14:paraId="587F6F69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GSR do zabezpieczania śladów po wystrzale  (opakowanie/10szt)</w:t>
            </w:r>
          </w:p>
        </w:tc>
        <w:tc>
          <w:tcPr>
            <w:tcW w:w="4498" w:type="dxa"/>
            <w:vAlign w:val="center"/>
          </w:tcPr>
          <w:p w14:paraId="2BE1E6D1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GSR do zabezpieczania śladów po wystrzale. Skład zestawu: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stolik mikroskopowy w plastikowym opakowaniu transportowym 10 szt.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podłoże dwustronnie klejące do zbierania cząsteczek GSR 10 szt.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 xml:space="preserve">- naklejki z pustymi polami do opisu zabezpieczonych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osmalin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 szt.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naklejki do oznaczenia „prawa/lewa dłoń” 10 szt.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rękawiczki jednorazowe 1 para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woreczki strunowe 5 szt.</w:t>
            </w:r>
          </w:p>
        </w:tc>
        <w:tc>
          <w:tcPr>
            <w:tcW w:w="573" w:type="dxa"/>
            <w:vAlign w:val="center"/>
          </w:tcPr>
          <w:p w14:paraId="146097FA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16" w:type="dxa"/>
            <w:vAlign w:val="center"/>
          </w:tcPr>
          <w:p w14:paraId="58B30033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6" w:type="dxa"/>
          </w:tcPr>
          <w:p w14:paraId="661B8F13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4A4CB0FB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7B2E684B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3E6400A7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1D79E6CE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15607D37" w14:textId="77777777" w:rsidTr="00DC0CBA">
        <w:trPr>
          <w:trHeight w:val="520"/>
        </w:trPr>
        <w:tc>
          <w:tcPr>
            <w:tcW w:w="448" w:type="dxa"/>
            <w:vAlign w:val="center"/>
          </w:tcPr>
          <w:p w14:paraId="2F5E8BC3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2246" w:type="dxa"/>
            <w:vAlign w:val="center"/>
          </w:tcPr>
          <w:p w14:paraId="59247F2C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Pasta silikonowa z utwardzaczem (zestaw) szara, poj. min. 200 g/maks. 250g</w:t>
            </w:r>
          </w:p>
        </w:tc>
        <w:tc>
          <w:tcPr>
            <w:tcW w:w="4498" w:type="dxa"/>
            <w:vAlign w:val="center"/>
          </w:tcPr>
          <w:p w14:paraId="682F91D3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Pasta silikonowa z utwardzaczem (zestaw) szara, Kompozycja dwuskładnikowa, masa silikonowa wraz z utwardzaczem (poj. minimalna 200g/ maksymalna 250g),</w:t>
            </w:r>
          </w:p>
        </w:tc>
        <w:tc>
          <w:tcPr>
            <w:tcW w:w="573" w:type="dxa"/>
            <w:vAlign w:val="center"/>
          </w:tcPr>
          <w:p w14:paraId="03FA3980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6" w:type="dxa"/>
            <w:vAlign w:val="center"/>
          </w:tcPr>
          <w:p w14:paraId="317CA1EB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14:paraId="155C739D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16CC0D34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2D233C17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3BC4FAA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0ED17ACB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31DBAE5A" w14:textId="77777777" w:rsidTr="00DC0CBA">
        <w:trPr>
          <w:trHeight w:val="520"/>
        </w:trPr>
        <w:tc>
          <w:tcPr>
            <w:tcW w:w="448" w:type="dxa"/>
            <w:vAlign w:val="center"/>
          </w:tcPr>
          <w:p w14:paraId="31B054B0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2246" w:type="dxa"/>
            <w:vAlign w:val="center"/>
          </w:tcPr>
          <w:p w14:paraId="54ADB622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Pasta silikonowa z utwardzaczem (zestaw) szara, poj. min. 200 g/maks. 250g</w:t>
            </w:r>
          </w:p>
        </w:tc>
        <w:tc>
          <w:tcPr>
            <w:tcW w:w="4498" w:type="dxa"/>
            <w:vAlign w:val="center"/>
          </w:tcPr>
          <w:p w14:paraId="27311A28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Pasta silikonowa z utwardzaczem (zestaw) czarna. Kompozycja dwuskładnikowa, masa silikonowa wraz  z utwardzaczem (poj. minimalna 200g/maksymalna 250g)</w:t>
            </w:r>
          </w:p>
        </w:tc>
        <w:tc>
          <w:tcPr>
            <w:tcW w:w="573" w:type="dxa"/>
            <w:vAlign w:val="center"/>
          </w:tcPr>
          <w:p w14:paraId="21C54846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6" w:type="dxa"/>
            <w:vAlign w:val="center"/>
          </w:tcPr>
          <w:p w14:paraId="287273CE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14:paraId="49D17F86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051621C8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3D1AB0ED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44024193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259A7733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4B8A464C" w14:textId="77777777" w:rsidTr="00DC0CBA">
        <w:trPr>
          <w:trHeight w:val="520"/>
        </w:trPr>
        <w:tc>
          <w:tcPr>
            <w:tcW w:w="448" w:type="dxa"/>
            <w:vAlign w:val="center"/>
          </w:tcPr>
          <w:p w14:paraId="53BC8FD5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2246" w:type="dxa"/>
            <w:vAlign w:val="center"/>
          </w:tcPr>
          <w:p w14:paraId="03E6AFC1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Gips dentystyczny 500g, IV klasa twardości</w:t>
            </w:r>
          </w:p>
        </w:tc>
        <w:tc>
          <w:tcPr>
            <w:tcW w:w="4498" w:type="dxa"/>
            <w:vAlign w:val="center"/>
          </w:tcPr>
          <w:p w14:paraId="43F13CA1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Gips dentystyczny - Zawierający substancję utwardzającą i redukującą kruszenie się materiału. Klasa twardości IV</w:t>
            </w:r>
          </w:p>
        </w:tc>
        <w:tc>
          <w:tcPr>
            <w:tcW w:w="573" w:type="dxa"/>
            <w:vAlign w:val="center"/>
          </w:tcPr>
          <w:p w14:paraId="18AFCB33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6" w:type="dxa"/>
            <w:vAlign w:val="center"/>
          </w:tcPr>
          <w:p w14:paraId="2B132DC8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</w:tcPr>
          <w:p w14:paraId="19D02BB9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622A186B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03F7B444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50CB3DB0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200A707E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43E4880B" w14:textId="77777777" w:rsidTr="00DC0CBA">
        <w:trPr>
          <w:trHeight w:val="520"/>
        </w:trPr>
        <w:tc>
          <w:tcPr>
            <w:tcW w:w="448" w:type="dxa"/>
            <w:vAlign w:val="center"/>
          </w:tcPr>
          <w:p w14:paraId="12B7B81D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2246" w:type="dxa"/>
            <w:vAlign w:val="center"/>
          </w:tcPr>
          <w:p w14:paraId="2D1EF698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Łyżka do daktyloskopowania zwłok </w:t>
            </w:r>
          </w:p>
        </w:tc>
        <w:tc>
          <w:tcPr>
            <w:tcW w:w="4498" w:type="dxa"/>
            <w:vAlign w:val="center"/>
          </w:tcPr>
          <w:p w14:paraId="17E6F8B1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Łyżka do daktyloskopowania zwłok tzw. „trupia łyżka”</w:t>
            </w:r>
          </w:p>
        </w:tc>
        <w:tc>
          <w:tcPr>
            <w:tcW w:w="573" w:type="dxa"/>
            <w:vAlign w:val="center"/>
          </w:tcPr>
          <w:p w14:paraId="12DF5F1E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6" w:type="dxa"/>
            <w:vAlign w:val="center"/>
          </w:tcPr>
          <w:p w14:paraId="1E50B9F2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14:paraId="19FA4DA9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32821095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42C2E2D8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49855395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1AE4502D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6125E746" w14:textId="77777777" w:rsidTr="00DC0CBA">
        <w:trPr>
          <w:trHeight w:val="274"/>
        </w:trPr>
        <w:tc>
          <w:tcPr>
            <w:tcW w:w="448" w:type="dxa"/>
            <w:vAlign w:val="center"/>
          </w:tcPr>
          <w:p w14:paraId="3143E297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2246" w:type="dxa"/>
            <w:vAlign w:val="center"/>
          </w:tcPr>
          <w:p w14:paraId="14589778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Rama metalowa z możliwością regulacji długości i szerokości .</w:t>
            </w:r>
          </w:p>
        </w:tc>
        <w:tc>
          <w:tcPr>
            <w:tcW w:w="4498" w:type="dxa"/>
            <w:vAlign w:val="center"/>
          </w:tcPr>
          <w:p w14:paraId="25B79D8E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Rama metalowa z możliwością regulacji długości i szerokości do wylewania śladów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traseologicznych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3" w:type="dxa"/>
            <w:vAlign w:val="center"/>
          </w:tcPr>
          <w:p w14:paraId="10240497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6" w:type="dxa"/>
            <w:vAlign w:val="center"/>
          </w:tcPr>
          <w:p w14:paraId="50D0CA94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14:paraId="74F872AB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14:paraId="7A540154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54" w:type="dxa"/>
          </w:tcPr>
          <w:p w14:paraId="03C3F36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88" w:type="dxa"/>
          </w:tcPr>
          <w:p w14:paraId="0F5E2C1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</w:tcPr>
          <w:p w14:paraId="2ACEF8A7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440EFFF6" w14:textId="77777777" w:rsidTr="00DC0CBA">
        <w:trPr>
          <w:trHeight w:val="413"/>
        </w:trPr>
        <w:tc>
          <w:tcPr>
            <w:tcW w:w="12343" w:type="dxa"/>
            <w:gridSpan w:val="8"/>
            <w:vAlign w:val="center"/>
          </w:tcPr>
          <w:p w14:paraId="062642A6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DC0CBA">
              <w:rPr>
                <w:rFonts w:ascii="Century Gothic" w:hAnsi="Century Gothic"/>
                <w:b/>
                <w:bCs/>
                <w:kern w:val="1"/>
              </w:rPr>
              <w:t>7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088" w:type="dxa"/>
          </w:tcPr>
          <w:p w14:paraId="04D78218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5AA69780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0E7E60E1" w14:textId="77777777" w:rsidR="000D3A3B" w:rsidRPr="00CF1C52" w:rsidRDefault="000D3A3B" w:rsidP="000D3A3B">
      <w:pPr>
        <w:spacing w:line="36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2157496B" w14:textId="77777777" w:rsidR="000D3A3B" w:rsidRDefault="000D3A3B" w:rsidP="000D3A3B">
      <w:pPr>
        <w:rPr>
          <w:rFonts w:ascii="Century Gothic" w:hAnsi="Century Gothic"/>
          <w:b/>
          <w:u w:val="single"/>
        </w:rPr>
      </w:pPr>
      <w:r w:rsidRPr="00A34C49">
        <w:rPr>
          <w:rFonts w:ascii="Century Gothic" w:hAnsi="Century Gothic"/>
        </w:rPr>
        <w:lastRenderedPageBreak/>
        <w:t>Zadanie nr</w:t>
      </w:r>
      <w:r>
        <w:rPr>
          <w:rFonts w:ascii="Century Gothic" w:hAnsi="Century Gothic"/>
        </w:rPr>
        <w:t xml:space="preserve"> 8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1915"/>
        <w:gridCol w:w="4763"/>
        <w:gridCol w:w="573"/>
        <w:gridCol w:w="542"/>
        <w:gridCol w:w="1401"/>
        <w:gridCol w:w="985"/>
        <w:gridCol w:w="1516"/>
        <w:gridCol w:w="1311"/>
        <w:gridCol w:w="1268"/>
      </w:tblGrid>
      <w:tr w:rsidR="000D3A3B" w:rsidRPr="00935387" w14:paraId="4669BE1F" w14:textId="77777777" w:rsidTr="00C149AA">
        <w:trPr>
          <w:cantSplit/>
          <w:trHeight w:val="1433"/>
        </w:trPr>
        <w:tc>
          <w:tcPr>
            <w:tcW w:w="465" w:type="dxa"/>
          </w:tcPr>
          <w:p w14:paraId="2CA851C2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922" w:type="dxa"/>
          </w:tcPr>
          <w:p w14:paraId="505548AE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4805" w:type="dxa"/>
          </w:tcPr>
          <w:p w14:paraId="72D226CE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0327A6C0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543" w:type="dxa"/>
            <w:textDirection w:val="btLr"/>
          </w:tcPr>
          <w:p w14:paraId="2334B53F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402" w:type="dxa"/>
          </w:tcPr>
          <w:p w14:paraId="3819ECC9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85" w:type="dxa"/>
          </w:tcPr>
          <w:p w14:paraId="559D9CA8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518" w:type="dxa"/>
          </w:tcPr>
          <w:p w14:paraId="1A8FB75E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317" w:type="dxa"/>
          </w:tcPr>
          <w:p w14:paraId="167A5EED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09" w:type="dxa"/>
          </w:tcPr>
          <w:p w14:paraId="6F987267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:rsidRPr="00C149AA" w14:paraId="733EE7F8" w14:textId="77777777" w:rsidTr="00C149AA">
        <w:tc>
          <w:tcPr>
            <w:tcW w:w="465" w:type="dxa"/>
          </w:tcPr>
          <w:p w14:paraId="61AF89E5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22" w:type="dxa"/>
          </w:tcPr>
          <w:p w14:paraId="2649FFD8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4805" w:type="dxa"/>
          </w:tcPr>
          <w:p w14:paraId="7FE8B94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14:paraId="1E19321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14:paraId="47A3468A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14:paraId="5DD6001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14:paraId="75CE31AB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518" w:type="dxa"/>
          </w:tcPr>
          <w:p w14:paraId="0254599F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14:paraId="78FEDCD5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209" w:type="dxa"/>
          </w:tcPr>
          <w:p w14:paraId="646AE0CC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44445D" w14:paraId="2BAF3349" w14:textId="77777777" w:rsidTr="00C149AA">
        <w:trPr>
          <w:trHeight w:val="132"/>
        </w:trPr>
        <w:tc>
          <w:tcPr>
            <w:tcW w:w="465" w:type="dxa"/>
            <w:vAlign w:val="center"/>
          </w:tcPr>
          <w:p w14:paraId="4F560A95" w14:textId="77777777" w:rsidR="0044445D" w:rsidRPr="00CF1C52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22" w:type="dxa"/>
            <w:vAlign w:val="center"/>
          </w:tcPr>
          <w:p w14:paraId="32E0C8C7" w14:textId="77777777" w:rsidR="0044445D" w:rsidRDefault="0044445D" w:rsidP="00DC0CBA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Proszek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Argentorat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500 ml</w:t>
            </w:r>
          </w:p>
        </w:tc>
        <w:tc>
          <w:tcPr>
            <w:tcW w:w="4805" w:type="dxa"/>
            <w:vMerge w:val="restart"/>
            <w:vAlign w:val="center"/>
          </w:tcPr>
          <w:p w14:paraId="74833B2E" w14:textId="77777777" w:rsidR="0044445D" w:rsidRDefault="0044445D" w:rsidP="00DC0CBA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DC0CBA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 xml:space="preserve">1. Proszek musi przylegać do śladu, a nie do podłoża na którym ślad ujawniono zgodnie z przeznaczeniem proszku, 2. Gradacja proszku powinna </w:t>
            </w:r>
            <w:r w:rsidR="002725AF" w:rsidRPr="00DC0CBA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umożliwiać</w:t>
            </w:r>
            <w:r w:rsidRPr="00DC0CBA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 xml:space="preserve"> łatwą aplikację proszku przy użyciu standardowych pędzli przeznaczonych do danego rodzaju proszku.</w:t>
            </w:r>
          </w:p>
        </w:tc>
        <w:tc>
          <w:tcPr>
            <w:tcW w:w="573" w:type="dxa"/>
            <w:vAlign w:val="center"/>
          </w:tcPr>
          <w:p w14:paraId="69823916" w14:textId="77777777" w:rsidR="0044445D" w:rsidRDefault="0044445D" w:rsidP="00DC0CBA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43" w:type="dxa"/>
            <w:vAlign w:val="center"/>
          </w:tcPr>
          <w:p w14:paraId="43D4F80E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02" w:type="dxa"/>
          </w:tcPr>
          <w:p w14:paraId="5C3CFC9D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2AB3F079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541D18D7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7B4EC37F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17AEE5B6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37BE81EC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7B4F4BE3" w14:textId="77777777" w:rsidR="0044445D" w:rsidRPr="00CF1C52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922" w:type="dxa"/>
            <w:vAlign w:val="center"/>
          </w:tcPr>
          <w:p w14:paraId="2C1F3189" w14:textId="77777777" w:rsidR="0044445D" w:rsidRDefault="0044445D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Sadza angielska 200 g</w:t>
            </w:r>
          </w:p>
        </w:tc>
        <w:tc>
          <w:tcPr>
            <w:tcW w:w="4805" w:type="dxa"/>
            <w:vMerge/>
            <w:vAlign w:val="center"/>
          </w:tcPr>
          <w:p w14:paraId="43BC282A" w14:textId="77777777" w:rsidR="0044445D" w:rsidRDefault="0044445D" w:rsidP="00DC0CB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45DB378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43" w:type="dxa"/>
            <w:vAlign w:val="center"/>
          </w:tcPr>
          <w:p w14:paraId="39BABEC3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02" w:type="dxa"/>
          </w:tcPr>
          <w:p w14:paraId="4C351335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2B2EC653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3C7B3179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5D25C832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0D7E0CD2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72822F63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228B05F7" w14:textId="77777777" w:rsidR="0044445D" w:rsidRPr="00CF1C52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922" w:type="dxa"/>
            <w:vAlign w:val="center"/>
          </w:tcPr>
          <w:p w14:paraId="4A70964B" w14:textId="77777777" w:rsidR="0044445D" w:rsidRDefault="0044445D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Proszek magnetyczny czarny 500 g</w:t>
            </w:r>
          </w:p>
        </w:tc>
        <w:tc>
          <w:tcPr>
            <w:tcW w:w="4805" w:type="dxa"/>
            <w:vMerge/>
            <w:vAlign w:val="center"/>
          </w:tcPr>
          <w:p w14:paraId="5C42929C" w14:textId="77777777" w:rsidR="0044445D" w:rsidRDefault="0044445D" w:rsidP="00DC0CB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0FF62F0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43" w:type="dxa"/>
            <w:vAlign w:val="center"/>
          </w:tcPr>
          <w:p w14:paraId="608332C1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02" w:type="dxa"/>
          </w:tcPr>
          <w:p w14:paraId="243EFE57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1FB027F3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43F94EAC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4E4BFB91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53FED6C5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4775E0A2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0760D16B" w14:textId="77777777" w:rsidR="0044445D" w:rsidRPr="00CF1C52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1922" w:type="dxa"/>
            <w:vAlign w:val="center"/>
          </w:tcPr>
          <w:p w14:paraId="284EB171" w14:textId="77777777" w:rsidR="0044445D" w:rsidRDefault="0044445D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Proszek antystatyczny czarny 500 g</w:t>
            </w:r>
          </w:p>
        </w:tc>
        <w:tc>
          <w:tcPr>
            <w:tcW w:w="4805" w:type="dxa"/>
            <w:vMerge/>
            <w:vAlign w:val="center"/>
          </w:tcPr>
          <w:p w14:paraId="6DF9FF09" w14:textId="77777777" w:rsidR="0044445D" w:rsidRDefault="0044445D" w:rsidP="00DC0CB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AB9E4F2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43" w:type="dxa"/>
            <w:vAlign w:val="center"/>
          </w:tcPr>
          <w:p w14:paraId="3890E850" w14:textId="77777777" w:rsidR="0044445D" w:rsidRDefault="0044445D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02" w:type="dxa"/>
          </w:tcPr>
          <w:p w14:paraId="2A2D1B15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1F74BC30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5C6442D2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0D6453C6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5CEE9278" w14:textId="77777777" w:rsidR="0044445D" w:rsidRDefault="0044445D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182F4037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103774EE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922" w:type="dxa"/>
            <w:vAlign w:val="center"/>
          </w:tcPr>
          <w:p w14:paraId="3A8D8C47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magnetyczny</w:t>
            </w:r>
          </w:p>
        </w:tc>
        <w:tc>
          <w:tcPr>
            <w:tcW w:w="4805" w:type="dxa"/>
            <w:vAlign w:val="center"/>
          </w:tcPr>
          <w:p w14:paraId="634B5403" w14:textId="77777777" w:rsidR="00DC0CBA" w:rsidRDefault="00DC0CBA" w:rsidP="00DC0CBA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1.Trwały materiał odporny na uszkodzenia mechaniczne, 2. Łatwość czyszczenia, 3. Możliwość mycia pod wodą, 4. Poszczególne elementy pędzla nie mogą być namagnesowane poza częścią roboczą  </w:t>
            </w:r>
          </w:p>
        </w:tc>
        <w:tc>
          <w:tcPr>
            <w:tcW w:w="573" w:type="dxa"/>
            <w:vAlign w:val="center"/>
          </w:tcPr>
          <w:p w14:paraId="5BE2D739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43" w:type="dxa"/>
            <w:vAlign w:val="center"/>
          </w:tcPr>
          <w:p w14:paraId="28678145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2" w:type="dxa"/>
          </w:tcPr>
          <w:p w14:paraId="25D70C8F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46099148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78174DFF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31181D7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052FDC9E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67DC216A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67BF34E7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1922" w:type="dxa"/>
            <w:vAlign w:val="center"/>
          </w:tcPr>
          <w:p w14:paraId="2D5D613A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z włókien szklanych</w:t>
            </w:r>
          </w:p>
        </w:tc>
        <w:tc>
          <w:tcPr>
            <w:tcW w:w="4805" w:type="dxa"/>
            <w:vAlign w:val="center"/>
          </w:tcPr>
          <w:p w14:paraId="7267C9B4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1. Długość włosia ok.. 5-6 cm, 2. Trzonek drewniany lub gumowany antypoślizgowy</w:t>
            </w:r>
          </w:p>
        </w:tc>
        <w:tc>
          <w:tcPr>
            <w:tcW w:w="573" w:type="dxa"/>
            <w:vAlign w:val="center"/>
          </w:tcPr>
          <w:p w14:paraId="12B20437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43" w:type="dxa"/>
            <w:vAlign w:val="center"/>
          </w:tcPr>
          <w:p w14:paraId="52587557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2" w:type="dxa"/>
          </w:tcPr>
          <w:p w14:paraId="269A6FC3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0DBE4790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57CC09DF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49A39072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22E9367D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3246EE68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02FACEB5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922" w:type="dxa"/>
            <w:vAlign w:val="center"/>
          </w:tcPr>
          <w:p w14:paraId="6AD89825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Pulweryzator z końcówką z puchu marabuta + końcówka z włókna szklanego</w:t>
            </w:r>
          </w:p>
        </w:tc>
        <w:tc>
          <w:tcPr>
            <w:tcW w:w="4805" w:type="dxa"/>
            <w:vAlign w:val="center"/>
          </w:tcPr>
          <w:p w14:paraId="1251AB99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Pulweryzator z końcówką z puchu marabuta + końcówka z włókna szklanego</w:t>
            </w:r>
          </w:p>
        </w:tc>
        <w:tc>
          <w:tcPr>
            <w:tcW w:w="573" w:type="dxa"/>
            <w:vAlign w:val="center"/>
          </w:tcPr>
          <w:p w14:paraId="6230C334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43" w:type="dxa"/>
            <w:vAlign w:val="center"/>
          </w:tcPr>
          <w:p w14:paraId="03BD8BB2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2" w:type="dxa"/>
          </w:tcPr>
          <w:p w14:paraId="19A4CB10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620EDC68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6F2A7970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4B81C0F6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4BD48032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25BDA83B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6634E95D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922" w:type="dxa"/>
            <w:vAlign w:val="center"/>
          </w:tcPr>
          <w:p w14:paraId="16E98FF8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z włosia bobra szer. 3 cm</w:t>
            </w:r>
          </w:p>
        </w:tc>
        <w:tc>
          <w:tcPr>
            <w:tcW w:w="4805" w:type="dxa"/>
            <w:vAlign w:val="center"/>
          </w:tcPr>
          <w:p w14:paraId="1944E840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z włosia bobra szer. 3 cm</w:t>
            </w:r>
          </w:p>
        </w:tc>
        <w:tc>
          <w:tcPr>
            <w:tcW w:w="573" w:type="dxa"/>
            <w:vAlign w:val="center"/>
          </w:tcPr>
          <w:p w14:paraId="038E99D9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43" w:type="dxa"/>
            <w:vAlign w:val="center"/>
          </w:tcPr>
          <w:p w14:paraId="10B0CEF6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2" w:type="dxa"/>
          </w:tcPr>
          <w:p w14:paraId="6A005E86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2B372C7F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7EB2DA9A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2E793750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7B4BCB28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DC0CBA" w14:paraId="1978A545" w14:textId="77777777" w:rsidTr="00C149AA">
        <w:trPr>
          <w:trHeight w:val="400"/>
        </w:trPr>
        <w:tc>
          <w:tcPr>
            <w:tcW w:w="465" w:type="dxa"/>
            <w:vAlign w:val="center"/>
          </w:tcPr>
          <w:p w14:paraId="77EBAC15" w14:textId="77777777" w:rsidR="00DC0CBA" w:rsidRPr="00CF1C52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922" w:type="dxa"/>
            <w:vAlign w:val="center"/>
          </w:tcPr>
          <w:p w14:paraId="27359ADD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z włosia bobra szer. 6 cm</w:t>
            </w:r>
          </w:p>
        </w:tc>
        <w:tc>
          <w:tcPr>
            <w:tcW w:w="4805" w:type="dxa"/>
            <w:vAlign w:val="center"/>
          </w:tcPr>
          <w:p w14:paraId="4E82E63A" w14:textId="77777777" w:rsidR="00DC0CBA" w:rsidRDefault="00DC0CBA" w:rsidP="00DC0CB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Pędzel z włosia bobra szer. 6 cm</w:t>
            </w:r>
          </w:p>
        </w:tc>
        <w:tc>
          <w:tcPr>
            <w:tcW w:w="573" w:type="dxa"/>
            <w:vAlign w:val="center"/>
          </w:tcPr>
          <w:p w14:paraId="0EC72606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43" w:type="dxa"/>
            <w:vAlign w:val="center"/>
          </w:tcPr>
          <w:p w14:paraId="090A7DB0" w14:textId="77777777" w:rsidR="00DC0CBA" w:rsidRDefault="00DC0CBA" w:rsidP="00DC0C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2" w:type="dxa"/>
          </w:tcPr>
          <w:p w14:paraId="728483AE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5" w:type="dxa"/>
          </w:tcPr>
          <w:p w14:paraId="60BC93A2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518" w:type="dxa"/>
          </w:tcPr>
          <w:p w14:paraId="3D789D92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317" w:type="dxa"/>
          </w:tcPr>
          <w:p w14:paraId="5741BD35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</w:tcPr>
          <w:p w14:paraId="10048BEC" w14:textId="77777777" w:rsidR="00DC0CBA" w:rsidRDefault="00DC0CBA" w:rsidP="00DC0CBA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66142B78" w14:textId="77777777" w:rsidTr="00C149AA">
        <w:trPr>
          <w:trHeight w:val="413"/>
        </w:trPr>
        <w:tc>
          <w:tcPr>
            <w:tcW w:w="12213" w:type="dxa"/>
            <w:gridSpan w:val="8"/>
            <w:vAlign w:val="center"/>
          </w:tcPr>
          <w:p w14:paraId="4468F4F3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DC0CBA">
              <w:rPr>
                <w:rFonts w:ascii="Century Gothic" w:hAnsi="Century Gothic"/>
                <w:b/>
                <w:bCs/>
                <w:kern w:val="1"/>
              </w:rPr>
              <w:t>9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317" w:type="dxa"/>
          </w:tcPr>
          <w:p w14:paraId="0989E08D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097845A3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2ED48FB5" w14:textId="77777777" w:rsidR="000D3A3B" w:rsidRDefault="000D3A3B" w:rsidP="000D3A3B">
      <w:pPr>
        <w:rPr>
          <w:rFonts w:ascii="Century Gothic" w:hAnsi="Century Gothic"/>
        </w:rPr>
      </w:pPr>
    </w:p>
    <w:p w14:paraId="2B99E8EC" w14:textId="77777777" w:rsidR="0044445D" w:rsidRDefault="0044445D" w:rsidP="000D3A3B">
      <w:pPr>
        <w:rPr>
          <w:rFonts w:ascii="Century Gothic" w:hAnsi="Century Gothic"/>
        </w:rPr>
        <w:sectPr w:rsidR="0044445D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4A897B3A" w14:textId="77777777" w:rsidR="000D3A3B" w:rsidRDefault="000D3A3B" w:rsidP="000D3A3B">
      <w:pPr>
        <w:rPr>
          <w:rFonts w:ascii="Century Gothic" w:hAnsi="Century Gothic"/>
          <w:b/>
          <w:u w:val="single"/>
        </w:rPr>
      </w:pPr>
      <w:r w:rsidRPr="00A34C49">
        <w:rPr>
          <w:rFonts w:ascii="Century Gothic" w:hAnsi="Century Gothic"/>
        </w:rPr>
        <w:lastRenderedPageBreak/>
        <w:t>Zadanie nr</w:t>
      </w:r>
      <w:r>
        <w:rPr>
          <w:rFonts w:ascii="Century Gothic" w:hAnsi="Century Gothic"/>
        </w:rPr>
        <w:t xml:space="preserve"> 9</w:t>
      </w:r>
    </w:p>
    <w:tbl>
      <w:tblPr>
        <w:tblStyle w:val="Tabela-Siatka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036"/>
        <w:gridCol w:w="3994"/>
        <w:gridCol w:w="573"/>
        <w:gridCol w:w="968"/>
        <w:gridCol w:w="1336"/>
        <w:gridCol w:w="1016"/>
        <w:gridCol w:w="1630"/>
        <w:gridCol w:w="1424"/>
        <w:gridCol w:w="1297"/>
      </w:tblGrid>
      <w:tr w:rsidR="000D3A3B" w:rsidRPr="00935387" w14:paraId="065B1578" w14:textId="77777777" w:rsidTr="0044445D">
        <w:trPr>
          <w:cantSplit/>
          <w:trHeight w:val="1433"/>
        </w:trPr>
        <w:tc>
          <w:tcPr>
            <w:tcW w:w="465" w:type="dxa"/>
          </w:tcPr>
          <w:p w14:paraId="1749439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042" w:type="dxa"/>
          </w:tcPr>
          <w:p w14:paraId="70B240A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4027" w:type="dxa"/>
          </w:tcPr>
          <w:p w14:paraId="016665B7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3" w:type="dxa"/>
          </w:tcPr>
          <w:p w14:paraId="5058CF75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974" w:type="dxa"/>
            <w:textDirection w:val="btLr"/>
          </w:tcPr>
          <w:p w14:paraId="7A1B9B43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276" w:type="dxa"/>
          </w:tcPr>
          <w:p w14:paraId="102043E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017" w:type="dxa"/>
          </w:tcPr>
          <w:p w14:paraId="40D940B1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634" w:type="dxa"/>
          </w:tcPr>
          <w:p w14:paraId="6993AF59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)*</w:t>
            </w:r>
          </w:p>
        </w:tc>
        <w:tc>
          <w:tcPr>
            <w:tcW w:w="1434" w:type="dxa"/>
          </w:tcPr>
          <w:p w14:paraId="61BADC7F" w14:textId="77777777" w:rsidR="000D3A3B" w:rsidRPr="00935387" w:rsidRDefault="005A0AB6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oferty </w:t>
            </w:r>
            <w:r w:rsidR="000D3A3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brutto w PLN (kol. 5 x kol. 8)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297" w:type="dxa"/>
          </w:tcPr>
          <w:p w14:paraId="58A9D4F1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0D3A3B" w14:paraId="3D1007EB" w14:textId="77777777" w:rsidTr="0044445D">
        <w:tc>
          <w:tcPr>
            <w:tcW w:w="465" w:type="dxa"/>
          </w:tcPr>
          <w:p w14:paraId="6F534FFE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2042" w:type="dxa"/>
          </w:tcPr>
          <w:p w14:paraId="6A30B457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4027" w:type="dxa"/>
          </w:tcPr>
          <w:p w14:paraId="69834B30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573" w:type="dxa"/>
          </w:tcPr>
          <w:p w14:paraId="6CE86B9E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974" w:type="dxa"/>
          </w:tcPr>
          <w:p w14:paraId="2B757DEB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1276" w:type="dxa"/>
          </w:tcPr>
          <w:p w14:paraId="556C5B0A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1017" w:type="dxa"/>
          </w:tcPr>
          <w:p w14:paraId="38ED7117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  <w:tc>
          <w:tcPr>
            <w:tcW w:w="1634" w:type="dxa"/>
          </w:tcPr>
          <w:p w14:paraId="08184CC3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8</w:t>
            </w:r>
          </w:p>
        </w:tc>
        <w:tc>
          <w:tcPr>
            <w:tcW w:w="1434" w:type="dxa"/>
          </w:tcPr>
          <w:p w14:paraId="27457A4E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9</w:t>
            </w:r>
          </w:p>
        </w:tc>
        <w:tc>
          <w:tcPr>
            <w:tcW w:w="1297" w:type="dxa"/>
          </w:tcPr>
          <w:p w14:paraId="2F71D548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10</w:t>
            </w:r>
          </w:p>
        </w:tc>
      </w:tr>
      <w:tr w:rsidR="0044445D" w14:paraId="09A35260" w14:textId="77777777" w:rsidTr="0044445D">
        <w:trPr>
          <w:trHeight w:val="500"/>
        </w:trPr>
        <w:tc>
          <w:tcPr>
            <w:tcW w:w="465" w:type="dxa"/>
            <w:vAlign w:val="center"/>
          </w:tcPr>
          <w:p w14:paraId="2B0C9744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042" w:type="dxa"/>
            <w:vAlign w:val="center"/>
          </w:tcPr>
          <w:p w14:paraId="1D13DDD4" w14:textId="77777777" w:rsidR="0044445D" w:rsidRDefault="0044445D" w:rsidP="0044445D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Wymazówka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jednorazowego użycia do zabezpieczania i pobierania wymazów</w:t>
            </w:r>
          </w:p>
          <w:p w14:paraId="1E31C47E" w14:textId="77777777" w:rsidR="0044445D" w:rsidRDefault="0044445D" w:rsidP="0044445D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27" w:type="dxa"/>
            <w:vAlign w:val="center"/>
          </w:tcPr>
          <w:p w14:paraId="764BCB45" w14:textId="77777777" w:rsidR="0044445D" w:rsidRDefault="0044445D" w:rsidP="0044445D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proofErr w:type="spellStart"/>
            <w:r w:rsidRPr="0044445D">
              <w:rPr>
                <w:rFonts w:ascii="Century Gothic" w:hAnsi="Century Gothic"/>
                <w:sz w:val="16"/>
                <w:szCs w:val="16"/>
                <w:lang w:eastAsia="pl-PL"/>
              </w:rPr>
              <w:t>Wymazówka</w:t>
            </w:r>
            <w:proofErr w:type="spellEnd"/>
            <w:r w:rsidRPr="0044445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jednorazowego użycia, przeznaczona do zabezpieczania śladów biologicznych na miejscu zdarzenia oraz pobierania śladów biologicznych do badań: - sterylna, czysta do PCR, składająca się z pałeczki wyrazowej i tulejki ochronnej: - pałeczka wymazowa wykonana z wytrzymałego na złamanie, pęknięcia tworzywa sztucznego, z mocno osadzonym na jednym jego końcu chłonnym, bawełnianym podłożem przeznaczonym do pobierania materiału biologicznego, z trwale osadzonym na jego przeciwległym końcu uchwytem, będącym jednocześnie korkiem tulejki ochronnej, w której umieszcza się pałeczkę z materiałem zabezpieczonym do badań; - tulejka ochronna z tworzywa sztucznego wyposażona w etykietę opisową, spełniającą funkcje ochronną dla zabezpieczonego materiału biologicznego, skonstruowana tak, aby podłoże z naniesionym materiałem biologicznym, umieszczone w całości wewnątrz tulejki, uległo samoistnemu wyschnięciu np. otwarta na jednym końcu lub wykonana z miękkiego tworzywa umożliwiającego łatwe obcięcie końcówki tulejki.; - konfekcjonowane fabrycznie po 100 szt. w opakowaniu opatrzonym numerem serii, datą produkcji, datą ważności, informacją o sterylności i czystości PCR. średnica probówki: ø 11 mm., długość probówki: 130 mm.  </w:t>
            </w:r>
          </w:p>
        </w:tc>
        <w:tc>
          <w:tcPr>
            <w:tcW w:w="573" w:type="dxa"/>
            <w:vAlign w:val="center"/>
          </w:tcPr>
          <w:p w14:paraId="54C20A6E" w14:textId="77777777" w:rsidR="0044445D" w:rsidRDefault="0044445D" w:rsidP="0044445D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4" w:type="dxa"/>
            <w:vAlign w:val="center"/>
          </w:tcPr>
          <w:p w14:paraId="3316FB3F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76" w:type="dxa"/>
          </w:tcPr>
          <w:p w14:paraId="13B17F33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017" w:type="dxa"/>
          </w:tcPr>
          <w:p w14:paraId="1B697CCE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634" w:type="dxa"/>
          </w:tcPr>
          <w:p w14:paraId="38E5A3EF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34" w:type="dxa"/>
          </w:tcPr>
          <w:p w14:paraId="5CCECB09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297" w:type="dxa"/>
          </w:tcPr>
          <w:p w14:paraId="044FEF7D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599BD6AF" w14:textId="77777777" w:rsidR="000D3A3B" w:rsidRDefault="000D3A3B" w:rsidP="000D3A3B">
      <w:pPr>
        <w:rPr>
          <w:rFonts w:ascii="Century Gothic" w:hAnsi="Century Gothic"/>
        </w:rPr>
        <w:sectPr w:rsidR="000D3A3B" w:rsidSect="000D3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14:paraId="4A87DF0D" w14:textId="77777777" w:rsidR="000D3A3B" w:rsidRDefault="000D3A3B" w:rsidP="000D3A3B">
      <w:pPr>
        <w:rPr>
          <w:rFonts w:ascii="Century Gothic" w:hAnsi="Century Gothic"/>
          <w:b/>
          <w:u w:val="single"/>
        </w:rPr>
      </w:pPr>
      <w:r w:rsidRPr="00A34C49">
        <w:rPr>
          <w:rFonts w:ascii="Century Gothic" w:hAnsi="Century Gothic"/>
        </w:rPr>
        <w:lastRenderedPageBreak/>
        <w:t>Zadanie nr</w:t>
      </w:r>
      <w:r>
        <w:rPr>
          <w:rFonts w:ascii="Century Gothic" w:hAnsi="Century Gothic"/>
        </w:rPr>
        <w:t xml:space="preserve"> 10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466"/>
        <w:gridCol w:w="1957"/>
        <w:gridCol w:w="5244"/>
        <w:gridCol w:w="575"/>
        <w:gridCol w:w="575"/>
        <w:gridCol w:w="1336"/>
        <w:gridCol w:w="955"/>
        <w:gridCol w:w="1408"/>
        <w:gridCol w:w="1100"/>
        <w:gridCol w:w="1268"/>
      </w:tblGrid>
      <w:tr w:rsidR="0044445D" w:rsidRPr="00935387" w14:paraId="28100F4E" w14:textId="77777777" w:rsidTr="002725AF">
        <w:trPr>
          <w:cantSplit/>
          <w:trHeight w:val="1433"/>
        </w:trPr>
        <w:tc>
          <w:tcPr>
            <w:tcW w:w="466" w:type="dxa"/>
          </w:tcPr>
          <w:p w14:paraId="5984C9A4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978" w:type="dxa"/>
          </w:tcPr>
          <w:p w14:paraId="56388333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5349" w:type="dxa"/>
          </w:tcPr>
          <w:p w14:paraId="510E2793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Opis</w:t>
            </w:r>
          </w:p>
        </w:tc>
        <w:tc>
          <w:tcPr>
            <w:tcW w:w="575" w:type="dxa"/>
          </w:tcPr>
          <w:p w14:paraId="27110965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577" w:type="dxa"/>
            <w:textDirection w:val="btLr"/>
          </w:tcPr>
          <w:p w14:paraId="53A23D1C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336" w:type="dxa"/>
          </w:tcPr>
          <w:p w14:paraId="120F37B6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 w:rsidR="007A32B9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55" w:type="dxa"/>
          </w:tcPr>
          <w:p w14:paraId="6CD9011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 w:rsidR="007A32B9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410" w:type="dxa"/>
          </w:tcPr>
          <w:p w14:paraId="5C0C474B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Cena jednostkowa brutto 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w PLN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(cena netto powiększona o podatek VAT</w:t>
            </w:r>
            <w:r w:rsidR="00C149A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)</w:t>
            </w:r>
            <w:r w:rsidR="007A32B9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107" w:type="dxa"/>
          </w:tcPr>
          <w:p w14:paraId="5E17E408" w14:textId="77777777" w:rsidR="000D3A3B" w:rsidRPr="00935387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5 x kol. 8)</w:t>
            </w:r>
            <w:r w:rsidR="007A32B9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131" w:type="dxa"/>
          </w:tcPr>
          <w:p w14:paraId="5593F44D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Producent</w:t>
            </w:r>
            <w:r w:rsidR="007A32B9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</w:tr>
      <w:tr w:rsidR="0044445D" w:rsidRPr="00C149AA" w14:paraId="0F102825" w14:textId="77777777" w:rsidTr="002725AF">
        <w:tc>
          <w:tcPr>
            <w:tcW w:w="466" w:type="dxa"/>
          </w:tcPr>
          <w:p w14:paraId="0B27FB4E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78" w:type="dxa"/>
          </w:tcPr>
          <w:p w14:paraId="17E09C4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5349" w:type="dxa"/>
          </w:tcPr>
          <w:p w14:paraId="1ED736F1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14:paraId="41638069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21421337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14:paraId="7EE7DB00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955" w:type="dxa"/>
          </w:tcPr>
          <w:p w14:paraId="1FC98DC8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410" w:type="dxa"/>
          </w:tcPr>
          <w:p w14:paraId="1250F206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66184C7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1131" w:type="dxa"/>
          </w:tcPr>
          <w:p w14:paraId="262FB3C4" w14:textId="77777777" w:rsidR="000D3A3B" w:rsidRPr="00C149AA" w:rsidRDefault="000D3A3B" w:rsidP="000D3A3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</w:pPr>
            <w:r w:rsidRPr="00C149AA">
              <w:rPr>
                <w:rFonts w:ascii="Century Gothic" w:hAnsi="Century Gothic"/>
                <w:b/>
                <w:bCs/>
                <w:kern w:val="1"/>
                <w:sz w:val="16"/>
                <w:szCs w:val="16"/>
              </w:rPr>
              <w:t>10</w:t>
            </w:r>
          </w:p>
        </w:tc>
      </w:tr>
      <w:tr w:rsidR="0044445D" w14:paraId="3FDECD33" w14:textId="77777777" w:rsidTr="002725AF">
        <w:trPr>
          <w:trHeight w:val="500"/>
        </w:trPr>
        <w:tc>
          <w:tcPr>
            <w:tcW w:w="466" w:type="dxa"/>
            <w:vAlign w:val="center"/>
          </w:tcPr>
          <w:p w14:paraId="79E0C0EB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3E560164" w14:textId="77777777" w:rsidR="0044445D" w:rsidRDefault="0044445D" w:rsidP="0044445D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Pęseta metalowa płaska ze stali chirurgicznej 15 cm</w:t>
            </w:r>
          </w:p>
        </w:tc>
        <w:tc>
          <w:tcPr>
            <w:tcW w:w="5349" w:type="dxa"/>
            <w:vAlign w:val="center"/>
          </w:tcPr>
          <w:p w14:paraId="04802349" w14:textId="77777777" w:rsidR="0044445D" w:rsidRDefault="0044445D" w:rsidP="0044445D">
            <w:pPr>
              <w:widowControl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Pęseta metalowa płaska ze stali chirurgicznej 15 cm (+/- 1 cm)</w:t>
            </w:r>
          </w:p>
        </w:tc>
        <w:tc>
          <w:tcPr>
            <w:tcW w:w="575" w:type="dxa"/>
            <w:vAlign w:val="center"/>
          </w:tcPr>
          <w:p w14:paraId="42D665B6" w14:textId="77777777" w:rsidR="0044445D" w:rsidRDefault="0044445D" w:rsidP="0044445D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7" w:type="dxa"/>
            <w:vAlign w:val="center"/>
          </w:tcPr>
          <w:p w14:paraId="3608C7D1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6" w:type="dxa"/>
          </w:tcPr>
          <w:p w14:paraId="09E66875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67420793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6B297FA5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3212D6B3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17C37150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6DBC79C1" w14:textId="77777777" w:rsidTr="002725AF">
        <w:trPr>
          <w:trHeight w:val="408"/>
        </w:trPr>
        <w:tc>
          <w:tcPr>
            <w:tcW w:w="466" w:type="dxa"/>
            <w:vAlign w:val="center"/>
          </w:tcPr>
          <w:p w14:paraId="6172EDC6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978" w:type="dxa"/>
            <w:vAlign w:val="center"/>
          </w:tcPr>
          <w:p w14:paraId="1118B361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Pęseta metalowa płaska ze stali chirurgicznej 30 cm</w:t>
            </w:r>
          </w:p>
        </w:tc>
        <w:tc>
          <w:tcPr>
            <w:tcW w:w="5349" w:type="dxa"/>
            <w:vAlign w:val="center"/>
          </w:tcPr>
          <w:p w14:paraId="7BA639AC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Pęseta metalowa płaska ze stali chirurgicznej 30 cm (+/- 1 cm)</w:t>
            </w:r>
          </w:p>
        </w:tc>
        <w:tc>
          <w:tcPr>
            <w:tcW w:w="575" w:type="dxa"/>
            <w:vAlign w:val="center"/>
          </w:tcPr>
          <w:p w14:paraId="32FF667C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7" w:type="dxa"/>
            <w:vAlign w:val="center"/>
          </w:tcPr>
          <w:p w14:paraId="0B0B6536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6" w:type="dxa"/>
          </w:tcPr>
          <w:p w14:paraId="4F368B0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7A7F7CA7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07DE03F7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6B4AC06B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2DC4B0B9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5C5FE370" w14:textId="77777777" w:rsidTr="002725AF">
        <w:trPr>
          <w:trHeight w:val="507"/>
        </w:trPr>
        <w:tc>
          <w:tcPr>
            <w:tcW w:w="466" w:type="dxa"/>
            <w:vAlign w:val="center"/>
          </w:tcPr>
          <w:p w14:paraId="7297C511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978" w:type="dxa"/>
            <w:vAlign w:val="center"/>
          </w:tcPr>
          <w:p w14:paraId="43700301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Igły iniekcyjne jednorazowe</w:t>
            </w:r>
          </w:p>
        </w:tc>
        <w:tc>
          <w:tcPr>
            <w:tcW w:w="5349" w:type="dxa"/>
            <w:vAlign w:val="center"/>
          </w:tcPr>
          <w:p w14:paraId="3B301182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Igły iniekcyjne jednorazowe, 18G x 1 ½ ”, 1,2x40 mm , op. 100 szt.</w:t>
            </w:r>
          </w:p>
        </w:tc>
        <w:tc>
          <w:tcPr>
            <w:tcW w:w="575" w:type="dxa"/>
            <w:vAlign w:val="center"/>
          </w:tcPr>
          <w:p w14:paraId="3E1C8164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77" w:type="dxa"/>
            <w:vAlign w:val="center"/>
          </w:tcPr>
          <w:p w14:paraId="669CB902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6" w:type="dxa"/>
          </w:tcPr>
          <w:p w14:paraId="25728035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34AD3C1C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74E7C34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7A3A8095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3163CA97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79A9A5C8" w14:textId="77777777" w:rsidTr="002725AF">
        <w:trPr>
          <w:trHeight w:val="143"/>
        </w:trPr>
        <w:tc>
          <w:tcPr>
            <w:tcW w:w="466" w:type="dxa"/>
            <w:vAlign w:val="center"/>
          </w:tcPr>
          <w:p w14:paraId="65A51EB2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1978" w:type="dxa"/>
            <w:vAlign w:val="center"/>
          </w:tcPr>
          <w:p w14:paraId="0A9778CB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 1,5 ml z zatrzaskiem op. 1000szt.</w:t>
            </w:r>
          </w:p>
        </w:tc>
        <w:tc>
          <w:tcPr>
            <w:tcW w:w="5349" w:type="dxa"/>
            <w:vAlign w:val="center"/>
          </w:tcPr>
          <w:p w14:paraId="7001CD53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 o poj. 1,5 ml typu „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eppendorf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”: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 xml:space="preserve">- stożkowe, jednorazowego użycia, wykonane z wysokiej jakości przezroczystego polipropylenu, bezbarwnego i chemicznie odpornego, niezawierającego plastyfikatorów,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biocydów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ani środków ułatwiających wyjmowanie z formy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autoklawowalne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trwałe w temp. od -30°C (lub niższej) do 121°C  (lub większej),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zamykane nieodłącznymi, ściśle uszczelniającymi kapslami minimalizującymi parowanie próbek w trakcie  przechowywania oraz inkubacji w temp. do 100°C, wyposażonymi w zatrzaski typu „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safe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-lock” (zabezpieczającymi przed otwarciem się probówek podczas wysokotemperaturowych inkubacji- niedopuszczalne zamknięcie na tzw. „kulkę”),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 xml:space="preserve">- z podziałką i polem do opisu na wieczku;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maksymalna szybkość wirowania 20000g lub więcej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czyste do PCR (wolne od DNA pochodzenia ludzkiego, DN-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az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 RN-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az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i inhibitorów PCR) z załączonym lub dostępnym dla zamawiającego certyfikatem testowania wydanym przez upoważnione do tego laboratorium zewnętrzne,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br/>
              <w:t>- konfekcjonowane fabrycznie, po 1000 sztuk  w opakowaniu.</w:t>
            </w:r>
          </w:p>
        </w:tc>
        <w:tc>
          <w:tcPr>
            <w:tcW w:w="575" w:type="dxa"/>
            <w:vAlign w:val="center"/>
          </w:tcPr>
          <w:p w14:paraId="102ED13B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77" w:type="dxa"/>
            <w:vAlign w:val="center"/>
          </w:tcPr>
          <w:p w14:paraId="6F1D8372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14:paraId="5A48A366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2FB16AFB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4461DA6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790381BE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1695534E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71533B4B" w14:textId="77777777" w:rsidTr="002725AF">
        <w:trPr>
          <w:trHeight w:val="544"/>
        </w:trPr>
        <w:tc>
          <w:tcPr>
            <w:tcW w:w="466" w:type="dxa"/>
            <w:vAlign w:val="center"/>
          </w:tcPr>
          <w:p w14:paraId="7C49F0AC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978" w:type="dxa"/>
            <w:vAlign w:val="center"/>
          </w:tcPr>
          <w:p w14:paraId="3BA302FA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Pipety Pasteura z PE</w:t>
            </w:r>
          </w:p>
        </w:tc>
        <w:tc>
          <w:tcPr>
            <w:tcW w:w="5349" w:type="dxa"/>
            <w:vAlign w:val="center"/>
          </w:tcPr>
          <w:p w14:paraId="77B5FA79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pipety jednorazowe z polietylenu z podziałką od 0,5 ml do 3 ml, w opakowaniach po 500szt.</w:t>
            </w:r>
          </w:p>
        </w:tc>
        <w:tc>
          <w:tcPr>
            <w:tcW w:w="575" w:type="dxa"/>
            <w:vAlign w:val="center"/>
          </w:tcPr>
          <w:p w14:paraId="1B56E301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77" w:type="dxa"/>
            <w:vAlign w:val="center"/>
          </w:tcPr>
          <w:p w14:paraId="6F4F5854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6" w:type="dxa"/>
          </w:tcPr>
          <w:p w14:paraId="51FC8CD8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60B41DE6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78EBDBD0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0B5CC3E9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00D4732D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2427E387" w14:textId="77777777" w:rsidTr="002725AF">
        <w:trPr>
          <w:trHeight w:val="699"/>
        </w:trPr>
        <w:tc>
          <w:tcPr>
            <w:tcW w:w="466" w:type="dxa"/>
            <w:vAlign w:val="center"/>
          </w:tcPr>
          <w:p w14:paraId="2116A40F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lastRenderedPageBreak/>
              <w:t>6</w:t>
            </w:r>
          </w:p>
        </w:tc>
        <w:tc>
          <w:tcPr>
            <w:tcW w:w="1978" w:type="dxa"/>
            <w:vAlign w:val="center"/>
          </w:tcPr>
          <w:p w14:paraId="7CA0A38B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Probówki bezbarwne PP poj. 1,5 ml. typu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Eppendorf</w:t>
            </w:r>
            <w:proofErr w:type="spellEnd"/>
          </w:p>
        </w:tc>
        <w:tc>
          <w:tcPr>
            <w:tcW w:w="5349" w:type="dxa"/>
            <w:vAlign w:val="center"/>
          </w:tcPr>
          <w:p w14:paraId="39AF125E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probówki bezbarwne z polipropylenu o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pojemnosci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1,5 ml, z bezpiecznym zamknięciem, w opakowaniach po 500szt.</w:t>
            </w:r>
          </w:p>
        </w:tc>
        <w:tc>
          <w:tcPr>
            <w:tcW w:w="575" w:type="dxa"/>
            <w:vAlign w:val="center"/>
          </w:tcPr>
          <w:p w14:paraId="0C607831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77" w:type="dxa"/>
            <w:vAlign w:val="center"/>
          </w:tcPr>
          <w:p w14:paraId="6BEFB3AF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6" w:type="dxa"/>
          </w:tcPr>
          <w:p w14:paraId="65CD3024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0BBCC0C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633B6043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77E8D45C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3A27CE73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44445D" w14:paraId="0EE07010" w14:textId="77777777" w:rsidTr="002725AF">
        <w:trPr>
          <w:trHeight w:val="840"/>
        </w:trPr>
        <w:tc>
          <w:tcPr>
            <w:tcW w:w="466" w:type="dxa"/>
            <w:vAlign w:val="center"/>
          </w:tcPr>
          <w:p w14:paraId="29506C0A" w14:textId="77777777" w:rsidR="0044445D" w:rsidRPr="00CF1C52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978" w:type="dxa"/>
            <w:vAlign w:val="center"/>
          </w:tcPr>
          <w:p w14:paraId="0D4D85BE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 PP 8 ml oraz dedykowane do nich korki PP</w:t>
            </w:r>
          </w:p>
        </w:tc>
        <w:tc>
          <w:tcPr>
            <w:tcW w:w="5349" w:type="dxa"/>
            <w:vAlign w:val="center"/>
          </w:tcPr>
          <w:p w14:paraId="72106FC9" w14:textId="77777777" w:rsidR="0044445D" w:rsidRDefault="0044445D" w:rsidP="0044445D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jednorazowe próbówki polipropylenowe bezbarwne 13x100 mm, o poj.8 ml. , z kołnierzem ,bez podziałki,</w:t>
            </w:r>
            <w:r w:rsidR="005A0AB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okrągłodenne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op. 500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oraz dedykowane do nich korki z PP</w:t>
            </w:r>
          </w:p>
        </w:tc>
        <w:tc>
          <w:tcPr>
            <w:tcW w:w="575" w:type="dxa"/>
            <w:vAlign w:val="center"/>
          </w:tcPr>
          <w:p w14:paraId="7B9D60D6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77" w:type="dxa"/>
            <w:vAlign w:val="center"/>
          </w:tcPr>
          <w:p w14:paraId="5F98E475" w14:textId="77777777" w:rsidR="0044445D" w:rsidRDefault="0044445D" w:rsidP="0044445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6" w:type="dxa"/>
          </w:tcPr>
          <w:p w14:paraId="078139F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55" w:type="dxa"/>
          </w:tcPr>
          <w:p w14:paraId="03989970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410" w:type="dxa"/>
          </w:tcPr>
          <w:p w14:paraId="10430AB9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07" w:type="dxa"/>
          </w:tcPr>
          <w:p w14:paraId="76FF150C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</w:tcPr>
          <w:p w14:paraId="32D77641" w14:textId="77777777" w:rsidR="0044445D" w:rsidRDefault="0044445D" w:rsidP="0044445D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0D3A3B" w14:paraId="00194BD6" w14:textId="77777777" w:rsidTr="002725AF">
        <w:trPr>
          <w:trHeight w:val="413"/>
        </w:trPr>
        <w:tc>
          <w:tcPr>
            <w:tcW w:w="12646" w:type="dxa"/>
            <w:gridSpan w:val="8"/>
            <w:vAlign w:val="center"/>
          </w:tcPr>
          <w:p w14:paraId="5337BE20" w14:textId="77777777" w:rsidR="000D3A3B" w:rsidRDefault="000D3A3B" w:rsidP="000D3A3B">
            <w:pPr>
              <w:pStyle w:val="Akapitzlist"/>
              <w:tabs>
                <w:tab w:val="left" w:pos="6435"/>
              </w:tabs>
              <w:ind w:left="0"/>
              <w:jc w:val="right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Cena oferty brutto w PLN (suma poz. 1-</w:t>
            </w:r>
            <w:r w:rsidR="0044445D">
              <w:rPr>
                <w:rFonts w:ascii="Century Gothic" w:hAnsi="Century Gothic"/>
                <w:b/>
                <w:bCs/>
                <w:kern w:val="1"/>
              </w:rPr>
              <w:t>7</w:t>
            </w:r>
            <w:r>
              <w:rPr>
                <w:rFonts w:ascii="Century Gothic" w:hAnsi="Century Gothic"/>
                <w:b/>
                <w:bCs/>
                <w:kern w:val="1"/>
              </w:rPr>
              <w:t xml:space="preserve"> kol. 9)</w:t>
            </w:r>
            <w:r w:rsidR="00C149AA">
              <w:rPr>
                <w:rFonts w:ascii="Century Gothic" w:hAnsi="Century Gothic"/>
                <w:b/>
                <w:bCs/>
                <w:kern w:val="1"/>
              </w:rPr>
              <w:t>*</w:t>
            </w:r>
          </w:p>
        </w:tc>
        <w:tc>
          <w:tcPr>
            <w:tcW w:w="1107" w:type="dxa"/>
          </w:tcPr>
          <w:p w14:paraId="1C85A0D4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D779844" w14:textId="77777777" w:rsidR="000D3A3B" w:rsidRDefault="000D3A3B" w:rsidP="000D3A3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14:paraId="657F1021" w14:textId="77777777" w:rsidR="002725AF" w:rsidRDefault="002725AF" w:rsidP="002725A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569AB574" w14:textId="77777777" w:rsidR="007A32B9" w:rsidRPr="00C149AA" w:rsidRDefault="007A32B9" w:rsidP="00C149AA">
      <w:pPr>
        <w:pStyle w:val="Tekstpodstawowywcity"/>
        <w:spacing w:after="0"/>
        <w:ind w:left="0"/>
        <w:jc w:val="both"/>
        <w:rPr>
          <w:rFonts w:ascii="Century Gothic" w:hAnsi="Century Gothic"/>
          <w:iCs/>
          <w:sz w:val="18"/>
          <w:szCs w:val="18"/>
        </w:rPr>
      </w:pPr>
      <w:r w:rsidRPr="00C149AA">
        <w:rPr>
          <w:rFonts w:ascii="Century Gothic" w:hAnsi="Century Gothic"/>
          <w:sz w:val="18"/>
          <w:szCs w:val="18"/>
        </w:rPr>
        <w:t>*</w:t>
      </w:r>
      <w:r w:rsidRPr="00C149AA">
        <w:rPr>
          <w:rFonts w:ascii="Century Gothic" w:hAnsi="Century Gothic"/>
          <w:i/>
          <w:sz w:val="18"/>
          <w:szCs w:val="18"/>
        </w:rPr>
        <w:t xml:space="preserve">  </w:t>
      </w:r>
      <w:r w:rsidRPr="00C149AA">
        <w:rPr>
          <w:rFonts w:ascii="Century Gothic" w:hAnsi="Century Gothic"/>
          <w:sz w:val="18"/>
          <w:szCs w:val="18"/>
        </w:rPr>
        <w:t>należy podać z dokładnością do dwóch miejsc po przecinku</w:t>
      </w:r>
    </w:p>
    <w:p w14:paraId="08300719" w14:textId="77777777" w:rsidR="002725AF" w:rsidRPr="00C149AA" w:rsidRDefault="007A32B9" w:rsidP="00C149A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i/>
          <w:sz w:val="18"/>
          <w:szCs w:val="18"/>
        </w:rPr>
      </w:pPr>
      <w:r w:rsidRPr="00C149AA">
        <w:rPr>
          <w:rFonts w:ascii="Century Gothic" w:hAnsi="Century Gothic" w:cs="Open Sans"/>
          <w:i/>
          <w:sz w:val="18"/>
          <w:szCs w:val="18"/>
        </w:rPr>
        <w:t>** należy wpisać</w:t>
      </w:r>
    </w:p>
    <w:p w14:paraId="358D0966" w14:textId="77777777" w:rsidR="002725AF" w:rsidRDefault="002725AF" w:rsidP="002725A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7EAE542F" w14:textId="77777777" w:rsidR="002725AF" w:rsidRDefault="002725AF" w:rsidP="002725A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00E08FE1" w14:textId="77777777" w:rsidR="002725AF" w:rsidRDefault="002725AF" w:rsidP="002725A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41FC6781" w14:textId="77777777" w:rsidR="007805FA" w:rsidRDefault="007805FA">
      <w:pPr>
        <w:rPr>
          <w:rFonts w:ascii="Century Gothic" w:hAnsi="Century Gothic" w:cs="CenturyGothic-Bold"/>
          <w:bCs/>
        </w:rPr>
        <w:sectPr w:rsidR="007805FA" w:rsidSect="000D3A3B">
          <w:pgSz w:w="16838" w:h="11906" w:orient="landscape"/>
          <w:pgMar w:top="996" w:right="634" w:bottom="994" w:left="765" w:header="0" w:footer="708" w:gutter="0"/>
          <w:cols w:space="708"/>
          <w:formProt w:val="0"/>
          <w:docGrid w:linePitch="272"/>
        </w:sectPr>
      </w:pPr>
    </w:p>
    <w:p w14:paraId="0B1BA59F" w14:textId="77777777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14:paraId="3EAD76F7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1FB9B008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14:paraId="31A2F5A1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53B5E958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04C5B63B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FECA012" w14:textId="77777777"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14:paraId="23C59394" w14:textId="77777777" w:rsidR="00164B9C" w:rsidRDefault="00E72E71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F46991" w:rsidRPr="00F46991">
        <w:rPr>
          <w:rFonts w:ascii="Century Gothic" w:hAnsi="Century Gothic"/>
          <w:b/>
          <w:bCs/>
        </w:rPr>
        <w:t>Dostawy materiałów daktyloskopijnych i kryminalistycznych oraz pakiety do pobierania krwi</w:t>
      </w:r>
      <w:r w:rsidR="00F46991" w:rsidRPr="00F46991">
        <w:rPr>
          <w:rFonts w:ascii="Century Gothic" w:eastAsia="Times New Roman" w:hAnsi="Century Gothic"/>
          <w:b/>
          <w:bCs/>
        </w:rPr>
        <w:t xml:space="preserve"> </w:t>
      </w:r>
      <w:r w:rsidR="00F46991" w:rsidRPr="00F46991">
        <w:rPr>
          <w:rFonts w:ascii="Century Gothic" w:eastAsia="Times New Roman" w:hAnsi="Century Gothic"/>
          <w:b/>
        </w:rPr>
        <w:t>WZP-3226/20/169/Z</w:t>
      </w:r>
      <w:r w:rsidR="00F46991"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14:paraId="6DBB61B7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48A09839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53FCAE87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1FC0597F" w14:textId="77777777"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3136188E" w14:textId="77777777"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0358DB01" w14:textId="77777777"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02D6598F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4366C28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036FD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2AA6D70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F354040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58EE9391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53A003FB" w14:textId="77777777"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3CC59A03" w14:textId="77777777" w:rsidR="00164B9C" w:rsidRDefault="00164B9C">
      <w:pPr>
        <w:shd w:val="clear" w:color="auto" w:fill="FFFFFF"/>
        <w:rPr>
          <w:rFonts w:ascii="Century Gothic" w:hAnsi="Century Gothic"/>
        </w:rPr>
      </w:pPr>
    </w:p>
    <w:p w14:paraId="03B2392A" w14:textId="77777777"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14:paraId="6747AC17" w14:textId="77777777"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14:paraId="43A1D2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320846A3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028AA998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1C98DF8C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2FC4C199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A43DCDB" w14:textId="77777777"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14:paraId="087C81F9" w14:textId="77777777"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14:paraId="2B92DAB7" w14:textId="77777777"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14:paraId="3BDD6D3B" w14:textId="77777777"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14:paraId="38B4469A" w14:textId="77777777"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14:paraId="7705576F" w14:textId="77777777"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14:paraId="22F84732" w14:textId="77777777"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14:paraId="29D00509" w14:textId="77777777" w:rsidR="00164B9C" w:rsidRDefault="00E72E71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F46991" w:rsidRPr="00F46991">
        <w:rPr>
          <w:rFonts w:ascii="Century Gothic" w:hAnsi="Century Gothic"/>
          <w:b/>
          <w:bCs/>
        </w:rPr>
        <w:t>Dostawy materiałów daktyloskopijnych i kryminalistycznych oraz pakiety do pobierania krwi</w:t>
      </w:r>
      <w:r w:rsidR="00F46991" w:rsidRPr="00F46991">
        <w:rPr>
          <w:rFonts w:ascii="Century Gothic" w:eastAsia="Times New Roman" w:hAnsi="Century Gothic"/>
          <w:b/>
          <w:bCs/>
        </w:rPr>
        <w:t xml:space="preserve"> </w:t>
      </w:r>
      <w:r w:rsidR="00F46991" w:rsidRPr="00F46991">
        <w:rPr>
          <w:rFonts w:ascii="Century Gothic" w:eastAsia="Times New Roman" w:hAnsi="Century Gothic"/>
          <w:b/>
        </w:rPr>
        <w:t>WZP-3226/20/169/Z</w:t>
      </w:r>
      <w:r>
        <w:rPr>
          <w:rFonts w:ascii="Century Gothic" w:eastAsia="Times New Roman" w:hAnsi="Century Gothic"/>
          <w:b/>
          <w:bCs/>
          <w:i/>
          <w:i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14:paraId="2C5DE2C4" w14:textId="77777777"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14:paraId="28D15165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14:paraId="012C6184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1EA5C5EB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58A68E5B" w14:textId="77777777"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14:paraId="08B01111" w14:textId="77777777"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58B666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FE57F13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248D213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AFD209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19606A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947E61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DC107BB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528F7C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07578050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42E21EB5" w14:textId="77777777"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77C0CE95" w14:textId="77777777" w:rsidR="00164B9C" w:rsidRDefault="00164B9C">
      <w:pPr>
        <w:shd w:val="clear" w:color="auto" w:fill="FFFFFF"/>
      </w:pPr>
    </w:p>
    <w:p w14:paraId="3AC21940" w14:textId="77777777" w:rsidR="00164B9C" w:rsidRDefault="00E72E71">
      <w:r>
        <w:br w:type="column"/>
      </w:r>
    </w:p>
    <w:p w14:paraId="434F6E1D" w14:textId="77777777"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14:paraId="59401B69" w14:textId="77777777"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14:paraId="0B6872EC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410D912A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4086D266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0F425A3D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7F8C9F10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0BF1EE6" w14:textId="77777777"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14:paraId="4F114195" w14:textId="77777777"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640DDDC6" w14:textId="77777777"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0301DD4F" w14:textId="77777777"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7993D425" w14:textId="77777777"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373E9557" w14:textId="77777777"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F46991" w:rsidRPr="00F46991">
        <w:rPr>
          <w:rFonts w:ascii="Century Gothic" w:hAnsi="Century Gothic"/>
          <w:b/>
          <w:bCs/>
        </w:rPr>
        <w:t>Dostawy materiałów daktyloskopijnych i kryminalistycznych oraz pakiety do pobierania krwi</w:t>
      </w:r>
      <w:r w:rsidR="00F46991" w:rsidRPr="00F46991">
        <w:rPr>
          <w:rFonts w:ascii="Century Gothic" w:eastAsia="Times New Roman" w:hAnsi="Century Gothic"/>
          <w:b/>
          <w:bCs/>
        </w:rPr>
        <w:t xml:space="preserve"> </w:t>
      </w:r>
      <w:r w:rsidR="00F46991" w:rsidRPr="00F46991">
        <w:rPr>
          <w:rFonts w:ascii="Century Gothic" w:eastAsia="Times New Roman" w:hAnsi="Century Gothic"/>
          <w:b/>
        </w:rPr>
        <w:t>WZP-3226/20/169/Z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14:paraId="76F40BC9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B750E6A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4B6BDAB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19715B3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C283FED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F296760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26FA684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053EB39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E73B84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487276EE" w14:textId="77777777" w:rsidR="00164B9C" w:rsidRDefault="00164B9C">
      <w:pPr>
        <w:shd w:val="clear" w:color="auto" w:fill="FFFFFF"/>
      </w:pPr>
    </w:p>
    <w:p w14:paraId="6A496632" w14:textId="77777777"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sectPr w:rsidR="00164B9C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E4BF" w14:textId="77777777" w:rsidR="00D55A69" w:rsidRDefault="00D55A69">
      <w:r>
        <w:separator/>
      </w:r>
    </w:p>
  </w:endnote>
  <w:endnote w:type="continuationSeparator" w:id="0">
    <w:p w14:paraId="05731F71" w14:textId="77777777" w:rsidR="00D55A69" w:rsidRDefault="00D5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B6A6" w14:textId="77777777" w:rsidR="00BD40E5" w:rsidRPr="00FB282E" w:rsidRDefault="00BD40E5" w:rsidP="000D3A3B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FB282E">
      <w:rPr>
        <w:rFonts w:ascii="Century Gothic" w:hAnsi="Century Gothic"/>
        <w:bCs/>
        <w:sz w:val="16"/>
        <w:szCs w:val="16"/>
      </w:rPr>
      <w:t>Dostawy materiałów daktyloskopijnych i kryminalistycznych oraz pakiety do pobierania krwi</w:t>
    </w:r>
    <w:r w:rsidRPr="00FB282E">
      <w:rPr>
        <w:rFonts w:ascii="Century Gothic" w:eastAsia="Times New Roman" w:hAnsi="Century Gothic"/>
        <w:bCs/>
        <w:sz w:val="16"/>
        <w:szCs w:val="16"/>
      </w:rPr>
      <w:t xml:space="preserve"> </w:t>
    </w:r>
  </w:p>
  <w:p w14:paraId="17AEEBA1" w14:textId="77777777" w:rsidR="00BD40E5" w:rsidRPr="000D3A3B" w:rsidRDefault="00BD40E5" w:rsidP="000D3A3B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WZP-3226/20/169/Z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FE5D" w14:textId="77777777" w:rsidR="00BD40E5" w:rsidRPr="00FB282E" w:rsidRDefault="00BD40E5" w:rsidP="000D3A3B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FB282E">
      <w:rPr>
        <w:rFonts w:ascii="Century Gothic" w:hAnsi="Century Gothic"/>
        <w:bCs/>
        <w:sz w:val="16"/>
        <w:szCs w:val="16"/>
      </w:rPr>
      <w:t>Dostawy materiałów daktyloskopijnych i kryminalistycznych oraz pakiety do pobierania krwi</w:t>
    </w:r>
    <w:r w:rsidRPr="00FB282E">
      <w:rPr>
        <w:rFonts w:ascii="Century Gothic" w:eastAsia="Times New Roman" w:hAnsi="Century Gothic"/>
        <w:bCs/>
        <w:sz w:val="16"/>
        <w:szCs w:val="16"/>
      </w:rPr>
      <w:t xml:space="preserve"> </w:t>
    </w:r>
  </w:p>
  <w:p w14:paraId="0FBB3AF0" w14:textId="77777777" w:rsidR="00BD40E5" w:rsidRDefault="00BD40E5" w:rsidP="000D3A3B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WZP-3226/20/169/Z</w:t>
    </w:r>
  </w:p>
  <w:p w14:paraId="1CD0B420" w14:textId="77777777" w:rsidR="00BD40E5" w:rsidRPr="000D3A3B" w:rsidRDefault="00BD40E5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08D2" w14:textId="77777777" w:rsidR="00BD40E5" w:rsidRPr="00FB282E" w:rsidRDefault="00BD40E5" w:rsidP="00F46991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FB282E">
      <w:rPr>
        <w:rFonts w:ascii="Century Gothic" w:hAnsi="Century Gothic"/>
        <w:bCs/>
        <w:sz w:val="16"/>
        <w:szCs w:val="16"/>
      </w:rPr>
      <w:t>Dostawy materiałów daktyloskopijnych i kryminalistycznych oraz pakiety do pobierania krwi</w:t>
    </w:r>
    <w:r w:rsidRPr="00FB282E">
      <w:rPr>
        <w:rFonts w:ascii="Century Gothic" w:eastAsia="Times New Roman" w:hAnsi="Century Gothic"/>
        <w:bCs/>
        <w:sz w:val="16"/>
        <w:szCs w:val="16"/>
      </w:rPr>
      <w:t xml:space="preserve"> </w:t>
    </w:r>
  </w:p>
  <w:p w14:paraId="79C803CD" w14:textId="77777777" w:rsidR="00BD40E5" w:rsidRPr="00F46991" w:rsidRDefault="00BD40E5" w:rsidP="00F46991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WZP-3226/20/169/Z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AB20" w14:textId="77777777" w:rsidR="00BD40E5" w:rsidRPr="00FB282E" w:rsidRDefault="00BD40E5" w:rsidP="00F46991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FB282E">
      <w:rPr>
        <w:rFonts w:ascii="Century Gothic" w:hAnsi="Century Gothic"/>
        <w:bCs/>
        <w:sz w:val="16"/>
        <w:szCs w:val="16"/>
      </w:rPr>
      <w:t>Dostawy materiałów daktyloskopijnych i kryminalistycznych oraz pakiety do pobierania krwi</w:t>
    </w:r>
    <w:r w:rsidRPr="00FB282E">
      <w:rPr>
        <w:rFonts w:ascii="Century Gothic" w:eastAsia="Times New Roman" w:hAnsi="Century Gothic"/>
        <w:bCs/>
        <w:sz w:val="16"/>
        <w:szCs w:val="16"/>
      </w:rPr>
      <w:t xml:space="preserve"> </w:t>
    </w:r>
  </w:p>
  <w:p w14:paraId="4296E31C" w14:textId="77777777" w:rsidR="00BD40E5" w:rsidRPr="00F46991" w:rsidRDefault="00BD40E5" w:rsidP="00F46991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WZP-3226/20/169/Z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EBB5" w14:textId="77777777" w:rsidR="00D55A69" w:rsidRDefault="00D55A69">
      <w:r>
        <w:separator/>
      </w:r>
    </w:p>
  </w:footnote>
  <w:footnote w:type="continuationSeparator" w:id="0">
    <w:p w14:paraId="4544B20E" w14:textId="77777777" w:rsidR="00D55A69" w:rsidRDefault="00D5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8" w15:restartNumberingAfterBreak="0">
    <w:nsid w:val="09356445"/>
    <w:multiLevelType w:val="multilevel"/>
    <w:tmpl w:val="CB1A4CF4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 w:val="0"/>
        <w:bCs w:val="0"/>
        <w:color w:val="00000A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1765B"/>
    <w:multiLevelType w:val="hybridMultilevel"/>
    <w:tmpl w:val="B934B6E4"/>
    <w:lvl w:ilvl="0" w:tplc="F54E346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632D7B"/>
    <w:multiLevelType w:val="hybridMultilevel"/>
    <w:tmpl w:val="433A72BE"/>
    <w:lvl w:ilvl="0" w:tplc="B27A7A02">
      <w:start w:val="2"/>
      <w:numFmt w:val="upperLetter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142043"/>
    <w:multiLevelType w:val="hybridMultilevel"/>
    <w:tmpl w:val="1820F3F6"/>
    <w:lvl w:ilvl="0" w:tplc="43569E4A">
      <w:start w:val="2"/>
      <w:numFmt w:val="upperLetter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61CC3"/>
    <w:multiLevelType w:val="multilevel"/>
    <w:tmpl w:val="3C4E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AE01AF"/>
    <w:multiLevelType w:val="hybridMultilevel"/>
    <w:tmpl w:val="A15CB7F8"/>
    <w:lvl w:ilvl="0" w:tplc="77240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477"/>
    <w:multiLevelType w:val="hybridMultilevel"/>
    <w:tmpl w:val="4C3025FA"/>
    <w:lvl w:ilvl="0" w:tplc="326EF612">
      <w:start w:val="2"/>
      <w:numFmt w:val="upperLetter"/>
      <w:lvlText w:val="%1."/>
      <w:lvlJc w:val="left"/>
      <w:pPr>
        <w:ind w:left="2340" w:hanging="360"/>
      </w:pPr>
      <w:rPr>
        <w:rFonts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ED34A11"/>
    <w:multiLevelType w:val="hybridMultilevel"/>
    <w:tmpl w:val="6EF885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B462A1"/>
    <w:multiLevelType w:val="hybridMultilevel"/>
    <w:tmpl w:val="EA00C9B4"/>
    <w:lvl w:ilvl="0" w:tplc="DEE81F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82099F"/>
    <w:multiLevelType w:val="multilevel"/>
    <w:tmpl w:val="99D87DFE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F554CF"/>
    <w:multiLevelType w:val="hybridMultilevel"/>
    <w:tmpl w:val="5AF4B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C550A"/>
    <w:multiLevelType w:val="multilevel"/>
    <w:tmpl w:val="40DEE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B965F6"/>
    <w:multiLevelType w:val="multilevel"/>
    <w:tmpl w:val="A9F80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09D460E"/>
    <w:multiLevelType w:val="hybridMultilevel"/>
    <w:tmpl w:val="4AAC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D95EB3"/>
    <w:multiLevelType w:val="hybridMultilevel"/>
    <w:tmpl w:val="7596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334F2"/>
    <w:multiLevelType w:val="hybridMultilevel"/>
    <w:tmpl w:val="EB70E45E"/>
    <w:lvl w:ilvl="0" w:tplc="934A162C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6392C"/>
    <w:multiLevelType w:val="multilevel"/>
    <w:tmpl w:val="3564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941AC1"/>
    <w:multiLevelType w:val="hybridMultilevel"/>
    <w:tmpl w:val="123A8C5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38D050FE"/>
    <w:multiLevelType w:val="hybridMultilevel"/>
    <w:tmpl w:val="3972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4579CC"/>
    <w:multiLevelType w:val="hybridMultilevel"/>
    <w:tmpl w:val="D7F6BA0A"/>
    <w:lvl w:ilvl="0" w:tplc="AD66B1E4">
      <w:start w:val="2"/>
      <w:numFmt w:val="upperLetter"/>
      <w:lvlText w:val="%1."/>
      <w:lvlJc w:val="left"/>
      <w:pPr>
        <w:ind w:left="720" w:hanging="360"/>
      </w:pPr>
      <w:rPr>
        <w:rFonts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4E70E04"/>
    <w:multiLevelType w:val="hybridMultilevel"/>
    <w:tmpl w:val="C3787BA0"/>
    <w:lvl w:ilvl="0" w:tplc="D4847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062EE1"/>
    <w:multiLevelType w:val="hybridMultilevel"/>
    <w:tmpl w:val="8F9AA46C"/>
    <w:lvl w:ilvl="0" w:tplc="D09A39F4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A086A"/>
    <w:multiLevelType w:val="multilevel"/>
    <w:tmpl w:val="C98C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E0029A7"/>
    <w:multiLevelType w:val="singleLevel"/>
    <w:tmpl w:val="7D92CF7A"/>
    <w:lvl w:ilvl="0">
      <w:start w:val="2"/>
      <w:numFmt w:val="lowerLetter"/>
      <w:lvlText w:val="%1)"/>
      <w:legacy w:legacy="1" w:legacySpace="0" w:legacyIndent="427"/>
      <w:lvlJc w:val="left"/>
      <w:rPr>
        <w:rFonts w:ascii="Century Gothic" w:hAnsi="Century Gothic" w:cs="Times New Roman" w:hint="default"/>
        <w:color w:val="auto"/>
      </w:rPr>
    </w:lvl>
  </w:abstractNum>
  <w:abstractNum w:abstractNumId="39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861BD"/>
    <w:multiLevelType w:val="multilevel"/>
    <w:tmpl w:val="BA9A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321FD0"/>
    <w:multiLevelType w:val="multilevel"/>
    <w:tmpl w:val="28D03A98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3BB6144"/>
    <w:multiLevelType w:val="multilevel"/>
    <w:tmpl w:val="76DA1AB0"/>
    <w:lvl w:ilvl="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F1503"/>
    <w:multiLevelType w:val="multilevel"/>
    <w:tmpl w:val="9E48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9D6A2A"/>
    <w:multiLevelType w:val="hybridMultilevel"/>
    <w:tmpl w:val="0E18F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5484AA1"/>
    <w:multiLevelType w:val="hybridMultilevel"/>
    <w:tmpl w:val="AA4CC57A"/>
    <w:lvl w:ilvl="0" w:tplc="C1AA39A0">
      <w:start w:val="1"/>
      <w:numFmt w:val="lowerLetter"/>
      <w:lvlText w:val="%1)"/>
      <w:lvlJc w:val="left"/>
      <w:pPr>
        <w:ind w:left="57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275EC"/>
    <w:multiLevelType w:val="hybridMultilevel"/>
    <w:tmpl w:val="98B8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72BB3"/>
    <w:multiLevelType w:val="hybridMultilevel"/>
    <w:tmpl w:val="1370F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97F0F"/>
    <w:multiLevelType w:val="multilevel"/>
    <w:tmpl w:val="818EB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3513EC4"/>
    <w:multiLevelType w:val="hybridMultilevel"/>
    <w:tmpl w:val="67326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A4D76"/>
    <w:multiLevelType w:val="hybridMultilevel"/>
    <w:tmpl w:val="D63C7D88"/>
    <w:lvl w:ilvl="0" w:tplc="31AAB4E2">
      <w:start w:val="1"/>
      <w:numFmt w:val="decimal"/>
      <w:lvlText w:val="%1."/>
      <w:lvlJc w:val="left"/>
      <w:pPr>
        <w:ind w:left="825" w:hanging="465"/>
      </w:pPr>
      <w:rPr>
        <w:rFonts w:ascii="Century Gothic" w:hAnsi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984D3A"/>
    <w:multiLevelType w:val="hybridMultilevel"/>
    <w:tmpl w:val="66F0A114"/>
    <w:lvl w:ilvl="0" w:tplc="EDFA14DA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0D2267"/>
    <w:multiLevelType w:val="hybridMultilevel"/>
    <w:tmpl w:val="34F8626C"/>
    <w:lvl w:ilvl="0" w:tplc="401E2738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3"/>
  </w:num>
  <w:num w:numId="3">
    <w:abstractNumId w:val="19"/>
  </w:num>
  <w:num w:numId="4">
    <w:abstractNumId w:val="14"/>
  </w:num>
  <w:num w:numId="5">
    <w:abstractNumId w:val="48"/>
  </w:num>
  <w:num w:numId="6">
    <w:abstractNumId w:val="37"/>
  </w:num>
  <w:num w:numId="7">
    <w:abstractNumId w:val="39"/>
  </w:num>
  <w:num w:numId="8">
    <w:abstractNumId w:val="40"/>
  </w:num>
  <w:num w:numId="9">
    <w:abstractNumId w:val="8"/>
  </w:num>
  <w:num w:numId="10">
    <w:abstractNumId w:val="36"/>
  </w:num>
  <w:num w:numId="11">
    <w:abstractNumId w:val="24"/>
  </w:num>
  <w:num w:numId="12">
    <w:abstractNumId w:val="44"/>
  </w:num>
  <w:num w:numId="13">
    <w:abstractNumId w:val="30"/>
  </w:num>
  <w:num w:numId="14">
    <w:abstractNumId w:val="7"/>
  </w:num>
  <w:num w:numId="15">
    <w:abstractNumId w:val="33"/>
  </w:num>
  <w:num w:numId="16">
    <w:abstractNumId w:val="20"/>
  </w:num>
  <w:num w:numId="17">
    <w:abstractNumId w:val="43"/>
  </w:num>
  <w:num w:numId="18">
    <w:abstractNumId w:val="42"/>
  </w:num>
  <w:num w:numId="19">
    <w:abstractNumId w:val="17"/>
  </w:num>
  <w:num w:numId="20">
    <w:abstractNumId w:val="27"/>
  </w:num>
  <w:num w:numId="21">
    <w:abstractNumId w:val="4"/>
  </w:num>
  <w:num w:numId="22">
    <w:abstractNumId w:val="5"/>
  </w:num>
  <w:num w:numId="23">
    <w:abstractNumId w:val="5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46"/>
  </w:num>
  <w:num w:numId="34">
    <w:abstractNumId w:val="2"/>
  </w:num>
  <w:num w:numId="35">
    <w:abstractNumId w:val="16"/>
  </w:num>
  <w:num w:numId="36">
    <w:abstractNumId w:val="15"/>
  </w:num>
  <w:num w:numId="37">
    <w:abstractNumId w:val="57"/>
  </w:num>
  <w:num w:numId="38">
    <w:abstractNumId w:val="31"/>
  </w:num>
  <w:num w:numId="39">
    <w:abstractNumId w:val="3"/>
  </w:num>
  <w:num w:numId="40">
    <w:abstractNumId w:val="47"/>
  </w:num>
  <w:num w:numId="41">
    <w:abstractNumId w:val="41"/>
  </w:num>
  <w:num w:numId="42">
    <w:abstractNumId w:val="52"/>
  </w:num>
  <w:num w:numId="43">
    <w:abstractNumId w:val="45"/>
  </w:num>
  <w:num w:numId="44">
    <w:abstractNumId w:val="28"/>
  </w:num>
  <w:num w:numId="45">
    <w:abstractNumId w:val="13"/>
  </w:num>
  <w:num w:numId="46">
    <w:abstractNumId w:val="22"/>
  </w:num>
  <w:num w:numId="47">
    <w:abstractNumId w:val="23"/>
  </w:num>
  <w:num w:numId="48">
    <w:abstractNumId w:val="29"/>
  </w:num>
  <w:num w:numId="49">
    <w:abstractNumId w:val="26"/>
  </w:num>
  <w:num w:numId="50">
    <w:abstractNumId w:val="56"/>
  </w:num>
  <w:num w:numId="51">
    <w:abstractNumId w:val="0"/>
  </w:num>
  <w:num w:numId="52">
    <w:abstractNumId w:val="35"/>
  </w:num>
  <w:num w:numId="53">
    <w:abstractNumId w:val="49"/>
  </w:num>
  <w:num w:numId="54">
    <w:abstractNumId w:val="1"/>
  </w:num>
  <w:num w:numId="55">
    <w:abstractNumId w:val="9"/>
  </w:num>
  <w:num w:numId="56">
    <w:abstractNumId w:val="10"/>
  </w:num>
  <w:num w:numId="57">
    <w:abstractNumId w:val="12"/>
  </w:num>
  <w:num w:numId="58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9C"/>
    <w:rsid w:val="000747D0"/>
    <w:rsid w:val="00090FF4"/>
    <w:rsid w:val="000A687A"/>
    <w:rsid w:val="000C3307"/>
    <w:rsid w:val="000D3A3B"/>
    <w:rsid w:val="000F3ADA"/>
    <w:rsid w:val="00134F25"/>
    <w:rsid w:val="00135190"/>
    <w:rsid w:val="0015190E"/>
    <w:rsid w:val="0015728E"/>
    <w:rsid w:val="00164B9C"/>
    <w:rsid w:val="001857DB"/>
    <w:rsid w:val="001A331D"/>
    <w:rsid w:val="001E51C2"/>
    <w:rsid w:val="00216CA7"/>
    <w:rsid w:val="0022158C"/>
    <w:rsid w:val="00234F0C"/>
    <w:rsid w:val="00263A38"/>
    <w:rsid w:val="002725AF"/>
    <w:rsid w:val="00296407"/>
    <w:rsid w:val="002B6B24"/>
    <w:rsid w:val="002D194E"/>
    <w:rsid w:val="0030191C"/>
    <w:rsid w:val="00311BA7"/>
    <w:rsid w:val="00337503"/>
    <w:rsid w:val="003723E3"/>
    <w:rsid w:val="003D03A4"/>
    <w:rsid w:val="003E3EE8"/>
    <w:rsid w:val="0041003F"/>
    <w:rsid w:val="00443206"/>
    <w:rsid w:val="0044445D"/>
    <w:rsid w:val="00454545"/>
    <w:rsid w:val="0045684A"/>
    <w:rsid w:val="00456B47"/>
    <w:rsid w:val="00457D1C"/>
    <w:rsid w:val="004E425E"/>
    <w:rsid w:val="005165A7"/>
    <w:rsid w:val="005366C4"/>
    <w:rsid w:val="005723C7"/>
    <w:rsid w:val="00573C05"/>
    <w:rsid w:val="00591BB6"/>
    <w:rsid w:val="005A0AB6"/>
    <w:rsid w:val="005A6DE1"/>
    <w:rsid w:val="005B4302"/>
    <w:rsid w:val="005E349C"/>
    <w:rsid w:val="005F2E02"/>
    <w:rsid w:val="00605D71"/>
    <w:rsid w:val="00665AF7"/>
    <w:rsid w:val="00677C5A"/>
    <w:rsid w:val="006E30A2"/>
    <w:rsid w:val="006E6288"/>
    <w:rsid w:val="007805FA"/>
    <w:rsid w:val="007A32B9"/>
    <w:rsid w:val="007B7BDA"/>
    <w:rsid w:val="007D3762"/>
    <w:rsid w:val="00811AF2"/>
    <w:rsid w:val="008168C8"/>
    <w:rsid w:val="00850B7F"/>
    <w:rsid w:val="00994880"/>
    <w:rsid w:val="009A4AD9"/>
    <w:rsid w:val="009D5692"/>
    <w:rsid w:val="00A1697F"/>
    <w:rsid w:val="00A17EB9"/>
    <w:rsid w:val="00A52A60"/>
    <w:rsid w:val="00A74B07"/>
    <w:rsid w:val="00AB679F"/>
    <w:rsid w:val="00B21281"/>
    <w:rsid w:val="00B71F10"/>
    <w:rsid w:val="00BA4083"/>
    <w:rsid w:val="00BD40E5"/>
    <w:rsid w:val="00BD738A"/>
    <w:rsid w:val="00C149AA"/>
    <w:rsid w:val="00C168DD"/>
    <w:rsid w:val="00C34F19"/>
    <w:rsid w:val="00C4510F"/>
    <w:rsid w:val="00C55041"/>
    <w:rsid w:val="00C551F8"/>
    <w:rsid w:val="00C704F9"/>
    <w:rsid w:val="00D13232"/>
    <w:rsid w:val="00D22D16"/>
    <w:rsid w:val="00D55A69"/>
    <w:rsid w:val="00DA3D4F"/>
    <w:rsid w:val="00DC0CBA"/>
    <w:rsid w:val="00DC0E2A"/>
    <w:rsid w:val="00DD34AC"/>
    <w:rsid w:val="00DD629D"/>
    <w:rsid w:val="00DE4D6F"/>
    <w:rsid w:val="00E055C2"/>
    <w:rsid w:val="00E34753"/>
    <w:rsid w:val="00E40A89"/>
    <w:rsid w:val="00E426DD"/>
    <w:rsid w:val="00E72E71"/>
    <w:rsid w:val="00ED4602"/>
    <w:rsid w:val="00EE53E1"/>
    <w:rsid w:val="00F44136"/>
    <w:rsid w:val="00F46991"/>
    <w:rsid w:val="00F5230E"/>
    <w:rsid w:val="00F6721D"/>
    <w:rsid w:val="00FB1889"/>
    <w:rsid w:val="00FB282E"/>
    <w:rsid w:val="00FB452D"/>
    <w:rsid w:val="00FC4069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EAAC5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491B-A278-48D3-9648-E484BE08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18</Pages>
  <Words>4239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Katarzyna Jacak</cp:lastModifiedBy>
  <cp:revision>11</cp:revision>
  <cp:lastPrinted>2020-06-24T06:33:00Z</cp:lastPrinted>
  <dcterms:created xsi:type="dcterms:W3CDTF">2020-06-16T10:42:00Z</dcterms:created>
  <dcterms:modified xsi:type="dcterms:W3CDTF">2020-06-24T10:24:00Z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