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3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9428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Czarnków, dn. 30</w:t>
      </w:r>
      <w:r w:rsidR="00375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 r.</w:t>
      </w:r>
    </w:p>
    <w:p w:rsidR="00A50137" w:rsidRDefault="00A50137" w:rsidP="00694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Default="00A50137" w:rsidP="00694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Pr="00844DBE" w:rsidRDefault="00844DBE" w:rsidP="0084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</w:t>
      </w:r>
    </w:p>
    <w:p w:rsidR="00B229FD" w:rsidRDefault="00B229FD" w:rsidP="00694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zamówienia publicznego, </w:t>
      </w:r>
    </w:p>
    <w:p w:rsidR="00A50137" w:rsidRDefault="00B229FD" w:rsidP="00694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</w:t>
      </w:r>
      <w:r w:rsidR="00A50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szacunkowej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wartości </w:t>
      </w:r>
      <w:r w:rsidR="00A50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przekraczającej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wyrażonej w złotych równowartości 30 000 euro</w:t>
      </w:r>
    </w:p>
    <w:p w:rsidR="00A50137" w:rsidRDefault="00B229FD" w:rsidP="00694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A50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art. 4 pkt 8 ustawy z dn. 29 stycznia 2004 r. Prawo zamówień publicznych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A50137" w:rsidRDefault="00A50137" w:rsidP="00694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 jednolity Dz. U.2019 poz. 1843 z późniejszymi zmianami)</w:t>
      </w:r>
    </w:p>
    <w:p w:rsidR="00A50137" w:rsidRPr="00EA1FF7" w:rsidRDefault="00A50137" w:rsidP="00694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Pr="006F5A3F" w:rsidRDefault="006F5A3F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 . </w:t>
      </w:r>
      <w:r w:rsidR="00A50137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:</w:t>
      </w:r>
    </w:p>
    <w:p w:rsidR="006F5A3F" w:rsidRDefault="006F5A3F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50137" w:rsidRP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Miasta Czarnków</w:t>
      </w:r>
    </w:p>
    <w:p w:rsidR="00A50137" w:rsidRPr="006F5A3F" w:rsidRDefault="006F5A3F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50137" w:rsidRP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Wolności 6,</w:t>
      </w:r>
    </w:p>
    <w:p w:rsidR="00A50137" w:rsidRPr="006F5A3F" w:rsidRDefault="006F5A3F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50137" w:rsidRP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64-700 Czarnków</w:t>
      </w:r>
    </w:p>
    <w:p w:rsidR="00A50137" w:rsidRPr="006F5A3F" w:rsidRDefault="006F5A3F" w:rsidP="0069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50137" w:rsidRP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: 763-20-93-092</w:t>
      </w:r>
      <w:r w:rsidR="00A50137" w:rsidRP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50137" w:rsidRP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 570791052</w:t>
      </w:r>
    </w:p>
    <w:p w:rsidR="00A50137" w:rsidRDefault="00A50137" w:rsidP="006946E4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organizacyjna przeprowadzająca rozeznanie : Referat Gospodarki Nieruchomościami – Zespół Gospodarki Miejskim Zasobem Lokalowym. </w:t>
      </w:r>
    </w:p>
    <w:p w:rsidR="00A50137" w:rsidRDefault="00A50137" w:rsidP="006946E4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81B" w:rsidRDefault="00C81E5D" w:rsidP="00C81E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="00A50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Przedmiot </w:t>
      </w:r>
      <w:r w:rsidR="00A50137" w:rsidRPr="00EA1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</w:t>
      </w:r>
      <w:r w:rsidR="0069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50137" w:rsidRPr="006A4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: remont podwórza przy bud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ynku mieszkalnym ul. Łąkowa 4 w </w:t>
      </w:r>
      <w:r w:rsid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Czarnkowie wraz z przebudową kanalizacji sanitarnej i odprowadzeniem wód deszczowych do kolektora miejskiego </w:t>
      </w:r>
    </w:p>
    <w:p w:rsidR="00A50137" w:rsidRDefault="009B47F2" w:rsidP="00694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zgodnie z dokumentacją techniczną i przedmiarem robót.</w:t>
      </w:r>
    </w:p>
    <w:p w:rsidR="00375A4F" w:rsidRDefault="0094281B" w:rsidP="00C81E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C81E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Termin wykonania zamówienia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Wymagany termin rea</w:t>
      </w:r>
      <w:r w:rsidR="0069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lizacji zamówienia do </w:t>
      </w:r>
      <w:r w:rsidR="006946E4" w:rsidRPr="00694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 września </w:t>
      </w:r>
      <w:r w:rsidRPr="00694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2020 r.</w:t>
      </w:r>
      <w:r w:rsidRPr="00694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1E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Opi</w:t>
      </w:r>
      <w:r w:rsidR="00694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 wymagań stawianych wykonawcy: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udzielenie zamówienia mogą ubiegać się wykonawcy, którzy: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1.Posiadają prawo do wykonania określonej działalności lub czynności w zakresie przedmiotu zamówienia,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Znajdują się w sytuacji ekonomicznej i finansowej zapewniającej wykonanie przedmiotu zamówienia.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Dysponują odpowiednim potencjałem techn</w:t>
      </w:r>
      <w:r w:rsidR="00A61425">
        <w:rPr>
          <w:rFonts w:ascii="Times New Roman" w:eastAsia="Times New Roman" w:hAnsi="Times New Roman" w:cs="Times New Roman"/>
          <w:sz w:val="24"/>
          <w:szCs w:val="24"/>
          <w:lang w:eastAsia="pl-PL"/>
        </w:rPr>
        <w:t>icznym oraz osobami zdolnymi do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C81E5D">
        <w:rPr>
          <w:rFonts w:ascii="Times New Roman" w:eastAsia="Times New Roman" w:hAnsi="Times New Roman" w:cs="Times New Roman"/>
          <w:sz w:val="24"/>
          <w:szCs w:val="24"/>
          <w:lang w:eastAsia="pl-PL"/>
        </w:rPr>
        <w:t>konania przedmiotu zamówienia.</w:t>
      </w:r>
      <w:r w:rsidR="00C81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</w:t>
      </w:r>
      <w:r w:rsidR="00375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eria oceny ofert  wraz z przypisaną im wagą punktową lub procentową </w:t>
      </w:r>
      <w:r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7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Zastosowane będzie jedno kryterium oceny ofert – </w:t>
      </w:r>
      <w:r w:rsidR="00375A4F" w:rsidRP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100%</w:t>
      </w:r>
    </w:p>
    <w:p w:rsidR="0088372E" w:rsidRDefault="0088372E" w:rsidP="006946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7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Sposób obliczenia punktacji</w:t>
      </w:r>
      <w:r w:rsidR="00694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:rsidR="0088372E" w:rsidRDefault="0088372E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najkorzystniejszej (brutto)</w:t>
      </w:r>
    </w:p>
    <w:p w:rsidR="0088372E" w:rsidRDefault="0088372E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= ----------------------------------------------------- x 100 pkt</w:t>
      </w:r>
    </w:p>
    <w:p w:rsidR="0088372E" w:rsidRDefault="0088372E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69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oferty badanej (brutto)</w:t>
      </w:r>
    </w:p>
    <w:p w:rsidR="00A61425" w:rsidRDefault="0094281B" w:rsidP="006946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694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 i termin </w:t>
      </w:r>
      <w:r w:rsidR="008837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kładania </w:t>
      </w:r>
      <w:r w:rsidR="00375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 </w:t>
      </w:r>
      <w:r w:rsidRPr="00375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375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7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Ofertę należy złożyć poprzez formularz elektroniczny za pośrednictwem platformy zakupowej  Open </w:t>
      </w:r>
      <w:proofErr w:type="spellStart"/>
      <w:r w:rsidR="00375A4F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="0037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(</w:t>
      </w:r>
      <w:hyperlink r:id="rId5" w:history="1">
        <w:r w:rsidR="00A61425" w:rsidRPr="00B557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="00A61425"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A6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  <w:r w:rsidR="00A61425" w:rsidRP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08 lipca2020 roku  do godz.10,00 </w:t>
      </w:r>
    </w:p>
    <w:p w:rsidR="00A61425" w:rsidRDefault="00A61425" w:rsidP="00694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4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</w:t>
      </w:r>
      <w:r w:rsidR="00C81E5D">
        <w:rPr>
          <w:rFonts w:ascii="Times New Roman" w:eastAsia="Times New Roman" w:hAnsi="Times New Roman" w:cs="Times New Roman"/>
          <w:sz w:val="24"/>
          <w:szCs w:val="24"/>
          <w:lang w:eastAsia="pl-PL"/>
        </w:rPr>
        <w:t>ert zostanie dokonana do dnia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2020 r. O wyborze najkorzystniejszej oferty Zamawiający poinformuje za pomocą komunikatu publicznego w zakładce niniejszego postępowania.</w:t>
      </w:r>
    </w:p>
    <w:p w:rsidR="0088372E" w:rsidRDefault="00A61425" w:rsidP="006946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złożone po terminie nie będą rozpatrywane. Za termin złożenia oferty przyjmuje</w:t>
      </w:r>
      <w:r w:rsidR="00883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datę i godzinę wpływu oferty do Zamawiającego</w:t>
      </w:r>
      <w:r w:rsidR="008837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372E" w:rsidRDefault="0088372E" w:rsidP="00694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Oferent może przed upływem terminu składania ofert zmienić lub wycofać swoją ofertę.</w:t>
      </w:r>
    </w:p>
    <w:p w:rsidR="0088372E" w:rsidRDefault="0088372E" w:rsidP="00694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 toku badania i oceny</w:t>
      </w:r>
      <w:r w:rsidR="0069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 Zamawiający może żądać od oferentów wyjaśnień dotyczących treści złożonych ofert.</w:t>
      </w:r>
      <w:r w:rsidR="00D33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281B" w:rsidRDefault="0094281B" w:rsidP="006946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5B25" w:rsidRPr="00F65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</w:t>
      </w:r>
      <w:r w:rsidR="00F65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porozumiewania się zamawiającego z wykonawcami :</w:t>
      </w:r>
    </w:p>
    <w:p w:rsidR="00F65B25" w:rsidRDefault="00F65B25" w:rsidP="00C8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uzyskać od Zamawiającego wszelkie interesujące go informacje w sprawie przedmiotu zamówienia i warunków zawartych w zapytaniu ofertowym.</w:t>
      </w:r>
    </w:p>
    <w:p w:rsidR="00F65B25" w:rsidRDefault="00F65B25" w:rsidP="00C81E5D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należy składać za pośrednictwem platformy zakupowej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(</w:t>
      </w:r>
      <w:hyperlink r:id="rId6" w:history="1">
        <w:r w:rsidRPr="00B557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5B25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używając przycisku „Wyślij wiadomość”.</w:t>
      </w:r>
    </w:p>
    <w:p w:rsidR="00F65B25" w:rsidRDefault="00F65B25" w:rsidP="00C81E5D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Zaleca się wykonawcom dokonania wizji lokalnej i zdobycie wszelkich informacji, które mogą okazać się niezbędne do przygotowania i złożenia oferty.</w:t>
      </w:r>
    </w:p>
    <w:p w:rsidR="00F65B25" w:rsidRPr="00F65B25" w:rsidRDefault="00F65B25" w:rsidP="00C81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Do kontaktowania się ze składającymi o</w:t>
      </w:r>
      <w:r w:rsidR="00C81E5D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ferty wyznaczono p. Jolantę Frą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ckowia</w:t>
      </w:r>
      <w:r w:rsidR="00C81E5D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k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pracownika ds. technicznych Zespołu Gospodarki Miejskim Zasobem Lokalowym </w:t>
      </w:r>
      <w:r w:rsidR="0001510F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tel. 692 120 471 lub 67 253 00 78</w:t>
      </w:r>
      <w:bookmarkStart w:id="0" w:name="_GoBack"/>
      <w:bookmarkEnd w:id="0"/>
    </w:p>
    <w:sectPr w:rsidR="00F65B25" w:rsidRPr="00F6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C4BDB"/>
    <w:multiLevelType w:val="hybridMultilevel"/>
    <w:tmpl w:val="5B5AE728"/>
    <w:lvl w:ilvl="0" w:tplc="C008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91A32"/>
    <w:multiLevelType w:val="hybridMultilevel"/>
    <w:tmpl w:val="C04A8622"/>
    <w:lvl w:ilvl="0" w:tplc="93A48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D0"/>
    <w:rsid w:val="0001510F"/>
    <w:rsid w:val="00086AC8"/>
    <w:rsid w:val="001607C2"/>
    <w:rsid w:val="002D4D23"/>
    <w:rsid w:val="00375A4F"/>
    <w:rsid w:val="00390FE1"/>
    <w:rsid w:val="004C5840"/>
    <w:rsid w:val="00581DD0"/>
    <w:rsid w:val="00645D70"/>
    <w:rsid w:val="006946E4"/>
    <w:rsid w:val="006F5A3F"/>
    <w:rsid w:val="00844DBE"/>
    <w:rsid w:val="0088372E"/>
    <w:rsid w:val="0094281B"/>
    <w:rsid w:val="009B47F2"/>
    <w:rsid w:val="00A50137"/>
    <w:rsid w:val="00A61425"/>
    <w:rsid w:val="00A75A24"/>
    <w:rsid w:val="00B229FD"/>
    <w:rsid w:val="00C81E5D"/>
    <w:rsid w:val="00D33DA5"/>
    <w:rsid w:val="00F65B25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8A58-9EF9-4FDA-B801-173D86D2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0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8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9C7B2BBA</Template>
  <TotalTime>205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Frąckowiak</dc:creator>
  <cp:keywords/>
  <dc:description/>
  <cp:lastModifiedBy>Jolanta Frąckowiak</cp:lastModifiedBy>
  <cp:revision>8</cp:revision>
  <cp:lastPrinted>2020-06-30T10:28:00Z</cp:lastPrinted>
  <dcterms:created xsi:type="dcterms:W3CDTF">2020-01-30T08:40:00Z</dcterms:created>
  <dcterms:modified xsi:type="dcterms:W3CDTF">2020-06-30T10:38:00Z</dcterms:modified>
</cp:coreProperties>
</file>