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1CAA5EE7" w:rsidR="000420E8" w:rsidRPr="0037233A" w:rsidRDefault="000420E8" w:rsidP="000420E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</w:pP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Załącznik nr </w:t>
      </w:r>
      <w:r w:rsidR="00336146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9</w:t>
      </w: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 do SWZ</w:t>
      </w:r>
    </w:p>
    <w:p w14:paraId="4DFE35ED" w14:textId="77777777" w:rsidR="000420E8" w:rsidRPr="00F23AC0" w:rsidRDefault="000420E8" w:rsidP="000420E8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2C67A947" w14:textId="300A6EC5" w:rsidR="000420E8" w:rsidRPr="00FF027C" w:rsidRDefault="000420E8" w:rsidP="000420E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bookmarkStart w:id="0" w:name="_Hlk123122435"/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CF4AF9" w:rsidRPr="00631AB2">
        <w:rPr>
          <w:rFonts w:cs="Arial"/>
          <w:b/>
          <w:bCs/>
          <w:lang w:val="pl-PL"/>
        </w:rPr>
        <w:t xml:space="preserve"> RPG.271</w:t>
      </w:r>
      <w:r w:rsidR="00CC32EB">
        <w:rPr>
          <w:rFonts w:cs="Arial"/>
          <w:b/>
          <w:bCs/>
          <w:lang w:val="pl-PL"/>
        </w:rPr>
        <w:t>.</w:t>
      </w:r>
      <w:r w:rsidR="004A50B1">
        <w:rPr>
          <w:rFonts w:cs="Arial"/>
          <w:b/>
          <w:bCs/>
          <w:lang w:val="pl-PL"/>
        </w:rPr>
        <w:t>1</w:t>
      </w:r>
      <w:r w:rsidR="00336146">
        <w:rPr>
          <w:rFonts w:cs="Arial"/>
          <w:b/>
          <w:bCs/>
          <w:lang w:val="pl-PL"/>
        </w:rPr>
        <w:t>4</w:t>
      </w:r>
      <w:r w:rsidR="002872C1" w:rsidRPr="00631AB2">
        <w:rPr>
          <w:rFonts w:cs="Arial"/>
          <w:b/>
          <w:bCs/>
          <w:lang w:val="pl-PL"/>
        </w:rPr>
        <w:t>.</w:t>
      </w:r>
      <w:r w:rsidR="00CF4AF9" w:rsidRPr="00631AB2">
        <w:rPr>
          <w:rFonts w:cs="Arial"/>
          <w:b/>
          <w:bCs/>
          <w:lang w:val="pl-PL"/>
        </w:rPr>
        <w:t>202</w:t>
      </w:r>
      <w:r w:rsidR="004A50B1">
        <w:rPr>
          <w:rFonts w:cs="Arial"/>
          <w:b/>
          <w:bCs/>
          <w:lang w:val="pl-PL"/>
        </w:rPr>
        <w:t>4</w:t>
      </w:r>
    </w:p>
    <w:bookmarkEnd w:id="0"/>
    <w:p w14:paraId="1E9F14E8" w14:textId="77777777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629FCDB" w14:textId="559A6199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sz w:val="20"/>
          <w:szCs w:val="20"/>
        </w:rPr>
        <w:br/>
        <w:t>…………………………………………</w:t>
      </w:r>
    </w:p>
    <w:p w14:paraId="73D64CF9" w14:textId="77777777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……………………………….………..</w:t>
      </w:r>
    </w:p>
    <w:p w14:paraId="7F53F07A" w14:textId="77777777" w:rsidR="00BF2EF9" w:rsidRDefault="00BF2EF9" w:rsidP="00BF2EF9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(pełna nazwa/firma i adres Wykonawcy) </w:t>
      </w:r>
    </w:p>
    <w:p w14:paraId="6A8C9C38" w14:textId="77777777" w:rsidR="000420E8" w:rsidRPr="00F23AC0" w:rsidRDefault="000420E8" w:rsidP="000420E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4B683E02" w14:textId="77777777" w:rsidR="000420E8" w:rsidRPr="000420E8" w:rsidRDefault="000420E8">
      <w:pPr>
        <w:rPr>
          <w:lang w:val="pl-PL"/>
        </w:rPr>
      </w:pPr>
    </w:p>
    <w:p w14:paraId="66202823" w14:textId="7AB0BC20" w:rsidR="00E24719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rFonts w:ascii="Arial" w:eastAsia="Arial" w:hAnsi="Arial" w:cs="Arial"/>
          <w:b/>
          <w:bCs/>
          <w:sz w:val="28"/>
          <w:szCs w:val="28"/>
          <w:lang w:val="pl-PL"/>
        </w:rPr>
      </w:pP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Oświadczenie Wykonawcy dotyczące</w:t>
      </w:r>
      <w:r w:rsidR="00E24719">
        <w:rPr>
          <w:rFonts w:ascii="Arial" w:eastAsia="Arial" w:hAnsi="Arial" w:cs="Arial"/>
          <w:b/>
          <w:bCs/>
          <w:sz w:val="28"/>
          <w:szCs w:val="28"/>
          <w:lang w:val="pl-PL"/>
        </w:rPr>
        <w:t xml:space="preserve"> </w:t>
      </w: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przynależności</w:t>
      </w:r>
    </w:p>
    <w:p w14:paraId="2221E06F" w14:textId="7E037804" w:rsidR="000420E8" w:rsidRPr="00E24719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sz w:val="28"/>
          <w:szCs w:val="28"/>
          <w:lang w:val="pl-PL"/>
        </w:rPr>
      </w:pP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lub braku przynależności do tej samej grupy kapitałowej</w:t>
      </w:r>
    </w:p>
    <w:p w14:paraId="59286D13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7757B402" w14:textId="32AD71C4" w:rsidR="00336146" w:rsidRPr="00336146" w:rsidRDefault="000420E8" w:rsidP="00336146">
      <w:pPr>
        <w:spacing w:line="276" w:lineRule="auto"/>
        <w:ind w:right="428"/>
        <w:jc w:val="both"/>
        <w:rPr>
          <w:b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Składając ofertę w postępowaniu o udzielenie zamówienia publicznego</w:t>
      </w:r>
      <w:r w:rsidR="00D34D0C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proofErr w:type="spellStart"/>
      <w:r w:rsidRPr="000420E8">
        <w:rPr>
          <w:rFonts w:ascii="Arial" w:eastAsia="Arial" w:hAnsi="Arial" w:cs="Arial"/>
          <w:sz w:val="20"/>
          <w:szCs w:val="20"/>
          <w:lang w:val="pl-PL"/>
        </w:rPr>
        <w:t>pn</w:t>
      </w:r>
      <w:proofErr w:type="spellEnd"/>
      <w:r w:rsidRPr="000420E8">
        <w:rPr>
          <w:rFonts w:ascii="Arial" w:eastAsia="Arial" w:hAnsi="Arial" w:cs="Arial"/>
          <w:sz w:val="20"/>
          <w:szCs w:val="20"/>
          <w:lang w:val="pl-PL"/>
        </w:rPr>
        <w:t xml:space="preserve">: </w:t>
      </w:r>
      <w:r w:rsidR="00336146" w:rsidRPr="00336146">
        <w:rPr>
          <w:b/>
          <w:lang w:val="pl-PL"/>
        </w:rPr>
        <w:t>„</w:t>
      </w:r>
      <w:bookmarkStart w:id="1" w:name="_Hlk153869236"/>
      <w:r w:rsidR="00336146" w:rsidRPr="00336146">
        <w:rPr>
          <w:b/>
          <w:lang w:val="pl-PL"/>
        </w:rPr>
        <w:t>Ośrodek Kultury Sejny – zakup i montaż windy, podłogi oraz wyposażenia do rozbudowanej części budynku” – zadanie  nr….</w:t>
      </w:r>
    </w:p>
    <w:bookmarkEnd w:id="1"/>
    <w:p w14:paraId="7D3A8C55" w14:textId="7AA1A563" w:rsidR="000420E8" w:rsidRPr="000420E8" w:rsidRDefault="000420E8" w:rsidP="00336146">
      <w:pPr>
        <w:spacing w:line="240" w:lineRule="auto"/>
        <w:jc w:val="both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 xml:space="preserve">w zakresie art. 108 ust. 1 pkt 5 ustawy </w:t>
      </w:r>
      <w:proofErr w:type="spellStart"/>
      <w:r w:rsidRPr="000420E8">
        <w:rPr>
          <w:rFonts w:ascii="Arial" w:eastAsia="Arial" w:hAnsi="Arial" w:cs="Arial"/>
          <w:sz w:val="20"/>
          <w:szCs w:val="20"/>
          <w:lang w:val="pl-PL"/>
        </w:rPr>
        <w:t>Pzp</w:t>
      </w:r>
      <w:proofErr w:type="spellEnd"/>
      <w:r w:rsidRPr="000420E8">
        <w:rPr>
          <w:rFonts w:ascii="Arial" w:eastAsia="Arial" w:hAnsi="Arial" w:cs="Arial"/>
          <w:sz w:val="20"/>
          <w:szCs w:val="20"/>
          <w:lang w:val="pl-PL"/>
        </w:rPr>
        <w:t>, oświadczamy, że;</w:t>
      </w:r>
    </w:p>
    <w:p w14:paraId="4A2681B4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424AB4BA" w14:textId="77777777" w:rsidR="000420E8" w:rsidRPr="000420E8" w:rsidRDefault="000420E8" w:rsidP="000420E8">
      <w:pPr>
        <w:tabs>
          <w:tab w:val="left" w:pos="683"/>
        </w:tabs>
        <w:spacing w:after="0" w:line="276" w:lineRule="auto"/>
        <w:ind w:left="704" w:hanging="339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1.</w:t>
      </w:r>
      <w:r w:rsidRPr="000420E8">
        <w:rPr>
          <w:sz w:val="20"/>
          <w:szCs w:val="20"/>
          <w:lang w:val="pl-PL"/>
        </w:rPr>
        <w:tab/>
      </w:r>
      <w:r w:rsidRPr="000420E8">
        <w:rPr>
          <w:rFonts w:ascii="Arial" w:eastAsia="Arial" w:hAnsi="Arial" w:cs="Arial"/>
          <w:sz w:val="20"/>
          <w:szCs w:val="20"/>
          <w:lang w:val="pl-PL"/>
        </w:rPr>
        <w:t>nie należymy do tej samej grupy kapitałowej, co inni wykonawcy, którzy w tym postępowaniu złożyli oferty lub oferty częściowe*</w:t>
      </w:r>
    </w:p>
    <w:p w14:paraId="47041159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021A4BA4" w14:textId="77777777" w:rsidR="000420E8" w:rsidRPr="000420E8" w:rsidRDefault="000420E8" w:rsidP="000420E8">
      <w:pPr>
        <w:numPr>
          <w:ilvl w:val="1"/>
          <w:numId w:val="1"/>
        </w:numPr>
        <w:tabs>
          <w:tab w:val="left" w:pos="724"/>
        </w:tabs>
        <w:spacing w:after="0" w:line="276" w:lineRule="auto"/>
        <w:ind w:left="724" w:hanging="36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6C86603" w14:textId="77777777" w:rsidR="000420E8" w:rsidRPr="00E24719" w:rsidRDefault="000420E8" w:rsidP="000420E8">
      <w:pPr>
        <w:spacing w:line="268" w:lineRule="exact"/>
        <w:rPr>
          <w:rFonts w:ascii="Arial" w:eastAsia="Arial" w:hAnsi="Arial" w:cs="Arial"/>
          <w:color w:val="4472C4" w:themeColor="accent1"/>
          <w:sz w:val="20"/>
          <w:szCs w:val="20"/>
          <w:lang w:val="pl-PL"/>
        </w:rPr>
      </w:pPr>
    </w:p>
    <w:p w14:paraId="50FE3504" w14:textId="77777777" w:rsidR="000420E8" w:rsidRPr="00E24719" w:rsidRDefault="000420E8" w:rsidP="000420E8">
      <w:pPr>
        <w:numPr>
          <w:ilvl w:val="0"/>
          <w:numId w:val="1"/>
        </w:numPr>
        <w:tabs>
          <w:tab w:val="left" w:pos="124"/>
        </w:tabs>
        <w:spacing w:after="0" w:line="240" w:lineRule="auto"/>
        <w:ind w:left="124" w:hanging="124"/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</w:pPr>
      <w:proofErr w:type="spellStart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>niepotrzebne</w:t>
      </w:r>
      <w:proofErr w:type="spellEnd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 xml:space="preserve"> </w:t>
      </w:r>
      <w:proofErr w:type="spellStart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>skreślić</w:t>
      </w:r>
      <w:proofErr w:type="spellEnd"/>
    </w:p>
    <w:p w14:paraId="4344AF92" w14:textId="77777777" w:rsidR="000420E8" w:rsidRDefault="000420E8" w:rsidP="000420E8">
      <w:pPr>
        <w:spacing w:line="200" w:lineRule="exact"/>
        <w:rPr>
          <w:sz w:val="24"/>
          <w:szCs w:val="24"/>
        </w:rPr>
      </w:pPr>
    </w:p>
    <w:p w14:paraId="14BBCE90" w14:textId="77777777" w:rsidR="00D34D0C" w:rsidRDefault="00D34D0C" w:rsidP="00D34D0C">
      <w:pPr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1689C4B" w14:textId="77777777" w:rsidR="000420E8" w:rsidRPr="00D34D0C" w:rsidRDefault="000420E8" w:rsidP="000420E8">
      <w:pPr>
        <w:spacing w:line="247" w:lineRule="exact"/>
        <w:rPr>
          <w:sz w:val="24"/>
          <w:szCs w:val="24"/>
          <w:lang w:val="pl-PL"/>
        </w:rPr>
      </w:pPr>
    </w:p>
    <w:p w14:paraId="34E149D7" w14:textId="6F2453C4" w:rsidR="000420E8" w:rsidRDefault="000420E8" w:rsidP="000420E8">
      <w:pPr>
        <w:spacing w:line="327" w:lineRule="exact"/>
        <w:rPr>
          <w:sz w:val="24"/>
          <w:szCs w:val="24"/>
          <w:lang w:val="pl-PL"/>
        </w:rPr>
      </w:pPr>
    </w:p>
    <w:p w14:paraId="5FAE8880" w14:textId="77777777" w:rsidR="00A714D8" w:rsidRPr="000420E8" w:rsidRDefault="00A714D8" w:rsidP="000420E8">
      <w:pPr>
        <w:spacing w:line="327" w:lineRule="exact"/>
        <w:rPr>
          <w:sz w:val="24"/>
          <w:szCs w:val="24"/>
          <w:lang w:val="pl-PL"/>
        </w:rPr>
      </w:pPr>
    </w:p>
    <w:p w14:paraId="7895E253" w14:textId="51A88B81" w:rsidR="000420E8" w:rsidRPr="000420E8" w:rsidRDefault="000420E8" w:rsidP="000420E8">
      <w:pPr>
        <w:ind w:left="4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b/>
          <w:bCs/>
          <w:sz w:val="18"/>
          <w:szCs w:val="18"/>
          <w:lang w:val="pl-PL"/>
        </w:rPr>
        <w:t>Uwaga:</w:t>
      </w:r>
    </w:p>
    <w:p w14:paraId="2ED9874A" w14:textId="45B791E8" w:rsidR="000420E8" w:rsidRPr="00A714D8" w:rsidRDefault="000420E8" w:rsidP="00A714D8">
      <w:pPr>
        <w:spacing w:line="233" w:lineRule="auto"/>
        <w:ind w:left="4"/>
        <w:jc w:val="both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18"/>
          <w:szCs w:val="18"/>
          <w:lang w:val="pl-PL"/>
        </w:rPr>
        <w:t>W przypadku złożenia oferty przez podmioty występujące wspólnie, wymagane oświadczenie winno być złożone przez każdy podmiot.</w:t>
      </w:r>
    </w:p>
    <w:p w14:paraId="6A27E012" w14:textId="77777777" w:rsidR="000420E8" w:rsidRPr="000420E8" w:rsidRDefault="000420E8" w:rsidP="000420E8">
      <w:pPr>
        <w:spacing w:line="237" w:lineRule="auto"/>
        <w:ind w:left="4"/>
        <w:jc w:val="both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18"/>
          <w:szCs w:val="18"/>
          <w:lang w:val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FA1D81A" w14:textId="77777777" w:rsidR="00E528EC" w:rsidRPr="000420E8" w:rsidRDefault="00E528EC">
      <w:pPr>
        <w:rPr>
          <w:lang w:val="pl-PL"/>
        </w:rPr>
      </w:pPr>
    </w:p>
    <w:sectPr w:rsidR="00E528EC" w:rsidRPr="000420E8" w:rsidSect="00366C0C">
      <w:headerReference w:type="default" r:id="rId7"/>
      <w:pgSz w:w="11906" w:h="16838"/>
      <w:pgMar w:top="18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223C" w14:textId="77777777" w:rsidR="00F61EDD" w:rsidRDefault="00F61EDD" w:rsidP="00E528EC">
      <w:pPr>
        <w:spacing w:after="0" w:line="240" w:lineRule="auto"/>
      </w:pPr>
      <w:r>
        <w:separator/>
      </w:r>
    </w:p>
  </w:endnote>
  <w:endnote w:type="continuationSeparator" w:id="0">
    <w:p w14:paraId="6AB6B9ED" w14:textId="77777777" w:rsidR="00F61EDD" w:rsidRDefault="00F61EDD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AD25" w14:textId="77777777" w:rsidR="00F61EDD" w:rsidRDefault="00F61EDD" w:rsidP="00E528EC">
      <w:pPr>
        <w:spacing w:after="0" w:line="240" w:lineRule="auto"/>
      </w:pPr>
      <w:r>
        <w:separator/>
      </w:r>
    </w:p>
  </w:footnote>
  <w:footnote w:type="continuationSeparator" w:id="0">
    <w:p w14:paraId="488B56A6" w14:textId="77777777" w:rsidR="00F61EDD" w:rsidRDefault="00F61EDD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9F01" w14:textId="72F62B1D" w:rsidR="00336146" w:rsidRPr="00874844" w:rsidRDefault="00336146" w:rsidP="00336146">
    <w:pPr>
      <w:pStyle w:val="Tekstpodstawowy"/>
      <w:spacing w:line="360" w:lineRule="auto"/>
      <w:jc w:val="both"/>
      <w:rPr>
        <w:b w:val="0"/>
        <w:color w:val="000000"/>
        <w:sz w:val="24"/>
      </w:rPr>
    </w:pPr>
    <w:bookmarkStart w:id="2" w:name="_Hlk167084175"/>
    <w:bookmarkStart w:id="3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7711D831" wp14:editId="3E9B9D81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21251769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9FD554" wp14:editId="530A3B0A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344943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  <w:p w14:paraId="32CCFDC6" w14:textId="404BA7FE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F0EAA18"/>
    <w:lvl w:ilvl="0" w:tplc="DB52913E">
      <w:start w:val="1"/>
      <w:numFmt w:val="bullet"/>
      <w:lvlText w:val="*"/>
      <w:lvlJc w:val="left"/>
    </w:lvl>
    <w:lvl w:ilvl="1" w:tplc="646A8B32">
      <w:start w:val="2"/>
      <w:numFmt w:val="decimal"/>
      <w:lvlText w:val="%2."/>
      <w:lvlJc w:val="left"/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num w:numId="1" w16cid:durableId="38241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420E8"/>
    <w:rsid w:val="000D65C0"/>
    <w:rsid w:val="001D1B05"/>
    <w:rsid w:val="00201124"/>
    <w:rsid w:val="00211706"/>
    <w:rsid w:val="002872C1"/>
    <w:rsid w:val="00336146"/>
    <w:rsid w:val="00366C0C"/>
    <w:rsid w:val="00417A7F"/>
    <w:rsid w:val="004707EF"/>
    <w:rsid w:val="004A50B1"/>
    <w:rsid w:val="00525180"/>
    <w:rsid w:val="00566E1E"/>
    <w:rsid w:val="00631AB2"/>
    <w:rsid w:val="007860EE"/>
    <w:rsid w:val="007A58AF"/>
    <w:rsid w:val="009E39BE"/>
    <w:rsid w:val="00A44451"/>
    <w:rsid w:val="00A703A2"/>
    <w:rsid w:val="00A714D8"/>
    <w:rsid w:val="00AA00C6"/>
    <w:rsid w:val="00B8180A"/>
    <w:rsid w:val="00BE58C8"/>
    <w:rsid w:val="00BF2EF9"/>
    <w:rsid w:val="00C81D47"/>
    <w:rsid w:val="00C95325"/>
    <w:rsid w:val="00CC32EB"/>
    <w:rsid w:val="00CE16EF"/>
    <w:rsid w:val="00CF4AF9"/>
    <w:rsid w:val="00D14FD6"/>
    <w:rsid w:val="00D34D0C"/>
    <w:rsid w:val="00DE0BC1"/>
    <w:rsid w:val="00E00435"/>
    <w:rsid w:val="00E24719"/>
    <w:rsid w:val="00E528EC"/>
    <w:rsid w:val="00E94E96"/>
    <w:rsid w:val="00F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semiHidden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aliases w:val="(F2) Znak"/>
    <w:link w:val="Tekstpodstawowy"/>
    <w:locked/>
    <w:rsid w:val="00336146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336146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33614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21</cp:revision>
  <dcterms:created xsi:type="dcterms:W3CDTF">2023-02-19T15:58:00Z</dcterms:created>
  <dcterms:modified xsi:type="dcterms:W3CDTF">2024-05-20T08:49:00Z</dcterms:modified>
</cp:coreProperties>
</file>