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0EC" w:rsidRDefault="007300EC" w:rsidP="007300EC">
      <w:pPr>
        <w:jc w:val="right"/>
        <w:rPr>
          <w:rFonts w:ascii="Tahoma" w:hAnsi="Tahoma" w:cs="Tahoma"/>
          <w:b/>
          <w:sz w:val="18"/>
          <w:szCs w:val="20"/>
        </w:rPr>
      </w:pPr>
      <w:r w:rsidRPr="00B83994">
        <w:rPr>
          <w:rFonts w:ascii="Tahoma" w:hAnsi="Tahoma" w:cs="Tahoma"/>
          <w:b/>
          <w:sz w:val="18"/>
          <w:szCs w:val="20"/>
        </w:rPr>
        <w:t>Załącznik Nr 4</w:t>
      </w:r>
      <w:r>
        <w:rPr>
          <w:rFonts w:ascii="Tahoma" w:hAnsi="Tahoma" w:cs="Tahoma"/>
          <w:b/>
          <w:sz w:val="18"/>
          <w:szCs w:val="20"/>
        </w:rPr>
        <w:t xml:space="preserve"> do SWZ</w:t>
      </w:r>
    </w:p>
    <w:p w:rsidR="007300EC" w:rsidRPr="00987E2A" w:rsidRDefault="007300EC" w:rsidP="007300EC">
      <w:pPr>
        <w:jc w:val="center"/>
        <w:rPr>
          <w:rFonts w:ascii="Tahoma" w:hAnsi="Tahoma" w:cs="Tahoma"/>
          <w:b/>
          <w:iCs/>
          <w:smallCaps/>
          <w:kern w:val="16"/>
          <w:sz w:val="18"/>
          <w:szCs w:val="18"/>
        </w:rPr>
      </w:pPr>
      <w:r w:rsidRPr="00987E2A">
        <w:rPr>
          <w:rFonts w:ascii="Tahoma" w:hAnsi="Tahoma" w:cs="Tahoma"/>
          <w:b/>
          <w:iCs/>
          <w:smallCaps/>
          <w:kern w:val="16"/>
          <w:sz w:val="18"/>
          <w:szCs w:val="18"/>
        </w:rPr>
        <w:t xml:space="preserve">Projektowane postanowienia umowy w sprawie zamówienia publicznego, </w:t>
      </w:r>
    </w:p>
    <w:p w:rsidR="007300EC" w:rsidRPr="00987E2A" w:rsidRDefault="007300EC" w:rsidP="007300EC">
      <w:pPr>
        <w:jc w:val="center"/>
        <w:rPr>
          <w:rFonts w:ascii="Tahoma" w:hAnsi="Tahoma" w:cs="Tahoma"/>
          <w:b/>
          <w:iCs/>
          <w:smallCaps/>
          <w:kern w:val="16"/>
          <w:sz w:val="18"/>
          <w:szCs w:val="18"/>
        </w:rPr>
      </w:pPr>
      <w:r w:rsidRPr="00987E2A">
        <w:rPr>
          <w:rFonts w:ascii="Tahoma" w:hAnsi="Tahoma" w:cs="Tahoma"/>
          <w:b/>
          <w:iCs/>
          <w:smallCaps/>
          <w:kern w:val="16"/>
          <w:sz w:val="18"/>
          <w:szCs w:val="18"/>
        </w:rPr>
        <w:t>które zostaną wprowadzone do treści tej umowy</w:t>
      </w:r>
    </w:p>
    <w:p w:rsidR="007300EC" w:rsidRDefault="007300EC" w:rsidP="007300EC">
      <w:pPr>
        <w:rPr>
          <w:rFonts w:ascii="Tahoma" w:hAnsi="Tahoma" w:cs="Tahoma"/>
          <w:b/>
          <w:color w:val="FF0000"/>
          <w:sz w:val="20"/>
          <w:szCs w:val="20"/>
        </w:rPr>
      </w:pPr>
    </w:p>
    <w:p w:rsidR="007300EC" w:rsidRPr="00EF7C41" w:rsidRDefault="007300EC" w:rsidP="007300EC">
      <w:pPr>
        <w:jc w:val="center"/>
        <w:rPr>
          <w:rFonts w:ascii="Tahoma" w:hAnsi="Tahoma" w:cs="Tahoma"/>
          <w:sz w:val="20"/>
          <w:szCs w:val="20"/>
          <w:lang w:eastAsia="en-US"/>
        </w:rPr>
      </w:pPr>
      <w:r w:rsidRPr="00EF7C41">
        <w:rPr>
          <w:rFonts w:ascii="Tahoma" w:hAnsi="Tahoma" w:cs="Tahoma"/>
          <w:b/>
          <w:iCs/>
          <w:smallCaps/>
          <w:kern w:val="16"/>
          <w:sz w:val="20"/>
          <w:szCs w:val="20"/>
          <w:lang w:eastAsia="en-US"/>
        </w:rPr>
        <w:t xml:space="preserve">Umowa nr  </w:t>
      </w:r>
      <w:r>
        <w:rPr>
          <w:rFonts w:ascii="Tahoma" w:hAnsi="Tahoma"/>
          <w:b/>
          <w:sz w:val="20"/>
          <w:szCs w:val="20"/>
          <w:lang w:eastAsia="en-US"/>
        </w:rPr>
        <w:t>37</w:t>
      </w:r>
      <w:r w:rsidRPr="00EF7C41">
        <w:rPr>
          <w:rFonts w:ascii="Tahoma" w:hAnsi="Tahoma"/>
          <w:b/>
          <w:sz w:val="20"/>
          <w:szCs w:val="20"/>
          <w:lang w:eastAsia="en-US"/>
        </w:rPr>
        <w:t>/</w:t>
      </w:r>
      <w:r>
        <w:rPr>
          <w:rFonts w:ascii="Tahoma" w:hAnsi="Tahoma"/>
          <w:b/>
          <w:sz w:val="20"/>
          <w:szCs w:val="20"/>
          <w:lang w:eastAsia="en-US"/>
        </w:rPr>
        <w:t>T</w:t>
      </w:r>
      <w:r w:rsidRPr="00EF7C41">
        <w:rPr>
          <w:rFonts w:ascii="Tahoma" w:hAnsi="Tahoma"/>
          <w:b/>
          <w:sz w:val="20"/>
          <w:szCs w:val="20"/>
          <w:lang w:eastAsia="en-US"/>
        </w:rPr>
        <w:t>P/ZP/U/</w:t>
      </w:r>
      <w:r>
        <w:rPr>
          <w:rFonts w:ascii="Tahoma" w:hAnsi="Tahoma"/>
          <w:b/>
          <w:sz w:val="20"/>
          <w:szCs w:val="20"/>
          <w:lang w:eastAsia="en-US"/>
        </w:rPr>
        <w:t>…/2024</w:t>
      </w:r>
      <w:r w:rsidRPr="00EF7C41">
        <w:rPr>
          <w:rFonts w:ascii="Tahoma" w:hAnsi="Tahoma"/>
          <w:b/>
          <w:sz w:val="20"/>
          <w:szCs w:val="20"/>
          <w:lang w:eastAsia="en-US"/>
        </w:rPr>
        <w:t xml:space="preserve"> – </w:t>
      </w:r>
      <w:r w:rsidRPr="006902DC">
        <w:rPr>
          <w:rFonts w:ascii="Tahoma" w:hAnsi="Tahoma"/>
          <w:b/>
          <w:color w:val="FF0000"/>
          <w:sz w:val="20"/>
          <w:szCs w:val="20"/>
          <w:lang w:eastAsia="en-US"/>
        </w:rPr>
        <w:t>WZÓR</w:t>
      </w:r>
      <w:r w:rsidR="00401A37">
        <w:rPr>
          <w:rFonts w:ascii="Tahoma" w:hAnsi="Tahoma"/>
          <w:b/>
          <w:color w:val="FF0000"/>
          <w:sz w:val="20"/>
          <w:szCs w:val="20"/>
          <w:lang w:eastAsia="en-US"/>
        </w:rPr>
        <w:t xml:space="preserve"> - modyfikacja</w:t>
      </w:r>
      <w:bookmarkStart w:id="0" w:name="_GoBack"/>
      <w:bookmarkEnd w:id="0"/>
    </w:p>
    <w:p w:rsidR="007300EC" w:rsidRDefault="007300EC" w:rsidP="007300EC">
      <w:pPr>
        <w:jc w:val="center"/>
        <w:rPr>
          <w:rFonts w:ascii="Tahoma" w:hAnsi="Tahoma" w:cs="Tahoma"/>
          <w:sz w:val="16"/>
          <w:szCs w:val="16"/>
        </w:rPr>
      </w:pPr>
      <w:r w:rsidRPr="004B5297">
        <w:rPr>
          <w:rFonts w:ascii="Tahoma" w:hAnsi="Tahoma" w:cs="Tahoma"/>
          <w:sz w:val="16"/>
          <w:szCs w:val="16"/>
        </w:rPr>
        <w:t>stanowiąca wynik postępowania przeprowadzonego w trybie</w:t>
      </w:r>
      <w:r>
        <w:rPr>
          <w:rFonts w:ascii="Tahoma" w:hAnsi="Tahoma" w:cs="Tahoma"/>
          <w:sz w:val="16"/>
          <w:szCs w:val="16"/>
        </w:rPr>
        <w:t xml:space="preserve"> podstawowym bez negocjacji  37/TP/ZP/U/2024</w:t>
      </w:r>
      <w:r w:rsidRPr="004B5297">
        <w:rPr>
          <w:rFonts w:ascii="Tahoma" w:hAnsi="Tahoma" w:cs="Tahoma"/>
          <w:sz w:val="16"/>
          <w:szCs w:val="16"/>
        </w:rPr>
        <w:t xml:space="preserve"> – art. 275 i następne ustawy Prawo Zamówień Publicznych</w:t>
      </w:r>
      <w:r>
        <w:rPr>
          <w:rFonts w:ascii="Tahoma" w:hAnsi="Tahoma" w:cs="Tahoma"/>
          <w:sz w:val="16"/>
          <w:szCs w:val="16"/>
        </w:rPr>
        <w:t xml:space="preserve"> (Dz. U. z 2023 r., poz. 1605</w:t>
      </w:r>
      <w:r w:rsidRPr="004B5297">
        <w:rPr>
          <w:rFonts w:ascii="Tahoma" w:hAnsi="Tahoma" w:cs="Tahoma"/>
          <w:sz w:val="16"/>
          <w:szCs w:val="16"/>
        </w:rPr>
        <w:t>,</w:t>
      </w:r>
      <w:r>
        <w:rPr>
          <w:rFonts w:ascii="Tahoma" w:hAnsi="Tahoma" w:cs="Tahoma"/>
          <w:sz w:val="16"/>
          <w:szCs w:val="16"/>
        </w:rPr>
        <w:t xml:space="preserve"> </w:t>
      </w:r>
      <w:proofErr w:type="spellStart"/>
      <w:r w:rsidRPr="004B5297">
        <w:rPr>
          <w:rFonts w:ascii="Tahoma" w:hAnsi="Tahoma" w:cs="Tahoma"/>
          <w:sz w:val="16"/>
          <w:szCs w:val="16"/>
        </w:rPr>
        <w:t>t.j.,ze</w:t>
      </w:r>
      <w:proofErr w:type="spellEnd"/>
      <w:r w:rsidRPr="004B5297">
        <w:rPr>
          <w:rFonts w:ascii="Tahoma" w:hAnsi="Tahoma" w:cs="Tahoma"/>
          <w:sz w:val="16"/>
          <w:szCs w:val="16"/>
        </w:rPr>
        <w:t xml:space="preserve"> zm.)</w:t>
      </w:r>
    </w:p>
    <w:p w:rsidR="007300EC" w:rsidRDefault="007300EC" w:rsidP="007300EC">
      <w:pPr>
        <w:jc w:val="center"/>
        <w:rPr>
          <w:rFonts w:ascii="Tahoma" w:hAnsi="Tahoma" w:cs="Tahoma"/>
          <w:sz w:val="16"/>
          <w:szCs w:val="16"/>
        </w:rPr>
      </w:pPr>
    </w:p>
    <w:p w:rsidR="007300EC" w:rsidRPr="00AA5DB9" w:rsidRDefault="007300EC" w:rsidP="007300EC">
      <w:pPr>
        <w:jc w:val="both"/>
        <w:rPr>
          <w:rFonts w:ascii="Tahoma" w:hAnsi="Tahoma" w:cs="Tahoma"/>
          <w:sz w:val="18"/>
          <w:szCs w:val="18"/>
        </w:rPr>
      </w:pPr>
      <w:r w:rsidRPr="00AA5DB9">
        <w:rPr>
          <w:rFonts w:ascii="Tahoma" w:hAnsi="Tahoma" w:cs="Tahoma"/>
          <w:sz w:val="18"/>
          <w:szCs w:val="18"/>
        </w:rPr>
        <w:t>zawarta w dniu ………………………r. w Łodzi pomiędzy:</w:t>
      </w:r>
    </w:p>
    <w:p w:rsidR="007300EC" w:rsidRPr="00AA5DB9" w:rsidRDefault="007300EC" w:rsidP="007300EC">
      <w:pPr>
        <w:jc w:val="both"/>
        <w:rPr>
          <w:rFonts w:ascii="Tahoma" w:hAnsi="Tahoma" w:cs="Tahoma"/>
          <w:sz w:val="18"/>
          <w:szCs w:val="18"/>
        </w:rPr>
      </w:pPr>
      <w:r w:rsidRPr="00AA5DB9">
        <w:rPr>
          <w:rFonts w:ascii="Tahoma" w:hAnsi="Tahoma" w:cs="Tahoma"/>
          <w:b/>
          <w:sz w:val="18"/>
          <w:szCs w:val="18"/>
        </w:rPr>
        <w:t>Samodzielnym Publicznym Zakładem Opieki Zdrowotnej Uniwersyteckim Szpitalem Klinicznym im. Wojskowej Akademii Medycznej Uniwersytetu Medycznego w Łodzi – Centralnym Szpitalem Weteranów</w:t>
      </w:r>
      <w:r w:rsidRPr="00AA5DB9">
        <w:rPr>
          <w:rFonts w:ascii="Tahoma" w:hAnsi="Tahoma" w:cs="Tahoma"/>
          <w:sz w:val="18"/>
          <w:szCs w:val="18"/>
        </w:rPr>
        <w:t xml:space="preserve"> z siedzibą w Łodzi przy ul. Żeromskiego 113, (90-549 Łódź), </w:t>
      </w:r>
    </w:p>
    <w:p w:rsidR="007300EC" w:rsidRPr="00AA5DB9" w:rsidRDefault="007300EC" w:rsidP="007300EC">
      <w:pPr>
        <w:jc w:val="both"/>
        <w:rPr>
          <w:rFonts w:ascii="Tahoma" w:hAnsi="Tahoma" w:cs="Tahoma"/>
          <w:sz w:val="18"/>
          <w:szCs w:val="18"/>
        </w:rPr>
      </w:pPr>
      <w:r w:rsidRPr="00AA5DB9">
        <w:rPr>
          <w:rFonts w:ascii="Tahoma" w:hAnsi="Tahoma" w:cs="Tahoma"/>
          <w:sz w:val="18"/>
          <w:szCs w:val="18"/>
        </w:rPr>
        <w:t>wpisanym do Krajowego Rejestru Sądowego prowadzonego przez Sąd Rejonowy dla Łodzi-Śródmieścia w Łodzi, XX Wydział Krajowego Rejestru Sądowego pod numerem KRS 0000016979, NIP 7272392503, REGON 471208164, zwanym dalej „Zamawiającym”, którego reprezentuje:</w:t>
      </w:r>
    </w:p>
    <w:p w:rsidR="007300EC" w:rsidRPr="00AA5DB9" w:rsidRDefault="007300EC" w:rsidP="007300EC">
      <w:pPr>
        <w:jc w:val="both"/>
        <w:rPr>
          <w:rFonts w:ascii="Tahoma" w:hAnsi="Tahoma" w:cs="Tahoma"/>
          <w:sz w:val="18"/>
          <w:szCs w:val="18"/>
        </w:rPr>
      </w:pPr>
      <w:r w:rsidRPr="00AA5DB9">
        <w:rPr>
          <w:rFonts w:ascii="Tahoma" w:hAnsi="Tahoma" w:cs="Tahoma"/>
          <w:b/>
          <w:sz w:val="18"/>
          <w:szCs w:val="18"/>
        </w:rPr>
        <w:t>Dyrektor - ………………………………………………………………………………………………………………………………………</w:t>
      </w:r>
    </w:p>
    <w:p w:rsidR="007300EC" w:rsidRPr="00AA5DB9" w:rsidRDefault="007300EC" w:rsidP="007300EC">
      <w:pPr>
        <w:rPr>
          <w:rFonts w:ascii="Tahoma" w:hAnsi="Tahoma" w:cs="Tahoma"/>
          <w:b/>
          <w:sz w:val="18"/>
          <w:szCs w:val="18"/>
        </w:rPr>
      </w:pPr>
      <w:r w:rsidRPr="00AA5DB9">
        <w:rPr>
          <w:rFonts w:ascii="Tahoma" w:hAnsi="Tahoma" w:cs="Tahoma"/>
          <w:sz w:val="18"/>
          <w:szCs w:val="18"/>
        </w:rPr>
        <w:t xml:space="preserve">zwanym dalej </w:t>
      </w:r>
      <w:r w:rsidRPr="00AA5DB9">
        <w:rPr>
          <w:rFonts w:ascii="Tahoma" w:hAnsi="Tahoma" w:cs="Tahoma"/>
          <w:b/>
          <w:sz w:val="18"/>
          <w:szCs w:val="18"/>
        </w:rPr>
        <w:t>„Zamawiającym”</w:t>
      </w:r>
    </w:p>
    <w:p w:rsidR="007300EC" w:rsidRPr="00AA5DB9" w:rsidRDefault="007300EC" w:rsidP="007300EC">
      <w:pPr>
        <w:rPr>
          <w:rFonts w:ascii="Tahoma" w:hAnsi="Tahoma" w:cs="Tahoma"/>
          <w:sz w:val="18"/>
          <w:szCs w:val="18"/>
        </w:rPr>
      </w:pPr>
      <w:r w:rsidRPr="00AA5DB9">
        <w:rPr>
          <w:rFonts w:ascii="Tahoma" w:hAnsi="Tahoma" w:cs="Tahoma"/>
          <w:sz w:val="18"/>
          <w:szCs w:val="18"/>
        </w:rPr>
        <w:t>a</w:t>
      </w:r>
    </w:p>
    <w:p w:rsidR="007300EC" w:rsidRPr="00AA5DB9" w:rsidRDefault="007300EC" w:rsidP="007300EC">
      <w:pPr>
        <w:spacing w:line="360" w:lineRule="auto"/>
        <w:jc w:val="both"/>
        <w:rPr>
          <w:rFonts w:ascii="Tahoma" w:hAnsi="Tahoma" w:cs="Tahoma"/>
          <w:sz w:val="18"/>
          <w:szCs w:val="18"/>
        </w:rPr>
      </w:pPr>
      <w:r w:rsidRPr="00AA5DB9">
        <w:rPr>
          <w:rFonts w:ascii="Tahoma" w:hAnsi="Tahoma" w:cs="Tahoma"/>
          <w:sz w:val="18"/>
          <w:szCs w:val="18"/>
        </w:rPr>
        <w:t>………………………. z siedzibą w ………. przy ul. …….., kod ……., wpisaną do Krajowego Rejestru Sądowego prowadzonego przez Sąd Rejonowy dla ………………., …… Wydział Krajowego Rejestru Sądowego pod numerem KRS…………………….., NIP……………………….., REGON …………………..., BDO…………………….. kapitał zakładowy ………………………. zł,</w:t>
      </w:r>
    </w:p>
    <w:p w:rsidR="007300EC" w:rsidRPr="00AA5DB9" w:rsidRDefault="007300EC" w:rsidP="007300EC">
      <w:pPr>
        <w:spacing w:line="360" w:lineRule="auto"/>
        <w:jc w:val="both"/>
        <w:rPr>
          <w:rFonts w:ascii="Tahoma" w:hAnsi="Tahoma" w:cs="Tahoma"/>
          <w:sz w:val="18"/>
          <w:szCs w:val="18"/>
        </w:rPr>
      </w:pPr>
      <w:r w:rsidRPr="00AA5DB9">
        <w:rPr>
          <w:rFonts w:ascii="Tahoma" w:hAnsi="Tahoma" w:cs="Tahoma"/>
          <w:sz w:val="18"/>
          <w:szCs w:val="18"/>
        </w:rPr>
        <w:t>reprezentowaną przez:</w:t>
      </w:r>
    </w:p>
    <w:p w:rsidR="007300EC" w:rsidRPr="00AA5DB9" w:rsidRDefault="007300EC" w:rsidP="007300EC">
      <w:pPr>
        <w:spacing w:before="120"/>
        <w:jc w:val="both"/>
        <w:rPr>
          <w:rFonts w:ascii="Tahoma" w:hAnsi="Tahoma" w:cs="Tahoma"/>
          <w:sz w:val="18"/>
          <w:szCs w:val="18"/>
        </w:rPr>
      </w:pPr>
      <w:r w:rsidRPr="00AA5DB9">
        <w:rPr>
          <w:rFonts w:ascii="Tahoma" w:hAnsi="Tahoma" w:cs="Tahoma"/>
          <w:sz w:val="18"/>
          <w:szCs w:val="18"/>
        </w:rPr>
        <w:t>………………………………………………….…….. - ………………………………………………….……..</w:t>
      </w:r>
    </w:p>
    <w:p w:rsidR="007300EC" w:rsidRPr="00AA5DB9" w:rsidRDefault="007300EC" w:rsidP="007300EC">
      <w:pPr>
        <w:spacing w:before="120"/>
        <w:rPr>
          <w:rFonts w:ascii="Tahoma" w:hAnsi="Tahoma" w:cs="Tahoma"/>
          <w:sz w:val="18"/>
          <w:szCs w:val="18"/>
        </w:rPr>
      </w:pPr>
      <w:r w:rsidRPr="00AA5DB9">
        <w:rPr>
          <w:rFonts w:ascii="Tahoma" w:hAnsi="Tahoma" w:cs="Tahoma"/>
          <w:sz w:val="18"/>
          <w:szCs w:val="18"/>
        </w:rPr>
        <w:t>………………………………………………….…….. - ………………………………………………….……..</w:t>
      </w:r>
    </w:p>
    <w:p w:rsidR="007300EC" w:rsidRPr="00B34433" w:rsidRDefault="007300EC" w:rsidP="007300EC">
      <w:pPr>
        <w:spacing w:before="120"/>
        <w:rPr>
          <w:rFonts w:ascii="Tahoma" w:hAnsi="Tahoma" w:cs="Tahoma"/>
          <w:sz w:val="18"/>
          <w:szCs w:val="18"/>
        </w:rPr>
      </w:pPr>
      <w:r w:rsidRPr="00AA5DB9">
        <w:rPr>
          <w:rFonts w:ascii="Tahoma" w:hAnsi="Tahoma" w:cs="Tahoma"/>
          <w:sz w:val="18"/>
          <w:szCs w:val="18"/>
        </w:rPr>
        <w:t xml:space="preserve">Zwanym dalej </w:t>
      </w:r>
      <w:r w:rsidRPr="00AA5DB9">
        <w:rPr>
          <w:rFonts w:ascii="Tahoma" w:hAnsi="Tahoma" w:cs="Tahoma"/>
          <w:b/>
          <w:sz w:val="18"/>
          <w:szCs w:val="18"/>
        </w:rPr>
        <w:t>„</w:t>
      </w:r>
      <w:r w:rsidRPr="00497ADF">
        <w:rPr>
          <w:rFonts w:ascii="Tahoma" w:hAnsi="Tahoma" w:cs="Tahoma"/>
          <w:b/>
          <w:sz w:val="18"/>
          <w:szCs w:val="18"/>
        </w:rPr>
        <w:t>Wykonawcą</w:t>
      </w:r>
      <w:r w:rsidRPr="00AA5DB9">
        <w:rPr>
          <w:rFonts w:ascii="Tahoma" w:hAnsi="Tahoma" w:cs="Tahoma"/>
          <w:b/>
          <w:sz w:val="18"/>
          <w:szCs w:val="18"/>
        </w:rPr>
        <w:t>”</w:t>
      </w:r>
    </w:p>
    <w:p w:rsidR="007300EC" w:rsidRPr="00B34433" w:rsidRDefault="007300EC" w:rsidP="007300EC">
      <w:pPr>
        <w:rPr>
          <w:rFonts w:ascii="Tahoma" w:hAnsi="Tahoma" w:cs="Tahoma"/>
          <w:sz w:val="18"/>
          <w:szCs w:val="18"/>
        </w:rPr>
      </w:pPr>
    </w:p>
    <w:p w:rsidR="007300EC" w:rsidRPr="006F7AED" w:rsidRDefault="007300EC" w:rsidP="007300EC">
      <w:pPr>
        <w:jc w:val="center"/>
        <w:rPr>
          <w:rFonts w:ascii="Tahoma" w:hAnsi="Tahoma" w:cs="Tahoma"/>
          <w:b/>
          <w:iCs/>
          <w:kern w:val="16"/>
          <w:sz w:val="18"/>
          <w:szCs w:val="18"/>
        </w:rPr>
      </w:pPr>
      <w:r w:rsidRPr="006F7AED">
        <w:rPr>
          <w:rFonts w:ascii="Tahoma" w:hAnsi="Tahoma" w:cs="Tahoma"/>
          <w:b/>
          <w:iCs/>
          <w:kern w:val="16"/>
          <w:sz w:val="18"/>
          <w:szCs w:val="18"/>
        </w:rPr>
        <w:t>§1</w:t>
      </w:r>
    </w:p>
    <w:p w:rsidR="007300EC" w:rsidRPr="00D2028B" w:rsidRDefault="007300EC" w:rsidP="007300EC">
      <w:pPr>
        <w:pStyle w:val="Listapunktowana21"/>
        <w:jc w:val="both"/>
        <w:rPr>
          <w:bCs/>
          <w:sz w:val="18"/>
          <w:szCs w:val="18"/>
        </w:rPr>
      </w:pPr>
      <w:r w:rsidRPr="00D2028B">
        <w:rPr>
          <w:sz w:val="18"/>
          <w:szCs w:val="18"/>
        </w:rPr>
        <w:t xml:space="preserve">Przedmiotem umowy jest: </w:t>
      </w:r>
      <w:r>
        <w:rPr>
          <w:b/>
          <w:bCs/>
          <w:sz w:val="18"/>
          <w:szCs w:val="18"/>
        </w:rPr>
        <w:t xml:space="preserve">wynajem zaplecza kontenerowego na potrzeby gabinetów lekarskich i administracyjnych  na czas przebudowy budynku nr 5 POZ przy ul. Żeromskiego 113 w Łodzi </w:t>
      </w:r>
      <w:r w:rsidRPr="00D2028B">
        <w:rPr>
          <w:bCs/>
          <w:sz w:val="18"/>
          <w:szCs w:val="18"/>
        </w:rPr>
        <w:t>zgodnie z „Formularzem Oferty” Wykonawcy, stanowiącym załącznik nr 1 do umowy</w:t>
      </w:r>
      <w:r>
        <w:rPr>
          <w:bCs/>
          <w:sz w:val="18"/>
          <w:szCs w:val="18"/>
        </w:rPr>
        <w:t>, złożonym w postępowaniu nr 37</w:t>
      </w:r>
      <w:r w:rsidRPr="00D2028B">
        <w:rPr>
          <w:bCs/>
          <w:sz w:val="18"/>
          <w:szCs w:val="18"/>
        </w:rPr>
        <w:t>/TP/ZP/U</w:t>
      </w:r>
      <w:r>
        <w:rPr>
          <w:bCs/>
          <w:sz w:val="18"/>
          <w:szCs w:val="18"/>
        </w:rPr>
        <w:t>/2024</w:t>
      </w:r>
      <w:r w:rsidRPr="00D2028B">
        <w:rPr>
          <w:bCs/>
          <w:sz w:val="18"/>
          <w:szCs w:val="18"/>
        </w:rPr>
        <w:t>,</w:t>
      </w:r>
      <w:r w:rsidRPr="00D2028B">
        <w:t xml:space="preserve"> </w:t>
      </w:r>
      <w:r>
        <w:rPr>
          <w:bCs/>
          <w:sz w:val="18"/>
          <w:szCs w:val="18"/>
        </w:rPr>
        <w:t>zwanych</w:t>
      </w:r>
      <w:r w:rsidRPr="00D2028B">
        <w:rPr>
          <w:bCs/>
          <w:sz w:val="18"/>
          <w:szCs w:val="18"/>
        </w:rPr>
        <w:t xml:space="preserve"> dalej </w:t>
      </w:r>
      <w:r w:rsidRPr="00D2028B">
        <w:rPr>
          <w:bCs/>
          <w:i/>
          <w:sz w:val="18"/>
          <w:szCs w:val="18"/>
        </w:rPr>
        <w:t>usługą</w:t>
      </w:r>
      <w:r w:rsidRPr="00D2028B">
        <w:rPr>
          <w:bCs/>
          <w:sz w:val="18"/>
          <w:szCs w:val="18"/>
        </w:rPr>
        <w:t xml:space="preserve"> .</w:t>
      </w:r>
    </w:p>
    <w:p w:rsidR="007300EC" w:rsidRPr="005C5856" w:rsidRDefault="007300EC" w:rsidP="007300EC">
      <w:pPr>
        <w:pStyle w:val="Listapunktowana21"/>
        <w:jc w:val="both"/>
        <w:rPr>
          <w:bCs/>
          <w:sz w:val="18"/>
          <w:szCs w:val="18"/>
        </w:rPr>
      </w:pPr>
      <w:r>
        <w:rPr>
          <w:bCs/>
          <w:sz w:val="18"/>
          <w:szCs w:val="18"/>
        </w:rPr>
        <w:t>Wymagany zakres usługi</w:t>
      </w:r>
      <w:r w:rsidRPr="005C5856">
        <w:rPr>
          <w:bCs/>
          <w:sz w:val="18"/>
          <w:szCs w:val="18"/>
        </w:rPr>
        <w:t>, miejsce jej wykonywania oraz szacunkowe powierzchnie</w:t>
      </w:r>
      <w:r>
        <w:rPr>
          <w:bCs/>
          <w:sz w:val="18"/>
          <w:szCs w:val="18"/>
        </w:rPr>
        <w:t xml:space="preserve"> sprecyzowane</w:t>
      </w:r>
      <w:r w:rsidRPr="005C5856">
        <w:rPr>
          <w:bCs/>
          <w:sz w:val="18"/>
          <w:szCs w:val="18"/>
        </w:rPr>
        <w:t xml:space="preserve"> został</w:t>
      </w:r>
      <w:r>
        <w:rPr>
          <w:bCs/>
          <w:sz w:val="18"/>
          <w:szCs w:val="18"/>
        </w:rPr>
        <w:t>y</w:t>
      </w:r>
      <w:r w:rsidRPr="005C5856">
        <w:rPr>
          <w:bCs/>
          <w:sz w:val="18"/>
          <w:szCs w:val="18"/>
        </w:rPr>
        <w:t xml:space="preserve"> w załączniku „Opis przedmiotu zamówienia” (załącznik 1a do umowy), a także w załączniku „</w:t>
      </w:r>
      <w:r>
        <w:rPr>
          <w:bCs/>
          <w:sz w:val="18"/>
          <w:szCs w:val="18"/>
        </w:rPr>
        <w:t>Szkic kontenerów i ich usytuowanie”</w:t>
      </w:r>
      <w:r w:rsidRPr="005C5856">
        <w:rPr>
          <w:bCs/>
          <w:sz w:val="18"/>
          <w:szCs w:val="18"/>
        </w:rPr>
        <w:t xml:space="preserve"> (załącznik 1b do umowy).</w:t>
      </w:r>
    </w:p>
    <w:p w:rsidR="007300EC" w:rsidRPr="00E8098E" w:rsidRDefault="007300EC" w:rsidP="007300EC">
      <w:pPr>
        <w:pStyle w:val="Listapunktowana21"/>
        <w:jc w:val="both"/>
        <w:rPr>
          <w:bCs/>
          <w:sz w:val="18"/>
          <w:szCs w:val="18"/>
        </w:rPr>
      </w:pPr>
      <w:r w:rsidRPr="00E8098E">
        <w:rPr>
          <w:bCs/>
          <w:sz w:val="18"/>
          <w:szCs w:val="18"/>
        </w:rPr>
        <w:t xml:space="preserve">Miejscem wykonania usługi jest obiekt  Zamawiającego przy </w:t>
      </w:r>
      <w:r w:rsidRPr="00E8098E">
        <w:rPr>
          <w:b/>
          <w:bCs/>
          <w:sz w:val="18"/>
          <w:szCs w:val="18"/>
        </w:rPr>
        <w:t>ul.</w:t>
      </w:r>
      <w:r w:rsidRPr="00E8098E">
        <w:rPr>
          <w:bCs/>
          <w:sz w:val="18"/>
          <w:szCs w:val="18"/>
        </w:rPr>
        <w:t xml:space="preserve"> </w:t>
      </w:r>
      <w:r w:rsidRPr="00E8098E">
        <w:rPr>
          <w:b/>
          <w:bCs/>
          <w:sz w:val="18"/>
          <w:szCs w:val="18"/>
        </w:rPr>
        <w:t>Żeromskiego 113</w:t>
      </w:r>
      <w:r w:rsidRPr="00E8098E">
        <w:rPr>
          <w:bCs/>
          <w:sz w:val="18"/>
          <w:szCs w:val="18"/>
        </w:rPr>
        <w:t xml:space="preserve"> w Łodzi, </w:t>
      </w:r>
    </w:p>
    <w:p w:rsidR="007300EC" w:rsidRPr="00BF7632" w:rsidRDefault="007300EC" w:rsidP="007300EC">
      <w:pPr>
        <w:pStyle w:val="Listapunktowana21"/>
        <w:jc w:val="both"/>
        <w:rPr>
          <w:bCs/>
          <w:sz w:val="18"/>
          <w:szCs w:val="18"/>
        </w:rPr>
      </w:pPr>
      <w:r w:rsidRPr="00BF7632">
        <w:rPr>
          <w:sz w:val="18"/>
          <w:szCs w:val="18"/>
        </w:rPr>
        <w:t>Wykonawca akceptuje warunki realizacji usługi, zgodnie z opisem przedmiotu zamówi</w:t>
      </w:r>
      <w:r>
        <w:rPr>
          <w:sz w:val="18"/>
          <w:szCs w:val="18"/>
        </w:rPr>
        <w:t>enia  zawartym w Załączniku nr 1a</w:t>
      </w:r>
      <w:r w:rsidRPr="00BF7632">
        <w:rPr>
          <w:sz w:val="18"/>
          <w:szCs w:val="18"/>
        </w:rPr>
        <w:t xml:space="preserve"> do umowy– „Opis przedmiotu zamówienia.”</w:t>
      </w:r>
    </w:p>
    <w:p w:rsidR="007300EC" w:rsidRPr="00B34433" w:rsidRDefault="007300EC" w:rsidP="007300EC">
      <w:pPr>
        <w:keepNext/>
        <w:suppressAutoHyphens/>
        <w:ind w:left="851" w:hanging="425"/>
        <w:jc w:val="both"/>
        <w:outlineLvl w:val="3"/>
        <w:rPr>
          <w:rFonts w:ascii="Tahoma" w:hAnsi="Tahoma" w:cs="Tahoma"/>
          <w:bCs/>
          <w:sz w:val="18"/>
          <w:szCs w:val="18"/>
        </w:rPr>
      </w:pPr>
      <w:r>
        <w:rPr>
          <w:rFonts w:ascii="Tahoma" w:hAnsi="Tahoma" w:cs="Tahoma"/>
          <w:bCs/>
          <w:sz w:val="18"/>
          <w:szCs w:val="18"/>
        </w:rPr>
        <w:t>5</w:t>
      </w:r>
      <w:r w:rsidRPr="00B34433">
        <w:rPr>
          <w:rFonts w:ascii="Tahoma" w:hAnsi="Tahoma" w:cs="Tahoma"/>
          <w:bCs/>
          <w:sz w:val="18"/>
          <w:szCs w:val="18"/>
        </w:rPr>
        <w:t>.1. Wykonawca zobowiązuje się do wykonania usługi będącej przedmiotem niniejszej umowy, zgodnie z aktualnym poziomem wiedzy technicznej i należytą starannością oraz zgodnie z obowiązującymi przepisami prawa w tym zakresie.</w:t>
      </w:r>
    </w:p>
    <w:p w:rsidR="007300EC" w:rsidRDefault="007300EC" w:rsidP="007300EC">
      <w:pPr>
        <w:keepNext/>
        <w:suppressAutoHyphens/>
        <w:ind w:left="851" w:hanging="425"/>
        <w:jc w:val="both"/>
        <w:outlineLvl w:val="3"/>
        <w:rPr>
          <w:rFonts w:ascii="Tahoma" w:hAnsi="Tahoma" w:cs="Tahoma"/>
          <w:bCs/>
          <w:sz w:val="18"/>
          <w:szCs w:val="18"/>
        </w:rPr>
      </w:pPr>
      <w:r>
        <w:rPr>
          <w:rFonts w:ascii="Tahoma" w:hAnsi="Tahoma" w:cs="Tahoma"/>
          <w:sz w:val="18"/>
          <w:szCs w:val="18"/>
        </w:rPr>
        <w:t>5</w:t>
      </w:r>
      <w:r w:rsidRPr="00B34433">
        <w:rPr>
          <w:rFonts w:ascii="Tahoma" w:hAnsi="Tahoma" w:cs="Tahoma"/>
          <w:sz w:val="18"/>
          <w:szCs w:val="18"/>
        </w:rPr>
        <w:t xml:space="preserve">.2. </w:t>
      </w:r>
      <w:r w:rsidRPr="00B34433">
        <w:rPr>
          <w:rFonts w:ascii="Tahoma" w:hAnsi="Tahoma" w:cs="Tahoma"/>
          <w:bCs/>
          <w:sz w:val="18"/>
          <w:szCs w:val="18"/>
        </w:rPr>
        <w:t>Wykonawca zobowiązuje się do wykonywania usług stanowiących przedmiot umowy przez osoby posiadające kwalifikacje i </w:t>
      </w:r>
      <w:r>
        <w:rPr>
          <w:rFonts w:ascii="Tahoma" w:hAnsi="Tahoma" w:cs="Tahoma"/>
          <w:bCs/>
          <w:sz w:val="18"/>
          <w:szCs w:val="18"/>
        </w:rPr>
        <w:t>stosowne przeszkolenie.</w:t>
      </w:r>
    </w:p>
    <w:p w:rsidR="007300EC" w:rsidRPr="00DF40F2" w:rsidRDefault="007300EC" w:rsidP="007300EC">
      <w:pPr>
        <w:pStyle w:val="Listapunktowana21"/>
        <w:jc w:val="both"/>
        <w:rPr>
          <w:sz w:val="18"/>
          <w:szCs w:val="18"/>
        </w:rPr>
      </w:pPr>
      <w:r w:rsidRPr="00DF40F2">
        <w:rPr>
          <w:sz w:val="18"/>
          <w:szCs w:val="18"/>
        </w:rPr>
        <w:t>W razie wystąpienia istotnej zmiany okoliczności powodującej, że wykonanie umowy nie leży w interesie Zamawiającego, lub w interesie publicznym, czego nie można było przewidzieć w chwili zawarcia umowy Zamawiający może odstąpić od umowy w terminie 30 dni od powzięcia wiadomości o powyższych okolicznościach. W takim przypadku nie mają zastosowania postanowienia umowy dotyczące kar umownych w stosunku do Zamawiającego. Wykonawca może żądać jedynie wynagrodzenia należnego mu z tytułu wykonania części umowy.</w:t>
      </w:r>
    </w:p>
    <w:p w:rsidR="007300EC" w:rsidRPr="004476E5" w:rsidRDefault="007300EC" w:rsidP="007300EC">
      <w:pPr>
        <w:rPr>
          <w:rFonts w:ascii="Tahoma" w:hAnsi="Tahoma" w:cs="Tahoma"/>
          <w:color w:val="FF0000"/>
          <w:sz w:val="18"/>
          <w:szCs w:val="18"/>
        </w:rPr>
      </w:pPr>
    </w:p>
    <w:p w:rsidR="007300EC" w:rsidRPr="006F7AED" w:rsidRDefault="007300EC" w:rsidP="007300EC">
      <w:pPr>
        <w:jc w:val="center"/>
        <w:rPr>
          <w:rFonts w:ascii="Tahoma" w:hAnsi="Tahoma" w:cs="Tahoma"/>
          <w:b/>
          <w:iCs/>
          <w:kern w:val="16"/>
          <w:sz w:val="18"/>
          <w:szCs w:val="18"/>
        </w:rPr>
      </w:pPr>
      <w:r w:rsidRPr="006F7AED">
        <w:rPr>
          <w:rFonts w:ascii="Tahoma" w:hAnsi="Tahoma" w:cs="Tahoma"/>
          <w:b/>
          <w:iCs/>
          <w:kern w:val="16"/>
          <w:sz w:val="18"/>
          <w:szCs w:val="18"/>
        </w:rPr>
        <w:t>§2</w:t>
      </w:r>
    </w:p>
    <w:p w:rsidR="007300EC" w:rsidRPr="00A27D12" w:rsidRDefault="007300EC" w:rsidP="007300EC">
      <w:pPr>
        <w:numPr>
          <w:ilvl w:val="6"/>
          <w:numId w:val="1"/>
        </w:numPr>
        <w:ind w:left="709" w:hanging="709"/>
        <w:jc w:val="both"/>
        <w:rPr>
          <w:rFonts w:ascii="Tahoma" w:hAnsi="Tahoma" w:cs="Tahoma"/>
          <w:iCs/>
          <w:kern w:val="16"/>
          <w:sz w:val="18"/>
          <w:szCs w:val="18"/>
        </w:rPr>
      </w:pPr>
      <w:r w:rsidRPr="00A27D12">
        <w:rPr>
          <w:rFonts w:ascii="Tahoma" w:hAnsi="Tahoma" w:cs="Tahoma"/>
          <w:sz w:val="18"/>
          <w:szCs w:val="18"/>
        </w:rPr>
        <w:t xml:space="preserve">Strony ustalają, że za </w:t>
      </w:r>
      <w:r w:rsidRPr="00A27D12">
        <w:rPr>
          <w:rFonts w:ascii="Tahoma" w:hAnsi="Tahoma" w:cs="Tahoma"/>
          <w:b/>
          <w:sz w:val="18"/>
          <w:szCs w:val="18"/>
        </w:rPr>
        <w:t>wykonanie w całości przedmiotu umowy określonego w § 1 Wykonawca otrzyma wynagrodzenie ryczałtowe (cenę), zgodnie z Ofertą stanowiącą załącznik nr 1 do niniejszej umowy</w:t>
      </w:r>
      <w:r w:rsidRPr="00A27D12">
        <w:rPr>
          <w:rFonts w:ascii="Tahoma" w:hAnsi="Tahoma" w:cs="Tahoma"/>
          <w:iCs/>
          <w:kern w:val="16"/>
          <w:sz w:val="18"/>
          <w:szCs w:val="18"/>
        </w:rPr>
        <w:t xml:space="preserve"> </w:t>
      </w:r>
      <w:r w:rsidRPr="00A27D12">
        <w:rPr>
          <w:rFonts w:ascii="Tahoma" w:hAnsi="Tahoma" w:cs="Tahoma"/>
          <w:b/>
          <w:iCs/>
          <w:kern w:val="16"/>
          <w:sz w:val="18"/>
          <w:szCs w:val="18"/>
        </w:rPr>
        <w:t>brutto …………………… złotych (słownie: …………….. złotych ……. groszy), w tym wartość netto …………… złotych</w:t>
      </w:r>
      <w:r w:rsidRPr="00A27D12">
        <w:rPr>
          <w:rFonts w:ascii="Tahoma" w:hAnsi="Tahoma" w:cs="Tahoma"/>
          <w:iCs/>
          <w:kern w:val="16"/>
          <w:sz w:val="18"/>
          <w:szCs w:val="18"/>
        </w:rPr>
        <w:t xml:space="preserve">, </w:t>
      </w:r>
    </w:p>
    <w:p w:rsidR="007300EC" w:rsidRDefault="007300EC" w:rsidP="007300EC">
      <w:pPr>
        <w:ind w:left="567"/>
        <w:jc w:val="both"/>
        <w:rPr>
          <w:rFonts w:ascii="Tahoma" w:hAnsi="Tahoma" w:cs="Tahoma"/>
          <w:iCs/>
          <w:kern w:val="16"/>
          <w:sz w:val="18"/>
          <w:szCs w:val="18"/>
        </w:rPr>
      </w:pPr>
      <w:r>
        <w:rPr>
          <w:rFonts w:ascii="Tahoma" w:hAnsi="Tahoma" w:cs="Tahoma"/>
          <w:iCs/>
          <w:kern w:val="16"/>
          <w:sz w:val="18"/>
          <w:szCs w:val="18"/>
        </w:rPr>
        <w:t>W tym za miesiąc:</w:t>
      </w:r>
    </w:p>
    <w:p w:rsidR="007300EC" w:rsidRDefault="007300EC" w:rsidP="007300EC">
      <w:pPr>
        <w:ind w:left="567"/>
        <w:jc w:val="both"/>
        <w:rPr>
          <w:rFonts w:ascii="Tahoma" w:hAnsi="Tahoma" w:cs="Tahoma"/>
          <w:iCs/>
          <w:kern w:val="16"/>
          <w:sz w:val="18"/>
          <w:szCs w:val="18"/>
        </w:rPr>
      </w:pPr>
      <w:r w:rsidRPr="00F37508">
        <w:rPr>
          <w:rFonts w:ascii="Tahoma" w:hAnsi="Tahoma" w:cs="Tahoma"/>
          <w:b/>
          <w:iCs/>
          <w:kern w:val="16"/>
          <w:sz w:val="18"/>
          <w:szCs w:val="18"/>
        </w:rPr>
        <w:t>Cena brutto</w:t>
      </w:r>
      <w:r>
        <w:rPr>
          <w:rFonts w:ascii="Tahoma" w:hAnsi="Tahoma" w:cs="Tahoma"/>
          <w:b/>
          <w:iCs/>
          <w:kern w:val="16"/>
          <w:sz w:val="18"/>
          <w:szCs w:val="18"/>
        </w:rPr>
        <w:t>:</w:t>
      </w:r>
      <w:r>
        <w:rPr>
          <w:rFonts w:ascii="Tahoma" w:hAnsi="Tahoma" w:cs="Tahoma"/>
          <w:iCs/>
          <w:kern w:val="16"/>
          <w:sz w:val="18"/>
          <w:szCs w:val="18"/>
        </w:rPr>
        <w:t>………………………………………………………………..</w:t>
      </w:r>
    </w:p>
    <w:p w:rsidR="007300EC" w:rsidRDefault="007300EC" w:rsidP="007300EC">
      <w:pPr>
        <w:ind w:left="567"/>
        <w:jc w:val="both"/>
        <w:rPr>
          <w:rFonts w:ascii="Tahoma" w:hAnsi="Tahoma" w:cs="Tahoma"/>
          <w:iCs/>
          <w:kern w:val="16"/>
          <w:sz w:val="18"/>
          <w:szCs w:val="18"/>
        </w:rPr>
      </w:pPr>
      <w:r w:rsidRPr="00F37508">
        <w:rPr>
          <w:rFonts w:ascii="Tahoma" w:hAnsi="Tahoma" w:cs="Tahoma"/>
          <w:b/>
          <w:iCs/>
          <w:kern w:val="16"/>
          <w:sz w:val="18"/>
          <w:szCs w:val="18"/>
        </w:rPr>
        <w:t>Cena netto</w:t>
      </w:r>
      <w:r>
        <w:rPr>
          <w:rFonts w:ascii="Tahoma" w:hAnsi="Tahoma" w:cs="Tahoma"/>
          <w:iCs/>
          <w:kern w:val="16"/>
          <w:sz w:val="18"/>
          <w:szCs w:val="18"/>
        </w:rPr>
        <w:t>:………………………………………………………………….</w:t>
      </w:r>
    </w:p>
    <w:p w:rsidR="007300EC" w:rsidRDefault="007300EC" w:rsidP="00CC015A">
      <w:pPr>
        <w:numPr>
          <w:ilvl w:val="6"/>
          <w:numId w:val="1"/>
        </w:numPr>
        <w:ind w:left="426" w:hanging="426"/>
        <w:jc w:val="both"/>
        <w:rPr>
          <w:rFonts w:ascii="Tahoma" w:hAnsi="Tahoma" w:cs="Tahoma"/>
          <w:iCs/>
          <w:kern w:val="16"/>
          <w:sz w:val="18"/>
          <w:szCs w:val="18"/>
        </w:rPr>
      </w:pPr>
      <w:r w:rsidRPr="00B80A40">
        <w:rPr>
          <w:rFonts w:ascii="Tahoma" w:hAnsi="Tahoma" w:cs="Tahoma"/>
          <w:iCs/>
          <w:kern w:val="16"/>
          <w:sz w:val="18"/>
          <w:szCs w:val="18"/>
        </w:rPr>
        <w:lastRenderedPageBreak/>
        <w:t xml:space="preserve">Cena obejmuje razem wszystkie koszty poniesione przez Wykonawcę związane z wykonaniem usługi, stanowiącej przedmiot Umowy, w szczególności koszty transportu, koszty dojazdu i koszty robocizny (określone, przez Wykonawcę), </w:t>
      </w:r>
      <w:r>
        <w:rPr>
          <w:rFonts w:ascii="Tahoma" w:hAnsi="Tahoma" w:cs="Tahoma"/>
          <w:iCs/>
          <w:kern w:val="16"/>
          <w:sz w:val="18"/>
          <w:szCs w:val="18"/>
        </w:rPr>
        <w:t xml:space="preserve">koszty montażu, demontażu oraz uzbrojenia kontenerów w media i wyposażenie, </w:t>
      </w:r>
      <w:r w:rsidRPr="00B80A40">
        <w:rPr>
          <w:rFonts w:ascii="Tahoma" w:hAnsi="Tahoma" w:cs="Tahoma"/>
          <w:iCs/>
          <w:kern w:val="16"/>
          <w:sz w:val="18"/>
          <w:szCs w:val="18"/>
        </w:rPr>
        <w:t>noclegów, wyżywienia, koszty ewentualnej współpracy z innymi podmiotami w niezbędnym zakresie oraz wszystkie koszty związane z warunkami stawianymi przez Zamawiającego.</w:t>
      </w:r>
    </w:p>
    <w:p w:rsidR="00CC015A" w:rsidRPr="008D5ADC" w:rsidRDefault="00CC015A" w:rsidP="00CC015A">
      <w:pPr>
        <w:numPr>
          <w:ilvl w:val="6"/>
          <w:numId w:val="1"/>
        </w:numPr>
        <w:ind w:left="426" w:hanging="426"/>
        <w:jc w:val="both"/>
        <w:rPr>
          <w:rFonts w:ascii="Tahoma" w:hAnsi="Tahoma" w:cs="Tahoma"/>
          <w:iCs/>
          <w:kern w:val="16"/>
          <w:sz w:val="18"/>
          <w:szCs w:val="18"/>
          <w:highlight w:val="cyan"/>
        </w:rPr>
      </w:pPr>
      <w:r w:rsidRPr="008D5ADC">
        <w:rPr>
          <w:rFonts w:ascii="Tahoma" w:hAnsi="Tahoma" w:cs="Tahoma"/>
          <w:sz w:val="18"/>
          <w:szCs w:val="18"/>
          <w:highlight w:val="cyan"/>
        </w:rPr>
        <w:t xml:space="preserve">Wykonawca oddaje w najem Zamawiającemu, 16 sztuk </w:t>
      </w:r>
      <w:r w:rsidRPr="008D5ADC">
        <w:rPr>
          <w:rFonts w:ascii="Tahoma" w:hAnsi="Tahoma" w:cs="Tahoma"/>
          <w:b/>
          <w:sz w:val="18"/>
          <w:szCs w:val="18"/>
          <w:highlight w:val="cyan"/>
        </w:rPr>
        <w:t>kontenerów, łączna wartość brutto zestawu kontenerowego wynosi …………………….. (słownie: ………………………….)</w:t>
      </w:r>
    </w:p>
    <w:p w:rsidR="007300EC" w:rsidRPr="00DF40F2" w:rsidRDefault="007300EC" w:rsidP="007300EC">
      <w:pPr>
        <w:numPr>
          <w:ilvl w:val="6"/>
          <w:numId w:val="1"/>
        </w:numPr>
        <w:ind w:left="426" w:hanging="426"/>
        <w:jc w:val="both"/>
        <w:rPr>
          <w:rFonts w:ascii="Tahoma" w:hAnsi="Tahoma" w:cs="Tahoma"/>
          <w:iCs/>
          <w:kern w:val="16"/>
          <w:sz w:val="18"/>
          <w:szCs w:val="18"/>
        </w:rPr>
      </w:pPr>
      <w:r w:rsidRPr="00B27B89">
        <w:rPr>
          <w:rFonts w:ascii="Tahoma" w:hAnsi="Tahoma" w:cs="Tahoma"/>
          <w:iCs/>
          <w:kern w:val="16"/>
          <w:sz w:val="18"/>
          <w:szCs w:val="18"/>
        </w:rPr>
        <w:t xml:space="preserve">Wykonawca oświadcza, że ceny podane w Formularzu Oferty nie ulegną zmianie przez cały okres </w:t>
      </w:r>
      <w:r w:rsidRPr="00F7015E">
        <w:rPr>
          <w:rFonts w:ascii="Tahoma" w:hAnsi="Tahoma" w:cs="Tahoma"/>
          <w:iCs/>
          <w:kern w:val="16"/>
          <w:sz w:val="18"/>
          <w:szCs w:val="18"/>
        </w:rPr>
        <w:t xml:space="preserve">trwania umowy, z </w:t>
      </w:r>
      <w:r w:rsidRPr="00DF40F2">
        <w:rPr>
          <w:rFonts w:ascii="Tahoma" w:hAnsi="Tahoma" w:cs="Tahoma"/>
          <w:iCs/>
          <w:kern w:val="16"/>
          <w:sz w:val="18"/>
          <w:szCs w:val="18"/>
        </w:rPr>
        <w:t>zastrzeżeniem § 3 ust. 10 i 11</w:t>
      </w:r>
    </w:p>
    <w:p w:rsidR="007300EC" w:rsidRPr="00B27B89" w:rsidRDefault="007300EC" w:rsidP="007300EC">
      <w:pPr>
        <w:pStyle w:val="Tekstpodstawowywcity"/>
        <w:numPr>
          <w:ilvl w:val="6"/>
          <w:numId w:val="1"/>
        </w:numPr>
        <w:tabs>
          <w:tab w:val="left" w:pos="567"/>
        </w:tabs>
        <w:spacing w:after="0"/>
        <w:ind w:left="567" w:hanging="567"/>
        <w:jc w:val="both"/>
        <w:rPr>
          <w:rFonts w:ascii="Tahoma" w:hAnsi="Tahoma" w:cs="Tahoma"/>
          <w:sz w:val="18"/>
          <w:szCs w:val="18"/>
        </w:rPr>
      </w:pPr>
      <w:r w:rsidRPr="00DF40F2">
        <w:rPr>
          <w:rFonts w:ascii="Tahoma" w:hAnsi="Tahoma" w:cs="Tahoma"/>
          <w:sz w:val="18"/>
          <w:szCs w:val="18"/>
          <w:shd w:val="clear" w:color="auto" w:fill="FFFFFF"/>
        </w:rPr>
        <w:t>Wykonawca we własnym zakresie</w:t>
      </w:r>
      <w:r w:rsidRPr="00B27B89">
        <w:rPr>
          <w:rFonts w:ascii="Tahoma" w:hAnsi="Tahoma" w:cs="Tahoma"/>
          <w:sz w:val="18"/>
          <w:szCs w:val="18"/>
          <w:shd w:val="clear" w:color="auto" w:fill="FFFFFF"/>
        </w:rPr>
        <w:t xml:space="preserve"> zapewni przekazanie </w:t>
      </w:r>
      <w:r w:rsidRPr="00B27B89">
        <w:rPr>
          <w:rFonts w:ascii="Tahoma" w:hAnsi="Tahoma" w:cs="Tahoma"/>
          <w:sz w:val="18"/>
          <w:szCs w:val="18"/>
        </w:rPr>
        <w:t xml:space="preserve">kontenerów do użytkowania </w:t>
      </w:r>
      <w:r w:rsidRPr="00AE6446">
        <w:rPr>
          <w:rFonts w:ascii="Tahoma" w:hAnsi="Tahoma" w:cs="Tahoma"/>
          <w:b/>
          <w:sz w:val="18"/>
          <w:szCs w:val="18"/>
        </w:rPr>
        <w:t>w ciągu 10 dni</w:t>
      </w:r>
      <w:r w:rsidRPr="00B27B89">
        <w:rPr>
          <w:rFonts w:ascii="Tahoma" w:hAnsi="Tahoma" w:cs="Tahoma"/>
          <w:sz w:val="18"/>
          <w:szCs w:val="18"/>
        </w:rPr>
        <w:t xml:space="preserve"> roboczych od dnia zawarcia  umowy przez co strony rozumieją : </w:t>
      </w:r>
    </w:p>
    <w:p w:rsidR="007300EC" w:rsidRPr="00B27B89" w:rsidRDefault="007300EC" w:rsidP="007300EC">
      <w:pPr>
        <w:pStyle w:val="Tekstpodstawowywcity"/>
        <w:numPr>
          <w:ilvl w:val="2"/>
          <w:numId w:val="19"/>
        </w:numPr>
        <w:tabs>
          <w:tab w:val="clear" w:pos="1701"/>
        </w:tabs>
        <w:spacing w:after="0"/>
        <w:ind w:left="426" w:hanging="426"/>
        <w:rPr>
          <w:rFonts w:ascii="Tahoma" w:hAnsi="Tahoma" w:cs="Tahoma"/>
          <w:sz w:val="18"/>
          <w:szCs w:val="18"/>
        </w:rPr>
      </w:pPr>
      <w:r w:rsidRPr="00B27B89">
        <w:rPr>
          <w:rFonts w:ascii="Tahoma" w:hAnsi="Tahoma" w:cs="Tahoma"/>
          <w:sz w:val="18"/>
          <w:szCs w:val="18"/>
        </w:rPr>
        <w:t>Dostarczenie kontenerów,</w:t>
      </w:r>
    </w:p>
    <w:p w:rsidR="007300EC" w:rsidRPr="00B27B89" w:rsidRDefault="007300EC" w:rsidP="007300EC">
      <w:pPr>
        <w:pStyle w:val="Tekstpodstawowywcity"/>
        <w:numPr>
          <w:ilvl w:val="2"/>
          <w:numId w:val="19"/>
        </w:numPr>
        <w:tabs>
          <w:tab w:val="clear" w:pos="1701"/>
        </w:tabs>
        <w:spacing w:after="0"/>
        <w:ind w:left="426" w:hanging="426"/>
        <w:rPr>
          <w:rFonts w:ascii="Tahoma" w:hAnsi="Tahoma" w:cs="Tahoma"/>
          <w:sz w:val="18"/>
          <w:szCs w:val="18"/>
        </w:rPr>
      </w:pPr>
      <w:r w:rsidRPr="00B27B89">
        <w:rPr>
          <w:rFonts w:ascii="Tahoma" w:hAnsi="Tahoma" w:cs="Tahoma"/>
          <w:sz w:val="18"/>
          <w:szCs w:val="18"/>
          <w:lang w:val="pl-PL"/>
        </w:rPr>
        <w:t xml:space="preserve">Montaż z poziomowaniem kontenerów </w:t>
      </w:r>
      <w:r w:rsidRPr="00B27B89">
        <w:rPr>
          <w:rFonts w:ascii="Tahoma" w:hAnsi="Tahoma" w:cs="Tahoma"/>
          <w:sz w:val="18"/>
          <w:szCs w:val="18"/>
        </w:rPr>
        <w:t xml:space="preserve"> w miejscu wskazanym przez Zamawiającego,   </w:t>
      </w:r>
    </w:p>
    <w:p w:rsidR="007300EC" w:rsidRPr="00B27B89" w:rsidRDefault="007300EC" w:rsidP="007300EC">
      <w:pPr>
        <w:pStyle w:val="Tekstpodstawowywcity"/>
        <w:numPr>
          <w:ilvl w:val="2"/>
          <w:numId w:val="19"/>
        </w:numPr>
        <w:tabs>
          <w:tab w:val="clear" w:pos="1701"/>
        </w:tabs>
        <w:spacing w:after="0"/>
        <w:ind w:left="426" w:hanging="426"/>
        <w:rPr>
          <w:rFonts w:ascii="Tahoma" w:hAnsi="Tahoma" w:cs="Tahoma"/>
          <w:sz w:val="18"/>
          <w:szCs w:val="18"/>
        </w:rPr>
      </w:pPr>
      <w:r w:rsidRPr="00B27B89">
        <w:rPr>
          <w:rFonts w:ascii="Tahoma" w:hAnsi="Tahoma" w:cs="Tahoma"/>
          <w:sz w:val="18"/>
          <w:szCs w:val="18"/>
          <w:lang w:val="pl-PL"/>
        </w:rPr>
        <w:t>Uzbrojenie kontenerów w media</w:t>
      </w:r>
      <w:r>
        <w:rPr>
          <w:rFonts w:ascii="Tahoma" w:hAnsi="Tahoma" w:cs="Tahoma"/>
          <w:sz w:val="18"/>
          <w:szCs w:val="18"/>
          <w:lang w:val="pl-PL"/>
        </w:rPr>
        <w:t xml:space="preserve"> i wyposażenie</w:t>
      </w:r>
      <w:r w:rsidRPr="00B27B89">
        <w:rPr>
          <w:rFonts w:ascii="Tahoma" w:hAnsi="Tahoma" w:cs="Tahoma"/>
          <w:sz w:val="18"/>
          <w:szCs w:val="18"/>
        </w:rPr>
        <w:t xml:space="preserve"> tj. o</w:t>
      </w:r>
      <w:r w:rsidRPr="00B27B89">
        <w:rPr>
          <w:rFonts w:ascii="Tahoma" w:hAnsi="Tahoma" w:cs="Tahoma"/>
          <w:sz w:val="18"/>
          <w:szCs w:val="18"/>
          <w:lang w:val="pl-PL"/>
        </w:rPr>
        <w:t>świetlenie, sieć internetowa, ogrzewanie, umywalki, dwa węzły sanitarne, instalację do ciepłej i zimnej wody oraz kanalizację w wyprowadzeniem na zewnątrz.</w:t>
      </w:r>
    </w:p>
    <w:p w:rsidR="007300EC" w:rsidRPr="00B27B89" w:rsidRDefault="007300EC" w:rsidP="007300EC">
      <w:pPr>
        <w:pStyle w:val="Tekstpodstawowywcity"/>
        <w:numPr>
          <w:ilvl w:val="2"/>
          <w:numId w:val="19"/>
        </w:numPr>
        <w:tabs>
          <w:tab w:val="clear" w:pos="1701"/>
        </w:tabs>
        <w:spacing w:after="0"/>
        <w:ind w:left="426" w:hanging="426"/>
        <w:jc w:val="both"/>
        <w:rPr>
          <w:rFonts w:ascii="Tahoma" w:hAnsi="Tahoma" w:cs="Tahoma"/>
          <w:sz w:val="18"/>
          <w:szCs w:val="18"/>
        </w:rPr>
      </w:pPr>
      <w:r w:rsidRPr="00BD09C6">
        <w:rPr>
          <w:rFonts w:ascii="Tahoma" w:hAnsi="Tahoma" w:cs="Tahoma"/>
          <w:sz w:val="18"/>
          <w:szCs w:val="18"/>
        </w:rPr>
        <w:t>wstępne przeszkolenie personelu</w:t>
      </w:r>
      <w:r w:rsidRPr="00BD09C6">
        <w:rPr>
          <w:rFonts w:ascii="Tahoma" w:hAnsi="Tahoma" w:cs="Tahoma"/>
          <w:sz w:val="18"/>
          <w:szCs w:val="18"/>
          <w:shd w:val="clear" w:color="auto" w:fill="FFFFFF"/>
        </w:rPr>
        <w:t xml:space="preserve"> Zamawiającego obejmujące zasady funkcjonowania </w:t>
      </w:r>
      <w:r w:rsidRPr="00BD09C6">
        <w:rPr>
          <w:rFonts w:ascii="Tahoma" w:hAnsi="Tahoma" w:cs="Tahoma"/>
          <w:sz w:val="18"/>
          <w:szCs w:val="18"/>
        </w:rPr>
        <w:t xml:space="preserve">kontenerów, </w:t>
      </w:r>
      <w:r w:rsidRPr="00BD09C6">
        <w:rPr>
          <w:rFonts w:ascii="Tahoma" w:hAnsi="Tahoma" w:cs="Tahoma"/>
          <w:sz w:val="18"/>
          <w:szCs w:val="18"/>
          <w:shd w:val="clear" w:color="auto" w:fill="FFFFFF"/>
        </w:rPr>
        <w:t>ich bieżącą obsługę, a także poznanie okoliczności mogących być przyczynami ewentualnych nieprawidłowości i awarii</w:t>
      </w:r>
      <w:r w:rsidRPr="00BD09C6">
        <w:rPr>
          <w:rFonts w:ascii="Tahoma" w:hAnsi="Tahoma" w:cs="Tahoma"/>
          <w:sz w:val="18"/>
          <w:szCs w:val="18"/>
        </w:rPr>
        <w:t>,</w:t>
      </w:r>
      <w:r w:rsidRPr="00BD09C6">
        <w:rPr>
          <w:rFonts w:ascii="Tahoma" w:hAnsi="Tahoma" w:cs="Tahoma"/>
          <w:sz w:val="18"/>
          <w:szCs w:val="18"/>
          <w:shd w:val="clear" w:color="auto" w:fill="FFFFFF"/>
        </w:rPr>
        <w:t xml:space="preserve"> </w:t>
      </w:r>
      <w:r w:rsidRPr="00BD09C6">
        <w:rPr>
          <w:rFonts w:ascii="Tahoma" w:hAnsi="Tahoma" w:cs="Tahoma"/>
          <w:sz w:val="18"/>
          <w:szCs w:val="18"/>
        </w:rPr>
        <w:t>co zostanie potwierdzone protokołem zdawczo - odbiorczym podpisanym bez zastrzeżeń</w:t>
      </w:r>
      <w:r w:rsidRPr="00B27B89">
        <w:rPr>
          <w:rFonts w:ascii="Tahoma" w:hAnsi="Tahoma" w:cs="Tahoma"/>
          <w:sz w:val="18"/>
          <w:szCs w:val="18"/>
        </w:rPr>
        <w:t xml:space="preserve">  przez obie strony.</w:t>
      </w:r>
    </w:p>
    <w:p w:rsidR="007300EC" w:rsidRPr="00B27B89" w:rsidRDefault="007300EC" w:rsidP="007300EC">
      <w:pPr>
        <w:pStyle w:val="Tekstpodstawowywcity"/>
        <w:numPr>
          <w:ilvl w:val="0"/>
          <w:numId w:val="20"/>
        </w:numPr>
        <w:spacing w:after="0"/>
        <w:ind w:left="426" w:hanging="426"/>
        <w:jc w:val="both"/>
        <w:rPr>
          <w:rFonts w:ascii="Tahoma" w:hAnsi="Tahoma" w:cs="Tahoma"/>
          <w:sz w:val="18"/>
          <w:szCs w:val="18"/>
        </w:rPr>
      </w:pPr>
      <w:r w:rsidRPr="00B27B89">
        <w:rPr>
          <w:rFonts w:ascii="Tahoma" w:hAnsi="Tahoma" w:cs="Tahoma"/>
          <w:sz w:val="18"/>
          <w:szCs w:val="18"/>
          <w:lang w:val="pl-PL"/>
        </w:rPr>
        <w:t xml:space="preserve">Zamawiający określi </w:t>
      </w:r>
      <w:r w:rsidRPr="00B27B89">
        <w:rPr>
          <w:rFonts w:ascii="Tahoma" w:hAnsi="Tahoma" w:cs="Tahoma"/>
          <w:sz w:val="18"/>
          <w:szCs w:val="18"/>
        </w:rPr>
        <w:t>miejsca posadowienia oraz zapewni podłączenia</w:t>
      </w:r>
      <w:r w:rsidRPr="00B27B89">
        <w:rPr>
          <w:rFonts w:ascii="Tahoma" w:hAnsi="Tahoma" w:cs="Tahoma"/>
          <w:sz w:val="18"/>
          <w:szCs w:val="18"/>
          <w:lang w:val="pl-PL"/>
        </w:rPr>
        <w:t xml:space="preserve"> do sieci głównych</w:t>
      </w:r>
      <w:r w:rsidRPr="00B27B89">
        <w:rPr>
          <w:rFonts w:ascii="Tahoma" w:hAnsi="Tahoma" w:cs="Tahoma"/>
          <w:sz w:val="18"/>
          <w:szCs w:val="18"/>
        </w:rPr>
        <w:t>, konieczny</w:t>
      </w:r>
      <w:r w:rsidRPr="00B27B89">
        <w:rPr>
          <w:rFonts w:ascii="Tahoma" w:hAnsi="Tahoma" w:cs="Tahoma"/>
          <w:sz w:val="18"/>
          <w:szCs w:val="18"/>
          <w:lang w:val="pl-PL"/>
        </w:rPr>
        <w:t>ch</w:t>
      </w:r>
      <w:r w:rsidRPr="00B27B89">
        <w:rPr>
          <w:rFonts w:ascii="Tahoma" w:hAnsi="Tahoma" w:cs="Tahoma"/>
          <w:sz w:val="18"/>
          <w:szCs w:val="18"/>
        </w:rPr>
        <w:t xml:space="preserve"> do oddania Zamawiającemu kontenerów do użytkowania.</w:t>
      </w:r>
    </w:p>
    <w:p w:rsidR="007300EC" w:rsidRPr="00B27B89" w:rsidRDefault="007300EC" w:rsidP="007300EC">
      <w:pPr>
        <w:pStyle w:val="Tekstpodstawowywcity"/>
        <w:numPr>
          <w:ilvl w:val="0"/>
          <w:numId w:val="20"/>
        </w:numPr>
        <w:spacing w:after="0"/>
        <w:ind w:left="426" w:hanging="426"/>
        <w:jc w:val="both"/>
        <w:rPr>
          <w:rFonts w:ascii="Tahoma" w:hAnsi="Tahoma" w:cs="Tahoma"/>
          <w:sz w:val="18"/>
          <w:szCs w:val="18"/>
        </w:rPr>
      </w:pPr>
      <w:r w:rsidRPr="00B27B89">
        <w:rPr>
          <w:rFonts w:ascii="Tahoma" w:hAnsi="Tahoma" w:cs="Tahoma"/>
          <w:sz w:val="18"/>
          <w:szCs w:val="18"/>
          <w:lang w:val="pl-PL"/>
        </w:rPr>
        <w:t>Wykonawca oświadcza, że jest jedynym właścicielem przedmiotu najmu i że przedmiot ten nie jest obciążony żadnym prawem za rzecz osób trzecich</w:t>
      </w:r>
    </w:p>
    <w:p w:rsidR="007300EC" w:rsidRPr="00B27B89" w:rsidRDefault="007300EC" w:rsidP="007300EC">
      <w:pPr>
        <w:pStyle w:val="Tekstpodstawowywcity"/>
        <w:numPr>
          <w:ilvl w:val="0"/>
          <w:numId w:val="20"/>
        </w:numPr>
        <w:spacing w:after="0"/>
        <w:ind w:left="426" w:hanging="426"/>
        <w:jc w:val="both"/>
        <w:rPr>
          <w:rFonts w:ascii="Tahoma" w:hAnsi="Tahoma" w:cs="Tahoma"/>
          <w:sz w:val="18"/>
          <w:szCs w:val="18"/>
        </w:rPr>
      </w:pPr>
      <w:r w:rsidRPr="00B27B89">
        <w:rPr>
          <w:rFonts w:ascii="Tahoma" w:hAnsi="Tahoma" w:cs="Tahoma"/>
          <w:sz w:val="18"/>
          <w:szCs w:val="18"/>
          <w:lang w:val="pl-PL"/>
        </w:rPr>
        <w:t>Jako początek okresu</w:t>
      </w:r>
      <w:r w:rsidRPr="00B27B89">
        <w:rPr>
          <w:rFonts w:ascii="Tahoma" w:hAnsi="Tahoma" w:cs="Tahoma"/>
          <w:sz w:val="18"/>
          <w:szCs w:val="18"/>
        </w:rPr>
        <w:t xml:space="preserve"> obowiązywania opłacania czynszu za najem </w:t>
      </w:r>
      <w:r w:rsidRPr="00B27B89">
        <w:rPr>
          <w:rFonts w:ascii="Tahoma" w:hAnsi="Tahoma" w:cs="Tahoma"/>
          <w:sz w:val="18"/>
          <w:szCs w:val="18"/>
          <w:lang w:val="pl-PL"/>
        </w:rPr>
        <w:t>k</w:t>
      </w:r>
      <w:proofErr w:type="spellStart"/>
      <w:r w:rsidRPr="00B27B89">
        <w:rPr>
          <w:rFonts w:ascii="Tahoma" w:hAnsi="Tahoma" w:cs="Tahoma"/>
          <w:sz w:val="18"/>
          <w:szCs w:val="18"/>
        </w:rPr>
        <w:t>ontenerów</w:t>
      </w:r>
      <w:proofErr w:type="spellEnd"/>
      <w:r>
        <w:rPr>
          <w:rFonts w:ascii="Tahoma" w:hAnsi="Tahoma" w:cs="Tahoma"/>
          <w:sz w:val="18"/>
          <w:szCs w:val="18"/>
          <w:lang w:val="pl-PL"/>
        </w:rPr>
        <w:t xml:space="preserve"> oraz jako termin początkowy okresu obowiązywania umowy</w:t>
      </w:r>
      <w:r w:rsidRPr="00B27B89">
        <w:rPr>
          <w:rFonts w:ascii="Tahoma" w:hAnsi="Tahoma" w:cs="Tahoma"/>
          <w:sz w:val="18"/>
          <w:szCs w:val="18"/>
        </w:rPr>
        <w:t xml:space="preserve"> przyjmuje się termin przekazania ich  do użytkowania.</w:t>
      </w:r>
    </w:p>
    <w:p w:rsidR="007300EC" w:rsidRPr="00B27B89" w:rsidRDefault="007300EC" w:rsidP="007300EC">
      <w:pPr>
        <w:pStyle w:val="Tekstpodstawowywcity"/>
        <w:numPr>
          <w:ilvl w:val="0"/>
          <w:numId w:val="20"/>
        </w:numPr>
        <w:spacing w:after="0"/>
        <w:ind w:left="426" w:hanging="426"/>
        <w:jc w:val="both"/>
        <w:rPr>
          <w:rFonts w:ascii="Tahoma" w:hAnsi="Tahoma" w:cs="Tahoma"/>
          <w:sz w:val="18"/>
          <w:szCs w:val="18"/>
        </w:rPr>
      </w:pPr>
      <w:r w:rsidRPr="00B27B89">
        <w:rPr>
          <w:rFonts w:ascii="Tahoma" w:hAnsi="Tahoma" w:cs="Tahoma"/>
          <w:sz w:val="18"/>
          <w:szCs w:val="18"/>
          <w:lang w:val="pl-PL"/>
        </w:rPr>
        <w:t xml:space="preserve">Wykonawca </w:t>
      </w:r>
      <w:r w:rsidRPr="00B27B89">
        <w:rPr>
          <w:rFonts w:ascii="Tahoma" w:hAnsi="Tahoma" w:cs="Tahoma"/>
          <w:sz w:val="18"/>
          <w:szCs w:val="18"/>
        </w:rPr>
        <w:t xml:space="preserve">oświadcza, że oferowane kontenery </w:t>
      </w:r>
      <w:r w:rsidRPr="00B27B89">
        <w:rPr>
          <w:rFonts w:ascii="Tahoma" w:hAnsi="Tahoma" w:cs="Tahoma"/>
          <w:sz w:val="18"/>
          <w:szCs w:val="18"/>
          <w:shd w:val="clear" w:color="auto" w:fill="FFFFFF"/>
        </w:rPr>
        <w:t xml:space="preserve">w wymaganym zakresie </w:t>
      </w:r>
      <w:r w:rsidRPr="00B27B89">
        <w:rPr>
          <w:rFonts w:ascii="Tahoma" w:hAnsi="Tahoma" w:cs="Tahoma"/>
          <w:sz w:val="18"/>
          <w:szCs w:val="18"/>
        </w:rPr>
        <w:t xml:space="preserve">dopuszczone są do obrotu na rynku polskim i posiadają wymagane prawem świadectwa i atesty stwierdzające ich dopuszczenie do obrotu </w:t>
      </w:r>
      <w:r w:rsidRPr="00B27B89">
        <w:rPr>
          <w:rFonts w:ascii="Tahoma" w:hAnsi="Tahoma" w:cs="Tahoma"/>
          <w:sz w:val="18"/>
          <w:szCs w:val="18"/>
        </w:rPr>
        <w:br/>
        <w:t>i do używania zgodnie z obowiązującymi przepisami.</w:t>
      </w:r>
    </w:p>
    <w:p w:rsidR="007300EC" w:rsidRPr="00B27B89" w:rsidRDefault="007300EC" w:rsidP="007300EC">
      <w:pPr>
        <w:pStyle w:val="Tekstpodstawowywcity"/>
        <w:spacing w:after="0"/>
        <w:ind w:left="0"/>
        <w:jc w:val="both"/>
        <w:rPr>
          <w:rFonts w:ascii="Tahoma" w:hAnsi="Tahoma" w:cs="Tahoma"/>
          <w:sz w:val="20"/>
          <w:szCs w:val="20"/>
        </w:rPr>
      </w:pPr>
    </w:p>
    <w:p w:rsidR="007300EC" w:rsidRPr="00423CA1" w:rsidRDefault="007300EC" w:rsidP="007300EC">
      <w:pPr>
        <w:pStyle w:val="Tekstpodstawowywcity"/>
        <w:spacing w:after="0"/>
        <w:ind w:left="142"/>
        <w:jc w:val="both"/>
        <w:rPr>
          <w:rFonts w:ascii="Tahoma" w:hAnsi="Tahoma" w:cs="Tahoma"/>
          <w:sz w:val="20"/>
          <w:szCs w:val="20"/>
        </w:rPr>
      </w:pPr>
    </w:p>
    <w:p w:rsidR="007300EC" w:rsidRDefault="007300EC" w:rsidP="007300EC">
      <w:pPr>
        <w:ind w:left="567"/>
        <w:jc w:val="both"/>
        <w:rPr>
          <w:rFonts w:ascii="Tahoma" w:hAnsi="Tahoma" w:cs="Tahoma"/>
          <w:iCs/>
          <w:kern w:val="16"/>
          <w:sz w:val="18"/>
          <w:szCs w:val="18"/>
        </w:rPr>
      </w:pPr>
    </w:p>
    <w:p w:rsidR="007300EC" w:rsidRPr="00EE62CC" w:rsidRDefault="007300EC" w:rsidP="007300EC">
      <w:pPr>
        <w:ind w:left="567"/>
        <w:jc w:val="both"/>
        <w:rPr>
          <w:rFonts w:ascii="Tahoma" w:hAnsi="Tahoma" w:cs="Tahoma"/>
          <w:iCs/>
          <w:kern w:val="16"/>
          <w:sz w:val="18"/>
          <w:szCs w:val="18"/>
        </w:rPr>
      </w:pPr>
    </w:p>
    <w:p w:rsidR="007300EC" w:rsidRPr="006F7AED" w:rsidRDefault="007300EC" w:rsidP="007300EC">
      <w:pPr>
        <w:ind w:left="567"/>
        <w:jc w:val="center"/>
        <w:rPr>
          <w:rFonts w:ascii="Tahoma" w:hAnsi="Tahoma" w:cs="Tahoma"/>
          <w:b/>
          <w:iCs/>
          <w:kern w:val="16"/>
          <w:sz w:val="18"/>
          <w:szCs w:val="18"/>
        </w:rPr>
      </w:pPr>
      <w:r w:rsidRPr="006F7AED">
        <w:rPr>
          <w:rFonts w:ascii="Tahoma" w:hAnsi="Tahoma" w:cs="Tahoma"/>
          <w:b/>
          <w:iCs/>
          <w:kern w:val="16"/>
          <w:sz w:val="18"/>
          <w:szCs w:val="18"/>
        </w:rPr>
        <w:t>§3</w:t>
      </w:r>
    </w:p>
    <w:p w:rsidR="007300EC" w:rsidRPr="00856134" w:rsidRDefault="007300EC" w:rsidP="007300EC">
      <w:pPr>
        <w:numPr>
          <w:ilvl w:val="0"/>
          <w:numId w:val="14"/>
        </w:numPr>
        <w:ind w:left="567" w:hanging="567"/>
        <w:jc w:val="both"/>
        <w:rPr>
          <w:rFonts w:ascii="Tahoma" w:hAnsi="Tahoma" w:cs="Tahoma"/>
          <w:sz w:val="18"/>
          <w:szCs w:val="18"/>
        </w:rPr>
      </w:pPr>
      <w:r w:rsidRPr="00856134">
        <w:rPr>
          <w:rFonts w:ascii="Tahoma" w:hAnsi="Tahoma" w:cs="Tahoma"/>
          <w:sz w:val="18"/>
          <w:szCs w:val="18"/>
        </w:rPr>
        <w:t>Wszystkie rozliczenia między stronami będą prowadzone w złotych polskich (PLN).</w:t>
      </w:r>
    </w:p>
    <w:p w:rsidR="007300EC" w:rsidRPr="00DF40F2" w:rsidRDefault="007300EC" w:rsidP="007300EC">
      <w:pPr>
        <w:numPr>
          <w:ilvl w:val="0"/>
          <w:numId w:val="14"/>
        </w:numPr>
        <w:ind w:left="567" w:hanging="567"/>
        <w:jc w:val="both"/>
        <w:rPr>
          <w:rFonts w:ascii="Tahoma" w:hAnsi="Tahoma" w:cs="Tahoma"/>
          <w:sz w:val="18"/>
          <w:szCs w:val="18"/>
        </w:rPr>
      </w:pPr>
      <w:r w:rsidRPr="00DF40F2">
        <w:rPr>
          <w:rFonts w:ascii="Tahoma" w:hAnsi="Tahoma" w:cs="Tahoma"/>
          <w:b/>
          <w:sz w:val="18"/>
          <w:szCs w:val="18"/>
        </w:rPr>
        <w:t>Okresem rozliczeniowym za świadczone usługi wynajmu będzie miesiąc kalendarzowy a dniem rozliczenia - ostatni dzień każdego miesiąca</w:t>
      </w:r>
      <w:r w:rsidRPr="00DF40F2">
        <w:rPr>
          <w:rFonts w:ascii="Tahoma" w:hAnsi="Tahoma" w:cs="Tahoma"/>
          <w:sz w:val="18"/>
          <w:szCs w:val="18"/>
        </w:rPr>
        <w:t xml:space="preserve"> realizacji usługi. Należność będzie wpłacana na rachunek Wykonawcy.</w:t>
      </w:r>
    </w:p>
    <w:p w:rsidR="007300EC" w:rsidRPr="00DF40F2" w:rsidRDefault="007300EC" w:rsidP="007300EC">
      <w:pPr>
        <w:numPr>
          <w:ilvl w:val="0"/>
          <w:numId w:val="14"/>
        </w:numPr>
        <w:ind w:left="567" w:hanging="567"/>
        <w:jc w:val="both"/>
        <w:rPr>
          <w:rFonts w:ascii="Tahoma" w:hAnsi="Tahoma" w:cs="Tahoma"/>
          <w:sz w:val="18"/>
          <w:szCs w:val="18"/>
        </w:rPr>
      </w:pPr>
      <w:r w:rsidRPr="00DF40F2">
        <w:rPr>
          <w:rFonts w:ascii="Tahoma" w:hAnsi="Tahoma" w:cs="Tahoma"/>
          <w:sz w:val="18"/>
          <w:szCs w:val="18"/>
        </w:rPr>
        <w:t xml:space="preserve">Zamawiający zapłaci za zrealizowane usługi w danym miesiącu </w:t>
      </w:r>
      <w:r w:rsidRPr="00DF40F2">
        <w:rPr>
          <w:rFonts w:ascii="Tahoma" w:hAnsi="Tahoma" w:cs="Tahoma"/>
          <w:b/>
          <w:sz w:val="18"/>
          <w:szCs w:val="18"/>
        </w:rPr>
        <w:t>w terminie: …………… dni</w:t>
      </w:r>
      <w:r w:rsidRPr="00DF40F2">
        <w:rPr>
          <w:rFonts w:ascii="Tahoma" w:hAnsi="Tahoma" w:cs="Tahoma"/>
          <w:sz w:val="18"/>
          <w:szCs w:val="18"/>
        </w:rPr>
        <w:t xml:space="preserve">, od dnia otrzymania </w:t>
      </w:r>
      <w:r w:rsidRPr="00DF40F2">
        <w:rPr>
          <w:rFonts w:ascii="Tahoma" w:hAnsi="Tahoma" w:cs="Tahoma"/>
          <w:b/>
          <w:sz w:val="18"/>
          <w:szCs w:val="18"/>
        </w:rPr>
        <w:t>prawidłowo wystawionej faktury</w:t>
      </w:r>
      <w:r w:rsidRPr="00DF40F2">
        <w:rPr>
          <w:rFonts w:ascii="Tahoma" w:hAnsi="Tahoma" w:cs="Tahoma"/>
          <w:sz w:val="18"/>
          <w:szCs w:val="18"/>
        </w:rPr>
        <w:t xml:space="preserve"> po wykonaniu usług w danym miesiącu.</w:t>
      </w:r>
    </w:p>
    <w:p w:rsidR="007300EC" w:rsidRPr="00856134" w:rsidRDefault="007300EC" w:rsidP="007300EC">
      <w:pPr>
        <w:numPr>
          <w:ilvl w:val="0"/>
          <w:numId w:val="14"/>
        </w:numPr>
        <w:ind w:left="567" w:hanging="567"/>
        <w:jc w:val="both"/>
        <w:rPr>
          <w:rFonts w:ascii="Tahoma" w:hAnsi="Tahoma" w:cs="Tahoma"/>
          <w:sz w:val="18"/>
          <w:szCs w:val="18"/>
        </w:rPr>
      </w:pPr>
      <w:r w:rsidRPr="00856134">
        <w:rPr>
          <w:rFonts w:ascii="Tahoma" w:hAnsi="Tahoma" w:cs="Tahoma"/>
          <w:sz w:val="18"/>
          <w:szCs w:val="18"/>
        </w:rPr>
        <w:t>Jako dzień zapłaty faktury przyjmuje się datę obciążenia rachunku bankowego (rozliczeniowego) Zamawiającego.</w:t>
      </w:r>
    </w:p>
    <w:p w:rsidR="007300EC" w:rsidRPr="009D3D66" w:rsidRDefault="007300EC" w:rsidP="007300EC">
      <w:pPr>
        <w:numPr>
          <w:ilvl w:val="0"/>
          <w:numId w:val="14"/>
        </w:numPr>
        <w:ind w:left="567" w:hanging="567"/>
        <w:jc w:val="both"/>
        <w:rPr>
          <w:rFonts w:ascii="Tahoma" w:hAnsi="Tahoma" w:cs="Tahoma"/>
          <w:sz w:val="18"/>
          <w:szCs w:val="18"/>
        </w:rPr>
      </w:pPr>
      <w:r w:rsidRPr="00856134">
        <w:rPr>
          <w:rFonts w:ascii="Tahoma" w:hAnsi="Tahoma" w:cs="Tahoma"/>
          <w:sz w:val="18"/>
          <w:szCs w:val="18"/>
        </w:rPr>
        <w:t xml:space="preserve">Wykonawca jest zobowiązany wystawiać faktury zgodnie z obowiązującymi przepisami prawa, w tym z uwzględnieniem umieszczenia na każdej fakturze </w:t>
      </w:r>
      <w:r w:rsidRPr="00856134">
        <w:rPr>
          <w:rFonts w:ascii="Tahoma" w:hAnsi="Tahoma" w:cs="Tahoma"/>
          <w:b/>
          <w:sz w:val="18"/>
          <w:szCs w:val="18"/>
        </w:rPr>
        <w:t>PRAWIDŁOWEJ pełnej nazwy Zamawiającego, która brzmi: Samodzielny Publiczny Zakład</w:t>
      </w:r>
      <w:r w:rsidRPr="00F02A8F">
        <w:rPr>
          <w:rFonts w:ascii="Tahoma" w:hAnsi="Tahoma" w:cs="Tahoma"/>
          <w:b/>
          <w:sz w:val="18"/>
          <w:szCs w:val="18"/>
        </w:rPr>
        <w:t xml:space="preserve"> Opieki Zdrowotnej Uniwersytecki Szpital Kliniczny im. Wojskowej Akademii Medycznej Uniwersytetu Medycznego w Łodzi – Centralny Szpital Weteranów, lub skróconej, która brzmi: Uniwersytecki Szpital Kliniczny im. Wojskowej Akademii Medycznej – Centralny Szpital Weteranów</w:t>
      </w:r>
      <w:r w:rsidRPr="009D3D66">
        <w:rPr>
          <w:rFonts w:ascii="Tahoma" w:hAnsi="Tahoma" w:cs="Tahoma"/>
          <w:sz w:val="18"/>
          <w:szCs w:val="18"/>
        </w:rPr>
        <w:t>.</w:t>
      </w:r>
    </w:p>
    <w:p w:rsidR="007300EC" w:rsidRPr="009D3D66" w:rsidRDefault="007300EC" w:rsidP="007300EC">
      <w:pPr>
        <w:numPr>
          <w:ilvl w:val="0"/>
          <w:numId w:val="14"/>
        </w:numPr>
        <w:ind w:left="567" w:hanging="567"/>
        <w:jc w:val="both"/>
        <w:rPr>
          <w:rFonts w:ascii="Tahoma" w:hAnsi="Tahoma" w:cs="Tahoma"/>
          <w:sz w:val="18"/>
          <w:szCs w:val="18"/>
        </w:rPr>
      </w:pPr>
      <w:r>
        <w:rPr>
          <w:rFonts w:ascii="Tahoma" w:hAnsi="Tahoma" w:cs="Tahoma"/>
          <w:sz w:val="18"/>
          <w:szCs w:val="18"/>
        </w:rPr>
        <w:t>Należność za usługę</w:t>
      </w:r>
      <w:r w:rsidRPr="009D3D66">
        <w:rPr>
          <w:rFonts w:ascii="Tahoma" w:hAnsi="Tahoma" w:cs="Tahoma"/>
          <w:sz w:val="18"/>
          <w:szCs w:val="18"/>
        </w:rPr>
        <w:t xml:space="preserve"> będzie wpłacana przelewem na </w:t>
      </w:r>
      <w:r w:rsidRPr="00EE62CC">
        <w:rPr>
          <w:rFonts w:ascii="Tahoma" w:hAnsi="Tahoma" w:cs="Tahoma"/>
          <w:b/>
          <w:sz w:val="18"/>
          <w:szCs w:val="18"/>
        </w:rPr>
        <w:t>rachunek bankowy</w:t>
      </w:r>
      <w:r>
        <w:rPr>
          <w:rFonts w:ascii="Tahoma" w:hAnsi="Tahoma" w:cs="Tahoma"/>
          <w:sz w:val="18"/>
          <w:szCs w:val="18"/>
        </w:rPr>
        <w:t xml:space="preserve"> (rozliczeniowy) Wykonawcy</w:t>
      </w:r>
      <w:r w:rsidRPr="009D3D66">
        <w:rPr>
          <w:rFonts w:ascii="Tahoma" w:hAnsi="Tahoma" w:cs="Tahoma"/>
          <w:sz w:val="18"/>
          <w:szCs w:val="18"/>
        </w:rPr>
        <w:t xml:space="preserve"> podanym na fakturze, który zgodnie z oświadczeniem Wykonawcy zawartym w Formularzu oferty jest </w:t>
      </w:r>
      <w:r w:rsidRPr="00D872E1">
        <w:rPr>
          <w:rFonts w:ascii="Tahoma" w:hAnsi="Tahoma" w:cs="Tahoma"/>
          <w:b/>
          <w:sz w:val="18"/>
          <w:szCs w:val="18"/>
        </w:rPr>
        <w:t>zgodny z ………………………..</w:t>
      </w:r>
      <w:r>
        <w:rPr>
          <w:rFonts w:ascii="Tahoma" w:hAnsi="Tahoma" w:cs="Tahoma"/>
          <w:b/>
          <w:sz w:val="18"/>
          <w:szCs w:val="18"/>
        </w:rPr>
        <w:t xml:space="preserve"> </w:t>
      </w:r>
      <w:r w:rsidRPr="009D3D66">
        <w:rPr>
          <w:rFonts w:ascii="Tahoma" w:hAnsi="Tahoma" w:cs="Tahoma"/>
          <w:sz w:val="18"/>
          <w:szCs w:val="18"/>
        </w:rPr>
        <w:t>.</w:t>
      </w:r>
    </w:p>
    <w:p w:rsidR="007300EC" w:rsidRPr="009D3D66" w:rsidRDefault="007300EC" w:rsidP="007300EC">
      <w:pPr>
        <w:numPr>
          <w:ilvl w:val="0"/>
          <w:numId w:val="14"/>
        </w:numPr>
        <w:ind w:left="567" w:hanging="567"/>
        <w:jc w:val="both"/>
        <w:rPr>
          <w:rFonts w:ascii="Tahoma" w:hAnsi="Tahoma" w:cs="Tahoma"/>
          <w:sz w:val="18"/>
          <w:szCs w:val="18"/>
        </w:rPr>
      </w:pPr>
      <w:r w:rsidRPr="009D3D66">
        <w:rPr>
          <w:rFonts w:ascii="Tahoma" w:hAnsi="Tahoma" w:cs="Tahoma"/>
          <w:sz w:val="18"/>
          <w:szCs w:val="18"/>
        </w:rPr>
        <w:t xml:space="preserve">O każdej zmianie statusu </w:t>
      </w:r>
      <w:proofErr w:type="spellStart"/>
      <w:r w:rsidRPr="009D3D66">
        <w:rPr>
          <w:rFonts w:ascii="Tahoma" w:hAnsi="Tahoma" w:cs="Tahoma"/>
          <w:sz w:val="18"/>
          <w:szCs w:val="18"/>
        </w:rPr>
        <w:t>vatowskiego</w:t>
      </w:r>
      <w:proofErr w:type="spellEnd"/>
      <w:r w:rsidRPr="009D3D66">
        <w:rPr>
          <w:rFonts w:ascii="Tahoma" w:hAnsi="Tahoma" w:cs="Tahoma"/>
          <w:sz w:val="18"/>
          <w:szCs w:val="18"/>
        </w:rPr>
        <w:t xml:space="preserve">, Wykonawca jest zobowiązany powiadomić Zamawiającego w formie pisemnej. Przedmiotowe powiadomienie musi być podpisane przez osoby uprawnione do reprezentowania Wykonawcy. </w:t>
      </w:r>
    </w:p>
    <w:p w:rsidR="007300EC" w:rsidRPr="009D3D66" w:rsidRDefault="007300EC" w:rsidP="007300EC">
      <w:pPr>
        <w:numPr>
          <w:ilvl w:val="0"/>
          <w:numId w:val="14"/>
        </w:numPr>
        <w:ind w:left="567" w:hanging="567"/>
        <w:jc w:val="both"/>
        <w:rPr>
          <w:rFonts w:ascii="Tahoma" w:hAnsi="Tahoma" w:cs="Tahoma"/>
          <w:sz w:val="18"/>
          <w:szCs w:val="18"/>
        </w:rPr>
      </w:pPr>
      <w:r w:rsidRPr="009D3D66">
        <w:rPr>
          <w:rFonts w:ascii="Tahoma" w:hAnsi="Tahoma" w:cs="Tahoma"/>
          <w:sz w:val="18"/>
          <w:szCs w:val="18"/>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rsidR="007300EC" w:rsidRDefault="007300EC" w:rsidP="007300EC">
      <w:pPr>
        <w:numPr>
          <w:ilvl w:val="0"/>
          <w:numId w:val="14"/>
        </w:numPr>
        <w:ind w:left="567" w:hanging="567"/>
        <w:jc w:val="both"/>
        <w:rPr>
          <w:rFonts w:ascii="Tahoma" w:hAnsi="Tahoma" w:cs="Tahoma"/>
          <w:sz w:val="18"/>
          <w:szCs w:val="18"/>
        </w:rPr>
      </w:pPr>
      <w:r w:rsidRPr="009D3D66">
        <w:rPr>
          <w:rFonts w:ascii="Tahoma" w:hAnsi="Tahoma" w:cs="Tahoma"/>
          <w:sz w:val="18"/>
          <w:szCs w:val="18"/>
        </w:rPr>
        <w:t>Zamawiający upoważnia Wykonawcę do wystawienia faktury VAT bez podpisu odbiorcy.</w:t>
      </w:r>
    </w:p>
    <w:p w:rsidR="007300EC" w:rsidRPr="009A7462" w:rsidRDefault="007300EC" w:rsidP="007300EC">
      <w:pPr>
        <w:numPr>
          <w:ilvl w:val="0"/>
          <w:numId w:val="14"/>
        </w:numPr>
        <w:ind w:left="567" w:hanging="567"/>
        <w:jc w:val="both"/>
        <w:rPr>
          <w:rFonts w:ascii="Tahoma" w:hAnsi="Tahoma" w:cs="Tahoma"/>
          <w:sz w:val="18"/>
          <w:szCs w:val="18"/>
        </w:rPr>
      </w:pPr>
      <w:r w:rsidRPr="009A7462">
        <w:rPr>
          <w:rFonts w:ascii="Tahoma" w:hAnsi="Tahoma" w:cs="Tahoma"/>
          <w:sz w:val="18"/>
          <w:szCs w:val="18"/>
        </w:rPr>
        <w:t xml:space="preserve">Strony ustalają, że </w:t>
      </w:r>
      <w:r w:rsidRPr="009A7462">
        <w:rPr>
          <w:rFonts w:ascii="Tahoma" w:eastAsia="TimesNewRoman" w:hAnsi="Tahoma" w:cs="Tahoma"/>
          <w:color w:val="000000"/>
          <w:kern w:val="2"/>
          <w:sz w:val="18"/>
          <w:szCs w:val="18"/>
        </w:rPr>
        <w:t>cena (wynagrodzenie Wykonawcy) mogą one ulec zmianie w przypadku:</w:t>
      </w:r>
    </w:p>
    <w:p w:rsidR="007300EC" w:rsidRPr="00AA5DB9" w:rsidRDefault="007300EC" w:rsidP="007300EC">
      <w:pPr>
        <w:numPr>
          <w:ilvl w:val="1"/>
          <w:numId w:val="3"/>
        </w:numPr>
        <w:tabs>
          <w:tab w:val="clear" w:pos="1440"/>
          <w:tab w:val="num" w:pos="720"/>
        </w:tabs>
        <w:ind w:left="720"/>
        <w:jc w:val="both"/>
        <w:rPr>
          <w:rFonts w:ascii="Tahoma" w:hAnsi="Tahoma" w:cs="Tahoma"/>
          <w:iCs/>
          <w:sz w:val="18"/>
          <w:szCs w:val="18"/>
        </w:rPr>
      </w:pPr>
      <w:r w:rsidRPr="00AA5DB9">
        <w:rPr>
          <w:rFonts w:ascii="Tahoma" w:hAnsi="Tahoma" w:cs="Tahoma"/>
          <w:sz w:val="18"/>
          <w:szCs w:val="18"/>
        </w:rPr>
        <w:t>zmiany stawki podatku VAT oraz podatku akcyzowego wprowadzonego decyzjami odnośnych władz. Zmiana następuje z dniem wejścia w życie aktu prawnego zmieniającego stawkę podatku. Cena jednostkowa netto pozostaje bez zmian;</w:t>
      </w:r>
    </w:p>
    <w:p w:rsidR="007300EC" w:rsidRPr="00AA5DB9" w:rsidRDefault="007300EC" w:rsidP="007300EC">
      <w:pPr>
        <w:numPr>
          <w:ilvl w:val="1"/>
          <w:numId w:val="3"/>
        </w:numPr>
        <w:tabs>
          <w:tab w:val="clear" w:pos="1440"/>
          <w:tab w:val="num" w:pos="720"/>
        </w:tabs>
        <w:ind w:left="720"/>
        <w:jc w:val="both"/>
        <w:rPr>
          <w:rFonts w:ascii="Tahoma" w:hAnsi="Tahoma" w:cs="Tahoma"/>
          <w:iCs/>
          <w:sz w:val="18"/>
          <w:szCs w:val="18"/>
        </w:rPr>
      </w:pPr>
      <w:r w:rsidRPr="00AA5DB9">
        <w:rPr>
          <w:rFonts w:ascii="Tahoma" w:hAnsi="Tahoma" w:cs="Tahoma"/>
          <w:sz w:val="18"/>
          <w:szCs w:val="18"/>
        </w:rPr>
        <w:t xml:space="preserve">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w:t>
      </w:r>
      <w:r w:rsidRPr="00AA5DB9">
        <w:rPr>
          <w:rFonts w:ascii="Tahoma" w:hAnsi="Tahoma" w:cs="Tahoma"/>
          <w:sz w:val="18"/>
          <w:szCs w:val="18"/>
        </w:rPr>
        <w:lastRenderedPageBreak/>
        <w:t>przepisów prawa.  Przedmiotowa zmiana obowiązywać będzie od miesiąca następującego po miesiącu, w którym obowiązywać zacznie zmieniona wysokość minimalnego wynagrodzenia za pracę</w:t>
      </w:r>
      <w:r w:rsidRPr="00AA5DB9">
        <w:rPr>
          <w:rFonts w:ascii="Tahoma" w:hAnsi="Tahoma" w:cs="Tahoma"/>
          <w:iCs/>
          <w:sz w:val="18"/>
          <w:szCs w:val="18"/>
        </w:rPr>
        <w:t>;</w:t>
      </w:r>
    </w:p>
    <w:p w:rsidR="007300EC" w:rsidRPr="00AA5DB9" w:rsidRDefault="007300EC" w:rsidP="007300EC">
      <w:pPr>
        <w:numPr>
          <w:ilvl w:val="1"/>
          <w:numId w:val="3"/>
        </w:numPr>
        <w:tabs>
          <w:tab w:val="clear" w:pos="1440"/>
          <w:tab w:val="num" w:pos="720"/>
        </w:tabs>
        <w:ind w:left="720"/>
        <w:jc w:val="both"/>
        <w:rPr>
          <w:rFonts w:ascii="Tahoma" w:hAnsi="Tahoma" w:cs="Tahoma"/>
          <w:iCs/>
          <w:sz w:val="18"/>
          <w:szCs w:val="18"/>
        </w:rPr>
      </w:pPr>
      <w:r w:rsidRPr="00AA5DB9">
        <w:rPr>
          <w:rFonts w:ascii="Tahoma" w:hAnsi="Tahoma" w:cs="Tahoma"/>
          <w:iCs/>
          <w:sz w:val="18"/>
          <w:szCs w:val="18"/>
        </w:rPr>
        <w:t xml:space="preserve">ulegną zmianie </w:t>
      </w:r>
      <w:r w:rsidRPr="00AA5DB9">
        <w:rPr>
          <w:rFonts w:ascii="Tahoma" w:hAnsi="Tahoma" w:cs="Tahoma"/>
          <w:sz w:val="18"/>
          <w:szCs w:val="18"/>
        </w:rPr>
        <w:t>zasady podlegania ubezpieczeniom społecznym lub ubezpieczeniu zdrowotnemu lub wysokość stawki składki na ubezpieczenia społeczne lub ubezpieczenia zdrowotne</w:t>
      </w:r>
      <w:r w:rsidRPr="00AA5DB9">
        <w:rPr>
          <w:rFonts w:ascii="Tahoma" w:hAnsi="Tahoma" w:cs="Tahoma"/>
          <w:iCs/>
          <w:sz w:val="18"/>
          <w:szCs w:val="18"/>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sidRPr="00AA5DB9">
        <w:rPr>
          <w:rFonts w:ascii="Tahoma" w:hAnsi="Tahoma" w:cs="Tahoma"/>
          <w:sz w:val="18"/>
          <w:szCs w:val="18"/>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AA5DB9">
        <w:rPr>
          <w:rFonts w:ascii="Tahoma" w:hAnsi="Tahoma" w:cs="Tahoma"/>
          <w:iCs/>
          <w:sz w:val="18"/>
          <w:szCs w:val="18"/>
        </w:rPr>
        <w:t>;</w:t>
      </w:r>
    </w:p>
    <w:p w:rsidR="007300EC" w:rsidRPr="00AA5DB9" w:rsidRDefault="007300EC" w:rsidP="007300EC">
      <w:pPr>
        <w:numPr>
          <w:ilvl w:val="1"/>
          <w:numId w:val="3"/>
        </w:numPr>
        <w:tabs>
          <w:tab w:val="clear" w:pos="1440"/>
          <w:tab w:val="num" w:pos="709"/>
        </w:tabs>
        <w:ind w:left="709"/>
        <w:jc w:val="both"/>
        <w:rPr>
          <w:rFonts w:ascii="Tahoma" w:hAnsi="Tahoma" w:cs="Tahoma"/>
          <w:iCs/>
          <w:sz w:val="18"/>
          <w:szCs w:val="18"/>
        </w:rPr>
      </w:pPr>
      <w:r w:rsidRPr="00AA5DB9">
        <w:rPr>
          <w:rFonts w:ascii="Tahoma" w:hAnsi="Tahoma" w:cs="Tahoma"/>
          <w:sz w:val="18"/>
          <w:szCs w:val="18"/>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rsidR="007300EC" w:rsidRPr="00AA5DB9" w:rsidRDefault="007300EC" w:rsidP="007300EC">
      <w:pPr>
        <w:numPr>
          <w:ilvl w:val="1"/>
          <w:numId w:val="3"/>
        </w:numPr>
        <w:tabs>
          <w:tab w:val="clear" w:pos="1440"/>
          <w:tab w:val="num" w:pos="720"/>
        </w:tabs>
        <w:ind w:left="720"/>
        <w:jc w:val="both"/>
        <w:rPr>
          <w:rFonts w:ascii="Tahoma" w:hAnsi="Tahoma" w:cs="Tahoma"/>
          <w:iCs/>
          <w:sz w:val="18"/>
          <w:szCs w:val="18"/>
        </w:rPr>
      </w:pPr>
      <w:r w:rsidRPr="00AA5DB9">
        <w:rPr>
          <w:rFonts w:ascii="Tahoma" w:hAnsi="Tahoma" w:cs="Tahoma"/>
          <w:sz w:val="18"/>
          <w:szCs w:val="18"/>
        </w:rPr>
        <w:t>dodatkowych rabatów oraz promocji producenckich skutkujących obniżeniem cen usług, stanowiących przedmiot umowy, w odniesieniu do cen zaproponowanych w ofercie, o ile ich zastosowanie jest zgodne z obowiązującym</w:t>
      </w:r>
      <w:r>
        <w:rPr>
          <w:rFonts w:ascii="Tahoma" w:hAnsi="Tahoma" w:cs="Tahoma"/>
          <w:sz w:val="18"/>
          <w:szCs w:val="18"/>
        </w:rPr>
        <w:t>i przepisami prawa.</w:t>
      </w:r>
    </w:p>
    <w:p w:rsidR="007300EC" w:rsidRPr="00C200F3" w:rsidRDefault="007300EC" w:rsidP="007300EC">
      <w:pPr>
        <w:pStyle w:val="Listapunktowana21"/>
        <w:numPr>
          <w:ilvl w:val="0"/>
          <w:numId w:val="18"/>
        </w:numPr>
        <w:rPr>
          <w:iCs/>
          <w:sz w:val="18"/>
          <w:szCs w:val="18"/>
        </w:rPr>
      </w:pPr>
      <w:r w:rsidRPr="00C200F3">
        <w:rPr>
          <w:rFonts w:eastAsia="TimesNewRoman"/>
          <w:iCs/>
          <w:color w:val="000000"/>
          <w:kern w:val="16"/>
          <w:sz w:val="18"/>
          <w:szCs w:val="18"/>
        </w:rPr>
        <w:t>W przypadku zmiany ceny materiałów lub kosztów związanych z realizacją zamówienia, Strony dopuszczają   zmianę wynagrodzenia wykonawcy na następujących warunkach:</w:t>
      </w:r>
    </w:p>
    <w:p w:rsidR="007300EC" w:rsidRPr="00AA5DB9" w:rsidRDefault="007300EC" w:rsidP="007300EC">
      <w:pPr>
        <w:pStyle w:val="Akapitzlist"/>
        <w:numPr>
          <w:ilvl w:val="0"/>
          <w:numId w:val="12"/>
        </w:numPr>
        <w:tabs>
          <w:tab w:val="left" w:pos="851"/>
        </w:tabs>
        <w:spacing w:after="0" w:line="240" w:lineRule="auto"/>
        <w:ind w:left="851" w:hanging="425"/>
        <w:jc w:val="both"/>
        <w:rPr>
          <w:rFonts w:ascii="Tahoma" w:hAnsi="Tahoma" w:cs="Tahoma"/>
          <w:bCs/>
          <w:sz w:val="18"/>
          <w:szCs w:val="18"/>
        </w:rPr>
      </w:pPr>
      <w:r w:rsidRPr="00AA5DB9">
        <w:rPr>
          <w:rFonts w:ascii="Tahoma" w:hAnsi="Tahoma" w:cs="Tahoma"/>
          <w:bCs/>
          <w:sz w:val="18"/>
          <w:szCs w:val="18"/>
        </w:rPr>
        <w:t>Strony dokonują zmiany wynagrodzenia Wykonawcy pod warunkiem, że suma dwóch kolejnych kwartalnych wskaźników wzrostu cen towarów i usług w stosunku do poprzednich okresów kwartalnych, wynikających z</w:t>
      </w:r>
      <w:r w:rsidRPr="00AA5DB9">
        <w:rPr>
          <w:rFonts w:ascii="Tahoma" w:hAnsi="Tahoma" w:cs="Tahoma"/>
          <w:bCs/>
          <w:sz w:val="18"/>
          <w:szCs w:val="18"/>
          <w:lang w:val="pl-PL"/>
        </w:rPr>
        <w:t> </w:t>
      </w:r>
      <w:r w:rsidRPr="00AA5DB9">
        <w:rPr>
          <w:rFonts w:ascii="Tahoma" w:hAnsi="Tahoma" w:cs="Tahoma"/>
          <w:bCs/>
          <w:sz w:val="18"/>
          <w:szCs w:val="18"/>
        </w:rPr>
        <w:t>komunikatów Prezesa GUS</w:t>
      </w:r>
      <w:r w:rsidRPr="00AA5DB9">
        <w:rPr>
          <w:rFonts w:ascii="Tahoma" w:hAnsi="Tahoma" w:cs="Tahoma"/>
          <w:sz w:val="18"/>
          <w:szCs w:val="18"/>
        </w:rPr>
        <w:t xml:space="preserve"> ogłaszanych na podstawie art. 25 ust. 11 ustawy z dnia 17 grudnia 1998 r. o</w:t>
      </w:r>
      <w:r w:rsidRPr="00AA5DB9">
        <w:rPr>
          <w:rFonts w:ascii="Tahoma" w:hAnsi="Tahoma" w:cs="Tahoma"/>
          <w:sz w:val="18"/>
          <w:szCs w:val="18"/>
          <w:lang w:val="pl-PL"/>
        </w:rPr>
        <w:t> </w:t>
      </w:r>
      <w:r w:rsidRPr="00AA5DB9">
        <w:rPr>
          <w:rFonts w:ascii="Tahoma" w:hAnsi="Tahoma" w:cs="Tahoma"/>
          <w:sz w:val="18"/>
          <w:szCs w:val="18"/>
        </w:rPr>
        <w:t>emeryturach i rentach z Funduszu Ubezpieczeń Społecznych (Dz.U. z 2022 poz. 504)</w:t>
      </w:r>
      <w:r w:rsidRPr="00AA5DB9">
        <w:rPr>
          <w:rFonts w:ascii="Tahoma" w:hAnsi="Tahoma" w:cs="Tahoma"/>
          <w:bCs/>
          <w:sz w:val="18"/>
          <w:szCs w:val="18"/>
        </w:rPr>
        <w:t xml:space="preserve"> i przypadających na okres realizacji umowy przekroczy 8 %;</w:t>
      </w:r>
    </w:p>
    <w:p w:rsidR="007300EC" w:rsidRPr="00AA5DB9" w:rsidRDefault="007300EC" w:rsidP="007300EC">
      <w:pPr>
        <w:pStyle w:val="Akapitzlist"/>
        <w:numPr>
          <w:ilvl w:val="0"/>
          <w:numId w:val="12"/>
        </w:numPr>
        <w:tabs>
          <w:tab w:val="left" w:pos="851"/>
        </w:tabs>
        <w:spacing w:after="0" w:line="240" w:lineRule="auto"/>
        <w:ind w:left="851" w:hanging="425"/>
        <w:jc w:val="both"/>
        <w:rPr>
          <w:rFonts w:ascii="Tahoma" w:hAnsi="Tahoma" w:cs="Tahoma"/>
          <w:bCs/>
          <w:sz w:val="18"/>
          <w:szCs w:val="18"/>
        </w:rPr>
      </w:pPr>
      <w:r w:rsidRPr="00AA5DB9">
        <w:rPr>
          <w:rFonts w:ascii="Tahoma" w:hAnsi="Tahoma" w:cs="Tahoma"/>
          <w:bCs/>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rsidR="007300EC" w:rsidRPr="00AA5DB9" w:rsidRDefault="007300EC" w:rsidP="007300EC">
      <w:pPr>
        <w:pStyle w:val="Akapitzlist"/>
        <w:numPr>
          <w:ilvl w:val="0"/>
          <w:numId w:val="12"/>
        </w:numPr>
        <w:tabs>
          <w:tab w:val="left" w:pos="851"/>
        </w:tabs>
        <w:spacing w:after="0" w:line="240" w:lineRule="auto"/>
        <w:ind w:left="851" w:hanging="425"/>
        <w:jc w:val="both"/>
        <w:rPr>
          <w:rFonts w:ascii="Tahoma" w:hAnsi="Tahoma" w:cs="Tahoma"/>
          <w:bCs/>
          <w:sz w:val="18"/>
          <w:szCs w:val="18"/>
        </w:rPr>
      </w:pPr>
      <w:r w:rsidRPr="00AA5DB9">
        <w:rPr>
          <w:rFonts w:ascii="Tahoma" w:hAnsi="Tahoma" w:cs="Tahoma"/>
          <w:bCs/>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rsidR="007300EC" w:rsidRPr="00AA5DB9" w:rsidRDefault="007300EC" w:rsidP="007300EC">
      <w:pPr>
        <w:pStyle w:val="Akapitzlist"/>
        <w:numPr>
          <w:ilvl w:val="0"/>
          <w:numId w:val="12"/>
        </w:numPr>
        <w:tabs>
          <w:tab w:val="left" w:pos="851"/>
        </w:tabs>
        <w:spacing w:after="0" w:line="240" w:lineRule="auto"/>
        <w:ind w:left="851" w:hanging="425"/>
        <w:jc w:val="both"/>
        <w:rPr>
          <w:rFonts w:ascii="Tahoma" w:hAnsi="Tahoma" w:cs="Tahoma"/>
          <w:bCs/>
          <w:sz w:val="18"/>
          <w:szCs w:val="18"/>
        </w:rPr>
      </w:pPr>
      <w:r w:rsidRPr="00AA5DB9">
        <w:rPr>
          <w:rFonts w:ascii="Tahoma" w:hAnsi="Tahoma" w:cs="Tahoma"/>
          <w:bCs/>
          <w:sz w:val="18"/>
          <w:szCs w:val="18"/>
        </w:rPr>
        <w:t xml:space="preserve">Zmiana wynagrodzenia następuje wyłącznie na wniosek Wykonawcy zawierający uzasadnienie w zakresie wpływu zmiany cen towarów i usług na realizację zamówienia, </w:t>
      </w:r>
    </w:p>
    <w:p w:rsidR="007300EC" w:rsidRPr="00AA5DB9" w:rsidRDefault="007300EC" w:rsidP="007300EC">
      <w:pPr>
        <w:pStyle w:val="Akapitzlist"/>
        <w:numPr>
          <w:ilvl w:val="0"/>
          <w:numId w:val="12"/>
        </w:numPr>
        <w:tabs>
          <w:tab w:val="left" w:pos="851"/>
        </w:tabs>
        <w:spacing w:after="0" w:line="240" w:lineRule="auto"/>
        <w:ind w:left="851" w:hanging="425"/>
        <w:jc w:val="both"/>
        <w:rPr>
          <w:rFonts w:ascii="Tahoma" w:hAnsi="Tahoma" w:cs="Tahoma"/>
          <w:bCs/>
          <w:sz w:val="18"/>
          <w:szCs w:val="18"/>
        </w:rPr>
      </w:pPr>
      <w:r w:rsidRPr="00AA5DB9">
        <w:rPr>
          <w:rFonts w:ascii="Tahoma" w:hAnsi="Tahoma" w:cs="Tahoma"/>
          <w:bCs/>
          <w:sz w:val="18"/>
          <w:szCs w:val="18"/>
        </w:rPr>
        <w:t>Waloryzacja wynagrodzenia Wykonawcy może nastąpić wyłącznie w zakresie kwoty płatności wynagrodzenia Wykonawcy jeszcze niewymagalnego,</w:t>
      </w:r>
    </w:p>
    <w:p w:rsidR="007300EC" w:rsidRPr="00AA5DB9" w:rsidRDefault="007300EC" w:rsidP="007300EC">
      <w:pPr>
        <w:pStyle w:val="Akapitzlist"/>
        <w:numPr>
          <w:ilvl w:val="0"/>
          <w:numId w:val="12"/>
        </w:numPr>
        <w:tabs>
          <w:tab w:val="left" w:pos="851"/>
        </w:tabs>
        <w:spacing w:after="0" w:line="240" w:lineRule="auto"/>
        <w:ind w:left="851" w:hanging="425"/>
        <w:jc w:val="both"/>
        <w:rPr>
          <w:rFonts w:ascii="Tahoma" w:hAnsi="Tahoma" w:cs="Tahoma"/>
          <w:bCs/>
          <w:sz w:val="18"/>
          <w:szCs w:val="18"/>
        </w:rPr>
      </w:pPr>
      <w:r w:rsidRPr="00AA5DB9">
        <w:rPr>
          <w:rFonts w:ascii="Tahoma" w:hAnsi="Tahoma" w:cs="Tahoma"/>
          <w:bCs/>
          <w:sz w:val="18"/>
          <w:szCs w:val="18"/>
        </w:rPr>
        <w:t>Maksymalna wartość wszystkich zmian wynagrodzenia wprowadzonych na podstawie niniejszego ustępu w</w:t>
      </w:r>
      <w:r w:rsidRPr="00AA5DB9">
        <w:rPr>
          <w:rFonts w:ascii="Tahoma" w:hAnsi="Tahoma" w:cs="Tahoma"/>
          <w:bCs/>
          <w:sz w:val="18"/>
          <w:szCs w:val="18"/>
          <w:lang w:val="pl-PL"/>
        </w:rPr>
        <w:t> </w:t>
      </w:r>
      <w:r w:rsidRPr="00AA5DB9">
        <w:rPr>
          <w:rFonts w:ascii="Tahoma" w:hAnsi="Tahoma" w:cs="Tahoma"/>
          <w:bCs/>
          <w:sz w:val="18"/>
          <w:szCs w:val="18"/>
        </w:rPr>
        <w:t>okresie obowiązywania umowy nie może przekroczyć 50 % całkowitej wartości brutto umowy, o której mowa w</w:t>
      </w:r>
      <w:r w:rsidRPr="00AA5DB9">
        <w:rPr>
          <w:rFonts w:ascii="Tahoma" w:hAnsi="Tahoma" w:cs="Tahoma"/>
          <w:bCs/>
          <w:sz w:val="18"/>
          <w:szCs w:val="18"/>
          <w:lang w:val="pl-PL"/>
        </w:rPr>
        <w:t> </w:t>
      </w:r>
      <w:r w:rsidRPr="00AA5DB9">
        <w:rPr>
          <w:rFonts w:ascii="Tahoma" w:hAnsi="Tahoma" w:cs="Tahoma"/>
          <w:bCs/>
          <w:sz w:val="18"/>
          <w:szCs w:val="18"/>
        </w:rPr>
        <w:t xml:space="preserve">§ 2 ust. 1. </w:t>
      </w:r>
    </w:p>
    <w:p w:rsidR="007300EC" w:rsidRPr="00AA5DB9" w:rsidRDefault="007300EC" w:rsidP="007300EC">
      <w:pPr>
        <w:autoSpaceDE w:val="0"/>
        <w:autoSpaceDN w:val="0"/>
        <w:adjustRightInd w:val="0"/>
        <w:ind w:left="567" w:hanging="567"/>
        <w:jc w:val="both"/>
        <w:rPr>
          <w:rFonts w:ascii="Tahoma" w:hAnsi="Tahoma" w:cs="Tahoma"/>
          <w:iCs/>
          <w:sz w:val="18"/>
          <w:szCs w:val="18"/>
        </w:rPr>
      </w:pPr>
      <w:r>
        <w:rPr>
          <w:rFonts w:ascii="Tahoma" w:hAnsi="Tahoma" w:cs="Tahoma"/>
          <w:bCs/>
          <w:sz w:val="18"/>
          <w:szCs w:val="18"/>
        </w:rPr>
        <w:t>12</w:t>
      </w:r>
      <w:r w:rsidRPr="00AA5DB9">
        <w:rPr>
          <w:rFonts w:ascii="Tahoma" w:hAnsi="Tahoma" w:cs="Tahoma"/>
          <w:bCs/>
          <w:sz w:val="18"/>
          <w:szCs w:val="18"/>
        </w:rPr>
        <w:t xml:space="preserve">.    W </w:t>
      </w:r>
      <w:r w:rsidRPr="00AA5DB9">
        <w:rPr>
          <w:rFonts w:ascii="Tahoma" w:eastAsia="TimesNewRoman" w:hAnsi="Tahoma" w:cs="Tahoma"/>
          <w:iCs/>
          <w:color w:val="000000"/>
          <w:kern w:val="16"/>
          <w:sz w:val="18"/>
          <w:szCs w:val="18"/>
        </w:rPr>
        <w:t>przypadku zmian</w:t>
      </w:r>
      <w:r>
        <w:rPr>
          <w:rFonts w:ascii="Tahoma" w:eastAsia="TimesNewRoman" w:hAnsi="Tahoma" w:cs="Tahoma"/>
          <w:iCs/>
          <w:color w:val="000000"/>
          <w:kern w:val="16"/>
          <w:sz w:val="18"/>
          <w:szCs w:val="18"/>
        </w:rPr>
        <w:t>y wynagrodzenia zgodnie z ust. 11</w:t>
      </w:r>
      <w:r w:rsidRPr="00AA5DB9">
        <w:rPr>
          <w:rFonts w:ascii="Tahoma" w:eastAsia="TimesNewRoman" w:hAnsi="Tahoma" w:cs="Tahoma"/>
          <w:iCs/>
          <w:color w:val="000000"/>
          <w:kern w:val="16"/>
          <w:sz w:val="18"/>
          <w:szCs w:val="18"/>
        </w:rPr>
        <w:t xml:space="preserve">,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AA5DB9">
        <w:rPr>
          <w:rFonts w:ascii="Tahoma" w:eastAsia="TimesNewRoman" w:hAnsi="Tahoma" w:cs="Tahoma"/>
          <w:iCs/>
          <w:color w:val="000000"/>
          <w:kern w:val="16"/>
          <w:sz w:val="18"/>
          <w:szCs w:val="18"/>
        </w:rPr>
        <w:t>Pzp</w:t>
      </w:r>
      <w:proofErr w:type="spellEnd"/>
      <w:r w:rsidRPr="00AA5DB9">
        <w:rPr>
          <w:rFonts w:ascii="Tahoma" w:eastAsia="TimesNewRoman" w:hAnsi="Tahoma" w:cs="Tahoma"/>
          <w:iCs/>
          <w:color w:val="000000"/>
          <w:kern w:val="16"/>
          <w:sz w:val="18"/>
          <w:szCs w:val="18"/>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rsidR="007300EC" w:rsidRPr="00AA5DB9" w:rsidRDefault="007300EC" w:rsidP="007300EC">
      <w:pPr>
        <w:numPr>
          <w:ilvl w:val="0"/>
          <w:numId w:val="13"/>
        </w:numPr>
        <w:tabs>
          <w:tab w:val="left" w:pos="426"/>
          <w:tab w:val="left" w:pos="1418"/>
        </w:tabs>
        <w:autoSpaceDE w:val="0"/>
        <w:autoSpaceDN w:val="0"/>
        <w:adjustRightInd w:val="0"/>
        <w:jc w:val="both"/>
        <w:rPr>
          <w:rFonts w:ascii="Tahoma" w:eastAsia="TimesNewRoman" w:hAnsi="Tahoma" w:cs="Tahoma"/>
          <w:color w:val="000000"/>
          <w:kern w:val="2"/>
          <w:sz w:val="18"/>
          <w:szCs w:val="18"/>
        </w:rPr>
      </w:pPr>
      <w:r w:rsidRPr="00AA5DB9">
        <w:rPr>
          <w:rFonts w:ascii="Tahoma" w:eastAsia="TimesNewRoman" w:hAnsi="Tahoma" w:cs="Tahoma"/>
          <w:color w:val="000000"/>
          <w:kern w:val="2"/>
          <w:sz w:val="18"/>
          <w:szCs w:val="18"/>
        </w:rPr>
        <w:t>W przypadk</w:t>
      </w:r>
      <w:r>
        <w:rPr>
          <w:rFonts w:ascii="Tahoma" w:eastAsia="TimesNewRoman" w:hAnsi="Tahoma" w:cs="Tahoma"/>
          <w:color w:val="000000"/>
          <w:kern w:val="2"/>
          <w:sz w:val="18"/>
          <w:szCs w:val="18"/>
        </w:rPr>
        <w:t>u zmiany, o której mowa w ust. 10</w:t>
      </w:r>
      <w:r w:rsidRPr="00AA5DB9">
        <w:rPr>
          <w:rFonts w:ascii="Tahoma" w:eastAsia="TimesNewRoman" w:hAnsi="Tahoma" w:cs="Tahoma"/>
          <w:color w:val="000000"/>
          <w:kern w:val="2"/>
          <w:sz w:val="18"/>
          <w:szCs w:val="18"/>
        </w:rPr>
        <w:t xml:space="preserve"> pkt. a Wykonawca jest zobowiązany do poinformowania Zamawiającego w formie pisemnej z 7 – dniowym wyprzedzeniem o tej zmianie.</w:t>
      </w:r>
    </w:p>
    <w:p w:rsidR="007300EC" w:rsidRPr="00AA5DB9" w:rsidRDefault="007300EC" w:rsidP="007300EC">
      <w:pPr>
        <w:numPr>
          <w:ilvl w:val="0"/>
          <w:numId w:val="13"/>
        </w:numPr>
        <w:tabs>
          <w:tab w:val="clear" w:pos="567"/>
          <w:tab w:val="num" w:pos="426"/>
        </w:tabs>
        <w:jc w:val="both"/>
        <w:rPr>
          <w:rFonts w:ascii="Tahoma" w:hAnsi="Tahoma" w:cs="Tahoma"/>
          <w:sz w:val="18"/>
          <w:szCs w:val="18"/>
        </w:rPr>
      </w:pPr>
      <w:r w:rsidRPr="00AA5DB9">
        <w:rPr>
          <w:rFonts w:ascii="Tahoma" w:eastAsia="TimesNewRoman" w:hAnsi="Tahoma" w:cs="Tahoma"/>
          <w:color w:val="000000"/>
          <w:kern w:val="2"/>
          <w:sz w:val="18"/>
          <w:szCs w:val="18"/>
        </w:rPr>
        <w:t>W przypadku z</w:t>
      </w:r>
      <w:r>
        <w:rPr>
          <w:rFonts w:ascii="Tahoma" w:eastAsia="TimesNewRoman" w:hAnsi="Tahoma" w:cs="Tahoma"/>
          <w:color w:val="000000"/>
          <w:kern w:val="2"/>
          <w:sz w:val="18"/>
          <w:szCs w:val="18"/>
        </w:rPr>
        <w:t>miany, o której mowa w ust. 10 pkt. b, c, d</w:t>
      </w:r>
      <w:r w:rsidRPr="00AA5DB9">
        <w:rPr>
          <w:rFonts w:ascii="Tahoma" w:eastAsia="TimesNewRoman" w:hAnsi="Tahoma" w:cs="Tahoma"/>
          <w:color w:val="000000"/>
          <w:kern w:val="2"/>
          <w:sz w:val="18"/>
          <w:szCs w:val="18"/>
        </w:rPr>
        <w:t xml:space="preserve"> </w:t>
      </w:r>
      <w:r>
        <w:rPr>
          <w:rFonts w:ascii="Tahoma" w:eastAsia="TimesNewRoman" w:hAnsi="Tahoma" w:cs="Tahoma"/>
          <w:color w:val="000000"/>
          <w:kern w:val="2"/>
          <w:sz w:val="18"/>
          <w:szCs w:val="18"/>
        </w:rPr>
        <w:t>oraz w ust. 11</w:t>
      </w:r>
      <w:r w:rsidRPr="00AA5DB9">
        <w:rPr>
          <w:rFonts w:ascii="Tahoma" w:eastAsia="TimesNewRoman" w:hAnsi="Tahoma" w:cs="Tahoma"/>
          <w:color w:val="000000"/>
          <w:kern w:val="2"/>
          <w:sz w:val="18"/>
          <w:szCs w:val="18"/>
        </w:rPr>
        <w:t xml:space="preserve"> Wykonawca zobowiązany jest do wykazania w formie pisemnej z 7 – dniowym wyprzedzeniem, w jakim zakresie zmiana ta będzie miała wpływ na koszty wykonania zamówienia przez Wykonawcę.</w:t>
      </w:r>
    </w:p>
    <w:p w:rsidR="007300EC" w:rsidRPr="00AA5DB9" w:rsidRDefault="007300EC" w:rsidP="007300EC">
      <w:pPr>
        <w:numPr>
          <w:ilvl w:val="0"/>
          <w:numId w:val="13"/>
        </w:numPr>
        <w:tabs>
          <w:tab w:val="clear" w:pos="567"/>
        </w:tabs>
        <w:ind w:left="426" w:hanging="426"/>
        <w:jc w:val="both"/>
        <w:rPr>
          <w:rFonts w:ascii="Tahoma" w:hAnsi="Tahoma" w:cs="Tahoma"/>
          <w:sz w:val="18"/>
          <w:szCs w:val="18"/>
        </w:rPr>
      </w:pPr>
      <w:r>
        <w:rPr>
          <w:rFonts w:ascii="Tahoma" w:eastAsia="TimesNewRoman" w:hAnsi="Tahoma" w:cs="Tahoma"/>
          <w:iCs/>
          <w:color w:val="000000"/>
          <w:kern w:val="16"/>
          <w:sz w:val="18"/>
          <w:szCs w:val="18"/>
        </w:rPr>
        <w:t>Zmiana, o której mowa w ust. 10</w:t>
      </w:r>
      <w:r w:rsidRPr="00AA5DB9">
        <w:rPr>
          <w:rFonts w:ascii="Tahoma" w:eastAsia="TimesNewRoman" w:hAnsi="Tahoma" w:cs="Tahoma"/>
          <w:iCs/>
          <w:color w:val="000000"/>
          <w:kern w:val="16"/>
          <w:sz w:val="18"/>
          <w:szCs w:val="18"/>
        </w:rPr>
        <w:t xml:space="preserve"> pkt. e obowiązuje od dnia zawarcia aneksu.</w:t>
      </w:r>
    </w:p>
    <w:p w:rsidR="007300EC" w:rsidRPr="00856134" w:rsidRDefault="007300EC" w:rsidP="007300EC">
      <w:pPr>
        <w:numPr>
          <w:ilvl w:val="0"/>
          <w:numId w:val="13"/>
        </w:numPr>
        <w:tabs>
          <w:tab w:val="left" w:pos="426"/>
        </w:tabs>
        <w:jc w:val="both"/>
        <w:rPr>
          <w:rFonts w:ascii="Tahoma" w:hAnsi="Tahoma" w:cs="Tahoma"/>
          <w:sz w:val="18"/>
          <w:szCs w:val="18"/>
        </w:rPr>
      </w:pPr>
      <w:r w:rsidRPr="00AA5DB9">
        <w:rPr>
          <w:rFonts w:ascii="Tahoma" w:hAnsi="Tahoma" w:cs="Tahoma"/>
          <w:sz w:val="18"/>
          <w:szCs w:val="18"/>
        </w:rPr>
        <w:t xml:space="preserve">  Zmi</w:t>
      </w:r>
      <w:r>
        <w:rPr>
          <w:rFonts w:ascii="Tahoma" w:hAnsi="Tahoma" w:cs="Tahoma"/>
          <w:sz w:val="18"/>
          <w:szCs w:val="18"/>
        </w:rPr>
        <w:t>ana cen, o których mowa w ust. 10</w:t>
      </w:r>
      <w:r w:rsidRPr="00AA5DB9">
        <w:rPr>
          <w:rFonts w:ascii="Tahoma" w:hAnsi="Tahoma" w:cs="Tahoma"/>
          <w:sz w:val="18"/>
          <w:szCs w:val="18"/>
        </w:rPr>
        <w:t xml:space="preserve"> będzie każdorazowo uzgodniona między stronami umowy w formie pisemnej w drodze </w:t>
      </w:r>
      <w:r w:rsidRPr="00856134">
        <w:rPr>
          <w:rFonts w:ascii="Tahoma" w:hAnsi="Tahoma" w:cs="Tahoma"/>
          <w:sz w:val="18"/>
          <w:szCs w:val="18"/>
        </w:rPr>
        <w:t>aneksu - pod rygorem nieważności.</w:t>
      </w:r>
    </w:p>
    <w:p w:rsidR="007300EC" w:rsidRPr="00856134" w:rsidRDefault="007300EC" w:rsidP="007300EC">
      <w:pPr>
        <w:ind w:left="567"/>
        <w:jc w:val="both"/>
        <w:rPr>
          <w:rFonts w:ascii="Tahoma" w:hAnsi="Tahoma" w:cs="Tahoma"/>
          <w:sz w:val="18"/>
          <w:szCs w:val="18"/>
        </w:rPr>
      </w:pPr>
    </w:p>
    <w:p w:rsidR="007300EC" w:rsidRPr="006F7AED" w:rsidRDefault="007300EC" w:rsidP="007300EC">
      <w:pPr>
        <w:jc w:val="center"/>
        <w:rPr>
          <w:rFonts w:ascii="Tahoma" w:hAnsi="Tahoma" w:cs="Tahoma"/>
          <w:b/>
          <w:iCs/>
          <w:kern w:val="16"/>
          <w:sz w:val="18"/>
          <w:szCs w:val="18"/>
        </w:rPr>
      </w:pPr>
      <w:r w:rsidRPr="006F7AED">
        <w:rPr>
          <w:rFonts w:ascii="Tahoma" w:hAnsi="Tahoma" w:cs="Tahoma"/>
          <w:b/>
          <w:iCs/>
          <w:kern w:val="16"/>
          <w:sz w:val="18"/>
          <w:szCs w:val="18"/>
        </w:rPr>
        <w:t>§4</w:t>
      </w:r>
    </w:p>
    <w:p w:rsidR="007300EC" w:rsidRPr="00BD09C6" w:rsidRDefault="007300EC" w:rsidP="007300EC">
      <w:pPr>
        <w:numPr>
          <w:ilvl w:val="1"/>
          <w:numId w:val="21"/>
        </w:numPr>
        <w:tabs>
          <w:tab w:val="clear" w:pos="432"/>
        </w:tabs>
        <w:ind w:left="426" w:hanging="426"/>
        <w:jc w:val="both"/>
        <w:rPr>
          <w:rFonts w:ascii="Tahoma" w:hAnsi="Tahoma" w:cs="Tahoma"/>
          <w:b/>
          <w:bCs/>
          <w:sz w:val="18"/>
          <w:szCs w:val="18"/>
        </w:rPr>
      </w:pPr>
      <w:r w:rsidRPr="00E22CEC">
        <w:rPr>
          <w:rFonts w:ascii="Tahoma" w:hAnsi="Tahoma" w:cs="Tahoma"/>
          <w:iCs/>
          <w:spacing w:val="6"/>
          <w:kern w:val="16"/>
          <w:sz w:val="18"/>
          <w:szCs w:val="18"/>
          <w:lang w:eastAsia="en-US"/>
        </w:rPr>
        <w:t>W okresie trwania umowy</w:t>
      </w:r>
      <w:r w:rsidRPr="00BD09C6">
        <w:rPr>
          <w:rFonts w:ascii="Tahoma" w:hAnsi="Tahoma" w:cs="Tahoma"/>
          <w:b/>
          <w:iCs/>
          <w:spacing w:val="6"/>
          <w:kern w:val="16"/>
          <w:sz w:val="18"/>
          <w:szCs w:val="18"/>
          <w:lang w:eastAsia="en-US"/>
        </w:rPr>
        <w:t xml:space="preserve"> </w:t>
      </w:r>
      <w:r w:rsidRPr="00BD09C6">
        <w:rPr>
          <w:rFonts w:ascii="Tahoma" w:hAnsi="Tahoma" w:cs="Tahoma"/>
          <w:sz w:val="18"/>
          <w:szCs w:val="18"/>
        </w:rPr>
        <w:t xml:space="preserve">wszelkie naprawy umożliwiające prawidłowe użytkowanie kontenerów, </w:t>
      </w:r>
      <w:r w:rsidRPr="00BD09C6">
        <w:rPr>
          <w:rFonts w:ascii="Tahoma" w:hAnsi="Tahoma" w:cs="Tahoma"/>
          <w:sz w:val="18"/>
          <w:szCs w:val="18"/>
        </w:rPr>
        <w:br/>
        <w:t xml:space="preserve">a nie wynikające z winy Zamawiającego, świadczone będą bezpłatnie przez serwis Wykonawcy: </w:t>
      </w:r>
      <w:r w:rsidRPr="00BD09C6">
        <w:rPr>
          <w:rFonts w:ascii="Tahoma" w:hAnsi="Tahoma" w:cs="Tahoma"/>
          <w:b/>
          <w:bCs/>
          <w:sz w:val="18"/>
          <w:szCs w:val="18"/>
        </w:rPr>
        <w:t>………………………………………………………………………………………………………………………………</w:t>
      </w:r>
    </w:p>
    <w:p w:rsidR="007300EC" w:rsidRPr="00BD09C6" w:rsidRDefault="007300EC" w:rsidP="007300EC">
      <w:pPr>
        <w:tabs>
          <w:tab w:val="num" w:pos="426"/>
        </w:tabs>
        <w:ind w:left="284"/>
        <w:jc w:val="both"/>
        <w:rPr>
          <w:rFonts w:ascii="Tahoma" w:hAnsi="Tahoma" w:cs="Tahoma"/>
          <w:iCs/>
          <w:spacing w:val="6"/>
          <w:kern w:val="16"/>
          <w:sz w:val="18"/>
          <w:szCs w:val="18"/>
          <w:lang w:eastAsia="en-US"/>
        </w:rPr>
      </w:pPr>
      <w:r w:rsidRPr="00BD09C6">
        <w:rPr>
          <w:rFonts w:ascii="Tahoma" w:hAnsi="Tahoma" w:cs="Tahoma"/>
          <w:b/>
          <w:iCs/>
          <w:spacing w:val="6"/>
          <w:kern w:val="16"/>
          <w:sz w:val="18"/>
          <w:szCs w:val="18"/>
          <w:lang w:eastAsia="en-US"/>
        </w:rPr>
        <w:lastRenderedPageBreak/>
        <w:t xml:space="preserve"> </w:t>
      </w:r>
      <w:r w:rsidRPr="00BD09C6">
        <w:rPr>
          <w:rFonts w:ascii="Tahoma" w:hAnsi="Tahoma" w:cs="Tahoma"/>
          <w:iCs/>
          <w:spacing w:val="6"/>
          <w:kern w:val="16"/>
          <w:sz w:val="18"/>
          <w:szCs w:val="18"/>
          <w:lang w:eastAsia="en-US"/>
        </w:rPr>
        <w:t xml:space="preserve">zgodnie z danymi teleadresowymi wskazanymi w punkcie 10 Formularza Oferty stanowiącego załącznik nr 1 do </w:t>
      </w:r>
      <w:r>
        <w:rPr>
          <w:rFonts w:ascii="Tahoma" w:hAnsi="Tahoma" w:cs="Tahoma"/>
          <w:iCs/>
          <w:spacing w:val="6"/>
          <w:kern w:val="16"/>
          <w:sz w:val="18"/>
          <w:szCs w:val="18"/>
          <w:lang w:eastAsia="en-US"/>
        </w:rPr>
        <w:t xml:space="preserve"> </w:t>
      </w:r>
      <w:r w:rsidRPr="00BD09C6">
        <w:rPr>
          <w:rFonts w:ascii="Tahoma" w:hAnsi="Tahoma" w:cs="Tahoma"/>
          <w:iCs/>
          <w:spacing w:val="6"/>
          <w:kern w:val="16"/>
          <w:sz w:val="18"/>
          <w:szCs w:val="18"/>
          <w:lang w:eastAsia="en-US"/>
        </w:rPr>
        <w:t>umowy.</w:t>
      </w:r>
    </w:p>
    <w:p w:rsidR="007300EC" w:rsidRPr="00BD09C6" w:rsidRDefault="007300EC" w:rsidP="007300EC">
      <w:pPr>
        <w:numPr>
          <w:ilvl w:val="0"/>
          <w:numId w:val="4"/>
        </w:numPr>
        <w:tabs>
          <w:tab w:val="num" w:pos="426"/>
        </w:tabs>
        <w:jc w:val="both"/>
        <w:rPr>
          <w:rFonts w:ascii="Tahoma" w:hAnsi="Tahoma" w:cs="Tahoma"/>
          <w:iCs/>
          <w:spacing w:val="6"/>
          <w:kern w:val="16"/>
          <w:sz w:val="18"/>
          <w:szCs w:val="18"/>
          <w:lang w:eastAsia="en-US"/>
        </w:rPr>
      </w:pPr>
      <w:r w:rsidRPr="00BD09C6">
        <w:rPr>
          <w:rFonts w:ascii="Tahoma" w:hAnsi="Tahoma" w:cs="Tahoma"/>
          <w:iCs/>
          <w:spacing w:val="6"/>
          <w:kern w:val="16"/>
          <w:sz w:val="18"/>
          <w:szCs w:val="18"/>
          <w:lang w:eastAsia="en-US"/>
        </w:rPr>
        <w:t>Osoba upoważniona przez Zamawiającego do kontaktów z Wykonawcą:</w:t>
      </w:r>
    </w:p>
    <w:p w:rsidR="007300EC" w:rsidRPr="00BD09C6" w:rsidRDefault="007300EC" w:rsidP="007300EC">
      <w:pPr>
        <w:numPr>
          <w:ilvl w:val="1"/>
          <w:numId w:val="4"/>
        </w:numPr>
        <w:ind w:left="1077"/>
        <w:jc w:val="both"/>
        <w:rPr>
          <w:rFonts w:ascii="Tahoma" w:hAnsi="Tahoma" w:cs="Tahoma"/>
          <w:b/>
          <w:iCs/>
          <w:spacing w:val="6"/>
          <w:kern w:val="16"/>
          <w:sz w:val="18"/>
          <w:szCs w:val="18"/>
          <w:lang w:eastAsia="en-US"/>
        </w:rPr>
      </w:pPr>
      <w:r w:rsidRPr="00BD09C6">
        <w:rPr>
          <w:rFonts w:ascii="Tahoma" w:hAnsi="Tahoma" w:cs="Tahoma"/>
          <w:b/>
          <w:iCs/>
          <w:spacing w:val="6"/>
          <w:kern w:val="16"/>
          <w:sz w:val="18"/>
          <w:szCs w:val="18"/>
          <w:lang w:eastAsia="en-US"/>
        </w:rPr>
        <w:t>Tomasz Pintera – Zastępca Kierownika Działu Technicznego tel. nr (42) 639 34 57.</w:t>
      </w:r>
    </w:p>
    <w:p w:rsidR="007300EC" w:rsidRPr="00BD09C6" w:rsidRDefault="007300EC" w:rsidP="007300EC">
      <w:pPr>
        <w:numPr>
          <w:ilvl w:val="0"/>
          <w:numId w:val="4"/>
        </w:numPr>
        <w:jc w:val="both"/>
        <w:rPr>
          <w:rFonts w:ascii="Tahoma" w:hAnsi="Tahoma" w:cs="Tahoma"/>
          <w:b/>
          <w:iCs/>
          <w:spacing w:val="6"/>
          <w:kern w:val="16"/>
          <w:sz w:val="18"/>
          <w:szCs w:val="18"/>
          <w:lang w:eastAsia="en-US"/>
        </w:rPr>
      </w:pPr>
      <w:r w:rsidRPr="00BD09C6">
        <w:rPr>
          <w:rFonts w:ascii="Tahoma" w:hAnsi="Tahoma" w:cs="Tahoma"/>
          <w:sz w:val="18"/>
          <w:szCs w:val="18"/>
        </w:rPr>
        <w:t xml:space="preserve">Termin wykonania zgłoszonej naprawy awarii strony ustalają na maksymalnie </w:t>
      </w:r>
      <w:r w:rsidRPr="00BD09C6">
        <w:rPr>
          <w:rFonts w:ascii="Tahoma" w:hAnsi="Tahoma" w:cs="Tahoma"/>
          <w:b/>
          <w:sz w:val="18"/>
          <w:szCs w:val="18"/>
        </w:rPr>
        <w:t>48 godzin</w:t>
      </w:r>
      <w:r w:rsidRPr="00BD09C6">
        <w:rPr>
          <w:rFonts w:ascii="Tahoma" w:hAnsi="Tahoma" w:cs="Tahoma"/>
          <w:sz w:val="18"/>
          <w:szCs w:val="18"/>
        </w:rPr>
        <w:t>, od daty zgłoszenia</w:t>
      </w:r>
      <w:r>
        <w:rPr>
          <w:rFonts w:ascii="Tahoma" w:hAnsi="Tahoma" w:cs="Tahoma"/>
          <w:sz w:val="18"/>
          <w:szCs w:val="18"/>
        </w:rPr>
        <w:t>, chyba, że wykonanie naprawy w powyższym terminie nie jest możliwe; w takim przypadku strony uzgodnią termin wykonania naprawy.</w:t>
      </w:r>
    </w:p>
    <w:p w:rsidR="007300EC" w:rsidRPr="00B26DB6" w:rsidRDefault="007300EC" w:rsidP="007300EC">
      <w:pPr>
        <w:numPr>
          <w:ilvl w:val="0"/>
          <w:numId w:val="4"/>
        </w:numPr>
        <w:jc w:val="both"/>
        <w:rPr>
          <w:rFonts w:ascii="Tahoma" w:hAnsi="Tahoma" w:cs="Tahoma"/>
          <w:b/>
          <w:iCs/>
          <w:spacing w:val="6"/>
          <w:kern w:val="16"/>
          <w:sz w:val="18"/>
          <w:szCs w:val="18"/>
          <w:lang w:eastAsia="en-US"/>
        </w:rPr>
      </w:pPr>
      <w:r w:rsidRPr="00BD09C6">
        <w:rPr>
          <w:rFonts w:ascii="Tahoma" w:hAnsi="Tahoma" w:cs="Tahoma"/>
          <w:sz w:val="18"/>
          <w:szCs w:val="18"/>
        </w:rPr>
        <w:t xml:space="preserve">W przypadku dłuższej awarii – powyżej </w:t>
      </w:r>
      <w:r w:rsidRPr="00BD09C6">
        <w:rPr>
          <w:rFonts w:ascii="Tahoma" w:hAnsi="Tahoma" w:cs="Tahoma"/>
          <w:b/>
          <w:sz w:val="18"/>
          <w:szCs w:val="18"/>
        </w:rPr>
        <w:t>48 godzin</w:t>
      </w:r>
      <w:r w:rsidRPr="00BD09C6">
        <w:rPr>
          <w:rFonts w:ascii="Tahoma" w:hAnsi="Tahoma" w:cs="Tahoma"/>
          <w:sz w:val="18"/>
          <w:szCs w:val="18"/>
        </w:rPr>
        <w:t>, Wykonawca zobowiązany jest dostarczyć kontener zastępczy, tej samej klasy</w:t>
      </w:r>
      <w:r>
        <w:rPr>
          <w:rFonts w:ascii="Tahoma" w:hAnsi="Tahoma" w:cs="Tahoma"/>
          <w:sz w:val="18"/>
          <w:szCs w:val="18"/>
        </w:rPr>
        <w:t xml:space="preserve">, zgodny z Opisem </w:t>
      </w:r>
      <w:r>
        <w:rPr>
          <w:rFonts w:ascii="Tahoma" w:hAnsi="Tahoma" w:cs="Tahoma"/>
          <w:b/>
          <w:iCs/>
          <w:spacing w:val="6"/>
          <w:kern w:val="16"/>
          <w:sz w:val="18"/>
          <w:szCs w:val="18"/>
          <w:lang w:eastAsia="en-US"/>
        </w:rPr>
        <w:t>przedmiotu zamówienia oraz wykonać jego montaż.</w:t>
      </w:r>
    </w:p>
    <w:p w:rsidR="007300EC" w:rsidRPr="00BD09C6" w:rsidRDefault="007300EC" w:rsidP="007300EC">
      <w:pPr>
        <w:numPr>
          <w:ilvl w:val="0"/>
          <w:numId w:val="4"/>
        </w:numPr>
        <w:jc w:val="both"/>
        <w:rPr>
          <w:rFonts w:ascii="Tahoma" w:hAnsi="Tahoma" w:cs="Tahoma"/>
          <w:b/>
          <w:iCs/>
          <w:spacing w:val="6"/>
          <w:kern w:val="16"/>
          <w:sz w:val="18"/>
          <w:szCs w:val="18"/>
          <w:lang w:eastAsia="en-US"/>
        </w:rPr>
      </w:pPr>
      <w:r w:rsidRPr="00BD09C6">
        <w:rPr>
          <w:rFonts w:ascii="Tahoma" w:hAnsi="Tahoma" w:cs="Tahoma"/>
          <w:sz w:val="18"/>
          <w:szCs w:val="18"/>
        </w:rPr>
        <w:t xml:space="preserve">Strony ustalają, że koszty wszelkich napraw, przeglądów, konserwacji, w tym dojazd serwisu i ewentualnego noclegu serwisanta, czas pracy serwisanta, koszty pakietów naprawczych, części zamiennych itp. w trakcie trwania umowy ponosi Wykonawca. </w:t>
      </w:r>
    </w:p>
    <w:p w:rsidR="007300EC" w:rsidRPr="00B25007" w:rsidRDefault="007300EC" w:rsidP="007300EC">
      <w:pPr>
        <w:numPr>
          <w:ilvl w:val="0"/>
          <w:numId w:val="4"/>
        </w:numPr>
        <w:jc w:val="both"/>
        <w:rPr>
          <w:rFonts w:ascii="Tahoma" w:hAnsi="Tahoma" w:cs="Tahoma"/>
          <w:iCs/>
          <w:spacing w:val="6"/>
          <w:kern w:val="16"/>
          <w:sz w:val="18"/>
          <w:szCs w:val="18"/>
          <w:lang w:eastAsia="en-US"/>
        </w:rPr>
      </w:pPr>
      <w:r w:rsidRPr="00F11692">
        <w:rPr>
          <w:rFonts w:ascii="Tahoma" w:hAnsi="Tahoma" w:cs="Tahoma"/>
          <w:bCs/>
          <w:color w:val="000000"/>
          <w:sz w:val="18"/>
          <w:szCs w:val="18"/>
        </w:rPr>
        <w:t xml:space="preserve">Wykonawca </w:t>
      </w:r>
      <w:r w:rsidRPr="00F11692">
        <w:rPr>
          <w:rFonts w:ascii="Tahoma" w:hAnsi="Tahoma" w:cs="Tahoma"/>
          <w:bCs/>
          <w:color w:val="000000"/>
          <w:kern w:val="2"/>
          <w:sz w:val="18"/>
          <w:szCs w:val="18"/>
        </w:rPr>
        <w:t xml:space="preserve">ponosi pełną odpowiedzialność odszkodowawczą wobec Zamawiającego lub osób trzecich, za </w:t>
      </w:r>
      <w:r w:rsidRPr="00F11692">
        <w:rPr>
          <w:rFonts w:ascii="Tahoma" w:hAnsi="Tahoma" w:cs="Tahoma"/>
          <w:color w:val="000000"/>
          <w:spacing w:val="3"/>
          <w:sz w:val="18"/>
          <w:szCs w:val="18"/>
        </w:rPr>
        <w:t>szkody wynikłe z niewykonania lub nienależytego wykonania usługi powstałe u Zamawiającego lub osób trzecich.</w:t>
      </w:r>
    </w:p>
    <w:p w:rsidR="007300EC" w:rsidRPr="00B25007" w:rsidRDefault="007300EC" w:rsidP="007300EC">
      <w:pPr>
        <w:numPr>
          <w:ilvl w:val="0"/>
          <w:numId w:val="4"/>
        </w:numPr>
        <w:jc w:val="both"/>
        <w:rPr>
          <w:rFonts w:ascii="Tahoma" w:hAnsi="Tahoma" w:cs="Tahoma"/>
          <w:iCs/>
          <w:spacing w:val="6"/>
          <w:kern w:val="16"/>
          <w:sz w:val="18"/>
          <w:szCs w:val="18"/>
          <w:lang w:eastAsia="en-US"/>
        </w:rPr>
      </w:pPr>
      <w:r w:rsidRPr="00B25007">
        <w:rPr>
          <w:rFonts w:ascii="Tahoma" w:hAnsi="Tahoma" w:cs="Tahoma"/>
          <w:bCs/>
          <w:color w:val="000000"/>
          <w:spacing w:val="3"/>
          <w:sz w:val="18"/>
          <w:szCs w:val="18"/>
        </w:rPr>
        <w:t>Wykonawca ponosi pełną odpowiedzialność za swoich pracowników lub upoważnionych przedstawicieli</w:t>
      </w:r>
      <w:r w:rsidRPr="00B25007">
        <w:rPr>
          <w:rFonts w:ascii="Tahoma" w:hAnsi="Tahoma" w:cs="Tahoma"/>
          <w:bCs/>
          <w:color w:val="000000"/>
          <w:spacing w:val="3"/>
          <w:sz w:val="18"/>
          <w:szCs w:val="18"/>
        </w:rPr>
        <w:br/>
        <w:t>w zakresie realizacji przedmiotu umowy i przestrzegania obowiązujących przepisów prawa.</w:t>
      </w:r>
    </w:p>
    <w:p w:rsidR="007300EC" w:rsidRPr="00B25007" w:rsidRDefault="007300EC" w:rsidP="007300EC">
      <w:pPr>
        <w:numPr>
          <w:ilvl w:val="0"/>
          <w:numId w:val="4"/>
        </w:numPr>
        <w:jc w:val="both"/>
        <w:rPr>
          <w:rFonts w:ascii="Tahoma" w:hAnsi="Tahoma" w:cs="Tahoma"/>
          <w:iCs/>
          <w:spacing w:val="6"/>
          <w:kern w:val="16"/>
          <w:sz w:val="18"/>
          <w:szCs w:val="18"/>
          <w:lang w:eastAsia="en-US"/>
        </w:rPr>
      </w:pPr>
      <w:r w:rsidRPr="00B25007">
        <w:rPr>
          <w:rFonts w:ascii="Tahoma" w:hAnsi="Tahoma" w:cs="Tahoma"/>
          <w:sz w:val="18"/>
          <w:szCs w:val="18"/>
        </w:rPr>
        <w:t xml:space="preserve">Niniejsza umowa stanowi dokument gwarancyjny jakości </w:t>
      </w:r>
      <w:r>
        <w:rPr>
          <w:rFonts w:ascii="Tahoma" w:hAnsi="Tahoma" w:cs="Tahoma"/>
          <w:sz w:val="18"/>
          <w:szCs w:val="18"/>
        </w:rPr>
        <w:t xml:space="preserve">dostarczonych kontenerów oraz </w:t>
      </w:r>
      <w:r w:rsidRPr="00B25007">
        <w:rPr>
          <w:rFonts w:ascii="Tahoma" w:hAnsi="Tahoma" w:cs="Tahoma"/>
          <w:sz w:val="18"/>
          <w:szCs w:val="18"/>
        </w:rPr>
        <w:t>wykonanych usług</w:t>
      </w:r>
      <w:r>
        <w:rPr>
          <w:rFonts w:ascii="Tahoma" w:hAnsi="Tahoma" w:cs="Tahoma"/>
          <w:sz w:val="18"/>
          <w:szCs w:val="18"/>
        </w:rPr>
        <w:t>.</w:t>
      </w:r>
    </w:p>
    <w:p w:rsidR="007300EC" w:rsidRPr="00B25007" w:rsidRDefault="007300EC" w:rsidP="007300EC">
      <w:pPr>
        <w:numPr>
          <w:ilvl w:val="0"/>
          <w:numId w:val="4"/>
        </w:numPr>
        <w:jc w:val="both"/>
        <w:rPr>
          <w:rFonts w:ascii="Tahoma" w:hAnsi="Tahoma" w:cs="Tahoma"/>
          <w:iCs/>
          <w:spacing w:val="6"/>
          <w:kern w:val="16"/>
          <w:sz w:val="18"/>
          <w:szCs w:val="18"/>
          <w:lang w:eastAsia="en-US"/>
        </w:rPr>
      </w:pPr>
      <w:r w:rsidRPr="00B25007">
        <w:rPr>
          <w:rFonts w:ascii="Tahoma" w:hAnsi="Tahoma" w:cs="Tahoma"/>
          <w:sz w:val="18"/>
          <w:szCs w:val="18"/>
        </w:rPr>
        <w:t>W sprawach nieuregulowanych umową, do gwarancji stosuje się przepisy art. 577 i następnych Kodeksu Cywilnego.</w:t>
      </w:r>
    </w:p>
    <w:p w:rsidR="007300EC" w:rsidRPr="00B25007" w:rsidRDefault="007300EC" w:rsidP="007300EC">
      <w:pPr>
        <w:numPr>
          <w:ilvl w:val="0"/>
          <w:numId w:val="4"/>
        </w:numPr>
        <w:jc w:val="both"/>
        <w:rPr>
          <w:rFonts w:ascii="Tahoma" w:hAnsi="Tahoma" w:cs="Tahoma"/>
          <w:iCs/>
          <w:spacing w:val="6"/>
          <w:kern w:val="16"/>
          <w:sz w:val="18"/>
          <w:szCs w:val="18"/>
          <w:lang w:eastAsia="en-US"/>
        </w:rPr>
      </w:pPr>
      <w:r w:rsidRPr="00B25007">
        <w:rPr>
          <w:rFonts w:ascii="Tahoma" w:hAnsi="Tahoma" w:cs="Tahoma"/>
          <w:sz w:val="18"/>
          <w:szCs w:val="18"/>
        </w:rPr>
        <w:t xml:space="preserve">Wykonawca </w:t>
      </w:r>
      <w:r w:rsidRPr="00B25007">
        <w:rPr>
          <w:rFonts w:ascii="Tahoma" w:hAnsi="Tahoma" w:cs="Tahoma"/>
          <w:b/>
          <w:sz w:val="18"/>
          <w:szCs w:val="18"/>
        </w:rPr>
        <w:t>zobowiązuje się w ciągu 2 dni od zawarcia umowy, do dostarczenia Zamawiającemu oświadczenia o zatrudnieniu</w:t>
      </w:r>
      <w:r w:rsidRPr="00B25007">
        <w:rPr>
          <w:rFonts w:ascii="Tahoma" w:hAnsi="Tahoma" w:cs="Tahoma"/>
          <w:sz w:val="18"/>
          <w:szCs w:val="18"/>
        </w:rPr>
        <w:t xml:space="preserve"> przez niego lub wskazanego przez niego podwykonawcę osób wykonujących czynności w zakr</w:t>
      </w:r>
      <w:r>
        <w:rPr>
          <w:rFonts w:ascii="Tahoma" w:hAnsi="Tahoma" w:cs="Tahoma"/>
          <w:sz w:val="18"/>
          <w:szCs w:val="18"/>
        </w:rPr>
        <w:t>esie dostawy, montażu, uzbrojenia i demontażu kontenerów</w:t>
      </w:r>
      <w:r w:rsidRPr="00B25007">
        <w:rPr>
          <w:rFonts w:ascii="Tahoma" w:hAnsi="Tahoma" w:cs="Tahoma"/>
          <w:sz w:val="18"/>
          <w:szCs w:val="18"/>
        </w:rPr>
        <w:t xml:space="preserve">, na podstawie umowy o pracę z podaniem imienia i nazwiska, czynności, która będzie realizowana w ramach przedmiotu umowy, ze wskazaniem okresu zatrudnienia każdej z tych osób, </w:t>
      </w:r>
      <w:r w:rsidRPr="00B25007">
        <w:rPr>
          <w:rFonts w:ascii="Tahoma" w:hAnsi="Tahoma" w:cs="Tahoma"/>
          <w:b/>
          <w:sz w:val="18"/>
          <w:szCs w:val="18"/>
        </w:rPr>
        <w:t>zgodnie z załącznikiem nr 4 do umowy</w:t>
      </w:r>
      <w:r w:rsidRPr="00B25007">
        <w:rPr>
          <w:rFonts w:ascii="Tahoma" w:hAnsi="Tahoma" w:cs="Tahoma"/>
          <w:sz w:val="18"/>
          <w:szCs w:val="18"/>
        </w:rPr>
        <w:t>. Wykonawca zobowiązuje się do bieżącego aktualizowania powyższej listy.</w:t>
      </w:r>
    </w:p>
    <w:p w:rsidR="007300EC" w:rsidRPr="00B25007" w:rsidRDefault="007300EC" w:rsidP="007300EC">
      <w:pPr>
        <w:numPr>
          <w:ilvl w:val="0"/>
          <w:numId w:val="4"/>
        </w:numPr>
        <w:jc w:val="both"/>
        <w:rPr>
          <w:rFonts w:ascii="Tahoma" w:hAnsi="Tahoma" w:cs="Tahoma"/>
          <w:iCs/>
          <w:spacing w:val="6"/>
          <w:kern w:val="16"/>
          <w:sz w:val="18"/>
          <w:szCs w:val="18"/>
          <w:lang w:eastAsia="en-US"/>
        </w:rPr>
      </w:pPr>
      <w:r w:rsidRPr="00B25007">
        <w:rPr>
          <w:rFonts w:ascii="Tahoma" w:hAnsi="Tahoma" w:cs="Tahoma"/>
          <w:sz w:val="18"/>
          <w:szCs w:val="18"/>
        </w:rPr>
        <w:t>Wykonawca lub Podwykonawca zobowiązuje się, że pracownicy wykonujący powyższe czynności będą w okresie realizacji umowy zatrudnieni na podstawie umowy o pracę w rozumieniu przepisów ustawy z dnia 26 czerwca 1974 r. - Kodeks pracy (Dz. U. z 2023 r., poz. 1465, tj..).</w:t>
      </w:r>
    </w:p>
    <w:p w:rsidR="007300EC" w:rsidRPr="00B25007" w:rsidRDefault="007300EC" w:rsidP="007300EC">
      <w:pPr>
        <w:numPr>
          <w:ilvl w:val="0"/>
          <w:numId w:val="4"/>
        </w:numPr>
        <w:jc w:val="both"/>
        <w:rPr>
          <w:rFonts w:ascii="Tahoma" w:hAnsi="Tahoma" w:cs="Tahoma"/>
          <w:iCs/>
          <w:spacing w:val="6"/>
          <w:kern w:val="16"/>
          <w:sz w:val="18"/>
          <w:szCs w:val="18"/>
          <w:lang w:eastAsia="en-US"/>
        </w:rPr>
      </w:pPr>
      <w:r w:rsidRPr="00B25007">
        <w:rPr>
          <w:rFonts w:ascii="Tahoma" w:hAnsi="Tahoma" w:cs="Tahoma"/>
          <w:sz w:val="18"/>
          <w:szCs w:val="18"/>
        </w:rPr>
        <w:t xml:space="preserve">Każdorazowo na żądanie Zamawiającego, w terminie nie krótszym niż 3 dni robocze, Wykonawca zobowiązuje się przedłożyć do wglądu umowy o pracę zawarte przez Wykonawcę lub Podwykonawcę z Pracownikami, o których mowa w ust. 7 Umowy winny być przedstawione w formie kopii poświadczonej za zgodność z oryginałem odpowiednio przez Wykonawcę. Kopia 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(ogólne rozporządzenie o ochronie danych) zwane dalej RODO oraz ustawy z dnia 10 maja 2018 r. o ochronie danych osobowych  (tj. w szczególności * bez adresów, nr PESEL pracowników). Imię i nazwisko pracownika nie podlega </w:t>
      </w:r>
      <w:proofErr w:type="spellStart"/>
      <w:r w:rsidRPr="00B25007">
        <w:rPr>
          <w:rFonts w:ascii="Tahoma" w:hAnsi="Tahoma" w:cs="Tahoma"/>
          <w:sz w:val="18"/>
          <w:szCs w:val="18"/>
        </w:rPr>
        <w:t>anonimizacji</w:t>
      </w:r>
      <w:proofErr w:type="spellEnd"/>
      <w:r w:rsidRPr="00B25007">
        <w:rPr>
          <w:rFonts w:ascii="Tahoma" w:hAnsi="Tahoma" w:cs="Tahoma"/>
          <w:sz w:val="18"/>
          <w:szCs w:val="18"/>
        </w:rPr>
        <w:t>. Informacje takie jak: data zawarcia umowy, rodzaj umowy o pracę i wymiar etatu powinny być możliwe do zidentyfikowania.</w:t>
      </w:r>
    </w:p>
    <w:p w:rsidR="007300EC" w:rsidRPr="00B25007" w:rsidRDefault="007300EC" w:rsidP="007300EC">
      <w:pPr>
        <w:ind w:left="360"/>
        <w:jc w:val="both"/>
        <w:rPr>
          <w:rFonts w:ascii="Tahoma" w:hAnsi="Tahoma" w:cs="Tahoma"/>
          <w:i/>
          <w:sz w:val="18"/>
          <w:szCs w:val="18"/>
        </w:rPr>
      </w:pPr>
      <w:r w:rsidRPr="00B25007">
        <w:rPr>
          <w:rFonts w:ascii="Tahoma" w:hAnsi="Tahoma" w:cs="Tahoma"/>
          <w:i/>
          <w:sz w:val="18"/>
          <w:szCs w:val="18"/>
        </w:rPr>
        <w:t xml:space="preserve">* Wyliczenie ma charakter przykładowy. Umowa o pracę może zawierać również inne dane, które podlegają </w:t>
      </w:r>
      <w:proofErr w:type="spellStart"/>
      <w:r w:rsidRPr="00B25007">
        <w:rPr>
          <w:rFonts w:ascii="Tahoma" w:hAnsi="Tahoma" w:cs="Tahoma"/>
          <w:i/>
          <w:sz w:val="18"/>
          <w:szCs w:val="18"/>
        </w:rPr>
        <w:t>anonimizacji</w:t>
      </w:r>
      <w:proofErr w:type="spellEnd"/>
      <w:r w:rsidRPr="00B25007">
        <w:rPr>
          <w:rFonts w:ascii="Tahoma" w:hAnsi="Tahoma" w:cs="Tahoma"/>
          <w:i/>
          <w:sz w:val="18"/>
          <w:szCs w:val="18"/>
        </w:rPr>
        <w:t xml:space="preserve">. Każda umowa powinna zostać przeanalizowana przez składającego pod kątem ww. przepisów; zakres </w:t>
      </w:r>
      <w:proofErr w:type="spellStart"/>
      <w:r w:rsidRPr="00B25007">
        <w:rPr>
          <w:rFonts w:ascii="Tahoma" w:hAnsi="Tahoma" w:cs="Tahoma"/>
          <w:i/>
          <w:sz w:val="18"/>
          <w:szCs w:val="18"/>
        </w:rPr>
        <w:t>anonimizacji</w:t>
      </w:r>
      <w:proofErr w:type="spellEnd"/>
      <w:r w:rsidRPr="00B25007">
        <w:rPr>
          <w:rFonts w:ascii="Tahoma" w:hAnsi="Tahoma" w:cs="Tahoma"/>
          <w:i/>
          <w:sz w:val="18"/>
          <w:szCs w:val="18"/>
        </w:rPr>
        <w:t xml:space="preserve"> umowy musi być zgodny z przepisami ww. ustawy.</w:t>
      </w:r>
    </w:p>
    <w:p w:rsidR="007300EC" w:rsidRPr="00B25007" w:rsidRDefault="007300EC" w:rsidP="007300EC">
      <w:pPr>
        <w:ind w:left="360"/>
        <w:jc w:val="both"/>
        <w:rPr>
          <w:rFonts w:ascii="Tahoma" w:hAnsi="Tahoma" w:cs="Tahoma"/>
          <w:iCs/>
          <w:spacing w:val="6"/>
          <w:kern w:val="16"/>
          <w:sz w:val="18"/>
          <w:szCs w:val="18"/>
          <w:lang w:eastAsia="en-US"/>
        </w:rPr>
      </w:pPr>
    </w:p>
    <w:p w:rsidR="007300EC" w:rsidRPr="00B25007" w:rsidRDefault="007300EC" w:rsidP="007300EC">
      <w:pPr>
        <w:numPr>
          <w:ilvl w:val="0"/>
          <w:numId w:val="4"/>
        </w:numPr>
        <w:jc w:val="both"/>
        <w:rPr>
          <w:rFonts w:ascii="Tahoma" w:hAnsi="Tahoma" w:cs="Tahoma"/>
          <w:iCs/>
          <w:spacing w:val="6"/>
          <w:kern w:val="16"/>
          <w:sz w:val="18"/>
          <w:szCs w:val="18"/>
          <w:lang w:eastAsia="en-US"/>
        </w:rPr>
      </w:pPr>
      <w:r w:rsidRPr="00B25007">
        <w:rPr>
          <w:rFonts w:ascii="Tahoma" w:hAnsi="Tahoma" w:cs="Tahoma"/>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rsidR="007300EC" w:rsidRPr="00B25007" w:rsidRDefault="007300EC" w:rsidP="007300EC">
      <w:pPr>
        <w:numPr>
          <w:ilvl w:val="0"/>
          <w:numId w:val="4"/>
        </w:numPr>
        <w:jc w:val="both"/>
        <w:rPr>
          <w:rFonts w:ascii="Tahoma" w:hAnsi="Tahoma" w:cs="Tahoma"/>
          <w:iCs/>
          <w:spacing w:val="6"/>
          <w:kern w:val="16"/>
          <w:sz w:val="18"/>
          <w:szCs w:val="18"/>
          <w:lang w:eastAsia="en-US"/>
        </w:rPr>
      </w:pPr>
      <w:r w:rsidRPr="00B25007">
        <w:rPr>
          <w:rFonts w:ascii="Tahoma" w:hAnsi="Tahoma" w:cs="Tahoma"/>
          <w:sz w:val="18"/>
          <w:szCs w:val="18"/>
        </w:rPr>
        <w:t>W przypadku uzasadnionych wątpliwości co do przestrzegania prawa pracy przez Wykonawcę lub Podwykonawcę, Zamawiający może zwrócić się do Wykonawcy o przedłożenie innych dokumentów, np. w szczególności oświadczenia Wykonawcy lub Podwykonawcy o zatrudnieniu na podstawie umowy o pracę osób wykonujących czynności, określone w ust. 7 powyżej, zaświadczenia właściwego oddziału ZUS, potwierdzającego opłacanie przez Wykonawcę lub Podwykonawcę składek na ubezpieczenia społeczne i zdrowotne z tytułu zatrudnienia na podstawie umów o pracę za ostatni okres rozliczeniowy</w:t>
      </w:r>
    </w:p>
    <w:p w:rsidR="007300EC" w:rsidRPr="00B25007" w:rsidRDefault="007300EC" w:rsidP="007300EC">
      <w:pPr>
        <w:numPr>
          <w:ilvl w:val="0"/>
          <w:numId w:val="4"/>
        </w:numPr>
        <w:jc w:val="both"/>
        <w:rPr>
          <w:rFonts w:ascii="Tahoma" w:hAnsi="Tahoma" w:cs="Tahoma"/>
          <w:iCs/>
          <w:spacing w:val="6"/>
          <w:kern w:val="16"/>
          <w:sz w:val="18"/>
          <w:szCs w:val="18"/>
          <w:lang w:eastAsia="en-US"/>
        </w:rPr>
      </w:pPr>
      <w:r w:rsidRPr="00B25007">
        <w:rPr>
          <w:rFonts w:ascii="Tahoma" w:hAnsi="Tahoma" w:cs="Tahoma"/>
          <w:sz w:val="18"/>
          <w:szCs w:val="18"/>
        </w:rPr>
        <w:t xml:space="preserve">Nieprzedłożenie przez Wykonawcę umów zawartych przez Wykonawcę z Pracownikami lub Podwykonawcę z Pracownikami, o których mowa w ust. 7 w terminie wskazanym przez Zamawiającego zgodnie z ust. 8 będzie traktowane jako niewypełnienie obowiązku zatrudnienia Pracowników świadczących usługi na podstawie umowy o pracę. </w:t>
      </w:r>
    </w:p>
    <w:p w:rsidR="007300EC" w:rsidRPr="00DF40F2" w:rsidRDefault="007300EC" w:rsidP="007300EC">
      <w:pPr>
        <w:numPr>
          <w:ilvl w:val="0"/>
          <w:numId w:val="4"/>
        </w:numPr>
        <w:jc w:val="both"/>
        <w:rPr>
          <w:rFonts w:ascii="Tahoma" w:hAnsi="Tahoma" w:cs="Tahoma"/>
          <w:iCs/>
          <w:spacing w:val="6"/>
          <w:kern w:val="16"/>
          <w:sz w:val="18"/>
          <w:szCs w:val="18"/>
          <w:lang w:eastAsia="en-US"/>
        </w:rPr>
      </w:pPr>
      <w:r w:rsidRPr="00DF40F2">
        <w:rPr>
          <w:rFonts w:ascii="Tahoma" w:hAnsi="Tahoma" w:cs="Tahoma"/>
          <w:sz w:val="18"/>
          <w:szCs w:val="18"/>
        </w:rPr>
        <w:t>Wykonawca zobowiązany jest zapoznać swoich pracowników z procedurami, w tym ISO (o ile dotyczy), w zakresie wykonywanej usługi obowiązującymi u Zamawiającego.</w:t>
      </w:r>
    </w:p>
    <w:p w:rsidR="007300EC" w:rsidRPr="00B25007" w:rsidRDefault="007300EC" w:rsidP="007300EC">
      <w:pPr>
        <w:numPr>
          <w:ilvl w:val="0"/>
          <w:numId w:val="4"/>
        </w:numPr>
        <w:jc w:val="both"/>
        <w:rPr>
          <w:rFonts w:ascii="Tahoma" w:hAnsi="Tahoma" w:cs="Tahoma"/>
          <w:iCs/>
          <w:spacing w:val="6"/>
          <w:kern w:val="16"/>
          <w:sz w:val="18"/>
          <w:szCs w:val="18"/>
          <w:lang w:eastAsia="en-US"/>
        </w:rPr>
      </w:pPr>
      <w:r w:rsidRPr="00DF40F2">
        <w:rPr>
          <w:rFonts w:ascii="Tahoma" w:hAnsi="Tahoma" w:cs="Tahoma"/>
          <w:sz w:val="18"/>
          <w:szCs w:val="18"/>
        </w:rPr>
        <w:t>Wykonawca oświadcza, że pracownicy świadczący usługę</w:t>
      </w:r>
      <w:r w:rsidRPr="00B25007">
        <w:rPr>
          <w:rFonts w:ascii="Tahoma" w:hAnsi="Tahoma" w:cs="Tahoma"/>
          <w:sz w:val="18"/>
          <w:szCs w:val="18"/>
        </w:rPr>
        <w:t xml:space="preserve"> posiadają wszystkie niezbędne kwalifikacje, szkolenia, doświadczenie niezbędne do prawidłowego i zgodnego z prawem wykonania usługi. (np. aktualne zaświadczenia profilaktycznych badań okresowych, szkolenia BHP i </w:t>
      </w:r>
      <w:proofErr w:type="spellStart"/>
      <w:r w:rsidRPr="00B25007">
        <w:rPr>
          <w:rFonts w:ascii="Tahoma" w:hAnsi="Tahoma" w:cs="Tahoma"/>
          <w:sz w:val="18"/>
          <w:szCs w:val="18"/>
        </w:rPr>
        <w:t>Ppoż</w:t>
      </w:r>
      <w:proofErr w:type="spellEnd"/>
      <w:r w:rsidRPr="00B25007">
        <w:rPr>
          <w:rFonts w:ascii="Tahoma" w:hAnsi="Tahoma" w:cs="Tahoma"/>
          <w:sz w:val="18"/>
          <w:szCs w:val="18"/>
        </w:rPr>
        <w:t>).</w:t>
      </w:r>
    </w:p>
    <w:p w:rsidR="007300EC" w:rsidRPr="00B25007" w:rsidRDefault="007300EC" w:rsidP="007300EC">
      <w:pPr>
        <w:numPr>
          <w:ilvl w:val="0"/>
          <w:numId w:val="4"/>
        </w:numPr>
        <w:jc w:val="both"/>
        <w:rPr>
          <w:rFonts w:ascii="Tahoma" w:hAnsi="Tahoma" w:cs="Tahoma"/>
          <w:iCs/>
          <w:spacing w:val="6"/>
          <w:kern w:val="16"/>
          <w:sz w:val="18"/>
          <w:szCs w:val="18"/>
          <w:lang w:eastAsia="en-US"/>
        </w:rPr>
      </w:pPr>
      <w:r w:rsidRPr="00B25007">
        <w:rPr>
          <w:rFonts w:ascii="Tahoma" w:hAnsi="Tahoma" w:cs="Tahoma"/>
          <w:sz w:val="18"/>
          <w:szCs w:val="18"/>
        </w:rPr>
        <w:lastRenderedPageBreak/>
        <w:t>Wykonawca zobowiązuje się do bieżącego aktualizowania powyższych dokumentów i przedstawiania ich oryginałów do wglądu na każde wezwanie Zamawiającego w ciągu 3 dni roboczych od wpłynięcia pisma od Wykonawcy.</w:t>
      </w:r>
    </w:p>
    <w:p w:rsidR="007300EC" w:rsidRPr="00B25007" w:rsidRDefault="007300EC" w:rsidP="007300EC">
      <w:pPr>
        <w:numPr>
          <w:ilvl w:val="0"/>
          <w:numId w:val="4"/>
        </w:numPr>
        <w:jc w:val="both"/>
        <w:rPr>
          <w:rFonts w:ascii="Tahoma" w:hAnsi="Tahoma" w:cs="Tahoma"/>
          <w:iCs/>
          <w:spacing w:val="6"/>
          <w:kern w:val="16"/>
          <w:sz w:val="18"/>
          <w:szCs w:val="18"/>
          <w:lang w:eastAsia="en-US"/>
        </w:rPr>
      </w:pPr>
      <w:r w:rsidRPr="00B25007">
        <w:rPr>
          <w:rFonts w:ascii="Tahoma" w:hAnsi="Tahoma" w:cs="Tahoma"/>
          <w:sz w:val="18"/>
          <w:szCs w:val="18"/>
        </w:rPr>
        <w:t>Wykonawca jest zobowiązany do niezwłocznego pisemnego powiadomienia zamawiającego o każdej zmianie osób, które wykazał jako uczestniczące w realizacji przedmiotu umowy wraz z wykazaniem, iż nowe osoby  spełniają wszystkie wymagania określone przez Zamawiającego w niniejszej umowie.</w:t>
      </w:r>
    </w:p>
    <w:p w:rsidR="007300EC" w:rsidRPr="00B25007" w:rsidRDefault="007300EC" w:rsidP="007300EC">
      <w:pPr>
        <w:numPr>
          <w:ilvl w:val="0"/>
          <w:numId w:val="4"/>
        </w:numPr>
        <w:jc w:val="both"/>
        <w:rPr>
          <w:rFonts w:ascii="Tahoma" w:hAnsi="Tahoma" w:cs="Tahoma"/>
          <w:iCs/>
          <w:spacing w:val="6"/>
          <w:kern w:val="16"/>
          <w:sz w:val="18"/>
          <w:szCs w:val="18"/>
          <w:lang w:eastAsia="en-US"/>
        </w:rPr>
      </w:pPr>
      <w:r w:rsidRPr="00B25007">
        <w:rPr>
          <w:rFonts w:ascii="Tahoma" w:hAnsi="Tahoma" w:cs="Tahoma"/>
          <w:sz w:val="18"/>
          <w:szCs w:val="18"/>
        </w:rPr>
        <w:t>Wykonawca ponosi pełną odpowiedzialność za szkody wyrządzone Zamawiającemu, jego pracownikom, pacjentom, osobom trzecim powstałe w związku z niewykonaniem lub nienależytym wykonaniem obowiązków wynikających z niniejszej umowy, z przyczyn leżących po stronie Wykonawcy lub osób, za które ponosi odpowiedzialność.</w:t>
      </w:r>
    </w:p>
    <w:p w:rsidR="007300EC" w:rsidRPr="00B25007" w:rsidRDefault="007300EC" w:rsidP="007300EC">
      <w:pPr>
        <w:numPr>
          <w:ilvl w:val="0"/>
          <w:numId w:val="4"/>
        </w:numPr>
        <w:jc w:val="both"/>
        <w:rPr>
          <w:rFonts w:ascii="Tahoma" w:hAnsi="Tahoma" w:cs="Tahoma"/>
          <w:iCs/>
          <w:spacing w:val="6"/>
          <w:kern w:val="16"/>
          <w:sz w:val="18"/>
          <w:szCs w:val="18"/>
          <w:lang w:eastAsia="en-US"/>
        </w:rPr>
      </w:pPr>
      <w:r w:rsidRPr="00B25007">
        <w:rPr>
          <w:rFonts w:ascii="Tahoma" w:hAnsi="Tahoma" w:cs="Tahoma"/>
          <w:sz w:val="18"/>
          <w:szCs w:val="18"/>
          <w:lang w:eastAsia="en-US"/>
        </w:rPr>
        <w:t xml:space="preserve">Wykonawca oświadcza, że posiada </w:t>
      </w:r>
      <w:r w:rsidRPr="00B25007">
        <w:rPr>
          <w:rFonts w:ascii="Tahoma" w:hAnsi="Tahoma" w:cs="Tahoma"/>
          <w:b/>
          <w:sz w:val="18"/>
          <w:szCs w:val="18"/>
          <w:lang w:eastAsia="en-US"/>
        </w:rPr>
        <w:t>opłaconą polisę ubezpieczenia</w:t>
      </w:r>
      <w:r w:rsidRPr="00B25007">
        <w:rPr>
          <w:rFonts w:ascii="Tahoma" w:hAnsi="Tahoma" w:cs="Tahoma"/>
          <w:sz w:val="18"/>
          <w:szCs w:val="18"/>
          <w:lang w:eastAsia="en-US"/>
        </w:rPr>
        <w:t xml:space="preserve"> w zakresie odpowiedzialności cywilnej z tytułu  prowadzonej działalności zgodnej z przedmiotem niniejszej umowy, </w:t>
      </w:r>
      <w:r w:rsidRPr="00DF40F2">
        <w:rPr>
          <w:rFonts w:ascii="Tahoma" w:hAnsi="Tahoma" w:cs="Tahoma"/>
          <w:b/>
          <w:sz w:val="18"/>
          <w:szCs w:val="18"/>
          <w:lang w:eastAsia="en-US"/>
        </w:rPr>
        <w:t>w wysokości nie mniejszej niż 100 000,00 zł</w:t>
      </w:r>
      <w:r w:rsidRPr="00B25007">
        <w:rPr>
          <w:rFonts w:ascii="Tahoma" w:hAnsi="Tahoma" w:cs="Tahoma"/>
          <w:sz w:val="18"/>
          <w:szCs w:val="18"/>
          <w:lang w:eastAsia="en-US"/>
        </w:rPr>
        <w:t xml:space="preserve"> (sto tysięcy złotych 00/100), którą przedłoży </w:t>
      </w:r>
      <w:r w:rsidRPr="00B25007">
        <w:rPr>
          <w:rFonts w:ascii="Tahoma" w:hAnsi="Tahoma" w:cs="Tahoma"/>
          <w:b/>
          <w:sz w:val="18"/>
          <w:szCs w:val="18"/>
          <w:lang w:eastAsia="en-US"/>
        </w:rPr>
        <w:t>w ciągu 2 dni od zawarcia umowy</w:t>
      </w:r>
      <w:r w:rsidRPr="00B25007">
        <w:rPr>
          <w:rFonts w:ascii="Tahoma" w:hAnsi="Tahoma" w:cs="Tahoma"/>
          <w:sz w:val="18"/>
          <w:szCs w:val="18"/>
          <w:lang w:eastAsia="en-US"/>
        </w:rPr>
        <w:t xml:space="preserve"> przedstawicielowi Zamawiającego - Działowi Technicznemu- </w:t>
      </w:r>
      <w:r w:rsidRPr="00B25007">
        <w:rPr>
          <w:rFonts w:ascii="Tahoma" w:hAnsi="Tahoma" w:cs="Tahoma"/>
          <w:sz w:val="18"/>
          <w:szCs w:val="18"/>
        </w:rPr>
        <w:t>opłaconą polisę, a w przypadku jej braku inny opłacony dokument ubezpieczenia potwierdzający, że Wykonawca jest ubezpieczony od odpowiedzialności cywilnej w zakresie prowadzonej działalności zgodnej z przedmiotem umowy</w:t>
      </w:r>
      <w:r w:rsidRPr="00B25007">
        <w:rPr>
          <w:rFonts w:ascii="Tahoma" w:hAnsi="Tahoma" w:cs="Tahoma"/>
          <w:sz w:val="18"/>
          <w:szCs w:val="18"/>
          <w:lang w:eastAsia="en-US"/>
        </w:rPr>
        <w:t xml:space="preserve">. </w:t>
      </w:r>
    </w:p>
    <w:p w:rsidR="007300EC" w:rsidRPr="00B25007" w:rsidRDefault="007300EC" w:rsidP="007300EC">
      <w:pPr>
        <w:numPr>
          <w:ilvl w:val="0"/>
          <w:numId w:val="4"/>
        </w:numPr>
        <w:jc w:val="both"/>
        <w:rPr>
          <w:rFonts w:ascii="Tahoma" w:hAnsi="Tahoma" w:cs="Tahoma"/>
          <w:iCs/>
          <w:spacing w:val="6"/>
          <w:kern w:val="16"/>
          <w:sz w:val="18"/>
          <w:szCs w:val="18"/>
          <w:lang w:eastAsia="en-US"/>
        </w:rPr>
      </w:pPr>
      <w:r w:rsidRPr="00B25007">
        <w:rPr>
          <w:rFonts w:ascii="Tahoma" w:hAnsi="Tahoma" w:cs="Tahoma"/>
          <w:sz w:val="18"/>
          <w:szCs w:val="18"/>
        </w:rPr>
        <w:t>Wykonawca przedłoży wraz z polisą dokumenty potwierdzające opłacenie ubezpieczenia, przy czym w przypadku płatności ratalnej, dowodem opłacenia składek wymagalnych do terminu podpisania umowy. W przypadku zakończenia terminu, na jaki została zawarta polisa lub inny dokument potwierdzający zawarcie umowy ubezpieczenia odpowiedzialności cywilnej załączona/y do oferty przetargowej, w trakcie obowiązywania umowy lub przed jej zawarciem.</w:t>
      </w:r>
    </w:p>
    <w:p w:rsidR="007300EC" w:rsidRPr="000E3983" w:rsidRDefault="007300EC" w:rsidP="007300EC">
      <w:pPr>
        <w:numPr>
          <w:ilvl w:val="0"/>
          <w:numId w:val="4"/>
        </w:numPr>
        <w:jc w:val="both"/>
        <w:rPr>
          <w:rFonts w:ascii="Tahoma" w:hAnsi="Tahoma" w:cs="Tahoma"/>
          <w:iCs/>
          <w:spacing w:val="6"/>
          <w:kern w:val="16"/>
          <w:sz w:val="18"/>
          <w:szCs w:val="18"/>
          <w:lang w:eastAsia="en-US"/>
        </w:rPr>
      </w:pPr>
      <w:r w:rsidRPr="00B25007">
        <w:rPr>
          <w:rFonts w:ascii="Tahoma" w:hAnsi="Tahoma" w:cs="Tahoma"/>
          <w:sz w:val="18"/>
          <w:szCs w:val="18"/>
          <w:lang w:eastAsia="en-US"/>
        </w:rPr>
        <w:t>Wykonawca zobowiązany jest do utrzymania ciągłości zawartej umowy ubezpieczenia przez cały okres wykonywania umowy, w tym do zapłacenia wszystkich należnych składek.</w:t>
      </w:r>
      <w:r w:rsidRPr="00B25007">
        <w:rPr>
          <w:rFonts w:ascii="Tahoma" w:hAnsi="Tahoma" w:cs="Tahoma"/>
          <w:sz w:val="18"/>
          <w:szCs w:val="18"/>
        </w:rPr>
        <w:t xml:space="preserve"> W przypadku zakończenia terminu, na jaki polisa lub inny dokument ubezpieczenia został/a zawarta/y, w trakcie obowiązywania umowy, Wykonawca jest zobowiązany się do przedłożenia nowej opłaconej polisy lub innego opłaconego dokumentu ubezpieczenia najpóźniej następnego dnia po zakończeniu obowiązywania poprzedniej, bez wezwania ze strony Zamawiającego</w:t>
      </w:r>
      <w:r w:rsidRPr="00B25007">
        <w:rPr>
          <w:rFonts w:ascii="Tahoma" w:hAnsi="Tahoma" w:cs="Tahoma"/>
          <w:sz w:val="18"/>
          <w:szCs w:val="18"/>
          <w:lang w:eastAsia="en-US"/>
        </w:rPr>
        <w:t xml:space="preserve"> </w:t>
      </w:r>
    </w:p>
    <w:p w:rsidR="007300EC" w:rsidRDefault="007300EC" w:rsidP="007300EC">
      <w:pPr>
        <w:ind w:left="360"/>
        <w:jc w:val="both"/>
        <w:rPr>
          <w:rFonts w:ascii="Tahoma" w:hAnsi="Tahoma" w:cs="Tahoma"/>
          <w:sz w:val="18"/>
          <w:szCs w:val="18"/>
          <w:lang w:eastAsia="en-US"/>
        </w:rPr>
      </w:pPr>
    </w:p>
    <w:p w:rsidR="007300EC" w:rsidRDefault="007300EC" w:rsidP="007300EC">
      <w:pPr>
        <w:ind w:left="360"/>
        <w:jc w:val="both"/>
        <w:rPr>
          <w:rFonts w:ascii="Tahoma" w:hAnsi="Tahoma" w:cs="Tahoma"/>
          <w:sz w:val="18"/>
          <w:szCs w:val="18"/>
          <w:lang w:eastAsia="en-US"/>
        </w:rPr>
      </w:pPr>
    </w:p>
    <w:p w:rsidR="007300EC" w:rsidRDefault="007300EC" w:rsidP="007300EC">
      <w:pPr>
        <w:jc w:val="center"/>
        <w:rPr>
          <w:rFonts w:ascii="Tahoma" w:hAnsi="Tahoma" w:cs="Tahoma"/>
          <w:iCs/>
          <w:color w:val="002060"/>
          <w:kern w:val="16"/>
          <w:sz w:val="20"/>
          <w:szCs w:val="20"/>
        </w:rPr>
      </w:pPr>
    </w:p>
    <w:p w:rsidR="007300EC" w:rsidRPr="006F7AED" w:rsidRDefault="007300EC" w:rsidP="007300EC">
      <w:pPr>
        <w:jc w:val="center"/>
        <w:rPr>
          <w:rFonts w:ascii="Tahoma" w:hAnsi="Tahoma" w:cs="Tahoma"/>
          <w:b/>
          <w:iCs/>
          <w:color w:val="002060"/>
          <w:kern w:val="16"/>
          <w:sz w:val="20"/>
          <w:szCs w:val="20"/>
        </w:rPr>
      </w:pPr>
      <w:r w:rsidRPr="006F7AED">
        <w:rPr>
          <w:rFonts w:ascii="Tahoma" w:hAnsi="Tahoma" w:cs="Tahoma"/>
          <w:b/>
          <w:iCs/>
          <w:color w:val="002060"/>
          <w:kern w:val="16"/>
          <w:sz w:val="20"/>
          <w:szCs w:val="20"/>
        </w:rPr>
        <w:t>§ 5.</w:t>
      </w:r>
    </w:p>
    <w:p w:rsidR="007300EC" w:rsidRPr="000E3983" w:rsidRDefault="007300EC" w:rsidP="007300EC">
      <w:pPr>
        <w:numPr>
          <w:ilvl w:val="1"/>
          <w:numId w:val="22"/>
        </w:numPr>
        <w:tabs>
          <w:tab w:val="num" w:pos="567"/>
        </w:tabs>
        <w:ind w:left="567" w:hanging="567"/>
        <w:jc w:val="both"/>
        <w:rPr>
          <w:rFonts w:ascii="Tahoma" w:hAnsi="Tahoma" w:cs="Tahoma"/>
          <w:sz w:val="18"/>
          <w:szCs w:val="18"/>
        </w:rPr>
      </w:pPr>
      <w:r w:rsidRPr="000E3983">
        <w:rPr>
          <w:rFonts w:ascii="Tahoma" w:hAnsi="Tahoma" w:cs="Tahoma"/>
          <w:sz w:val="18"/>
          <w:szCs w:val="18"/>
        </w:rPr>
        <w:t>W okresie obowiązywania umowy kontenery pozostają własnością Wykonawcy i nie mogą być udostępniane osobom trzecim.</w:t>
      </w:r>
    </w:p>
    <w:p w:rsidR="007300EC" w:rsidRPr="000E3983" w:rsidRDefault="007300EC" w:rsidP="007300EC">
      <w:pPr>
        <w:numPr>
          <w:ilvl w:val="1"/>
          <w:numId w:val="22"/>
        </w:numPr>
        <w:tabs>
          <w:tab w:val="num" w:pos="567"/>
        </w:tabs>
        <w:ind w:left="567" w:hanging="567"/>
        <w:jc w:val="both"/>
        <w:rPr>
          <w:rFonts w:ascii="Tahoma" w:hAnsi="Tahoma" w:cs="Tahoma"/>
          <w:sz w:val="18"/>
          <w:szCs w:val="18"/>
        </w:rPr>
      </w:pPr>
      <w:r w:rsidRPr="000E3983">
        <w:rPr>
          <w:rFonts w:ascii="Tahoma" w:hAnsi="Tahoma" w:cs="Tahoma"/>
          <w:sz w:val="18"/>
          <w:szCs w:val="18"/>
        </w:rPr>
        <w:t>Zamawiający zobowiązuje się zabezpieczyć kontenery przed kradzieżą i niepożądanym działaniem osób trzecich.</w:t>
      </w:r>
    </w:p>
    <w:p w:rsidR="007300EC" w:rsidRPr="000E3983" w:rsidRDefault="007300EC" w:rsidP="007300EC">
      <w:pPr>
        <w:numPr>
          <w:ilvl w:val="1"/>
          <w:numId w:val="22"/>
        </w:numPr>
        <w:tabs>
          <w:tab w:val="num" w:pos="567"/>
        </w:tabs>
        <w:ind w:left="567" w:hanging="567"/>
        <w:jc w:val="both"/>
        <w:rPr>
          <w:rFonts w:ascii="Tahoma" w:hAnsi="Tahoma" w:cs="Tahoma"/>
          <w:sz w:val="18"/>
          <w:szCs w:val="18"/>
        </w:rPr>
      </w:pPr>
      <w:r w:rsidRPr="000E3983">
        <w:rPr>
          <w:rFonts w:ascii="Tahoma" w:hAnsi="Tahoma" w:cs="Tahoma"/>
          <w:sz w:val="18"/>
          <w:szCs w:val="18"/>
        </w:rPr>
        <w:t>Zamawiający zobowiązuje się ubezpieczyć  kontenery na czas trwania umowy najmu.</w:t>
      </w:r>
    </w:p>
    <w:p w:rsidR="007300EC" w:rsidRPr="000E3983" w:rsidRDefault="007300EC" w:rsidP="007300EC">
      <w:pPr>
        <w:numPr>
          <w:ilvl w:val="1"/>
          <w:numId w:val="22"/>
        </w:numPr>
        <w:tabs>
          <w:tab w:val="num" w:pos="567"/>
        </w:tabs>
        <w:ind w:left="567" w:hanging="567"/>
        <w:jc w:val="both"/>
        <w:rPr>
          <w:rFonts w:ascii="Tahoma" w:hAnsi="Tahoma" w:cs="Tahoma"/>
          <w:sz w:val="18"/>
          <w:szCs w:val="18"/>
        </w:rPr>
      </w:pPr>
      <w:r w:rsidRPr="000E3983">
        <w:rPr>
          <w:rFonts w:ascii="Tahoma" w:hAnsi="Tahoma" w:cs="Tahoma"/>
          <w:sz w:val="18"/>
          <w:szCs w:val="18"/>
        </w:rPr>
        <w:t>Zamawiający zobowiązany jest użytkować kontenery zgodnie z ich przeznaczeniem.</w:t>
      </w:r>
    </w:p>
    <w:p w:rsidR="007300EC" w:rsidRPr="000E3983" w:rsidRDefault="007300EC" w:rsidP="007300EC">
      <w:pPr>
        <w:numPr>
          <w:ilvl w:val="1"/>
          <w:numId w:val="22"/>
        </w:numPr>
        <w:tabs>
          <w:tab w:val="num" w:pos="567"/>
        </w:tabs>
        <w:ind w:left="567" w:hanging="567"/>
        <w:jc w:val="both"/>
        <w:rPr>
          <w:rFonts w:ascii="Tahoma" w:hAnsi="Tahoma" w:cs="Tahoma"/>
          <w:sz w:val="18"/>
          <w:szCs w:val="18"/>
        </w:rPr>
      </w:pPr>
      <w:r w:rsidRPr="000E3983">
        <w:rPr>
          <w:rFonts w:ascii="Tahoma" w:hAnsi="Tahoma" w:cs="Tahoma"/>
          <w:kern w:val="24"/>
          <w:sz w:val="18"/>
          <w:szCs w:val="18"/>
        </w:rPr>
        <w:t>Po zakończeniu umowy najmu kontenery</w:t>
      </w:r>
      <w:r w:rsidRPr="000E3983">
        <w:rPr>
          <w:rFonts w:ascii="Tahoma" w:hAnsi="Tahoma" w:cs="Tahoma"/>
          <w:sz w:val="18"/>
          <w:szCs w:val="18"/>
        </w:rPr>
        <w:t xml:space="preserve"> </w:t>
      </w:r>
      <w:r w:rsidRPr="000E3983">
        <w:rPr>
          <w:rFonts w:ascii="Tahoma" w:hAnsi="Tahoma" w:cs="Tahoma"/>
          <w:kern w:val="24"/>
          <w:sz w:val="18"/>
          <w:szCs w:val="18"/>
        </w:rPr>
        <w:t xml:space="preserve">Wykonawca jest zobowiązany odebrać protokólarnie kontenery we własnym zakresie i na własny koszt, w  uzgodnionym </w:t>
      </w:r>
      <w:r w:rsidRPr="00DF40F2">
        <w:rPr>
          <w:rFonts w:ascii="Tahoma" w:hAnsi="Tahoma" w:cs="Tahoma"/>
          <w:kern w:val="24"/>
          <w:sz w:val="18"/>
          <w:szCs w:val="18"/>
        </w:rPr>
        <w:t>terminie nie dłuższym niż 15 dni od daty</w:t>
      </w:r>
      <w:r w:rsidRPr="000E3983">
        <w:rPr>
          <w:rFonts w:ascii="Tahoma" w:hAnsi="Tahoma" w:cs="Tahoma"/>
          <w:kern w:val="24"/>
          <w:sz w:val="18"/>
          <w:szCs w:val="18"/>
        </w:rPr>
        <w:t xml:space="preserve"> zakończenia umowy, nie kolidującym z obowiązkami Zamawiającego chyba, że strony uzgodnią zwrot na innych zasadach .</w:t>
      </w:r>
    </w:p>
    <w:p w:rsidR="007300EC" w:rsidRPr="000E3983" w:rsidRDefault="007300EC" w:rsidP="007300EC">
      <w:pPr>
        <w:ind w:left="360"/>
        <w:jc w:val="both"/>
        <w:rPr>
          <w:rFonts w:ascii="Tahoma" w:hAnsi="Tahoma" w:cs="Tahoma"/>
          <w:iCs/>
          <w:spacing w:val="6"/>
          <w:kern w:val="16"/>
          <w:sz w:val="18"/>
          <w:szCs w:val="18"/>
          <w:lang w:eastAsia="en-US"/>
        </w:rPr>
      </w:pPr>
    </w:p>
    <w:p w:rsidR="007300EC" w:rsidRPr="000E3983" w:rsidRDefault="007300EC" w:rsidP="007300EC">
      <w:pPr>
        <w:rPr>
          <w:rFonts w:ascii="Tahoma" w:hAnsi="Tahoma" w:cs="Tahoma"/>
          <w:iCs/>
          <w:kern w:val="16"/>
          <w:sz w:val="18"/>
          <w:szCs w:val="18"/>
        </w:rPr>
      </w:pPr>
    </w:p>
    <w:p w:rsidR="007300EC" w:rsidRPr="006F7AED" w:rsidRDefault="007300EC" w:rsidP="007300EC">
      <w:pPr>
        <w:jc w:val="center"/>
        <w:rPr>
          <w:rFonts w:ascii="Tahoma" w:hAnsi="Tahoma" w:cs="Tahoma"/>
          <w:b/>
          <w:sz w:val="18"/>
          <w:szCs w:val="18"/>
        </w:rPr>
      </w:pPr>
      <w:r w:rsidRPr="006F7AED">
        <w:rPr>
          <w:rFonts w:ascii="Tahoma" w:hAnsi="Tahoma" w:cs="Tahoma"/>
          <w:b/>
          <w:sz w:val="18"/>
          <w:szCs w:val="18"/>
        </w:rPr>
        <w:t>§ 6</w:t>
      </w:r>
    </w:p>
    <w:p w:rsidR="007300EC" w:rsidRPr="00856134" w:rsidRDefault="007300EC" w:rsidP="007300EC">
      <w:pPr>
        <w:jc w:val="both"/>
        <w:rPr>
          <w:rFonts w:ascii="Tahoma" w:hAnsi="Tahoma" w:cs="Tahoma"/>
          <w:sz w:val="18"/>
          <w:szCs w:val="18"/>
        </w:rPr>
      </w:pPr>
      <w:r w:rsidRPr="00856134">
        <w:rPr>
          <w:rFonts w:ascii="Tahoma" w:hAnsi="Tahoma" w:cs="Tahoma"/>
          <w:b/>
          <w:sz w:val="18"/>
          <w:szCs w:val="18"/>
        </w:rPr>
        <w:t xml:space="preserve">Umowa obowiązuje od dnia jej zawarcia przez okres </w:t>
      </w:r>
      <w:r w:rsidRPr="00DF40F2">
        <w:rPr>
          <w:rFonts w:ascii="Tahoma" w:hAnsi="Tahoma" w:cs="Tahoma"/>
          <w:b/>
          <w:sz w:val="18"/>
          <w:szCs w:val="18"/>
        </w:rPr>
        <w:t>24 miesięcy</w:t>
      </w:r>
      <w:r w:rsidRPr="00DF40F2">
        <w:t xml:space="preserve"> </w:t>
      </w:r>
    </w:p>
    <w:p w:rsidR="007300EC" w:rsidRPr="006F7AED" w:rsidRDefault="007300EC" w:rsidP="007300EC">
      <w:pPr>
        <w:jc w:val="center"/>
        <w:rPr>
          <w:rFonts w:ascii="Tahoma" w:hAnsi="Tahoma" w:cs="Tahoma"/>
          <w:b/>
          <w:sz w:val="18"/>
          <w:szCs w:val="18"/>
        </w:rPr>
      </w:pPr>
    </w:p>
    <w:p w:rsidR="007300EC" w:rsidRDefault="007300EC" w:rsidP="007300EC">
      <w:pPr>
        <w:jc w:val="center"/>
        <w:rPr>
          <w:rFonts w:ascii="Tahoma" w:hAnsi="Tahoma" w:cs="Tahoma"/>
          <w:b/>
          <w:iCs/>
          <w:kern w:val="16"/>
          <w:sz w:val="18"/>
          <w:szCs w:val="18"/>
        </w:rPr>
      </w:pPr>
    </w:p>
    <w:p w:rsidR="007300EC" w:rsidRPr="006F7AED" w:rsidRDefault="007300EC" w:rsidP="007300EC">
      <w:pPr>
        <w:jc w:val="center"/>
        <w:rPr>
          <w:rFonts w:ascii="Tahoma" w:hAnsi="Tahoma" w:cs="Tahoma"/>
          <w:b/>
          <w:iCs/>
          <w:kern w:val="16"/>
          <w:sz w:val="18"/>
          <w:szCs w:val="18"/>
        </w:rPr>
      </w:pPr>
      <w:r w:rsidRPr="006F7AED">
        <w:rPr>
          <w:rFonts w:ascii="Tahoma" w:hAnsi="Tahoma" w:cs="Tahoma"/>
          <w:b/>
          <w:iCs/>
          <w:kern w:val="16"/>
          <w:sz w:val="18"/>
          <w:szCs w:val="18"/>
        </w:rPr>
        <w:t>§ 7</w:t>
      </w:r>
    </w:p>
    <w:p w:rsidR="007300EC" w:rsidRPr="00856134" w:rsidRDefault="007300EC" w:rsidP="007300EC">
      <w:pPr>
        <w:numPr>
          <w:ilvl w:val="0"/>
          <w:numId w:val="7"/>
        </w:numPr>
        <w:tabs>
          <w:tab w:val="clear" w:pos="567"/>
        </w:tabs>
        <w:jc w:val="both"/>
        <w:rPr>
          <w:rFonts w:ascii="Tahoma" w:eastAsia="TimesNewRoman" w:hAnsi="Tahoma" w:cs="Tahoma"/>
          <w:kern w:val="2"/>
          <w:sz w:val="18"/>
          <w:szCs w:val="18"/>
        </w:rPr>
      </w:pPr>
      <w:r w:rsidRPr="00856134">
        <w:rPr>
          <w:rFonts w:ascii="Tahoma" w:eastAsia="TimesNewRoman" w:hAnsi="Tahoma" w:cs="Tahoma"/>
          <w:kern w:val="2"/>
          <w:sz w:val="18"/>
          <w:szCs w:val="18"/>
        </w:rPr>
        <w:t>Wykonawca będzie zobowiązany zapłacić Zamawiającemu kary umowne:</w:t>
      </w:r>
    </w:p>
    <w:p w:rsidR="007300EC" w:rsidRPr="00DF40F2" w:rsidRDefault="007300EC" w:rsidP="007300EC">
      <w:pPr>
        <w:numPr>
          <w:ilvl w:val="1"/>
          <w:numId w:val="7"/>
        </w:numPr>
        <w:autoSpaceDE w:val="0"/>
        <w:autoSpaceDN w:val="0"/>
        <w:adjustRightInd w:val="0"/>
        <w:jc w:val="both"/>
        <w:rPr>
          <w:rFonts w:ascii="Tahoma" w:eastAsia="TimesNewRoman" w:hAnsi="Tahoma" w:cs="Tahoma"/>
          <w:kern w:val="2"/>
          <w:sz w:val="18"/>
          <w:szCs w:val="18"/>
        </w:rPr>
      </w:pPr>
      <w:r w:rsidRPr="00945402">
        <w:rPr>
          <w:rFonts w:ascii="Tahoma" w:eastAsia="TimesNewRoman" w:hAnsi="Tahoma" w:cs="Tahoma"/>
          <w:kern w:val="2"/>
          <w:sz w:val="18"/>
          <w:szCs w:val="18"/>
        </w:rPr>
        <w:t xml:space="preserve">za zwłokę w oddaniu Zamawiającemu któregokolwiek z kontenerów do użytkowania w wysokości </w:t>
      </w:r>
      <w:r w:rsidRPr="00DF40F2">
        <w:rPr>
          <w:rFonts w:ascii="Tahoma" w:eastAsia="TimesNewRoman" w:hAnsi="Tahoma" w:cs="Tahoma"/>
          <w:kern w:val="2"/>
          <w:sz w:val="18"/>
          <w:szCs w:val="18"/>
        </w:rPr>
        <w:t>100,00 złotych za każdy dzień zwłoki. W przypadku zwłoki w oddaniu Zamawiającemu kontenerów do użytkowania trwającej więcej niż 7 dni Zamawiający w terminie 30 dni może odstąpić od umowy z winy Wykonawcy, bez wyznaczania dodatkowego terminu i zastosowania kary wynikającej z zapisu ust. 1.5. niniejszego paragrafu;</w:t>
      </w:r>
    </w:p>
    <w:p w:rsidR="007300EC" w:rsidRPr="00945402" w:rsidRDefault="007300EC" w:rsidP="007300EC">
      <w:pPr>
        <w:numPr>
          <w:ilvl w:val="1"/>
          <w:numId w:val="7"/>
        </w:numPr>
        <w:autoSpaceDE w:val="0"/>
        <w:autoSpaceDN w:val="0"/>
        <w:adjustRightInd w:val="0"/>
        <w:jc w:val="both"/>
        <w:rPr>
          <w:rFonts w:ascii="Tahoma" w:eastAsia="TimesNewRoman" w:hAnsi="Tahoma" w:cs="Tahoma"/>
          <w:kern w:val="2"/>
          <w:sz w:val="18"/>
          <w:szCs w:val="18"/>
        </w:rPr>
      </w:pPr>
      <w:r w:rsidRPr="00DF40F2">
        <w:rPr>
          <w:rFonts w:ascii="Tahoma" w:hAnsi="Tahoma" w:cs="Tahoma"/>
          <w:sz w:val="18"/>
          <w:szCs w:val="18"/>
        </w:rPr>
        <w:t>za niewykonanie naprawy w określonym w umowie terminie bądź niedostarczenie kontenera zastępczego- 100 zł za każdy dzień zwłoki.</w:t>
      </w:r>
      <w:r w:rsidRPr="00DF40F2">
        <w:rPr>
          <w:rFonts w:ascii="Tahoma" w:hAnsi="Tahoma" w:cs="Tahoma"/>
          <w:spacing w:val="5"/>
          <w:sz w:val="18"/>
          <w:szCs w:val="18"/>
        </w:rPr>
        <w:t xml:space="preserve"> </w:t>
      </w:r>
      <w:r w:rsidRPr="00DF40F2">
        <w:rPr>
          <w:rFonts w:ascii="Tahoma" w:hAnsi="Tahoma" w:cs="Tahoma"/>
          <w:sz w:val="18"/>
          <w:szCs w:val="18"/>
        </w:rPr>
        <w:t>W przypadku niewykonania naprawy w określonym</w:t>
      </w:r>
      <w:r w:rsidRPr="00945402">
        <w:rPr>
          <w:rFonts w:ascii="Tahoma" w:hAnsi="Tahoma" w:cs="Tahoma"/>
          <w:sz w:val="18"/>
          <w:szCs w:val="18"/>
        </w:rPr>
        <w:t xml:space="preserve"> </w:t>
      </w:r>
      <w:r w:rsidRPr="00945402">
        <w:rPr>
          <w:rFonts w:ascii="Tahoma" w:hAnsi="Tahoma" w:cs="Tahoma"/>
          <w:sz w:val="18"/>
          <w:szCs w:val="18"/>
        </w:rPr>
        <w:br/>
        <w:t xml:space="preserve">w umowie terminie bądź niedostarczenia kontenera zastępczego – w terminie przekraczającym </w:t>
      </w:r>
      <w:r w:rsidRPr="00945402">
        <w:rPr>
          <w:rFonts w:ascii="Tahoma" w:eastAsia="TimesNewRoman" w:hAnsi="Tahoma" w:cs="Tahoma"/>
          <w:kern w:val="2"/>
          <w:sz w:val="18"/>
          <w:szCs w:val="18"/>
        </w:rPr>
        <w:t xml:space="preserve"> 7 dni Zamawiający może w terminie 30 dni odstąpić od umowy z winy Wykonawcy, bez wyznaczania dodatkowego terminu.</w:t>
      </w:r>
    </w:p>
    <w:p w:rsidR="007300EC" w:rsidRPr="00856134" w:rsidRDefault="007300EC" w:rsidP="007300EC">
      <w:pPr>
        <w:numPr>
          <w:ilvl w:val="1"/>
          <w:numId w:val="6"/>
        </w:numPr>
        <w:autoSpaceDE w:val="0"/>
        <w:autoSpaceDN w:val="0"/>
        <w:adjustRightInd w:val="0"/>
        <w:jc w:val="both"/>
        <w:rPr>
          <w:rFonts w:ascii="Tahoma" w:eastAsia="TimesNewRoman" w:hAnsi="Tahoma" w:cs="Tahoma"/>
          <w:kern w:val="2"/>
          <w:sz w:val="18"/>
          <w:szCs w:val="18"/>
        </w:rPr>
      </w:pPr>
      <w:r w:rsidRPr="00856134">
        <w:rPr>
          <w:rFonts w:ascii="Tahoma" w:eastAsia="TimesNewRoman" w:hAnsi="Tahoma" w:cs="Tahoma"/>
          <w:kern w:val="2"/>
          <w:sz w:val="18"/>
          <w:szCs w:val="18"/>
        </w:rPr>
        <w:t xml:space="preserve">w przypadku braku zapłaty lub nieterminowej zapłaty wynagrodzenia należnego Podwykonawcy z tytułu zmiany wysokości wynagrodzenia Wykonawcy, o której mowa w § 3 ust. </w:t>
      </w:r>
      <w:r>
        <w:rPr>
          <w:rFonts w:ascii="Tahoma" w:eastAsia="TimesNewRoman" w:hAnsi="Tahoma" w:cs="Tahoma"/>
          <w:kern w:val="2"/>
          <w:sz w:val="18"/>
          <w:szCs w:val="18"/>
        </w:rPr>
        <w:t>12</w:t>
      </w:r>
      <w:r w:rsidRPr="00856134">
        <w:rPr>
          <w:rFonts w:ascii="Tahoma" w:eastAsia="TimesNewRoman" w:hAnsi="Tahoma" w:cs="Tahoma"/>
          <w:kern w:val="2"/>
          <w:sz w:val="18"/>
          <w:szCs w:val="18"/>
        </w:rPr>
        <w:t xml:space="preserve"> umowy zobowiązany jest do zapłaty kary umownej w wysokości 500,00 zł za każdy stwierdzony przypadek. Wykonawca zobowiązany jest przedstawić Zamawiającemu wraz z fakturą VAT potwierdzenie </w:t>
      </w:r>
      <w:r w:rsidRPr="00856134">
        <w:rPr>
          <w:rFonts w:ascii="Tahoma" w:eastAsia="TimesNewRoman" w:hAnsi="Tahoma" w:cs="Tahoma"/>
          <w:kern w:val="2"/>
          <w:sz w:val="18"/>
          <w:szCs w:val="18"/>
        </w:rPr>
        <w:lastRenderedPageBreak/>
        <w:t>dokonania płatności na rzecz Podwykonawcy z uwzględnieniem dokonanej zmiany wynagrodzenia Podwykonawcy;</w:t>
      </w:r>
    </w:p>
    <w:p w:rsidR="007300EC" w:rsidRPr="00856134" w:rsidRDefault="007300EC" w:rsidP="007300EC">
      <w:pPr>
        <w:numPr>
          <w:ilvl w:val="1"/>
          <w:numId w:val="6"/>
        </w:numPr>
        <w:autoSpaceDE w:val="0"/>
        <w:autoSpaceDN w:val="0"/>
        <w:adjustRightInd w:val="0"/>
        <w:jc w:val="both"/>
        <w:rPr>
          <w:rFonts w:ascii="Tahoma" w:eastAsia="TimesNewRoman" w:hAnsi="Tahoma" w:cs="Tahoma"/>
          <w:kern w:val="2"/>
          <w:sz w:val="18"/>
          <w:szCs w:val="18"/>
        </w:rPr>
      </w:pPr>
      <w:r w:rsidRPr="00856134">
        <w:rPr>
          <w:rFonts w:ascii="Tahoma" w:eastAsia="TimesNewRoman" w:hAnsi="Tahoma" w:cs="Tahoma"/>
          <w:kern w:val="2"/>
          <w:sz w:val="18"/>
          <w:szCs w:val="18"/>
        </w:rPr>
        <w:t xml:space="preserve">za niedopełnienie wymogu zatrudniania Pracowników świadczących usługi na podstawie umowy o pracę wymaganych przez Zamawiającego, o których mowa w § </w:t>
      </w:r>
      <w:r>
        <w:rPr>
          <w:rFonts w:ascii="Tahoma" w:eastAsia="TimesNewRoman" w:hAnsi="Tahoma" w:cs="Tahoma"/>
          <w:kern w:val="2"/>
          <w:sz w:val="18"/>
          <w:szCs w:val="18"/>
        </w:rPr>
        <w:t>4 ust. 11</w:t>
      </w:r>
      <w:r w:rsidRPr="00856134">
        <w:rPr>
          <w:rFonts w:ascii="Tahoma" w:eastAsia="TimesNewRoman" w:hAnsi="Tahoma" w:cs="Tahoma"/>
          <w:kern w:val="2"/>
          <w:sz w:val="18"/>
          <w:szCs w:val="18"/>
        </w:rPr>
        <w:t xml:space="preserve"> umowy,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SWZ;</w:t>
      </w:r>
    </w:p>
    <w:p w:rsidR="007300EC" w:rsidRDefault="007300EC" w:rsidP="007300EC">
      <w:pPr>
        <w:numPr>
          <w:ilvl w:val="1"/>
          <w:numId w:val="6"/>
        </w:numPr>
        <w:autoSpaceDE w:val="0"/>
        <w:autoSpaceDN w:val="0"/>
        <w:adjustRightInd w:val="0"/>
        <w:jc w:val="both"/>
        <w:rPr>
          <w:rFonts w:ascii="Tahoma" w:eastAsia="TimesNewRoman" w:hAnsi="Tahoma" w:cs="Tahoma"/>
          <w:kern w:val="2"/>
          <w:sz w:val="18"/>
          <w:szCs w:val="18"/>
        </w:rPr>
      </w:pPr>
      <w:r w:rsidRPr="00856134">
        <w:rPr>
          <w:rFonts w:ascii="Tahoma" w:eastAsia="TimesNewRoman" w:hAnsi="Tahoma" w:cs="Tahoma"/>
          <w:kern w:val="2"/>
          <w:sz w:val="18"/>
          <w:szCs w:val="18"/>
        </w:rPr>
        <w:t xml:space="preserve">w wysokości </w:t>
      </w:r>
      <w:r>
        <w:rPr>
          <w:rFonts w:ascii="Tahoma" w:eastAsia="TimesNewRoman" w:hAnsi="Tahoma" w:cs="Tahoma"/>
          <w:kern w:val="2"/>
          <w:sz w:val="18"/>
          <w:szCs w:val="18"/>
        </w:rPr>
        <w:t>500</w:t>
      </w:r>
      <w:r w:rsidRPr="00856134">
        <w:rPr>
          <w:rFonts w:ascii="Tahoma" w:eastAsia="TimesNewRoman" w:hAnsi="Tahoma" w:cs="Tahoma"/>
          <w:kern w:val="2"/>
          <w:sz w:val="18"/>
          <w:szCs w:val="18"/>
        </w:rPr>
        <w:t>,00 zł – za niedostarczenie dokume</w:t>
      </w:r>
      <w:r>
        <w:rPr>
          <w:rFonts w:ascii="Tahoma" w:eastAsia="TimesNewRoman" w:hAnsi="Tahoma" w:cs="Tahoma"/>
          <w:kern w:val="2"/>
          <w:sz w:val="18"/>
          <w:szCs w:val="18"/>
        </w:rPr>
        <w:t>ntów o którym mowa w § 4 ust. 21</w:t>
      </w:r>
      <w:r w:rsidRPr="00856134">
        <w:rPr>
          <w:rFonts w:ascii="Tahoma" w:eastAsia="TimesNewRoman" w:hAnsi="Tahoma" w:cs="Tahoma"/>
          <w:kern w:val="2"/>
          <w:sz w:val="18"/>
          <w:szCs w:val="18"/>
        </w:rPr>
        <w:t xml:space="preserve"> umowy;</w:t>
      </w:r>
    </w:p>
    <w:p w:rsidR="007300EC" w:rsidRDefault="007300EC" w:rsidP="007300EC">
      <w:pPr>
        <w:numPr>
          <w:ilvl w:val="1"/>
          <w:numId w:val="6"/>
        </w:numPr>
        <w:autoSpaceDE w:val="0"/>
        <w:autoSpaceDN w:val="0"/>
        <w:adjustRightInd w:val="0"/>
        <w:jc w:val="both"/>
        <w:rPr>
          <w:rFonts w:ascii="Tahoma" w:eastAsia="TimesNewRoman" w:hAnsi="Tahoma" w:cs="Tahoma"/>
          <w:kern w:val="2"/>
          <w:sz w:val="18"/>
          <w:szCs w:val="18"/>
        </w:rPr>
      </w:pPr>
      <w:r w:rsidRPr="00C6714A">
        <w:rPr>
          <w:rFonts w:ascii="Tahoma" w:eastAsia="TimesNewRoman" w:hAnsi="Tahoma" w:cs="Tahoma"/>
          <w:kern w:val="2"/>
          <w:sz w:val="18"/>
          <w:szCs w:val="18"/>
        </w:rPr>
        <w:t>w wysokości 500,00 zł – za niedostarczenie nowej opłaconej polisy odpowiednio najpóźniej na dzień przed zakończeniem obowiązywania poprzedniej, bez wezwania ze s</w:t>
      </w:r>
      <w:r>
        <w:rPr>
          <w:rFonts w:ascii="Tahoma" w:eastAsia="TimesNewRoman" w:hAnsi="Tahoma" w:cs="Tahoma"/>
          <w:kern w:val="2"/>
          <w:sz w:val="18"/>
          <w:szCs w:val="18"/>
        </w:rPr>
        <w:t>trony Zamawiającego (§ 4 ust. 23</w:t>
      </w:r>
      <w:r w:rsidRPr="00C6714A">
        <w:rPr>
          <w:rFonts w:ascii="Tahoma" w:eastAsia="TimesNewRoman" w:hAnsi="Tahoma" w:cs="Tahoma"/>
          <w:kern w:val="2"/>
          <w:sz w:val="18"/>
          <w:szCs w:val="18"/>
        </w:rPr>
        <w:t xml:space="preserve"> umowy). Jeżeli zwłoka w przedłożeniu</w:t>
      </w:r>
      <w:r w:rsidRPr="00856134">
        <w:t xml:space="preserve"> </w:t>
      </w:r>
      <w:r w:rsidRPr="00C6714A">
        <w:rPr>
          <w:rFonts w:ascii="Tahoma" w:eastAsia="TimesNewRoman" w:hAnsi="Tahoma" w:cs="Tahoma"/>
          <w:kern w:val="2"/>
          <w:sz w:val="18"/>
          <w:szCs w:val="18"/>
        </w:rPr>
        <w:t>opłaconego ubezpieczenia od odpowiedzialności cywilnej wymaganego przepisami powszechnie obowiązującego prawa, stwierdzonego polisą/innym dokumentem, będzie trwała dłużej niż 7 dni roboczych od wezwania Zamawiającego - Zamawiający ma prawo w terminie 14 dni do odstąpienia od umowy z winy Wykonawcy (bez wyznaczania dodatkowego terminu) i zastosowania ka</w:t>
      </w:r>
      <w:r>
        <w:rPr>
          <w:rFonts w:ascii="Tahoma" w:eastAsia="TimesNewRoman" w:hAnsi="Tahoma" w:cs="Tahoma"/>
          <w:kern w:val="2"/>
          <w:sz w:val="18"/>
          <w:szCs w:val="18"/>
        </w:rPr>
        <w:t>ry wynikającej z zapisu ust. 1.5</w:t>
      </w:r>
      <w:r w:rsidRPr="00C6714A">
        <w:rPr>
          <w:rFonts w:ascii="Tahoma" w:eastAsia="TimesNewRoman" w:hAnsi="Tahoma" w:cs="Tahoma"/>
          <w:kern w:val="2"/>
          <w:sz w:val="18"/>
          <w:szCs w:val="18"/>
        </w:rPr>
        <w:t>. niniejszego paragrafu.</w:t>
      </w:r>
    </w:p>
    <w:p w:rsidR="007300EC" w:rsidRPr="00C6714A" w:rsidRDefault="007300EC" w:rsidP="007300EC">
      <w:pPr>
        <w:numPr>
          <w:ilvl w:val="1"/>
          <w:numId w:val="6"/>
        </w:numPr>
        <w:autoSpaceDE w:val="0"/>
        <w:autoSpaceDN w:val="0"/>
        <w:adjustRightInd w:val="0"/>
        <w:jc w:val="both"/>
        <w:rPr>
          <w:rFonts w:ascii="Tahoma" w:eastAsia="TimesNewRoman" w:hAnsi="Tahoma" w:cs="Tahoma"/>
          <w:kern w:val="2"/>
          <w:sz w:val="18"/>
          <w:szCs w:val="18"/>
        </w:rPr>
      </w:pPr>
      <w:r w:rsidRPr="00C6714A">
        <w:rPr>
          <w:rFonts w:ascii="Tahoma" w:hAnsi="Tahoma" w:cs="Tahoma"/>
          <w:bCs/>
          <w:sz w:val="18"/>
          <w:szCs w:val="18"/>
        </w:rPr>
        <w:t>W przypadku odstąpienia przez Zamawiającego od umowy lub rozwiązanie umowy  z przyczyn leżących po stronie Wykonawcy – w wysokości 10% całkowitej wartości usługi netto określonej w § 2 ust. 1 umowy.</w:t>
      </w:r>
    </w:p>
    <w:p w:rsidR="007300EC" w:rsidRPr="00856134" w:rsidRDefault="007300EC" w:rsidP="007300EC">
      <w:pPr>
        <w:numPr>
          <w:ilvl w:val="0"/>
          <w:numId w:val="7"/>
        </w:numPr>
        <w:tabs>
          <w:tab w:val="clear" w:pos="567"/>
        </w:tabs>
        <w:jc w:val="both"/>
        <w:rPr>
          <w:rFonts w:ascii="Tahoma" w:eastAsia="TimesNewRoman" w:hAnsi="Tahoma" w:cs="Tahoma"/>
          <w:kern w:val="2"/>
          <w:sz w:val="18"/>
          <w:szCs w:val="18"/>
        </w:rPr>
      </w:pPr>
      <w:r w:rsidRPr="00856134">
        <w:rPr>
          <w:rFonts w:ascii="Tahoma" w:eastAsia="TimesNewRoman" w:hAnsi="Tahoma" w:cs="Tahoma"/>
          <w:kern w:val="2"/>
          <w:sz w:val="18"/>
          <w:szCs w:val="18"/>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rsidR="007300EC" w:rsidRPr="00856134" w:rsidRDefault="007300EC" w:rsidP="007300EC">
      <w:pPr>
        <w:autoSpaceDE w:val="0"/>
        <w:autoSpaceDN w:val="0"/>
        <w:adjustRightInd w:val="0"/>
        <w:ind w:left="567" w:hanging="567"/>
        <w:jc w:val="both"/>
        <w:rPr>
          <w:rFonts w:ascii="Tahoma" w:eastAsia="TimesNewRoman" w:hAnsi="Tahoma" w:cs="Tahoma"/>
          <w:kern w:val="2"/>
          <w:sz w:val="18"/>
          <w:szCs w:val="18"/>
        </w:rPr>
      </w:pPr>
      <w:r w:rsidRPr="00856134">
        <w:rPr>
          <w:rFonts w:ascii="Tahoma" w:eastAsia="TimesNewRoman" w:hAnsi="Tahoma" w:cs="Tahoma"/>
          <w:kern w:val="2"/>
          <w:sz w:val="18"/>
          <w:szCs w:val="18"/>
        </w:rPr>
        <w:t xml:space="preserve">3.   </w:t>
      </w:r>
      <w:r w:rsidRPr="00856134">
        <w:rPr>
          <w:rFonts w:ascii="Tahoma" w:eastAsia="TimesNewRoman" w:hAnsi="Tahoma" w:cs="Tahoma"/>
          <w:kern w:val="2"/>
          <w:sz w:val="18"/>
          <w:szCs w:val="18"/>
        </w:rPr>
        <w:tab/>
        <w:t xml:space="preserve">Zamawiający zastrzega sobie prawo dochodzenia na zasadach ogólnych odszkodowania przewyższającego kary umowne. </w:t>
      </w:r>
    </w:p>
    <w:p w:rsidR="007300EC" w:rsidRPr="00856134" w:rsidRDefault="007300EC" w:rsidP="007300EC">
      <w:pPr>
        <w:autoSpaceDE w:val="0"/>
        <w:autoSpaceDN w:val="0"/>
        <w:adjustRightInd w:val="0"/>
        <w:ind w:left="567" w:hanging="567"/>
        <w:jc w:val="both"/>
        <w:rPr>
          <w:rFonts w:ascii="Tahoma" w:eastAsia="TimesNewRoman" w:hAnsi="Tahoma" w:cs="Tahoma"/>
          <w:kern w:val="2"/>
          <w:sz w:val="18"/>
          <w:szCs w:val="18"/>
        </w:rPr>
      </w:pPr>
      <w:r w:rsidRPr="00856134">
        <w:rPr>
          <w:rFonts w:ascii="Tahoma" w:eastAsia="TimesNewRoman" w:hAnsi="Tahoma" w:cs="Tahoma"/>
          <w:kern w:val="2"/>
          <w:sz w:val="18"/>
          <w:szCs w:val="18"/>
        </w:rPr>
        <w:t xml:space="preserve">4.  </w:t>
      </w:r>
      <w:r w:rsidRPr="00856134">
        <w:rPr>
          <w:rFonts w:ascii="Tahoma" w:eastAsia="TimesNewRoman" w:hAnsi="Tahoma" w:cs="Tahoma"/>
          <w:kern w:val="2"/>
          <w:sz w:val="18"/>
          <w:szCs w:val="18"/>
        </w:rPr>
        <w:tab/>
        <w:t xml:space="preserve">Łączna wysokość kar umownych nałożona na Wykonawcę nie może przekroczyć 10% wynagrodzenia Wykonawcy netto, o którym mowa w § </w:t>
      </w:r>
      <w:r>
        <w:rPr>
          <w:rFonts w:ascii="Tahoma" w:eastAsia="TimesNewRoman" w:hAnsi="Tahoma" w:cs="Tahoma"/>
          <w:kern w:val="2"/>
          <w:sz w:val="18"/>
          <w:szCs w:val="18"/>
        </w:rPr>
        <w:t>2</w:t>
      </w:r>
      <w:r w:rsidRPr="00856134">
        <w:rPr>
          <w:rFonts w:ascii="Tahoma" w:eastAsia="TimesNewRoman" w:hAnsi="Tahoma" w:cs="Tahoma"/>
          <w:kern w:val="2"/>
          <w:sz w:val="18"/>
          <w:szCs w:val="18"/>
        </w:rPr>
        <w:t xml:space="preserve"> ust. </w:t>
      </w:r>
      <w:r>
        <w:rPr>
          <w:rFonts w:ascii="Tahoma" w:eastAsia="TimesNewRoman" w:hAnsi="Tahoma" w:cs="Tahoma"/>
          <w:kern w:val="2"/>
          <w:sz w:val="18"/>
          <w:szCs w:val="18"/>
        </w:rPr>
        <w:t>1</w:t>
      </w:r>
      <w:r w:rsidRPr="00856134">
        <w:rPr>
          <w:rFonts w:ascii="Tahoma" w:eastAsia="TimesNewRoman" w:hAnsi="Tahoma" w:cs="Tahoma"/>
          <w:kern w:val="2"/>
          <w:sz w:val="18"/>
          <w:szCs w:val="18"/>
        </w:rPr>
        <w:t xml:space="preserve"> umowy.</w:t>
      </w:r>
      <w:r w:rsidRPr="00856134" w:rsidDel="003A538A">
        <w:rPr>
          <w:rFonts w:ascii="Tahoma" w:eastAsia="TimesNewRoman" w:hAnsi="Tahoma" w:cs="Tahoma"/>
          <w:kern w:val="2"/>
          <w:sz w:val="18"/>
          <w:szCs w:val="18"/>
        </w:rPr>
        <w:t xml:space="preserve"> </w:t>
      </w:r>
    </w:p>
    <w:p w:rsidR="007300EC" w:rsidRPr="00856134" w:rsidRDefault="007300EC" w:rsidP="007300EC">
      <w:pPr>
        <w:numPr>
          <w:ilvl w:val="0"/>
          <w:numId w:val="16"/>
        </w:numPr>
        <w:autoSpaceDE w:val="0"/>
        <w:autoSpaceDN w:val="0"/>
        <w:adjustRightInd w:val="0"/>
        <w:ind w:left="567" w:hanging="567"/>
        <w:jc w:val="both"/>
        <w:rPr>
          <w:rFonts w:ascii="Tahoma" w:eastAsia="TimesNewRoman" w:hAnsi="Tahoma" w:cs="Tahoma"/>
          <w:kern w:val="2"/>
          <w:sz w:val="18"/>
          <w:szCs w:val="18"/>
        </w:rPr>
      </w:pPr>
      <w:r w:rsidRPr="00856134">
        <w:rPr>
          <w:rFonts w:ascii="Tahoma" w:hAnsi="Tahoma" w:cs="Tahoma"/>
          <w:iCs/>
          <w:kern w:val="16"/>
          <w:sz w:val="18"/>
          <w:szCs w:val="18"/>
        </w:rPr>
        <w:t>Za wszelkie nieprawidłowości związane z wykonywaniem usługi, nieprzestrzeganiem obowiązujących przepisów bhp, p.poż., sanitarnych i innych, uszkodzenie ciała ,uszkodzenie lub zniszczenie mienia, pełną odpowiedzialność odszkodowawczą ponosi Wykonawca przed poszkodowanym, zamawiającym, policją, strażą miejską i innymi jednostkami kontroli. Kary nałożone z tego tytułu obciążają Wykonawcę.</w:t>
      </w:r>
    </w:p>
    <w:p w:rsidR="007300EC" w:rsidRPr="00856134" w:rsidRDefault="007300EC" w:rsidP="007300EC">
      <w:pPr>
        <w:ind w:left="567"/>
        <w:jc w:val="both"/>
        <w:rPr>
          <w:rFonts w:ascii="Tahoma" w:hAnsi="Tahoma" w:cs="Tahoma"/>
          <w:iCs/>
          <w:kern w:val="16"/>
          <w:sz w:val="18"/>
          <w:szCs w:val="18"/>
        </w:rPr>
      </w:pPr>
    </w:p>
    <w:p w:rsidR="007300EC" w:rsidRDefault="007300EC" w:rsidP="007300EC">
      <w:pPr>
        <w:jc w:val="center"/>
        <w:rPr>
          <w:rFonts w:ascii="Tahoma" w:hAnsi="Tahoma" w:cs="Tahoma"/>
          <w:iCs/>
          <w:kern w:val="16"/>
          <w:sz w:val="18"/>
          <w:szCs w:val="18"/>
        </w:rPr>
      </w:pPr>
    </w:p>
    <w:p w:rsidR="007300EC" w:rsidRDefault="007300EC" w:rsidP="007300EC">
      <w:pPr>
        <w:jc w:val="center"/>
        <w:rPr>
          <w:rFonts w:ascii="Tahoma" w:hAnsi="Tahoma" w:cs="Tahoma"/>
          <w:iCs/>
          <w:kern w:val="16"/>
          <w:sz w:val="18"/>
          <w:szCs w:val="18"/>
        </w:rPr>
      </w:pPr>
    </w:p>
    <w:p w:rsidR="007300EC" w:rsidRPr="006F7AED" w:rsidRDefault="007300EC" w:rsidP="007300EC">
      <w:pPr>
        <w:jc w:val="center"/>
        <w:rPr>
          <w:rFonts w:ascii="Tahoma" w:hAnsi="Tahoma" w:cs="Tahoma"/>
          <w:b/>
          <w:iCs/>
          <w:kern w:val="16"/>
          <w:sz w:val="18"/>
          <w:szCs w:val="18"/>
        </w:rPr>
      </w:pPr>
      <w:r w:rsidRPr="006F7AED">
        <w:rPr>
          <w:rFonts w:ascii="Tahoma" w:hAnsi="Tahoma" w:cs="Tahoma"/>
          <w:b/>
          <w:iCs/>
          <w:kern w:val="16"/>
          <w:sz w:val="18"/>
          <w:szCs w:val="18"/>
        </w:rPr>
        <w:t>§8</w:t>
      </w:r>
    </w:p>
    <w:p w:rsidR="007300EC" w:rsidRPr="00856134" w:rsidRDefault="007300EC" w:rsidP="007300EC">
      <w:pPr>
        <w:numPr>
          <w:ilvl w:val="1"/>
          <w:numId w:val="11"/>
        </w:numPr>
        <w:tabs>
          <w:tab w:val="clear" w:pos="1080"/>
          <w:tab w:val="num" w:pos="426"/>
        </w:tabs>
        <w:ind w:left="426" w:hanging="426"/>
        <w:jc w:val="both"/>
        <w:rPr>
          <w:rFonts w:ascii="Tahoma" w:hAnsi="Tahoma" w:cs="Tahoma"/>
          <w:kern w:val="1"/>
          <w:sz w:val="18"/>
          <w:szCs w:val="18"/>
        </w:rPr>
      </w:pPr>
      <w:r w:rsidRPr="00856134">
        <w:rPr>
          <w:rFonts w:ascii="Tahoma" w:hAnsi="Tahoma" w:cs="Tahoma"/>
          <w:kern w:val="1"/>
          <w:sz w:val="18"/>
          <w:szCs w:val="18"/>
        </w:rPr>
        <w:t xml:space="preserve">Zamawiający dopuszcza możliwość zmiany postanowień umowy </w:t>
      </w:r>
      <w:r w:rsidRPr="00856134">
        <w:rPr>
          <w:rFonts w:ascii="Tahoma" w:hAnsi="Tahoma" w:cs="Tahoma"/>
          <w:sz w:val="18"/>
          <w:szCs w:val="18"/>
        </w:rPr>
        <w:t xml:space="preserve">w przypadkach określonych w art. 455 Prawa zamówień publicznych oraz </w:t>
      </w:r>
      <w:r w:rsidRPr="00856134">
        <w:rPr>
          <w:rFonts w:ascii="Tahoma" w:hAnsi="Tahoma" w:cs="Tahoma"/>
          <w:kern w:val="1"/>
          <w:sz w:val="18"/>
          <w:szCs w:val="18"/>
        </w:rPr>
        <w:t>w przypadku wystąpienia niżej wymienionych okoliczności:</w:t>
      </w:r>
    </w:p>
    <w:p w:rsidR="007300EC" w:rsidRPr="00856134" w:rsidRDefault="007300EC" w:rsidP="007300EC">
      <w:pPr>
        <w:ind w:left="900" w:hanging="540"/>
        <w:jc w:val="both"/>
        <w:rPr>
          <w:rFonts w:ascii="Tahoma" w:hAnsi="Tahoma" w:cs="Tahoma"/>
          <w:kern w:val="1"/>
          <w:sz w:val="18"/>
          <w:szCs w:val="18"/>
        </w:rPr>
      </w:pPr>
      <w:r w:rsidRPr="00856134">
        <w:rPr>
          <w:rFonts w:ascii="Tahoma" w:hAnsi="Tahoma" w:cs="Tahoma"/>
          <w:kern w:val="1"/>
          <w:sz w:val="18"/>
          <w:szCs w:val="18"/>
        </w:rPr>
        <w:t>1.1.</w:t>
      </w:r>
      <w:r w:rsidRPr="00856134">
        <w:rPr>
          <w:rFonts w:ascii="Tahoma" w:hAnsi="Tahoma" w:cs="Tahoma"/>
          <w:kern w:val="1"/>
          <w:sz w:val="18"/>
          <w:szCs w:val="18"/>
        </w:rPr>
        <w:tab/>
        <w:t>zmianę ceny przedmiotu zamówienia w zakresie przewidzianym umową w przypadku gdy:</w:t>
      </w:r>
    </w:p>
    <w:p w:rsidR="007300EC" w:rsidRPr="00856134" w:rsidRDefault="007300EC" w:rsidP="007300EC">
      <w:pPr>
        <w:ind w:left="1620" w:hanging="486"/>
        <w:jc w:val="both"/>
        <w:rPr>
          <w:rFonts w:ascii="Tahoma" w:hAnsi="Tahoma" w:cs="Tahoma"/>
          <w:kern w:val="1"/>
          <w:sz w:val="18"/>
          <w:szCs w:val="18"/>
        </w:rPr>
      </w:pPr>
      <w:r w:rsidRPr="00856134">
        <w:rPr>
          <w:rFonts w:ascii="Tahoma" w:hAnsi="Tahoma" w:cs="Tahoma"/>
          <w:kern w:val="1"/>
          <w:sz w:val="18"/>
          <w:szCs w:val="18"/>
        </w:rPr>
        <w:t xml:space="preserve">1.1.1. </w:t>
      </w:r>
      <w:r w:rsidRPr="00856134">
        <w:rPr>
          <w:rFonts w:ascii="Tahoma" w:hAnsi="Tahoma" w:cs="Tahoma"/>
          <w:kern w:val="1"/>
          <w:sz w:val="18"/>
          <w:szCs w:val="18"/>
        </w:rPr>
        <w:tab/>
      </w:r>
      <w:r w:rsidRPr="00856134">
        <w:rPr>
          <w:rFonts w:ascii="Tahoma" w:eastAsia="TimesNewRoman" w:hAnsi="Tahoma" w:cs="Tahoma"/>
          <w:kern w:val="1"/>
          <w:sz w:val="18"/>
          <w:szCs w:val="18"/>
          <w:shd w:val="clear" w:color="auto" w:fill="FFFFFF"/>
        </w:rPr>
        <w:t>nastąpią okoliczności, o których mowa</w:t>
      </w:r>
      <w:r w:rsidRPr="00856134">
        <w:rPr>
          <w:rFonts w:ascii="Tahoma" w:hAnsi="Tahoma" w:cs="Tahoma"/>
          <w:kern w:val="1"/>
          <w:sz w:val="18"/>
          <w:szCs w:val="18"/>
          <w:shd w:val="clear" w:color="auto" w:fill="FFFFFF"/>
        </w:rPr>
        <w:t xml:space="preserve"> w § 3 ust. 10</w:t>
      </w:r>
      <w:r>
        <w:rPr>
          <w:rFonts w:ascii="Tahoma" w:hAnsi="Tahoma" w:cs="Tahoma"/>
          <w:kern w:val="1"/>
          <w:sz w:val="18"/>
          <w:szCs w:val="18"/>
          <w:shd w:val="clear" w:color="auto" w:fill="FFFFFF"/>
        </w:rPr>
        <w:t xml:space="preserve"> lub ust. 11</w:t>
      </w:r>
      <w:r w:rsidRPr="00856134">
        <w:rPr>
          <w:rFonts w:ascii="Tahoma" w:hAnsi="Tahoma" w:cs="Tahoma"/>
          <w:kern w:val="1"/>
          <w:sz w:val="18"/>
          <w:szCs w:val="18"/>
          <w:shd w:val="clear" w:color="auto" w:fill="FFFFFF"/>
        </w:rPr>
        <w:t>;</w:t>
      </w:r>
    </w:p>
    <w:p w:rsidR="007300EC" w:rsidRPr="00856134" w:rsidRDefault="007300EC" w:rsidP="007300EC">
      <w:pPr>
        <w:ind w:left="900" w:hanging="540"/>
        <w:jc w:val="both"/>
        <w:rPr>
          <w:rFonts w:ascii="Tahoma" w:hAnsi="Tahoma" w:cs="Tahoma"/>
          <w:kern w:val="1"/>
          <w:sz w:val="18"/>
          <w:szCs w:val="18"/>
        </w:rPr>
      </w:pPr>
      <w:r w:rsidRPr="00856134">
        <w:rPr>
          <w:rFonts w:ascii="Tahoma" w:hAnsi="Tahoma" w:cs="Tahoma"/>
          <w:kern w:val="1"/>
          <w:sz w:val="18"/>
          <w:szCs w:val="18"/>
        </w:rPr>
        <w:t>1.2.</w:t>
      </w:r>
      <w:r w:rsidRPr="00856134">
        <w:rPr>
          <w:rFonts w:ascii="Tahoma" w:hAnsi="Tahoma" w:cs="Tahoma"/>
          <w:kern w:val="1"/>
          <w:sz w:val="18"/>
          <w:szCs w:val="18"/>
        </w:rPr>
        <w:tab/>
        <w:t>gdy zmienią się przepisy prawa w zakresie objętym umową;</w:t>
      </w:r>
    </w:p>
    <w:p w:rsidR="007300EC" w:rsidRPr="00856134" w:rsidRDefault="007300EC" w:rsidP="007300EC">
      <w:pPr>
        <w:ind w:left="900" w:hanging="540"/>
        <w:jc w:val="both"/>
        <w:rPr>
          <w:rFonts w:ascii="Tahoma" w:hAnsi="Tahoma" w:cs="Tahoma"/>
          <w:kern w:val="1"/>
          <w:sz w:val="18"/>
          <w:szCs w:val="18"/>
        </w:rPr>
      </w:pPr>
      <w:r w:rsidRPr="00856134">
        <w:rPr>
          <w:rFonts w:ascii="Tahoma" w:hAnsi="Tahoma" w:cs="Tahoma"/>
          <w:kern w:val="1"/>
          <w:sz w:val="18"/>
          <w:szCs w:val="18"/>
        </w:rPr>
        <w:t>1.3.</w:t>
      </w:r>
      <w:r w:rsidRPr="00856134">
        <w:rPr>
          <w:rFonts w:ascii="Tahoma" w:hAnsi="Tahoma" w:cs="Tahoma"/>
          <w:kern w:val="1"/>
          <w:sz w:val="18"/>
          <w:szCs w:val="18"/>
        </w:rPr>
        <w:tab/>
        <w:t>zmianę organizacyjną po stronie Wykonawcy lub Zamawiającego w przypadku gdy nastąpi zmiana adresu siedziby firmy, siedziby serwisu /jeżeli dotyczy/;</w:t>
      </w:r>
    </w:p>
    <w:p w:rsidR="007300EC" w:rsidRPr="00856134" w:rsidRDefault="007300EC" w:rsidP="007300EC">
      <w:pPr>
        <w:ind w:left="900" w:hanging="540"/>
        <w:jc w:val="both"/>
        <w:rPr>
          <w:rFonts w:ascii="Tahoma" w:hAnsi="Tahoma" w:cs="Tahoma"/>
          <w:iCs/>
          <w:sz w:val="18"/>
          <w:szCs w:val="18"/>
        </w:rPr>
      </w:pPr>
      <w:r w:rsidRPr="00856134">
        <w:rPr>
          <w:rFonts w:ascii="Tahoma" w:hAnsi="Tahoma" w:cs="Tahoma"/>
          <w:kern w:val="1"/>
          <w:sz w:val="18"/>
          <w:szCs w:val="18"/>
        </w:rPr>
        <w:t>1.4.</w:t>
      </w:r>
      <w:r w:rsidRPr="00856134">
        <w:rPr>
          <w:rFonts w:ascii="Tahoma" w:hAnsi="Tahoma" w:cs="Tahoma"/>
          <w:kern w:val="1"/>
          <w:sz w:val="18"/>
          <w:szCs w:val="18"/>
        </w:rPr>
        <w:tab/>
      </w:r>
      <w:r w:rsidRPr="00856134">
        <w:rPr>
          <w:rFonts w:ascii="Tahoma" w:hAnsi="Tahoma" w:cs="Tahoma"/>
          <w:iCs/>
          <w:sz w:val="18"/>
          <w:szCs w:val="18"/>
        </w:rPr>
        <w:t>zmiana miejsca świadczenia usług przez Zmawiającego;</w:t>
      </w:r>
    </w:p>
    <w:p w:rsidR="007300EC" w:rsidRPr="00040177" w:rsidRDefault="007300EC" w:rsidP="007300EC">
      <w:pPr>
        <w:ind w:left="900" w:hanging="540"/>
        <w:jc w:val="both"/>
        <w:rPr>
          <w:rFonts w:ascii="Tahoma" w:hAnsi="Tahoma" w:cs="Tahoma"/>
          <w:sz w:val="18"/>
          <w:szCs w:val="18"/>
        </w:rPr>
      </w:pPr>
      <w:r w:rsidRPr="00856134">
        <w:rPr>
          <w:rFonts w:ascii="Tahoma" w:hAnsi="Tahoma" w:cs="Tahoma"/>
          <w:iCs/>
          <w:sz w:val="18"/>
          <w:szCs w:val="18"/>
        </w:rPr>
        <w:t>1.5.</w:t>
      </w:r>
      <w:r w:rsidRPr="00856134">
        <w:rPr>
          <w:rFonts w:ascii="Tahoma" w:hAnsi="Tahoma" w:cs="Tahoma"/>
          <w:iCs/>
          <w:sz w:val="18"/>
          <w:szCs w:val="18"/>
        </w:rPr>
        <w:tab/>
      </w:r>
      <w:r w:rsidRPr="001C3BE0">
        <w:rPr>
          <w:rFonts w:ascii="Tahoma" w:hAnsi="Tahoma" w:cs="Tahoma"/>
          <w:sz w:val="18"/>
          <w:szCs w:val="18"/>
        </w:rPr>
        <w:t>Zamawiający dopuszcza możliwość przedłużenia terminu obowiązywania z przyczyn leżących po str</w:t>
      </w:r>
      <w:r>
        <w:rPr>
          <w:rFonts w:ascii="Tahoma" w:hAnsi="Tahoma" w:cs="Tahoma"/>
          <w:sz w:val="18"/>
          <w:szCs w:val="18"/>
        </w:rPr>
        <w:t xml:space="preserve">onie </w:t>
      </w:r>
      <w:r w:rsidRPr="00DF40F2">
        <w:rPr>
          <w:rFonts w:ascii="Tahoma" w:hAnsi="Tahoma" w:cs="Tahoma"/>
          <w:sz w:val="18"/>
          <w:szCs w:val="18"/>
        </w:rPr>
        <w:t>zamawiającego, nie dłużej jednak niż 3 miesiące.</w:t>
      </w:r>
    </w:p>
    <w:p w:rsidR="007300EC" w:rsidRPr="00AA5DB9" w:rsidRDefault="007300EC" w:rsidP="007300EC">
      <w:pPr>
        <w:ind w:left="900" w:hanging="540"/>
        <w:jc w:val="both"/>
        <w:rPr>
          <w:rFonts w:ascii="Tahoma" w:hAnsi="Tahoma" w:cs="Tahoma"/>
          <w:iCs/>
          <w:sz w:val="18"/>
          <w:szCs w:val="18"/>
        </w:rPr>
      </w:pPr>
      <w:r>
        <w:rPr>
          <w:rFonts w:ascii="Tahoma" w:hAnsi="Tahoma" w:cs="Tahoma"/>
          <w:sz w:val="18"/>
          <w:szCs w:val="18"/>
          <w:lang w:eastAsia="ar-SA"/>
        </w:rPr>
        <w:t>1.6</w:t>
      </w:r>
      <w:r w:rsidRPr="00AA5DB9">
        <w:rPr>
          <w:rFonts w:ascii="Tahoma" w:hAnsi="Tahoma" w:cs="Tahoma"/>
          <w:sz w:val="18"/>
          <w:szCs w:val="18"/>
          <w:lang w:eastAsia="ar-SA"/>
        </w:rPr>
        <w:t>.</w:t>
      </w:r>
      <w:r w:rsidRPr="00AA5DB9">
        <w:rPr>
          <w:rFonts w:ascii="Tahoma" w:hAnsi="Tahoma" w:cs="Tahoma"/>
          <w:sz w:val="18"/>
          <w:szCs w:val="18"/>
          <w:lang w:eastAsia="ar-SA"/>
        </w:rPr>
        <w:tab/>
      </w:r>
      <w:r w:rsidRPr="00AA5DB9">
        <w:rPr>
          <w:rFonts w:ascii="Tahoma" w:hAnsi="Tahoma" w:cs="Tahoma"/>
          <w:sz w:val="18"/>
          <w:szCs w:val="18"/>
        </w:rPr>
        <w:t>Wyżej wymienione zmiany</w:t>
      </w:r>
      <w:r>
        <w:rPr>
          <w:rFonts w:ascii="Tahoma" w:hAnsi="Tahoma" w:cs="Tahoma"/>
          <w:sz w:val="18"/>
          <w:szCs w:val="18"/>
        </w:rPr>
        <w:t>, z wyłączeniem pkt 1.5,</w:t>
      </w:r>
      <w:r w:rsidRPr="00AA5DB9">
        <w:rPr>
          <w:rFonts w:ascii="Tahoma" w:hAnsi="Tahoma" w:cs="Tahoma"/>
          <w:sz w:val="18"/>
          <w:szCs w:val="18"/>
        </w:rPr>
        <w:t xml:space="preserve"> nie mogą skutkować podwyższeniem ceny jednostkowej nett</w:t>
      </w:r>
      <w:r>
        <w:rPr>
          <w:rFonts w:ascii="Tahoma" w:hAnsi="Tahoma" w:cs="Tahoma"/>
          <w:sz w:val="18"/>
          <w:szCs w:val="18"/>
        </w:rPr>
        <w:t>o wskazanej w Formularzu oferty</w:t>
      </w:r>
      <w:r w:rsidRPr="00AA5DB9">
        <w:rPr>
          <w:rFonts w:ascii="Tahoma" w:hAnsi="Tahoma" w:cs="Tahoma"/>
          <w:sz w:val="18"/>
          <w:szCs w:val="18"/>
        </w:rPr>
        <w:t>, z zastrzeżeniem pkt. 1.1.1.</w:t>
      </w:r>
    </w:p>
    <w:p w:rsidR="007300EC" w:rsidRDefault="007300EC" w:rsidP="007300EC">
      <w:pPr>
        <w:jc w:val="center"/>
        <w:rPr>
          <w:rFonts w:ascii="Tahoma" w:hAnsi="Tahoma" w:cs="Tahoma"/>
          <w:b/>
          <w:iCs/>
          <w:color w:val="000000"/>
          <w:kern w:val="16"/>
          <w:sz w:val="18"/>
          <w:szCs w:val="18"/>
        </w:rPr>
      </w:pPr>
    </w:p>
    <w:p w:rsidR="007300EC" w:rsidRPr="006F7AED" w:rsidRDefault="007300EC" w:rsidP="007300EC">
      <w:pPr>
        <w:jc w:val="center"/>
        <w:rPr>
          <w:rFonts w:ascii="Tahoma" w:hAnsi="Tahoma" w:cs="Tahoma"/>
          <w:b/>
          <w:iCs/>
          <w:color w:val="000000"/>
          <w:kern w:val="16"/>
          <w:sz w:val="18"/>
          <w:szCs w:val="18"/>
        </w:rPr>
      </w:pPr>
    </w:p>
    <w:p w:rsidR="007300EC" w:rsidRPr="006F7AED" w:rsidRDefault="007300EC" w:rsidP="007300EC">
      <w:pPr>
        <w:jc w:val="center"/>
        <w:rPr>
          <w:rFonts w:ascii="Tahoma" w:hAnsi="Tahoma" w:cs="Tahoma"/>
          <w:b/>
          <w:iCs/>
          <w:color w:val="000000"/>
          <w:kern w:val="16"/>
          <w:sz w:val="18"/>
          <w:szCs w:val="18"/>
        </w:rPr>
      </w:pPr>
      <w:r w:rsidRPr="006F7AED">
        <w:rPr>
          <w:rFonts w:ascii="Tahoma" w:hAnsi="Tahoma" w:cs="Tahoma"/>
          <w:b/>
          <w:iCs/>
          <w:color w:val="000000"/>
          <w:kern w:val="16"/>
          <w:sz w:val="18"/>
          <w:szCs w:val="18"/>
        </w:rPr>
        <w:t>§9</w:t>
      </w:r>
    </w:p>
    <w:p w:rsidR="007300EC" w:rsidRPr="00AA5DB9" w:rsidRDefault="007300EC" w:rsidP="007300EC">
      <w:pPr>
        <w:numPr>
          <w:ilvl w:val="0"/>
          <w:numId w:val="8"/>
        </w:numPr>
        <w:tabs>
          <w:tab w:val="clear" w:pos="567"/>
        </w:tabs>
        <w:ind w:left="426" w:hanging="426"/>
        <w:jc w:val="both"/>
        <w:rPr>
          <w:rFonts w:ascii="Tahoma" w:hAnsi="Tahoma" w:cs="Tahoma"/>
          <w:color w:val="000000"/>
          <w:sz w:val="18"/>
          <w:szCs w:val="18"/>
        </w:rPr>
      </w:pPr>
      <w:r w:rsidRPr="00AA5DB9">
        <w:rPr>
          <w:rFonts w:ascii="Tahoma" w:hAnsi="Tahoma" w:cs="Tahoma"/>
          <w:color w:val="000000"/>
          <w:sz w:val="18"/>
          <w:szCs w:val="18"/>
        </w:rPr>
        <w:t>W razie powstania sporu związanego z wykonaniem umowy, Wykonawca ma obowiązek wyczerpać drogę postępowania polubownego, kierując swoje roszczenia do Zamawiającego, który ustosunkuje się na piśmie do roszczeń Wykonawcy w terminie 14 dni od daty powiadomienia.</w:t>
      </w:r>
    </w:p>
    <w:p w:rsidR="007300EC" w:rsidRPr="00AA5DB9" w:rsidRDefault="007300EC" w:rsidP="007300EC">
      <w:pPr>
        <w:numPr>
          <w:ilvl w:val="0"/>
          <w:numId w:val="8"/>
        </w:numPr>
        <w:tabs>
          <w:tab w:val="clear" w:pos="567"/>
        </w:tabs>
        <w:ind w:left="426" w:hanging="426"/>
        <w:jc w:val="both"/>
        <w:rPr>
          <w:rFonts w:ascii="Tahoma" w:hAnsi="Tahoma" w:cs="Tahoma"/>
          <w:color w:val="000000"/>
          <w:sz w:val="18"/>
          <w:szCs w:val="18"/>
        </w:rPr>
      </w:pPr>
      <w:r w:rsidRPr="00AA5DB9">
        <w:rPr>
          <w:rFonts w:ascii="Tahoma" w:hAnsi="Tahoma" w:cs="Tahoma"/>
          <w:iCs/>
          <w:color w:val="000000"/>
          <w:kern w:val="16"/>
          <w:sz w:val="18"/>
          <w:szCs w:val="18"/>
        </w:rPr>
        <w:t xml:space="preserve">W przypadku niemożności polubownego rozstrzygnięcia sporu w sposób określony w ust. 1 </w:t>
      </w:r>
      <w:r w:rsidRPr="00AA5DB9">
        <w:rPr>
          <w:rFonts w:ascii="Tahoma" w:hAnsi="Tahoma" w:cs="Tahoma"/>
          <w:color w:val="000000"/>
          <w:kern w:val="16"/>
          <w:sz w:val="18"/>
          <w:szCs w:val="18"/>
        </w:rPr>
        <w:t xml:space="preserve">strony poddają go pod rozstrzygnięcie sądu powszechnego </w:t>
      </w:r>
      <w:r w:rsidRPr="00AA5DB9">
        <w:rPr>
          <w:rFonts w:ascii="Tahoma" w:eastAsia="TimesNewRoman" w:hAnsi="Tahoma" w:cs="Tahoma"/>
          <w:color w:val="000000"/>
          <w:kern w:val="16"/>
          <w:sz w:val="18"/>
          <w:szCs w:val="18"/>
        </w:rPr>
        <w:t>w Łodzi, właściwego ze względu na siedzibę Zamawiającego, zgodnie z polskim prawem</w:t>
      </w:r>
      <w:r w:rsidRPr="00AA5DB9">
        <w:rPr>
          <w:rFonts w:ascii="Tahoma" w:hAnsi="Tahoma" w:cs="Tahoma"/>
          <w:color w:val="000000"/>
          <w:sz w:val="18"/>
          <w:szCs w:val="18"/>
        </w:rPr>
        <w:t>.</w:t>
      </w:r>
    </w:p>
    <w:p w:rsidR="007300EC" w:rsidRDefault="007300EC" w:rsidP="007300EC">
      <w:pPr>
        <w:jc w:val="both"/>
        <w:rPr>
          <w:rFonts w:ascii="Tahoma" w:hAnsi="Tahoma" w:cs="Tahoma"/>
          <w:b/>
          <w:color w:val="000000"/>
          <w:sz w:val="18"/>
          <w:szCs w:val="18"/>
        </w:rPr>
      </w:pPr>
    </w:p>
    <w:p w:rsidR="007300EC" w:rsidRPr="006F7AED" w:rsidRDefault="007300EC" w:rsidP="007300EC">
      <w:pPr>
        <w:jc w:val="both"/>
        <w:rPr>
          <w:rFonts w:ascii="Tahoma" w:hAnsi="Tahoma" w:cs="Tahoma"/>
          <w:b/>
          <w:color w:val="000000"/>
          <w:sz w:val="18"/>
          <w:szCs w:val="18"/>
        </w:rPr>
      </w:pPr>
    </w:p>
    <w:p w:rsidR="007300EC" w:rsidRPr="006F7AED" w:rsidRDefault="007300EC" w:rsidP="007300EC">
      <w:pPr>
        <w:jc w:val="center"/>
        <w:rPr>
          <w:rFonts w:ascii="Tahoma" w:hAnsi="Tahoma" w:cs="Tahoma"/>
          <w:b/>
          <w:sz w:val="18"/>
          <w:szCs w:val="18"/>
        </w:rPr>
      </w:pPr>
      <w:r w:rsidRPr="006F7AED">
        <w:rPr>
          <w:rFonts w:ascii="Tahoma" w:hAnsi="Tahoma" w:cs="Tahoma"/>
          <w:b/>
          <w:sz w:val="18"/>
          <w:szCs w:val="18"/>
        </w:rPr>
        <w:t>§10</w:t>
      </w:r>
    </w:p>
    <w:p w:rsidR="007300EC" w:rsidRPr="00E20192" w:rsidRDefault="007300EC" w:rsidP="007300EC">
      <w:pPr>
        <w:ind w:left="426" w:hanging="426"/>
        <w:jc w:val="center"/>
        <w:rPr>
          <w:rFonts w:ascii="Tahoma" w:hAnsi="Tahoma" w:cs="Tahoma"/>
          <w:b/>
          <w:sz w:val="18"/>
          <w:szCs w:val="18"/>
        </w:rPr>
      </w:pPr>
      <w:r w:rsidRPr="00E20192">
        <w:rPr>
          <w:rFonts w:ascii="Tahoma" w:hAnsi="Tahoma" w:cs="Tahoma"/>
          <w:b/>
          <w:sz w:val="18"/>
          <w:szCs w:val="18"/>
        </w:rPr>
        <w:t>Poufność danych</w:t>
      </w:r>
    </w:p>
    <w:p w:rsidR="007300EC" w:rsidRPr="00301904" w:rsidRDefault="007300EC" w:rsidP="007300EC">
      <w:pPr>
        <w:pStyle w:val="Akapitzlist"/>
        <w:numPr>
          <w:ilvl w:val="0"/>
          <w:numId w:val="17"/>
        </w:numPr>
        <w:spacing w:after="0" w:line="240" w:lineRule="auto"/>
        <w:ind w:left="567" w:hanging="567"/>
        <w:jc w:val="both"/>
        <w:rPr>
          <w:rFonts w:ascii="Tahoma" w:hAnsi="Tahoma" w:cs="Tahoma"/>
          <w:sz w:val="18"/>
          <w:szCs w:val="18"/>
        </w:rPr>
      </w:pPr>
      <w:r w:rsidRPr="00301904">
        <w:rPr>
          <w:rFonts w:ascii="Tahoma" w:hAnsi="Tahoma" w:cs="Tahoma"/>
          <w:sz w:val="18"/>
          <w:szCs w:val="18"/>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 kwietnia 2016 r. w sprawie ochrony osób fizycznych w związku z przetwarzaniem danych osobowych i w sprawie swobodnego przepływu takich danych Dz.U.UE.L.2016.119.1;  - dalej RODO, powierza Wykonawcy przetwarzanie danyc</w:t>
      </w:r>
      <w:r>
        <w:rPr>
          <w:rFonts w:ascii="Tahoma" w:hAnsi="Tahoma" w:cs="Tahoma"/>
          <w:sz w:val="18"/>
          <w:szCs w:val="18"/>
        </w:rPr>
        <w:t>h osobowych - danych zwykłych i</w:t>
      </w:r>
      <w:r>
        <w:rPr>
          <w:rFonts w:ascii="Tahoma" w:hAnsi="Tahoma" w:cs="Tahoma"/>
          <w:sz w:val="18"/>
          <w:szCs w:val="18"/>
          <w:lang w:val="pl-PL"/>
        </w:rPr>
        <w:t> </w:t>
      </w:r>
      <w:r w:rsidRPr="00301904">
        <w:rPr>
          <w:rFonts w:ascii="Tahoma" w:hAnsi="Tahoma" w:cs="Tahoma"/>
          <w:sz w:val="18"/>
          <w:szCs w:val="18"/>
        </w:rPr>
        <w:t xml:space="preserve">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rsidR="007300EC" w:rsidRPr="00AA680F" w:rsidRDefault="007300EC" w:rsidP="007300EC">
      <w:pPr>
        <w:pStyle w:val="Akapitzlist"/>
        <w:spacing w:after="0" w:line="240" w:lineRule="auto"/>
        <w:ind w:left="567"/>
        <w:jc w:val="both"/>
        <w:rPr>
          <w:rFonts w:ascii="Tahoma" w:hAnsi="Tahoma" w:cs="Tahoma"/>
          <w:b/>
          <w:sz w:val="18"/>
          <w:szCs w:val="18"/>
        </w:rPr>
      </w:pPr>
      <w:r w:rsidRPr="00AA680F">
        <w:rPr>
          <w:rFonts w:ascii="Tahoma" w:hAnsi="Tahoma" w:cs="Tahoma"/>
          <w:b/>
          <w:sz w:val="18"/>
          <w:szCs w:val="18"/>
        </w:rPr>
        <w:t xml:space="preserve">Zasady udostępniania, przetwarzania i ochronę danych osobowych określają postanowienia Umowy powierzenia przetwarzania danych osobowych, która stanowi załącznik </w:t>
      </w:r>
      <w:r>
        <w:rPr>
          <w:rFonts w:ascii="Tahoma" w:hAnsi="Tahoma" w:cs="Tahoma"/>
          <w:b/>
          <w:sz w:val="18"/>
          <w:szCs w:val="18"/>
        </w:rPr>
        <w:t>nr 3</w:t>
      </w:r>
      <w:r w:rsidRPr="00160C69">
        <w:rPr>
          <w:rFonts w:ascii="Tahoma" w:hAnsi="Tahoma" w:cs="Tahoma"/>
          <w:b/>
          <w:sz w:val="18"/>
          <w:szCs w:val="18"/>
        </w:rPr>
        <w:t xml:space="preserve"> do</w:t>
      </w:r>
      <w:r w:rsidRPr="00416C42">
        <w:rPr>
          <w:rFonts w:ascii="Tahoma" w:hAnsi="Tahoma" w:cs="Tahoma"/>
          <w:b/>
          <w:sz w:val="18"/>
          <w:szCs w:val="18"/>
        </w:rPr>
        <w:t xml:space="preserve"> niniejszej</w:t>
      </w:r>
      <w:r w:rsidRPr="00AA680F">
        <w:rPr>
          <w:rFonts w:ascii="Tahoma" w:hAnsi="Tahoma" w:cs="Tahoma"/>
          <w:b/>
          <w:sz w:val="18"/>
          <w:szCs w:val="18"/>
        </w:rPr>
        <w:t xml:space="preserve"> umowy.  </w:t>
      </w:r>
    </w:p>
    <w:p w:rsidR="007300EC" w:rsidRPr="00301904" w:rsidRDefault="007300EC" w:rsidP="007300EC">
      <w:pPr>
        <w:pStyle w:val="Akapitzlist"/>
        <w:numPr>
          <w:ilvl w:val="0"/>
          <w:numId w:val="17"/>
        </w:numPr>
        <w:spacing w:after="0" w:line="240" w:lineRule="auto"/>
        <w:ind w:left="567" w:hanging="567"/>
        <w:jc w:val="both"/>
        <w:rPr>
          <w:rFonts w:ascii="Tahoma" w:hAnsi="Tahoma" w:cs="Tahoma"/>
          <w:sz w:val="18"/>
          <w:szCs w:val="18"/>
        </w:rPr>
      </w:pPr>
      <w:r w:rsidRPr="00301904">
        <w:rPr>
          <w:rFonts w:ascii="Tahoma" w:hAnsi="Tahoma" w:cs="Tahoma"/>
          <w:sz w:val="18"/>
          <w:szCs w:val="18"/>
        </w:rPr>
        <w:t xml:space="preserve">Wykonywanie przez Wykonawcę operacji przetwarzania danych w zakresie lub celu przekraczającym zakres i cele opisane powyżej wymaga każdorazowej pisemnej zgody Zamawiającego. </w:t>
      </w:r>
    </w:p>
    <w:p w:rsidR="007300EC" w:rsidRPr="00301904" w:rsidRDefault="007300EC" w:rsidP="007300EC">
      <w:pPr>
        <w:pStyle w:val="Akapitzlist"/>
        <w:numPr>
          <w:ilvl w:val="0"/>
          <w:numId w:val="17"/>
        </w:numPr>
        <w:spacing w:after="0" w:line="240" w:lineRule="auto"/>
        <w:ind w:left="567" w:hanging="567"/>
        <w:jc w:val="both"/>
        <w:rPr>
          <w:rFonts w:ascii="Tahoma" w:hAnsi="Tahoma" w:cs="Tahoma"/>
          <w:sz w:val="18"/>
          <w:szCs w:val="18"/>
        </w:rPr>
      </w:pPr>
      <w:r w:rsidRPr="00301904">
        <w:rPr>
          <w:rFonts w:ascii="Tahoma" w:hAnsi="Tahoma" w:cs="Tahoma"/>
          <w:sz w:val="18"/>
          <w:szCs w:val="18"/>
        </w:rPr>
        <w:t>Wykonawca oświadcza, że zastosuje środki zabezpieczające o których mowa w art. 32 RODO.</w:t>
      </w:r>
    </w:p>
    <w:p w:rsidR="007300EC" w:rsidRPr="00301904" w:rsidRDefault="007300EC" w:rsidP="007300EC">
      <w:pPr>
        <w:pStyle w:val="Akapitzlist"/>
        <w:numPr>
          <w:ilvl w:val="0"/>
          <w:numId w:val="17"/>
        </w:numPr>
        <w:spacing w:after="0" w:line="240" w:lineRule="auto"/>
        <w:ind w:left="567" w:hanging="567"/>
        <w:jc w:val="both"/>
        <w:rPr>
          <w:rFonts w:ascii="Tahoma" w:hAnsi="Tahoma" w:cs="Tahoma"/>
          <w:sz w:val="18"/>
          <w:szCs w:val="18"/>
        </w:rPr>
      </w:pPr>
      <w:r w:rsidRPr="00301904">
        <w:rPr>
          <w:rFonts w:ascii="Tahoma" w:hAnsi="Tahoma" w:cs="Tahoma"/>
          <w:sz w:val="18"/>
          <w:szCs w:val="18"/>
        </w:rPr>
        <w:t>Pracowników Wykonawcy obowiązuje zachowanie tajemnicy danych osobowych, danych wrażliwych i sposobów ich przetwarzania. Nie ujawniania informacji które wynikają z pełnienia obowiązk</w:t>
      </w:r>
      <w:r>
        <w:rPr>
          <w:rFonts w:ascii="Tahoma" w:hAnsi="Tahoma" w:cs="Tahoma"/>
          <w:sz w:val="18"/>
          <w:szCs w:val="18"/>
        </w:rPr>
        <w:t>ów służbowych oraz zachowania w</w:t>
      </w:r>
      <w:r>
        <w:rPr>
          <w:rFonts w:ascii="Tahoma" w:hAnsi="Tahoma" w:cs="Tahoma"/>
          <w:sz w:val="18"/>
          <w:szCs w:val="18"/>
          <w:lang w:val="pl-PL"/>
        </w:rPr>
        <w:t> </w:t>
      </w:r>
      <w:r w:rsidRPr="00301904">
        <w:rPr>
          <w:rFonts w:ascii="Tahoma" w:hAnsi="Tahoma" w:cs="Tahoma"/>
          <w:sz w:val="18"/>
          <w:szCs w:val="18"/>
        </w:rPr>
        <w:t>tajemnicy informacji, których ujawnienie mogłoby narazić Zamawiającego na szkodę.</w:t>
      </w:r>
    </w:p>
    <w:p w:rsidR="007300EC" w:rsidRPr="00301904" w:rsidRDefault="007300EC" w:rsidP="007300EC">
      <w:pPr>
        <w:pStyle w:val="Akapitzlist"/>
        <w:numPr>
          <w:ilvl w:val="0"/>
          <w:numId w:val="17"/>
        </w:numPr>
        <w:spacing w:after="0" w:line="240" w:lineRule="auto"/>
        <w:ind w:left="567" w:hanging="567"/>
        <w:jc w:val="both"/>
        <w:rPr>
          <w:rFonts w:ascii="Tahoma" w:hAnsi="Tahoma" w:cs="Tahoma"/>
          <w:sz w:val="18"/>
          <w:szCs w:val="18"/>
        </w:rPr>
      </w:pPr>
      <w:r w:rsidRPr="00301904">
        <w:rPr>
          <w:rFonts w:ascii="Tahoma" w:hAnsi="Tahoma" w:cs="Tahoma"/>
          <w:sz w:val="18"/>
          <w:szCs w:val="18"/>
        </w:rPr>
        <w:t>Wykonawca ponosi pełną odpowiedzialność za szkody wyrządzone Zamawiającemu, jego pracownikom, pacjentom, osobom trzecim powstałe w związku z niewykonaniem lub nienależytym wykonaniem usługi przez Wykonawcę.</w:t>
      </w:r>
    </w:p>
    <w:p w:rsidR="007300EC" w:rsidRPr="00301904" w:rsidRDefault="007300EC" w:rsidP="007300EC">
      <w:pPr>
        <w:pStyle w:val="Akapitzlist"/>
        <w:numPr>
          <w:ilvl w:val="0"/>
          <w:numId w:val="17"/>
        </w:numPr>
        <w:spacing w:after="0" w:line="240" w:lineRule="auto"/>
        <w:ind w:left="567" w:hanging="567"/>
        <w:jc w:val="both"/>
        <w:rPr>
          <w:rFonts w:ascii="Tahoma" w:hAnsi="Tahoma" w:cs="Tahoma"/>
          <w:sz w:val="18"/>
          <w:szCs w:val="18"/>
        </w:rPr>
      </w:pPr>
      <w:r w:rsidRPr="00301904">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rsidR="007300EC" w:rsidRPr="00301904" w:rsidRDefault="007300EC" w:rsidP="007300EC">
      <w:pPr>
        <w:numPr>
          <w:ilvl w:val="1"/>
          <w:numId w:val="2"/>
        </w:numPr>
        <w:tabs>
          <w:tab w:val="left" w:pos="993"/>
        </w:tabs>
        <w:ind w:left="992" w:hanging="425"/>
        <w:jc w:val="both"/>
        <w:rPr>
          <w:rFonts w:ascii="Tahoma" w:eastAsia="Calibri" w:hAnsi="Tahoma" w:cs="Tahoma"/>
          <w:sz w:val="18"/>
          <w:szCs w:val="18"/>
        </w:rPr>
      </w:pPr>
      <w:r w:rsidRPr="00301904">
        <w:rPr>
          <w:rFonts w:ascii="Tahoma" w:eastAsia="Calibri" w:hAnsi="Tahoma" w:cs="Tahoma"/>
          <w:sz w:val="18"/>
          <w:szCs w:val="18"/>
        </w:rPr>
        <w:t xml:space="preserve">informacji o danych dotyczących, podejmowania przez jedną ze stron czynności w toku realizacji niniejszej umowy, </w:t>
      </w:r>
    </w:p>
    <w:p w:rsidR="007300EC" w:rsidRPr="00301904" w:rsidRDefault="007300EC" w:rsidP="007300EC">
      <w:pPr>
        <w:numPr>
          <w:ilvl w:val="1"/>
          <w:numId w:val="2"/>
        </w:numPr>
        <w:tabs>
          <w:tab w:val="left" w:pos="993"/>
        </w:tabs>
        <w:ind w:left="992" w:hanging="425"/>
        <w:jc w:val="both"/>
        <w:rPr>
          <w:rFonts w:ascii="Tahoma" w:eastAsia="Calibri" w:hAnsi="Tahoma" w:cs="Tahoma"/>
          <w:sz w:val="18"/>
          <w:szCs w:val="18"/>
        </w:rPr>
      </w:pPr>
      <w:r w:rsidRPr="00301904">
        <w:rPr>
          <w:rFonts w:ascii="Tahoma" w:eastAsia="Calibri" w:hAnsi="Tahoma" w:cs="Tahoma"/>
          <w:sz w:val="18"/>
          <w:szCs w:val="18"/>
        </w:rPr>
        <w:t>informacji danych stanowiących tajemnice stron w rozumieniu Ustawy z dn</w:t>
      </w:r>
      <w:r>
        <w:rPr>
          <w:rFonts w:ascii="Tahoma" w:eastAsia="Calibri" w:hAnsi="Tahoma" w:cs="Tahoma"/>
          <w:sz w:val="18"/>
          <w:szCs w:val="18"/>
        </w:rPr>
        <w:t>ia z dnia 16 kwietnia 1993 r. o </w:t>
      </w:r>
      <w:r w:rsidRPr="00301904">
        <w:rPr>
          <w:rFonts w:ascii="Tahoma" w:eastAsia="Calibri" w:hAnsi="Tahoma" w:cs="Tahoma"/>
          <w:sz w:val="18"/>
          <w:szCs w:val="18"/>
        </w:rPr>
        <w:t xml:space="preserve">zwalczaniu nieuczciwej konkurencji, </w:t>
      </w:r>
    </w:p>
    <w:p w:rsidR="007300EC" w:rsidRPr="00301904" w:rsidRDefault="007300EC" w:rsidP="007300EC">
      <w:pPr>
        <w:numPr>
          <w:ilvl w:val="1"/>
          <w:numId w:val="2"/>
        </w:numPr>
        <w:tabs>
          <w:tab w:val="left" w:pos="993"/>
        </w:tabs>
        <w:ind w:left="992" w:hanging="425"/>
        <w:jc w:val="both"/>
        <w:rPr>
          <w:rFonts w:ascii="Tahoma" w:eastAsia="Calibri" w:hAnsi="Tahoma" w:cs="Tahoma"/>
          <w:sz w:val="18"/>
          <w:szCs w:val="18"/>
        </w:rPr>
      </w:pPr>
      <w:r w:rsidRPr="00301904">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7300EC" w:rsidRPr="00301904" w:rsidRDefault="007300EC" w:rsidP="007300EC">
      <w:pPr>
        <w:pStyle w:val="Akapitzlist"/>
        <w:numPr>
          <w:ilvl w:val="0"/>
          <w:numId w:val="17"/>
        </w:numPr>
        <w:spacing w:after="0" w:line="240" w:lineRule="auto"/>
        <w:ind w:left="567" w:hanging="567"/>
        <w:jc w:val="both"/>
        <w:rPr>
          <w:rFonts w:ascii="Tahoma" w:hAnsi="Tahoma" w:cs="Tahoma"/>
          <w:sz w:val="18"/>
          <w:szCs w:val="18"/>
        </w:rPr>
      </w:pPr>
      <w:r w:rsidRPr="00301904">
        <w:rPr>
          <w:rFonts w:ascii="Tahoma" w:hAnsi="Tahoma" w:cs="Tahoma"/>
          <w:sz w:val="18"/>
          <w:szCs w:val="18"/>
        </w:rPr>
        <w:t>Obowiązkiem zachowania poufności umowy nie jest objęty fakt jej zawarcia ani jej treść w zakresie określonym obowiązującymi przepisami prawa.</w:t>
      </w:r>
    </w:p>
    <w:p w:rsidR="007300EC" w:rsidRPr="00301904" w:rsidRDefault="007300EC" w:rsidP="007300EC">
      <w:pPr>
        <w:numPr>
          <w:ilvl w:val="1"/>
          <w:numId w:val="2"/>
        </w:numPr>
        <w:tabs>
          <w:tab w:val="left" w:pos="993"/>
        </w:tabs>
        <w:ind w:left="992" w:hanging="425"/>
        <w:jc w:val="both"/>
        <w:rPr>
          <w:rFonts w:ascii="Tahoma" w:eastAsia="Calibri" w:hAnsi="Tahoma" w:cs="Tahoma"/>
          <w:sz w:val="18"/>
          <w:szCs w:val="18"/>
        </w:rPr>
      </w:pPr>
      <w:r w:rsidRPr="00301904">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rsidR="007300EC" w:rsidRPr="00301904" w:rsidRDefault="007300EC" w:rsidP="007300EC">
      <w:pPr>
        <w:numPr>
          <w:ilvl w:val="1"/>
          <w:numId w:val="2"/>
        </w:numPr>
        <w:tabs>
          <w:tab w:val="left" w:pos="993"/>
        </w:tabs>
        <w:ind w:left="992" w:hanging="425"/>
        <w:jc w:val="both"/>
        <w:rPr>
          <w:rFonts w:ascii="Tahoma" w:eastAsia="Calibri" w:hAnsi="Tahoma" w:cs="Tahoma"/>
          <w:sz w:val="18"/>
          <w:szCs w:val="18"/>
        </w:rPr>
      </w:pPr>
      <w:r w:rsidRPr="00301904">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rsidR="007300EC" w:rsidRPr="00301904" w:rsidRDefault="007300EC" w:rsidP="007300EC">
      <w:pPr>
        <w:pStyle w:val="Akapitzlist"/>
        <w:numPr>
          <w:ilvl w:val="0"/>
          <w:numId w:val="17"/>
        </w:numPr>
        <w:spacing w:after="0" w:line="240" w:lineRule="auto"/>
        <w:ind w:left="567" w:hanging="567"/>
        <w:jc w:val="both"/>
        <w:rPr>
          <w:rFonts w:ascii="Tahoma" w:hAnsi="Tahoma" w:cs="Tahoma"/>
          <w:sz w:val="18"/>
          <w:szCs w:val="18"/>
        </w:rPr>
      </w:pPr>
      <w:r w:rsidRPr="00301904">
        <w:rPr>
          <w:rFonts w:ascii="Tahoma" w:hAnsi="Tahoma" w:cs="Tahoma"/>
          <w:sz w:val="18"/>
          <w:szCs w:val="18"/>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rsidR="007300EC" w:rsidRPr="00301904" w:rsidRDefault="007300EC" w:rsidP="007300EC">
      <w:pPr>
        <w:pStyle w:val="Akapitzlist"/>
        <w:numPr>
          <w:ilvl w:val="0"/>
          <w:numId w:val="17"/>
        </w:numPr>
        <w:spacing w:after="0" w:line="240" w:lineRule="auto"/>
        <w:ind w:left="567" w:hanging="567"/>
        <w:jc w:val="both"/>
        <w:rPr>
          <w:rFonts w:ascii="Tahoma" w:hAnsi="Tahoma" w:cs="Tahoma"/>
          <w:sz w:val="18"/>
          <w:szCs w:val="18"/>
        </w:rPr>
      </w:pPr>
      <w:r w:rsidRPr="00301904">
        <w:rPr>
          <w:rFonts w:ascii="Tahoma" w:hAnsi="Tahoma" w:cs="Tahoma"/>
          <w:sz w:val="18"/>
          <w:szCs w:val="18"/>
        </w:rPr>
        <w:t xml:space="preserve">Administratorem danych osobowych jest Samodzielny Publiczny Zakład Opieki Zdrowotnej Uniwersytecki Szpital Kliniczny im. WAM Uniwersytetu Medycznego w Łodzi Centralny Szpital Weteranów. (SP ZOZ USK im. WAM – CSW). zwany dalej: </w:t>
      </w:r>
      <w:r w:rsidRPr="00301904">
        <w:rPr>
          <w:rFonts w:ascii="Tahoma" w:hAnsi="Tahoma" w:cs="Tahoma"/>
          <w:b/>
          <w:sz w:val="18"/>
          <w:szCs w:val="18"/>
        </w:rPr>
        <w:t>„Administratorem”</w:t>
      </w:r>
      <w:r w:rsidRPr="00301904">
        <w:rPr>
          <w:rFonts w:ascii="Tahoma" w:hAnsi="Tahoma" w:cs="Tahoma"/>
          <w:sz w:val="18"/>
          <w:szCs w:val="18"/>
        </w:rPr>
        <w:t xml:space="preserve">. Możesz skontaktować się z Administratorem pisząc na adres: 90–549 Łódź ul. Żeromskiego 113 lub za pośrednictwem powołanego przez niego inspektora ochrony danych, pisząc na adres email daneosobowe@skwam.lodz.pl. 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w:t>
      </w:r>
      <w:r>
        <w:rPr>
          <w:rFonts w:ascii="Tahoma" w:hAnsi="Tahoma" w:cs="Tahoma"/>
          <w:sz w:val="18"/>
          <w:szCs w:val="18"/>
        </w:rPr>
        <w:t>organu nadzorczego. W oparciu o</w:t>
      </w:r>
      <w:r>
        <w:rPr>
          <w:rFonts w:ascii="Tahoma" w:hAnsi="Tahoma" w:cs="Tahoma"/>
          <w:sz w:val="18"/>
          <w:szCs w:val="18"/>
          <w:lang w:val="pl-PL"/>
        </w:rPr>
        <w:t> </w:t>
      </w:r>
      <w:r w:rsidRPr="00301904">
        <w:rPr>
          <w:rFonts w:ascii="Tahoma" w:hAnsi="Tahoma" w:cs="Tahoma"/>
          <w:sz w:val="18"/>
          <w:szCs w:val="18"/>
        </w:rPr>
        <w:t>Twoje dane osobowe Administrator nie będzie podejmował wobec Ciebie zautomatyzowanych decyzji, w tym decyzji będących wynikiem profilowania</w:t>
      </w:r>
      <w:r>
        <w:rPr>
          <w:rFonts w:ascii="Tahoma" w:hAnsi="Tahoma" w:cs="Tahoma"/>
          <w:sz w:val="18"/>
          <w:szCs w:val="18"/>
          <w:lang w:val="pl-PL"/>
        </w:rPr>
        <w:t>.</w:t>
      </w:r>
    </w:p>
    <w:p w:rsidR="007300EC" w:rsidRPr="00E04A7A" w:rsidRDefault="007300EC" w:rsidP="007300EC">
      <w:pPr>
        <w:pStyle w:val="Akapitzlist"/>
        <w:numPr>
          <w:ilvl w:val="0"/>
          <w:numId w:val="17"/>
        </w:numPr>
        <w:spacing w:after="0" w:line="240" w:lineRule="auto"/>
        <w:ind w:left="567" w:hanging="567"/>
        <w:jc w:val="both"/>
        <w:rPr>
          <w:rFonts w:ascii="Tahoma" w:hAnsi="Tahoma" w:cs="Tahoma"/>
          <w:sz w:val="18"/>
          <w:szCs w:val="18"/>
        </w:rPr>
      </w:pPr>
      <w:r w:rsidRPr="00A2510D">
        <w:rPr>
          <w:rFonts w:ascii="Tahoma" w:hAnsi="Tahoma" w:cs="Tahoma"/>
          <w:sz w:val="18"/>
          <w:szCs w:val="18"/>
        </w:rPr>
        <w:t>Zakres i szczegółowe warunki ochrony tajemnicy określa załącznik nr</w:t>
      </w:r>
      <w:r>
        <w:rPr>
          <w:rFonts w:ascii="Tahoma" w:hAnsi="Tahoma" w:cs="Tahoma"/>
          <w:sz w:val="18"/>
          <w:szCs w:val="18"/>
        </w:rPr>
        <w:t xml:space="preserve"> …</w:t>
      </w:r>
      <w:r>
        <w:rPr>
          <w:rFonts w:ascii="Tahoma" w:hAnsi="Tahoma" w:cs="Tahoma"/>
          <w:sz w:val="18"/>
          <w:szCs w:val="18"/>
          <w:lang w:val="pl-PL"/>
        </w:rPr>
        <w:t xml:space="preserve"> </w:t>
      </w:r>
      <w:r w:rsidRPr="00A2510D">
        <w:rPr>
          <w:rFonts w:ascii="Tahoma" w:hAnsi="Tahoma" w:cs="Tahoma"/>
          <w:sz w:val="18"/>
          <w:szCs w:val="18"/>
        </w:rPr>
        <w:t>do niniejszej umowy.</w:t>
      </w:r>
      <w:r w:rsidRPr="00301904">
        <w:rPr>
          <w:rFonts w:ascii="Tahoma" w:hAnsi="Tahoma" w:cs="Tahoma"/>
          <w:sz w:val="18"/>
          <w:szCs w:val="18"/>
        </w:rPr>
        <w:t xml:space="preserve"> Wykonawca jest zobowiązany do wypełnienia i przechowywania Zobowiązania do zachowania tajemnicy. Wykonawca udostępni Zobowiązanie do zachowania tajemnicy Zamawiającemu w ciągu 7 dni od daty wezwania przez Zamawiającego.</w:t>
      </w:r>
      <w:r>
        <w:rPr>
          <w:rFonts w:ascii="Tahoma" w:hAnsi="Tahoma" w:cs="Tahoma"/>
          <w:sz w:val="18"/>
          <w:szCs w:val="18"/>
          <w:lang w:val="pl-PL"/>
        </w:rPr>
        <w:t xml:space="preserve"> </w:t>
      </w:r>
    </w:p>
    <w:p w:rsidR="007300EC" w:rsidRPr="00301904" w:rsidRDefault="007300EC" w:rsidP="007300EC">
      <w:pPr>
        <w:pStyle w:val="Akapitzlist"/>
        <w:spacing w:after="0" w:line="240" w:lineRule="auto"/>
        <w:ind w:left="567"/>
        <w:jc w:val="both"/>
        <w:rPr>
          <w:rFonts w:ascii="Tahoma" w:hAnsi="Tahoma" w:cs="Tahoma"/>
          <w:sz w:val="18"/>
          <w:szCs w:val="18"/>
        </w:rPr>
      </w:pPr>
      <w:r w:rsidRPr="00A2510D">
        <w:rPr>
          <w:rFonts w:ascii="Tahoma" w:hAnsi="Tahoma" w:cs="Tahoma"/>
          <w:b/>
          <w:i/>
          <w:sz w:val="18"/>
          <w:szCs w:val="18"/>
          <w:lang w:val="pl-PL"/>
        </w:rPr>
        <w:t>(nie dotyczy)</w:t>
      </w:r>
    </w:p>
    <w:p w:rsidR="007300EC" w:rsidRPr="00301904" w:rsidRDefault="007300EC" w:rsidP="007300EC">
      <w:pPr>
        <w:pStyle w:val="Akapitzlist"/>
        <w:numPr>
          <w:ilvl w:val="0"/>
          <w:numId w:val="17"/>
        </w:numPr>
        <w:spacing w:after="0" w:line="240" w:lineRule="auto"/>
        <w:ind w:left="567" w:hanging="567"/>
        <w:jc w:val="both"/>
        <w:rPr>
          <w:rFonts w:ascii="Tahoma" w:hAnsi="Tahoma" w:cs="Tahoma"/>
          <w:sz w:val="18"/>
          <w:szCs w:val="18"/>
        </w:rPr>
      </w:pPr>
      <w:r w:rsidRPr="00301904">
        <w:rPr>
          <w:rFonts w:ascii="Tahoma" w:hAnsi="Tahoma" w:cs="Tahoma"/>
          <w:sz w:val="18"/>
          <w:szCs w:val="18"/>
        </w:rPr>
        <w:t>W przypadku zmiany przepisów prawa regulujących zasady ochrony danych osobowych (np. uchylenia aktualnie obowiązujących aktów prawnych, wprowadzenia nowych, bezwzględnie obowiązujących przepisów prawa w zakresie zabezpieczenia danych osobowych), w tym wdrażania obowiązków wynikających z praktycznych aspektów wprowadzenia i stosowania RODO, Wykonawca jest zobowiązany dostosować wymaganą dokumentację i zabezpieczyć dane osobowe zgodnie z wymaganiami wynikającymi z nowych/zmienionych, bezwzględnie obowiązujących przepisów prawa.</w:t>
      </w:r>
    </w:p>
    <w:p w:rsidR="007300EC" w:rsidRDefault="007300EC" w:rsidP="007300EC">
      <w:pPr>
        <w:jc w:val="both"/>
        <w:rPr>
          <w:rFonts w:ascii="Tahoma" w:hAnsi="Tahoma" w:cs="Tahoma"/>
          <w:sz w:val="18"/>
          <w:szCs w:val="18"/>
        </w:rPr>
      </w:pPr>
    </w:p>
    <w:p w:rsidR="007300EC" w:rsidRPr="00AA5DB9" w:rsidRDefault="007300EC" w:rsidP="007300EC">
      <w:pPr>
        <w:jc w:val="both"/>
        <w:rPr>
          <w:rFonts w:ascii="Tahoma" w:hAnsi="Tahoma" w:cs="Tahoma"/>
          <w:sz w:val="18"/>
          <w:szCs w:val="18"/>
        </w:rPr>
      </w:pPr>
    </w:p>
    <w:p w:rsidR="007300EC" w:rsidRPr="006F7AED" w:rsidRDefault="007300EC" w:rsidP="007300EC">
      <w:pPr>
        <w:pStyle w:val="standard"/>
        <w:keepNext/>
        <w:spacing w:before="0" w:beforeAutospacing="0" w:after="0" w:afterAutospacing="0"/>
        <w:ind w:left="360"/>
        <w:jc w:val="center"/>
        <w:rPr>
          <w:rFonts w:ascii="Tahoma" w:hAnsi="Tahoma" w:cs="Tahoma"/>
          <w:b/>
          <w:bCs/>
          <w:sz w:val="18"/>
          <w:szCs w:val="18"/>
        </w:rPr>
      </w:pPr>
      <w:r w:rsidRPr="006F7AED">
        <w:rPr>
          <w:rFonts w:ascii="Tahoma" w:hAnsi="Tahoma" w:cs="Tahoma"/>
          <w:b/>
          <w:bCs/>
          <w:sz w:val="18"/>
          <w:szCs w:val="18"/>
        </w:rPr>
        <w:t>§11 Podwykonawstwo – jeśli dotyczy</w:t>
      </w:r>
    </w:p>
    <w:p w:rsidR="007300EC" w:rsidRPr="009B2352" w:rsidRDefault="007300EC" w:rsidP="007300EC">
      <w:pPr>
        <w:pStyle w:val="standard"/>
        <w:numPr>
          <w:ilvl w:val="0"/>
          <w:numId w:val="5"/>
        </w:numPr>
        <w:tabs>
          <w:tab w:val="clear" w:pos="720"/>
          <w:tab w:val="left" w:pos="567"/>
        </w:tabs>
        <w:spacing w:before="0" w:beforeAutospacing="0" w:after="0" w:afterAutospacing="0"/>
        <w:ind w:left="567" w:hanging="567"/>
        <w:jc w:val="both"/>
        <w:rPr>
          <w:rFonts w:ascii="Tahoma" w:hAnsi="Tahoma" w:cs="Tahoma"/>
          <w:sz w:val="18"/>
          <w:szCs w:val="20"/>
        </w:rPr>
      </w:pPr>
      <w:r w:rsidRPr="009B2352">
        <w:rPr>
          <w:rFonts w:ascii="Tahoma" w:hAnsi="Tahoma" w:cs="Tahoma"/>
          <w:sz w:val="18"/>
          <w:szCs w:val="20"/>
        </w:rPr>
        <w:t>Wykonawca może realizować przedmiot Umowy korzystając z podwykonaw</w:t>
      </w:r>
      <w:r>
        <w:rPr>
          <w:rFonts w:ascii="Tahoma" w:hAnsi="Tahoma" w:cs="Tahoma"/>
          <w:sz w:val="18"/>
          <w:szCs w:val="20"/>
        </w:rPr>
        <w:t>stwa na  zasadach określonych w </w:t>
      </w:r>
      <w:r w:rsidRPr="009B2352">
        <w:rPr>
          <w:rFonts w:ascii="Tahoma" w:hAnsi="Tahoma" w:cs="Tahoma"/>
          <w:sz w:val="18"/>
          <w:szCs w:val="20"/>
        </w:rPr>
        <w:t>niniejszym paragrafie oraz w zakresie wskazanym w ofercie.</w:t>
      </w:r>
    </w:p>
    <w:p w:rsidR="007300EC" w:rsidRPr="009B2352" w:rsidRDefault="007300EC" w:rsidP="007300EC">
      <w:pPr>
        <w:pStyle w:val="standard"/>
        <w:numPr>
          <w:ilvl w:val="0"/>
          <w:numId w:val="5"/>
        </w:numPr>
        <w:tabs>
          <w:tab w:val="clear" w:pos="720"/>
          <w:tab w:val="left" w:pos="567"/>
        </w:tabs>
        <w:spacing w:before="0" w:beforeAutospacing="0" w:after="0" w:afterAutospacing="0"/>
        <w:ind w:left="567" w:hanging="567"/>
        <w:jc w:val="both"/>
        <w:rPr>
          <w:rFonts w:ascii="Tahoma" w:hAnsi="Tahoma" w:cs="Tahoma"/>
          <w:sz w:val="18"/>
          <w:szCs w:val="20"/>
        </w:rPr>
      </w:pPr>
      <w:r w:rsidRPr="009B2352">
        <w:rPr>
          <w:rFonts w:ascii="Tahoma" w:hAnsi="Tahoma" w:cs="Tahoma"/>
          <w:sz w:val="18"/>
          <w:szCs w:val="20"/>
        </w:rPr>
        <w:t>Powierzenie wykonania części zamówienia podwykonawcom nie zwalnia wykonawcy z odpowiedzialności za należyte wykonanie przedmiotu Umowy. Wykonawca odpowiada za działania i zaniechania podwykonawców jak za własne działania i zaniechania.</w:t>
      </w:r>
    </w:p>
    <w:p w:rsidR="007300EC" w:rsidRPr="009B2352" w:rsidRDefault="007300EC" w:rsidP="007300EC">
      <w:pPr>
        <w:pStyle w:val="standard"/>
        <w:numPr>
          <w:ilvl w:val="0"/>
          <w:numId w:val="5"/>
        </w:numPr>
        <w:tabs>
          <w:tab w:val="clear" w:pos="720"/>
          <w:tab w:val="left" w:pos="567"/>
        </w:tabs>
        <w:spacing w:before="0" w:beforeAutospacing="0" w:after="0" w:afterAutospacing="0"/>
        <w:ind w:left="567" w:hanging="567"/>
        <w:jc w:val="both"/>
        <w:rPr>
          <w:rFonts w:ascii="Tahoma" w:hAnsi="Tahoma" w:cs="Tahoma"/>
          <w:sz w:val="18"/>
          <w:szCs w:val="20"/>
        </w:rPr>
      </w:pPr>
      <w:r w:rsidRPr="009B2352">
        <w:rPr>
          <w:rFonts w:ascii="Tahoma" w:hAnsi="Tahoma" w:cs="Tahoma"/>
          <w:sz w:val="18"/>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Pr>
          <w:rFonts w:ascii="Tahoma" w:hAnsi="Tahoma" w:cs="Tahoma"/>
          <w:sz w:val="18"/>
          <w:szCs w:val="20"/>
        </w:rPr>
        <w:t>Z</w:t>
      </w:r>
      <w:r w:rsidRPr="009B2352">
        <w:rPr>
          <w:rFonts w:ascii="Tahoma" w:hAnsi="Tahoma" w:cs="Tahoma"/>
          <w:sz w:val="18"/>
          <w:szCs w:val="20"/>
        </w:rPr>
        <w:t>amawiającym a Wykonawcą.</w:t>
      </w:r>
    </w:p>
    <w:p w:rsidR="007300EC" w:rsidRPr="009B2352" w:rsidRDefault="007300EC" w:rsidP="007300EC">
      <w:pPr>
        <w:pStyle w:val="standard"/>
        <w:numPr>
          <w:ilvl w:val="0"/>
          <w:numId w:val="5"/>
        </w:numPr>
        <w:tabs>
          <w:tab w:val="clear" w:pos="720"/>
          <w:tab w:val="left" w:pos="567"/>
        </w:tabs>
        <w:spacing w:before="0" w:beforeAutospacing="0" w:after="0" w:afterAutospacing="0"/>
        <w:ind w:left="567" w:hanging="567"/>
        <w:jc w:val="both"/>
        <w:rPr>
          <w:rFonts w:ascii="Tahoma" w:hAnsi="Tahoma" w:cs="Tahoma"/>
          <w:sz w:val="18"/>
          <w:szCs w:val="20"/>
        </w:rPr>
      </w:pPr>
      <w:r w:rsidRPr="009B2352">
        <w:rPr>
          <w:rFonts w:ascii="Tahoma" w:hAnsi="Tahoma" w:cs="Tahoma"/>
          <w:sz w:val="18"/>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rsidR="007300EC" w:rsidRPr="009B2352" w:rsidRDefault="007300EC" w:rsidP="007300EC">
      <w:pPr>
        <w:pStyle w:val="standard"/>
        <w:numPr>
          <w:ilvl w:val="0"/>
          <w:numId w:val="5"/>
        </w:numPr>
        <w:tabs>
          <w:tab w:val="clear" w:pos="720"/>
          <w:tab w:val="left" w:pos="567"/>
        </w:tabs>
        <w:spacing w:before="0" w:beforeAutospacing="0" w:after="0" w:afterAutospacing="0"/>
        <w:ind w:left="567" w:hanging="567"/>
        <w:jc w:val="both"/>
        <w:rPr>
          <w:rFonts w:ascii="Tahoma" w:hAnsi="Tahoma" w:cs="Tahoma"/>
          <w:sz w:val="18"/>
          <w:szCs w:val="20"/>
        </w:rPr>
      </w:pPr>
      <w:r w:rsidRPr="009B2352">
        <w:rPr>
          <w:rFonts w:ascii="Tahoma" w:hAnsi="Tahoma" w:cs="Tahoma"/>
          <w:sz w:val="18"/>
          <w:szCs w:val="20"/>
        </w:rPr>
        <w:t xml:space="preserve">Wykaz podwykonawców,  określony jest w ust. </w:t>
      </w:r>
      <w:r>
        <w:rPr>
          <w:rFonts w:ascii="Tahoma" w:hAnsi="Tahoma" w:cs="Tahoma"/>
          <w:sz w:val="18"/>
          <w:szCs w:val="20"/>
        </w:rPr>
        <w:t>7</w:t>
      </w:r>
      <w:r w:rsidRPr="009B2352">
        <w:rPr>
          <w:rFonts w:ascii="Tahoma" w:hAnsi="Tahoma" w:cs="Tahoma"/>
          <w:sz w:val="18"/>
          <w:szCs w:val="20"/>
        </w:rPr>
        <w:t>.</w:t>
      </w:r>
    </w:p>
    <w:p w:rsidR="007300EC" w:rsidRPr="009B2352" w:rsidRDefault="007300EC" w:rsidP="007300EC">
      <w:pPr>
        <w:pStyle w:val="standard"/>
        <w:numPr>
          <w:ilvl w:val="0"/>
          <w:numId w:val="5"/>
        </w:numPr>
        <w:tabs>
          <w:tab w:val="clear" w:pos="720"/>
          <w:tab w:val="left" w:pos="567"/>
        </w:tabs>
        <w:spacing w:before="0" w:beforeAutospacing="0" w:after="0" w:afterAutospacing="0"/>
        <w:ind w:left="567" w:hanging="567"/>
        <w:jc w:val="both"/>
        <w:rPr>
          <w:rFonts w:ascii="Tahoma" w:hAnsi="Tahoma" w:cs="Tahoma"/>
          <w:sz w:val="18"/>
          <w:szCs w:val="20"/>
        </w:rPr>
      </w:pPr>
      <w:r w:rsidRPr="009B2352">
        <w:rPr>
          <w:rFonts w:ascii="Tahoma" w:hAnsi="Tahoma" w:cs="Tahoma"/>
          <w:sz w:val="18"/>
          <w:szCs w:val="20"/>
        </w:rPr>
        <w:t xml:space="preserve">Zmiana podwykonawcy umieszczonego w wykazie, o którym mowa w ust. </w:t>
      </w:r>
      <w:r>
        <w:rPr>
          <w:rFonts w:ascii="Tahoma" w:hAnsi="Tahoma" w:cs="Tahoma"/>
          <w:sz w:val="18"/>
          <w:szCs w:val="20"/>
        </w:rPr>
        <w:t>5</w:t>
      </w:r>
      <w:r w:rsidRPr="009B2352">
        <w:rPr>
          <w:rFonts w:ascii="Tahoma" w:hAnsi="Tahoma" w:cs="Tahoma"/>
          <w:sz w:val="18"/>
          <w:szCs w:val="20"/>
        </w:rPr>
        <w:t>, wymaga sporządzenia aneksu do Umowy.</w:t>
      </w:r>
    </w:p>
    <w:p w:rsidR="007300EC" w:rsidRDefault="007300EC" w:rsidP="007300EC">
      <w:pPr>
        <w:pStyle w:val="standard"/>
        <w:numPr>
          <w:ilvl w:val="0"/>
          <w:numId w:val="5"/>
        </w:numPr>
        <w:tabs>
          <w:tab w:val="clear" w:pos="720"/>
          <w:tab w:val="left" w:pos="567"/>
        </w:tabs>
        <w:spacing w:before="0" w:beforeAutospacing="0" w:after="0" w:afterAutospacing="0"/>
        <w:ind w:left="567" w:hanging="567"/>
        <w:jc w:val="both"/>
        <w:rPr>
          <w:rFonts w:ascii="Tahoma" w:hAnsi="Tahoma" w:cs="Tahoma"/>
          <w:sz w:val="18"/>
          <w:szCs w:val="20"/>
        </w:rPr>
      </w:pPr>
      <w:r w:rsidRPr="009B2352">
        <w:rPr>
          <w:rFonts w:ascii="Tahoma" w:hAnsi="Tahoma" w:cs="Tahoma"/>
          <w:sz w:val="18"/>
          <w:szCs w:val="20"/>
        </w:rPr>
        <w:t>Następujący podwykonawcy  będą uczestniczyć w realizacji przedmiotu Umowy:</w:t>
      </w:r>
    </w:p>
    <w:p w:rsidR="007300EC" w:rsidRDefault="007300EC" w:rsidP="007300EC">
      <w:pPr>
        <w:pStyle w:val="standard"/>
        <w:tabs>
          <w:tab w:val="left" w:pos="567"/>
        </w:tabs>
        <w:spacing w:before="0" w:beforeAutospacing="0" w:after="0" w:afterAutospacing="0"/>
        <w:ind w:left="567"/>
        <w:jc w:val="both"/>
        <w:rPr>
          <w:rFonts w:ascii="Tahoma" w:hAnsi="Tahoma" w:cs="Tahoma"/>
          <w:sz w:val="18"/>
          <w:szCs w:val="20"/>
        </w:rPr>
      </w:pPr>
    </w:p>
    <w:p w:rsidR="007300EC" w:rsidRPr="009B2352" w:rsidRDefault="007300EC" w:rsidP="007300EC">
      <w:pPr>
        <w:pStyle w:val="standard"/>
        <w:tabs>
          <w:tab w:val="left" w:pos="567"/>
        </w:tabs>
        <w:spacing w:before="0" w:beforeAutospacing="0" w:after="0" w:afterAutospacing="0"/>
        <w:ind w:left="567"/>
        <w:jc w:val="both"/>
        <w:rPr>
          <w:rFonts w:ascii="Tahoma" w:hAnsi="Tahoma" w:cs="Tahoma"/>
          <w:sz w:val="18"/>
          <w:szCs w:val="20"/>
        </w:rPr>
      </w:pPr>
    </w:p>
    <w:p w:rsidR="007300EC" w:rsidRPr="00E048EB" w:rsidRDefault="007300EC" w:rsidP="007300EC">
      <w:pPr>
        <w:pStyle w:val="standard"/>
        <w:spacing w:before="0" w:beforeAutospacing="0" w:after="0" w:afterAutospacing="0"/>
        <w:ind w:left="360"/>
        <w:jc w:val="both"/>
        <w:rPr>
          <w:rFonts w:ascii="Tahoma" w:hAnsi="Tahoma" w:cs="Tahoma"/>
          <w:sz w:val="14"/>
          <w:szCs w:val="20"/>
        </w:rPr>
      </w:pPr>
    </w:p>
    <w:tbl>
      <w:tblPr>
        <w:tblW w:w="6111" w:type="dxa"/>
        <w:jc w:val="center"/>
        <w:tblCellMar>
          <w:left w:w="0" w:type="dxa"/>
          <w:right w:w="0" w:type="dxa"/>
        </w:tblCellMar>
        <w:tblLook w:val="04A0" w:firstRow="1" w:lastRow="0" w:firstColumn="1" w:lastColumn="0" w:noHBand="0" w:noVBand="1"/>
      </w:tblPr>
      <w:tblGrid>
        <w:gridCol w:w="2699"/>
        <w:gridCol w:w="3412"/>
      </w:tblGrid>
      <w:tr w:rsidR="007300EC" w:rsidTr="00284B81">
        <w:trPr>
          <w:trHeight w:val="313"/>
          <w:jc w:val="center"/>
        </w:trPr>
        <w:tc>
          <w:tcPr>
            <w:tcW w:w="2699"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rsidR="007300EC" w:rsidRPr="00AE4E15" w:rsidRDefault="007300EC" w:rsidP="00284B81">
            <w:pPr>
              <w:pStyle w:val="standard"/>
              <w:ind w:hanging="105"/>
              <w:jc w:val="center"/>
              <w:rPr>
                <w:sz w:val="16"/>
              </w:rPr>
            </w:pPr>
            <w:r w:rsidRPr="00AE4E15">
              <w:rPr>
                <w:rFonts w:ascii="Tahoma" w:hAnsi="Tahoma" w:cs="Tahoma"/>
                <w:sz w:val="16"/>
                <w:szCs w:val="18"/>
              </w:rPr>
              <w:t>Nazwa i adres podwykonawcy</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rsidR="007300EC" w:rsidRPr="00AE4E15" w:rsidRDefault="007300EC" w:rsidP="00284B81">
            <w:pPr>
              <w:pStyle w:val="standard"/>
              <w:jc w:val="center"/>
              <w:rPr>
                <w:sz w:val="16"/>
              </w:rPr>
            </w:pPr>
            <w:r w:rsidRPr="00AE4E15">
              <w:rPr>
                <w:rFonts w:ascii="Tahoma" w:hAnsi="Tahoma" w:cs="Tahoma"/>
                <w:sz w:val="16"/>
                <w:szCs w:val="18"/>
              </w:rPr>
              <w:t>Zakres przedmiotu Umowy podzlecony</w:t>
            </w:r>
          </w:p>
        </w:tc>
      </w:tr>
      <w:tr w:rsidR="007300EC" w:rsidTr="00284B81">
        <w:trPr>
          <w:jc w:val="center"/>
        </w:trPr>
        <w:tc>
          <w:tcPr>
            <w:tcW w:w="2699"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7300EC" w:rsidRDefault="007300EC" w:rsidP="00284B81">
            <w:pPr>
              <w:pStyle w:val="standard"/>
            </w:pPr>
            <w:r>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rsidR="007300EC" w:rsidRDefault="007300EC" w:rsidP="00284B81">
            <w:pPr>
              <w:pStyle w:val="standard"/>
            </w:pPr>
            <w:r>
              <w:rPr>
                <w:rFonts w:ascii="Tahoma" w:hAnsi="Tahoma" w:cs="Tahoma"/>
                <w:sz w:val="18"/>
                <w:szCs w:val="18"/>
              </w:rPr>
              <w:t> </w:t>
            </w:r>
          </w:p>
        </w:tc>
      </w:tr>
      <w:tr w:rsidR="007300EC" w:rsidTr="00284B81">
        <w:trPr>
          <w:jc w:val="center"/>
        </w:trPr>
        <w:tc>
          <w:tcPr>
            <w:tcW w:w="2699"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7300EC" w:rsidRDefault="007300EC" w:rsidP="00284B81">
            <w:pPr>
              <w:pStyle w:val="standard"/>
            </w:pPr>
            <w:r>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rsidR="007300EC" w:rsidRDefault="007300EC" w:rsidP="00284B81">
            <w:pPr>
              <w:pStyle w:val="standard"/>
            </w:pPr>
            <w:r>
              <w:rPr>
                <w:rFonts w:ascii="Tahoma" w:hAnsi="Tahoma" w:cs="Tahoma"/>
                <w:sz w:val="18"/>
                <w:szCs w:val="18"/>
              </w:rPr>
              <w:t> </w:t>
            </w:r>
          </w:p>
        </w:tc>
      </w:tr>
    </w:tbl>
    <w:p w:rsidR="007300EC" w:rsidRDefault="007300EC" w:rsidP="007300EC">
      <w:pPr>
        <w:jc w:val="center"/>
        <w:rPr>
          <w:rFonts w:ascii="Tahoma" w:hAnsi="Tahoma" w:cs="Tahoma"/>
          <w:b/>
          <w:iCs/>
          <w:color w:val="000000"/>
          <w:kern w:val="16"/>
          <w:sz w:val="18"/>
          <w:szCs w:val="18"/>
        </w:rPr>
      </w:pPr>
    </w:p>
    <w:p w:rsidR="007300EC" w:rsidRDefault="007300EC" w:rsidP="007300EC">
      <w:pPr>
        <w:jc w:val="center"/>
        <w:rPr>
          <w:rFonts w:ascii="Tahoma" w:hAnsi="Tahoma" w:cs="Tahoma"/>
          <w:b/>
          <w:iCs/>
          <w:color w:val="000000"/>
          <w:kern w:val="16"/>
          <w:sz w:val="18"/>
          <w:szCs w:val="18"/>
        </w:rPr>
      </w:pPr>
    </w:p>
    <w:p w:rsidR="007300EC" w:rsidRPr="006F7AED" w:rsidRDefault="007300EC" w:rsidP="007300EC">
      <w:pPr>
        <w:jc w:val="center"/>
        <w:rPr>
          <w:rFonts w:ascii="Tahoma" w:hAnsi="Tahoma" w:cs="Tahoma"/>
          <w:b/>
          <w:sz w:val="18"/>
          <w:szCs w:val="18"/>
        </w:rPr>
      </w:pPr>
      <w:r w:rsidRPr="006F7AED">
        <w:rPr>
          <w:rFonts w:ascii="Tahoma" w:hAnsi="Tahoma" w:cs="Tahoma"/>
          <w:b/>
          <w:iCs/>
          <w:color w:val="000000"/>
          <w:kern w:val="16"/>
          <w:sz w:val="18"/>
          <w:szCs w:val="18"/>
        </w:rPr>
        <w:t>§12</w:t>
      </w:r>
    </w:p>
    <w:p w:rsidR="007300EC" w:rsidRPr="00AA5DB9" w:rsidRDefault="007300EC" w:rsidP="007300EC">
      <w:pPr>
        <w:numPr>
          <w:ilvl w:val="0"/>
          <w:numId w:val="9"/>
        </w:numPr>
        <w:tabs>
          <w:tab w:val="clear" w:pos="567"/>
          <w:tab w:val="num" w:pos="426"/>
        </w:tabs>
        <w:ind w:left="426" w:hanging="426"/>
        <w:jc w:val="both"/>
        <w:rPr>
          <w:rFonts w:ascii="Tahoma" w:hAnsi="Tahoma" w:cs="Tahoma"/>
          <w:iCs/>
          <w:kern w:val="2"/>
          <w:sz w:val="18"/>
          <w:szCs w:val="18"/>
        </w:rPr>
      </w:pPr>
      <w:r w:rsidRPr="00AA5DB9">
        <w:rPr>
          <w:rFonts w:ascii="Tahoma" w:hAnsi="Tahoma" w:cs="Tahoma"/>
          <w:kern w:val="2"/>
          <w:sz w:val="18"/>
          <w:szCs w:val="18"/>
        </w:rPr>
        <w:t>W sprawach nieuregulowanych niniejszą umową mają zastosowanie  przepisy ustawy z dnia 23 kwietnia 1964 r. – Kodeks Cywilny (Dz.U. z 202</w:t>
      </w:r>
      <w:r>
        <w:rPr>
          <w:rFonts w:ascii="Tahoma" w:hAnsi="Tahoma" w:cs="Tahoma"/>
          <w:kern w:val="2"/>
          <w:sz w:val="18"/>
          <w:szCs w:val="18"/>
        </w:rPr>
        <w:t>3</w:t>
      </w:r>
      <w:r w:rsidRPr="00AA5DB9">
        <w:rPr>
          <w:rFonts w:ascii="Tahoma" w:hAnsi="Tahoma" w:cs="Tahoma"/>
          <w:kern w:val="2"/>
          <w:sz w:val="18"/>
          <w:szCs w:val="18"/>
        </w:rPr>
        <w:t xml:space="preserve"> r., poz. 1</w:t>
      </w:r>
      <w:r>
        <w:rPr>
          <w:rFonts w:ascii="Tahoma" w:hAnsi="Tahoma" w:cs="Tahoma"/>
          <w:kern w:val="2"/>
          <w:sz w:val="18"/>
          <w:szCs w:val="18"/>
        </w:rPr>
        <w:t>610</w:t>
      </w:r>
      <w:r w:rsidRPr="00AA5DB9">
        <w:rPr>
          <w:rFonts w:ascii="Tahoma" w:hAnsi="Tahoma" w:cs="Tahoma"/>
          <w:kern w:val="2"/>
          <w:sz w:val="18"/>
          <w:szCs w:val="18"/>
        </w:rPr>
        <w:t xml:space="preserve"> – j.t. ze zm.), </w:t>
      </w:r>
      <w:r w:rsidRPr="00AA5DB9">
        <w:rPr>
          <w:rFonts w:ascii="Tahoma" w:hAnsi="Tahoma" w:cs="Tahoma"/>
          <w:sz w:val="18"/>
          <w:szCs w:val="18"/>
        </w:rPr>
        <w:t>ustawa z dnia 11 września 2019 r. - Prawo zamówień publicznych z póź</w:t>
      </w:r>
      <w:r>
        <w:rPr>
          <w:rFonts w:ascii="Tahoma" w:hAnsi="Tahoma" w:cs="Tahoma"/>
          <w:sz w:val="18"/>
          <w:szCs w:val="18"/>
        </w:rPr>
        <w:t xml:space="preserve">niejszymi zmianami (Dz.U. z 2023 r., poz. 1605 </w:t>
      </w:r>
      <w:proofErr w:type="spellStart"/>
      <w:r w:rsidRPr="00AA5DB9">
        <w:rPr>
          <w:rFonts w:ascii="Tahoma" w:hAnsi="Tahoma" w:cs="Tahoma"/>
          <w:sz w:val="18"/>
          <w:szCs w:val="18"/>
        </w:rPr>
        <w:t>t.j</w:t>
      </w:r>
      <w:proofErr w:type="spellEnd"/>
      <w:r w:rsidRPr="00AA5DB9">
        <w:rPr>
          <w:rFonts w:ascii="Tahoma" w:hAnsi="Tahoma" w:cs="Tahoma"/>
          <w:sz w:val="18"/>
          <w:szCs w:val="18"/>
        </w:rPr>
        <w:t>. - ze zm.).</w:t>
      </w:r>
    </w:p>
    <w:p w:rsidR="007300EC" w:rsidRPr="00AA5DB9" w:rsidRDefault="007300EC" w:rsidP="007300EC">
      <w:pPr>
        <w:numPr>
          <w:ilvl w:val="0"/>
          <w:numId w:val="9"/>
        </w:numPr>
        <w:tabs>
          <w:tab w:val="clear" w:pos="567"/>
          <w:tab w:val="num" w:pos="426"/>
        </w:tabs>
        <w:ind w:left="426" w:hanging="426"/>
        <w:jc w:val="both"/>
        <w:rPr>
          <w:rFonts w:ascii="Tahoma" w:hAnsi="Tahoma" w:cs="Tahoma"/>
          <w:color w:val="000000"/>
          <w:kern w:val="2"/>
          <w:sz w:val="18"/>
          <w:szCs w:val="18"/>
        </w:rPr>
      </w:pPr>
      <w:r w:rsidRPr="00AA5DB9">
        <w:rPr>
          <w:rFonts w:ascii="Tahoma" w:hAnsi="Tahoma" w:cs="Tahoma"/>
          <w:color w:val="000000"/>
          <w:kern w:val="2"/>
          <w:sz w:val="18"/>
          <w:szCs w:val="18"/>
        </w:rPr>
        <w:t>Załączniki do umowy stanowią jej integralną część.</w:t>
      </w:r>
    </w:p>
    <w:p w:rsidR="007300EC" w:rsidRPr="00AA5DB9" w:rsidRDefault="007300EC" w:rsidP="007300EC">
      <w:pPr>
        <w:numPr>
          <w:ilvl w:val="0"/>
          <w:numId w:val="9"/>
        </w:numPr>
        <w:tabs>
          <w:tab w:val="clear" w:pos="567"/>
          <w:tab w:val="num" w:pos="426"/>
        </w:tabs>
        <w:ind w:left="426" w:hanging="426"/>
        <w:jc w:val="both"/>
        <w:rPr>
          <w:rFonts w:ascii="Tahoma" w:hAnsi="Tahoma" w:cs="Tahoma"/>
          <w:color w:val="000000"/>
          <w:kern w:val="2"/>
          <w:sz w:val="18"/>
          <w:szCs w:val="18"/>
        </w:rPr>
      </w:pPr>
      <w:r w:rsidRPr="00AA5DB9">
        <w:rPr>
          <w:rFonts w:ascii="Tahoma" w:hAnsi="Tahoma" w:cs="Tahoma"/>
          <w:color w:val="000000"/>
          <w:kern w:val="2"/>
          <w:sz w:val="18"/>
          <w:szCs w:val="18"/>
        </w:rPr>
        <w:t>Zmiany umowy wymagają formy pisemnej pod rygorem nieważności, w formie aneksu do umowy.</w:t>
      </w:r>
    </w:p>
    <w:p w:rsidR="007300EC" w:rsidRPr="00AA5DB9" w:rsidRDefault="007300EC" w:rsidP="007300EC">
      <w:pPr>
        <w:jc w:val="center"/>
        <w:rPr>
          <w:rFonts w:ascii="Tahoma" w:hAnsi="Tahoma" w:cs="Tahoma"/>
          <w:color w:val="000000"/>
          <w:kern w:val="2"/>
          <w:sz w:val="18"/>
          <w:szCs w:val="18"/>
        </w:rPr>
      </w:pPr>
    </w:p>
    <w:p w:rsidR="007300EC" w:rsidRDefault="007300EC" w:rsidP="007300EC">
      <w:pPr>
        <w:jc w:val="center"/>
        <w:rPr>
          <w:rFonts w:ascii="Tahoma" w:hAnsi="Tahoma" w:cs="Tahoma"/>
          <w:b/>
          <w:color w:val="000000"/>
          <w:kern w:val="2"/>
          <w:sz w:val="18"/>
          <w:szCs w:val="18"/>
        </w:rPr>
      </w:pPr>
    </w:p>
    <w:p w:rsidR="007300EC" w:rsidRPr="006F7AED" w:rsidRDefault="007300EC" w:rsidP="007300EC">
      <w:pPr>
        <w:jc w:val="center"/>
        <w:rPr>
          <w:rFonts w:ascii="Tahoma" w:hAnsi="Tahoma" w:cs="Tahoma"/>
          <w:b/>
          <w:iCs/>
          <w:color w:val="000000"/>
          <w:kern w:val="16"/>
          <w:sz w:val="18"/>
          <w:szCs w:val="18"/>
        </w:rPr>
      </w:pPr>
      <w:r w:rsidRPr="006F7AED">
        <w:rPr>
          <w:rFonts w:ascii="Tahoma" w:hAnsi="Tahoma" w:cs="Tahoma"/>
          <w:b/>
          <w:color w:val="000000"/>
          <w:kern w:val="2"/>
          <w:sz w:val="18"/>
          <w:szCs w:val="18"/>
        </w:rPr>
        <w:t>§13</w:t>
      </w:r>
    </w:p>
    <w:p w:rsidR="007300EC" w:rsidRPr="00AA5DB9" w:rsidRDefault="007300EC" w:rsidP="007300EC">
      <w:pPr>
        <w:numPr>
          <w:ilvl w:val="0"/>
          <w:numId w:val="10"/>
        </w:numPr>
        <w:tabs>
          <w:tab w:val="clear" w:pos="567"/>
        </w:tabs>
        <w:ind w:left="426" w:hanging="426"/>
        <w:jc w:val="both"/>
        <w:rPr>
          <w:rFonts w:ascii="Tahoma" w:hAnsi="Tahoma" w:cs="Tahoma"/>
          <w:color w:val="000000"/>
          <w:sz w:val="18"/>
          <w:szCs w:val="18"/>
        </w:rPr>
      </w:pPr>
      <w:r w:rsidRPr="00AA5DB9">
        <w:rPr>
          <w:rFonts w:ascii="Tahoma" w:hAnsi="Tahoma" w:cs="Tahoma"/>
          <w:color w:val="000000"/>
          <w:sz w:val="18"/>
          <w:szCs w:val="18"/>
        </w:rPr>
        <w:t>Umowę sporządza się w trzech jednobrzmiących egzemplarzach: 2 egzemplarze dla Zamawiającego i 1 egzemplarz dla Wykonawcy.</w:t>
      </w:r>
    </w:p>
    <w:p w:rsidR="007300EC" w:rsidRPr="00AA5DB9" w:rsidRDefault="007300EC" w:rsidP="007300EC">
      <w:pPr>
        <w:ind w:left="360"/>
        <w:jc w:val="both"/>
        <w:rPr>
          <w:rFonts w:ascii="Tahoma" w:hAnsi="Tahoma" w:cs="Tahoma"/>
          <w:color w:val="000000"/>
          <w:sz w:val="18"/>
          <w:szCs w:val="18"/>
        </w:rPr>
      </w:pPr>
      <w:r w:rsidRPr="00AA5DB9">
        <w:rPr>
          <w:rFonts w:ascii="Tahoma" w:hAnsi="Tahoma" w:cs="Tahoma"/>
          <w:color w:val="000000"/>
          <w:sz w:val="18"/>
          <w:szCs w:val="18"/>
        </w:rPr>
        <w:t>Załącznikiem do umowy jest:</w:t>
      </w:r>
    </w:p>
    <w:p w:rsidR="007300EC" w:rsidRDefault="007300EC" w:rsidP="007300EC">
      <w:pPr>
        <w:ind w:left="360" w:firstLine="66"/>
        <w:jc w:val="both"/>
        <w:rPr>
          <w:rFonts w:ascii="Tahoma" w:hAnsi="Tahoma" w:cs="Tahoma"/>
          <w:color w:val="000000"/>
          <w:sz w:val="18"/>
          <w:szCs w:val="18"/>
        </w:rPr>
      </w:pPr>
      <w:r w:rsidRPr="00AA5DB9">
        <w:rPr>
          <w:rFonts w:ascii="Tahoma" w:hAnsi="Tahoma" w:cs="Tahoma"/>
          <w:color w:val="000000"/>
          <w:sz w:val="18"/>
          <w:szCs w:val="18"/>
        </w:rPr>
        <w:t>- Załącznik nr 1 - Formularz oferty</w:t>
      </w:r>
    </w:p>
    <w:p w:rsidR="007300EC" w:rsidRDefault="007300EC" w:rsidP="007300EC">
      <w:pPr>
        <w:ind w:left="360" w:firstLine="66"/>
        <w:jc w:val="both"/>
        <w:rPr>
          <w:rFonts w:ascii="Tahoma" w:hAnsi="Tahoma" w:cs="Tahoma"/>
          <w:color w:val="000000"/>
          <w:sz w:val="18"/>
          <w:szCs w:val="18"/>
        </w:rPr>
      </w:pPr>
      <w:r>
        <w:rPr>
          <w:rFonts w:ascii="Tahoma" w:hAnsi="Tahoma" w:cs="Tahoma"/>
          <w:color w:val="000000"/>
          <w:sz w:val="18"/>
          <w:szCs w:val="18"/>
        </w:rPr>
        <w:t xml:space="preserve">- </w:t>
      </w:r>
      <w:r w:rsidRPr="00AA5DB9">
        <w:rPr>
          <w:rFonts w:ascii="Tahoma" w:hAnsi="Tahoma" w:cs="Tahoma"/>
          <w:color w:val="000000"/>
          <w:sz w:val="18"/>
          <w:szCs w:val="18"/>
        </w:rPr>
        <w:t>Załącznik nr 1</w:t>
      </w:r>
      <w:r>
        <w:rPr>
          <w:rFonts w:ascii="Tahoma" w:hAnsi="Tahoma" w:cs="Tahoma"/>
          <w:color w:val="000000"/>
          <w:sz w:val="18"/>
          <w:szCs w:val="18"/>
        </w:rPr>
        <w:t>a</w:t>
      </w:r>
      <w:r w:rsidRPr="00AA5DB9">
        <w:rPr>
          <w:rFonts w:ascii="Tahoma" w:hAnsi="Tahoma" w:cs="Tahoma"/>
          <w:color w:val="000000"/>
          <w:sz w:val="18"/>
          <w:szCs w:val="18"/>
        </w:rPr>
        <w:t xml:space="preserve"> - </w:t>
      </w:r>
      <w:r w:rsidRPr="009E021F">
        <w:rPr>
          <w:rFonts w:ascii="Tahoma" w:hAnsi="Tahoma" w:cs="Tahoma"/>
          <w:color w:val="000000"/>
          <w:sz w:val="18"/>
          <w:szCs w:val="18"/>
        </w:rPr>
        <w:t>Opis przedmiotu zamówienia</w:t>
      </w:r>
    </w:p>
    <w:p w:rsidR="007300EC" w:rsidRPr="008865FE" w:rsidRDefault="007300EC" w:rsidP="007300EC">
      <w:pPr>
        <w:ind w:left="360" w:firstLine="66"/>
        <w:jc w:val="both"/>
        <w:rPr>
          <w:rFonts w:ascii="Tahoma" w:hAnsi="Tahoma" w:cs="Tahoma"/>
          <w:color w:val="000000"/>
          <w:sz w:val="18"/>
          <w:szCs w:val="18"/>
        </w:rPr>
      </w:pPr>
      <w:r>
        <w:rPr>
          <w:rFonts w:ascii="Tahoma" w:hAnsi="Tahoma" w:cs="Tahoma"/>
          <w:color w:val="000000"/>
          <w:sz w:val="18"/>
          <w:szCs w:val="18"/>
        </w:rPr>
        <w:t xml:space="preserve">- </w:t>
      </w:r>
      <w:r w:rsidRPr="00AA5DB9">
        <w:rPr>
          <w:rFonts w:ascii="Tahoma" w:hAnsi="Tahoma" w:cs="Tahoma"/>
          <w:color w:val="000000"/>
          <w:sz w:val="18"/>
          <w:szCs w:val="18"/>
        </w:rPr>
        <w:t>Załącznik nr 1</w:t>
      </w:r>
      <w:r>
        <w:rPr>
          <w:rFonts w:ascii="Tahoma" w:hAnsi="Tahoma" w:cs="Tahoma"/>
          <w:color w:val="000000"/>
          <w:sz w:val="18"/>
          <w:szCs w:val="18"/>
        </w:rPr>
        <w:t>b – Szkic kontenerów oraz ich usytuowanie</w:t>
      </w:r>
    </w:p>
    <w:p w:rsidR="007300EC" w:rsidRPr="00AA5DB9" w:rsidRDefault="007300EC" w:rsidP="007300EC">
      <w:pPr>
        <w:ind w:left="360" w:firstLine="66"/>
        <w:jc w:val="both"/>
        <w:rPr>
          <w:rFonts w:ascii="Tahoma" w:hAnsi="Tahoma" w:cs="Tahoma"/>
          <w:color w:val="000000"/>
          <w:sz w:val="18"/>
          <w:szCs w:val="18"/>
        </w:rPr>
      </w:pPr>
      <w:r w:rsidRPr="00AA5DB9">
        <w:rPr>
          <w:rFonts w:ascii="Tahoma" w:hAnsi="Tahoma" w:cs="Tahoma"/>
          <w:color w:val="000000"/>
          <w:sz w:val="18"/>
          <w:szCs w:val="18"/>
        </w:rPr>
        <w:t xml:space="preserve">- Załącznik nr 3 - </w:t>
      </w:r>
      <w:r w:rsidRPr="00B06D2B">
        <w:rPr>
          <w:rFonts w:ascii="Tahoma" w:hAnsi="Tahoma" w:cs="Tahoma"/>
          <w:color w:val="000000"/>
          <w:sz w:val="18"/>
          <w:szCs w:val="18"/>
        </w:rPr>
        <w:t>Umowa powierzenia przetwarzania danych osobowych</w:t>
      </w:r>
    </w:p>
    <w:p w:rsidR="007300EC" w:rsidRPr="00AA5DB9" w:rsidRDefault="007300EC" w:rsidP="007300EC">
      <w:pPr>
        <w:keepNext/>
        <w:ind w:firstLine="360"/>
        <w:jc w:val="both"/>
        <w:outlineLvl w:val="3"/>
        <w:rPr>
          <w:rFonts w:ascii="Tahoma" w:hAnsi="Tahoma" w:cs="Tahoma"/>
          <w:sz w:val="18"/>
          <w:szCs w:val="18"/>
        </w:rPr>
      </w:pPr>
      <w:r>
        <w:rPr>
          <w:rFonts w:ascii="Tahoma" w:hAnsi="Tahoma" w:cs="Tahoma"/>
          <w:sz w:val="18"/>
          <w:szCs w:val="18"/>
        </w:rPr>
        <w:t xml:space="preserve"> - Załącznik nr 4</w:t>
      </w:r>
      <w:r w:rsidRPr="00AA5DB9">
        <w:rPr>
          <w:rFonts w:ascii="Tahoma" w:hAnsi="Tahoma" w:cs="Tahoma"/>
          <w:sz w:val="18"/>
          <w:szCs w:val="18"/>
        </w:rPr>
        <w:t xml:space="preserve"> - </w:t>
      </w:r>
      <w:r w:rsidRPr="009E021F">
        <w:rPr>
          <w:rFonts w:ascii="Tahoma" w:hAnsi="Tahoma" w:cs="Tahoma"/>
          <w:sz w:val="18"/>
          <w:szCs w:val="18"/>
        </w:rPr>
        <w:t>Wykaz osób skierowanych przez Wykonawcę do realizacji zamówienia publicznego</w:t>
      </w:r>
    </w:p>
    <w:p w:rsidR="007300EC" w:rsidRDefault="007300EC" w:rsidP="007300EC">
      <w:pPr>
        <w:keepNext/>
        <w:ind w:left="709" w:hanging="283"/>
        <w:jc w:val="both"/>
        <w:outlineLvl w:val="3"/>
        <w:rPr>
          <w:rFonts w:ascii="Tahoma" w:hAnsi="Tahoma" w:cs="Tahoma"/>
          <w:sz w:val="18"/>
          <w:szCs w:val="18"/>
        </w:rPr>
      </w:pPr>
    </w:p>
    <w:p w:rsidR="007300EC" w:rsidRDefault="007300EC" w:rsidP="007300EC">
      <w:pPr>
        <w:keepNext/>
        <w:ind w:left="709" w:hanging="283"/>
        <w:jc w:val="both"/>
        <w:outlineLvl w:val="3"/>
        <w:rPr>
          <w:rFonts w:ascii="Tahoma" w:hAnsi="Tahoma" w:cs="Tahoma"/>
          <w:sz w:val="18"/>
          <w:szCs w:val="18"/>
        </w:rPr>
      </w:pPr>
    </w:p>
    <w:p w:rsidR="007300EC" w:rsidRPr="00AA5DB9" w:rsidRDefault="007300EC" w:rsidP="007300EC">
      <w:pPr>
        <w:keepNext/>
        <w:ind w:left="709" w:hanging="283"/>
        <w:jc w:val="both"/>
        <w:outlineLvl w:val="3"/>
        <w:rPr>
          <w:rFonts w:ascii="Tahoma" w:hAnsi="Tahoma" w:cs="Tahoma"/>
          <w:sz w:val="18"/>
          <w:szCs w:val="18"/>
        </w:rPr>
      </w:pPr>
    </w:p>
    <w:p w:rsidR="007300EC" w:rsidRPr="00AA5DB9" w:rsidRDefault="007300EC" w:rsidP="007300EC">
      <w:pPr>
        <w:keepNext/>
        <w:ind w:left="709" w:firstLine="709"/>
        <w:jc w:val="both"/>
        <w:outlineLvl w:val="3"/>
        <w:rPr>
          <w:rFonts w:ascii="Tahoma" w:hAnsi="Tahoma" w:cs="Tahoma"/>
          <w:sz w:val="18"/>
          <w:szCs w:val="18"/>
        </w:rPr>
      </w:pPr>
      <w:r w:rsidRPr="00AA5DB9">
        <w:rPr>
          <w:rFonts w:ascii="Tahoma" w:hAnsi="Tahoma" w:cs="Tahoma"/>
          <w:b/>
          <w:sz w:val="18"/>
          <w:szCs w:val="18"/>
        </w:rPr>
        <w:br/>
      </w:r>
      <w:r w:rsidRPr="00AA5DB9">
        <w:rPr>
          <w:rFonts w:ascii="Tahoma" w:hAnsi="Tahoma" w:cs="Tahoma"/>
          <w:b/>
          <w:bCs/>
          <w:sz w:val="18"/>
          <w:szCs w:val="18"/>
        </w:rPr>
        <w:t>WYKONAWCA</w:t>
      </w:r>
      <w:r w:rsidRPr="00AA5DB9">
        <w:rPr>
          <w:rFonts w:ascii="Tahoma" w:hAnsi="Tahoma" w:cs="Tahoma"/>
          <w:b/>
          <w:bCs/>
          <w:sz w:val="18"/>
          <w:szCs w:val="18"/>
        </w:rPr>
        <w:tab/>
      </w:r>
      <w:r w:rsidRPr="00AA5DB9">
        <w:rPr>
          <w:rFonts w:ascii="Tahoma" w:hAnsi="Tahoma" w:cs="Tahoma"/>
          <w:b/>
          <w:bCs/>
          <w:sz w:val="18"/>
          <w:szCs w:val="18"/>
        </w:rPr>
        <w:tab/>
      </w:r>
      <w:r w:rsidRPr="00AA5DB9">
        <w:rPr>
          <w:rFonts w:ascii="Tahoma" w:hAnsi="Tahoma" w:cs="Tahoma"/>
          <w:b/>
          <w:bCs/>
          <w:sz w:val="18"/>
          <w:szCs w:val="18"/>
        </w:rPr>
        <w:tab/>
      </w:r>
      <w:r w:rsidRPr="00AA5DB9">
        <w:rPr>
          <w:rFonts w:ascii="Tahoma" w:hAnsi="Tahoma" w:cs="Tahoma"/>
          <w:b/>
          <w:bCs/>
          <w:sz w:val="18"/>
          <w:szCs w:val="18"/>
        </w:rPr>
        <w:tab/>
      </w:r>
      <w:r w:rsidRPr="00AA5DB9">
        <w:rPr>
          <w:rFonts w:ascii="Tahoma" w:hAnsi="Tahoma" w:cs="Tahoma"/>
          <w:b/>
          <w:bCs/>
          <w:sz w:val="18"/>
          <w:szCs w:val="18"/>
        </w:rPr>
        <w:tab/>
      </w:r>
      <w:r w:rsidRPr="00AA5DB9">
        <w:rPr>
          <w:rFonts w:ascii="Tahoma" w:hAnsi="Tahoma" w:cs="Tahoma"/>
          <w:b/>
          <w:bCs/>
          <w:sz w:val="18"/>
          <w:szCs w:val="18"/>
        </w:rPr>
        <w:tab/>
      </w:r>
      <w:r w:rsidRPr="00AA5DB9">
        <w:rPr>
          <w:rFonts w:ascii="Tahoma" w:hAnsi="Tahoma" w:cs="Tahoma"/>
          <w:b/>
          <w:bCs/>
          <w:sz w:val="18"/>
          <w:szCs w:val="18"/>
        </w:rPr>
        <w:tab/>
        <w:t>ZAMAWIAJĄCY</w:t>
      </w:r>
      <w:r w:rsidRPr="00AA5DB9">
        <w:rPr>
          <w:rFonts w:ascii="Tahoma" w:hAnsi="Tahoma" w:cs="Tahoma"/>
          <w:sz w:val="18"/>
          <w:szCs w:val="18"/>
        </w:rPr>
        <w:t xml:space="preserve"> </w:t>
      </w:r>
    </w:p>
    <w:p w:rsidR="007300EC" w:rsidRDefault="007300EC" w:rsidP="007300EC">
      <w:pPr>
        <w:ind w:left="360" w:firstLine="66"/>
        <w:jc w:val="both"/>
        <w:rPr>
          <w:rFonts w:ascii="Tahoma" w:hAnsi="Tahoma" w:cs="Tahoma"/>
          <w:color w:val="000000"/>
          <w:sz w:val="20"/>
          <w:szCs w:val="20"/>
        </w:rPr>
      </w:pPr>
    </w:p>
    <w:p w:rsidR="007300EC" w:rsidRPr="00AA5DB9" w:rsidRDefault="007300EC" w:rsidP="007300EC">
      <w:pPr>
        <w:rPr>
          <w:rFonts w:ascii="Tahoma" w:hAnsi="Tahoma" w:cs="Tahoma"/>
          <w:iCs/>
          <w:color w:val="FF0000"/>
          <w:kern w:val="16"/>
          <w:sz w:val="18"/>
          <w:szCs w:val="18"/>
          <w:lang w:eastAsia="en-US"/>
        </w:rPr>
      </w:pPr>
    </w:p>
    <w:p w:rsidR="007C1241" w:rsidRDefault="007C1241"/>
    <w:sectPr w:rsidR="007C1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55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DB161DD"/>
    <w:multiLevelType w:val="multilevel"/>
    <w:tmpl w:val="4EE28424"/>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3443B3"/>
    <w:multiLevelType w:val="multilevel"/>
    <w:tmpl w:val="24BA44A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2CDE77A5"/>
    <w:multiLevelType w:val="hybridMultilevel"/>
    <w:tmpl w:val="AD8C63B0"/>
    <w:lvl w:ilvl="0" w:tplc="04150019">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5748DB"/>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4253CAD"/>
    <w:multiLevelType w:val="multilevel"/>
    <w:tmpl w:val="573CFC86"/>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57F136C"/>
    <w:multiLevelType w:val="multilevel"/>
    <w:tmpl w:val="F79A7DB8"/>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226C37"/>
    <w:multiLevelType w:val="multilevel"/>
    <w:tmpl w:val="5A3E4E54"/>
    <w:lvl w:ilvl="0">
      <w:start w:val="1"/>
      <w:numFmt w:val="decimal"/>
      <w:lvlText w:val="3.%1"/>
      <w:lvlJc w:val="left"/>
      <w:pPr>
        <w:tabs>
          <w:tab w:val="num" w:pos="360"/>
        </w:tabs>
        <w:ind w:left="360" w:hanging="360"/>
      </w:pPr>
    </w:lvl>
    <w:lvl w:ilvl="1">
      <w:start w:val="1"/>
      <w:numFmt w:val="decimal"/>
      <w:lvlText w:val="%2."/>
      <w:lvlJc w:val="left"/>
      <w:pPr>
        <w:tabs>
          <w:tab w:val="num" w:pos="432"/>
        </w:tabs>
        <w:ind w:left="432" w:hanging="432"/>
      </w:pPr>
      <w:rPr>
        <w:rFonts w:ascii="Tahoma" w:eastAsia="Times New Roman" w:hAnsi="Tahoma" w:cs="Tahoma"/>
      </w:rPr>
    </w:lvl>
    <w:lvl w:ilvl="2">
      <w:start w:val="1"/>
      <w:numFmt w:val="none"/>
      <w:lvlText w:val="5.1.1."/>
      <w:lvlJc w:val="left"/>
      <w:pPr>
        <w:tabs>
          <w:tab w:val="num" w:pos="1440"/>
        </w:tabs>
        <w:ind w:left="1224" w:hanging="504"/>
      </w:pPr>
    </w:lvl>
    <w:lvl w:ilvl="3">
      <w:start w:val="1"/>
      <w:numFmt w:val="decimal"/>
      <w:lvlText w:val="%1.%2..%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B8E6E3F"/>
    <w:multiLevelType w:val="multilevel"/>
    <w:tmpl w:val="C4CC4EAE"/>
    <w:lvl w:ilvl="0">
      <w:start w:val="1"/>
      <w:numFmt w:val="decimal"/>
      <w:lvlText w:val="%1."/>
      <w:lvlJc w:val="left"/>
      <w:pPr>
        <w:tabs>
          <w:tab w:val="num" w:pos="567"/>
        </w:tabs>
        <w:ind w:left="567" w:hanging="567"/>
      </w:pPr>
      <w:rPr>
        <w:b w:val="0"/>
        <w:i w:val="0"/>
      </w:rPr>
    </w:lvl>
    <w:lvl w:ilvl="1">
      <w:start w:val="1"/>
      <w:numFmt w:val="decimal"/>
      <w:lvlText w:val="%2."/>
      <w:lvlJc w:val="left"/>
      <w:pPr>
        <w:tabs>
          <w:tab w:val="num" w:pos="927"/>
        </w:tabs>
        <w:ind w:left="927" w:hanging="360"/>
      </w:pPr>
      <w:rPr>
        <w:b w:val="0"/>
        <w:i w:val="0"/>
      </w:rPr>
    </w:lvl>
    <w:lvl w:ilvl="2">
      <w:start w:val="1"/>
      <w:numFmt w:val="lowerLetter"/>
      <w:lvlText w:val="%3)"/>
      <w:lvlJc w:val="left"/>
      <w:pPr>
        <w:tabs>
          <w:tab w:val="num" w:pos="1701"/>
        </w:tabs>
        <w:ind w:left="1701"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330809"/>
    <w:multiLevelType w:val="multilevel"/>
    <w:tmpl w:val="DEF85190"/>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3FB41128"/>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81A42AD"/>
    <w:multiLevelType w:val="hybridMultilevel"/>
    <w:tmpl w:val="65D04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D82C83"/>
    <w:multiLevelType w:val="multilevel"/>
    <w:tmpl w:val="95CE9500"/>
    <w:lvl w:ilvl="0">
      <w:start w:val="13"/>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B8C52BC"/>
    <w:multiLevelType w:val="multilevel"/>
    <w:tmpl w:val="2EB2F0E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87F0B53"/>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92B6D4C"/>
    <w:multiLevelType w:val="hybridMultilevel"/>
    <w:tmpl w:val="B6928026"/>
    <w:lvl w:ilvl="0" w:tplc="4CBEAB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9178A6"/>
    <w:multiLevelType w:val="multilevel"/>
    <w:tmpl w:val="B2C81BBC"/>
    <w:lvl w:ilvl="0">
      <w:start w:val="1"/>
      <w:numFmt w:val="decimal"/>
      <w:lvlText w:val="2.%1"/>
      <w:lvlJc w:val="left"/>
      <w:pPr>
        <w:tabs>
          <w:tab w:val="num" w:pos="360"/>
        </w:tabs>
        <w:ind w:left="360" w:hanging="360"/>
      </w:pPr>
    </w:lvl>
    <w:lvl w:ilvl="1">
      <w:start w:val="1"/>
      <w:numFmt w:val="decimal"/>
      <w:lvlText w:val="%2."/>
      <w:lvlJc w:val="left"/>
      <w:pPr>
        <w:tabs>
          <w:tab w:val="num" w:pos="792"/>
        </w:tabs>
        <w:ind w:left="792" w:hanging="432"/>
      </w:pPr>
      <w:rPr>
        <w:rFonts w:ascii="Tahoma" w:eastAsia="Times New Roman" w:hAnsi="Tahoma" w:cs="Tahoma"/>
      </w:rPr>
    </w:lvl>
    <w:lvl w:ilvl="2">
      <w:start w:val="1"/>
      <w:numFmt w:val="none"/>
      <w:lvlText w:val="5.1.1."/>
      <w:lvlJc w:val="left"/>
      <w:pPr>
        <w:tabs>
          <w:tab w:val="num" w:pos="1440"/>
        </w:tabs>
        <w:ind w:left="1224" w:hanging="504"/>
      </w:pPr>
    </w:lvl>
    <w:lvl w:ilvl="3">
      <w:start w:val="1"/>
      <w:numFmt w:val="decimal"/>
      <w:lvlText w:val="%1.%2..%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F06178D"/>
    <w:multiLevelType w:val="multilevel"/>
    <w:tmpl w:val="374A9FB2"/>
    <w:lvl w:ilvl="0">
      <w:start w:val="1"/>
      <w:numFmt w:val="decimal"/>
      <w:lvlText w:val="%1."/>
      <w:lvlJc w:val="left"/>
      <w:pPr>
        <w:tabs>
          <w:tab w:val="num" w:pos="567"/>
        </w:tabs>
        <w:ind w:left="567" w:hanging="567"/>
      </w:pPr>
      <w:rPr>
        <w:rFonts w:hint="default"/>
        <w:sz w:val="18"/>
        <w:szCs w:val="18"/>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12207C8"/>
    <w:multiLevelType w:val="hybridMultilevel"/>
    <w:tmpl w:val="493275A2"/>
    <w:lvl w:ilvl="0" w:tplc="7B747158">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20"/>
  </w:num>
  <w:num w:numId="4">
    <w:abstractNumId w:val="11"/>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9"/>
  </w:num>
  <w:num w:numId="10">
    <w:abstractNumId w:val="5"/>
  </w:num>
  <w:num w:numId="11">
    <w:abstractNumId w:val="16"/>
  </w:num>
  <w:num w:numId="12">
    <w:abstractNumId w:val="4"/>
  </w:num>
  <w:num w:numId="13">
    <w:abstractNumId w:val="14"/>
  </w:num>
  <w:num w:numId="14">
    <w:abstractNumId w:val="1"/>
  </w:num>
  <w:num w:numId="15">
    <w:abstractNumId w:val="6"/>
  </w:num>
  <w:num w:numId="16">
    <w:abstractNumId w:val="7"/>
  </w:num>
  <w:num w:numId="17">
    <w:abstractNumId w:val="13"/>
  </w:num>
  <w:num w:numId="1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EC"/>
    <w:rsid w:val="00084A31"/>
    <w:rsid w:val="00401A37"/>
    <w:rsid w:val="007300EC"/>
    <w:rsid w:val="007C1241"/>
    <w:rsid w:val="008D5ADC"/>
    <w:rsid w:val="00CC0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3BC5"/>
  <w15:chartTrackingRefBased/>
  <w15:docId w15:val="{B162F8C2-A990-49DD-A957-FEF87822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0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7300EC"/>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300EC"/>
    <w:rPr>
      <w:rFonts w:ascii="Times New Roman" w:eastAsia="Times New Roman" w:hAnsi="Times New Roman" w:cs="Times New Roman"/>
      <w:sz w:val="24"/>
      <w:szCs w:val="24"/>
      <w:lang w:val="x-none" w:eastAsia="x-non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qFormat/>
    <w:rsid w:val="007300EC"/>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7300EC"/>
    <w:rPr>
      <w:rFonts w:ascii="Calibri" w:eastAsia="Calibri" w:hAnsi="Calibri" w:cs="Times New Roman"/>
      <w:lang w:val="x-none"/>
    </w:rPr>
  </w:style>
  <w:style w:type="paragraph" w:customStyle="1" w:styleId="Listapunktowana21">
    <w:name w:val="Lista punktowana 21"/>
    <w:basedOn w:val="Normalny"/>
    <w:rsid w:val="007300EC"/>
    <w:pPr>
      <w:numPr>
        <w:numId w:val="15"/>
      </w:numPr>
      <w:suppressAutoHyphens/>
    </w:pPr>
    <w:rPr>
      <w:rFonts w:ascii="Tahoma" w:hAnsi="Tahoma" w:cs="Tahoma"/>
      <w:sz w:val="20"/>
      <w:szCs w:val="20"/>
      <w:lang w:eastAsia="zh-CN"/>
    </w:rPr>
  </w:style>
  <w:style w:type="paragraph" w:customStyle="1" w:styleId="standard">
    <w:name w:val="standard"/>
    <w:basedOn w:val="Normalny"/>
    <w:rsid w:val="00730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5120</Words>
  <Characters>30721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Sawicka</dc:creator>
  <cp:keywords/>
  <dc:description/>
  <cp:lastModifiedBy>Magdalena Sawicka</cp:lastModifiedBy>
  <cp:revision>4</cp:revision>
  <dcterms:created xsi:type="dcterms:W3CDTF">2024-03-11T12:25:00Z</dcterms:created>
  <dcterms:modified xsi:type="dcterms:W3CDTF">2024-03-15T08:34:00Z</dcterms:modified>
</cp:coreProperties>
</file>