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A3" w:rsidRPr="00C426A3" w:rsidRDefault="00C426A3" w:rsidP="00C426A3">
      <w:pPr>
        <w:tabs>
          <w:tab w:val="center" w:pos="2127"/>
        </w:tabs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C426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</w:t>
      </w:r>
      <w:r w:rsidRPr="00C426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 fillcolor="window">
            <v:imagedata r:id="rId5" o:title=""/>
          </v:shape>
          <o:OLEObject Type="Embed" ProgID="CDraw" ShapeID="_x0000_i1025" DrawAspect="Content" ObjectID="_1781588393" r:id="rId6"/>
        </w:object>
      </w:r>
    </w:p>
    <w:p w:rsidR="00C426A3" w:rsidRPr="00C426A3" w:rsidRDefault="00C426A3" w:rsidP="00C426A3">
      <w:pPr>
        <w:tabs>
          <w:tab w:val="center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pl-PL"/>
          <w14:ligatures w14:val="standardContextual"/>
        </w:rPr>
      </w:pPr>
      <w:r w:rsidRPr="00C426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ab/>
      </w:r>
      <w:r w:rsidRPr="00C426A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pl-PL"/>
          <w14:ligatures w14:val="standardContextual"/>
        </w:rPr>
        <w:t xml:space="preserve">PODKARPACKI WOJEWÓDZKI </w:t>
      </w:r>
    </w:p>
    <w:p w:rsidR="00C426A3" w:rsidRPr="00C426A3" w:rsidRDefault="00C426A3" w:rsidP="00C426A3">
      <w:pPr>
        <w:tabs>
          <w:tab w:val="center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pl-PL"/>
          <w14:ligatures w14:val="standardContextual"/>
        </w:rPr>
      </w:pPr>
      <w:r w:rsidRPr="00C426A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pl-PL"/>
          <w14:ligatures w14:val="standardContextual"/>
        </w:rPr>
        <w:t xml:space="preserve">  KONSERWATOR ZABYTKÓW</w:t>
      </w:r>
    </w:p>
    <w:p w:rsidR="00C426A3" w:rsidRPr="00C426A3" w:rsidRDefault="00C426A3" w:rsidP="00C426A3">
      <w:pPr>
        <w:tabs>
          <w:tab w:val="center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C426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ab/>
        <w:t>ul. Jagiellońska 29</w:t>
      </w:r>
    </w:p>
    <w:p w:rsidR="00C426A3" w:rsidRPr="00C426A3" w:rsidRDefault="00C426A3" w:rsidP="00C63B37">
      <w:pPr>
        <w:tabs>
          <w:tab w:val="center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C426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ab/>
        <w:t>37 – 700 Przemyśl</w:t>
      </w:r>
    </w:p>
    <w:p w:rsidR="00C426A3" w:rsidRDefault="00C426A3" w:rsidP="00C63B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6A3" w:rsidRPr="001D3261" w:rsidRDefault="00C426A3" w:rsidP="00C6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6A3">
        <w:rPr>
          <w:rFonts w:ascii="Times New Roman" w:hAnsi="Times New Roman" w:cs="Times New Roman"/>
          <w:sz w:val="24"/>
          <w:szCs w:val="24"/>
        </w:rPr>
        <w:t xml:space="preserve">IRN-II.5183.148.2024.MF                                                      Przemyśl, dnia </w:t>
      </w:r>
      <w:r w:rsidR="001513DA">
        <w:rPr>
          <w:rFonts w:ascii="Times New Roman" w:hAnsi="Times New Roman" w:cs="Times New Roman"/>
          <w:sz w:val="24"/>
          <w:szCs w:val="24"/>
        </w:rPr>
        <w:t xml:space="preserve">03 </w:t>
      </w:r>
      <w:r w:rsidR="001513DA" w:rsidRPr="00C426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1513D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07 </w:t>
      </w:r>
      <w:r w:rsidR="001513DA" w:rsidRPr="00C426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1513D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2024 r.</w:t>
      </w:r>
    </w:p>
    <w:p w:rsidR="00C63B37" w:rsidRDefault="00C63B37" w:rsidP="00C63B37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C426A3" w:rsidRPr="00C426A3" w:rsidRDefault="00C426A3" w:rsidP="00C63B37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Nadleśnictwo Lubaczów </w:t>
      </w:r>
    </w:p>
    <w:p w:rsidR="00C426A3" w:rsidRPr="00C426A3" w:rsidRDefault="00C426A3" w:rsidP="00C63B37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ul. Słowackiego 20</w:t>
      </w:r>
    </w:p>
    <w:p w:rsidR="00C426A3" w:rsidRDefault="00C426A3" w:rsidP="00C63B37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37-600 Lubaczów</w:t>
      </w:r>
    </w:p>
    <w:p w:rsidR="00C426A3" w:rsidRPr="00C426A3" w:rsidRDefault="00C426A3" w:rsidP="00C63B37">
      <w:pPr>
        <w:spacing w:after="0" w:line="276" w:lineRule="auto"/>
        <w:ind w:left="4956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C426A3" w:rsidRDefault="00C426A3" w:rsidP="00C6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26A3">
        <w:rPr>
          <w:rFonts w:ascii="Times New Roman" w:hAnsi="Times New Roman" w:cs="Times New Roman"/>
          <w:sz w:val="24"/>
          <w:szCs w:val="24"/>
        </w:rPr>
        <w:t>W odpowiedzi na pismo  z dnia 02 lipca 2024 r. znak: ZG.270.30.2024 (data wpływu do tut. Urzędu dnia 02 lipca 2024  r.), informuj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426A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EA0ACA" w:rsidRDefault="00C426A3" w:rsidP="00C63B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wydanymi zaleceniami pokontrolnymi z dnia 29 grudnia 2022 r. znak: </w:t>
      </w:r>
      <w:r w:rsidR="001D32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IRN-II.5180.41.2022.MF</w:t>
      </w:r>
      <w:r w:rsidR="001D3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przewidziana do przygotowania dokumentacja projektowa powinna obejmować zakres prac mających na celu </w:t>
      </w:r>
      <w:r w:rsidR="00EA0ACA">
        <w:rPr>
          <w:rFonts w:ascii="Times New Roman" w:hAnsi="Times New Roman" w:cs="Times New Roman"/>
          <w:sz w:val="24"/>
          <w:szCs w:val="24"/>
        </w:rPr>
        <w:t>„</w:t>
      </w:r>
      <w:r w:rsidRPr="00C426A3">
        <w:rPr>
          <w:rFonts w:ascii="Times New Roman" w:hAnsi="Times New Roman" w:cs="Times New Roman"/>
          <w:b/>
          <w:bCs/>
          <w:sz w:val="24"/>
          <w:szCs w:val="24"/>
        </w:rPr>
        <w:t>zabezpieczenie i utrwalenie przedmiotowego obiektu, zahamowanie procesów degradacji jego autentycznej tkanki i dewaluacji jego walorów zabytkowych</w:t>
      </w:r>
      <w:r w:rsidR="00EA0AC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426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0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261">
        <w:rPr>
          <w:rFonts w:ascii="Times New Roman" w:hAnsi="Times New Roman" w:cs="Times New Roman"/>
          <w:sz w:val="24"/>
          <w:szCs w:val="24"/>
        </w:rPr>
        <w:t>P</w:t>
      </w:r>
      <w:r w:rsidR="00EA0ACA" w:rsidRPr="00EA0ACA">
        <w:rPr>
          <w:rFonts w:ascii="Times New Roman" w:hAnsi="Times New Roman" w:cs="Times New Roman"/>
          <w:sz w:val="24"/>
          <w:szCs w:val="24"/>
        </w:rPr>
        <w:t>rzewidziane do podejmowania zabiegi, powinny uwzględnić przede wszystkim</w:t>
      </w:r>
      <w:r w:rsidR="00EA0ACA">
        <w:rPr>
          <w:rFonts w:ascii="Times New Roman" w:hAnsi="Times New Roman" w:cs="Times New Roman"/>
          <w:sz w:val="24"/>
          <w:szCs w:val="24"/>
        </w:rPr>
        <w:t>:</w:t>
      </w:r>
      <w:r w:rsidR="00EA0ACA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EA0ACA" w:rsidRPr="00EA0ACA">
        <w:rPr>
          <w:rFonts w:ascii="Times New Roman" w:hAnsi="Times New Roman" w:cs="Times New Roman"/>
          <w:b/>
          <w:bCs/>
          <w:sz w:val="24"/>
          <w:szCs w:val="24"/>
        </w:rPr>
        <w:t>konserwację techniczną zachowanych ruin: fragmentów muru klasztornego wraz z furtą, piwnic, reliktów budynku gospodarczego i cel klasztornych, studni</w:t>
      </w:r>
      <w:r w:rsidR="00EA0AC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A0ACA">
        <w:rPr>
          <w:rFonts w:ascii="Times New Roman" w:hAnsi="Times New Roman" w:cs="Times New Roman"/>
          <w:sz w:val="24"/>
          <w:szCs w:val="24"/>
        </w:rPr>
        <w:t xml:space="preserve">. Prace te, powinny mieć charakter jak najbardziej zachowawczy. W ramach tychże prac dopuszczalna jest anastyloza, czyli rekonstrukcja polegająca na uzupełnieniu </w:t>
      </w:r>
      <w:r w:rsidR="001D3261">
        <w:rPr>
          <w:rFonts w:ascii="Times New Roman" w:hAnsi="Times New Roman" w:cs="Times New Roman"/>
          <w:sz w:val="24"/>
          <w:szCs w:val="24"/>
        </w:rPr>
        <w:br/>
      </w:r>
      <w:r w:rsidR="00EA0ACA">
        <w:rPr>
          <w:rFonts w:ascii="Times New Roman" w:hAnsi="Times New Roman" w:cs="Times New Roman"/>
          <w:sz w:val="24"/>
          <w:szCs w:val="24"/>
        </w:rPr>
        <w:t xml:space="preserve">lub odbudowie danej formy przy pomocy </w:t>
      </w:r>
      <w:r w:rsidR="009457E9">
        <w:rPr>
          <w:rFonts w:ascii="Times New Roman" w:hAnsi="Times New Roman" w:cs="Times New Roman"/>
          <w:sz w:val="24"/>
          <w:szCs w:val="24"/>
        </w:rPr>
        <w:t>zachowanych autentycznych fragmentów</w:t>
      </w:r>
      <w:r w:rsidR="00EA0ACA">
        <w:rPr>
          <w:rFonts w:ascii="Times New Roman" w:hAnsi="Times New Roman" w:cs="Times New Roman"/>
          <w:sz w:val="24"/>
          <w:szCs w:val="24"/>
        </w:rPr>
        <w:t>.</w:t>
      </w:r>
      <w:r w:rsidR="009457E9">
        <w:rPr>
          <w:rFonts w:ascii="Times New Roman" w:hAnsi="Times New Roman" w:cs="Times New Roman"/>
          <w:sz w:val="24"/>
          <w:szCs w:val="24"/>
        </w:rPr>
        <w:t xml:space="preserve"> </w:t>
      </w:r>
      <w:r w:rsidR="00EA0ACA">
        <w:rPr>
          <w:rFonts w:ascii="Times New Roman" w:hAnsi="Times New Roman" w:cs="Times New Roman"/>
          <w:sz w:val="24"/>
          <w:szCs w:val="24"/>
        </w:rPr>
        <w:t xml:space="preserve"> </w:t>
      </w:r>
      <w:r w:rsidR="009457E9">
        <w:rPr>
          <w:rFonts w:ascii="Times New Roman" w:hAnsi="Times New Roman" w:cs="Times New Roman"/>
          <w:sz w:val="24"/>
          <w:szCs w:val="24"/>
        </w:rPr>
        <w:t xml:space="preserve">Działania takie powinny zostać oparte na wynikach badań, zaś ich wstępna koncepcja uzgodniona </w:t>
      </w:r>
      <w:r w:rsidR="001D3261">
        <w:rPr>
          <w:rFonts w:ascii="Times New Roman" w:hAnsi="Times New Roman" w:cs="Times New Roman"/>
          <w:sz w:val="24"/>
          <w:szCs w:val="24"/>
        </w:rPr>
        <w:br/>
      </w:r>
      <w:r w:rsidR="009457E9">
        <w:rPr>
          <w:rFonts w:ascii="Times New Roman" w:hAnsi="Times New Roman" w:cs="Times New Roman"/>
          <w:sz w:val="24"/>
          <w:szCs w:val="24"/>
        </w:rPr>
        <w:t>z Podkarpackim Wojewódzkim Konserwatorem Zabytków na etapie opracowywania dokumentacji projektowej.</w:t>
      </w:r>
    </w:p>
    <w:p w:rsidR="001D3261" w:rsidRPr="001D3261" w:rsidRDefault="001D3261" w:rsidP="00C63B37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 powinien także uwzględnić stosowne </w:t>
      </w:r>
      <w:r w:rsidRPr="001D3261">
        <w:rPr>
          <w:rFonts w:ascii="Times New Roman" w:hAnsi="Times New Roman" w:cs="Times New Roman"/>
          <w:sz w:val="24"/>
          <w:szCs w:val="24"/>
        </w:rPr>
        <w:t>prace konserwatorskie przy cmentarzu  z I wojny światowej oraz usytuowanym przed nim pomnikiem nagrobkiem</w:t>
      </w:r>
      <w:r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1D3261">
        <w:rPr>
          <w:rFonts w:ascii="Times New Roman" w:hAnsi="Times New Roman" w:cs="Times New Roman"/>
          <w:sz w:val="24"/>
          <w:szCs w:val="24"/>
        </w:rPr>
        <w:t>uporządkowanie i uczytelnienie całości założenia.</w:t>
      </w:r>
    </w:p>
    <w:p w:rsidR="009457E9" w:rsidRDefault="009457E9" w:rsidP="00C63B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457E9" w:rsidRDefault="001D3261" w:rsidP="00C63B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E572EE">
            <wp:extent cx="5761355" cy="1103630"/>
            <wp:effectExtent l="0" t="0" r="0" b="1270"/>
            <wp:docPr id="2264303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7E9" w:rsidRDefault="009457E9" w:rsidP="00C63B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426A3" w:rsidRPr="00C426A3" w:rsidRDefault="00C426A3" w:rsidP="00C63B37">
      <w:pPr>
        <w:spacing w:after="0" w:line="27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Otrzymuje:</w:t>
      </w:r>
    </w:p>
    <w:p w:rsidR="00C426A3" w:rsidRPr="00C426A3" w:rsidRDefault="00C426A3" w:rsidP="00C63B37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Nadleśnictwo Lubaczów, ul. Słowackiego 20, 37-600 Lubaczów</w:t>
      </w:r>
    </w:p>
    <w:p w:rsidR="00C426A3" w:rsidRPr="00C426A3" w:rsidRDefault="00C426A3" w:rsidP="00C63B37">
      <w:pPr>
        <w:spacing w:after="0" w:line="27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Do wiadomości:</w:t>
      </w:r>
    </w:p>
    <w:p w:rsidR="00C426A3" w:rsidRPr="00C426A3" w:rsidRDefault="00C426A3" w:rsidP="00C63B37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Teczka obiektu</w:t>
      </w:r>
    </w:p>
    <w:p w:rsidR="00C426A3" w:rsidRPr="00C426A3" w:rsidRDefault="00C426A3" w:rsidP="00C63B37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426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A/a – Wojewódzki Urząd Ochrony Zabytków z/s w Przemyślu, ul. Jagiellońska 29, 37-700 Przemyśl</w:t>
      </w:r>
    </w:p>
    <w:p w:rsidR="00C426A3" w:rsidRDefault="00C426A3"/>
    <w:sectPr w:rsidR="00C426A3" w:rsidSect="001D32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6204"/>
    <w:multiLevelType w:val="hybridMultilevel"/>
    <w:tmpl w:val="81A04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44933"/>
    <w:multiLevelType w:val="hybridMultilevel"/>
    <w:tmpl w:val="89E80DFA"/>
    <w:lvl w:ilvl="0" w:tplc="97BA45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403D"/>
    <w:multiLevelType w:val="hybridMultilevel"/>
    <w:tmpl w:val="467E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15BBB"/>
    <w:multiLevelType w:val="hybridMultilevel"/>
    <w:tmpl w:val="DABE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A3"/>
    <w:rsid w:val="00004454"/>
    <w:rsid w:val="001513DA"/>
    <w:rsid w:val="00177114"/>
    <w:rsid w:val="001D3261"/>
    <w:rsid w:val="001E7860"/>
    <w:rsid w:val="009457E9"/>
    <w:rsid w:val="00C426A3"/>
    <w:rsid w:val="00C63B37"/>
    <w:rsid w:val="00E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9F11-A0BF-47DF-8938-ACCD277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6A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Flis</dc:creator>
  <cp:keywords/>
  <dc:description/>
  <cp:lastModifiedBy>Marta Pietraszkiewicz - Nadleśnictwo Lubaczów</cp:lastModifiedBy>
  <cp:revision>2</cp:revision>
  <dcterms:created xsi:type="dcterms:W3CDTF">2024-07-04T06:52:00Z</dcterms:created>
  <dcterms:modified xsi:type="dcterms:W3CDTF">2024-07-04T06:52:00Z</dcterms:modified>
</cp:coreProperties>
</file>