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C8D3" w14:textId="77777777" w:rsidR="00AA040F" w:rsidRPr="00CD310C" w:rsidRDefault="00AA040F">
      <w:pPr>
        <w:spacing w:after="0" w:line="240" w:lineRule="auto"/>
        <w:jc w:val="both"/>
        <w:divId w:val="753094236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CD31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Część VI</w:t>
      </w:r>
      <w:r w:rsidRPr="00CD310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CD310C">
        <w:rPr>
          <w:rFonts w:ascii="Times New Roman" w:eastAsia="Times New Roman" w:hAnsi="Times New Roman" w:cs="Times New Roman"/>
          <w:color w:val="000000" w:themeColor="text1"/>
        </w:rPr>
        <w:t>Zadanie 10, Podzadanie 10.6., ,,</w:t>
      </w:r>
      <w:r w:rsidRPr="00CD310C">
        <w:rPr>
          <w:rFonts w:ascii="Times New Roman" w:eastAsia="Times New Roman" w:hAnsi="Times New Roman" w:cs="Times New Roman"/>
          <w:b/>
          <w:color w:val="000000" w:themeColor="text1"/>
        </w:rPr>
        <w:t>Kurs kierowania ruchem drogowym</w:t>
      </w:r>
      <w:r w:rsidRPr="00CD310C">
        <w:rPr>
          <w:rFonts w:ascii="Times New Roman" w:eastAsia="Times New Roman" w:hAnsi="Times New Roman" w:cs="Times New Roman"/>
          <w:color w:val="000000" w:themeColor="text1"/>
        </w:rPr>
        <w:t xml:space="preserve"> ” dla 48 studentów    - w ramach projektu ,,Wykwalifikowane kadry dla branży OZE” </w:t>
      </w:r>
      <w:r w:rsidRPr="00CD310C">
        <w:rPr>
          <w:rFonts w:ascii="Times New Roman" w:eastAsia="Times New Roman" w:hAnsi="Times New Roman"/>
          <w:color w:val="000000" w:themeColor="text1"/>
        </w:rPr>
        <w:t>w ramach programu Wiedza, Edukacja, Rozwój 2021-2027 ogłoszonego   w ramach Osi Priorytetowej III, Szkolnictwo Wyższe dla Gospodarki i Rozwoju</w:t>
      </w:r>
      <w:r w:rsidRPr="00CD310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3500106" w14:textId="77777777" w:rsidR="00AA040F" w:rsidRPr="00CD310C" w:rsidRDefault="00AA040F">
      <w:pPr>
        <w:spacing w:after="0" w:line="240" w:lineRule="auto"/>
        <w:jc w:val="both"/>
        <w:divId w:val="753094236"/>
        <w:rPr>
          <w:rFonts w:ascii="Times New Roman" w:eastAsia="Times New Roman" w:hAnsi="Times New Roman" w:cs="Times New Roman"/>
          <w:color w:val="000000" w:themeColor="text1"/>
        </w:rPr>
      </w:pPr>
    </w:p>
    <w:p w14:paraId="1F4409C4" w14:textId="77777777" w:rsidR="00AA040F" w:rsidRPr="00CD310C" w:rsidRDefault="00AA040F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753094236"/>
        <w:rPr>
          <w:rFonts w:ascii="Times New Roman" w:eastAsiaTheme="minorHAnsi" w:hAnsi="Times New Roman"/>
          <w:lang w:eastAsia="en-US"/>
        </w:rPr>
      </w:pPr>
      <w:r w:rsidRPr="00CD310C">
        <w:rPr>
          <w:rFonts w:ascii="Times New Roman" w:hAnsi="Times New Roman"/>
        </w:rPr>
        <w:t>Czas trwania szkolenia</w:t>
      </w:r>
      <w:r w:rsidRPr="00CD310C">
        <w:rPr>
          <w:rFonts w:ascii="Times New Roman" w:hAnsi="Times New Roman" w:cs="Times New Roman"/>
        </w:rPr>
        <w:t>: 3dni x 8h=24h ( w tym 8 h zajęć praktycznych)</w:t>
      </w:r>
    </w:p>
    <w:p w14:paraId="10375BBA" w14:textId="77777777" w:rsidR="00AA040F" w:rsidRPr="00CD310C" w:rsidRDefault="00AA040F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753094236"/>
        <w:rPr>
          <w:rFonts w:ascii="Times New Roman" w:hAnsi="Times New Roman"/>
        </w:rPr>
      </w:pPr>
      <w:r w:rsidRPr="00CD310C">
        <w:rPr>
          <w:rFonts w:ascii="Times New Roman" w:hAnsi="Times New Roman"/>
        </w:rPr>
        <w:t>Miejsce: Akademia Marynarki Wojennej w Gdyni, ul Śmidowicza 69, 81-127 Gdynia</w:t>
      </w:r>
    </w:p>
    <w:p w14:paraId="6ED92064" w14:textId="36C6B8E6" w:rsidR="002E68F9" w:rsidRPr="00CD310C" w:rsidRDefault="00AA040F">
      <w:pPr>
        <w:shd w:val="clear" w:color="auto" w:fill="FFFFFF"/>
        <w:spacing w:line="240" w:lineRule="auto"/>
        <w:ind w:right="-425" w:firstLine="708"/>
        <w:jc w:val="both"/>
        <w:textAlignment w:val="baseline"/>
        <w:divId w:val="251669683"/>
        <w:rPr>
          <w:rFonts w:ascii="Times New Roman" w:hAnsi="Times New Roman"/>
        </w:rPr>
      </w:pPr>
      <w:r w:rsidRPr="00CD310C">
        <w:rPr>
          <w:rFonts w:ascii="Times New Roman" w:hAnsi="Times New Roman"/>
        </w:rPr>
        <w:t>Ilość osób do przeszkolenia: 1 edycja 2024/2025 – 17 studentów, 2 edycja 2025/2026 – 16 studentów, 3 edycja 2026/2027 – 15 studentów (ilości studentów w poszczególnych</w:t>
      </w:r>
    </w:p>
    <w:p w14:paraId="34EFB65A" w14:textId="77777777" w:rsidR="009C7FBA" w:rsidRPr="00CD310C" w:rsidRDefault="009C7FBA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1697073184"/>
        <w:rPr>
          <w:rFonts w:ascii="Times New Roman" w:hAnsi="Times New Roman"/>
          <w:kern w:val="0"/>
          <w14:ligatures w14:val="none"/>
        </w:rPr>
      </w:pPr>
      <w:r w:rsidRPr="00CD310C">
        <w:rPr>
          <w:rFonts w:ascii="Times New Roman" w:hAnsi="Times New Roman"/>
        </w:rPr>
        <w:t>edycjach mogą ulec zmianie do 30% pomiędzy edycjami, zależne jest to od rekrutacji na poszczególne specjalności studiów).</w:t>
      </w:r>
    </w:p>
    <w:p w14:paraId="6B3366BF" w14:textId="77777777" w:rsidR="009C7FBA" w:rsidRPr="00CD310C" w:rsidRDefault="009C7FBA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1697073184"/>
        <w:rPr>
          <w:rFonts w:ascii="Times New Roman" w:hAnsi="Times New Roman"/>
        </w:rPr>
      </w:pPr>
      <w:r w:rsidRPr="00CD310C">
        <w:rPr>
          <w:rFonts w:ascii="Times New Roman" w:hAnsi="Times New Roman"/>
        </w:rPr>
        <w:t xml:space="preserve">Potwierdzenie realizacji kursu: </w:t>
      </w:r>
      <w:r w:rsidRPr="00CD310C">
        <w:rPr>
          <w:rFonts w:ascii="Lato" w:hAnsi="Lato"/>
          <w:color w:val="333333"/>
          <w:sz w:val="23"/>
          <w:szCs w:val="23"/>
          <w:shd w:val="clear" w:color="auto" w:fill="FFFFFF"/>
        </w:rPr>
        <w:t xml:space="preserve"> Szkolenie  musi  zakończyć się egzaminem teoretycznym oraz praktycznym. Po uzyskaniu pozytywnego wyniku z egzaminu wydawane jest zaświadczenie ważne min. 5 lat.</w:t>
      </w:r>
    </w:p>
    <w:p w14:paraId="2DF9953D" w14:textId="77777777" w:rsidR="009C7FBA" w:rsidRPr="00CD310C" w:rsidRDefault="009C7FBA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1697073184"/>
        <w:rPr>
          <w:rFonts w:ascii="Times New Roman" w:hAnsi="Times New Roman"/>
        </w:rPr>
      </w:pPr>
      <w:r w:rsidRPr="00CD310C">
        <w:rPr>
          <w:rFonts w:ascii="Times New Roman" w:hAnsi="Times New Roman"/>
        </w:rPr>
        <w:t xml:space="preserve">Zakres tematyczny szkolenia: </w:t>
      </w:r>
    </w:p>
    <w:p w14:paraId="5ADF158F" w14:textId="77777777" w:rsidR="009C7FBA" w:rsidRPr="00CD310C" w:rsidRDefault="009C7FBA">
      <w:pPr>
        <w:shd w:val="clear" w:color="auto" w:fill="FFFFFF"/>
        <w:spacing w:line="360" w:lineRule="auto"/>
        <w:ind w:right="-427" w:firstLine="360"/>
        <w:jc w:val="both"/>
        <w:textAlignment w:val="baseline"/>
        <w:divId w:val="1697073184"/>
        <w:rPr>
          <w:rFonts w:ascii="Times New Roman" w:hAnsi="Times New Roman"/>
        </w:rPr>
      </w:pPr>
      <w:r w:rsidRPr="00CD310C">
        <w:rPr>
          <w:rFonts w:ascii="Times New Roman" w:hAnsi="Times New Roman"/>
        </w:rPr>
        <w:t>-zakres kompetencji osób uprawnionych do kierowania ruchem drogowym;</w:t>
      </w:r>
    </w:p>
    <w:p w14:paraId="3B4AE4F8" w14:textId="77777777" w:rsidR="009C7FBA" w:rsidRPr="00CD310C" w:rsidRDefault="009C7FBA">
      <w:pPr>
        <w:shd w:val="clear" w:color="auto" w:fill="FFFFFF"/>
        <w:spacing w:line="360" w:lineRule="auto"/>
        <w:ind w:left="360" w:right="-427"/>
        <w:jc w:val="both"/>
        <w:textAlignment w:val="baseline"/>
        <w:divId w:val="1697073184"/>
        <w:rPr>
          <w:rFonts w:ascii="Times New Roman" w:hAnsi="Times New Roman"/>
        </w:rPr>
      </w:pPr>
      <w:r w:rsidRPr="00CD310C">
        <w:rPr>
          <w:rFonts w:ascii="Times New Roman" w:hAnsi="Times New Roman"/>
        </w:rPr>
        <w:t>-podstawowe zasady bezpieczeństwa ruchu drogowego i zagrożenia, jakie niesie charakter pracy na drodze. Rodzaj i znaczenie wykonywanych prac na drodze oraz utrudnienia w ruchu, które się z nimi wiążą;</w:t>
      </w:r>
    </w:p>
    <w:p w14:paraId="433EC5A7" w14:textId="77777777" w:rsidR="009C7FBA" w:rsidRPr="00CD310C" w:rsidRDefault="009C7FBA">
      <w:pPr>
        <w:shd w:val="clear" w:color="auto" w:fill="FFFFFF"/>
        <w:spacing w:line="360" w:lineRule="auto"/>
        <w:ind w:right="-427" w:firstLine="360"/>
        <w:jc w:val="both"/>
        <w:textAlignment w:val="baseline"/>
        <w:divId w:val="1697073184"/>
        <w:rPr>
          <w:rFonts w:ascii="Times New Roman" w:hAnsi="Times New Roman"/>
        </w:rPr>
      </w:pPr>
      <w:r w:rsidRPr="00CD310C">
        <w:rPr>
          <w:rFonts w:ascii="Times New Roman" w:hAnsi="Times New Roman"/>
        </w:rPr>
        <w:t>-możliwości reakcji na zachowania uczestników ruchu drogowego niezgodne z przepisami;</w:t>
      </w:r>
    </w:p>
    <w:p w14:paraId="5A315D0D" w14:textId="77777777" w:rsidR="009C7FBA" w:rsidRPr="00CD310C" w:rsidRDefault="009C7FBA">
      <w:pPr>
        <w:shd w:val="clear" w:color="auto" w:fill="FFFFFF"/>
        <w:spacing w:line="360" w:lineRule="auto"/>
        <w:ind w:right="-427" w:firstLine="360"/>
        <w:jc w:val="both"/>
        <w:textAlignment w:val="baseline"/>
        <w:divId w:val="1697073184"/>
        <w:rPr>
          <w:rFonts w:ascii="Times New Roman" w:hAnsi="Times New Roman"/>
        </w:rPr>
      </w:pPr>
      <w:r w:rsidRPr="00CD310C">
        <w:rPr>
          <w:rFonts w:ascii="Times New Roman" w:hAnsi="Times New Roman"/>
        </w:rPr>
        <w:t>-elementy wyposażenia osób uprawnionych do kierowania ruchem drogowym;</w:t>
      </w:r>
    </w:p>
    <w:p w14:paraId="32CB9D35" w14:textId="77777777" w:rsidR="009C7FBA" w:rsidRPr="00CD310C" w:rsidRDefault="009C7FBA">
      <w:pPr>
        <w:shd w:val="clear" w:color="auto" w:fill="FFFFFF"/>
        <w:spacing w:line="360" w:lineRule="auto"/>
        <w:ind w:left="360" w:right="-427"/>
        <w:jc w:val="both"/>
        <w:textAlignment w:val="baseline"/>
        <w:divId w:val="1697073184"/>
        <w:rPr>
          <w:rFonts w:ascii="Times New Roman" w:hAnsi="Times New Roman"/>
        </w:rPr>
      </w:pPr>
      <w:r w:rsidRPr="00CD310C">
        <w:rPr>
          <w:rFonts w:ascii="Times New Roman" w:hAnsi="Times New Roman"/>
        </w:rPr>
        <w:t>-zasady odpowiedzialności osób kierujących ruchem drogowym w świetle przepisów prawa wykroczeń oraz prawa karnego;</w:t>
      </w:r>
    </w:p>
    <w:p w14:paraId="485AB9CB" w14:textId="77777777" w:rsidR="009C7FBA" w:rsidRPr="00CD310C" w:rsidRDefault="009C7FBA">
      <w:pPr>
        <w:shd w:val="clear" w:color="auto" w:fill="FFFFFF"/>
        <w:spacing w:line="360" w:lineRule="auto"/>
        <w:ind w:right="-427" w:firstLine="360"/>
        <w:jc w:val="both"/>
        <w:textAlignment w:val="baseline"/>
        <w:divId w:val="1697073184"/>
        <w:rPr>
          <w:rFonts w:ascii="Times New Roman" w:hAnsi="Times New Roman"/>
        </w:rPr>
      </w:pPr>
      <w:r w:rsidRPr="00CD310C">
        <w:rPr>
          <w:rFonts w:ascii="Times New Roman" w:hAnsi="Times New Roman"/>
        </w:rPr>
        <w:t>-sposób podawania sygnałów i poleceń w świetle obowiązujących przepisów;</w:t>
      </w:r>
    </w:p>
    <w:p w14:paraId="5B967BC8" w14:textId="77777777" w:rsidR="009C7FBA" w:rsidRPr="00CD310C" w:rsidRDefault="009C7FBA">
      <w:pPr>
        <w:shd w:val="clear" w:color="auto" w:fill="FFFFFF"/>
        <w:spacing w:line="360" w:lineRule="auto"/>
        <w:ind w:left="360" w:right="-427"/>
        <w:jc w:val="both"/>
        <w:textAlignment w:val="baseline"/>
        <w:divId w:val="1697073184"/>
        <w:rPr>
          <w:rFonts w:ascii="Times New Roman" w:hAnsi="Times New Roman"/>
        </w:rPr>
      </w:pPr>
      <w:r w:rsidRPr="00CD310C">
        <w:rPr>
          <w:rFonts w:ascii="Times New Roman" w:hAnsi="Times New Roman"/>
        </w:rPr>
        <w:t>-praktyczne ćwiczenia podawania sygnałów drogowych ze wskazaniem sposobu podawania poleceń kierującym. Zwrócenie szczególnej uwagi na umiejętności oceniania przez słuchaczy prędkości pojazdów oraz możliwości ich bezpiecznego zatrzymania się;</w:t>
      </w:r>
    </w:p>
    <w:p w14:paraId="37179C18" w14:textId="77777777" w:rsidR="009C7FBA" w:rsidRPr="00CD310C" w:rsidRDefault="009C7FBA">
      <w:pPr>
        <w:shd w:val="clear" w:color="auto" w:fill="FFFFFF"/>
        <w:spacing w:line="360" w:lineRule="auto"/>
        <w:ind w:left="360" w:right="-427"/>
        <w:jc w:val="both"/>
        <w:textAlignment w:val="baseline"/>
        <w:divId w:val="1697073184"/>
        <w:rPr>
          <w:rFonts w:ascii="Times New Roman" w:hAnsi="Times New Roman"/>
        </w:rPr>
      </w:pPr>
      <w:r w:rsidRPr="00CD310C">
        <w:rPr>
          <w:rFonts w:ascii="Times New Roman" w:hAnsi="Times New Roman"/>
        </w:rPr>
        <w:t>-sprawdzenie stopnia opanowania materiału w formie testu oraz w warunkach symulowanych (rzeczywistych);</w:t>
      </w:r>
    </w:p>
    <w:p w14:paraId="3ECC3F8B" w14:textId="77777777" w:rsidR="009E460D" w:rsidRPr="00CD310C" w:rsidRDefault="009E460D">
      <w:pPr>
        <w:shd w:val="clear" w:color="auto" w:fill="FFFFFF"/>
        <w:spacing w:line="360" w:lineRule="auto"/>
        <w:ind w:left="360" w:right="-427"/>
        <w:jc w:val="both"/>
        <w:textAlignment w:val="baseline"/>
        <w:divId w:val="1697073184"/>
        <w:rPr>
          <w:rFonts w:ascii="Times New Roman" w:hAnsi="Times New Roman"/>
        </w:rPr>
      </w:pPr>
    </w:p>
    <w:p w14:paraId="780BDD31" w14:textId="77777777" w:rsidR="009E460D" w:rsidRPr="00CD310C" w:rsidRDefault="009E460D" w:rsidP="009E460D">
      <w:pPr>
        <w:spacing w:line="240" w:lineRule="auto"/>
        <w:ind w:left="720"/>
        <w:contextualSpacing/>
        <w:jc w:val="both"/>
        <w:divId w:val="723720620"/>
        <w:rPr>
          <w:rFonts w:ascii="Times New Roman" w:eastAsia="Times New Roman" w:hAnsi="Times New Roman" w:cs="Times New Roman"/>
          <w:b/>
          <w:color w:val="000000" w:themeColor="text1"/>
        </w:rPr>
      </w:pPr>
      <w:r w:rsidRPr="00CD310C">
        <w:rPr>
          <w:rFonts w:ascii="Times New Roman" w:eastAsia="Times New Roman" w:hAnsi="Times New Roman" w:cs="Times New Roman"/>
          <w:b/>
          <w:color w:val="000000" w:themeColor="text1"/>
        </w:rPr>
        <w:t>Warunki jakie musi spełnić wykonawca:</w:t>
      </w:r>
    </w:p>
    <w:p w14:paraId="394B5AED" w14:textId="31B496D9" w:rsidR="009E460D" w:rsidRPr="00CD310C" w:rsidRDefault="009E460D" w:rsidP="009E460D">
      <w:pPr>
        <w:spacing w:line="240" w:lineRule="auto"/>
        <w:ind w:left="720"/>
        <w:contextualSpacing/>
        <w:jc w:val="both"/>
        <w:divId w:val="723720620"/>
        <w:rPr>
          <w:rFonts w:ascii="Times New Roman" w:eastAsia="Times New Roman" w:hAnsi="Times New Roman" w:cs="Times New Roman"/>
          <w:b/>
          <w:color w:val="000000" w:themeColor="text1"/>
          <w:kern w:val="0"/>
          <w14:ligatures w14:val="none"/>
        </w:rPr>
      </w:pPr>
      <w:r w:rsidRPr="00CD310C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Przeprowadzenie minimum 3 szkoleń z zakresu ( zadanie 1-8) dla minimum 10 osób w wymiarze 16 godzin jedno szkolenie. Wykaz osób i oświadczenie o osobach.</w:t>
      </w:r>
    </w:p>
    <w:p w14:paraId="3AA767B4" w14:textId="77777777" w:rsidR="009E460D" w:rsidRPr="00CD310C" w:rsidRDefault="009E460D">
      <w:pPr>
        <w:spacing w:after="0" w:line="240" w:lineRule="auto"/>
        <w:ind w:left="720"/>
        <w:contextualSpacing/>
        <w:jc w:val="both"/>
        <w:divId w:val="7237206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AEC0E24" w14:textId="4BEC1326" w:rsidR="009E460D" w:rsidRPr="00CD310C" w:rsidRDefault="009E460D">
      <w:pPr>
        <w:spacing w:after="0" w:line="240" w:lineRule="auto"/>
        <w:ind w:left="720"/>
        <w:contextualSpacing/>
        <w:jc w:val="both"/>
        <w:divId w:val="723720620"/>
        <w:rPr>
          <w:rFonts w:ascii="Times New Roman" w:eastAsia="Times New Roman" w:hAnsi="Times New Roman" w:cs="Times New Roman"/>
          <w:b/>
          <w:color w:val="000000" w:themeColor="text1"/>
        </w:rPr>
      </w:pPr>
      <w:r w:rsidRPr="00CD310C">
        <w:rPr>
          <w:rFonts w:ascii="Times New Roman" w:eastAsia="Times New Roman" w:hAnsi="Times New Roman" w:cs="Times New Roman"/>
          <w:b/>
          <w:color w:val="000000" w:themeColor="text1"/>
        </w:rPr>
        <w:t>Posiada wykształcenie wyższe</w:t>
      </w:r>
    </w:p>
    <w:p w14:paraId="35413F13" w14:textId="77777777" w:rsidR="00D36E62" w:rsidRPr="00CD310C" w:rsidRDefault="00D36E62">
      <w:pPr>
        <w:spacing w:after="0" w:line="240" w:lineRule="auto"/>
        <w:ind w:left="720"/>
        <w:contextualSpacing/>
        <w:jc w:val="both"/>
        <w:divId w:val="7237206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63D73F6" w14:textId="77777777" w:rsidR="00D36E62" w:rsidRPr="00CD310C" w:rsidRDefault="00D36E62" w:rsidP="00D36E62">
      <w:pPr>
        <w:spacing w:after="0" w:line="360" w:lineRule="auto"/>
        <w:ind w:right="-427" w:firstLine="708"/>
        <w:jc w:val="both"/>
        <w:divId w:val="1858082071"/>
        <w:rPr>
          <w:rFonts w:ascii="Times New Roman" w:hAnsi="Times New Roman"/>
          <w:color w:val="000000" w:themeColor="text1"/>
          <w:kern w:val="0"/>
          <w14:ligatures w14:val="none"/>
        </w:rPr>
      </w:pPr>
      <w:r w:rsidRPr="00CD310C">
        <w:rPr>
          <w:rFonts w:ascii="Times New Roman" w:hAnsi="Times New Roman"/>
          <w:color w:val="000000" w:themeColor="text1"/>
        </w:rPr>
        <w:t>posiadać odpowiednią wiedze i uprawnienia do wykonywania działalności;</w:t>
      </w:r>
    </w:p>
    <w:p w14:paraId="1E965E70" w14:textId="30C9E11C" w:rsidR="00D36E62" w:rsidRPr="00CD310C" w:rsidRDefault="00D36E62" w:rsidP="00D36E62">
      <w:pPr>
        <w:spacing w:after="0" w:line="360" w:lineRule="auto"/>
        <w:ind w:left="360" w:right="-427" w:firstLine="348"/>
        <w:jc w:val="both"/>
        <w:divId w:val="1858082071"/>
        <w:rPr>
          <w:rFonts w:ascii="Times New Roman" w:eastAsia="Times New Roman" w:hAnsi="Times New Roman" w:cs="Times New Roman"/>
          <w:color w:val="000000" w:themeColor="text1"/>
        </w:rPr>
      </w:pPr>
      <w:r w:rsidRPr="00CD310C">
        <w:rPr>
          <w:rFonts w:ascii="Times New Roman" w:hAnsi="Times New Roman"/>
          <w:color w:val="000000" w:themeColor="text1"/>
        </w:rPr>
        <w:t xml:space="preserve">posiadać wiedzę i doświadczenie niezbędne do wykonania zamówienia, tj. </w:t>
      </w:r>
    </w:p>
    <w:p w14:paraId="09B1BFC3" w14:textId="77777777" w:rsidR="00D36E62" w:rsidRPr="00CD310C" w:rsidRDefault="00D36E62" w:rsidP="00D36E62">
      <w:pPr>
        <w:pStyle w:val="Akapitzlist"/>
        <w:numPr>
          <w:ilvl w:val="0"/>
          <w:numId w:val="4"/>
        </w:numPr>
        <w:spacing w:after="0" w:line="360" w:lineRule="auto"/>
        <w:ind w:right="-427"/>
        <w:jc w:val="both"/>
        <w:divId w:val="1858082071"/>
        <w:rPr>
          <w:rFonts w:ascii="Times New Roman" w:eastAsia="Times New Roman" w:hAnsi="Times New Roman" w:cs="Times New Roman"/>
          <w:color w:val="000000" w:themeColor="text1"/>
        </w:rPr>
      </w:pPr>
      <w:r w:rsidRPr="00CD310C">
        <w:rPr>
          <w:rFonts w:ascii="Times New Roman" w:eastAsia="Times New Roman" w:hAnsi="Times New Roman" w:cs="Times New Roman"/>
          <w:color w:val="000000" w:themeColor="text1"/>
        </w:rPr>
        <w:t>być ekspertem z zakresu przeprowadzenia szkoleń z obszaru kierowania ruchem</w:t>
      </w:r>
    </w:p>
    <w:p w14:paraId="031663DA" w14:textId="77777777" w:rsidR="00D36E62" w:rsidRPr="00CD310C" w:rsidRDefault="00D36E62" w:rsidP="00D36E62">
      <w:pPr>
        <w:pStyle w:val="Akapitzlist"/>
        <w:numPr>
          <w:ilvl w:val="0"/>
          <w:numId w:val="4"/>
        </w:numPr>
        <w:spacing w:after="0" w:line="360" w:lineRule="auto"/>
        <w:ind w:right="-427"/>
        <w:jc w:val="both"/>
        <w:divId w:val="1858082071"/>
        <w:rPr>
          <w:rFonts w:ascii="Times New Roman" w:eastAsia="Times New Roman" w:hAnsi="Times New Roman" w:cs="Times New Roman"/>
          <w:color w:val="000000" w:themeColor="text1"/>
        </w:rPr>
      </w:pPr>
      <w:r w:rsidRPr="00CD310C">
        <w:rPr>
          <w:rFonts w:ascii="Times New Roman" w:eastAsia="Times New Roman" w:hAnsi="Times New Roman" w:cs="Times New Roman"/>
          <w:color w:val="000000" w:themeColor="text1"/>
        </w:rPr>
        <w:t xml:space="preserve">posiadać uprawienia do przeprowadzenia </w:t>
      </w:r>
      <w:r w:rsidRPr="00CD310C">
        <w:rPr>
          <w:rFonts w:ascii="Lato" w:hAnsi="Lato"/>
          <w:color w:val="333333"/>
          <w:sz w:val="23"/>
          <w:szCs w:val="23"/>
          <w:shd w:val="clear" w:color="auto" w:fill="FFFFFF"/>
        </w:rPr>
        <w:t>egzaminu teoretycznego  oraz praktycznego i wydawania zaświadczenia o odbytym egzaminie, które ważne jest min. 5 lat.</w:t>
      </w:r>
    </w:p>
    <w:p w14:paraId="0D0144AA" w14:textId="77777777" w:rsidR="00D36E62" w:rsidRPr="00CD310C" w:rsidRDefault="00D36E62">
      <w:pPr>
        <w:spacing w:after="0" w:line="360" w:lineRule="auto"/>
        <w:ind w:left="720" w:right="-427"/>
        <w:jc w:val="both"/>
        <w:divId w:val="1858082071"/>
        <w:rPr>
          <w:rFonts w:ascii="Times New Roman" w:eastAsia="Times New Roman" w:hAnsi="Times New Roman" w:cs="Times New Roman"/>
          <w:color w:val="000000" w:themeColor="text1"/>
        </w:rPr>
      </w:pPr>
      <w:r w:rsidRPr="00CD310C">
        <w:rPr>
          <w:rFonts w:ascii="Times New Roman" w:eastAsia="Times New Roman" w:hAnsi="Times New Roman" w:cs="Times New Roman"/>
          <w:color w:val="000000" w:themeColor="text1"/>
        </w:rPr>
        <w:t>W odniesieniu do ww. eksperta  wymagane jest minimum 5 letnie doświadczenie zawodowe.</w:t>
      </w:r>
    </w:p>
    <w:p w14:paraId="3F573F18" w14:textId="77777777" w:rsidR="00D36E62" w:rsidRPr="00CD310C" w:rsidRDefault="00D36E62">
      <w:pPr>
        <w:spacing w:after="0" w:line="240" w:lineRule="auto"/>
        <w:ind w:left="720"/>
        <w:contextualSpacing/>
        <w:jc w:val="both"/>
        <w:divId w:val="7237206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18E7075" w14:textId="77777777" w:rsidR="009E460D" w:rsidRPr="00CD310C" w:rsidRDefault="009E460D">
      <w:pPr>
        <w:shd w:val="clear" w:color="auto" w:fill="FFFFFF"/>
        <w:spacing w:line="360" w:lineRule="auto"/>
        <w:ind w:left="360" w:right="-427"/>
        <w:jc w:val="both"/>
        <w:textAlignment w:val="baseline"/>
        <w:divId w:val="1697073184"/>
        <w:rPr>
          <w:rFonts w:ascii="Times New Roman" w:hAnsi="Times New Roman"/>
          <w:color w:val="000000" w:themeColor="text1"/>
        </w:rPr>
      </w:pPr>
    </w:p>
    <w:p w14:paraId="6F473E69" w14:textId="77777777" w:rsidR="009C7FBA" w:rsidRDefault="009C7FBA">
      <w:pPr>
        <w:shd w:val="clear" w:color="auto" w:fill="FFFFFF"/>
        <w:spacing w:line="240" w:lineRule="auto"/>
        <w:ind w:right="-425" w:firstLine="708"/>
        <w:jc w:val="both"/>
        <w:textAlignment w:val="baseline"/>
        <w:divId w:val="251669683"/>
        <w:rPr>
          <w:rFonts w:ascii="Times New Roman" w:hAnsi="Times New Roman"/>
        </w:rPr>
      </w:pPr>
    </w:p>
    <w:p w14:paraId="4C309BB9" w14:textId="77777777" w:rsidR="00F06A57" w:rsidRDefault="00F06A57">
      <w:pPr>
        <w:shd w:val="clear" w:color="auto" w:fill="FFFFFF"/>
        <w:spacing w:line="360" w:lineRule="auto"/>
        <w:ind w:right="-427"/>
        <w:jc w:val="both"/>
        <w:textAlignment w:val="baseline"/>
        <w:divId w:val="1454442559"/>
        <w:rPr>
          <w:rFonts w:ascii="Times New Roman" w:hAnsi="Times New Roman"/>
        </w:rPr>
      </w:pPr>
    </w:p>
    <w:p w14:paraId="6A7416A4" w14:textId="77777777" w:rsidR="00CA55A3" w:rsidRDefault="00CA55A3">
      <w:pPr>
        <w:shd w:val="clear" w:color="auto" w:fill="FFFFFF"/>
        <w:spacing w:line="240" w:lineRule="auto"/>
        <w:ind w:right="-425" w:firstLine="708"/>
        <w:jc w:val="both"/>
        <w:textAlignment w:val="baseline"/>
        <w:rPr>
          <w:rFonts w:ascii="Times New Roman" w:hAnsi="Times New Roman"/>
        </w:rPr>
      </w:pPr>
    </w:p>
    <w:p w14:paraId="2851B806" w14:textId="77777777" w:rsidR="000036A0" w:rsidRDefault="000036A0"/>
    <w:sectPr w:rsidR="0000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EAA"/>
    <w:multiLevelType w:val="hybridMultilevel"/>
    <w:tmpl w:val="D6DC38AA"/>
    <w:lvl w:ilvl="0" w:tplc="84427F5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2F6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05027B"/>
    <w:multiLevelType w:val="hybridMultilevel"/>
    <w:tmpl w:val="DF30D78E"/>
    <w:lvl w:ilvl="0" w:tplc="DFDA55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2735D"/>
    <w:multiLevelType w:val="hybridMultilevel"/>
    <w:tmpl w:val="55842D66"/>
    <w:lvl w:ilvl="0" w:tplc="04150011">
      <w:start w:val="1"/>
      <w:numFmt w:val="decimal"/>
      <w:lvlText w:val="%1)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70164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268334">
    <w:abstractNumId w:val="1"/>
  </w:num>
  <w:num w:numId="3" w16cid:durableId="1562060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7258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A0"/>
    <w:rsid w:val="000036A0"/>
    <w:rsid w:val="00017D2E"/>
    <w:rsid w:val="002A34A9"/>
    <w:rsid w:val="002E68F9"/>
    <w:rsid w:val="00756B25"/>
    <w:rsid w:val="00880E78"/>
    <w:rsid w:val="008F6CCD"/>
    <w:rsid w:val="0098538E"/>
    <w:rsid w:val="009B46CD"/>
    <w:rsid w:val="009C7FBA"/>
    <w:rsid w:val="009E460D"/>
    <w:rsid w:val="00AA040F"/>
    <w:rsid w:val="00CA55A3"/>
    <w:rsid w:val="00CD310C"/>
    <w:rsid w:val="00D36E62"/>
    <w:rsid w:val="00E917A8"/>
    <w:rsid w:val="00F0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27187"/>
  <w15:chartTrackingRefBased/>
  <w15:docId w15:val="{DF6BEC4A-170E-A540-A9F1-A7E45D8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6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A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A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6A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A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A0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A0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036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3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36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036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36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36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036A0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A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A0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036A0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Łaski</dc:creator>
  <cp:keywords/>
  <dc:description/>
  <cp:lastModifiedBy>Mateusz Łaski</cp:lastModifiedBy>
  <cp:revision>5</cp:revision>
  <dcterms:created xsi:type="dcterms:W3CDTF">2024-07-23T07:16:00Z</dcterms:created>
  <dcterms:modified xsi:type="dcterms:W3CDTF">2024-07-23T10:25:00Z</dcterms:modified>
</cp:coreProperties>
</file>