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1F6" w:rsidRPr="00145ECE" w:rsidRDefault="002546A3" w:rsidP="003061F6">
      <w:pPr>
        <w:tabs>
          <w:tab w:val="left" w:pos="5265"/>
        </w:tabs>
        <w:spacing w:line="276" w:lineRule="auto"/>
        <w:jc w:val="right"/>
        <w:rPr>
          <w:rFonts w:ascii="Arial" w:hAnsi="Arial" w:cs="Arial"/>
          <w:color w:val="000000"/>
          <w:sz w:val="22"/>
          <w:szCs w:val="22"/>
        </w:rPr>
      </w:pPr>
      <w:r w:rsidRPr="00145ECE">
        <w:rPr>
          <w:rFonts w:ascii="Arial" w:hAnsi="Arial" w:cs="Arial"/>
          <w:color w:val="000000"/>
          <w:sz w:val="22"/>
          <w:szCs w:val="22"/>
        </w:rPr>
        <w:t>Gniezno, dn</w:t>
      </w:r>
      <w:r w:rsidR="00AA1567">
        <w:rPr>
          <w:rFonts w:ascii="Arial" w:hAnsi="Arial" w:cs="Arial"/>
          <w:color w:val="000000"/>
          <w:sz w:val="22"/>
          <w:szCs w:val="22"/>
        </w:rPr>
        <w:t>. 04</w:t>
      </w:r>
      <w:r w:rsidRPr="008D1DD9">
        <w:rPr>
          <w:rFonts w:ascii="Arial" w:hAnsi="Arial" w:cs="Arial"/>
          <w:color w:val="000000"/>
          <w:sz w:val="22"/>
          <w:szCs w:val="22"/>
        </w:rPr>
        <w:t>.</w:t>
      </w:r>
      <w:r w:rsidR="003F1B74" w:rsidRPr="00145ECE">
        <w:rPr>
          <w:rFonts w:ascii="Arial" w:hAnsi="Arial" w:cs="Arial"/>
          <w:color w:val="000000"/>
          <w:sz w:val="22"/>
          <w:szCs w:val="22"/>
        </w:rPr>
        <w:t>0</w:t>
      </w:r>
      <w:r w:rsidR="009E519C">
        <w:rPr>
          <w:rFonts w:ascii="Arial" w:hAnsi="Arial" w:cs="Arial"/>
          <w:color w:val="000000"/>
          <w:sz w:val="22"/>
          <w:szCs w:val="22"/>
        </w:rPr>
        <w:t>7</w:t>
      </w:r>
      <w:r w:rsidRPr="00145ECE">
        <w:rPr>
          <w:rFonts w:ascii="Arial" w:hAnsi="Arial" w:cs="Arial"/>
          <w:color w:val="000000"/>
          <w:sz w:val="22"/>
          <w:szCs w:val="22"/>
        </w:rPr>
        <w:t>.2023</w:t>
      </w:r>
      <w:r w:rsidR="0057053A" w:rsidRPr="00145ECE">
        <w:rPr>
          <w:rFonts w:ascii="Arial" w:hAnsi="Arial" w:cs="Arial"/>
          <w:color w:val="000000"/>
          <w:sz w:val="22"/>
          <w:szCs w:val="22"/>
        </w:rPr>
        <w:t xml:space="preserve"> r.</w:t>
      </w:r>
    </w:p>
    <w:p w:rsidR="0057053A" w:rsidRPr="00145ECE" w:rsidRDefault="0057053A" w:rsidP="0057053A">
      <w:pPr>
        <w:rPr>
          <w:rFonts w:ascii="Arial" w:hAnsi="Arial" w:cs="Arial"/>
          <w:b/>
          <w:bCs/>
          <w:color w:val="000000"/>
          <w:sz w:val="22"/>
          <w:szCs w:val="22"/>
        </w:rPr>
      </w:pPr>
      <w:r w:rsidRPr="00145ECE">
        <w:rPr>
          <w:rFonts w:ascii="Arial" w:hAnsi="Arial" w:cs="Arial"/>
          <w:sz w:val="22"/>
          <w:szCs w:val="22"/>
        </w:rPr>
        <w:t xml:space="preserve">Nr sprawy </w:t>
      </w:r>
      <w:r w:rsidR="009E519C">
        <w:rPr>
          <w:rFonts w:ascii="Arial" w:hAnsi="Arial" w:cs="Arial"/>
          <w:i/>
          <w:iCs/>
          <w:sz w:val="22"/>
          <w:szCs w:val="22"/>
        </w:rPr>
        <w:t>DZP.240.26</w:t>
      </w:r>
      <w:r w:rsidR="000F0674" w:rsidRPr="00145ECE">
        <w:rPr>
          <w:rFonts w:ascii="Arial" w:hAnsi="Arial" w:cs="Arial"/>
          <w:i/>
          <w:iCs/>
          <w:sz w:val="22"/>
          <w:szCs w:val="22"/>
        </w:rPr>
        <w:t>.2023</w:t>
      </w:r>
    </w:p>
    <w:p w:rsidR="0057053A" w:rsidRPr="00145ECE" w:rsidRDefault="0057053A" w:rsidP="0057053A">
      <w:pPr>
        <w:tabs>
          <w:tab w:val="left" w:pos="5265"/>
        </w:tabs>
        <w:spacing w:line="276" w:lineRule="auto"/>
        <w:rPr>
          <w:rFonts w:ascii="Arial" w:hAnsi="Arial" w:cs="Arial"/>
          <w:sz w:val="22"/>
          <w:szCs w:val="22"/>
        </w:rPr>
      </w:pPr>
    </w:p>
    <w:p w:rsidR="003061F6" w:rsidRPr="00145ECE" w:rsidRDefault="003061F6" w:rsidP="003061F6">
      <w:pPr>
        <w:spacing w:line="276" w:lineRule="auto"/>
        <w:ind w:firstLine="4932"/>
        <w:rPr>
          <w:rFonts w:ascii="Arial" w:hAnsi="Arial" w:cs="Arial"/>
          <w:b/>
          <w:color w:val="000000"/>
          <w:sz w:val="22"/>
          <w:szCs w:val="22"/>
        </w:rPr>
      </w:pPr>
    </w:p>
    <w:p w:rsidR="00B40213" w:rsidRPr="00145ECE" w:rsidRDefault="00B40213" w:rsidP="00C26CCE">
      <w:pPr>
        <w:spacing w:line="276" w:lineRule="auto"/>
        <w:ind w:left="6237"/>
        <w:rPr>
          <w:rFonts w:ascii="Arial" w:hAnsi="Arial" w:cs="Arial"/>
          <w:b/>
          <w:i/>
          <w:color w:val="000000"/>
          <w:sz w:val="22"/>
          <w:szCs w:val="22"/>
        </w:rPr>
      </w:pPr>
    </w:p>
    <w:p w:rsidR="00B40213" w:rsidRPr="00145ECE" w:rsidRDefault="0057053A" w:rsidP="00B40213">
      <w:pPr>
        <w:spacing w:line="276" w:lineRule="auto"/>
        <w:ind w:left="6237"/>
        <w:rPr>
          <w:rFonts w:ascii="Arial" w:hAnsi="Arial" w:cs="Arial"/>
          <w:b/>
          <w:i/>
          <w:color w:val="000000"/>
          <w:sz w:val="22"/>
          <w:szCs w:val="22"/>
        </w:rPr>
      </w:pPr>
      <w:r w:rsidRPr="00145ECE">
        <w:rPr>
          <w:rFonts w:ascii="Arial" w:hAnsi="Arial" w:cs="Arial"/>
          <w:b/>
          <w:i/>
          <w:color w:val="000000"/>
          <w:sz w:val="22"/>
          <w:szCs w:val="22"/>
        </w:rPr>
        <w:t>Wykonawcy</w:t>
      </w:r>
    </w:p>
    <w:p w:rsidR="0067437E" w:rsidRPr="00145ECE" w:rsidRDefault="0067437E" w:rsidP="0057053A">
      <w:pPr>
        <w:widowControl w:val="0"/>
        <w:autoSpaceDE w:val="0"/>
        <w:autoSpaceDN w:val="0"/>
        <w:adjustRightInd w:val="0"/>
        <w:spacing w:line="360" w:lineRule="auto"/>
        <w:jc w:val="both"/>
        <w:rPr>
          <w:rFonts w:ascii="Arial" w:hAnsi="Arial" w:cs="Arial"/>
          <w:b/>
          <w:bCs/>
          <w:color w:val="000000"/>
          <w:sz w:val="22"/>
          <w:szCs w:val="22"/>
        </w:rPr>
      </w:pPr>
    </w:p>
    <w:p w:rsidR="0057053A" w:rsidRPr="00145ECE" w:rsidRDefault="0057053A" w:rsidP="0057053A">
      <w:pPr>
        <w:widowControl w:val="0"/>
        <w:autoSpaceDE w:val="0"/>
        <w:autoSpaceDN w:val="0"/>
        <w:adjustRightInd w:val="0"/>
        <w:spacing w:line="360" w:lineRule="auto"/>
        <w:jc w:val="both"/>
        <w:rPr>
          <w:rFonts w:ascii="Arial" w:hAnsi="Arial" w:cs="Arial"/>
          <w:b/>
          <w:bCs/>
          <w:color w:val="000000"/>
          <w:sz w:val="22"/>
          <w:szCs w:val="22"/>
        </w:rPr>
      </w:pPr>
      <w:r w:rsidRPr="00145ECE">
        <w:rPr>
          <w:rFonts w:ascii="Arial" w:hAnsi="Arial" w:cs="Arial"/>
          <w:b/>
          <w:bCs/>
          <w:color w:val="000000"/>
          <w:sz w:val="22"/>
          <w:szCs w:val="22"/>
        </w:rPr>
        <w:t xml:space="preserve">WYJAŚNIENIA </w:t>
      </w:r>
    </w:p>
    <w:p w:rsidR="0057053A" w:rsidRPr="00145ECE" w:rsidRDefault="0057053A" w:rsidP="0057053A">
      <w:pPr>
        <w:widowControl w:val="0"/>
        <w:autoSpaceDE w:val="0"/>
        <w:autoSpaceDN w:val="0"/>
        <w:adjustRightInd w:val="0"/>
        <w:spacing w:line="360" w:lineRule="auto"/>
        <w:jc w:val="both"/>
        <w:rPr>
          <w:rFonts w:ascii="Arial" w:hAnsi="Arial" w:cs="Arial"/>
          <w:b/>
          <w:bCs/>
          <w:color w:val="000000"/>
          <w:sz w:val="22"/>
          <w:szCs w:val="22"/>
        </w:rPr>
      </w:pPr>
    </w:p>
    <w:p w:rsidR="0057053A" w:rsidRPr="00145ECE" w:rsidRDefault="008C7110" w:rsidP="0057053A">
      <w:pPr>
        <w:widowControl w:val="0"/>
        <w:autoSpaceDE w:val="0"/>
        <w:autoSpaceDN w:val="0"/>
        <w:adjustRightInd w:val="0"/>
        <w:spacing w:line="360" w:lineRule="auto"/>
        <w:jc w:val="both"/>
        <w:rPr>
          <w:rFonts w:ascii="Arial" w:hAnsi="Arial" w:cs="Arial"/>
          <w:b/>
          <w:bCs/>
          <w:color w:val="000000"/>
          <w:sz w:val="22"/>
          <w:szCs w:val="22"/>
        </w:rPr>
      </w:pPr>
      <w:r w:rsidRPr="00145ECE">
        <w:rPr>
          <w:rFonts w:ascii="Arial" w:hAnsi="Arial" w:cs="Arial"/>
          <w:b/>
          <w:bCs/>
          <w:color w:val="000000"/>
          <w:sz w:val="22"/>
          <w:szCs w:val="22"/>
        </w:rPr>
        <w:t>ZWIĄZANE Z TREŚCIĄ SWZ NR I</w:t>
      </w:r>
    </w:p>
    <w:p w:rsidR="0057053A" w:rsidRPr="00145ECE" w:rsidRDefault="0057053A" w:rsidP="0057053A">
      <w:pPr>
        <w:widowControl w:val="0"/>
        <w:autoSpaceDE w:val="0"/>
        <w:autoSpaceDN w:val="0"/>
        <w:adjustRightInd w:val="0"/>
        <w:spacing w:line="360" w:lineRule="auto"/>
        <w:jc w:val="both"/>
        <w:rPr>
          <w:rFonts w:ascii="Arial" w:hAnsi="Arial" w:cs="Arial"/>
          <w:color w:val="000000"/>
          <w:sz w:val="22"/>
          <w:szCs w:val="22"/>
        </w:rPr>
      </w:pPr>
    </w:p>
    <w:p w:rsidR="001D1C2D" w:rsidRDefault="0057053A" w:rsidP="001B1A22">
      <w:pPr>
        <w:spacing w:line="360" w:lineRule="auto"/>
        <w:jc w:val="both"/>
        <w:rPr>
          <w:rFonts w:ascii="Arial" w:hAnsi="Arial" w:cs="Arial"/>
          <w:b/>
          <w:sz w:val="22"/>
          <w:szCs w:val="22"/>
        </w:rPr>
      </w:pPr>
      <w:r w:rsidRPr="00145ECE">
        <w:rPr>
          <w:rFonts w:ascii="Arial" w:hAnsi="Arial" w:cs="Arial"/>
          <w:i/>
          <w:color w:val="000000"/>
          <w:sz w:val="20"/>
          <w:szCs w:val="20"/>
        </w:rPr>
        <w:t xml:space="preserve">dot. postępowania o udzielenie zamówienia publicznego nr </w:t>
      </w:r>
      <w:r w:rsidR="009E519C" w:rsidRPr="009E519C">
        <w:rPr>
          <w:rFonts w:ascii="Arial" w:hAnsi="Arial" w:cs="Arial"/>
          <w:i/>
          <w:color w:val="000000"/>
          <w:sz w:val="20"/>
          <w:szCs w:val="20"/>
        </w:rPr>
        <w:t>DZP.240.26.2023 – Dostawy artykułów higienicznych z celulozy</w:t>
      </w:r>
    </w:p>
    <w:p w:rsidR="005D67A3" w:rsidRPr="00145ECE" w:rsidRDefault="005D67A3" w:rsidP="001B1A22">
      <w:pPr>
        <w:spacing w:line="360" w:lineRule="auto"/>
        <w:jc w:val="both"/>
        <w:rPr>
          <w:rFonts w:ascii="Arial" w:hAnsi="Arial" w:cs="Arial"/>
          <w:b/>
          <w:sz w:val="22"/>
          <w:szCs w:val="22"/>
        </w:rPr>
      </w:pPr>
    </w:p>
    <w:p w:rsidR="00661A51" w:rsidRPr="00145ECE" w:rsidRDefault="006E6263" w:rsidP="00CF78BE">
      <w:pPr>
        <w:spacing w:line="360" w:lineRule="auto"/>
        <w:jc w:val="both"/>
        <w:rPr>
          <w:rFonts w:ascii="Arial" w:hAnsi="Arial" w:cs="Arial"/>
          <w:sz w:val="22"/>
          <w:szCs w:val="22"/>
        </w:rPr>
      </w:pPr>
      <w:r w:rsidRPr="00145ECE">
        <w:rPr>
          <w:rFonts w:ascii="Arial" w:hAnsi="Arial" w:cs="Arial"/>
          <w:sz w:val="22"/>
          <w:szCs w:val="22"/>
        </w:rPr>
        <w:t>W odpowiedzi na skierowane do zamawiającego zapytania dotyczące treści specyfikacji warunków zamówienia informujemy:</w:t>
      </w:r>
    </w:p>
    <w:p w:rsidR="009E519C" w:rsidRDefault="009E519C" w:rsidP="0008005D">
      <w:pPr>
        <w:spacing w:line="360" w:lineRule="auto"/>
        <w:jc w:val="both"/>
        <w:rPr>
          <w:rFonts w:ascii="Arial" w:hAnsi="Arial" w:cs="Arial"/>
          <w:b/>
          <w:bCs/>
          <w:sz w:val="22"/>
          <w:szCs w:val="22"/>
        </w:rPr>
      </w:pPr>
    </w:p>
    <w:p w:rsidR="009E519C" w:rsidRDefault="009E519C" w:rsidP="0008005D">
      <w:pPr>
        <w:spacing w:line="360" w:lineRule="auto"/>
        <w:jc w:val="both"/>
        <w:rPr>
          <w:rFonts w:ascii="Arial" w:hAnsi="Arial" w:cs="Arial"/>
          <w:bCs/>
          <w:sz w:val="22"/>
          <w:szCs w:val="22"/>
        </w:rPr>
      </w:pPr>
      <w:r w:rsidRPr="009E519C">
        <w:rPr>
          <w:rFonts w:ascii="Arial" w:hAnsi="Arial" w:cs="Arial"/>
          <w:bCs/>
          <w:sz w:val="22"/>
          <w:szCs w:val="22"/>
        </w:rPr>
        <w:t xml:space="preserve">Dotyczy zadania nr 1. Prosimy o odstąpienie od wymogu posiadania atestu PZH. Zamawiający wymaga, aby asortyment posiadał atest PZH. Pragniemy zaznaczyć, iż z dniem 01.01.2003 r. ustała prawnie obowiązująca konieczność uzyskiwania atestów PZH. Podstawą prawną jest ustawa z dnia 30 sierpnia 2002 r. o systemie oceny zgodności z późniejszymi zmianami (tekst jednolity Dz. U. z 2017 r. poz. 1226), znosząca rozporządzenie Prezydenta Rzeczpospolitej z dnia 22.03.1928, które było podstawą prawną procedury rejestracji przedmiotów użytku w PZH. Zgodnie </w:t>
      </w:r>
      <w:r>
        <w:rPr>
          <w:rFonts w:ascii="Arial" w:hAnsi="Arial" w:cs="Arial"/>
          <w:bCs/>
          <w:sz w:val="22"/>
          <w:szCs w:val="22"/>
        </w:rPr>
        <w:br/>
      </w:r>
      <w:r w:rsidRPr="009E519C">
        <w:rPr>
          <w:rFonts w:ascii="Arial" w:hAnsi="Arial" w:cs="Arial"/>
          <w:bCs/>
          <w:sz w:val="22"/>
          <w:szCs w:val="22"/>
        </w:rPr>
        <w:t>z aktualnymi przepisami prawa dla środków higienicznych typu papier toaletowy, ręczniki papierowe, worki na śmieci, dozowniki nie są wydawane żadne dokumenty dopuszczające (nie ma takiego wymogu prawnego).</w:t>
      </w:r>
    </w:p>
    <w:p w:rsidR="00B005C4" w:rsidRDefault="00787B05" w:rsidP="0008005D">
      <w:pPr>
        <w:spacing w:line="360" w:lineRule="auto"/>
        <w:jc w:val="both"/>
        <w:rPr>
          <w:rFonts w:ascii="Arial" w:hAnsi="Arial" w:cs="Arial"/>
          <w:b/>
          <w:bCs/>
          <w:sz w:val="22"/>
          <w:szCs w:val="22"/>
        </w:rPr>
      </w:pPr>
      <w:r>
        <w:rPr>
          <w:rFonts w:ascii="Arial" w:hAnsi="Arial" w:cs="Arial"/>
          <w:b/>
          <w:bCs/>
          <w:sz w:val="22"/>
          <w:szCs w:val="22"/>
        </w:rPr>
        <w:t xml:space="preserve">Ad. </w:t>
      </w:r>
      <w:r w:rsidR="00D31A05">
        <w:rPr>
          <w:rFonts w:ascii="Arial" w:hAnsi="Arial" w:cs="Arial"/>
          <w:b/>
          <w:bCs/>
          <w:sz w:val="22"/>
          <w:szCs w:val="22"/>
        </w:rPr>
        <w:t>Zapisy</w:t>
      </w:r>
      <w:r>
        <w:rPr>
          <w:rFonts w:ascii="Arial" w:hAnsi="Arial" w:cs="Arial"/>
          <w:b/>
          <w:bCs/>
          <w:sz w:val="22"/>
          <w:szCs w:val="22"/>
        </w:rPr>
        <w:t xml:space="preserve"> SWZ</w:t>
      </w:r>
      <w:r w:rsidR="00D31A05">
        <w:rPr>
          <w:rFonts w:ascii="Arial" w:hAnsi="Arial" w:cs="Arial"/>
          <w:b/>
          <w:bCs/>
          <w:sz w:val="22"/>
          <w:szCs w:val="22"/>
        </w:rPr>
        <w:t xml:space="preserve"> pozostają bez zmian</w:t>
      </w:r>
      <w:r>
        <w:rPr>
          <w:rFonts w:ascii="Arial" w:hAnsi="Arial" w:cs="Arial"/>
          <w:b/>
          <w:bCs/>
          <w:sz w:val="22"/>
          <w:szCs w:val="22"/>
        </w:rPr>
        <w:t>.</w:t>
      </w:r>
    </w:p>
    <w:p w:rsidR="00B005C4" w:rsidRDefault="00B005C4" w:rsidP="0008005D">
      <w:pPr>
        <w:spacing w:line="360" w:lineRule="auto"/>
        <w:jc w:val="both"/>
        <w:rPr>
          <w:rFonts w:ascii="Arial" w:hAnsi="Arial" w:cs="Arial"/>
          <w:b/>
          <w:bCs/>
          <w:sz w:val="22"/>
          <w:szCs w:val="22"/>
        </w:rPr>
      </w:pPr>
    </w:p>
    <w:p w:rsidR="00B005C4" w:rsidRDefault="00B005C4" w:rsidP="0008005D">
      <w:pPr>
        <w:spacing w:line="360" w:lineRule="auto"/>
        <w:jc w:val="both"/>
        <w:rPr>
          <w:rFonts w:ascii="Arial" w:hAnsi="Arial" w:cs="Arial"/>
          <w:b/>
          <w:bCs/>
          <w:sz w:val="22"/>
          <w:szCs w:val="22"/>
        </w:rPr>
      </w:pPr>
    </w:p>
    <w:p w:rsidR="00B005C4" w:rsidRDefault="00B005C4" w:rsidP="00B005C4">
      <w:pPr>
        <w:spacing w:line="360" w:lineRule="auto"/>
        <w:jc w:val="both"/>
        <w:rPr>
          <w:rFonts w:ascii="Arial" w:hAnsi="Arial" w:cs="Arial"/>
          <w:bCs/>
          <w:sz w:val="22"/>
          <w:szCs w:val="22"/>
        </w:rPr>
      </w:pPr>
      <w:r w:rsidRPr="00B005C4">
        <w:rPr>
          <w:rFonts w:ascii="Arial" w:hAnsi="Arial" w:cs="Arial"/>
          <w:bCs/>
          <w:sz w:val="22"/>
          <w:szCs w:val="22"/>
        </w:rPr>
        <w:t xml:space="preserve">1. Zadanie nr 2: czy ze względu na fakt, iż </w:t>
      </w:r>
      <w:proofErr w:type="spellStart"/>
      <w:r w:rsidRPr="00B005C4">
        <w:rPr>
          <w:rFonts w:ascii="Arial" w:hAnsi="Arial" w:cs="Arial"/>
          <w:bCs/>
          <w:sz w:val="22"/>
          <w:szCs w:val="22"/>
        </w:rPr>
        <w:t>pieluchomajtki</w:t>
      </w:r>
      <w:proofErr w:type="spellEnd"/>
      <w:r w:rsidRPr="00B005C4">
        <w:rPr>
          <w:rFonts w:ascii="Arial" w:hAnsi="Arial" w:cs="Arial"/>
          <w:bCs/>
          <w:sz w:val="22"/>
          <w:szCs w:val="22"/>
        </w:rPr>
        <w:t xml:space="preserve"> dla dorosłych w pozycjach 3-4 są wyrobem medycznym, przeznaczonym do użytku przez osoby dorosłe, Zamawiający potwierdza że wymóg przedstawienia świadectwa jakości PZH oraz pozytywnej opinii użytkowników w postaci Opinii Instytutu Matki i Dziecka dotyczy jedynie pozycji 1-2, czyli pieluszek przeznaczonych dla dzieci, dla których wystawiane są takie dokumenty?</w:t>
      </w:r>
    </w:p>
    <w:p w:rsidR="00B005C4" w:rsidRPr="00B005C4" w:rsidRDefault="00B005C4" w:rsidP="00B005C4">
      <w:pPr>
        <w:spacing w:line="360" w:lineRule="auto"/>
        <w:jc w:val="both"/>
        <w:rPr>
          <w:rFonts w:ascii="Arial" w:hAnsi="Arial" w:cs="Arial"/>
          <w:b/>
          <w:bCs/>
          <w:sz w:val="22"/>
          <w:szCs w:val="22"/>
        </w:rPr>
      </w:pPr>
      <w:r w:rsidRPr="00B005C4">
        <w:rPr>
          <w:rFonts w:ascii="Arial" w:hAnsi="Arial" w:cs="Arial"/>
          <w:b/>
          <w:bCs/>
          <w:sz w:val="22"/>
          <w:szCs w:val="22"/>
        </w:rPr>
        <w:lastRenderedPageBreak/>
        <w:t xml:space="preserve">Ad. 1 </w:t>
      </w:r>
      <w:r w:rsidR="00787B05">
        <w:rPr>
          <w:rFonts w:ascii="Arial" w:hAnsi="Arial" w:cs="Arial"/>
          <w:b/>
          <w:bCs/>
          <w:sz w:val="22"/>
          <w:szCs w:val="22"/>
        </w:rPr>
        <w:t xml:space="preserve">Zamawiający potwierdza, że wymóg przedstawienia świadectwa jakości PZH oraz </w:t>
      </w:r>
      <w:r w:rsidR="00FE437F">
        <w:rPr>
          <w:rFonts w:ascii="Arial" w:hAnsi="Arial" w:cs="Arial"/>
          <w:b/>
          <w:bCs/>
          <w:sz w:val="22"/>
          <w:szCs w:val="22"/>
        </w:rPr>
        <w:t xml:space="preserve">pozytywnej opinii w postaci </w:t>
      </w:r>
      <w:r w:rsidR="00EB5180">
        <w:rPr>
          <w:rFonts w:ascii="Arial" w:hAnsi="Arial" w:cs="Arial"/>
          <w:b/>
          <w:bCs/>
          <w:sz w:val="22"/>
          <w:szCs w:val="22"/>
        </w:rPr>
        <w:t>Opinii Instytutu Matki i Dziecka dotyczy pozycji 1-2, czyli pieluszek dla dzieci.</w:t>
      </w:r>
    </w:p>
    <w:p w:rsidR="00B005C4" w:rsidRDefault="00B005C4" w:rsidP="00B005C4">
      <w:pPr>
        <w:spacing w:line="360" w:lineRule="auto"/>
        <w:jc w:val="both"/>
        <w:rPr>
          <w:rFonts w:ascii="Arial" w:hAnsi="Arial" w:cs="Arial"/>
          <w:bCs/>
          <w:sz w:val="22"/>
          <w:szCs w:val="22"/>
        </w:rPr>
      </w:pPr>
      <w:r w:rsidRPr="00B005C4">
        <w:rPr>
          <w:rFonts w:ascii="Arial" w:hAnsi="Arial" w:cs="Arial"/>
          <w:bCs/>
          <w:sz w:val="22"/>
          <w:szCs w:val="22"/>
        </w:rPr>
        <w:t>2. Zadanie nr 2 poz. 2: czy Zamawiający dopuści pieluszki dla dzieci o sugerowanym przedziale wagowym 8-14kg?</w:t>
      </w:r>
    </w:p>
    <w:p w:rsidR="00B005C4" w:rsidRPr="00B005C4" w:rsidRDefault="00B005C4" w:rsidP="00B005C4">
      <w:pPr>
        <w:spacing w:line="360" w:lineRule="auto"/>
        <w:jc w:val="both"/>
        <w:rPr>
          <w:rFonts w:ascii="Arial" w:hAnsi="Arial" w:cs="Arial"/>
          <w:b/>
          <w:bCs/>
          <w:sz w:val="22"/>
          <w:szCs w:val="22"/>
        </w:rPr>
      </w:pPr>
      <w:r w:rsidRPr="00B005C4">
        <w:rPr>
          <w:rFonts w:ascii="Arial" w:hAnsi="Arial" w:cs="Arial"/>
          <w:b/>
          <w:bCs/>
          <w:sz w:val="22"/>
          <w:szCs w:val="22"/>
        </w:rPr>
        <w:t xml:space="preserve">Ad. 2 </w:t>
      </w:r>
      <w:r w:rsidR="00EB5180">
        <w:rPr>
          <w:rFonts w:ascii="Arial" w:hAnsi="Arial" w:cs="Arial"/>
          <w:b/>
          <w:bCs/>
          <w:sz w:val="22"/>
          <w:szCs w:val="22"/>
        </w:rPr>
        <w:t>Zamawiający dopuszcza pieluszki o sugerowanym przedziale wagowym 8-14kg.</w:t>
      </w:r>
    </w:p>
    <w:p w:rsidR="00B005C4" w:rsidRDefault="00B005C4" w:rsidP="00B005C4">
      <w:pPr>
        <w:spacing w:line="360" w:lineRule="auto"/>
        <w:jc w:val="both"/>
        <w:rPr>
          <w:rFonts w:ascii="Arial" w:hAnsi="Arial" w:cs="Arial"/>
          <w:bCs/>
          <w:sz w:val="22"/>
          <w:szCs w:val="22"/>
        </w:rPr>
      </w:pPr>
      <w:r w:rsidRPr="00B005C4">
        <w:rPr>
          <w:rFonts w:ascii="Arial" w:hAnsi="Arial" w:cs="Arial"/>
          <w:bCs/>
          <w:sz w:val="22"/>
          <w:szCs w:val="22"/>
        </w:rPr>
        <w:t xml:space="preserve">3. Zadanie nr 2 poz. 3-4: czy Zamawiający wymaga, aby zaoferować </w:t>
      </w:r>
      <w:proofErr w:type="spellStart"/>
      <w:r w:rsidRPr="00B005C4">
        <w:rPr>
          <w:rFonts w:ascii="Arial" w:hAnsi="Arial" w:cs="Arial"/>
          <w:bCs/>
          <w:sz w:val="22"/>
          <w:szCs w:val="22"/>
        </w:rPr>
        <w:t>pieluchomajtki</w:t>
      </w:r>
      <w:proofErr w:type="spellEnd"/>
      <w:r w:rsidRPr="00B005C4">
        <w:rPr>
          <w:rFonts w:ascii="Arial" w:hAnsi="Arial" w:cs="Arial"/>
          <w:bCs/>
          <w:sz w:val="22"/>
          <w:szCs w:val="22"/>
        </w:rPr>
        <w:t xml:space="preserve">  posiadające dwa elastyczne ściągacze </w:t>
      </w:r>
      <w:proofErr w:type="spellStart"/>
      <w:r w:rsidRPr="00B005C4">
        <w:rPr>
          <w:rFonts w:ascii="Arial" w:hAnsi="Arial" w:cs="Arial"/>
          <w:bCs/>
          <w:sz w:val="22"/>
          <w:szCs w:val="22"/>
        </w:rPr>
        <w:t>taliowe</w:t>
      </w:r>
      <w:proofErr w:type="spellEnd"/>
      <w:r w:rsidRPr="00B005C4">
        <w:rPr>
          <w:rFonts w:ascii="Arial" w:hAnsi="Arial" w:cs="Arial"/>
          <w:bCs/>
          <w:sz w:val="22"/>
          <w:szCs w:val="22"/>
        </w:rPr>
        <w:t xml:space="preserve"> (przód i tył </w:t>
      </w:r>
      <w:proofErr w:type="spellStart"/>
      <w:r w:rsidRPr="00B005C4">
        <w:rPr>
          <w:rFonts w:ascii="Arial" w:hAnsi="Arial" w:cs="Arial"/>
          <w:bCs/>
          <w:sz w:val="22"/>
          <w:szCs w:val="22"/>
        </w:rPr>
        <w:t>pieluchomajtek</w:t>
      </w:r>
      <w:proofErr w:type="spellEnd"/>
      <w:r w:rsidRPr="00B005C4">
        <w:rPr>
          <w:rFonts w:ascii="Arial" w:hAnsi="Arial" w:cs="Arial"/>
          <w:bCs/>
          <w:sz w:val="22"/>
          <w:szCs w:val="22"/>
        </w:rPr>
        <w:t>), co umożliwia doskonałe dopasowanie produktu do ciała użytkownika?</w:t>
      </w:r>
    </w:p>
    <w:p w:rsidR="00B005C4" w:rsidRPr="00B005C4" w:rsidRDefault="00B005C4" w:rsidP="00B005C4">
      <w:pPr>
        <w:spacing w:line="360" w:lineRule="auto"/>
        <w:jc w:val="both"/>
        <w:rPr>
          <w:rFonts w:ascii="Arial" w:hAnsi="Arial" w:cs="Arial"/>
          <w:b/>
          <w:bCs/>
          <w:sz w:val="22"/>
          <w:szCs w:val="22"/>
        </w:rPr>
      </w:pPr>
      <w:r w:rsidRPr="00B005C4">
        <w:rPr>
          <w:rFonts w:ascii="Arial" w:hAnsi="Arial" w:cs="Arial"/>
          <w:b/>
          <w:bCs/>
          <w:sz w:val="22"/>
          <w:szCs w:val="22"/>
        </w:rPr>
        <w:t xml:space="preserve">Ad. 3 </w:t>
      </w:r>
      <w:r w:rsidR="00EB5180">
        <w:rPr>
          <w:rFonts w:ascii="Arial" w:hAnsi="Arial" w:cs="Arial"/>
          <w:b/>
          <w:bCs/>
          <w:sz w:val="22"/>
          <w:szCs w:val="22"/>
        </w:rPr>
        <w:t>Tak, Zamawiający wymaga.</w:t>
      </w:r>
    </w:p>
    <w:p w:rsidR="00B005C4" w:rsidRPr="00741ABB" w:rsidRDefault="00B005C4" w:rsidP="00B005C4">
      <w:pPr>
        <w:spacing w:line="360" w:lineRule="auto"/>
        <w:jc w:val="both"/>
        <w:rPr>
          <w:rFonts w:ascii="Arial" w:hAnsi="Arial" w:cs="Arial"/>
          <w:bCs/>
          <w:sz w:val="22"/>
          <w:szCs w:val="22"/>
        </w:rPr>
      </w:pPr>
      <w:r w:rsidRPr="00741ABB">
        <w:rPr>
          <w:rFonts w:ascii="Arial" w:hAnsi="Arial" w:cs="Arial"/>
          <w:bCs/>
          <w:sz w:val="22"/>
          <w:szCs w:val="22"/>
        </w:rPr>
        <w:t>Dot. wzoru umowy:</w:t>
      </w:r>
    </w:p>
    <w:p w:rsidR="00B005C4" w:rsidRPr="00741ABB" w:rsidRDefault="00B005C4" w:rsidP="00B005C4">
      <w:pPr>
        <w:spacing w:line="360" w:lineRule="auto"/>
        <w:jc w:val="both"/>
        <w:rPr>
          <w:rFonts w:ascii="Arial" w:hAnsi="Arial" w:cs="Arial"/>
          <w:bCs/>
          <w:sz w:val="22"/>
          <w:szCs w:val="22"/>
        </w:rPr>
      </w:pPr>
      <w:r w:rsidRPr="00741ABB">
        <w:rPr>
          <w:rFonts w:ascii="Arial" w:hAnsi="Arial" w:cs="Arial"/>
          <w:bCs/>
          <w:sz w:val="22"/>
          <w:szCs w:val="22"/>
        </w:rPr>
        <w:t xml:space="preserve">1. Czy Zamawiający zgadza się aby w § 7 ust. 1 </w:t>
      </w:r>
      <w:proofErr w:type="spellStart"/>
      <w:r w:rsidRPr="00741ABB">
        <w:rPr>
          <w:rFonts w:ascii="Arial" w:hAnsi="Arial" w:cs="Arial"/>
          <w:bCs/>
          <w:sz w:val="22"/>
          <w:szCs w:val="22"/>
        </w:rPr>
        <w:t>pkt</w:t>
      </w:r>
      <w:proofErr w:type="spellEnd"/>
      <w:r w:rsidRPr="00741ABB">
        <w:rPr>
          <w:rFonts w:ascii="Arial" w:hAnsi="Arial" w:cs="Arial"/>
          <w:bCs/>
          <w:sz w:val="22"/>
          <w:szCs w:val="22"/>
        </w:rPr>
        <w:t xml:space="preserve"> 1) i </w:t>
      </w:r>
      <w:proofErr w:type="spellStart"/>
      <w:r w:rsidRPr="00741ABB">
        <w:rPr>
          <w:rFonts w:ascii="Arial" w:hAnsi="Arial" w:cs="Arial"/>
          <w:bCs/>
          <w:sz w:val="22"/>
          <w:szCs w:val="22"/>
        </w:rPr>
        <w:t>pkt</w:t>
      </w:r>
      <w:proofErr w:type="spellEnd"/>
      <w:r w:rsidRPr="00741ABB">
        <w:rPr>
          <w:rFonts w:ascii="Arial" w:hAnsi="Arial" w:cs="Arial"/>
          <w:bCs/>
          <w:sz w:val="22"/>
          <w:szCs w:val="22"/>
        </w:rPr>
        <w:t xml:space="preserve"> 2) wzoru umowy słowo „opóźnienia” zostało zastąpione słowem „zwłoki”? </w:t>
      </w:r>
    </w:p>
    <w:p w:rsidR="00B005C4" w:rsidRPr="00741ABB" w:rsidRDefault="00B005C4" w:rsidP="00B005C4">
      <w:pPr>
        <w:spacing w:line="360" w:lineRule="auto"/>
        <w:jc w:val="both"/>
        <w:rPr>
          <w:rFonts w:ascii="Arial" w:hAnsi="Arial" w:cs="Arial"/>
          <w:bCs/>
          <w:sz w:val="22"/>
          <w:szCs w:val="22"/>
        </w:rPr>
      </w:pPr>
      <w:r w:rsidRPr="00741ABB">
        <w:rPr>
          <w:rFonts w:ascii="Arial" w:hAnsi="Arial" w:cs="Arial"/>
          <w:bCs/>
          <w:sz w:val="22"/>
          <w:szCs w:val="22"/>
        </w:rPr>
        <w:t>Uzasadnione jest, aby przesłanką naliczenia kary umownej była zwłoka (czyli opóźnienie zawinione przez wykonawcę), nie zaś wszelkie opóźnienia, czyli także niezawinione naruszenie terminu. Nie ma uzasadnienia rozszerzania odpowiedzialności wykonawcy także na niezawinione naruszenie terminu. Zgodnie z wyrokiem Krajowej Izby Odwoławczej z dnia 17 lipca 2014 r. KIO 1338/14; KIO 1377/14, "kara umowna należy się za niewykonanie lub nienależyte wykonaniu umowy (art. 483 i nast. Kodeksu cywilnego ), a więc tradycyjnie za zwłokę, a nie każde opóźnienie w wykonaniu umowy." Podobne stanowisko Krajowa Izba Odwoławcza zajęła w wyroku z dnia 3 sierpnia 2015 r. KIO 1546/15 stwierdzając „uprawnienie do dochodzenia kar umownych w wypadku zaistnienia opóźnienia (a nie zwłoki) powoduje niesłuszne obciążanie wykonawcy skutkami okoliczności, za które nie będzie on ponosił winy i nie będzie miał żadnego wpływu na ich zaistnienie. Obciążenie wykonawcy ryzykiem za wszelkie zdarzenia prowadzące do nieterminowego spełnienia świadczenia w sposób oczywisty prowadzi do zachwiania równowagi stron stosunku zobowiązaniowego, będącej jego właściwością, co pozostaje w sprzeczności z zasadą swobody umów, o jakiej mowa w art. 3531 k.c.”</w:t>
      </w:r>
    </w:p>
    <w:p w:rsidR="00B005C4" w:rsidRPr="00741ABB" w:rsidRDefault="00B005C4" w:rsidP="00B005C4">
      <w:pPr>
        <w:spacing w:line="360" w:lineRule="auto"/>
        <w:jc w:val="both"/>
        <w:rPr>
          <w:rFonts w:ascii="Arial" w:hAnsi="Arial" w:cs="Arial"/>
          <w:bCs/>
          <w:sz w:val="22"/>
          <w:szCs w:val="22"/>
        </w:rPr>
      </w:pPr>
      <w:r w:rsidRPr="00741ABB">
        <w:rPr>
          <w:rFonts w:ascii="Arial" w:hAnsi="Arial" w:cs="Arial"/>
          <w:bCs/>
          <w:sz w:val="22"/>
          <w:szCs w:val="22"/>
        </w:rPr>
        <w:t xml:space="preserve">Ponadto zgodnie z art. 433 </w:t>
      </w:r>
      <w:proofErr w:type="spellStart"/>
      <w:r w:rsidRPr="00741ABB">
        <w:rPr>
          <w:rFonts w:ascii="Arial" w:hAnsi="Arial" w:cs="Arial"/>
          <w:bCs/>
          <w:sz w:val="22"/>
          <w:szCs w:val="22"/>
        </w:rPr>
        <w:t>pkt</w:t>
      </w:r>
      <w:proofErr w:type="spellEnd"/>
      <w:r w:rsidRPr="00741ABB">
        <w:rPr>
          <w:rFonts w:ascii="Arial" w:hAnsi="Arial" w:cs="Arial"/>
          <w:bCs/>
          <w:sz w:val="22"/>
          <w:szCs w:val="22"/>
        </w:rPr>
        <w:t xml:space="preserve"> 1 ustawy </w:t>
      </w:r>
      <w:proofErr w:type="spellStart"/>
      <w:r w:rsidRPr="00741ABB">
        <w:rPr>
          <w:rFonts w:ascii="Arial" w:hAnsi="Arial" w:cs="Arial"/>
          <w:bCs/>
          <w:sz w:val="22"/>
          <w:szCs w:val="22"/>
        </w:rPr>
        <w:t>pzp</w:t>
      </w:r>
      <w:proofErr w:type="spellEnd"/>
      <w:r w:rsidRPr="00741ABB">
        <w:rPr>
          <w:rFonts w:ascii="Arial" w:hAnsi="Arial" w:cs="Arial"/>
          <w:bCs/>
          <w:sz w:val="22"/>
          <w:szCs w:val="22"/>
        </w:rPr>
        <w:t xml:space="preserve"> „Projektowane postanowienia umowy nie mogą przewidywać odpowiedzialności wykonawcy za opóźnienie, chyba że jest to uzasadnione okolicznościami lub zakresem zamówienia.</w:t>
      </w:r>
    </w:p>
    <w:p w:rsidR="00741ABB" w:rsidRPr="00BF0AD7" w:rsidRDefault="00B005C4" w:rsidP="00741ABB">
      <w:pPr>
        <w:spacing w:line="360" w:lineRule="auto"/>
        <w:jc w:val="both"/>
        <w:rPr>
          <w:rFonts w:ascii="Arial" w:hAnsi="Arial" w:cs="Arial"/>
          <w:b/>
          <w:bCs/>
          <w:sz w:val="22"/>
          <w:szCs w:val="22"/>
          <w:highlight w:val="green"/>
        </w:rPr>
      </w:pPr>
      <w:r w:rsidRPr="00741ABB">
        <w:rPr>
          <w:rFonts w:ascii="Arial" w:hAnsi="Arial" w:cs="Arial"/>
          <w:b/>
          <w:bCs/>
          <w:sz w:val="22"/>
          <w:szCs w:val="22"/>
        </w:rPr>
        <w:t xml:space="preserve">Ad. 1 </w:t>
      </w:r>
      <w:r w:rsidR="00741ABB" w:rsidRPr="00741ABB">
        <w:rPr>
          <w:rFonts w:ascii="Arial" w:hAnsi="Arial" w:cs="Arial"/>
          <w:b/>
          <w:bCs/>
          <w:sz w:val="22"/>
          <w:szCs w:val="22"/>
        </w:rPr>
        <w:t>Zamawiający</w:t>
      </w:r>
      <w:r w:rsidR="00741ABB" w:rsidRPr="00483275">
        <w:rPr>
          <w:rFonts w:ascii="Arial" w:hAnsi="Arial" w:cs="Arial"/>
          <w:b/>
          <w:bCs/>
          <w:sz w:val="22"/>
          <w:szCs w:val="22"/>
        </w:rPr>
        <w:t xml:space="preserve"> nie wyraża zgody na zmianę. Zgodnie z § 7 ust. 2 wzoru umowy kara umowna określona w ust. 1 powyżej nie będzie należna</w:t>
      </w:r>
      <w:r w:rsidR="00741ABB">
        <w:rPr>
          <w:rFonts w:ascii="Arial" w:hAnsi="Arial" w:cs="Arial"/>
          <w:b/>
          <w:bCs/>
          <w:sz w:val="22"/>
          <w:szCs w:val="22"/>
        </w:rPr>
        <w:t>, jeżeli Wykonawca udowodni, że </w:t>
      </w:r>
      <w:r w:rsidR="00741ABB" w:rsidRPr="00483275">
        <w:rPr>
          <w:rFonts w:ascii="Arial" w:hAnsi="Arial" w:cs="Arial"/>
          <w:b/>
          <w:bCs/>
          <w:sz w:val="22"/>
          <w:szCs w:val="22"/>
        </w:rPr>
        <w:t>niewykonanie lub nienależyte wykonanie umowy nast</w:t>
      </w:r>
      <w:r w:rsidR="00741ABB">
        <w:rPr>
          <w:rFonts w:ascii="Arial" w:hAnsi="Arial" w:cs="Arial"/>
          <w:b/>
          <w:bCs/>
          <w:sz w:val="22"/>
          <w:szCs w:val="22"/>
        </w:rPr>
        <w:t xml:space="preserve">ąpiło z powodu okoliczności, </w:t>
      </w:r>
      <w:r w:rsidR="00741ABB">
        <w:rPr>
          <w:rFonts w:ascii="Arial" w:hAnsi="Arial" w:cs="Arial"/>
          <w:b/>
          <w:bCs/>
          <w:sz w:val="22"/>
          <w:szCs w:val="22"/>
        </w:rPr>
        <w:lastRenderedPageBreak/>
        <w:t>za </w:t>
      </w:r>
      <w:r w:rsidR="00741ABB" w:rsidRPr="00483275">
        <w:rPr>
          <w:rFonts w:ascii="Arial" w:hAnsi="Arial" w:cs="Arial"/>
          <w:b/>
          <w:bCs/>
          <w:sz w:val="22"/>
          <w:szCs w:val="22"/>
        </w:rPr>
        <w:t xml:space="preserve">które Wykonawca odpowiedzialności nie ponosi. Jest to przepis odpowiadający art. 471 k.c. ustanawiającemu zasadę winy w odpowiedzialności kontraktowej wykonawcy. Ciężar dowodu zgodnie z powołanym przepisem spoczywa w tym wypadku na dłużniku (Wykonawcy). Zamawiający nie wprowadza odpowiedzialności na zasadzie ryzyka i umowa jest w tym zakresie zgodna z art. 433 </w:t>
      </w:r>
      <w:proofErr w:type="spellStart"/>
      <w:r w:rsidR="00741ABB" w:rsidRPr="00483275">
        <w:rPr>
          <w:rFonts w:ascii="Arial" w:hAnsi="Arial" w:cs="Arial"/>
          <w:b/>
          <w:bCs/>
          <w:sz w:val="22"/>
          <w:szCs w:val="22"/>
        </w:rPr>
        <w:t>pkt</w:t>
      </w:r>
      <w:proofErr w:type="spellEnd"/>
      <w:r w:rsidR="00741ABB" w:rsidRPr="00483275">
        <w:rPr>
          <w:rFonts w:ascii="Arial" w:hAnsi="Arial" w:cs="Arial"/>
          <w:b/>
          <w:bCs/>
          <w:sz w:val="22"/>
          <w:szCs w:val="22"/>
        </w:rPr>
        <w:t xml:space="preserve"> 1) ustawy </w:t>
      </w:r>
      <w:proofErr w:type="spellStart"/>
      <w:r w:rsidR="00741ABB" w:rsidRPr="00483275">
        <w:rPr>
          <w:rFonts w:ascii="Arial" w:hAnsi="Arial" w:cs="Arial"/>
          <w:b/>
          <w:bCs/>
          <w:sz w:val="22"/>
          <w:szCs w:val="22"/>
        </w:rPr>
        <w:t>pzp</w:t>
      </w:r>
      <w:proofErr w:type="spellEnd"/>
    </w:p>
    <w:p w:rsidR="00B005C4" w:rsidRPr="00741ABB" w:rsidRDefault="00B005C4" w:rsidP="00B005C4">
      <w:pPr>
        <w:spacing w:line="360" w:lineRule="auto"/>
        <w:jc w:val="both"/>
        <w:rPr>
          <w:rFonts w:ascii="Arial" w:hAnsi="Arial" w:cs="Arial"/>
          <w:bCs/>
          <w:sz w:val="22"/>
          <w:szCs w:val="22"/>
        </w:rPr>
      </w:pPr>
      <w:r w:rsidRPr="00741ABB">
        <w:rPr>
          <w:rFonts w:ascii="Arial" w:hAnsi="Arial" w:cs="Arial"/>
          <w:bCs/>
          <w:sz w:val="22"/>
          <w:szCs w:val="22"/>
        </w:rPr>
        <w:t xml:space="preserve">2. Czy Zamawiający wyrazi zgodę na obniżenie kary umownej w § 7 ust. 1 </w:t>
      </w:r>
      <w:proofErr w:type="spellStart"/>
      <w:r w:rsidRPr="00741ABB">
        <w:rPr>
          <w:rFonts w:ascii="Arial" w:hAnsi="Arial" w:cs="Arial"/>
          <w:bCs/>
          <w:sz w:val="22"/>
          <w:szCs w:val="22"/>
        </w:rPr>
        <w:t>pkt</w:t>
      </w:r>
      <w:proofErr w:type="spellEnd"/>
      <w:r w:rsidRPr="00741ABB">
        <w:rPr>
          <w:rFonts w:ascii="Arial" w:hAnsi="Arial" w:cs="Arial"/>
          <w:bCs/>
          <w:sz w:val="22"/>
          <w:szCs w:val="22"/>
        </w:rPr>
        <w:t xml:space="preserve"> 1) i </w:t>
      </w:r>
      <w:proofErr w:type="spellStart"/>
      <w:r w:rsidRPr="00741ABB">
        <w:rPr>
          <w:rFonts w:ascii="Arial" w:hAnsi="Arial" w:cs="Arial"/>
          <w:bCs/>
          <w:sz w:val="22"/>
          <w:szCs w:val="22"/>
        </w:rPr>
        <w:t>pkt</w:t>
      </w:r>
      <w:proofErr w:type="spellEnd"/>
      <w:r w:rsidRPr="00741ABB">
        <w:rPr>
          <w:rFonts w:ascii="Arial" w:hAnsi="Arial" w:cs="Arial"/>
          <w:bCs/>
          <w:sz w:val="22"/>
          <w:szCs w:val="22"/>
        </w:rPr>
        <w:t xml:space="preserve"> 2) wzoru umowy do 0,5% lub inne złagodzenie kar umownych?</w:t>
      </w:r>
    </w:p>
    <w:p w:rsidR="00741ABB" w:rsidRPr="00483275" w:rsidRDefault="00B005C4" w:rsidP="00741ABB">
      <w:pPr>
        <w:spacing w:line="360" w:lineRule="auto"/>
        <w:jc w:val="both"/>
        <w:rPr>
          <w:rFonts w:ascii="Arial" w:hAnsi="Arial" w:cs="Arial"/>
          <w:b/>
          <w:bCs/>
          <w:sz w:val="22"/>
          <w:szCs w:val="22"/>
        </w:rPr>
      </w:pPr>
      <w:r w:rsidRPr="00741ABB">
        <w:rPr>
          <w:rFonts w:ascii="Arial" w:hAnsi="Arial" w:cs="Arial"/>
          <w:b/>
          <w:bCs/>
          <w:sz w:val="22"/>
          <w:szCs w:val="22"/>
        </w:rPr>
        <w:t xml:space="preserve">Ad. 2 </w:t>
      </w:r>
      <w:r w:rsidR="00741ABB" w:rsidRPr="00483275">
        <w:rPr>
          <w:rFonts w:ascii="Arial" w:hAnsi="Arial" w:cs="Arial"/>
          <w:b/>
          <w:bCs/>
          <w:sz w:val="22"/>
          <w:szCs w:val="22"/>
        </w:rPr>
        <w:t>Zamawi</w:t>
      </w:r>
      <w:r w:rsidR="00741ABB">
        <w:rPr>
          <w:rFonts w:ascii="Arial" w:hAnsi="Arial" w:cs="Arial"/>
          <w:b/>
          <w:bCs/>
          <w:sz w:val="22"/>
          <w:szCs w:val="22"/>
        </w:rPr>
        <w:t>ający nie wyraża zgody.</w:t>
      </w:r>
    </w:p>
    <w:p w:rsidR="00B005C4" w:rsidRPr="00741ABB" w:rsidRDefault="00B005C4" w:rsidP="00B005C4">
      <w:pPr>
        <w:spacing w:line="360" w:lineRule="auto"/>
        <w:jc w:val="both"/>
        <w:rPr>
          <w:rFonts w:ascii="Arial" w:hAnsi="Arial" w:cs="Arial"/>
          <w:bCs/>
          <w:sz w:val="22"/>
          <w:szCs w:val="22"/>
        </w:rPr>
      </w:pPr>
      <w:r w:rsidRPr="00741ABB">
        <w:rPr>
          <w:rFonts w:ascii="Arial" w:hAnsi="Arial" w:cs="Arial"/>
          <w:bCs/>
          <w:sz w:val="22"/>
          <w:szCs w:val="22"/>
        </w:rPr>
        <w:t>3. Czy Zamawiający zgadza się aby w § 7 ust. 3. wzoru umowy wyrażenie „10% wartości umowy brutto, określonej w § 3 ust. 1” zostało zastąpione wyrażeniem „10% niezrealizowanej wartości umowy”?</w:t>
      </w:r>
    </w:p>
    <w:p w:rsidR="00B005C4" w:rsidRPr="00741ABB" w:rsidRDefault="00B005C4" w:rsidP="00B005C4">
      <w:pPr>
        <w:spacing w:line="360" w:lineRule="auto"/>
        <w:jc w:val="both"/>
        <w:rPr>
          <w:rFonts w:ascii="Arial" w:hAnsi="Arial" w:cs="Arial"/>
          <w:bCs/>
          <w:sz w:val="22"/>
          <w:szCs w:val="22"/>
        </w:rPr>
      </w:pPr>
      <w:r w:rsidRPr="00741ABB">
        <w:rPr>
          <w:rFonts w:ascii="Arial" w:hAnsi="Arial" w:cs="Arial"/>
          <w:bCs/>
          <w:sz w:val="22"/>
          <w:szCs w:val="22"/>
        </w:rPr>
        <w:t>Uzasadnione jest aby kara umowna za odstąpienie od umowy była naliczana od wartości niezrealizowanej części umowy, nie zaś od wartości całej umowy. W przeciwnym razie, zwłaszcza w przypadku odstąpienia od umowy po zrealizowaniu jej znaczącej części, kara umowna byłaby niewspółmiernie wysoka w stosunku do wartości niezrealizowanej części umowy, a nawet mogłaby znacznie przewyższać wartość niezrealizowanej części umowy. Taka kara byłaby rażąco wygórowana w rozumieniu art. 484 § 2 Kodeksu cywilnego i naruszałaby zasadę proporcjonalności.</w:t>
      </w:r>
    </w:p>
    <w:p w:rsidR="009E519C" w:rsidRDefault="00B005C4" w:rsidP="0008005D">
      <w:pPr>
        <w:spacing w:line="360" w:lineRule="auto"/>
        <w:jc w:val="both"/>
        <w:rPr>
          <w:rFonts w:ascii="Arial" w:hAnsi="Arial" w:cs="Arial"/>
          <w:b/>
          <w:bCs/>
          <w:sz w:val="22"/>
          <w:szCs w:val="22"/>
        </w:rPr>
      </w:pPr>
      <w:r w:rsidRPr="00741ABB">
        <w:rPr>
          <w:rFonts w:ascii="Arial" w:hAnsi="Arial" w:cs="Arial"/>
          <w:b/>
          <w:bCs/>
          <w:sz w:val="22"/>
          <w:szCs w:val="22"/>
        </w:rPr>
        <w:t xml:space="preserve">Ad. 3 </w:t>
      </w:r>
      <w:r w:rsidR="00741ABB" w:rsidRPr="00483275">
        <w:rPr>
          <w:rFonts w:ascii="Arial" w:hAnsi="Arial" w:cs="Arial"/>
          <w:b/>
          <w:bCs/>
          <w:sz w:val="22"/>
          <w:szCs w:val="22"/>
        </w:rPr>
        <w:t>Zamawiający nie wyraża zgody.</w:t>
      </w:r>
      <w:r w:rsidR="00741ABB">
        <w:rPr>
          <w:rFonts w:ascii="Arial" w:hAnsi="Arial" w:cs="Arial"/>
          <w:b/>
          <w:bCs/>
          <w:sz w:val="22"/>
          <w:szCs w:val="22"/>
        </w:rPr>
        <w:t xml:space="preserve"> Zamawiający nie jest czynnym płatnikiem VAT i nie odlicza podatku zapłaconego przy nabywaniu kosztów. Kosztem zamawiającego jest wartość umowy brutto.</w:t>
      </w:r>
    </w:p>
    <w:p w:rsidR="009E519C" w:rsidRPr="009E519C" w:rsidRDefault="009E519C" w:rsidP="0008005D">
      <w:pPr>
        <w:spacing w:line="360" w:lineRule="auto"/>
        <w:jc w:val="both"/>
        <w:rPr>
          <w:rFonts w:ascii="Arial" w:hAnsi="Arial" w:cs="Arial"/>
          <w:b/>
          <w:bCs/>
          <w:sz w:val="22"/>
          <w:szCs w:val="22"/>
        </w:rPr>
      </w:pPr>
    </w:p>
    <w:p w:rsidR="006E6263" w:rsidRPr="00145ECE" w:rsidRDefault="006E6263" w:rsidP="00CF78BE">
      <w:pPr>
        <w:spacing w:line="360" w:lineRule="auto"/>
        <w:jc w:val="both"/>
        <w:rPr>
          <w:rFonts w:ascii="Arial" w:hAnsi="Arial" w:cs="Arial"/>
          <w:sz w:val="22"/>
          <w:szCs w:val="22"/>
        </w:rPr>
      </w:pPr>
      <w:r w:rsidRPr="00145ECE">
        <w:rPr>
          <w:rFonts w:ascii="Arial" w:hAnsi="Arial" w:cs="Arial"/>
          <w:sz w:val="22"/>
          <w:szCs w:val="22"/>
        </w:rPr>
        <w:t>Zamawiający informuje, że powyższe wyjaśnienia stają się integralną częścią Specyfikacji Warunków Zamówienia i będą wiążące przy składaniu ofert.</w:t>
      </w:r>
    </w:p>
    <w:p w:rsidR="00605301" w:rsidRPr="00145ECE" w:rsidRDefault="00605301" w:rsidP="00E67CB6">
      <w:pPr>
        <w:spacing w:line="276" w:lineRule="auto"/>
        <w:jc w:val="both"/>
        <w:rPr>
          <w:rFonts w:ascii="Arial" w:hAnsi="Arial" w:cs="Arial"/>
          <w:b/>
          <w:sz w:val="22"/>
          <w:szCs w:val="22"/>
        </w:rPr>
      </w:pPr>
    </w:p>
    <w:p w:rsidR="00C7380D" w:rsidRPr="00C7380D" w:rsidRDefault="00C7380D" w:rsidP="00C7380D">
      <w:pPr>
        <w:spacing w:line="360" w:lineRule="auto"/>
        <w:jc w:val="both"/>
        <w:rPr>
          <w:rFonts w:ascii="Arial" w:hAnsi="Arial" w:cs="Arial"/>
          <w:color w:val="000000"/>
          <w:sz w:val="22"/>
          <w:szCs w:val="22"/>
        </w:rPr>
      </w:pPr>
      <w:r w:rsidRPr="00C7380D">
        <w:rPr>
          <w:rFonts w:ascii="Arial" w:hAnsi="Arial" w:cs="Arial"/>
          <w:color w:val="000000"/>
          <w:sz w:val="22"/>
          <w:szCs w:val="22"/>
        </w:rPr>
        <w:t xml:space="preserve">Z-ca Dyrektora ds. </w:t>
      </w:r>
    </w:p>
    <w:p w:rsidR="00C7380D" w:rsidRPr="00C7380D" w:rsidRDefault="00C7380D" w:rsidP="00C7380D">
      <w:pPr>
        <w:spacing w:line="360" w:lineRule="auto"/>
        <w:jc w:val="both"/>
        <w:rPr>
          <w:rFonts w:ascii="Arial" w:hAnsi="Arial" w:cs="Arial"/>
          <w:color w:val="000000"/>
          <w:sz w:val="22"/>
          <w:szCs w:val="22"/>
        </w:rPr>
      </w:pPr>
      <w:r w:rsidRPr="00C7380D">
        <w:rPr>
          <w:rFonts w:ascii="Arial" w:hAnsi="Arial" w:cs="Arial"/>
          <w:color w:val="000000"/>
          <w:sz w:val="22"/>
          <w:szCs w:val="22"/>
        </w:rPr>
        <w:t>Ekonomiczno-Eksploatacyjnych</w:t>
      </w:r>
    </w:p>
    <w:p w:rsidR="00C7380D" w:rsidRPr="00C7380D" w:rsidRDefault="00C7380D" w:rsidP="00C7380D">
      <w:pPr>
        <w:spacing w:line="360" w:lineRule="auto"/>
        <w:jc w:val="both"/>
        <w:rPr>
          <w:rFonts w:ascii="Arial" w:hAnsi="Arial" w:cs="Arial"/>
          <w:color w:val="000000"/>
          <w:sz w:val="22"/>
          <w:szCs w:val="22"/>
        </w:rPr>
      </w:pPr>
      <w:r w:rsidRPr="00C7380D">
        <w:rPr>
          <w:rFonts w:ascii="Arial" w:hAnsi="Arial" w:cs="Arial"/>
          <w:color w:val="000000"/>
          <w:sz w:val="22"/>
          <w:szCs w:val="22"/>
        </w:rPr>
        <w:t xml:space="preserve">Zbigniew </w:t>
      </w:r>
      <w:proofErr w:type="spellStart"/>
      <w:r w:rsidRPr="00C7380D">
        <w:rPr>
          <w:rFonts w:ascii="Arial" w:hAnsi="Arial" w:cs="Arial"/>
          <w:color w:val="000000"/>
          <w:sz w:val="22"/>
          <w:szCs w:val="22"/>
        </w:rPr>
        <w:t>Beneda</w:t>
      </w:r>
      <w:proofErr w:type="spellEnd"/>
    </w:p>
    <w:p w:rsidR="00F478EE" w:rsidRDefault="00C7380D" w:rsidP="00C7380D">
      <w:pPr>
        <w:spacing w:line="360" w:lineRule="auto"/>
        <w:jc w:val="both"/>
        <w:rPr>
          <w:rFonts w:ascii="Arial" w:hAnsi="Arial" w:cs="Arial"/>
          <w:sz w:val="20"/>
          <w:szCs w:val="20"/>
        </w:rPr>
      </w:pPr>
      <w:r w:rsidRPr="00C7380D">
        <w:rPr>
          <w:rFonts w:ascii="Arial" w:hAnsi="Arial" w:cs="Arial"/>
          <w:color w:val="000000"/>
          <w:sz w:val="22"/>
          <w:szCs w:val="22"/>
        </w:rPr>
        <w:t>/podpis na oryginale/</w:t>
      </w:r>
    </w:p>
    <w:p w:rsidR="00E43A96" w:rsidRDefault="00E43A96" w:rsidP="00B91282">
      <w:pPr>
        <w:spacing w:line="360" w:lineRule="auto"/>
        <w:jc w:val="both"/>
        <w:rPr>
          <w:rFonts w:ascii="Arial" w:hAnsi="Arial" w:cs="Arial"/>
          <w:sz w:val="20"/>
          <w:szCs w:val="20"/>
        </w:rPr>
      </w:pPr>
    </w:p>
    <w:p w:rsidR="00C7380D" w:rsidRPr="009E546B" w:rsidRDefault="00C7380D" w:rsidP="00B91282">
      <w:pPr>
        <w:spacing w:line="360" w:lineRule="auto"/>
        <w:jc w:val="both"/>
        <w:rPr>
          <w:rFonts w:ascii="Arial" w:hAnsi="Arial" w:cs="Arial"/>
          <w:sz w:val="20"/>
          <w:szCs w:val="20"/>
        </w:rPr>
      </w:pPr>
    </w:p>
    <w:p w:rsidR="0057053A" w:rsidRPr="009E546B" w:rsidRDefault="0057053A" w:rsidP="0057053A">
      <w:pPr>
        <w:spacing w:line="360" w:lineRule="auto"/>
        <w:jc w:val="both"/>
        <w:rPr>
          <w:rFonts w:ascii="Arial" w:hAnsi="Arial" w:cs="Arial"/>
          <w:sz w:val="20"/>
          <w:szCs w:val="20"/>
        </w:rPr>
      </w:pPr>
      <w:r w:rsidRPr="009E546B">
        <w:rPr>
          <w:rFonts w:ascii="Arial" w:hAnsi="Arial" w:cs="Arial"/>
          <w:sz w:val="20"/>
          <w:szCs w:val="20"/>
        </w:rPr>
        <w:t>Do wiadomości:</w:t>
      </w:r>
    </w:p>
    <w:p w:rsidR="00921F1D" w:rsidRPr="009E546B" w:rsidRDefault="0057053A" w:rsidP="005F5269">
      <w:pPr>
        <w:pStyle w:val="Akapitzlist"/>
        <w:numPr>
          <w:ilvl w:val="0"/>
          <w:numId w:val="29"/>
        </w:numPr>
        <w:spacing w:line="360" w:lineRule="auto"/>
        <w:jc w:val="both"/>
        <w:rPr>
          <w:rFonts w:ascii="Arial" w:hAnsi="Arial" w:cs="Arial"/>
          <w:sz w:val="20"/>
          <w:szCs w:val="20"/>
        </w:rPr>
      </w:pPr>
      <w:r w:rsidRPr="009E546B">
        <w:rPr>
          <w:rFonts w:ascii="Arial" w:hAnsi="Arial" w:cs="Arial"/>
          <w:sz w:val="20"/>
          <w:szCs w:val="20"/>
        </w:rPr>
        <w:t>wszyscy uczestnicy</w:t>
      </w:r>
    </w:p>
    <w:p w:rsidR="00BA3885" w:rsidRPr="00C7380D" w:rsidRDefault="0057053A" w:rsidP="00BA3885">
      <w:pPr>
        <w:pStyle w:val="Akapitzlist"/>
        <w:numPr>
          <w:ilvl w:val="0"/>
          <w:numId w:val="29"/>
        </w:numPr>
        <w:spacing w:line="360" w:lineRule="auto"/>
        <w:jc w:val="both"/>
        <w:rPr>
          <w:rFonts w:ascii="Arial" w:hAnsi="Arial" w:cs="Arial"/>
          <w:sz w:val="20"/>
          <w:szCs w:val="20"/>
        </w:rPr>
      </w:pPr>
      <w:r w:rsidRPr="009E546B">
        <w:rPr>
          <w:rFonts w:ascii="Arial" w:hAnsi="Arial" w:cs="Arial"/>
          <w:sz w:val="20"/>
          <w:szCs w:val="20"/>
        </w:rPr>
        <w:t>a/</w:t>
      </w:r>
      <w:r w:rsidR="002F60B8">
        <w:rPr>
          <w:rFonts w:ascii="Arial" w:hAnsi="Arial" w:cs="Arial"/>
          <w:sz w:val="20"/>
          <w:szCs w:val="20"/>
        </w:rPr>
        <w:t>a</w:t>
      </w:r>
    </w:p>
    <w:p w:rsidR="00BA3885" w:rsidRPr="00BA3885" w:rsidRDefault="00BA3885" w:rsidP="00BA3885">
      <w:pPr>
        <w:spacing w:line="360" w:lineRule="auto"/>
        <w:jc w:val="both"/>
        <w:rPr>
          <w:rFonts w:ascii="Arial" w:hAnsi="Arial" w:cs="Arial"/>
          <w:sz w:val="14"/>
          <w:szCs w:val="14"/>
        </w:rPr>
      </w:pPr>
    </w:p>
    <w:sectPr w:rsidR="00BA3885" w:rsidRPr="00BA3885" w:rsidSect="00425C7E">
      <w:headerReference w:type="default" r:id="rId8"/>
      <w:footerReference w:type="default" r:id="rId9"/>
      <w:pgSz w:w="11906" w:h="16838"/>
      <w:pgMar w:top="2127" w:right="1077" w:bottom="1276" w:left="1134" w:header="567"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37F" w:rsidRDefault="00FE437F" w:rsidP="00DB56F5">
      <w:r>
        <w:separator/>
      </w:r>
    </w:p>
  </w:endnote>
  <w:endnote w:type="continuationSeparator" w:id="0">
    <w:p w:rsidR="00FE437F" w:rsidRDefault="00FE437F" w:rsidP="00DB5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37F" w:rsidRDefault="00FE437F" w:rsidP="00CD03A6">
    <w:pPr>
      <w:pBdr>
        <w:bottom w:val="single" w:sz="12" w:space="1" w:color="auto"/>
      </w:pBdr>
      <w:jc w:val="right"/>
      <w:rPr>
        <w:rFonts w:asciiTheme="majorHAnsi" w:hAnsiTheme="majorHAnsi" w:cstheme="majorHAnsi"/>
        <w:sz w:val="18"/>
      </w:rPr>
    </w:pPr>
    <w:r>
      <w:rPr>
        <w:rFonts w:asciiTheme="majorHAnsi" w:hAnsiTheme="majorHAnsi" w:cstheme="majorHAnsi"/>
        <w:sz w:val="18"/>
      </w:rPr>
      <w:t xml:space="preserve">Strona </w:t>
    </w:r>
    <w:r w:rsidR="00BE7737">
      <w:rPr>
        <w:rFonts w:asciiTheme="majorHAnsi" w:hAnsiTheme="majorHAnsi" w:cstheme="majorHAnsi"/>
        <w:b/>
        <w:bCs/>
        <w:sz w:val="18"/>
      </w:rPr>
      <w:fldChar w:fldCharType="begin"/>
    </w:r>
    <w:r>
      <w:rPr>
        <w:rFonts w:asciiTheme="majorHAnsi" w:hAnsiTheme="majorHAnsi" w:cstheme="majorHAnsi"/>
        <w:b/>
        <w:bCs/>
        <w:sz w:val="18"/>
      </w:rPr>
      <w:instrText>PAGE  \* Arabic  \* MERGEFORMAT</w:instrText>
    </w:r>
    <w:r w:rsidR="00BE7737">
      <w:rPr>
        <w:rFonts w:asciiTheme="majorHAnsi" w:hAnsiTheme="majorHAnsi" w:cstheme="majorHAnsi"/>
        <w:b/>
        <w:bCs/>
        <w:sz w:val="18"/>
      </w:rPr>
      <w:fldChar w:fldCharType="separate"/>
    </w:r>
    <w:r w:rsidR="00C7380D">
      <w:rPr>
        <w:rFonts w:asciiTheme="majorHAnsi" w:hAnsiTheme="majorHAnsi" w:cstheme="majorHAnsi"/>
        <w:b/>
        <w:bCs/>
        <w:noProof/>
        <w:sz w:val="18"/>
      </w:rPr>
      <w:t>3</w:t>
    </w:r>
    <w:r w:rsidR="00BE7737">
      <w:rPr>
        <w:rFonts w:asciiTheme="majorHAnsi" w:hAnsiTheme="majorHAnsi" w:cstheme="majorHAnsi"/>
        <w:b/>
        <w:bCs/>
        <w:sz w:val="18"/>
      </w:rPr>
      <w:fldChar w:fldCharType="end"/>
    </w:r>
    <w:r>
      <w:rPr>
        <w:rFonts w:asciiTheme="majorHAnsi" w:hAnsiTheme="majorHAnsi" w:cstheme="majorHAnsi"/>
        <w:sz w:val="18"/>
      </w:rPr>
      <w:t xml:space="preserve"> z </w:t>
    </w:r>
    <w:fldSimple w:instr="NUMPAGES  \* Arabic  \* MERGEFORMAT">
      <w:r w:rsidR="00C7380D">
        <w:rPr>
          <w:noProof/>
        </w:rPr>
        <w:t>3</w:t>
      </w:r>
    </w:fldSimple>
  </w:p>
  <w:p w:rsidR="00FE437F" w:rsidRDefault="00FE437F" w:rsidP="00CD03A6">
    <w:pPr>
      <w:jc w:val="center"/>
      <w:rPr>
        <w:rFonts w:asciiTheme="majorHAnsi" w:hAnsiTheme="majorHAnsi" w:cstheme="majorHAnsi"/>
        <w:sz w:val="16"/>
      </w:rPr>
    </w:pPr>
    <w:r>
      <w:rPr>
        <w:rFonts w:asciiTheme="majorHAnsi" w:hAnsiTheme="majorHAnsi" w:cstheme="majorHAnsi"/>
        <w:sz w:val="16"/>
      </w:rPr>
      <w:t>Szpital Pomnik Chrztu Polski</w:t>
    </w:r>
  </w:p>
  <w:p w:rsidR="00FE437F" w:rsidRDefault="00FE437F" w:rsidP="00CD03A6">
    <w:pPr>
      <w:jc w:val="center"/>
      <w:rPr>
        <w:rFonts w:asciiTheme="majorHAnsi" w:hAnsiTheme="majorHAnsi" w:cstheme="majorHAnsi"/>
        <w:sz w:val="16"/>
      </w:rPr>
    </w:pPr>
    <w:r>
      <w:rPr>
        <w:rFonts w:asciiTheme="majorHAnsi" w:hAnsiTheme="majorHAnsi" w:cstheme="majorHAnsi"/>
        <w:sz w:val="16"/>
      </w:rPr>
      <w:t>ul. Św. Jana 9; 62-200 Gniezno</w:t>
    </w:r>
  </w:p>
  <w:p w:rsidR="00FE437F" w:rsidRDefault="00FE437F" w:rsidP="00CD03A6">
    <w:pPr>
      <w:jc w:val="center"/>
      <w:rPr>
        <w:rFonts w:asciiTheme="majorHAnsi" w:hAnsiTheme="majorHAnsi" w:cstheme="majorHAnsi"/>
        <w:sz w:val="16"/>
        <w:lang w:val="de-DE"/>
      </w:rPr>
    </w:pPr>
    <w:r>
      <w:rPr>
        <w:rFonts w:asciiTheme="majorHAnsi" w:hAnsiTheme="majorHAnsi" w:cstheme="majorHAnsi"/>
        <w:sz w:val="16"/>
        <w:lang w:val="de-DE"/>
      </w:rPr>
      <w:t>tel. +48 61 222 83 00</w:t>
    </w:r>
  </w:p>
  <w:p w:rsidR="00FE437F" w:rsidRDefault="00FE437F" w:rsidP="00CD03A6">
    <w:pPr>
      <w:jc w:val="center"/>
      <w:rPr>
        <w:rFonts w:asciiTheme="majorHAnsi" w:hAnsiTheme="majorHAnsi" w:cstheme="majorHAnsi"/>
        <w:sz w:val="16"/>
        <w:lang w:val="de-DE"/>
      </w:rPr>
    </w:pPr>
    <w:r>
      <w:rPr>
        <w:rFonts w:asciiTheme="majorHAnsi" w:hAnsiTheme="majorHAnsi" w:cstheme="majorHAnsi"/>
        <w:sz w:val="16"/>
        <w:lang w:val="de-DE"/>
      </w:rPr>
      <w:t>www.szpitalpomnik.pl</w:t>
    </w:r>
  </w:p>
  <w:p w:rsidR="00FE437F" w:rsidRDefault="00FE437F" w:rsidP="00CD03A6">
    <w:pPr>
      <w:jc w:val="center"/>
      <w:rPr>
        <w:rFonts w:asciiTheme="majorHAnsi" w:hAnsiTheme="majorHAnsi" w:cstheme="majorHAnsi"/>
        <w:sz w:val="16"/>
        <w:lang w:val="de-DE"/>
      </w:rPr>
    </w:pPr>
    <w:r>
      <w:rPr>
        <w:rFonts w:asciiTheme="majorHAnsi" w:hAnsiTheme="majorHAnsi" w:cstheme="majorHAnsi"/>
        <w:sz w:val="16"/>
        <w:lang w:val="de-DE"/>
      </w:rPr>
      <w:t>e-</w:t>
    </w:r>
    <w:proofErr w:type="spellStart"/>
    <w:r>
      <w:rPr>
        <w:rFonts w:asciiTheme="majorHAnsi" w:hAnsiTheme="majorHAnsi" w:cstheme="majorHAnsi"/>
        <w:sz w:val="16"/>
        <w:lang w:val="de-DE"/>
      </w:rPr>
      <w:t>mail</w:t>
    </w:r>
    <w:proofErr w:type="spellEnd"/>
    <w:r>
      <w:rPr>
        <w:rFonts w:asciiTheme="majorHAnsi" w:hAnsiTheme="majorHAnsi" w:cstheme="majorHAnsi"/>
        <w:sz w:val="16"/>
        <w:lang w:val="de-DE"/>
      </w:rPr>
      <w:t xml:space="preserve">: poczta@szpitalpomnik.pl </w:t>
    </w:r>
    <w:proofErr w:type="spellStart"/>
    <w:r>
      <w:rPr>
        <w:rFonts w:asciiTheme="majorHAnsi" w:hAnsiTheme="majorHAnsi" w:cstheme="majorHAnsi"/>
        <w:sz w:val="16"/>
        <w:lang w:val="de-DE"/>
      </w:rPr>
      <w:t>ePUAP</w:t>
    </w:r>
    <w:proofErr w:type="spellEnd"/>
    <w:r>
      <w:rPr>
        <w:rFonts w:asciiTheme="majorHAnsi" w:hAnsiTheme="majorHAnsi" w:cstheme="majorHAnsi"/>
        <w:sz w:val="16"/>
        <w:lang w:val="de-DE"/>
      </w:rPr>
      <w:t>: /</w:t>
    </w:r>
    <w:proofErr w:type="spellStart"/>
    <w:r>
      <w:rPr>
        <w:rFonts w:asciiTheme="majorHAnsi" w:hAnsiTheme="majorHAnsi" w:cstheme="majorHAnsi"/>
        <w:sz w:val="16"/>
        <w:lang w:val="de-DE"/>
      </w:rPr>
      <w:t>ZOZ_Gniezno</w:t>
    </w:r>
    <w:proofErr w:type="spellEnd"/>
    <w:r>
      <w:rPr>
        <w:rFonts w:asciiTheme="majorHAnsi" w:hAnsiTheme="majorHAnsi" w:cstheme="majorHAnsi"/>
        <w:sz w:val="16"/>
        <w:lang w:val="de-DE"/>
      </w:rPr>
      <w:t>/</w:t>
    </w:r>
    <w:proofErr w:type="spellStart"/>
    <w:r>
      <w:rPr>
        <w:rFonts w:asciiTheme="majorHAnsi" w:hAnsiTheme="majorHAnsi" w:cstheme="majorHAnsi"/>
        <w:sz w:val="16"/>
        <w:lang w:val="de-DE"/>
      </w:rPr>
      <w:t>SkrytkaESP</w:t>
    </w:r>
    <w:proofErr w:type="spellEnd"/>
  </w:p>
  <w:p w:rsidR="00FE437F" w:rsidRPr="00CD03A6" w:rsidRDefault="00FE437F" w:rsidP="00CD03A6">
    <w:pPr>
      <w:pStyle w:val="Stopka"/>
      <w:jc w:val="center"/>
      <w:rPr>
        <w:rFonts w:asciiTheme="majorHAnsi" w:hAnsiTheme="majorHAnsi" w:cstheme="majorHAnsi"/>
        <w:lang w:val="de-DE"/>
      </w:rPr>
    </w:pPr>
    <w:r>
      <w:rPr>
        <w:rFonts w:asciiTheme="majorHAnsi" w:hAnsiTheme="majorHAnsi" w:cstheme="majorHAnsi"/>
        <w:sz w:val="16"/>
        <w:lang w:val="de-DE"/>
      </w:rPr>
      <w:t xml:space="preserve">NIP: </w:t>
    </w:r>
    <w:r>
      <w:rPr>
        <w:rFonts w:asciiTheme="majorHAnsi" w:hAnsiTheme="majorHAnsi" w:cstheme="majorHAnsi"/>
        <w:color w:val="000000"/>
        <w:sz w:val="16"/>
        <w:szCs w:val="20"/>
        <w:lang w:val="de-DE"/>
      </w:rPr>
      <w:t>784-20-08-454, REGON: 000315123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37F" w:rsidRDefault="00FE437F" w:rsidP="00DB56F5">
      <w:r>
        <w:separator/>
      </w:r>
    </w:p>
  </w:footnote>
  <w:footnote w:type="continuationSeparator" w:id="0">
    <w:p w:rsidR="00FE437F" w:rsidRDefault="00FE437F" w:rsidP="00DB5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37F" w:rsidRPr="00703686" w:rsidRDefault="00FE437F" w:rsidP="00703686">
    <w:pPr>
      <w:ind w:left="-284"/>
      <w:rPr>
        <w:rFonts w:asciiTheme="majorHAnsi" w:hAnsiTheme="majorHAnsi" w:cstheme="majorHAnsi"/>
        <w:bCs/>
        <w:color w:val="000000" w:themeColor="text1"/>
        <w:sz w:val="22"/>
        <w:szCs w:val="22"/>
      </w:rPr>
    </w:pPr>
    <w:r>
      <w:rPr>
        <w:rFonts w:asciiTheme="majorHAnsi" w:hAnsiTheme="majorHAnsi" w:cstheme="majorHAnsi"/>
        <w:bCs/>
        <w:noProof/>
        <w:color w:val="000000" w:themeColor="text1"/>
        <w:sz w:val="22"/>
        <w:szCs w:val="22"/>
      </w:rPr>
      <w:drawing>
        <wp:anchor distT="0" distB="0" distL="114300" distR="114300" simplePos="0" relativeHeight="251662336" behindDoc="1" locked="0" layoutInCell="1" allowOverlap="1">
          <wp:simplePos x="0" y="0"/>
          <wp:positionH relativeFrom="column">
            <wp:posOffset>5033010</wp:posOffset>
          </wp:positionH>
          <wp:positionV relativeFrom="paragraph">
            <wp:posOffset>-150495</wp:posOffset>
          </wp:positionV>
          <wp:extent cx="1054953" cy="1022985"/>
          <wp:effectExtent l="0" t="0" r="0" b="571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1054953" cy="1022985"/>
                  </a:xfrm>
                  <a:prstGeom prst="rect">
                    <a:avLst/>
                  </a:prstGeom>
                </pic:spPr>
              </pic:pic>
            </a:graphicData>
          </a:graphic>
        </wp:anchor>
      </w:drawing>
    </w:r>
    <w:r w:rsidRPr="00703686">
      <w:rPr>
        <w:rFonts w:asciiTheme="majorHAnsi" w:hAnsiTheme="majorHAnsi" w:cstheme="majorHAnsi"/>
        <w:bCs/>
        <w:noProof/>
        <w:color w:val="000000" w:themeColor="text1"/>
        <w:sz w:val="22"/>
        <w:szCs w:val="22"/>
      </w:rPr>
      <w:drawing>
        <wp:anchor distT="0" distB="0" distL="114300" distR="114300" simplePos="0" relativeHeight="251661312" behindDoc="0" locked="0" layoutInCell="1" allowOverlap="1">
          <wp:simplePos x="0" y="0"/>
          <wp:positionH relativeFrom="column">
            <wp:posOffset>3018</wp:posOffset>
          </wp:positionH>
          <wp:positionV relativeFrom="paragraph">
            <wp:posOffset>-15240</wp:posOffset>
          </wp:positionV>
          <wp:extent cx="2657861" cy="822962"/>
          <wp:effectExtent l="0" t="0" r="9525"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pcp-73,9 x 22,3mm.pn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57861" cy="82296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1D80"/>
    <w:multiLevelType w:val="hybridMultilevel"/>
    <w:tmpl w:val="D5C8FF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4276A2"/>
    <w:multiLevelType w:val="hybridMultilevel"/>
    <w:tmpl w:val="AAAACF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4459F2"/>
    <w:multiLevelType w:val="hybridMultilevel"/>
    <w:tmpl w:val="9D147A36"/>
    <w:lvl w:ilvl="0" w:tplc="0415000F">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1C76F9"/>
    <w:multiLevelType w:val="hybridMultilevel"/>
    <w:tmpl w:val="6B9A62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074514"/>
    <w:multiLevelType w:val="hybridMultilevel"/>
    <w:tmpl w:val="965E3F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E044698"/>
    <w:multiLevelType w:val="hybridMultilevel"/>
    <w:tmpl w:val="B706DE6E"/>
    <w:lvl w:ilvl="0" w:tplc="A3962304">
      <w:start w:val="1"/>
      <w:numFmt w:val="lowerLetter"/>
      <w:lvlText w:val="%1)"/>
      <w:lvlJc w:val="left"/>
      <w:pPr>
        <w:ind w:left="360" w:hanging="360"/>
      </w:pPr>
      <w:rPr>
        <w:sz w:val="16"/>
        <w:szCs w:val="16"/>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4283DAF"/>
    <w:multiLevelType w:val="hybridMultilevel"/>
    <w:tmpl w:val="68341E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2A960421"/>
    <w:multiLevelType w:val="hybridMultilevel"/>
    <w:tmpl w:val="12EC5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C032496"/>
    <w:multiLevelType w:val="hybridMultilevel"/>
    <w:tmpl w:val="7C0403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2F4038A"/>
    <w:multiLevelType w:val="hybridMultilevel"/>
    <w:tmpl w:val="3EF83D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6367F6D"/>
    <w:multiLevelType w:val="hybridMultilevel"/>
    <w:tmpl w:val="3474A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81656B1"/>
    <w:multiLevelType w:val="hybridMultilevel"/>
    <w:tmpl w:val="16C25F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D260B15"/>
    <w:multiLevelType w:val="hybridMultilevel"/>
    <w:tmpl w:val="1DAEE3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2E769E0"/>
    <w:multiLevelType w:val="hybridMultilevel"/>
    <w:tmpl w:val="FF5887FA"/>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52E47FC"/>
    <w:multiLevelType w:val="hybridMultilevel"/>
    <w:tmpl w:val="EEBC5454"/>
    <w:lvl w:ilvl="0" w:tplc="E748700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55925C4"/>
    <w:multiLevelType w:val="hybridMultilevel"/>
    <w:tmpl w:val="6B9A62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735459"/>
    <w:multiLevelType w:val="hybridMultilevel"/>
    <w:tmpl w:val="698A2E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804629"/>
    <w:multiLevelType w:val="hybridMultilevel"/>
    <w:tmpl w:val="DD905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7B073BA"/>
    <w:multiLevelType w:val="hybridMultilevel"/>
    <w:tmpl w:val="80FE01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E36239F"/>
    <w:multiLevelType w:val="hybridMultilevel"/>
    <w:tmpl w:val="7C30C8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22D3F98"/>
    <w:multiLevelType w:val="hybridMultilevel"/>
    <w:tmpl w:val="DF0A3D46"/>
    <w:lvl w:ilvl="0" w:tplc="04150001">
      <w:start w:val="1"/>
      <w:numFmt w:val="bullet"/>
      <w:lvlText w:val=""/>
      <w:lvlJc w:val="left"/>
      <w:pPr>
        <w:ind w:left="7245" w:hanging="360"/>
      </w:pPr>
      <w:rPr>
        <w:rFonts w:ascii="Symbol" w:hAnsi="Symbol" w:hint="default"/>
      </w:rPr>
    </w:lvl>
    <w:lvl w:ilvl="1" w:tplc="04150003" w:tentative="1">
      <w:start w:val="1"/>
      <w:numFmt w:val="bullet"/>
      <w:lvlText w:val="o"/>
      <w:lvlJc w:val="left"/>
      <w:pPr>
        <w:ind w:left="7965" w:hanging="360"/>
      </w:pPr>
      <w:rPr>
        <w:rFonts w:ascii="Courier New" w:hAnsi="Courier New" w:cs="Courier New" w:hint="default"/>
      </w:rPr>
    </w:lvl>
    <w:lvl w:ilvl="2" w:tplc="04150005" w:tentative="1">
      <w:start w:val="1"/>
      <w:numFmt w:val="bullet"/>
      <w:lvlText w:val=""/>
      <w:lvlJc w:val="left"/>
      <w:pPr>
        <w:ind w:left="8685" w:hanging="360"/>
      </w:pPr>
      <w:rPr>
        <w:rFonts w:ascii="Wingdings" w:hAnsi="Wingdings" w:hint="default"/>
      </w:rPr>
    </w:lvl>
    <w:lvl w:ilvl="3" w:tplc="04150001" w:tentative="1">
      <w:start w:val="1"/>
      <w:numFmt w:val="bullet"/>
      <w:lvlText w:val=""/>
      <w:lvlJc w:val="left"/>
      <w:pPr>
        <w:ind w:left="9405" w:hanging="360"/>
      </w:pPr>
      <w:rPr>
        <w:rFonts w:ascii="Symbol" w:hAnsi="Symbol" w:hint="default"/>
      </w:rPr>
    </w:lvl>
    <w:lvl w:ilvl="4" w:tplc="04150003" w:tentative="1">
      <w:start w:val="1"/>
      <w:numFmt w:val="bullet"/>
      <w:lvlText w:val="o"/>
      <w:lvlJc w:val="left"/>
      <w:pPr>
        <w:ind w:left="10125" w:hanging="360"/>
      </w:pPr>
      <w:rPr>
        <w:rFonts w:ascii="Courier New" w:hAnsi="Courier New" w:cs="Courier New" w:hint="default"/>
      </w:rPr>
    </w:lvl>
    <w:lvl w:ilvl="5" w:tplc="04150005" w:tentative="1">
      <w:start w:val="1"/>
      <w:numFmt w:val="bullet"/>
      <w:lvlText w:val=""/>
      <w:lvlJc w:val="left"/>
      <w:pPr>
        <w:ind w:left="10845" w:hanging="360"/>
      </w:pPr>
      <w:rPr>
        <w:rFonts w:ascii="Wingdings" w:hAnsi="Wingdings" w:hint="default"/>
      </w:rPr>
    </w:lvl>
    <w:lvl w:ilvl="6" w:tplc="04150001" w:tentative="1">
      <w:start w:val="1"/>
      <w:numFmt w:val="bullet"/>
      <w:lvlText w:val=""/>
      <w:lvlJc w:val="left"/>
      <w:pPr>
        <w:ind w:left="11565" w:hanging="360"/>
      </w:pPr>
      <w:rPr>
        <w:rFonts w:ascii="Symbol" w:hAnsi="Symbol" w:hint="default"/>
      </w:rPr>
    </w:lvl>
    <w:lvl w:ilvl="7" w:tplc="04150003" w:tentative="1">
      <w:start w:val="1"/>
      <w:numFmt w:val="bullet"/>
      <w:lvlText w:val="o"/>
      <w:lvlJc w:val="left"/>
      <w:pPr>
        <w:ind w:left="12285" w:hanging="360"/>
      </w:pPr>
      <w:rPr>
        <w:rFonts w:ascii="Courier New" w:hAnsi="Courier New" w:cs="Courier New" w:hint="default"/>
      </w:rPr>
    </w:lvl>
    <w:lvl w:ilvl="8" w:tplc="04150005" w:tentative="1">
      <w:start w:val="1"/>
      <w:numFmt w:val="bullet"/>
      <w:lvlText w:val=""/>
      <w:lvlJc w:val="left"/>
      <w:pPr>
        <w:ind w:left="13005" w:hanging="360"/>
      </w:pPr>
      <w:rPr>
        <w:rFonts w:ascii="Wingdings" w:hAnsi="Wingdings" w:hint="default"/>
      </w:rPr>
    </w:lvl>
  </w:abstractNum>
  <w:abstractNum w:abstractNumId="21">
    <w:nsid w:val="548A0C15"/>
    <w:multiLevelType w:val="hybridMultilevel"/>
    <w:tmpl w:val="A676AD78"/>
    <w:lvl w:ilvl="0" w:tplc="52284716">
      <w:start w:val="1"/>
      <w:numFmt w:val="decimal"/>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5864A98"/>
    <w:multiLevelType w:val="hybridMultilevel"/>
    <w:tmpl w:val="475CF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B1374A"/>
    <w:multiLevelType w:val="hybridMultilevel"/>
    <w:tmpl w:val="CAF0F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E33644"/>
    <w:multiLevelType w:val="hybridMultilevel"/>
    <w:tmpl w:val="A8EAB224"/>
    <w:lvl w:ilvl="0" w:tplc="0A607C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E38505A"/>
    <w:multiLevelType w:val="hybridMultilevel"/>
    <w:tmpl w:val="4DF05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31200FB"/>
    <w:multiLevelType w:val="hybridMultilevel"/>
    <w:tmpl w:val="7820EA80"/>
    <w:lvl w:ilvl="0" w:tplc="07B87B30">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7B37B6D"/>
    <w:multiLevelType w:val="hybridMultilevel"/>
    <w:tmpl w:val="96EEC6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AC1162"/>
    <w:multiLevelType w:val="hybridMultilevel"/>
    <w:tmpl w:val="6AAE2048"/>
    <w:lvl w:ilvl="0" w:tplc="8CB8FE10">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nsid w:val="6B5E3D60"/>
    <w:multiLevelType w:val="hybridMultilevel"/>
    <w:tmpl w:val="CFDA60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D3A248C"/>
    <w:multiLevelType w:val="hybridMultilevel"/>
    <w:tmpl w:val="B1F231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1326E3C"/>
    <w:multiLevelType w:val="hybridMultilevel"/>
    <w:tmpl w:val="658E5A7C"/>
    <w:lvl w:ilvl="0" w:tplc="4546DEC4">
      <w:start w:val="1"/>
      <w:numFmt w:val="decimal"/>
      <w:lvlText w:val="%1."/>
      <w:lvlJc w:val="left"/>
      <w:pPr>
        <w:tabs>
          <w:tab w:val="num" w:pos="113"/>
        </w:tabs>
        <w:ind w:left="397" w:hanging="34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73542BC5"/>
    <w:multiLevelType w:val="hybridMultilevel"/>
    <w:tmpl w:val="DAB297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C477F26"/>
    <w:multiLevelType w:val="hybridMultilevel"/>
    <w:tmpl w:val="467C77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D516FF8"/>
    <w:multiLevelType w:val="hybridMultilevel"/>
    <w:tmpl w:val="48ECD4E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
  </w:num>
  <w:num w:numId="3">
    <w:abstractNumId w:val="33"/>
  </w:num>
  <w:num w:numId="4">
    <w:abstractNumId w:val="27"/>
  </w:num>
  <w:num w:numId="5">
    <w:abstractNumId w:val="20"/>
  </w:num>
  <w:num w:numId="6">
    <w:abstractNumId w:val="4"/>
  </w:num>
  <w:num w:numId="7">
    <w:abstractNumId w:val="30"/>
  </w:num>
  <w:num w:numId="8">
    <w:abstractNumId w:val="34"/>
  </w:num>
  <w:num w:numId="9">
    <w:abstractNumId w:val="7"/>
  </w:num>
  <w:num w:numId="10">
    <w:abstractNumId w:val="32"/>
  </w:num>
  <w:num w:numId="11">
    <w:abstractNumId w:val="11"/>
  </w:num>
  <w:num w:numId="12">
    <w:abstractNumId w:val="0"/>
  </w:num>
  <w:num w:numId="13">
    <w:abstractNumId w:val="16"/>
  </w:num>
  <w:num w:numId="14">
    <w:abstractNumId w:val="31"/>
  </w:num>
  <w:num w:numId="15">
    <w:abstractNumId w:val="22"/>
  </w:num>
  <w:num w:numId="16">
    <w:abstractNumId w:val="17"/>
  </w:num>
  <w:num w:numId="17">
    <w:abstractNumId w:val="18"/>
  </w:num>
  <w:num w:numId="18">
    <w:abstractNumId w:val="23"/>
  </w:num>
  <w:num w:numId="19">
    <w:abstractNumId w:val="19"/>
  </w:num>
  <w:num w:numId="20">
    <w:abstractNumId w:val="10"/>
  </w:num>
  <w:num w:numId="21">
    <w:abstractNumId w:val="15"/>
  </w:num>
  <w:num w:numId="22">
    <w:abstractNumId w:val="3"/>
  </w:num>
  <w:num w:numId="23">
    <w:abstractNumId w:val="8"/>
  </w:num>
  <w:num w:numId="24">
    <w:abstractNumId w:val="2"/>
  </w:num>
  <w:num w:numId="25">
    <w:abstractNumId w:val="24"/>
  </w:num>
  <w:num w:numId="26">
    <w:abstractNumId w:val="13"/>
  </w:num>
  <w:num w:numId="27">
    <w:abstractNumId w:val="6"/>
  </w:num>
  <w:num w:numId="28">
    <w:abstractNumId w:val="14"/>
  </w:num>
  <w:num w:numId="29">
    <w:abstractNumId w:val="26"/>
  </w:num>
  <w:num w:numId="30">
    <w:abstractNumId w:val="5"/>
  </w:num>
  <w:num w:numId="31">
    <w:abstractNumId w:val="29"/>
  </w:num>
  <w:num w:numId="32">
    <w:abstractNumId w:val="21"/>
  </w:num>
  <w:num w:numId="33">
    <w:abstractNumId w:val="9"/>
  </w:num>
  <w:num w:numId="34">
    <w:abstractNumId w:val="28"/>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DB56F5"/>
    <w:rsid w:val="000008B1"/>
    <w:rsid w:val="0000163E"/>
    <w:rsid w:val="000019CE"/>
    <w:rsid w:val="00005E94"/>
    <w:rsid w:val="000074B2"/>
    <w:rsid w:val="0000757B"/>
    <w:rsid w:val="00012D4D"/>
    <w:rsid w:val="00012FDE"/>
    <w:rsid w:val="000155F0"/>
    <w:rsid w:val="0002088B"/>
    <w:rsid w:val="00021B3A"/>
    <w:rsid w:val="00022816"/>
    <w:rsid w:val="00024709"/>
    <w:rsid w:val="00026F4D"/>
    <w:rsid w:val="00030E52"/>
    <w:rsid w:val="00031360"/>
    <w:rsid w:val="00042711"/>
    <w:rsid w:val="00042C2B"/>
    <w:rsid w:val="00043432"/>
    <w:rsid w:val="000504F8"/>
    <w:rsid w:val="000505D9"/>
    <w:rsid w:val="00056196"/>
    <w:rsid w:val="00065741"/>
    <w:rsid w:val="00065EDD"/>
    <w:rsid w:val="000661C5"/>
    <w:rsid w:val="000678C7"/>
    <w:rsid w:val="00067EE8"/>
    <w:rsid w:val="00070A6B"/>
    <w:rsid w:val="0007105D"/>
    <w:rsid w:val="00075803"/>
    <w:rsid w:val="00075D61"/>
    <w:rsid w:val="0008005D"/>
    <w:rsid w:val="00080947"/>
    <w:rsid w:val="000816A7"/>
    <w:rsid w:val="00081AB8"/>
    <w:rsid w:val="00081CBA"/>
    <w:rsid w:val="000830B2"/>
    <w:rsid w:val="000925C3"/>
    <w:rsid w:val="00096E18"/>
    <w:rsid w:val="000A0BED"/>
    <w:rsid w:val="000A2C82"/>
    <w:rsid w:val="000A6EAD"/>
    <w:rsid w:val="000B095C"/>
    <w:rsid w:val="000B773B"/>
    <w:rsid w:val="000C1807"/>
    <w:rsid w:val="000C28CB"/>
    <w:rsid w:val="000C3969"/>
    <w:rsid w:val="000C60B4"/>
    <w:rsid w:val="000D10BA"/>
    <w:rsid w:val="000D4CE4"/>
    <w:rsid w:val="000D65D8"/>
    <w:rsid w:val="000E0C4A"/>
    <w:rsid w:val="000E3550"/>
    <w:rsid w:val="000E52EA"/>
    <w:rsid w:val="000E60A3"/>
    <w:rsid w:val="000E7872"/>
    <w:rsid w:val="000F0674"/>
    <w:rsid w:val="000F2C2E"/>
    <w:rsid w:val="000F4F7D"/>
    <w:rsid w:val="000F7CD2"/>
    <w:rsid w:val="00100F5A"/>
    <w:rsid w:val="001028AC"/>
    <w:rsid w:val="00103373"/>
    <w:rsid w:val="00114E34"/>
    <w:rsid w:val="0011624B"/>
    <w:rsid w:val="001169D9"/>
    <w:rsid w:val="0012380F"/>
    <w:rsid w:val="00124793"/>
    <w:rsid w:val="00125CCA"/>
    <w:rsid w:val="00125F84"/>
    <w:rsid w:val="0012622F"/>
    <w:rsid w:val="00126E1B"/>
    <w:rsid w:val="00127D1F"/>
    <w:rsid w:val="0013095C"/>
    <w:rsid w:val="00133714"/>
    <w:rsid w:val="00134B7B"/>
    <w:rsid w:val="001350FC"/>
    <w:rsid w:val="00135DE2"/>
    <w:rsid w:val="001367D2"/>
    <w:rsid w:val="001372E0"/>
    <w:rsid w:val="001416BE"/>
    <w:rsid w:val="001417BE"/>
    <w:rsid w:val="001451B4"/>
    <w:rsid w:val="00145ECE"/>
    <w:rsid w:val="001466E5"/>
    <w:rsid w:val="0015393F"/>
    <w:rsid w:val="0015457E"/>
    <w:rsid w:val="00155C67"/>
    <w:rsid w:val="001579FB"/>
    <w:rsid w:val="001646B2"/>
    <w:rsid w:val="00164D2B"/>
    <w:rsid w:val="0016530B"/>
    <w:rsid w:val="00165832"/>
    <w:rsid w:val="00165D30"/>
    <w:rsid w:val="00170687"/>
    <w:rsid w:val="00171C38"/>
    <w:rsid w:val="00171C60"/>
    <w:rsid w:val="00171EDB"/>
    <w:rsid w:val="001728E9"/>
    <w:rsid w:val="001744E0"/>
    <w:rsid w:val="00176054"/>
    <w:rsid w:val="001769D2"/>
    <w:rsid w:val="00176C52"/>
    <w:rsid w:val="0018011B"/>
    <w:rsid w:val="001804E7"/>
    <w:rsid w:val="00181193"/>
    <w:rsid w:val="00183120"/>
    <w:rsid w:val="001872CF"/>
    <w:rsid w:val="001875CF"/>
    <w:rsid w:val="00194AD8"/>
    <w:rsid w:val="0019690A"/>
    <w:rsid w:val="001A1530"/>
    <w:rsid w:val="001A1AE9"/>
    <w:rsid w:val="001A2263"/>
    <w:rsid w:val="001A2BBB"/>
    <w:rsid w:val="001A2C9D"/>
    <w:rsid w:val="001A3CDF"/>
    <w:rsid w:val="001A4F74"/>
    <w:rsid w:val="001A545C"/>
    <w:rsid w:val="001B07C3"/>
    <w:rsid w:val="001B0F1A"/>
    <w:rsid w:val="001B1A22"/>
    <w:rsid w:val="001B334A"/>
    <w:rsid w:val="001B471D"/>
    <w:rsid w:val="001C3668"/>
    <w:rsid w:val="001C7363"/>
    <w:rsid w:val="001D1C2D"/>
    <w:rsid w:val="001D3C03"/>
    <w:rsid w:val="001D5132"/>
    <w:rsid w:val="001D5FFD"/>
    <w:rsid w:val="001E75E1"/>
    <w:rsid w:val="001F137E"/>
    <w:rsid w:val="001F4509"/>
    <w:rsid w:val="00200F97"/>
    <w:rsid w:val="002021A1"/>
    <w:rsid w:val="00203F96"/>
    <w:rsid w:val="00204A57"/>
    <w:rsid w:val="00205B45"/>
    <w:rsid w:val="00210061"/>
    <w:rsid w:val="00210E20"/>
    <w:rsid w:val="00214F66"/>
    <w:rsid w:val="00224F93"/>
    <w:rsid w:val="0022578A"/>
    <w:rsid w:val="002257BA"/>
    <w:rsid w:val="00225C80"/>
    <w:rsid w:val="002313A4"/>
    <w:rsid w:val="0023388E"/>
    <w:rsid w:val="0023653F"/>
    <w:rsid w:val="00240910"/>
    <w:rsid w:val="0024166A"/>
    <w:rsid w:val="00242AAD"/>
    <w:rsid w:val="002458A6"/>
    <w:rsid w:val="00245958"/>
    <w:rsid w:val="00245F7C"/>
    <w:rsid w:val="002468FC"/>
    <w:rsid w:val="00247123"/>
    <w:rsid w:val="00251567"/>
    <w:rsid w:val="002546A3"/>
    <w:rsid w:val="002556C9"/>
    <w:rsid w:val="00255AA2"/>
    <w:rsid w:val="002562AE"/>
    <w:rsid w:val="00256E4E"/>
    <w:rsid w:val="00260FE4"/>
    <w:rsid w:val="00261FEA"/>
    <w:rsid w:val="00262331"/>
    <w:rsid w:val="00263B9F"/>
    <w:rsid w:val="002757CC"/>
    <w:rsid w:val="00276FD6"/>
    <w:rsid w:val="00281687"/>
    <w:rsid w:val="002828F1"/>
    <w:rsid w:val="00282A4D"/>
    <w:rsid w:val="00282ACA"/>
    <w:rsid w:val="00285FE6"/>
    <w:rsid w:val="002866E6"/>
    <w:rsid w:val="00286F5A"/>
    <w:rsid w:val="00290B47"/>
    <w:rsid w:val="00291CB5"/>
    <w:rsid w:val="0029243F"/>
    <w:rsid w:val="00292CCC"/>
    <w:rsid w:val="00293839"/>
    <w:rsid w:val="002A111E"/>
    <w:rsid w:val="002A325F"/>
    <w:rsid w:val="002A5D97"/>
    <w:rsid w:val="002A658A"/>
    <w:rsid w:val="002B07B4"/>
    <w:rsid w:val="002B1B6F"/>
    <w:rsid w:val="002B1DBC"/>
    <w:rsid w:val="002B64A9"/>
    <w:rsid w:val="002C4CE9"/>
    <w:rsid w:val="002C7AAA"/>
    <w:rsid w:val="002D0235"/>
    <w:rsid w:val="002D02E2"/>
    <w:rsid w:val="002D4019"/>
    <w:rsid w:val="002D41B2"/>
    <w:rsid w:val="002E2E89"/>
    <w:rsid w:val="002E483D"/>
    <w:rsid w:val="002F2F5D"/>
    <w:rsid w:val="002F60B8"/>
    <w:rsid w:val="002F76A7"/>
    <w:rsid w:val="003003EF"/>
    <w:rsid w:val="003061F6"/>
    <w:rsid w:val="0031096B"/>
    <w:rsid w:val="003111B4"/>
    <w:rsid w:val="00320092"/>
    <w:rsid w:val="003210E3"/>
    <w:rsid w:val="00321937"/>
    <w:rsid w:val="00340A9B"/>
    <w:rsid w:val="00340F98"/>
    <w:rsid w:val="003518A7"/>
    <w:rsid w:val="00355C1B"/>
    <w:rsid w:val="003573B5"/>
    <w:rsid w:val="003612E3"/>
    <w:rsid w:val="00362054"/>
    <w:rsid w:val="00366227"/>
    <w:rsid w:val="00371637"/>
    <w:rsid w:val="003737B1"/>
    <w:rsid w:val="00387E56"/>
    <w:rsid w:val="00390FEA"/>
    <w:rsid w:val="0039135F"/>
    <w:rsid w:val="00396875"/>
    <w:rsid w:val="003A3A46"/>
    <w:rsid w:val="003B1C36"/>
    <w:rsid w:val="003B3100"/>
    <w:rsid w:val="003B3F85"/>
    <w:rsid w:val="003B5323"/>
    <w:rsid w:val="003B7411"/>
    <w:rsid w:val="003C0C94"/>
    <w:rsid w:val="003D03A7"/>
    <w:rsid w:val="003D11F9"/>
    <w:rsid w:val="003D12EA"/>
    <w:rsid w:val="003D214A"/>
    <w:rsid w:val="003D4C11"/>
    <w:rsid w:val="003D5955"/>
    <w:rsid w:val="003E045D"/>
    <w:rsid w:val="003E0CAE"/>
    <w:rsid w:val="003E20F0"/>
    <w:rsid w:val="003E3C81"/>
    <w:rsid w:val="003E745C"/>
    <w:rsid w:val="003F01F3"/>
    <w:rsid w:val="003F1B74"/>
    <w:rsid w:val="003F28F1"/>
    <w:rsid w:val="003F574E"/>
    <w:rsid w:val="00401E53"/>
    <w:rsid w:val="00403CB6"/>
    <w:rsid w:val="0041448A"/>
    <w:rsid w:val="00422F94"/>
    <w:rsid w:val="00425C7E"/>
    <w:rsid w:val="00430ACD"/>
    <w:rsid w:val="00431071"/>
    <w:rsid w:val="0043375B"/>
    <w:rsid w:val="00435C22"/>
    <w:rsid w:val="0043679E"/>
    <w:rsid w:val="00442B1B"/>
    <w:rsid w:val="004433FD"/>
    <w:rsid w:val="004515AE"/>
    <w:rsid w:val="00452A3F"/>
    <w:rsid w:val="00456ADE"/>
    <w:rsid w:val="00456F99"/>
    <w:rsid w:val="004658AA"/>
    <w:rsid w:val="00467822"/>
    <w:rsid w:val="0047032B"/>
    <w:rsid w:val="00471DA7"/>
    <w:rsid w:val="004800D8"/>
    <w:rsid w:val="004802B4"/>
    <w:rsid w:val="004802CD"/>
    <w:rsid w:val="00482F7A"/>
    <w:rsid w:val="00484187"/>
    <w:rsid w:val="00486357"/>
    <w:rsid w:val="00492071"/>
    <w:rsid w:val="004925C7"/>
    <w:rsid w:val="004A1DD1"/>
    <w:rsid w:val="004A23FD"/>
    <w:rsid w:val="004A73AA"/>
    <w:rsid w:val="004B10A2"/>
    <w:rsid w:val="004B27B3"/>
    <w:rsid w:val="004B2D6E"/>
    <w:rsid w:val="004B47CC"/>
    <w:rsid w:val="004B6606"/>
    <w:rsid w:val="004B6664"/>
    <w:rsid w:val="004C2C1A"/>
    <w:rsid w:val="004C7F42"/>
    <w:rsid w:val="004D175B"/>
    <w:rsid w:val="004D1985"/>
    <w:rsid w:val="004D2634"/>
    <w:rsid w:val="004D41C2"/>
    <w:rsid w:val="004D48D1"/>
    <w:rsid w:val="004D4FC5"/>
    <w:rsid w:val="004E0DB2"/>
    <w:rsid w:val="004E52C2"/>
    <w:rsid w:val="004E59BB"/>
    <w:rsid w:val="004E62AA"/>
    <w:rsid w:val="004E7209"/>
    <w:rsid w:val="004E79DB"/>
    <w:rsid w:val="004F042E"/>
    <w:rsid w:val="004F6056"/>
    <w:rsid w:val="00502856"/>
    <w:rsid w:val="00505A7C"/>
    <w:rsid w:val="00511662"/>
    <w:rsid w:val="00513D8E"/>
    <w:rsid w:val="00514695"/>
    <w:rsid w:val="0051560F"/>
    <w:rsid w:val="00517AE1"/>
    <w:rsid w:val="005214DD"/>
    <w:rsid w:val="00527D6A"/>
    <w:rsid w:val="00530052"/>
    <w:rsid w:val="00532CED"/>
    <w:rsid w:val="00536B6B"/>
    <w:rsid w:val="005374C8"/>
    <w:rsid w:val="005377E7"/>
    <w:rsid w:val="00537EFE"/>
    <w:rsid w:val="0054087C"/>
    <w:rsid w:val="00543234"/>
    <w:rsid w:val="005436EA"/>
    <w:rsid w:val="00546D6A"/>
    <w:rsid w:val="00552654"/>
    <w:rsid w:val="00555166"/>
    <w:rsid w:val="005574D8"/>
    <w:rsid w:val="0056084B"/>
    <w:rsid w:val="0056131D"/>
    <w:rsid w:val="00561419"/>
    <w:rsid w:val="005616C3"/>
    <w:rsid w:val="005637EE"/>
    <w:rsid w:val="0056715D"/>
    <w:rsid w:val="0057053A"/>
    <w:rsid w:val="00574AC4"/>
    <w:rsid w:val="00576589"/>
    <w:rsid w:val="00577D2E"/>
    <w:rsid w:val="005804F0"/>
    <w:rsid w:val="00585ACA"/>
    <w:rsid w:val="005874EE"/>
    <w:rsid w:val="0059120D"/>
    <w:rsid w:val="00591940"/>
    <w:rsid w:val="005935DD"/>
    <w:rsid w:val="00594609"/>
    <w:rsid w:val="00595052"/>
    <w:rsid w:val="00596575"/>
    <w:rsid w:val="00596F5B"/>
    <w:rsid w:val="005A38E7"/>
    <w:rsid w:val="005A41FC"/>
    <w:rsid w:val="005A5799"/>
    <w:rsid w:val="005A7040"/>
    <w:rsid w:val="005A760B"/>
    <w:rsid w:val="005A7FBB"/>
    <w:rsid w:val="005B284E"/>
    <w:rsid w:val="005B4669"/>
    <w:rsid w:val="005B5FC7"/>
    <w:rsid w:val="005B74D4"/>
    <w:rsid w:val="005C19E1"/>
    <w:rsid w:val="005C377E"/>
    <w:rsid w:val="005C5125"/>
    <w:rsid w:val="005C60D7"/>
    <w:rsid w:val="005C6F90"/>
    <w:rsid w:val="005D1B2C"/>
    <w:rsid w:val="005D2265"/>
    <w:rsid w:val="005D51BF"/>
    <w:rsid w:val="005D67A3"/>
    <w:rsid w:val="005E1FCE"/>
    <w:rsid w:val="005E40C7"/>
    <w:rsid w:val="005F2CA7"/>
    <w:rsid w:val="005F33B9"/>
    <w:rsid w:val="005F4CBE"/>
    <w:rsid w:val="005F5269"/>
    <w:rsid w:val="005F62BE"/>
    <w:rsid w:val="005F6A0F"/>
    <w:rsid w:val="005F6C02"/>
    <w:rsid w:val="005F7AAA"/>
    <w:rsid w:val="006007F5"/>
    <w:rsid w:val="00600A95"/>
    <w:rsid w:val="00603D9B"/>
    <w:rsid w:val="00605301"/>
    <w:rsid w:val="00607A9B"/>
    <w:rsid w:val="00611DBC"/>
    <w:rsid w:val="00613425"/>
    <w:rsid w:val="0061446D"/>
    <w:rsid w:val="006152FC"/>
    <w:rsid w:val="00615FCA"/>
    <w:rsid w:val="00624032"/>
    <w:rsid w:val="006322B3"/>
    <w:rsid w:val="0063697F"/>
    <w:rsid w:val="00640251"/>
    <w:rsid w:val="006443C7"/>
    <w:rsid w:val="00645A58"/>
    <w:rsid w:val="006478A2"/>
    <w:rsid w:val="00655115"/>
    <w:rsid w:val="006604A5"/>
    <w:rsid w:val="00661A51"/>
    <w:rsid w:val="00666616"/>
    <w:rsid w:val="00667086"/>
    <w:rsid w:val="00667DE7"/>
    <w:rsid w:val="00672F43"/>
    <w:rsid w:val="006742F3"/>
    <w:rsid w:val="0067437E"/>
    <w:rsid w:val="00674834"/>
    <w:rsid w:val="00676699"/>
    <w:rsid w:val="006815EA"/>
    <w:rsid w:val="00681EDC"/>
    <w:rsid w:val="006829F1"/>
    <w:rsid w:val="00683E9C"/>
    <w:rsid w:val="006849C8"/>
    <w:rsid w:val="00692204"/>
    <w:rsid w:val="00693A05"/>
    <w:rsid w:val="00697888"/>
    <w:rsid w:val="006A10B1"/>
    <w:rsid w:val="006A3A3A"/>
    <w:rsid w:val="006A4C0C"/>
    <w:rsid w:val="006B2E30"/>
    <w:rsid w:val="006B5A57"/>
    <w:rsid w:val="006B6901"/>
    <w:rsid w:val="006C1C96"/>
    <w:rsid w:val="006D07E6"/>
    <w:rsid w:val="006D19E4"/>
    <w:rsid w:val="006D2251"/>
    <w:rsid w:val="006D42EE"/>
    <w:rsid w:val="006D4F13"/>
    <w:rsid w:val="006E0D42"/>
    <w:rsid w:val="006E11C7"/>
    <w:rsid w:val="006E2A8A"/>
    <w:rsid w:val="006E43C5"/>
    <w:rsid w:val="006E6263"/>
    <w:rsid w:val="006F188E"/>
    <w:rsid w:val="006F19C8"/>
    <w:rsid w:val="006F4BD1"/>
    <w:rsid w:val="00703686"/>
    <w:rsid w:val="00703C48"/>
    <w:rsid w:val="00704AFC"/>
    <w:rsid w:val="00707CB4"/>
    <w:rsid w:val="00712EE8"/>
    <w:rsid w:val="007136E3"/>
    <w:rsid w:val="00713FAC"/>
    <w:rsid w:val="00716A76"/>
    <w:rsid w:val="00720642"/>
    <w:rsid w:val="007224AE"/>
    <w:rsid w:val="0072403F"/>
    <w:rsid w:val="00727DE5"/>
    <w:rsid w:val="00735454"/>
    <w:rsid w:val="00735EDF"/>
    <w:rsid w:val="007361FF"/>
    <w:rsid w:val="00737EDC"/>
    <w:rsid w:val="00740185"/>
    <w:rsid w:val="00741ABB"/>
    <w:rsid w:val="00743132"/>
    <w:rsid w:val="00747DDD"/>
    <w:rsid w:val="00753AF2"/>
    <w:rsid w:val="007543E8"/>
    <w:rsid w:val="00756C2F"/>
    <w:rsid w:val="00757D03"/>
    <w:rsid w:val="00766F88"/>
    <w:rsid w:val="007725C1"/>
    <w:rsid w:val="00772CF7"/>
    <w:rsid w:val="007731CD"/>
    <w:rsid w:val="007756FC"/>
    <w:rsid w:val="00781032"/>
    <w:rsid w:val="0078316A"/>
    <w:rsid w:val="00787B05"/>
    <w:rsid w:val="00793124"/>
    <w:rsid w:val="00793D4D"/>
    <w:rsid w:val="00794410"/>
    <w:rsid w:val="007968A1"/>
    <w:rsid w:val="0079751A"/>
    <w:rsid w:val="007A119D"/>
    <w:rsid w:val="007A1796"/>
    <w:rsid w:val="007A33B4"/>
    <w:rsid w:val="007A3E79"/>
    <w:rsid w:val="007B0EA4"/>
    <w:rsid w:val="007B116F"/>
    <w:rsid w:val="007B2E70"/>
    <w:rsid w:val="007B31E5"/>
    <w:rsid w:val="007B55D8"/>
    <w:rsid w:val="007B58E3"/>
    <w:rsid w:val="007B6123"/>
    <w:rsid w:val="007C45FD"/>
    <w:rsid w:val="007C67ED"/>
    <w:rsid w:val="007C68EC"/>
    <w:rsid w:val="007D2FE6"/>
    <w:rsid w:val="007E1EC2"/>
    <w:rsid w:val="007E30EC"/>
    <w:rsid w:val="007E5F6D"/>
    <w:rsid w:val="007E60C2"/>
    <w:rsid w:val="007E76E5"/>
    <w:rsid w:val="007E7D3D"/>
    <w:rsid w:val="007F13A5"/>
    <w:rsid w:val="007F37B7"/>
    <w:rsid w:val="007F53B9"/>
    <w:rsid w:val="0080099F"/>
    <w:rsid w:val="0080369F"/>
    <w:rsid w:val="0080517C"/>
    <w:rsid w:val="00807338"/>
    <w:rsid w:val="008077B2"/>
    <w:rsid w:val="00810E68"/>
    <w:rsid w:val="00813FBB"/>
    <w:rsid w:val="00814EBA"/>
    <w:rsid w:val="00817795"/>
    <w:rsid w:val="0082554D"/>
    <w:rsid w:val="00830AC5"/>
    <w:rsid w:val="00832806"/>
    <w:rsid w:val="0083586D"/>
    <w:rsid w:val="008365AA"/>
    <w:rsid w:val="00837266"/>
    <w:rsid w:val="00840089"/>
    <w:rsid w:val="00840184"/>
    <w:rsid w:val="00842324"/>
    <w:rsid w:val="00844475"/>
    <w:rsid w:val="00850F39"/>
    <w:rsid w:val="008515C4"/>
    <w:rsid w:val="00851AA4"/>
    <w:rsid w:val="0085215F"/>
    <w:rsid w:val="00855BA2"/>
    <w:rsid w:val="0086126F"/>
    <w:rsid w:val="00863C0A"/>
    <w:rsid w:val="00865BB9"/>
    <w:rsid w:val="008700DE"/>
    <w:rsid w:val="008746D1"/>
    <w:rsid w:val="00881FC4"/>
    <w:rsid w:val="00882114"/>
    <w:rsid w:val="00882484"/>
    <w:rsid w:val="00886FCF"/>
    <w:rsid w:val="008900AF"/>
    <w:rsid w:val="00892752"/>
    <w:rsid w:val="008956B4"/>
    <w:rsid w:val="008962AB"/>
    <w:rsid w:val="008A139C"/>
    <w:rsid w:val="008B071A"/>
    <w:rsid w:val="008B1B86"/>
    <w:rsid w:val="008B68F5"/>
    <w:rsid w:val="008B6AAF"/>
    <w:rsid w:val="008C2040"/>
    <w:rsid w:val="008C53D8"/>
    <w:rsid w:val="008C66A2"/>
    <w:rsid w:val="008C7110"/>
    <w:rsid w:val="008D1DD9"/>
    <w:rsid w:val="008D431E"/>
    <w:rsid w:val="008D6D53"/>
    <w:rsid w:val="008F3489"/>
    <w:rsid w:val="008F4D5B"/>
    <w:rsid w:val="008F5481"/>
    <w:rsid w:val="00900EC6"/>
    <w:rsid w:val="0090612B"/>
    <w:rsid w:val="009078DF"/>
    <w:rsid w:val="0091116A"/>
    <w:rsid w:val="009112DD"/>
    <w:rsid w:val="00912A93"/>
    <w:rsid w:val="00913C09"/>
    <w:rsid w:val="00915077"/>
    <w:rsid w:val="00917ECF"/>
    <w:rsid w:val="00917F89"/>
    <w:rsid w:val="009200F8"/>
    <w:rsid w:val="00920D7E"/>
    <w:rsid w:val="00921F1D"/>
    <w:rsid w:val="0092552E"/>
    <w:rsid w:val="00932D2D"/>
    <w:rsid w:val="00933579"/>
    <w:rsid w:val="00933A26"/>
    <w:rsid w:val="009344F3"/>
    <w:rsid w:val="0093564C"/>
    <w:rsid w:val="00943432"/>
    <w:rsid w:val="00944E30"/>
    <w:rsid w:val="00945F68"/>
    <w:rsid w:val="00950026"/>
    <w:rsid w:val="0095123D"/>
    <w:rsid w:val="00951444"/>
    <w:rsid w:val="009516DE"/>
    <w:rsid w:val="009528AF"/>
    <w:rsid w:val="00952E79"/>
    <w:rsid w:val="00956044"/>
    <w:rsid w:val="00957DEB"/>
    <w:rsid w:val="00961449"/>
    <w:rsid w:val="00964E1E"/>
    <w:rsid w:val="00966CEB"/>
    <w:rsid w:val="0097049E"/>
    <w:rsid w:val="00970BF1"/>
    <w:rsid w:val="00971140"/>
    <w:rsid w:val="0097283A"/>
    <w:rsid w:val="00972FB1"/>
    <w:rsid w:val="00977145"/>
    <w:rsid w:val="00982B6F"/>
    <w:rsid w:val="009831B7"/>
    <w:rsid w:val="00985EE5"/>
    <w:rsid w:val="00986467"/>
    <w:rsid w:val="009910D3"/>
    <w:rsid w:val="00991F54"/>
    <w:rsid w:val="00995374"/>
    <w:rsid w:val="009A572C"/>
    <w:rsid w:val="009A7375"/>
    <w:rsid w:val="009B0E22"/>
    <w:rsid w:val="009B2E5F"/>
    <w:rsid w:val="009C0A22"/>
    <w:rsid w:val="009C1047"/>
    <w:rsid w:val="009C41B7"/>
    <w:rsid w:val="009D3E68"/>
    <w:rsid w:val="009D5DA1"/>
    <w:rsid w:val="009E3AEC"/>
    <w:rsid w:val="009E4A88"/>
    <w:rsid w:val="009E519C"/>
    <w:rsid w:val="009E546B"/>
    <w:rsid w:val="009E565E"/>
    <w:rsid w:val="009E57C6"/>
    <w:rsid w:val="009E5F0F"/>
    <w:rsid w:val="009F0B16"/>
    <w:rsid w:val="009F0D19"/>
    <w:rsid w:val="009F1B0E"/>
    <w:rsid w:val="009F1CBB"/>
    <w:rsid w:val="009F292C"/>
    <w:rsid w:val="009F7DD8"/>
    <w:rsid w:val="00A03C63"/>
    <w:rsid w:val="00A05BD5"/>
    <w:rsid w:val="00A065F2"/>
    <w:rsid w:val="00A06E9A"/>
    <w:rsid w:val="00A108B9"/>
    <w:rsid w:val="00A12349"/>
    <w:rsid w:val="00A17E01"/>
    <w:rsid w:val="00A202FA"/>
    <w:rsid w:val="00A20AE1"/>
    <w:rsid w:val="00A21165"/>
    <w:rsid w:val="00A263BF"/>
    <w:rsid w:val="00A277FC"/>
    <w:rsid w:val="00A314E2"/>
    <w:rsid w:val="00A3326F"/>
    <w:rsid w:val="00A34425"/>
    <w:rsid w:val="00A376C6"/>
    <w:rsid w:val="00A503B3"/>
    <w:rsid w:val="00A50401"/>
    <w:rsid w:val="00A51265"/>
    <w:rsid w:val="00A51A22"/>
    <w:rsid w:val="00A52E40"/>
    <w:rsid w:val="00A5439C"/>
    <w:rsid w:val="00A6043C"/>
    <w:rsid w:val="00A60E74"/>
    <w:rsid w:val="00A674C3"/>
    <w:rsid w:val="00A70745"/>
    <w:rsid w:val="00A710AC"/>
    <w:rsid w:val="00A75DD0"/>
    <w:rsid w:val="00A85C1D"/>
    <w:rsid w:val="00A86F47"/>
    <w:rsid w:val="00A873B4"/>
    <w:rsid w:val="00A92B64"/>
    <w:rsid w:val="00AA1567"/>
    <w:rsid w:val="00AA4F7D"/>
    <w:rsid w:val="00AB1B63"/>
    <w:rsid w:val="00AB1E96"/>
    <w:rsid w:val="00AB2FA7"/>
    <w:rsid w:val="00AB62C3"/>
    <w:rsid w:val="00AC0E3C"/>
    <w:rsid w:val="00AC5D7C"/>
    <w:rsid w:val="00AC5E63"/>
    <w:rsid w:val="00AC7239"/>
    <w:rsid w:val="00AD0F47"/>
    <w:rsid w:val="00AD21D8"/>
    <w:rsid w:val="00AD607C"/>
    <w:rsid w:val="00AE0308"/>
    <w:rsid w:val="00AE32DE"/>
    <w:rsid w:val="00AE5EEF"/>
    <w:rsid w:val="00AE6CA8"/>
    <w:rsid w:val="00AE7CDB"/>
    <w:rsid w:val="00B005C4"/>
    <w:rsid w:val="00B006D7"/>
    <w:rsid w:val="00B01140"/>
    <w:rsid w:val="00B05491"/>
    <w:rsid w:val="00B05E49"/>
    <w:rsid w:val="00B11C8A"/>
    <w:rsid w:val="00B125E6"/>
    <w:rsid w:val="00B13D97"/>
    <w:rsid w:val="00B17587"/>
    <w:rsid w:val="00B225FA"/>
    <w:rsid w:val="00B230AF"/>
    <w:rsid w:val="00B25D1F"/>
    <w:rsid w:val="00B26F75"/>
    <w:rsid w:val="00B30924"/>
    <w:rsid w:val="00B312F5"/>
    <w:rsid w:val="00B32AC0"/>
    <w:rsid w:val="00B368A2"/>
    <w:rsid w:val="00B40213"/>
    <w:rsid w:val="00B4126F"/>
    <w:rsid w:val="00B51BAE"/>
    <w:rsid w:val="00B56B15"/>
    <w:rsid w:val="00B574AF"/>
    <w:rsid w:val="00B61A48"/>
    <w:rsid w:val="00B65495"/>
    <w:rsid w:val="00B709E6"/>
    <w:rsid w:val="00B778CD"/>
    <w:rsid w:val="00B8397E"/>
    <w:rsid w:val="00B84F46"/>
    <w:rsid w:val="00B907B0"/>
    <w:rsid w:val="00B90A8E"/>
    <w:rsid w:val="00B91282"/>
    <w:rsid w:val="00B96A56"/>
    <w:rsid w:val="00BA3885"/>
    <w:rsid w:val="00BB0C7C"/>
    <w:rsid w:val="00BB13C6"/>
    <w:rsid w:val="00BB5768"/>
    <w:rsid w:val="00BB6D0D"/>
    <w:rsid w:val="00BB6DBD"/>
    <w:rsid w:val="00BB7A8E"/>
    <w:rsid w:val="00BC00F0"/>
    <w:rsid w:val="00BC2350"/>
    <w:rsid w:val="00BC4CD0"/>
    <w:rsid w:val="00BC6C5B"/>
    <w:rsid w:val="00BC716E"/>
    <w:rsid w:val="00BD0806"/>
    <w:rsid w:val="00BD1996"/>
    <w:rsid w:val="00BD254E"/>
    <w:rsid w:val="00BD43FB"/>
    <w:rsid w:val="00BE041F"/>
    <w:rsid w:val="00BE24E6"/>
    <w:rsid w:val="00BE56EB"/>
    <w:rsid w:val="00BE7737"/>
    <w:rsid w:val="00BF0AD7"/>
    <w:rsid w:val="00BF2C1B"/>
    <w:rsid w:val="00BF35E1"/>
    <w:rsid w:val="00BF3A76"/>
    <w:rsid w:val="00BF6FE7"/>
    <w:rsid w:val="00BF7AA1"/>
    <w:rsid w:val="00C06CE8"/>
    <w:rsid w:val="00C1012D"/>
    <w:rsid w:val="00C10A68"/>
    <w:rsid w:val="00C115A0"/>
    <w:rsid w:val="00C231DC"/>
    <w:rsid w:val="00C231F7"/>
    <w:rsid w:val="00C2364D"/>
    <w:rsid w:val="00C241CD"/>
    <w:rsid w:val="00C26CCE"/>
    <w:rsid w:val="00C276BA"/>
    <w:rsid w:val="00C35E86"/>
    <w:rsid w:val="00C42741"/>
    <w:rsid w:val="00C44CFF"/>
    <w:rsid w:val="00C466B2"/>
    <w:rsid w:val="00C515F5"/>
    <w:rsid w:val="00C5187D"/>
    <w:rsid w:val="00C51D6E"/>
    <w:rsid w:val="00C54941"/>
    <w:rsid w:val="00C66B7D"/>
    <w:rsid w:val="00C6786C"/>
    <w:rsid w:val="00C7380D"/>
    <w:rsid w:val="00C74C45"/>
    <w:rsid w:val="00C8419B"/>
    <w:rsid w:val="00C852DE"/>
    <w:rsid w:val="00C91BAB"/>
    <w:rsid w:val="00CA5767"/>
    <w:rsid w:val="00CB0FA8"/>
    <w:rsid w:val="00CB29F7"/>
    <w:rsid w:val="00CB5136"/>
    <w:rsid w:val="00CB6D58"/>
    <w:rsid w:val="00CC33CA"/>
    <w:rsid w:val="00CC3E8C"/>
    <w:rsid w:val="00CD03A6"/>
    <w:rsid w:val="00CD0908"/>
    <w:rsid w:val="00CD0E59"/>
    <w:rsid w:val="00CD2464"/>
    <w:rsid w:val="00CD2BC7"/>
    <w:rsid w:val="00CD49F1"/>
    <w:rsid w:val="00CE0CEE"/>
    <w:rsid w:val="00CE220F"/>
    <w:rsid w:val="00CE65AB"/>
    <w:rsid w:val="00CF1492"/>
    <w:rsid w:val="00CF16D7"/>
    <w:rsid w:val="00CF36A1"/>
    <w:rsid w:val="00CF78BE"/>
    <w:rsid w:val="00D00A1E"/>
    <w:rsid w:val="00D0120A"/>
    <w:rsid w:val="00D0377D"/>
    <w:rsid w:val="00D053EB"/>
    <w:rsid w:val="00D07F32"/>
    <w:rsid w:val="00D1095F"/>
    <w:rsid w:val="00D135D2"/>
    <w:rsid w:val="00D1487A"/>
    <w:rsid w:val="00D162BF"/>
    <w:rsid w:val="00D30419"/>
    <w:rsid w:val="00D31A05"/>
    <w:rsid w:val="00D323F2"/>
    <w:rsid w:val="00D342AF"/>
    <w:rsid w:val="00D36E55"/>
    <w:rsid w:val="00D37F66"/>
    <w:rsid w:val="00D41E30"/>
    <w:rsid w:val="00D42227"/>
    <w:rsid w:val="00D431C6"/>
    <w:rsid w:val="00D4339F"/>
    <w:rsid w:val="00D51207"/>
    <w:rsid w:val="00D52246"/>
    <w:rsid w:val="00D62D5A"/>
    <w:rsid w:val="00D6487F"/>
    <w:rsid w:val="00D652C3"/>
    <w:rsid w:val="00D65EDD"/>
    <w:rsid w:val="00D66FA1"/>
    <w:rsid w:val="00D67E3B"/>
    <w:rsid w:val="00D7005E"/>
    <w:rsid w:val="00D747BC"/>
    <w:rsid w:val="00D75EB0"/>
    <w:rsid w:val="00D82D42"/>
    <w:rsid w:val="00D84180"/>
    <w:rsid w:val="00D858F1"/>
    <w:rsid w:val="00D8659F"/>
    <w:rsid w:val="00D86B99"/>
    <w:rsid w:val="00D86FF8"/>
    <w:rsid w:val="00D939EF"/>
    <w:rsid w:val="00D95DE9"/>
    <w:rsid w:val="00D968B2"/>
    <w:rsid w:val="00D97679"/>
    <w:rsid w:val="00DA3479"/>
    <w:rsid w:val="00DA3B32"/>
    <w:rsid w:val="00DA55DA"/>
    <w:rsid w:val="00DA7C8C"/>
    <w:rsid w:val="00DA7F2A"/>
    <w:rsid w:val="00DB43FF"/>
    <w:rsid w:val="00DB4640"/>
    <w:rsid w:val="00DB56F5"/>
    <w:rsid w:val="00DB5EFD"/>
    <w:rsid w:val="00DB6929"/>
    <w:rsid w:val="00DC2DF3"/>
    <w:rsid w:val="00DC4C61"/>
    <w:rsid w:val="00DC7863"/>
    <w:rsid w:val="00DD04C6"/>
    <w:rsid w:val="00DD10C7"/>
    <w:rsid w:val="00DD27E6"/>
    <w:rsid w:val="00DD2B67"/>
    <w:rsid w:val="00DD3365"/>
    <w:rsid w:val="00DD44D8"/>
    <w:rsid w:val="00DD4A85"/>
    <w:rsid w:val="00DD4F3F"/>
    <w:rsid w:val="00DD596F"/>
    <w:rsid w:val="00DD6543"/>
    <w:rsid w:val="00DD6CCB"/>
    <w:rsid w:val="00DD7774"/>
    <w:rsid w:val="00DE0756"/>
    <w:rsid w:val="00DE2357"/>
    <w:rsid w:val="00DE275C"/>
    <w:rsid w:val="00DF18DC"/>
    <w:rsid w:val="00DF340B"/>
    <w:rsid w:val="00DF64EB"/>
    <w:rsid w:val="00DF694D"/>
    <w:rsid w:val="00DF6C16"/>
    <w:rsid w:val="00E01256"/>
    <w:rsid w:val="00E01775"/>
    <w:rsid w:val="00E0493C"/>
    <w:rsid w:val="00E06C99"/>
    <w:rsid w:val="00E0764F"/>
    <w:rsid w:val="00E116F6"/>
    <w:rsid w:val="00E15428"/>
    <w:rsid w:val="00E21ADA"/>
    <w:rsid w:val="00E23DE4"/>
    <w:rsid w:val="00E2592F"/>
    <w:rsid w:val="00E26B9D"/>
    <w:rsid w:val="00E27B30"/>
    <w:rsid w:val="00E27F82"/>
    <w:rsid w:val="00E33B05"/>
    <w:rsid w:val="00E3557D"/>
    <w:rsid w:val="00E43A96"/>
    <w:rsid w:val="00E51280"/>
    <w:rsid w:val="00E5760F"/>
    <w:rsid w:val="00E57A43"/>
    <w:rsid w:val="00E600A5"/>
    <w:rsid w:val="00E6018E"/>
    <w:rsid w:val="00E601C6"/>
    <w:rsid w:val="00E61492"/>
    <w:rsid w:val="00E67CB6"/>
    <w:rsid w:val="00E703B0"/>
    <w:rsid w:val="00E804C8"/>
    <w:rsid w:val="00E82FEC"/>
    <w:rsid w:val="00E90B78"/>
    <w:rsid w:val="00E92169"/>
    <w:rsid w:val="00E94EF2"/>
    <w:rsid w:val="00E966AA"/>
    <w:rsid w:val="00E97109"/>
    <w:rsid w:val="00E97495"/>
    <w:rsid w:val="00EA076A"/>
    <w:rsid w:val="00EA105A"/>
    <w:rsid w:val="00EA1970"/>
    <w:rsid w:val="00EA1984"/>
    <w:rsid w:val="00EA1EB6"/>
    <w:rsid w:val="00EA2889"/>
    <w:rsid w:val="00EB02C0"/>
    <w:rsid w:val="00EB1B68"/>
    <w:rsid w:val="00EB5180"/>
    <w:rsid w:val="00EB5BEA"/>
    <w:rsid w:val="00EB7D26"/>
    <w:rsid w:val="00EC139B"/>
    <w:rsid w:val="00EC16DD"/>
    <w:rsid w:val="00EC2639"/>
    <w:rsid w:val="00EC3EDA"/>
    <w:rsid w:val="00EC4BB2"/>
    <w:rsid w:val="00EC5456"/>
    <w:rsid w:val="00EC69D8"/>
    <w:rsid w:val="00ED198C"/>
    <w:rsid w:val="00ED2DD7"/>
    <w:rsid w:val="00ED2E16"/>
    <w:rsid w:val="00ED66E1"/>
    <w:rsid w:val="00ED7485"/>
    <w:rsid w:val="00ED7DC7"/>
    <w:rsid w:val="00EE2317"/>
    <w:rsid w:val="00EE4C0F"/>
    <w:rsid w:val="00EE4D1C"/>
    <w:rsid w:val="00EE68AA"/>
    <w:rsid w:val="00EF0E71"/>
    <w:rsid w:val="00EF36B6"/>
    <w:rsid w:val="00F000EA"/>
    <w:rsid w:val="00F01364"/>
    <w:rsid w:val="00F023E1"/>
    <w:rsid w:val="00F02CCB"/>
    <w:rsid w:val="00F0352C"/>
    <w:rsid w:val="00F04C4A"/>
    <w:rsid w:val="00F0713D"/>
    <w:rsid w:val="00F077E2"/>
    <w:rsid w:val="00F102B2"/>
    <w:rsid w:val="00F10C9D"/>
    <w:rsid w:val="00F15E01"/>
    <w:rsid w:val="00F15F10"/>
    <w:rsid w:val="00F1633B"/>
    <w:rsid w:val="00F16BAA"/>
    <w:rsid w:val="00F200FA"/>
    <w:rsid w:val="00F20306"/>
    <w:rsid w:val="00F304AD"/>
    <w:rsid w:val="00F30E4F"/>
    <w:rsid w:val="00F31E95"/>
    <w:rsid w:val="00F35428"/>
    <w:rsid w:val="00F36141"/>
    <w:rsid w:val="00F3630D"/>
    <w:rsid w:val="00F36E7E"/>
    <w:rsid w:val="00F3781D"/>
    <w:rsid w:val="00F37B15"/>
    <w:rsid w:val="00F37C70"/>
    <w:rsid w:val="00F443A8"/>
    <w:rsid w:val="00F46853"/>
    <w:rsid w:val="00F478EE"/>
    <w:rsid w:val="00F5090C"/>
    <w:rsid w:val="00F53C7C"/>
    <w:rsid w:val="00F57435"/>
    <w:rsid w:val="00F5784C"/>
    <w:rsid w:val="00F57F3F"/>
    <w:rsid w:val="00F61118"/>
    <w:rsid w:val="00F635FD"/>
    <w:rsid w:val="00F6384F"/>
    <w:rsid w:val="00F66C93"/>
    <w:rsid w:val="00F67B0F"/>
    <w:rsid w:val="00F7197C"/>
    <w:rsid w:val="00F728FD"/>
    <w:rsid w:val="00F7586F"/>
    <w:rsid w:val="00F826DA"/>
    <w:rsid w:val="00F83848"/>
    <w:rsid w:val="00F90C5B"/>
    <w:rsid w:val="00F93D77"/>
    <w:rsid w:val="00FA1CD1"/>
    <w:rsid w:val="00FA3D62"/>
    <w:rsid w:val="00FA5234"/>
    <w:rsid w:val="00FA7172"/>
    <w:rsid w:val="00FA72B8"/>
    <w:rsid w:val="00FA7AD7"/>
    <w:rsid w:val="00FA7BA1"/>
    <w:rsid w:val="00FB119E"/>
    <w:rsid w:val="00FB597E"/>
    <w:rsid w:val="00FB77FA"/>
    <w:rsid w:val="00FB7ABF"/>
    <w:rsid w:val="00FC1248"/>
    <w:rsid w:val="00FC2FDF"/>
    <w:rsid w:val="00FC3069"/>
    <w:rsid w:val="00FC3DBE"/>
    <w:rsid w:val="00FC5AD9"/>
    <w:rsid w:val="00FD1831"/>
    <w:rsid w:val="00FD19F0"/>
    <w:rsid w:val="00FD28D3"/>
    <w:rsid w:val="00FD550C"/>
    <w:rsid w:val="00FD7848"/>
    <w:rsid w:val="00FE437F"/>
    <w:rsid w:val="00FE7C74"/>
    <w:rsid w:val="00FF082B"/>
    <w:rsid w:val="00FF0984"/>
    <w:rsid w:val="00FF1C7B"/>
    <w:rsid w:val="00FF238C"/>
    <w:rsid w:val="00FF61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4BB2"/>
    <w:rPr>
      <w:rFonts w:ascii="Times New Roman" w:eastAsia="Times New Roman" w:hAnsi="Times New Roman"/>
      <w:sz w:val="24"/>
      <w:szCs w:val="24"/>
    </w:rPr>
  </w:style>
  <w:style w:type="paragraph" w:styleId="Nagwek2">
    <w:name w:val="heading 2"/>
    <w:basedOn w:val="Normalny"/>
    <w:next w:val="Normalny"/>
    <w:link w:val="Nagwek2Znak"/>
    <w:qFormat/>
    <w:rsid w:val="00C5187D"/>
    <w:pPr>
      <w:keepNext/>
      <w:autoSpaceDE w:val="0"/>
      <w:autoSpaceDN w:val="0"/>
      <w:adjustRightInd w:val="0"/>
      <w:jc w:val="right"/>
      <w:outlineLvl w:val="1"/>
    </w:pPr>
    <w:rPr>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B56F5"/>
    <w:rPr>
      <w:rFonts w:ascii="Tahoma" w:hAnsi="Tahoma" w:cs="Tahoma"/>
      <w:sz w:val="16"/>
      <w:szCs w:val="16"/>
    </w:rPr>
  </w:style>
  <w:style w:type="character" w:customStyle="1" w:styleId="TekstdymkaZnak">
    <w:name w:val="Tekst dymka Znak"/>
    <w:basedOn w:val="Domylnaczcionkaakapitu"/>
    <w:link w:val="Tekstdymka"/>
    <w:uiPriority w:val="99"/>
    <w:semiHidden/>
    <w:rsid w:val="00DB56F5"/>
    <w:rPr>
      <w:rFonts w:ascii="Tahoma" w:hAnsi="Tahoma" w:cs="Tahoma"/>
      <w:sz w:val="16"/>
      <w:szCs w:val="16"/>
    </w:rPr>
  </w:style>
  <w:style w:type="paragraph" w:styleId="Nagwek">
    <w:name w:val="header"/>
    <w:basedOn w:val="Normalny"/>
    <w:link w:val="NagwekZnak"/>
    <w:unhideWhenUsed/>
    <w:rsid w:val="00DB56F5"/>
    <w:pPr>
      <w:tabs>
        <w:tab w:val="center" w:pos="4536"/>
        <w:tab w:val="right" w:pos="9072"/>
      </w:tabs>
    </w:pPr>
  </w:style>
  <w:style w:type="character" w:customStyle="1" w:styleId="NagwekZnak">
    <w:name w:val="Nagłówek Znak"/>
    <w:basedOn w:val="Domylnaczcionkaakapitu"/>
    <w:link w:val="Nagwek"/>
    <w:rsid w:val="00DB56F5"/>
  </w:style>
  <w:style w:type="paragraph" w:styleId="Stopka">
    <w:name w:val="footer"/>
    <w:basedOn w:val="Normalny"/>
    <w:link w:val="StopkaZnak"/>
    <w:uiPriority w:val="99"/>
    <w:unhideWhenUsed/>
    <w:rsid w:val="00DB56F5"/>
    <w:pPr>
      <w:tabs>
        <w:tab w:val="center" w:pos="4536"/>
        <w:tab w:val="right" w:pos="9072"/>
      </w:tabs>
    </w:pPr>
  </w:style>
  <w:style w:type="character" w:customStyle="1" w:styleId="StopkaZnak">
    <w:name w:val="Stopka Znak"/>
    <w:basedOn w:val="Domylnaczcionkaakapitu"/>
    <w:link w:val="Stopka"/>
    <w:uiPriority w:val="99"/>
    <w:rsid w:val="00DB56F5"/>
  </w:style>
  <w:style w:type="character" w:styleId="Hipercze">
    <w:name w:val="Hyperlink"/>
    <w:basedOn w:val="Domylnaczcionkaakapitu"/>
    <w:rsid w:val="00AD0F47"/>
    <w:rPr>
      <w:color w:val="0000FF"/>
      <w:u w:val="single"/>
    </w:rPr>
  </w:style>
  <w:style w:type="paragraph" w:styleId="Bezodstpw">
    <w:name w:val="No Spacing"/>
    <w:uiPriority w:val="1"/>
    <w:qFormat/>
    <w:rsid w:val="00E92169"/>
    <w:rPr>
      <w:sz w:val="22"/>
      <w:szCs w:val="22"/>
      <w:lang w:eastAsia="en-US"/>
    </w:rPr>
  </w:style>
  <w:style w:type="paragraph" w:styleId="Akapitzlist">
    <w:name w:val="List Paragraph"/>
    <w:aliases w:val="normalny tekst,Podsis rysunku,CW_Lista,A_wyliczenie,K-P_odwolanie,Akapit z listą5,maz_wyliczenie,opis dzialania,Kropki,Akapit z listą BS,L1,Numerowanie,CP-UC,CP-Punkty,Bullet List,List - bullets,Equipment,Bullet 1,List Paragraph Char Char"/>
    <w:basedOn w:val="Normalny"/>
    <w:link w:val="AkapitzlistZnak"/>
    <w:uiPriority w:val="34"/>
    <w:qFormat/>
    <w:rsid w:val="00ED7DC7"/>
    <w:pPr>
      <w:ind w:left="720"/>
      <w:contextualSpacing/>
    </w:pPr>
  </w:style>
  <w:style w:type="paragraph" w:styleId="Tekstpodstawowywcity">
    <w:name w:val="Body Text Indent"/>
    <w:basedOn w:val="Normalny"/>
    <w:link w:val="TekstpodstawowywcityZnak"/>
    <w:unhideWhenUsed/>
    <w:rsid w:val="00F826DA"/>
    <w:pPr>
      <w:ind w:left="6372"/>
    </w:pPr>
    <w:rPr>
      <w:sz w:val="28"/>
    </w:rPr>
  </w:style>
  <w:style w:type="character" w:customStyle="1" w:styleId="TekstpodstawowywcityZnak">
    <w:name w:val="Tekst podstawowy wcięty Znak"/>
    <w:basedOn w:val="Domylnaczcionkaakapitu"/>
    <w:link w:val="Tekstpodstawowywcity"/>
    <w:rsid w:val="00F826DA"/>
    <w:rPr>
      <w:rFonts w:ascii="Times New Roman" w:eastAsia="Times New Roman" w:hAnsi="Times New Roman" w:cs="Times New Roman"/>
      <w:sz w:val="28"/>
      <w:szCs w:val="24"/>
      <w:lang w:eastAsia="pl-PL"/>
    </w:rPr>
  </w:style>
  <w:style w:type="character" w:styleId="Pogrubienie">
    <w:name w:val="Strong"/>
    <w:basedOn w:val="Domylnaczcionkaakapitu"/>
    <w:uiPriority w:val="22"/>
    <w:qFormat/>
    <w:rsid w:val="0093564C"/>
    <w:rPr>
      <w:b/>
      <w:bCs/>
    </w:rPr>
  </w:style>
  <w:style w:type="paragraph" w:customStyle="1" w:styleId="Standard">
    <w:name w:val="Standard"/>
    <w:rsid w:val="000155F0"/>
    <w:pPr>
      <w:widowControl w:val="0"/>
      <w:suppressAutoHyphens/>
      <w:autoSpaceDN w:val="0"/>
      <w:textAlignment w:val="baseline"/>
    </w:pPr>
    <w:rPr>
      <w:rFonts w:ascii="Times New Roman" w:eastAsia="Lucida Sans Unicode" w:hAnsi="Times New Roman" w:cs="Tahoma"/>
      <w:kern w:val="3"/>
      <w:sz w:val="24"/>
      <w:szCs w:val="24"/>
    </w:rPr>
  </w:style>
  <w:style w:type="paragraph" w:customStyle="1" w:styleId="Normalny0">
    <w:name w:val="[Normalny]"/>
    <w:basedOn w:val="Normalny"/>
    <w:uiPriority w:val="99"/>
    <w:rsid w:val="001579FB"/>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rPr>
  </w:style>
  <w:style w:type="paragraph" w:customStyle="1" w:styleId="Normal">
    <w:name w:val="[Normal]"/>
    <w:rsid w:val="00DD6CCB"/>
    <w:pPr>
      <w:autoSpaceDE w:val="0"/>
      <w:autoSpaceDN w:val="0"/>
      <w:adjustRightInd w:val="0"/>
    </w:pPr>
    <w:rPr>
      <w:rFonts w:ascii="Arial" w:hAnsi="Arial" w:cs="Arial"/>
      <w:sz w:val="24"/>
      <w:szCs w:val="24"/>
    </w:rPr>
  </w:style>
  <w:style w:type="paragraph" w:styleId="NormalnyWeb">
    <w:name w:val="Normal (Web)"/>
    <w:basedOn w:val="Normalny"/>
    <w:uiPriority w:val="99"/>
    <w:rsid w:val="00EF0E71"/>
    <w:pPr>
      <w:autoSpaceDE w:val="0"/>
      <w:autoSpaceDN w:val="0"/>
      <w:adjustRightInd w:val="0"/>
      <w:spacing w:before="100" w:after="119"/>
    </w:pPr>
    <w:rPr>
      <w:rFonts w:eastAsia="Calibri"/>
    </w:rPr>
  </w:style>
  <w:style w:type="table" w:styleId="Tabela-Siatka">
    <w:name w:val="Table Grid"/>
    <w:basedOn w:val="Standardowy"/>
    <w:uiPriority w:val="59"/>
    <w:rsid w:val="00E703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3">
    <w:name w:val="Body Text 3"/>
    <w:basedOn w:val="Normalny"/>
    <w:link w:val="Tekstpodstawowy3Znak"/>
    <w:unhideWhenUsed/>
    <w:rsid w:val="00C5187D"/>
    <w:pPr>
      <w:spacing w:after="120"/>
    </w:pPr>
    <w:rPr>
      <w:sz w:val="16"/>
      <w:szCs w:val="16"/>
    </w:rPr>
  </w:style>
  <w:style w:type="character" w:customStyle="1" w:styleId="Tekstpodstawowy3Znak">
    <w:name w:val="Tekst podstawowy 3 Znak"/>
    <w:basedOn w:val="Domylnaczcionkaakapitu"/>
    <w:link w:val="Tekstpodstawowy3"/>
    <w:rsid w:val="00C5187D"/>
    <w:rPr>
      <w:rFonts w:ascii="Times New Roman" w:eastAsia="Times New Roman" w:hAnsi="Times New Roman"/>
      <w:sz w:val="16"/>
      <w:szCs w:val="16"/>
    </w:rPr>
  </w:style>
  <w:style w:type="character" w:customStyle="1" w:styleId="Nagwek2Znak">
    <w:name w:val="Nagłówek 2 Znak"/>
    <w:basedOn w:val="Domylnaczcionkaakapitu"/>
    <w:link w:val="Nagwek2"/>
    <w:rsid w:val="00C5187D"/>
    <w:rPr>
      <w:rFonts w:ascii="Times New Roman" w:eastAsia="Times New Roman" w:hAnsi="Times New Roman"/>
      <w:b/>
      <w:bCs/>
      <w:sz w:val="24"/>
      <w:szCs w:val="28"/>
    </w:rPr>
  </w:style>
  <w:style w:type="character" w:customStyle="1" w:styleId="address">
    <w:name w:val="address"/>
    <w:basedOn w:val="Domylnaczcionkaakapitu"/>
    <w:rsid w:val="00AE32DE"/>
  </w:style>
  <w:style w:type="paragraph" w:styleId="Tekstprzypisukocowego">
    <w:name w:val="endnote text"/>
    <w:basedOn w:val="Normalny"/>
    <w:link w:val="TekstprzypisukocowegoZnak"/>
    <w:uiPriority w:val="99"/>
    <w:semiHidden/>
    <w:unhideWhenUsed/>
    <w:rsid w:val="005D1B2C"/>
    <w:rPr>
      <w:sz w:val="20"/>
      <w:szCs w:val="20"/>
    </w:rPr>
  </w:style>
  <w:style w:type="character" w:customStyle="1" w:styleId="TekstprzypisukocowegoZnak">
    <w:name w:val="Tekst przypisu końcowego Znak"/>
    <w:basedOn w:val="Domylnaczcionkaakapitu"/>
    <w:link w:val="Tekstprzypisukocowego"/>
    <w:uiPriority w:val="99"/>
    <w:semiHidden/>
    <w:rsid w:val="005D1B2C"/>
    <w:rPr>
      <w:rFonts w:ascii="Times New Roman" w:eastAsia="Times New Roman" w:hAnsi="Times New Roman"/>
    </w:rPr>
  </w:style>
  <w:style w:type="character" w:styleId="Odwoanieprzypisukocowego">
    <w:name w:val="endnote reference"/>
    <w:basedOn w:val="Domylnaczcionkaakapitu"/>
    <w:uiPriority w:val="99"/>
    <w:semiHidden/>
    <w:unhideWhenUsed/>
    <w:rsid w:val="005D1B2C"/>
    <w:rPr>
      <w:vertAlign w:val="superscript"/>
    </w:rPr>
  </w:style>
  <w:style w:type="character" w:styleId="Odwoaniedokomentarza">
    <w:name w:val="annotation reference"/>
    <w:basedOn w:val="Domylnaczcionkaakapitu"/>
    <w:uiPriority w:val="99"/>
    <w:semiHidden/>
    <w:unhideWhenUsed/>
    <w:rsid w:val="00A85C1D"/>
    <w:rPr>
      <w:sz w:val="16"/>
      <w:szCs w:val="16"/>
    </w:rPr>
  </w:style>
  <w:style w:type="paragraph" w:styleId="Tekstkomentarza">
    <w:name w:val="annotation text"/>
    <w:basedOn w:val="Normalny"/>
    <w:link w:val="TekstkomentarzaZnak"/>
    <w:uiPriority w:val="99"/>
    <w:semiHidden/>
    <w:unhideWhenUsed/>
    <w:rsid w:val="00A85C1D"/>
    <w:rPr>
      <w:sz w:val="20"/>
      <w:szCs w:val="20"/>
    </w:rPr>
  </w:style>
  <w:style w:type="character" w:customStyle="1" w:styleId="TekstkomentarzaZnak">
    <w:name w:val="Tekst komentarza Znak"/>
    <w:basedOn w:val="Domylnaczcionkaakapitu"/>
    <w:link w:val="Tekstkomentarza"/>
    <w:uiPriority w:val="99"/>
    <w:semiHidden/>
    <w:rsid w:val="00A85C1D"/>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A85C1D"/>
    <w:rPr>
      <w:b/>
      <w:bCs/>
    </w:rPr>
  </w:style>
  <w:style w:type="character" w:customStyle="1" w:styleId="TematkomentarzaZnak">
    <w:name w:val="Temat komentarza Znak"/>
    <w:basedOn w:val="TekstkomentarzaZnak"/>
    <w:link w:val="Tematkomentarza"/>
    <w:uiPriority w:val="99"/>
    <w:semiHidden/>
    <w:rsid w:val="00A85C1D"/>
    <w:rPr>
      <w:rFonts w:ascii="Times New Roman" w:eastAsia="Times New Roman" w:hAnsi="Times New Roman"/>
      <w:b/>
      <w:bCs/>
    </w:rPr>
  </w:style>
  <w:style w:type="character" w:styleId="Uwydatnienie">
    <w:name w:val="Emphasis"/>
    <w:basedOn w:val="Domylnaczcionkaakapitu"/>
    <w:uiPriority w:val="20"/>
    <w:qFormat/>
    <w:rsid w:val="00807338"/>
    <w:rPr>
      <w:i/>
      <w:iCs/>
    </w:rPr>
  </w:style>
  <w:style w:type="paragraph" w:customStyle="1" w:styleId="Default">
    <w:name w:val="Default"/>
    <w:rsid w:val="001169D9"/>
    <w:pPr>
      <w:autoSpaceDE w:val="0"/>
      <w:autoSpaceDN w:val="0"/>
      <w:adjustRightInd w:val="0"/>
    </w:pPr>
    <w:rPr>
      <w:rFonts w:ascii="Liberation Sans" w:hAnsi="Liberation Sans" w:cs="Liberation Sans"/>
      <w:color w:val="000000"/>
      <w:sz w:val="24"/>
      <w:szCs w:val="24"/>
    </w:rPr>
  </w:style>
  <w:style w:type="paragraph" w:styleId="Poprawka">
    <w:name w:val="Revision"/>
    <w:hidden/>
    <w:uiPriority w:val="99"/>
    <w:semiHidden/>
    <w:rsid w:val="00704AFC"/>
    <w:rPr>
      <w:rFonts w:ascii="Times New Roman" w:eastAsia="Times New Roman" w:hAnsi="Times New Roman"/>
      <w:sz w:val="24"/>
      <w:szCs w:val="24"/>
    </w:rPr>
  </w:style>
  <w:style w:type="paragraph" w:customStyle="1" w:styleId="Zawartotabeli">
    <w:name w:val="Zawartość tabeli"/>
    <w:basedOn w:val="Tekstpodstawowy"/>
    <w:rsid w:val="00DA3B32"/>
    <w:pPr>
      <w:widowControl w:val="0"/>
      <w:suppressLineNumbers/>
      <w:suppressAutoHyphens/>
      <w:spacing w:after="0" w:line="100" w:lineRule="atLeast"/>
      <w:jc w:val="center"/>
    </w:pPr>
    <w:rPr>
      <w:rFonts w:eastAsia="Arial Unicode MS" w:cs="Tahoma"/>
      <w:b/>
      <w:kern w:val="1"/>
      <w:sz w:val="52"/>
      <w:lang w:eastAsia="ar-SA"/>
    </w:rPr>
  </w:style>
  <w:style w:type="paragraph" w:styleId="Tekstpodstawowy">
    <w:name w:val="Body Text"/>
    <w:basedOn w:val="Normalny"/>
    <w:link w:val="TekstpodstawowyZnak"/>
    <w:uiPriority w:val="99"/>
    <w:semiHidden/>
    <w:unhideWhenUsed/>
    <w:rsid w:val="00DA3B32"/>
    <w:pPr>
      <w:spacing w:after="120"/>
    </w:pPr>
  </w:style>
  <w:style w:type="character" w:customStyle="1" w:styleId="TekstpodstawowyZnak">
    <w:name w:val="Tekst podstawowy Znak"/>
    <w:basedOn w:val="Domylnaczcionkaakapitu"/>
    <w:link w:val="Tekstpodstawowy"/>
    <w:uiPriority w:val="99"/>
    <w:semiHidden/>
    <w:rsid w:val="00DA3B32"/>
    <w:rPr>
      <w:rFonts w:ascii="Times New Roman" w:eastAsia="Times New Roman" w:hAnsi="Times New Roman"/>
      <w:sz w:val="24"/>
      <w:szCs w:val="24"/>
    </w:rPr>
  </w:style>
  <w:style w:type="character" w:customStyle="1" w:styleId="AkapitzlistZnak">
    <w:name w:val="Akapit z listą Znak"/>
    <w:aliases w:val="normalny tekst Znak,Podsis rysunku Znak,CW_Lista Znak,A_wyliczenie Znak,K-P_odwolanie Znak,Akapit z listą5 Znak,maz_wyliczenie Znak,opis dzialania Znak,Kropki Znak,Akapit z listą BS Znak,L1 Znak,Numerowanie Znak,CP-UC Znak"/>
    <w:link w:val="Akapitzlist"/>
    <w:uiPriority w:val="34"/>
    <w:qFormat/>
    <w:locked/>
    <w:rsid w:val="00A51A2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423570">
      <w:bodyDiv w:val="1"/>
      <w:marLeft w:val="0"/>
      <w:marRight w:val="0"/>
      <w:marTop w:val="0"/>
      <w:marBottom w:val="0"/>
      <w:divBdr>
        <w:top w:val="none" w:sz="0" w:space="0" w:color="auto"/>
        <w:left w:val="none" w:sz="0" w:space="0" w:color="auto"/>
        <w:bottom w:val="none" w:sz="0" w:space="0" w:color="auto"/>
        <w:right w:val="none" w:sz="0" w:space="0" w:color="auto"/>
      </w:divBdr>
    </w:div>
    <w:div w:id="80419273">
      <w:bodyDiv w:val="1"/>
      <w:marLeft w:val="0"/>
      <w:marRight w:val="0"/>
      <w:marTop w:val="0"/>
      <w:marBottom w:val="0"/>
      <w:divBdr>
        <w:top w:val="none" w:sz="0" w:space="0" w:color="auto"/>
        <w:left w:val="none" w:sz="0" w:space="0" w:color="auto"/>
        <w:bottom w:val="none" w:sz="0" w:space="0" w:color="auto"/>
        <w:right w:val="none" w:sz="0" w:space="0" w:color="auto"/>
      </w:divBdr>
      <w:divsChild>
        <w:div w:id="1405295618">
          <w:marLeft w:val="0"/>
          <w:marRight w:val="0"/>
          <w:marTop w:val="0"/>
          <w:marBottom w:val="0"/>
          <w:divBdr>
            <w:top w:val="none" w:sz="0" w:space="0" w:color="auto"/>
            <w:left w:val="none" w:sz="0" w:space="0" w:color="auto"/>
            <w:bottom w:val="none" w:sz="0" w:space="0" w:color="auto"/>
            <w:right w:val="none" w:sz="0" w:space="0" w:color="auto"/>
          </w:divBdr>
        </w:div>
        <w:div w:id="2005813640">
          <w:marLeft w:val="0"/>
          <w:marRight w:val="0"/>
          <w:marTop w:val="0"/>
          <w:marBottom w:val="0"/>
          <w:divBdr>
            <w:top w:val="none" w:sz="0" w:space="0" w:color="auto"/>
            <w:left w:val="none" w:sz="0" w:space="0" w:color="auto"/>
            <w:bottom w:val="none" w:sz="0" w:space="0" w:color="auto"/>
            <w:right w:val="none" w:sz="0" w:space="0" w:color="auto"/>
          </w:divBdr>
        </w:div>
        <w:div w:id="2061905265">
          <w:marLeft w:val="0"/>
          <w:marRight w:val="0"/>
          <w:marTop w:val="0"/>
          <w:marBottom w:val="0"/>
          <w:divBdr>
            <w:top w:val="none" w:sz="0" w:space="0" w:color="auto"/>
            <w:left w:val="none" w:sz="0" w:space="0" w:color="auto"/>
            <w:bottom w:val="none" w:sz="0" w:space="0" w:color="auto"/>
            <w:right w:val="none" w:sz="0" w:space="0" w:color="auto"/>
          </w:divBdr>
        </w:div>
        <w:div w:id="1522355705">
          <w:marLeft w:val="0"/>
          <w:marRight w:val="0"/>
          <w:marTop w:val="0"/>
          <w:marBottom w:val="0"/>
          <w:divBdr>
            <w:top w:val="none" w:sz="0" w:space="0" w:color="auto"/>
            <w:left w:val="none" w:sz="0" w:space="0" w:color="auto"/>
            <w:bottom w:val="none" w:sz="0" w:space="0" w:color="auto"/>
            <w:right w:val="none" w:sz="0" w:space="0" w:color="auto"/>
          </w:divBdr>
        </w:div>
        <w:div w:id="1613784284">
          <w:marLeft w:val="0"/>
          <w:marRight w:val="0"/>
          <w:marTop w:val="0"/>
          <w:marBottom w:val="0"/>
          <w:divBdr>
            <w:top w:val="none" w:sz="0" w:space="0" w:color="auto"/>
            <w:left w:val="none" w:sz="0" w:space="0" w:color="auto"/>
            <w:bottom w:val="none" w:sz="0" w:space="0" w:color="auto"/>
            <w:right w:val="none" w:sz="0" w:space="0" w:color="auto"/>
          </w:divBdr>
        </w:div>
      </w:divsChild>
    </w:div>
    <w:div w:id="83651112">
      <w:bodyDiv w:val="1"/>
      <w:marLeft w:val="0"/>
      <w:marRight w:val="0"/>
      <w:marTop w:val="0"/>
      <w:marBottom w:val="0"/>
      <w:divBdr>
        <w:top w:val="none" w:sz="0" w:space="0" w:color="auto"/>
        <w:left w:val="none" w:sz="0" w:space="0" w:color="auto"/>
        <w:bottom w:val="none" w:sz="0" w:space="0" w:color="auto"/>
        <w:right w:val="none" w:sz="0" w:space="0" w:color="auto"/>
      </w:divBdr>
      <w:divsChild>
        <w:div w:id="955869742">
          <w:marLeft w:val="0"/>
          <w:marRight w:val="0"/>
          <w:marTop w:val="122"/>
          <w:marBottom w:val="168"/>
          <w:divBdr>
            <w:top w:val="none" w:sz="0" w:space="0" w:color="auto"/>
            <w:left w:val="none" w:sz="0" w:space="0" w:color="auto"/>
            <w:bottom w:val="none" w:sz="0" w:space="0" w:color="auto"/>
            <w:right w:val="none" w:sz="0" w:space="0" w:color="auto"/>
          </w:divBdr>
        </w:div>
      </w:divsChild>
    </w:div>
    <w:div w:id="468014055">
      <w:bodyDiv w:val="1"/>
      <w:marLeft w:val="0"/>
      <w:marRight w:val="0"/>
      <w:marTop w:val="0"/>
      <w:marBottom w:val="0"/>
      <w:divBdr>
        <w:top w:val="none" w:sz="0" w:space="0" w:color="auto"/>
        <w:left w:val="none" w:sz="0" w:space="0" w:color="auto"/>
        <w:bottom w:val="none" w:sz="0" w:space="0" w:color="auto"/>
        <w:right w:val="none" w:sz="0" w:space="0" w:color="auto"/>
      </w:divBdr>
    </w:div>
    <w:div w:id="538318556">
      <w:bodyDiv w:val="1"/>
      <w:marLeft w:val="0"/>
      <w:marRight w:val="0"/>
      <w:marTop w:val="0"/>
      <w:marBottom w:val="0"/>
      <w:divBdr>
        <w:top w:val="none" w:sz="0" w:space="0" w:color="auto"/>
        <w:left w:val="none" w:sz="0" w:space="0" w:color="auto"/>
        <w:bottom w:val="none" w:sz="0" w:space="0" w:color="auto"/>
        <w:right w:val="none" w:sz="0" w:space="0" w:color="auto"/>
      </w:divBdr>
      <w:divsChild>
        <w:div w:id="454372246">
          <w:marLeft w:val="0"/>
          <w:marRight w:val="0"/>
          <w:marTop w:val="240"/>
          <w:marBottom w:val="0"/>
          <w:divBdr>
            <w:top w:val="none" w:sz="0" w:space="0" w:color="auto"/>
            <w:left w:val="none" w:sz="0" w:space="0" w:color="auto"/>
            <w:bottom w:val="none" w:sz="0" w:space="0" w:color="auto"/>
            <w:right w:val="none" w:sz="0" w:space="0" w:color="auto"/>
          </w:divBdr>
        </w:div>
        <w:div w:id="572667365">
          <w:marLeft w:val="0"/>
          <w:marRight w:val="0"/>
          <w:marTop w:val="240"/>
          <w:marBottom w:val="0"/>
          <w:divBdr>
            <w:top w:val="none" w:sz="0" w:space="0" w:color="auto"/>
            <w:left w:val="none" w:sz="0" w:space="0" w:color="auto"/>
            <w:bottom w:val="none" w:sz="0" w:space="0" w:color="auto"/>
            <w:right w:val="none" w:sz="0" w:space="0" w:color="auto"/>
          </w:divBdr>
        </w:div>
      </w:divsChild>
    </w:div>
    <w:div w:id="672998454">
      <w:bodyDiv w:val="1"/>
      <w:marLeft w:val="0"/>
      <w:marRight w:val="0"/>
      <w:marTop w:val="0"/>
      <w:marBottom w:val="0"/>
      <w:divBdr>
        <w:top w:val="none" w:sz="0" w:space="0" w:color="auto"/>
        <w:left w:val="none" w:sz="0" w:space="0" w:color="auto"/>
        <w:bottom w:val="none" w:sz="0" w:space="0" w:color="auto"/>
        <w:right w:val="none" w:sz="0" w:space="0" w:color="auto"/>
      </w:divBdr>
      <w:divsChild>
        <w:div w:id="554925325">
          <w:marLeft w:val="0"/>
          <w:marRight w:val="0"/>
          <w:marTop w:val="85"/>
          <w:marBottom w:val="0"/>
          <w:divBdr>
            <w:top w:val="none" w:sz="0" w:space="0" w:color="auto"/>
            <w:left w:val="none" w:sz="0" w:space="0" w:color="auto"/>
            <w:bottom w:val="none" w:sz="0" w:space="0" w:color="auto"/>
            <w:right w:val="none" w:sz="0" w:space="0" w:color="auto"/>
          </w:divBdr>
        </w:div>
        <w:div w:id="388697587">
          <w:marLeft w:val="0"/>
          <w:marRight w:val="120"/>
          <w:marTop w:val="85"/>
          <w:marBottom w:val="0"/>
          <w:divBdr>
            <w:top w:val="none" w:sz="0" w:space="0" w:color="auto"/>
            <w:left w:val="none" w:sz="0" w:space="0" w:color="auto"/>
            <w:bottom w:val="none" w:sz="0" w:space="0" w:color="auto"/>
            <w:right w:val="none" w:sz="0" w:space="0" w:color="auto"/>
          </w:divBdr>
        </w:div>
        <w:div w:id="1101342991">
          <w:marLeft w:val="0"/>
          <w:marRight w:val="0"/>
          <w:marTop w:val="85"/>
          <w:marBottom w:val="0"/>
          <w:divBdr>
            <w:top w:val="none" w:sz="0" w:space="0" w:color="auto"/>
            <w:left w:val="none" w:sz="0" w:space="0" w:color="auto"/>
            <w:bottom w:val="none" w:sz="0" w:space="0" w:color="auto"/>
            <w:right w:val="none" w:sz="0" w:space="0" w:color="auto"/>
          </w:divBdr>
        </w:div>
      </w:divsChild>
    </w:div>
    <w:div w:id="736782092">
      <w:bodyDiv w:val="1"/>
      <w:marLeft w:val="0"/>
      <w:marRight w:val="0"/>
      <w:marTop w:val="0"/>
      <w:marBottom w:val="0"/>
      <w:divBdr>
        <w:top w:val="none" w:sz="0" w:space="0" w:color="auto"/>
        <w:left w:val="none" w:sz="0" w:space="0" w:color="auto"/>
        <w:bottom w:val="none" w:sz="0" w:space="0" w:color="auto"/>
        <w:right w:val="none" w:sz="0" w:space="0" w:color="auto"/>
      </w:divBdr>
      <w:divsChild>
        <w:div w:id="1308389939">
          <w:marLeft w:val="0"/>
          <w:marRight w:val="0"/>
          <w:marTop w:val="120"/>
          <w:marBottom w:val="168"/>
          <w:divBdr>
            <w:top w:val="none" w:sz="0" w:space="0" w:color="auto"/>
            <w:left w:val="none" w:sz="0" w:space="0" w:color="auto"/>
            <w:bottom w:val="none" w:sz="0" w:space="0" w:color="auto"/>
            <w:right w:val="none" w:sz="0" w:space="0" w:color="auto"/>
          </w:divBdr>
        </w:div>
      </w:divsChild>
    </w:div>
    <w:div w:id="789125800">
      <w:bodyDiv w:val="1"/>
      <w:marLeft w:val="0"/>
      <w:marRight w:val="0"/>
      <w:marTop w:val="0"/>
      <w:marBottom w:val="0"/>
      <w:divBdr>
        <w:top w:val="none" w:sz="0" w:space="0" w:color="auto"/>
        <w:left w:val="none" w:sz="0" w:space="0" w:color="auto"/>
        <w:bottom w:val="none" w:sz="0" w:space="0" w:color="auto"/>
        <w:right w:val="none" w:sz="0" w:space="0" w:color="auto"/>
      </w:divBdr>
      <w:divsChild>
        <w:div w:id="1072969529">
          <w:marLeft w:val="0"/>
          <w:marRight w:val="0"/>
          <w:marTop w:val="0"/>
          <w:marBottom w:val="0"/>
          <w:divBdr>
            <w:top w:val="none" w:sz="0" w:space="0" w:color="auto"/>
            <w:left w:val="none" w:sz="0" w:space="0" w:color="auto"/>
            <w:bottom w:val="none" w:sz="0" w:space="0" w:color="auto"/>
            <w:right w:val="none" w:sz="0" w:space="0" w:color="auto"/>
          </w:divBdr>
        </w:div>
        <w:div w:id="431323919">
          <w:marLeft w:val="0"/>
          <w:marRight w:val="0"/>
          <w:marTop w:val="0"/>
          <w:marBottom w:val="0"/>
          <w:divBdr>
            <w:top w:val="none" w:sz="0" w:space="0" w:color="auto"/>
            <w:left w:val="none" w:sz="0" w:space="0" w:color="auto"/>
            <w:bottom w:val="none" w:sz="0" w:space="0" w:color="auto"/>
            <w:right w:val="none" w:sz="0" w:space="0" w:color="auto"/>
          </w:divBdr>
        </w:div>
        <w:div w:id="377095710">
          <w:marLeft w:val="0"/>
          <w:marRight w:val="0"/>
          <w:marTop w:val="0"/>
          <w:marBottom w:val="0"/>
          <w:divBdr>
            <w:top w:val="none" w:sz="0" w:space="0" w:color="auto"/>
            <w:left w:val="none" w:sz="0" w:space="0" w:color="auto"/>
            <w:bottom w:val="none" w:sz="0" w:space="0" w:color="auto"/>
            <w:right w:val="none" w:sz="0" w:space="0" w:color="auto"/>
          </w:divBdr>
        </w:div>
        <w:div w:id="694504193">
          <w:marLeft w:val="0"/>
          <w:marRight w:val="0"/>
          <w:marTop w:val="0"/>
          <w:marBottom w:val="0"/>
          <w:divBdr>
            <w:top w:val="none" w:sz="0" w:space="0" w:color="auto"/>
            <w:left w:val="none" w:sz="0" w:space="0" w:color="auto"/>
            <w:bottom w:val="none" w:sz="0" w:space="0" w:color="auto"/>
            <w:right w:val="none" w:sz="0" w:space="0" w:color="auto"/>
          </w:divBdr>
        </w:div>
        <w:div w:id="1936746651">
          <w:marLeft w:val="0"/>
          <w:marRight w:val="0"/>
          <w:marTop w:val="0"/>
          <w:marBottom w:val="0"/>
          <w:divBdr>
            <w:top w:val="none" w:sz="0" w:space="0" w:color="auto"/>
            <w:left w:val="none" w:sz="0" w:space="0" w:color="auto"/>
            <w:bottom w:val="none" w:sz="0" w:space="0" w:color="auto"/>
            <w:right w:val="none" w:sz="0" w:space="0" w:color="auto"/>
          </w:divBdr>
        </w:div>
      </w:divsChild>
    </w:div>
    <w:div w:id="793333508">
      <w:bodyDiv w:val="1"/>
      <w:marLeft w:val="0"/>
      <w:marRight w:val="0"/>
      <w:marTop w:val="0"/>
      <w:marBottom w:val="0"/>
      <w:divBdr>
        <w:top w:val="none" w:sz="0" w:space="0" w:color="auto"/>
        <w:left w:val="none" w:sz="0" w:space="0" w:color="auto"/>
        <w:bottom w:val="none" w:sz="0" w:space="0" w:color="auto"/>
        <w:right w:val="none" w:sz="0" w:space="0" w:color="auto"/>
      </w:divBdr>
    </w:div>
    <w:div w:id="892808612">
      <w:bodyDiv w:val="1"/>
      <w:marLeft w:val="0"/>
      <w:marRight w:val="0"/>
      <w:marTop w:val="0"/>
      <w:marBottom w:val="0"/>
      <w:divBdr>
        <w:top w:val="none" w:sz="0" w:space="0" w:color="auto"/>
        <w:left w:val="none" w:sz="0" w:space="0" w:color="auto"/>
        <w:bottom w:val="none" w:sz="0" w:space="0" w:color="auto"/>
        <w:right w:val="none" w:sz="0" w:space="0" w:color="auto"/>
      </w:divBdr>
    </w:div>
    <w:div w:id="958880358">
      <w:bodyDiv w:val="1"/>
      <w:marLeft w:val="0"/>
      <w:marRight w:val="0"/>
      <w:marTop w:val="0"/>
      <w:marBottom w:val="0"/>
      <w:divBdr>
        <w:top w:val="none" w:sz="0" w:space="0" w:color="auto"/>
        <w:left w:val="none" w:sz="0" w:space="0" w:color="auto"/>
        <w:bottom w:val="none" w:sz="0" w:space="0" w:color="auto"/>
        <w:right w:val="none" w:sz="0" w:space="0" w:color="auto"/>
      </w:divBdr>
      <w:divsChild>
        <w:div w:id="246118026">
          <w:marLeft w:val="0"/>
          <w:marRight w:val="0"/>
          <w:marTop w:val="0"/>
          <w:marBottom w:val="0"/>
          <w:divBdr>
            <w:top w:val="none" w:sz="0" w:space="0" w:color="auto"/>
            <w:left w:val="none" w:sz="0" w:space="0" w:color="auto"/>
            <w:bottom w:val="none" w:sz="0" w:space="0" w:color="auto"/>
            <w:right w:val="none" w:sz="0" w:space="0" w:color="auto"/>
          </w:divBdr>
          <w:divsChild>
            <w:div w:id="1263221110">
              <w:marLeft w:val="0"/>
              <w:marRight w:val="0"/>
              <w:marTop w:val="0"/>
              <w:marBottom w:val="0"/>
              <w:divBdr>
                <w:top w:val="none" w:sz="0" w:space="0" w:color="auto"/>
                <w:left w:val="none" w:sz="0" w:space="0" w:color="auto"/>
                <w:bottom w:val="none" w:sz="0" w:space="0" w:color="auto"/>
                <w:right w:val="none" w:sz="0" w:space="0" w:color="auto"/>
              </w:divBdr>
              <w:divsChild>
                <w:div w:id="715543747">
                  <w:marLeft w:val="0"/>
                  <w:marRight w:val="0"/>
                  <w:marTop w:val="0"/>
                  <w:marBottom w:val="0"/>
                  <w:divBdr>
                    <w:top w:val="none" w:sz="0" w:space="0" w:color="auto"/>
                    <w:left w:val="none" w:sz="0" w:space="0" w:color="auto"/>
                    <w:bottom w:val="none" w:sz="0" w:space="0" w:color="auto"/>
                    <w:right w:val="none" w:sz="0" w:space="0" w:color="auto"/>
                  </w:divBdr>
                  <w:divsChild>
                    <w:div w:id="1561596230">
                      <w:marLeft w:val="0"/>
                      <w:marRight w:val="0"/>
                      <w:marTop w:val="0"/>
                      <w:marBottom w:val="0"/>
                      <w:divBdr>
                        <w:top w:val="none" w:sz="0" w:space="0" w:color="auto"/>
                        <w:left w:val="none" w:sz="0" w:space="0" w:color="auto"/>
                        <w:bottom w:val="none" w:sz="0" w:space="0" w:color="auto"/>
                        <w:right w:val="none" w:sz="0" w:space="0" w:color="auto"/>
                      </w:divBdr>
                      <w:divsChild>
                        <w:div w:id="1389114534">
                          <w:marLeft w:val="0"/>
                          <w:marRight w:val="0"/>
                          <w:marTop w:val="0"/>
                          <w:marBottom w:val="0"/>
                          <w:divBdr>
                            <w:top w:val="none" w:sz="0" w:space="0" w:color="auto"/>
                            <w:left w:val="none" w:sz="0" w:space="0" w:color="auto"/>
                            <w:bottom w:val="none" w:sz="0" w:space="0" w:color="auto"/>
                            <w:right w:val="none" w:sz="0" w:space="0" w:color="auto"/>
                          </w:divBdr>
                          <w:divsChild>
                            <w:div w:id="2145080872">
                              <w:marLeft w:val="0"/>
                              <w:marRight w:val="0"/>
                              <w:marTop w:val="10"/>
                              <w:marBottom w:val="0"/>
                              <w:divBdr>
                                <w:top w:val="none" w:sz="0" w:space="0" w:color="auto"/>
                                <w:left w:val="none" w:sz="0" w:space="0" w:color="auto"/>
                                <w:bottom w:val="none" w:sz="0" w:space="0" w:color="auto"/>
                                <w:right w:val="none" w:sz="0" w:space="0" w:color="auto"/>
                              </w:divBdr>
                              <w:divsChild>
                                <w:div w:id="15513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359072">
      <w:bodyDiv w:val="1"/>
      <w:marLeft w:val="0"/>
      <w:marRight w:val="0"/>
      <w:marTop w:val="0"/>
      <w:marBottom w:val="0"/>
      <w:divBdr>
        <w:top w:val="none" w:sz="0" w:space="0" w:color="auto"/>
        <w:left w:val="none" w:sz="0" w:space="0" w:color="auto"/>
        <w:bottom w:val="none" w:sz="0" w:space="0" w:color="auto"/>
        <w:right w:val="none" w:sz="0" w:space="0" w:color="auto"/>
      </w:divBdr>
      <w:divsChild>
        <w:div w:id="1441031470">
          <w:marLeft w:val="0"/>
          <w:marRight w:val="0"/>
          <w:marTop w:val="240"/>
          <w:marBottom w:val="0"/>
          <w:divBdr>
            <w:top w:val="none" w:sz="0" w:space="0" w:color="auto"/>
            <w:left w:val="none" w:sz="0" w:space="0" w:color="auto"/>
            <w:bottom w:val="none" w:sz="0" w:space="0" w:color="auto"/>
            <w:right w:val="none" w:sz="0" w:space="0" w:color="auto"/>
          </w:divBdr>
        </w:div>
        <w:div w:id="844395580">
          <w:marLeft w:val="0"/>
          <w:marRight w:val="0"/>
          <w:marTop w:val="240"/>
          <w:marBottom w:val="0"/>
          <w:divBdr>
            <w:top w:val="none" w:sz="0" w:space="0" w:color="auto"/>
            <w:left w:val="none" w:sz="0" w:space="0" w:color="auto"/>
            <w:bottom w:val="none" w:sz="0" w:space="0" w:color="auto"/>
            <w:right w:val="none" w:sz="0" w:space="0" w:color="auto"/>
          </w:divBdr>
        </w:div>
      </w:divsChild>
    </w:div>
    <w:div w:id="1062682244">
      <w:bodyDiv w:val="1"/>
      <w:marLeft w:val="0"/>
      <w:marRight w:val="0"/>
      <w:marTop w:val="0"/>
      <w:marBottom w:val="0"/>
      <w:divBdr>
        <w:top w:val="none" w:sz="0" w:space="0" w:color="auto"/>
        <w:left w:val="none" w:sz="0" w:space="0" w:color="auto"/>
        <w:bottom w:val="none" w:sz="0" w:space="0" w:color="auto"/>
        <w:right w:val="none" w:sz="0" w:space="0" w:color="auto"/>
      </w:divBdr>
      <w:divsChild>
        <w:div w:id="1660115115">
          <w:marLeft w:val="0"/>
          <w:marRight w:val="0"/>
          <w:marTop w:val="0"/>
          <w:marBottom w:val="0"/>
          <w:divBdr>
            <w:top w:val="none" w:sz="0" w:space="0" w:color="auto"/>
            <w:left w:val="none" w:sz="0" w:space="0" w:color="auto"/>
            <w:bottom w:val="none" w:sz="0" w:space="0" w:color="auto"/>
            <w:right w:val="none" w:sz="0" w:space="0" w:color="auto"/>
          </w:divBdr>
        </w:div>
      </w:divsChild>
    </w:div>
    <w:div w:id="1084493145">
      <w:bodyDiv w:val="1"/>
      <w:marLeft w:val="0"/>
      <w:marRight w:val="0"/>
      <w:marTop w:val="0"/>
      <w:marBottom w:val="0"/>
      <w:divBdr>
        <w:top w:val="none" w:sz="0" w:space="0" w:color="auto"/>
        <w:left w:val="none" w:sz="0" w:space="0" w:color="auto"/>
        <w:bottom w:val="none" w:sz="0" w:space="0" w:color="auto"/>
        <w:right w:val="none" w:sz="0" w:space="0" w:color="auto"/>
      </w:divBdr>
    </w:div>
    <w:div w:id="1090589602">
      <w:bodyDiv w:val="1"/>
      <w:marLeft w:val="0"/>
      <w:marRight w:val="0"/>
      <w:marTop w:val="0"/>
      <w:marBottom w:val="0"/>
      <w:divBdr>
        <w:top w:val="none" w:sz="0" w:space="0" w:color="auto"/>
        <w:left w:val="none" w:sz="0" w:space="0" w:color="auto"/>
        <w:bottom w:val="none" w:sz="0" w:space="0" w:color="auto"/>
        <w:right w:val="none" w:sz="0" w:space="0" w:color="auto"/>
      </w:divBdr>
    </w:div>
    <w:div w:id="1107774982">
      <w:bodyDiv w:val="1"/>
      <w:marLeft w:val="0"/>
      <w:marRight w:val="0"/>
      <w:marTop w:val="0"/>
      <w:marBottom w:val="0"/>
      <w:divBdr>
        <w:top w:val="none" w:sz="0" w:space="0" w:color="auto"/>
        <w:left w:val="none" w:sz="0" w:space="0" w:color="auto"/>
        <w:bottom w:val="none" w:sz="0" w:space="0" w:color="auto"/>
        <w:right w:val="none" w:sz="0" w:space="0" w:color="auto"/>
      </w:divBdr>
    </w:div>
    <w:div w:id="1169490282">
      <w:bodyDiv w:val="1"/>
      <w:marLeft w:val="0"/>
      <w:marRight w:val="0"/>
      <w:marTop w:val="0"/>
      <w:marBottom w:val="0"/>
      <w:divBdr>
        <w:top w:val="none" w:sz="0" w:space="0" w:color="auto"/>
        <w:left w:val="none" w:sz="0" w:space="0" w:color="auto"/>
        <w:bottom w:val="none" w:sz="0" w:space="0" w:color="auto"/>
        <w:right w:val="none" w:sz="0" w:space="0" w:color="auto"/>
      </w:divBdr>
    </w:div>
    <w:div w:id="1359697536">
      <w:bodyDiv w:val="1"/>
      <w:marLeft w:val="0"/>
      <w:marRight w:val="0"/>
      <w:marTop w:val="0"/>
      <w:marBottom w:val="0"/>
      <w:divBdr>
        <w:top w:val="none" w:sz="0" w:space="0" w:color="auto"/>
        <w:left w:val="none" w:sz="0" w:space="0" w:color="auto"/>
        <w:bottom w:val="none" w:sz="0" w:space="0" w:color="auto"/>
        <w:right w:val="none" w:sz="0" w:space="0" w:color="auto"/>
      </w:divBdr>
      <w:divsChild>
        <w:div w:id="30762394">
          <w:marLeft w:val="0"/>
          <w:marRight w:val="0"/>
          <w:marTop w:val="240"/>
          <w:marBottom w:val="0"/>
          <w:divBdr>
            <w:top w:val="none" w:sz="0" w:space="0" w:color="auto"/>
            <w:left w:val="none" w:sz="0" w:space="0" w:color="auto"/>
            <w:bottom w:val="none" w:sz="0" w:space="0" w:color="auto"/>
            <w:right w:val="none" w:sz="0" w:space="0" w:color="auto"/>
          </w:divBdr>
        </w:div>
        <w:div w:id="1547719464">
          <w:marLeft w:val="0"/>
          <w:marRight w:val="0"/>
          <w:marTop w:val="240"/>
          <w:marBottom w:val="0"/>
          <w:divBdr>
            <w:top w:val="none" w:sz="0" w:space="0" w:color="auto"/>
            <w:left w:val="none" w:sz="0" w:space="0" w:color="auto"/>
            <w:bottom w:val="none" w:sz="0" w:space="0" w:color="auto"/>
            <w:right w:val="none" w:sz="0" w:space="0" w:color="auto"/>
          </w:divBdr>
        </w:div>
      </w:divsChild>
    </w:div>
    <w:div w:id="1388455711">
      <w:bodyDiv w:val="1"/>
      <w:marLeft w:val="0"/>
      <w:marRight w:val="0"/>
      <w:marTop w:val="0"/>
      <w:marBottom w:val="0"/>
      <w:divBdr>
        <w:top w:val="none" w:sz="0" w:space="0" w:color="auto"/>
        <w:left w:val="none" w:sz="0" w:space="0" w:color="auto"/>
        <w:bottom w:val="none" w:sz="0" w:space="0" w:color="auto"/>
        <w:right w:val="none" w:sz="0" w:space="0" w:color="auto"/>
      </w:divBdr>
    </w:div>
    <w:div w:id="1528829937">
      <w:bodyDiv w:val="1"/>
      <w:marLeft w:val="0"/>
      <w:marRight w:val="0"/>
      <w:marTop w:val="0"/>
      <w:marBottom w:val="0"/>
      <w:divBdr>
        <w:top w:val="none" w:sz="0" w:space="0" w:color="auto"/>
        <w:left w:val="none" w:sz="0" w:space="0" w:color="auto"/>
        <w:bottom w:val="none" w:sz="0" w:space="0" w:color="auto"/>
        <w:right w:val="none" w:sz="0" w:space="0" w:color="auto"/>
      </w:divBdr>
      <w:divsChild>
        <w:div w:id="2078477382">
          <w:marLeft w:val="0"/>
          <w:marRight w:val="0"/>
          <w:marTop w:val="0"/>
          <w:marBottom w:val="0"/>
          <w:divBdr>
            <w:top w:val="none" w:sz="0" w:space="0" w:color="auto"/>
            <w:left w:val="none" w:sz="0" w:space="0" w:color="auto"/>
            <w:bottom w:val="none" w:sz="0" w:space="0" w:color="auto"/>
            <w:right w:val="none" w:sz="0" w:space="0" w:color="auto"/>
          </w:divBdr>
          <w:divsChild>
            <w:div w:id="799105077">
              <w:marLeft w:val="0"/>
              <w:marRight w:val="0"/>
              <w:marTop w:val="0"/>
              <w:marBottom w:val="0"/>
              <w:divBdr>
                <w:top w:val="none" w:sz="0" w:space="0" w:color="auto"/>
                <w:left w:val="none" w:sz="0" w:space="0" w:color="auto"/>
                <w:bottom w:val="none" w:sz="0" w:space="0" w:color="auto"/>
                <w:right w:val="none" w:sz="0" w:space="0" w:color="auto"/>
              </w:divBdr>
              <w:divsChild>
                <w:div w:id="841239081">
                  <w:marLeft w:val="0"/>
                  <w:marRight w:val="0"/>
                  <w:marTop w:val="0"/>
                  <w:marBottom w:val="0"/>
                  <w:divBdr>
                    <w:top w:val="none" w:sz="0" w:space="0" w:color="auto"/>
                    <w:left w:val="none" w:sz="0" w:space="0" w:color="auto"/>
                    <w:bottom w:val="none" w:sz="0" w:space="0" w:color="auto"/>
                    <w:right w:val="none" w:sz="0" w:space="0" w:color="auto"/>
                  </w:divBdr>
                  <w:divsChild>
                    <w:div w:id="1326780792">
                      <w:marLeft w:val="0"/>
                      <w:marRight w:val="0"/>
                      <w:marTop w:val="0"/>
                      <w:marBottom w:val="0"/>
                      <w:divBdr>
                        <w:top w:val="none" w:sz="0" w:space="0" w:color="auto"/>
                        <w:left w:val="none" w:sz="0" w:space="0" w:color="auto"/>
                        <w:bottom w:val="none" w:sz="0" w:space="0" w:color="auto"/>
                        <w:right w:val="none" w:sz="0" w:space="0" w:color="auto"/>
                      </w:divBdr>
                      <w:divsChild>
                        <w:div w:id="2110731079">
                          <w:marLeft w:val="0"/>
                          <w:marRight w:val="0"/>
                          <w:marTop w:val="0"/>
                          <w:marBottom w:val="0"/>
                          <w:divBdr>
                            <w:top w:val="none" w:sz="0" w:space="0" w:color="auto"/>
                            <w:left w:val="none" w:sz="0" w:space="0" w:color="auto"/>
                            <w:bottom w:val="none" w:sz="0" w:space="0" w:color="auto"/>
                            <w:right w:val="none" w:sz="0" w:space="0" w:color="auto"/>
                          </w:divBdr>
                          <w:divsChild>
                            <w:div w:id="615453027">
                              <w:marLeft w:val="0"/>
                              <w:marRight w:val="0"/>
                              <w:marTop w:val="11"/>
                              <w:marBottom w:val="0"/>
                              <w:divBdr>
                                <w:top w:val="none" w:sz="0" w:space="0" w:color="auto"/>
                                <w:left w:val="none" w:sz="0" w:space="0" w:color="auto"/>
                                <w:bottom w:val="none" w:sz="0" w:space="0" w:color="auto"/>
                                <w:right w:val="none" w:sz="0" w:space="0" w:color="auto"/>
                              </w:divBdr>
                              <w:divsChild>
                                <w:div w:id="151807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421667">
      <w:bodyDiv w:val="1"/>
      <w:marLeft w:val="0"/>
      <w:marRight w:val="0"/>
      <w:marTop w:val="0"/>
      <w:marBottom w:val="0"/>
      <w:divBdr>
        <w:top w:val="none" w:sz="0" w:space="0" w:color="auto"/>
        <w:left w:val="none" w:sz="0" w:space="0" w:color="auto"/>
        <w:bottom w:val="none" w:sz="0" w:space="0" w:color="auto"/>
        <w:right w:val="none" w:sz="0" w:space="0" w:color="auto"/>
      </w:divBdr>
      <w:divsChild>
        <w:div w:id="1966156297">
          <w:marLeft w:val="-2400"/>
          <w:marRight w:val="-480"/>
          <w:marTop w:val="0"/>
          <w:marBottom w:val="0"/>
          <w:divBdr>
            <w:top w:val="none" w:sz="0" w:space="0" w:color="auto"/>
            <w:left w:val="none" w:sz="0" w:space="0" w:color="auto"/>
            <w:bottom w:val="none" w:sz="0" w:space="0" w:color="auto"/>
            <w:right w:val="none" w:sz="0" w:space="0" w:color="auto"/>
          </w:divBdr>
        </w:div>
        <w:div w:id="618224120">
          <w:marLeft w:val="-2400"/>
          <w:marRight w:val="-480"/>
          <w:marTop w:val="0"/>
          <w:marBottom w:val="0"/>
          <w:divBdr>
            <w:top w:val="none" w:sz="0" w:space="0" w:color="auto"/>
            <w:left w:val="none" w:sz="0" w:space="0" w:color="auto"/>
            <w:bottom w:val="none" w:sz="0" w:space="0" w:color="auto"/>
            <w:right w:val="none" w:sz="0" w:space="0" w:color="auto"/>
          </w:divBdr>
        </w:div>
        <w:div w:id="616520242">
          <w:marLeft w:val="-2400"/>
          <w:marRight w:val="-480"/>
          <w:marTop w:val="0"/>
          <w:marBottom w:val="0"/>
          <w:divBdr>
            <w:top w:val="none" w:sz="0" w:space="0" w:color="auto"/>
            <w:left w:val="none" w:sz="0" w:space="0" w:color="auto"/>
            <w:bottom w:val="none" w:sz="0" w:space="0" w:color="auto"/>
            <w:right w:val="none" w:sz="0" w:space="0" w:color="auto"/>
          </w:divBdr>
        </w:div>
      </w:divsChild>
    </w:div>
    <w:div w:id="1586527852">
      <w:bodyDiv w:val="1"/>
      <w:marLeft w:val="0"/>
      <w:marRight w:val="0"/>
      <w:marTop w:val="0"/>
      <w:marBottom w:val="0"/>
      <w:divBdr>
        <w:top w:val="none" w:sz="0" w:space="0" w:color="auto"/>
        <w:left w:val="none" w:sz="0" w:space="0" w:color="auto"/>
        <w:bottom w:val="none" w:sz="0" w:space="0" w:color="auto"/>
        <w:right w:val="none" w:sz="0" w:space="0" w:color="auto"/>
      </w:divBdr>
    </w:div>
    <w:div w:id="1606225689">
      <w:bodyDiv w:val="1"/>
      <w:marLeft w:val="0"/>
      <w:marRight w:val="0"/>
      <w:marTop w:val="0"/>
      <w:marBottom w:val="0"/>
      <w:divBdr>
        <w:top w:val="none" w:sz="0" w:space="0" w:color="auto"/>
        <w:left w:val="none" w:sz="0" w:space="0" w:color="auto"/>
        <w:bottom w:val="none" w:sz="0" w:space="0" w:color="auto"/>
        <w:right w:val="none" w:sz="0" w:space="0" w:color="auto"/>
      </w:divBdr>
    </w:div>
    <w:div w:id="1769620801">
      <w:bodyDiv w:val="1"/>
      <w:marLeft w:val="0"/>
      <w:marRight w:val="0"/>
      <w:marTop w:val="0"/>
      <w:marBottom w:val="0"/>
      <w:divBdr>
        <w:top w:val="none" w:sz="0" w:space="0" w:color="auto"/>
        <w:left w:val="none" w:sz="0" w:space="0" w:color="auto"/>
        <w:bottom w:val="none" w:sz="0" w:space="0" w:color="auto"/>
        <w:right w:val="none" w:sz="0" w:space="0" w:color="auto"/>
      </w:divBdr>
    </w:div>
    <w:div w:id="1785731760">
      <w:bodyDiv w:val="1"/>
      <w:marLeft w:val="0"/>
      <w:marRight w:val="0"/>
      <w:marTop w:val="0"/>
      <w:marBottom w:val="0"/>
      <w:divBdr>
        <w:top w:val="none" w:sz="0" w:space="0" w:color="auto"/>
        <w:left w:val="none" w:sz="0" w:space="0" w:color="auto"/>
        <w:bottom w:val="none" w:sz="0" w:space="0" w:color="auto"/>
        <w:right w:val="none" w:sz="0" w:space="0" w:color="auto"/>
      </w:divBdr>
      <w:divsChild>
        <w:div w:id="687603861">
          <w:marLeft w:val="0"/>
          <w:marRight w:val="0"/>
          <w:marTop w:val="0"/>
          <w:marBottom w:val="0"/>
          <w:divBdr>
            <w:top w:val="none" w:sz="0" w:space="0" w:color="auto"/>
            <w:left w:val="none" w:sz="0" w:space="0" w:color="auto"/>
            <w:bottom w:val="none" w:sz="0" w:space="0" w:color="auto"/>
            <w:right w:val="none" w:sz="0" w:space="0" w:color="auto"/>
          </w:divBdr>
          <w:divsChild>
            <w:div w:id="287128978">
              <w:marLeft w:val="0"/>
              <w:marRight w:val="0"/>
              <w:marTop w:val="0"/>
              <w:marBottom w:val="0"/>
              <w:divBdr>
                <w:top w:val="none" w:sz="0" w:space="0" w:color="auto"/>
                <w:left w:val="none" w:sz="0" w:space="0" w:color="auto"/>
                <w:bottom w:val="none" w:sz="0" w:space="0" w:color="auto"/>
                <w:right w:val="none" w:sz="0" w:space="0" w:color="auto"/>
              </w:divBdr>
              <w:divsChild>
                <w:div w:id="1992444553">
                  <w:marLeft w:val="0"/>
                  <w:marRight w:val="0"/>
                  <w:marTop w:val="0"/>
                  <w:marBottom w:val="0"/>
                  <w:divBdr>
                    <w:top w:val="none" w:sz="0" w:space="0" w:color="auto"/>
                    <w:left w:val="none" w:sz="0" w:space="0" w:color="auto"/>
                    <w:bottom w:val="none" w:sz="0" w:space="0" w:color="auto"/>
                    <w:right w:val="none" w:sz="0" w:space="0" w:color="auto"/>
                  </w:divBdr>
                  <w:divsChild>
                    <w:div w:id="321157915">
                      <w:marLeft w:val="0"/>
                      <w:marRight w:val="0"/>
                      <w:marTop w:val="0"/>
                      <w:marBottom w:val="0"/>
                      <w:divBdr>
                        <w:top w:val="none" w:sz="0" w:space="0" w:color="auto"/>
                        <w:left w:val="none" w:sz="0" w:space="0" w:color="auto"/>
                        <w:bottom w:val="none" w:sz="0" w:space="0" w:color="auto"/>
                        <w:right w:val="none" w:sz="0" w:space="0" w:color="auto"/>
                      </w:divBdr>
                      <w:divsChild>
                        <w:div w:id="939534786">
                          <w:marLeft w:val="0"/>
                          <w:marRight w:val="0"/>
                          <w:marTop w:val="0"/>
                          <w:marBottom w:val="0"/>
                          <w:divBdr>
                            <w:top w:val="none" w:sz="0" w:space="0" w:color="auto"/>
                            <w:left w:val="none" w:sz="0" w:space="0" w:color="auto"/>
                            <w:bottom w:val="none" w:sz="0" w:space="0" w:color="auto"/>
                            <w:right w:val="none" w:sz="0" w:space="0" w:color="auto"/>
                          </w:divBdr>
                          <w:divsChild>
                            <w:div w:id="1620335907">
                              <w:marLeft w:val="0"/>
                              <w:marRight w:val="0"/>
                              <w:marTop w:val="10"/>
                              <w:marBottom w:val="0"/>
                              <w:divBdr>
                                <w:top w:val="none" w:sz="0" w:space="0" w:color="auto"/>
                                <w:left w:val="none" w:sz="0" w:space="0" w:color="auto"/>
                                <w:bottom w:val="none" w:sz="0" w:space="0" w:color="auto"/>
                                <w:right w:val="none" w:sz="0" w:space="0" w:color="auto"/>
                              </w:divBdr>
                              <w:divsChild>
                                <w:div w:id="11214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213431">
      <w:bodyDiv w:val="1"/>
      <w:marLeft w:val="0"/>
      <w:marRight w:val="0"/>
      <w:marTop w:val="0"/>
      <w:marBottom w:val="0"/>
      <w:divBdr>
        <w:top w:val="none" w:sz="0" w:space="0" w:color="auto"/>
        <w:left w:val="none" w:sz="0" w:space="0" w:color="auto"/>
        <w:bottom w:val="none" w:sz="0" w:space="0" w:color="auto"/>
        <w:right w:val="none" w:sz="0" w:space="0" w:color="auto"/>
      </w:divBdr>
    </w:div>
    <w:div w:id="1793667837">
      <w:bodyDiv w:val="1"/>
      <w:marLeft w:val="0"/>
      <w:marRight w:val="0"/>
      <w:marTop w:val="0"/>
      <w:marBottom w:val="0"/>
      <w:divBdr>
        <w:top w:val="none" w:sz="0" w:space="0" w:color="auto"/>
        <w:left w:val="none" w:sz="0" w:space="0" w:color="auto"/>
        <w:bottom w:val="none" w:sz="0" w:space="0" w:color="auto"/>
        <w:right w:val="none" w:sz="0" w:space="0" w:color="auto"/>
      </w:divBdr>
    </w:div>
    <w:div w:id="1830289867">
      <w:bodyDiv w:val="1"/>
      <w:marLeft w:val="0"/>
      <w:marRight w:val="0"/>
      <w:marTop w:val="0"/>
      <w:marBottom w:val="0"/>
      <w:divBdr>
        <w:top w:val="none" w:sz="0" w:space="0" w:color="auto"/>
        <w:left w:val="none" w:sz="0" w:space="0" w:color="auto"/>
        <w:bottom w:val="none" w:sz="0" w:space="0" w:color="auto"/>
        <w:right w:val="none" w:sz="0" w:space="0" w:color="auto"/>
      </w:divBdr>
      <w:divsChild>
        <w:div w:id="324624163">
          <w:marLeft w:val="0"/>
          <w:marRight w:val="0"/>
          <w:marTop w:val="0"/>
          <w:marBottom w:val="0"/>
          <w:divBdr>
            <w:top w:val="none" w:sz="0" w:space="0" w:color="auto"/>
            <w:left w:val="none" w:sz="0" w:space="0" w:color="auto"/>
            <w:bottom w:val="none" w:sz="0" w:space="0" w:color="auto"/>
            <w:right w:val="none" w:sz="0" w:space="0" w:color="auto"/>
          </w:divBdr>
          <w:divsChild>
            <w:div w:id="781607973">
              <w:marLeft w:val="0"/>
              <w:marRight w:val="0"/>
              <w:marTop w:val="0"/>
              <w:marBottom w:val="0"/>
              <w:divBdr>
                <w:top w:val="none" w:sz="0" w:space="0" w:color="auto"/>
                <w:left w:val="none" w:sz="0" w:space="0" w:color="auto"/>
                <w:bottom w:val="none" w:sz="0" w:space="0" w:color="auto"/>
                <w:right w:val="none" w:sz="0" w:space="0" w:color="auto"/>
              </w:divBdr>
              <w:divsChild>
                <w:div w:id="366569741">
                  <w:marLeft w:val="0"/>
                  <w:marRight w:val="0"/>
                  <w:marTop w:val="0"/>
                  <w:marBottom w:val="0"/>
                  <w:divBdr>
                    <w:top w:val="none" w:sz="0" w:space="0" w:color="auto"/>
                    <w:left w:val="none" w:sz="0" w:space="0" w:color="auto"/>
                    <w:bottom w:val="none" w:sz="0" w:space="0" w:color="auto"/>
                    <w:right w:val="none" w:sz="0" w:space="0" w:color="auto"/>
                  </w:divBdr>
                  <w:divsChild>
                    <w:div w:id="1782528845">
                      <w:marLeft w:val="0"/>
                      <w:marRight w:val="0"/>
                      <w:marTop w:val="0"/>
                      <w:marBottom w:val="0"/>
                      <w:divBdr>
                        <w:top w:val="none" w:sz="0" w:space="0" w:color="auto"/>
                        <w:left w:val="none" w:sz="0" w:space="0" w:color="auto"/>
                        <w:bottom w:val="none" w:sz="0" w:space="0" w:color="auto"/>
                        <w:right w:val="none" w:sz="0" w:space="0" w:color="auto"/>
                      </w:divBdr>
                      <w:divsChild>
                        <w:div w:id="17384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412790">
      <w:bodyDiv w:val="1"/>
      <w:marLeft w:val="0"/>
      <w:marRight w:val="0"/>
      <w:marTop w:val="0"/>
      <w:marBottom w:val="0"/>
      <w:divBdr>
        <w:top w:val="none" w:sz="0" w:space="0" w:color="auto"/>
        <w:left w:val="none" w:sz="0" w:space="0" w:color="auto"/>
        <w:bottom w:val="none" w:sz="0" w:space="0" w:color="auto"/>
        <w:right w:val="none" w:sz="0" w:space="0" w:color="auto"/>
      </w:divBdr>
    </w:div>
    <w:div w:id="1989936606">
      <w:bodyDiv w:val="1"/>
      <w:marLeft w:val="0"/>
      <w:marRight w:val="0"/>
      <w:marTop w:val="0"/>
      <w:marBottom w:val="0"/>
      <w:divBdr>
        <w:top w:val="none" w:sz="0" w:space="0" w:color="auto"/>
        <w:left w:val="none" w:sz="0" w:space="0" w:color="auto"/>
        <w:bottom w:val="none" w:sz="0" w:space="0" w:color="auto"/>
        <w:right w:val="none" w:sz="0" w:space="0" w:color="auto"/>
      </w:divBdr>
    </w:div>
    <w:div w:id="2091998956">
      <w:bodyDiv w:val="1"/>
      <w:marLeft w:val="0"/>
      <w:marRight w:val="0"/>
      <w:marTop w:val="0"/>
      <w:marBottom w:val="0"/>
      <w:divBdr>
        <w:top w:val="none" w:sz="0" w:space="0" w:color="auto"/>
        <w:left w:val="none" w:sz="0" w:space="0" w:color="auto"/>
        <w:bottom w:val="none" w:sz="0" w:space="0" w:color="auto"/>
        <w:right w:val="none" w:sz="0" w:space="0" w:color="auto"/>
      </w:divBdr>
      <w:divsChild>
        <w:div w:id="1651901080">
          <w:marLeft w:val="0"/>
          <w:marRight w:val="0"/>
          <w:marTop w:val="122"/>
          <w:marBottom w:val="168"/>
          <w:divBdr>
            <w:top w:val="none" w:sz="0" w:space="0" w:color="auto"/>
            <w:left w:val="none" w:sz="0" w:space="0" w:color="auto"/>
            <w:bottom w:val="none" w:sz="0" w:space="0" w:color="auto"/>
            <w:right w:val="none" w:sz="0" w:space="0" w:color="auto"/>
          </w:divBdr>
        </w:div>
      </w:divsChild>
    </w:div>
    <w:div w:id="21056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4F467-FA2B-4DAD-BD9D-7E62C3C8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3</Pages>
  <Words>825</Words>
  <Characters>4956</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5770</CharactersWithSpaces>
  <SharedDoc>false</SharedDoc>
  <HLinks>
    <vt:vector size="6" baseType="variant">
      <vt:variant>
        <vt:i4>1179693</vt:i4>
      </vt:variant>
      <vt:variant>
        <vt:i4>0</vt:i4>
      </vt:variant>
      <vt:variant>
        <vt:i4>0</vt:i4>
      </vt:variant>
      <vt:variant>
        <vt:i4>5</vt:i4>
      </vt:variant>
      <vt:variant>
        <vt:lpwstr>mailto:zamowienia.publiczne@zoz.gniezno.pl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iurbanska</cp:lastModifiedBy>
  <cp:revision>35</cp:revision>
  <cp:lastPrinted>2023-07-04T08:09:00Z</cp:lastPrinted>
  <dcterms:created xsi:type="dcterms:W3CDTF">2022-12-15T08:17:00Z</dcterms:created>
  <dcterms:modified xsi:type="dcterms:W3CDTF">2023-07-04T08:10:00Z</dcterms:modified>
</cp:coreProperties>
</file>