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682" w:rsidRPr="003B1715" w:rsidRDefault="00E83682" w:rsidP="00E83682">
      <w:pPr>
        <w:pStyle w:val="Nagwek"/>
        <w:tabs>
          <w:tab w:val="left" w:pos="2127"/>
        </w:tabs>
        <w:rPr>
          <w:b/>
        </w:rPr>
      </w:pPr>
      <w:bookmarkStart w:id="0" w:name="_GoBack"/>
      <w:bookmarkEnd w:id="0"/>
      <w:r w:rsidRPr="003B1715">
        <w:rPr>
          <w:b/>
        </w:rPr>
        <w:t>STAROSTA TORUŃSKI</w:t>
      </w:r>
    </w:p>
    <w:p w:rsidR="00E83682" w:rsidRPr="003B1715" w:rsidRDefault="00E83682" w:rsidP="00E83682">
      <w:pPr>
        <w:pStyle w:val="Nagwek"/>
        <w:tabs>
          <w:tab w:val="left" w:pos="2127"/>
        </w:tabs>
      </w:pPr>
      <w:r w:rsidRPr="003B1715">
        <w:t>ul. Towarowa 4-6</w:t>
      </w:r>
    </w:p>
    <w:p w:rsidR="00E83682" w:rsidRPr="003B1715" w:rsidRDefault="00E83682" w:rsidP="00E83682">
      <w:pPr>
        <w:pStyle w:val="Nagwek"/>
        <w:tabs>
          <w:tab w:val="left" w:pos="2127"/>
        </w:tabs>
      </w:pPr>
      <w:r w:rsidRPr="003B1715">
        <w:t>87-100 Toruń</w:t>
      </w:r>
    </w:p>
    <w:p w:rsidR="00E83682" w:rsidRDefault="00E83682" w:rsidP="00E83682">
      <w:pPr>
        <w:ind w:left="4248" w:firstLine="708"/>
        <w:jc w:val="right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Toruń, dnia </w:t>
      </w:r>
      <w:r w:rsidR="00421012">
        <w:rPr>
          <w:rFonts w:ascii="Arial" w:hAnsi="Arial"/>
          <w:sz w:val="20"/>
          <w:szCs w:val="20"/>
        </w:rPr>
        <w:t>18 października</w:t>
      </w:r>
      <w:r>
        <w:rPr>
          <w:rFonts w:ascii="Arial" w:hAnsi="Arial"/>
          <w:sz w:val="20"/>
          <w:szCs w:val="20"/>
        </w:rPr>
        <w:t xml:space="preserve"> 2023r. </w:t>
      </w:r>
    </w:p>
    <w:p w:rsidR="00E83682" w:rsidRDefault="00E83682" w:rsidP="00E83682">
      <w:pPr>
        <w:pStyle w:val="Nagwek1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AB.6743.</w:t>
      </w:r>
      <w:r w:rsidR="00421012">
        <w:rPr>
          <w:rFonts w:ascii="Arial" w:hAnsi="Arial"/>
          <w:sz w:val="20"/>
          <w:szCs w:val="20"/>
        </w:rPr>
        <w:t>1761</w:t>
      </w:r>
      <w:r>
        <w:rPr>
          <w:rFonts w:ascii="Arial" w:hAnsi="Arial"/>
          <w:sz w:val="20"/>
          <w:szCs w:val="20"/>
        </w:rPr>
        <w:t>.2023.</w:t>
      </w:r>
      <w:r w:rsidR="00833610">
        <w:rPr>
          <w:rFonts w:ascii="Arial" w:hAnsi="Arial"/>
          <w:sz w:val="20"/>
          <w:szCs w:val="20"/>
        </w:rPr>
        <w:t>KH</w:t>
      </w:r>
    </w:p>
    <w:p w:rsidR="00E83682" w:rsidRDefault="00E83682" w:rsidP="00E83682">
      <w:pPr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Nr rej. wniosku – l. dz. </w:t>
      </w:r>
      <w:r w:rsidR="00421012">
        <w:rPr>
          <w:rFonts w:ascii="Arial" w:hAnsi="Arial"/>
          <w:sz w:val="20"/>
          <w:szCs w:val="20"/>
        </w:rPr>
        <w:t>34453</w:t>
      </w:r>
      <w:r>
        <w:rPr>
          <w:rFonts w:ascii="Arial" w:hAnsi="Arial"/>
          <w:sz w:val="20"/>
          <w:szCs w:val="20"/>
        </w:rPr>
        <w:t>/2023</w:t>
      </w:r>
    </w:p>
    <w:p w:rsidR="00E83682" w:rsidRDefault="00E83682" w:rsidP="00E83682">
      <w:pPr>
        <w:rPr>
          <w:rFonts w:ascii="Arial" w:hAnsi="Arial" w:cs="Arial"/>
          <w:b/>
          <w:sz w:val="20"/>
          <w:szCs w:val="20"/>
        </w:rPr>
      </w:pPr>
    </w:p>
    <w:p w:rsidR="00F96B04" w:rsidRDefault="00F96B04" w:rsidP="00E83682">
      <w:pPr>
        <w:rPr>
          <w:rFonts w:ascii="Arial" w:hAnsi="Arial" w:cs="Arial"/>
          <w:b/>
          <w:sz w:val="20"/>
          <w:szCs w:val="20"/>
        </w:rPr>
      </w:pPr>
    </w:p>
    <w:p w:rsidR="00E83682" w:rsidRPr="00C70D65" w:rsidRDefault="00E83682" w:rsidP="00E83682">
      <w:pPr>
        <w:jc w:val="center"/>
        <w:rPr>
          <w:rFonts w:ascii="Arial" w:hAnsi="Arial"/>
          <w:b/>
          <w:sz w:val="22"/>
          <w:szCs w:val="22"/>
        </w:rPr>
      </w:pPr>
      <w:r w:rsidRPr="00C70D65">
        <w:rPr>
          <w:rFonts w:ascii="Arial" w:hAnsi="Arial"/>
          <w:b/>
          <w:sz w:val="22"/>
          <w:szCs w:val="22"/>
        </w:rPr>
        <w:t>ZA</w:t>
      </w:r>
      <w:r w:rsidR="007C7186">
        <w:rPr>
          <w:rFonts w:ascii="Arial" w:hAnsi="Arial"/>
          <w:b/>
          <w:sz w:val="22"/>
          <w:szCs w:val="22"/>
        </w:rPr>
        <w:t>Ś</w:t>
      </w:r>
      <w:r w:rsidRPr="00C70D65">
        <w:rPr>
          <w:rFonts w:ascii="Arial" w:hAnsi="Arial"/>
          <w:b/>
          <w:sz w:val="22"/>
          <w:szCs w:val="22"/>
        </w:rPr>
        <w:t>WIADCZENIE</w:t>
      </w:r>
    </w:p>
    <w:p w:rsidR="00E83682" w:rsidRDefault="00E83682" w:rsidP="00E83682">
      <w:pPr>
        <w:jc w:val="both"/>
        <w:rPr>
          <w:rFonts w:ascii="Arial" w:hAnsi="Arial"/>
          <w:sz w:val="20"/>
          <w:szCs w:val="20"/>
        </w:rPr>
      </w:pPr>
    </w:p>
    <w:p w:rsidR="00E83682" w:rsidRDefault="00E83682" w:rsidP="008F231A">
      <w:pPr>
        <w:spacing w:line="276" w:lineRule="auto"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 podstawie art. 30 ust. 5aa ustawy z </w:t>
      </w:r>
      <w:r w:rsidR="008F231A">
        <w:rPr>
          <w:rFonts w:ascii="Arial" w:hAnsi="Arial"/>
          <w:sz w:val="20"/>
          <w:szCs w:val="20"/>
        </w:rPr>
        <w:t xml:space="preserve">dnia </w:t>
      </w:r>
      <w:r>
        <w:rPr>
          <w:rFonts w:ascii="Arial" w:hAnsi="Arial"/>
          <w:sz w:val="20"/>
          <w:szCs w:val="20"/>
        </w:rPr>
        <w:t xml:space="preserve">7 lipca 1994 r. </w:t>
      </w:r>
      <w:r w:rsidR="00912022">
        <w:rPr>
          <w:rFonts w:ascii="Arial" w:hAnsi="Arial"/>
          <w:sz w:val="20"/>
          <w:szCs w:val="20"/>
        </w:rPr>
        <w:t>– Prawo budowlane (Dz. U. z 2023</w:t>
      </w:r>
      <w:r w:rsidR="008F231A">
        <w:rPr>
          <w:rFonts w:ascii="Arial" w:hAnsi="Arial"/>
          <w:sz w:val="20"/>
          <w:szCs w:val="20"/>
        </w:rPr>
        <w:t xml:space="preserve">r., </w:t>
      </w:r>
      <w:r>
        <w:rPr>
          <w:rFonts w:ascii="Arial" w:hAnsi="Arial"/>
          <w:sz w:val="20"/>
          <w:szCs w:val="20"/>
        </w:rPr>
        <w:t xml:space="preserve">poz. </w:t>
      </w:r>
      <w:r w:rsidR="00912022">
        <w:rPr>
          <w:rFonts w:ascii="Arial" w:hAnsi="Arial"/>
          <w:sz w:val="20"/>
          <w:szCs w:val="20"/>
        </w:rPr>
        <w:t>682</w:t>
      </w:r>
      <w:r>
        <w:rPr>
          <w:rFonts w:ascii="Arial" w:hAnsi="Arial"/>
          <w:sz w:val="20"/>
          <w:szCs w:val="20"/>
        </w:rPr>
        <w:t xml:space="preserve"> ze zm</w:t>
      </w:r>
      <w:r w:rsidR="008F231A"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), </w:t>
      </w:r>
    </w:p>
    <w:p w:rsidR="00E83682" w:rsidRDefault="00E83682" w:rsidP="00E83682">
      <w:pPr>
        <w:spacing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zaświadcza się o braku podstaw do wniesienia sprzeciwu</w:t>
      </w:r>
    </w:p>
    <w:p w:rsidR="00E83682" w:rsidRDefault="00E83682" w:rsidP="00E83682">
      <w:pPr>
        <w:spacing w:line="276" w:lineRule="auto"/>
        <w:ind w:firstLine="708"/>
        <w:jc w:val="both"/>
        <w:rPr>
          <w:rFonts w:ascii="Arial" w:hAnsi="Arial"/>
          <w:sz w:val="20"/>
          <w:szCs w:val="20"/>
        </w:rPr>
      </w:pPr>
    </w:p>
    <w:p w:rsidR="00E83682" w:rsidRPr="00614B67" w:rsidRDefault="00E83682" w:rsidP="00614B67">
      <w:pPr>
        <w:spacing w:after="120"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wobec zgłoszenia inwestora </w:t>
      </w:r>
      <w:r w:rsidR="007C7186">
        <w:rPr>
          <w:rFonts w:ascii="Arial" w:hAnsi="Arial"/>
          <w:sz w:val="20"/>
          <w:szCs w:val="20"/>
        </w:rPr>
        <w:t xml:space="preserve">– </w:t>
      </w:r>
      <w:r w:rsidR="00E35155">
        <w:rPr>
          <w:rFonts w:ascii="Arial" w:hAnsi="Arial" w:cs="Arial"/>
          <w:sz w:val="20"/>
          <w:szCs w:val="20"/>
        </w:rPr>
        <w:t xml:space="preserve">Gminy </w:t>
      </w:r>
      <w:r w:rsidR="000262EC">
        <w:rPr>
          <w:rFonts w:ascii="Arial" w:hAnsi="Arial" w:cs="Arial"/>
          <w:sz w:val="20"/>
          <w:szCs w:val="20"/>
        </w:rPr>
        <w:t>Chełmża</w:t>
      </w:r>
      <w:r w:rsidR="00841B88">
        <w:rPr>
          <w:rFonts w:ascii="Arial" w:hAnsi="Arial" w:cs="Arial"/>
          <w:sz w:val="20"/>
          <w:szCs w:val="20"/>
        </w:rPr>
        <w:t xml:space="preserve">, reprezentowanej przez </w:t>
      </w:r>
      <w:r w:rsidR="00A26895">
        <w:rPr>
          <w:rFonts w:ascii="Arial" w:hAnsi="Arial" w:cs="Arial"/>
          <w:sz w:val="20"/>
          <w:szCs w:val="20"/>
        </w:rPr>
        <w:t xml:space="preserve">zastępcę wójta – Pana Kazimierza Bobera, </w:t>
      </w:r>
      <w:r>
        <w:rPr>
          <w:rFonts w:ascii="Arial" w:hAnsi="Arial"/>
          <w:sz w:val="20"/>
          <w:szCs w:val="20"/>
        </w:rPr>
        <w:t xml:space="preserve">z dnia </w:t>
      </w:r>
      <w:r w:rsidR="00A26895">
        <w:rPr>
          <w:rFonts w:ascii="Arial" w:hAnsi="Arial"/>
          <w:sz w:val="20"/>
          <w:szCs w:val="20"/>
        </w:rPr>
        <w:t>11 października</w:t>
      </w:r>
      <w:r>
        <w:rPr>
          <w:rFonts w:ascii="Arial" w:hAnsi="Arial"/>
          <w:sz w:val="20"/>
          <w:szCs w:val="20"/>
        </w:rPr>
        <w:t xml:space="preserve"> 2023r.</w:t>
      </w:r>
      <w:r w:rsidR="00651CC2">
        <w:rPr>
          <w:rFonts w:ascii="Arial" w:hAnsi="Arial"/>
          <w:sz w:val="20"/>
          <w:szCs w:val="20"/>
        </w:rPr>
        <w:t xml:space="preserve"> (</w:t>
      </w:r>
      <w:r w:rsidR="00A26895">
        <w:rPr>
          <w:rFonts w:ascii="Arial" w:hAnsi="Arial"/>
          <w:sz w:val="20"/>
          <w:szCs w:val="20"/>
        </w:rPr>
        <w:t xml:space="preserve">data wpływu: 12 października 2023r, </w:t>
      </w:r>
      <w:r w:rsidR="007C7186">
        <w:rPr>
          <w:rFonts w:ascii="Arial" w:hAnsi="Arial"/>
          <w:sz w:val="20"/>
          <w:szCs w:val="20"/>
        </w:rPr>
        <w:t xml:space="preserve">l.dz. </w:t>
      </w:r>
      <w:r w:rsidR="00421012">
        <w:rPr>
          <w:rFonts w:ascii="Arial" w:hAnsi="Arial"/>
          <w:sz w:val="20"/>
          <w:szCs w:val="20"/>
        </w:rPr>
        <w:t>34453</w:t>
      </w:r>
      <w:r w:rsidR="007C7186">
        <w:rPr>
          <w:rFonts w:ascii="Arial" w:hAnsi="Arial"/>
          <w:sz w:val="20"/>
          <w:szCs w:val="20"/>
        </w:rPr>
        <w:t>/2023),</w:t>
      </w:r>
      <w:r>
        <w:rPr>
          <w:rFonts w:ascii="Arial" w:hAnsi="Arial"/>
          <w:sz w:val="20"/>
          <w:szCs w:val="20"/>
        </w:rPr>
        <w:t xml:space="preserve"> dotyczącego zamiaru przystąpienia do robót budowlanych polegających na </w:t>
      </w:r>
      <w:r w:rsidR="005A35B6">
        <w:rPr>
          <w:rFonts w:ascii="Arial" w:hAnsi="Arial" w:cs="Arial"/>
          <w:b/>
          <w:sz w:val="20"/>
          <w:szCs w:val="20"/>
        </w:rPr>
        <w:t xml:space="preserve">przebudowie </w:t>
      </w:r>
      <w:r w:rsidR="004D5F68">
        <w:rPr>
          <w:rFonts w:ascii="Arial" w:hAnsi="Arial" w:cs="Arial"/>
          <w:b/>
          <w:sz w:val="20"/>
          <w:szCs w:val="20"/>
        </w:rPr>
        <w:t xml:space="preserve">drogi </w:t>
      </w:r>
      <w:r w:rsidR="00E35155">
        <w:rPr>
          <w:rFonts w:ascii="Arial" w:hAnsi="Arial" w:cs="Arial"/>
          <w:b/>
          <w:sz w:val="20"/>
          <w:szCs w:val="20"/>
        </w:rPr>
        <w:t xml:space="preserve">gminnej </w:t>
      </w:r>
      <w:r w:rsidR="00526067">
        <w:rPr>
          <w:rFonts w:ascii="Arial" w:hAnsi="Arial" w:cs="Arial"/>
          <w:b/>
          <w:sz w:val="20"/>
          <w:szCs w:val="20"/>
        </w:rPr>
        <w:t xml:space="preserve">nr </w:t>
      </w:r>
      <w:r w:rsidR="00A26895">
        <w:rPr>
          <w:rFonts w:ascii="Arial" w:hAnsi="Arial" w:cs="Arial"/>
          <w:b/>
          <w:sz w:val="20"/>
          <w:szCs w:val="20"/>
        </w:rPr>
        <w:t xml:space="preserve">100574C zlokalizowanej w Witkowie, </w:t>
      </w:r>
      <w:r w:rsidR="008F231A">
        <w:rPr>
          <w:rFonts w:ascii="Arial" w:hAnsi="Arial" w:cs="Arial"/>
          <w:b/>
          <w:sz w:val="20"/>
          <w:szCs w:val="20"/>
        </w:rPr>
        <w:t>przewidzianej</w:t>
      </w:r>
      <w:r w:rsidR="00526067">
        <w:rPr>
          <w:rFonts w:ascii="Arial" w:hAnsi="Arial" w:cs="Arial"/>
          <w:b/>
          <w:sz w:val="20"/>
          <w:szCs w:val="20"/>
        </w:rPr>
        <w:t xml:space="preserve"> do realizacji w obrębie działki</w:t>
      </w:r>
      <w:r w:rsidR="008F231A">
        <w:rPr>
          <w:rFonts w:ascii="Arial" w:hAnsi="Arial" w:cs="Arial"/>
          <w:b/>
          <w:sz w:val="20"/>
          <w:szCs w:val="20"/>
        </w:rPr>
        <w:t xml:space="preserve"> o nr geod. </w:t>
      </w:r>
      <w:r w:rsidR="00A26895">
        <w:rPr>
          <w:rFonts w:ascii="Arial" w:hAnsi="Arial" w:cs="Arial"/>
          <w:b/>
          <w:sz w:val="20"/>
          <w:szCs w:val="20"/>
        </w:rPr>
        <w:t>41</w:t>
      </w:r>
      <w:r w:rsidR="00526067">
        <w:rPr>
          <w:rFonts w:ascii="Arial" w:hAnsi="Arial" w:cs="Arial"/>
          <w:b/>
          <w:sz w:val="20"/>
          <w:szCs w:val="20"/>
        </w:rPr>
        <w:t>, położonej</w:t>
      </w:r>
      <w:r w:rsidR="008F231A">
        <w:rPr>
          <w:rFonts w:ascii="Arial" w:hAnsi="Arial" w:cs="Arial"/>
          <w:b/>
          <w:sz w:val="20"/>
          <w:szCs w:val="20"/>
        </w:rPr>
        <w:t xml:space="preserve"> w miejscowości </w:t>
      </w:r>
      <w:r w:rsidR="00A26895">
        <w:rPr>
          <w:rFonts w:ascii="Arial" w:hAnsi="Arial" w:cs="Arial"/>
          <w:b/>
          <w:sz w:val="20"/>
          <w:szCs w:val="20"/>
        </w:rPr>
        <w:t>Witkowo</w:t>
      </w:r>
      <w:r w:rsidR="008F231A">
        <w:rPr>
          <w:rFonts w:ascii="Arial" w:hAnsi="Arial" w:cs="Arial"/>
          <w:b/>
          <w:sz w:val="20"/>
          <w:szCs w:val="20"/>
        </w:rPr>
        <w:t xml:space="preserve">, obręb </w:t>
      </w:r>
      <w:r w:rsidR="00526067">
        <w:rPr>
          <w:rFonts w:ascii="Arial" w:hAnsi="Arial" w:cs="Arial"/>
          <w:b/>
          <w:sz w:val="20"/>
          <w:szCs w:val="20"/>
        </w:rPr>
        <w:t>00</w:t>
      </w:r>
      <w:r w:rsidR="00A26895">
        <w:rPr>
          <w:rFonts w:ascii="Arial" w:hAnsi="Arial" w:cs="Arial"/>
          <w:b/>
          <w:sz w:val="20"/>
          <w:szCs w:val="20"/>
        </w:rPr>
        <w:t>26</w:t>
      </w:r>
      <w:r w:rsidR="008F231A">
        <w:rPr>
          <w:rFonts w:ascii="Arial" w:hAnsi="Arial" w:cs="Arial"/>
          <w:b/>
          <w:sz w:val="20"/>
          <w:szCs w:val="20"/>
        </w:rPr>
        <w:t xml:space="preserve">, gmina </w:t>
      </w:r>
      <w:r w:rsidR="00A26895">
        <w:rPr>
          <w:rFonts w:ascii="Arial" w:hAnsi="Arial" w:cs="Arial"/>
          <w:b/>
          <w:sz w:val="20"/>
          <w:szCs w:val="20"/>
        </w:rPr>
        <w:t xml:space="preserve">Chełmża. </w:t>
      </w:r>
    </w:p>
    <w:p w:rsidR="00E83682" w:rsidRPr="00614B67" w:rsidRDefault="00E83682" w:rsidP="00614B67">
      <w:pPr>
        <w:spacing w:after="120"/>
        <w:jc w:val="both"/>
        <w:rPr>
          <w:rFonts w:ascii="Arial" w:hAnsi="Arial"/>
          <w:sz w:val="20"/>
        </w:rPr>
      </w:pPr>
      <w:r w:rsidRPr="007875A3">
        <w:rPr>
          <w:rFonts w:ascii="Arial" w:hAnsi="Arial" w:cs="Arial"/>
          <w:b/>
          <w:sz w:val="20"/>
          <w:szCs w:val="20"/>
        </w:rPr>
        <w:t xml:space="preserve">Informuję, </w:t>
      </w:r>
      <w:r w:rsidRPr="007875A3">
        <w:rPr>
          <w:rFonts w:ascii="Arial" w:hAnsi="Arial" w:cs="Arial"/>
          <w:sz w:val="20"/>
          <w:szCs w:val="20"/>
        </w:rPr>
        <w:t>że przedmiotowe roboty zgodnie z art. 29 ust. 3</w:t>
      </w:r>
      <w:r w:rsidR="008F231A">
        <w:rPr>
          <w:rFonts w:ascii="Arial" w:hAnsi="Arial" w:cs="Arial"/>
          <w:sz w:val="20"/>
          <w:szCs w:val="20"/>
        </w:rPr>
        <w:t>) pkt</w:t>
      </w:r>
      <w:r w:rsidRPr="007875A3">
        <w:rPr>
          <w:rFonts w:ascii="Arial" w:hAnsi="Arial" w:cs="Arial"/>
          <w:sz w:val="20"/>
          <w:szCs w:val="20"/>
        </w:rPr>
        <w:t xml:space="preserve"> 1d</w:t>
      </w:r>
      <w:r w:rsidR="008F231A">
        <w:rPr>
          <w:rFonts w:ascii="Arial" w:hAnsi="Arial" w:cs="Arial"/>
          <w:sz w:val="20"/>
          <w:szCs w:val="20"/>
        </w:rPr>
        <w:t xml:space="preserve">), ustawy z dnia </w:t>
      </w:r>
      <w:r w:rsidRPr="007875A3">
        <w:rPr>
          <w:rFonts w:ascii="Arial" w:hAnsi="Arial" w:cs="Arial"/>
          <w:sz w:val="20"/>
          <w:szCs w:val="20"/>
        </w:rPr>
        <w:t xml:space="preserve">7 lipca 1994 r. – Prawo budowlane </w:t>
      </w:r>
      <w:r w:rsidRPr="007875A3">
        <w:rPr>
          <w:rFonts w:ascii="Arial" w:hAnsi="Arial" w:cs="Arial"/>
          <w:b/>
          <w:sz w:val="20"/>
          <w:szCs w:val="20"/>
        </w:rPr>
        <w:t>nie wymagają wydania pozwolenia na budowę.</w:t>
      </w:r>
      <w:r>
        <w:rPr>
          <w:rFonts w:ascii="Arial" w:hAnsi="Arial" w:cs="Arial"/>
          <w:sz w:val="20"/>
        </w:rPr>
        <w:t xml:space="preserve"> </w:t>
      </w:r>
      <w:r w:rsidRPr="007875A3">
        <w:rPr>
          <w:rFonts w:ascii="Arial" w:hAnsi="Arial"/>
          <w:sz w:val="20"/>
        </w:rPr>
        <w:t>Dołączone do zgłoszenia dokumenty spełniają wymagania art. 30 ust. 2 ustawy.</w:t>
      </w:r>
    </w:p>
    <w:p w:rsidR="00E83682" w:rsidRPr="00614B67" w:rsidRDefault="00E83682" w:rsidP="00614B67">
      <w:pPr>
        <w:spacing w:after="120"/>
        <w:jc w:val="both"/>
        <w:rPr>
          <w:rFonts w:ascii="Arial" w:hAnsi="Arial"/>
          <w:sz w:val="20"/>
        </w:rPr>
      </w:pPr>
      <w:r w:rsidRPr="007875A3">
        <w:rPr>
          <w:rFonts w:ascii="Arial" w:hAnsi="Arial"/>
          <w:sz w:val="20"/>
        </w:rPr>
        <w:t>Wydanie niniejszego zaświadczenia uprawnia inwestora do rozpoczęcia robót budowlanych.</w:t>
      </w:r>
      <w:r w:rsidRPr="007875A3">
        <w:rPr>
          <w:rFonts w:ascii="Arial" w:hAnsi="Arial"/>
          <w:sz w:val="20"/>
        </w:rPr>
        <w:br/>
        <w:t>W przypadku nierozpoczęcia wykonywania robót budowlanych przed upływem 3 lat od określonego</w:t>
      </w:r>
      <w:r w:rsidRPr="007875A3">
        <w:rPr>
          <w:rFonts w:ascii="Arial" w:hAnsi="Arial"/>
          <w:sz w:val="20"/>
        </w:rPr>
        <w:br/>
        <w:t>w zgłoszeniu terminu ich rozpoczęcia, rozpoczęcie tych robót może nastąpić po dokonaniu ponownego zgłoszenia.</w:t>
      </w:r>
    </w:p>
    <w:p w:rsidR="00E83682" w:rsidRDefault="00D43B2A" w:rsidP="00E83682">
      <w:pPr>
        <w:jc w:val="both"/>
        <w:rPr>
          <w:rFonts w:ascii="Arial" w:hAnsi="Arial" w:cs="Arial"/>
          <w:sz w:val="20"/>
          <w:szCs w:val="20"/>
        </w:rPr>
      </w:pPr>
      <w:r w:rsidRPr="00B94803">
        <w:rPr>
          <w:rFonts w:ascii="Arial" w:hAnsi="Arial"/>
          <w:sz w:val="20"/>
          <w:szCs w:val="20"/>
        </w:rPr>
        <w:t xml:space="preserve">Jednocześnie informuje się inwestora o tym, że zgodnie z przepisami Prawa budowlanego winien prowadzić inwestycję zgodnie z dokumentacją techniczną opracowaną </w:t>
      </w:r>
      <w:r>
        <w:rPr>
          <w:rFonts w:ascii="Arial" w:hAnsi="Arial"/>
          <w:b/>
          <w:sz w:val="20"/>
          <w:szCs w:val="20"/>
        </w:rPr>
        <w:t>Pana</w:t>
      </w:r>
      <w:r w:rsidR="00614B67">
        <w:rPr>
          <w:rFonts w:ascii="Arial" w:hAnsi="Arial"/>
          <w:b/>
          <w:sz w:val="20"/>
          <w:szCs w:val="20"/>
        </w:rPr>
        <w:t xml:space="preserve"> </w:t>
      </w:r>
      <w:r w:rsidR="00614B67" w:rsidRPr="00E8494F">
        <w:rPr>
          <w:rFonts w:ascii="Arial" w:hAnsi="Arial"/>
          <w:b/>
          <w:sz w:val="20"/>
          <w:szCs w:val="20"/>
        </w:rPr>
        <w:t xml:space="preserve">Mariana Plutę, </w:t>
      </w:r>
      <w:r w:rsidR="00614B67" w:rsidRPr="00E8494F">
        <w:rPr>
          <w:rFonts w:ascii="Arial" w:hAnsi="Arial"/>
          <w:sz w:val="20"/>
          <w:szCs w:val="20"/>
        </w:rPr>
        <w:t xml:space="preserve">posiadającego uprawnienia budowlane do wykonywania samodzielnej funkcji projektanta </w:t>
      </w:r>
      <w:r w:rsidR="00614B67">
        <w:rPr>
          <w:rFonts w:ascii="Arial" w:hAnsi="Arial"/>
          <w:sz w:val="20"/>
          <w:szCs w:val="20"/>
        </w:rPr>
        <w:t xml:space="preserve">                             </w:t>
      </w:r>
      <w:r w:rsidR="00614B67" w:rsidRPr="00E8494F">
        <w:rPr>
          <w:rFonts w:ascii="Arial" w:hAnsi="Arial"/>
          <w:sz w:val="20"/>
          <w:szCs w:val="20"/>
        </w:rPr>
        <w:t xml:space="preserve">w specjalności konstrukcyjno – inżynieryjnej w zakresie dróg i nawierzchni lotniskowych (upr. bud. nr GP.I.7342/75/TO/92), członka Kujawsko-Pomorskiej Okręgowej Izby Inżynierów Budownictwa </w:t>
      </w:r>
      <w:r w:rsidR="00614B67">
        <w:rPr>
          <w:rFonts w:ascii="Arial" w:hAnsi="Arial"/>
          <w:sz w:val="20"/>
          <w:szCs w:val="20"/>
        </w:rPr>
        <w:t xml:space="preserve">                   </w:t>
      </w:r>
      <w:r w:rsidR="00614B67" w:rsidRPr="00E8494F">
        <w:rPr>
          <w:rFonts w:ascii="Arial" w:hAnsi="Arial"/>
          <w:sz w:val="20"/>
          <w:szCs w:val="20"/>
        </w:rPr>
        <w:t>(nr ewidencyjny KUP/BD/1974/01)</w:t>
      </w:r>
      <w:r w:rsidR="00614B67" w:rsidRPr="00E8494F">
        <w:rPr>
          <w:rFonts w:ascii="Arial" w:hAnsi="Arial" w:cs="Arial"/>
          <w:sz w:val="20"/>
          <w:szCs w:val="20"/>
        </w:rPr>
        <w:t>.</w:t>
      </w:r>
    </w:p>
    <w:p w:rsidR="00614B67" w:rsidRDefault="00614B67" w:rsidP="00E83682">
      <w:pPr>
        <w:jc w:val="both"/>
        <w:rPr>
          <w:rFonts w:ascii="Arial" w:hAnsi="Arial"/>
          <w:sz w:val="20"/>
          <w:szCs w:val="20"/>
        </w:rPr>
      </w:pPr>
    </w:p>
    <w:p w:rsidR="00E83682" w:rsidRPr="007875A3" w:rsidRDefault="00E83682" w:rsidP="003A004B">
      <w:pPr>
        <w:jc w:val="both"/>
        <w:rPr>
          <w:rFonts w:ascii="Arial" w:hAnsi="Arial"/>
          <w:sz w:val="20"/>
          <w:szCs w:val="20"/>
        </w:rPr>
      </w:pPr>
      <w:r w:rsidRPr="007875A3">
        <w:rPr>
          <w:rFonts w:ascii="Arial" w:hAnsi="Arial"/>
          <w:sz w:val="20"/>
          <w:szCs w:val="20"/>
        </w:rPr>
        <w:t>Jednocześnie informuje się inwestora o tym, że zgodnie z przepisami Prawa budowlanego winien:</w:t>
      </w:r>
    </w:p>
    <w:p w:rsidR="00E83682" w:rsidRPr="007875A3" w:rsidRDefault="00E83682" w:rsidP="003A004B">
      <w:pPr>
        <w:numPr>
          <w:ilvl w:val="0"/>
          <w:numId w:val="4"/>
        </w:numPr>
        <w:jc w:val="both"/>
        <w:rPr>
          <w:rFonts w:ascii="Arial" w:hAnsi="Arial"/>
          <w:sz w:val="20"/>
        </w:rPr>
      </w:pPr>
      <w:r w:rsidRPr="007875A3">
        <w:rPr>
          <w:rFonts w:ascii="Arial" w:hAnsi="Arial"/>
          <w:sz w:val="20"/>
        </w:rPr>
        <w:t>prowadzić inwestycję zgodnie z projektem budowlanym, przy zachowaniu warunków nałożonych przez instytucje uzgadniające oraz władających nieruchomościami przez które przebiega inwestycja,</w:t>
      </w:r>
    </w:p>
    <w:p w:rsidR="00E83682" w:rsidRPr="007875A3" w:rsidRDefault="00E83682" w:rsidP="003A004B">
      <w:pPr>
        <w:numPr>
          <w:ilvl w:val="0"/>
          <w:numId w:val="3"/>
        </w:numPr>
        <w:jc w:val="both"/>
        <w:rPr>
          <w:rFonts w:ascii="Arial" w:hAnsi="Arial"/>
          <w:sz w:val="20"/>
        </w:rPr>
      </w:pPr>
      <w:r w:rsidRPr="007875A3">
        <w:rPr>
          <w:rFonts w:ascii="Arial" w:hAnsi="Arial"/>
          <w:sz w:val="20"/>
        </w:rPr>
        <w:t>usuwać wszelkie kolizje napotkane podczas prowadzenia robót budowlanych we własnym zakresie  i na swój koszt,</w:t>
      </w:r>
    </w:p>
    <w:p w:rsidR="00E83682" w:rsidRPr="007875A3" w:rsidRDefault="00E83682" w:rsidP="003A004B">
      <w:pPr>
        <w:numPr>
          <w:ilvl w:val="0"/>
          <w:numId w:val="3"/>
        </w:numPr>
        <w:jc w:val="both"/>
        <w:rPr>
          <w:rFonts w:ascii="Arial" w:hAnsi="Arial"/>
          <w:sz w:val="20"/>
        </w:rPr>
      </w:pPr>
      <w:r w:rsidRPr="007875A3">
        <w:rPr>
          <w:rFonts w:ascii="Arial" w:hAnsi="Arial"/>
          <w:sz w:val="20"/>
        </w:rPr>
        <w:t>uwzględnić i zabezpieczyć uzasadnione interesy osób trzecich.</w:t>
      </w:r>
    </w:p>
    <w:p w:rsidR="00E83682" w:rsidRDefault="00E83682" w:rsidP="00E83682">
      <w:pPr>
        <w:tabs>
          <w:tab w:val="left" w:pos="426"/>
        </w:tabs>
        <w:jc w:val="both"/>
        <w:rPr>
          <w:rFonts w:ascii="Arial" w:hAnsi="Arial" w:cs="Arial"/>
        </w:rPr>
      </w:pPr>
    </w:p>
    <w:p w:rsidR="00E8104C" w:rsidRDefault="00E8104C" w:rsidP="00E83682">
      <w:pPr>
        <w:tabs>
          <w:tab w:val="left" w:pos="426"/>
        </w:tabs>
        <w:jc w:val="both"/>
        <w:rPr>
          <w:rFonts w:ascii="Arial" w:hAnsi="Arial" w:cs="Arial"/>
        </w:rPr>
      </w:pPr>
    </w:p>
    <w:p w:rsidR="00F96B04" w:rsidRDefault="00F96B04" w:rsidP="00E83682">
      <w:pPr>
        <w:tabs>
          <w:tab w:val="left" w:pos="426"/>
        </w:tabs>
        <w:jc w:val="both"/>
        <w:rPr>
          <w:rFonts w:ascii="Arial" w:hAnsi="Arial" w:cs="Arial"/>
        </w:rPr>
      </w:pPr>
    </w:p>
    <w:p w:rsidR="00E83682" w:rsidRPr="00A24F3C" w:rsidRDefault="00E83682" w:rsidP="00E83682">
      <w:pPr>
        <w:ind w:left="2124" w:firstLine="708"/>
        <w:jc w:val="center"/>
        <w:rPr>
          <w:rFonts w:ascii="Arial" w:hAnsi="Arial" w:cs="Arial"/>
          <w:b/>
          <w:sz w:val="20"/>
        </w:rPr>
      </w:pPr>
      <w:r w:rsidRPr="00A24F3C">
        <w:rPr>
          <w:rFonts w:ascii="Arial" w:hAnsi="Arial" w:cs="Arial"/>
          <w:b/>
          <w:sz w:val="20"/>
        </w:rPr>
        <w:t>Z up. Starosty</w:t>
      </w:r>
    </w:p>
    <w:p w:rsidR="00E83682" w:rsidRPr="00614B67" w:rsidRDefault="00E83682" w:rsidP="00E83682">
      <w:pPr>
        <w:jc w:val="center"/>
        <w:rPr>
          <w:rFonts w:ascii="Arial" w:hAnsi="Arial" w:cs="Arial"/>
          <w:b/>
          <w:sz w:val="20"/>
        </w:rPr>
      </w:pPr>
      <w:r w:rsidRPr="00614B67">
        <w:rPr>
          <w:rFonts w:ascii="Arial" w:hAnsi="Arial" w:cs="Arial"/>
          <w:b/>
          <w:sz w:val="20"/>
        </w:rPr>
        <w:t xml:space="preserve">                                                Krzysztof Melkowski</w:t>
      </w:r>
    </w:p>
    <w:p w:rsidR="00E83682" w:rsidRPr="00A24F3C" w:rsidRDefault="00E83682" w:rsidP="00E83682">
      <w:pPr>
        <w:jc w:val="center"/>
        <w:rPr>
          <w:rFonts w:ascii="Arial" w:hAnsi="Arial" w:cs="Arial"/>
          <w:b/>
          <w:sz w:val="20"/>
        </w:rPr>
      </w:pPr>
      <w:r w:rsidRPr="00A24F3C">
        <w:rPr>
          <w:rFonts w:ascii="Arial" w:hAnsi="Arial" w:cs="Arial"/>
          <w:b/>
          <w:sz w:val="20"/>
        </w:rPr>
        <w:t xml:space="preserve">                                                Naczelnik</w:t>
      </w:r>
    </w:p>
    <w:p w:rsidR="00E83682" w:rsidRPr="00A24F3C" w:rsidRDefault="00E83682" w:rsidP="00E83682">
      <w:pPr>
        <w:jc w:val="center"/>
        <w:rPr>
          <w:rFonts w:ascii="Arial" w:hAnsi="Arial" w:cs="Arial"/>
          <w:b/>
          <w:sz w:val="20"/>
        </w:rPr>
      </w:pPr>
      <w:r w:rsidRPr="00A24F3C">
        <w:rPr>
          <w:rFonts w:ascii="Arial" w:hAnsi="Arial" w:cs="Arial"/>
          <w:b/>
          <w:sz w:val="20"/>
        </w:rPr>
        <w:t xml:space="preserve">                                                     Wydziału Architektury i Budownictwa</w:t>
      </w:r>
    </w:p>
    <w:p w:rsidR="00E83682" w:rsidRDefault="00E83682" w:rsidP="00E83682">
      <w:pPr>
        <w:tabs>
          <w:tab w:val="left" w:pos="426"/>
        </w:tabs>
        <w:jc w:val="both"/>
        <w:rPr>
          <w:rFonts w:ascii="Arial" w:hAnsi="Arial" w:cs="Arial"/>
        </w:rPr>
      </w:pPr>
    </w:p>
    <w:p w:rsidR="00E83682" w:rsidRDefault="00E83682" w:rsidP="00E83682">
      <w:pPr>
        <w:tabs>
          <w:tab w:val="left" w:pos="426"/>
        </w:tabs>
        <w:jc w:val="both"/>
        <w:rPr>
          <w:rFonts w:ascii="Arial" w:hAnsi="Arial" w:cs="Arial"/>
          <w:sz w:val="16"/>
          <w:szCs w:val="16"/>
        </w:rPr>
      </w:pPr>
    </w:p>
    <w:p w:rsidR="00E83682" w:rsidRDefault="00E83682" w:rsidP="00E83682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14B67" w:rsidRDefault="00614B67" w:rsidP="00E83682">
      <w:pPr>
        <w:jc w:val="both"/>
        <w:rPr>
          <w:rFonts w:ascii="Arial" w:hAnsi="Arial" w:cs="Arial"/>
          <w:b/>
          <w:sz w:val="20"/>
          <w:szCs w:val="18"/>
          <w:u w:val="single"/>
        </w:rPr>
      </w:pPr>
    </w:p>
    <w:p w:rsidR="00614B67" w:rsidRDefault="00614B67" w:rsidP="00E83682">
      <w:pPr>
        <w:jc w:val="both"/>
        <w:rPr>
          <w:rFonts w:ascii="Arial" w:hAnsi="Arial" w:cs="Arial"/>
          <w:b/>
          <w:sz w:val="20"/>
          <w:szCs w:val="18"/>
          <w:u w:val="single"/>
        </w:rPr>
      </w:pPr>
    </w:p>
    <w:p w:rsidR="00E83682" w:rsidRPr="007C7186" w:rsidRDefault="00E83682" w:rsidP="00E83682">
      <w:pPr>
        <w:jc w:val="both"/>
        <w:rPr>
          <w:rFonts w:ascii="Arial" w:hAnsi="Arial" w:cs="Arial"/>
          <w:b/>
          <w:sz w:val="20"/>
          <w:szCs w:val="18"/>
          <w:u w:val="single"/>
        </w:rPr>
      </w:pPr>
      <w:r w:rsidRPr="007C7186">
        <w:rPr>
          <w:rFonts w:ascii="Arial" w:hAnsi="Arial" w:cs="Arial"/>
          <w:b/>
          <w:sz w:val="20"/>
          <w:szCs w:val="18"/>
          <w:u w:val="single"/>
        </w:rPr>
        <w:t>Załączniki:</w:t>
      </w:r>
    </w:p>
    <w:p w:rsidR="00E83682" w:rsidRPr="00614B67" w:rsidRDefault="00E83682" w:rsidP="00E83682">
      <w:pPr>
        <w:pStyle w:val="Tekstpodstawowy"/>
        <w:numPr>
          <w:ilvl w:val="0"/>
          <w:numId w:val="9"/>
        </w:numPr>
        <w:rPr>
          <w:szCs w:val="18"/>
        </w:rPr>
      </w:pPr>
      <w:r w:rsidRPr="007C7186">
        <w:rPr>
          <w:szCs w:val="18"/>
        </w:rPr>
        <w:t xml:space="preserve">Dokumentacja </w:t>
      </w:r>
      <w:r w:rsidR="007C7186">
        <w:rPr>
          <w:szCs w:val="18"/>
        </w:rPr>
        <w:t>projektowa do zgłoszenia</w:t>
      </w:r>
    </w:p>
    <w:p w:rsidR="00E83682" w:rsidRPr="007C7186" w:rsidRDefault="00E83682" w:rsidP="00E83682">
      <w:pPr>
        <w:pStyle w:val="Standard"/>
        <w:rPr>
          <w:rFonts w:ascii="Arial" w:eastAsia="Arial" w:hAnsi="Arial" w:cs="Arial"/>
          <w:b/>
          <w:bCs/>
          <w:sz w:val="20"/>
          <w:szCs w:val="18"/>
          <w:u w:val="single"/>
        </w:rPr>
      </w:pPr>
      <w:r w:rsidRPr="007C7186">
        <w:rPr>
          <w:rFonts w:ascii="Arial" w:eastAsia="Arial" w:hAnsi="Arial" w:cs="Arial"/>
          <w:b/>
          <w:bCs/>
          <w:sz w:val="20"/>
          <w:szCs w:val="18"/>
          <w:u w:val="single"/>
        </w:rPr>
        <w:t>Otrzymują:</w:t>
      </w:r>
    </w:p>
    <w:p w:rsidR="00D43B2A" w:rsidRPr="00D43B2A" w:rsidRDefault="00651CC2" w:rsidP="00E83682">
      <w:pPr>
        <w:pStyle w:val="Standard"/>
        <w:numPr>
          <w:ilvl w:val="0"/>
          <w:numId w:val="10"/>
        </w:numPr>
        <w:jc w:val="both"/>
        <w:rPr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 xml:space="preserve">Gmina </w:t>
      </w:r>
      <w:r w:rsidR="00D769F9">
        <w:rPr>
          <w:rFonts w:ascii="Arial" w:eastAsia="Arial" w:hAnsi="Arial" w:cs="Arial"/>
          <w:sz w:val="20"/>
          <w:szCs w:val="18"/>
        </w:rPr>
        <w:t>Chełmża</w:t>
      </w:r>
    </w:p>
    <w:p w:rsidR="00E83682" w:rsidRPr="008F231A" w:rsidRDefault="00D43B2A" w:rsidP="00D43B2A">
      <w:pPr>
        <w:pStyle w:val="Standard"/>
        <w:ind w:left="720"/>
        <w:jc w:val="both"/>
        <w:rPr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 xml:space="preserve">- </w:t>
      </w:r>
      <w:r w:rsidR="00614B67">
        <w:rPr>
          <w:rFonts w:ascii="Arial" w:eastAsia="Arial" w:hAnsi="Arial" w:cs="Arial"/>
          <w:sz w:val="20"/>
          <w:szCs w:val="18"/>
        </w:rPr>
        <w:t>Pan Kazimierz Bober</w:t>
      </w:r>
      <w:r w:rsidR="008F231A">
        <w:rPr>
          <w:rFonts w:ascii="Arial" w:eastAsia="Arial" w:hAnsi="Arial" w:cs="Arial"/>
          <w:sz w:val="20"/>
          <w:szCs w:val="18"/>
        </w:rPr>
        <w:t xml:space="preserve"> </w:t>
      </w:r>
      <w:r w:rsidR="007C7186">
        <w:rPr>
          <w:rFonts w:ascii="Arial" w:eastAsia="Arial" w:hAnsi="Arial" w:cs="Arial"/>
          <w:sz w:val="20"/>
          <w:szCs w:val="18"/>
        </w:rPr>
        <w:t>(+ zał. nr 1)</w:t>
      </w:r>
    </w:p>
    <w:p w:rsidR="00E83682" w:rsidRPr="007C7186" w:rsidRDefault="00E83682" w:rsidP="00E83682">
      <w:pPr>
        <w:pStyle w:val="Standard"/>
        <w:rPr>
          <w:rFonts w:ascii="Arial" w:eastAsia="Arial" w:hAnsi="Arial" w:cs="Arial"/>
          <w:b/>
          <w:bCs/>
          <w:sz w:val="20"/>
          <w:szCs w:val="18"/>
          <w:u w:val="single"/>
        </w:rPr>
      </w:pPr>
      <w:r w:rsidRPr="007C7186">
        <w:rPr>
          <w:rFonts w:ascii="Arial" w:eastAsia="Arial" w:hAnsi="Arial" w:cs="Arial"/>
          <w:b/>
          <w:bCs/>
          <w:sz w:val="20"/>
          <w:szCs w:val="18"/>
          <w:u w:val="single"/>
        </w:rPr>
        <w:t>Do wiadomości:</w:t>
      </w:r>
    </w:p>
    <w:p w:rsidR="007C7186" w:rsidRDefault="004D5F68" w:rsidP="008F231A">
      <w:pPr>
        <w:pStyle w:val="Standard"/>
        <w:numPr>
          <w:ilvl w:val="0"/>
          <w:numId w:val="10"/>
        </w:numPr>
        <w:rPr>
          <w:rFonts w:ascii="Arial" w:eastAsia="Arial" w:hAnsi="Arial" w:cs="Arial"/>
          <w:sz w:val="20"/>
          <w:szCs w:val="18"/>
        </w:rPr>
      </w:pPr>
      <w:r w:rsidRPr="007C7186">
        <w:rPr>
          <w:rFonts w:ascii="Arial" w:eastAsia="Arial" w:hAnsi="Arial" w:cs="Arial"/>
          <w:sz w:val="20"/>
          <w:szCs w:val="18"/>
        </w:rPr>
        <w:t>Wójt Gminy</w:t>
      </w:r>
      <w:r w:rsidR="00E83682" w:rsidRPr="007C7186">
        <w:rPr>
          <w:rFonts w:ascii="Arial" w:eastAsia="Arial" w:hAnsi="Arial" w:cs="Arial"/>
          <w:sz w:val="20"/>
          <w:szCs w:val="18"/>
        </w:rPr>
        <w:t xml:space="preserve"> </w:t>
      </w:r>
      <w:r w:rsidR="00E26F5C">
        <w:rPr>
          <w:rFonts w:ascii="Arial" w:eastAsia="Arial" w:hAnsi="Arial" w:cs="Arial"/>
          <w:sz w:val="20"/>
          <w:szCs w:val="18"/>
        </w:rPr>
        <w:t>Chełmża</w:t>
      </w:r>
      <w:r w:rsidR="00E83682" w:rsidRPr="007C7186">
        <w:rPr>
          <w:rFonts w:ascii="Arial" w:eastAsia="Arial" w:hAnsi="Arial" w:cs="Arial"/>
          <w:sz w:val="20"/>
          <w:szCs w:val="18"/>
        </w:rPr>
        <w:t xml:space="preserve"> (</w:t>
      </w:r>
      <w:r w:rsidR="00D43B2A" w:rsidRPr="007C7186">
        <w:rPr>
          <w:rFonts w:ascii="Arial" w:eastAsia="Arial" w:hAnsi="Arial" w:cs="Arial"/>
          <w:sz w:val="20"/>
          <w:szCs w:val="18"/>
        </w:rPr>
        <w:t>ePuap</w:t>
      </w:r>
      <w:r w:rsidR="00E83682" w:rsidRPr="007C7186">
        <w:rPr>
          <w:rFonts w:ascii="Arial" w:eastAsia="Arial" w:hAnsi="Arial" w:cs="Arial"/>
          <w:sz w:val="20"/>
          <w:szCs w:val="18"/>
        </w:rPr>
        <w:t>)</w:t>
      </w:r>
    </w:p>
    <w:p w:rsidR="007C7186" w:rsidRDefault="00E83682" w:rsidP="008F231A">
      <w:pPr>
        <w:pStyle w:val="Standard"/>
        <w:numPr>
          <w:ilvl w:val="0"/>
          <w:numId w:val="10"/>
        </w:numPr>
        <w:rPr>
          <w:rFonts w:ascii="Arial" w:eastAsia="Arial" w:hAnsi="Arial" w:cs="Arial"/>
          <w:sz w:val="20"/>
          <w:szCs w:val="18"/>
        </w:rPr>
      </w:pPr>
      <w:r w:rsidRPr="007C7186">
        <w:rPr>
          <w:rFonts w:ascii="Arial" w:eastAsia="Arial" w:hAnsi="Arial" w:cs="Arial"/>
          <w:sz w:val="20"/>
          <w:szCs w:val="18"/>
        </w:rPr>
        <w:t>PINB w Toruniu</w:t>
      </w:r>
      <w:r w:rsidRPr="007C7186">
        <w:rPr>
          <w:rFonts w:ascii="Arial" w:hAnsi="Arial" w:cs="Arial"/>
          <w:sz w:val="20"/>
          <w:szCs w:val="18"/>
        </w:rPr>
        <w:t xml:space="preserve"> (</w:t>
      </w:r>
      <w:r w:rsidR="00D43B2A">
        <w:rPr>
          <w:rFonts w:ascii="Arial" w:hAnsi="Arial" w:cs="Arial"/>
          <w:sz w:val="20"/>
          <w:szCs w:val="18"/>
        </w:rPr>
        <w:t>+ zał. nr 1) (</w:t>
      </w:r>
      <w:r w:rsidR="00D43B2A" w:rsidRPr="007C7186">
        <w:rPr>
          <w:rFonts w:ascii="Arial" w:hAnsi="Arial" w:cs="Arial"/>
          <w:sz w:val="20"/>
          <w:szCs w:val="18"/>
        </w:rPr>
        <w:t>ePuap</w:t>
      </w:r>
      <w:r w:rsidRPr="007C7186">
        <w:rPr>
          <w:rFonts w:ascii="Arial" w:hAnsi="Arial" w:cs="Arial"/>
          <w:sz w:val="20"/>
          <w:szCs w:val="18"/>
        </w:rPr>
        <w:t>)</w:t>
      </w:r>
      <w:r w:rsidRPr="007C7186">
        <w:rPr>
          <w:rFonts w:ascii="Arial" w:eastAsia="Arial" w:hAnsi="Arial" w:cs="Arial"/>
          <w:sz w:val="20"/>
          <w:szCs w:val="18"/>
        </w:rPr>
        <w:t xml:space="preserve"> </w:t>
      </w:r>
    </w:p>
    <w:p w:rsidR="00E83682" w:rsidRPr="007C7186" w:rsidRDefault="00E83682" w:rsidP="008F231A">
      <w:pPr>
        <w:pStyle w:val="Standard"/>
        <w:numPr>
          <w:ilvl w:val="0"/>
          <w:numId w:val="10"/>
        </w:numPr>
        <w:rPr>
          <w:rFonts w:ascii="Arial" w:eastAsia="Arial" w:hAnsi="Arial" w:cs="Arial"/>
          <w:sz w:val="20"/>
          <w:szCs w:val="18"/>
        </w:rPr>
      </w:pPr>
      <w:r w:rsidRPr="007C7186">
        <w:rPr>
          <w:rFonts w:ascii="Arial" w:eastAsia="Arial" w:hAnsi="Arial" w:cs="Arial"/>
          <w:sz w:val="20"/>
          <w:szCs w:val="18"/>
        </w:rPr>
        <w:t>a/a (+ zał. nr 1) (</w:t>
      </w:r>
      <w:r w:rsidR="008F231A">
        <w:rPr>
          <w:rFonts w:ascii="Arial" w:eastAsia="Arial" w:hAnsi="Arial" w:cs="Arial"/>
          <w:sz w:val="20"/>
          <w:szCs w:val="18"/>
        </w:rPr>
        <w:t>KH</w:t>
      </w:r>
      <w:r w:rsidRPr="007C7186">
        <w:rPr>
          <w:rFonts w:ascii="Arial" w:eastAsia="Arial" w:hAnsi="Arial" w:cs="Arial"/>
          <w:sz w:val="20"/>
          <w:szCs w:val="18"/>
        </w:rPr>
        <w:t>)</w:t>
      </w:r>
    </w:p>
    <w:p w:rsidR="00A80D2A" w:rsidRPr="007C7186" w:rsidRDefault="00A80D2A" w:rsidP="00614B67">
      <w:pPr>
        <w:widowControl w:val="0"/>
        <w:tabs>
          <w:tab w:val="left" w:pos="3641"/>
          <w:tab w:val="left" w:pos="6235"/>
        </w:tabs>
        <w:suppressAutoHyphens/>
        <w:autoSpaceDN w:val="0"/>
        <w:textAlignment w:val="baseline"/>
        <w:rPr>
          <w:rFonts w:ascii="Arial" w:eastAsia="SimSun" w:hAnsi="Arial" w:cs="Arial"/>
          <w:kern w:val="2"/>
          <w:sz w:val="20"/>
          <w:szCs w:val="18"/>
          <w:u w:val="single"/>
          <w:lang w:eastAsia="zh-CN" w:bidi="hi-IN"/>
        </w:rPr>
      </w:pPr>
    </w:p>
    <w:p w:rsidR="004D5F68" w:rsidRDefault="004D5F68" w:rsidP="00E83682">
      <w:pPr>
        <w:tabs>
          <w:tab w:val="left" w:pos="3641"/>
          <w:tab w:val="left" w:pos="6235"/>
        </w:tabs>
        <w:spacing w:line="256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:rsidR="00614B67" w:rsidRDefault="00614B67" w:rsidP="00E83682">
      <w:pPr>
        <w:tabs>
          <w:tab w:val="left" w:pos="3641"/>
          <w:tab w:val="left" w:pos="6235"/>
        </w:tabs>
        <w:spacing w:line="256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:rsidR="00E83682" w:rsidRPr="00B07D2C" w:rsidRDefault="00E83682" w:rsidP="00E83682">
      <w:pPr>
        <w:tabs>
          <w:tab w:val="left" w:pos="3641"/>
          <w:tab w:val="left" w:pos="6235"/>
        </w:tabs>
        <w:spacing w:line="256" w:lineRule="auto"/>
        <w:jc w:val="center"/>
        <w:rPr>
          <w:rFonts w:ascii="Arial" w:hAnsi="Arial" w:cs="Arial"/>
          <w:sz w:val="18"/>
          <w:szCs w:val="18"/>
          <w:u w:val="single"/>
        </w:rPr>
      </w:pPr>
      <w:r w:rsidRPr="00B07D2C">
        <w:rPr>
          <w:rFonts w:ascii="Arial" w:hAnsi="Arial" w:cs="Arial"/>
          <w:sz w:val="18"/>
          <w:szCs w:val="18"/>
          <w:u w:val="single"/>
        </w:rPr>
        <w:t>KLAUZULA INFORMACYJNA</w:t>
      </w:r>
    </w:p>
    <w:p w:rsidR="00E83682" w:rsidRPr="00B07D2C" w:rsidRDefault="00E83682" w:rsidP="00E83682">
      <w:pPr>
        <w:tabs>
          <w:tab w:val="left" w:pos="3641"/>
          <w:tab w:val="left" w:pos="6235"/>
        </w:tabs>
        <w:spacing w:line="256" w:lineRule="auto"/>
        <w:jc w:val="center"/>
        <w:rPr>
          <w:rFonts w:ascii="Arial" w:hAnsi="Arial" w:cs="Arial"/>
          <w:sz w:val="18"/>
          <w:szCs w:val="18"/>
          <w:u w:val="single"/>
        </w:rPr>
      </w:pPr>
      <w:r w:rsidRPr="00B07D2C">
        <w:rPr>
          <w:rFonts w:ascii="Arial" w:hAnsi="Arial" w:cs="Arial"/>
          <w:sz w:val="18"/>
          <w:szCs w:val="18"/>
          <w:u w:val="single"/>
        </w:rPr>
        <w:t xml:space="preserve">O OCHRONIE DANYCH OSOBOWYCH  </w:t>
      </w:r>
    </w:p>
    <w:p w:rsidR="00E83682" w:rsidRPr="00B07D2C" w:rsidRDefault="00E83682" w:rsidP="00E83682">
      <w:pPr>
        <w:tabs>
          <w:tab w:val="left" w:pos="3641"/>
          <w:tab w:val="left" w:pos="6235"/>
        </w:tabs>
        <w:spacing w:line="256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:rsidR="00E83682" w:rsidRPr="00B07D2C" w:rsidRDefault="00E83682" w:rsidP="00E83682">
      <w:pPr>
        <w:jc w:val="both"/>
        <w:rPr>
          <w:rFonts w:ascii="Arial" w:hAnsi="Arial" w:cs="Arial"/>
          <w:sz w:val="18"/>
          <w:szCs w:val="18"/>
        </w:rPr>
      </w:pPr>
    </w:p>
    <w:p w:rsidR="00E83682" w:rsidRPr="00B07D2C" w:rsidRDefault="00E83682" w:rsidP="00E83682">
      <w:pPr>
        <w:tabs>
          <w:tab w:val="left" w:pos="3641"/>
          <w:tab w:val="left" w:pos="6235"/>
        </w:tabs>
        <w:jc w:val="both"/>
        <w:rPr>
          <w:rFonts w:ascii="Arial" w:hAnsi="Arial" w:cs="Arial"/>
          <w:sz w:val="18"/>
          <w:szCs w:val="18"/>
        </w:rPr>
      </w:pPr>
      <w:r w:rsidRPr="00B07D2C">
        <w:rPr>
          <w:rFonts w:ascii="Arial" w:hAnsi="Arial" w:cs="Arial"/>
          <w:sz w:val="18"/>
          <w:szCs w:val="18"/>
        </w:rPr>
        <w:t xml:space="preserve">Na podstawie art. 13 ust. 1 i ust. 2 i art. 14 ust. 1 i ust. 2 Rozporządzenia Parlamentu Europejskiego i Rady (UE) 2016/679 z dnia 27 kwietnia 2016 r. w sprawie ochrony osób fizycznych w związku przetwarzaniem danych osobowych i w sprawie swobodnego przepływu takich danych oraz uchylenia dyrektywy 95/46/W (ogólne rozporządzenie o ochronie danych zwane dalej RODO) informuję, iż: </w:t>
      </w:r>
    </w:p>
    <w:p w:rsidR="00E83682" w:rsidRPr="00B07D2C" w:rsidRDefault="00E83682" w:rsidP="00E83682">
      <w:pPr>
        <w:tabs>
          <w:tab w:val="left" w:pos="3641"/>
          <w:tab w:val="left" w:pos="6235"/>
        </w:tabs>
        <w:jc w:val="both"/>
        <w:rPr>
          <w:rFonts w:ascii="Arial" w:hAnsi="Arial" w:cs="Arial"/>
          <w:sz w:val="18"/>
          <w:szCs w:val="18"/>
        </w:rPr>
      </w:pPr>
    </w:p>
    <w:p w:rsidR="00E83682" w:rsidRPr="00B07D2C" w:rsidRDefault="00E83682" w:rsidP="00E83682">
      <w:pPr>
        <w:numPr>
          <w:ilvl w:val="0"/>
          <w:numId w:val="1"/>
        </w:numPr>
        <w:ind w:left="284" w:hanging="284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 xml:space="preserve">Administratorem Twoich danych osobowych jest Starosta Toruński z siedzibą w Toruniu, ul. Towarowa 4-6, </w:t>
      </w: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br/>
        <w:t>87-100 Toruń, dane kontaktowe Administratora dany</w:t>
      </w:r>
      <w:r>
        <w:rPr>
          <w:rFonts w:ascii="Arial" w:eastAsia="SimSun" w:hAnsi="Arial" w:cs="Arial"/>
          <w:kern w:val="3"/>
          <w:sz w:val="18"/>
          <w:szCs w:val="18"/>
          <w:lang w:eastAsia="zh-CN" w:bidi="hi-IN"/>
        </w:rPr>
        <w:t xml:space="preserve">ch: tel.: 56 662 88 00, e-mail: </w:t>
      </w: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>starostwo@powiattorunski.pl.</w:t>
      </w:r>
    </w:p>
    <w:p w:rsidR="00E83682" w:rsidRPr="00B07D2C" w:rsidRDefault="00E83682" w:rsidP="00E83682">
      <w:pPr>
        <w:numPr>
          <w:ilvl w:val="0"/>
          <w:numId w:val="1"/>
        </w:numPr>
        <w:ind w:left="284" w:hanging="284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 xml:space="preserve">Do kontaktów w sprawie ochrony Twoich danych osobowych został także powołany Inspektor Ochrony Danych, </w:t>
      </w: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br/>
        <w:t xml:space="preserve">z którym możesz się kontaktować pod numerem tel.: 56 662 89 60 lub wysyłając e-mail na adres </w:t>
      </w:r>
      <w:hyperlink r:id="rId5" w:history="1">
        <w:r w:rsidRPr="00B07D2C">
          <w:rPr>
            <w:rFonts w:ascii="Arial" w:eastAsia="SimSun" w:hAnsi="Arial" w:cs="Arial"/>
            <w:color w:val="0000FF"/>
            <w:kern w:val="3"/>
            <w:sz w:val="18"/>
            <w:szCs w:val="18"/>
            <w:u w:val="single"/>
            <w:lang w:eastAsia="zh-CN" w:bidi="hi-IN"/>
          </w:rPr>
          <w:t>iod@powiattorunski.pl</w:t>
        </w:r>
      </w:hyperlink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>.</w:t>
      </w:r>
    </w:p>
    <w:p w:rsidR="00E83682" w:rsidRPr="00B07D2C" w:rsidRDefault="00E83682" w:rsidP="00E83682">
      <w:pPr>
        <w:numPr>
          <w:ilvl w:val="0"/>
          <w:numId w:val="1"/>
        </w:numPr>
        <w:ind w:left="284" w:hanging="284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 xml:space="preserve">Twoje dane osobowe przetwarzane będą w celu rozpatrzenia wniosków oraz prowadzenia postępowań administracyjnych dotyczących spraw administracji architektoniczno – budowlanej, wydania decyzji </w:t>
      </w: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br/>
        <w:t>o pozwoleniu na budowę, decyzji o zezwoleniu na realizację inwestycji drogowej, postanowień, zaświadczeń, odebrania zgłoszeń robót budowlanych lub budowy nie wymagającej pozwolenia na budowę.</w:t>
      </w:r>
    </w:p>
    <w:p w:rsidR="00E83682" w:rsidRPr="00B07D2C" w:rsidRDefault="00E83682" w:rsidP="00E83682">
      <w:pPr>
        <w:numPr>
          <w:ilvl w:val="0"/>
          <w:numId w:val="1"/>
        </w:numPr>
        <w:ind w:left="284" w:hanging="284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>Podstawą do przetwarzania Twoich danych osobowych jest:</w:t>
      </w:r>
    </w:p>
    <w:p w:rsidR="00E83682" w:rsidRPr="00B07D2C" w:rsidRDefault="00E83682" w:rsidP="00E83682">
      <w:pPr>
        <w:numPr>
          <w:ilvl w:val="0"/>
          <w:numId w:val="2"/>
        </w:numPr>
        <w:ind w:left="709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 xml:space="preserve">art. 6 ust. 1 lit c RODO w celu wykonania obowiązków prawnych ciążących na administratorze wynikających </w:t>
      </w: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br/>
        <w:t xml:space="preserve">z zadań określonych w ustawie z 07 lipca 1994r. Prawo budowlane oraz ustawa z dnia 14 czerwca </w:t>
      </w: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br/>
        <w:t>1960 r. Kodeks postępowania administracyjnego,</w:t>
      </w:r>
    </w:p>
    <w:p w:rsidR="00E83682" w:rsidRPr="00B07D2C" w:rsidRDefault="00E83682" w:rsidP="00E83682">
      <w:pPr>
        <w:numPr>
          <w:ilvl w:val="0"/>
          <w:numId w:val="2"/>
        </w:numPr>
        <w:ind w:left="709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 xml:space="preserve">art. 6 ust. 1 lit. a) RODO na podstawie Twojej zgody. Zgoda jest wymagana, gdy uprawnienie do przetwarzania danych osobowych nie wynika wprost z przepisów prawa, np. podanie nr telefonu, adresu </w:t>
      </w: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br/>
        <w:t>e-mail.</w:t>
      </w:r>
    </w:p>
    <w:p w:rsidR="00E83682" w:rsidRPr="00B07D2C" w:rsidRDefault="00E83682" w:rsidP="00E83682">
      <w:pPr>
        <w:numPr>
          <w:ilvl w:val="0"/>
          <w:numId w:val="1"/>
        </w:numPr>
        <w:ind w:left="284" w:hanging="284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>Twoje dane osobowe mogą być przekazane przez organy władzy publicznej w szczególności organy administracji architektoniczno – budowlanej oraz w razie potrzeby dane te mogą zostać pozyskane od organów władzy publicznej w celu realizacji zadań o których mowa w pkt. 3.</w:t>
      </w:r>
    </w:p>
    <w:p w:rsidR="00E83682" w:rsidRPr="00B07D2C" w:rsidRDefault="00E83682" w:rsidP="00E83682">
      <w:pPr>
        <w:numPr>
          <w:ilvl w:val="0"/>
          <w:numId w:val="1"/>
        </w:numPr>
        <w:ind w:left="284" w:hanging="284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 xml:space="preserve">Twoje dane osobowe mogą zostać przekazane innym organom władzy publicznej w tym organom administracji rządowej, samorządowej oraz sądom w celu realizacji  zadań o których mowa w pkt. 3, </w:t>
      </w: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br/>
        <w:t>w szczególności w związku z przekazaniem odwołań do Wojewody Kujawsko – Pomorskiego, Samorządowego Kolegium Odwoławczego albo skargi do Wojewódzkiego Sądu Administracyjnego.</w:t>
      </w:r>
    </w:p>
    <w:p w:rsidR="00E83682" w:rsidRPr="00B07D2C" w:rsidRDefault="00E83682" w:rsidP="00E83682">
      <w:pPr>
        <w:numPr>
          <w:ilvl w:val="0"/>
          <w:numId w:val="1"/>
        </w:numPr>
        <w:ind w:left="284" w:hanging="284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 xml:space="preserve">Odbiorcami Twoich danych osobowych będą wyłącznie podmioty uprawnione do uzyskania danych osobowych na podstawie przepisów prawa oraz usługodawcy mający dostęp do serwerów i oprogramowania SIDAS </w:t>
      </w:r>
      <w:r>
        <w:rPr>
          <w:rFonts w:ascii="Arial" w:eastAsia="SimSun" w:hAnsi="Arial" w:cs="Arial"/>
          <w:kern w:val="3"/>
          <w:sz w:val="18"/>
          <w:szCs w:val="18"/>
          <w:lang w:eastAsia="zh-CN" w:bidi="hi-IN"/>
        </w:rPr>
        <w:br/>
      </w: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>w ramach obsługi informatycznej. Szczegółowy spis tych usługodawców prowadzi IOD.</w:t>
      </w:r>
    </w:p>
    <w:p w:rsidR="00E83682" w:rsidRPr="00B07D2C" w:rsidRDefault="00E83682" w:rsidP="00E83682">
      <w:pPr>
        <w:numPr>
          <w:ilvl w:val="0"/>
          <w:numId w:val="1"/>
        </w:numPr>
        <w:ind w:left="284" w:hanging="284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>Okres przechowywania danych osobowych wynika z art. 38 ust. 2 ustawy Prawo budowlane oraz z przepisów rozporządzenia Prezesa Rady Ministrów z dnia 18 stycznia 2011 r. w sprawie instrukcji kancelaryjnej, jednolitych rzeczowych wykazów akt oraz instrukcji w sprawie organizacji i zakresu działania archiwów zakładowych.</w:t>
      </w:r>
    </w:p>
    <w:p w:rsidR="00E83682" w:rsidRPr="00B07D2C" w:rsidRDefault="00E83682" w:rsidP="00E83682">
      <w:pPr>
        <w:numPr>
          <w:ilvl w:val="0"/>
          <w:numId w:val="1"/>
        </w:numPr>
        <w:ind w:left="284" w:hanging="284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>Posiadasz prawo do żądania od administratora dostępu do danych osobowych, ich sprostowania oraz ograniczenia przetwarzania.</w:t>
      </w:r>
    </w:p>
    <w:p w:rsidR="00E83682" w:rsidRPr="00B07D2C" w:rsidRDefault="00E83682" w:rsidP="00E83682">
      <w:pPr>
        <w:numPr>
          <w:ilvl w:val="0"/>
          <w:numId w:val="1"/>
        </w:numPr>
        <w:ind w:left="284" w:hanging="284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>Przysługuje Ci skarga do Prezesa Urzędu Ochrony Danych Osobowych, gdy uznasz, że przetwarzanie danych osobowych narusza przepisy ogólnego rozporządzenia o ochronie danych.</w:t>
      </w:r>
    </w:p>
    <w:p w:rsidR="00E83682" w:rsidRPr="00B07D2C" w:rsidRDefault="00E83682" w:rsidP="00E83682">
      <w:pPr>
        <w:numPr>
          <w:ilvl w:val="0"/>
          <w:numId w:val="1"/>
        </w:numPr>
        <w:ind w:left="284" w:hanging="284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>Twoje dane nie będą przetwarzane w sposób zautomatyzowany, w tym również w formie profilowania.</w:t>
      </w:r>
    </w:p>
    <w:p w:rsidR="00E83682" w:rsidRPr="00B07D2C" w:rsidRDefault="00E83682" w:rsidP="00E83682">
      <w:pPr>
        <w:numPr>
          <w:ilvl w:val="0"/>
          <w:numId w:val="1"/>
        </w:numPr>
        <w:ind w:left="284" w:hanging="284"/>
        <w:contextualSpacing/>
        <w:jc w:val="both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B07D2C">
        <w:rPr>
          <w:rFonts w:ascii="Arial" w:eastAsia="SimSun" w:hAnsi="Arial" w:cs="Arial"/>
          <w:kern w:val="3"/>
          <w:sz w:val="18"/>
          <w:szCs w:val="18"/>
          <w:lang w:eastAsia="zh-CN" w:bidi="hi-IN"/>
        </w:rPr>
        <w:t>Twoje dane osobowe nie będą przekazane do państwa trzeciego lub do organizacji międzynarodowej.</w:t>
      </w:r>
    </w:p>
    <w:p w:rsidR="00E83682" w:rsidRPr="009A70F5" w:rsidRDefault="00E83682" w:rsidP="00E83682">
      <w:pPr>
        <w:jc w:val="both"/>
        <w:rPr>
          <w:rFonts w:ascii="Arial" w:hAnsi="Arial" w:cs="Arial"/>
          <w:sz w:val="20"/>
        </w:rPr>
      </w:pPr>
    </w:p>
    <w:p w:rsidR="00E83682" w:rsidRPr="00066BBD" w:rsidRDefault="00E83682" w:rsidP="00E83682">
      <w:pPr>
        <w:rPr>
          <w:rFonts w:ascii="Arial" w:hAnsi="Arial" w:cs="Arial"/>
          <w:sz w:val="20"/>
          <w:szCs w:val="20"/>
        </w:rPr>
      </w:pPr>
    </w:p>
    <w:p w:rsidR="00E83682" w:rsidRDefault="00E83682" w:rsidP="00E83682"/>
    <w:p w:rsidR="00D727EA" w:rsidRDefault="00D727EA"/>
    <w:sectPr w:rsidR="00D727EA" w:rsidSect="00E35155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05296"/>
    <w:multiLevelType w:val="hybridMultilevel"/>
    <w:tmpl w:val="8FDED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E092B"/>
    <w:multiLevelType w:val="hybridMultilevel"/>
    <w:tmpl w:val="0470AACC"/>
    <w:lvl w:ilvl="0" w:tplc="BDE476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373B3"/>
    <w:multiLevelType w:val="hybridMultilevel"/>
    <w:tmpl w:val="D0165C8C"/>
    <w:lvl w:ilvl="0" w:tplc="76BA36D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602C1"/>
    <w:multiLevelType w:val="hybridMultilevel"/>
    <w:tmpl w:val="C5C6B4D2"/>
    <w:lvl w:ilvl="0" w:tplc="CEF8BE96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856358C"/>
    <w:multiLevelType w:val="hybridMultilevel"/>
    <w:tmpl w:val="5372AD7A"/>
    <w:lvl w:ilvl="0" w:tplc="3AAAFF1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970A5"/>
    <w:multiLevelType w:val="hybridMultilevel"/>
    <w:tmpl w:val="AB06728C"/>
    <w:lvl w:ilvl="0" w:tplc="FFFFFFFF">
      <w:start w:val="2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1710B"/>
    <w:multiLevelType w:val="hybridMultilevel"/>
    <w:tmpl w:val="32ECF008"/>
    <w:lvl w:ilvl="0" w:tplc="FFFFFFFF">
      <w:start w:val="2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C013E"/>
    <w:multiLevelType w:val="hybridMultilevel"/>
    <w:tmpl w:val="5372AD7A"/>
    <w:lvl w:ilvl="0" w:tplc="3AAAFF1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035D9"/>
    <w:multiLevelType w:val="hybridMultilevel"/>
    <w:tmpl w:val="0D248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90222C"/>
    <w:multiLevelType w:val="hybridMultilevel"/>
    <w:tmpl w:val="19DEB0FE"/>
    <w:lvl w:ilvl="0" w:tplc="D5A014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A9096EC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8B1BAD"/>
    <w:multiLevelType w:val="hybridMultilevel"/>
    <w:tmpl w:val="C486F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10"/>
  </w:num>
  <w:num w:numId="7">
    <w:abstractNumId w:val="8"/>
  </w:num>
  <w:num w:numId="8">
    <w:abstractNumId w:val="2"/>
  </w:num>
  <w:num w:numId="9">
    <w:abstractNumId w:val="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82"/>
    <w:rsid w:val="000262EC"/>
    <w:rsid w:val="0009520F"/>
    <w:rsid w:val="000C1E0D"/>
    <w:rsid w:val="00191C43"/>
    <w:rsid w:val="00262552"/>
    <w:rsid w:val="00333FB8"/>
    <w:rsid w:val="003A004B"/>
    <w:rsid w:val="00421012"/>
    <w:rsid w:val="004D5F68"/>
    <w:rsid w:val="00526067"/>
    <w:rsid w:val="00583E64"/>
    <w:rsid w:val="005A35B6"/>
    <w:rsid w:val="00614B67"/>
    <w:rsid w:val="00651CC2"/>
    <w:rsid w:val="006876F6"/>
    <w:rsid w:val="007A1E39"/>
    <w:rsid w:val="007C7186"/>
    <w:rsid w:val="00833610"/>
    <w:rsid w:val="00841B88"/>
    <w:rsid w:val="008F231A"/>
    <w:rsid w:val="009021E8"/>
    <w:rsid w:val="00912022"/>
    <w:rsid w:val="00A26895"/>
    <w:rsid w:val="00A80D2A"/>
    <w:rsid w:val="00C03218"/>
    <w:rsid w:val="00C0718D"/>
    <w:rsid w:val="00C70D7C"/>
    <w:rsid w:val="00D43B2A"/>
    <w:rsid w:val="00D710A8"/>
    <w:rsid w:val="00D727EA"/>
    <w:rsid w:val="00D769F9"/>
    <w:rsid w:val="00E26F5C"/>
    <w:rsid w:val="00E35155"/>
    <w:rsid w:val="00E748B3"/>
    <w:rsid w:val="00E8104C"/>
    <w:rsid w:val="00E83682"/>
    <w:rsid w:val="00ED362C"/>
    <w:rsid w:val="00F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01355-E7F0-4E59-87C0-FB06117AF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36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3682"/>
    <w:pPr>
      <w:keepNext/>
      <w:outlineLvl w:val="0"/>
    </w:pPr>
    <w:rPr>
      <w:rFonts w:ascii="Bookman Old Style" w:hAnsi="Bookman Old Style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83682"/>
    <w:rPr>
      <w:rFonts w:ascii="Bookman Old Style" w:eastAsia="Times New Roman" w:hAnsi="Bookman Old Style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83682"/>
    <w:pPr>
      <w:jc w:val="both"/>
    </w:pPr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83682"/>
    <w:rPr>
      <w:rFonts w:ascii="Arial" w:eastAsia="Times New Roman" w:hAnsi="Arial" w:cs="Arial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368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83682"/>
  </w:style>
  <w:style w:type="paragraph" w:customStyle="1" w:styleId="Standard">
    <w:name w:val="Standard"/>
    <w:rsid w:val="00E8368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5F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F6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powiattorun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897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Rudnicka</dc:creator>
  <cp:lastModifiedBy>Łukasz Kowalski</cp:lastModifiedBy>
  <cp:revision>2</cp:revision>
  <cp:lastPrinted>2023-02-15T09:30:00Z</cp:lastPrinted>
  <dcterms:created xsi:type="dcterms:W3CDTF">2023-10-19T06:38:00Z</dcterms:created>
  <dcterms:modified xsi:type="dcterms:W3CDTF">2023-10-19T06:38:00Z</dcterms:modified>
</cp:coreProperties>
</file>