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5051E" w14:textId="77777777" w:rsidR="009204F4" w:rsidRDefault="009204F4" w:rsidP="00AB34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bookmarkStart w:id="0" w:name="_Hlk156816830"/>
    </w:p>
    <w:p w14:paraId="0B0DC914" w14:textId="77777777" w:rsidR="009204F4" w:rsidRDefault="009204F4" w:rsidP="00AB34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59A8116C" w14:textId="3CE331D8" w:rsidR="00EA3A61" w:rsidRPr="00411BF3" w:rsidRDefault="00EA3A61" w:rsidP="00EA3A6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EF210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</w:t>
      </w: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FB14F40" w14:textId="77777777" w:rsidR="00EA3A61" w:rsidRPr="00411BF3" w:rsidRDefault="00EA3A61" w:rsidP="00EA3A61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3"/>
          <w:lang w:eastAsia="zh-CN"/>
          <w14:ligatures w14:val="none"/>
        </w:rPr>
      </w:pPr>
      <w:r w:rsidRPr="00411BF3">
        <w:rPr>
          <w:rFonts w:ascii="Calibri" w:eastAsia="Times New Roman" w:hAnsi="Calibri" w:cs="Calibri"/>
          <w:kern w:val="3"/>
          <w:lang w:eastAsia="zh-CN"/>
          <w14:ligatures w14:val="none"/>
        </w:rPr>
        <w:t>__________________________</w:t>
      </w:r>
    </w:p>
    <w:p w14:paraId="7FC039CF" w14:textId="007C040F" w:rsidR="00EA3A61" w:rsidRPr="00411BF3" w:rsidRDefault="00EA3A61" w:rsidP="00EA3A61">
      <w:pPr>
        <w:ind w:left="7080" w:firstLine="708"/>
        <w:rPr>
          <w:rFonts w:ascii="Calibri Light" w:eastAsia="Calibri" w:hAnsi="Calibri Light" w:cs="Calibri Light"/>
          <w:b/>
          <w:sz w:val="28"/>
          <w:szCs w:val="28"/>
        </w:rPr>
      </w:pPr>
      <w:r w:rsidRPr="00411BF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Miejscowość, data</w:t>
      </w:r>
    </w:p>
    <w:p w14:paraId="61AADE57" w14:textId="689E7945" w:rsidR="009204F4" w:rsidRPr="00411BF3" w:rsidRDefault="009204F4" w:rsidP="009204F4">
      <w:pPr>
        <w:jc w:val="center"/>
        <w:rPr>
          <w:rFonts w:cstheme="minorHAnsi"/>
          <w:b/>
          <w:sz w:val="24"/>
          <w:szCs w:val="24"/>
        </w:rPr>
      </w:pPr>
      <w:r w:rsidRPr="00411BF3">
        <w:rPr>
          <w:rFonts w:cstheme="minorHAnsi"/>
          <w:b/>
          <w:sz w:val="24"/>
          <w:szCs w:val="24"/>
        </w:rPr>
        <w:t>SZCZEGÓŁOWA SPECYFIKACJA DOSTAW</w:t>
      </w:r>
      <w:r w:rsidR="00412CC5" w:rsidRPr="00411BF3">
        <w:rPr>
          <w:rFonts w:cstheme="minorHAnsi"/>
          <w:b/>
          <w:sz w:val="24"/>
          <w:szCs w:val="24"/>
        </w:rPr>
        <w:t xml:space="preserve">Y </w:t>
      </w:r>
      <w:r w:rsidRPr="00411BF3">
        <w:rPr>
          <w:rFonts w:cstheme="minorHAnsi"/>
          <w:b/>
          <w:sz w:val="24"/>
          <w:szCs w:val="24"/>
        </w:rPr>
        <w:t>- WYCENA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2317"/>
        <w:gridCol w:w="8139"/>
      </w:tblGrid>
      <w:tr w:rsidR="00411BF3" w:rsidRPr="00411BF3" w14:paraId="604F5709" w14:textId="77777777" w:rsidTr="00694054">
        <w:trPr>
          <w:trHeight w:val="47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32090A3" w14:textId="77777777" w:rsidR="009204F4" w:rsidRPr="00411BF3" w:rsidRDefault="009204F4" w:rsidP="00C73DA1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411BF3">
              <w:rPr>
                <w:rFonts w:cstheme="minorHAnsi"/>
                <w:sz w:val="20"/>
                <w:szCs w:val="20"/>
              </w:rPr>
              <w:t>Tytuł: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7CE" w14:textId="16BC6CB6" w:rsidR="00563DB6" w:rsidRPr="00EF210B" w:rsidRDefault="00693F6C" w:rsidP="00563DB6">
            <w:pPr>
              <w:spacing w:after="160" w:line="259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93F6C">
              <w:rPr>
                <w:rFonts w:cstheme="minorHAnsi"/>
                <w:b/>
                <w:bCs/>
                <w:sz w:val="24"/>
                <w:szCs w:val="24"/>
              </w:rPr>
              <w:t>„</w:t>
            </w:r>
            <w:r w:rsidR="00EF210B" w:rsidRPr="00EF210B">
              <w:rPr>
                <w:rFonts w:cstheme="minorHAnsi"/>
                <w:b/>
                <w:bCs/>
                <w:sz w:val="24"/>
                <w:szCs w:val="24"/>
              </w:rPr>
              <w:t>Remont ogrodzenia i podjazdu oraz zakup niezbędnego wyposażenia Warsztatu Terapii Zajęciowej w Wielopolu Skrzyńskim oraz likwidacja barier architektonicznych w Szkole Podstawowej im. T.M. Kantora w Wielopolu Skrzyńskim</w:t>
            </w:r>
            <w:r w:rsidRPr="00693F6C">
              <w:rPr>
                <w:rFonts w:cstheme="minorHAnsi"/>
                <w:b/>
                <w:bCs/>
                <w:sz w:val="24"/>
                <w:szCs w:val="24"/>
              </w:rPr>
              <w:t>”</w:t>
            </w:r>
            <w:r w:rsidR="00563DB6" w:rsidRPr="00693F6C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. </w:t>
            </w:r>
            <w:r w:rsidR="00563DB6" w:rsidRPr="00EF210B">
              <w:rPr>
                <w:rFonts w:cstheme="minorHAnsi"/>
                <w:b/>
                <w:bCs/>
                <w:sz w:val="24"/>
                <w:szCs w:val="24"/>
              </w:rPr>
              <w:t>Oz</w:t>
            </w:r>
            <w:r w:rsidR="00EF210B" w:rsidRPr="00EF210B">
              <w:rPr>
                <w:rFonts w:cstheme="minorHAnsi"/>
                <w:b/>
                <w:bCs/>
                <w:sz w:val="24"/>
                <w:szCs w:val="24"/>
              </w:rPr>
              <w:t>naczenie postępowania: RRz.271.</w:t>
            </w:r>
            <w:r w:rsidR="00C97AD6">
              <w:rPr>
                <w:rFonts w:cstheme="minorHAnsi"/>
                <w:b/>
                <w:bCs/>
                <w:sz w:val="24"/>
                <w:szCs w:val="24"/>
              </w:rPr>
              <w:t>20</w:t>
            </w:r>
            <w:bookmarkStart w:id="1" w:name="_GoBack"/>
            <w:bookmarkEnd w:id="1"/>
            <w:r w:rsidR="00563DB6" w:rsidRPr="00EF210B">
              <w:rPr>
                <w:rFonts w:cstheme="minorHAnsi"/>
                <w:b/>
                <w:bCs/>
                <w:sz w:val="24"/>
                <w:szCs w:val="24"/>
              </w:rPr>
              <w:t>.2024.</w:t>
            </w:r>
          </w:p>
          <w:p w14:paraId="43599FAC" w14:textId="45F81CCE" w:rsidR="009204F4" w:rsidRPr="00693F6C" w:rsidRDefault="00693F6C" w:rsidP="00693F6C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693F6C">
              <w:rPr>
                <w:rFonts w:cstheme="minorHAnsi"/>
                <w:sz w:val="24"/>
                <w:szCs w:val="24"/>
              </w:rPr>
              <w:t>Część III – Dostawa mebli i urządzeń kuchennych na potrzeby Warsztatu Terapii Zajęciowej w Wielopolu Skrzyńskim.</w:t>
            </w:r>
          </w:p>
        </w:tc>
      </w:tr>
      <w:tr w:rsidR="00411BF3" w:rsidRPr="00411BF3" w14:paraId="4EF0D1F2" w14:textId="77777777" w:rsidTr="00694054">
        <w:trPr>
          <w:trHeight w:val="47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ECACE08" w14:textId="77777777" w:rsidR="009204F4" w:rsidRPr="00411BF3" w:rsidRDefault="009204F4" w:rsidP="009204F4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411BF3">
              <w:rPr>
                <w:rFonts w:cstheme="minorHAnsi"/>
                <w:sz w:val="20"/>
                <w:szCs w:val="20"/>
              </w:rPr>
              <w:t>Opis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A2F7" w14:textId="2229FA27" w:rsidR="009204F4" w:rsidRPr="00411BF3" w:rsidRDefault="00F34210" w:rsidP="00A20DEB">
            <w:pPr>
              <w:contextualSpacing/>
              <w:rPr>
                <w:rFonts w:cstheme="minorHAnsi"/>
                <w:b/>
                <w:strike/>
                <w:sz w:val="20"/>
                <w:szCs w:val="20"/>
              </w:rPr>
            </w:pPr>
            <w:r>
              <w:rPr>
                <w:rFonts w:cstheme="minorHAnsi"/>
                <w:sz w:val="24"/>
              </w:rPr>
              <w:t>Dostawa mebli i urządzeń kuchennych na potrzeby Warsztatu Terapii Zajęciowej w Wielopolu Skrzyńskim</w:t>
            </w:r>
          </w:p>
        </w:tc>
      </w:tr>
    </w:tbl>
    <w:p w14:paraId="571CCE99" w14:textId="77777777" w:rsidR="00AB3422" w:rsidRPr="00A84859" w:rsidRDefault="00AB3422" w:rsidP="00AB3422">
      <w:pPr>
        <w:spacing w:after="0"/>
      </w:pPr>
    </w:p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027"/>
        <w:gridCol w:w="5191"/>
        <w:gridCol w:w="597"/>
        <w:gridCol w:w="580"/>
        <w:gridCol w:w="937"/>
        <w:gridCol w:w="1372"/>
      </w:tblGrid>
      <w:tr w:rsidR="00AB3422" w:rsidRPr="00A84859" w14:paraId="79A5BFAE" w14:textId="77777777" w:rsidTr="00B01030">
        <w:trPr>
          <w:trHeight w:val="615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0303F" w14:textId="2DEA2EC7" w:rsidR="00AB3422" w:rsidRPr="00A84859" w:rsidRDefault="00AB3422" w:rsidP="00AB3422">
            <w:pPr>
              <w:spacing w:after="0"/>
              <w:rPr>
                <w:lang w:eastAsia="pl-PL"/>
              </w:rPr>
            </w:pPr>
            <w:proofErr w:type="spellStart"/>
            <w:r w:rsidRPr="00A84859">
              <w:t>L</w:t>
            </w:r>
            <w:r w:rsidRPr="00A84859">
              <w:rPr>
                <w:lang w:eastAsia="pl-PL"/>
              </w:rPr>
              <w:t>p</w:t>
            </w:r>
            <w:proofErr w:type="spellEnd"/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9034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Podstawa</w:t>
            </w:r>
          </w:p>
        </w:tc>
        <w:tc>
          <w:tcPr>
            <w:tcW w:w="5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FCA2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Opis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FBE01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proofErr w:type="spellStart"/>
            <w:r w:rsidRPr="00A84859">
              <w:rPr>
                <w:lang w:eastAsia="pl-PL"/>
              </w:rPr>
              <w:t>Jm</w:t>
            </w:r>
            <w:proofErr w:type="spellEnd"/>
            <w:r w:rsidRPr="00A84859">
              <w:rPr>
                <w:lang w:eastAsia="pl-PL"/>
              </w:rPr>
              <w:t>.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D619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Ilość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5D96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Cena jedn.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5049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Wartość</w:t>
            </w:r>
          </w:p>
        </w:tc>
      </w:tr>
      <w:tr w:rsidR="00857285" w:rsidRPr="00A84859" w14:paraId="05D8F8D9" w14:textId="77777777" w:rsidTr="00894DF8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7B22" w14:textId="2F6D7BC1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AA2F" w14:textId="052B3083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BC96F3" w14:textId="04548608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Szafa magazynowa z drzwiami suwanymi, dzielona: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X5CrNi18-10, półka spawana o grubości blachy 1,0 mm, uchwyty w drzwiach wykonane ze stali nierdzewnej stanowiącej integralną cześć drzwi, gięte i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zaplaszczane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, z prześwitem na palce 25mm</w:t>
            </w:r>
            <w:r>
              <w:rPr>
                <w:rFonts w:ascii="Palatino Linotype" w:hAnsi="Palatino Linotype" w:cs="Arial"/>
                <w:sz w:val="20"/>
                <w:szCs w:val="20"/>
              </w:rPr>
              <w:t>;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</w:rPr>
              <w:t>Korpus i półki szafy wykonane są z blachy o grubości 1 mm. Nogi wykonane są z profili o wymiarze 40x40 mm i wyposażone zostały w stopki z tworzywa z zakresem regulacji od -10 do +20 mm, celem prawidłowego wypoziomowania w kuchni, odległość między półkami 38 cm.</w:t>
            </w:r>
            <w:r w:rsidR="00FD0684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Wymiary 1070x600x2000 mm.                                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EC39" w14:textId="1F19FFE9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 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41F6" w14:textId="71F0360D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 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572D9" w14:textId="2C1A62F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F209" w14:textId="248F64CA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F34210" w:rsidRPr="00A84859" w14:paraId="700AC009" w14:textId="77777777" w:rsidTr="00B010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DC538" w14:textId="67760A2F" w:rsidR="00F34210" w:rsidRPr="00F34210" w:rsidRDefault="00F34210" w:rsidP="00AB3422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3D51A" w14:textId="217728FF" w:rsidR="00F34210" w:rsidRPr="00F34210" w:rsidRDefault="00F34210" w:rsidP="00AB3422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32588" w14:textId="1E9F1E5B" w:rsidR="00F34210" w:rsidRPr="00F34210" w:rsidRDefault="00857285" w:rsidP="00F34210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Stół przyścienny z drzwiami suwanymi -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X5CrNi18-10, półka spawana o grubości blachy 1,0 mm, profile w meblach wykonane ze stali 1.4301 o wym. 40x40mm,  blaty spawane o grubości 42mm z blachy o gr. 1,2 mm spawane,</w:t>
            </w:r>
            <w:r>
              <w:rPr>
                <w:rFonts w:ascii="Palatino Linotype" w:hAnsi="Palatino Linotype" w:cs="Arial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blaty w meblach podklejone i wygłuszone płytą laminowaną gr.40mm, drzwi szafek o gr. 20mm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podw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ójne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wygłuszone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,</w:t>
            </w:r>
            <w:r>
              <w:rPr>
                <w:rFonts w:ascii="Palatino Linotype" w:hAnsi="Palatino Linotype" w:cs="Arial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  <w:lang w:val="pl" w:eastAsia="pl-PL"/>
              </w:rPr>
              <w:t xml:space="preserve">szuflady i maskownice wykonane z blachy o gr. 0,6-0,8 mm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wysokość g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órnych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maskownic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w stole 100mm,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 prześwit pod dolnymi 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ółkami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mebli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120mm, </w:t>
            </w:r>
            <w:r>
              <w:rPr>
                <w:rFonts w:ascii="Palatino Linotype" w:hAnsi="Palatino Linotype" w:cs="Arial"/>
                <w:sz w:val="20"/>
                <w:szCs w:val="20"/>
                <w:lang w:val="pl" w:eastAsia="pl-PL"/>
              </w:rPr>
              <w:t>przesunięcie boczne w meblach 15mm</w:t>
            </w:r>
            <w:r>
              <w:rPr>
                <w:rFonts w:ascii="Palatino Linotype" w:hAnsi="Palatino Linotype" w:cs="Arial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odkwaszone i wyszlifowane spawy, półki z dodatkowym kątownikiem wzmacniającym montowanym z przodu po długości 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wzmocnienia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przylegające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szerszą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płaszczyzną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wspawane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szerokości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2070x600x850 mm.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39924" w14:textId="40AC0C31" w:rsidR="00F34210" w:rsidRPr="00F34210" w:rsidRDefault="00F34210" w:rsidP="00AB3422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6BF89" w14:textId="19E6B960" w:rsidR="00F34210" w:rsidRPr="00F34210" w:rsidRDefault="00F34210" w:rsidP="00AB3422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ED339" w14:textId="77777777" w:rsidR="00F34210" w:rsidRPr="00F34210" w:rsidRDefault="00F34210" w:rsidP="00AB3422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9ED20" w14:textId="77777777" w:rsidR="00F34210" w:rsidRPr="00F34210" w:rsidRDefault="00F34210" w:rsidP="00AB3422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5409A8B8" w14:textId="77777777" w:rsidTr="001035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14CF0" w14:textId="27FEA62C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17CFD" w14:textId="736C7AF4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4BBAB" w14:textId="5BA9A9D1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Półka wisząca perforowana podwójna z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ociekaczem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,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X5CrNi18-10, półki spawane o grubości blachy 1,0 mm, półki przestawne, odkwaszone i wyszlifowane spawy, półki z dodatkowym kątownikiem wzmacniającym montowanym z przodu po długości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lastRenderedPageBreak/>
              <w:t>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wzmocnienia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przylegające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szerszą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płaszczyzną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wspawane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szerokości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pod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wysuwana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rynienka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ociekowa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1500x300x600 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06D14" w14:textId="235C9B4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58FEE" w14:textId="436257F0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F5415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9936E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1A1DA42A" w14:textId="77777777" w:rsidTr="00B010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7D3A2" w14:textId="6F39A66C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ECF2F" w14:textId="23B5C4F3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F160B" w14:textId="335F8750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Szafka wisząca, drzwi skrzydłowe,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X5CrNi18-10,</w:t>
            </w:r>
            <w:r>
              <w:rPr>
                <w:rFonts w:ascii="Palatino Linotype" w:hAnsi="Palatino Linotype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uchwyty w drzwiach wykonane ze stali nierdzewnej stanowiącej integralną cześć drzwi, gięte i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zaplaszczane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, z prześwitem na palce 25mm, w środku półka przestawna z regulacją położenia co 55mm, odkwaszone i wyszlifowane spawy, półki z dodatkowym kątownikiem wzmacniającym montowanym z przodu po długości 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wzmocnienia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przylegające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szerszą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płaszczyzną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wspawane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szerokości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930x300x600 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D60EB" w14:textId="32BDC6B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BBE56" w14:textId="2ED477A4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1AE19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0FE04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6B555DE9" w14:textId="77777777" w:rsidTr="00027D27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85D0A" w14:textId="11B25F2B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635CD" w14:textId="0F515DBF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AEC44" w14:textId="1BAA9591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Szafka wisząca, drzwi skrzydłowe,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X5CrNi18-10,</w:t>
            </w:r>
            <w:r>
              <w:rPr>
                <w:rFonts w:ascii="Palatino Linotype" w:hAnsi="Palatino Linotype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uchwyty w drzwiach wykonane ze stali nierdzewnej stanowiącej integralną cześć drzwi, gięte i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zaplaszczane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, z prześwitem na palce 25mm, w środku półka przestawna z regulacją położenia co 55mm, odkwaszone i wyszlifowane spawy, półki z dodatkowym kątownikiem wzmacniającym montowanym z przodu po długości 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wzmocnienia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przylegające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szerszą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płaszczyzną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wspawane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szerokości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900x300x600 mm.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6AAAB" w14:textId="357D1EBE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E4446" w14:textId="2EC34F4E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E2FB0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828E4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68A6B325" w14:textId="77777777" w:rsidTr="00B010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6F49B" w14:textId="02F9B7B0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2A078" w14:textId="3F861618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30458" w14:textId="1CFB717A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Szafka wisząca, drzwi suwane wykonanie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X5CrNi18-10,</w:t>
            </w:r>
            <w:r>
              <w:rPr>
                <w:rFonts w:ascii="Palatino Linotype" w:hAnsi="Palatino Linotype"/>
                <w:sz w:val="24"/>
                <w:szCs w:val="24"/>
                <w:lang w:val="pl" w:eastAsia="pl-PL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 xml:space="preserve">uchwyty w drzwiach wykonane ze stali nierdzewnej stanowiącej integralną cześć drzwi, gięte i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zaplaszczane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pl" w:eastAsia="pl-PL"/>
              </w:rPr>
              <w:t>, z prześwitem na palce 25mm, w środku półka przestawna z regulacją położenia co 55mm, odkwaszone i wyszlifowane spawy, półki z dodatkowym kątownikiem wzmacniającym montowanym z przodu po długości p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wzmocnienia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przylegające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szerszą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płaszczyzną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półki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wspawane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po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szerokości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1300x300x600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A7B42" w14:textId="1C1124B6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C78444" w14:textId="15C631B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A171E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5C1C0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6CB612FA" w14:textId="77777777" w:rsidTr="000B24F2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7527B" w14:textId="41087DDB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41FEF" w14:textId="160A68EB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9F934" w14:textId="3D8565A0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Okap przyścienny z wbudowanym wentylatorem 1250m3/h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wykonany ze stali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pl"/>
              </w:rPr>
              <w:t>X5CrNi18-10 o grubości blachy 0,8-1,0</w:t>
            </w:r>
            <w:r>
              <w:rPr>
                <w:rFonts w:ascii="Palatino Linotype" w:hAnsi="Palatino Linotype" w:cs="Arial"/>
                <w:sz w:val="20"/>
                <w:szCs w:val="20"/>
              </w:rPr>
              <w:t>. Wyposażony w tzw. łapacze tłuszczu (filtry szczelinowe), króćce przyłączeniowe do instalacji wyciągowej śr.200mm oraz kranik spustowy do odprowadzania nadmiaru skroplin i tłuszczu.  W zestawie kolano 90° 2szt, rura 200mm – 3m, Rozeta 200mm 1szt Wentylator promieniowy, dwustronnie ssący z napędem bezpośrednim, wirnik typu F z galwanizowanej blachy stalowej, obudowa zgrzewana z blachy, silnik elektryczny asynchroniczny, jednofazowy, stopień ochrony IP 10, klasa izolacji B, termiczne zabezpieczenie uzwojenia przed przeciążeniem. Wymiary 1600x900x450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A1084" w14:textId="58BA0ABF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85C84" w14:textId="6F6DECCE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1EF26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04B50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1D8223D9" w14:textId="77777777" w:rsidTr="00B010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A8EE1" w14:textId="7DD106C2" w:rsidR="00857285" w:rsidRPr="00F34210" w:rsidRDefault="00857285" w:rsidP="00857285">
            <w:pPr>
              <w:spacing w:after="0"/>
              <w:rPr>
                <w:sz w:val="20"/>
                <w:szCs w:val="20"/>
              </w:rPr>
            </w:pPr>
            <w:r w:rsidRPr="00F34210">
              <w:rPr>
                <w:sz w:val="20"/>
                <w:szCs w:val="20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826AE" w14:textId="2867BCD0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Kalkulacja własna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DB308" w14:textId="77777777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Pakowarka próżniowa, urządzenie do próżniowego pakowania produktów spożywczych,</w:t>
            </w:r>
          </w:p>
          <w:p w14:paraId="39A9FB8B" w14:textId="77777777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elektroniczne sterowanie,</w:t>
            </w:r>
          </w:p>
          <w:p w14:paraId="4923E1D5" w14:textId="39A698E1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pompa próżniowa o wydajności 8 m3/h,</w:t>
            </w:r>
          </w:p>
          <w:p w14:paraId="009B7629" w14:textId="77777777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lastRenderedPageBreak/>
              <w:t>zaokrąglone krawędzie komory ułatwiają czyszczenie,</w:t>
            </w:r>
          </w:p>
          <w:p w14:paraId="6710A4D6" w14:textId="77777777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maksymalny rozmiar worków 250x350 mm, przezroczysta pokrywa</w:t>
            </w:r>
          </w:p>
          <w:p w14:paraId="04908A73" w14:textId="77777777" w:rsidR="00857285" w:rsidRDefault="00857285" w:rsidP="00857285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wymiary komory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WxDxH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 (mm) 370x350x150,urządzenie wykonane ze stali nierdzewnej, można stosować zarówno worki szczelinowe jak i worki gładkie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.</w:t>
            </w:r>
          </w:p>
          <w:p w14:paraId="56D0ABFD" w14:textId="291B2E1A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Dodatkowo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zestaw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worków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>Wymiary</w:t>
            </w:r>
            <w:proofErr w:type="spellEnd"/>
            <w:r>
              <w:rPr>
                <w:rFonts w:ascii="Palatino Linotype" w:eastAsia="Times New Roman" w:hAnsi="Palatino Linotype" w:cs="Arial"/>
                <w:sz w:val="20"/>
                <w:szCs w:val="20"/>
                <w:lang w:val="en-US" w:eastAsia="pl-PL"/>
              </w:rPr>
              <w:t xml:space="preserve"> 450x525x385 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2ED64" w14:textId="743B16CD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9DF0F" w14:textId="672284EF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  <w:r w:rsidRPr="00F34210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F1219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62624" w14:textId="77777777" w:rsidR="00857285" w:rsidRPr="00F34210" w:rsidRDefault="00857285" w:rsidP="00857285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857285" w:rsidRPr="00A84859" w14:paraId="7E940A17" w14:textId="77777777" w:rsidTr="00B01030">
        <w:trPr>
          <w:trHeight w:val="288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E0E" w14:textId="3974D2BF" w:rsidR="00857285" w:rsidRPr="00A84859" w:rsidRDefault="00857285" w:rsidP="00857285">
            <w:pPr>
              <w:spacing w:after="0"/>
              <w:jc w:val="right"/>
              <w:rPr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RAZEM netto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A8884" w14:textId="3A2E5331" w:rsidR="00857285" w:rsidRPr="00A84859" w:rsidRDefault="00857285" w:rsidP="00857285">
            <w:pPr>
              <w:spacing w:after="0"/>
              <w:rPr>
                <w:lang w:eastAsia="pl-PL"/>
              </w:rPr>
            </w:pPr>
          </w:p>
        </w:tc>
      </w:tr>
      <w:tr w:rsidR="00857285" w:rsidRPr="00A84859" w14:paraId="3A1C7AD8" w14:textId="77777777" w:rsidTr="00B01030">
        <w:trPr>
          <w:trHeight w:val="315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14B9" w14:textId="568D0F1B" w:rsidR="00857285" w:rsidRPr="00A84859" w:rsidRDefault="00857285" w:rsidP="00857285">
            <w:pPr>
              <w:spacing w:after="0"/>
              <w:jc w:val="right"/>
              <w:rPr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6D5FF" w14:textId="40309433" w:rsidR="00857285" w:rsidRPr="00A84859" w:rsidRDefault="00857285" w:rsidP="00857285">
            <w:pPr>
              <w:spacing w:after="0"/>
              <w:rPr>
                <w:lang w:eastAsia="pl-PL"/>
              </w:rPr>
            </w:pPr>
          </w:p>
        </w:tc>
      </w:tr>
      <w:tr w:rsidR="00857285" w:rsidRPr="00A84859" w14:paraId="293FCCB2" w14:textId="77777777" w:rsidTr="00B01030">
        <w:trPr>
          <w:trHeight w:val="315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6C73" w14:textId="77777777" w:rsidR="00857285" w:rsidRPr="00A84859" w:rsidRDefault="00857285" w:rsidP="00857285">
            <w:pPr>
              <w:spacing w:after="0"/>
              <w:jc w:val="right"/>
              <w:rPr>
                <w:b/>
                <w:bCs/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Razem brutto</w:t>
            </w:r>
          </w:p>
          <w:p w14:paraId="40E9B0DF" w14:textId="5E1B8C6B" w:rsidR="00857285" w:rsidRPr="00A84859" w:rsidRDefault="00857285" w:rsidP="00857285">
            <w:pPr>
              <w:spacing w:after="0"/>
              <w:jc w:val="right"/>
              <w:rPr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3408A" w14:textId="289B0500" w:rsidR="00857285" w:rsidRPr="00A84859" w:rsidRDefault="00857285" w:rsidP="00857285">
            <w:pPr>
              <w:spacing w:after="0"/>
              <w:rPr>
                <w:lang w:eastAsia="pl-PL"/>
              </w:rPr>
            </w:pPr>
          </w:p>
        </w:tc>
      </w:tr>
      <w:bookmarkEnd w:id="0"/>
    </w:tbl>
    <w:p w14:paraId="7670CFE1" w14:textId="77777777" w:rsidR="00AB3422" w:rsidRPr="00A84859" w:rsidRDefault="00AB3422" w:rsidP="00AB3422">
      <w:pPr>
        <w:spacing w:after="0"/>
      </w:pPr>
    </w:p>
    <w:p w14:paraId="2D74CE39" w14:textId="77777777" w:rsidR="00F93CDB" w:rsidRPr="00831D8B" w:rsidRDefault="00F93CDB" w:rsidP="00F93CDB">
      <w:pPr>
        <w:spacing w:line="256" w:lineRule="auto"/>
        <w:rPr>
          <w:rFonts w:ascii="Calibri" w:eastAsia="Calibri" w:hAnsi="Calibri" w:cs="Times New Roman"/>
        </w:rPr>
      </w:pPr>
    </w:p>
    <w:p w14:paraId="7518195A" w14:textId="77777777" w:rsidR="00F93CDB" w:rsidRPr="00831D8B" w:rsidRDefault="00F93CDB" w:rsidP="00F93CDB">
      <w:pPr>
        <w:spacing w:line="256" w:lineRule="auto"/>
        <w:ind w:left="4961"/>
        <w:contextualSpacing/>
        <w:jc w:val="center"/>
        <w:rPr>
          <w:rFonts w:ascii="Calibri" w:eastAsia="Calibri" w:hAnsi="Calibri" w:cs="Times New Roman"/>
        </w:rPr>
      </w:pPr>
      <w:r w:rsidRPr="00831D8B">
        <w:rPr>
          <w:rFonts w:ascii="Calibri" w:eastAsia="Calibri" w:hAnsi="Calibri" w:cs="Times New Roman"/>
        </w:rPr>
        <w:t xml:space="preserve">___________________________                                                                                                          </w:t>
      </w:r>
      <w:r w:rsidRPr="00831D8B">
        <w:rPr>
          <w:rFonts w:ascii="Calibri" w:eastAsia="Calibri" w:hAnsi="Calibri" w:cs="Times New Roman"/>
          <w:bCs/>
          <w:i/>
          <w:sz w:val="18"/>
          <w:szCs w:val="18"/>
        </w:rPr>
        <w:t>Kwalifikowany, osobisty lub zaufany podpis elektroniczny osoby/osób upoważnionej/upoważnionych do reprezentowania Wykonawcy</w:t>
      </w:r>
    </w:p>
    <w:p w14:paraId="026CB7A1" w14:textId="77777777" w:rsidR="00F93CDB" w:rsidRPr="00A84859" w:rsidRDefault="00F93CDB" w:rsidP="00AB3422">
      <w:pPr>
        <w:spacing w:after="0"/>
      </w:pPr>
    </w:p>
    <w:sectPr w:rsidR="00F93CDB" w:rsidRPr="00A84859" w:rsidSect="00AB34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233FD"/>
    <w:multiLevelType w:val="hybridMultilevel"/>
    <w:tmpl w:val="39ACD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22"/>
    <w:rsid w:val="00074C60"/>
    <w:rsid w:val="000A6E72"/>
    <w:rsid w:val="00141DBB"/>
    <w:rsid w:val="001C0B89"/>
    <w:rsid w:val="002D39AA"/>
    <w:rsid w:val="002E48D0"/>
    <w:rsid w:val="00315846"/>
    <w:rsid w:val="003702D8"/>
    <w:rsid w:val="003D07A2"/>
    <w:rsid w:val="00411BF3"/>
    <w:rsid w:val="00412CC5"/>
    <w:rsid w:val="00563DB6"/>
    <w:rsid w:val="005A6993"/>
    <w:rsid w:val="00693F6C"/>
    <w:rsid w:val="006B55F0"/>
    <w:rsid w:val="006E286E"/>
    <w:rsid w:val="00751C56"/>
    <w:rsid w:val="007744DB"/>
    <w:rsid w:val="00857285"/>
    <w:rsid w:val="009204F4"/>
    <w:rsid w:val="009C34D6"/>
    <w:rsid w:val="00A20DEB"/>
    <w:rsid w:val="00A723F1"/>
    <w:rsid w:val="00A84859"/>
    <w:rsid w:val="00A923C7"/>
    <w:rsid w:val="00AB3422"/>
    <w:rsid w:val="00AF606F"/>
    <w:rsid w:val="00B01030"/>
    <w:rsid w:val="00B57D58"/>
    <w:rsid w:val="00BF3D95"/>
    <w:rsid w:val="00C71E02"/>
    <w:rsid w:val="00C73DA1"/>
    <w:rsid w:val="00C97AD6"/>
    <w:rsid w:val="00CC5E94"/>
    <w:rsid w:val="00CD182F"/>
    <w:rsid w:val="00CD52D3"/>
    <w:rsid w:val="00D753EC"/>
    <w:rsid w:val="00DA7C0E"/>
    <w:rsid w:val="00DF450E"/>
    <w:rsid w:val="00E21B18"/>
    <w:rsid w:val="00E4707C"/>
    <w:rsid w:val="00EA3A61"/>
    <w:rsid w:val="00EB0545"/>
    <w:rsid w:val="00EF210B"/>
    <w:rsid w:val="00F34210"/>
    <w:rsid w:val="00F93CDB"/>
    <w:rsid w:val="00FD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51C2"/>
  <w15:chartTrackingRefBased/>
  <w15:docId w15:val="{BCF45939-D01B-4D67-AE3E-B78F3C3A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2E48D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B34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3422"/>
    <w:rPr>
      <w:color w:val="954F72"/>
      <w:u w:val="single"/>
    </w:rPr>
  </w:style>
  <w:style w:type="paragraph" w:customStyle="1" w:styleId="msonormal0">
    <w:name w:val="msonormal"/>
    <w:basedOn w:val="Normalny"/>
    <w:rsid w:val="00AB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6">
    <w:name w:val="font6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70C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5B9BD5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10">
    <w:name w:val="font10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font11">
    <w:name w:val="font11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AB34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4472C4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2">
    <w:name w:val="xl102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AB34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AB34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7">
    <w:name w:val="xl107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8">
    <w:name w:val="xl108"/>
    <w:basedOn w:val="Normalny"/>
    <w:rsid w:val="00AB342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9">
    <w:name w:val="xl109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0">
    <w:name w:val="xl110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11">
    <w:name w:val="xl111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rsid w:val="00AB34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13">
    <w:name w:val="xl11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114">
    <w:name w:val="xl114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8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Kiebała</dc:creator>
  <cp:keywords/>
  <dc:description/>
  <cp:lastModifiedBy>Piotr Jaworek</cp:lastModifiedBy>
  <cp:revision>33</cp:revision>
  <dcterms:created xsi:type="dcterms:W3CDTF">2024-01-22T10:21:00Z</dcterms:created>
  <dcterms:modified xsi:type="dcterms:W3CDTF">2024-06-13T11:47:00Z</dcterms:modified>
</cp:coreProperties>
</file>