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7EF" w:rsidRDefault="00210B0B">
      <w:r w:rsidRPr="006F73AD">
        <w:rPr>
          <w:noProof/>
        </w:rPr>
        <w:drawing>
          <wp:inline distT="0" distB="0" distL="0" distR="0" wp14:anchorId="754609F6" wp14:editId="1AF92292">
            <wp:extent cx="5715000" cy="495300"/>
            <wp:effectExtent l="0" t="0" r="0" b="0"/>
            <wp:docPr id="1" name="Obraz 1" descr="Przykładowe zestawienie znaków w pozi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zykładowe zestawienie znaków w poziom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454" w:rsidRPr="00EB45CD" w:rsidRDefault="00EA6C9A" w:rsidP="00EA6C9A">
      <w:pPr>
        <w:jc w:val="right"/>
        <w:rPr>
          <w:i/>
          <w:iCs/>
        </w:rPr>
      </w:pPr>
      <w:r w:rsidRPr="00EB45CD">
        <w:rPr>
          <w:i/>
          <w:iCs/>
        </w:rPr>
        <w:t>Załącznik nr 3 do zapytania ofertowego</w:t>
      </w:r>
    </w:p>
    <w:p w:rsidR="00E773E2" w:rsidRPr="00061015" w:rsidRDefault="00E773E2" w:rsidP="00E773E2">
      <w:pPr>
        <w:jc w:val="center"/>
        <w:rPr>
          <w:b/>
          <w:bCs/>
          <w:i/>
          <w:iCs/>
          <w:sz w:val="24"/>
          <w:szCs w:val="24"/>
        </w:rPr>
      </w:pPr>
    </w:p>
    <w:p w:rsidR="00E773E2" w:rsidRDefault="00E773E2" w:rsidP="002F70FF">
      <w:pPr>
        <w:jc w:val="center"/>
        <w:rPr>
          <w:b/>
          <w:bCs/>
          <w:sz w:val="24"/>
          <w:szCs w:val="24"/>
          <w:u w:val="single"/>
        </w:rPr>
      </w:pPr>
      <w:r w:rsidRPr="00061015">
        <w:rPr>
          <w:b/>
          <w:bCs/>
          <w:sz w:val="24"/>
          <w:szCs w:val="24"/>
          <w:u w:val="single"/>
        </w:rPr>
        <w:t>SZCZEGÓŁOWE ZESTAWIENIE WYPOSAŻENIA</w:t>
      </w:r>
    </w:p>
    <w:p w:rsidR="002F70FF" w:rsidRPr="002F70FF" w:rsidRDefault="002F70FF" w:rsidP="002F70FF">
      <w:pPr>
        <w:jc w:val="center"/>
        <w:rPr>
          <w:b/>
          <w:bCs/>
          <w:sz w:val="24"/>
          <w:szCs w:val="24"/>
          <w:u w:val="single"/>
        </w:rPr>
      </w:pPr>
    </w:p>
    <w:p w:rsidR="002F70FF" w:rsidRPr="002F70FF" w:rsidRDefault="00251454" w:rsidP="002F70FF">
      <w:pPr>
        <w:spacing w:after="0"/>
        <w:ind w:hanging="426"/>
        <w:rPr>
          <w:b/>
          <w:bCs/>
        </w:rPr>
      </w:pPr>
      <w:r w:rsidRPr="002F70FF">
        <w:rPr>
          <w:b/>
          <w:bCs/>
        </w:rPr>
        <w:t>Część nr 2  -  Wyposażenie pracowni przyrodniczej</w:t>
      </w:r>
    </w:p>
    <w:tbl>
      <w:tblPr>
        <w:tblpPr w:leftFromText="141" w:rightFromText="141" w:vertAnchor="text" w:horzAnchor="margin" w:tblpXSpec="center" w:tblpY="490"/>
        <w:tblOverlap w:val="never"/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418"/>
        <w:gridCol w:w="851"/>
        <w:gridCol w:w="7512"/>
      </w:tblGrid>
      <w:tr w:rsidR="00251454" w:rsidRPr="0082661F" w:rsidTr="00E773E2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51454" w:rsidRPr="0082661F" w:rsidRDefault="00251454" w:rsidP="00251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Pr="008266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51454" w:rsidRPr="0082661F" w:rsidRDefault="00251454" w:rsidP="00251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266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251454" w:rsidRPr="0082661F" w:rsidRDefault="00EE0B12" w:rsidP="00251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51454" w:rsidRPr="0082661F" w:rsidRDefault="00251454" w:rsidP="00251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6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  <w:r w:rsidR="00101B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/parametry</w:t>
            </w:r>
          </w:p>
        </w:tc>
      </w:tr>
      <w:tr w:rsidR="00251454" w:rsidRPr="0082661F" w:rsidTr="00E773E2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FD306A" w:rsidRDefault="00251454" w:rsidP="00251454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FD306A" w:rsidRDefault="00251454" w:rsidP="0025145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306A">
              <w:rPr>
                <w:rFonts w:asciiTheme="minorHAnsi" w:hAnsiTheme="minorHAnsi" w:cstheme="minorHAnsi"/>
                <w:sz w:val="22"/>
                <w:szCs w:val="22"/>
              </w:rPr>
              <w:t xml:space="preserve">Walizka </w:t>
            </w:r>
            <w:proofErr w:type="spellStart"/>
            <w:r w:rsidRPr="00FD306A">
              <w:rPr>
                <w:rFonts w:asciiTheme="minorHAnsi" w:hAnsiTheme="minorHAnsi" w:cstheme="minorHAnsi"/>
                <w:sz w:val="22"/>
                <w:szCs w:val="22"/>
              </w:rPr>
              <w:t>Ekobadacza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06A" w:rsidRPr="00FD306A" w:rsidRDefault="00FD306A" w:rsidP="0025145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306A" w:rsidRPr="00FD306A" w:rsidRDefault="00FD306A" w:rsidP="0025145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306A" w:rsidRPr="00FD306A" w:rsidRDefault="00FD306A" w:rsidP="0025145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306A" w:rsidRPr="00FD306A" w:rsidRDefault="00FD306A" w:rsidP="0025145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306A" w:rsidRPr="00FD306A" w:rsidRDefault="00FD306A" w:rsidP="0025145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306A" w:rsidRPr="00FD306A" w:rsidRDefault="00FD306A" w:rsidP="0025145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306A" w:rsidRPr="00FD306A" w:rsidRDefault="00FD306A" w:rsidP="0025145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306A" w:rsidRPr="00FD306A" w:rsidRDefault="00FD306A" w:rsidP="0025145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306A" w:rsidRPr="00FD306A" w:rsidRDefault="00FD306A" w:rsidP="0025145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306A" w:rsidRPr="00FD306A" w:rsidRDefault="00FD306A" w:rsidP="0025145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306A" w:rsidRPr="00FD306A" w:rsidRDefault="00FD306A" w:rsidP="0025145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1454" w:rsidRPr="00FD306A" w:rsidRDefault="00251454" w:rsidP="0025145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306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E0B12" w:rsidRPr="00FD30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7F04" w:rsidRPr="00FD306A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54" w:rsidRPr="00FD306A" w:rsidRDefault="00251454" w:rsidP="00595900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Zestaw dydaktyczny umożliwiający przeprowadzenie łącznie ok. 500 testów</w:t>
            </w:r>
            <w:r w:rsidR="00595900" w:rsidRPr="00FD30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kolorystycznych określających zawartość azotynów, azotanów, fosforanów, amoniaku, jonów żelaza, twardości i </w:t>
            </w:r>
            <w:proofErr w:type="spellStart"/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</w:t>
            </w:r>
            <w:proofErr w:type="spellEnd"/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badanej wody oraz zmierzenie kwasowości gleby.</w:t>
            </w:r>
          </w:p>
          <w:p w:rsidR="00251454" w:rsidRPr="00FD306A" w:rsidRDefault="00251454" w:rsidP="00595900">
            <w:pPr>
              <w:pStyle w:val="NormalnyWeb"/>
              <w:spacing w:before="12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Walizka </w:t>
            </w:r>
            <w:proofErr w:type="spellStart"/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ekobadacza</w:t>
            </w:r>
            <w:proofErr w:type="spellEnd"/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 zawiera:</w:t>
            </w:r>
          </w:p>
          <w:p w:rsidR="00251454" w:rsidRPr="00FD306A" w:rsidRDefault="00251454" w:rsidP="0059590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1. Notatnik</w:t>
            </w:r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br/>
              <w:t xml:space="preserve">2. Płyn </w:t>
            </w:r>
            <w:proofErr w:type="spellStart"/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Helliga</w:t>
            </w:r>
            <w:proofErr w:type="spellEnd"/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br/>
              <w:t>3. Strzykawka 5 ml</w:t>
            </w:r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br/>
              <w:t>4. Strzykawka 10 ml</w:t>
            </w:r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br/>
              <w:t>5. Bibuły osuszające</w:t>
            </w:r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br/>
              <w:t>6. Lupa powiększająca x 5</w:t>
            </w:r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br/>
              <w:t>7. Probówka okrągło denna </w:t>
            </w:r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br/>
              <w:t>8. Stojak plastikowy do probówek</w:t>
            </w:r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br/>
              <w:t>9. Łyżeczka do poboru próbek gleby</w:t>
            </w:r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br/>
              <w:t xml:space="preserve">10. Płytka kwasomierza </w:t>
            </w:r>
            <w:proofErr w:type="spellStart"/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Helliga</w:t>
            </w:r>
            <w:proofErr w:type="spellEnd"/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br/>
              <w:t>11. Trzy łyżeczki do poboru odczynników sypkich</w:t>
            </w:r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br/>
              <w:t>12. Trzy próbówki analityczne płaskodenne z korkami</w:t>
            </w:r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br/>
              <w:t>13. Zalaminowane skale barwne do odczytywania wyników.</w:t>
            </w:r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br/>
              <w:t>14. 15-cie plastikowych buteleczek z mianowanymi roztworami wskaźników.</w:t>
            </w:r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br/>
              <w:t>15. Siateczka do usunięcia zanieczyszczeń mechanicznych z pola poboru wody</w:t>
            </w:r>
            <w:r w:rsidR="008B26C8" w:rsidRPr="00FD306A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8B26C8" w:rsidRPr="00FD306A" w:rsidRDefault="008B26C8" w:rsidP="008B26C8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Szczegółowa instrukcja zawierająca nie tylko opis metodyki przeprowadzania badań, ale także szereg praktycznych wskazówek dzięki którym unikniesz błędów często popełnianych przy analizach chemicznych. wody i </w:t>
            </w:r>
            <w:proofErr w:type="spellStart"/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</w:t>
            </w:r>
            <w:proofErr w:type="spellEnd"/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gleby - reżimy czystości, wymagania temperaturowe czasowe itp. parametry decydujące o precyzji przeprowadzonych badań.</w:t>
            </w:r>
          </w:p>
        </w:tc>
      </w:tr>
      <w:tr w:rsidR="00EE0B12" w:rsidRPr="0082661F" w:rsidTr="00E773E2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2" w:rsidRPr="00FD306A" w:rsidRDefault="00E22E07" w:rsidP="00251454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000000"/>
                <w:szCs w:val="22"/>
                <w:lang w:eastAsia="pl-PL"/>
              </w:rPr>
            </w:pPr>
            <w:r w:rsidRPr="00FD306A">
              <w:rPr>
                <w:rFonts w:asciiTheme="minorHAnsi" w:hAnsiTheme="minorHAnsi" w:cstheme="minorHAnsi"/>
                <w:bCs/>
                <w:color w:val="000000"/>
                <w:szCs w:val="22"/>
                <w:lang w:eastAsia="pl-PL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2" w:rsidRPr="00FD306A" w:rsidRDefault="00EE0B12" w:rsidP="00251454">
            <w:pPr>
              <w:spacing w:after="0" w:line="240" w:lineRule="auto"/>
              <w:rPr>
                <w:rFonts w:asciiTheme="minorHAnsi" w:hAnsiTheme="minorHAnsi" w:cstheme="minorHAnsi"/>
                <w:highlight w:val="yellow"/>
                <w:lang w:eastAsia="pl-PL"/>
              </w:rPr>
            </w:pPr>
            <w:r w:rsidRPr="005B0AC5">
              <w:rPr>
                <w:rFonts w:asciiTheme="minorHAnsi" w:hAnsiTheme="minorHAnsi" w:cstheme="minorHAnsi"/>
                <w:lang w:eastAsia="pl-PL"/>
              </w:rPr>
              <w:t xml:space="preserve">Tablet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B12" w:rsidRPr="00FD306A" w:rsidRDefault="00EE0B12" w:rsidP="0025145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highlight w:val="yellow"/>
                <w:lang w:eastAsia="pl-PL"/>
              </w:rPr>
            </w:pPr>
            <w:r w:rsidRPr="00FD306A">
              <w:rPr>
                <w:rFonts w:asciiTheme="minorHAnsi" w:hAnsiTheme="minorHAnsi" w:cstheme="minorHAnsi"/>
                <w:bCs/>
                <w:lang w:eastAsia="pl-PL"/>
              </w:rPr>
              <w:t>10</w:t>
            </w:r>
            <w:r w:rsidR="00497F04" w:rsidRPr="00FD306A">
              <w:rPr>
                <w:rFonts w:asciiTheme="minorHAnsi" w:hAnsiTheme="minorHAnsi" w:cstheme="minorHAnsi"/>
                <w:bCs/>
                <w:lang w:eastAsia="pl-PL"/>
              </w:rPr>
              <w:t xml:space="preserve"> szt.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2" w:rsidRPr="00FD306A" w:rsidRDefault="00EE0B12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FD306A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System operacyjny: </w:t>
            </w:r>
            <w:r w:rsidRPr="00E334FB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Android </w:t>
            </w:r>
          </w:p>
          <w:p w:rsidR="00EE0B12" w:rsidRPr="00FD306A" w:rsidRDefault="00EE0B12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FD306A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Procesor: Media Tek MT</w:t>
            </w:r>
            <w:r w:rsidR="00E334FB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K6580</w:t>
            </w:r>
            <w:r w:rsidRPr="00FD306A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, 4-rdzeniowy, 1,3 GHz</w:t>
            </w:r>
          </w:p>
          <w:p w:rsidR="00EE0B12" w:rsidRPr="00FD306A" w:rsidRDefault="00EE0B12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FD306A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Pojemność: 16 GB</w:t>
            </w:r>
          </w:p>
          <w:p w:rsidR="00EE0B12" w:rsidRPr="00FD306A" w:rsidRDefault="00EE0B12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FD306A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Pamięć RAM: minimum 2 GB</w:t>
            </w:r>
          </w:p>
          <w:p w:rsidR="00EE0B12" w:rsidRPr="00FD306A" w:rsidRDefault="00EE0B12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FD306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/>
              </w:rPr>
              <w:t>Wyświetlacz</w:t>
            </w:r>
          </w:p>
          <w:p w:rsidR="00EE0B12" w:rsidRPr="00FD306A" w:rsidRDefault="000A0A1C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FD306A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Przekątna ekranu: </w:t>
            </w:r>
            <w:r w:rsidR="00E334FB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9,6</w:t>
            </w:r>
            <w:r w:rsidRPr="00FD306A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 cali</w:t>
            </w:r>
          </w:p>
          <w:p w:rsidR="000A0A1C" w:rsidRPr="00FD306A" w:rsidRDefault="000A0A1C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FD306A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Rozdzielczość ekranu: </w:t>
            </w:r>
            <w:r w:rsidR="00E334FB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1280</w:t>
            </w:r>
            <w:r w:rsidRPr="00FD306A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x</w:t>
            </w:r>
            <w:r w:rsidR="00E334FB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8</w:t>
            </w:r>
            <w:r w:rsidRPr="00FD306A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00 pikseli</w:t>
            </w:r>
          </w:p>
          <w:p w:rsidR="000A0A1C" w:rsidRPr="00FD306A" w:rsidRDefault="00E334FB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Technologia ekranu: IPS</w:t>
            </w:r>
          </w:p>
          <w:p w:rsidR="000A0A1C" w:rsidRPr="00FD306A" w:rsidRDefault="000A0A1C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FD306A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Funkcje ekranu: Multi-</w:t>
            </w:r>
            <w:proofErr w:type="spellStart"/>
            <w:r w:rsidRPr="00FD306A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touch</w:t>
            </w:r>
            <w:proofErr w:type="spellEnd"/>
            <w:r w:rsidRPr="00FD306A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 5 punktowy</w:t>
            </w:r>
          </w:p>
          <w:p w:rsidR="000A0A1C" w:rsidRPr="00FD306A" w:rsidRDefault="000A0A1C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FD306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/>
              </w:rPr>
              <w:t>Komunikacja</w:t>
            </w:r>
          </w:p>
          <w:p w:rsidR="000A0A1C" w:rsidRPr="00FD306A" w:rsidRDefault="000A0A1C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FD306A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Modem: </w:t>
            </w:r>
            <w:r w:rsidR="00E334FB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TAK</w:t>
            </w:r>
          </w:p>
          <w:p w:rsidR="000A0A1C" w:rsidRPr="00FD306A" w:rsidRDefault="000A0A1C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FD306A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lastRenderedPageBreak/>
              <w:t xml:space="preserve">Łączność bezprzewodowa: Bluetooth, </w:t>
            </w:r>
            <w:proofErr w:type="spellStart"/>
            <w:r w:rsidRPr="00FD306A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WiFi</w:t>
            </w:r>
            <w:proofErr w:type="spellEnd"/>
            <w:r w:rsidRPr="00FD306A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 </w:t>
            </w:r>
          </w:p>
          <w:p w:rsidR="00E22E07" w:rsidRPr="00FD306A" w:rsidRDefault="00E22E07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FD306A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Głośnik: tak</w:t>
            </w:r>
          </w:p>
          <w:p w:rsidR="00E22E07" w:rsidRPr="00FD306A" w:rsidRDefault="00E22E07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FD306A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Mikrofon: tak</w:t>
            </w:r>
          </w:p>
          <w:p w:rsidR="00E22E07" w:rsidRPr="00FD306A" w:rsidRDefault="00E22E07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FD306A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Moduł GPS: tak</w:t>
            </w:r>
          </w:p>
          <w:p w:rsidR="000A0A1C" w:rsidRPr="00FD306A" w:rsidRDefault="00E22E07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FD306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/>
              </w:rPr>
              <w:t>Wejścia/wyjścia</w:t>
            </w:r>
          </w:p>
          <w:p w:rsidR="00E22E07" w:rsidRPr="00FD306A" w:rsidRDefault="00E22E07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FD306A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Czytnik kart pamięci: tak</w:t>
            </w:r>
          </w:p>
          <w:p w:rsidR="00E22E07" w:rsidRPr="00FD306A" w:rsidRDefault="00E22E07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FD306A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Złącze USB: tak</w:t>
            </w:r>
          </w:p>
          <w:p w:rsidR="00E22E07" w:rsidRPr="00FD306A" w:rsidRDefault="00E22E07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FD306A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Złącze słuchawkowe: tak</w:t>
            </w:r>
          </w:p>
          <w:p w:rsidR="00E22E07" w:rsidRPr="00FD306A" w:rsidRDefault="00E22E07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FD306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/>
              </w:rPr>
              <w:t xml:space="preserve">Wyposażenie </w:t>
            </w:r>
          </w:p>
          <w:p w:rsidR="00E22E07" w:rsidRPr="00FD306A" w:rsidRDefault="00E22E07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FD306A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Instrukcja obsługi</w:t>
            </w:r>
            <w:r w:rsidR="00C85CCC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 w języku polskim</w:t>
            </w:r>
            <w:r w:rsidRPr="00FD306A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, karta gwarancyjna, ładowarka sieciowa, kabel USB</w:t>
            </w:r>
          </w:p>
          <w:p w:rsidR="000A0A1C" w:rsidRPr="00FD306A" w:rsidRDefault="00E22E07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FD306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/>
              </w:rPr>
              <w:t>Gwarancja</w:t>
            </w:r>
          </w:p>
          <w:p w:rsidR="00E22E07" w:rsidRPr="00FD306A" w:rsidRDefault="00E22E07" w:rsidP="00431286">
            <w:pPr>
              <w:widowControl/>
              <w:suppressAutoHyphens w:val="0"/>
              <w:autoSpaceDN/>
              <w:spacing w:after="0" w:line="240" w:lineRule="auto"/>
              <w:ind w:right="388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C1377F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24 miesiące</w:t>
            </w:r>
          </w:p>
        </w:tc>
      </w:tr>
      <w:tr w:rsidR="00251454" w:rsidRPr="0082661F" w:rsidTr="00E773E2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FD306A" w:rsidRDefault="00595900" w:rsidP="00251454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lang w:eastAsia="pl-PL"/>
              </w:rPr>
            </w:pPr>
            <w:r w:rsidRPr="00FD306A">
              <w:rPr>
                <w:rFonts w:asciiTheme="minorHAnsi" w:hAnsiTheme="minorHAnsi" w:cstheme="minorHAnsi"/>
                <w:bCs/>
                <w:lang w:eastAsia="pl-PL"/>
              </w:rPr>
              <w:lastRenderedPageBreak/>
              <w:t>3</w:t>
            </w:r>
            <w:r w:rsidR="00251454" w:rsidRPr="00FD306A">
              <w:rPr>
                <w:rFonts w:asciiTheme="minorHAnsi" w:hAnsiTheme="minorHAnsi" w:cstheme="minorHAnsi"/>
                <w:bCs/>
                <w:lang w:eastAsia="pl-PL"/>
              </w:rPr>
              <w:t>.</w:t>
            </w:r>
          </w:p>
          <w:p w:rsidR="00CE0687" w:rsidRPr="00FD306A" w:rsidRDefault="00CE0687" w:rsidP="00251454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5B0AC5" w:rsidRDefault="00251454" w:rsidP="00251454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5B0AC5">
              <w:rPr>
                <w:rFonts w:asciiTheme="minorHAnsi" w:hAnsiTheme="minorHAnsi" w:cstheme="minorHAnsi"/>
                <w:lang w:eastAsia="pl-PL"/>
              </w:rPr>
              <w:t>Drukarka 3D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54" w:rsidRPr="00FD306A" w:rsidRDefault="00251454" w:rsidP="0025145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highlight w:val="yellow"/>
                <w:lang w:eastAsia="pl-PL"/>
              </w:rPr>
            </w:pPr>
            <w:r w:rsidRPr="00FD306A">
              <w:rPr>
                <w:rFonts w:asciiTheme="minorHAnsi" w:hAnsiTheme="minorHAnsi" w:cstheme="minorHAnsi"/>
                <w:bCs/>
                <w:lang w:eastAsia="pl-PL"/>
              </w:rPr>
              <w:t>1</w:t>
            </w:r>
            <w:r w:rsidR="00497F04" w:rsidRPr="00FD306A">
              <w:rPr>
                <w:rFonts w:asciiTheme="minorHAnsi" w:hAnsiTheme="minorHAnsi" w:cstheme="minorHAnsi"/>
                <w:bCs/>
                <w:lang w:eastAsia="pl-PL"/>
              </w:rPr>
              <w:t xml:space="preserve"> szt.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DF" w:rsidRPr="00FD306A" w:rsidRDefault="00101BDF" w:rsidP="00101BD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D306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Parametry drukarki</w:t>
            </w:r>
          </w:p>
          <w:p w:rsidR="00732325" w:rsidRDefault="00C85CCC" w:rsidP="00101BD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Typ drukarki: 3D - </w:t>
            </w:r>
            <w:r w:rsidRPr="00963EA3">
              <w:rPr>
                <w:rFonts w:asciiTheme="minorHAnsi" w:hAnsiTheme="minorHAnsi" w:cstheme="minorHAnsi"/>
                <w:sz w:val="22"/>
                <w:szCs w:val="22"/>
              </w:rPr>
              <w:t>FFF</w:t>
            </w:r>
            <w:r w:rsidR="00732325" w:rsidRPr="00963E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63EA3" w:rsidRPr="00C1377F">
              <w:rPr>
                <w:rFonts w:asciiTheme="minorHAnsi" w:hAnsiTheme="minorHAnsi" w:cstheme="minorHAnsi"/>
                <w:sz w:val="22"/>
                <w:szCs w:val="22"/>
              </w:rPr>
              <w:t xml:space="preserve">(wraz z </w:t>
            </w:r>
            <w:proofErr w:type="spellStart"/>
            <w:r w:rsidR="00963EA3" w:rsidRPr="00C1377F"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Filament</w:t>
            </w:r>
            <w:proofErr w:type="spellEnd"/>
            <w:r w:rsidR="00963EA3" w:rsidRPr="00C1377F"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 PLA </w:t>
            </w:r>
            <w:proofErr w:type="spellStart"/>
            <w:r w:rsidR="00963EA3" w:rsidRPr="00C1377F"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Devil</w:t>
            </w:r>
            <w:proofErr w:type="spellEnd"/>
            <w:r w:rsidR="00963EA3" w:rsidRPr="00C1377F"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 Design, rozmiar 1.75 mm, 6 kolorów)</w:t>
            </w:r>
          </w:p>
          <w:p w:rsidR="00C85CCC" w:rsidRPr="00C85CCC" w:rsidRDefault="00C85CCC" w:rsidP="00101BD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5CCC">
              <w:rPr>
                <w:rFonts w:asciiTheme="minorHAnsi" w:hAnsiTheme="minorHAnsi" w:cstheme="minorHAnsi"/>
                <w:sz w:val="22"/>
                <w:szCs w:val="22"/>
              </w:rPr>
              <w:t>Max wielkość: 150x150x150 mm</w:t>
            </w:r>
          </w:p>
          <w:p w:rsidR="00C85CCC" w:rsidRDefault="00C85CCC" w:rsidP="00C85CC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Rozdzielczość: 0.2-0.4 mm</w:t>
            </w:r>
          </w:p>
          <w:p w:rsidR="00C85CCC" w:rsidRDefault="00C85CCC" w:rsidP="00C85CC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 grubość warstwy: 0.4 mm</w:t>
            </w:r>
          </w:p>
          <w:p w:rsidR="00C85CCC" w:rsidRDefault="00C85CCC" w:rsidP="00C85CC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Łączność: USB, Wi-Fi</w:t>
            </w:r>
          </w:p>
          <w:p w:rsidR="00C85CCC" w:rsidRDefault="00C85CCC" w:rsidP="00C85CC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Czytnik kart: Tak</w:t>
            </w:r>
          </w:p>
          <w:p w:rsidR="00C85CCC" w:rsidRDefault="00C85CCC" w:rsidP="00C85CC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Obsługiwane materiały konstrukcyjne: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Polikwas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mlekowy (PLA)</w:t>
            </w:r>
          </w:p>
          <w:p w:rsidR="00C85CCC" w:rsidRDefault="00C85CCC" w:rsidP="00C85CC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Cechy drukarki: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Multikolor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Mixer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Mode</w:t>
            </w:r>
            <w:proofErr w:type="spellEnd"/>
          </w:p>
          <w:p w:rsidR="00C85CCC" w:rsidRDefault="00C85CCC" w:rsidP="00C85CC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Wymagania systemowe: Microsoft Windows 7 lub nowszy, Apple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MacOS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 10.9 lub nowsza</w:t>
            </w:r>
          </w:p>
          <w:p w:rsidR="00C85CCC" w:rsidRDefault="00C85CCC" w:rsidP="00C85CC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5C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Gwarancja</w:t>
            </w:r>
          </w:p>
          <w:p w:rsidR="00C85CCC" w:rsidRPr="00C85CCC" w:rsidRDefault="00C85CCC" w:rsidP="00C85CC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77F">
              <w:rPr>
                <w:rFonts w:asciiTheme="minorHAnsi" w:hAnsiTheme="minorHAnsi" w:cstheme="minorHAnsi"/>
                <w:sz w:val="22"/>
                <w:szCs w:val="22"/>
              </w:rPr>
              <w:t>Gwarancja producenta. Naprawy gwarancyjne realizowane za pośrednictwem Wykonawcy.</w:t>
            </w:r>
          </w:p>
        </w:tc>
      </w:tr>
      <w:tr w:rsidR="00CE0687" w:rsidRPr="0082661F" w:rsidTr="00E773E2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87" w:rsidRPr="00FD306A" w:rsidRDefault="00595900" w:rsidP="00251454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FD306A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4</w:t>
            </w:r>
            <w:r w:rsidR="00CE0687" w:rsidRPr="00FD306A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87" w:rsidRPr="00FD306A" w:rsidRDefault="00CE0687" w:rsidP="00251454">
            <w:pPr>
              <w:spacing w:after="0" w:line="240" w:lineRule="auto"/>
              <w:rPr>
                <w:rFonts w:asciiTheme="minorHAnsi" w:hAnsiTheme="minorHAnsi" w:cstheme="minorHAnsi"/>
                <w:highlight w:val="yellow"/>
                <w:lang w:eastAsia="pl-PL"/>
              </w:rPr>
            </w:pPr>
            <w:r w:rsidRPr="005B0AC5">
              <w:rPr>
                <w:rFonts w:asciiTheme="minorHAnsi" w:hAnsiTheme="minorHAnsi" w:cstheme="minorHAnsi"/>
                <w:lang w:eastAsia="pl-PL"/>
              </w:rPr>
              <w:t>Drukarka 3D w długopisie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87" w:rsidRPr="00FD306A" w:rsidRDefault="00CE0687" w:rsidP="0025145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highlight w:val="yellow"/>
                <w:lang w:eastAsia="pl-PL"/>
              </w:rPr>
            </w:pPr>
            <w:r w:rsidRPr="00FD306A">
              <w:rPr>
                <w:rFonts w:asciiTheme="minorHAnsi" w:hAnsiTheme="minorHAnsi" w:cstheme="minorHAnsi"/>
                <w:bCs/>
                <w:lang w:eastAsia="pl-PL"/>
              </w:rPr>
              <w:t>1</w:t>
            </w:r>
            <w:r w:rsidR="00497F04" w:rsidRPr="00FD306A">
              <w:rPr>
                <w:rFonts w:asciiTheme="minorHAnsi" w:hAnsiTheme="minorHAnsi" w:cstheme="minorHAnsi"/>
                <w:bCs/>
                <w:lang w:eastAsia="pl-PL"/>
              </w:rPr>
              <w:t xml:space="preserve"> szt.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00" w:rsidRPr="00FD306A" w:rsidRDefault="00CE0687" w:rsidP="00101BD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Technologia druku: </w:t>
            </w:r>
            <w:proofErr w:type="spellStart"/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Fused</w:t>
            </w:r>
            <w:proofErr w:type="spellEnd"/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Filament</w:t>
            </w:r>
            <w:proofErr w:type="spellEnd"/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Fabrication</w:t>
            </w:r>
            <w:proofErr w:type="spellEnd"/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595900" w:rsidRPr="00FD306A" w:rsidRDefault="00595900" w:rsidP="00101BD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Średnica dyszy: 0.8 mm</w:t>
            </w:r>
          </w:p>
          <w:p w:rsidR="00595900" w:rsidRPr="00FD306A" w:rsidRDefault="00595900" w:rsidP="00101BD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Średnica </w:t>
            </w:r>
            <w:proofErr w:type="spellStart"/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filamentu</w:t>
            </w:r>
            <w:proofErr w:type="spellEnd"/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1.75 mm</w:t>
            </w:r>
          </w:p>
          <w:p w:rsidR="00595900" w:rsidRPr="00FD306A" w:rsidRDefault="00595900" w:rsidP="00101BD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Rodzaj </w:t>
            </w:r>
            <w:proofErr w:type="spellStart"/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filamentu</w:t>
            </w:r>
            <w:proofErr w:type="spellEnd"/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PLA</w:t>
            </w:r>
            <w:bookmarkStart w:id="0" w:name="_GoBack"/>
            <w:bookmarkEnd w:id="0"/>
          </w:p>
          <w:p w:rsidR="00595900" w:rsidRPr="00FD306A" w:rsidRDefault="00595900" w:rsidP="00101BD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Wymiar produktu: 178x28x25 mm</w:t>
            </w:r>
          </w:p>
          <w:p w:rsidR="00732325" w:rsidRDefault="00595900" w:rsidP="00101BD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Waga: 70 </w:t>
            </w:r>
          </w:p>
          <w:p w:rsidR="005B0AC5" w:rsidRPr="00FD306A" w:rsidRDefault="005B0AC5" w:rsidP="00101BD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37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Gwarancja producenta.</w:t>
            </w:r>
            <w:r w:rsidR="00C1377F" w:rsidRPr="00C137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377F" w:rsidRPr="00C1377F">
              <w:rPr>
                <w:rFonts w:asciiTheme="minorHAnsi" w:hAnsiTheme="minorHAnsi" w:cstheme="minorHAnsi"/>
                <w:sz w:val="22"/>
                <w:szCs w:val="22"/>
              </w:rPr>
              <w:t>Naprawy gwarancyjne realizowane za pośrednictwem Wykonawcy.</w:t>
            </w:r>
          </w:p>
        </w:tc>
      </w:tr>
      <w:tr w:rsidR="00251454" w:rsidRPr="0082661F" w:rsidTr="00E773E2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FD306A" w:rsidRDefault="00595900" w:rsidP="00251454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FD306A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5</w:t>
            </w:r>
            <w:r w:rsidR="00251454" w:rsidRPr="00FD306A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FD306A" w:rsidRDefault="00251454" w:rsidP="00251454">
            <w:pPr>
              <w:spacing w:after="0" w:line="240" w:lineRule="auto"/>
              <w:rPr>
                <w:rFonts w:asciiTheme="minorHAnsi" w:hAnsiTheme="minorHAnsi" w:cstheme="minorHAnsi"/>
                <w:highlight w:val="yellow"/>
                <w:lang w:eastAsia="pl-PL"/>
              </w:rPr>
            </w:pPr>
            <w:r w:rsidRPr="00FD306A">
              <w:rPr>
                <w:rFonts w:asciiTheme="minorHAnsi" w:hAnsiTheme="minorHAnsi" w:cstheme="minorHAnsi"/>
                <w:lang w:eastAsia="pl-PL"/>
              </w:rPr>
              <w:t>Model mózgu 4 częściowy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54" w:rsidRPr="00FD306A" w:rsidRDefault="00497F04" w:rsidP="0025145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highlight w:val="yellow"/>
                <w:lang w:eastAsia="pl-PL"/>
              </w:rPr>
            </w:pPr>
            <w:r w:rsidRPr="00FD306A">
              <w:rPr>
                <w:rFonts w:asciiTheme="minorHAnsi" w:hAnsiTheme="minorHAnsi" w:cstheme="minorHAnsi"/>
                <w:bCs/>
                <w:lang w:eastAsia="pl-PL"/>
              </w:rPr>
              <w:t>1 szt.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FD306A" w:rsidRDefault="00251454" w:rsidP="00A1504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FD306A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Czteroczęściowy, naturalnej wielkości, model anatomiczny mózgu ludzkiego. Wszystkie struktury mózgu są ręcznie malowane oraz ponumerowane. </w:t>
            </w:r>
            <w:r w:rsidRPr="00FD306A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br/>
            </w:r>
            <w:r w:rsidRPr="00FD306A">
              <w:rPr>
                <w:rFonts w:asciiTheme="minorHAnsi" w:eastAsia="Times New Roman" w:hAnsiTheme="minorHAnsi" w:cstheme="minorHAnsi"/>
                <w:color w:val="000000"/>
                <w:kern w:val="0"/>
                <w:u w:val="single"/>
                <w:lang w:eastAsia="pl-PL"/>
              </w:rPr>
              <w:t>Prawa połowa mózgu rozkłada się na:</w:t>
            </w:r>
          </w:p>
          <w:p w:rsidR="00251454" w:rsidRPr="00FD306A" w:rsidRDefault="00A1504C" w:rsidP="00A1504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FD306A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- </w:t>
            </w:r>
            <w:r w:rsidR="00251454" w:rsidRPr="00FD306A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płat czołowy z ciemieniowym,</w:t>
            </w:r>
          </w:p>
          <w:p w:rsidR="00251454" w:rsidRPr="00FD306A" w:rsidRDefault="00A1504C" w:rsidP="00A1504C">
            <w:pPr>
              <w:widowControl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ind w:left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FD306A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- </w:t>
            </w:r>
            <w:r w:rsidR="00251454" w:rsidRPr="00FD306A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trzpień mózgu wraz z płatami potylicznym oraz skroniowym,</w:t>
            </w:r>
          </w:p>
          <w:p w:rsidR="00251454" w:rsidRPr="00FD306A" w:rsidRDefault="00251454" w:rsidP="00A1504C">
            <w:pPr>
              <w:widowControl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ind w:left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FD306A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połowę móżdżka. Model pozwala poznać podstawowe struktury mózgu człowieka.</w:t>
            </w:r>
            <w:r w:rsidRPr="00FD306A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br/>
              <w:t xml:space="preserve">Model umieszczony na zdejmowanej podstawie. </w:t>
            </w:r>
            <w:r w:rsidRPr="00FD306A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br/>
              <w:t>Wymiary: 14 x 14 x 17,5 cm</w:t>
            </w:r>
            <w:r w:rsidRPr="00FD306A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br/>
              <w:t>Waga: 0,9kg</w:t>
            </w:r>
          </w:p>
        </w:tc>
      </w:tr>
      <w:tr w:rsidR="00251454" w:rsidRPr="0082661F" w:rsidTr="00E773E2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FD306A" w:rsidRDefault="00595900" w:rsidP="00251454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FD306A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6</w:t>
            </w:r>
            <w:r w:rsidR="00251454" w:rsidRPr="00FD306A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FD306A" w:rsidRDefault="00251454" w:rsidP="00251454">
            <w:pPr>
              <w:spacing w:after="0" w:line="240" w:lineRule="auto"/>
              <w:rPr>
                <w:rFonts w:asciiTheme="minorHAnsi" w:hAnsiTheme="minorHAnsi" w:cstheme="minorHAnsi"/>
                <w:highlight w:val="yellow"/>
                <w:lang w:eastAsia="pl-PL"/>
              </w:rPr>
            </w:pPr>
            <w:r w:rsidRPr="00FD306A">
              <w:rPr>
                <w:rFonts w:asciiTheme="minorHAnsi" w:hAnsiTheme="minorHAnsi" w:cstheme="minorHAnsi"/>
                <w:lang w:eastAsia="pl-PL"/>
              </w:rPr>
              <w:t xml:space="preserve">Model serca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54" w:rsidRPr="00FD306A" w:rsidRDefault="00497F04" w:rsidP="0025145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highlight w:val="yellow"/>
                <w:lang w:eastAsia="pl-PL"/>
              </w:rPr>
            </w:pPr>
            <w:r w:rsidRPr="00FD306A">
              <w:rPr>
                <w:rFonts w:asciiTheme="minorHAnsi" w:hAnsiTheme="minorHAnsi" w:cstheme="minorHAnsi"/>
                <w:bCs/>
                <w:lang w:eastAsia="pl-PL"/>
              </w:rPr>
              <w:t>1 szt.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FD306A" w:rsidRDefault="00251454" w:rsidP="00A1504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Klasyczny model charakteryzujący się dużą dokładnością i wiernością odtworzenia szczegółów naturalnego organu. Posiada zdejmowaną część przednią, ukazującą budowę wewnętrzną serca. Wielkość zbliżona do naturalnej. Montowany do podstawy stałej. </w:t>
            </w:r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Wymiary: 190 x 120 x 120 mm</w:t>
            </w:r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Waga: 0,3</w:t>
            </w:r>
            <w:r w:rsidR="00A1504C" w:rsidRPr="00FD306A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kg</w:t>
            </w:r>
          </w:p>
        </w:tc>
      </w:tr>
      <w:tr w:rsidR="00251454" w:rsidRPr="0082661F" w:rsidTr="00E773E2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FD306A" w:rsidRDefault="00595900" w:rsidP="00251454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FD306A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lastRenderedPageBreak/>
              <w:t>7</w:t>
            </w:r>
            <w:r w:rsidR="00251454" w:rsidRPr="00FD306A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FD306A" w:rsidRDefault="00251454" w:rsidP="00251454">
            <w:pPr>
              <w:spacing w:after="0" w:line="240" w:lineRule="auto"/>
              <w:rPr>
                <w:rFonts w:asciiTheme="minorHAnsi" w:hAnsiTheme="minorHAnsi" w:cstheme="minorHAnsi"/>
                <w:highlight w:val="yellow"/>
                <w:lang w:eastAsia="pl-PL"/>
              </w:rPr>
            </w:pPr>
            <w:r w:rsidRPr="00FD306A">
              <w:rPr>
                <w:rFonts w:asciiTheme="minorHAnsi" w:hAnsiTheme="minorHAnsi" w:cstheme="minorHAnsi"/>
                <w:lang w:eastAsia="pl-PL"/>
              </w:rPr>
              <w:t xml:space="preserve">Oko model 6 częściowy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54" w:rsidRPr="00FD306A" w:rsidRDefault="00497F04" w:rsidP="0025145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highlight w:val="yellow"/>
                <w:lang w:eastAsia="pl-PL"/>
              </w:rPr>
            </w:pPr>
            <w:r w:rsidRPr="00FD306A">
              <w:rPr>
                <w:rFonts w:asciiTheme="minorHAnsi" w:hAnsiTheme="minorHAnsi" w:cstheme="minorHAnsi"/>
                <w:bCs/>
                <w:lang w:eastAsia="pl-PL"/>
              </w:rPr>
              <w:t>1 szt.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FD306A" w:rsidRDefault="00251454" w:rsidP="00A1504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Model anatomiczny oka ludzkiego sześciokrotnie powiększony umieszczony na podstawie. Wyjmowane części modelu to: rogówka, tęczówka i soczewka,  ciało szkliste.</w:t>
            </w:r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Wymiary: 17x17x17cm</w:t>
            </w:r>
          </w:p>
        </w:tc>
      </w:tr>
      <w:tr w:rsidR="00251454" w:rsidRPr="0082661F" w:rsidTr="00E773E2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FD306A" w:rsidRDefault="00595900" w:rsidP="00251454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FD306A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8</w:t>
            </w:r>
            <w:r w:rsidR="00251454" w:rsidRPr="00FD306A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FD306A" w:rsidRDefault="00251454" w:rsidP="00251454">
            <w:pPr>
              <w:spacing w:after="0" w:line="240" w:lineRule="auto"/>
              <w:rPr>
                <w:rFonts w:asciiTheme="minorHAnsi" w:hAnsiTheme="minorHAnsi" w:cstheme="minorHAnsi"/>
                <w:highlight w:val="yellow"/>
                <w:lang w:eastAsia="pl-PL"/>
              </w:rPr>
            </w:pPr>
            <w:r w:rsidRPr="00FD306A">
              <w:rPr>
                <w:rFonts w:asciiTheme="minorHAnsi" w:hAnsiTheme="minorHAnsi" w:cstheme="minorHAnsi"/>
                <w:lang w:eastAsia="pl-PL"/>
              </w:rPr>
              <w:t>Model ucha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54" w:rsidRPr="00FD306A" w:rsidRDefault="00497F04" w:rsidP="0025145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highlight w:val="yellow"/>
                <w:lang w:eastAsia="pl-PL"/>
              </w:rPr>
            </w:pPr>
            <w:r w:rsidRPr="00FD306A">
              <w:rPr>
                <w:rFonts w:asciiTheme="minorHAnsi" w:hAnsiTheme="minorHAnsi" w:cstheme="minorHAnsi"/>
                <w:bCs/>
                <w:lang w:eastAsia="pl-PL"/>
              </w:rPr>
              <w:t>1 szt.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4C" w:rsidRPr="00FD306A" w:rsidRDefault="00A1504C" w:rsidP="00A1504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Model ucha powiększony 4-krotnie w stosunku do naturalnej wielkości z przekrojem ucha wewnętrznego -widoczne jego elementy: błona bębenkowa z młoteczkiem, kowadełko oraz błędnik, model umieszczony na podstawie. </w:t>
            </w:r>
          </w:p>
          <w:p w:rsidR="00A1504C" w:rsidRPr="00FD306A" w:rsidRDefault="00A1504C" w:rsidP="00A1504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FD30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Wymiary: 34x16x19 cm</w:t>
            </w:r>
          </w:p>
        </w:tc>
      </w:tr>
      <w:tr w:rsidR="00251454" w:rsidRPr="0082661F" w:rsidTr="00E773E2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FD306A" w:rsidRDefault="00595900" w:rsidP="00251454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FD306A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9</w:t>
            </w:r>
            <w:r w:rsidR="00251454" w:rsidRPr="00FD306A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FD306A" w:rsidRDefault="00251454" w:rsidP="00251454">
            <w:pPr>
              <w:spacing w:after="0" w:line="240" w:lineRule="auto"/>
              <w:rPr>
                <w:rFonts w:asciiTheme="minorHAnsi" w:hAnsiTheme="minorHAnsi" w:cstheme="minorHAnsi"/>
                <w:highlight w:val="yellow"/>
                <w:lang w:eastAsia="pl-PL"/>
              </w:rPr>
            </w:pPr>
            <w:proofErr w:type="spellStart"/>
            <w:r w:rsidRPr="00FD306A">
              <w:rPr>
                <w:rFonts w:asciiTheme="minorHAnsi" w:hAnsiTheme="minorHAnsi" w:cstheme="minorHAnsi"/>
                <w:lang w:eastAsia="pl-PL"/>
              </w:rPr>
              <w:t>BioBox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54" w:rsidRPr="00FD306A" w:rsidRDefault="00497F04" w:rsidP="0025145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highlight w:val="yellow"/>
                <w:lang w:eastAsia="pl-PL"/>
              </w:rPr>
            </w:pPr>
            <w:r w:rsidRPr="00FD306A">
              <w:rPr>
                <w:rFonts w:asciiTheme="minorHAnsi" w:hAnsiTheme="minorHAnsi" w:cstheme="minorHAnsi"/>
                <w:bCs/>
                <w:lang w:eastAsia="pl-PL"/>
              </w:rPr>
              <w:t>1 szt.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FD306A" w:rsidRDefault="00251454" w:rsidP="0059590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2D2D2D"/>
                <w:kern w:val="0"/>
                <w:lang w:eastAsia="pl-PL"/>
              </w:rPr>
            </w:pPr>
            <w:r w:rsidRPr="00FD306A">
              <w:rPr>
                <w:rFonts w:asciiTheme="minorHAnsi" w:eastAsia="Times New Roman" w:hAnsiTheme="minorHAnsi" w:cstheme="minorHAnsi"/>
                <w:color w:val="2D2D2D"/>
                <w:kern w:val="0"/>
                <w:lang w:eastAsia="pl-PL"/>
              </w:rPr>
              <w:t>Sprzęt pozwala na przeprowadzanie różnych doświadczeń na lekcjach biologii:</w:t>
            </w:r>
            <w:r w:rsidRPr="00FD306A">
              <w:rPr>
                <w:rFonts w:asciiTheme="minorHAnsi" w:eastAsia="Times New Roman" w:hAnsiTheme="minorHAnsi" w:cstheme="minorHAnsi"/>
                <w:color w:val="2D2D2D"/>
                <w:kern w:val="0"/>
                <w:lang w:eastAsia="pl-PL"/>
              </w:rPr>
              <w:br/>
              <w:t xml:space="preserve">• obserwacje przy pomocy lupy </w:t>
            </w:r>
            <w:r w:rsidRPr="00FD306A">
              <w:rPr>
                <w:rFonts w:asciiTheme="minorHAnsi" w:eastAsia="Times New Roman" w:hAnsiTheme="minorHAnsi" w:cstheme="minorHAnsi"/>
                <w:color w:val="2D2D2D"/>
                <w:kern w:val="0"/>
                <w:lang w:eastAsia="pl-PL"/>
              </w:rPr>
              <w:br/>
              <w:t>• zbieranie małych organizmów</w:t>
            </w:r>
            <w:r w:rsidRPr="00FD306A">
              <w:rPr>
                <w:rFonts w:asciiTheme="minorHAnsi" w:eastAsia="Times New Roman" w:hAnsiTheme="minorHAnsi" w:cstheme="minorHAnsi"/>
                <w:color w:val="2D2D2D"/>
                <w:kern w:val="0"/>
                <w:lang w:eastAsia="pl-PL"/>
              </w:rPr>
              <w:br/>
              <w:t xml:space="preserve">• preparowanie i prasowanie części roślin i zwierząt </w:t>
            </w:r>
            <w:r w:rsidRPr="00FD306A">
              <w:rPr>
                <w:rFonts w:asciiTheme="minorHAnsi" w:eastAsia="Times New Roman" w:hAnsiTheme="minorHAnsi" w:cstheme="minorHAnsi"/>
                <w:color w:val="2D2D2D"/>
                <w:kern w:val="0"/>
                <w:lang w:eastAsia="pl-PL"/>
              </w:rPr>
              <w:br/>
              <w:t xml:space="preserve">• wykonywanie i obserwacja preparatów mikroskopowych </w:t>
            </w:r>
            <w:r w:rsidRPr="00FD306A">
              <w:rPr>
                <w:rFonts w:asciiTheme="minorHAnsi" w:eastAsia="Times New Roman" w:hAnsiTheme="minorHAnsi" w:cstheme="minorHAnsi"/>
                <w:color w:val="2D2D2D"/>
                <w:kern w:val="0"/>
                <w:lang w:eastAsia="pl-PL"/>
              </w:rPr>
              <w:br/>
              <w:t xml:space="preserve">• bezpieczne i proste cięcie preparatów mikrotomem </w:t>
            </w:r>
            <w:r w:rsidRPr="00FD306A">
              <w:rPr>
                <w:rFonts w:asciiTheme="minorHAnsi" w:eastAsia="Times New Roman" w:hAnsiTheme="minorHAnsi" w:cstheme="minorHAnsi"/>
                <w:color w:val="2D2D2D"/>
                <w:kern w:val="0"/>
                <w:lang w:eastAsia="pl-PL"/>
              </w:rPr>
              <w:br/>
              <w:t>Wanienka do transportu i przechowywania materiałów z piankową wkładką.</w:t>
            </w:r>
            <w:r w:rsidRPr="00FD306A">
              <w:rPr>
                <w:rFonts w:asciiTheme="minorHAnsi" w:eastAsia="Times New Roman" w:hAnsiTheme="minorHAnsi" w:cstheme="minorHAnsi"/>
                <w:color w:val="2D2D2D"/>
                <w:kern w:val="0"/>
                <w:lang w:eastAsia="pl-PL"/>
              </w:rPr>
              <w:br/>
              <w:t xml:space="preserve">Materiał dla 15 grup uczniów. </w:t>
            </w:r>
          </w:p>
          <w:p w:rsidR="00251454" w:rsidRPr="00FD306A" w:rsidRDefault="00251454" w:rsidP="00732325">
            <w:pPr>
              <w:widowControl/>
              <w:suppressAutoHyphens w:val="0"/>
              <w:autoSpaceDN/>
              <w:spacing w:after="0" w:line="240" w:lineRule="auto"/>
              <w:textAlignment w:val="auto"/>
              <w:outlineLvl w:val="2"/>
              <w:rPr>
                <w:rFonts w:asciiTheme="minorHAnsi" w:eastAsia="Times New Roman" w:hAnsiTheme="minorHAnsi" w:cstheme="minorHAnsi"/>
                <w:color w:val="2D2D2D"/>
                <w:kern w:val="0"/>
                <w:u w:val="single"/>
                <w:lang w:eastAsia="pl-PL"/>
              </w:rPr>
            </w:pPr>
            <w:r w:rsidRPr="00FD306A">
              <w:rPr>
                <w:rFonts w:asciiTheme="minorHAnsi" w:eastAsia="Times New Roman" w:hAnsiTheme="minorHAnsi" w:cstheme="minorHAnsi"/>
                <w:color w:val="2D2D2D"/>
                <w:kern w:val="0"/>
                <w:lang w:eastAsia="pl-PL"/>
              </w:rPr>
              <w:t>Wymiary:</w:t>
            </w:r>
            <w:r w:rsidR="00732325" w:rsidRPr="00FD306A">
              <w:rPr>
                <w:rFonts w:asciiTheme="minorHAnsi" w:eastAsia="Times New Roman" w:hAnsiTheme="minorHAnsi" w:cstheme="minorHAnsi"/>
                <w:color w:val="2D2D2D"/>
                <w:kern w:val="0"/>
                <w:u w:val="single"/>
                <w:lang w:eastAsia="pl-PL"/>
              </w:rPr>
              <w:t xml:space="preserve"> </w:t>
            </w:r>
            <w:r w:rsidRPr="00FD306A">
              <w:rPr>
                <w:rFonts w:asciiTheme="minorHAnsi" w:eastAsia="Times New Roman" w:hAnsiTheme="minorHAnsi" w:cstheme="minorHAnsi"/>
                <w:color w:val="2D2D2D"/>
                <w:kern w:val="0"/>
                <w:lang w:eastAsia="pl-PL"/>
              </w:rPr>
              <w:t xml:space="preserve">540 x 450 x 150 mm </w:t>
            </w:r>
          </w:p>
          <w:p w:rsidR="00251454" w:rsidRPr="00FD306A" w:rsidRDefault="00251454" w:rsidP="00595900">
            <w:pPr>
              <w:widowControl/>
              <w:suppressAutoHyphens w:val="0"/>
              <w:autoSpaceDN/>
              <w:spacing w:after="0" w:line="240" w:lineRule="auto"/>
              <w:textAlignment w:val="auto"/>
              <w:outlineLvl w:val="2"/>
              <w:rPr>
                <w:rFonts w:asciiTheme="minorHAnsi" w:eastAsia="Times New Roman" w:hAnsiTheme="minorHAnsi" w:cstheme="minorHAnsi"/>
                <w:color w:val="2D2D2D"/>
                <w:kern w:val="0"/>
                <w:u w:val="single"/>
                <w:lang w:eastAsia="pl-PL"/>
              </w:rPr>
            </w:pPr>
            <w:r w:rsidRPr="00FD306A">
              <w:rPr>
                <w:rFonts w:asciiTheme="minorHAnsi" w:eastAsia="Times New Roman" w:hAnsiTheme="minorHAnsi" w:cstheme="minorHAnsi"/>
                <w:color w:val="2D2D2D"/>
                <w:kern w:val="0"/>
                <w:u w:val="single"/>
                <w:lang w:eastAsia="pl-PL"/>
              </w:rPr>
              <w:t>Zawartość:</w:t>
            </w:r>
          </w:p>
          <w:p w:rsidR="00595900" w:rsidRPr="00FD306A" w:rsidRDefault="00251454" w:rsidP="00595900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ind w:left="352" w:hanging="284"/>
              <w:textAlignment w:val="auto"/>
              <w:rPr>
                <w:rFonts w:asciiTheme="minorHAnsi" w:hAnsiTheme="minorHAnsi" w:cstheme="minorHAnsi"/>
                <w:color w:val="2D2D2D"/>
                <w:kern w:val="0"/>
                <w:szCs w:val="22"/>
                <w:lang w:eastAsia="pl-PL"/>
              </w:rPr>
            </w:pPr>
            <w:r w:rsidRPr="00FD306A">
              <w:rPr>
                <w:rFonts w:asciiTheme="minorHAnsi" w:hAnsiTheme="minorHAnsi" w:cstheme="minorHAnsi"/>
                <w:color w:val="2D2D2D"/>
                <w:kern w:val="0"/>
                <w:szCs w:val="22"/>
                <w:lang w:eastAsia="pl-PL"/>
              </w:rPr>
              <w:t>Lupy trzysoczewkowe, powiększenie 3x, 6x, 10x</w:t>
            </w:r>
          </w:p>
          <w:p w:rsidR="00595900" w:rsidRPr="00FD306A" w:rsidRDefault="00251454" w:rsidP="00595900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ind w:left="352" w:hanging="284"/>
              <w:textAlignment w:val="auto"/>
              <w:rPr>
                <w:rFonts w:asciiTheme="minorHAnsi" w:hAnsiTheme="minorHAnsi" w:cstheme="minorHAnsi"/>
                <w:color w:val="2D2D2D"/>
                <w:kern w:val="0"/>
                <w:szCs w:val="22"/>
                <w:lang w:eastAsia="pl-PL"/>
              </w:rPr>
            </w:pPr>
            <w:r w:rsidRPr="00FD306A">
              <w:rPr>
                <w:rFonts w:asciiTheme="minorHAnsi" w:hAnsiTheme="minorHAnsi" w:cstheme="minorHAnsi"/>
                <w:color w:val="2D2D2D"/>
                <w:kern w:val="0"/>
                <w:szCs w:val="22"/>
                <w:lang w:eastAsia="pl-PL"/>
              </w:rPr>
              <w:t xml:space="preserve">Pudełko do zasysania drobnych owadów </w:t>
            </w:r>
          </w:p>
          <w:p w:rsidR="00595900" w:rsidRPr="00FD306A" w:rsidRDefault="00251454" w:rsidP="00595900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ind w:left="352" w:hanging="284"/>
              <w:textAlignment w:val="auto"/>
              <w:rPr>
                <w:rFonts w:asciiTheme="minorHAnsi" w:hAnsiTheme="minorHAnsi" w:cstheme="minorHAnsi"/>
                <w:color w:val="2D2D2D"/>
                <w:kern w:val="0"/>
                <w:szCs w:val="22"/>
                <w:lang w:eastAsia="pl-PL"/>
              </w:rPr>
            </w:pPr>
            <w:r w:rsidRPr="00FD306A">
              <w:rPr>
                <w:rFonts w:asciiTheme="minorHAnsi" w:hAnsiTheme="minorHAnsi" w:cstheme="minorHAnsi"/>
                <w:color w:val="2D2D2D"/>
                <w:kern w:val="0"/>
                <w:szCs w:val="22"/>
                <w:lang w:eastAsia="pl-PL"/>
              </w:rPr>
              <w:t xml:space="preserve">Igły preparacyjne z osłonką </w:t>
            </w:r>
          </w:p>
          <w:p w:rsidR="00595900" w:rsidRPr="00FD306A" w:rsidRDefault="00251454" w:rsidP="00595900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ind w:left="352" w:hanging="284"/>
              <w:textAlignment w:val="auto"/>
              <w:rPr>
                <w:rFonts w:asciiTheme="minorHAnsi" w:hAnsiTheme="minorHAnsi" w:cstheme="minorHAnsi"/>
                <w:color w:val="2D2D2D"/>
                <w:kern w:val="0"/>
                <w:szCs w:val="22"/>
                <w:lang w:eastAsia="pl-PL"/>
              </w:rPr>
            </w:pPr>
            <w:r w:rsidRPr="00FD306A">
              <w:rPr>
                <w:rFonts w:asciiTheme="minorHAnsi" w:hAnsiTheme="minorHAnsi" w:cstheme="minorHAnsi"/>
                <w:color w:val="2D2D2D"/>
                <w:kern w:val="0"/>
                <w:szCs w:val="22"/>
                <w:lang w:eastAsia="pl-PL"/>
              </w:rPr>
              <w:t>Pincety</w:t>
            </w:r>
          </w:p>
          <w:p w:rsidR="00595900" w:rsidRPr="00FD306A" w:rsidRDefault="00251454" w:rsidP="00595900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ind w:left="352" w:hanging="284"/>
              <w:textAlignment w:val="auto"/>
              <w:rPr>
                <w:rFonts w:asciiTheme="minorHAnsi" w:hAnsiTheme="minorHAnsi" w:cstheme="minorHAnsi"/>
                <w:color w:val="2D2D2D"/>
                <w:kern w:val="0"/>
                <w:szCs w:val="22"/>
                <w:lang w:eastAsia="pl-PL"/>
              </w:rPr>
            </w:pPr>
            <w:r w:rsidRPr="00FD306A">
              <w:rPr>
                <w:rFonts w:asciiTheme="minorHAnsi" w:hAnsiTheme="minorHAnsi" w:cstheme="minorHAnsi"/>
                <w:color w:val="2D2D2D"/>
                <w:kern w:val="0"/>
                <w:szCs w:val="22"/>
                <w:lang w:eastAsia="pl-PL"/>
              </w:rPr>
              <w:t xml:space="preserve">Nożyczki </w:t>
            </w:r>
          </w:p>
          <w:p w:rsidR="00595900" w:rsidRPr="00FD306A" w:rsidRDefault="00251454" w:rsidP="00595900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ind w:left="352" w:hanging="284"/>
              <w:textAlignment w:val="auto"/>
              <w:rPr>
                <w:rFonts w:asciiTheme="minorHAnsi" w:hAnsiTheme="minorHAnsi" w:cstheme="minorHAnsi"/>
                <w:color w:val="2D2D2D"/>
                <w:kern w:val="0"/>
                <w:szCs w:val="22"/>
                <w:lang w:eastAsia="pl-PL"/>
              </w:rPr>
            </w:pPr>
            <w:r w:rsidRPr="00FD306A">
              <w:rPr>
                <w:rFonts w:asciiTheme="minorHAnsi" w:hAnsiTheme="minorHAnsi" w:cstheme="minorHAnsi"/>
                <w:color w:val="2D2D2D"/>
                <w:kern w:val="0"/>
                <w:szCs w:val="22"/>
                <w:lang w:eastAsia="pl-PL"/>
              </w:rPr>
              <w:t>Nóż</w:t>
            </w:r>
          </w:p>
          <w:p w:rsidR="00595900" w:rsidRPr="00FD306A" w:rsidRDefault="00251454" w:rsidP="00595900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ind w:left="352" w:hanging="284"/>
              <w:textAlignment w:val="auto"/>
              <w:rPr>
                <w:rFonts w:asciiTheme="minorHAnsi" w:hAnsiTheme="minorHAnsi" w:cstheme="minorHAnsi"/>
                <w:color w:val="2D2D2D"/>
                <w:kern w:val="0"/>
                <w:szCs w:val="22"/>
                <w:lang w:eastAsia="pl-PL"/>
              </w:rPr>
            </w:pPr>
            <w:r w:rsidRPr="00FD306A">
              <w:rPr>
                <w:rFonts w:asciiTheme="minorHAnsi" w:hAnsiTheme="minorHAnsi" w:cstheme="minorHAnsi"/>
                <w:color w:val="2D2D2D"/>
                <w:kern w:val="0"/>
                <w:szCs w:val="22"/>
                <w:lang w:eastAsia="pl-PL"/>
              </w:rPr>
              <w:t xml:space="preserve">Mikrotomy ręczne ze stalowym ostrzem </w:t>
            </w:r>
          </w:p>
          <w:p w:rsidR="00595900" w:rsidRPr="00FD306A" w:rsidRDefault="00251454" w:rsidP="00595900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ind w:left="352" w:hanging="284"/>
              <w:textAlignment w:val="auto"/>
              <w:rPr>
                <w:rFonts w:asciiTheme="minorHAnsi" w:hAnsiTheme="minorHAnsi" w:cstheme="minorHAnsi"/>
                <w:color w:val="2D2D2D"/>
                <w:kern w:val="0"/>
                <w:szCs w:val="22"/>
                <w:lang w:eastAsia="pl-PL"/>
              </w:rPr>
            </w:pPr>
            <w:r w:rsidRPr="00FD306A">
              <w:rPr>
                <w:rFonts w:asciiTheme="minorHAnsi" w:hAnsiTheme="minorHAnsi" w:cstheme="minorHAnsi"/>
                <w:color w:val="2D2D2D"/>
                <w:kern w:val="0"/>
                <w:szCs w:val="22"/>
                <w:lang w:eastAsia="pl-PL"/>
              </w:rPr>
              <w:t>Probówki z tworzywa sztucznego</w:t>
            </w:r>
          </w:p>
          <w:p w:rsidR="00595900" w:rsidRPr="00FD306A" w:rsidRDefault="00251454" w:rsidP="00595900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ind w:left="352" w:hanging="284"/>
              <w:textAlignment w:val="auto"/>
              <w:rPr>
                <w:rFonts w:asciiTheme="minorHAnsi" w:hAnsiTheme="minorHAnsi" w:cstheme="minorHAnsi"/>
                <w:color w:val="2D2D2D"/>
                <w:kern w:val="0"/>
                <w:szCs w:val="22"/>
                <w:lang w:eastAsia="pl-PL"/>
              </w:rPr>
            </w:pPr>
            <w:r w:rsidRPr="00FD306A">
              <w:rPr>
                <w:rFonts w:asciiTheme="minorHAnsi" w:hAnsiTheme="minorHAnsi" w:cstheme="minorHAnsi"/>
                <w:color w:val="2D2D2D"/>
                <w:kern w:val="0"/>
                <w:szCs w:val="22"/>
                <w:lang w:eastAsia="pl-PL"/>
              </w:rPr>
              <w:t>Stojak na probówki</w:t>
            </w:r>
          </w:p>
          <w:p w:rsidR="00595900" w:rsidRPr="00FD306A" w:rsidRDefault="00595900" w:rsidP="00595900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ind w:left="352" w:hanging="284"/>
              <w:textAlignment w:val="auto"/>
              <w:rPr>
                <w:rFonts w:asciiTheme="minorHAnsi" w:hAnsiTheme="minorHAnsi" w:cstheme="minorHAnsi"/>
                <w:color w:val="2D2D2D"/>
                <w:kern w:val="0"/>
                <w:szCs w:val="22"/>
                <w:lang w:eastAsia="pl-PL"/>
              </w:rPr>
            </w:pPr>
            <w:r w:rsidRPr="00FD306A">
              <w:rPr>
                <w:rFonts w:asciiTheme="minorHAnsi" w:hAnsiTheme="minorHAnsi" w:cstheme="minorHAnsi"/>
                <w:color w:val="2D2D2D"/>
                <w:kern w:val="0"/>
                <w:szCs w:val="22"/>
                <w:lang w:eastAsia="pl-PL"/>
              </w:rPr>
              <w:t xml:space="preserve"> </w:t>
            </w:r>
            <w:r w:rsidR="00251454" w:rsidRPr="00FD306A">
              <w:rPr>
                <w:rFonts w:asciiTheme="minorHAnsi" w:hAnsiTheme="minorHAnsi" w:cstheme="minorHAnsi"/>
                <w:color w:val="2D2D2D"/>
                <w:kern w:val="0"/>
                <w:szCs w:val="22"/>
                <w:lang w:eastAsia="pl-PL"/>
              </w:rPr>
              <w:t>Szczotka do probówek</w:t>
            </w:r>
          </w:p>
          <w:p w:rsidR="00595900" w:rsidRPr="00FD306A" w:rsidRDefault="00595900" w:rsidP="00595900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ind w:left="352" w:hanging="284"/>
              <w:textAlignment w:val="auto"/>
              <w:rPr>
                <w:rFonts w:asciiTheme="minorHAnsi" w:hAnsiTheme="minorHAnsi" w:cstheme="minorHAnsi"/>
                <w:color w:val="2D2D2D"/>
                <w:kern w:val="0"/>
                <w:szCs w:val="22"/>
                <w:lang w:eastAsia="pl-PL"/>
              </w:rPr>
            </w:pPr>
            <w:r w:rsidRPr="00FD306A">
              <w:rPr>
                <w:rFonts w:asciiTheme="minorHAnsi" w:hAnsiTheme="minorHAnsi" w:cstheme="minorHAnsi"/>
                <w:color w:val="2D2D2D"/>
                <w:kern w:val="0"/>
                <w:szCs w:val="22"/>
                <w:lang w:eastAsia="pl-PL"/>
              </w:rPr>
              <w:t xml:space="preserve"> </w:t>
            </w:r>
            <w:r w:rsidR="00251454" w:rsidRPr="00FD306A">
              <w:rPr>
                <w:rFonts w:asciiTheme="minorHAnsi" w:hAnsiTheme="minorHAnsi" w:cstheme="minorHAnsi"/>
                <w:color w:val="2D2D2D"/>
                <w:kern w:val="0"/>
                <w:szCs w:val="22"/>
                <w:lang w:eastAsia="pl-PL"/>
              </w:rPr>
              <w:t xml:space="preserve">Podwójne szalki z tworzywa sztucznego </w:t>
            </w:r>
          </w:p>
          <w:p w:rsidR="00595900" w:rsidRPr="00FD306A" w:rsidRDefault="00595900" w:rsidP="00595900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ind w:left="352" w:hanging="284"/>
              <w:textAlignment w:val="auto"/>
              <w:rPr>
                <w:rFonts w:asciiTheme="minorHAnsi" w:hAnsiTheme="minorHAnsi" w:cstheme="minorHAnsi"/>
                <w:color w:val="2D2D2D"/>
                <w:kern w:val="0"/>
                <w:szCs w:val="22"/>
                <w:lang w:eastAsia="pl-PL"/>
              </w:rPr>
            </w:pPr>
            <w:r w:rsidRPr="00FD306A">
              <w:rPr>
                <w:rFonts w:asciiTheme="minorHAnsi" w:hAnsiTheme="minorHAnsi" w:cstheme="minorHAnsi"/>
                <w:color w:val="2D2D2D"/>
                <w:kern w:val="0"/>
                <w:szCs w:val="22"/>
                <w:lang w:eastAsia="pl-PL"/>
              </w:rPr>
              <w:t xml:space="preserve"> </w:t>
            </w:r>
            <w:r w:rsidR="00251454" w:rsidRPr="00FD306A">
              <w:rPr>
                <w:rFonts w:asciiTheme="minorHAnsi" w:hAnsiTheme="minorHAnsi" w:cstheme="minorHAnsi"/>
                <w:color w:val="2D2D2D"/>
                <w:kern w:val="0"/>
                <w:szCs w:val="22"/>
                <w:lang w:eastAsia="pl-PL"/>
              </w:rPr>
              <w:t>Zakraplacze</w:t>
            </w:r>
          </w:p>
          <w:p w:rsidR="00595900" w:rsidRPr="00FD306A" w:rsidRDefault="00595900" w:rsidP="00595900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ind w:left="352" w:hanging="284"/>
              <w:textAlignment w:val="auto"/>
              <w:rPr>
                <w:rFonts w:asciiTheme="minorHAnsi" w:hAnsiTheme="minorHAnsi" w:cstheme="minorHAnsi"/>
                <w:color w:val="2D2D2D"/>
                <w:kern w:val="0"/>
                <w:szCs w:val="22"/>
                <w:lang w:eastAsia="pl-PL"/>
              </w:rPr>
            </w:pPr>
            <w:r w:rsidRPr="00FD306A">
              <w:rPr>
                <w:rFonts w:asciiTheme="minorHAnsi" w:hAnsiTheme="minorHAnsi" w:cstheme="minorHAnsi"/>
                <w:color w:val="2D2D2D"/>
                <w:kern w:val="0"/>
                <w:szCs w:val="22"/>
                <w:lang w:eastAsia="pl-PL"/>
              </w:rPr>
              <w:t xml:space="preserve"> </w:t>
            </w:r>
            <w:r w:rsidR="00251454" w:rsidRPr="00FD306A">
              <w:rPr>
                <w:rFonts w:asciiTheme="minorHAnsi" w:hAnsiTheme="minorHAnsi" w:cstheme="minorHAnsi"/>
                <w:color w:val="2D2D2D"/>
                <w:kern w:val="0"/>
                <w:szCs w:val="22"/>
                <w:lang w:eastAsia="pl-PL"/>
              </w:rPr>
              <w:t>Szkiełka podstawowe</w:t>
            </w:r>
          </w:p>
          <w:p w:rsidR="00595900" w:rsidRPr="00FD306A" w:rsidRDefault="00595900" w:rsidP="00595900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ind w:left="352" w:hanging="284"/>
              <w:textAlignment w:val="auto"/>
              <w:rPr>
                <w:rFonts w:asciiTheme="minorHAnsi" w:hAnsiTheme="minorHAnsi" w:cstheme="minorHAnsi"/>
                <w:color w:val="2D2D2D"/>
                <w:kern w:val="0"/>
                <w:szCs w:val="22"/>
                <w:lang w:eastAsia="pl-PL"/>
              </w:rPr>
            </w:pPr>
            <w:r w:rsidRPr="00FD306A">
              <w:rPr>
                <w:rFonts w:asciiTheme="minorHAnsi" w:hAnsiTheme="minorHAnsi" w:cstheme="minorHAnsi"/>
                <w:color w:val="2D2D2D"/>
                <w:kern w:val="0"/>
                <w:szCs w:val="22"/>
                <w:lang w:eastAsia="pl-PL"/>
              </w:rPr>
              <w:t xml:space="preserve"> </w:t>
            </w:r>
            <w:r w:rsidR="00251454" w:rsidRPr="00FD306A">
              <w:rPr>
                <w:rFonts w:asciiTheme="minorHAnsi" w:hAnsiTheme="minorHAnsi" w:cstheme="minorHAnsi"/>
                <w:color w:val="2D2D2D"/>
                <w:kern w:val="0"/>
                <w:szCs w:val="22"/>
                <w:lang w:eastAsia="pl-PL"/>
              </w:rPr>
              <w:t>Szkiełka nakrywkowe</w:t>
            </w:r>
          </w:p>
          <w:p w:rsidR="00595900" w:rsidRPr="00FD306A" w:rsidRDefault="00595900" w:rsidP="00595900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ind w:left="352" w:hanging="284"/>
              <w:textAlignment w:val="auto"/>
              <w:rPr>
                <w:rFonts w:asciiTheme="minorHAnsi" w:hAnsiTheme="minorHAnsi" w:cstheme="minorHAnsi"/>
                <w:color w:val="2D2D2D"/>
                <w:kern w:val="0"/>
                <w:szCs w:val="22"/>
                <w:lang w:eastAsia="pl-PL"/>
              </w:rPr>
            </w:pPr>
            <w:r w:rsidRPr="00FD306A">
              <w:rPr>
                <w:rFonts w:asciiTheme="minorHAnsi" w:hAnsiTheme="minorHAnsi" w:cstheme="minorHAnsi"/>
                <w:color w:val="2D2D2D"/>
                <w:kern w:val="0"/>
                <w:szCs w:val="22"/>
                <w:lang w:eastAsia="pl-PL"/>
              </w:rPr>
              <w:t xml:space="preserve"> </w:t>
            </w:r>
            <w:r w:rsidR="00251454" w:rsidRPr="00FD306A">
              <w:rPr>
                <w:rFonts w:asciiTheme="minorHAnsi" w:hAnsiTheme="minorHAnsi" w:cstheme="minorHAnsi"/>
                <w:color w:val="2D2D2D"/>
                <w:kern w:val="0"/>
                <w:szCs w:val="22"/>
                <w:lang w:eastAsia="pl-PL"/>
              </w:rPr>
              <w:t>Prasy do roślin</w:t>
            </w:r>
          </w:p>
          <w:p w:rsidR="00595900" w:rsidRPr="00FD306A" w:rsidRDefault="00595900" w:rsidP="00595900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ind w:left="352" w:hanging="284"/>
              <w:textAlignment w:val="auto"/>
              <w:rPr>
                <w:rFonts w:asciiTheme="minorHAnsi" w:hAnsiTheme="minorHAnsi" w:cstheme="minorHAnsi"/>
                <w:color w:val="2D2D2D"/>
                <w:kern w:val="0"/>
                <w:szCs w:val="22"/>
                <w:lang w:eastAsia="pl-PL"/>
              </w:rPr>
            </w:pPr>
            <w:r w:rsidRPr="00FD306A">
              <w:rPr>
                <w:rFonts w:asciiTheme="minorHAnsi" w:hAnsiTheme="minorHAnsi" w:cstheme="minorHAnsi"/>
                <w:color w:val="2D2D2D"/>
                <w:kern w:val="0"/>
                <w:szCs w:val="22"/>
                <w:lang w:eastAsia="pl-PL"/>
              </w:rPr>
              <w:t xml:space="preserve"> </w:t>
            </w:r>
            <w:r w:rsidR="00251454" w:rsidRPr="00FD306A">
              <w:rPr>
                <w:rFonts w:asciiTheme="minorHAnsi" w:hAnsiTheme="minorHAnsi" w:cstheme="minorHAnsi"/>
                <w:color w:val="2D2D2D"/>
                <w:kern w:val="0"/>
                <w:szCs w:val="22"/>
                <w:lang w:eastAsia="pl-PL"/>
              </w:rPr>
              <w:t>Sznurek</w:t>
            </w:r>
          </w:p>
          <w:p w:rsidR="00595900" w:rsidRPr="00FD306A" w:rsidRDefault="00595900" w:rsidP="00595900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ind w:left="352" w:hanging="284"/>
              <w:textAlignment w:val="auto"/>
              <w:rPr>
                <w:rFonts w:asciiTheme="minorHAnsi" w:hAnsiTheme="minorHAnsi" w:cstheme="minorHAnsi"/>
                <w:color w:val="2D2D2D"/>
                <w:kern w:val="0"/>
                <w:szCs w:val="22"/>
                <w:lang w:eastAsia="pl-PL"/>
              </w:rPr>
            </w:pPr>
            <w:r w:rsidRPr="00FD306A">
              <w:rPr>
                <w:rFonts w:asciiTheme="minorHAnsi" w:hAnsiTheme="minorHAnsi" w:cstheme="minorHAnsi"/>
                <w:color w:val="2D2D2D"/>
                <w:kern w:val="0"/>
                <w:szCs w:val="22"/>
                <w:lang w:eastAsia="pl-PL"/>
              </w:rPr>
              <w:t xml:space="preserve"> </w:t>
            </w:r>
            <w:r w:rsidR="00251454" w:rsidRPr="00FD306A">
              <w:rPr>
                <w:rFonts w:asciiTheme="minorHAnsi" w:hAnsiTheme="minorHAnsi" w:cstheme="minorHAnsi"/>
                <w:color w:val="2D2D2D"/>
                <w:kern w:val="0"/>
                <w:szCs w:val="22"/>
                <w:lang w:eastAsia="pl-PL"/>
              </w:rPr>
              <w:t>Waga</w:t>
            </w:r>
          </w:p>
          <w:p w:rsidR="00595900" w:rsidRPr="00FD306A" w:rsidRDefault="00595900" w:rsidP="00595900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ind w:left="352" w:hanging="284"/>
              <w:textAlignment w:val="auto"/>
              <w:rPr>
                <w:rFonts w:asciiTheme="minorHAnsi" w:hAnsiTheme="minorHAnsi" w:cstheme="minorHAnsi"/>
                <w:color w:val="2D2D2D"/>
                <w:kern w:val="0"/>
                <w:szCs w:val="22"/>
                <w:lang w:eastAsia="pl-PL"/>
              </w:rPr>
            </w:pPr>
            <w:r w:rsidRPr="00FD306A">
              <w:rPr>
                <w:rFonts w:asciiTheme="minorHAnsi" w:hAnsiTheme="minorHAnsi" w:cstheme="minorHAnsi"/>
                <w:color w:val="2D2D2D"/>
                <w:kern w:val="0"/>
                <w:szCs w:val="22"/>
                <w:lang w:eastAsia="pl-PL"/>
              </w:rPr>
              <w:t xml:space="preserve"> </w:t>
            </w:r>
            <w:r w:rsidR="00251454" w:rsidRPr="00FD306A">
              <w:rPr>
                <w:rFonts w:asciiTheme="minorHAnsi" w:hAnsiTheme="minorHAnsi" w:cstheme="minorHAnsi"/>
                <w:color w:val="2D2D2D"/>
                <w:kern w:val="0"/>
                <w:szCs w:val="22"/>
                <w:lang w:eastAsia="pl-PL"/>
              </w:rPr>
              <w:t>Instrukcja obsługi</w:t>
            </w:r>
          </w:p>
          <w:p w:rsidR="00251454" w:rsidRPr="00FD306A" w:rsidRDefault="00251454" w:rsidP="00595900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ind w:left="352" w:hanging="284"/>
              <w:textAlignment w:val="auto"/>
              <w:rPr>
                <w:rFonts w:asciiTheme="minorHAnsi" w:hAnsiTheme="minorHAnsi" w:cstheme="minorHAnsi"/>
                <w:color w:val="2D2D2D"/>
                <w:kern w:val="0"/>
                <w:szCs w:val="22"/>
                <w:lang w:eastAsia="pl-PL"/>
              </w:rPr>
            </w:pPr>
            <w:r w:rsidRPr="00FD306A">
              <w:rPr>
                <w:rFonts w:asciiTheme="minorHAnsi" w:hAnsiTheme="minorHAnsi" w:cstheme="minorHAnsi"/>
                <w:color w:val="2D2D2D"/>
                <w:kern w:val="0"/>
                <w:szCs w:val="22"/>
                <w:lang w:eastAsia="pl-PL"/>
              </w:rPr>
              <w:t xml:space="preserve">Walizka do przechowywania materiałów </w:t>
            </w:r>
          </w:p>
        </w:tc>
      </w:tr>
      <w:tr w:rsidR="00251454" w:rsidRPr="0082661F" w:rsidTr="00E773E2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FD306A" w:rsidRDefault="00251454" w:rsidP="00251454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FD306A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1</w:t>
            </w:r>
            <w:r w:rsidR="00595900" w:rsidRPr="00FD306A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0</w:t>
            </w:r>
            <w:r w:rsidRPr="00FD306A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FD306A" w:rsidRDefault="00251454" w:rsidP="00251454">
            <w:pPr>
              <w:spacing w:after="0" w:line="240" w:lineRule="auto"/>
              <w:rPr>
                <w:rFonts w:asciiTheme="minorHAnsi" w:hAnsiTheme="minorHAnsi" w:cstheme="minorHAnsi"/>
                <w:highlight w:val="yellow"/>
                <w:lang w:eastAsia="pl-PL"/>
              </w:rPr>
            </w:pPr>
            <w:r w:rsidRPr="00FD306A">
              <w:rPr>
                <w:rFonts w:asciiTheme="minorHAnsi" w:hAnsiTheme="minorHAnsi" w:cstheme="minorHAnsi"/>
                <w:lang w:eastAsia="pl-PL"/>
              </w:rPr>
              <w:t>Model płuc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54" w:rsidRPr="00FD306A" w:rsidRDefault="00FD306A" w:rsidP="0025145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highlight w:val="yellow"/>
                <w:lang w:eastAsia="pl-PL"/>
              </w:rPr>
            </w:pPr>
            <w:r w:rsidRPr="00FD306A">
              <w:rPr>
                <w:rFonts w:asciiTheme="minorHAnsi" w:hAnsiTheme="minorHAnsi" w:cstheme="minorHAnsi"/>
                <w:bCs/>
                <w:lang w:eastAsia="pl-PL"/>
              </w:rPr>
              <w:t>1 szt.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FD306A" w:rsidRDefault="00251454" w:rsidP="0073232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306A">
              <w:rPr>
                <w:rFonts w:asciiTheme="minorHAnsi" w:hAnsiTheme="minorHAnsi" w:cstheme="minorHAnsi"/>
                <w:sz w:val="22"/>
                <w:szCs w:val="22"/>
              </w:rPr>
              <w:t>Powiększony model płuc, krtani oraz serca</w:t>
            </w:r>
            <w:r w:rsidR="00732325" w:rsidRPr="00FD306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D306A">
              <w:rPr>
                <w:rFonts w:asciiTheme="minorHAnsi" w:hAnsiTheme="minorHAnsi" w:cstheme="minorHAnsi"/>
                <w:sz w:val="22"/>
                <w:szCs w:val="22"/>
              </w:rPr>
              <w:t xml:space="preserve"> 6 części. Zamocowany na podstawie.</w:t>
            </w:r>
          </w:p>
          <w:p w:rsidR="00251454" w:rsidRPr="00FD306A" w:rsidRDefault="00251454" w:rsidP="008B26C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D306A">
              <w:rPr>
                <w:rFonts w:asciiTheme="minorHAnsi" w:hAnsiTheme="minorHAnsi" w:cstheme="minorHAnsi"/>
                <w:sz w:val="22"/>
                <w:szCs w:val="22"/>
              </w:rPr>
              <w:t>Wymiary:</w:t>
            </w:r>
            <w:r w:rsidR="00732325" w:rsidRPr="00FD30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D306A">
              <w:rPr>
                <w:rFonts w:asciiTheme="minorHAnsi" w:hAnsiTheme="minorHAnsi" w:cstheme="minorHAnsi"/>
                <w:sz w:val="22"/>
                <w:szCs w:val="22"/>
              </w:rPr>
              <w:t>37cm x 25cm x 13cm</w:t>
            </w:r>
          </w:p>
        </w:tc>
      </w:tr>
    </w:tbl>
    <w:p w:rsidR="00251454" w:rsidRDefault="00251454" w:rsidP="007F2F78">
      <w:pPr>
        <w:jc w:val="center"/>
        <w:rPr>
          <w:b/>
          <w:bCs/>
          <w:u w:val="single"/>
        </w:rPr>
      </w:pPr>
    </w:p>
    <w:p w:rsidR="00251454" w:rsidRDefault="00251454" w:rsidP="007F2F78">
      <w:pPr>
        <w:jc w:val="center"/>
        <w:rPr>
          <w:b/>
          <w:bCs/>
          <w:u w:val="single"/>
        </w:rPr>
      </w:pPr>
    </w:p>
    <w:p w:rsidR="00251454" w:rsidRDefault="00251454" w:rsidP="007F2F78">
      <w:pPr>
        <w:jc w:val="center"/>
        <w:rPr>
          <w:b/>
          <w:bCs/>
          <w:u w:val="single"/>
        </w:rPr>
      </w:pPr>
    </w:p>
    <w:p w:rsidR="00251454" w:rsidRDefault="00251454" w:rsidP="007F2F78">
      <w:pPr>
        <w:jc w:val="center"/>
        <w:rPr>
          <w:b/>
          <w:bCs/>
          <w:u w:val="single"/>
        </w:rPr>
      </w:pPr>
    </w:p>
    <w:sectPr w:rsidR="00251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466"/>
    <w:multiLevelType w:val="multilevel"/>
    <w:tmpl w:val="D920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47A8A"/>
    <w:multiLevelType w:val="hybridMultilevel"/>
    <w:tmpl w:val="0B90C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36BD7"/>
    <w:multiLevelType w:val="hybridMultilevel"/>
    <w:tmpl w:val="CF302102"/>
    <w:lvl w:ilvl="0" w:tplc="5ADE93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3255E1"/>
    <w:multiLevelType w:val="hybridMultilevel"/>
    <w:tmpl w:val="E68E65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F46E35"/>
    <w:multiLevelType w:val="hybridMultilevel"/>
    <w:tmpl w:val="52CE207A"/>
    <w:lvl w:ilvl="0" w:tplc="5ADE93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1210A9"/>
    <w:multiLevelType w:val="multilevel"/>
    <w:tmpl w:val="C518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C878F9"/>
    <w:multiLevelType w:val="multilevel"/>
    <w:tmpl w:val="51E6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4F7A51"/>
    <w:multiLevelType w:val="multilevel"/>
    <w:tmpl w:val="7244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BD4CA0"/>
    <w:multiLevelType w:val="multilevel"/>
    <w:tmpl w:val="CF62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F6438C"/>
    <w:multiLevelType w:val="multilevel"/>
    <w:tmpl w:val="42C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7037C5"/>
    <w:multiLevelType w:val="hybridMultilevel"/>
    <w:tmpl w:val="7B200A34"/>
    <w:lvl w:ilvl="0" w:tplc="5ADE93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1F5D3E"/>
    <w:multiLevelType w:val="hybridMultilevel"/>
    <w:tmpl w:val="C9CEA17A"/>
    <w:lvl w:ilvl="0" w:tplc="5ADE93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7373DB"/>
    <w:multiLevelType w:val="multilevel"/>
    <w:tmpl w:val="E378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850A08"/>
    <w:multiLevelType w:val="multilevel"/>
    <w:tmpl w:val="E65E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5C358D"/>
    <w:multiLevelType w:val="hybridMultilevel"/>
    <w:tmpl w:val="3EB8A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01E72"/>
    <w:multiLevelType w:val="multilevel"/>
    <w:tmpl w:val="71CC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2A3134"/>
    <w:multiLevelType w:val="hybridMultilevel"/>
    <w:tmpl w:val="B720E756"/>
    <w:lvl w:ilvl="0" w:tplc="5ADE93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E5501B"/>
    <w:multiLevelType w:val="multilevel"/>
    <w:tmpl w:val="DE503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0"/>
  </w:num>
  <w:num w:numId="5">
    <w:abstractNumId w:val="16"/>
  </w:num>
  <w:num w:numId="6">
    <w:abstractNumId w:val="4"/>
  </w:num>
  <w:num w:numId="7">
    <w:abstractNumId w:val="14"/>
  </w:num>
  <w:num w:numId="8">
    <w:abstractNumId w:val="17"/>
  </w:num>
  <w:num w:numId="9">
    <w:abstractNumId w:val="9"/>
  </w:num>
  <w:num w:numId="10">
    <w:abstractNumId w:val="0"/>
  </w:num>
  <w:num w:numId="11">
    <w:abstractNumId w:val="8"/>
  </w:num>
  <w:num w:numId="12">
    <w:abstractNumId w:val="7"/>
  </w:num>
  <w:num w:numId="13">
    <w:abstractNumId w:val="15"/>
  </w:num>
  <w:num w:numId="14">
    <w:abstractNumId w:val="5"/>
  </w:num>
  <w:num w:numId="15">
    <w:abstractNumId w:val="6"/>
  </w:num>
  <w:num w:numId="16">
    <w:abstractNumId w:val="12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EF"/>
    <w:rsid w:val="000050D2"/>
    <w:rsid w:val="00061639"/>
    <w:rsid w:val="000A0A1C"/>
    <w:rsid w:val="00101BDF"/>
    <w:rsid w:val="00170FDE"/>
    <w:rsid w:val="001F7472"/>
    <w:rsid w:val="00210B0B"/>
    <w:rsid w:val="00251454"/>
    <w:rsid w:val="002F70FF"/>
    <w:rsid w:val="00335991"/>
    <w:rsid w:val="003F07EF"/>
    <w:rsid w:val="00431286"/>
    <w:rsid w:val="00443AD0"/>
    <w:rsid w:val="00497F04"/>
    <w:rsid w:val="00595900"/>
    <w:rsid w:val="005B0AC5"/>
    <w:rsid w:val="00605A5D"/>
    <w:rsid w:val="006601A4"/>
    <w:rsid w:val="00704F73"/>
    <w:rsid w:val="00732325"/>
    <w:rsid w:val="007F2F78"/>
    <w:rsid w:val="00847B31"/>
    <w:rsid w:val="008B26C8"/>
    <w:rsid w:val="00963EA3"/>
    <w:rsid w:val="009A2BB9"/>
    <w:rsid w:val="00A1504C"/>
    <w:rsid w:val="00A37C47"/>
    <w:rsid w:val="00AA47EA"/>
    <w:rsid w:val="00AE4910"/>
    <w:rsid w:val="00BE6A55"/>
    <w:rsid w:val="00C1377F"/>
    <w:rsid w:val="00C21CF6"/>
    <w:rsid w:val="00C85CCC"/>
    <w:rsid w:val="00CE0687"/>
    <w:rsid w:val="00DD4AD0"/>
    <w:rsid w:val="00E22E07"/>
    <w:rsid w:val="00E334FB"/>
    <w:rsid w:val="00E4512D"/>
    <w:rsid w:val="00E773E2"/>
    <w:rsid w:val="00EA6C9A"/>
    <w:rsid w:val="00EB45CD"/>
    <w:rsid w:val="00EE0B12"/>
    <w:rsid w:val="00FD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5D3D2-51E1-42BC-B903-10FE22DB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07E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0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F07EF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07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07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07EF"/>
    <w:rPr>
      <w:rFonts w:asciiTheme="majorHAnsi" w:eastAsiaTheme="majorEastAsia" w:hAnsiTheme="majorHAnsi" w:cstheme="majorBidi"/>
      <w:b/>
      <w:bCs/>
      <w:color w:val="2F5496" w:themeColor="accent1" w:themeShade="BF"/>
      <w:kern w:val="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F07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F07EF"/>
    <w:rPr>
      <w:rFonts w:asciiTheme="majorHAnsi" w:eastAsiaTheme="majorEastAsia" w:hAnsiTheme="majorHAnsi" w:cstheme="majorBidi"/>
      <w:b/>
      <w:bCs/>
      <w:color w:val="4472C4" w:themeColor="accent1"/>
      <w:kern w:val="3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07EF"/>
    <w:rPr>
      <w:rFonts w:asciiTheme="majorHAnsi" w:eastAsiaTheme="majorEastAsia" w:hAnsiTheme="majorHAnsi" w:cstheme="majorBidi"/>
      <w:b/>
      <w:bCs/>
      <w:i/>
      <w:iCs/>
      <w:color w:val="4472C4" w:themeColor="accent1"/>
      <w:kern w:val="3"/>
    </w:rPr>
  </w:style>
  <w:style w:type="paragraph" w:customStyle="1" w:styleId="Standard">
    <w:name w:val="Standard"/>
    <w:rsid w:val="003F07EF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paragraph" w:styleId="Akapitzlist">
    <w:name w:val="List Paragraph"/>
    <w:basedOn w:val="Standard"/>
    <w:qFormat/>
    <w:rsid w:val="003F07EF"/>
    <w:pPr>
      <w:spacing w:after="0" w:line="240" w:lineRule="auto"/>
      <w:ind w:left="720"/>
    </w:pPr>
    <w:rPr>
      <w:szCs w:val="24"/>
    </w:rPr>
  </w:style>
  <w:style w:type="paragraph" w:styleId="NormalnyWeb">
    <w:name w:val="Normal (Web)"/>
    <w:basedOn w:val="Normalny"/>
    <w:uiPriority w:val="99"/>
    <w:unhideWhenUsed/>
    <w:rsid w:val="003F07E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07EF"/>
    <w:rPr>
      <w:b/>
      <w:bCs/>
    </w:rPr>
  </w:style>
  <w:style w:type="paragraph" w:customStyle="1" w:styleId="ksiazkiorg">
    <w:name w:val="ksiazkiorg"/>
    <w:basedOn w:val="Normalny"/>
    <w:rsid w:val="003F07E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rsid w:val="003F07E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F07E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F07EF"/>
    <w:pPr>
      <w:widowControl/>
      <w:pBdr>
        <w:bottom w:val="single" w:sz="6" w:space="1" w:color="auto"/>
      </w:pBdr>
      <w:suppressAutoHyphens w:val="0"/>
      <w:autoSpaceDN/>
      <w:spacing w:after="0" w:line="240" w:lineRule="auto"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eastAsia="pl-PL"/>
    </w:rPr>
  </w:style>
  <w:style w:type="paragraph" w:customStyle="1" w:styleId="ourpricedisplay">
    <w:name w:val="our_price_display"/>
    <w:basedOn w:val="Normalny"/>
    <w:rsid w:val="003F07E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F07E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F07EF"/>
    <w:pPr>
      <w:widowControl/>
      <w:pBdr>
        <w:top w:val="single" w:sz="6" w:space="1" w:color="auto"/>
      </w:pBdr>
      <w:suppressAutoHyphens w:val="0"/>
      <w:autoSpaceDN/>
      <w:spacing w:after="0" w:line="240" w:lineRule="auto"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7EF"/>
    <w:rPr>
      <w:rFonts w:ascii="Tahoma" w:eastAsia="SimSun" w:hAnsi="Tahoma" w:cs="Tahoma"/>
      <w:kern w:val="3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7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anlink">
    <w:name w:val="span_link"/>
    <w:basedOn w:val="Domylnaczcionkaakapitu"/>
    <w:rsid w:val="003F07EF"/>
  </w:style>
  <w:style w:type="character" w:styleId="Hipercze">
    <w:name w:val="Hyperlink"/>
    <w:basedOn w:val="Domylnaczcionkaakapitu"/>
    <w:uiPriority w:val="99"/>
    <w:unhideWhenUsed/>
    <w:rsid w:val="003F07E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F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7EF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3F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7EF"/>
    <w:rPr>
      <w:rFonts w:ascii="Calibri" w:eastAsia="SimSun" w:hAnsi="Calibri" w:cs="Tahoma"/>
      <w:kern w:val="3"/>
    </w:rPr>
  </w:style>
  <w:style w:type="character" w:styleId="Uwydatnienie">
    <w:name w:val="Emphasis"/>
    <w:basedOn w:val="Domylnaczcionkaakapitu"/>
    <w:uiPriority w:val="20"/>
    <w:qFormat/>
    <w:rsid w:val="003F07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9122">
          <w:marLeft w:val="0"/>
          <w:marRight w:val="0"/>
          <w:marTop w:val="0"/>
          <w:marBottom w:val="0"/>
          <w:divBdr>
            <w:top w:val="single" w:sz="24" w:space="8" w:color="6C94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8797A-70B8-4CDA-BB16-F75B1A7C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Brzozowska</dc:creator>
  <cp:keywords/>
  <dc:description/>
  <cp:lastModifiedBy>Ewelina Brzozowska</cp:lastModifiedBy>
  <cp:revision>31</cp:revision>
  <cp:lastPrinted>2019-09-03T09:43:00Z</cp:lastPrinted>
  <dcterms:created xsi:type="dcterms:W3CDTF">2019-07-29T10:05:00Z</dcterms:created>
  <dcterms:modified xsi:type="dcterms:W3CDTF">2019-09-03T09:46:00Z</dcterms:modified>
</cp:coreProperties>
</file>