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62AA" w14:textId="77777777" w:rsidR="00965137" w:rsidRDefault="007A3CC4" w:rsidP="007A3CC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01E3">
        <w:rPr>
          <w:rFonts w:ascii="Times New Roman" w:hAnsi="Times New Roman" w:cs="Times New Roman"/>
          <w:b/>
          <w:bCs/>
          <w:sz w:val="32"/>
          <w:szCs w:val="32"/>
        </w:rPr>
        <w:t>WOJEWÓDZKI OŚRODEK LECZ</w:t>
      </w:r>
      <w:r w:rsidR="000C0B0B" w:rsidRPr="00E901E3">
        <w:rPr>
          <w:rFonts w:ascii="Times New Roman" w:hAnsi="Times New Roman" w:cs="Times New Roman"/>
          <w:b/>
          <w:bCs/>
          <w:sz w:val="32"/>
          <w:szCs w:val="32"/>
        </w:rPr>
        <w:t>NICTWA</w:t>
      </w:r>
      <w:r w:rsidRPr="00E901E3">
        <w:rPr>
          <w:rFonts w:ascii="Times New Roman" w:hAnsi="Times New Roman" w:cs="Times New Roman"/>
          <w:b/>
          <w:bCs/>
          <w:sz w:val="32"/>
          <w:szCs w:val="32"/>
        </w:rPr>
        <w:t xml:space="preserve"> ODWYKOWEGO </w:t>
      </w:r>
    </w:p>
    <w:p w14:paraId="621914DF" w14:textId="6D8C8050" w:rsidR="009548D1" w:rsidRPr="00E901E3" w:rsidRDefault="007A3CC4" w:rsidP="007A3CC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01E3">
        <w:rPr>
          <w:rFonts w:ascii="Times New Roman" w:hAnsi="Times New Roman" w:cs="Times New Roman"/>
          <w:b/>
          <w:bCs/>
          <w:sz w:val="32"/>
          <w:szCs w:val="32"/>
        </w:rPr>
        <w:t>I ZAKŁAD OPIEKUŃCZO – LECZNICZNY</w:t>
      </w:r>
    </w:p>
    <w:p w14:paraId="35755A42" w14:textId="122A29F6" w:rsidR="007A3CC4" w:rsidRPr="00E901E3" w:rsidRDefault="007A3CC4" w:rsidP="007A3CC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01E3">
        <w:rPr>
          <w:rFonts w:ascii="Times New Roman" w:hAnsi="Times New Roman" w:cs="Times New Roman"/>
          <w:b/>
          <w:bCs/>
          <w:sz w:val="32"/>
          <w:szCs w:val="32"/>
        </w:rPr>
        <w:t>44-350 GORZYCE, UL. ZAMKOWA 8</w:t>
      </w:r>
    </w:p>
    <w:p w14:paraId="76988042" w14:textId="537D562B" w:rsidR="000C0B0B" w:rsidRPr="00E901E3" w:rsidRDefault="000C0B0B" w:rsidP="007A3CC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A5F8292" w14:textId="0D20D171" w:rsidR="000C0B0B" w:rsidRPr="00E901E3" w:rsidRDefault="000C0B0B" w:rsidP="007A3CC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0F8A95" w14:textId="1B2ED0D0" w:rsidR="000C0B0B" w:rsidRPr="00E901E3" w:rsidRDefault="000C0B0B" w:rsidP="007A3CC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E0D7F12" w14:textId="77777777" w:rsidR="000C0B0B" w:rsidRPr="00E901E3" w:rsidRDefault="000C0B0B" w:rsidP="007A3CC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949C17" w14:textId="38AD5DFD" w:rsidR="000C0B0B" w:rsidRPr="00E901E3" w:rsidRDefault="000C0B0B" w:rsidP="007A3CC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901E3">
        <w:rPr>
          <w:rFonts w:ascii="Times New Roman" w:hAnsi="Times New Roman" w:cs="Times New Roman"/>
          <w:b/>
          <w:bCs/>
          <w:sz w:val="40"/>
          <w:szCs w:val="40"/>
        </w:rPr>
        <w:t xml:space="preserve">INSTRUKCJA BEZPIECZEŃSTWA POŻAROWEGO </w:t>
      </w:r>
      <w:r w:rsidR="007A1927">
        <w:rPr>
          <w:rFonts w:ascii="Times New Roman" w:hAnsi="Times New Roman" w:cs="Times New Roman"/>
          <w:b/>
          <w:bCs/>
          <w:sz w:val="40"/>
          <w:szCs w:val="40"/>
        </w:rPr>
        <w:t xml:space="preserve"> (IBN)</w:t>
      </w:r>
    </w:p>
    <w:p w14:paraId="60E5A146" w14:textId="6468ECC5" w:rsidR="003841AC" w:rsidRPr="00E901E3" w:rsidRDefault="003841AC" w:rsidP="007A3CC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8502273" w14:textId="25466A4C" w:rsidR="003841AC" w:rsidRPr="00E901E3" w:rsidRDefault="003841AC" w:rsidP="007A3CC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968BB41" w14:textId="61E477B1" w:rsidR="003841AC" w:rsidRPr="00E901E3" w:rsidRDefault="003841AC" w:rsidP="007A3C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8D99C" w14:textId="16D0CDDF" w:rsidR="003841AC" w:rsidRPr="00E901E3" w:rsidRDefault="003841AC" w:rsidP="003841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>Zatwierdził:</w:t>
      </w:r>
      <w:r w:rsidRPr="00E901E3">
        <w:rPr>
          <w:rFonts w:ascii="Times New Roman" w:hAnsi="Times New Roman" w:cs="Times New Roman"/>
          <w:sz w:val="24"/>
          <w:szCs w:val="24"/>
        </w:rPr>
        <w:tab/>
      </w:r>
      <w:r w:rsidRPr="00E901E3">
        <w:rPr>
          <w:rFonts w:ascii="Times New Roman" w:hAnsi="Times New Roman" w:cs="Times New Roman"/>
          <w:sz w:val="24"/>
          <w:szCs w:val="24"/>
        </w:rPr>
        <w:tab/>
      </w:r>
      <w:r w:rsidRPr="00E901E3">
        <w:rPr>
          <w:rFonts w:ascii="Times New Roman" w:hAnsi="Times New Roman" w:cs="Times New Roman"/>
          <w:sz w:val="24"/>
          <w:szCs w:val="24"/>
        </w:rPr>
        <w:tab/>
      </w:r>
      <w:r w:rsidRPr="00E901E3">
        <w:rPr>
          <w:rFonts w:ascii="Times New Roman" w:hAnsi="Times New Roman" w:cs="Times New Roman"/>
          <w:sz w:val="24"/>
          <w:szCs w:val="24"/>
        </w:rPr>
        <w:tab/>
      </w:r>
      <w:r w:rsidRPr="00E901E3">
        <w:rPr>
          <w:rFonts w:ascii="Times New Roman" w:hAnsi="Times New Roman" w:cs="Times New Roman"/>
          <w:sz w:val="24"/>
          <w:szCs w:val="24"/>
        </w:rPr>
        <w:tab/>
      </w:r>
      <w:r w:rsidRPr="00E901E3">
        <w:rPr>
          <w:rFonts w:ascii="Times New Roman" w:hAnsi="Times New Roman" w:cs="Times New Roman"/>
          <w:sz w:val="24"/>
          <w:szCs w:val="24"/>
        </w:rPr>
        <w:tab/>
      </w:r>
      <w:r w:rsidRPr="00E901E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E901E3">
        <w:rPr>
          <w:rFonts w:ascii="Times New Roman" w:hAnsi="Times New Roman" w:cs="Times New Roman"/>
          <w:sz w:val="24"/>
          <w:szCs w:val="24"/>
        </w:rPr>
        <w:tab/>
        <w:t>Zweryfikował:</w:t>
      </w:r>
    </w:p>
    <w:p w14:paraId="5D911FFB" w14:textId="63769D7B" w:rsidR="003841AC" w:rsidRPr="00E901E3" w:rsidRDefault="003841AC" w:rsidP="003841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i/>
          <w:iCs/>
          <w:sz w:val="24"/>
          <w:szCs w:val="24"/>
        </w:rPr>
        <w:t>Sławomir Sito</w:t>
      </w:r>
      <w:r w:rsidRPr="00E901E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901E3">
        <w:rPr>
          <w:rFonts w:ascii="Times New Roman" w:hAnsi="Times New Roman" w:cs="Times New Roman"/>
          <w:sz w:val="24"/>
          <w:szCs w:val="24"/>
        </w:rPr>
        <w:tab/>
      </w:r>
      <w:r w:rsidRPr="00E901E3">
        <w:rPr>
          <w:rFonts w:ascii="Times New Roman" w:hAnsi="Times New Roman" w:cs="Times New Roman"/>
          <w:sz w:val="24"/>
          <w:szCs w:val="24"/>
        </w:rPr>
        <w:tab/>
      </w:r>
      <w:r w:rsidRPr="00E901E3">
        <w:rPr>
          <w:rFonts w:ascii="Times New Roman" w:hAnsi="Times New Roman" w:cs="Times New Roman"/>
          <w:sz w:val="24"/>
          <w:szCs w:val="24"/>
        </w:rPr>
        <w:tab/>
      </w:r>
      <w:r w:rsidRPr="00E901E3">
        <w:rPr>
          <w:rFonts w:ascii="Times New Roman" w:hAnsi="Times New Roman" w:cs="Times New Roman"/>
          <w:sz w:val="24"/>
          <w:szCs w:val="24"/>
        </w:rPr>
        <w:tab/>
      </w:r>
      <w:r w:rsidRPr="00E901E3">
        <w:rPr>
          <w:rFonts w:ascii="Times New Roman" w:hAnsi="Times New Roman" w:cs="Times New Roman"/>
          <w:sz w:val="24"/>
          <w:szCs w:val="24"/>
        </w:rPr>
        <w:tab/>
      </w:r>
      <w:r w:rsidRPr="00E901E3">
        <w:rPr>
          <w:rFonts w:ascii="Times New Roman" w:hAnsi="Times New Roman" w:cs="Times New Roman"/>
          <w:sz w:val="24"/>
          <w:szCs w:val="24"/>
        </w:rPr>
        <w:tab/>
      </w:r>
      <w:r w:rsidRPr="00E901E3">
        <w:rPr>
          <w:rFonts w:ascii="Times New Roman" w:hAnsi="Times New Roman" w:cs="Times New Roman"/>
          <w:sz w:val="24"/>
          <w:szCs w:val="24"/>
        </w:rPr>
        <w:tab/>
      </w:r>
      <w:r w:rsidRPr="00E901E3">
        <w:rPr>
          <w:rFonts w:ascii="Times New Roman" w:hAnsi="Times New Roman" w:cs="Times New Roman"/>
          <w:i/>
          <w:iCs/>
          <w:sz w:val="24"/>
          <w:szCs w:val="24"/>
        </w:rPr>
        <w:t xml:space="preserve">Krzysztof </w:t>
      </w:r>
      <w:proofErr w:type="spellStart"/>
      <w:r w:rsidRPr="00E901E3">
        <w:rPr>
          <w:rFonts w:ascii="Times New Roman" w:hAnsi="Times New Roman" w:cs="Times New Roman"/>
          <w:i/>
          <w:iCs/>
          <w:sz w:val="24"/>
          <w:szCs w:val="24"/>
        </w:rPr>
        <w:t>Pałyga</w:t>
      </w:r>
      <w:proofErr w:type="spellEnd"/>
    </w:p>
    <w:p w14:paraId="58845DBC" w14:textId="2575CE2C" w:rsidR="003841AC" w:rsidRPr="00E901E3" w:rsidRDefault="003841AC" w:rsidP="003841AC">
      <w:pPr>
        <w:rPr>
          <w:rFonts w:ascii="Times New Roman" w:hAnsi="Times New Roman" w:cs="Times New Roman"/>
          <w:sz w:val="24"/>
          <w:szCs w:val="24"/>
        </w:rPr>
      </w:pPr>
    </w:p>
    <w:p w14:paraId="2E310D94" w14:textId="03C13F34" w:rsidR="003841AC" w:rsidRPr="00E901E3" w:rsidRDefault="003841AC" w:rsidP="003841AC">
      <w:pPr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 xml:space="preserve">………………………………. </w:t>
      </w:r>
      <w:r w:rsidRPr="00E901E3">
        <w:rPr>
          <w:rFonts w:ascii="Times New Roman" w:hAnsi="Times New Roman" w:cs="Times New Roman"/>
          <w:sz w:val="24"/>
          <w:szCs w:val="24"/>
        </w:rPr>
        <w:tab/>
      </w:r>
      <w:r w:rsidRPr="00E901E3">
        <w:rPr>
          <w:rFonts w:ascii="Times New Roman" w:hAnsi="Times New Roman" w:cs="Times New Roman"/>
          <w:sz w:val="24"/>
          <w:szCs w:val="24"/>
        </w:rPr>
        <w:tab/>
      </w:r>
      <w:r w:rsidRPr="00E901E3">
        <w:rPr>
          <w:rFonts w:ascii="Times New Roman" w:hAnsi="Times New Roman" w:cs="Times New Roman"/>
          <w:sz w:val="24"/>
          <w:szCs w:val="24"/>
        </w:rPr>
        <w:tab/>
      </w:r>
      <w:r w:rsidRPr="00E901E3"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………………………………. </w:t>
      </w:r>
    </w:p>
    <w:p w14:paraId="33733DDC" w14:textId="27A26C02" w:rsidR="003841AC" w:rsidRPr="00E901E3" w:rsidRDefault="003841AC" w:rsidP="003841AC">
      <w:pPr>
        <w:rPr>
          <w:rFonts w:ascii="Times New Roman" w:hAnsi="Times New Roman" w:cs="Times New Roman"/>
          <w:sz w:val="24"/>
          <w:szCs w:val="24"/>
        </w:rPr>
      </w:pPr>
    </w:p>
    <w:p w14:paraId="1D165275" w14:textId="7C662226" w:rsidR="003841AC" w:rsidRPr="00E901E3" w:rsidRDefault="003841AC" w:rsidP="003841AC">
      <w:pPr>
        <w:rPr>
          <w:rFonts w:ascii="Times New Roman" w:hAnsi="Times New Roman" w:cs="Times New Roman"/>
          <w:sz w:val="24"/>
          <w:szCs w:val="24"/>
        </w:rPr>
      </w:pPr>
    </w:p>
    <w:p w14:paraId="75390F3A" w14:textId="290A14FD" w:rsidR="003841AC" w:rsidRPr="00E901E3" w:rsidRDefault="003841AC" w:rsidP="003841AC">
      <w:pPr>
        <w:rPr>
          <w:rFonts w:ascii="Times New Roman" w:hAnsi="Times New Roman" w:cs="Times New Roman"/>
          <w:sz w:val="24"/>
          <w:szCs w:val="24"/>
        </w:rPr>
      </w:pPr>
    </w:p>
    <w:p w14:paraId="148CF090" w14:textId="7DF592E9" w:rsidR="003841AC" w:rsidRPr="00E901E3" w:rsidRDefault="003841AC" w:rsidP="003841AC">
      <w:pPr>
        <w:rPr>
          <w:rFonts w:ascii="Times New Roman" w:hAnsi="Times New Roman" w:cs="Times New Roman"/>
          <w:sz w:val="24"/>
          <w:szCs w:val="24"/>
        </w:rPr>
      </w:pPr>
    </w:p>
    <w:p w14:paraId="5111E33D" w14:textId="2D7F0915" w:rsidR="003841AC" w:rsidRPr="00E901E3" w:rsidRDefault="003841AC" w:rsidP="0038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>Opracował:</w:t>
      </w:r>
    </w:p>
    <w:p w14:paraId="7D8C26A5" w14:textId="3A00EEFF" w:rsidR="003841AC" w:rsidRPr="00E901E3" w:rsidRDefault="003841AC" w:rsidP="003841A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901E3">
        <w:rPr>
          <w:rFonts w:ascii="Times New Roman" w:hAnsi="Times New Roman" w:cs="Times New Roman"/>
          <w:i/>
          <w:iCs/>
          <w:sz w:val="24"/>
          <w:szCs w:val="24"/>
        </w:rPr>
        <w:t>kpt. inż. Szymon Kwaśnica</w:t>
      </w:r>
    </w:p>
    <w:p w14:paraId="5A1BF0FB" w14:textId="4062F3B3" w:rsidR="003841AC" w:rsidRDefault="003841AC" w:rsidP="003841A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2BEB67" w14:textId="2E95870E" w:rsidR="00F51A3F" w:rsidRPr="00E901E3" w:rsidRDefault="00F51A3F" w:rsidP="003841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D907BCB" w14:textId="4FDBCF53" w:rsidR="003841AC" w:rsidRDefault="00765838" w:rsidP="00765838">
      <w:pPr>
        <w:tabs>
          <w:tab w:val="left" w:pos="54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EAD8396" w14:textId="77777777" w:rsidR="00765838" w:rsidRPr="00E901E3" w:rsidRDefault="00765838" w:rsidP="00765838">
      <w:pPr>
        <w:tabs>
          <w:tab w:val="left" w:pos="5414"/>
        </w:tabs>
        <w:rPr>
          <w:rFonts w:ascii="Times New Roman" w:hAnsi="Times New Roman" w:cs="Times New Roman"/>
          <w:sz w:val="24"/>
          <w:szCs w:val="24"/>
        </w:rPr>
      </w:pPr>
    </w:p>
    <w:p w14:paraId="5C1346E4" w14:textId="77777777" w:rsidR="003F40AC" w:rsidRDefault="003F40AC" w:rsidP="003841A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7DCC07" w14:textId="4B6AD251" w:rsidR="003841AC" w:rsidRPr="00E901E3" w:rsidRDefault="003841AC" w:rsidP="0038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 xml:space="preserve">Gorzyce, </w:t>
      </w:r>
      <w:r w:rsidR="009C2E79">
        <w:rPr>
          <w:rFonts w:ascii="Times New Roman" w:hAnsi="Times New Roman" w:cs="Times New Roman"/>
          <w:sz w:val="24"/>
          <w:szCs w:val="24"/>
        </w:rPr>
        <w:t xml:space="preserve">lipiec </w:t>
      </w:r>
      <w:r w:rsidRPr="00E901E3">
        <w:rPr>
          <w:rFonts w:ascii="Times New Roman" w:hAnsi="Times New Roman" w:cs="Times New Roman"/>
          <w:sz w:val="24"/>
          <w:szCs w:val="24"/>
        </w:rPr>
        <w:t>2022</w:t>
      </w:r>
    </w:p>
    <w:sdt>
      <w:sdtPr>
        <w:rPr>
          <w:rFonts w:ascii="Times New Roman" w:eastAsiaTheme="minorHAnsi" w:hAnsi="Times New Roman" w:cs="Times New Roman"/>
          <w:noProof/>
          <w:color w:val="auto"/>
          <w:sz w:val="22"/>
          <w:szCs w:val="22"/>
          <w:lang w:eastAsia="en-US"/>
        </w:rPr>
        <w:id w:val="15933561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10E1B57" w14:textId="23B3FFD8" w:rsidR="003841AC" w:rsidRPr="00E901E3" w:rsidRDefault="003841AC">
          <w:pPr>
            <w:pStyle w:val="Nagwekspisutreci"/>
            <w:rPr>
              <w:rFonts w:ascii="Times New Roman" w:hAnsi="Times New Roman" w:cs="Times New Roman"/>
              <w:b/>
              <w:bCs/>
              <w:i/>
              <w:iCs/>
              <w:color w:val="auto"/>
              <w:sz w:val="28"/>
              <w:szCs w:val="28"/>
            </w:rPr>
          </w:pPr>
          <w:r w:rsidRPr="00E901E3">
            <w:rPr>
              <w:rFonts w:ascii="Times New Roman" w:hAnsi="Times New Roman" w:cs="Times New Roman"/>
              <w:b/>
              <w:bCs/>
              <w:i/>
              <w:iCs/>
              <w:color w:val="auto"/>
              <w:sz w:val="28"/>
              <w:szCs w:val="28"/>
            </w:rPr>
            <w:t>Spis treści</w:t>
          </w:r>
        </w:p>
        <w:p w14:paraId="3A6738D8" w14:textId="606B8F8A" w:rsidR="00E901E3" w:rsidRPr="00E901E3" w:rsidRDefault="003841AC" w:rsidP="00313912">
          <w:pPr>
            <w:pStyle w:val="Spistreci1"/>
            <w:rPr>
              <w:rFonts w:eastAsiaTheme="minorEastAsia"/>
              <w:noProof/>
              <w:lang w:eastAsia="pl-PL"/>
            </w:rPr>
          </w:pPr>
          <w:r w:rsidRPr="00E901E3">
            <w:rPr>
              <w:sz w:val="24"/>
              <w:szCs w:val="24"/>
            </w:rPr>
            <w:fldChar w:fldCharType="begin"/>
          </w:r>
          <w:r w:rsidRPr="00E901E3">
            <w:rPr>
              <w:sz w:val="24"/>
              <w:szCs w:val="24"/>
            </w:rPr>
            <w:instrText xml:space="preserve"> TOC \o "1-3" \h \z \u </w:instrText>
          </w:r>
          <w:r w:rsidRPr="00E901E3">
            <w:rPr>
              <w:sz w:val="24"/>
              <w:szCs w:val="24"/>
            </w:rPr>
            <w:fldChar w:fldCharType="separate"/>
          </w:r>
          <w:hyperlink w:anchor="_Toc106548734" w:history="1">
            <w:r w:rsidR="00E901E3" w:rsidRPr="00E901E3">
              <w:rPr>
                <w:rStyle w:val="Hipercze"/>
                <w:noProof/>
              </w:rPr>
              <w:t>1.</w:t>
            </w:r>
            <w:r w:rsidR="00E901E3" w:rsidRPr="00E901E3">
              <w:rPr>
                <w:rFonts w:eastAsiaTheme="minorEastAsia"/>
                <w:noProof/>
                <w:lang w:eastAsia="pl-PL"/>
              </w:rPr>
              <w:tab/>
            </w:r>
            <w:r w:rsidR="00E901E3" w:rsidRPr="00E901E3">
              <w:rPr>
                <w:rStyle w:val="Hipercze"/>
                <w:noProof/>
              </w:rPr>
              <w:t>Wykaz aktualizacji IBP dla WOLO i ZOL</w:t>
            </w:r>
            <w:r w:rsidR="007F4F7F">
              <w:rPr>
                <w:rStyle w:val="Hipercze"/>
                <w:noProof/>
              </w:rPr>
              <w:t xml:space="preserve"> w Gorzycach</w:t>
            </w:r>
            <w:r w:rsidR="00E901E3" w:rsidRPr="00E901E3">
              <w:rPr>
                <w:noProof/>
                <w:webHidden/>
              </w:rPr>
              <w:tab/>
            </w:r>
            <w:r w:rsidR="00E901E3" w:rsidRPr="00E901E3">
              <w:rPr>
                <w:noProof/>
                <w:webHidden/>
              </w:rPr>
              <w:fldChar w:fldCharType="begin"/>
            </w:r>
            <w:r w:rsidR="00E901E3" w:rsidRPr="00E901E3">
              <w:rPr>
                <w:noProof/>
                <w:webHidden/>
              </w:rPr>
              <w:instrText xml:space="preserve"> PAGEREF _Toc106548734 \h </w:instrText>
            </w:r>
            <w:r w:rsidR="00E901E3" w:rsidRPr="00E901E3">
              <w:rPr>
                <w:noProof/>
                <w:webHidden/>
              </w:rPr>
            </w:r>
            <w:r w:rsidR="00E901E3" w:rsidRPr="00E901E3">
              <w:rPr>
                <w:noProof/>
                <w:webHidden/>
              </w:rPr>
              <w:fldChar w:fldCharType="separate"/>
            </w:r>
            <w:r w:rsidR="00FF3187">
              <w:rPr>
                <w:noProof/>
                <w:webHidden/>
              </w:rPr>
              <w:t>3</w:t>
            </w:r>
            <w:r w:rsidR="00E901E3" w:rsidRPr="00E901E3">
              <w:rPr>
                <w:noProof/>
                <w:webHidden/>
              </w:rPr>
              <w:fldChar w:fldCharType="end"/>
            </w:r>
          </w:hyperlink>
        </w:p>
        <w:p w14:paraId="24FC94A8" w14:textId="1A02BB15" w:rsidR="00E901E3" w:rsidRPr="00E901E3" w:rsidRDefault="00000000" w:rsidP="0031391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06548735" w:history="1">
            <w:r w:rsidR="00E901E3" w:rsidRPr="00E901E3">
              <w:rPr>
                <w:rStyle w:val="Hipercze"/>
                <w:noProof/>
              </w:rPr>
              <w:t>2.</w:t>
            </w:r>
            <w:r w:rsidR="00E901E3" w:rsidRPr="00E901E3">
              <w:rPr>
                <w:rFonts w:eastAsiaTheme="minorEastAsia"/>
                <w:noProof/>
                <w:lang w:eastAsia="pl-PL"/>
              </w:rPr>
              <w:tab/>
            </w:r>
            <w:r w:rsidR="00E901E3" w:rsidRPr="00E901E3">
              <w:rPr>
                <w:rStyle w:val="Hipercze"/>
                <w:noProof/>
              </w:rPr>
              <w:t>Postanowienia ogólne</w:t>
            </w:r>
            <w:r w:rsidR="00E901E3" w:rsidRPr="00E901E3">
              <w:rPr>
                <w:noProof/>
                <w:webHidden/>
              </w:rPr>
              <w:tab/>
            </w:r>
            <w:r w:rsidR="00E901E3" w:rsidRPr="00E901E3">
              <w:rPr>
                <w:noProof/>
                <w:webHidden/>
              </w:rPr>
              <w:fldChar w:fldCharType="begin"/>
            </w:r>
            <w:r w:rsidR="00E901E3" w:rsidRPr="00E901E3">
              <w:rPr>
                <w:noProof/>
                <w:webHidden/>
              </w:rPr>
              <w:instrText xml:space="preserve"> PAGEREF _Toc106548735 \h </w:instrText>
            </w:r>
            <w:r w:rsidR="00E901E3" w:rsidRPr="00E901E3">
              <w:rPr>
                <w:noProof/>
                <w:webHidden/>
              </w:rPr>
            </w:r>
            <w:r w:rsidR="00E901E3" w:rsidRPr="00E901E3">
              <w:rPr>
                <w:noProof/>
                <w:webHidden/>
              </w:rPr>
              <w:fldChar w:fldCharType="separate"/>
            </w:r>
            <w:r w:rsidR="00FF3187">
              <w:rPr>
                <w:noProof/>
                <w:webHidden/>
              </w:rPr>
              <w:t>4</w:t>
            </w:r>
            <w:r w:rsidR="00E901E3" w:rsidRPr="00E901E3">
              <w:rPr>
                <w:noProof/>
                <w:webHidden/>
              </w:rPr>
              <w:fldChar w:fldCharType="end"/>
            </w:r>
          </w:hyperlink>
        </w:p>
        <w:p w14:paraId="08DFB0E0" w14:textId="411F6FC1" w:rsidR="00E901E3" w:rsidRPr="00E901E3" w:rsidRDefault="00000000">
          <w:pPr>
            <w:pStyle w:val="Spistreci2"/>
            <w:rPr>
              <w:rFonts w:asciiTheme="minorHAnsi" w:eastAsiaTheme="minorEastAsia" w:hAnsiTheme="minorHAnsi" w:cstheme="minorBidi"/>
              <w:lang w:eastAsia="pl-PL"/>
            </w:rPr>
          </w:pPr>
          <w:hyperlink w:anchor="_Toc106548736" w:history="1">
            <w:r w:rsidR="00E901E3" w:rsidRPr="00E901E3">
              <w:rPr>
                <w:rStyle w:val="Hipercze"/>
              </w:rPr>
              <w:t>2.1.</w:t>
            </w:r>
            <w:r w:rsidR="00E901E3" w:rsidRPr="00E901E3">
              <w:rPr>
                <w:rFonts w:asciiTheme="minorHAnsi" w:eastAsiaTheme="minorEastAsia" w:hAnsiTheme="minorHAnsi" w:cstheme="minorBidi"/>
                <w:lang w:eastAsia="pl-PL"/>
              </w:rPr>
              <w:tab/>
            </w:r>
            <w:r w:rsidR="00E901E3" w:rsidRPr="00E901E3">
              <w:rPr>
                <w:rStyle w:val="Hipercze"/>
              </w:rPr>
              <w:t>Umieszczenie IBP na terenie WOLO i ZOL</w:t>
            </w:r>
            <w:r w:rsidR="007F4F7F">
              <w:rPr>
                <w:rStyle w:val="Hipercze"/>
              </w:rPr>
              <w:t xml:space="preserve"> w Gorzycach</w:t>
            </w:r>
            <w:r w:rsidR="00E901E3" w:rsidRPr="00E901E3">
              <w:rPr>
                <w:rStyle w:val="Hipercze"/>
              </w:rPr>
              <w:t>:</w:t>
            </w:r>
            <w:r w:rsidR="00E901E3" w:rsidRPr="00E901E3">
              <w:rPr>
                <w:webHidden/>
              </w:rPr>
              <w:tab/>
            </w:r>
            <w:r w:rsidR="00E901E3" w:rsidRPr="00E901E3">
              <w:rPr>
                <w:webHidden/>
              </w:rPr>
              <w:fldChar w:fldCharType="begin"/>
            </w:r>
            <w:r w:rsidR="00E901E3" w:rsidRPr="00E901E3">
              <w:rPr>
                <w:webHidden/>
              </w:rPr>
              <w:instrText xml:space="preserve"> PAGEREF _Toc106548736 \h </w:instrText>
            </w:r>
            <w:r w:rsidR="00E901E3" w:rsidRPr="00E901E3">
              <w:rPr>
                <w:webHidden/>
              </w:rPr>
            </w:r>
            <w:r w:rsidR="00E901E3" w:rsidRPr="00E901E3">
              <w:rPr>
                <w:webHidden/>
              </w:rPr>
              <w:fldChar w:fldCharType="separate"/>
            </w:r>
            <w:r w:rsidR="00FF3187">
              <w:rPr>
                <w:webHidden/>
              </w:rPr>
              <w:t>4</w:t>
            </w:r>
            <w:r w:rsidR="00E901E3" w:rsidRPr="00E901E3">
              <w:rPr>
                <w:webHidden/>
              </w:rPr>
              <w:fldChar w:fldCharType="end"/>
            </w:r>
          </w:hyperlink>
        </w:p>
        <w:p w14:paraId="08912B90" w14:textId="53EC9DEF" w:rsidR="00E901E3" w:rsidRPr="00E901E3" w:rsidRDefault="00000000">
          <w:pPr>
            <w:pStyle w:val="Spistreci2"/>
            <w:rPr>
              <w:rFonts w:asciiTheme="minorHAnsi" w:eastAsiaTheme="minorEastAsia" w:hAnsiTheme="minorHAnsi" w:cstheme="minorBidi"/>
              <w:lang w:eastAsia="pl-PL"/>
            </w:rPr>
          </w:pPr>
          <w:hyperlink w:anchor="_Toc106548737" w:history="1">
            <w:r w:rsidR="00E901E3" w:rsidRPr="00E901E3">
              <w:rPr>
                <w:rStyle w:val="Hipercze"/>
              </w:rPr>
              <w:t>2.2.</w:t>
            </w:r>
            <w:r w:rsidR="00E901E3" w:rsidRPr="00E901E3">
              <w:rPr>
                <w:rFonts w:asciiTheme="minorHAnsi" w:eastAsiaTheme="minorEastAsia" w:hAnsiTheme="minorHAnsi" w:cstheme="minorBidi"/>
                <w:lang w:eastAsia="pl-PL"/>
              </w:rPr>
              <w:tab/>
            </w:r>
            <w:r w:rsidR="00E901E3" w:rsidRPr="00E901E3">
              <w:rPr>
                <w:rStyle w:val="Hipercze"/>
              </w:rPr>
              <w:t>Obowiązujące i przywołane akty prawne:</w:t>
            </w:r>
            <w:r w:rsidR="00E901E3" w:rsidRPr="00E901E3">
              <w:rPr>
                <w:webHidden/>
              </w:rPr>
              <w:tab/>
            </w:r>
            <w:r w:rsidR="00E901E3" w:rsidRPr="00E901E3">
              <w:rPr>
                <w:webHidden/>
              </w:rPr>
              <w:fldChar w:fldCharType="begin"/>
            </w:r>
            <w:r w:rsidR="00E901E3" w:rsidRPr="00E901E3">
              <w:rPr>
                <w:webHidden/>
              </w:rPr>
              <w:instrText xml:space="preserve"> PAGEREF _Toc106548737 \h </w:instrText>
            </w:r>
            <w:r w:rsidR="00E901E3" w:rsidRPr="00E901E3">
              <w:rPr>
                <w:webHidden/>
              </w:rPr>
            </w:r>
            <w:r w:rsidR="00E901E3" w:rsidRPr="00E901E3">
              <w:rPr>
                <w:webHidden/>
              </w:rPr>
              <w:fldChar w:fldCharType="separate"/>
            </w:r>
            <w:r w:rsidR="00FF3187">
              <w:rPr>
                <w:webHidden/>
              </w:rPr>
              <w:t>4</w:t>
            </w:r>
            <w:r w:rsidR="00E901E3" w:rsidRPr="00E901E3">
              <w:rPr>
                <w:webHidden/>
              </w:rPr>
              <w:fldChar w:fldCharType="end"/>
            </w:r>
          </w:hyperlink>
        </w:p>
        <w:p w14:paraId="4440F0E7" w14:textId="5B1F0886" w:rsidR="00E901E3" w:rsidRPr="00E901E3" w:rsidRDefault="00000000" w:rsidP="0031391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06548738" w:history="1">
            <w:r w:rsidR="00E901E3" w:rsidRPr="00E901E3">
              <w:rPr>
                <w:rStyle w:val="Hipercze"/>
                <w:noProof/>
              </w:rPr>
              <w:t>3.</w:t>
            </w:r>
            <w:r w:rsidR="00E901E3" w:rsidRPr="00E901E3">
              <w:rPr>
                <w:rFonts w:eastAsiaTheme="minorEastAsia"/>
                <w:noProof/>
                <w:lang w:eastAsia="pl-PL"/>
              </w:rPr>
              <w:tab/>
            </w:r>
            <w:r w:rsidR="00E901E3" w:rsidRPr="00E901E3">
              <w:rPr>
                <w:rStyle w:val="Hipercze"/>
                <w:noProof/>
              </w:rPr>
              <w:t>Ogólna charakterystyka obiektów WOLO i ZOL</w:t>
            </w:r>
            <w:r w:rsidR="007F4F7F">
              <w:rPr>
                <w:rStyle w:val="Hipercze"/>
                <w:noProof/>
              </w:rPr>
              <w:t xml:space="preserve"> w Gorzycach</w:t>
            </w:r>
            <w:r w:rsidR="00E901E3" w:rsidRPr="00E901E3">
              <w:rPr>
                <w:noProof/>
                <w:webHidden/>
              </w:rPr>
              <w:tab/>
            </w:r>
            <w:r w:rsidR="00CA15C1">
              <w:rPr>
                <w:noProof/>
                <w:webHidden/>
              </w:rPr>
              <w:t>5</w:t>
            </w:r>
          </w:hyperlink>
        </w:p>
        <w:p w14:paraId="0A66B399" w14:textId="4787E8C7" w:rsidR="00E901E3" w:rsidRPr="00E901E3" w:rsidRDefault="00000000">
          <w:pPr>
            <w:pStyle w:val="Spistreci2"/>
            <w:rPr>
              <w:rFonts w:asciiTheme="minorHAnsi" w:eastAsiaTheme="minorEastAsia" w:hAnsiTheme="minorHAnsi" w:cstheme="minorBidi"/>
              <w:lang w:eastAsia="pl-PL"/>
            </w:rPr>
          </w:pPr>
          <w:hyperlink w:anchor="_Toc106548739" w:history="1">
            <w:r w:rsidR="00E901E3" w:rsidRPr="00E901E3">
              <w:rPr>
                <w:rStyle w:val="Hipercze"/>
              </w:rPr>
              <w:t>3.1.</w:t>
            </w:r>
            <w:r w:rsidR="00E901E3" w:rsidRPr="00E901E3">
              <w:rPr>
                <w:rFonts w:asciiTheme="minorHAnsi" w:eastAsiaTheme="minorEastAsia" w:hAnsiTheme="minorHAnsi" w:cstheme="minorBidi"/>
                <w:lang w:eastAsia="pl-PL"/>
              </w:rPr>
              <w:tab/>
            </w:r>
            <w:r w:rsidR="00E901E3" w:rsidRPr="00E901E3">
              <w:rPr>
                <w:rStyle w:val="Hipercze"/>
              </w:rPr>
              <w:t xml:space="preserve">Rozmieszczenie budynków na terenie </w:t>
            </w:r>
            <w:r w:rsidR="007F4F7F">
              <w:rPr>
                <w:rStyle w:val="Hipercze"/>
              </w:rPr>
              <w:t>WOLOiZOL w Gorzycach</w:t>
            </w:r>
            <w:r w:rsidR="00E901E3" w:rsidRPr="00E901E3">
              <w:rPr>
                <w:webHidden/>
              </w:rPr>
              <w:tab/>
            </w:r>
            <w:r w:rsidR="00CA15C1">
              <w:rPr>
                <w:webHidden/>
              </w:rPr>
              <w:t>5</w:t>
            </w:r>
          </w:hyperlink>
        </w:p>
        <w:p w14:paraId="2104BAB8" w14:textId="6939B573" w:rsidR="00E901E3" w:rsidRPr="00E901E3" w:rsidRDefault="00000000" w:rsidP="0031391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06548740" w:history="1">
            <w:r w:rsidR="00E901E3" w:rsidRPr="00E901E3">
              <w:rPr>
                <w:rStyle w:val="Hipercze"/>
                <w:noProof/>
              </w:rPr>
              <w:t>4.</w:t>
            </w:r>
            <w:r w:rsidR="00E901E3" w:rsidRPr="00E901E3">
              <w:rPr>
                <w:rFonts w:eastAsiaTheme="minorEastAsia"/>
                <w:noProof/>
                <w:lang w:eastAsia="pl-PL"/>
              </w:rPr>
              <w:tab/>
            </w:r>
            <w:r w:rsidR="00E901E3" w:rsidRPr="00E901E3">
              <w:rPr>
                <w:rStyle w:val="Hipercze"/>
                <w:noProof/>
              </w:rPr>
              <w:t>Warunki ochrony przeciwpożarowej obiektów</w:t>
            </w:r>
            <w:r w:rsidR="00E901E3" w:rsidRPr="00E901E3">
              <w:rPr>
                <w:noProof/>
                <w:webHidden/>
              </w:rPr>
              <w:tab/>
            </w:r>
            <w:r w:rsidR="00CA15C1">
              <w:rPr>
                <w:noProof/>
                <w:webHidden/>
              </w:rPr>
              <w:t>6</w:t>
            </w:r>
          </w:hyperlink>
        </w:p>
        <w:p w14:paraId="4D7BD8EB" w14:textId="337316CA" w:rsidR="00E901E3" w:rsidRPr="00E901E3" w:rsidRDefault="00000000">
          <w:pPr>
            <w:pStyle w:val="Spistreci2"/>
            <w:rPr>
              <w:rFonts w:asciiTheme="minorHAnsi" w:eastAsiaTheme="minorEastAsia" w:hAnsiTheme="minorHAnsi" w:cstheme="minorBidi"/>
              <w:lang w:eastAsia="pl-PL"/>
            </w:rPr>
          </w:pPr>
          <w:hyperlink w:anchor="_Toc106548741" w:history="1">
            <w:r w:rsidR="00E901E3" w:rsidRPr="00E901E3">
              <w:rPr>
                <w:rStyle w:val="Hipercze"/>
              </w:rPr>
              <w:t>4.1.</w:t>
            </w:r>
            <w:r w:rsidR="00E901E3" w:rsidRPr="00E901E3">
              <w:rPr>
                <w:rFonts w:asciiTheme="minorHAnsi" w:eastAsiaTheme="minorEastAsia" w:hAnsiTheme="minorHAnsi" w:cstheme="minorBidi"/>
                <w:lang w:eastAsia="pl-PL"/>
              </w:rPr>
              <w:tab/>
            </w:r>
            <w:r w:rsidR="00E901E3" w:rsidRPr="00E901E3">
              <w:rPr>
                <w:rStyle w:val="Hipercze"/>
              </w:rPr>
              <w:t xml:space="preserve">Powierzchnia, grupa wysokości i wysokość budynków, liczba kondygnacji, kategoria </w:t>
            </w:r>
            <w:r w:rsidR="00765838">
              <w:rPr>
                <w:rStyle w:val="Hipercze"/>
              </w:rPr>
              <w:t xml:space="preserve">     </w:t>
            </w:r>
            <w:r w:rsidR="00E901E3" w:rsidRPr="00E901E3">
              <w:rPr>
                <w:rStyle w:val="Hipercze"/>
              </w:rPr>
              <w:t>zagrożenia ludzi ZL (zestawienie tabelaryczne)</w:t>
            </w:r>
            <w:r w:rsidR="00E901E3" w:rsidRPr="00E901E3">
              <w:rPr>
                <w:webHidden/>
              </w:rPr>
              <w:tab/>
            </w:r>
            <w:r w:rsidR="00CA15C1">
              <w:rPr>
                <w:webHidden/>
              </w:rPr>
              <w:t>6</w:t>
            </w:r>
          </w:hyperlink>
        </w:p>
        <w:p w14:paraId="233D926E" w14:textId="280D98B5" w:rsidR="00E901E3" w:rsidRPr="00E901E3" w:rsidRDefault="00000000">
          <w:pPr>
            <w:pStyle w:val="Spistreci2"/>
            <w:rPr>
              <w:rFonts w:asciiTheme="minorHAnsi" w:eastAsiaTheme="minorEastAsia" w:hAnsiTheme="minorHAnsi" w:cstheme="minorBidi"/>
              <w:lang w:eastAsia="pl-PL"/>
            </w:rPr>
          </w:pPr>
          <w:hyperlink w:anchor="_Toc106548742" w:history="1">
            <w:r w:rsidR="00E901E3" w:rsidRPr="00E901E3">
              <w:rPr>
                <w:rStyle w:val="Hipercze"/>
              </w:rPr>
              <w:t>4.2.</w:t>
            </w:r>
            <w:r w:rsidR="00E901E3" w:rsidRPr="00E901E3">
              <w:rPr>
                <w:rFonts w:asciiTheme="minorHAnsi" w:eastAsiaTheme="minorEastAsia" w:hAnsiTheme="minorHAnsi" w:cstheme="minorBidi"/>
                <w:lang w:eastAsia="pl-PL"/>
              </w:rPr>
              <w:tab/>
            </w:r>
            <w:r w:rsidR="00E901E3" w:rsidRPr="00E901E3">
              <w:rPr>
                <w:rStyle w:val="Hipercze"/>
              </w:rPr>
              <w:t>Odległość budynków od obiektów sąsiadujących</w:t>
            </w:r>
            <w:r w:rsidR="00E901E3" w:rsidRPr="00E901E3">
              <w:rPr>
                <w:webHidden/>
              </w:rPr>
              <w:tab/>
            </w:r>
            <w:r w:rsidR="00CA15C1">
              <w:rPr>
                <w:webHidden/>
              </w:rPr>
              <w:t>6</w:t>
            </w:r>
          </w:hyperlink>
        </w:p>
        <w:p w14:paraId="0C273E63" w14:textId="486A0996" w:rsidR="00E901E3" w:rsidRPr="00E901E3" w:rsidRDefault="00000000">
          <w:pPr>
            <w:pStyle w:val="Spistreci2"/>
            <w:rPr>
              <w:rFonts w:asciiTheme="minorHAnsi" w:eastAsiaTheme="minorEastAsia" w:hAnsiTheme="minorHAnsi" w:cstheme="minorBidi"/>
              <w:lang w:eastAsia="pl-PL"/>
            </w:rPr>
          </w:pPr>
          <w:hyperlink w:anchor="_Toc106548743" w:history="1">
            <w:r w:rsidR="00E901E3" w:rsidRPr="00E901E3">
              <w:rPr>
                <w:rStyle w:val="Hipercze"/>
              </w:rPr>
              <w:t>4.3.</w:t>
            </w:r>
            <w:r w:rsidR="00E901E3" w:rsidRPr="00E901E3">
              <w:rPr>
                <w:rFonts w:asciiTheme="minorHAnsi" w:eastAsiaTheme="minorEastAsia" w:hAnsiTheme="minorHAnsi" w:cstheme="minorBidi"/>
                <w:lang w:eastAsia="pl-PL"/>
              </w:rPr>
              <w:tab/>
            </w:r>
            <w:r w:rsidR="00E901E3" w:rsidRPr="00E901E3">
              <w:rPr>
                <w:rStyle w:val="Hipercze"/>
              </w:rPr>
              <w:t>Parametry pożarowe występujących substancji palnych</w:t>
            </w:r>
            <w:r w:rsidR="00E901E3" w:rsidRPr="00E901E3">
              <w:rPr>
                <w:webHidden/>
              </w:rPr>
              <w:tab/>
            </w:r>
            <w:r w:rsidR="00CA15C1">
              <w:rPr>
                <w:webHidden/>
              </w:rPr>
              <w:t>6</w:t>
            </w:r>
          </w:hyperlink>
        </w:p>
        <w:p w14:paraId="589106D3" w14:textId="0E367B9C" w:rsidR="00E901E3" w:rsidRPr="00E901E3" w:rsidRDefault="00000000">
          <w:pPr>
            <w:pStyle w:val="Spistreci2"/>
            <w:rPr>
              <w:rFonts w:asciiTheme="minorHAnsi" w:eastAsiaTheme="minorEastAsia" w:hAnsiTheme="minorHAnsi" w:cstheme="minorBidi"/>
              <w:lang w:eastAsia="pl-PL"/>
            </w:rPr>
          </w:pPr>
          <w:hyperlink w:anchor="_Toc106548744" w:history="1">
            <w:r w:rsidR="00E901E3" w:rsidRPr="00E901E3">
              <w:rPr>
                <w:rStyle w:val="Hipercze"/>
              </w:rPr>
              <w:t>4.4.</w:t>
            </w:r>
            <w:r w:rsidR="00E901E3" w:rsidRPr="00E901E3">
              <w:rPr>
                <w:rFonts w:asciiTheme="minorHAnsi" w:eastAsiaTheme="minorEastAsia" w:hAnsiTheme="minorHAnsi" w:cstheme="minorBidi"/>
                <w:lang w:eastAsia="pl-PL"/>
              </w:rPr>
              <w:tab/>
            </w:r>
            <w:r w:rsidR="00E901E3" w:rsidRPr="00E901E3">
              <w:rPr>
                <w:rStyle w:val="Hipercze"/>
              </w:rPr>
              <w:t>Przewidywana gęstość obciążenia ogniowego</w:t>
            </w:r>
            <w:r w:rsidR="00E901E3" w:rsidRPr="00E901E3">
              <w:rPr>
                <w:webHidden/>
              </w:rPr>
              <w:tab/>
            </w:r>
            <w:r w:rsidR="00CA15C1">
              <w:rPr>
                <w:webHidden/>
              </w:rPr>
              <w:t>6</w:t>
            </w:r>
          </w:hyperlink>
        </w:p>
        <w:p w14:paraId="4EBFA298" w14:textId="788D5C8B" w:rsidR="00E901E3" w:rsidRPr="00E901E3" w:rsidRDefault="00000000">
          <w:pPr>
            <w:pStyle w:val="Spistreci2"/>
            <w:rPr>
              <w:rFonts w:asciiTheme="minorHAnsi" w:eastAsiaTheme="minorEastAsia" w:hAnsiTheme="minorHAnsi" w:cstheme="minorBidi"/>
              <w:lang w:eastAsia="pl-PL"/>
            </w:rPr>
          </w:pPr>
          <w:hyperlink w:anchor="_Toc106548745" w:history="1">
            <w:r w:rsidR="00E901E3" w:rsidRPr="00E901E3">
              <w:rPr>
                <w:rStyle w:val="Hipercze"/>
              </w:rPr>
              <w:t>4.5.</w:t>
            </w:r>
            <w:r w:rsidR="00E901E3" w:rsidRPr="00E901E3">
              <w:rPr>
                <w:rFonts w:asciiTheme="minorHAnsi" w:eastAsiaTheme="minorEastAsia" w:hAnsiTheme="minorHAnsi" w:cstheme="minorBidi"/>
                <w:lang w:eastAsia="pl-PL"/>
              </w:rPr>
              <w:tab/>
            </w:r>
            <w:r w:rsidR="00E901E3" w:rsidRPr="00E901E3">
              <w:rPr>
                <w:rStyle w:val="Hipercze"/>
              </w:rPr>
              <w:t>Zagrożenie wybuchem</w:t>
            </w:r>
            <w:r w:rsidR="00E901E3" w:rsidRPr="00E901E3">
              <w:rPr>
                <w:webHidden/>
              </w:rPr>
              <w:tab/>
            </w:r>
            <w:r w:rsidR="00CA15C1">
              <w:rPr>
                <w:webHidden/>
              </w:rPr>
              <w:t>6</w:t>
            </w:r>
          </w:hyperlink>
        </w:p>
        <w:p w14:paraId="28CD882C" w14:textId="1B4626C8" w:rsidR="00E901E3" w:rsidRPr="00E901E3" w:rsidRDefault="00000000">
          <w:pPr>
            <w:pStyle w:val="Spistreci2"/>
            <w:rPr>
              <w:rFonts w:asciiTheme="minorHAnsi" w:eastAsiaTheme="minorEastAsia" w:hAnsiTheme="minorHAnsi" w:cstheme="minorBidi"/>
              <w:lang w:eastAsia="pl-PL"/>
            </w:rPr>
          </w:pPr>
          <w:hyperlink w:anchor="_Toc106548746" w:history="1">
            <w:r w:rsidR="00E901E3" w:rsidRPr="00E901E3">
              <w:rPr>
                <w:rStyle w:val="Hipercze"/>
              </w:rPr>
              <w:t>4.6.</w:t>
            </w:r>
            <w:r w:rsidR="00E901E3" w:rsidRPr="00E901E3">
              <w:rPr>
                <w:rFonts w:asciiTheme="minorHAnsi" w:eastAsiaTheme="minorEastAsia" w:hAnsiTheme="minorHAnsi" w:cstheme="minorBidi"/>
                <w:lang w:eastAsia="pl-PL"/>
              </w:rPr>
              <w:tab/>
            </w:r>
            <w:r w:rsidR="00E901E3" w:rsidRPr="00E901E3">
              <w:rPr>
                <w:rStyle w:val="Hipercze"/>
              </w:rPr>
              <w:t>Podział obiektu na strefy pożarowe</w:t>
            </w:r>
            <w:r w:rsidR="00E901E3" w:rsidRPr="00E901E3">
              <w:rPr>
                <w:webHidden/>
              </w:rPr>
              <w:tab/>
            </w:r>
            <w:r w:rsidR="00E25FCE">
              <w:rPr>
                <w:webHidden/>
              </w:rPr>
              <w:t>6</w:t>
            </w:r>
          </w:hyperlink>
        </w:p>
        <w:p w14:paraId="6FEDC97D" w14:textId="27535983" w:rsidR="00E901E3" w:rsidRPr="00E901E3" w:rsidRDefault="00000000">
          <w:pPr>
            <w:pStyle w:val="Spistreci2"/>
            <w:rPr>
              <w:rFonts w:asciiTheme="minorHAnsi" w:eastAsiaTheme="minorEastAsia" w:hAnsiTheme="minorHAnsi" w:cstheme="minorBidi"/>
              <w:lang w:eastAsia="pl-PL"/>
            </w:rPr>
          </w:pPr>
          <w:hyperlink w:anchor="_Toc106548747" w:history="1">
            <w:r w:rsidR="00E901E3" w:rsidRPr="00E901E3">
              <w:rPr>
                <w:rStyle w:val="Hipercze"/>
              </w:rPr>
              <w:t>4.7.</w:t>
            </w:r>
            <w:r w:rsidR="00E901E3" w:rsidRPr="00E901E3">
              <w:rPr>
                <w:rFonts w:asciiTheme="minorHAnsi" w:eastAsiaTheme="minorEastAsia" w:hAnsiTheme="minorHAnsi" w:cstheme="minorBidi"/>
                <w:lang w:eastAsia="pl-PL"/>
              </w:rPr>
              <w:tab/>
            </w:r>
            <w:r w:rsidR="00E901E3" w:rsidRPr="00E901E3">
              <w:rPr>
                <w:rStyle w:val="Hipercze"/>
              </w:rPr>
              <w:t>Klasa odporności ogniowej elementów budowlanych</w:t>
            </w:r>
            <w:r w:rsidR="00E901E3" w:rsidRPr="00E901E3">
              <w:rPr>
                <w:webHidden/>
              </w:rPr>
              <w:tab/>
            </w:r>
            <w:r w:rsidR="00E25FCE">
              <w:rPr>
                <w:webHidden/>
              </w:rPr>
              <w:t>7</w:t>
            </w:r>
          </w:hyperlink>
        </w:p>
        <w:p w14:paraId="1057A185" w14:textId="1355970E" w:rsidR="00E901E3" w:rsidRPr="00E901E3" w:rsidRDefault="00000000">
          <w:pPr>
            <w:pStyle w:val="Spistreci2"/>
            <w:rPr>
              <w:rFonts w:asciiTheme="minorHAnsi" w:eastAsiaTheme="minorEastAsia" w:hAnsiTheme="minorHAnsi" w:cstheme="minorBidi"/>
              <w:lang w:eastAsia="pl-PL"/>
            </w:rPr>
          </w:pPr>
          <w:hyperlink w:anchor="_Toc106548748" w:history="1">
            <w:r w:rsidR="00E901E3" w:rsidRPr="00E901E3">
              <w:rPr>
                <w:rStyle w:val="Hipercze"/>
              </w:rPr>
              <w:t>4.8.</w:t>
            </w:r>
            <w:r w:rsidR="00E901E3" w:rsidRPr="00E901E3">
              <w:rPr>
                <w:rFonts w:asciiTheme="minorHAnsi" w:eastAsiaTheme="minorEastAsia" w:hAnsiTheme="minorHAnsi" w:cstheme="minorBidi"/>
                <w:lang w:eastAsia="pl-PL"/>
              </w:rPr>
              <w:tab/>
            </w:r>
            <w:r w:rsidR="00E901E3" w:rsidRPr="00E901E3">
              <w:rPr>
                <w:rStyle w:val="Hipercze"/>
              </w:rPr>
              <w:t>Warunki ewakuacji</w:t>
            </w:r>
            <w:r w:rsidR="00E901E3" w:rsidRPr="00E901E3">
              <w:rPr>
                <w:webHidden/>
              </w:rPr>
              <w:tab/>
            </w:r>
            <w:r w:rsidR="00E25FCE">
              <w:rPr>
                <w:webHidden/>
              </w:rPr>
              <w:t>7</w:t>
            </w:r>
          </w:hyperlink>
        </w:p>
        <w:p w14:paraId="0CDC2E61" w14:textId="2D6723B9" w:rsidR="00E901E3" w:rsidRPr="00E901E3" w:rsidRDefault="00000000">
          <w:pPr>
            <w:pStyle w:val="Spistreci2"/>
            <w:rPr>
              <w:rFonts w:asciiTheme="minorHAnsi" w:eastAsiaTheme="minorEastAsia" w:hAnsiTheme="minorHAnsi" w:cstheme="minorBidi"/>
              <w:lang w:eastAsia="pl-PL"/>
            </w:rPr>
          </w:pPr>
          <w:hyperlink w:anchor="_Toc106548749" w:history="1">
            <w:r w:rsidR="00E901E3" w:rsidRPr="00E901E3">
              <w:rPr>
                <w:rStyle w:val="Hipercze"/>
              </w:rPr>
              <w:t>4.9.</w:t>
            </w:r>
            <w:r w:rsidR="00E901E3" w:rsidRPr="00E901E3">
              <w:rPr>
                <w:rFonts w:asciiTheme="minorHAnsi" w:eastAsiaTheme="minorEastAsia" w:hAnsiTheme="minorHAnsi" w:cstheme="minorBidi"/>
                <w:lang w:eastAsia="pl-PL"/>
              </w:rPr>
              <w:tab/>
            </w:r>
            <w:r w:rsidR="00E901E3" w:rsidRPr="00E901E3">
              <w:rPr>
                <w:rStyle w:val="Hipercze"/>
              </w:rPr>
              <w:t>Urządzenia przeciwpożarowe</w:t>
            </w:r>
            <w:r w:rsidR="00E901E3" w:rsidRPr="00E901E3">
              <w:rPr>
                <w:webHidden/>
              </w:rPr>
              <w:tab/>
            </w:r>
            <w:r w:rsidR="00E25FCE">
              <w:rPr>
                <w:webHidden/>
              </w:rPr>
              <w:t>7</w:t>
            </w:r>
          </w:hyperlink>
        </w:p>
        <w:p w14:paraId="75EC0884" w14:textId="56ACD219" w:rsidR="00E901E3" w:rsidRPr="00E901E3" w:rsidRDefault="00000000">
          <w:pPr>
            <w:pStyle w:val="Spistreci2"/>
            <w:rPr>
              <w:rFonts w:asciiTheme="minorHAnsi" w:eastAsiaTheme="minorEastAsia" w:hAnsiTheme="minorHAnsi" w:cstheme="minorBidi"/>
              <w:lang w:eastAsia="pl-PL"/>
            </w:rPr>
          </w:pPr>
          <w:hyperlink w:anchor="_Toc106548750" w:history="1">
            <w:r w:rsidR="00E901E3" w:rsidRPr="00E901E3">
              <w:rPr>
                <w:rStyle w:val="Hipercze"/>
              </w:rPr>
              <w:t>4.10.</w:t>
            </w:r>
            <w:r w:rsidR="00E901E3" w:rsidRPr="00E901E3">
              <w:rPr>
                <w:rFonts w:asciiTheme="minorHAnsi" w:eastAsiaTheme="minorEastAsia" w:hAnsiTheme="minorHAnsi" w:cstheme="minorBidi"/>
                <w:lang w:eastAsia="pl-PL"/>
              </w:rPr>
              <w:tab/>
            </w:r>
            <w:r w:rsidR="00E901E3" w:rsidRPr="00E901E3">
              <w:rPr>
                <w:rStyle w:val="Hipercze"/>
              </w:rPr>
              <w:t>Wyposażenie w gaśnice</w:t>
            </w:r>
            <w:r w:rsidR="00E901E3" w:rsidRPr="00E901E3">
              <w:rPr>
                <w:webHidden/>
              </w:rPr>
              <w:tab/>
            </w:r>
            <w:r w:rsidR="00E25FCE">
              <w:rPr>
                <w:webHidden/>
              </w:rPr>
              <w:t>8</w:t>
            </w:r>
          </w:hyperlink>
        </w:p>
        <w:p w14:paraId="7B0FA284" w14:textId="39AD6778" w:rsidR="00E901E3" w:rsidRPr="00E901E3" w:rsidRDefault="00000000">
          <w:pPr>
            <w:pStyle w:val="Spistreci2"/>
            <w:rPr>
              <w:rFonts w:asciiTheme="minorHAnsi" w:eastAsiaTheme="minorEastAsia" w:hAnsiTheme="minorHAnsi" w:cstheme="minorBidi"/>
              <w:lang w:eastAsia="pl-PL"/>
            </w:rPr>
          </w:pPr>
          <w:hyperlink w:anchor="_Toc106548751" w:history="1">
            <w:r w:rsidR="00E901E3" w:rsidRPr="00E901E3">
              <w:rPr>
                <w:rStyle w:val="Hipercze"/>
              </w:rPr>
              <w:t>4.11.</w:t>
            </w:r>
            <w:r w:rsidR="00E901E3" w:rsidRPr="00E901E3">
              <w:rPr>
                <w:rFonts w:asciiTheme="minorHAnsi" w:eastAsiaTheme="minorEastAsia" w:hAnsiTheme="minorHAnsi" w:cstheme="minorBidi"/>
                <w:lang w:eastAsia="pl-PL"/>
              </w:rPr>
              <w:tab/>
            </w:r>
            <w:r w:rsidR="00E901E3" w:rsidRPr="00E901E3">
              <w:rPr>
                <w:rStyle w:val="Hipercze"/>
              </w:rPr>
              <w:t>Zaopatrzenie w wodę do zewnętrznego gaszenia pożarów</w:t>
            </w:r>
            <w:r w:rsidR="00E901E3" w:rsidRPr="00E901E3">
              <w:rPr>
                <w:webHidden/>
              </w:rPr>
              <w:tab/>
            </w:r>
            <w:r w:rsidR="00E25FCE">
              <w:rPr>
                <w:webHidden/>
              </w:rPr>
              <w:t>8</w:t>
            </w:r>
          </w:hyperlink>
        </w:p>
        <w:p w14:paraId="21DA97D1" w14:textId="4EEF3475" w:rsidR="00E901E3" w:rsidRPr="00E901E3" w:rsidRDefault="00000000">
          <w:pPr>
            <w:pStyle w:val="Spistreci2"/>
            <w:rPr>
              <w:rFonts w:asciiTheme="minorHAnsi" w:eastAsiaTheme="minorEastAsia" w:hAnsiTheme="minorHAnsi" w:cstheme="minorBidi"/>
              <w:lang w:eastAsia="pl-PL"/>
            </w:rPr>
          </w:pPr>
          <w:hyperlink w:anchor="_Toc106548752" w:history="1">
            <w:r w:rsidR="00E901E3" w:rsidRPr="00E901E3">
              <w:rPr>
                <w:rStyle w:val="Hipercze"/>
              </w:rPr>
              <w:t>4.12.</w:t>
            </w:r>
            <w:r w:rsidR="00E901E3" w:rsidRPr="00E901E3">
              <w:rPr>
                <w:rFonts w:asciiTheme="minorHAnsi" w:eastAsiaTheme="minorEastAsia" w:hAnsiTheme="minorHAnsi" w:cstheme="minorBidi"/>
                <w:lang w:eastAsia="pl-PL"/>
              </w:rPr>
              <w:tab/>
            </w:r>
            <w:r w:rsidR="00E901E3" w:rsidRPr="00E901E3">
              <w:rPr>
                <w:rStyle w:val="Hipercze"/>
              </w:rPr>
              <w:t>Drogi pożarowe</w:t>
            </w:r>
            <w:r w:rsidR="00E901E3" w:rsidRPr="00E901E3">
              <w:rPr>
                <w:webHidden/>
              </w:rPr>
              <w:tab/>
            </w:r>
            <w:r w:rsidR="00E25FCE">
              <w:rPr>
                <w:webHidden/>
              </w:rPr>
              <w:t>9</w:t>
            </w:r>
          </w:hyperlink>
        </w:p>
        <w:p w14:paraId="59FEFC20" w14:textId="2C8ABD41" w:rsidR="00E901E3" w:rsidRPr="00E901E3" w:rsidRDefault="00000000" w:rsidP="0031391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06548753" w:history="1">
            <w:r w:rsidR="00E901E3" w:rsidRPr="00E901E3">
              <w:rPr>
                <w:rStyle w:val="Hipercze"/>
                <w:noProof/>
              </w:rPr>
              <w:t>5.</w:t>
            </w:r>
            <w:r w:rsidR="00E901E3" w:rsidRPr="00E901E3">
              <w:rPr>
                <w:rFonts w:eastAsiaTheme="minorEastAsia"/>
                <w:noProof/>
                <w:lang w:eastAsia="pl-PL"/>
              </w:rPr>
              <w:tab/>
            </w:r>
            <w:r w:rsidR="00E901E3" w:rsidRPr="00E901E3">
              <w:rPr>
                <w:rStyle w:val="Hipercze"/>
                <w:noProof/>
              </w:rPr>
              <w:t xml:space="preserve">Wyposażenie w urządzenia przeciwpożarowe i gaśnice oraz sposoby poddawania ich </w:t>
            </w:r>
            <w:r w:rsidR="00765838">
              <w:rPr>
                <w:rStyle w:val="Hipercze"/>
                <w:noProof/>
              </w:rPr>
              <w:t xml:space="preserve">        </w:t>
            </w:r>
            <w:r w:rsidR="00E901E3" w:rsidRPr="00E901E3">
              <w:rPr>
                <w:rStyle w:val="Hipercze"/>
                <w:noProof/>
              </w:rPr>
              <w:t>przeglądom technicznym i czynnościom konserwacyjnym</w:t>
            </w:r>
            <w:r w:rsidR="00E901E3" w:rsidRPr="00E901E3">
              <w:rPr>
                <w:noProof/>
                <w:webHidden/>
              </w:rPr>
              <w:tab/>
            </w:r>
            <w:r w:rsidR="00E25FCE">
              <w:rPr>
                <w:noProof/>
                <w:webHidden/>
              </w:rPr>
              <w:t>9</w:t>
            </w:r>
          </w:hyperlink>
        </w:p>
        <w:p w14:paraId="261B313E" w14:textId="31ED4516" w:rsidR="00E901E3" w:rsidRPr="00E901E3" w:rsidRDefault="00000000" w:rsidP="0031391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06548754" w:history="1">
            <w:r w:rsidR="00E901E3" w:rsidRPr="00E901E3">
              <w:rPr>
                <w:rStyle w:val="Hipercze"/>
                <w:noProof/>
              </w:rPr>
              <w:t>6.</w:t>
            </w:r>
            <w:r w:rsidR="00E901E3" w:rsidRPr="00E901E3">
              <w:rPr>
                <w:rFonts w:eastAsiaTheme="minorEastAsia"/>
                <w:noProof/>
                <w:lang w:eastAsia="pl-PL"/>
              </w:rPr>
              <w:tab/>
            </w:r>
            <w:r w:rsidR="00E901E3" w:rsidRPr="00E901E3">
              <w:rPr>
                <w:rStyle w:val="Hipercze"/>
                <w:noProof/>
              </w:rPr>
              <w:t>Sposoby postępowania na wypadek pożaru i innego zagrożenia</w:t>
            </w:r>
            <w:r w:rsidR="00E901E3" w:rsidRPr="00E901E3">
              <w:rPr>
                <w:noProof/>
                <w:webHidden/>
              </w:rPr>
              <w:tab/>
            </w:r>
            <w:r w:rsidR="00E25FCE">
              <w:rPr>
                <w:noProof/>
                <w:webHidden/>
              </w:rPr>
              <w:t>9</w:t>
            </w:r>
          </w:hyperlink>
        </w:p>
        <w:p w14:paraId="7C3CD449" w14:textId="151211E4" w:rsidR="00E901E3" w:rsidRPr="00E901E3" w:rsidRDefault="00000000" w:rsidP="0031391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06548755" w:history="1">
            <w:r w:rsidR="00E901E3" w:rsidRPr="00E901E3">
              <w:rPr>
                <w:rStyle w:val="Hipercze"/>
                <w:noProof/>
              </w:rPr>
              <w:t>7.</w:t>
            </w:r>
            <w:r w:rsidR="00E901E3" w:rsidRPr="00E901E3">
              <w:rPr>
                <w:rFonts w:eastAsiaTheme="minorEastAsia"/>
                <w:noProof/>
                <w:lang w:eastAsia="pl-PL"/>
              </w:rPr>
              <w:tab/>
            </w:r>
            <w:r w:rsidR="00E901E3" w:rsidRPr="00E901E3">
              <w:rPr>
                <w:rStyle w:val="Hipercze"/>
                <w:noProof/>
              </w:rPr>
              <w:t>Prace niebezpieczne pod względem pożarowym</w:t>
            </w:r>
            <w:r w:rsidR="00E901E3" w:rsidRPr="00E901E3">
              <w:rPr>
                <w:noProof/>
                <w:webHidden/>
              </w:rPr>
              <w:tab/>
            </w:r>
            <w:r w:rsidR="00E25FCE">
              <w:rPr>
                <w:noProof/>
                <w:webHidden/>
              </w:rPr>
              <w:t>10</w:t>
            </w:r>
          </w:hyperlink>
        </w:p>
        <w:p w14:paraId="44A900A3" w14:textId="6CC0526D" w:rsidR="00E901E3" w:rsidRPr="00E901E3" w:rsidRDefault="00000000" w:rsidP="0031391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06548756" w:history="1">
            <w:r w:rsidR="00E901E3" w:rsidRPr="00E901E3">
              <w:rPr>
                <w:rStyle w:val="Hipercze"/>
                <w:noProof/>
              </w:rPr>
              <w:t>8.</w:t>
            </w:r>
            <w:r w:rsidR="00E901E3" w:rsidRPr="00E901E3">
              <w:rPr>
                <w:rFonts w:eastAsiaTheme="minorEastAsia"/>
                <w:noProof/>
                <w:lang w:eastAsia="pl-PL"/>
              </w:rPr>
              <w:tab/>
            </w:r>
            <w:r w:rsidR="00E901E3" w:rsidRPr="00E901E3">
              <w:rPr>
                <w:rStyle w:val="Hipercze"/>
                <w:noProof/>
              </w:rPr>
              <w:t>Warunki i organizacja ewakuacji ludzi oraz sposoby ich sprawdzania</w:t>
            </w:r>
            <w:r w:rsidR="00E901E3" w:rsidRPr="00E901E3">
              <w:rPr>
                <w:noProof/>
                <w:webHidden/>
              </w:rPr>
              <w:tab/>
            </w:r>
            <w:r w:rsidR="00E901E3" w:rsidRPr="00E901E3">
              <w:rPr>
                <w:noProof/>
                <w:webHidden/>
              </w:rPr>
              <w:fldChar w:fldCharType="begin"/>
            </w:r>
            <w:r w:rsidR="00E901E3" w:rsidRPr="00E901E3">
              <w:rPr>
                <w:noProof/>
                <w:webHidden/>
              </w:rPr>
              <w:instrText xml:space="preserve"> PAGEREF _Toc106548756 \h </w:instrText>
            </w:r>
            <w:r w:rsidR="00E901E3" w:rsidRPr="00E901E3">
              <w:rPr>
                <w:noProof/>
                <w:webHidden/>
              </w:rPr>
            </w:r>
            <w:r w:rsidR="00E901E3" w:rsidRPr="00E901E3">
              <w:rPr>
                <w:noProof/>
                <w:webHidden/>
              </w:rPr>
              <w:fldChar w:fldCharType="separate"/>
            </w:r>
            <w:r w:rsidR="00FF3187">
              <w:rPr>
                <w:noProof/>
                <w:webHidden/>
              </w:rPr>
              <w:t>11</w:t>
            </w:r>
            <w:r w:rsidR="00E901E3" w:rsidRPr="00E901E3">
              <w:rPr>
                <w:noProof/>
                <w:webHidden/>
              </w:rPr>
              <w:fldChar w:fldCharType="end"/>
            </w:r>
          </w:hyperlink>
        </w:p>
        <w:p w14:paraId="228A3A78" w14:textId="5CEA8DFE" w:rsidR="00E901E3" w:rsidRPr="00E901E3" w:rsidRDefault="00000000" w:rsidP="0031391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06548757" w:history="1">
            <w:r w:rsidR="00E901E3" w:rsidRPr="00E901E3">
              <w:rPr>
                <w:rStyle w:val="Hipercze"/>
                <w:noProof/>
              </w:rPr>
              <w:t>9.</w:t>
            </w:r>
            <w:r w:rsidR="00E901E3" w:rsidRPr="00E901E3">
              <w:rPr>
                <w:rFonts w:eastAsiaTheme="minorEastAsia"/>
                <w:noProof/>
                <w:lang w:eastAsia="pl-PL"/>
              </w:rPr>
              <w:tab/>
            </w:r>
            <w:r w:rsidR="00E901E3" w:rsidRPr="00E901E3">
              <w:rPr>
                <w:rStyle w:val="Hipercze"/>
                <w:noProof/>
              </w:rPr>
              <w:t>Zapoznanie użytkowników obiektu z przepisami ppoż. oraz treścią instrukcji</w:t>
            </w:r>
            <w:r w:rsidR="00E901E3" w:rsidRPr="00E901E3">
              <w:rPr>
                <w:noProof/>
                <w:webHidden/>
              </w:rPr>
              <w:tab/>
            </w:r>
            <w:r w:rsidR="00E901E3" w:rsidRPr="00E901E3">
              <w:rPr>
                <w:noProof/>
                <w:webHidden/>
              </w:rPr>
              <w:fldChar w:fldCharType="begin"/>
            </w:r>
            <w:r w:rsidR="00E901E3" w:rsidRPr="00E901E3">
              <w:rPr>
                <w:noProof/>
                <w:webHidden/>
              </w:rPr>
              <w:instrText xml:space="preserve"> PAGEREF _Toc106548757 \h </w:instrText>
            </w:r>
            <w:r w:rsidR="00E901E3" w:rsidRPr="00E901E3">
              <w:rPr>
                <w:noProof/>
                <w:webHidden/>
              </w:rPr>
            </w:r>
            <w:r w:rsidR="00E901E3" w:rsidRPr="00E901E3">
              <w:rPr>
                <w:noProof/>
                <w:webHidden/>
              </w:rPr>
              <w:fldChar w:fldCharType="separate"/>
            </w:r>
            <w:r w:rsidR="00FF3187">
              <w:rPr>
                <w:noProof/>
                <w:webHidden/>
              </w:rPr>
              <w:t>12</w:t>
            </w:r>
            <w:r w:rsidR="00E901E3" w:rsidRPr="00E901E3">
              <w:rPr>
                <w:noProof/>
                <w:webHidden/>
              </w:rPr>
              <w:fldChar w:fldCharType="end"/>
            </w:r>
          </w:hyperlink>
        </w:p>
        <w:p w14:paraId="2BF1CB7C" w14:textId="613C8B47" w:rsidR="00E901E3" w:rsidRPr="00E901E3" w:rsidRDefault="00000000" w:rsidP="0031391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06548758" w:history="1">
            <w:r w:rsidR="00E901E3" w:rsidRPr="00E901E3">
              <w:rPr>
                <w:rStyle w:val="Hipercze"/>
                <w:noProof/>
              </w:rPr>
              <w:t>10.</w:t>
            </w:r>
            <w:r w:rsidR="00E901E3" w:rsidRPr="00E901E3">
              <w:rPr>
                <w:rFonts w:eastAsiaTheme="minorEastAsia"/>
                <w:noProof/>
                <w:lang w:eastAsia="pl-PL"/>
              </w:rPr>
              <w:tab/>
            </w:r>
            <w:r w:rsidR="00E901E3" w:rsidRPr="00E901E3">
              <w:rPr>
                <w:rStyle w:val="Hipercze"/>
                <w:noProof/>
              </w:rPr>
              <w:t xml:space="preserve">Zadania i obowiązki w zakresie ochrony przeciwpożarowej dla osób będących stałymi </w:t>
            </w:r>
            <w:r w:rsidR="00651F5A">
              <w:rPr>
                <w:rStyle w:val="Hipercze"/>
                <w:noProof/>
              </w:rPr>
              <w:t xml:space="preserve">       </w:t>
            </w:r>
            <w:r w:rsidR="00765838">
              <w:rPr>
                <w:rStyle w:val="Hipercze"/>
                <w:noProof/>
              </w:rPr>
              <w:t xml:space="preserve">   </w:t>
            </w:r>
            <w:r w:rsidR="00E901E3" w:rsidRPr="00E901E3">
              <w:rPr>
                <w:rStyle w:val="Hipercze"/>
                <w:noProof/>
              </w:rPr>
              <w:t>użytkownikami</w:t>
            </w:r>
            <w:r w:rsidR="00E901E3" w:rsidRPr="00E901E3">
              <w:rPr>
                <w:noProof/>
                <w:webHidden/>
              </w:rPr>
              <w:tab/>
            </w:r>
            <w:r w:rsidR="00E901E3" w:rsidRPr="00E901E3">
              <w:rPr>
                <w:noProof/>
                <w:webHidden/>
              </w:rPr>
              <w:fldChar w:fldCharType="begin"/>
            </w:r>
            <w:r w:rsidR="00E901E3" w:rsidRPr="00E901E3">
              <w:rPr>
                <w:noProof/>
                <w:webHidden/>
              </w:rPr>
              <w:instrText xml:space="preserve"> PAGEREF _Toc106548758 \h </w:instrText>
            </w:r>
            <w:r w:rsidR="00E901E3" w:rsidRPr="00E901E3">
              <w:rPr>
                <w:noProof/>
                <w:webHidden/>
              </w:rPr>
            </w:r>
            <w:r w:rsidR="00E901E3" w:rsidRPr="00E901E3">
              <w:rPr>
                <w:noProof/>
                <w:webHidden/>
              </w:rPr>
              <w:fldChar w:fldCharType="separate"/>
            </w:r>
            <w:r w:rsidR="00FF3187">
              <w:rPr>
                <w:noProof/>
                <w:webHidden/>
              </w:rPr>
              <w:t>12</w:t>
            </w:r>
            <w:r w:rsidR="00E901E3" w:rsidRPr="00E901E3">
              <w:rPr>
                <w:noProof/>
                <w:webHidden/>
              </w:rPr>
              <w:fldChar w:fldCharType="end"/>
            </w:r>
          </w:hyperlink>
        </w:p>
        <w:p w14:paraId="76182F3B" w14:textId="36279688" w:rsidR="00E901E3" w:rsidRDefault="005825AD" w:rsidP="00313912">
          <w:pPr>
            <w:pStyle w:val="Spistreci1"/>
          </w:pPr>
          <w:r>
            <w:t xml:space="preserve">11. </w:t>
          </w:r>
          <w:r w:rsidR="00313912" w:rsidRPr="00313912">
            <w:t>Zał</w:t>
          </w:r>
          <w:r w:rsidR="00313912">
            <w:t>ą</w:t>
          </w:r>
          <w:r w:rsidR="00313912" w:rsidRPr="00313912">
            <w:t>czniki</w:t>
          </w:r>
          <w:r w:rsidR="00313912">
            <w:t>:</w:t>
          </w:r>
          <w:r>
            <w:t>………………………………………………………………………………………….1</w:t>
          </w:r>
          <w:r w:rsidR="00E25FCE">
            <w:t>3</w:t>
          </w:r>
        </w:p>
        <w:p w14:paraId="053BB30C" w14:textId="174CA22A" w:rsidR="003841AC" w:rsidRPr="00E901E3" w:rsidRDefault="003841AC" w:rsidP="003F40AC">
          <w:pPr>
            <w:pStyle w:val="Spistreci2"/>
          </w:pPr>
          <w:r w:rsidRPr="00E901E3">
            <w:rPr>
              <w:sz w:val="24"/>
              <w:szCs w:val="24"/>
            </w:rPr>
            <w:fldChar w:fldCharType="end"/>
          </w:r>
        </w:p>
      </w:sdtContent>
    </w:sdt>
    <w:p w14:paraId="1254CFD6" w14:textId="611D6631" w:rsidR="005D4AD1" w:rsidRPr="00E901E3" w:rsidRDefault="005D4AD1" w:rsidP="004F646C">
      <w:pPr>
        <w:pStyle w:val="Nagwek1"/>
        <w:numPr>
          <w:ilvl w:val="0"/>
          <w:numId w:val="16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901E3">
        <w:rPr>
          <w:rFonts w:ascii="Times New Roman" w:hAnsi="Times New Roman" w:cs="Times New Roman"/>
        </w:rPr>
        <w:br w:type="column"/>
      </w:r>
      <w:bookmarkStart w:id="0" w:name="_Toc106548734"/>
      <w:r w:rsidRPr="00E901E3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Wykaz aktualizacji IBP dla WOLO i ZOL</w:t>
      </w:r>
      <w:bookmarkEnd w:id="0"/>
      <w:r w:rsidR="007F4F7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w Gorzycach</w:t>
      </w:r>
    </w:p>
    <w:p w14:paraId="24CC3C6C" w14:textId="77777777" w:rsidR="00134DD6" w:rsidRPr="00E901E3" w:rsidRDefault="00134DD6" w:rsidP="00134DD6">
      <w:pPr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10"/>
        <w:gridCol w:w="4922"/>
        <w:gridCol w:w="1498"/>
        <w:gridCol w:w="2698"/>
      </w:tblGrid>
      <w:tr w:rsidR="00134DD6" w:rsidRPr="00E901E3" w14:paraId="5A02B65C" w14:textId="77777777" w:rsidTr="00134DD6">
        <w:trPr>
          <w:jc w:val="center"/>
        </w:trPr>
        <w:tc>
          <w:tcPr>
            <w:tcW w:w="253" w:type="pct"/>
            <w:shd w:val="clear" w:color="auto" w:fill="C5E0B3" w:themeFill="accent6" w:themeFillTint="66"/>
            <w:vAlign w:val="center"/>
          </w:tcPr>
          <w:p w14:paraId="16239ACA" w14:textId="36BC419B" w:rsidR="005D4AD1" w:rsidRPr="00E901E3" w:rsidRDefault="005D4AD1" w:rsidP="00134DD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01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LP</w:t>
            </w:r>
          </w:p>
        </w:tc>
        <w:tc>
          <w:tcPr>
            <w:tcW w:w="2560" w:type="pct"/>
            <w:shd w:val="clear" w:color="auto" w:fill="C5E0B3" w:themeFill="accent6" w:themeFillTint="66"/>
            <w:vAlign w:val="center"/>
          </w:tcPr>
          <w:p w14:paraId="4584B74E" w14:textId="0F791391" w:rsidR="00134DD6" w:rsidRPr="00E901E3" w:rsidRDefault="00134DD6" w:rsidP="00134DD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01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Nazwa aktualizacji </w:t>
            </w:r>
          </w:p>
          <w:p w14:paraId="6EF5FE43" w14:textId="5ECA374B" w:rsidR="005D4AD1" w:rsidRPr="00E901E3" w:rsidRDefault="00134DD6" w:rsidP="00134DD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01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+ krótki opis czego ona dotyczy</w:t>
            </w:r>
          </w:p>
        </w:tc>
        <w:tc>
          <w:tcPr>
            <w:tcW w:w="782" w:type="pct"/>
            <w:shd w:val="clear" w:color="auto" w:fill="C5E0B3" w:themeFill="accent6" w:themeFillTint="66"/>
            <w:vAlign w:val="center"/>
          </w:tcPr>
          <w:p w14:paraId="6E284A19" w14:textId="11929398" w:rsidR="005D4AD1" w:rsidRPr="00E901E3" w:rsidRDefault="00134DD6" w:rsidP="00134DD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01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Data</w:t>
            </w:r>
          </w:p>
        </w:tc>
        <w:tc>
          <w:tcPr>
            <w:tcW w:w="1405" w:type="pct"/>
            <w:shd w:val="clear" w:color="auto" w:fill="C5E0B3" w:themeFill="accent6" w:themeFillTint="66"/>
            <w:vAlign w:val="center"/>
          </w:tcPr>
          <w:p w14:paraId="1AAF815E" w14:textId="3A89F26F" w:rsidR="005D4AD1" w:rsidRPr="00E901E3" w:rsidRDefault="00134DD6" w:rsidP="00134DD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01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Nazwisko osoby </w:t>
            </w:r>
            <w:r w:rsidR="0051460F" w:rsidRPr="00E901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do</w:t>
            </w:r>
            <w:r w:rsidRPr="00E901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konującej wpis</w:t>
            </w:r>
            <w:r w:rsidR="0051460F" w:rsidRPr="00E901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</w:t>
            </w:r>
          </w:p>
        </w:tc>
      </w:tr>
      <w:tr w:rsidR="00134DD6" w:rsidRPr="00E901E3" w14:paraId="68D0997B" w14:textId="77777777" w:rsidTr="00134DD6">
        <w:trPr>
          <w:trHeight w:val="12474"/>
          <w:jc w:val="center"/>
        </w:trPr>
        <w:tc>
          <w:tcPr>
            <w:tcW w:w="253" w:type="pct"/>
          </w:tcPr>
          <w:p w14:paraId="351ABEA4" w14:textId="77777777" w:rsidR="005D4AD1" w:rsidRPr="00E901E3" w:rsidRDefault="005D4AD1" w:rsidP="005D4AD1">
            <w:pPr>
              <w:pStyle w:val="Nagwek1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560" w:type="pct"/>
          </w:tcPr>
          <w:p w14:paraId="5E105D89" w14:textId="77777777" w:rsidR="005D4AD1" w:rsidRPr="00E901E3" w:rsidRDefault="005D4AD1" w:rsidP="005D4AD1">
            <w:pPr>
              <w:pStyle w:val="Nagwek1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14:paraId="34E1474F" w14:textId="77777777" w:rsidR="005D4AD1" w:rsidRPr="00E901E3" w:rsidRDefault="005D4AD1" w:rsidP="005D4AD1">
            <w:pPr>
              <w:pStyle w:val="Nagwek1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</w:tcPr>
          <w:p w14:paraId="417962D0" w14:textId="77777777" w:rsidR="005D4AD1" w:rsidRPr="00E901E3" w:rsidRDefault="005D4AD1" w:rsidP="005D4AD1">
            <w:pPr>
              <w:pStyle w:val="Nagwek1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14:paraId="35F3A44E" w14:textId="7293273A" w:rsidR="003841AC" w:rsidRPr="00F52708" w:rsidRDefault="003841AC" w:rsidP="004F646C">
      <w:pPr>
        <w:pStyle w:val="Nagwek1"/>
        <w:numPr>
          <w:ilvl w:val="0"/>
          <w:numId w:val="16"/>
        </w:numP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901E3">
        <w:rPr>
          <w:rFonts w:ascii="Times New Roman" w:hAnsi="Times New Roman" w:cs="Times New Roman"/>
        </w:rPr>
        <w:br w:type="column"/>
      </w:r>
      <w:bookmarkStart w:id="1" w:name="_Toc106548735"/>
      <w:r w:rsidRPr="00F52708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Postanowienia ogólne</w:t>
      </w:r>
      <w:bookmarkEnd w:id="1"/>
    </w:p>
    <w:p w14:paraId="3D2A5226" w14:textId="255CABED" w:rsidR="00135976" w:rsidRPr="00F52708" w:rsidRDefault="00F52708" w:rsidP="00F52708">
      <w:pPr>
        <w:tabs>
          <w:tab w:val="left" w:pos="1947"/>
        </w:tabs>
        <w:ind w:firstLine="708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</w:rPr>
        <w:tab/>
      </w:r>
    </w:p>
    <w:p w14:paraId="60150567" w14:textId="318A88A4" w:rsidR="003841AC" w:rsidRPr="00F52708" w:rsidRDefault="00FA24FE" w:rsidP="006E7494">
      <w:pPr>
        <w:ind w:firstLine="360"/>
        <w:jc w:val="both"/>
        <w:rPr>
          <w:rFonts w:ascii="Times New Roman" w:hAnsi="Times New Roman" w:cs="Times New Roman"/>
        </w:rPr>
      </w:pPr>
      <w:r w:rsidRPr="00F52708">
        <w:rPr>
          <w:rFonts w:ascii="Times New Roman" w:hAnsi="Times New Roman" w:cs="Times New Roman"/>
        </w:rPr>
        <w:t>Celem niniejszej IBP jest określenie wymagań przeciwpożarowych dla WOLO</w:t>
      </w:r>
      <w:r w:rsidR="007D754C" w:rsidRPr="00F52708">
        <w:rPr>
          <w:rFonts w:ascii="Times New Roman" w:hAnsi="Times New Roman" w:cs="Times New Roman"/>
        </w:rPr>
        <w:t xml:space="preserve"> </w:t>
      </w:r>
      <w:r w:rsidRPr="00F52708">
        <w:rPr>
          <w:rFonts w:ascii="Times New Roman" w:hAnsi="Times New Roman" w:cs="Times New Roman"/>
        </w:rPr>
        <w:t>i</w:t>
      </w:r>
      <w:r w:rsidR="007D754C" w:rsidRPr="00F52708">
        <w:rPr>
          <w:rFonts w:ascii="Times New Roman" w:hAnsi="Times New Roman" w:cs="Times New Roman"/>
        </w:rPr>
        <w:t xml:space="preserve"> </w:t>
      </w:r>
      <w:r w:rsidRPr="00F52708">
        <w:rPr>
          <w:rFonts w:ascii="Times New Roman" w:hAnsi="Times New Roman" w:cs="Times New Roman"/>
        </w:rPr>
        <w:t>ZOL w Gorzycach</w:t>
      </w:r>
      <w:r w:rsidR="00A4048F" w:rsidRPr="00F52708">
        <w:rPr>
          <w:rFonts w:ascii="Times New Roman" w:hAnsi="Times New Roman" w:cs="Times New Roman"/>
        </w:rPr>
        <w:t xml:space="preserve"> (zwanego dalej ,,</w:t>
      </w:r>
      <w:r w:rsidR="00A4048F" w:rsidRPr="00F52708">
        <w:rPr>
          <w:rFonts w:ascii="Times New Roman" w:hAnsi="Times New Roman" w:cs="Times New Roman"/>
          <w:b/>
          <w:bCs/>
          <w:i/>
          <w:iCs/>
        </w:rPr>
        <w:t>O</w:t>
      </w:r>
      <w:r w:rsidR="00FF173E" w:rsidRPr="00F52708">
        <w:rPr>
          <w:rFonts w:ascii="Times New Roman" w:hAnsi="Times New Roman" w:cs="Times New Roman"/>
          <w:b/>
          <w:bCs/>
          <w:i/>
          <w:iCs/>
        </w:rPr>
        <w:t>środkiem</w:t>
      </w:r>
      <w:r w:rsidR="00A4048F" w:rsidRPr="00F52708">
        <w:rPr>
          <w:rFonts w:ascii="Times New Roman" w:hAnsi="Times New Roman" w:cs="Times New Roman"/>
        </w:rPr>
        <w:t>”</w:t>
      </w:r>
      <w:r w:rsidR="004A3A11" w:rsidRPr="00F52708">
        <w:rPr>
          <w:rFonts w:ascii="Times New Roman" w:hAnsi="Times New Roman" w:cs="Times New Roman"/>
        </w:rPr>
        <w:t xml:space="preserve"> lub </w:t>
      </w:r>
      <w:r w:rsidR="004A3A11" w:rsidRPr="00F52708">
        <w:rPr>
          <w:rFonts w:ascii="Times New Roman" w:hAnsi="Times New Roman" w:cs="Times New Roman"/>
          <w:b/>
          <w:bCs/>
          <w:i/>
          <w:iCs/>
        </w:rPr>
        <w:t>„Zakładem”</w:t>
      </w:r>
      <w:r w:rsidR="004A3A11" w:rsidRPr="00F52708">
        <w:rPr>
          <w:rFonts w:ascii="Times New Roman" w:hAnsi="Times New Roman" w:cs="Times New Roman"/>
        </w:rPr>
        <w:t xml:space="preserve"> </w:t>
      </w:r>
      <w:r w:rsidR="00A4048F" w:rsidRPr="00F52708">
        <w:rPr>
          <w:rFonts w:ascii="Times New Roman" w:hAnsi="Times New Roman" w:cs="Times New Roman"/>
        </w:rPr>
        <w:t>)</w:t>
      </w:r>
      <w:r w:rsidRPr="00F52708">
        <w:rPr>
          <w:rFonts w:ascii="Times New Roman" w:hAnsi="Times New Roman" w:cs="Times New Roman"/>
        </w:rPr>
        <w:t xml:space="preserve"> w zakresie obejmującym następujące zagadnienia:</w:t>
      </w:r>
    </w:p>
    <w:p w14:paraId="61BBE193" w14:textId="0525F503" w:rsidR="00FA24FE" w:rsidRPr="00F52708" w:rsidRDefault="00FA24FE" w:rsidP="00503C7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2708">
        <w:rPr>
          <w:rFonts w:ascii="Times New Roman" w:eastAsia="Times New Roman" w:hAnsi="Times New Roman" w:cs="Times New Roman"/>
          <w:lang w:eastAsia="pl-PL"/>
        </w:rPr>
        <w:t xml:space="preserve">warunki ochrony przeciwpożarowej </w:t>
      </w:r>
      <w:r w:rsidR="007F4F7F" w:rsidRPr="00F52708">
        <w:rPr>
          <w:rFonts w:ascii="Times New Roman" w:eastAsia="Times New Roman" w:hAnsi="Times New Roman" w:cs="Times New Roman"/>
          <w:lang w:eastAsia="pl-PL"/>
        </w:rPr>
        <w:t>O</w:t>
      </w:r>
      <w:r w:rsidR="00FF173E" w:rsidRPr="00F52708">
        <w:rPr>
          <w:rFonts w:ascii="Times New Roman" w:eastAsia="Times New Roman" w:hAnsi="Times New Roman" w:cs="Times New Roman"/>
          <w:lang w:eastAsia="pl-PL"/>
        </w:rPr>
        <w:t xml:space="preserve">środka </w:t>
      </w:r>
      <w:r w:rsidRPr="00F52708">
        <w:rPr>
          <w:rFonts w:ascii="Times New Roman" w:eastAsia="Times New Roman" w:hAnsi="Times New Roman" w:cs="Times New Roman"/>
          <w:lang w:eastAsia="pl-PL"/>
        </w:rPr>
        <w:t>opisujące cechy techniczne i budowlane obiektu,</w:t>
      </w:r>
    </w:p>
    <w:p w14:paraId="7FC9ACC6" w14:textId="0A512619" w:rsidR="00FA24FE" w:rsidRPr="00F52708" w:rsidRDefault="00FA24FE" w:rsidP="00503C7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2708">
        <w:rPr>
          <w:rFonts w:ascii="Times New Roman" w:eastAsia="Times New Roman" w:hAnsi="Times New Roman" w:cs="Times New Roman"/>
          <w:lang w:eastAsia="pl-PL"/>
        </w:rPr>
        <w:t>informacje dotyczące urządzeń przeciwpożarowych i gaśnic występujących w budynk</w:t>
      </w:r>
      <w:r w:rsidR="007F4F7F" w:rsidRPr="00F52708">
        <w:rPr>
          <w:rFonts w:ascii="Times New Roman" w:eastAsia="Times New Roman" w:hAnsi="Times New Roman" w:cs="Times New Roman"/>
          <w:lang w:eastAsia="pl-PL"/>
        </w:rPr>
        <w:t>ach</w:t>
      </w:r>
      <w:r w:rsidRPr="00F52708">
        <w:rPr>
          <w:rFonts w:ascii="Times New Roman" w:eastAsia="Times New Roman" w:hAnsi="Times New Roman" w:cs="Times New Roman"/>
          <w:lang w:eastAsia="pl-PL"/>
        </w:rPr>
        <w:t>,</w:t>
      </w:r>
    </w:p>
    <w:p w14:paraId="76F6291A" w14:textId="77777777" w:rsidR="00FA24FE" w:rsidRPr="00F52708" w:rsidRDefault="00FA24FE" w:rsidP="00503C7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2708">
        <w:rPr>
          <w:rFonts w:ascii="Times New Roman" w:eastAsia="Times New Roman" w:hAnsi="Times New Roman" w:cs="Times New Roman"/>
          <w:lang w:eastAsia="pl-PL"/>
        </w:rPr>
        <w:t>zasady wykonywania przeglądów technicznych urządzeń przeciwpożarowych,</w:t>
      </w:r>
    </w:p>
    <w:p w14:paraId="5C93D057" w14:textId="77777777" w:rsidR="00FA24FE" w:rsidRPr="00F52708" w:rsidRDefault="00FA24FE" w:rsidP="00503C7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2708">
        <w:rPr>
          <w:rFonts w:ascii="Times New Roman" w:eastAsia="Times New Roman" w:hAnsi="Times New Roman" w:cs="Times New Roman"/>
          <w:lang w:eastAsia="pl-PL"/>
        </w:rPr>
        <w:t>sposoby postępowania na wypadek pożaru lub innego zagrożenia,</w:t>
      </w:r>
    </w:p>
    <w:p w14:paraId="2DAC8A39" w14:textId="77777777" w:rsidR="00FA24FE" w:rsidRPr="00F52708" w:rsidRDefault="00FA24FE" w:rsidP="00503C7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2708">
        <w:rPr>
          <w:rFonts w:ascii="Times New Roman" w:eastAsia="Times New Roman" w:hAnsi="Times New Roman" w:cs="Times New Roman"/>
          <w:lang w:eastAsia="pl-PL"/>
        </w:rPr>
        <w:t>wytyczne zabezpieczenia prac niebezpiecznych pod względem pożarowym,</w:t>
      </w:r>
    </w:p>
    <w:p w14:paraId="4F3F86C5" w14:textId="77777777" w:rsidR="00FA24FE" w:rsidRPr="00F52708" w:rsidRDefault="00FA24FE" w:rsidP="00503C7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2708">
        <w:rPr>
          <w:rFonts w:ascii="Times New Roman" w:eastAsia="Times New Roman" w:hAnsi="Times New Roman" w:cs="Times New Roman"/>
          <w:lang w:eastAsia="pl-PL"/>
        </w:rPr>
        <w:t>istniejące możliwości w zakresie ewakuacji ludzi oraz zasady przeprowadzania praktycznego sprawdzenie ewakuacji tzw. próbna ewakuacja,</w:t>
      </w:r>
    </w:p>
    <w:p w14:paraId="53221A24" w14:textId="752C8DD8" w:rsidR="00FA24FE" w:rsidRPr="00F52708" w:rsidRDefault="00FA24FE" w:rsidP="00503C7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2708">
        <w:rPr>
          <w:rFonts w:ascii="Times New Roman" w:eastAsia="Times New Roman" w:hAnsi="Times New Roman" w:cs="Times New Roman"/>
          <w:lang w:eastAsia="pl-PL"/>
        </w:rPr>
        <w:t>wytyczne dotyczące sposobu zapoznania z treścią instrukcji ppoż</w:t>
      </w:r>
      <w:r w:rsidR="006E7494" w:rsidRPr="00F52708">
        <w:rPr>
          <w:rFonts w:ascii="Times New Roman" w:eastAsia="Times New Roman" w:hAnsi="Times New Roman" w:cs="Times New Roman"/>
          <w:lang w:eastAsia="pl-PL"/>
        </w:rPr>
        <w:t>.</w:t>
      </w:r>
      <w:r w:rsidRPr="00F52708">
        <w:rPr>
          <w:rFonts w:ascii="Times New Roman" w:eastAsia="Times New Roman" w:hAnsi="Times New Roman" w:cs="Times New Roman"/>
          <w:lang w:eastAsia="pl-PL"/>
        </w:rPr>
        <w:t xml:space="preserve"> pracowników,</w:t>
      </w:r>
    </w:p>
    <w:p w14:paraId="5E51CA77" w14:textId="77777777" w:rsidR="00FA24FE" w:rsidRPr="00F52708" w:rsidRDefault="00FA24FE" w:rsidP="00503C7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2708">
        <w:rPr>
          <w:rFonts w:ascii="Times New Roman" w:eastAsia="Times New Roman" w:hAnsi="Times New Roman" w:cs="Times New Roman"/>
          <w:lang w:eastAsia="pl-PL"/>
        </w:rPr>
        <w:t>obowiązki stałych użytkowników obiektów w zakresie zapewnienia odpowiedniego stanu ochrony przeciwpożarowej obiektu,</w:t>
      </w:r>
    </w:p>
    <w:p w14:paraId="02D12CF2" w14:textId="78A1BAC9" w:rsidR="00FA24FE" w:rsidRPr="00F52708" w:rsidRDefault="00FA24FE" w:rsidP="00503C7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2708">
        <w:rPr>
          <w:rFonts w:ascii="Times New Roman" w:eastAsia="Times New Roman" w:hAnsi="Times New Roman" w:cs="Times New Roman"/>
          <w:lang w:eastAsia="pl-PL"/>
        </w:rPr>
        <w:t>plany obiektów w części graficznej instrukcji, zawierające informacje wymagane w rozporządzeniu,</w:t>
      </w:r>
    </w:p>
    <w:p w14:paraId="2DB6011A" w14:textId="77777777" w:rsidR="00FA24FE" w:rsidRPr="00F52708" w:rsidRDefault="00FA24FE" w:rsidP="00503C79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2708">
        <w:rPr>
          <w:rFonts w:ascii="Times New Roman" w:eastAsia="Times New Roman" w:hAnsi="Times New Roman" w:cs="Times New Roman"/>
          <w:lang w:eastAsia="pl-PL"/>
        </w:rPr>
        <w:t>dane osób lub podmiotów będących autorami instrukcji.</w:t>
      </w:r>
    </w:p>
    <w:p w14:paraId="60521387" w14:textId="77777777" w:rsidR="005825AD" w:rsidRPr="00F52708" w:rsidRDefault="005825AD" w:rsidP="00135976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6568377D" w14:textId="56FA6DC5" w:rsidR="00135976" w:rsidRPr="00F52708" w:rsidRDefault="006E7494" w:rsidP="00135976">
      <w:pPr>
        <w:jc w:val="both"/>
        <w:rPr>
          <w:rFonts w:ascii="Times New Roman" w:hAnsi="Times New Roman" w:cs="Times New Roman"/>
        </w:rPr>
      </w:pPr>
      <w:r w:rsidRPr="00F52708">
        <w:rPr>
          <w:rFonts w:ascii="Times New Roman" w:hAnsi="Times New Roman" w:cs="Times New Roman"/>
        </w:rPr>
        <w:t xml:space="preserve">Z dniem wejścia w życie niniejszej IBP, przestaje obowiązywać </w:t>
      </w:r>
      <w:r w:rsidR="00FF173E" w:rsidRPr="00F52708">
        <w:rPr>
          <w:rFonts w:ascii="Times New Roman" w:hAnsi="Times New Roman" w:cs="Times New Roman"/>
        </w:rPr>
        <w:t xml:space="preserve">instrukcja z czerwca </w:t>
      </w:r>
      <w:r w:rsidRPr="00F52708">
        <w:rPr>
          <w:rFonts w:ascii="Times New Roman" w:hAnsi="Times New Roman" w:cs="Times New Roman"/>
        </w:rPr>
        <w:t>2020r.</w:t>
      </w:r>
    </w:p>
    <w:p w14:paraId="7C924615" w14:textId="4E87D0A4" w:rsidR="00135976" w:rsidRPr="00F52708" w:rsidRDefault="00135976" w:rsidP="00135976">
      <w:pPr>
        <w:jc w:val="both"/>
        <w:rPr>
          <w:rFonts w:ascii="Times New Roman" w:hAnsi="Times New Roman" w:cs="Times New Roman"/>
        </w:rPr>
      </w:pPr>
      <w:r w:rsidRPr="00F52708">
        <w:rPr>
          <w:rFonts w:ascii="Times New Roman" w:hAnsi="Times New Roman" w:cs="Times New Roman"/>
        </w:rPr>
        <w:t xml:space="preserve">Niniejsza Instrukcja Bezpieczeństwa Pożarowego wchodzi z dniem </w:t>
      </w:r>
      <w:r w:rsidR="004A3A11" w:rsidRPr="00F52708">
        <w:rPr>
          <w:rFonts w:ascii="Times New Roman" w:hAnsi="Times New Roman" w:cs="Times New Roman"/>
        </w:rPr>
        <w:t>15</w:t>
      </w:r>
      <w:r w:rsidRPr="00F52708">
        <w:rPr>
          <w:rFonts w:ascii="Times New Roman" w:hAnsi="Times New Roman" w:cs="Times New Roman"/>
        </w:rPr>
        <w:t>.07.2022</w:t>
      </w:r>
      <w:r w:rsidR="004A3A11" w:rsidRPr="00F52708">
        <w:rPr>
          <w:rFonts w:ascii="Times New Roman" w:hAnsi="Times New Roman" w:cs="Times New Roman"/>
        </w:rPr>
        <w:t>r</w:t>
      </w:r>
      <w:r w:rsidRPr="00F52708">
        <w:rPr>
          <w:rFonts w:ascii="Times New Roman" w:hAnsi="Times New Roman" w:cs="Times New Roman"/>
        </w:rPr>
        <w:t xml:space="preserve">. Dokument podlega </w:t>
      </w:r>
      <w:r w:rsidR="007D754C" w:rsidRPr="00F52708">
        <w:rPr>
          <w:rFonts w:ascii="Times New Roman" w:hAnsi="Times New Roman" w:cs="Times New Roman"/>
        </w:rPr>
        <w:t>okresowej aktualizacji, co najmniej raz na 2 lata, a także po takich zmianach sposobu użytkowania obiektów, które wpływają na zmianę warunków ochrony przeciwpożarowej.</w:t>
      </w:r>
    </w:p>
    <w:p w14:paraId="59858CE4" w14:textId="5F5E0E29" w:rsidR="00135976" w:rsidRPr="00F52708" w:rsidRDefault="00134DD6" w:rsidP="00D22CC7">
      <w:pPr>
        <w:pStyle w:val="Nagwek2"/>
        <w:numPr>
          <w:ilvl w:val="1"/>
          <w:numId w:val="16"/>
        </w:numPr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2" w:name="_Toc106548736"/>
      <w:r w:rsidRPr="00F52708">
        <w:rPr>
          <w:rFonts w:ascii="Times New Roman" w:hAnsi="Times New Roman" w:cs="Times New Roman"/>
          <w:b/>
          <w:bCs/>
          <w:color w:val="auto"/>
          <w:sz w:val="22"/>
          <w:szCs w:val="22"/>
        </w:rPr>
        <w:t>Umieszczenie IBP na terenie WOLO i ZOL</w:t>
      </w:r>
      <w:r w:rsidR="00FF173E" w:rsidRPr="00F5270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w Gorzycach</w:t>
      </w:r>
      <w:r w:rsidRPr="00F52708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bookmarkEnd w:id="2"/>
    </w:p>
    <w:p w14:paraId="03C41773" w14:textId="5FE60399" w:rsidR="00D22CC7" w:rsidRPr="00F52708" w:rsidRDefault="00134DD6" w:rsidP="001613D9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F52708">
        <w:rPr>
          <w:rFonts w:ascii="Times New Roman" w:hAnsi="Times New Roman" w:cs="Times New Roman"/>
        </w:rPr>
        <w:t>Pawilon A</w:t>
      </w:r>
      <w:r w:rsidR="007A1927" w:rsidRPr="00F52708">
        <w:rPr>
          <w:rFonts w:ascii="Times New Roman" w:hAnsi="Times New Roman" w:cs="Times New Roman"/>
        </w:rPr>
        <w:t xml:space="preserve"> ZOL</w:t>
      </w:r>
      <w:r w:rsidR="00193CA0" w:rsidRPr="00F52708">
        <w:rPr>
          <w:rFonts w:ascii="Times New Roman" w:hAnsi="Times New Roman" w:cs="Times New Roman"/>
        </w:rPr>
        <w:t xml:space="preserve"> Segment III </w:t>
      </w:r>
      <w:r w:rsidRPr="00F52708">
        <w:rPr>
          <w:rFonts w:ascii="Times New Roman" w:hAnsi="Times New Roman" w:cs="Times New Roman"/>
        </w:rPr>
        <w:t>parter</w:t>
      </w:r>
      <w:r w:rsidR="00193CA0" w:rsidRPr="00F52708">
        <w:rPr>
          <w:rFonts w:ascii="Times New Roman" w:hAnsi="Times New Roman" w:cs="Times New Roman"/>
        </w:rPr>
        <w:t xml:space="preserve"> - </w:t>
      </w:r>
      <w:r w:rsidRPr="00F52708">
        <w:rPr>
          <w:rFonts w:ascii="Times New Roman" w:hAnsi="Times New Roman" w:cs="Times New Roman"/>
        </w:rPr>
        <w:t xml:space="preserve">pokój zabiegowy </w:t>
      </w:r>
      <w:r w:rsidR="00662B5A" w:rsidRPr="00F52708">
        <w:rPr>
          <w:rFonts w:ascii="Times New Roman" w:hAnsi="Times New Roman" w:cs="Times New Roman"/>
        </w:rPr>
        <w:t xml:space="preserve">nr </w:t>
      </w:r>
      <w:r w:rsidRPr="00F52708">
        <w:rPr>
          <w:rFonts w:ascii="Times New Roman" w:hAnsi="Times New Roman" w:cs="Times New Roman"/>
        </w:rPr>
        <w:t>1.34</w:t>
      </w:r>
      <w:r w:rsidR="00662B5A" w:rsidRPr="00F52708">
        <w:rPr>
          <w:rFonts w:ascii="Times New Roman" w:hAnsi="Times New Roman" w:cs="Times New Roman"/>
        </w:rPr>
        <w:t xml:space="preserve"> -</w:t>
      </w:r>
      <w:r w:rsidR="00D22CC7" w:rsidRPr="00F52708">
        <w:rPr>
          <w:rFonts w:ascii="Times New Roman" w:hAnsi="Times New Roman" w:cs="Times New Roman"/>
        </w:rPr>
        <w:t xml:space="preserve"> przy C</w:t>
      </w:r>
      <w:r w:rsidR="007A1927" w:rsidRPr="00F52708">
        <w:rPr>
          <w:rFonts w:ascii="Times New Roman" w:hAnsi="Times New Roman" w:cs="Times New Roman"/>
        </w:rPr>
        <w:t xml:space="preserve">entrali </w:t>
      </w:r>
      <w:r w:rsidR="00D22CC7" w:rsidRPr="00F52708">
        <w:rPr>
          <w:rFonts w:ascii="Times New Roman" w:hAnsi="Times New Roman" w:cs="Times New Roman"/>
        </w:rPr>
        <w:t>S</w:t>
      </w:r>
      <w:r w:rsidR="007A1927" w:rsidRPr="00F52708">
        <w:rPr>
          <w:rFonts w:ascii="Times New Roman" w:hAnsi="Times New Roman" w:cs="Times New Roman"/>
        </w:rPr>
        <w:t xml:space="preserve">ygnalizacji </w:t>
      </w:r>
      <w:r w:rsidR="00D22CC7" w:rsidRPr="00F52708">
        <w:rPr>
          <w:rFonts w:ascii="Times New Roman" w:hAnsi="Times New Roman" w:cs="Times New Roman"/>
        </w:rPr>
        <w:t>P</w:t>
      </w:r>
      <w:r w:rsidR="007A1927" w:rsidRPr="00F52708">
        <w:rPr>
          <w:rFonts w:ascii="Times New Roman" w:hAnsi="Times New Roman" w:cs="Times New Roman"/>
        </w:rPr>
        <w:t xml:space="preserve">ożaru </w:t>
      </w:r>
      <w:r w:rsidR="00662B5A" w:rsidRPr="00F52708">
        <w:rPr>
          <w:rFonts w:ascii="Times New Roman" w:hAnsi="Times New Roman" w:cs="Times New Roman"/>
        </w:rPr>
        <w:t>(CSP)</w:t>
      </w:r>
      <w:r w:rsidR="00193CA0" w:rsidRPr="00F52708">
        <w:rPr>
          <w:rFonts w:ascii="Times New Roman" w:hAnsi="Times New Roman" w:cs="Times New Roman"/>
        </w:rPr>
        <w:t xml:space="preserve"> oraz w Segmentach I </w:t>
      </w:r>
      <w:proofErr w:type="spellStart"/>
      <w:r w:rsidR="00193CA0" w:rsidRPr="00F52708">
        <w:rPr>
          <w:rFonts w:ascii="Times New Roman" w:hAnsi="Times New Roman" w:cs="Times New Roman"/>
        </w:rPr>
        <w:t>i</w:t>
      </w:r>
      <w:proofErr w:type="spellEnd"/>
      <w:r w:rsidR="00193CA0" w:rsidRPr="00F52708">
        <w:rPr>
          <w:rFonts w:ascii="Times New Roman" w:hAnsi="Times New Roman" w:cs="Times New Roman"/>
        </w:rPr>
        <w:t xml:space="preserve"> II w pokojach zabiegowych.  </w:t>
      </w:r>
    </w:p>
    <w:p w14:paraId="1FA995D0" w14:textId="264CE0C3" w:rsidR="00134DD6" w:rsidRPr="00F52708" w:rsidRDefault="00D22CC7" w:rsidP="001613D9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F52708">
        <w:rPr>
          <w:rFonts w:ascii="Times New Roman" w:hAnsi="Times New Roman" w:cs="Times New Roman"/>
        </w:rPr>
        <w:t>Pawilon B</w:t>
      </w:r>
      <w:r w:rsidR="00662B5A" w:rsidRPr="00F52708">
        <w:rPr>
          <w:rFonts w:ascii="Times New Roman" w:hAnsi="Times New Roman" w:cs="Times New Roman"/>
        </w:rPr>
        <w:t xml:space="preserve"> ZOL</w:t>
      </w:r>
      <w:r w:rsidR="00193CA0" w:rsidRPr="00F52708">
        <w:rPr>
          <w:rFonts w:ascii="Times New Roman" w:hAnsi="Times New Roman" w:cs="Times New Roman"/>
        </w:rPr>
        <w:t xml:space="preserve"> Segment IV - </w:t>
      </w:r>
      <w:r w:rsidRPr="00F52708">
        <w:rPr>
          <w:rFonts w:ascii="Times New Roman" w:hAnsi="Times New Roman" w:cs="Times New Roman"/>
        </w:rPr>
        <w:t>I piętro</w:t>
      </w:r>
      <w:r w:rsidR="00193CA0" w:rsidRPr="00F52708">
        <w:rPr>
          <w:rFonts w:ascii="Times New Roman" w:hAnsi="Times New Roman" w:cs="Times New Roman"/>
        </w:rPr>
        <w:t xml:space="preserve"> </w:t>
      </w:r>
      <w:r w:rsidRPr="00F52708">
        <w:rPr>
          <w:rFonts w:ascii="Times New Roman" w:hAnsi="Times New Roman" w:cs="Times New Roman"/>
        </w:rPr>
        <w:t xml:space="preserve">pokój socjalny </w:t>
      </w:r>
      <w:r w:rsidR="00662B5A" w:rsidRPr="00F52708">
        <w:rPr>
          <w:rFonts w:ascii="Times New Roman" w:hAnsi="Times New Roman" w:cs="Times New Roman"/>
        </w:rPr>
        <w:t xml:space="preserve">nr </w:t>
      </w:r>
      <w:r w:rsidRPr="00F52708">
        <w:rPr>
          <w:rFonts w:ascii="Times New Roman" w:hAnsi="Times New Roman" w:cs="Times New Roman"/>
        </w:rPr>
        <w:t>2.13 przy CSP</w:t>
      </w:r>
      <w:r w:rsidR="00193CA0" w:rsidRPr="00F52708">
        <w:rPr>
          <w:rFonts w:ascii="Times New Roman" w:hAnsi="Times New Roman" w:cs="Times New Roman"/>
        </w:rPr>
        <w:t>, oraz w Segmentach V i VI w pokojach zabiegowych</w:t>
      </w:r>
      <w:r w:rsidR="001613D9" w:rsidRPr="00F52708">
        <w:rPr>
          <w:rFonts w:ascii="Times New Roman" w:hAnsi="Times New Roman" w:cs="Times New Roman"/>
        </w:rPr>
        <w:t>.</w:t>
      </w:r>
    </w:p>
    <w:p w14:paraId="34068662" w14:textId="240ECC91" w:rsidR="00134DD6" w:rsidRPr="00F52708" w:rsidRDefault="00D22CC7" w:rsidP="001613D9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F52708">
        <w:rPr>
          <w:rFonts w:ascii="Times New Roman" w:hAnsi="Times New Roman" w:cs="Times New Roman"/>
        </w:rPr>
        <w:t>O</w:t>
      </w:r>
      <w:r w:rsidR="00662B5A" w:rsidRPr="00F52708">
        <w:rPr>
          <w:rFonts w:ascii="Times New Roman" w:hAnsi="Times New Roman" w:cs="Times New Roman"/>
        </w:rPr>
        <w:t xml:space="preserve">środek </w:t>
      </w:r>
      <w:r w:rsidRPr="00F52708">
        <w:rPr>
          <w:rFonts w:ascii="Times New Roman" w:hAnsi="Times New Roman" w:cs="Times New Roman"/>
        </w:rPr>
        <w:t>T</w:t>
      </w:r>
      <w:r w:rsidR="00662B5A" w:rsidRPr="00F52708">
        <w:rPr>
          <w:rFonts w:ascii="Times New Roman" w:hAnsi="Times New Roman" w:cs="Times New Roman"/>
        </w:rPr>
        <w:t xml:space="preserve">erapii </w:t>
      </w:r>
      <w:r w:rsidRPr="00F52708">
        <w:rPr>
          <w:rFonts w:ascii="Times New Roman" w:hAnsi="Times New Roman" w:cs="Times New Roman"/>
        </w:rPr>
        <w:t>U</w:t>
      </w:r>
      <w:r w:rsidR="00662B5A" w:rsidRPr="00F52708">
        <w:rPr>
          <w:rFonts w:ascii="Times New Roman" w:hAnsi="Times New Roman" w:cs="Times New Roman"/>
        </w:rPr>
        <w:t>zależnień</w:t>
      </w:r>
      <w:r w:rsidR="001613D9" w:rsidRPr="00F52708">
        <w:rPr>
          <w:rFonts w:ascii="Times New Roman" w:hAnsi="Times New Roman" w:cs="Times New Roman"/>
        </w:rPr>
        <w:t xml:space="preserve"> – parter Odział Przyjęć i Detoksykacji,</w:t>
      </w:r>
      <w:r w:rsidR="00662B5A" w:rsidRPr="00F52708">
        <w:rPr>
          <w:rFonts w:ascii="Times New Roman" w:hAnsi="Times New Roman" w:cs="Times New Roman"/>
        </w:rPr>
        <w:t xml:space="preserve"> </w:t>
      </w:r>
      <w:r w:rsidRPr="00F52708">
        <w:rPr>
          <w:rFonts w:ascii="Times New Roman" w:hAnsi="Times New Roman" w:cs="Times New Roman"/>
        </w:rPr>
        <w:t xml:space="preserve">pokój socjalny </w:t>
      </w:r>
      <w:r w:rsidR="00662B5A" w:rsidRPr="00F52708">
        <w:rPr>
          <w:rFonts w:ascii="Times New Roman" w:hAnsi="Times New Roman" w:cs="Times New Roman"/>
        </w:rPr>
        <w:t xml:space="preserve">nr </w:t>
      </w:r>
      <w:r w:rsidRPr="00F52708">
        <w:rPr>
          <w:rFonts w:ascii="Times New Roman" w:hAnsi="Times New Roman" w:cs="Times New Roman"/>
        </w:rPr>
        <w:t>1.15 przy CSP</w:t>
      </w:r>
      <w:r w:rsidR="001613D9" w:rsidRPr="00F52708">
        <w:rPr>
          <w:rFonts w:ascii="Times New Roman" w:hAnsi="Times New Roman" w:cs="Times New Roman"/>
        </w:rPr>
        <w:t xml:space="preserve">, w pododdziałach A, B, C OTU w pomieszczeniach socjalnych. </w:t>
      </w:r>
    </w:p>
    <w:p w14:paraId="72726BD0" w14:textId="4B693330" w:rsidR="009A6498" w:rsidRPr="00F52708" w:rsidRDefault="009A6498" w:rsidP="001613D9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F52708">
        <w:rPr>
          <w:rFonts w:ascii="Times New Roman" w:hAnsi="Times New Roman" w:cs="Times New Roman"/>
        </w:rPr>
        <w:t>Budynek C (hotel) I piętro, pokój zabiegowy.</w:t>
      </w:r>
    </w:p>
    <w:p w14:paraId="47A3A7CA" w14:textId="6BB0A337" w:rsidR="00D22CC7" w:rsidRPr="00F52708" w:rsidRDefault="00D22CC7" w:rsidP="001613D9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F52708">
        <w:rPr>
          <w:rFonts w:ascii="Times New Roman" w:hAnsi="Times New Roman" w:cs="Times New Roman"/>
        </w:rPr>
        <w:t>Portiernia (brama główna wjazdowa)</w:t>
      </w:r>
      <w:r w:rsidR="001613D9" w:rsidRPr="00F52708">
        <w:rPr>
          <w:rFonts w:ascii="Times New Roman" w:hAnsi="Times New Roman" w:cs="Times New Roman"/>
        </w:rPr>
        <w:t>.</w:t>
      </w:r>
    </w:p>
    <w:p w14:paraId="1C8D2C57" w14:textId="77777777" w:rsidR="00135976" w:rsidRPr="00F52708" w:rsidRDefault="00135976" w:rsidP="00D22CC7">
      <w:pPr>
        <w:pStyle w:val="Nagwek2"/>
        <w:numPr>
          <w:ilvl w:val="1"/>
          <w:numId w:val="16"/>
        </w:numP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3" w:name="_Toc106548737"/>
      <w:r w:rsidRPr="00F52708">
        <w:rPr>
          <w:rStyle w:val="Nagwek1Znak"/>
          <w:rFonts w:ascii="Times New Roman" w:hAnsi="Times New Roman" w:cs="Times New Roman"/>
          <w:b/>
          <w:bCs/>
          <w:color w:val="auto"/>
          <w:sz w:val="22"/>
          <w:szCs w:val="22"/>
        </w:rPr>
        <w:t>Obowiązujące i przywołane akty prawne</w:t>
      </w:r>
      <w:r w:rsidRPr="00F52708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bookmarkEnd w:id="3"/>
    </w:p>
    <w:p w14:paraId="3107AE61" w14:textId="10876922" w:rsidR="00135976" w:rsidRPr="00F52708" w:rsidRDefault="00135976" w:rsidP="00135976">
      <w:pPr>
        <w:pStyle w:val="NumberList"/>
        <w:spacing w:before="120" w:after="120"/>
        <w:ind w:left="454"/>
        <w:rPr>
          <w:sz w:val="22"/>
          <w:szCs w:val="22"/>
          <w:lang w:val="pl-PL"/>
        </w:rPr>
      </w:pPr>
      <w:r w:rsidRPr="00F52708">
        <w:rPr>
          <w:sz w:val="22"/>
          <w:szCs w:val="22"/>
          <w:lang w:val="pl-PL"/>
        </w:rPr>
        <w:t>[1] Rozporządzenie Ministra Spraw Wewnętrznych i Administracji z dnia 7 czerwca 2010r. w sprawie ochrony przeciwpożarowej budynków, innych obiektów budowlanych i terenów (Dz. U. Nr 109, poz. 719)</w:t>
      </w:r>
    </w:p>
    <w:p w14:paraId="46038211" w14:textId="4DA58E2D" w:rsidR="00135976" w:rsidRPr="00F52708" w:rsidRDefault="00135976" w:rsidP="00135976">
      <w:pPr>
        <w:pStyle w:val="NumberList"/>
        <w:spacing w:before="120" w:after="120"/>
        <w:ind w:left="454"/>
        <w:rPr>
          <w:sz w:val="22"/>
          <w:szCs w:val="22"/>
          <w:lang w:val="pl-PL"/>
        </w:rPr>
      </w:pPr>
      <w:r w:rsidRPr="00F52708">
        <w:rPr>
          <w:sz w:val="22"/>
          <w:szCs w:val="22"/>
          <w:lang w:val="pl-PL"/>
        </w:rPr>
        <w:t>[2] Ustawa z dnia 24 sierpnia 1991 r. o ochronie przeciwpożarowej (tj. Dz. U. z 2020r. poz. 961</w:t>
      </w:r>
      <w:r w:rsidR="009F6C04" w:rsidRPr="00F52708">
        <w:rPr>
          <w:sz w:val="22"/>
          <w:szCs w:val="22"/>
          <w:lang w:val="pl-PL"/>
        </w:rPr>
        <w:t xml:space="preserve"> ze zm.</w:t>
      </w:r>
      <w:r w:rsidRPr="00F52708">
        <w:rPr>
          <w:sz w:val="22"/>
          <w:szCs w:val="22"/>
          <w:lang w:val="pl-PL"/>
        </w:rPr>
        <w:t>)</w:t>
      </w:r>
    </w:p>
    <w:p w14:paraId="237AEE52" w14:textId="2B23C53F" w:rsidR="00135976" w:rsidRPr="00F52708" w:rsidRDefault="00135976" w:rsidP="00135976">
      <w:pPr>
        <w:pStyle w:val="NumberList"/>
        <w:spacing w:before="120" w:after="120"/>
        <w:ind w:left="454"/>
        <w:rPr>
          <w:color w:val="auto"/>
          <w:sz w:val="22"/>
          <w:szCs w:val="22"/>
          <w:lang w:val="pl-PL"/>
        </w:rPr>
      </w:pPr>
      <w:r w:rsidRPr="00F52708">
        <w:rPr>
          <w:sz w:val="22"/>
          <w:szCs w:val="22"/>
          <w:lang w:val="pl-PL"/>
        </w:rPr>
        <w:t xml:space="preserve">[3] Rozporządzenie Ministra Infrastruktury </w:t>
      </w:r>
      <w:r w:rsidRPr="00F52708">
        <w:rPr>
          <w:sz w:val="22"/>
          <w:szCs w:val="22"/>
        </w:rPr>
        <w:t>z dnia 12 kwietnia 2002r. w sprawie warunków technicznych, jakim powinny odpowiadać budynki i ich usytuowanie (tj. Dz. U. z 20</w:t>
      </w:r>
      <w:r w:rsidR="009F6C04" w:rsidRPr="00F52708">
        <w:rPr>
          <w:sz w:val="22"/>
          <w:szCs w:val="22"/>
        </w:rPr>
        <w:t>22</w:t>
      </w:r>
      <w:r w:rsidRPr="00F52708">
        <w:rPr>
          <w:sz w:val="22"/>
          <w:szCs w:val="22"/>
        </w:rPr>
        <w:t>r. poz. 1</w:t>
      </w:r>
      <w:r w:rsidR="009F6C04" w:rsidRPr="00F52708">
        <w:rPr>
          <w:sz w:val="22"/>
          <w:szCs w:val="22"/>
        </w:rPr>
        <w:t>225</w:t>
      </w:r>
      <w:r w:rsidRPr="00F52708">
        <w:rPr>
          <w:sz w:val="22"/>
          <w:szCs w:val="22"/>
        </w:rPr>
        <w:t>)</w:t>
      </w:r>
      <w:r w:rsidRPr="00F52708">
        <w:rPr>
          <w:color w:val="auto"/>
          <w:sz w:val="22"/>
          <w:szCs w:val="22"/>
          <w:lang w:val="pl-PL"/>
        </w:rPr>
        <w:t>.</w:t>
      </w:r>
    </w:p>
    <w:p w14:paraId="7B093C60" w14:textId="29B20430" w:rsidR="00A4048F" w:rsidRPr="00E901E3" w:rsidRDefault="007D754C" w:rsidP="004F646C">
      <w:pPr>
        <w:pStyle w:val="Nagwek1"/>
        <w:numPr>
          <w:ilvl w:val="0"/>
          <w:numId w:val="16"/>
        </w:numPr>
        <w:rPr>
          <w:rFonts w:ascii="Times New Roman" w:hAnsi="Times New Roman" w:cs="Times New Roman"/>
          <w:b/>
          <w:bCs/>
          <w:color w:val="auto"/>
        </w:rPr>
      </w:pPr>
      <w:r w:rsidRPr="00F52708">
        <w:rPr>
          <w:rFonts w:ascii="Times New Roman" w:hAnsi="Times New Roman" w:cs="Times New Roman"/>
          <w:sz w:val="22"/>
          <w:szCs w:val="22"/>
        </w:rPr>
        <w:br w:type="column"/>
      </w:r>
      <w:bookmarkStart w:id="4" w:name="_Toc106548738"/>
      <w:r w:rsidRPr="00E901E3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Ogólna charakterystyk</w:t>
      </w:r>
      <w:r w:rsidR="00A4048F" w:rsidRPr="00E901E3">
        <w:rPr>
          <w:rFonts w:ascii="Times New Roman" w:hAnsi="Times New Roman" w:cs="Times New Roman"/>
          <w:b/>
          <w:bCs/>
          <w:color w:val="auto"/>
          <w:sz w:val="28"/>
          <w:szCs w:val="28"/>
        </w:rPr>
        <w:t>a obiektów WOLO i ZOL</w:t>
      </w:r>
      <w:bookmarkEnd w:id="4"/>
    </w:p>
    <w:p w14:paraId="47D4972F" w14:textId="598BF25D" w:rsidR="00A4048F" w:rsidRPr="00E901E3" w:rsidRDefault="00A4048F" w:rsidP="00503C79">
      <w:pPr>
        <w:pStyle w:val="Nagwek2"/>
        <w:numPr>
          <w:ilvl w:val="1"/>
          <w:numId w:val="16"/>
        </w:numPr>
        <w:rPr>
          <w:rFonts w:ascii="Times New Roman" w:hAnsi="Times New Roman" w:cs="Times New Roman"/>
          <w:b/>
          <w:bCs/>
          <w:color w:val="auto"/>
        </w:rPr>
      </w:pPr>
      <w:bookmarkStart w:id="5" w:name="_Toc106548739"/>
      <w:r w:rsidRPr="00E901E3">
        <w:rPr>
          <w:rFonts w:ascii="Times New Roman" w:hAnsi="Times New Roman" w:cs="Times New Roman"/>
          <w:b/>
          <w:bCs/>
          <w:color w:val="auto"/>
        </w:rPr>
        <w:t>Rozmieszczenie budynków na terenie Zakładu</w:t>
      </w:r>
      <w:bookmarkEnd w:id="5"/>
    </w:p>
    <w:p w14:paraId="68DDC0A9" w14:textId="77777777" w:rsidR="00A4048F" w:rsidRPr="00E901E3" w:rsidRDefault="00A4048F" w:rsidP="00A4048F">
      <w:pPr>
        <w:rPr>
          <w:rFonts w:ascii="Times New Roman" w:hAnsi="Times New Roman" w:cs="Times New Roman"/>
        </w:rPr>
      </w:pPr>
    </w:p>
    <w:p w14:paraId="7D87678A" w14:textId="1E34FC4C" w:rsidR="006E7494" w:rsidRPr="00E901E3" w:rsidRDefault="00A4048F" w:rsidP="00A4048F">
      <w:pPr>
        <w:jc w:val="center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3A3FA5EC" wp14:editId="4CD420EA">
            <wp:extent cx="5252720" cy="3816985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720" cy="381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FAE79" w14:textId="274F8325" w:rsidR="00A4048F" w:rsidRPr="00E901E3" w:rsidRDefault="00A4048F" w:rsidP="00A4048F">
      <w:pPr>
        <w:rPr>
          <w:rFonts w:ascii="Times New Roman" w:hAnsi="Times New Roman" w:cs="Times New Roman"/>
          <w:b/>
          <w:bCs/>
        </w:rPr>
      </w:pPr>
      <w:r w:rsidRPr="00E901E3">
        <w:rPr>
          <w:rFonts w:ascii="Times New Roman" w:hAnsi="Times New Roman" w:cs="Times New Roman"/>
          <w:b/>
          <w:bCs/>
        </w:rPr>
        <w:t>Obiekty wchodzące w skład WOLO i ZOL</w:t>
      </w:r>
      <w:r w:rsidR="00662B5A">
        <w:rPr>
          <w:rFonts w:ascii="Times New Roman" w:hAnsi="Times New Roman" w:cs="Times New Roman"/>
          <w:b/>
          <w:bCs/>
        </w:rPr>
        <w:t xml:space="preserve"> w Gorzycach</w:t>
      </w:r>
      <w:r w:rsidRPr="00E901E3">
        <w:rPr>
          <w:rFonts w:ascii="Times New Roman" w:hAnsi="Times New Roman" w:cs="Times New Roman"/>
          <w:b/>
          <w:bCs/>
        </w:rPr>
        <w:t>:</w:t>
      </w:r>
    </w:p>
    <w:p w14:paraId="468584ED" w14:textId="4EE85646" w:rsidR="00A4048F" w:rsidRPr="00E901E3" w:rsidRDefault="00A4048F" w:rsidP="00A4048F">
      <w:pPr>
        <w:rPr>
          <w:rFonts w:ascii="Times New Roman" w:hAnsi="Times New Roman" w:cs="Times New Roman"/>
        </w:rPr>
      </w:pPr>
      <w:r w:rsidRPr="00E901E3">
        <w:rPr>
          <w:rFonts w:ascii="Times New Roman" w:hAnsi="Times New Roman" w:cs="Times New Roman"/>
        </w:rPr>
        <w:t>1 – Pawilon A ZOL</w:t>
      </w:r>
    </w:p>
    <w:p w14:paraId="4CA0C478" w14:textId="4242A35B" w:rsidR="00A4048F" w:rsidRPr="00E901E3" w:rsidRDefault="00A4048F" w:rsidP="00A4048F">
      <w:pPr>
        <w:rPr>
          <w:rFonts w:ascii="Times New Roman" w:hAnsi="Times New Roman" w:cs="Times New Roman"/>
        </w:rPr>
      </w:pPr>
      <w:r w:rsidRPr="00E901E3">
        <w:rPr>
          <w:rFonts w:ascii="Times New Roman" w:hAnsi="Times New Roman" w:cs="Times New Roman"/>
        </w:rPr>
        <w:t>2 – Pawilon B ZOL</w:t>
      </w:r>
    </w:p>
    <w:p w14:paraId="1181B16E" w14:textId="57B25AA5" w:rsidR="00A4048F" w:rsidRPr="00E901E3" w:rsidRDefault="00A4048F" w:rsidP="00A4048F">
      <w:pPr>
        <w:rPr>
          <w:rFonts w:ascii="Times New Roman" w:hAnsi="Times New Roman" w:cs="Times New Roman"/>
        </w:rPr>
      </w:pPr>
      <w:r w:rsidRPr="00E901E3">
        <w:rPr>
          <w:rFonts w:ascii="Times New Roman" w:hAnsi="Times New Roman" w:cs="Times New Roman"/>
        </w:rPr>
        <w:t>3 – O</w:t>
      </w:r>
      <w:r w:rsidR="00EE0C48">
        <w:rPr>
          <w:rFonts w:ascii="Times New Roman" w:hAnsi="Times New Roman" w:cs="Times New Roman"/>
        </w:rPr>
        <w:t xml:space="preserve">środek </w:t>
      </w:r>
      <w:r w:rsidRPr="00E901E3">
        <w:rPr>
          <w:rFonts w:ascii="Times New Roman" w:hAnsi="Times New Roman" w:cs="Times New Roman"/>
        </w:rPr>
        <w:t>Terapii Uzależnień (OTU)</w:t>
      </w:r>
      <w:r w:rsidR="00455923" w:rsidRPr="00E901E3">
        <w:rPr>
          <w:rFonts w:ascii="Times New Roman" w:hAnsi="Times New Roman" w:cs="Times New Roman"/>
        </w:rPr>
        <w:t xml:space="preserve"> wraz z pomieszczeniami kuchni i pralni</w:t>
      </w:r>
    </w:p>
    <w:p w14:paraId="4B2FED40" w14:textId="73A5D312" w:rsidR="00A341F1" w:rsidRDefault="00455923" w:rsidP="00A4048F">
      <w:pPr>
        <w:rPr>
          <w:rFonts w:ascii="Times New Roman" w:hAnsi="Times New Roman" w:cs="Times New Roman"/>
        </w:rPr>
      </w:pPr>
      <w:r w:rsidRPr="00E901E3">
        <w:rPr>
          <w:rFonts w:ascii="Times New Roman" w:hAnsi="Times New Roman" w:cs="Times New Roman"/>
        </w:rPr>
        <w:t xml:space="preserve">4 – </w:t>
      </w:r>
      <w:r w:rsidR="00EE0C48">
        <w:rPr>
          <w:rFonts w:ascii="Times New Roman" w:hAnsi="Times New Roman" w:cs="Times New Roman"/>
        </w:rPr>
        <w:t xml:space="preserve">Budynek C </w:t>
      </w:r>
      <w:r w:rsidR="00CE44C6">
        <w:rPr>
          <w:rFonts w:ascii="Times New Roman" w:hAnsi="Times New Roman" w:cs="Times New Roman"/>
        </w:rPr>
        <w:t>(</w:t>
      </w:r>
      <w:r w:rsidRPr="00E901E3">
        <w:rPr>
          <w:rFonts w:ascii="Times New Roman" w:hAnsi="Times New Roman" w:cs="Times New Roman"/>
        </w:rPr>
        <w:t>Hotel</w:t>
      </w:r>
      <w:r w:rsidR="00CE44C6">
        <w:rPr>
          <w:rFonts w:ascii="Times New Roman" w:hAnsi="Times New Roman" w:cs="Times New Roman"/>
        </w:rPr>
        <w:t>)</w:t>
      </w:r>
    </w:p>
    <w:p w14:paraId="24B75356" w14:textId="01B656E3" w:rsidR="00455923" w:rsidRPr="00E901E3" w:rsidRDefault="00455923" w:rsidP="00A4048F">
      <w:pPr>
        <w:rPr>
          <w:rFonts w:ascii="Times New Roman" w:hAnsi="Times New Roman" w:cs="Times New Roman"/>
        </w:rPr>
      </w:pPr>
      <w:r w:rsidRPr="00E901E3">
        <w:rPr>
          <w:rFonts w:ascii="Times New Roman" w:hAnsi="Times New Roman" w:cs="Times New Roman"/>
        </w:rPr>
        <w:t>5 – Zameczek (Administracja)</w:t>
      </w:r>
    </w:p>
    <w:p w14:paraId="687CBE1E" w14:textId="14596FA0" w:rsidR="00455923" w:rsidRPr="00E901E3" w:rsidRDefault="00455923" w:rsidP="00A4048F">
      <w:pPr>
        <w:rPr>
          <w:rFonts w:ascii="Times New Roman" w:hAnsi="Times New Roman" w:cs="Times New Roman"/>
        </w:rPr>
      </w:pPr>
      <w:r w:rsidRPr="00E901E3">
        <w:rPr>
          <w:rFonts w:ascii="Times New Roman" w:hAnsi="Times New Roman" w:cs="Times New Roman"/>
        </w:rPr>
        <w:t>6 – Kotłownia</w:t>
      </w:r>
    </w:p>
    <w:p w14:paraId="3A205967" w14:textId="14650517" w:rsidR="00455923" w:rsidRPr="001613D9" w:rsidRDefault="00455923" w:rsidP="00144FB5">
      <w:pPr>
        <w:spacing w:line="276" w:lineRule="auto"/>
        <w:jc w:val="both"/>
        <w:rPr>
          <w:rFonts w:ascii="Times New Roman" w:hAnsi="Times New Roman" w:cs="Times New Roman"/>
        </w:rPr>
      </w:pPr>
      <w:r w:rsidRPr="001613D9">
        <w:rPr>
          <w:rFonts w:ascii="Times New Roman" w:hAnsi="Times New Roman" w:cs="Times New Roman"/>
        </w:rPr>
        <w:t>Ponadto na terenie Zakładu zlokalizowany jest budynek z agregatem prądotwórczym</w:t>
      </w:r>
      <w:r w:rsidR="009B1E51" w:rsidRPr="001613D9">
        <w:rPr>
          <w:rFonts w:ascii="Times New Roman" w:hAnsi="Times New Roman" w:cs="Times New Roman"/>
        </w:rPr>
        <w:t xml:space="preserve">, </w:t>
      </w:r>
      <w:r w:rsidRPr="001613D9">
        <w:rPr>
          <w:rFonts w:ascii="Times New Roman" w:hAnsi="Times New Roman" w:cs="Times New Roman"/>
        </w:rPr>
        <w:t>stacj</w:t>
      </w:r>
      <w:r w:rsidR="009B1E51" w:rsidRPr="001613D9">
        <w:rPr>
          <w:rFonts w:ascii="Times New Roman" w:hAnsi="Times New Roman" w:cs="Times New Roman"/>
        </w:rPr>
        <w:t>a</w:t>
      </w:r>
      <w:r w:rsidRPr="001613D9">
        <w:rPr>
          <w:rFonts w:ascii="Times New Roman" w:hAnsi="Times New Roman" w:cs="Times New Roman"/>
        </w:rPr>
        <w:t xml:space="preserve"> Trafo, </w:t>
      </w:r>
      <w:r w:rsidR="009B1E51" w:rsidRPr="001613D9">
        <w:rPr>
          <w:rFonts w:ascii="Times New Roman" w:hAnsi="Times New Roman" w:cs="Times New Roman"/>
        </w:rPr>
        <w:t xml:space="preserve">garaż budynek warsztatów (wyłączony z eksploatacji) budynek magazynowy </w:t>
      </w:r>
      <w:r w:rsidR="004A3A11" w:rsidRPr="001613D9">
        <w:rPr>
          <w:rFonts w:ascii="Times New Roman" w:hAnsi="Times New Roman" w:cs="Times New Roman"/>
        </w:rPr>
        <w:t xml:space="preserve">– hangar </w:t>
      </w:r>
      <w:r w:rsidR="009B1E51" w:rsidRPr="001613D9">
        <w:rPr>
          <w:rFonts w:ascii="Times New Roman" w:hAnsi="Times New Roman" w:cs="Times New Roman"/>
        </w:rPr>
        <w:t xml:space="preserve">(wyłączony z eksploatacji) </w:t>
      </w:r>
      <w:r w:rsidRPr="001613D9">
        <w:rPr>
          <w:rFonts w:ascii="Times New Roman" w:hAnsi="Times New Roman" w:cs="Times New Roman"/>
        </w:rPr>
        <w:t>przyzakładowa oczyszczalnia ścieków</w:t>
      </w:r>
      <w:r w:rsidR="009B1E51" w:rsidRPr="001613D9">
        <w:rPr>
          <w:rFonts w:ascii="Times New Roman" w:hAnsi="Times New Roman" w:cs="Times New Roman"/>
        </w:rPr>
        <w:t xml:space="preserve"> (wyłączona z eksploatacji)</w:t>
      </w:r>
      <w:r w:rsidRPr="001613D9">
        <w:rPr>
          <w:rFonts w:ascii="Times New Roman" w:hAnsi="Times New Roman" w:cs="Times New Roman"/>
        </w:rPr>
        <w:t>, zbiornik do celów ppoż. o pojemności ok. 3000 m</w:t>
      </w:r>
      <w:r w:rsidRPr="001613D9">
        <w:rPr>
          <w:rFonts w:ascii="Times New Roman" w:hAnsi="Times New Roman" w:cs="Times New Roman"/>
          <w:vertAlign w:val="superscript"/>
        </w:rPr>
        <w:t>3</w:t>
      </w:r>
      <w:r w:rsidRPr="001613D9">
        <w:rPr>
          <w:rFonts w:ascii="Times New Roman" w:hAnsi="Times New Roman" w:cs="Times New Roman"/>
        </w:rPr>
        <w:t xml:space="preserve"> oraz budynek portierni.</w:t>
      </w:r>
    </w:p>
    <w:p w14:paraId="6DB1933E" w14:textId="13ED3B4F" w:rsidR="00455923" w:rsidRPr="00E901E3" w:rsidRDefault="00455923" w:rsidP="00144FB5">
      <w:pPr>
        <w:spacing w:line="276" w:lineRule="auto"/>
        <w:jc w:val="both"/>
        <w:rPr>
          <w:rFonts w:ascii="Times New Roman" w:hAnsi="Times New Roman" w:cs="Times New Roman"/>
        </w:rPr>
      </w:pPr>
      <w:r w:rsidRPr="00E901E3">
        <w:rPr>
          <w:rFonts w:ascii="Times New Roman" w:hAnsi="Times New Roman" w:cs="Times New Roman"/>
        </w:rPr>
        <w:t>Wjazd na teren Zakładu odbywa się bramą główną zlokalizowaną przy ul. Zamkowej</w:t>
      </w:r>
      <w:r w:rsidR="00CE44C6">
        <w:rPr>
          <w:rFonts w:ascii="Times New Roman" w:hAnsi="Times New Roman" w:cs="Times New Roman"/>
        </w:rPr>
        <w:t xml:space="preserve"> (B1)</w:t>
      </w:r>
      <w:r w:rsidRPr="00E901E3">
        <w:rPr>
          <w:rFonts w:ascii="Times New Roman" w:hAnsi="Times New Roman" w:cs="Times New Roman"/>
        </w:rPr>
        <w:t xml:space="preserve">. </w:t>
      </w:r>
      <w:r w:rsidR="00144FB5" w:rsidRPr="00E901E3">
        <w:rPr>
          <w:rFonts w:ascii="Times New Roman" w:hAnsi="Times New Roman" w:cs="Times New Roman"/>
        </w:rPr>
        <w:t xml:space="preserve">Przez całą dobę pełni tam dyżur portier. Dodatkowo istnieją </w:t>
      </w:r>
      <w:r w:rsidR="00A341F1">
        <w:rPr>
          <w:rFonts w:ascii="Times New Roman" w:hAnsi="Times New Roman" w:cs="Times New Roman"/>
        </w:rPr>
        <w:t xml:space="preserve">dwie </w:t>
      </w:r>
      <w:r w:rsidR="00144FB5" w:rsidRPr="00E901E3">
        <w:rPr>
          <w:rFonts w:ascii="Times New Roman" w:hAnsi="Times New Roman" w:cs="Times New Roman"/>
        </w:rPr>
        <w:t>inne bramy umożliwiające wjazd na teren Zakładu</w:t>
      </w:r>
      <w:r w:rsidR="00CE44C6">
        <w:rPr>
          <w:rFonts w:ascii="Times New Roman" w:hAnsi="Times New Roman" w:cs="Times New Roman"/>
        </w:rPr>
        <w:t xml:space="preserve">, </w:t>
      </w:r>
      <w:r w:rsidR="00144FB5" w:rsidRPr="00E901E3">
        <w:rPr>
          <w:rFonts w:ascii="Times New Roman" w:hAnsi="Times New Roman" w:cs="Times New Roman"/>
        </w:rPr>
        <w:t xml:space="preserve">od strony ul. Zamkowej na wysokości Pawilonu B </w:t>
      </w:r>
      <w:r w:rsidR="00A341F1">
        <w:rPr>
          <w:rFonts w:ascii="Times New Roman" w:hAnsi="Times New Roman" w:cs="Times New Roman"/>
        </w:rPr>
        <w:t>ZOL</w:t>
      </w:r>
      <w:r w:rsidR="00CE44C6">
        <w:rPr>
          <w:rFonts w:ascii="Times New Roman" w:hAnsi="Times New Roman" w:cs="Times New Roman"/>
        </w:rPr>
        <w:t xml:space="preserve"> (B2)</w:t>
      </w:r>
      <w:r w:rsidR="00A341F1">
        <w:rPr>
          <w:rFonts w:ascii="Times New Roman" w:hAnsi="Times New Roman" w:cs="Times New Roman"/>
        </w:rPr>
        <w:t xml:space="preserve"> </w:t>
      </w:r>
      <w:r w:rsidR="00144FB5" w:rsidRPr="00E901E3">
        <w:rPr>
          <w:rFonts w:ascii="Times New Roman" w:hAnsi="Times New Roman" w:cs="Times New Roman"/>
        </w:rPr>
        <w:t xml:space="preserve">oraz na skrzyżowaniu DK78 - ul. </w:t>
      </w:r>
      <w:proofErr w:type="spellStart"/>
      <w:r w:rsidR="00144FB5" w:rsidRPr="00E901E3">
        <w:rPr>
          <w:rFonts w:ascii="Times New Roman" w:hAnsi="Times New Roman" w:cs="Times New Roman"/>
        </w:rPr>
        <w:t>Bogumińska</w:t>
      </w:r>
      <w:proofErr w:type="spellEnd"/>
      <w:r w:rsidR="00144FB5" w:rsidRPr="00E901E3">
        <w:rPr>
          <w:rFonts w:ascii="Times New Roman" w:hAnsi="Times New Roman" w:cs="Times New Roman"/>
        </w:rPr>
        <w:t xml:space="preserve"> z ul. Zamkową; bezpośredni dojazd do budynku Administracji</w:t>
      </w:r>
      <w:r w:rsidR="00CE44C6">
        <w:rPr>
          <w:rFonts w:ascii="Times New Roman" w:hAnsi="Times New Roman" w:cs="Times New Roman"/>
        </w:rPr>
        <w:t xml:space="preserve"> (B3</w:t>
      </w:r>
      <w:r w:rsidR="00144FB5" w:rsidRPr="00E901E3">
        <w:rPr>
          <w:rFonts w:ascii="Times New Roman" w:hAnsi="Times New Roman" w:cs="Times New Roman"/>
        </w:rPr>
        <w:t>).</w:t>
      </w:r>
    </w:p>
    <w:p w14:paraId="6E9C0F8F" w14:textId="10011773" w:rsidR="00BA3A7E" w:rsidRPr="00E901E3" w:rsidRDefault="00A341F1" w:rsidP="00144FB5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Organem tworzącym </w:t>
      </w:r>
      <w:proofErr w:type="spellStart"/>
      <w:r>
        <w:rPr>
          <w:rFonts w:ascii="Times New Roman" w:hAnsi="Times New Roman" w:cs="Times New Roman"/>
          <w:szCs w:val="24"/>
        </w:rPr>
        <w:t>WOLOiZOL</w:t>
      </w:r>
      <w:proofErr w:type="spellEnd"/>
      <w:r>
        <w:rPr>
          <w:rFonts w:ascii="Times New Roman" w:hAnsi="Times New Roman" w:cs="Times New Roman"/>
          <w:szCs w:val="24"/>
        </w:rPr>
        <w:t xml:space="preserve"> w Gorzycach </w:t>
      </w:r>
      <w:r w:rsidR="00144FB5" w:rsidRPr="00E901E3">
        <w:rPr>
          <w:rFonts w:ascii="Times New Roman" w:hAnsi="Times New Roman" w:cs="Times New Roman"/>
          <w:szCs w:val="24"/>
        </w:rPr>
        <w:t>jest Woje</w:t>
      </w:r>
      <w:r w:rsidR="00BA3A7E" w:rsidRPr="00E901E3">
        <w:rPr>
          <w:rFonts w:ascii="Times New Roman" w:hAnsi="Times New Roman" w:cs="Times New Roman"/>
          <w:szCs w:val="24"/>
        </w:rPr>
        <w:t>wództwo Śląskie</w:t>
      </w:r>
      <w:r w:rsidR="00144FB5" w:rsidRPr="00E901E3">
        <w:rPr>
          <w:rFonts w:ascii="Times New Roman" w:hAnsi="Times New Roman" w:cs="Times New Roman"/>
          <w:szCs w:val="24"/>
        </w:rPr>
        <w:t xml:space="preserve">, a nadzór nad działalnością Ośrodka pełni Urząd Marszałkowski Województwa Śląskiego </w:t>
      </w:r>
      <w:r w:rsidR="00BA3A7E" w:rsidRPr="00E901E3">
        <w:rPr>
          <w:rFonts w:ascii="Times New Roman" w:hAnsi="Times New Roman" w:cs="Times New Roman"/>
          <w:szCs w:val="24"/>
        </w:rPr>
        <w:t xml:space="preserve">- </w:t>
      </w:r>
      <w:r w:rsidR="00144FB5" w:rsidRPr="00E901E3">
        <w:rPr>
          <w:rFonts w:ascii="Times New Roman" w:hAnsi="Times New Roman" w:cs="Times New Roman"/>
          <w:szCs w:val="24"/>
        </w:rPr>
        <w:t xml:space="preserve">Departament </w:t>
      </w:r>
      <w:r>
        <w:rPr>
          <w:rFonts w:ascii="Times New Roman" w:hAnsi="Times New Roman" w:cs="Times New Roman"/>
          <w:szCs w:val="24"/>
        </w:rPr>
        <w:t xml:space="preserve">Nadzoru Podmiotów Leczniczych i Ochrony Zdrowia </w:t>
      </w:r>
      <w:r w:rsidR="00144FB5" w:rsidRPr="00E901E3">
        <w:rPr>
          <w:rFonts w:ascii="Times New Roman" w:hAnsi="Times New Roman" w:cs="Times New Roman"/>
          <w:szCs w:val="24"/>
        </w:rPr>
        <w:t>w Katowicach ul. Ligonia 46, 40-037 Katowice</w:t>
      </w:r>
      <w:r w:rsidR="00BA3A7E" w:rsidRPr="00E901E3">
        <w:rPr>
          <w:rFonts w:ascii="Times New Roman" w:hAnsi="Times New Roman" w:cs="Times New Roman"/>
          <w:szCs w:val="24"/>
        </w:rPr>
        <w:t>.</w:t>
      </w:r>
    </w:p>
    <w:p w14:paraId="49CBE9CB" w14:textId="61785E53" w:rsidR="00BA3A7E" w:rsidRPr="00E901E3" w:rsidRDefault="00BA3A7E" w:rsidP="004F7477">
      <w:pPr>
        <w:pStyle w:val="Nagwek1"/>
        <w:numPr>
          <w:ilvl w:val="0"/>
          <w:numId w:val="16"/>
        </w:numPr>
        <w:rPr>
          <w:rFonts w:ascii="Times New Roman" w:hAnsi="Times New Roman" w:cs="Times New Roman"/>
          <w:b/>
          <w:bCs/>
          <w:color w:val="auto"/>
        </w:rPr>
      </w:pPr>
      <w:r w:rsidRPr="00E901E3">
        <w:rPr>
          <w:rFonts w:ascii="Times New Roman" w:hAnsi="Times New Roman" w:cs="Times New Roman"/>
        </w:rPr>
        <w:br w:type="column"/>
      </w:r>
      <w:bookmarkStart w:id="6" w:name="_Toc106548740"/>
      <w:r w:rsidRPr="00E901E3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Warunki ochrony przeciwpożarowej obiektów</w:t>
      </w:r>
      <w:bookmarkEnd w:id="6"/>
    </w:p>
    <w:p w14:paraId="736F5C2F" w14:textId="6FEABE34" w:rsidR="00E47FBC" w:rsidRPr="00E901E3" w:rsidRDefault="003F3353" w:rsidP="00E47FBC">
      <w:pPr>
        <w:pStyle w:val="Nagwek2"/>
        <w:numPr>
          <w:ilvl w:val="1"/>
          <w:numId w:val="16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7" w:name="_Toc106548741"/>
      <w:r w:rsidRPr="00E901E3">
        <w:rPr>
          <w:rFonts w:ascii="Times New Roman" w:hAnsi="Times New Roman" w:cs="Times New Roman"/>
          <w:b/>
          <w:bCs/>
          <w:color w:val="auto"/>
          <w:sz w:val="24"/>
          <w:szCs w:val="24"/>
        </w:rPr>
        <w:t>Powierzchnia, grupa wysokości i wysokość budynków, liczba kondygnacji, kategoria zagrożenia ludzi ZL</w:t>
      </w:r>
      <w:r w:rsidR="00A3611A" w:rsidRPr="00E901E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(zestawienie tabelaryczne)</w:t>
      </w:r>
      <w:bookmarkEnd w:id="7"/>
    </w:p>
    <w:p w14:paraId="17022F1A" w14:textId="49D5BD01" w:rsidR="003F3353" w:rsidRPr="00E901E3" w:rsidRDefault="003F3353" w:rsidP="003F3353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813"/>
        <w:gridCol w:w="1043"/>
        <w:gridCol w:w="1043"/>
        <w:gridCol w:w="1336"/>
        <w:gridCol w:w="1137"/>
        <w:gridCol w:w="1256"/>
      </w:tblGrid>
      <w:tr w:rsidR="005F2DAB" w:rsidRPr="00E901E3" w14:paraId="500EEC1C" w14:textId="77777777" w:rsidTr="0070129F">
        <w:trPr>
          <w:cantSplit/>
          <w:trHeight w:val="1085"/>
          <w:jc w:val="center"/>
        </w:trPr>
        <w:tc>
          <w:tcPr>
            <w:tcW w:w="3823" w:type="dxa"/>
            <w:shd w:val="clear" w:color="auto" w:fill="C5E0B3" w:themeFill="accent6" w:themeFillTint="66"/>
          </w:tcPr>
          <w:p w14:paraId="1EF22921" w14:textId="77777777" w:rsidR="003F3353" w:rsidRPr="00E901E3" w:rsidRDefault="003F3353" w:rsidP="003F33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C5E0B3" w:themeFill="accent6" w:themeFillTint="66"/>
            <w:vAlign w:val="center"/>
          </w:tcPr>
          <w:p w14:paraId="4B2089B7" w14:textId="70843629" w:rsidR="003F3353" w:rsidRPr="00E901E3" w:rsidRDefault="003F3353" w:rsidP="007900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01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Pawilon A</w:t>
            </w:r>
            <w:r w:rsidR="00CE44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ZOL</w:t>
            </w:r>
          </w:p>
        </w:tc>
        <w:tc>
          <w:tcPr>
            <w:tcW w:w="1017" w:type="dxa"/>
            <w:shd w:val="clear" w:color="auto" w:fill="C5E0B3" w:themeFill="accent6" w:themeFillTint="66"/>
            <w:vAlign w:val="center"/>
          </w:tcPr>
          <w:p w14:paraId="3A500A32" w14:textId="032F718E" w:rsidR="003F3353" w:rsidRPr="00E901E3" w:rsidRDefault="003F3353" w:rsidP="007900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01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Pawilon B</w:t>
            </w:r>
            <w:r w:rsidR="00CE44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ZOL</w:t>
            </w:r>
          </w:p>
        </w:tc>
        <w:tc>
          <w:tcPr>
            <w:tcW w:w="1300" w:type="dxa"/>
            <w:shd w:val="clear" w:color="auto" w:fill="C5E0B3" w:themeFill="accent6" w:themeFillTint="66"/>
            <w:vAlign w:val="center"/>
          </w:tcPr>
          <w:p w14:paraId="2BA3FC67" w14:textId="35C16B61" w:rsidR="003F3353" w:rsidRPr="00E901E3" w:rsidRDefault="003F3353" w:rsidP="007900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01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</w:t>
            </w:r>
            <w:r w:rsidR="00CE44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środek </w:t>
            </w:r>
            <w:r w:rsidRPr="00E901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Terapii Uzależnień</w:t>
            </w:r>
          </w:p>
        </w:tc>
        <w:tc>
          <w:tcPr>
            <w:tcW w:w="760" w:type="dxa"/>
            <w:shd w:val="clear" w:color="auto" w:fill="C5E0B3" w:themeFill="accent6" w:themeFillTint="66"/>
            <w:vAlign w:val="center"/>
          </w:tcPr>
          <w:p w14:paraId="4D16C5E5" w14:textId="3C879068" w:rsidR="003F3353" w:rsidRPr="00E901E3" w:rsidRDefault="00CE44C6" w:rsidP="007900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Budynek C 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14:paraId="7DB2D128" w14:textId="0C4B5316" w:rsidR="003F3353" w:rsidRPr="00E901E3" w:rsidRDefault="003F3353" w:rsidP="007900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01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Zameczek</w:t>
            </w:r>
          </w:p>
        </w:tc>
      </w:tr>
      <w:tr w:rsidR="00790008" w:rsidRPr="00E901E3" w14:paraId="7736E871" w14:textId="77777777" w:rsidTr="009B249F">
        <w:trPr>
          <w:jc w:val="center"/>
        </w:trPr>
        <w:tc>
          <w:tcPr>
            <w:tcW w:w="3823" w:type="dxa"/>
          </w:tcPr>
          <w:p w14:paraId="6784BC52" w14:textId="34623556" w:rsidR="003F3353" w:rsidRPr="00E901E3" w:rsidRDefault="003F3353" w:rsidP="008F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E3">
              <w:rPr>
                <w:rFonts w:ascii="Times New Roman" w:hAnsi="Times New Roman" w:cs="Times New Roman"/>
                <w:sz w:val="24"/>
                <w:szCs w:val="24"/>
              </w:rPr>
              <w:t>Powierzchnia</w:t>
            </w:r>
            <w:r w:rsidR="00790008" w:rsidRPr="00E901E3">
              <w:rPr>
                <w:rFonts w:ascii="Times New Roman" w:hAnsi="Times New Roman" w:cs="Times New Roman"/>
                <w:sz w:val="24"/>
                <w:szCs w:val="24"/>
              </w:rPr>
              <w:t xml:space="preserve"> użytkowa</w:t>
            </w:r>
            <w:r w:rsidRPr="00E901E3">
              <w:rPr>
                <w:rFonts w:ascii="Times New Roman" w:hAnsi="Times New Roman" w:cs="Times New Roman"/>
                <w:sz w:val="24"/>
                <w:szCs w:val="24"/>
              </w:rPr>
              <w:t xml:space="preserve"> [m2]</w:t>
            </w:r>
          </w:p>
        </w:tc>
        <w:tc>
          <w:tcPr>
            <w:tcW w:w="964" w:type="dxa"/>
            <w:vAlign w:val="center"/>
          </w:tcPr>
          <w:p w14:paraId="6A3980EF" w14:textId="77514611" w:rsidR="003F3353" w:rsidRPr="00E901E3" w:rsidRDefault="00790008" w:rsidP="009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2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1E3">
              <w:rPr>
                <w:rFonts w:ascii="Times New Roman" w:hAnsi="Times New Roman" w:cs="Times New Roman"/>
                <w:sz w:val="24"/>
                <w:szCs w:val="24"/>
              </w:rPr>
              <w:t>062,2</w:t>
            </w:r>
          </w:p>
        </w:tc>
        <w:tc>
          <w:tcPr>
            <w:tcW w:w="1017" w:type="dxa"/>
            <w:vAlign w:val="center"/>
          </w:tcPr>
          <w:p w14:paraId="3B144749" w14:textId="03F9F30A" w:rsidR="003F3353" w:rsidRPr="00E901E3" w:rsidRDefault="009B249F" w:rsidP="009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06551596"/>
            <w:r w:rsidRPr="00E901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2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1E3">
              <w:rPr>
                <w:rFonts w:ascii="Times New Roman" w:hAnsi="Times New Roman" w:cs="Times New Roman"/>
                <w:sz w:val="24"/>
                <w:szCs w:val="24"/>
              </w:rPr>
              <w:t>312,0</w:t>
            </w:r>
            <w:bookmarkEnd w:id="8"/>
          </w:p>
        </w:tc>
        <w:tc>
          <w:tcPr>
            <w:tcW w:w="1300" w:type="dxa"/>
            <w:vAlign w:val="center"/>
          </w:tcPr>
          <w:p w14:paraId="13FF9C08" w14:textId="26ED79A9" w:rsidR="003F3353" w:rsidRPr="00E901E3" w:rsidRDefault="00A3611A" w:rsidP="009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2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1E3">
              <w:rPr>
                <w:rFonts w:ascii="Times New Roman" w:hAnsi="Times New Roman" w:cs="Times New Roman"/>
                <w:sz w:val="24"/>
                <w:szCs w:val="24"/>
              </w:rPr>
              <w:t>451,9</w:t>
            </w:r>
          </w:p>
        </w:tc>
        <w:tc>
          <w:tcPr>
            <w:tcW w:w="760" w:type="dxa"/>
            <w:vAlign w:val="center"/>
          </w:tcPr>
          <w:p w14:paraId="50119095" w14:textId="7E4662F5" w:rsidR="003F3353" w:rsidRPr="00E901E3" w:rsidRDefault="00A3611A" w:rsidP="009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E3">
              <w:rPr>
                <w:rFonts w:ascii="Times New Roman" w:hAnsi="Times New Roman" w:cs="Times New Roman"/>
                <w:sz w:val="24"/>
                <w:szCs w:val="24"/>
              </w:rPr>
              <w:t>900,7</w:t>
            </w:r>
          </w:p>
        </w:tc>
        <w:tc>
          <w:tcPr>
            <w:tcW w:w="0" w:type="auto"/>
            <w:vAlign w:val="center"/>
          </w:tcPr>
          <w:p w14:paraId="4CE48E60" w14:textId="7F61169E" w:rsidR="003F3353" w:rsidRPr="00E901E3" w:rsidRDefault="00A3611A" w:rsidP="009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2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1E3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A960F5" w:rsidRPr="00E901E3" w14:paraId="254DCD6E" w14:textId="77777777" w:rsidTr="009B249F">
        <w:trPr>
          <w:jc w:val="center"/>
        </w:trPr>
        <w:tc>
          <w:tcPr>
            <w:tcW w:w="3823" w:type="dxa"/>
          </w:tcPr>
          <w:p w14:paraId="64788F75" w14:textId="1F457577" w:rsidR="00A960F5" w:rsidRPr="00C42178" w:rsidRDefault="00C42178" w:rsidP="008F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Kubatura [m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964" w:type="dxa"/>
            <w:vAlign w:val="center"/>
          </w:tcPr>
          <w:p w14:paraId="00247438" w14:textId="2292DDBC" w:rsidR="00A960F5" w:rsidRPr="00E901E3" w:rsidRDefault="00C42178" w:rsidP="009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11 787</w:t>
            </w:r>
          </w:p>
        </w:tc>
        <w:tc>
          <w:tcPr>
            <w:tcW w:w="1017" w:type="dxa"/>
            <w:vAlign w:val="center"/>
          </w:tcPr>
          <w:p w14:paraId="118B2D5D" w14:textId="2CADCDD0" w:rsidR="00A960F5" w:rsidRPr="00C42178" w:rsidRDefault="00C42178" w:rsidP="009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06551623"/>
            <w:r w:rsidRPr="00C4217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42178">
              <w:rPr>
                <w:rFonts w:ascii="Times New Roman" w:hAnsi="Times New Roman" w:cs="Times New Roman"/>
                <w:sz w:val="24"/>
                <w:szCs w:val="28"/>
              </w:rPr>
              <w:t>718,3</w:t>
            </w:r>
            <w:bookmarkEnd w:id="9"/>
          </w:p>
        </w:tc>
        <w:tc>
          <w:tcPr>
            <w:tcW w:w="1300" w:type="dxa"/>
            <w:vAlign w:val="center"/>
          </w:tcPr>
          <w:p w14:paraId="2357F1ED" w14:textId="15E1B98B" w:rsidR="00A960F5" w:rsidRPr="00C42178" w:rsidRDefault="00C42178" w:rsidP="009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8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42178">
              <w:rPr>
                <w:rFonts w:ascii="Times New Roman" w:hAnsi="Times New Roman" w:cs="Times New Roman"/>
                <w:sz w:val="24"/>
                <w:szCs w:val="28"/>
              </w:rPr>
              <w:t>724</w:t>
            </w:r>
          </w:p>
        </w:tc>
        <w:tc>
          <w:tcPr>
            <w:tcW w:w="760" w:type="dxa"/>
            <w:vAlign w:val="center"/>
          </w:tcPr>
          <w:p w14:paraId="7FE8C839" w14:textId="5984CE6A" w:rsidR="00A960F5" w:rsidRPr="00E901E3" w:rsidRDefault="00C42178" w:rsidP="009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3 817</w:t>
            </w:r>
          </w:p>
        </w:tc>
        <w:tc>
          <w:tcPr>
            <w:tcW w:w="0" w:type="auto"/>
            <w:vAlign w:val="center"/>
          </w:tcPr>
          <w:p w14:paraId="20562ECA" w14:textId="0A6B1B78" w:rsidR="00A960F5" w:rsidRPr="00E901E3" w:rsidRDefault="00C42178" w:rsidP="009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13 463</w:t>
            </w:r>
          </w:p>
        </w:tc>
      </w:tr>
      <w:tr w:rsidR="00790008" w:rsidRPr="00E901E3" w14:paraId="2CFE3D02" w14:textId="77777777" w:rsidTr="009B249F">
        <w:trPr>
          <w:jc w:val="center"/>
        </w:trPr>
        <w:tc>
          <w:tcPr>
            <w:tcW w:w="3823" w:type="dxa"/>
          </w:tcPr>
          <w:p w14:paraId="108022A7" w14:textId="3B8A89AE" w:rsidR="003F3353" w:rsidRPr="00E901E3" w:rsidRDefault="003F3353" w:rsidP="008F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E3">
              <w:rPr>
                <w:rFonts w:ascii="Times New Roman" w:hAnsi="Times New Roman" w:cs="Times New Roman"/>
                <w:sz w:val="24"/>
                <w:szCs w:val="24"/>
              </w:rPr>
              <w:t>Grupa wysokości</w:t>
            </w:r>
          </w:p>
        </w:tc>
        <w:tc>
          <w:tcPr>
            <w:tcW w:w="964" w:type="dxa"/>
            <w:vAlign w:val="center"/>
          </w:tcPr>
          <w:p w14:paraId="1EBE0DDA" w14:textId="7FD78F00" w:rsidR="003F3353" w:rsidRPr="00E901E3" w:rsidRDefault="00790008" w:rsidP="009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17" w:type="dxa"/>
            <w:vAlign w:val="center"/>
          </w:tcPr>
          <w:p w14:paraId="7C262BF9" w14:textId="3C002BAC" w:rsidR="003F3353" w:rsidRPr="00E901E3" w:rsidRDefault="009B249F" w:rsidP="009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E3">
              <w:rPr>
                <w:rFonts w:ascii="Times New Roman" w:hAnsi="Times New Roman" w:cs="Times New Roman"/>
                <w:sz w:val="24"/>
                <w:szCs w:val="24"/>
              </w:rPr>
              <w:t>SW</w:t>
            </w:r>
          </w:p>
        </w:tc>
        <w:tc>
          <w:tcPr>
            <w:tcW w:w="1300" w:type="dxa"/>
            <w:vAlign w:val="center"/>
          </w:tcPr>
          <w:p w14:paraId="5F71F01B" w14:textId="122AA06C" w:rsidR="003F3353" w:rsidRPr="00E901E3" w:rsidRDefault="009B249F" w:rsidP="009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60" w:type="dxa"/>
            <w:vAlign w:val="center"/>
          </w:tcPr>
          <w:p w14:paraId="3115375E" w14:textId="527EE067" w:rsidR="003F3353" w:rsidRPr="00E901E3" w:rsidRDefault="00A3611A" w:rsidP="009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</w:tcPr>
          <w:p w14:paraId="15F9D8C8" w14:textId="30D2A22E" w:rsidR="003F3353" w:rsidRPr="00E901E3" w:rsidRDefault="00A3611A" w:rsidP="009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E3">
              <w:rPr>
                <w:rFonts w:ascii="Times New Roman" w:hAnsi="Times New Roman" w:cs="Times New Roman"/>
                <w:sz w:val="24"/>
                <w:szCs w:val="24"/>
              </w:rPr>
              <w:t>SW</w:t>
            </w:r>
          </w:p>
        </w:tc>
      </w:tr>
      <w:tr w:rsidR="00790008" w:rsidRPr="00E901E3" w14:paraId="5349A468" w14:textId="77777777" w:rsidTr="009B249F">
        <w:trPr>
          <w:jc w:val="center"/>
        </w:trPr>
        <w:tc>
          <w:tcPr>
            <w:tcW w:w="3823" w:type="dxa"/>
          </w:tcPr>
          <w:p w14:paraId="30775317" w14:textId="2736E3F3" w:rsidR="003F3353" w:rsidRPr="00E901E3" w:rsidRDefault="003F3353" w:rsidP="008F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E3">
              <w:rPr>
                <w:rFonts w:ascii="Times New Roman" w:hAnsi="Times New Roman" w:cs="Times New Roman"/>
                <w:sz w:val="24"/>
                <w:szCs w:val="24"/>
              </w:rPr>
              <w:t>Wysokość budynków</w:t>
            </w:r>
            <w:r w:rsidR="00790008" w:rsidRPr="00E901E3">
              <w:rPr>
                <w:rFonts w:ascii="Times New Roman" w:hAnsi="Times New Roman" w:cs="Times New Roman"/>
                <w:sz w:val="24"/>
                <w:szCs w:val="24"/>
              </w:rPr>
              <w:t xml:space="preserve"> [m]</w:t>
            </w:r>
          </w:p>
        </w:tc>
        <w:tc>
          <w:tcPr>
            <w:tcW w:w="964" w:type="dxa"/>
            <w:vAlign w:val="center"/>
          </w:tcPr>
          <w:p w14:paraId="6CBB5944" w14:textId="4297EC5C" w:rsidR="003F3353" w:rsidRPr="00E901E3" w:rsidRDefault="00790008" w:rsidP="009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E3">
              <w:rPr>
                <w:rFonts w:ascii="Times New Roman" w:hAnsi="Times New Roman" w:cs="Times New Roman"/>
                <w:sz w:val="24"/>
                <w:szCs w:val="24"/>
              </w:rPr>
              <w:t>10,3 i 4</w:t>
            </w:r>
          </w:p>
        </w:tc>
        <w:tc>
          <w:tcPr>
            <w:tcW w:w="1017" w:type="dxa"/>
            <w:vAlign w:val="center"/>
          </w:tcPr>
          <w:p w14:paraId="6A5C8395" w14:textId="72C797FF" w:rsidR="003F3353" w:rsidRPr="00E901E3" w:rsidRDefault="009B249F" w:rsidP="009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E3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300" w:type="dxa"/>
            <w:vAlign w:val="center"/>
          </w:tcPr>
          <w:p w14:paraId="7A30CAF5" w14:textId="5AE4AF6C" w:rsidR="003F3353" w:rsidRPr="00E901E3" w:rsidRDefault="009B249F" w:rsidP="009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E3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760" w:type="dxa"/>
            <w:vAlign w:val="center"/>
          </w:tcPr>
          <w:p w14:paraId="3CE7256C" w14:textId="3681A057" w:rsidR="003F3353" w:rsidRPr="00E901E3" w:rsidRDefault="00A3611A" w:rsidP="009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E3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0" w:type="auto"/>
            <w:vAlign w:val="center"/>
          </w:tcPr>
          <w:p w14:paraId="0A936300" w14:textId="111ED1B2" w:rsidR="003F3353" w:rsidRPr="00E901E3" w:rsidRDefault="00A3611A" w:rsidP="009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90008" w:rsidRPr="00E901E3" w14:paraId="71A118A4" w14:textId="77777777" w:rsidTr="009B249F">
        <w:trPr>
          <w:jc w:val="center"/>
        </w:trPr>
        <w:tc>
          <w:tcPr>
            <w:tcW w:w="3823" w:type="dxa"/>
          </w:tcPr>
          <w:p w14:paraId="4B350678" w14:textId="5956FA56" w:rsidR="003F3353" w:rsidRPr="00E901E3" w:rsidRDefault="003F3353" w:rsidP="008F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E3">
              <w:rPr>
                <w:rFonts w:ascii="Times New Roman" w:hAnsi="Times New Roman" w:cs="Times New Roman"/>
                <w:sz w:val="24"/>
                <w:szCs w:val="24"/>
              </w:rPr>
              <w:t>Liczba kondygnacji</w:t>
            </w:r>
            <w:r w:rsidR="00790008" w:rsidRPr="00E901E3">
              <w:rPr>
                <w:rFonts w:ascii="Times New Roman" w:hAnsi="Times New Roman" w:cs="Times New Roman"/>
                <w:sz w:val="24"/>
                <w:szCs w:val="24"/>
              </w:rPr>
              <w:t xml:space="preserve"> nadziemnych</w:t>
            </w:r>
          </w:p>
        </w:tc>
        <w:tc>
          <w:tcPr>
            <w:tcW w:w="964" w:type="dxa"/>
            <w:vAlign w:val="center"/>
          </w:tcPr>
          <w:p w14:paraId="4C45F785" w14:textId="4BCCFB58" w:rsidR="003F3353" w:rsidRPr="00E901E3" w:rsidRDefault="00790008" w:rsidP="009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  <w:vAlign w:val="center"/>
          </w:tcPr>
          <w:p w14:paraId="33357F8F" w14:textId="6E1F13DC" w:rsidR="003F3353" w:rsidRPr="00E901E3" w:rsidRDefault="009B249F" w:rsidP="009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vAlign w:val="center"/>
          </w:tcPr>
          <w:p w14:paraId="266B6D6A" w14:textId="3D631F72" w:rsidR="003F3353" w:rsidRPr="00E901E3" w:rsidRDefault="009B249F" w:rsidP="009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vAlign w:val="center"/>
          </w:tcPr>
          <w:p w14:paraId="02513488" w14:textId="3A0489EA" w:rsidR="003F3353" w:rsidRPr="00E901E3" w:rsidRDefault="00A3611A" w:rsidP="009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05901A7" w14:textId="665F5561" w:rsidR="003F3353" w:rsidRPr="00E901E3" w:rsidRDefault="00A3611A" w:rsidP="009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0008" w:rsidRPr="00E901E3" w14:paraId="3E852F15" w14:textId="77777777" w:rsidTr="009B249F">
        <w:trPr>
          <w:jc w:val="center"/>
        </w:trPr>
        <w:tc>
          <w:tcPr>
            <w:tcW w:w="3823" w:type="dxa"/>
          </w:tcPr>
          <w:p w14:paraId="4C3B4C86" w14:textId="3111A43F" w:rsidR="003F3353" w:rsidRPr="00E901E3" w:rsidRDefault="00790008" w:rsidP="008F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E3">
              <w:rPr>
                <w:rFonts w:ascii="Times New Roman" w:hAnsi="Times New Roman" w:cs="Times New Roman"/>
                <w:sz w:val="24"/>
                <w:szCs w:val="24"/>
              </w:rPr>
              <w:t>Liczba kondygnacji podziemnych</w:t>
            </w:r>
          </w:p>
        </w:tc>
        <w:tc>
          <w:tcPr>
            <w:tcW w:w="964" w:type="dxa"/>
            <w:vAlign w:val="center"/>
          </w:tcPr>
          <w:p w14:paraId="19F39191" w14:textId="11D33BBC" w:rsidR="003F3353" w:rsidRPr="00E901E3" w:rsidRDefault="00790008" w:rsidP="009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vAlign w:val="center"/>
          </w:tcPr>
          <w:p w14:paraId="302415D5" w14:textId="3949D370" w:rsidR="003F3353" w:rsidRPr="00E901E3" w:rsidRDefault="009B249F" w:rsidP="009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vAlign w:val="center"/>
          </w:tcPr>
          <w:p w14:paraId="73666205" w14:textId="1967C7A7" w:rsidR="003F3353" w:rsidRPr="00E901E3" w:rsidRDefault="009B249F" w:rsidP="009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vAlign w:val="center"/>
          </w:tcPr>
          <w:p w14:paraId="39CB4B42" w14:textId="5DF15182" w:rsidR="003F3353" w:rsidRPr="00E901E3" w:rsidRDefault="00A3611A" w:rsidP="009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712FD1D" w14:textId="725B6185" w:rsidR="003F3353" w:rsidRPr="00E901E3" w:rsidRDefault="00A3611A" w:rsidP="009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0008" w:rsidRPr="00E901E3" w14:paraId="17F586D7" w14:textId="77777777" w:rsidTr="009B249F">
        <w:trPr>
          <w:jc w:val="center"/>
        </w:trPr>
        <w:tc>
          <w:tcPr>
            <w:tcW w:w="3823" w:type="dxa"/>
          </w:tcPr>
          <w:p w14:paraId="166C0189" w14:textId="698F0017" w:rsidR="003F3353" w:rsidRPr="00E901E3" w:rsidRDefault="00790008" w:rsidP="008F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E3">
              <w:rPr>
                <w:rFonts w:ascii="Times New Roman" w:hAnsi="Times New Roman" w:cs="Times New Roman"/>
                <w:sz w:val="24"/>
                <w:szCs w:val="24"/>
              </w:rPr>
              <w:t>Kategoria Zagrożenia Ludzi</w:t>
            </w:r>
          </w:p>
        </w:tc>
        <w:tc>
          <w:tcPr>
            <w:tcW w:w="964" w:type="dxa"/>
            <w:vAlign w:val="center"/>
          </w:tcPr>
          <w:p w14:paraId="4883B47E" w14:textId="2EE8A1DD" w:rsidR="003F3353" w:rsidRPr="00E901E3" w:rsidRDefault="00790008" w:rsidP="009B249F">
            <w:pPr>
              <w:jc w:val="center"/>
              <w:rPr>
                <w:rFonts w:ascii="Times New Roman" w:hAnsi="Times New Roman" w:cs="Times New Roman"/>
              </w:rPr>
            </w:pPr>
            <w:r w:rsidRPr="00E901E3">
              <w:rPr>
                <w:rFonts w:ascii="Times New Roman" w:hAnsi="Times New Roman" w:cs="Times New Roman"/>
              </w:rPr>
              <w:t>ZL II</w:t>
            </w:r>
          </w:p>
        </w:tc>
        <w:tc>
          <w:tcPr>
            <w:tcW w:w="1017" w:type="dxa"/>
            <w:vAlign w:val="center"/>
          </w:tcPr>
          <w:p w14:paraId="7FB029CD" w14:textId="56AB1798" w:rsidR="003F3353" w:rsidRPr="00E901E3" w:rsidRDefault="009B249F" w:rsidP="009B249F">
            <w:pPr>
              <w:jc w:val="center"/>
              <w:rPr>
                <w:rFonts w:ascii="Times New Roman" w:hAnsi="Times New Roman" w:cs="Times New Roman"/>
              </w:rPr>
            </w:pPr>
            <w:r w:rsidRPr="00E901E3">
              <w:rPr>
                <w:rFonts w:ascii="Times New Roman" w:hAnsi="Times New Roman" w:cs="Times New Roman"/>
              </w:rPr>
              <w:t>ZL II</w:t>
            </w:r>
          </w:p>
        </w:tc>
        <w:tc>
          <w:tcPr>
            <w:tcW w:w="1300" w:type="dxa"/>
            <w:vAlign w:val="center"/>
          </w:tcPr>
          <w:p w14:paraId="24408A1F" w14:textId="105148F0" w:rsidR="003F3353" w:rsidRPr="00E901E3" w:rsidRDefault="009B249F" w:rsidP="009B249F">
            <w:pPr>
              <w:jc w:val="center"/>
              <w:rPr>
                <w:rFonts w:ascii="Times New Roman" w:hAnsi="Times New Roman" w:cs="Times New Roman"/>
              </w:rPr>
            </w:pPr>
            <w:r w:rsidRPr="00E901E3">
              <w:rPr>
                <w:rFonts w:ascii="Times New Roman" w:hAnsi="Times New Roman" w:cs="Times New Roman"/>
              </w:rPr>
              <w:t>ZL II, III, V</w:t>
            </w:r>
          </w:p>
        </w:tc>
        <w:tc>
          <w:tcPr>
            <w:tcW w:w="760" w:type="dxa"/>
            <w:vAlign w:val="center"/>
          </w:tcPr>
          <w:p w14:paraId="5AFF896C" w14:textId="2A802794" w:rsidR="003F3353" w:rsidRPr="00E901E3" w:rsidRDefault="00A3611A" w:rsidP="009B249F">
            <w:pPr>
              <w:jc w:val="center"/>
              <w:rPr>
                <w:rFonts w:ascii="Times New Roman" w:hAnsi="Times New Roman" w:cs="Times New Roman"/>
              </w:rPr>
            </w:pPr>
            <w:r w:rsidRPr="00E901E3">
              <w:rPr>
                <w:rFonts w:ascii="Times New Roman" w:hAnsi="Times New Roman" w:cs="Times New Roman"/>
              </w:rPr>
              <w:t>ZL V</w:t>
            </w:r>
          </w:p>
        </w:tc>
        <w:tc>
          <w:tcPr>
            <w:tcW w:w="0" w:type="auto"/>
            <w:vAlign w:val="center"/>
          </w:tcPr>
          <w:p w14:paraId="1847DCFD" w14:textId="362F6897" w:rsidR="003F3353" w:rsidRPr="00E901E3" w:rsidRDefault="00A3611A" w:rsidP="009B249F">
            <w:pPr>
              <w:jc w:val="center"/>
              <w:rPr>
                <w:rFonts w:ascii="Times New Roman" w:hAnsi="Times New Roman" w:cs="Times New Roman"/>
              </w:rPr>
            </w:pPr>
            <w:r w:rsidRPr="00E901E3">
              <w:rPr>
                <w:rFonts w:ascii="Times New Roman" w:hAnsi="Times New Roman" w:cs="Times New Roman"/>
              </w:rPr>
              <w:t>ZL III</w:t>
            </w:r>
          </w:p>
        </w:tc>
      </w:tr>
      <w:tr w:rsidR="009B249F" w:rsidRPr="00E901E3" w14:paraId="7857D0AF" w14:textId="77777777" w:rsidTr="009B249F">
        <w:trPr>
          <w:jc w:val="center"/>
        </w:trPr>
        <w:tc>
          <w:tcPr>
            <w:tcW w:w="3823" w:type="dxa"/>
          </w:tcPr>
          <w:p w14:paraId="47809677" w14:textId="081606F9" w:rsidR="009B249F" w:rsidRPr="00E901E3" w:rsidRDefault="009B249F" w:rsidP="008F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E3">
              <w:rPr>
                <w:rFonts w:ascii="Times New Roman" w:hAnsi="Times New Roman" w:cs="Times New Roman"/>
                <w:sz w:val="24"/>
                <w:szCs w:val="24"/>
              </w:rPr>
              <w:t xml:space="preserve">Ilość pacjentów (łóżek) </w:t>
            </w:r>
            <w:r w:rsidR="008F0A56" w:rsidRPr="00E901E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901E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8F0A56" w:rsidRPr="00E901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01E3">
              <w:rPr>
                <w:rFonts w:ascii="Times New Roman" w:hAnsi="Times New Roman" w:cs="Times New Roman"/>
                <w:sz w:val="24"/>
                <w:szCs w:val="24"/>
              </w:rPr>
              <w:t>przybliżeniu</w:t>
            </w:r>
            <w:r w:rsidR="008F0A56" w:rsidRPr="00E901E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964" w:type="dxa"/>
            <w:vAlign w:val="center"/>
          </w:tcPr>
          <w:p w14:paraId="2B192ECB" w14:textId="39FD9990" w:rsidR="009B249F" w:rsidRPr="00E901E3" w:rsidRDefault="009B249F" w:rsidP="009B249F">
            <w:pPr>
              <w:jc w:val="center"/>
              <w:rPr>
                <w:rFonts w:ascii="Times New Roman" w:hAnsi="Times New Roman" w:cs="Times New Roman"/>
              </w:rPr>
            </w:pPr>
            <w:r w:rsidRPr="00E901E3">
              <w:rPr>
                <w:rFonts w:ascii="Times New Roman" w:hAnsi="Times New Roman" w:cs="Times New Roman"/>
              </w:rPr>
              <w:t>8</w:t>
            </w:r>
            <w:r w:rsidR="00CE44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7" w:type="dxa"/>
            <w:vAlign w:val="center"/>
          </w:tcPr>
          <w:p w14:paraId="0024FA3E" w14:textId="04932860" w:rsidR="009B249F" w:rsidRPr="00E901E3" w:rsidRDefault="009B249F" w:rsidP="009B249F">
            <w:pPr>
              <w:jc w:val="center"/>
              <w:rPr>
                <w:rFonts w:ascii="Times New Roman" w:hAnsi="Times New Roman" w:cs="Times New Roman"/>
              </w:rPr>
            </w:pPr>
            <w:r w:rsidRPr="00E901E3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300" w:type="dxa"/>
            <w:vAlign w:val="center"/>
          </w:tcPr>
          <w:p w14:paraId="25A0BD7E" w14:textId="6B4728FA" w:rsidR="009B249F" w:rsidRPr="00E901E3" w:rsidRDefault="009B249F" w:rsidP="009B249F">
            <w:pPr>
              <w:jc w:val="center"/>
              <w:rPr>
                <w:rFonts w:ascii="Times New Roman" w:hAnsi="Times New Roman" w:cs="Times New Roman"/>
              </w:rPr>
            </w:pPr>
            <w:r w:rsidRPr="00E901E3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760" w:type="dxa"/>
            <w:vAlign w:val="center"/>
          </w:tcPr>
          <w:p w14:paraId="2292619E" w14:textId="357275BE" w:rsidR="009B249F" w:rsidRPr="00E901E3" w:rsidRDefault="00A3611A" w:rsidP="009B249F">
            <w:pPr>
              <w:jc w:val="center"/>
              <w:rPr>
                <w:rFonts w:ascii="Times New Roman" w:hAnsi="Times New Roman" w:cs="Times New Roman"/>
              </w:rPr>
            </w:pPr>
            <w:r w:rsidRPr="00E901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vAlign w:val="center"/>
          </w:tcPr>
          <w:p w14:paraId="64B7C044" w14:textId="5F7AA913" w:rsidR="009B249F" w:rsidRPr="00E901E3" w:rsidRDefault="00A3611A" w:rsidP="009B249F">
            <w:pPr>
              <w:jc w:val="center"/>
              <w:rPr>
                <w:rFonts w:ascii="Times New Roman" w:hAnsi="Times New Roman" w:cs="Times New Roman"/>
              </w:rPr>
            </w:pPr>
            <w:r w:rsidRPr="00E901E3">
              <w:rPr>
                <w:rFonts w:ascii="Times New Roman" w:hAnsi="Times New Roman" w:cs="Times New Roman"/>
              </w:rPr>
              <w:t xml:space="preserve">- </w:t>
            </w:r>
          </w:p>
        </w:tc>
      </w:tr>
    </w:tbl>
    <w:p w14:paraId="27C0B0EC" w14:textId="7B989C3C" w:rsidR="003F3353" w:rsidRPr="00E901E3" w:rsidRDefault="003F3353" w:rsidP="003F3353">
      <w:pPr>
        <w:rPr>
          <w:rFonts w:ascii="Times New Roman" w:hAnsi="Times New Roman" w:cs="Times New Roman"/>
        </w:rPr>
      </w:pPr>
    </w:p>
    <w:p w14:paraId="1DC50A7B" w14:textId="1818DE1E" w:rsidR="00C64EA6" w:rsidRPr="00E901E3" w:rsidRDefault="00C64EA6" w:rsidP="002A4AF4">
      <w:pPr>
        <w:pStyle w:val="Nagwek2"/>
        <w:numPr>
          <w:ilvl w:val="1"/>
          <w:numId w:val="16"/>
        </w:numPr>
        <w:spacing w:after="24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0" w:name="_Toc106548742"/>
      <w:r w:rsidRPr="00E901E3">
        <w:rPr>
          <w:rFonts w:ascii="Times New Roman" w:hAnsi="Times New Roman" w:cs="Times New Roman"/>
          <w:b/>
          <w:bCs/>
          <w:color w:val="auto"/>
          <w:sz w:val="24"/>
          <w:szCs w:val="24"/>
        </w:rPr>
        <w:t>Odległość budynków od obiektów sąsiadujących</w:t>
      </w:r>
      <w:bookmarkEnd w:id="10"/>
    </w:p>
    <w:p w14:paraId="28AE9F49" w14:textId="1D0F3FA2" w:rsidR="00C64EA6" w:rsidRPr="00E901E3" w:rsidRDefault="00C64EA6" w:rsidP="002A4AF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>Poszczególne budynki są usytuowane w różnych odległościach od siebie. Najbliżej siebie zlokalizowane są budyn</w:t>
      </w:r>
      <w:r w:rsidR="00CC3790">
        <w:rPr>
          <w:rFonts w:ascii="Times New Roman" w:hAnsi="Times New Roman" w:cs="Times New Roman"/>
          <w:sz w:val="24"/>
          <w:szCs w:val="24"/>
        </w:rPr>
        <w:t xml:space="preserve">ek C </w:t>
      </w:r>
      <w:r w:rsidRPr="00E901E3">
        <w:rPr>
          <w:rFonts w:ascii="Times New Roman" w:hAnsi="Times New Roman" w:cs="Times New Roman"/>
          <w:sz w:val="24"/>
          <w:szCs w:val="24"/>
        </w:rPr>
        <w:t>i Zameczek, w odległości ok 22 m.</w:t>
      </w:r>
    </w:p>
    <w:p w14:paraId="1224A524" w14:textId="21EA26DB" w:rsidR="00C64EA6" w:rsidRPr="00E901E3" w:rsidRDefault="00C64EA6" w:rsidP="002A4AF4">
      <w:pPr>
        <w:pStyle w:val="Nagwek2"/>
        <w:numPr>
          <w:ilvl w:val="1"/>
          <w:numId w:val="16"/>
        </w:numPr>
        <w:spacing w:after="24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1" w:name="_Toc106548743"/>
      <w:r w:rsidRPr="00E901E3">
        <w:rPr>
          <w:rFonts w:ascii="Times New Roman" w:hAnsi="Times New Roman" w:cs="Times New Roman"/>
          <w:b/>
          <w:bCs/>
          <w:color w:val="auto"/>
          <w:sz w:val="24"/>
          <w:szCs w:val="24"/>
        </w:rPr>
        <w:t>Parametry pożarowe występujących substancji palnych</w:t>
      </w:r>
      <w:bookmarkEnd w:id="11"/>
    </w:p>
    <w:p w14:paraId="2EE15F8C" w14:textId="7D145A2F" w:rsidR="00C64EA6" w:rsidRPr="00E901E3" w:rsidRDefault="00C64EA6" w:rsidP="002A4AF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 xml:space="preserve">W żadnym z rozpatrywanych </w:t>
      </w:r>
      <w:r w:rsidR="00BE3423" w:rsidRPr="00E901E3">
        <w:rPr>
          <w:rFonts w:ascii="Times New Roman" w:hAnsi="Times New Roman" w:cs="Times New Roman"/>
          <w:sz w:val="24"/>
          <w:szCs w:val="24"/>
        </w:rPr>
        <w:t>obiektów nie magazynuje się większych ilości substancji palnych.</w:t>
      </w:r>
    </w:p>
    <w:p w14:paraId="10D4B3EA" w14:textId="5FBBF1D3" w:rsidR="00BE3423" w:rsidRPr="00E901E3" w:rsidRDefault="00BE3423" w:rsidP="002A4AF4">
      <w:pPr>
        <w:pStyle w:val="Nagwek2"/>
        <w:numPr>
          <w:ilvl w:val="1"/>
          <w:numId w:val="16"/>
        </w:numPr>
        <w:spacing w:after="24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2" w:name="_Toc106548744"/>
      <w:r w:rsidRPr="00E901E3">
        <w:rPr>
          <w:rFonts w:ascii="Times New Roman" w:hAnsi="Times New Roman" w:cs="Times New Roman"/>
          <w:b/>
          <w:bCs/>
          <w:color w:val="auto"/>
          <w:sz w:val="24"/>
          <w:szCs w:val="24"/>
        </w:rPr>
        <w:t>Przewidywana gęstość obciążenia ogniowego</w:t>
      </w:r>
      <w:bookmarkEnd w:id="12"/>
    </w:p>
    <w:p w14:paraId="5956F67F" w14:textId="7FD2382A" w:rsidR="00BE3423" w:rsidRPr="00E901E3" w:rsidRDefault="00BE3423" w:rsidP="002A4AF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>Nie dotyczy.</w:t>
      </w:r>
    </w:p>
    <w:p w14:paraId="3EC19440" w14:textId="0354C092" w:rsidR="00BE3423" w:rsidRPr="00E901E3" w:rsidRDefault="00BE3423" w:rsidP="002A4AF4">
      <w:pPr>
        <w:pStyle w:val="Nagwek2"/>
        <w:numPr>
          <w:ilvl w:val="1"/>
          <w:numId w:val="16"/>
        </w:numPr>
        <w:spacing w:after="24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3" w:name="_Toc106548745"/>
      <w:r w:rsidRPr="00E901E3">
        <w:rPr>
          <w:rFonts w:ascii="Times New Roman" w:hAnsi="Times New Roman" w:cs="Times New Roman"/>
          <w:b/>
          <w:bCs/>
          <w:color w:val="auto"/>
          <w:sz w:val="24"/>
          <w:szCs w:val="24"/>
        </w:rPr>
        <w:t>Zagrożenie wybuchem</w:t>
      </w:r>
      <w:bookmarkEnd w:id="13"/>
    </w:p>
    <w:p w14:paraId="656C4082" w14:textId="4B8AF4BE" w:rsidR="00BE3423" w:rsidRPr="00E901E3" w:rsidRDefault="00BE3423" w:rsidP="002A4AF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>Nie dotyczy.</w:t>
      </w:r>
    </w:p>
    <w:p w14:paraId="4BBDECD2" w14:textId="631215C6" w:rsidR="005F2DAB" w:rsidRPr="00E901E3" w:rsidRDefault="00BE3423" w:rsidP="002A4AF4">
      <w:pPr>
        <w:pStyle w:val="Nagwek2"/>
        <w:numPr>
          <w:ilvl w:val="1"/>
          <w:numId w:val="16"/>
        </w:numPr>
        <w:spacing w:after="24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4" w:name="_Toc106548746"/>
      <w:r w:rsidRPr="00E901E3">
        <w:rPr>
          <w:rFonts w:ascii="Times New Roman" w:hAnsi="Times New Roman" w:cs="Times New Roman"/>
          <w:b/>
          <w:bCs/>
          <w:color w:val="auto"/>
          <w:sz w:val="24"/>
          <w:szCs w:val="24"/>
        </w:rPr>
        <w:t>Podział obiektu na strefy pożarowe</w:t>
      </w:r>
      <w:bookmarkEnd w:id="14"/>
    </w:p>
    <w:p w14:paraId="03CD7F0C" w14:textId="024A39A3" w:rsidR="00BE3423" w:rsidRPr="00E901E3" w:rsidRDefault="005F2DAB" w:rsidP="002A4AF4">
      <w:pPr>
        <w:spacing w:after="2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01E3">
        <w:rPr>
          <w:rFonts w:ascii="Times New Roman" w:hAnsi="Times New Roman" w:cs="Times New Roman"/>
          <w:b/>
          <w:bCs/>
          <w:sz w:val="24"/>
          <w:szCs w:val="24"/>
          <w:u w:val="single"/>
        </w:rPr>
        <w:t>Pawilon A</w:t>
      </w:r>
      <w:r w:rsidR="00CC37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ZOL</w:t>
      </w:r>
    </w:p>
    <w:p w14:paraId="0EC465DD" w14:textId="277F27B4" w:rsidR="005F2DAB" w:rsidRPr="00E901E3" w:rsidRDefault="005F2DAB" w:rsidP="001257C8">
      <w:pPr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 xml:space="preserve">Na I </w:t>
      </w:r>
      <w:proofErr w:type="spellStart"/>
      <w:r w:rsidRPr="00E901E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901E3">
        <w:rPr>
          <w:rFonts w:ascii="Times New Roman" w:hAnsi="Times New Roman" w:cs="Times New Roman"/>
          <w:sz w:val="24"/>
          <w:szCs w:val="24"/>
        </w:rPr>
        <w:t xml:space="preserve"> II piętrze na korytarzach oddziałów wydzielono strefy pożarowe drzwiami EI 60.</w:t>
      </w:r>
    </w:p>
    <w:p w14:paraId="5422E1D5" w14:textId="6F1FC769" w:rsidR="005F2DAB" w:rsidRPr="00E901E3" w:rsidRDefault="005F2DAB" w:rsidP="001257C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01E3">
        <w:rPr>
          <w:rFonts w:ascii="Times New Roman" w:hAnsi="Times New Roman" w:cs="Times New Roman"/>
          <w:b/>
          <w:bCs/>
          <w:sz w:val="24"/>
          <w:szCs w:val="24"/>
          <w:u w:val="single"/>
        </w:rPr>
        <w:t>Pawilon B</w:t>
      </w:r>
      <w:r w:rsidR="00CC37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ZOL</w:t>
      </w:r>
    </w:p>
    <w:p w14:paraId="2BDFF3EC" w14:textId="4673DC14" w:rsidR="005F2DAB" w:rsidRPr="00E901E3" w:rsidRDefault="005F2DAB" w:rsidP="001257C8">
      <w:pPr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>N</w:t>
      </w:r>
      <w:bookmarkStart w:id="15" w:name="_Hlk106551755"/>
      <w:r w:rsidRPr="00E901E3">
        <w:rPr>
          <w:rFonts w:ascii="Times New Roman" w:hAnsi="Times New Roman" w:cs="Times New Roman"/>
          <w:sz w:val="24"/>
          <w:szCs w:val="24"/>
        </w:rPr>
        <w:t>a I, II i III piętrze na korytarzach oddziałów wydzielono strefy pożarowe drzwiami EI 60.</w:t>
      </w:r>
      <w:bookmarkEnd w:id="15"/>
    </w:p>
    <w:p w14:paraId="65CED656" w14:textId="1CD2959D" w:rsidR="005F2DAB" w:rsidRPr="00E901E3" w:rsidRDefault="005F2DAB" w:rsidP="001257C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01E3">
        <w:rPr>
          <w:rFonts w:ascii="Times New Roman" w:hAnsi="Times New Roman" w:cs="Times New Roman"/>
          <w:b/>
          <w:bCs/>
          <w:sz w:val="24"/>
          <w:szCs w:val="24"/>
          <w:u w:val="single"/>
        </w:rPr>
        <w:t>OTU</w:t>
      </w:r>
    </w:p>
    <w:p w14:paraId="55C25F7B" w14:textId="4E964AF7" w:rsidR="005F2DAB" w:rsidRPr="00E901E3" w:rsidRDefault="001257C8" w:rsidP="001257C8">
      <w:pPr>
        <w:jc w:val="both"/>
        <w:rPr>
          <w:rFonts w:ascii="Times New Roman" w:hAnsi="Times New Roman" w:cs="Times New Roman"/>
          <w:sz w:val="24"/>
          <w:szCs w:val="28"/>
        </w:rPr>
      </w:pPr>
      <w:r w:rsidRPr="00E901E3">
        <w:rPr>
          <w:rFonts w:ascii="Times New Roman" w:hAnsi="Times New Roman" w:cs="Times New Roman"/>
          <w:sz w:val="24"/>
          <w:szCs w:val="28"/>
        </w:rPr>
        <w:t xml:space="preserve">Na parterze i  </w:t>
      </w:r>
      <w:proofErr w:type="spellStart"/>
      <w:r w:rsidRPr="00E901E3">
        <w:rPr>
          <w:rFonts w:ascii="Times New Roman" w:hAnsi="Times New Roman" w:cs="Times New Roman"/>
          <w:sz w:val="24"/>
          <w:szCs w:val="28"/>
        </w:rPr>
        <w:t>I</w:t>
      </w:r>
      <w:proofErr w:type="spellEnd"/>
      <w:r w:rsidRPr="00E901E3">
        <w:rPr>
          <w:rFonts w:ascii="Times New Roman" w:hAnsi="Times New Roman" w:cs="Times New Roman"/>
          <w:sz w:val="24"/>
          <w:szCs w:val="28"/>
        </w:rPr>
        <w:t xml:space="preserve"> piętrze na korytarzach segmentów D1, D2 i D3 wydzielone strefy pożarowe drzwiami EI 60.</w:t>
      </w:r>
    </w:p>
    <w:p w14:paraId="63CC3DFF" w14:textId="6D6CFD9A" w:rsidR="001257C8" w:rsidRPr="00E901E3" w:rsidRDefault="001257C8" w:rsidP="002A4AF4">
      <w:pPr>
        <w:pStyle w:val="Nagwek2"/>
        <w:numPr>
          <w:ilvl w:val="1"/>
          <w:numId w:val="16"/>
        </w:numPr>
        <w:spacing w:after="240"/>
        <w:rPr>
          <w:rFonts w:ascii="Times New Roman" w:hAnsi="Times New Roman" w:cs="Times New Roman"/>
          <w:b/>
          <w:bCs/>
          <w:color w:val="auto"/>
        </w:rPr>
      </w:pPr>
      <w:bookmarkStart w:id="16" w:name="_Toc106548747"/>
      <w:r w:rsidRPr="00E901E3">
        <w:rPr>
          <w:rFonts w:ascii="Times New Roman" w:hAnsi="Times New Roman" w:cs="Times New Roman"/>
          <w:b/>
          <w:bCs/>
          <w:color w:val="auto"/>
        </w:rPr>
        <w:lastRenderedPageBreak/>
        <w:t>Klasa odporności ogniowej elementów budowlanych</w:t>
      </w:r>
      <w:bookmarkEnd w:id="16"/>
    </w:p>
    <w:p w14:paraId="0949F6EF" w14:textId="74EB5890" w:rsidR="001257C8" w:rsidRPr="00E901E3" w:rsidRDefault="001257C8" w:rsidP="002A4AF4">
      <w:pPr>
        <w:spacing w:after="2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01E3">
        <w:rPr>
          <w:rFonts w:ascii="Times New Roman" w:hAnsi="Times New Roman" w:cs="Times New Roman"/>
          <w:b/>
          <w:bCs/>
          <w:sz w:val="24"/>
          <w:szCs w:val="24"/>
          <w:u w:val="single"/>
        </w:rPr>
        <w:t>Pawilon</w:t>
      </w:r>
      <w:r w:rsidR="00CC3790">
        <w:rPr>
          <w:rFonts w:ascii="Times New Roman" w:hAnsi="Times New Roman" w:cs="Times New Roman"/>
          <w:b/>
          <w:bCs/>
          <w:sz w:val="24"/>
          <w:szCs w:val="24"/>
          <w:u w:val="single"/>
        </w:rPr>
        <w:t>y</w:t>
      </w:r>
      <w:r w:rsidRPr="00E901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</w:t>
      </w:r>
      <w:r w:rsidR="00CC37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 B ZOL</w:t>
      </w:r>
      <w:r w:rsidR="00B87246" w:rsidRPr="00E901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OTU oraz </w:t>
      </w:r>
      <w:r w:rsidR="00CC37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budynek C </w:t>
      </w:r>
    </w:p>
    <w:p w14:paraId="44C14E29" w14:textId="03C56FA0" w:rsidR="001257C8" w:rsidRPr="00E901E3" w:rsidRDefault="001257C8" w:rsidP="001257C8">
      <w:pPr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8"/>
        </w:rPr>
        <w:t>Brak danych nt. klasy odporności ogniowej. Konstrukcja niepalna, żelbetowa, ściany z cegły, ściany działowe częściowo przeszklone, stropy z płyt kanałowych, stropodach dwuwarstwowy wentylowany z płyt kanałowych, dach pokryty papą termozgrzewalną</w:t>
      </w:r>
    </w:p>
    <w:p w14:paraId="48DBE41E" w14:textId="187B4055" w:rsidR="00B87246" w:rsidRPr="00E901E3" w:rsidRDefault="00B87246" w:rsidP="00B8724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E901E3">
        <w:rPr>
          <w:rFonts w:ascii="Times New Roman" w:hAnsi="Times New Roman" w:cs="Times New Roman"/>
          <w:b/>
          <w:bCs/>
          <w:sz w:val="24"/>
          <w:szCs w:val="28"/>
          <w:u w:val="single"/>
        </w:rPr>
        <w:t>Zameczek</w:t>
      </w:r>
    </w:p>
    <w:p w14:paraId="4E26C25A" w14:textId="232C67BB" w:rsidR="00B87246" w:rsidRPr="00E901E3" w:rsidRDefault="00B87246" w:rsidP="00B87246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01E3">
        <w:rPr>
          <w:rFonts w:ascii="Times New Roman" w:hAnsi="Times New Roman" w:cs="Times New Roman"/>
          <w:sz w:val="24"/>
          <w:szCs w:val="28"/>
        </w:rPr>
        <w:t>Konstrukcja niepalna, tradycyjna, ściany zewnętrzne murowane z cegły i kamienia na zaprawie wapiennej i cementowo-wapiennej, ściany wewnętrzne z cegły, stropy z płyt WPS oraz z cegły (piwnica), dach konstrukcji drewnianej wielospadowy, kryty dachówką karpiówką oraz papą w części świetlika.</w:t>
      </w:r>
    </w:p>
    <w:p w14:paraId="799427DA" w14:textId="648C0122" w:rsidR="00B87246" w:rsidRPr="00E901E3" w:rsidRDefault="00B87246" w:rsidP="002A4AF4">
      <w:pPr>
        <w:pStyle w:val="Nagwek2"/>
        <w:numPr>
          <w:ilvl w:val="1"/>
          <w:numId w:val="16"/>
        </w:numPr>
        <w:spacing w:after="24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7" w:name="_Toc106548748"/>
      <w:r w:rsidRPr="00E901E3">
        <w:rPr>
          <w:rFonts w:ascii="Times New Roman" w:hAnsi="Times New Roman" w:cs="Times New Roman"/>
          <w:b/>
          <w:bCs/>
          <w:color w:val="auto"/>
          <w:sz w:val="24"/>
          <w:szCs w:val="24"/>
        </w:rPr>
        <w:t>Warunki ewakuacji</w:t>
      </w:r>
      <w:bookmarkEnd w:id="17"/>
    </w:p>
    <w:p w14:paraId="5AA7F026" w14:textId="4E5F90F9" w:rsidR="00B87246" w:rsidRPr="00E901E3" w:rsidRDefault="00B87246" w:rsidP="002A4AF4">
      <w:pPr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E901E3">
        <w:rPr>
          <w:rFonts w:ascii="Times New Roman" w:hAnsi="Times New Roman" w:cs="Times New Roman"/>
          <w:b/>
          <w:bCs/>
          <w:sz w:val="24"/>
          <w:szCs w:val="28"/>
          <w:u w:val="single"/>
        </w:rPr>
        <w:t>Pawilon A</w:t>
      </w:r>
      <w:r w:rsidR="00CC3790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 ZOL</w:t>
      </w:r>
    </w:p>
    <w:p w14:paraId="00D8E8F4" w14:textId="4D123727" w:rsidR="00B87246" w:rsidRPr="00E901E3" w:rsidRDefault="00B87246" w:rsidP="00B87246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01E3">
        <w:rPr>
          <w:rFonts w:ascii="Times New Roman" w:hAnsi="Times New Roman" w:cs="Times New Roman"/>
          <w:sz w:val="24"/>
          <w:szCs w:val="28"/>
        </w:rPr>
        <w:t xml:space="preserve">W obiekcie znajdują się </w:t>
      </w:r>
      <w:r w:rsidR="0026351D" w:rsidRPr="00E901E3">
        <w:rPr>
          <w:rFonts w:ascii="Times New Roman" w:hAnsi="Times New Roman" w:cs="Times New Roman"/>
          <w:sz w:val="24"/>
          <w:szCs w:val="28"/>
        </w:rPr>
        <w:t xml:space="preserve">3 wejścia do budynku, natomiast 2 wydzielone klatki schodowe – jedna w centralnej części budynki, druga natomiast w prawej jego części. </w:t>
      </w:r>
      <w:r w:rsidR="00321AB3" w:rsidRPr="00E901E3">
        <w:rPr>
          <w:rFonts w:ascii="Times New Roman" w:hAnsi="Times New Roman" w:cs="Times New Roman"/>
          <w:sz w:val="24"/>
          <w:szCs w:val="28"/>
        </w:rPr>
        <w:t xml:space="preserve">Ewakuacja z oddziałów możliwa za pomocą 2 wyjść ewakuacyjnych. </w:t>
      </w:r>
      <w:r w:rsidR="0026351D" w:rsidRPr="00E901E3">
        <w:rPr>
          <w:rFonts w:ascii="Times New Roman" w:hAnsi="Times New Roman" w:cs="Times New Roman"/>
          <w:sz w:val="24"/>
          <w:szCs w:val="28"/>
        </w:rPr>
        <w:t>W celu zabezpieczenia pionowych dróg ewakuacyjnych zastosowano klapy napowietrzające na poziomie parteru oraz wentylatory oddymiające w najwyższym miejscu ściany klatki schodowej.</w:t>
      </w:r>
    </w:p>
    <w:p w14:paraId="6588EB0D" w14:textId="6F83F7EA" w:rsidR="0026351D" w:rsidRPr="00E901E3" w:rsidRDefault="0026351D" w:rsidP="00B8724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E901E3">
        <w:rPr>
          <w:rFonts w:ascii="Times New Roman" w:hAnsi="Times New Roman" w:cs="Times New Roman"/>
          <w:b/>
          <w:bCs/>
          <w:sz w:val="24"/>
          <w:szCs w:val="28"/>
          <w:u w:val="single"/>
        </w:rPr>
        <w:t>Pawilon B</w:t>
      </w:r>
      <w:r w:rsidR="00CC3790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 ZOL</w:t>
      </w:r>
    </w:p>
    <w:p w14:paraId="3271FCD2" w14:textId="48C5C4EB" w:rsidR="0026351D" w:rsidRPr="00E901E3" w:rsidRDefault="00321AB3" w:rsidP="00B87246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01E3">
        <w:rPr>
          <w:rFonts w:ascii="Times New Roman" w:hAnsi="Times New Roman" w:cs="Times New Roman"/>
          <w:sz w:val="24"/>
          <w:szCs w:val="28"/>
        </w:rPr>
        <w:t xml:space="preserve">W obiekcie znajdują się 3 wejścia do budynku, natomiast 2 wydzielone klatki schodowe – jedna w centralnej części budynki, druga natomiast w lewej jego części. Ewakuacja z oddziałów możliwa za pomocą 2 wyjść ewakuacyjnych. W celu zabezpieczenia pionowych dróg ewakuacyjnych zastosowano klapy dymowe w części sufitowej najwyższej kondygnacji. </w:t>
      </w:r>
    </w:p>
    <w:p w14:paraId="662050E6" w14:textId="42FE0BE3" w:rsidR="00BC63E6" w:rsidRPr="00E901E3" w:rsidRDefault="00BC63E6" w:rsidP="00B8724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E901E3">
        <w:rPr>
          <w:rFonts w:ascii="Times New Roman" w:hAnsi="Times New Roman" w:cs="Times New Roman"/>
          <w:b/>
          <w:bCs/>
          <w:sz w:val="24"/>
          <w:szCs w:val="28"/>
          <w:u w:val="single"/>
        </w:rPr>
        <w:t>OTU</w:t>
      </w:r>
    </w:p>
    <w:p w14:paraId="271AD404" w14:textId="7BB432F6" w:rsidR="00BC63E6" w:rsidRPr="00E901E3" w:rsidRDefault="00BC63E6" w:rsidP="00B87246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01E3">
        <w:rPr>
          <w:rFonts w:ascii="Times New Roman" w:hAnsi="Times New Roman" w:cs="Times New Roman"/>
          <w:sz w:val="24"/>
          <w:szCs w:val="28"/>
        </w:rPr>
        <w:t>W obiekcie znajduje się 7 wejść do budynku</w:t>
      </w:r>
      <w:r w:rsidR="00AB2B68" w:rsidRPr="00E901E3">
        <w:rPr>
          <w:rFonts w:ascii="Times New Roman" w:hAnsi="Times New Roman" w:cs="Times New Roman"/>
          <w:sz w:val="24"/>
          <w:szCs w:val="28"/>
        </w:rPr>
        <w:t xml:space="preserve"> oraz 5 klatek schodowych, w tym 2 wydzielone pożarowo. W obu wydzielonych klatkach usytuowane są klapy dymowe.</w:t>
      </w:r>
    </w:p>
    <w:p w14:paraId="4B140FF6" w14:textId="5C8E3C0F" w:rsidR="00AB2B68" w:rsidRPr="00E901E3" w:rsidRDefault="00CC3790" w:rsidP="00B8724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Budynek C </w:t>
      </w:r>
    </w:p>
    <w:p w14:paraId="5A5F3CBB" w14:textId="6017A050" w:rsidR="00AB2B68" w:rsidRPr="00E901E3" w:rsidRDefault="00AB2B68" w:rsidP="00B87246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01E3">
        <w:rPr>
          <w:rFonts w:ascii="Times New Roman" w:hAnsi="Times New Roman" w:cs="Times New Roman"/>
          <w:sz w:val="24"/>
          <w:szCs w:val="28"/>
        </w:rPr>
        <w:t xml:space="preserve">W obiekcie znajdują się 2 wejścia do budynku oraz 2 wydzielone klatki schodowe w których zastosowano </w:t>
      </w:r>
      <w:r w:rsidRPr="00CC3790">
        <w:rPr>
          <w:rFonts w:ascii="Times New Roman" w:hAnsi="Times New Roman" w:cs="Times New Roman"/>
          <w:sz w:val="24"/>
          <w:szCs w:val="28"/>
        </w:rPr>
        <w:t>urządzenia oddymiające</w:t>
      </w:r>
      <w:r w:rsidRPr="00E901E3">
        <w:rPr>
          <w:rFonts w:ascii="Times New Roman" w:hAnsi="Times New Roman" w:cs="Times New Roman"/>
          <w:sz w:val="24"/>
          <w:szCs w:val="28"/>
        </w:rPr>
        <w:t xml:space="preserve">  (</w:t>
      </w:r>
      <w:r w:rsidR="00CC3790">
        <w:rPr>
          <w:rFonts w:ascii="Times New Roman" w:hAnsi="Times New Roman" w:cs="Times New Roman"/>
          <w:sz w:val="24"/>
          <w:szCs w:val="28"/>
        </w:rPr>
        <w:t>w jednej klapa dymowa, w drugiej okno otwierane siłownikiem)</w:t>
      </w:r>
    </w:p>
    <w:p w14:paraId="3FE24C9C" w14:textId="263A9206" w:rsidR="00AB2B68" w:rsidRPr="00E901E3" w:rsidRDefault="00AB2B68" w:rsidP="00B8724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E901E3">
        <w:rPr>
          <w:rFonts w:ascii="Times New Roman" w:hAnsi="Times New Roman" w:cs="Times New Roman"/>
          <w:b/>
          <w:bCs/>
          <w:sz w:val="24"/>
          <w:szCs w:val="28"/>
          <w:u w:val="single"/>
        </w:rPr>
        <w:t>Zameczek</w:t>
      </w:r>
    </w:p>
    <w:p w14:paraId="3000BA6F" w14:textId="21ECBB21" w:rsidR="00AB2B68" w:rsidRPr="00E901E3" w:rsidRDefault="00AB2B68" w:rsidP="00B87246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01E3">
        <w:rPr>
          <w:rFonts w:ascii="Times New Roman" w:hAnsi="Times New Roman" w:cs="Times New Roman"/>
          <w:sz w:val="24"/>
          <w:szCs w:val="28"/>
        </w:rPr>
        <w:t xml:space="preserve">W </w:t>
      </w:r>
      <w:r w:rsidR="00654F82" w:rsidRPr="00E901E3">
        <w:rPr>
          <w:rFonts w:ascii="Times New Roman" w:hAnsi="Times New Roman" w:cs="Times New Roman"/>
          <w:sz w:val="24"/>
          <w:szCs w:val="28"/>
        </w:rPr>
        <w:t>obiekcie</w:t>
      </w:r>
      <w:r w:rsidRPr="00E901E3">
        <w:rPr>
          <w:rFonts w:ascii="Times New Roman" w:hAnsi="Times New Roman" w:cs="Times New Roman"/>
          <w:sz w:val="24"/>
          <w:szCs w:val="28"/>
        </w:rPr>
        <w:t xml:space="preserve"> znajduj</w:t>
      </w:r>
      <w:r w:rsidR="00654F82" w:rsidRPr="00E901E3">
        <w:rPr>
          <w:rFonts w:ascii="Times New Roman" w:hAnsi="Times New Roman" w:cs="Times New Roman"/>
          <w:sz w:val="24"/>
          <w:szCs w:val="28"/>
        </w:rPr>
        <w:t>ą</w:t>
      </w:r>
      <w:r w:rsidRPr="00E901E3">
        <w:rPr>
          <w:rFonts w:ascii="Times New Roman" w:hAnsi="Times New Roman" w:cs="Times New Roman"/>
          <w:sz w:val="24"/>
          <w:szCs w:val="28"/>
        </w:rPr>
        <w:t xml:space="preserve"> się </w:t>
      </w:r>
      <w:r w:rsidR="00654F82" w:rsidRPr="00E901E3">
        <w:rPr>
          <w:rFonts w:ascii="Times New Roman" w:hAnsi="Times New Roman" w:cs="Times New Roman"/>
          <w:sz w:val="24"/>
          <w:szCs w:val="28"/>
        </w:rPr>
        <w:t>3</w:t>
      </w:r>
      <w:r w:rsidRPr="00E901E3">
        <w:rPr>
          <w:rFonts w:ascii="Times New Roman" w:hAnsi="Times New Roman" w:cs="Times New Roman"/>
          <w:sz w:val="24"/>
          <w:szCs w:val="28"/>
        </w:rPr>
        <w:t xml:space="preserve"> we</w:t>
      </w:r>
      <w:r w:rsidR="00654F82" w:rsidRPr="00E901E3">
        <w:rPr>
          <w:rFonts w:ascii="Times New Roman" w:hAnsi="Times New Roman" w:cs="Times New Roman"/>
          <w:sz w:val="24"/>
          <w:szCs w:val="28"/>
        </w:rPr>
        <w:t>jścia do budynku, natomiast tylko 1 klatka schodowa – drewniana, nie wydzielona pożarowo.</w:t>
      </w:r>
    </w:p>
    <w:p w14:paraId="1EC1C4F2" w14:textId="46DF2341" w:rsidR="00AB2B68" w:rsidRPr="00E901E3" w:rsidRDefault="00654F82" w:rsidP="008572EE">
      <w:pPr>
        <w:pStyle w:val="Nagwek2"/>
        <w:numPr>
          <w:ilvl w:val="1"/>
          <w:numId w:val="16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8" w:name="_Toc106548749"/>
      <w:r w:rsidRPr="00E901E3">
        <w:rPr>
          <w:rFonts w:ascii="Times New Roman" w:hAnsi="Times New Roman" w:cs="Times New Roman"/>
          <w:b/>
          <w:bCs/>
          <w:color w:val="auto"/>
          <w:sz w:val="24"/>
          <w:szCs w:val="24"/>
        </w:rPr>
        <w:t>Urządzenia przeciwpożarowe</w:t>
      </w:r>
      <w:bookmarkEnd w:id="18"/>
    </w:p>
    <w:p w14:paraId="5C0AD3E8" w14:textId="6E76D29E" w:rsidR="008F45F8" w:rsidRPr="00E901E3" w:rsidRDefault="00654F82" w:rsidP="005F168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>Następujące obiekty</w:t>
      </w:r>
      <w:r w:rsidR="008F45F8" w:rsidRPr="00E901E3">
        <w:rPr>
          <w:rFonts w:ascii="Times New Roman" w:hAnsi="Times New Roman" w:cs="Times New Roman"/>
          <w:sz w:val="24"/>
          <w:szCs w:val="24"/>
        </w:rPr>
        <w:t xml:space="preserve">: </w:t>
      </w:r>
      <w:r w:rsidRPr="00E901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Pawilon A</w:t>
      </w:r>
      <w:r w:rsidR="003611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ZOL</w:t>
      </w:r>
      <w:r w:rsidR="008F45F8" w:rsidRPr="00E901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E901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Pawilon B</w:t>
      </w:r>
      <w:r w:rsidR="003611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ZOL</w:t>
      </w:r>
      <w:r w:rsidR="008F45F8" w:rsidRPr="00E901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E901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Ośrodek Terapii Uzależnień</w:t>
      </w:r>
      <w:r w:rsidR="001A74C4" w:rsidRPr="00E901E3">
        <w:rPr>
          <w:rFonts w:ascii="Times New Roman" w:hAnsi="Times New Roman" w:cs="Times New Roman"/>
          <w:sz w:val="24"/>
          <w:szCs w:val="24"/>
        </w:rPr>
        <w:t xml:space="preserve">, </w:t>
      </w:r>
      <w:r w:rsidRPr="00E901E3">
        <w:rPr>
          <w:rFonts w:ascii="Times New Roman" w:hAnsi="Times New Roman" w:cs="Times New Roman"/>
          <w:sz w:val="24"/>
          <w:szCs w:val="24"/>
        </w:rPr>
        <w:t>wyposażone są w</w:t>
      </w:r>
      <w:r w:rsidR="008F45F8" w:rsidRPr="00E901E3">
        <w:rPr>
          <w:rFonts w:ascii="Times New Roman" w:hAnsi="Times New Roman" w:cs="Times New Roman"/>
          <w:sz w:val="24"/>
          <w:szCs w:val="24"/>
        </w:rPr>
        <w:t> </w:t>
      </w:r>
      <w:r w:rsidRPr="00E901E3">
        <w:rPr>
          <w:rFonts w:ascii="Times New Roman" w:hAnsi="Times New Roman" w:cs="Times New Roman"/>
          <w:sz w:val="24"/>
          <w:szCs w:val="24"/>
        </w:rPr>
        <w:t xml:space="preserve">systemy sygnalizacji pożaru wraz z monitoringiem połączonym ze Stanowiskiem Kierowania Komendanta Powiatowego PSP w Wodzisławiu Śląskim (SKKP). </w:t>
      </w:r>
      <w:r w:rsidR="008F45F8" w:rsidRPr="00E901E3">
        <w:rPr>
          <w:rFonts w:ascii="Times New Roman" w:hAnsi="Times New Roman" w:cs="Times New Roman"/>
          <w:sz w:val="24"/>
          <w:szCs w:val="24"/>
        </w:rPr>
        <w:t xml:space="preserve">Każdy </w:t>
      </w:r>
      <w:r w:rsidR="008F45F8" w:rsidRPr="00E901E3">
        <w:rPr>
          <w:rFonts w:ascii="Times New Roman" w:hAnsi="Times New Roman" w:cs="Times New Roman"/>
          <w:sz w:val="24"/>
          <w:szCs w:val="24"/>
        </w:rPr>
        <w:lastRenderedPageBreak/>
        <w:t xml:space="preserve">z wymienionych obiektów posiada odrębną Centralę Sygnalizacji Pożaru (CSP). Każde zdarzenie noszące znamiona pożaru, zaistniałe w budynku winno zostać wykryte przez system sygnalizacji pożaru za pomocą czujek lub ROP. </w:t>
      </w:r>
    </w:p>
    <w:p w14:paraId="26704CB1" w14:textId="77777777" w:rsidR="008F45F8" w:rsidRPr="00E901E3" w:rsidRDefault="008F45F8" w:rsidP="008F45F8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 xml:space="preserve">Zadziałanie dowolnej czujki pożarowej wywołuje </w:t>
      </w:r>
      <w:r w:rsidRPr="00E901E3">
        <w:rPr>
          <w:rFonts w:ascii="Times New Roman" w:hAnsi="Times New Roman" w:cs="Times New Roman"/>
          <w:b/>
          <w:bCs/>
          <w:sz w:val="24"/>
          <w:szCs w:val="24"/>
        </w:rPr>
        <w:t>alarm I stopnia</w:t>
      </w:r>
      <w:r w:rsidRPr="00E901E3">
        <w:rPr>
          <w:rFonts w:ascii="Times New Roman" w:hAnsi="Times New Roman" w:cs="Times New Roman"/>
          <w:sz w:val="24"/>
          <w:szCs w:val="24"/>
        </w:rPr>
        <w:t xml:space="preserve"> (alarm wstępny), który jest sygnalizowany akustycznie i optycznie przez Centralę Sygnalizacji Pożaru. </w:t>
      </w:r>
    </w:p>
    <w:p w14:paraId="3D3ADADF" w14:textId="77777777" w:rsidR="008F45F8" w:rsidRPr="00E901E3" w:rsidRDefault="008F45F8" w:rsidP="008F45F8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 xml:space="preserve">W centralach tych zastosowano dwa czasy: </w:t>
      </w:r>
      <w:r w:rsidRPr="00E901E3">
        <w:rPr>
          <w:rFonts w:ascii="Times New Roman" w:hAnsi="Times New Roman" w:cs="Times New Roman"/>
          <w:b/>
          <w:bCs/>
          <w:sz w:val="24"/>
          <w:szCs w:val="24"/>
        </w:rPr>
        <w:t>T1=3 minuty</w:t>
      </w:r>
      <w:r w:rsidRPr="00E901E3">
        <w:rPr>
          <w:rFonts w:ascii="Times New Roman" w:hAnsi="Times New Roman" w:cs="Times New Roman"/>
          <w:sz w:val="24"/>
          <w:szCs w:val="24"/>
        </w:rPr>
        <w:t xml:space="preserve"> - na zgłoszenie się personelu oraz </w:t>
      </w:r>
      <w:r w:rsidRPr="00E901E3">
        <w:rPr>
          <w:rFonts w:ascii="Times New Roman" w:hAnsi="Times New Roman" w:cs="Times New Roman"/>
          <w:b/>
          <w:bCs/>
          <w:sz w:val="24"/>
          <w:szCs w:val="24"/>
        </w:rPr>
        <w:t>T2=3 minuty</w:t>
      </w:r>
      <w:r w:rsidRPr="00E901E3">
        <w:rPr>
          <w:rFonts w:ascii="Times New Roman" w:hAnsi="Times New Roman" w:cs="Times New Roman"/>
          <w:sz w:val="24"/>
          <w:szCs w:val="24"/>
        </w:rPr>
        <w:t xml:space="preserve"> -  na rozpoznanie zagrożenie pożarowego. Brak zgłoszenia personelu w czasie T1 wywołuje </w:t>
      </w:r>
      <w:r w:rsidRPr="00E901E3">
        <w:rPr>
          <w:rFonts w:ascii="Times New Roman" w:hAnsi="Times New Roman" w:cs="Times New Roman"/>
          <w:b/>
          <w:bCs/>
          <w:sz w:val="24"/>
          <w:szCs w:val="24"/>
        </w:rPr>
        <w:t>alarm II stopnia</w:t>
      </w:r>
      <w:r w:rsidRPr="00E901E3">
        <w:rPr>
          <w:rFonts w:ascii="Times New Roman" w:hAnsi="Times New Roman" w:cs="Times New Roman"/>
          <w:sz w:val="24"/>
          <w:szCs w:val="24"/>
        </w:rPr>
        <w:t xml:space="preserve"> (alarm zasadniczy). </w:t>
      </w:r>
    </w:p>
    <w:p w14:paraId="060771B0" w14:textId="52FA8FCF" w:rsidR="008F45F8" w:rsidRPr="00E901E3" w:rsidRDefault="008F45F8" w:rsidP="008F45F8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 xml:space="preserve">Alarm II stopnia spowoduje zadziałanie urządzeń wykonawczych sterowanych przez system sygnalizacji pożaru oraz przekazanie informacji do sieci monitoringu pożarowego Państwowej Straży Pożarnej. Nastąpi załączenie sygnalizatorów akustycznych. </w:t>
      </w:r>
    </w:p>
    <w:p w14:paraId="513DC7DF" w14:textId="2AB07165" w:rsidR="008F45F8" w:rsidRPr="00E901E3" w:rsidRDefault="008F45F8" w:rsidP="008F45F8">
      <w:pPr>
        <w:widowControl w:val="0"/>
        <w:tabs>
          <w:tab w:val="num" w:pos="284"/>
          <w:tab w:val="num" w:pos="2164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 xml:space="preserve">System sygnalizacji pożarowej wysyła sygnały wyzwalające do systemów linii sygnalizatorów akustycznych, </w:t>
      </w:r>
      <w:proofErr w:type="spellStart"/>
      <w:r w:rsidRPr="00E901E3">
        <w:rPr>
          <w:rFonts w:ascii="Times New Roman" w:hAnsi="Times New Roman" w:cs="Times New Roman"/>
          <w:sz w:val="24"/>
          <w:szCs w:val="24"/>
        </w:rPr>
        <w:t>oddzieleń</w:t>
      </w:r>
      <w:proofErr w:type="spellEnd"/>
      <w:r w:rsidRPr="00E901E3">
        <w:rPr>
          <w:rFonts w:ascii="Times New Roman" w:hAnsi="Times New Roman" w:cs="Times New Roman"/>
          <w:sz w:val="24"/>
          <w:szCs w:val="24"/>
        </w:rPr>
        <w:t xml:space="preserve"> przeciwpożarowych oraz systemów oddymiania, których funkcjonowanie jest niezbędne podczas pożaru;</w:t>
      </w:r>
    </w:p>
    <w:p w14:paraId="22BB676E" w14:textId="01814451" w:rsidR="008F45F8" w:rsidRPr="00B342FB" w:rsidRDefault="008F45F8" w:rsidP="00C21E1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>Sygnał o pożarze z CSP jest przekazywany do jednostki sterującej systemami odymiania oraz drzwiami zewnętrznymi i wewnętrznymi zabudowanymi w klatkach schodowych oraz korytarzach.</w:t>
      </w:r>
      <w:r w:rsidR="00C21E1C" w:rsidRPr="00E901E3">
        <w:rPr>
          <w:rFonts w:ascii="Times New Roman" w:hAnsi="Times New Roman" w:cs="Times New Roman"/>
          <w:sz w:val="24"/>
          <w:szCs w:val="24"/>
        </w:rPr>
        <w:t xml:space="preserve"> </w:t>
      </w:r>
      <w:r w:rsidRPr="00E901E3">
        <w:rPr>
          <w:rFonts w:ascii="Times New Roman" w:hAnsi="Times New Roman" w:cs="Times New Roman"/>
          <w:sz w:val="24"/>
          <w:szCs w:val="24"/>
        </w:rPr>
        <w:t>Sterowanie głównymi wyłącznikami prądu odbywa się wyłącznie ręcznie.</w:t>
      </w:r>
      <w:bookmarkStart w:id="19" w:name="page10"/>
      <w:bookmarkEnd w:id="19"/>
      <w:r w:rsidR="00C21E1C" w:rsidRPr="00E901E3">
        <w:rPr>
          <w:rFonts w:ascii="Times New Roman" w:hAnsi="Times New Roman" w:cs="Times New Roman"/>
          <w:sz w:val="24"/>
          <w:szCs w:val="24"/>
        </w:rPr>
        <w:t xml:space="preserve"> </w:t>
      </w:r>
      <w:r w:rsidRPr="00E901E3">
        <w:rPr>
          <w:rFonts w:ascii="Times New Roman" w:hAnsi="Times New Roman" w:cs="Times New Roman"/>
          <w:sz w:val="24"/>
          <w:szCs w:val="24"/>
        </w:rPr>
        <w:t xml:space="preserve">Do wywołania alarmu pożarowego przez osoby przebywające w obiekcie służyć mogą również  ręczne ostrzegacze pożaru </w:t>
      </w:r>
      <w:r w:rsidR="00C21E1C" w:rsidRPr="00E901E3">
        <w:rPr>
          <w:rFonts w:ascii="Times New Roman" w:hAnsi="Times New Roman" w:cs="Times New Roman"/>
          <w:sz w:val="24"/>
          <w:szCs w:val="24"/>
        </w:rPr>
        <w:t>(</w:t>
      </w:r>
      <w:r w:rsidRPr="00E901E3">
        <w:rPr>
          <w:rFonts w:ascii="Times New Roman" w:hAnsi="Times New Roman" w:cs="Times New Roman"/>
          <w:sz w:val="24"/>
          <w:szCs w:val="24"/>
        </w:rPr>
        <w:t>ROP</w:t>
      </w:r>
      <w:bookmarkStart w:id="20" w:name="page5"/>
      <w:bookmarkEnd w:id="20"/>
      <w:r w:rsidR="00C21E1C" w:rsidRPr="00E901E3">
        <w:rPr>
          <w:rFonts w:ascii="Times New Roman" w:hAnsi="Times New Roman" w:cs="Times New Roman"/>
          <w:sz w:val="24"/>
          <w:szCs w:val="24"/>
        </w:rPr>
        <w:t>)</w:t>
      </w:r>
      <w:r w:rsidRPr="00E901E3">
        <w:rPr>
          <w:rFonts w:ascii="Times New Roman" w:hAnsi="Times New Roman" w:cs="Times New Roman"/>
          <w:sz w:val="24"/>
          <w:szCs w:val="24"/>
        </w:rPr>
        <w:t xml:space="preserve">. </w:t>
      </w:r>
      <w:r w:rsidRPr="00E901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Uruchomienie ręcznego ostrzegawcza pożaru w Pawilonie A ZOL wywołuje bezzwłocznie alarm II stopnia, </w:t>
      </w:r>
      <w:r w:rsidR="007D08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Natomiast w Pawilonie B ZOL oraz OTU </w:t>
      </w:r>
      <w:r w:rsidRPr="00E901E3">
        <w:rPr>
          <w:rFonts w:ascii="Times New Roman" w:hAnsi="Times New Roman" w:cs="Times New Roman"/>
          <w:sz w:val="24"/>
          <w:szCs w:val="24"/>
        </w:rPr>
        <w:t xml:space="preserve">  reakcja na działanie ROP-a jest taka jak czujki </w:t>
      </w:r>
      <w:r w:rsidRPr="00B31A6E">
        <w:rPr>
          <w:rFonts w:ascii="Times New Roman" w:hAnsi="Times New Roman" w:cs="Times New Roman"/>
          <w:sz w:val="24"/>
          <w:szCs w:val="24"/>
        </w:rPr>
        <w:t>(</w:t>
      </w:r>
      <w:r w:rsidR="007D082A" w:rsidRPr="00B31A6E">
        <w:rPr>
          <w:rFonts w:ascii="Times New Roman" w:hAnsi="Times New Roman" w:cs="Times New Roman"/>
          <w:sz w:val="24"/>
          <w:szCs w:val="24"/>
        </w:rPr>
        <w:t xml:space="preserve"> T1 = 3 min i T2 = 3 min)</w:t>
      </w:r>
      <w:r w:rsidRPr="00B31A6E">
        <w:rPr>
          <w:rFonts w:ascii="Times New Roman" w:hAnsi="Times New Roman" w:cs="Times New Roman"/>
          <w:sz w:val="24"/>
          <w:szCs w:val="24"/>
        </w:rPr>
        <w:t>. W pawilonie B ZOL i</w:t>
      </w:r>
      <w:r w:rsidR="00C21E1C" w:rsidRPr="00B31A6E">
        <w:rPr>
          <w:rFonts w:ascii="Times New Roman" w:hAnsi="Times New Roman" w:cs="Times New Roman"/>
          <w:sz w:val="24"/>
          <w:szCs w:val="24"/>
        </w:rPr>
        <w:t> </w:t>
      </w:r>
      <w:r w:rsidRPr="00B31A6E">
        <w:rPr>
          <w:rFonts w:ascii="Times New Roman" w:hAnsi="Times New Roman" w:cs="Times New Roman"/>
          <w:sz w:val="24"/>
          <w:szCs w:val="24"/>
        </w:rPr>
        <w:t>pawilonie Ośrodka Terapii Uzależnień, przy centralach sygnalizacji pożaru zamontowane są ROP-y, których uruchomienie wywołuje bezzwłocznie alarm II stopnia.</w:t>
      </w:r>
      <w:r w:rsidRPr="00E901E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295B298" w14:textId="074C7866" w:rsidR="008F45F8" w:rsidRPr="00E901E3" w:rsidRDefault="008F45F8" w:rsidP="008F45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38F5D" w14:textId="5C539882" w:rsidR="006329E8" w:rsidRPr="00E901E3" w:rsidRDefault="00921561" w:rsidP="008F45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 xml:space="preserve">W obiektach zastosowano również </w:t>
      </w:r>
      <w:r w:rsidRPr="00E901E3">
        <w:rPr>
          <w:rFonts w:ascii="Times New Roman" w:hAnsi="Times New Roman" w:cs="Times New Roman"/>
          <w:sz w:val="24"/>
          <w:szCs w:val="24"/>
          <w:u w:val="single"/>
        </w:rPr>
        <w:t>sieć hydrantów wewnętrznych</w:t>
      </w:r>
      <w:r w:rsidRPr="00E901E3">
        <w:rPr>
          <w:rFonts w:ascii="Times New Roman" w:hAnsi="Times New Roman" w:cs="Times New Roman"/>
          <w:sz w:val="24"/>
          <w:szCs w:val="24"/>
        </w:rPr>
        <w:t xml:space="preserve"> w następujących ilościach: </w:t>
      </w:r>
    </w:p>
    <w:p w14:paraId="0E0E9503" w14:textId="58C6D32C" w:rsidR="00921561" w:rsidRPr="00E901E3" w:rsidRDefault="00921561" w:rsidP="008F45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b/>
          <w:bCs/>
          <w:sz w:val="24"/>
          <w:szCs w:val="24"/>
        </w:rPr>
        <w:t>Pawilon A</w:t>
      </w:r>
      <w:r w:rsidR="00BD4512">
        <w:rPr>
          <w:rFonts w:ascii="Times New Roman" w:hAnsi="Times New Roman" w:cs="Times New Roman"/>
          <w:b/>
          <w:bCs/>
          <w:sz w:val="24"/>
          <w:szCs w:val="24"/>
        </w:rPr>
        <w:t xml:space="preserve"> ZOL</w:t>
      </w:r>
      <w:r w:rsidRPr="00E901E3">
        <w:rPr>
          <w:rFonts w:ascii="Times New Roman" w:hAnsi="Times New Roman" w:cs="Times New Roman"/>
          <w:sz w:val="24"/>
          <w:szCs w:val="24"/>
        </w:rPr>
        <w:t xml:space="preserve">: </w:t>
      </w:r>
      <w:r w:rsidR="00B342FB" w:rsidRPr="00B31A6E">
        <w:rPr>
          <w:rFonts w:ascii="Times New Roman" w:hAnsi="Times New Roman" w:cs="Times New Roman"/>
          <w:sz w:val="24"/>
          <w:szCs w:val="24"/>
        </w:rPr>
        <w:t>9</w:t>
      </w:r>
      <w:r w:rsidR="005D755C" w:rsidRPr="00B31A6E">
        <w:rPr>
          <w:rFonts w:ascii="Times New Roman" w:hAnsi="Times New Roman" w:cs="Times New Roman"/>
          <w:sz w:val="24"/>
          <w:szCs w:val="24"/>
        </w:rPr>
        <w:t xml:space="preserve"> </w:t>
      </w:r>
      <w:r w:rsidRPr="00B31A6E">
        <w:rPr>
          <w:rFonts w:ascii="Times New Roman" w:hAnsi="Times New Roman" w:cs="Times New Roman"/>
          <w:sz w:val="24"/>
          <w:szCs w:val="24"/>
        </w:rPr>
        <w:t>hydrantów wewnętrznych z wężem W-52.</w:t>
      </w:r>
      <w:r w:rsidR="005D755C" w:rsidRPr="00E901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073C72" w14:textId="1CADC504" w:rsidR="00921561" w:rsidRPr="00E901E3" w:rsidRDefault="00921561" w:rsidP="008F45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b/>
          <w:bCs/>
          <w:sz w:val="24"/>
          <w:szCs w:val="24"/>
        </w:rPr>
        <w:t>Pawilon B</w:t>
      </w:r>
      <w:r w:rsidR="00BD4512">
        <w:rPr>
          <w:rFonts w:ascii="Times New Roman" w:hAnsi="Times New Roman" w:cs="Times New Roman"/>
          <w:b/>
          <w:bCs/>
          <w:sz w:val="24"/>
          <w:szCs w:val="24"/>
        </w:rPr>
        <w:t xml:space="preserve"> ZOL</w:t>
      </w:r>
      <w:r w:rsidRPr="00E901E3">
        <w:rPr>
          <w:rFonts w:ascii="Times New Roman" w:hAnsi="Times New Roman" w:cs="Times New Roman"/>
          <w:sz w:val="24"/>
          <w:szCs w:val="24"/>
        </w:rPr>
        <w:t>: 8 hydrantów wewnętrznych z wężem W-52.</w:t>
      </w:r>
    </w:p>
    <w:p w14:paraId="4B7DF58C" w14:textId="6FA6FD67" w:rsidR="00921561" w:rsidRPr="00E901E3" w:rsidRDefault="00921561" w:rsidP="008F45F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01E3">
        <w:rPr>
          <w:rFonts w:ascii="Times New Roman" w:hAnsi="Times New Roman" w:cs="Times New Roman"/>
          <w:b/>
          <w:bCs/>
          <w:sz w:val="24"/>
          <w:szCs w:val="24"/>
        </w:rPr>
        <w:t>OTU</w:t>
      </w:r>
      <w:r w:rsidRPr="00E901E3">
        <w:rPr>
          <w:rFonts w:ascii="Times New Roman" w:hAnsi="Times New Roman" w:cs="Times New Roman"/>
          <w:sz w:val="24"/>
          <w:szCs w:val="24"/>
        </w:rPr>
        <w:t xml:space="preserve">: 14 hydrantów wewnętrznych z wężem półsztywnym </w:t>
      </w:r>
      <w:r w:rsidRPr="00E901E3">
        <w:rPr>
          <w:rFonts w:ascii="Times New Roman" w:hAnsi="Times New Roman" w:cs="Times New Roman"/>
          <w:sz w:val="24"/>
          <w:szCs w:val="28"/>
        </w:rPr>
        <w:t>Ø25</w:t>
      </w:r>
      <w:r w:rsidR="00080D56" w:rsidRPr="00E901E3">
        <w:rPr>
          <w:rFonts w:ascii="Times New Roman" w:hAnsi="Times New Roman" w:cs="Times New Roman"/>
          <w:sz w:val="24"/>
          <w:szCs w:val="28"/>
        </w:rPr>
        <w:t>.</w:t>
      </w:r>
    </w:p>
    <w:p w14:paraId="28C27344" w14:textId="0248EA81" w:rsidR="00921561" w:rsidRPr="00E901E3" w:rsidRDefault="00BD4512" w:rsidP="008F45F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Budynek C</w:t>
      </w:r>
      <w:r w:rsidR="00921561" w:rsidRPr="00E901E3">
        <w:rPr>
          <w:rFonts w:ascii="Times New Roman" w:hAnsi="Times New Roman" w:cs="Times New Roman"/>
          <w:sz w:val="24"/>
          <w:szCs w:val="28"/>
        </w:rPr>
        <w:t>:</w:t>
      </w:r>
      <w:r w:rsidR="00080D56" w:rsidRPr="00E901E3">
        <w:rPr>
          <w:rFonts w:ascii="Times New Roman" w:hAnsi="Times New Roman" w:cs="Times New Roman"/>
          <w:sz w:val="24"/>
          <w:szCs w:val="28"/>
        </w:rPr>
        <w:t xml:space="preserve"> 3</w:t>
      </w:r>
      <w:r w:rsidR="00080D56" w:rsidRPr="00E901E3">
        <w:rPr>
          <w:rFonts w:ascii="Times New Roman" w:hAnsi="Times New Roman" w:cs="Times New Roman"/>
          <w:sz w:val="24"/>
          <w:szCs w:val="24"/>
        </w:rPr>
        <w:t xml:space="preserve"> hydranty wewnętrzne z wężem półsztywnym </w:t>
      </w:r>
      <w:r w:rsidR="00080D56" w:rsidRPr="00E901E3">
        <w:rPr>
          <w:rFonts w:ascii="Times New Roman" w:hAnsi="Times New Roman" w:cs="Times New Roman"/>
          <w:sz w:val="24"/>
          <w:szCs w:val="28"/>
        </w:rPr>
        <w:t>Ø25.</w:t>
      </w:r>
    </w:p>
    <w:p w14:paraId="22369C8C" w14:textId="24205E3C" w:rsidR="00B31A6E" w:rsidRDefault="00080D56" w:rsidP="00B342FB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01E3">
        <w:rPr>
          <w:rFonts w:ascii="Times New Roman" w:hAnsi="Times New Roman" w:cs="Times New Roman"/>
          <w:b/>
          <w:bCs/>
          <w:sz w:val="24"/>
          <w:szCs w:val="24"/>
        </w:rPr>
        <w:t>Zameczek</w:t>
      </w:r>
      <w:r w:rsidRPr="00E901E3">
        <w:rPr>
          <w:rFonts w:ascii="Times New Roman" w:hAnsi="Times New Roman" w:cs="Times New Roman"/>
          <w:sz w:val="24"/>
          <w:szCs w:val="24"/>
        </w:rPr>
        <w:t xml:space="preserve">: 4 hydranty wewnętrzne z wężem półsztywnym </w:t>
      </w:r>
      <w:r w:rsidRPr="00E901E3">
        <w:rPr>
          <w:rFonts w:ascii="Times New Roman" w:hAnsi="Times New Roman" w:cs="Times New Roman"/>
          <w:sz w:val="24"/>
          <w:szCs w:val="28"/>
        </w:rPr>
        <w:t>Ø25.</w:t>
      </w:r>
    </w:p>
    <w:p w14:paraId="4B5FCDCD" w14:textId="49DF696E" w:rsidR="00B87246" w:rsidRPr="00567AFC" w:rsidRDefault="00C21E1C" w:rsidP="00567AFC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AFC">
        <w:rPr>
          <w:rFonts w:ascii="Times New Roman" w:hAnsi="Times New Roman" w:cs="Times New Roman"/>
          <w:b/>
          <w:bCs/>
          <w:sz w:val="24"/>
          <w:szCs w:val="24"/>
        </w:rPr>
        <w:t>Wyposażenie w gaśnice</w:t>
      </w:r>
    </w:p>
    <w:p w14:paraId="15722588" w14:textId="6C379EA6" w:rsidR="00890BBA" w:rsidRPr="00E901E3" w:rsidRDefault="00C21E1C" w:rsidP="005F168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 xml:space="preserve">Budynki zostały wyposażone w gaśnice zgodnie z obowiązującymi przepisami. Są to gaśnice proszkowe ABC </w:t>
      </w:r>
      <w:r w:rsidR="00890BBA" w:rsidRPr="00E901E3">
        <w:rPr>
          <w:rFonts w:ascii="Times New Roman" w:hAnsi="Times New Roman" w:cs="Times New Roman"/>
          <w:sz w:val="24"/>
          <w:szCs w:val="24"/>
        </w:rPr>
        <w:t>pod stałym ciśnieniem (X) o masie proszku 6 kg. Usytuowane są w</w:t>
      </w:r>
      <w:r w:rsidR="0034168E" w:rsidRPr="00E901E3">
        <w:rPr>
          <w:rFonts w:ascii="Times New Roman" w:hAnsi="Times New Roman" w:cs="Times New Roman"/>
          <w:sz w:val="24"/>
          <w:szCs w:val="24"/>
        </w:rPr>
        <w:t> </w:t>
      </w:r>
      <w:r w:rsidR="00890BBA" w:rsidRPr="00E901E3">
        <w:rPr>
          <w:rFonts w:ascii="Times New Roman" w:hAnsi="Times New Roman" w:cs="Times New Roman"/>
          <w:sz w:val="24"/>
          <w:szCs w:val="24"/>
        </w:rPr>
        <w:t>miejscach ogólnie dostępnych.</w:t>
      </w:r>
    </w:p>
    <w:p w14:paraId="71159E81" w14:textId="6793AA81" w:rsidR="00890BBA" w:rsidRPr="00E901E3" w:rsidRDefault="00890BBA" w:rsidP="008572EE">
      <w:pPr>
        <w:pStyle w:val="Nagwek2"/>
        <w:numPr>
          <w:ilvl w:val="1"/>
          <w:numId w:val="16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1" w:name="_Toc106548751"/>
      <w:r w:rsidRPr="00E901E3">
        <w:rPr>
          <w:rFonts w:ascii="Times New Roman" w:hAnsi="Times New Roman" w:cs="Times New Roman"/>
          <w:b/>
          <w:bCs/>
          <w:color w:val="auto"/>
          <w:sz w:val="24"/>
          <w:szCs w:val="24"/>
        </w:rPr>
        <w:t>Zaopatrzenie w wodę do zewnętrznego gaszenia pożarów</w:t>
      </w:r>
      <w:bookmarkEnd w:id="21"/>
    </w:p>
    <w:p w14:paraId="21325B79" w14:textId="1C49F280" w:rsidR="00890BBA" w:rsidRPr="00E901E3" w:rsidRDefault="00890BBA" w:rsidP="005F1687">
      <w:pPr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E901E3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1364A2" w:rsidRPr="00E901E3">
        <w:rPr>
          <w:rFonts w:ascii="Times New Roman" w:hAnsi="Times New Roman" w:cs="Times New Roman"/>
          <w:sz w:val="24"/>
          <w:szCs w:val="24"/>
        </w:rPr>
        <w:t>Z</w:t>
      </w:r>
      <w:r w:rsidRPr="00E901E3">
        <w:rPr>
          <w:rFonts w:ascii="Times New Roman" w:hAnsi="Times New Roman" w:cs="Times New Roman"/>
          <w:sz w:val="24"/>
          <w:szCs w:val="24"/>
        </w:rPr>
        <w:t>akładu zlokalizowanych jest 7 hydrantów nadziemnych. Miejsce ich lokalizacji zna</w:t>
      </w:r>
      <w:r w:rsidR="001364A2" w:rsidRPr="00E901E3">
        <w:rPr>
          <w:rFonts w:ascii="Times New Roman" w:hAnsi="Times New Roman" w:cs="Times New Roman"/>
          <w:sz w:val="24"/>
          <w:szCs w:val="24"/>
        </w:rPr>
        <w:t xml:space="preserve">jduje się w pobliżu dróg dojazdowych do poszczególnych budynków. Hydranty posiadają wymagane oznaczenie. Hydrant przy Zameczku zainstalowany jest na sieci </w:t>
      </w:r>
      <w:r w:rsidR="001364A2" w:rsidRPr="00E901E3">
        <w:rPr>
          <w:rFonts w:ascii="Times New Roman" w:hAnsi="Times New Roman" w:cs="Times New Roman"/>
          <w:sz w:val="24"/>
          <w:szCs w:val="28"/>
        </w:rPr>
        <w:t>Ø160</w:t>
      </w:r>
      <w:r w:rsidR="00F92559">
        <w:rPr>
          <w:rFonts w:ascii="Times New Roman" w:hAnsi="Times New Roman" w:cs="Times New Roman"/>
          <w:sz w:val="24"/>
          <w:szCs w:val="28"/>
        </w:rPr>
        <w:t xml:space="preserve"> będącej własnością </w:t>
      </w:r>
      <w:proofErr w:type="spellStart"/>
      <w:r w:rsidR="00F92559">
        <w:rPr>
          <w:rFonts w:ascii="Times New Roman" w:hAnsi="Times New Roman" w:cs="Times New Roman"/>
          <w:sz w:val="24"/>
          <w:szCs w:val="28"/>
        </w:rPr>
        <w:t>PWiK</w:t>
      </w:r>
      <w:proofErr w:type="spellEnd"/>
      <w:r w:rsidR="00F92559">
        <w:rPr>
          <w:rFonts w:ascii="Times New Roman" w:hAnsi="Times New Roman" w:cs="Times New Roman"/>
          <w:sz w:val="24"/>
          <w:szCs w:val="28"/>
        </w:rPr>
        <w:t xml:space="preserve"> w Wodzisławiu Śl.</w:t>
      </w:r>
      <w:r w:rsidR="001364A2" w:rsidRPr="00E901E3">
        <w:rPr>
          <w:rFonts w:ascii="Times New Roman" w:hAnsi="Times New Roman" w:cs="Times New Roman"/>
          <w:sz w:val="24"/>
          <w:szCs w:val="28"/>
        </w:rPr>
        <w:t xml:space="preserve">, pozostałe natomiast na sieci </w:t>
      </w:r>
      <w:r w:rsidR="00F92559">
        <w:rPr>
          <w:rFonts w:ascii="Times New Roman" w:hAnsi="Times New Roman" w:cs="Times New Roman"/>
          <w:sz w:val="24"/>
          <w:szCs w:val="28"/>
        </w:rPr>
        <w:t xml:space="preserve">wewnętrznej Ośrodka  </w:t>
      </w:r>
      <w:r w:rsidR="001364A2" w:rsidRPr="00E901E3">
        <w:rPr>
          <w:rFonts w:ascii="Times New Roman" w:hAnsi="Times New Roman" w:cs="Times New Roman"/>
          <w:sz w:val="24"/>
          <w:szCs w:val="28"/>
        </w:rPr>
        <w:t xml:space="preserve">Ø90. </w:t>
      </w:r>
    </w:p>
    <w:p w14:paraId="77DAC84C" w14:textId="628CC773" w:rsidR="001364A2" w:rsidRPr="00E901E3" w:rsidRDefault="001364A2" w:rsidP="006329E8">
      <w:pPr>
        <w:jc w:val="both"/>
        <w:rPr>
          <w:rFonts w:ascii="Times New Roman" w:hAnsi="Times New Roman" w:cs="Times New Roman"/>
          <w:sz w:val="24"/>
          <w:szCs w:val="28"/>
        </w:rPr>
      </w:pPr>
      <w:r w:rsidRPr="00E901E3">
        <w:rPr>
          <w:rFonts w:ascii="Times New Roman" w:hAnsi="Times New Roman" w:cs="Times New Roman"/>
          <w:sz w:val="24"/>
          <w:szCs w:val="28"/>
        </w:rPr>
        <w:lastRenderedPageBreak/>
        <w:t>Ponadto na terenie Zakładu znajduje się naturalny staw o pojemności ok. 3000 m</w:t>
      </w:r>
      <w:r w:rsidRPr="00E901E3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Pr="00E901E3">
        <w:rPr>
          <w:rFonts w:ascii="Times New Roman" w:hAnsi="Times New Roman" w:cs="Times New Roman"/>
          <w:sz w:val="24"/>
          <w:szCs w:val="28"/>
        </w:rPr>
        <w:t xml:space="preserve"> posiadający utwardzony dojazd i punkt czerpania wody.</w:t>
      </w:r>
    </w:p>
    <w:p w14:paraId="4DCC609E" w14:textId="4F230B4D" w:rsidR="005303E0" w:rsidRPr="00E901E3" w:rsidRDefault="005303E0" w:rsidP="008572EE">
      <w:pPr>
        <w:pStyle w:val="Nagwek2"/>
        <w:numPr>
          <w:ilvl w:val="1"/>
          <w:numId w:val="16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2"/>
        </w:rPr>
      </w:pPr>
      <w:bookmarkStart w:id="22" w:name="_Toc106548752"/>
      <w:r w:rsidRPr="00E901E3">
        <w:rPr>
          <w:rFonts w:ascii="Times New Roman" w:hAnsi="Times New Roman" w:cs="Times New Roman"/>
          <w:b/>
          <w:bCs/>
          <w:color w:val="auto"/>
          <w:sz w:val="24"/>
          <w:szCs w:val="24"/>
        </w:rPr>
        <w:t>Drogi pożarowe</w:t>
      </w:r>
      <w:bookmarkEnd w:id="22"/>
    </w:p>
    <w:p w14:paraId="78F62911" w14:textId="295EC56D" w:rsidR="00890BBA" w:rsidRPr="00E901E3" w:rsidRDefault="005303E0" w:rsidP="005F168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 xml:space="preserve">Dojazd do każdego z obiektów zapewniony jest utwardzoną drogą o nawierzchni </w:t>
      </w:r>
      <w:r w:rsidR="00F92559">
        <w:rPr>
          <w:rFonts w:ascii="Times New Roman" w:hAnsi="Times New Roman" w:cs="Times New Roman"/>
          <w:sz w:val="24"/>
          <w:szCs w:val="24"/>
        </w:rPr>
        <w:t>betonowej</w:t>
      </w:r>
      <w:r w:rsidR="006329E8" w:rsidRPr="00E901E3">
        <w:rPr>
          <w:rFonts w:ascii="Times New Roman" w:hAnsi="Times New Roman" w:cs="Times New Roman"/>
          <w:sz w:val="24"/>
          <w:szCs w:val="24"/>
        </w:rPr>
        <w:t>, umożliwiającą manewrowanie samochodami pożarniczymi. Wjazd na teren WOLO i ZOL</w:t>
      </w:r>
      <w:r w:rsidR="00F92559">
        <w:rPr>
          <w:rFonts w:ascii="Times New Roman" w:hAnsi="Times New Roman" w:cs="Times New Roman"/>
          <w:sz w:val="24"/>
          <w:szCs w:val="24"/>
        </w:rPr>
        <w:t xml:space="preserve"> w Gorzycach </w:t>
      </w:r>
      <w:r w:rsidR="006329E8" w:rsidRPr="00E901E3">
        <w:rPr>
          <w:rFonts w:ascii="Times New Roman" w:hAnsi="Times New Roman" w:cs="Times New Roman"/>
          <w:sz w:val="24"/>
          <w:szCs w:val="24"/>
        </w:rPr>
        <w:t xml:space="preserve"> odbywa się główną bramą obok portierni. Ponadto istnieją dwie dodatkowe bramy wjazdowe od ul. Zamkowej – na wysokości Pawilonu B </w:t>
      </w:r>
      <w:r w:rsidR="00F92559">
        <w:rPr>
          <w:rFonts w:ascii="Times New Roman" w:hAnsi="Times New Roman" w:cs="Times New Roman"/>
          <w:sz w:val="24"/>
          <w:szCs w:val="24"/>
        </w:rPr>
        <w:t xml:space="preserve">ZOL </w:t>
      </w:r>
      <w:r w:rsidR="006329E8" w:rsidRPr="00E901E3">
        <w:rPr>
          <w:rFonts w:ascii="Times New Roman" w:hAnsi="Times New Roman" w:cs="Times New Roman"/>
          <w:sz w:val="24"/>
          <w:szCs w:val="24"/>
        </w:rPr>
        <w:t xml:space="preserve">i Zameczku. </w:t>
      </w:r>
    </w:p>
    <w:p w14:paraId="772A71B2" w14:textId="0B5CB151" w:rsidR="00930CC6" w:rsidRPr="00E901E3" w:rsidRDefault="00930CC6" w:rsidP="004F7477">
      <w:pPr>
        <w:pStyle w:val="Nagwek1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3" w:name="_Toc106548753"/>
      <w:r w:rsidRPr="00E901E3">
        <w:rPr>
          <w:rFonts w:ascii="Times New Roman" w:hAnsi="Times New Roman" w:cs="Times New Roman"/>
          <w:b/>
          <w:bCs/>
          <w:color w:val="auto"/>
          <w:sz w:val="28"/>
          <w:szCs w:val="28"/>
        </w:rPr>
        <w:t>Wyposażenie w urządzenia przeciwpożarowe i gaśnice oraz sposoby poddawania ich przeglądom technicznym i czynnościom konserwacyjnym</w:t>
      </w:r>
      <w:bookmarkEnd w:id="23"/>
    </w:p>
    <w:p w14:paraId="7E0B1536" w14:textId="0A39BFF1" w:rsidR="00930CC6" w:rsidRPr="00E901E3" w:rsidRDefault="00930CC6" w:rsidP="00930CC6">
      <w:pPr>
        <w:rPr>
          <w:rFonts w:ascii="Times New Roman" w:hAnsi="Times New Roman" w:cs="Times New Roman"/>
          <w:b/>
          <w:bCs/>
        </w:rPr>
      </w:pPr>
    </w:p>
    <w:p w14:paraId="648535D3" w14:textId="671B2544" w:rsidR="00930CC6" w:rsidRPr="00E901E3" w:rsidRDefault="00930CC6" w:rsidP="005F168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>Wyposażenie obiektów w urządzenia przeciwpożarowe i gaśnice przedstawione zostało w</w:t>
      </w:r>
      <w:r w:rsidR="001205CA" w:rsidRPr="00E901E3">
        <w:rPr>
          <w:rFonts w:ascii="Times New Roman" w:hAnsi="Times New Roman" w:cs="Times New Roman"/>
          <w:sz w:val="24"/>
          <w:szCs w:val="24"/>
        </w:rPr>
        <w:t> </w:t>
      </w:r>
      <w:r w:rsidRPr="00E901E3">
        <w:rPr>
          <w:rFonts w:ascii="Times New Roman" w:hAnsi="Times New Roman" w:cs="Times New Roman"/>
          <w:sz w:val="24"/>
          <w:szCs w:val="24"/>
        </w:rPr>
        <w:t xml:space="preserve">punktach </w:t>
      </w:r>
      <w:r w:rsidR="00452A7B" w:rsidRPr="00E901E3">
        <w:rPr>
          <w:rFonts w:ascii="Times New Roman" w:hAnsi="Times New Roman" w:cs="Times New Roman"/>
          <w:i/>
          <w:iCs/>
          <w:sz w:val="24"/>
          <w:szCs w:val="24"/>
        </w:rPr>
        <w:t>4.</w:t>
      </w:r>
      <w:r w:rsidR="00505C97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452A7B" w:rsidRPr="00E901E3">
        <w:rPr>
          <w:rFonts w:ascii="Times New Roman" w:hAnsi="Times New Roman" w:cs="Times New Roman"/>
          <w:i/>
          <w:iCs/>
          <w:sz w:val="24"/>
          <w:szCs w:val="24"/>
        </w:rPr>
        <w:t xml:space="preserve"> i 4.1</w:t>
      </w:r>
      <w:r w:rsidR="00505C97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E901E3">
        <w:rPr>
          <w:rFonts w:ascii="Times New Roman" w:hAnsi="Times New Roman" w:cs="Times New Roman"/>
          <w:sz w:val="24"/>
          <w:szCs w:val="24"/>
        </w:rPr>
        <w:t xml:space="preserve"> niniejszej IBP. </w:t>
      </w:r>
    </w:p>
    <w:p w14:paraId="034C2D45" w14:textId="77777777" w:rsidR="0099557C" w:rsidRPr="00E901E3" w:rsidRDefault="0099557C" w:rsidP="0099557C">
      <w:pPr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 xml:space="preserve">System Sygnalizacji Pożaru (SSP) poddawany jest corocznym przeglądom technicznym przez firmę zewnętrzną. </w:t>
      </w:r>
    </w:p>
    <w:p w14:paraId="4C97D049" w14:textId="236EAD8A" w:rsidR="00930CC6" w:rsidRPr="00E901E3" w:rsidRDefault="00930CC6" w:rsidP="001205CA">
      <w:pPr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>Okresowe przeglądy gaśnic przeprowadzane zostają corocznie.</w:t>
      </w:r>
      <w:r w:rsidR="001205CA" w:rsidRPr="00E901E3">
        <w:rPr>
          <w:rFonts w:ascii="Times New Roman" w:hAnsi="Times New Roman" w:cs="Times New Roman"/>
          <w:sz w:val="24"/>
          <w:szCs w:val="24"/>
        </w:rPr>
        <w:t xml:space="preserve"> Przeglądu dokonuje zewnętrzna firma. </w:t>
      </w:r>
    </w:p>
    <w:p w14:paraId="4BB51782" w14:textId="6B93BE3E" w:rsidR="001205CA" w:rsidRPr="00E901E3" w:rsidRDefault="001205CA" w:rsidP="001205CA">
      <w:pPr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>Okresowe przeglądy techniczne hydrantów wewnętrznych odbywają się corocznie</w:t>
      </w:r>
      <w:r w:rsidR="00F92559">
        <w:rPr>
          <w:rFonts w:ascii="Times New Roman" w:hAnsi="Times New Roman" w:cs="Times New Roman"/>
          <w:sz w:val="24"/>
          <w:szCs w:val="24"/>
        </w:rPr>
        <w:t>.</w:t>
      </w:r>
      <w:r w:rsidR="00452A7B" w:rsidRPr="00E901E3">
        <w:rPr>
          <w:rFonts w:ascii="Times New Roman" w:hAnsi="Times New Roman" w:cs="Times New Roman"/>
          <w:sz w:val="24"/>
          <w:szCs w:val="24"/>
        </w:rPr>
        <w:t xml:space="preserve"> </w:t>
      </w:r>
      <w:r w:rsidRPr="00E901E3">
        <w:rPr>
          <w:rFonts w:ascii="Times New Roman" w:hAnsi="Times New Roman" w:cs="Times New Roman"/>
          <w:sz w:val="24"/>
          <w:szCs w:val="24"/>
        </w:rPr>
        <w:t>Węże stanowiące wyposażenie hydrantów wewnętrznych poddawane są próbie ciśnieniowej raz na 5 lat</w:t>
      </w:r>
      <w:r w:rsidR="00F92559">
        <w:rPr>
          <w:rFonts w:ascii="Times New Roman" w:hAnsi="Times New Roman" w:cs="Times New Roman"/>
          <w:sz w:val="24"/>
          <w:szCs w:val="24"/>
        </w:rPr>
        <w:t xml:space="preserve">. </w:t>
      </w:r>
      <w:r w:rsidRPr="00E901E3">
        <w:rPr>
          <w:rFonts w:ascii="Times New Roman" w:hAnsi="Times New Roman" w:cs="Times New Roman"/>
          <w:sz w:val="24"/>
          <w:szCs w:val="24"/>
        </w:rPr>
        <w:t>Przeglądu dokonuje zewnętrzna firma.</w:t>
      </w:r>
    </w:p>
    <w:p w14:paraId="506E5C66" w14:textId="1FF0E0F5" w:rsidR="001205CA" w:rsidRPr="00E901E3" w:rsidRDefault="001205CA" w:rsidP="00AD66BD">
      <w:pPr>
        <w:pStyle w:val="Nagwek1"/>
        <w:numPr>
          <w:ilvl w:val="0"/>
          <w:numId w:val="16"/>
        </w:numPr>
        <w:spacing w:after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4" w:name="_Toc106548754"/>
      <w:r w:rsidRPr="00E901E3">
        <w:rPr>
          <w:rFonts w:ascii="Times New Roman" w:hAnsi="Times New Roman" w:cs="Times New Roman"/>
          <w:b/>
          <w:bCs/>
          <w:color w:val="auto"/>
          <w:sz w:val="28"/>
          <w:szCs w:val="28"/>
        </w:rPr>
        <w:t>Sposoby postępowania na wypadek pożaru i innego zagrożenia</w:t>
      </w:r>
      <w:bookmarkEnd w:id="24"/>
    </w:p>
    <w:p w14:paraId="653D6BBA" w14:textId="04F4653C" w:rsidR="003B3DE4" w:rsidRPr="00E901E3" w:rsidRDefault="00AD66BD" w:rsidP="00AD66BD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ab/>
      </w:r>
      <w:r w:rsidR="003B3DE4" w:rsidRPr="00E901E3">
        <w:rPr>
          <w:rFonts w:ascii="Times New Roman" w:hAnsi="Times New Roman" w:cs="Times New Roman"/>
          <w:sz w:val="24"/>
          <w:szCs w:val="24"/>
        </w:rPr>
        <w:t xml:space="preserve">Z uwagi na specyfikę </w:t>
      </w:r>
      <w:r w:rsidR="00FF173E">
        <w:rPr>
          <w:rFonts w:ascii="Times New Roman" w:hAnsi="Times New Roman" w:cs="Times New Roman"/>
          <w:sz w:val="24"/>
          <w:szCs w:val="24"/>
        </w:rPr>
        <w:t>Ośrodka</w:t>
      </w:r>
      <w:r w:rsidR="009F6C04">
        <w:rPr>
          <w:rFonts w:ascii="Times New Roman" w:hAnsi="Times New Roman" w:cs="Times New Roman"/>
          <w:sz w:val="24"/>
          <w:szCs w:val="24"/>
        </w:rPr>
        <w:t xml:space="preserve"> </w:t>
      </w:r>
      <w:r w:rsidR="003B3DE4" w:rsidRPr="00E901E3">
        <w:rPr>
          <w:rFonts w:ascii="Times New Roman" w:hAnsi="Times New Roman" w:cs="Times New Roman"/>
          <w:sz w:val="24"/>
          <w:szCs w:val="24"/>
        </w:rPr>
        <w:t xml:space="preserve">oraz przebywających w nim pacjentów, </w:t>
      </w:r>
      <w:r w:rsidR="00DD401E" w:rsidRPr="00E901E3">
        <w:rPr>
          <w:rFonts w:ascii="Times New Roman" w:hAnsi="Times New Roman" w:cs="Times New Roman"/>
          <w:sz w:val="24"/>
          <w:szCs w:val="24"/>
        </w:rPr>
        <w:t xml:space="preserve">główne źródła pożarów i innych zagrożeń występować mogą wskutek ich celowych bądź nieumyślnych </w:t>
      </w:r>
      <w:proofErr w:type="spellStart"/>
      <w:r w:rsidR="00DD401E" w:rsidRPr="00E901E3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DD401E" w:rsidRPr="00E901E3">
        <w:rPr>
          <w:rFonts w:ascii="Times New Roman" w:hAnsi="Times New Roman" w:cs="Times New Roman"/>
          <w:sz w:val="24"/>
          <w:szCs w:val="24"/>
        </w:rPr>
        <w:t>.</w:t>
      </w:r>
      <w:r w:rsidR="0099557C" w:rsidRPr="00E901E3">
        <w:rPr>
          <w:rFonts w:ascii="Times New Roman" w:hAnsi="Times New Roman" w:cs="Times New Roman"/>
          <w:sz w:val="24"/>
          <w:szCs w:val="24"/>
        </w:rPr>
        <w:t xml:space="preserve"> Mogą być to np. zaprószenie ognia poprzez posługiwanie się zapalniczkami, zapałkami, niedopałkami papierosów. Inną przyczyną pożarów mogą być zwarcia i wady urządzeń elektrycznych, stanowiących wyposażenie oddziałów i</w:t>
      </w:r>
      <w:r w:rsidRPr="00E901E3">
        <w:rPr>
          <w:rFonts w:ascii="Times New Roman" w:hAnsi="Times New Roman" w:cs="Times New Roman"/>
          <w:sz w:val="24"/>
          <w:szCs w:val="24"/>
        </w:rPr>
        <w:t> </w:t>
      </w:r>
      <w:r w:rsidR="0099557C" w:rsidRPr="00E901E3">
        <w:rPr>
          <w:rFonts w:ascii="Times New Roman" w:hAnsi="Times New Roman" w:cs="Times New Roman"/>
          <w:sz w:val="24"/>
          <w:szCs w:val="24"/>
        </w:rPr>
        <w:t xml:space="preserve">będących do dyspozycji osób w nich przebywających. </w:t>
      </w:r>
    </w:p>
    <w:p w14:paraId="26394DE1" w14:textId="702DD203" w:rsidR="006001EE" w:rsidRPr="00E901E3" w:rsidRDefault="00035BB1" w:rsidP="008572EE">
      <w:pPr>
        <w:pStyle w:val="Akapitzlist"/>
        <w:numPr>
          <w:ilvl w:val="1"/>
          <w:numId w:val="16"/>
        </w:numPr>
        <w:tabs>
          <w:tab w:val="left" w:pos="5308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1E3">
        <w:rPr>
          <w:rFonts w:ascii="Times New Roman" w:hAnsi="Times New Roman" w:cs="Times New Roman"/>
          <w:b/>
          <w:bCs/>
          <w:sz w:val="24"/>
          <w:szCs w:val="24"/>
        </w:rPr>
        <w:t>Procedura postępowania w przypadku wystąpienia pożaru/ innego zagrożenia:</w:t>
      </w:r>
    </w:p>
    <w:p w14:paraId="6E3BE98D" w14:textId="0F313555" w:rsidR="006001EE" w:rsidRPr="00E901E3" w:rsidRDefault="006001EE" w:rsidP="006001EE">
      <w:pPr>
        <w:pStyle w:val="Akapitzlist"/>
        <w:numPr>
          <w:ilvl w:val="0"/>
          <w:numId w:val="5"/>
        </w:numPr>
        <w:tabs>
          <w:tab w:val="left" w:pos="530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>jeśli pożar zostanie wykryty przez System Sygnalizacji Pożaru, należy</w:t>
      </w:r>
      <w:r w:rsidR="00035BB1" w:rsidRPr="00E901E3">
        <w:rPr>
          <w:rFonts w:ascii="Times New Roman" w:hAnsi="Times New Roman" w:cs="Times New Roman"/>
          <w:sz w:val="24"/>
          <w:szCs w:val="24"/>
        </w:rPr>
        <w:t>:</w:t>
      </w:r>
    </w:p>
    <w:p w14:paraId="6DD7ADAE" w14:textId="7F838931" w:rsidR="00035BB1" w:rsidRPr="00E901E3" w:rsidRDefault="00035BB1" w:rsidP="00035BB1">
      <w:pPr>
        <w:pStyle w:val="Akapitzlist"/>
        <w:numPr>
          <w:ilvl w:val="1"/>
          <w:numId w:val="5"/>
        </w:numPr>
        <w:tabs>
          <w:tab w:val="left" w:pos="530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 xml:space="preserve">dokonać odczytu z CSP, poinformować współpracowników o miejscu wykrytego zagrożenia, dokonać kontroli wskazanego miejsca w celu wykluczenia bądź potwierdzenia zagrożenia (czas T1) </w:t>
      </w:r>
    </w:p>
    <w:p w14:paraId="5C95BF01" w14:textId="2EA081A1" w:rsidR="00035BB1" w:rsidRPr="00E901E3" w:rsidRDefault="00035BB1" w:rsidP="00035BB1">
      <w:pPr>
        <w:pStyle w:val="Akapitzlist"/>
        <w:numPr>
          <w:ilvl w:val="0"/>
          <w:numId w:val="5"/>
        </w:numPr>
        <w:tabs>
          <w:tab w:val="left" w:pos="530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 xml:space="preserve">jeśli pracownik jest świadkiem wystąpienia zagrożenia, powinien bezzwłocznie poinformować pozostałych współpracowników o zaistniałej sytuacji -  do dyspozycji jest </w:t>
      </w:r>
      <w:r w:rsidRPr="00E901E3">
        <w:rPr>
          <w:rFonts w:ascii="Times New Roman" w:hAnsi="Times New Roman" w:cs="Times New Roman"/>
          <w:b/>
          <w:bCs/>
          <w:sz w:val="24"/>
          <w:szCs w:val="24"/>
        </w:rPr>
        <w:t>ROP</w:t>
      </w:r>
      <w:r w:rsidRPr="00E901E3">
        <w:rPr>
          <w:rFonts w:ascii="Times New Roman" w:hAnsi="Times New Roman" w:cs="Times New Roman"/>
          <w:sz w:val="24"/>
          <w:szCs w:val="24"/>
        </w:rPr>
        <w:t>!</w:t>
      </w:r>
    </w:p>
    <w:p w14:paraId="5E99CABD" w14:textId="4616B12F" w:rsidR="00035BB1" w:rsidRPr="00E901E3" w:rsidRDefault="00035BB1" w:rsidP="00035BB1">
      <w:pPr>
        <w:pStyle w:val="Akapitzlist"/>
        <w:numPr>
          <w:ilvl w:val="0"/>
          <w:numId w:val="5"/>
        </w:numPr>
        <w:tabs>
          <w:tab w:val="left" w:pos="530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 xml:space="preserve">Należy nawiązać telefoniczny kontakt z Państwową Strażą Pożarną </w:t>
      </w:r>
      <w:r w:rsidR="00BD25A2" w:rsidRPr="00E901E3">
        <w:rPr>
          <w:rFonts w:ascii="Times New Roman" w:hAnsi="Times New Roman" w:cs="Times New Roman"/>
          <w:sz w:val="24"/>
          <w:szCs w:val="24"/>
        </w:rPr>
        <w:t xml:space="preserve">( </w:t>
      </w:r>
      <w:r w:rsidR="00BD25A2" w:rsidRPr="00E901E3">
        <w:rPr>
          <w:rFonts w:ascii="Times New Roman" w:hAnsi="Times New Roman" w:cs="Times New Roman"/>
          <w:b/>
          <w:bCs/>
          <w:sz w:val="24"/>
          <w:szCs w:val="24"/>
        </w:rPr>
        <w:t xml:space="preserve">Dyżurny SKKP w Wodzisławiu Śląskim tel. </w:t>
      </w:r>
      <w:r w:rsidR="00BD25A2" w:rsidRPr="00505C97">
        <w:rPr>
          <w:rFonts w:ascii="Times New Roman" w:hAnsi="Times New Roman" w:cs="Times New Roman"/>
          <w:b/>
          <w:bCs/>
          <w:sz w:val="24"/>
          <w:szCs w:val="24"/>
        </w:rPr>
        <w:t>32 45 39 3</w:t>
      </w:r>
      <w:r w:rsidR="00B342FB" w:rsidRPr="00505C97">
        <w:rPr>
          <w:rFonts w:ascii="Times New Roman" w:hAnsi="Times New Roman" w:cs="Times New Roman"/>
          <w:b/>
          <w:bCs/>
          <w:sz w:val="24"/>
          <w:szCs w:val="24"/>
        </w:rPr>
        <w:t>80</w:t>
      </w:r>
      <w:r w:rsidR="00BD25A2" w:rsidRPr="00E901E3">
        <w:rPr>
          <w:rFonts w:ascii="Times New Roman" w:hAnsi="Times New Roman" w:cs="Times New Roman"/>
          <w:sz w:val="24"/>
          <w:szCs w:val="24"/>
        </w:rPr>
        <w:t>) celem przekazania najważniejszych informacji</w:t>
      </w:r>
    </w:p>
    <w:p w14:paraId="3EF23B0D" w14:textId="6DB44204" w:rsidR="00BD25A2" w:rsidRPr="00E901E3" w:rsidRDefault="00BD25A2" w:rsidP="00035BB1">
      <w:pPr>
        <w:pStyle w:val="Akapitzlist"/>
        <w:numPr>
          <w:ilvl w:val="0"/>
          <w:numId w:val="5"/>
        </w:numPr>
        <w:tabs>
          <w:tab w:val="left" w:pos="530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 xml:space="preserve">Podjąć próbę likwidacji pożaru za pomocą podręcznego sprzętu gaśniczego – gaśnica proszkowa ABC lub hydrant wewnętrzny. </w:t>
      </w:r>
    </w:p>
    <w:p w14:paraId="37558558" w14:textId="4DB86044" w:rsidR="00BD25A2" w:rsidRPr="00E901E3" w:rsidRDefault="00BD25A2" w:rsidP="00035BB1">
      <w:pPr>
        <w:pStyle w:val="Akapitzlist"/>
        <w:numPr>
          <w:ilvl w:val="0"/>
          <w:numId w:val="5"/>
        </w:numPr>
        <w:tabs>
          <w:tab w:val="left" w:pos="530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>Dokonać ewakuacji osób bezpośrednio zagrożonych, tj. znajdujących się w pomieszczeniu/ miejscu objętym pożarem.</w:t>
      </w:r>
    </w:p>
    <w:p w14:paraId="3551EAB1" w14:textId="4DD7F3DB" w:rsidR="00BD25A2" w:rsidRPr="00E901E3" w:rsidRDefault="00BD25A2" w:rsidP="00035BB1">
      <w:pPr>
        <w:pStyle w:val="Akapitzlist"/>
        <w:numPr>
          <w:ilvl w:val="0"/>
          <w:numId w:val="5"/>
        </w:numPr>
        <w:tabs>
          <w:tab w:val="left" w:pos="530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lastRenderedPageBreak/>
        <w:t>Jeśli jest możliwość, należy odizolować pomieszczenie objęte pożarem od pozostałej części budynku poprzez zamknięcie drzwi do pomieszczenia, w celu ograniczenia rozwoju pożaru i dymu pożarowego.</w:t>
      </w:r>
    </w:p>
    <w:p w14:paraId="70B302A8" w14:textId="262E0B92" w:rsidR="00BD25A2" w:rsidRPr="00E901E3" w:rsidRDefault="00BD25A2" w:rsidP="00035BB1">
      <w:pPr>
        <w:pStyle w:val="Akapitzlist"/>
        <w:numPr>
          <w:ilvl w:val="0"/>
          <w:numId w:val="5"/>
        </w:numPr>
        <w:tabs>
          <w:tab w:val="left" w:pos="530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 xml:space="preserve">Rozpocząć ewakuację, wykorzystując w pierwszej kolejności najbliższą wydzieloną strefę pożarową – </w:t>
      </w:r>
      <w:r w:rsidR="004F2F64" w:rsidRPr="00E901E3">
        <w:rPr>
          <w:rFonts w:ascii="Times New Roman" w:hAnsi="Times New Roman" w:cs="Times New Roman"/>
          <w:sz w:val="24"/>
          <w:szCs w:val="24"/>
        </w:rPr>
        <w:t xml:space="preserve">wykorzystać bezpieczne warunki i czas na zorganizowanie dalszej ewakuacji. </w:t>
      </w:r>
    </w:p>
    <w:p w14:paraId="4F7EA738" w14:textId="5847565B" w:rsidR="004F2F64" w:rsidRPr="00E901E3" w:rsidRDefault="004F2F64" w:rsidP="00035BB1">
      <w:pPr>
        <w:pStyle w:val="Akapitzlist"/>
        <w:numPr>
          <w:ilvl w:val="0"/>
          <w:numId w:val="5"/>
        </w:numPr>
        <w:tabs>
          <w:tab w:val="left" w:pos="530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 xml:space="preserve">Docelowo dążyć do opuszczenia budynku i zgromadzenia się w wyznaczonych miejscach zbiórek – oznakowane tereny od strony frontowych części budynków. </w:t>
      </w:r>
    </w:p>
    <w:p w14:paraId="43C8CCCE" w14:textId="02806CE0" w:rsidR="009E26DD" w:rsidRPr="00E901E3" w:rsidRDefault="009E26DD" w:rsidP="00035BB1">
      <w:pPr>
        <w:pStyle w:val="Akapitzlist"/>
        <w:numPr>
          <w:ilvl w:val="0"/>
          <w:numId w:val="5"/>
        </w:numPr>
        <w:tabs>
          <w:tab w:val="left" w:pos="530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 xml:space="preserve">Dokonać ponownej kontroli miejsc w budynku, np. toalet lub innych tego typu miejsc, w celu wykluczenia pozostania kogokolwiek wewnątrz budynku. </w:t>
      </w:r>
    </w:p>
    <w:p w14:paraId="38BC409F" w14:textId="7F3BAD9E" w:rsidR="004F2F64" w:rsidRPr="00E901E3" w:rsidRDefault="004F2F64" w:rsidP="00940804">
      <w:pPr>
        <w:pStyle w:val="Listapunktowana"/>
      </w:pPr>
      <w:r w:rsidRPr="00E901E3">
        <w:t>Do czasu przybycia jednostek ratowniczo – gaśniczych, akcją ratowniczą kieruje Dyrektor  WOLO i ZOL w Gorzycach lub lekarz dyżurny lub inna osoba wyznaczona przez Dyrektora lub lekarza dyżurnego,</w:t>
      </w:r>
    </w:p>
    <w:p w14:paraId="2907EF2D" w14:textId="1F7EA331" w:rsidR="004F2F64" w:rsidRPr="00E901E3" w:rsidRDefault="009E26DD" w:rsidP="00940804">
      <w:pPr>
        <w:pStyle w:val="Listapunktowana"/>
      </w:pPr>
      <w:r w:rsidRPr="00E901E3">
        <w:tab/>
        <w:t>P</w:t>
      </w:r>
      <w:r w:rsidR="004F2F64" w:rsidRPr="00E901E3">
        <w:t>o przybyciu jednostek ratowniczo – gaśniczych, kierowanie akcją przejmuje Kierujący Działaniami Ratowniczymi (KDR), który ma prawo żądania niezbędnej pomocy od pracowników</w:t>
      </w:r>
      <w:r w:rsidRPr="00E901E3">
        <w:t>.</w:t>
      </w:r>
    </w:p>
    <w:p w14:paraId="2CE8580D" w14:textId="04D618D7" w:rsidR="009E26DD" w:rsidRPr="00E901E3" w:rsidRDefault="009E26DD" w:rsidP="009E26DD">
      <w:pPr>
        <w:pStyle w:val="Tekstpodstawowy"/>
        <w:spacing w:before="120" w:after="120"/>
        <w:ind w:left="360"/>
        <w:rPr>
          <w:szCs w:val="24"/>
        </w:rPr>
      </w:pPr>
      <w:r w:rsidRPr="00E901E3">
        <w:rPr>
          <w:szCs w:val="24"/>
        </w:rPr>
        <w:t>Po przybyciu na miejsce zdarzenia pierwszej jednostki straży pożarnej, należy dokładnie poinformować kierującego akcją ratowniczo – gaśniczą, o:</w:t>
      </w:r>
    </w:p>
    <w:p w14:paraId="6886BE7E" w14:textId="77777777" w:rsidR="009E26DD" w:rsidRPr="00E901E3" w:rsidRDefault="009E26DD" w:rsidP="009E26DD">
      <w:pPr>
        <w:pStyle w:val="Bullet"/>
        <w:numPr>
          <w:ilvl w:val="0"/>
          <w:numId w:val="7"/>
        </w:numPr>
        <w:spacing w:after="120"/>
        <w:rPr>
          <w:szCs w:val="24"/>
          <w:lang w:val="pl-PL"/>
        </w:rPr>
      </w:pPr>
      <w:r w:rsidRPr="00E901E3">
        <w:rPr>
          <w:szCs w:val="24"/>
          <w:lang w:val="pl-PL"/>
        </w:rPr>
        <w:t>przybliżonej grupie osób pozostającej w obiekcie i wymagającej ewakuacji;</w:t>
      </w:r>
    </w:p>
    <w:p w14:paraId="1446C476" w14:textId="77777777" w:rsidR="009E26DD" w:rsidRPr="00E901E3" w:rsidRDefault="009E26DD" w:rsidP="009E26DD">
      <w:pPr>
        <w:pStyle w:val="Bullet"/>
        <w:numPr>
          <w:ilvl w:val="0"/>
          <w:numId w:val="7"/>
        </w:numPr>
        <w:spacing w:after="120"/>
        <w:rPr>
          <w:szCs w:val="24"/>
          <w:lang w:val="pl-PL"/>
        </w:rPr>
      </w:pPr>
      <w:r w:rsidRPr="00E901E3">
        <w:rPr>
          <w:szCs w:val="24"/>
          <w:lang w:val="pl-PL"/>
        </w:rPr>
        <w:t>miejscu powstania pożaru oraz drogach rozprzestrzeniania się ognia;</w:t>
      </w:r>
    </w:p>
    <w:p w14:paraId="79EBB0CA" w14:textId="77777777" w:rsidR="009E26DD" w:rsidRPr="00E901E3" w:rsidRDefault="009E26DD" w:rsidP="009E26DD">
      <w:pPr>
        <w:pStyle w:val="Bullet"/>
        <w:numPr>
          <w:ilvl w:val="0"/>
          <w:numId w:val="7"/>
        </w:numPr>
        <w:spacing w:after="120"/>
        <w:rPr>
          <w:szCs w:val="24"/>
          <w:lang w:val="pl-PL"/>
        </w:rPr>
      </w:pPr>
      <w:r w:rsidRPr="00E901E3">
        <w:rPr>
          <w:szCs w:val="24"/>
          <w:lang w:val="pl-PL"/>
        </w:rPr>
        <w:t>podjętych i prowadzonych działaniach ratowniczych;</w:t>
      </w:r>
    </w:p>
    <w:p w14:paraId="61EA31FD" w14:textId="5EE71016" w:rsidR="009E26DD" w:rsidRPr="00E901E3" w:rsidRDefault="009E26DD" w:rsidP="009E26DD">
      <w:pPr>
        <w:pStyle w:val="Bullet"/>
        <w:numPr>
          <w:ilvl w:val="0"/>
          <w:numId w:val="7"/>
        </w:numPr>
        <w:spacing w:after="120"/>
        <w:rPr>
          <w:szCs w:val="24"/>
          <w:lang w:val="pl-PL"/>
        </w:rPr>
      </w:pPr>
      <w:r w:rsidRPr="00E901E3">
        <w:rPr>
          <w:szCs w:val="24"/>
          <w:lang w:val="pl-PL"/>
        </w:rPr>
        <w:t>wszelkich pomieszczeniach szczególnego zagrożenia pożarowego oraz o miejscu występowania przedmiotów szczególnie cennych;</w:t>
      </w:r>
    </w:p>
    <w:p w14:paraId="708C9372" w14:textId="7A86FEC6" w:rsidR="009E26DD" w:rsidRPr="00E901E3" w:rsidRDefault="009E26DD" w:rsidP="009E26DD">
      <w:pPr>
        <w:pStyle w:val="Bullet"/>
        <w:numPr>
          <w:ilvl w:val="0"/>
          <w:numId w:val="7"/>
        </w:numPr>
        <w:spacing w:after="120"/>
        <w:rPr>
          <w:szCs w:val="24"/>
          <w:lang w:val="pl-PL"/>
        </w:rPr>
      </w:pPr>
      <w:r w:rsidRPr="00E901E3">
        <w:rPr>
          <w:szCs w:val="24"/>
          <w:lang w:val="pl-PL"/>
        </w:rPr>
        <w:t xml:space="preserve">miejscu występowania głównego wyłącznika prądu. </w:t>
      </w:r>
    </w:p>
    <w:p w14:paraId="62995816" w14:textId="7686B2B2" w:rsidR="00F24CDD" w:rsidRPr="00E901E3" w:rsidRDefault="00F24CDD" w:rsidP="00F24C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>Po zakończeniu akcji ratowniczo – gaśniczej, Zarządzający obiektem powołuje komisję w celu zbadania wszystkich okoliczności związanych z powstaniem pożaru, tj.:</w:t>
      </w:r>
    </w:p>
    <w:p w14:paraId="2FD53CC7" w14:textId="77777777" w:rsidR="00F24CDD" w:rsidRPr="00E901E3" w:rsidRDefault="00F24CDD" w:rsidP="00F24CDD">
      <w:pPr>
        <w:numPr>
          <w:ilvl w:val="0"/>
          <w:numId w:val="8"/>
        </w:numPr>
        <w:spacing w:after="0" w:line="276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 xml:space="preserve">jego wykryciem, </w:t>
      </w:r>
    </w:p>
    <w:p w14:paraId="228970A4" w14:textId="77777777" w:rsidR="00F24CDD" w:rsidRPr="00E901E3" w:rsidRDefault="00F24CDD" w:rsidP="00F24CDD">
      <w:pPr>
        <w:numPr>
          <w:ilvl w:val="0"/>
          <w:numId w:val="8"/>
        </w:numPr>
        <w:spacing w:after="0" w:line="276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>alarmowaniem Państwowej Straży Pożarnej,</w:t>
      </w:r>
    </w:p>
    <w:p w14:paraId="0DB30EF6" w14:textId="77777777" w:rsidR="00F24CDD" w:rsidRPr="00E901E3" w:rsidRDefault="00F24CDD" w:rsidP="00F24CDD">
      <w:pPr>
        <w:numPr>
          <w:ilvl w:val="0"/>
          <w:numId w:val="8"/>
        </w:numPr>
        <w:spacing w:after="0" w:line="276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>przebiegiem całej akcji ratowniczo-gaśniczej prowadzonej przez personel obiektu, szczególnie do czasu przybycia jednostek straży pożarnych,</w:t>
      </w:r>
    </w:p>
    <w:p w14:paraId="29519C81" w14:textId="77777777" w:rsidR="00F24CDD" w:rsidRPr="00E901E3" w:rsidRDefault="00F24CDD" w:rsidP="00F24CDD">
      <w:pPr>
        <w:numPr>
          <w:ilvl w:val="0"/>
          <w:numId w:val="8"/>
        </w:numPr>
        <w:spacing w:after="0" w:line="276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 xml:space="preserve">ustaleniem przyczyny powstania pożaru, </w:t>
      </w:r>
    </w:p>
    <w:p w14:paraId="3AEDCFFD" w14:textId="77777777" w:rsidR="00F24CDD" w:rsidRPr="00E901E3" w:rsidRDefault="00F24CDD" w:rsidP="00F24CDD">
      <w:pPr>
        <w:numPr>
          <w:ilvl w:val="0"/>
          <w:numId w:val="8"/>
        </w:numPr>
        <w:spacing w:after="0" w:line="276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>ustaleniem ewentualnych uchybień będących przyczyną powstania pożaru lub mających wpływ na jego powstanie.</w:t>
      </w:r>
    </w:p>
    <w:p w14:paraId="4C0301D6" w14:textId="77777777" w:rsidR="00F24CDD" w:rsidRPr="00E901E3" w:rsidRDefault="00F24CDD" w:rsidP="00F24C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>Wyżej wymienione okoliczności nie wyczerpują w pełni wszystkich spraw związanych z powstaniem i wykryciem pożaru, dlatego mogą być one poszerzone o te elementy, które zostaną uznane za ważne przez powołaną komisję.</w:t>
      </w:r>
    </w:p>
    <w:p w14:paraId="2A6A541F" w14:textId="77777777" w:rsidR="00F24CDD" w:rsidRPr="00E901E3" w:rsidRDefault="00F24CDD" w:rsidP="00F24CDD">
      <w:pPr>
        <w:pStyle w:val="Tekstpodstawowy2"/>
        <w:spacing w:after="0" w:line="276" w:lineRule="auto"/>
        <w:jc w:val="both"/>
        <w:rPr>
          <w:szCs w:val="24"/>
        </w:rPr>
      </w:pPr>
      <w:r w:rsidRPr="00E901E3">
        <w:rPr>
          <w:szCs w:val="24"/>
        </w:rPr>
        <w:t xml:space="preserve">Z dokonanej oceny należy sporządzić protokół, który musi zawierać wszystkie w/w elementy. Protokół i zawarte w nim wnioski oraz zalecenia należy szczegółowo omówić ze wszystkimi osobami zatrudnionymi w obiekcie. </w:t>
      </w:r>
    </w:p>
    <w:p w14:paraId="58557C95" w14:textId="61048F71" w:rsidR="00F24CDD" w:rsidRPr="00E901E3" w:rsidRDefault="00F24CDD" w:rsidP="005E0FA1">
      <w:pPr>
        <w:pStyle w:val="Nagwek1"/>
        <w:numPr>
          <w:ilvl w:val="0"/>
          <w:numId w:val="16"/>
        </w:numPr>
        <w:spacing w:after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5" w:name="_Toc106548755"/>
      <w:r w:rsidRPr="00E901E3">
        <w:rPr>
          <w:rFonts w:ascii="Times New Roman" w:hAnsi="Times New Roman" w:cs="Times New Roman"/>
          <w:b/>
          <w:bCs/>
          <w:color w:val="auto"/>
          <w:sz w:val="28"/>
          <w:szCs w:val="28"/>
        </w:rPr>
        <w:t>Prace niebezpieczne pod względem pożarowym</w:t>
      </w:r>
      <w:bookmarkEnd w:id="25"/>
    </w:p>
    <w:p w14:paraId="291346E5" w14:textId="77777777" w:rsidR="00F24CDD" w:rsidRPr="00E901E3" w:rsidRDefault="00F24CDD" w:rsidP="005E0FA1">
      <w:pPr>
        <w:spacing w:after="24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 xml:space="preserve">Przez prace niebezpieczne pożarowo rozumie się przede wszystkim prace wykonywane przy użyciu ognia otwartego (spawanie gazowe, elektryczne, lutowanie, zgrzewanie). Prace niebezpieczne </w:t>
      </w:r>
      <w:r w:rsidRPr="00E901E3">
        <w:rPr>
          <w:rFonts w:ascii="Times New Roman" w:hAnsi="Times New Roman" w:cs="Times New Roman"/>
          <w:sz w:val="24"/>
          <w:szCs w:val="24"/>
        </w:rPr>
        <w:lastRenderedPageBreak/>
        <w:t>pożarowo, jak prace remontowo- budowlane związane z użyciem otwartego ognia, prowadzone wewnątrz budynku lub na przyległym do niego terenie, należy prowadzić w sposób uniemożliwiający powstanie pożaru lub wybuchu.</w:t>
      </w:r>
    </w:p>
    <w:p w14:paraId="6393997A" w14:textId="77777777" w:rsidR="00F24CDD" w:rsidRPr="00E901E3" w:rsidRDefault="00F24CDD" w:rsidP="005E0F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>Przed rozpoczęciem prac niebezpiecznych pożarowo Kierownik Sekcji Technicznej  i wykonawca są zobowiązani:</w:t>
      </w:r>
    </w:p>
    <w:p w14:paraId="3073D8CE" w14:textId="77777777" w:rsidR="00F24CDD" w:rsidRPr="00E901E3" w:rsidRDefault="00F24CDD" w:rsidP="005E0FA1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 xml:space="preserve">Ocenić zagrożenie pożarowe w rejonie, w którym prace będą wykonywane. </w:t>
      </w:r>
    </w:p>
    <w:p w14:paraId="6751177F" w14:textId="77777777" w:rsidR="00F24CDD" w:rsidRPr="00E901E3" w:rsidRDefault="00F24CDD" w:rsidP="005E0FA1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>Ustalić rodzaj przedsięwzięć mających na celu niedopuszczenia do powstania i rozprzestrzeniania się pożaru lub wybuchu.</w:t>
      </w:r>
    </w:p>
    <w:p w14:paraId="2CFF59F9" w14:textId="77777777" w:rsidR="00F24CDD" w:rsidRPr="00E901E3" w:rsidRDefault="00F24CDD" w:rsidP="005E0FA1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>Wskazać osoby odpowiedzialne za zabezpieczenie miejsca po skończeniu pracy.</w:t>
      </w:r>
    </w:p>
    <w:p w14:paraId="5B2B8271" w14:textId="640F03B5" w:rsidR="00F24CDD" w:rsidRPr="00E901E3" w:rsidRDefault="00F24CDD" w:rsidP="005E0FA1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 xml:space="preserve">Sporządzić protokół zabezpieczenia przeciwpożarowego prac niebezpiecznych pożarowo wg </w:t>
      </w:r>
      <w:r w:rsidRPr="00E901E3">
        <w:rPr>
          <w:rFonts w:ascii="Times New Roman" w:hAnsi="Times New Roman" w:cs="Times New Roman"/>
          <w:sz w:val="24"/>
          <w:szCs w:val="24"/>
          <w:u w:val="single"/>
        </w:rPr>
        <w:t xml:space="preserve">Załącznika nr </w:t>
      </w:r>
      <w:r w:rsidR="005F2F15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E901E3">
        <w:rPr>
          <w:rFonts w:ascii="Times New Roman" w:hAnsi="Times New Roman" w:cs="Times New Roman"/>
          <w:sz w:val="24"/>
          <w:szCs w:val="24"/>
        </w:rPr>
        <w:t>.</w:t>
      </w:r>
      <w:r w:rsidR="005E0FA1" w:rsidRPr="00E901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812DA" w14:textId="4D0F0151" w:rsidR="00F24CDD" w:rsidRPr="00E901E3" w:rsidRDefault="00F24CDD" w:rsidP="005E0FA1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 xml:space="preserve">Rozpoczęcie prac niebezpiecznych pożarowo może nastąpić wyłącznie po uzyskaniu przez wykonawcę pisemnego zezwolenia Kierownika Sekcji Technicznej na ich przeprowadzenie. Wzór zezwolenia określa </w:t>
      </w:r>
      <w:r w:rsidRPr="00E901E3">
        <w:rPr>
          <w:rFonts w:ascii="Times New Roman" w:hAnsi="Times New Roman" w:cs="Times New Roman"/>
          <w:sz w:val="24"/>
          <w:szCs w:val="24"/>
          <w:u w:val="single"/>
        </w:rPr>
        <w:t xml:space="preserve">Załącznik nr </w:t>
      </w:r>
      <w:r w:rsidR="005F2F15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E901E3">
        <w:rPr>
          <w:rFonts w:ascii="Times New Roman" w:hAnsi="Times New Roman" w:cs="Times New Roman"/>
          <w:sz w:val="24"/>
          <w:szCs w:val="24"/>
        </w:rPr>
        <w:t>. Przy wykonywaniu prac niebezpiecznych pożarowo należy przestrzegać następujących zasad:</w:t>
      </w:r>
    </w:p>
    <w:p w14:paraId="1537FAF5" w14:textId="2C9EAB1C" w:rsidR="00F24CDD" w:rsidRPr="00E901E3" w:rsidRDefault="001D4008" w:rsidP="001D4008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4CDD" w:rsidRPr="00E901E3">
        <w:rPr>
          <w:rFonts w:ascii="Times New Roman" w:hAnsi="Times New Roman" w:cs="Times New Roman"/>
          <w:sz w:val="24"/>
          <w:szCs w:val="24"/>
        </w:rPr>
        <w:t>Wszelkie materiały palne występujące w miejscu wykonywania prac oraz w rejonach przyległych, w tym również elementy konstrukcji budynku i znajdujących się w nim instalacji technicznych należy zabezpieczyć przed zapaleniem.</w:t>
      </w:r>
    </w:p>
    <w:p w14:paraId="1FA3409A" w14:textId="30A0E639" w:rsidR="00F24CDD" w:rsidRPr="00E901E3" w:rsidRDefault="001D4008" w:rsidP="001D4008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4008">
        <w:rPr>
          <w:rFonts w:ascii="Times New Roman" w:hAnsi="Times New Roman" w:cs="Times New Roman"/>
          <w:b/>
          <w:bCs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CDD" w:rsidRPr="00E901E3">
        <w:rPr>
          <w:rFonts w:ascii="Times New Roman" w:hAnsi="Times New Roman" w:cs="Times New Roman"/>
          <w:sz w:val="24"/>
          <w:szCs w:val="24"/>
        </w:rPr>
        <w:t>Prace niebezpieczne pożarowo w pomieszczeniach (urządzeniach) zagrożonych wybuchem lub w pomieszczeniach, w których wcześniej wykonywano inne prace związane z użyciem łatwo zapalnych cieczy lub palnych gazów, mogą być prowadzone wyłącznie wtedy, gdy stężenie par cieczy lub gazów w mieszaninie z powietrzem w miejscu wykonywania prac nie przekracza 10% ich dolnej granicy wybuchowości.</w:t>
      </w:r>
    </w:p>
    <w:p w14:paraId="54F2253E" w14:textId="16E8AC05" w:rsidR="00F24CDD" w:rsidRPr="00E901E3" w:rsidRDefault="001D4008" w:rsidP="001D4008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4008">
        <w:rPr>
          <w:rFonts w:ascii="Times New Roman" w:hAnsi="Times New Roman" w:cs="Times New Roman"/>
          <w:b/>
          <w:bCs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CDD" w:rsidRPr="00E901E3">
        <w:rPr>
          <w:rFonts w:ascii="Times New Roman" w:hAnsi="Times New Roman" w:cs="Times New Roman"/>
          <w:sz w:val="24"/>
          <w:szCs w:val="24"/>
        </w:rPr>
        <w:t>W miejscu wykonywania prac powinien znajdować się sprzęt umożliwiający likwidację wszelkich źródeł pożaru.</w:t>
      </w:r>
    </w:p>
    <w:p w14:paraId="688B986F" w14:textId="29C062E0" w:rsidR="00F24CDD" w:rsidRPr="00E901E3" w:rsidRDefault="001D4008" w:rsidP="001D4008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4008">
        <w:rPr>
          <w:rFonts w:ascii="Times New Roman" w:hAnsi="Times New Roman" w:cs="Times New Roman"/>
          <w:sz w:val="24"/>
          <w:szCs w:val="24"/>
        </w:rPr>
        <w:t xml:space="preserve">&gt; </w:t>
      </w:r>
      <w:r w:rsidR="00F24CDD" w:rsidRPr="00E901E3">
        <w:rPr>
          <w:rFonts w:ascii="Times New Roman" w:hAnsi="Times New Roman" w:cs="Times New Roman"/>
          <w:sz w:val="24"/>
          <w:szCs w:val="24"/>
        </w:rPr>
        <w:t>Po zakończeniu prac należy poddać kontroli miejsce, w którym były one wykonywane oraz rejony przyległe.</w:t>
      </w:r>
    </w:p>
    <w:p w14:paraId="4E63BD27" w14:textId="77777777" w:rsidR="00F24CDD" w:rsidRPr="00E901E3" w:rsidRDefault="00F24CDD" w:rsidP="005E0F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>Prace niebezpieczne pożarowo mogą wykonywać wyłącznie osoby do tego upoważnione i posiadające odpowiednie kwalifikacje.</w:t>
      </w:r>
    </w:p>
    <w:p w14:paraId="635C7169" w14:textId="747E44F9" w:rsidR="00F24CDD" w:rsidRPr="00E901E3" w:rsidRDefault="00F24CDD" w:rsidP="005E0F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>Sprzęt używany do wykonywania prac niebezpiecznych pożarowo powinien być sprawny technicznie i zabezpieczony przed możliwością wywołania pożaru.</w:t>
      </w:r>
    </w:p>
    <w:p w14:paraId="6C77A6BA" w14:textId="77777777" w:rsidR="00F24CDD" w:rsidRPr="00E901E3" w:rsidRDefault="00F24CDD" w:rsidP="008572EE">
      <w:pPr>
        <w:pStyle w:val="Akapitzlist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b/>
          <w:bCs/>
          <w:sz w:val="24"/>
          <w:szCs w:val="24"/>
        </w:rPr>
        <w:t>Ustalenia organizacyjne</w:t>
      </w:r>
      <w:r w:rsidRPr="00E901E3">
        <w:rPr>
          <w:rFonts w:ascii="Times New Roman" w:hAnsi="Times New Roman" w:cs="Times New Roman"/>
          <w:sz w:val="24"/>
          <w:szCs w:val="24"/>
        </w:rPr>
        <w:t>:</w:t>
      </w:r>
    </w:p>
    <w:p w14:paraId="454428C1" w14:textId="77777777" w:rsidR="00F24CDD" w:rsidRPr="00E901E3" w:rsidRDefault="00F24CDD" w:rsidP="005F168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 xml:space="preserve">Całkowitą odpowiedzialność za bezpieczne pod względem przeciwpożarowym prowadzenie tych prac zleconych osobom obcym ponosi wykonawca tych prac. </w:t>
      </w:r>
    </w:p>
    <w:p w14:paraId="62DC3F44" w14:textId="77777777" w:rsidR="00F24CDD" w:rsidRPr="00E901E3" w:rsidRDefault="00F24CDD" w:rsidP="005F1687">
      <w:pPr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>Zapis o odpowiedzialności wykonawcy za bezpieczne przeprowadzenie prac niebezpiecznych pożarowo powinien znaleźć się w umowie, a fakt ten powinien być potwierdzony jego podpisem.</w:t>
      </w:r>
    </w:p>
    <w:p w14:paraId="6F43E771" w14:textId="77777777" w:rsidR="00F24CDD" w:rsidRPr="00E901E3" w:rsidRDefault="00F24CDD" w:rsidP="005E0FA1">
      <w:pPr>
        <w:pStyle w:val="Nagwek1"/>
        <w:numPr>
          <w:ilvl w:val="0"/>
          <w:numId w:val="16"/>
        </w:numPr>
        <w:spacing w:after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6" w:name="_Toc106548756"/>
      <w:r w:rsidRPr="00E901E3">
        <w:rPr>
          <w:rFonts w:ascii="Times New Roman" w:hAnsi="Times New Roman" w:cs="Times New Roman"/>
          <w:b/>
          <w:bCs/>
          <w:color w:val="auto"/>
          <w:sz w:val="28"/>
          <w:szCs w:val="28"/>
        </w:rPr>
        <w:t>Warunki i organizacja ewakuacji ludzi oraz sposoby ich sprawdzania</w:t>
      </w:r>
      <w:bookmarkEnd w:id="26"/>
    </w:p>
    <w:p w14:paraId="2BB6F8AC" w14:textId="0A86127B" w:rsidR="00252EC5" w:rsidRPr="00E901E3" w:rsidRDefault="00252EC5" w:rsidP="005E0FA1">
      <w:pPr>
        <w:spacing w:after="240" w:line="276" w:lineRule="auto"/>
        <w:ind w:right="141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01E3">
        <w:rPr>
          <w:rFonts w:ascii="Times New Roman" w:hAnsi="Times New Roman" w:cs="Times New Roman"/>
          <w:sz w:val="24"/>
          <w:szCs w:val="28"/>
        </w:rPr>
        <w:t xml:space="preserve">Alarm pożarowy ogłasza ta osoba, która pierwsza dostrzeże pożar. Zobowiązana jest ona do powiadomienia osób bezpośrednio zagrożonych, </w:t>
      </w:r>
      <w:r w:rsidR="00932669" w:rsidRPr="00E901E3">
        <w:rPr>
          <w:rFonts w:ascii="Times New Roman" w:hAnsi="Times New Roman" w:cs="Times New Roman"/>
          <w:sz w:val="24"/>
          <w:szCs w:val="28"/>
        </w:rPr>
        <w:t>równolegle S</w:t>
      </w:r>
      <w:r w:rsidRPr="00E901E3">
        <w:rPr>
          <w:rFonts w:ascii="Times New Roman" w:hAnsi="Times New Roman" w:cs="Times New Roman"/>
          <w:sz w:val="24"/>
          <w:szCs w:val="28"/>
        </w:rPr>
        <w:t xml:space="preserve">traż </w:t>
      </w:r>
      <w:r w:rsidR="00932669" w:rsidRPr="00E901E3">
        <w:rPr>
          <w:rFonts w:ascii="Times New Roman" w:hAnsi="Times New Roman" w:cs="Times New Roman"/>
          <w:sz w:val="24"/>
          <w:szCs w:val="28"/>
        </w:rPr>
        <w:t>P</w:t>
      </w:r>
      <w:r w:rsidRPr="00E901E3">
        <w:rPr>
          <w:rFonts w:ascii="Times New Roman" w:hAnsi="Times New Roman" w:cs="Times New Roman"/>
          <w:sz w:val="24"/>
          <w:szCs w:val="28"/>
        </w:rPr>
        <w:t>ożarną i Dyrektora Ośrodka lub lekarza dyżurnego</w:t>
      </w:r>
      <w:r w:rsidR="008F0A56" w:rsidRPr="00E901E3">
        <w:rPr>
          <w:rFonts w:ascii="Times New Roman" w:hAnsi="Times New Roman" w:cs="Times New Roman"/>
          <w:sz w:val="24"/>
          <w:szCs w:val="28"/>
        </w:rPr>
        <w:t xml:space="preserve">, </w:t>
      </w:r>
      <w:r w:rsidRPr="00E901E3">
        <w:rPr>
          <w:rFonts w:ascii="Times New Roman" w:hAnsi="Times New Roman" w:cs="Times New Roman"/>
          <w:sz w:val="24"/>
          <w:szCs w:val="28"/>
        </w:rPr>
        <w:t>a następnie</w:t>
      </w:r>
      <w:r w:rsidR="008F0A56" w:rsidRPr="00E901E3">
        <w:rPr>
          <w:rFonts w:ascii="Times New Roman" w:hAnsi="Times New Roman" w:cs="Times New Roman"/>
          <w:sz w:val="24"/>
          <w:szCs w:val="28"/>
        </w:rPr>
        <w:t xml:space="preserve"> powinna</w:t>
      </w:r>
      <w:r w:rsidRPr="00E901E3">
        <w:rPr>
          <w:rFonts w:ascii="Times New Roman" w:hAnsi="Times New Roman" w:cs="Times New Roman"/>
          <w:sz w:val="24"/>
          <w:szCs w:val="28"/>
        </w:rPr>
        <w:t xml:space="preserve"> przystąpić do gaszenia przy użyciu sprzętu gaśniczego.</w:t>
      </w:r>
    </w:p>
    <w:p w14:paraId="256E99FB" w14:textId="77777777" w:rsidR="00252EC5" w:rsidRPr="00E901E3" w:rsidRDefault="00252EC5" w:rsidP="00252EC5">
      <w:pPr>
        <w:spacing w:after="0" w:line="276" w:lineRule="auto"/>
        <w:ind w:right="141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01E3">
        <w:rPr>
          <w:rFonts w:ascii="Times New Roman" w:hAnsi="Times New Roman" w:cs="Times New Roman"/>
          <w:sz w:val="24"/>
          <w:szCs w:val="28"/>
        </w:rPr>
        <w:lastRenderedPageBreak/>
        <w:t>Decyzję o ogłoszeniu ewakuacji, w związku z powstałym pożarem, podejmuje Dyrektor Ośrodka, a w razie jego nieobecności lekarz dyżurny Ośrodka. Osoba ta kieruje również akcją ewakuacyjną. W pomieszczeniach, w których mogą przebywać ludzie należy pamiętać, że jednym z głównych zadań kierującego ewakuacją jest zapewnienie bezpiecznego opuszczania obiektu przez te osoby.</w:t>
      </w:r>
    </w:p>
    <w:p w14:paraId="5FBB41E4" w14:textId="1DB68174" w:rsidR="00E20B71" w:rsidRPr="00E901E3" w:rsidRDefault="00252EC5" w:rsidP="00E20B71">
      <w:pPr>
        <w:tabs>
          <w:tab w:val="left" w:pos="5308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1E3">
        <w:rPr>
          <w:rFonts w:ascii="Times New Roman" w:hAnsi="Times New Roman" w:cs="Times New Roman"/>
          <w:sz w:val="24"/>
          <w:szCs w:val="24"/>
        </w:rPr>
        <w:t xml:space="preserve">W przypadku pożaru rozwiniętego i rozprzestrzenianiu się dymu na pozostałe pomieszczenia, należy wybrać odpowiedni kierunek przemieszczania się, by uniknąć narażenia na ekspozycję na </w:t>
      </w:r>
      <w:r w:rsidR="008F0A56" w:rsidRPr="00E901E3">
        <w:rPr>
          <w:rFonts w:ascii="Times New Roman" w:hAnsi="Times New Roman" w:cs="Times New Roman"/>
          <w:sz w:val="24"/>
          <w:szCs w:val="24"/>
        </w:rPr>
        <w:t xml:space="preserve">podwyższoną </w:t>
      </w:r>
      <w:r w:rsidRPr="00E901E3">
        <w:rPr>
          <w:rFonts w:ascii="Times New Roman" w:hAnsi="Times New Roman" w:cs="Times New Roman"/>
          <w:sz w:val="24"/>
          <w:szCs w:val="24"/>
        </w:rPr>
        <w:t>temperatur</w:t>
      </w:r>
      <w:r w:rsidR="008F0A56" w:rsidRPr="00E901E3">
        <w:rPr>
          <w:rFonts w:ascii="Times New Roman" w:hAnsi="Times New Roman" w:cs="Times New Roman"/>
          <w:sz w:val="24"/>
          <w:szCs w:val="24"/>
        </w:rPr>
        <w:t>ę</w:t>
      </w:r>
      <w:r w:rsidRPr="00E901E3">
        <w:rPr>
          <w:rFonts w:ascii="Times New Roman" w:hAnsi="Times New Roman" w:cs="Times New Roman"/>
          <w:sz w:val="24"/>
          <w:szCs w:val="24"/>
        </w:rPr>
        <w:t xml:space="preserve"> lub dym pożarowy.</w:t>
      </w:r>
    </w:p>
    <w:p w14:paraId="22084BEB" w14:textId="1F2B5C82" w:rsidR="003733AD" w:rsidRPr="00E901E3" w:rsidRDefault="003733AD" w:rsidP="008572EE">
      <w:pPr>
        <w:pStyle w:val="Listapunktowana"/>
        <w:numPr>
          <w:ilvl w:val="1"/>
          <w:numId w:val="16"/>
        </w:numPr>
        <w:rPr>
          <w:b/>
          <w:bCs/>
        </w:rPr>
      </w:pPr>
      <w:r w:rsidRPr="00E901E3">
        <w:rPr>
          <w:b/>
          <w:bCs/>
        </w:rPr>
        <w:t>Praktyczne sposoby sprawdzenia ewakuacji</w:t>
      </w:r>
    </w:p>
    <w:p w14:paraId="0533E555" w14:textId="779334BA" w:rsidR="00932669" w:rsidRPr="00E901E3" w:rsidRDefault="005F1687" w:rsidP="00940804">
      <w:pPr>
        <w:pStyle w:val="Listapunktowana"/>
      </w:pPr>
      <w:r w:rsidRPr="00E901E3">
        <w:tab/>
      </w:r>
      <w:r w:rsidR="003733AD" w:rsidRPr="00E901E3">
        <w:t>Zgodnie z obowiązującymi przepisami, Zarządca obiektu jest zobowiązany do przeprowadzenia praktycznego sprawdzenia organizacji oraz warunków ewakuacji co najmniej raz na 2 lata. Ponadto termin, zakres i obszar budynku objętego próbną ewakuacją podlega uzgodnieniu z miejscowym Komendantem PSP.</w:t>
      </w:r>
    </w:p>
    <w:p w14:paraId="3E24B647" w14:textId="709A2E20" w:rsidR="00940804" w:rsidRPr="00E901E3" w:rsidRDefault="00940804" w:rsidP="00940804">
      <w:pPr>
        <w:pStyle w:val="Listapunktowana"/>
      </w:pPr>
      <w:r w:rsidRPr="00E901E3">
        <w:t>W Obiek</w:t>
      </w:r>
      <w:r w:rsidR="00245767">
        <w:t xml:space="preserve">tach </w:t>
      </w:r>
      <w:r w:rsidRPr="00E901E3">
        <w:t>WOLO i ZOL</w:t>
      </w:r>
      <w:r w:rsidR="00245767">
        <w:t xml:space="preserve"> w Gorzycach</w:t>
      </w:r>
      <w:r w:rsidRPr="00E901E3">
        <w:t xml:space="preserve">, zgodnie z art. 17.1 Rozporządzenia MSWiA [1], obowiązek przeprowadzania próbnych ewakuacji istnieje wobec oddziałów </w:t>
      </w:r>
      <w:r w:rsidR="00245767">
        <w:t xml:space="preserve">w pawilonach A i B </w:t>
      </w:r>
      <w:r w:rsidRPr="00E901E3">
        <w:t xml:space="preserve">ZOL oraz OTU. </w:t>
      </w:r>
    </w:p>
    <w:p w14:paraId="72612D7C" w14:textId="35E15F2A" w:rsidR="00E20B71" w:rsidRPr="00E901E3" w:rsidRDefault="00932669" w:rsidP="00940804">
      <w:pPr>
        <w:pStyle w:val="Listapunktowana"/>
      </w:pPr>
      <w:r w:rsidRPr="00E901E3">
        <w:t>Z uwagi na specyfikę</w:t>
      </w:r>
      <w:r w:rsidR="00486E57" w:rsidRPr="00E901E3">
        <w:t xml:space="preserve"> obiektu, a konkretnie rodzaj schorzeń i chorób występujących u pacjentów</w:t>
      </w:r>
      <w:r w:rsidR="00245767">
        <w:t xml:space="preserve"> </w:t>
      </w:r>
      <w:r w:rsidR="00CA1726" w:rsidRPr="00E901E3">
        <w:rPr>
          <w:b/>
          <w:bCs/>
        </w:rPr>
        <w:t>ZOL</w:t>
      </w:r>
      <w:r w:rsidR="00245767">
        <w:rPr>
          <w:b/>
          <w:bCs/>
        </w:rPr>
        <w:t>-u</w:t>
      </w:r>
      <w:r w:rsidR="00CA1726" w:rsidRPr="00E901E3">
        <w:t xml:space="preserve"> </w:t>
      </w:r>
      <w:r w:rsidR="00486E57" w:rsidRPr="00E901E3">
        <w:t>– mniejsze lub większe ograniczenia zdolności samodzielnego poruszania się, zaleca się by próbne ewakuacje danego obiektu realizować w</w:t>
      </w:r>
      <w:r w:rsidR="00CA1726" w:rsidRPr="00E901E3">
        <w:t> </w:t>
      </w:r>
      <w:r w:rsidR="00486E57" w:rsidRPr="00E901E3">
        <w:t>oparciu o podział na dany oddział. Takie rozwiązanie daje możliwość uniknięcia dezorganizacji funkcjonowania</w:t>
      </w:r>
      <w:r w:rsidR="00CA1726" w:rsidRPr="00E901E3">
        <w:t xml:space="preserve"> pewnego trybu życia pacjentów, pozwala w skrupulatny sposób ocenić i skontrolować podjęte działania ratownicze personelu, a przede wszystkim ograniczyć ryzyko powstania paniki do minimum. </w:t>
      </w:r>
    </w:p>
    <w:p w14:paraId="5A43F2C1" w14:textId="73BAAB69" w:rsidR="00057D95" w:rsidRPr="00E901E3" w:rsidRDefault="00940804" w:rsidP="00940804">
      <w:pPr>
        <w:pStyle w:val="Listapunktowana"/>
      </w:pPr>
      <w:r w:rsidRPr="00E901E3">
        <w:t xml:space="preserve">W obiekcie </w:t>
      </w:r>
      <w:r w:rsidRPr="00E901E3">
        <w:rPr>
          <w:b/>
          <w:bCs/>
        </w:rPr>
        <w:t>OTU</w:t>
      </w:r>
      <w:r w:rsidRPr="00E901E3">
        <w:t xml:space="preserve"> praktyczne sprawdzenie organizacji oraz warunków ewakuacji powinno być przeprowadzane bez żadnych ograniczeń.</w:t>
      </w:r>
    </w:p>
    <w:p w14:paraId="4B9A2FE1" w14:textId="220CAC38" w:rsidR="00057D95" w:rsidRPr="00E901E3" w:rsidRDefault="00057D95" w:rsidP="005E0FA1">
      <w:pPr>
        <w:pStyle w:val="Nagwek1"/>
        <w:numPr>
          <w:ilvl w:val="0"/>
          <w:numId w:val="16"/>
        </w:numPr>
        <w:spacing w:after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7" w:name="_Toc106548757"/>
      <w:r w:rsidRPr="00E901E3">
        <w:rPr>
          <w:rFonts w:ascii="Times New Roman" w:hAnsi="Times New Roman" w:cs="Times New Roman"/>
          <w:b/>
          <w:bCs/>
          <w:color w:val="auto"/>
          <w:sz w:val="28"/>
          <w:szCs w:val="28"/>
        </w:rPr>
        <w:t>Zapoznanie użytkowników obiektu z przepisami p</w:t>
      </w:r>
      <w:r w:rsidR="001C736E" w:rsidRPr="00E901E3">
        <w:rPr>
          <w:rFonts w:ascii="Times New Roman" w:hAnsi="Times New Roman" w:cs="Times New Roman"/>
          <w:b/>
          <w:bCs/>
          <w:color w:val="auto"/>
          <w:sz w:val="28"/>
          <w:szCs w:val="28"/>
        </w:rPr>
        <w:t>poż.</w:t>
      </w:r>
      <w:r w:rsidRPr="00E901E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oraz treścią instrukcji</w:t>
      </w:r>
      <w:bookmarkEnd w:id="27"/>
    </w:p>
    <w:p w14:paraId="36FE9165" w14:textId="740FED78" w:rsidR="00DD41FD" w:rsidRPr="00E901E3" w:rsidRDefault="00057D95" w:rsidP="005F1687">
      <w:pPr>
        <w:pStyle w:val="Tekstpodstawowy"/>
        <w:spacing w:after="240" w:line="276" w:lineRule="auto"/>
        <w:ind w:firstLine="360"/>
        <w:rPr>
          <w:szCs w:val="24"/>
        </w:rPr>
      </w:pPr>
      <w:r w:rsidRPr="00E901E3">
        <w:t xml:space="preserve">Każdy pracownik ma prawo i obowiązek zapoznania się treścią niniejszej IBP w okresie do 2 miesięcy od wejścia aktualizowanego dokumentu w życie. Istnieją dwie formy realizacji tego obowiązku. Jednym z nich </w:t>
      </w:r>
      <w:r w:rsidR="004A7FC2" w:rsidRPr="00E901E3">
        <w:t>jest</w:t>
      </w:r>
      <w:r w:rsidRPr="00E901E3">
        <w:t xml:space="preserve"> </w:t>
      </w:r>
      <w:r w:rsidR="004A7FC2" w:rsidRPr="00E901E3">
        <w:t xml:space="preserve">udostępnienie </w:t>
      </w:r>
      <w:r w:rsidRPr="00E901E3">
        <w:t xml:space="preserve">pracownikom </w:t>
      </w:r>
      <w:r w:rsidR="004A7FC2" w:rsidRPr="00E901E3">
        <w:t xml:space="preserve">dokumentu Instrukcja Bezpieczeństwa Pożarowego, a zapoznanie się z jej treścią udokumentowane winno być poprze </w:t>
      </w:r>
      <w:r w:rsidRPr="00E901E3">
        <w:t xml:space="preserve">złożenie podpisu na stosownym oświadczeniu (wzór oświadczenia stanowi </w:t>
      </w:r>
      <w:r w:rsidRPr="00E901E3">
        <w:rPr>
          <w:u w:val="single"/>
        </w:rPr>
        <w:t xml:space="preserve">Załącznik nr </w:t>
      </w:r>
      <w:r w:rsidR="00E901E3" w:rsidRPr="00E901E3">
        <w:rPr>
          <w:u w:val="single"/>
        </w:rPr>
        <w:t>5</w:t>
      </w:r>
      <w:r w:rsidRPr="00E901E3">
        <w:t xml:space="preserve">). Innym sposobem jest przekazywanie treści w ramach odbywających się szkoleń z zakresu ppoż. lub BHP. </w:t>
      </w:r>
      <w:r w:rsidR="00DD41FD" w:rsidRPr="00E901E3">
        <w:rPr>
          <w:szCs w:val="24"/>
        </w:rPr>
        <w:t xml:space="preserve">Kopia niniejszej instrukcji będzie udostępniana przez </w:t>
      </w:r>
      <w:r w:rsidR="00DD41FD" w:rsidRPr="00E901E3">
        <w:rPr>
          <w:color w:val="auto"/>
          <w:szCs w:val="24"/>
        </w:rPr>
        <w:t>Zarządzającego obiektami</w:t>
      </w:r>
      <w:r w:rsidR="00DD41FD" w:rsidRPr="00E901E3">
        <w:rPr>
          <w:szCs w:val="24"/>
        </w:rPr>
        <w:t xml:space="preserve"> dzierżawcom (najemcom) pomieszczeń na potrzeby prowadzenia szkoleń przeciwpożarowych własnych pracowników.</w:t>
      </w:r>
    </w:p>
    <w:p w14:paraId="440FD8E5" w14:textId="618C9ABB" w:rsidR="00DD41FD" w:rsidRPr="00E901E3" w:rsidRDefault="00DD41FD" w:rsidP="005E0FA1">
      <w:pPr>
        <w:pStyle w:val="Nagwek1"/>
        <w:numPr>
          <w:ilvl w:val="0"/>
          <w:numId w:val="16"/>
        </w:numPr>
        <w:spacing w:after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8" w:name="_Toc106548758"/>
      <w:r w:rsidRPr="00E901E3">
        <w:rPr>
          <w:rFonts w:ascii="Times New Roman" w:hAnsi="Times New Roman" w:cs="Times New Roman"/>
          <w:b/>
          <w:bCs/>
          <w:color w:val="auto"/>
          <w:sz w:val="28"/>
          <w:szCs w:val="28"/>
        </w:rPr>
        <w:t>Zadania i obowiązki w zakresie ochrony przeciwpożarowej dla osób będących stałymi użytkownikami</w:t>
      </w:r>
      <w:bookmarkEnd w:id="28"/>
    </w:p>
    <w:p w14:paraId="06082D2E" w14:textId="52FAF94D" w:rsidR="00DD41FD" w:rsidRPr="00E901E3" w:rsidRDefault="00DD41FD" w:rsidP="005E0FA1">
      <w:pPr>
        <w:pStyle w:val="Tekstpodstawowy"/>
        <w:spacing w:after="240" w:line="276" w:lineRule="auto"/>
        <w:ind w:firstLine="708"/>
        <w:rPr>
          <w:szCs w:val="24"/>
        </w:rPr>
      </w:pPr>
      <w:r w:rsidRPr="00E901E3">
        <w:rPr>
          <w:szCs w:val="24"/>
        </w:rPr>
        <w:t xml:space="preserve">W pawilonach A i B Zakładu Opiekuńczo Leczniczego oraz I piętrze </w:t>
      </w:r>
      <w:r w:rsidR="004A7FC2" w:rsidRPr="00E901E3">
        <w:rPr>
          <w:szCs w:val="24"/>
        </w:rPr>
        <w:t xml:space="preserve">budynku </w:t>
      </w:r>
      <w:r w:rsidR="00B342FB">
        <w:rPr>
          <w:szCs w:val="24"/>
        </w:rPr>
        <w:t xml:space="preserve">C </w:t>
      </w:r>
      <w:r w:rsidRPr="00E901E3">
        <w:rPr>
          <w:szCs w:val="24"/>
        </w:rPr>
        <w:t xml:space="preserve"> </w:t>
      </w:r>
      <w:r w:rsidR="00886F2E">
        <w:rPr>
          <w:szCs w:val="24"/>
        </w:rPr>
        <w:t xml:space="preserve">(Hotel) </w:t>
      </w:r>
      <w:r w:rsidRPr="00E901E3">
        <w:rPr>
          <w:szCs w:val="24"/>
        </w:rPr>
        <w:t xml:space="preserve">przebywają na stałe osoby chore psychiczne. Nadzór nad tymi osobami odbywa się całodobowo. Obowiązki w zakresie bezpieczeństwa i ochrony ppoż. pełnią pracownicy zatrudnieni w poszczególnych pawilonach. W pawilonie Ośrodka Terapii Uzależnień przebywają pacjenci uzależnieni od alkoholu lub innych substancji psychoaktywnych. Nadzór nad tymi osobami odbywa </w:t>
      </w:r>
      <w:r w:rsidRPr="00E901E3">
        <w:rPr>
          <w:szCs w:val="24"/>
        </w:rPr>
        <w:lastRenderedPageBreak/>
        <w:t xml:space="preserve">się całodobowo. Obowiązki w zakresie bezpieczeństwa i ochrony ppoż. pełnią pracownicy zatrudnieni w tym pawilonie. </w:t>
      </w:r>
    </w:p>
    <w:p w14:paraId="0C0CDD33" w14:textId="1A2CCCFF" w:rsidR="00AD66BD" w:rsidRPr="00E901E3" w:rsidRDefault="00AD66BD" w:rsidP="002A4AF4">
      <w:pPr>
        <w:pStyle w:val="Nagwek1"/>
        <w:numPr>
          <w:ilvl w:val="0"/>
          <w:numId w:val="16"/>
        </w:numPr>
        <w:spacing w:after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9" w:name="_Toc106548759"/>
      <w:r w:rsidRPr="00E901E3">
        <w:rPr>
          <w:rFonts w:ascii="Times New Roman" w:hAnsi="Times New Roman" w:cs="Times New Roman"/>
          <w:b/>
          <w:bCs/>
          <w:color w:val="auto"/>
          <w:sz w:val="28"/>
          <w:szCs w:val="28"/>
        </w:rPr>
        <w:t>Załączniki</w:t>
      </w:r>
      <w:bookmarkEnd w:id="29"/>
    </w:p>
    <w:p w14:paraId="37BBB6C4" w14:textId="1174A6E3" w:rsidR="005825AD" w:rsidRPr="005825AD" w:rsidRDefault="005825AD" w:rsidP="005825AD">
      <w:pPr>
        <w:pStyle w:val="Bezodstpw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hAnsi="Times New Roman" w:cs="Times New Roman"/>
          <w:i/>
          <w:iCs/>
        </w:rPr>
        <w:t xml:space="preserve">   </w:t>
      </w:r>
      <w:proofErr w:type="spellStart"/>
      <w:r w:rsidRPr="005825AD">
        <w:rPr>
          <w:rFonts w:ascii="Times New Roman" w:hAnsi="Times New Roman" w:cs="Times New Roman"/>
        </w:rPr>
        <w:t>Załacznik</w:t>
      </w:r>
      <w:proofErr w:type="spellEnd"/>
      <w:r w:rsidRPr="005825AD">
        <w:rPr>
          <w:rFonts w:ascii="Times New Roman" w:hAnsi="Times New Roman" w:cs="Times New Roman"/>
        </w:rPr>
        <w:t xml:space="preserve"> nr 1. Plan ogólny WOLOiZOL w Gorzycach z lokalizacją hydrantów zewnętrznych. </w:t>
      </w:r>
    </w:p>
    <w:p w14:paraId="375F4237" w14:textId="77777777" w:rsidR="005825AD" w:rsidRPr="005825AD" w:rsidRDefault="005825AD" w:rsidP="005825AD">
      <w:pPr>
        <w:pStyle w:val="Spistreci2"/>
        <w:rPr>
          <w:rFonts w:eastAsiaTheme="minorEastAsia"/>
          <w:lang w:eastAsia="pl-PL"/>
        </w:rPr>
      </w:pPr>
      <w:r w:rsidRPr="005825AD">
        <w:t xml:space="preserve">Załącznik nr </w:t>
      </w:r>
      <w:hyperlink w:anchor="_Toc106548761" w:history="1">
        <w:r w:rsidRPr="005825AD">
          <w:rPr>
            <w:rStyle w:val="Hipercze"/>
          </w:rPr>
          <w:t>2.</w:t>
        </w:r>
      </w:hyperlink>
      <w:r w:rsidRPr="005825AD">
        <w:t xml:space="preserve"> Pany kondygnacji pawilon A Zakładu Opiekuńczo-Leczniczego.</w:t>
      </w:r>
    </w:p>
    <w:p w14:paraId="5C7BF69E" w14:textId="77777777" w:rsidR="005825AD" w:rsidRPr="005825AD" w:rsidRDefault="005825AD" w:rsidP="005825AD">
      <w:pPr>
        <w:pStyle w:val="Spistreci2"/>
      </w:pPr>
      <w:r w:rsidRPr="005825AD">
        <w:t>Załacznik nr 3. Plany kondygnacji pawilon B Zakładu Opiekuńczo-Leczniczego.</w:t>
      </w:r>
    </w:p>
    <w:p w14:paraId="1AB105E9" w14:textId="77777777" w:rsidR="005825AD" w:rsidRPr="005825AD" w:rsidRDefault="005825AD" w:rsidP="005825AD">
      <w:pPr>
        <w:rPr>
          <w:rFonts w:ascii="Times New Roman" w:hAnsi="Times New Roman" w:cs="Times New Roman"/>
        </w:rPr>
      </w:pPr>
      <w:r w:rsidRPr="005825AD">
        <w:rPr>
          <w:rFonts w:ascii="Times New Roman" w:hAnsi="Times New Roman" w:cs="Times New Roman"/>
        </w:rPr>
        <w:t xml:space="preserve">    Załącznik nr 4. Plany kondygnacji pawilon Ośrodka Terapii Uzależnień. </w:t>
      </w:r>
    </w:p>
    <w:p w14:paraId="143C6E73" w14:textId="77777777" w:rsidR="005825AD" w:rsidRPr="005825AD" w:rsidRDefault="005825AD" w:rsidP="005825AD">
      <w:pPr>
        <w:rPr>
          <w:rFonts w:ascii="Times New Roman" w:eastAsiaTheme="minorEastAsia" w:hAnsi="Times New Roman" w:cs="Times New Roman"/>
          <w:lang w:eastAsia="pl-PL"/>
        </w:rPr>
      </w:pPr>
      <w:r w:rsidRPr="005825AD">
        <w:rPr>
          <w:rFonts w:ascii="Times New Roman" w:hAnsi="Times New Roman" w:cs="Times New Roman"/>
        </w:rPr>
        <w:t xml:space="preserve">    Załącznik nr 5. Plany kondygnacji budynek C (hotel). </w:t>
      </w:r>
    </w:p>
    <w:p w14:paraId="6D65EB18" w14:textId="77777777" w:rsidR="005825AD" w:rsidRPr="005825AD" w:rsidRDefault="00000000" w:rsidP="005825AD">
      <w:pPr>
        <w:pStyle w:val="Spistreci2"/>
        <w:rPr>
          <w:rFonts w:eastAsiaTheme="minorEastAsia"/>
          <w:lang w:eastAsia="pl-PL"/>
        </w:rPr>
      </w:pPr>
      <w:hyperlink w:anchor="_Toc106548783" w:history="1">
        <w:r w:rsidR="005825AD" w:rsidRPr="005825AD">
          <w:rPr>
            <w:rStyle w:val="Hipercze"/>
            <w:color w:val="auto"/>
            <w:u w:val="none"/>
          </w:rPr>
          <w:t>Załącznik nr 6. Oświadczenie o odbyciu szkolenia ppoż./ zapoznaniu się z treścią IBP</w:t>
        </w:r>
      </w:hyperlink>
      <w:r w:rsidR="005825AD" w:rsidRPr="005825AD">
        <w:t>.</w:t>
      </w:r>
    </w:p>
    <w:p w14:paraId="79F8F632" w14:textId="77777777" w:rsidR="005825AD" w:rsidRPr="005825AD" w:rsidRDefault="00000000" w:rsidP="005825AD">
      <w:pPr>
        <w:pStyle w:val="Spistreci2"/>
        <w:rPr>
          <w:rFonts w:eastAsiaTheme="minorEastAsia"/>
          <w:lang w:eastAsia="pl-PL"/>
        </w:rPr>
      </w:pPr>
      <w:hyperlink w:anchor="_Toc106548784" w:history="1">
        <w:r w:rsidR="005825AD" w:rsidRPr="005825AD">
          <w:rPr>
            <w:rStyle w:val="Hipercze"/>
            <w:color w:val="auto"/>
            <w:u w:val="none"/>
          </w:rPr>
          <w:t>Załącznik nr 7. Protokół zabezpieczenia prac niebezpiecznych pożarowo</w:t>
        </w:r>
      </w:hyperlink>
      <w:r w:rsidR="005825AD" w:rsidRPr="005825AD">
        <w:t>.</w:t>
      </w:r>
    </w:p>
    <w:p w14:paraId="7C82A9A3" w14:textId="0F6F17D9" w:rsidR="00AD66BD" w:rsidRPr="005825AD" w:rsidRDefault="005825AD" w:rsidP="005825AD">
      <w:pPr>
        <w:rPr>
          <w:rFonts w:ascii="Times New Roman" w:hAnsi="Times New Roman" w:cs="Times New Roman"/>
          <w:sz w:val="24"/>
          <w:szCs w:val="24"/>
        </w:rPr>
      </w:pPr>
      <w:r w:rsidRPr="005825AD">
        <w:rPr>
          <w:rFonts w:ascii="Times New Roman" w:hAnsi="Times New Roman" w:cs="Times New Roman"/>
        </w:rPr>
        <w:t xml:space="preserve">    </w:t>
      </w:r>
      <w:hyperlink w:anchor="_Toc106548785" w:history="1">
        <w:r w:rsidRPr="005825AD">
          <w:rPr>
            <w:rStyle w:val="Hipercze"/>
            <w:rFonts w:ascii="Times New Roman" w:hAnsi="Times New Roman" w:cs="Times New Roman"/>
            <w:color w:val="auto"/>
            <w:u w:val="none"/>
          </w:rPr>
          <w:t>Załącznik nr 8. Zezwolenie na prowadzenie prac niebezpiecznych pożarowo</w:t>
        </w:r>
      </w:hyperlink>
    </w:p>
    <w:p w14:paraId="73A74B61" w14:textId="77777777" w:rsidR="00AD66BD" w:rsidRPr="00E901E3" w:rsidRDefault="00AD66BD" w:rsidP="00AD66BD">
      <w:pPr>
        <w:rPr>
          <w:rFonts w:ascii="Times New Roman" w:hAnsi="Times New Roman" w:cs="Times New Roman"/>
        </w:rPr>
      </w:pPr>
    </w:p>
    <w:p w14:paraId="0A7A8AD5" w14:textId="77777777" w:rsidR="00AD66BD" w:rsidRPr="00E901E3" w:rsidRDefault="00AD66BD" w:rsidP="00AD66BD">
      <w:pPr>
        <w:rPr>
          <w:rFonts w:ascii="Times New Roman" w:hAnsi="Times New Roman" w:cs="Times New Roman"/>
        </w:rPr>
      </w:pPr>
    </w:p>
    <w:p w14:paraId="4BB56E6F" w14:textId="0A5A734A" w:rsidR="002A4AF4" w:rsidRPr="00E901E3" w:rsidRDefault="002A4AF4" w:rsidP="00940804">
      <w:pPr>
        <w:pStyle w:val="Listapunktowana"/>
      </w:pPr>
    </w:p>
    <w:p w14:paraId="33D8C502" w14:textId="2F26DEEB" w:rsidR="001532C4" w:rsidRPr="00E901E3" w:rsidRDefault="001532C4" w:rsidP="001532C4">
      <w:pPr>
        <w:jc w:val="center"/>
        <w:rPr>
          <w:rFonts w:ascii="Times New Roman" w:hAnsi="Times New Roman" w:cs="Times New Roman"/>
        </w:rPr>
      </w:pPr>
    </w:p>
    <w:p w14:paraId="2F021606" w14:textId="03080270" w:rsidR="00072517" w:rsidRPr="00E901E3" w:rsidRDefault="00072517" w:rsidP="001532C4">
      <w:pPr>
        <w:jc w:val="center"/>
        <w:rPr>
          <w:rFonts w:ascii="Times New Roman" w:hAnsi="Times New Roman" w:cs="Times New Roman"/>
        </w:rPr>
      </w:pPr>
    </w:p>
    <w:p w14:paraId="65522993" w14:textId="1C11D0A9" w:rsidR="00CB0748" w:rsidRPr="00E901E3" w:rsidRDefault="00CB0748" w:rsidP="001532C4">
      <w:pPr>
        <w:jc w:val="center"/>
        <w:rPr>
          <w:rFonts w:ascii="Times New Roman" w:hAnsi="Times New Roman" w:cs="Times New Roman"/>
        </w:rPr>
      </w:pPr>
    </w:p>
    <w:p w14:paraId="45F172EB" w14:textId="4350FC71" w:rsidR="00C32669" w:rsidRPr="00E901E3" w:rsidRDefault="00CB0748" w:rsidP="00E901E3">
      <w:pPr>
        <w:pStyle w:val="Nagwek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901E3">
        <w:rPr>
          <w:rFonts w:ascii="Times New Roman" w:hAnsi="Times New Roman" w:cs="Times New Roman"/>
        </w:rPr>
        <w:br w:type="column"/>
      </w:r>
      <w:bookmarkStart w:id="30" w:name="_Toc106548783"/>
      <w:r w:rsidR="00C32669" w:rsidRPr="00E901E3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Załącznik nr </w:t>
      </w:r>
      <w:r w:rsidR="00E456F1">
        <w:rPr>
          <w:rFonts w:ascii="Times New Roman" w:hAnsi="Times New Roman" w:cs="Times New Roman"/>
          <w:b/>
          <w:bCs/>
          <w:color w:val="auto"/>
          <w:sz w:val="24"/>
          <w:szCs w:val="24"/>
        </w:rPr>
        <w:t>6</w:t>
      </w:r>
      <w:r w:rsidR="00C32669" w:rsidRPr="00E901E3">
        <w:rPr>
          <w:rFonts w:ascii="Times New Roman" w:hAnsi="Times New Roman" w:cs="Times New Roman"/>
          <w:b/>
          <w:bCs/>
          <w:color w:val="auto"/>
          <w:sz w:val="24"/>
          <w:szCs w:val="24"/>
        </w:rPr>
        <w:t>. Oświadczenie o odbyciu szkolenia ppoż./ zapoznaniu się z treścią IBP</w:t>
      </w:r>
      <w:bookmarkEnd w:id="30"/>
    </w:p>
    <w:p w14:paraId="25539B81" w14:textId="6AC18889" w:rsidR="00C32669" w:rsidRPr="00E901E3" w:rsidRDefault="00C32669" w:rsidP="00C32669">
      <w:pPr>
        <w:rPr>
          <w:rFonts w:ascii="Times New Roman" w:hAnsi="Times New Roman" w:cs="Times New Roman"/>
        </w:rPr>
      </w:pPr>
    </w:p>
    <w:p w14:paraId="16F7AC7C" w14:textId="77777777" w:rsidR="00C32669" w:rsidRPr="00E901E3" w:rsidRDefault="00C32669" w:rsidP="00C32669">
      <w:pPr>
        <w:jc w:val="both"/>
        <w:rPr>
          <w:rFonts w:ascii="Times New Roman" w:hAnsi="Times New Roman" w:cs="Times New Roman"/>
          <w:szCs w:val="24"/>
        </w:rPr>
      </w:pPr>
    </w:p>
    <w:p w14:paraId="27B35E96" w14:textId="4B99AFC7" w:rsidR="004B666F" w:rsidRPr="00E901E3" w:rsidRDefault="00C32669" w:rsidP="004B666F">
      <w:pPr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 xml:space="preserve"> ......................................................</w:t>
      </w:r>
      <w:r w:rsidR="004B666F" w:rsidRPr="00E901E3">
        <w:rPr>
          <w:rFonts w:ascii="Times New Roman" w:hAnsi="Times New Roman" w:cs="Times New Roman"/>
          <w:szCs w:val="24"/>
        </w:rPr>
        <w:tab/>
      </w:r>
      <w:r w:rsidR="004B666F" w:rsidRPr="00E901E3">
        <w:rPr>
          <w:rFonts w:ascii="Times New Roman" w:hAnsi="Times New Roman" w:cs="Times New Roman"/>
          <w:szCs w:val="24"/>
        </w:rPr>
        <w:tab/>
      </w:r>
      <w:r w:rsidR="004B666F" w:rsidRPr="00E901E3">
        <w:rPr>
          <w:rFonts w:ascii="Times New Roman" w:hAnsi="Times New Roman" w:cs="Times New Roman"/>
          <w:szCs w:val="24"/>
        </w:rPr>
        <w:tab/>
      </w:r>
      <w:r w:rsidR="004B666F" w:rsidRPr="00E901E3">
        <w:rPr>
          <w:rFonts w:ascii="Times New Roman" w:hAnsi="Times New Roman" w:cs="Times New Roman"/>
          <w:szCs w:val="24"/>
        </w:rPr>
        <w:tab/>
        <w:t>Gorzyce, dn. ............................................</w:t>
      </w:r>
    </w:p>
    <w:p w14:paraId="506C5CAE" w14:textId="77777777" w:rsidR="00C32669" w:rsidRPr="00E901E3" w:rsidRDefault="00C32669" w:rsidP="00C32669">
      <w:pPr>
        <w:jc w:val="both"/>
        <w:rPr>
          <w:rFonts w:ascii="Times New Roman" w:hAnsi="Times New Roman" w:cs="Times New Roman"/>
          <w:i/>
          <w:iCs/>
          <w:szCs w:val="24"/>
        </w:rPr>
      </w:pPr>
      <w:r w:rsidRPr="00E901E3">
        <w:rPr>
          <w:rFonts w:ascii="Times New Roman" w:hAnsi="Times New Roman" w:cs="Times New Roman"/>
          <w:i/>
          <w:iCs/>
          <w:szCs w:val="24"/>
        </w:rPr>
        <w:t xml:space="preserve">  ( imię i nazwisko pracownika )                                </w:t>
      </w:r>
      <w:r w:rsidRPr="00E901E3">
        <w:rPr>
          <w:rFonts w:ascii="Times New Roman" w:hAnsi="Times New Roman" w:cs="Times New Roman"/>
          <w:i/>
          <w:iCs/>
          <w:szCs w:val="24"/>
        </w:rPr>
        <w:tab/>
      </w:r>
    </w:p>
    <w:p w14:paraId="07EE1E92" w14:textId="77777777" w:rsidR="00C32669" w:rsidRPr="00E901E3" w:rsidRDefault="00C32669" w:rsidP="00C32669">
      <w:pPr>
        <w:jc w:val="both"/>
        <w:rPr>
          <w:rFonts w:ascii="Times New Roman" w:hAnsi="Times New Roman" w:cs="Times New Roman"/>
          <w:szCs w:val="24"/>
        </w:rPr>
      </w:pPr>
    </w:p>
    <w:p w14:paraId="026798BF" w14:textId="06ECC8F0" w:rsidR="00C32669" w:rsidRPr="00E901E3" w:rsidRDefault="00C32669" w:rsidP="00C32669">
      <w:pPr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 xml:space="preserve">   ....................................................</w:t>
      </w:r>
    </w:p>
    <w:p w14:paraId="63AB7DC8" w14:textId="78497FE3" w:rsidR="00C32669" w:rsidRPr="00E901E3" w:rsidRDefault="00C32669" w:rsidP="00C32669">
      <w:pPr>
        <w:jc w:val="both"/>
        <w:rPr>
          <w:rFonts w:ascii="Times New Roman" w:hAnsi="Times New Roman" w:cs="Times New Roman"/>
          <w:i/>
          <w:iCs/>
          <w:szCs w:val="24"/>
        </w:rPr>
      </w:pPr>
      <w:r w:rsidRPr="00E901E3">
        <w:rPr>
          <w:rFonts w:ascii="Times New Roman" w:hAnsi="Times New Roman" w:cs="Times New Roman"/>
          <w:i/>
          <w:iCs/>
          <w:szCs w:val="24"/>
        </w:rPr>
        <w:t xml:space="preserve">         ( stanowisko pracy )</w:t>
      </w:r>
    </w:p>
    <w:p w14:paraId="45055B57" w14:textId="77777777" w:rsidR="00C32669" w:rsidRPr="00E901E3" w:rsidRDefault="00C32669" w:rsidP="00C32669">
      <w:pPr>
        <w:jc w:val="both"/>
        <w:rPr>
          <w:rFonts w:ascii="Times New Roman" w:hAnsi="Times New Roman" w:cs="Times New Roman"/>
          <w:szCs w:val="24"/>
        </w:rPr>
      </w:pPr>
    </w:p>
    <w:p w14:paraId="58893499" w14:textId="1EE9A703" w:rsidR="00C32669" w:rsidRPr="00E901E3" w:rsidRDefault="00C32669" w:rsidP="00C32669">
      <w:pPr>
        <w:jc w:val="both"/>
        <w:rPr>
          <w:rFonts w:ascii="Times New Roman" w:hAnsi="Times New Roman" w:cs="Times New Roman"/>
          <w:szCs w:val="24"/>
        </w:rPr>
      </w:pPr>
    </w:p>
    <w:p w14:paraId="22B3A9B3" w14:textId="77777777" w:rsidR="00C32669" w:rsidRPr="00E901E3" w:rsidRDefault="00C32669" w:rsidP="00C32669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E901E3">
        <w:rPr>
          <w:rFonts w:ascii="Times New Roman" w:hAnsi="Times New Roman" w:cs="Times New Roman"/>
          <w:b/>
          <w:bCs/>
          <w:szCs w:val="24"/>
        </w:rPr>
        <w:t>O Ś W I A D C Z E N I E</w:t>
      </w:r>
    </w:p>
    <w:p w14:paraId="618202E1" w14:textId="77777777" w:rsidR="00C32669" w:rsidRPr="00E901E3" w:rsidRDefault="00C32669" w:rsidP="00C32669">
      <w:pPr>
        <w:jc w:val="both"/>
        <w:rPr>
          <w:rFonts w:ascii="Times New Roman" w:hAnsi="Times New Roman" w:cs="Times New Roman"/>
          <w:b/>
          <w:bCs/>
          <w:szCs w:val="24"/>
        </w:rPr>
      </w:pPr>
    </w:p>
    <w:p w14:paraId="53B55D2F" w14:textId="77777777" w:rsidR="00C32669" w:rsidRPr="00E901E3" w:rsidRDefault="00C32669" w:rsidP="00C32669">
      <w:pPr>
        <w:jc w:val="both"/>
        <w:rPr>
          <w:rFonts w:ascii="Times New Roman" w:hAnsi="Times New Roman" w:cs="Times New Roman"/>
          <w:b/>
          <w:bCs/>
          <w:szCs w:val="24"/>
        </w:rPr>
      </w:pPr>
    </w:p>
    <w:p w14:paraId="6FC4C00B" w14:textId="77777777" w:rsidR="00C32669" w:rsidRPr="00E901E3" w:rsidRDefault="00C32669" w:rsidP="00C32669">
      <w:pPr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b/>
          <w:bCs/>
          <w:szCs w:val="24"/>
        </w:rPr>
        <w:t xml:space="preserve">                </w:t>
      </w:r>
      <w:r w:rsidRPr="00E901E3">
        <w:rPr>
          <w:rFonts w:ascii="Times New Roman" w:hAnsi="Times New Roman" w:cs="Times New Roman"/>
          <w:szCs w:val="24"/>
        </w:rPr>
        <w:t>Niniejszym oświadczam, że zostałem/</w:t>
      </w:r>
      <w:proofErr w:type="spellStart"/>
      <w:r w:rsidRPr="00E901E3">
        <w:rPr>
          <w:rFonts w:ascii="Times New Roman" w:hAnsi="Times New Roman" w:cs="Times New Roman"/>
          <w:szCs w:val="24"/>
        </w:rPr>
        <w:t>am</w:t>
      </w:r>
      <w:proofErr w:type="spellEnd"/>
      <w:r w:rsidRPr="00E901E3">
        <w:rPr>
          <w:rFonts w:ascii="Times New Roman" w:hAnsi="Times New Roman" w:cs="Times New Roman"/>
          <w:szCs w:val="24"/>
        </w:rPr>
        <w:t>/ przeszkolony/a/ w zakresie bezpieczeństwa przeciwpożarowego, znane mi są zasady alarmowania straży pożarnej w wypadku powstania pożaru oraz sposób użycia podręcznego sprzętu gaśniczego.</w:t>
      </w:r>
    </w:p>
    <w:p w14:paraId="6A085C61" w14:textId="61CA7928" w:rsidR="00C32669" w:rsidRPr="00E901E3" w:rsidRDefault="00C32669" w:rsidP="00C32669">
      <w:pPr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 xml:space="preserve">                Zapoznany/a/ zostałem/</w:t>
      </w:r>
      <w:proofErr w:type="spellStart"/>
      <w:r w:rsidRPr="00E901E3">
        <w:rPr>
          <w:rFonts w:ascii="Times New Roman" w:hAnsi="Times New Roman" w:cs="Times New Roman"/>
          <w:szCs w:val="24"/>
        </w:rPr>
        <w:t>am</w:t>
      </w:r>
      <w:proofErr w:type="spellEnd"/>
      <w:r w:rsidRPr="00E901E3">
        <w:rPr>
          <w:rFonts w:ascii="Times New Roman" w:hAnsi="Times New Roman" w:cs="Times New Roman"/>
          <w:szCs w:val="24"/>
        </w:rPr>
        <w:t xml:space="preserve">/ z podstawowymi obowiązkami w zakresie profilaktyki przeciwpożarowej i przeciwwybuchowej oraz odpowiedzialności karno-administracyjnej wynikającej z obowiązujących przepisów. </w:t>
      </w:r>
    </w:p>
    <w:p w14:paraId="5DCCF524" w14:textId="478544DB" w:rsidR="00C32669" w:rsidRPr="00E901E3" w:rsidRDefault="00C32669" w:rsidP="00C32669">
      <w:pPr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 xml:space="preserve">                Ponadto oświadczam, że zostałem zapoznany/a/ z instrukcją bezpieczeństwa pożarowego obiektu i zobowiązuję się przestrzegać wytycznych w zakresie bezpieczeństwa pożarowego w niej zawartych.  </w:t>
      </w:r>
    </w:p>
    <w:p w14:paraId="55E00DFF" w14:textId="663AC94D" w:rsidR="00C32669" w:rsidRPr="00E901E3" w:rsidRDefault="00C32669" w:rsidP="00C32669">
      <w:pPr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14:paraId="7FA4CFA9" w14:textId="1EB75AA2" w:rsidR="00C32669" w:rsidRPr="00E901E3" w:rsidRDefault="00C32669" w:rsidP="00C32669">
      <w:pPr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</w:t>
      </w:r>
    </w:p>
    <w:p w14:paraId="70BF7AFB" w14:textId="69467A8F" w:rsidR="00C32669" w:rsidRPr="00E901E3" w:rsidRDefault="00C32669" w:rsidP="00C32669">
      <w:pPr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 xml:space="preserve">  </w:t>
      </w:r>
      <w:r w:rsidRPr="00E901E3">
        <w:rPr>
          <w:rFonts w:ascii="Times New Roman" w:hAnsi="Times New Roman" w:cs="Times New Roman"/>
          <w:szCs w:val="24"/>
        </w:rPr>
        <w:tab/>
      </w:r>
      <w:r w:rsidR="004B666F" w:rsidRPr="00E901E3">
        <w:rPr>
          <w:rFonts w:ascii="Times New Roman" w:hAnsi="Times New Roman" w:cs="Times New Roman"/>
          <w:szCs w:val="24"/>
        </w:rPr>
        <w:tab/>
      </w:r>
      <w:r w:rsidRPr="00E901E3">
        <w:rPr>
          <w:rFonts w:ascii="Times New Roman" w:hAnsi="Times New Roman" w:cs="Times New Roman"/>
          <w:szCs w:val="24"/>
        </w:rPr>
        <w:tab/>
      </w:r>
      <w:r w:rsidRPr="00E901E3">
        <w:rPr>
          <w:rFonts w:ascii="Times New Roman" w:hAnsi="Times New Roman" w:cs="Times New Roman"/>
          <w:szCs w:val="24"/>
        </w:rPr>
        <w:tab/>
      </w:r>
      <w:r w:rsidRPr="00E901E3">
        <w:rPr>
          <w:rFonts w:ascii="Times New Roman" w:hAnsi="Times New Roman" w:cs="Times New Roman"/>
          <w:szCs w:val="24"/>
        </w:rPr>
        <w:tab/>
      </w:r>
      <w:r w:rsidRPr="00E901E3">
        <w:rPr>
          <w:rFonts w:ascii="Times New Roman" w:hAnsi="Times New Roman" w:cs="Times New Roman"/>
          <w:szCs w:val="24"/>
        </w:rPr>
        <w:tab/>
      </w:r>
      <w:r w:rsidRPr="00E901E3">
        <w:rPr>
          <w:rFonts w:ascii="Times New Roman" w:hAnsi="Times New Roman" w:cs="Times New Roman"/>
          <w:szCs w:val="24"/>
        </w:rPr>
        <w:tab/>
        <w:t xml:space="preserve">   .........................................................</w:t>
      </w:r>
      <w:r w:rsidR="004B666F" w:rsidRPr="00E901E3">
        <w:rPr>
          <w:rFonts w:ascii="Times New Roman" w:hAnsi="Times New Roman" w:cs="Times New Roman"/>
          <w:szCs w:val="24"/>
        </w:rPr>
        <w:t>............</w:t>
      </w:r>
      <w:r w:rsidRPr="00E901E3">
        <w:rPr>
          <w:rFonts w:ascii="Times New Roman" w:hAnsi="Times New Roman" w:cs="Times New Roman"/>
          <w:szCs w:val="24"/>
        </w:rPr>
        <w:t>.</w:t>
      </w:r>
      <w:r w:rsidRPr="00E901E3">
        <w:rPr>
          <w:rFonts w:ascii="Times New Roman" w:hAnsi="Times New Roman" w:cs="Times New Roman"/>
          <w:szCs w:val="24"/>
        </w:rPr>
        <w:tab/>
      </w:r>
    </w:p>
    <w:p w14:paraId="7D3DE9E5" w14:textId="62DC5379" w:rsidR="004B666F" w:rsidRPr="00E901E3" w:rsidRDefault="004B666F" w:rsidP="004B666F">
      <w:pPr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ab/>
      </w:r>
      <w:r w:rsidRPr="00E901E3">
        <w:rPr>
          <w:rFonts w:ascii="Times New Roman" w:hAnsi="Times New Roman" w:cs="Times New Roman"/>
          <w:szCs w:val="24"/>
        </w:rPr>
        <w:tab/>
      </w:r>
      <w:r w:rsidRPr="00E901E3">
        <w:rPr>
          <w:rFonts w:ascii="Times New Roman" w:hAnsi="Times New Roman" w:cs="Times New Roman"/>
          <w:szCs w:val="24"/>
        </w:rPr>
        <w:tab/>
      </w:r>
      <w:r w:rsidRPr="00E901E3">
        <w:rPr>
          <w:rFonts w:ascii="Times New Roman" w:hAnsi="Times New Roman" w:cs="Times New Roman"/>
          <w:szCs w:val="24"/>
        </w:rPr>
        <w:tab/>
      </w:r>
      <w:r w:rsidRPr="00E901E3">
        <w:rPr>
          <w:rFonts w:ascii="Times New Roman" w:hAnsi="Times New Roman" w:cs="Times New Roman"/>
          <w:szCs w:val="24"/>
        </w:rPr>
        <w:tab/>
      </w:r>
      <w:r w:rsidRPr="00E901E3">
        <w:rPr>
          <w:rFonts w:ascii="Times New Roman" w:hAnsi="Times New Roman" w:cs="Times New Roman"/>
          <w:szCs w:val="24"/>
        </w:rPr>
        <w:tab/>
      </w:r>
      <w:r w:rsidRPr="00E901E3">
        <w:rPr>
          <w:rFonts w:ascii="Times New Roman" w:hAnsi="Times New Roman" w:cs="Times New Roman"/>
          <w:szCs w:val="24"/>
        </w:rPr>
        <w:tab/>
      </w:r>
      <w:r w:rsidRPr="00E901E3">
        <w:rPr>
          <w:rFonts w:ascii="Times New Roman" w:hAnsi="Times New Roman" w:cs="Times New Roman"/>
          <w:szCs w:val="24"/>
        </w:rPr>
        <w:tab/>
        <w:t>Podpis składającego oświadczenie</w:t>
      </w:r>
    </w:p>
    <w:p w14:paraId="17B5510D" w14:textId="4B42F5CB" w:rsidR="004B666F" w:rsidRPr="00E901E3" w:rsidRDefault="004B666F" w:rsidP="00C32669">
      <w:pPr>
        <w:jc w:val="both"/>
        <w:rPr>
          <w:rFonts w:ascii="Times New Roman" w:hAnsi="Times New Roman" w:cs="Times New Roman"/>
          <w:szCs w:val="24"/>
        </w:rPr>
      </w:pPr>
    </w:p>
    <w:p w14:paraId="7CDDE14C" w14:textId="77777777" w:rsidR="00C32669" w:rsidRPr="00E901E3" w:rsidRDefault="00C32669" w:rsidP="00C32669">
      <w:pPr>
        <w:jc w:val="both"/>
        <w:rPr>
          <w:rFonts w:ascii="Times New Roman" w:hAnsi="Times New Roman" w:cs="Times New Roman"/>
          <w:szCs w:val="24"/>
        </w:rPr>
      </w:pPr>
    </w:p>
    <w:p w14:paraId="67191306" w14:textId="77777777" w:rsidR="00C32669" w:rsidRPr="00E901E3" w:rsidRDefault="00C32669" w:rsidP="00C32669">
      <w:pPr>
        <w:jc w:val="both"/>
        <w:rPr>
          <w:rFonts w:ascii="Times New Roman" w:hAnsi="Times New Roman" w:cs="Times New Roman"/>
          <w:szCs w:val="24"/>
        </w:rPr>
      </w:pPr>
    </w:p>
    <w:p w14:paraId="1E5FA42D" w14:textId="77777777" w:rsidR="00C32669" w:rsidRPr="00E901E3" w:rsidRDefault="00C32669" w:rsidP="00C32669">
      <w:pPr>
        <w:jc w:val="both"/>
        <w:rPr>
          <w:rFonts w:ascii="Times New Roman" w:hAnsi="Times New Roman" w:cs="Times New Roman"/>
          <w:szCs w:val="24"/>
        </w:rPr>
      </w:pPr>
    </w:p>
    <w:p w14:paraId="562A243E" w14:textId="77777777" w:rsidR="00C32669" w:rsidRPr="00E901E3" w:rsidRDefault="00C32669" w:rsidP="00C32669">
      <w:pPr>
        <w:jc w:val="both"/>
        <w:rPr>
          <w:rFonts w:ascii="Times New Roman" w:hAnsi="Times New Roman" w:cs="Times New Roman"/>
          <w:szCs w:val="24"/>
        </w:rPr>
      </w:pPr>
    </w:p>
    <w:p w14:paraId="29BD4CD2" w14:textId="3CAE3EDC" w:rsidR="00C32669" w:rsidRPr="00E901E3" w:rsidRDefault="00C32669" w:rsidP="00C32669">
      <w:pPr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.....................................................</w:t>
      </w:r>
      <w:r w:rsidR="004B666F" w:rsidRPr="00E901E3">
        <w:rPr>
          <w:rFonts w:ascii="Times New Roman" w:hAnsi="Times New Roman" w:cs="Times New Roman"/>
          <w:szCs w:val="24"/>
        </w:rPr>
        <w:t>............</w:t>
      </w:r>
    </w:p>
    <w:p w14:paraId="5E38D626" w14:textId="77777777" w:rsidR="00C32669" w:rsidRPr="00E901E3" w:rsidRDefault="00C32669" w:rsidP="00C32669">
      <w:pPr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 xml:space="preserve">   (podpis prowadzącego szkolenie)</w:t>
      </w:r>
    </w:p>
    <w:p w14:paraId="457C630B" w14:textId="77777777" w:rsidR="00C32669" w:rsidRPr="00E901E3" w:rsidRDefault="00C32669" w:rsidP="00C32669">
      <w:pPr>
        <w:pStyle w:val="Tekstpodstawowy"/>
        <w:ind w:left="240"/>
        <w:rPr>
          <w:b/>
          <w:szCs w:val="24"/>
        </w:rPr>
      </w:pPr>
    </w:p>
    <w:p w14:paraId="2930AC53" w14:textId="4B4FA5C6" w:rsidR="004B666F" w:rsidRPr="00E901E3" w:rsidRDefault="004B666F" w:rsidP="004B666F">
      <w:pPr>
        <w:tabs>
          <w:tab w:val="left" w:pos="6313"/>
        </w:tabs>
        <w:rPr>
          <w:rFonts w:ascii="Times New Roman" w:hAnsi="Times New Roman" w:cs="Times New Roman"/>
        </w:rPr>
      </w:pPr>
    </w:p>
    <w:p w14:paraId="14AC6245" w14:textId="5E0A1CA8" w:rsidR="004B666F" w:rsidRPr="00E901E3" w:rsidRDefault="004B666F" w:rsidP="004B666F">
      <w:pPr>
        <w:pStyle w:val="Nagwek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901E3">
        <w:rPr>
          <w:rFonts w:ascii="Times New Roman" w:hAnsi="Times New Roman" w:cs="Times New Roman"/>
          <w:b/>
          <w:bCs/>
          <w:color w:val="auto"/>
          <w:sz w:val="24"/>
          <w:szCs w:val="24"/>
        </w:rPr>
        <w:br w:type="column"/>
      </w:r>
      <w:bookmarkStart w:id="31" w:name="_Toc106548784"/>
      <w:r w:rsidRPr="00E901E3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Załącznik nr </w:t>
      </w:r>
      <w:r w:rsidR="0079420B">
        <w:rPr>
          <w:rFonts w:ascii="Times New Roman" w:hAnsi="Times New Roman" w:cs="Times New Roman"/>
          <w:b/>
          <w:bCs/>
          <w:color w:val="auto"/>
          <w:sz w:val="24"/>
          <w:szCs w:val="24"/>
        </w:rPr>
        <w:t>7</w:t>
      </w:r>
      <w:r w:rsidRPr="00E901E3">
        <w:rPr>
          <w:rFonts w:ascii="Times New Roman" w:hAnsi="Times New Roman" w:cs="Times New Roman"/>
          <w:b/>
          <w:bCs/>
          <w:color w:val="auto"/>
          <w:sz w:val="24"/>
          <w:szCs w:val="24"/>
        </w:rPr>
        <w:t>. Protokół zabezpieczenia prac niebezpiecznych pożarowo</w:t>
      </w:r>
      <w:bookmarkEnd w:id="31"/>
    </w:p>
    <w:p w14:paraId="11464454" w14:textId="4D822C8C" w:rsidR="004B666F" w:rsidRPr="00E901E3" w:rsidRDefault="004B666F" w:rsidP="004B666F">
      <w:pPr>
        <w:rPr>
          <w:rFonts w:ascii="Times New Roman" w:hAnsi="Times New Roman" w:cs="Times New Roman"/>
        </w:rPr>
      </w:pPr>
    </w:p>
    <w:p w14:paraId="15F3CD08" w14:textId="00CC5BE0" w:rsidR="00905FD7" w:rsidRPr="00E901E3" w:rsidRDefault="00905FD7" w:rsidP="00905FD7">
      <w:pPr>
        <w:jc w:val="right"/>
        <w:rPr>
          <w:rFonts w:ascii="Times New Roman" w:hAnsi="Times New Roman" w:cs="Times New Roman"/>
        </w:rPr>
      </w:pPr>
      <w:r w:rsidRPr="00E901E3">
        <w:rPr>
          <w:rFonts w:ascii="Times New Roman" w:hAnsi="Times New Roman" w:cs="Times New Roman"/>
        </w:rPr>
        <w:t>Gorzyce, dn. …………………………………..</w:t>
      </w:r>
    </w:p>
    <w:p w14:paraId="21B46466" w14:textId="22B706C4" w:rsidR="004B666F" w:rsidRPr="00E901E3" w:rsidRDefault="004B666F" w:rsidP="004B666F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E901E3">
        <w:rPr>
          <w:rFonts w:ascii="Times New Roman" w:hAnsi="Times New Roman" w:cs="Times New Roman"/>
          <w:b/>
          <w:bCs/>
          <w:sz w:val="28"/>
          <w:szCs w:val="32"/>
        </w:rPr>
        <w:t>PROTOKÓŁ ZABEZPIECZENIA PRAC NIEBEZPIECZNYCH POŻAROWO</w:t>
      </w:r>
    </w:p>
    <w:p w14:paraId="207C6763" w14:textId="7479DCB9" w:rsidR="004B666F" w:rsidRPr="00E901E3" w:rsidRDefault="004B666F" w:rsidP="004B666F">
      <w:pPr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Nazwa i określenie budynku – pomieszczenia i miejsca, w którym przewiduje się wykonanie prac spawalniczych: ..........................................................................................................................................................</w:t>
      </w:r>
    </w:p>
    <w:p w14:paraId="5F96FBA2" w14:textId="77777777" w:rsidR="004B666F" w:rsidRPr="00E901E3" w:rsidRDefault="004B666F" w:rsidP="004B666F">
      <w:pPr>
        <w:numPr>
          <w:ilvl w:val="12"/>
          <w:numId w:val="0"/>
        </w:numPr>
        <w:ind w:left="360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..........................................................................................................................................................</w:t>
      </w:r>
    </w:p>
    <w:p w14:paraId="45889C1A" w14:textId="6D5A8B51" w:rsidR="004B666F" w:rsidRPr="00E901E3" w:rsidRDefault="004B666F" w:rsidP="004B666F">
      <w:pPr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Kategoria zagrożenia ludzi, zagrożenia wybuchem oraz właściwości pożarowe materiałów palnych występujących w budynku lub pomieszczeniu:……………………………………...................................................................</w:t>
      </w:r>
    </w:p>
    <w:p w14:paraId="24D95D46" w14:textId="77777777" w:rsidR="004B666F" w:rsidRPr="00E901E3" w:rsidRDefault="004B666F" w:rsidP="004B666F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ab/>
        <w:t>..........................................................................................................................................................</w:t>
      </w:r>
    </w:p>
    <w:p w14:paraId="41DC1960" w14:textId="77777777" w:rsidR="004B666F" w:rsidRPr="00E901E3" w:rsidRDefault="004B666F" w:rsidP="004B666F">
      <w:pPr>
        <w:numPr>
          <w:ilvl w:val="12"/>
          <w:numId w:val="0"/>
        </w:numPr>
        <w:ind w:left="360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..........................................................................................................................................................</w:t>
      </w:r>
    </w:p>
    <w:p w14:paraId="5AA9C61B" w14:textId="3FA9B89B" w:rsidR="004B666F" w:rsidRPr="00E901E3" w:rsidRDefault="004B666F" w:rsidP="004B666F">
      <w:pPr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Rodzaje  elementów  budowlanych (zapalność) występujących w budynku, pomieszczeniu lub rejonie przewidzianych prac spawalniczych:……………………………………………..................................................</w:t>
      </w:r>
    </w:p>
    <w:p w14:paraId="3E21F24B" w14:textId="77777777" w:rsidR="004B666F" w:rsidRPr="00E901E3" w:rsidRDefault="004B666F" w:rsidP="004B666F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ab/>
        <w:t>..........................................................................................................................................................</w:t>
      </w:r>
    </w:p>
    <w:p w14:paraId="37590415" w14:textId="77777777" w:rsidR="004B666F" w:rsidRPr="00E901E3" w:rsidRDefault="004B666F" w:rsidP="004B666F">
      <w:pPr>
        <w:numPr>
          <w:ilvl w:val="12"/>
          <w:numId w:val="0"/>
        </w:numPr>
        <w:ind w:left="360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..........................................................................................................................................................</w:t>
      </w:r>
    </w:p>
    <w:p w14:paraId="78EE30C5" w14:textId="3F594AC4" w:rsidR="004B666F" w:rsidRPr="00E901E3" w:rsidRDefault="004B666F" w:rsidP="004B666F">
      <w:pPr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Sposób zabezpieczenia przeciwpożarowego budynku, pomieszczenia, stanowiska, urządzenia itp. na okres wykonywania prac spawalniczych:………………………………..................................................................</w:t>
      </w:r>
    </w:p>
    <w:p w14:paraId="6652925D" w14:textId="7CDDC30F" w:rsidR="004B666F" w:rsidRPr="00E901E3" w:rsidRDefault="004B666F" w:rsidP="004B666F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.........................................................................................................................................................</w:t>
      </w:r>
    </w:p>
    <w:p w14:paraId="629114B4" w14:textId="1A603C6C" w:rsidR="000720B9" w:rsidRPr="00E901E3" w:rsidRDefault="000720B9" w:rsidP="004B666F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08C5DC65" w14:textId="742F6C38" w:rsidR="004B666F" w:rsidRPr="00E901E3" w:rsidRDefault="004B666F" w:rsidP="004B666F">
      <w:pPr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Ilość i rodzaje podręcznego sprzętu gaśniczego do zabezpieczenia toku prac spawalniczych:……………………………………………………………………………….........</w:t>
      </w:r>
      <w:r w:rsidR="000720B9" w:rsidRPr="00E901E3">
        <w:rPr>
          <w:rFonts w:ascii="Times New Roman" w:hAnsi="Times New Roman" w:cs="Times New Roman"/>
          <w:szCs w:val="24"/>
        </w:rPr>
        <w:t>.......................................</w:t>
      </w:r>
    </w:p>
    <w:p w14:paraId="29A4C3AB" w14:textId="77777777" w:rsidR="004B666F" w:rsidRPr="00E901E3" w:rsidRDefault="004B666F" w:rsidP="004B666F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ab/>
        <w:t>..........................................................................................................................................................</w:t>
      </w:r>
    </w:p>
    <w:p w14:paraId="30F33AB5" w14:textId="77777777" w:rsidR="004B666F" w:rsidRPr="00E901E3" w:rsidRDefault="004B666F" w:rsidP="004B666F">
      <w:pPr>
        <w:numPr>
          <w:ilvl w:val="12"/>
          <w:numId w:val="0"/>
        </w:numPr>
        <w:ind w:left="360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..........................................................................................................................................................</w:t>
      </w:r>
    </w:p>
    <w:p w14:paraId="2D7DE27F" w14:textId="134D736B" w:rsidR="004B666F" w:rsidRPr="00E901E3" w:rsidRDefault="004B666F" w:rsidP="004B666F">
      <w:pPr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Środki i sposób alarmowania straży pożarnej oraz współpracowników w razie zaistnienia pożaru: ……………………………………………………………………………………….........</w:t>
      </w:r>
      <w:r w:rsidR="000720B9" w:rsidRPr="00E901E3">
        <w:rPr>
          <w:rFonts w:ascii="Times New Roman" w:hAnsi="Times New Roman" w:cs="Times New Roman"/>
          <w:szCs w:val="24"/>
        </w:rPr>
        <w:t>......................................................</w:t>
      </w:r>
    </w:p>
    <w:p w14:paraId="5166F42F" w14:textId="77777777" w:rsidR="004B666F" w:rsidRPr="00E901E3" w:rsidRDefault="004B666F" w:rsidP="004B666F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ab/>
        <w:t>..........................................................................................................................................................</w:t>
      </w:r>
    </w:p>
    <w:p w14:paraId="75B284F0" w14:textId="77777777" w:rsidR="004B666F" w:rsidRPr="00E901E3" w:rsidRDefault="004B666F" w:rsidP="004B666F">
      <w:pPr>
        <w:numPr>
          <w:ilvl w:val="12"/>
          <w:numId w:val="0"/>
        </w:numPr>
        <w:ind w:left="360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..........................................................................................................................................................</w:t>
      </w:r>
    </w:p>
    <w:p w14:paraId="7218E278" w14:textId="2AB8F0BA" w:rsidR="004B666F" w:rsidRPr="00E901E3" w:rsidRDefault="004B666F" w:rsidP="004B666F">
      <w:pPr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Osoby odpowiedzialne za całokształt przygotowania zabezpieczenia przeciwpożarowego toku prac spawalniczych: …………………………………………………………………....................</w:t>
      </w:r>
      <w:r w:rsidR="000720B9" w:rsidRPr="00E901E3">
        <w:rPr>
          <w:rFonts w:ascii="Times New Roman" w:hAnsi="Times New Roman" w:cs="Times New Roman"/>
          <w:szCs w:val="24"/>
        </w:rPr>
        <w:t>.................................................................</w:t>
      </w:r>
      <w:r w:rsidRPr="00E901E3">
        <w:rPr>
          <w:rFonts w:ascii="Times New Roman" w:hAnsi="Times New Roman" w:cs="Times New Roman"/>
          <w:szCs w:val="24"/>
        </w:rPr>
        <w:t>.</w:t>
      </w:r>
    </w:p>
    <w:p w14:paraId="3FB4FD4B" w14:textId="77777777" w:rsidR="004B666F" w:rsidRPr="00E901E3" w:rsidRDefault="004B666F" w:rsidP="004B666F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ab/>
        <w:t>..........................................................................................................................................................</w:t>
      </w:r>
    </w:p>
    <w:p w14:paraId="6F5D03CC" w14:textId="4AED5447" w:rsidR="004B666F" w:rsidRPr="00E901E3" w:rsidRDefault="004B666F" w:rsidP="004B666F">
      <w:pPr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Osoba odpowiedzialna za nadzór nad stanem bezpieczeństwa pożarowego w toku wykonywania prac spawalniczych:…………………………………………………………..................................</w:t>
      </w:r>
      <w:r w:rsidR="000720B9" w:rsidRPr="00E901E3">
        <w:rPr>
          <w:rFonts w:ascii="Times New Roman" w:hAnsi="Times New Roman" w:cs="Times New Roman"/>
          <w:szCs w:val="24"/>
        </w:rPr>
        <w:t>....................................</w:t>
      </w:r>
    </w:p>
    <w:p w14:paraId="5E679647" w14:textId="77777777" w:rsidR="004B666F" w:rsidRPr="00E901E3" w:rsidRDefault="004B666F" w:rsidP="004B666F">
      <w:pPr>
        <w:tabs>
          <w:tab w:val="left" w:pos="360"/>
        </w:tabs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ab/>
        <w:t>..........................................................................................................................................................</w:t>
      </w:r>
    </w:p>
    <w:p w14:paraId="760E5C53" w14:textId="2EECDE23" w:rsidR="004B666F" w:rsidRPr="00E901E3" w:rsidRDefault="004B666F" w:rsidP="004B666F">
      <w:pPr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lastRenderedPageBreak/>
        <w:t>Osoba zobowiązana do przeprowadzenia kontroli rejonu prac spawalniczych po ich zakończeniu: ………………………………………………………………………………............</w:t>
      </w:r>
      <w:r w:rsidR="000720B9" w:rsidRPr="00E901E3">
        <w:rPr>
          <w:rFonts w:ascii="Times New Roman" w:hAnsi="Times New Roman" w:cs="Times New Roman"/>
          <w:szCs w:val="24"/>
        </w:rPr>
        <w:t>............................................................</w:t>
      </w:r>
    </w:p>
    <w:p w14:paraId="1FF8E08E" w14:textId="77777777" w:rsidR="004B666F" w:rsidRPr="00E901E3" w:rsidRDefault="004B666F" w:rsidP="004B666F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..........................................................................................................................................................</w:t>
      </w:r>
    </w:p>
    <w:p w14:paraId="29CB5991" w14:textId="77777777" w:rsidR="004B666F" w:rsidRPr="00E901E3" w:rsidRDefault="004B666F" w:rsidP="004B666F">
      <w:pPr>
        <w:ind w:left="360"/>
        <w:jc w:val="both"/>
        <w:rPr>
          <w:rFonts w:ascii="Times New Roman" w:hAnsi="Times New Roman" w:cs="Times New Roman"/>
          <w:szCs w:val="24"/>
        </w:rPr>
      </w:pPr>
    </w:p>
    <w:p w14:paraId="7937C911" w14:textId="77777777" w:rsidR="004B666F" w:rsidRPr="00E901E3" w:rsidRDefault="004B666F" w:rsidP="004B666F">
      <w:pPr>
        <w:ind w:left="360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Podpisy:</w:t>
      </w:r>
    </w:p>
    <w:p w14:paraId="6C29969F" w14:textId="77777777" w:rsidR="004B666F" w:rsidRPr="00E901E3" w:rsidRDefault="004B666F" w:rsidP="004B666F">
      <w:pPr>
        <w:ind w:left="780"/>
        <w:jc w:val="both"/>
        <w:rPr>
          <w:rFonts w:ascii="Times New Roman" w:hAnsi="Times New Roman" w:cs="Times New Roman"/>
          <w:b/>
          <w:bCs/>
          <w:szCs w:val="24"/>
        </w:rPr>
      </w:pPr>
      <w:r w:rsidRPr="00E901E3">
        <w:rPr>
          <w:rFonts w:ascii="Times New Roman" w:hAnsi="Times New Roman" w:cs="Times New Roman"/>
          <w:b/>
          <w:bCs/>
          <w:szCs w:val="24"/>
        </w:rPr>
        <w:t xml:space="preserve">                                                                                                           </w:t>
      </w:r>
    </w:p>
    <w:p w14:paraId="5DEFA3D0" w14:textId="4FFF69D8" w:rsidR="004B666F" w:rsidRPr="00E901E3" w:rsidRDefault="004B666F" w:rsidP="00905FD7">
      <w:pPr>
        <w:pStyle w:val="Nagwek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901E3">
        <w:rPr>
          <w:rFonts w:ascii="Times New Roman" w:hAnsi="Times New Roman" w:cs="Times New Roman"/>
          <w:b/>
          <w:bCs/>
        </w:rPr>
        <w:br w:type="column"/>
      </w:r>
      <w:bookmarkStart w:id="32" w:name="_Toc106548785"/>
      <w:r w:rsidRPr="00E901E3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Załącznik nr </w:t>
      </w:r>
      <w:r w:rsidR="0079420B">
        <w:rPr>
          <w:rFonts w:ascii="Times New Roman" w:hAnsi="Times New Roman" w:cs="Times New Roman"/>
          <w:b/>
          <w:bCs/>
          <w:color w:val="auto"/>
          <w:sz w:val="24"/>
          <w:szCs w:val="24"/>
        </w:rPr>
        <w:t>8</w:t>
      </w:r>
      <w:r w:rsidR="000720B9" w:rsidRPr="00E901E3">
        <w:rPr>
          <w:rFonts w:ascii="Times New Roman" w:hAnsi="Times New Roman" w:cs="Times New Roman"/>
          <w:b/>
          <w:bCs/>
          <w:color w:val="auto"/>
          <w:sz w:val="24"/>
          <w:szCs w:val="24"/>
        </w:rPr>
        <w:t>. Ze</w:t>
      </w:r>
      <w:r w:rsidR="00905FD7" w:rsidRPr="00E901E3">
        <w:rPr>
          <w:rFonts w:ascii="Times New Roman" w:hAnsi="Times New Roman" w:cs="Times New Roman"/>
          <w:b/>
          <w:bCs/>
          <w:color w:val="auto"/>
          <w:sz w:val="24"/>
          <w:szCs w:val="24"/>
        </w:rPr>
        <w:t>zwolenie na prowadzenie prac niebezpiecznych pożarowo</w:t>
      </w:r>
      <w:bookmarkEnd w:id="32"/>
    </w:p>
    <w:p w14:paraId="58B81234" w14:textId="77777777" w:rsidR="00905FD7" w:rsidRPr="00E901E3" w:rsidRDefault="00905FD7" w:rsidP="00905FD7">
      <w:pPr>
        <w:rPr>
          <w:rFonts w:ascii="Times New Roman" w:hAnsi="Times New Roman" w:cs="Times New Roman"/>
        </w:rPr>
      </w:pPr>
    </w:p>
    <w:p w14:paraId="4D6C3AD4" w14:textId="65DCB0B0" w:rsidR="004B666F" w:rsidRPr="00E901E3" w:rsidRDefault="004B666F" w:rsidP="0079420B">
      <w:pPr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E901E3">
        <w:rPr>
          <w:rFonts w:ascii="Times New Roman" w:hAnsi="Times New Roman" w:cs="Times New Roman"/>
          <w:b/>
          <w:bCs/>
          <w:sz w:val="24"/>
          <w:szCs w:val="28"/>
        </w:rPr>
        <w:t>ZEZWOLENIE NR .........</w:t>
      </w:r>
      <w:r w:rsidR="00905FD7" w:rsidRPr="00E901E3">
        <w:rPr>
          <w:rFonts w:ascii="Times New Roman" w:hAnsi="Times New Roman" w:cs="Times New Roman"/>
          <w:b/>
          <w:bCs/>
          <w:sz w:val="24"/>
          <w:szCs w:val="28"/>
        </w:rPr>
        <w:tab/>
      </w:r>
      <w:r w:rsidR="00905FD7" w:rsidRPr="00E901E3">
        <w:rPr>
          <w:rFonts w:ascii="Times New Roman" w:hAnsi="Times New Roman" w:cs="Times New Roman"/>
          <w:b/>
          <w:bCs/>
          <w:sz w:val="24"/>
          <w:szCs w:val="28"/>
        </w:rPr>
        <w:tab/>
      </w:r>
      <w:r w:rsidR="00905FD7" w:rsidRPr="00E901E3">
        <w:rPr>
          <w:rFonts w:ascii="Times New Roman" w:hAnsi="Times New Roman" w:cs="Times New Roman"/>
          <w:b/>
          <w:bCs/>
          <w:sz w:val="24"/>
          <w:szCs w:val="28"/>
        </w:rPr>
        <w:tab/>
      </w:r>
      <w:r w:rsidR="00905FD7" w:rsidRPr="00E901E3">
        <w:rPr>
          <w:rFonts w:ascii="Times New Roman" w:hAnsi="Times New Roman" w:cs="Times New Roman"/>
          <w:b/>
          <w:bCs/>
          <w:sz w:val="24"/>
          <w:szCs w:val="28"/>
        </w:rPr>
        <w:tab/>
      </w:r>
      <w:r w:rsidR="00905FD7" w:rsidRPr="00E901E3">
        <w:rPr>
          <w:rFonts w:ascii="Times New Roman" w:hAnsi="Times New Roman" w:cs="Times New Roman"/>
          <w:b/>
          <w:bCs/>
          <w:sz w:val="24"/>
          <w:szCs w:val="28"/>
        </w:rPr>
        <w:tab/>
      </w:r>
      <w:r w:rsidR="00905FD7" w:rsidRPr="00E901E3">
        <w:rPr>
          <w:rFonts w:ascii="Times New Roman" w:hAnsi="Times New Roman" w:cs="Times New Roman"/>
          <w:b/>
          <w:bCs/>
          <w:sz w:val="24"/>
          <w:szCs w:val="28"/>
        </w:rPr>
        <w:tab/>
      </w:r>
      <w:r w:rsidR="00905FD7" w:rsidRPr="00E901E3">
        <w:rPr>
          <w:rFonts w:ascii="Times New Roman" w:hAnsi="Times New Roman" w:cs="Times New Roman"/>
          <w:sz w:val="24"/>
          <w:szCs w:val="28"/>
        </w:rPr>
        <w:t>Gorzyce, dn. ………………….</w:t>
      </w:r>
    </w:p>
    <w:p w14:paraId="4C19AFCE" w14:textId="77777777" w:rsidR="004B666F" w:rsidRPr="00E901E3" w:rsidRDefault="004B666F" w:rsidP="004B666F">
      <w:pPr>
        <w:ind w:left="78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14:paraId="107A550B" w14:textId="77777777" w:rsidR="004B666F" w:rsidRPr="00E901E3" w:rsidRDefault="004B666F" w:rsidP="00905FD7">
      <w:pPr>
        <w:ind w:left="78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901E3">
        <w:rPr>
          <w:rFonts w:ascii="Times New Roman" w:hAnsi="Times New Roman" w:cs="Times New Roman"/>
          <w:b/>
          <w:bCs/>
          <w:sz w:val="24"/>
          <w:szCs w:val="28"/>
        </w:rPr>
        <w:t>NA PRZEPROWADZENIE PRAC NIEBEZPIECZNYCH POŻAROWO</w:t>
      </w:r>
    </w:p>
    <w:p w14:paraId="401D4D5B" w14:textId="77777777" w:rsidR="004B666F" w:rsidRPr="00E901E3" w:rsidRDefault="004B666F" w:rsidP="004B666F">
      <w:pPr>
        <w:ind w:left="780"/>
        <w:jc w:val="both"/>
        <w:rPr>
          <w:rFonts w:ascii="Times New Roman" w:hAnsi="Times New Roman" w:cs="Times New Roman"/>
          <w:b/>
          <w:bCs/>
          <w:szCs w:val="24"/>
        </w:rPr>
      </w:pPr>
    </w:p>
    <w:p w14:paraId="3F2D650A" w14:textId="084AA3F5" w:rsidR="004B666F" w:rsidRPr="00E901E3" w:rsidRDefault="004B666F" w:rsidP="004B666F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1.</w:t>
      </w:r>
      <w:r w:rsidRPr="00E901E3">
        <w:rPr>
          <w:rFonts w:ascii="Times New Roman" w:hAnsi="Times New Roman" w:cs="Times New Roman"/>
          <w:szCs w:val="24"/>
        </w:rPr>
        <w:tab/>
        <w:t>Miejsce prowadzenia</w:t>
      </w:r>
      <w:r w:rsidR="002358A3">
        <w:rPr>
          <w:rFonts w:ascii="Times New Roman" w:hAnsi="Times New Roman" w:cs="Times New Roman"/>
          <w:szCs w:val="24"/>
        </w:rPr>
        <w:t xml:space="preserve"> prac ………………………….</w:t>
      </w:r>
      <w:r w:rsidRPr="00E901E3">
        <w:rPr>
          <w:rFonts w:ascii="Times New Roman" w:hAnsi="Times New Roman" w:cs="Times New Roman"/>
          <w:szCs w:val="24"/>
        </w:rPr>
        <w:t>…………..............</w:t>
      </w:r>
      <w:r w:rsidR="00905FD7" w:rsidRPr="00E901E3">
        <w:rPr>
          <w:rFonts w:ascii="Times New Roman" w:hAnsi="Times New Roman" w:cs="Times New Roman"/>
          <w:szCs w:val="24"/>
        </w:rPr>
        <w:t>..............................</w:t>
      </w:r>
      <w:r w:rsidR="002358A3">
        <w:rPr>
          <w:rFonts w:ascii="Times New Roman" w:hAnsi="Times New Roman" w:cs="Times New Roman"/>
          <w:szCs w:val="24"/>
        </w:rPr>
        <w:t>.........</w:t>
      </w:r>
    </w:p>
    <w:p w14:paraId="4B8A0753" w14:textId="77777777" w:rsidR="004B666F" w:rsidRPr="00E901E3" w:rsidRDefault="004B666F" w:rsidP="004B666F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ab/>
        <w:t>..........................................................................................................................................................</w:t>
      </w:r>
    </w:p>
    <w:p w14:paraId="0947DB10" w14:textId="77777777" w:rsidR="004B666F" w:rsidRPr="00E901E3" w:rsidRDefault="004B666F" w:rsidP="004B666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Rodzaje prac: ...................................................................................................................................</w:t>
      </w:r>
    </w:p>
    <w:p w14:paraId="24ABBB79" w14:textId="77777777" w:rsidR="004B666F" w:rsidRPr="00E901E3" w:rsidRDefault="004B666F" w:rsidP="004B666F">
      <w:pPr>
        <w:tabs>
          <w:tab w:val="left" w:pos="360"/>
        </w:tabs>
        <w:ind w:left="340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..........................................................................................................................................................</w:t>
      </w:r>
    </w:p>
    <w:p w14:paraId="6B43CF72" w14:textId="77777777" w:rsidR="004B666F" w:rsidRPr="00E901E3" w:rsidRDefault="004B666F" w:rsidP="004B666F">
      <w:pPr>
        <w:ind w:left="360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.........................................................................................................................................................</w:t>
      </w:r>
    </w:p>
    <w:p w14:paraId="237A34FD" w14:textId="77777777" w:rsidR="004B666F" w:rsidRPr="00E901E3" w:rsidRDefault="004B666F" w:rsidP="004B666F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3.</w:t>
      </w:r>
      <w:r w:rsidRPr="00E901E3">
        <w:rPr>
          <w:rFonts w:ascii="Times New Roman" w:hAnsi="Times New Roman" w:cs="Times New Roman"/>
          <w:szCs w:val="24"/>
        </w:rPr>
        <w:tab/>
        <w:t>Czas prowadzenia prac; dzień: ........................... od godziny: .................. do godziny .................</w:t>
      </w:r>
    </w:p>
    <w:p w14:paraId="6048B772" w14:textId="2498E90A" w:rsidR="004B666F" w:rsidRPr="00E901E3" w:rsidRDefault="004B666F" w:rsidP="004B666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Zagrożenie pożarowo-wybuchowe:  ..............................................................................................</w:t>
      </w:r>
    </w:p>
    <w:p w14:paraId="60B26B73" w14:textId="37AEA4B3" w:rsidR="004B666F" w:rsidRPr="00E901E3" w:rsidRDefault="004B666F" w:rsidP="004B666F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.........................................................................................................................................................</w:t>
      </w:r>
    </w:p>
    <w:p w14:paraId="6A419528" w14:textId="5ECE113B" w:rsidR="004B666F" w:rsidRPr="00E901E3" w:rsidRDefault="004B666F" w:rsidP="004B666F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5.</w:t>
      </w:r>
      <w:r w:rsidRPr="00E901E3">
        <w:rPr>
          <w:rFonts w:ascii="Times New Roman" w:hAnsi="Times New Roman" w:cs="Times New Roman"/>
          <w:szCs w:val="24"/>
        </w:rPr>
        <w:tab/>
        <w:t>Sposób zabezpieczenia przed możliwością zainicjowania pożaru-wybuchu: ……………...........</w:t>
      </w:r>
    </w:p>
    <w:p w14:paraId="71041A1C" w14:textId="64D0C2D5" w:rsidR="004B666F" w:rsidRPr="00E901E3" w:rsidRDefault="004B666F" w:rsidP="004B666F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ab/>
        <w:t>..........................................................................................................................................................</w:t>
      </w:r>
    </w:p>
    <w:p w14:paraId="28223DC3" w14:textId="66E4099F" w:rsidR="004B666F" w:rsidRPr="00E901E3" w:rsidRDefault="004B666F" w:rsidP="004B666F">
      <w:pPr>
        <w:tabs>
          <w:tab w:val="left" w:pos="360"/>
        </w:tabs>
        <w:ind w:left="360" w:hanging="360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6.</w:t>
      </w:r>
      <w:r w:rsidRPr="00E901E3">
        <w:rPr>
          <w:rFonts w:ascii="Times New Roman" w:hAnsi="Times New Roman" w:cs="Times New Roman"/>
          <w:szCs w:val="24"/>
        </w:rPr>
        <w:tab/>
        <w:t>Środki zabezpieczenia przeciwpożarowe: ………………………….................................................................................................................</w:t>
      </w:r>
    </w:p>
    <w:p w14:paraId="44A81AEF" w14:textId="0AB97C50" w:rsidR="004B666F" w:rsidRPr="00E901E3" w:rsidRDefault="004B666F" w:rsidP="004B666F">
      <w:pPr>
        <w:tabs>
          <w:tab w:val="left" w:pos="360"/>
        </w:tabs>
        <w:ind w:left="360" w:hanging="360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ab/>
        <w:t>BHP ..................................................................................................................................................</w:t>
      </w:r>
    </w:p>
    <w:p w14:paraId="001E2C67" w14:textId="77777777" w:rsidR="004B666F" w:rsidRPr="00E901E3" w:rsidRDefault="004B666F" w:rsidP="004B666F">
      <w:pPr>
        <w:ind w:left="360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inne ..................................................................................................................................................</w:t>
      </w:r>
    </w:p>
    <w:p w14:paraId="533B6D64" w14:textId="77777777" w:rsidR="004B666F" w:rsidRPr="00E901E3" w:rsidRDefault="004B666F" w:rsidP="004B666F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7.</w:t>
      </w:r>
      <w:r w:rsidRPr="00E901E3">
        <w:rPr>
          <w:rFonts w:ascii="Times New Roman" w:hAnsi="Times New Roman" w:cs="Times New Roman"/>
          <w:szCs w:val="24"/>
        </w:rPr>
        <w:tab/>
        <w:t>Sposób wykonywania prac:..............................................................................................................</w:t>
      </w:r>
    </w:p>
    <w:p w14:paraId="29E073E4" w14:textId="4FE77F41" w:rsidR="004B666F" w:rsidRPr="00E901E3" w:rsidRDefault="004B666F" w:rsidP="004B666F">
      <w:pPr>
        <w:ind w:left="360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...........................................................................................................................................................</w:t>
      </w:r>
    </w:p>
    <w:p w14:paraId="22CAAE26" w14:textId="77777777" w:rsidR="004B666F" w:rsidRPr="00E901E3" w:rsidRDefault="004B666F" w:rsidP="004B666F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8.</w:t>
      </w:r>
      <w:r w:rsidRPr="00E901E3">
        <w:rPr>
          <w:rFonts w:ascii="Times New Roman" w:hAnsi="Times New Roman" w:cs="Times New Roman"/>
          <w:szCs w:val="24"/>
        </w:rPr>
        <w:tab/>
        <w:t>Odpowiedzialni za:</w:t>
      </w:r>
    </w:p>
    <w:p w14:paraId="5487A3BF" w14:textId="77777777" w:rsidR="004B666F" w:rsidRPr="00E901E3" w:rsidRDefault="004B666F" w:rsidP="004B666F">
      <w:pPr>
        <w:tabs>
          <w:tab w:val="left" w:pos="780"/>
        </w:tabs>
        <w:ind w:left="780" w:hanging="420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1)</w:t>
      </w:r>
      <w:r w:rsidRPr="00E901E3">
        <w:rPr>
          <w:rFonts w:ascii="Times New Roman" w:hAnsi="Times New Roman" w:cs="Times New Roman"/>
          <w:szCs w:val="24"/>
        </w:rPr>
        <w:tab/>
        <w:t>przygotowanie miejsca pracy i środków zabezpieczających oraz zabezpieczenie toku prac niebezpiecznych pożarowo</w:t>
      </w:r>
    </w:p>
    <w:p w14:paraId="09419A12" w14:textId="77777777" w:rsidR="002358A3" w:rsidRDefault="004B666F" w:rsidP="004B666F">
      <w:pPr>
        <w:ind w:left="780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 xml:space="preserve">nazwisko i imię: ............................................................................... </w:t>
      </w:r>
    </w:p>
    <w:p w14:paraId="72A1BC36" w14:textId="373C3E0A" w:rsidR="004B666F" w:rsidRPr="00E901E3" w:rsidRDefault="004B666F" w:rsidP="004B666F">
      <w:pPr>
        <w:ind w:left="780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wykonano: ..........................................</w:t>
      </w:r>
      <w:r w:rsidR="002358A3">
        <w:rPr>
          <w:rFonts w:ascii="Times New Roman" w:hAnsi="Times New Roman" w:cs="Times New Roman"/>
          <w:szCs w:val="24"/>
        </w:rPr>
        <w:t>.......................................................................................</w:t>
      </w:r>
    </w:p>
    <w:p w14:paraId="41BE5E0D" w14:textId="77777777" w:rsidR="004B666F" w:rsidRPr="00E901E3" w:rsidRDefault="004B666F" w:rsidP="004B666F">
      <w:pPr>
        <w:tabs>
          <w:tab w:val="left" w:pos="780"/>
        </w:tabs>
        <w:ind w:left="780" w:hanging="420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2)</w:t>
      </w:r>
      <w:r w:rsidRPr="00E901E3">
        <w:rPr>
          <w:rFonts w:ascii="Times New Roman" w:hAnsi="Times New Roman" w:cs="Times New Roman"/>
          <w:szCs w:val="24"/>
        </w:rPr>
        <w:tab/>
        <w:t>wyłączenie rejonu prac spod napięcia elektrycznego;</w:t>
      </w:r>
    </w:p>
    <w:p w14:paraId="55FA7DE3" w14:textId="77777777" w:rsidR="002358A3" w:rsidRDefault="004B666F" w:rsidP="004B666F">
      <w:pPr>
        <w:ind w:left="780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nazwisko i imię: ...............................................................................</w:t>
      </w:r>
      <w:r w:rsidR="00905FD7" w:rsidRPr="00E901E3">
        <w:rPr>
          <w:rFonts w:ascii="Times New Roman" w:hAnsi="Times New Roman" w:cs="Times New Roman"/>
          <w:szCs w:val="24"/>
        </w:rPr>
        <w:t xml:space="preserve"> </w:t>
      </w:r>
      <w:r w:rsidRPr="00E901E3">
        <w:rPr>
          <w:rFonts w:ascii="Times New Roman" w:hAnsi="Times New Roman" w:cs="Times New Roman"/>
          <w:szCs w:val="24"/>
        </w:rPr>
        <w:t xml:space="preserve"> </w:t>
      </w:r>
    </w:p>
    <w:p w14:paraId="3F2AEB12" w14:textId="1B4313C2" w:rsidR="004B666F" w:rsidRPr="00E901E3" w:rsidRDefault="004B666F" w:rsidP="004B666F">
      <w:pPr>
        <w:ind w:left="780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wykonano: ...........................................</w:t>
      </w:r>
      <w:r w:rsidR="002358A3">
        <w:rPr>
          <w:rFonts w:ascii="Times New Roman" w:hAnsi="Times New Roman" w:cs="Times New Roman"/>
          <w:szCs w:val="24"/>
        </w:rPr>
        <w:t>.....................................................................................</w:t>
      </w:r>
    </w:p>
    <w:p w14:paraId="6C88DCEA" w14:textId="77777777" w:rsidR="004B666F" w:rsidRPr="00E901E3" w:rsidRDefault="004B666F" w:rsidP="004B666F">
      <w:pPr>
        <w:tabs>
          <w:tab w:val="left" w:pos="780"/>
        </w:tabs>
        <w:ind w:left="780" w:hanging="420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3)</w:t>
      </w:r>
      <w:r w:rsidRPr="00E901E3">
        <w:rPr>
          <w:rFonts w:ascii="Times New Roman" w:hAnsi="Times New Roman" w:cs="Times New Roman"/>
          <w:szCs w:val="24"/>
        </w:rPr>
        <w:tab/>
        <w:t>dokonano analizy stężeń par cieczy, gazów i pyłów;</w:t>
      </w:r>
    </w:p>
    <w:p w14:paraId="1034AEC7" w14:textId="77777777" w:rsidR="002358A3" w:rsidRDefault="004B666F" w:rsidP="00905FD7">
      <w:pPr>
        <w:ind w:left="780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nazwisko i imię: ….......................................................................</w:t>
      </w:r>
      <w:r w:rsidR="00905FD7" w:rsidRPr="00E901E3">
        <w:rPr>
          <w:rFonts w:ascii="Times New Roman" w:hAnsi="Times New Roman" w:cs="Times New Roman"/>
          <w:szCs w:val="24"/>
        </w:rPr>
        <w:t xml:space="preserve">....... </w:t>
      </w:r>
    </w:p>
    <w:p w14:paraId="02652437" w14:textId="5ED1F6B6" w:rsidR="004B666F" w:rsidRPr="00E901E3" w:rsidRDefault="004B666F" w:rsidP="00905FD7">
      <w:pPr>
        <w:ind w:left="780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wykonano: ..........................................</w:t>
      </w:r>
      <w:r w:rsidR="002358A3">
        <w:rPr>
          <w:rFonts w:ascii="Times New Roman" w:hAnsi="Times New Roman" w:cs="Times New Roman"/>
          <w:szCs w:val="24"/>
        </w:rPr>
        <w:t>.....................................................................................</w:t>
      </w:r>
    </w:p>
    <w:p w14:paraId="7D2B053A" w14:textId="77777777" w:rsidR="004B666F" w:rsidRPr="00E901E3" w:rsidRDefault="004B666F" w:rsidP="004B666F">
      <w:pPr>
        <w:tabs>
          <w:tab w:val="left" w:pos="780"/>
        </w:tabs>
        <w:ind w:left="780" w:hanging="420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4)</w:t>
      </w:r>
      <w:r w:rsidRPr="00E901E3">
        <w:rPr>
          <w:rFonts w:ascii="Times New Roman" w:hAnsi="Times New Roman" w:cs="Times New Roman"/>
          <w:szCs w:val="24"/>
        </w:rPr>
        <w:tab/>
        <w:t>instruktaż stosowania środków zabezpieczenia, organizacja pracy;</w:t>
      </w:r>
    </w:p>
    <w:p w14:paraId="2C5CCFEF" w14:textId="77777777" w:rsidR="002358A3" w:rsidRDefault="004B666F" w:rsidP="00905FD7">
      <w:pPr>
        <w:ind w:left="780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nazwisko i imię: ...........................................................................</w:t>
      </w:r>
      <w:r w:rsidR="00905FD7" w:rsidRPr="00E901E3">
        <w:rPr>
          <w:rFonts w:ascii="Times New Roman" w:hAnsi="Times New Roman" w:cs="Times New Roman"/>
          <w:szCs w:val="24"/>
        </w:rPr>
        <w:t xml:space="preserve">....   </w:t>
      </w:r>
    </w:p>
    <w:p w14:paraId="701B1011" w14:textId="78F65FF6" w:rsidR="004B666F" w:rsidRPr="00E901E3" w:rsidRDefault="004B666F" w:rsidP="00905FD7">
      <w:pPr>
        <w:ind w:left="780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lastRenderedPageBreak/>
        <w:t>wykonano: .................................</w:t>
      </w:r>
      <w:r w:rsidR="002358A3">
        <w:rPr>
          <w:rFonts w:ascii="Times New Roman" w:hAnsi="Times New Roman" w:cs="Times New Roman"/>
          <w:szCs w:val="24"/>
        </w:rPr>
        <w:t>...........................................................................................</w:t>
      </w:r>
      <w:r w:rsidRPr="00E901E3">
        <w:rPr>
          <w:rFonts w:ascii="Times New Roman" w:hAnsi="Times New Roman" w:cs="Times New Roman"/>
          <w:szCs w:val="24"/>
        </w:rPr>
        <w:t>..</w:t>
      </w:r>
    </w:p>
    <w:p w14:paraId="594446A6" w14:textId="77777777" w:rsidR="004B666F" w:rsidRPr="00E901E3" w:rsidRDefault="004B666F" w:rsidP="004B666F">
      <w:pPr>
        <w:jc w:val="both"/>
        <w:rPr>
          <w:rFonts w:ascii="Times New Roman" w:hAnsi="Times New Roman" w:cs="Times New Roman"/>
          <w:szCs w:val="24"/>
        </w:rPr>
      </w:pPr>
    </w:p>
    <w:p w14:paraId="2B572C7E" w14:textId="2EA4799B" w:rsidR="004B666F" w:rsidRPr="00E901E3" w:rsidRDefault="004B666F" w:rsidP="004B666F">
      <w:pPr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Przyjąłem do wykonania     .........................................</w:t>
      </w:r>
      <w:r w:rsidR="00FF3187">
        <w:rPr>
          <w:rFonts w:ascii="Times New Roman" w:hAnsi="Times New Roman" w:cs="Times New Roman"/>
          <w:szCs w:val="24"/>
        </w:rPr>
        <w:t>.........</w:t>
      </w:r>
      <w:r w:rsidRPr="00E901E3">
        <w:rPr>
          <w:rFonts w:ascii="Times New Roman" w:hAnsi="Times New Roman" w:cs="Times New Roman"/>
          <w:szCs w:val="24"/>
        </w:rPr>
        <w:t>......     .......................</w:t>
      </w:r>
      <w:r w:rsidR="00FF3187">
        <w:rPr>
          <w:rFonts w:ascii="Times New Roman" w:hAnsi="Times New Roman" w:cs="Times New Roman"/>
          <w:szCs w:val="24"/>
        </w:rPr>
        <w:t>.............</w:t>
      </w:r>
      <w:r w:rsidRPr="00E901E3">
        <w:rPr>
          <w:rFonts w:ascii="Times New Roman" w:hAnsi="Times New Roman" w:cs="Times New Roman"/>
          <w:szCs w:val="24"/>
        </w:rPr>
        <w:t>.................</w:t>
      </w:r>
    </w:p>
    <w:p w14:paraId="4A529D9D" w14:textId="7542F444" w:rsidR="004B666F" w:rsidRPr="00E901E3" w:rsidRDefault="004B666F" w:rsidP="004B666F">
      <w:pPr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 xml:space="preserve">                                                    </w:t>
      </w:r>
      <w:r w:rsidR="00FF3187">
        <w:rPr>
          <w:rFonts w:ascii="Times New Roman" w:hAnsi="Times New Roman" w:cs="Times New Roman"/>
          <w:szCs w:val="24"/>
        </w:rPr>
        <w:t xml:space="preserve">   </w:t>
      </w:r>
      <w:r w:rsidRPr="00E901E3">
        <w:rPr>
          <w:rFonts w:ascii="Times New Roman" w:hAnsi="Times New Roman" w:cs="Times New Roman"/>
          <w:szCs w:val="24"/>
        </w:rPr>
        <w:t xml:space="preserve"> / nazwisko i imię /                   </w:t>
      </w:r>
      <w:r w:rsidR="00FF3187">
        <w:rPr>
          <w:rFonts w:ascii="Times New Roman" w:hAnsi="Times New Roman" w:cs="Times New Roman"/>
          <w:szCs w:val="24"/>
        </w:rPr>
        <w:t xml:space="preserve">        </w:t>
      </w:r>
      <w:r w:rsidRPr="00E901E3">
        <w:rPr>
          <w:rFonts w:ascii="Times New Roman" w:hAnsi="Times New Roman" w:cs="Times New Roman"/>
          <w:szCs w:val="24"/>
        </w:rPr>
        <w:t xml:space="preserve"> / własnoręczny podpis /</w:t>
      </w:r>
    </w:p>
    <w:p w14:paraId="5E756095" w14:textId="77777777" w:rsidR="004B666F" w:rsidRPr="00E901E3" w:rsidRDefault="004B666F" w:rsidP="004B666F">
      <w:pPr>
        <w:jc w:val="both"/>
        <w:rPr>
          <w:rFonts w:ascii="Times New Roman" w:hAnsi="Times New Roman" w:cs="Times New Roman"/>
          <w:szCs w:val="24"/>
        </w:rPr>
      </w:pPr>
    </w:p>
    <w:p w14:paraId="58071815" w14:textId="1D3C14B8" w:rsidR="004B666F" w:rsidRPr="00E901E3" w:rsidRDefault="004B666F" w:rsidP="004B666F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9.</w:t>
      </w:r>
      <w:r w:rsidRPr="00E901E3">
        <w:rPr>
          <w:rFonts w:ascii="Times New Roman" w:hAnsi="Times New Roman" w:cs="Times New Roman"/>
          <w:szCs w:val="24"/>
        </w:rPr>
        <w:tab/>
        <w:t>Zezwalam na rozpoczęcie prac .....................................................................................</w:t>
      </w:r>
      <w:r w:rsidR="00905FD7" w:rsidRPr="00E901E3">
        <w:rPr>
          <w:rFonts w:ascii="Times New Roman" w:hAnsi="Times New Roman" w:cs="Times New Roman"/>
          <w:szCs w:val="24"/>
        </w:rPr>
        <w:t>.........</w:t>
      </w:r>
    </w:p>
    <w:p w14:paraId="13D873D6" w14:textId="0D76AD45" w:rsidR="004B666F" w:rsidRPr="00E901E3" w:rsidRDefault="004B666F" w:rsidP="002358A3">
      <w:pPr>
        <w:ind w:left="360"/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w dniu ........................................ w godzinach od ...................... do ...................................</w:t>
      </w:r>
      <w:r w:rsidR="00905FD7" w:rsidRPr="00E901E3">
        <w:rPr>
          <w:rFonts w:ascii="Times New Roman" w:hAnsi="Times New Roman" w:cs="Times New Roman"/>
          <w:szCs w:val="24"/>
        </w:rPr>
        <w:t>..</w:t>
      </w:r>
    </w:p>
    <w:p w14:paraId="71E08CD1" w14:textId="77777777" w:rsidR="004B666F" w:rsidRPr="00E901E3" w:rsidRDefault="004B666F" w:rsidP="004B666F">
      <w:pPr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 xml:space="preserve"> Zezwolenie jest ważne tylko po złożeniu podpisów przez osoby wymienione w punkcie 8.</w:t>
      </w:r>
    </w:p>
    <w:p w14:paraId="4E8710FB" w14:textId="77777777" w:rsidR="004B666F" w:rsidRPr="00E901E3" w:rsidRDefault="004B666F" w:rsidP="004B666F">
      <w:pPr>
        <w:jc w:val="both"/>
        <w:rPr>
          <w:rFonts w:ascii="Times New Roman" w:hAnsi="Times New Roman" w:cs="Times New Roman"/>
          <w:szCs w:val="24"/>
        </w:rPr>
      </w:pPr>
    </w:p>
    <w:p w14:paraId="2EA34C1E" w14:textId="77777777" w:rsidR="004B666F" w:rsidRPr="00E901E3" w:rsidRDefault="004B666F" w:rsidP="004B666F">
      <w:pPr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10. Prace zakończono w dniu ............................... o godzinie ................................</w:t>
      </w:r>
    </w:p>
    <w:p w14:paraId="49ABFA0F" w14:textId="77777777" w:rsidR="004B666F" w:rsidRPr="00E901E3" w:rsidRDefault="004B666F" w:rsidP="004B666F">
      <w:pPr>
        <w:jc w:val="both"/>
        <w:rPr>
          <w:rFonts w:ascii="Times New Roman" w:hAnsi="Times New Roman" w:cs="Times New Roman"/>
          <w:szCs w:val="24"/>
        </w:rPr>
      </w:pPr>
    </w:p>
    <w:p w14:paraId="65A4DF26" w14:textId="77777777" w:rsidR="004B666F" w:rsidRPr="00E901E3" w:rsidRDefault="004B666F" w:rsidP="004B666F">
      <w:pPr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 xml:space="preserve"> Wykonawca; nazwisko i imię ................................................ podpis ..............................................</w:t>
      </w:r>
    </w:p>
    <w:p w14:paraId="01119C82" w14:textId="77777777" w:rsidR="004B666F" w:rsidRPr="00E901E3" w:rsidRDefault="004B666F" w:rsidP="004B666F">
      <w:pPr>
        <w:jc w:val="both"/>
        <w:rPr>
          <w:rFonts w:ascii="Times New Roman" w:hAnsi="Times New Roman" w:cs="Times New Roman"/>
          <w:szCs w:val="24"/>
        </w:rPr>
      </w:pPr>
    </w:p>
    <w:p w14:paraId="1BADE9B1" w14:textId="77777777" w:rsidR="004B666F" w:rsidRPr="00E901E3" w:rsidRDefault="004B666F" w:rsidP="004B666F">
      <w:pPr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>11. Stanowisko pracy i jego otoczenie zostało sprawdzone i nie stwierdzono zaniedbań</w:t>
      </w:r>
    </w:p>
    <w:p w14:paraId="79EAE332" w14:textId="77777777" w:rsidR="004B666F" w:rsidRPr="00E901E3" w:rsidRDefault="004B666F" w:rsidP="004B666F">
      <w:pPr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 xml:space="preserve">      mogących zainicjować pożar.</w:t>
      </w:r>
    </w:p>
    <w:p w14:paraId="431AEDD6" w14:textId="77777777" w:rsidR="004B666F" w:rsidRPr="00E901E3" w:rsidRDefault="004B666F" w:rsidP="004B666F">
      <w:pPr>
        <w:jc w:val="both"/>
        <w:rPr>
          <w:rFonts w:ascii="Times New Roman" w:hAnsi="Times New Roman" w:cs="Times New Roman"/>
          <w:szCs w:val="24"/>
        </w:rPr>
      </w:pPr>
    </w:p>
    <w:p w14:paraId="7B2305ED" w14:textId="77777777" w:rsidR="004B666F" w:rsidRPr="00E901E3" w:rsidRDefault="004B666F" w:rsidP="004B666F">
      <w:pPr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 xml:space="preserve">     </w:t>
      </w:r>
    </w:p>
    <w:p w14:paraId="09A7577A" w14:textId="77777777" w:rsidR="004B666F" w:rsidRPr="00E901E3" w:rsidRDefault="004B666F" w:rsidP="004B666F">
      <w:pPr>
        <w:jc w:val="both"/>
        <w:rPr>
          <w:rFonts w:ascii="Times New Roman" w:hAnsi="Times New Roman" w:cs="Times New Roman"/>
          <w:szCs w:val="24"/>
        </w:rPr>
      </w:pPr>
    </w:p>
    <w:p w14:paraId="73D398E4" w14:textId="77777777" w:rsidR="004B666F" w:rsidRPr="00E901E3" w:rsidRDefault="004B666F" w:rsidP="004B666F">
      <w:pPr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 xml:space="preserve">Stwierdzam odebranie robót                                                         </w:t>
      </w:r>
      <w:r w:rsidRPr="00E901E3">
        <w:rPr>
          <w:rFonts w:ascii="Times New Roman" w:hAnsi="Times New Roman" w:cs="Times New Roman"/>
          <w:szCs w:val="24"/>
        </w:rPr>
        <w:tab/>
        <w:t>Skontrolował</w:t>
      </w:r>
    </w:p>
    <w:p w14:paraId="179D5E2A" w14:textId="77777777" w:rsidR="004B666F" w:rsidRPr="00E901E3" w:rsidRDefault="004B666F" w:rsidP="004B666F">
      <w:pPr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 xml:space="preserve">     </w:t>
      </w:r>
    </w:p>
    <w:p w14:paraId="0B322423" w14:textId="77777777" w:rsidR="004B666F" w:rsidRPr="00E901E3" w:rsidRDefault="004B666F" w:rsidP="004B666F">
      <w:pPr>
        <w:jc w:val="both"/>
        <w:rPr>
          <w:rFonts w:ascii="Times New Roman" w:hAnsi="Times New Roman" w:cs="Times New Roman"/>
          <w:szCs w:val="24"/>
        </w:rPr>
      </w:pPr>
      <w:r w:rsidRPr="00E901E3">
        <w:rPr>
          <w:rFonts w:ascii="Times New Roman" w:hAnsi="Times New Roman" w:cs="Times New Roman"/>
          <w:szCs w:val="24"/>
        </w:rPr>
        <w:t xml:space="preserve"> ...........................................                                                           ................................ </w:t>
      </w:r>
    </w:p>
    <w:p w14:paraId="1DA11301" w14:textId="77777777" w:rsidR="004B666F" w:rsidRPr="00E901E3" w:rsidRDefault="004B666F" w:rsidP="004B666F">
      <w:pPr>
        <w:jc w:val="both"/>
        <w:rPr>
          <w:rFonts w:ascii="Times New Roman" w:hAnsi="Times New Roman" w:cs="Times New Roman"/>
          <w:szCs w:val="24"/>
        </w:rPr>
      </w:pPr>
    </w:p>
    <w:p w14:paraId="4762E15C" w14:textId="77777777" w:rsidR="004B666F" w:rsidRPr="00E901E3" w:rsidRDefault="004B666F" w:rsidP="004B666F">
      <w:pPr>
        <w:jc w:val="both"/>
        <w:rPr>
          <w:rFonts w:ascii="Times New Roman" w:hAnsi="Times New Roman" w:cs="Times New Roman"/>
          <w:szCs w:val="24"/>
        </w:rPr>
      </w:pPr>
    </w:p>
    <w:p w14:paraId="49976A8E" w14:textId="77777777" w:rsidR="004B666F" w:rsidRPr="00E901E3" w:rsidRDefault="004B666F" w:rsidP="004B666F">
      <w:pPr>
        <w:tabs>
          <w:tab w:val="left" w:pos="6313"/>
        </w:tabs>
        <w:rPr>
          <w:rFonts w:ascii="Times New Roman" w:hAnsi="Times New Roman" w:cs="Times New Roman"/>
        </w:rPr>
      </w:pPr>
    </w:p>
    <w:sectPr w:rsidR="004B666F" w:rsidRPr="00E901E3" w:rsidSect="00765838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65F29" w14:textId="77777777" w:rsidR="00C143C1" w:rsidRDefault="00C143C1" w:rsidP="006E7494">
      <w:pPr>
        <w:spacing w:after="0" w:line="240" w:lineRule="auto"/>
      </w:pPr>
      <w:r>
        <w:separator/>
      </w:r>
    </w:p>
  </w:endnote>
  <w:endnote w:type="continuationSeparator" w:id="0">
    <w:p w14:paraId="294D10F1" w14:textId="77777777" w:rsidR="00C143C1" w:rsidRDefault="00C143C1" w:rsidP="006E7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6548382"/>
      <w:docPartObj>
        <w:docPartGallery w:val="Page Numbers (Bottom of Page)"/>
        <w:docPartUnique/>
      </w:docPartObj>
    </w:sdtPr>
    <w:sdtContent>
      <w:p w14:paraId="7411DA87" w14:textId="77777777" w:rsidR="006E7494" w:rsidRDefault="006E74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F95FFB" w14:textId="77777777" w:rsidR="006E7494" w:rsidRDefault="006E74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4D986" w14:textId="77777777" w:rsidR="00C143C1" w:rsidRDefault="00C143C1" w:rsidP="006E7494">
      <w:pPr>
        <w:spacing w:after="0" w:line="240" w:lineRule="auto"/>
      </w:pPr>
      <w:r>
        <w:separator/>
      </w:r>
    </w:p>
  </w:footnote>
  <w:footnote w:type="continuationSeparator" w:id="0">
    <w:p w14:paraId="613AEE32" w14:textId="77777777" w:rsidR="00C143C1" w:rsidRDefault="00C143C1" w:rsidP="006E7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3D5615"/>
    <w:multiLevelType w:val="hybridMultilevel"/>
    <w:tmpl w:val="6D00140E"/>
    <w:lvl w:ilvl="0" w:tplc="BE681F9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287D45"/>
    <w:multiLevelType w:val="multilevel"/>
    <w:tmpl w:val="CAC80C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2E18A9"/>
    <w:multiLevelType w:val="hybridMultilevel"/>
    <w:tmpl w:val="85963B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F4BDC"/>
    <w:multiLevelType w:val="hybridMultilevel"/>
    <w:tmpl w:val="D86412DC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06A4751B"/>
    <w:multiLevelType w:val="hybridMultilevel"/>
    <w:tmpl w:val="14C67748"/>
    <w:lvl w:ilvl="0" w:tplc="4E80D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47A05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7" w15:restartNumberingAfterBreak="0">
    <w:nsid w:val="0E004A66"/>
    <w:multiLevelType w:val="hybridMultilevel"/>
    <w:tmpl w:val="51161B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C2290"/>
    <w:multiLevelType w:val="hybridMultilevel"/>
    <w:tmpl w:val="69E6F278"/>
    <w:lvl w:ilvl="0" w:tplc="AF12BE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83A0C47"/>
    <w:multiLevelType w:val="multilevel"/>
    <w:tmpl w:val="CB228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8605BC1"/>
    <w:multiLevelType w:val="singleLevel"/>
    <w:tmpl w:val="E502433E"/>
    <w:lvl w:ilvl="0">
      <w:start w:val="1"/>
      <w:numFmt w:val="decimal"/>
      <w:lvlText w:val="[%1] -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1" w15:restartNumberingAfterBreak="0">
    <w:nsid w:val="22D919C4"/>
    <w:multiLevelType w:val="multilevel"/>
    <w:tmpl w:val="4B06AA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95626C"/>
    <w:multiLevelType w:val="hybridMultilevel"/>
    <w:tmpl w:val="0CECF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24296"/>
    <w:multiLevelType w:val="hybridMultilevel"/>
    <w:tmpl w:val="1BE812F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D70AB"/>
    <w:multiLevelType w:val="hybridMultilevel"/>
    <w:tmpl w:val="2222D3BC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3DE60CE"/>
    <w:multiLevelType w:val="hybridMultilevel"/>
    <w:tmpl w:val="F4505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A66B4"/>
    <w:multiLevelType w:val="hybridMultilevel"/>
    <w:tmpl w:val="18AAA3B6"/>
    <w:lvl w:ilvl="0" w:tplc="12C0D416">
      <w:start w:val="1"/>
      <w:numFmt w:val="decimal"/>
      <w:lvlText w:val="%1)"/>
      <w:lvlJc w:val="left"/>
      <w:pPr>
        <w:ind w:left="20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67" w:hanging="360"/>
      </w:pPr>
    </w:lvl>
    <w:lvl w:ilvl="2" w:tplc="0415001B" w:tentative="1">
      <w:start w:val="1"/>
      <w:numFmt w:val="lowerRoman"/>
      <w:lvlText w:val="%3."/>
      <w:lvlJc w:val="right"/>
      <w:pPr>
        <w:ind w:left="3487" w:hanging="180"/>
      </w:pPr>
    </w:lvl>
    <w:lvl w:ilvl="3" w:tplc="0415000F" w:tentative="1">
      <w:start w:val="1"/>
      <w:numFmt w:val="decimal"/>
      <w:lvlText w:val="%4."/>
      <w:lvlJc w:val="left"/>
      <w:pPr>
        <w:ind w:left="4207" w:hanging="360"/>
      </w:pPr>
    </w:lvl>
    <w:lvl w:ilvl="4" w:tplc="04150019" w:tentative="1">
      <w:start w:val="1"/>
      <w:numFmt w:val="lowerLetter"/>
      <w:lvlText w:val="%5."/>
      <w:lvlJc w:val="left"/>
      <w:pPr>
        <w:ind w:left="4927" w:hanging="360"/>
      </w:pPr>
    </w:lvl>
    <w:lvl w:ilvl="5" w:tplc="0415001B" w:tentative="1">
      <w:start w:val="1"/>
      <w:numFmt w:val="lowerRoman"/>
      <w:lvlText w:val="%6."/>
      <w:lvlJc w:val="right"/>
      <w:pPr>
        <w:ind w:left="5647" w:hanging="180"/>
      </w:pPr>
    </w:lvl>
    <w:lvl w:ilvl="6" w:tplc="0415000F" w:tentative="1">
      <w:start w:val="1"/>
      <w:numFmt w:val="decimal"/>
      <w:lvlText w:val="%7."/>
      <w:lvlJc w:val="left"/>
      <w:pPr>
        <w:ind w:left="6367" w:hanging="360"/>
      </w:pPr>
    </w:lvl>
    <w:lvl w:ilvl="7" w:tplc="04150019" w:tentative="1">
      <w:start w:val="1"/>
      <w:numFmt w:val="lowerLetter"/>
      <w:lvlText w:val="%8."/>
      <w:lvlJc w:val="left"/>
      <w:pPr>
        <w:ind w:left="7087" w:hanging="360"/>
      </w:pPr>
    </w:lvl>
    <w:lvl w:ilvl="8" w:tplc="0415001B" w:tentative="1">
      <w:start w:val="1"/>
      <w:numFmt w:val="lowerRoman"/>
      <w:lvlText w:val="%9."/>
      <w:lvlJc w:val="right"/>
      <w:pPr>
        <w:ind w:left="7807" w:hanging="180"/>
      </w:pPr>
    </w:lvl>
  </w:abstractNum>
  <w:abstractNum w:abstractNumId="17" w15:restartNumberingAfterBreak="0">
    <w:nsid w:val="499D5A5E"/>
    <w:multiLevelType w:val="hybridMultilevel"/>
    <w:tmpl w:val="B2C818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9B2064B"/>
    <w:multiLevelType w:val="hybridMultilevel"/>
    <w:tmpl w:val="14C67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50399"/>
    <w:multiLevelType w:val="multilevel"/>
    <w:tmpl w:val="77DC9FD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D0209AD"/>
    <w:multiLevelType w:val="hybridMultilevel"/>
    <w:tmpl w:val="CF544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00272"/>
    <w:multiLevelType w:val="hybridMultilevel"/>
    <w:tmpl w:val="466C2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5B6ABB"/>
    <w:multiLevelType w:val="hybridMultilevel"/>
    <w:tmpl w:val="B0C29662"/>
    <w:lvl w:ilvl="0" w:tplc="4A72877A">
      <w:start w:val="2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99210A"/>
    <w:multiLevelType w:val="hybridMultilevel"/>
    <w:tmpl w:val="14C67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74623"/>
    <w:multiLevelType w:val="hybridMultilevel"/>
    <w:tmpl w:val="AB123D0E"/>
    <w:lvl w:ilvl="0" w:tplc="0B760C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E867B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2232F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6BC24E85"/>
    <w:multiLevelType w:val="hybridMultilevel"/>
    <w:tmpl w:val="E0A84D86"/>
    <w:lvl w:ilvl="0" w:tplc="0D80474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65140D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83A2397"/>
    <w:multiLevelType w:val="hybridMultilevel"/>
    <w:tmpl w:val="75D03EC6"/>
    <w:lvl w:ilvl="0" w:tplc="C76E6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D80966"/>
    <w:multiLevelType w:val="hybridMultilevel"/>
    <w:tmpl w:val="35DCC544"/>
    <w:lvl w:ilvl="0" w:tplc="135C15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611794">
    <w:abstractNumId w:val="11"/>
  </w:num>
  <w:num w:numId="2" w16cid:durableId="643698805">
    <w:abstractNumId w:val="4"/>
  </w:num>
  <w:num w:numId="3" w16cid:durableId="1286036864">
    <w:abstractNumId w:val="10"/>
  </w:num>
  <w:num w:numId="4" w16cid:durableId="1674604682">
    <w:abstractNumId w:val="27"/>
  </w:num>
  <w:num w:numId="5" w16cid:durableId="911965316">
    <w:abstractNumId w:val="13"/>
  </w:num>
  <w:num w:numId="6" w16cid:durableId="1047679360">
    <w:abstractNumId w:val="26"/>
  </w:num>
  <w:num w:numId="7" w16cid:durableId="1568033253">
    <w:abstractNumId w:val="7"/>
  </w:num>
  <w:num w:numId="8" w16cid:durableId="182978459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9" w16cid:durableId="501165796">
    <w:abstractNumId w:val="17"/>
  </w:num>
  <w:num w:numId="10" w16cid:durableId="574708969">
    <w:abstractNumId w:val="22"/>
  </w:num>
  <w:num w:numId="11" w16cid:durableId="586353348">
    <w:abstractNumId w:val="24"/>
  </w:num>
  <w:num w:numId="12" w16cid:durableId="1171332265">
    <w:abstractNumId w:val="16"/>
  </w:num>
  <w:num w:numId="13" w16cid:durableId="572542338">
    <w:abstractNumId w:val="28"/>
  </w:num>
  <w:num w:numId="14" w16cid:durableId="1808401208">
    <w:abstractNumId w:val="14"/>
  </w:num>
  <w:num w:numId="15" w16cid:durableId="1689285185">
    <w:abstractNumId w:val="3"/>
  </w:num>
  <w:num w:numId="16" w16cid:durableId="1664309030">
    <w:abstractNumId w:val="9"/>
  </w:num>
  <w:num w:numId="17" w16cid:durableId="1240947289">
    <w:abstractNumId w:val="15"/>
  </w:num>
  <w:num w:numId="18" w16cid:durableId="1069421331">
    <w:abstractNumId w:val="2"/>
  </w:num>
  <w:num w:numId="19" w16cid:durableId="943466052">
    <w:abstractNumId w:val="19"/>
  </w:num>
  <w:num w:numId="20" w16cid:durableId="1516188779">
    <w:abstractNumId w:val="12"/>
  </w:num>
  <w:num w:numId="21" w16cid:durableId="986546081">
    <w:abstractNumId w:val="6"/>
  </w:num>
  <w:num w:numId="22" w16cid:durableId="939796103">
    <w:abstractNumId w:val="20"/>
  </w:num>
  <w:num w:numId="23" w16cid:durableId="1100176028">
    <w:abstractNumId w:val="21"/>
  </w:num>
  <w:num w:numId="24" w16cid:durableId="1684014007">
    <w:abstractNumId w:val="5"/>
  </w:num>
  <w:num w:numId="25" w16cid:durableId="175778108">
    <w:abstractNumId w:val="18"/>
  </w:num>
  <w:num w:numId="26" w16cid:durableId="2090996758">
    <w:abstractNumId w:val="25"/>
  </w:num>
  <w:num w:numId="27" w16cid:durableId="1030305572">
    <w:abstractNumId w:val="8"/>
  </w:num>
  <w:num w:numId="28" w16cid:durableId="729619036">
    <w:abstractNumId w:val="1"/>
  </w:num>
  <w:num w:numId="29" w16cid:durableId="11976227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C4"/>
    <w:rsid w:val="00035BB1"/>
    <w:rsid w:val="00057D95"/>
    <w:rsid w:val="00071C7F"/>
    <w:rsid w:val="000720B9"/>
    <w:rsid w:val="00072517"/>
    <w:rsid w:val="00080D56"/>
    <w:rsid w:val="000C0B0B"/>
    <w:rsid w:val="000E6DB9"/>
    <w:rsid w:val="001205CA"/>
    <w:rsid w:val="001257C8"/>
    <w:rsid w:val="001279DB"/>
    <w:rsid w:val="00134DD6"/>
    <w:rsid w:val="00135976"/>
    <w:rsid w:val="001364A2"/>
    <w:rsid w:val="00136BB0"/>
    <w:rsid w:val="0014088B"/>
    <w:rsid w:val="00144FB5"/>
    <w:rsid w:val="001532C4"/>
    <w:rsid w:val="001613D9"/>
    <w:rsid w:val="00193CA0"/>
    <w:rsid w:val="001A74C4"/>
    <w:rsid w:val="001C736E"/>
    <w:rsid w:val="001D4008"/>
    <w:rsid w:val="00214492"/>
    <w:rsid w:val="002358A3"/>
    <w:rsid w:val="00245767"/>
    <w:rsid w:val="00252EC5"/>
    <w:rsid w:val="0026351D"/>
    <w:rsid w:val="00271EDC"/>
    <w:rsid w:val="0028054F"/>
    <w:rsid w:val="002A4AF4"/>
    <w:rsid w:val="00313912"/>
    <w:rsid w:val="00321AB3"/>
    <w:rsid w:val="0034168E"/>
    <w:rsid w:val="003611BB"/>
    <w:rsid w:val="003733AD"/>
    <w:rsid w:val="003841AC"/>
    <w:rsid w:val="003B3DE4"/>
    <w:rsid w:val="003F3353"/>
    <w:rsid w:val="003F40AC"/>
    <w:rsid w:val="00425C91"/>
    <w:rsid w:val="00452A7B"/>
    <w:rsid w:val="00455923"/>
    <w:rsid w:val="00486E57"/>
    <w:rsid w:val="004A3A11"/>
    <w:rsid w:val="004A7FC2"/>
    <w:rsid w:val="004B32C4"/>
    <w:rsid w:val="004B666F"/>
    <w:rsid w:val="004D32BC"/>
    <w:rsid w:val="004F2F64"/>
    <w:rsid w:val="004F646C"/>
    <w:rsid w:val="004F7477"/>
    <w:rsid w:val="00503C79"/>
    <w:rsid w:val="00505C97"/>
    <w:rsid w:val="0051460F"/>
    <w:rsid w:val="005303E0"/>
    <w:rsid w:val="005556F8"/>
    <w:rsid w:val="00567AFC"/>
    <w:rsid w:val="00572DE2"/>
    <w:rsid w:val="005825AD"/>
    <w:rsid w:val="00597912"/>
    <w:rsid w:val="005C0009"/>
    <w:rsid w:val="005D4AD1"/>
    <w:rsid w:val="005D69EE"/>
    <w:rsid w:val="005D755C"/>
    <w:rsid w:val="005E0670"/>
    <w:rsid w:val="005E0FA1"/>
    <w:rsid w:val="005F1687"/>
    <w:rsid w:val="005F2DAB"/>
    <w:rsid w:val="005F2F15"/>
    <w:rsid w:val="006001EE"/>
    <w:rsid w:val="006132E0"/>
    <w:rsid w:val="006329E8"/>
    <w:rsid w:val="00651F5A"/>
    <w:rsid w:val="00654F82"/>
    <w:rsid w:val="00662B5A"/>
    <w:rsid w:val="00697145"/>
    <w:rsid w:val="006E7494"/>
    <w:rsid w:val="0070129F"/>
    <w:rsid w:val="00727C04"/>
    <w:rsid w:val="00765838"/>
    <w:rsid w:val="00775AF4"/>
    <w:rsid w:val="00790008"/>
    <w:rsid w:val="0079420B"/>
    <w:rsid w:val="007A11DC"/>
    <w:rsid w:val="007A1927"/>
    <w:rsid w:val="007A3CC4"/>
    <w:rsid w:val="007B612C"/>
    <w:rsid w:val="007D082A"/>
    <w:rsid w:val="007D754C"/>
    <w:rsid w:val="007F4F7F"/>
    <w:rsid w:val="00810EFC"/>
    <w:rsid w:val="008572EE"/>
    <w:rsid w:val="0088675C"/>
    <w:rsid w:val="00886F2E"/>
    <w:rsid w:val="00890BBA"/>
    <w:rsid w:val="008F0A56"/>
    <w:rsid w:val="008F45F8"/>
    <w:rsid w:val="00905FD7"/>
    <w:rsid w:val="00921561"/>
    <w:rsid w:val="00930CC6"/>
    <w:rsid w:val="00932669"/>
    <w:rsid w:val="009406B1"/>
    <w:rsid w:val="00940804"/>
    <w:rsid w:val="009476A9"/>
    <w:rsid w:val="00952291"/>
    <w:rsid w:val="009548D1"/>
    <w:rsid w:val="00965137"/>
    <w:rsid w:val="00981032"/>
    <w:rsid w:val="0099557C"/>
    <w:rsid w:val="009A6498"/>
    <w:rsid w:val="009B1E51"/>
    <w:rsid w:val="009B249F"/>
    <w:rsid w:val="009C28D8"/>
    <w:rsid w:val="009C2E79"/>
    <w:rsid w:val="009E26DD"/>
    <w:rsid w:val="009F6C04"/>
    <w:rsid w:val="00A24DB1"/>
    <w:rsid w:val="00A2668E"/>
    <w:rsid w:val="00A334E9"/>
    <w:rsid w:val="00A341F1"/>
    <w:rsid w:val="00A3611A"/>
    <w:rsid w:val="00A4048F"/>
    <w:rsid w:val="00A7656F"/>
    <w:rsid w:val="00A960F5"/>
    <w:rsid w:val="00AB2B68"/>
    <w:rsid w:val="00AD66BD"/>
    <w:rsid w:val="00B31A6E"/>
    <w:rsid w:val="00B342FB"/>
    <w:rsid w:val="00B577EC"/>
    <w:rsid w:val="00B61BF6"/>
    <w:rsid w:val="00B87246"/>
    <w:rsid w:val="00BA3A7E"/>
    <w:rsid w:val="00BB4674"/>
    <w:rsid w:val="00BC63E6"/>
    <w:rsid w:val="00BD25A2"/>
    <w:rsid w:val="00BD4512"/>
    <w:rsid w:val="00BE3423"/>
    <w:rsid w:val="00BF63DA"/>
    <w:rsid w:val="00C143C1"/>
    <w:rsid w:val="00C21E1C"/>
    <w:rsid w:val="00C32669"/>
    <w:rsid w:val="00C42178"/>
    <w:rsid w:val="00C64EA6"/>
    <w:rsid w:val="00C8411C"/>
    <w:rsid w:val="00C87C9C"/>
    <w:rsid w:val="00CA15C1"/>
    <w:rsid w:val="00CA1726"/>
    <w:rsid w:val="00CA442D"/>
    <w:rsid w:val="00CB0748"/>
    <w:rsid w:val="00CB3C7A"/>
    <w:rsid w:val="00CC3790"/>
    <w:rsid w:val="00CE44C6"/>
    <w:rsid w:val="00D123BF"/>
    <w:rsid w:val="00D16633"/>
    <w:rsid w:val="00D22CC7"/>
    <w:rsid w:val="00D36E4C"/>
    <w:rsid w:val="00D424B3"/>
    <w:rsid w:val="00D91C00"/>
    <w:rsid w:val="00DD401E"/>
    <w:rsid w:val="00DD41FD"/>
    <w:rsid w:val="00DE249F"/>
    <w:rsid w:val="00E20B71"/>
    <w:rsid w:val="00E21A97"/>
    <w:rsid w:val="00E25FCE"/>
    <w:rsid w:val="00E456F1"/>
    <w:rsid w:val="00E47FBC"/>
    <w:rsid w:val="00E901E3"/>
    <w:rsid w:val="00EE0C48"/>
    <w:rsid w:val="00F24CDD"/>
    <w:rsid w:val="00F51A3F"/>
    <w:rsid w:val="00F52708"/>
    <w:rsid w:val="00F85D37"/>
    <w:rsid w:val="00F92559"/>
    <w:rsid w:val="00FA24FE"/>
    <w:rsid w:val="00FB4F3F"/>
    <w:rsid w:val="00FE0C4F"/>
    <w:rsid w:val="00FF173E"/>
    <w:rsid w:val="00FF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0B43"/>
  <w15:chartTrackingRefBased/>
  <w15:docId w15:val="{BD4BCCD2-0395-470F-932A-D8A85337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41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04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57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4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841A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13912"/>
    <w:pPr>
      <w:tabs>
        <w:tab w:val="left" w:pos="660"/>
        <w:tab w:val="right" w:leader="dot" w:pos="9062"/>
      </w:tabs>
      <w:spacing w:after="100"/>
    </w:pPr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6E749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E7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494"/>
  </w:style>
  <w:style w:type="paragraph" w:styleId="Stopka">
    <w:name w:val="footer"/>
    <w:basedOn w:val="Normalny"/>
    <w:link w:val="StopkaZnak"/>
    <w:uiPriority w:val="99"/>
    <w:unhideWhenUsed/>
    <w:rsid w:val="006E7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494"/>
  </w:style>
  <w:style w:type="paragraph" w:styleId="Akapitzlist">
    <w:name w:val="List Paragraph"/>
    <w:basedOn w:val="Normalny"/>
    <w:uiPriority w:val="34"/>
    <w:qFormat/>
    <w:rsid w:val="00135976"/>
    <w:pPr>
      <w:ind w:left="720"/>
      <w:contextualSpacing/>
    </w:pPr>
  </w:style>
  <w:style w:type="paragraph" w:customStyle="1" w:styleId="NumberList">
    <w:name w:val="Number List"/>
    <w:rsid w:val="00135976"/>
    <w:pPr>
      <w:spacing w:after="0" w:line="240" w:lineRule="auto"/>
      <w:ind w:left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404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3F3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E901E3"/>
    <w:pPr>
      <w:tabs>
        <w:tab w:val="left" w:pos="880"/>
        <w:tab w:val="right" w:leader="dot" w:pos="9062"/>
      </w:tabs>
      <w:spacing w:after="100"/>
      <w:ind w:left="220"/>
    </w:pPr>
    <w:rPr>
      <w:rFonts w:ascii="Times New Roman" w:hAnsi="Times New Roman" w:cs="Times New Roman"/>
      <w:noProof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57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3D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3D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3DE4"/>
    <w:rPr>
      <w:vertAlign w:val="superscript"/>
    </w:rPr>
  </w:style>
  <w:style w:type="paragraph" w:styleId="Listapunktowana">
    <w:name w:val="List Bullet"/>
    <w:basedOn w:val="Normalny"/>
    <w:autoRedefine/>
    <w:semiHidden/>
    <w:rsid w:val="00940804"/>
    <w:pPr>
      <w:tabs>
        <w:tab w:val="left" w:pos="426"/>
      </w:tabs>
      <w:spacing w:after="12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E26D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E26DD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Bullet">
    <w:name w:val="Bullet"/>
    <w:rsid w:val="009E26DD"/>
    <w:pPr>
      <w:spacing w:after="0" w:line="240" w:lineRule="auto"/>
      <w:ind w:left="317" w:hanging="31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rsid w:val="00F24CDD"/>
    <w:pPr>
      <w:spacing w:after="120" w:line="48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24CDD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Bezodstpw">
    <w:name w:val="No Spacing"/>
    <w:uiPriority w:val="1"/>
    <w:qFormat/>
    <w:rsid w:val="007942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03B67-9611-447A-9A65-48D85E77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5115</Words>
  <Characters>30694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Kwaśnica</dc:creator>
  <cp:keywords/>
  <dc:description/>
  <cp:lastModifiedBy>kpalyga</cp:lastModifiedBy>
  <cp:revision>55</cp:revision>
  <cp:lastPrinted>2022-07-13T08:20:00Z</cp:lastPrinted>
  <dcterms:created xsi:type="dcterms:W3CDTF">2022-06-16T19:50:00Z</dcterms:created>
  <dcterms:modified xsi:type="dcterms:W3CDTF">2022-07-13T08:23:00Z</dcterms:modified>
</cp:coreProperties>
</file>