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A3F45" w14:textId="4C7AD343" w:rsidR="00DE2967" w:rsidRPr="00C909B6" w:rsidRDefault="00DE2967" w:rsidP="00DE2967">
      <w:pPr>
        <w:suppressAutoHyphens/>
        <w:spacing w:after="120" w:line="40" w:lineRule="atLeast"/>
        <w:jc w:val="both"/>
        <w:rPr>
          <w:rFonts w:ascii="Arial" w:eastAsia="Times New Roman" w:hAnsi="Arial" w:cs="Arial"/>
          <w:b/>
          <w:lang w:eastAsia="pl-PL"/>
        </w:rPr>
      </w:pPr>
      <w:bookmarkStart w:id="0" w:name="_Hlk92712851"/>
      <w:r w:rsidRPr="00C909B6">
        <w:rPr>
          <w:rFonts w:ascii="Arial" w:eastAsia="Times New Roman" w:hAnsi="Arial" w:cs="Arial"/>
          <w:i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785A3" wp14:editId="744A4014">
                <wp:simplePos x="0" y="0"/>
                <wp:positionH relativeFrom="column">
                  <wp:posOffset>-361950</wp:posOffset>
                </wp:positionH>
                <wp:positionV relativeFrom="paragraph">
                  <wp:posOffset>-581025</wp:posOffset>
                </wp:positionV>
                <wp:extent cx="2152650" cy="1257300"/>
                <wp:effectExtent l="0" t="0" r="19050" b="1905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2D3360" id="AutoShape 18" o:spid="_x0000_s1026" style="position:absolute;margin-left:-28.5pt;margin-top:-45.7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"/>
            </w:pict>
          </mc:Fallback>
        </mc:AlternateContent>
      </w:r>
    </w:p>
    <w:p w14:paraId="1F79F184" w14:textId="77777777" w:rsidR="00DE2967" w:rsidRPr="00C909B6" w:rsidRDefault="00DE2967" w:rsidP="00DE2967">
      <w:pPr>
        <w:suppressAutoHyphens/>
        <w:spacing w:after="120" w:line="40" w:lineRule="atLeast"/>
        <w:jc w:val="right"/>
        <w:rPr>
          <w:rFonts w:ascii="Arial" w:eastAsia="Times New Roman" w:hAnsi="Arial" w:cs="Arial"/>
          <w:b/>
          <w:lang w:eastAsia="pl-PL"/>
        </w:rPr>
      </w:pPr>
      <w:bookmarkStart w:id="1" w:name="_Toc90990673"/>
      <w:r w:rsidRPr="00C909B6">
        <w:rPr>
          <w:rFonts w:ascii="Arial" w:eastAsia="Times New Roman" w:hAnsi="Arial" w:cs="Arial"/>
          <w:b/>
          <w:lang w:eastAsia="pl-PL"/>
        </w:rPr>
        <w:t>Z</w:t>
      </w:r>
      <w:r>
        <w:rPr>
          <w:rFonts w:ascii="Arial" w:eastAsia="Times New Roman" w:hAnsi="Arial" w:cs="Arial"/>
          <w:b/>
          <w:lang w:eastAsia="pl-PL"/>
        </w:rPr>
        <w:t>ałącznik</w:t>
      </w:r>
      <w:r w:rsidRPr="00C909B6">
        <w:rPr>
          <w:rFonts w:ascii="Arial" w:eastAsia="Times New Roman" w:hAnsi="Arial" w:cs="Arial"/>
          <w:b/>
          <w:lang w:eastAsia="pl-PL"/>
        </w:rPr>
        <w:t xml:space="preserve"> Nr </w:t>
      </w:r>
      <w:bookmarkEnd w:id="1"/>
      <w:r w:rsidRPr="00C909B6">
        <w:rPr>
          <w:rFonts w:ascii="Arial" w:eastAsia="Times New Roman" w:hAnsi="Arial" w:cs="Arial"/>
          <w:b/>
          <w:lang w:eastAsia="pl-PL"/>
        </w:rPr>
        <w:t>3</w:t>
      </w:r>
    </w:p>
    <w:p w14:paraId="24331851" w14:textId="77777777" w:rsidR="00DE2967" w:rsidRPr="00C909B6" w:rsidRDefault="00DE2967" w:rsidP="00DE2967">
      <w:pPr>
        <w:keepNext/>
        <w:widowControl w:val="0"/>
        <w:tabs>
          <w:tab w:val="num" w:pos="0"/>
        </w:tabs>
        <w:suppressAutoHyphens/>
        <w:spacing w:after="120" w:line="40" w:lineRule="atLeast"/>
        <w:outlineLvl w:val="0"/>
        <w:rPr>
          <w:rFonts w:ascii="Arial" w:eastAsia="Lucida Sans Unicode" w:hAnsi="Arial" w:cs="Arial"/>
          <w:b/>
          <w:i/>
          <w:lang w:eastAsia="pl-PL"/>
        </w:rPr>
      </w:pPr>
      <w:r w:rsidRPr="00C909B6">
        <w:rPr>
          <w:rFonts w:ascii="Arial" w:eastAsia="Lucida Sans Unicode" w:hAnsi="Arial" w:cs="Arial"/>
          <w:lang w:eastAsia="pl-PL"/>
        </w:rPr>
        <w:t xml:space="preserve">                                                                     </w:t>
      </w:r>
    </w:p>
    <w:p w14:paraId="57389A37" w14:textId="77777777" w:rsidR="00DE2967" w:rsidRPr="00C909B6" w:rsidRDefault="00DE2967" w:rsidP="00DE2967">
      <w:pPr>
        <w:suppressAutoHyphens/>
        <w:spacing w:after="120" w:line="40" w:lineRule="atLeast"/>
        <w:ind w:right="6234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811210" w14:textId="77777777" w:rsidR="00DE2967" w:rsidRPr="00C909B6" w:rsidRDefault="00DE2967" w:rsidP="00DE2967">
      <w:pPr>
        <w:suppressAutoHyphens/>
        <w:spacing w:after="120" w:line="40" w:lineRule="atLeast"/>
        <w:ind w:right="6688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sz w:val="16"/>
          <w:szCs w:val="16"/>
          <w:lang w:eastAsia="pl-PL"/>
        </w:rPr>
        <w:t>pieczątka   firmy</w:t>
      </w:r>
    </w:p>
    <w:p w14:paraId="3F9EC0BC" w14:textId="77777777" w:rsidR="00DE2967" w:rsidRPr="00C909B6" w:rsidRDefault="00DE2967" w:rsidP="00DE2967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lang w:eastAsia="pl-PL"/>
        </w:rPr>
      </w:pPr>
    </w:p>
    <w:p w14:paraId="4854CCBB" w14:textId="77777777" w:rsidR="00DE2967" w:rsidRPr="00C909B6" w:rsidRDefault="00DE2967" w:rsidP="00DE2967">
      <w:pPr>
        <w:keepNext/>
        <w:widowControl w:val="0"/>
        <w:tabs>
          <w:tab w:val="num" w:pos="0"/>
        </w:tabs>
        <w:suppressAutoHyphens/>
        <w:spacing w:after="0" w:line="240" w:lineRule="auto"/>
        <w:outlineLvl w:val="0"/>
        <w:rPr>
          <w:rFonts w:ascii="Arial" w:eastAsia="Lucida Sans Unicode" w:hAnsi="Arial" w:cs="Arial"/>
          <w:b/>
          <w:lang w:eastAsia="pl-PL"/>
        </w:rPr>
      </w:pPr>
    </w:p>
    <w:p w14:paraId="783EF301" w14:textId="77777777" w:rsidR="00DE2967" w:rsidRPr="00C909B6" w:rsidRDefault="00DE2967" w:rsidP="00DE2967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lang w:eastAsia="pl-PL"/>
        </w:rPr>
      </w:pPr>
    </w:p>
    <w:p w14:paraId="21FD5BBC" w14:textId="77777777" w:rsidR="00DE2967" w:rsidRPr="00C909B6" w:rsidRDefault="00DE2967" w:rsidP="00DE2967">
      <w:pPr>
        <w:widowControl w:val="0"/>
        <w:suppressAutoHyphens/>
        <w:spacing w:after="0" w:line="240" w:lineRule="auto"/>
        <w:ind w:left="720"/>
        <w:jc w:val="center"/>
        <w:rPr>
          <w:rFonts w:ascii="Arial" w:eastAsia="Lucida Sans Unicode" w:hAnsi="Arial" w:cs="Arial"/>
          <w:b/>
          <w:bCs/>
          <w:szCs w:val="20"/>
          <w:lang w:val="x-none" w:eastAsia="pl-PL"/>
        </w:rPr>
      </w:pPr>
      <w:r w:rsidRPr="00C909B6">
        <w:rPr>
          <w:rFonts w:ascii="Arial" w:eastAsia="Lucida Sans Unicode" w:hAnsi="Arial" w:cs="Arial"/>
          <w:b/>
          <w:bCs/>
          <w:szCs w:val="20"/>
          <w:lang w:val="x-none" w:eastAsia="pl-PL"/>
        </w:rPr>
        <w:t>OŚWIADCZENIE</w:t>
      </w:r>
    </w:p>
    <w:p w14:paraId="0FB50435" w14:textId="77777777" w:rsidR="00DE2967" w:rsidRPr="00C909B6" w:rsidRDefault="00DE2967" w:rsidP="00DE2967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 xml:space="preserve">     W związku z udziałem naszej Firmy w zamówieniu publicznym w trybie  </w:t>
      </w:r>
    </w:p>
    <w:p w14:paraId="2E6F0E9E" w14:textId="77777777" w:rsidR="00DE2967" w:rsidRPr="00C909B6" w:rsidRDefault="00DE2967" w:rsidP="00DE2967">
      <w:pPr>
        <w:suppressAutoHyphens/>
        <w:spacing w:after="120" w:line="40" w:lineRule="atLeast"/>
        <w:jc w:val="center"/>
        <w:rPr>
          <w:rFonts w:ascii="Arial" w:eastAsia="Times New Roman" w:hAnsi="Arial" w:cs="Arial"/>
          <w:b/>
          <w:bCs/>
          <w:lang w:eastAsia="pl-PL"/>
        </w:rPr>
      </w:pPr>
      <w:r w:rsidRPr="0D27E894">
        <w:rPr>
          <w:rFonts w:ascii="Arial" w:eastAsia="Times New Roman" w:hAnsi="Arial" w:cs="Arial"/>
          <w:b/>
          <w:bCs/>
          <w:lang w:eastAsia="pl-PL"/>
        </w:rPr>
        <w:t>przetargu nieograniczonego sektorowego</w:t>
      </w:r>
    </w:p>
    <w:p w14:paraId="75908110" w14:textId="77777777" w:rsidR="00DE2967" w:rsidRPr="00C909B6" w:rsidRDefault="00DE2967" w:rsidP="00DE2967">
      <w:pPr>
        <w:suppressAutoHyphens/>
        <w:spacing w:after="120" w:line="40" w:lineRule="atLeast"/>
        <w:jc w:val="center"/>
        <w:rPr>
          <w:rFonts w:ascii="Arial" w:eastAsia="Times New Roman" w:hAnsi="Arial" w:cs="Arial"/>
          <w:lang w:eastAsia="pl-PL"/>
        </w:rPr>
      </w:pPr>
    </w:p>
    <w:p w14:paraId="43B42F75" w14:textId="77777777" w:rsidR="00DE2967" w:rsidRPr="00B27037" w:rsidRDefault="00DE2967" w:rsidP="00DE2967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>Remont pomieszczeń biurowych i warsztatowych Wydziału Informatyki i Elektroniki</w:t>
      </w:r>
    </w:p>
    <w:p w14:paraId="728D8407" w14:textId="77777777" w:rsidR="00DE2967" w:rsidRPr="00B27037" w:rsidRDefault="00DE2967" w:rsidP="00DE2967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 xml:space="preserve"> oraz biurowych i socjalnych Zespołu Utrzymania Ruchu</w:t>
      </w:r>
    </w:p>
    <w:p w14:paraId="3A0EE94B" w14:textId="77777777" w:rsidR="00DE2967" w:rsidRPr="00603398" w:rsidRDefault="00DE2967" w:rsidP="00DE2967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C909B6">
        <w:rPr>
          <w:rFonts w:ascii="Arial" w:eastAsia="Times New Roman" w:hAnsi="Arial" w:cs="Arial"/>
          <w:b/>
          <w:lang w:eastAsia="pl-PL"/>
        </w:rPr>
        <w:t>Znak sprawy 520.261.2.</w:t>
      </w:r>
      <w:r>
        <w:rPr>
          <w:rFonts w:ascii="Arial" w:eastAsia="Times New Roman" w:hAnsi="Arial" w:cs="Arial"/>
          <w:b/>
          <w:lang w:eastAsia="pl-PL"/>
        </w:rPr>
        <w:t>32</w:t>
      </w:r>
      <w:r w:rsidRPr="00C909B6">
        <w:rPr>
          <w:rFonts w:ascii="Arial" w:eastAsia="Times New Roman" w:hAnsi="Arial" w:cs="Arial"/>
          <w:b/>
          <w:lang w:eastAsia="pl-PL"/>
        </w:rPr>
        <w:t>.202</w:t>
      </w:r>
      <w:r>
        <w:rPr>
          <w:rFonts w:ascii="Arial" w:eastAsia="Times New Roman" w:hAnsi="Arial" w:cs="Arial"/>
          <w:b/>
          <w:lang w:eastAsia="pl-PL"/>
        </w:rPr>
        <w:t>4</w:t>
      </w:r>
      <w:r w:rsidRPr="00C909B6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>AOT</w:t>
      </w:r>
    </w:p>
    <w:p w14:paraId="6918B9AF" w14:textId="77777777" w:rsidR="00DE2967" w:rsidRDefault="00DE2967" w:rsidP="00DE2967">
      <w:pPr>
        <w:suppressAutoHyphens/>
        <w:spacing w:after="120" w:line="40" w:lineRule="atLeast"/>
        <w:jc w:val="center"/>
        <w:rPr>
          <w:rFonts w:ascii="Arial" w:eastAsia="Times New Roman" w:hAnsi="Arial" w:cs="Arial"/>
          <w:b/>
          <w:lang w:eastAsia="pl-PL"/>
        </w:rPr>
      </w:pPr>
    </w:p>
    <w:p w14:paraId="74986DCD" w14:textId="77777777" w:rsidR="00DE2967" w:rsidRPr="006D187B" w:rsidRDefault="00DE2967" w:rsidP="00DE2967">
      <w:pPr>
        <w:suppressAutoHyphens/>
        <w:spacing w:after="120" w:line="40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Times New Roman" w:hAnsi="Arial" w:cs="Arial"/>
          <w:b/>
          <w:lang w:eastAsia="pl-PL"/>
        </w:rPr>
        <w:t>oświadczamy, że</w:t>
      </w:r>
    </w:p>
    <w:p w14:paraId="16B93BA6" w14:textId="77777777" w:rsidR="00DE2967" w:rsidRPr="00C909B6" w:rsidRDefault="00DE2967" w:rsidP="00DE2967">
      <w:pPr>
        <w:numPr>
          <w:ilvl w:val="0"/>
          <w:numId w:val="1"/>
        </w:numPr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nie należymy do grupy kapitałowej, o której mowa w §11 ust. 2 pkt 5 Regulaminu zamówień publicznych sektorowych Gdańskich Autobusów i Tramwajów Sp. z o.o.*,</w:t>
      </w:r>
    </w:p>
    <w:p w14:paraId="5B32119D" w14:textId="77777777" w:rsidR="00DE2967" w:rsidRPr="00C909B6" w:rsidRDefault="00DE2967" w:rsidP="00DE2967">
      <w:pPr>
        <w:numPr>
          <w:ilvl w:val="0"/>
          <w:numId w:val="1"/>
        </w:numPr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należymy do grupy kapitałowej, o której mowa w §11 ust. 2 pkt 5 Regulaminu zamówień publicznych sektorowych Gdańskich Autobusów i Tramwajów Sp. z o.o.*. W przypadku przynależności Wykonawcy do grupy kapitałowej, o której mowa w §11 ust. 2 pkt 5 Regulaminu zamówień publicznych sektorowych Gdańskich Autobusów i Tramwajów Sp. z o.o., Wykonawca składa wraz z ofertą listę podmiotów należących do grupy kapitałowej.</w:t>
      </w:r>
    </w:p>
    <w:p w14:paraId="2ADAAAB9" w14:textId="77777777" w:rsidR="00DE2967" w:rsidRPr="00C909B6" w:rsidRDefault="00DE2967" w:rsidP="00DE2967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u w:val="single"/>
          <w:lang w:val="x-none" w:eastAsia="pl-PL"/>
        </w:rPr>
      </w:pPr>
    </w:p>
    <w:p w14:paraId="21D44A42" w14:textId="77777777" w:rsidR="00DE2967" w:rsidRPr="00C909B6" w:rsidRDefault="00DE2967" w:rsidP="00DE2967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  <w:r w:rsidRPr="00C909B6">
        <w:rPr>
          <w:rFonts w:ascii="Arial" w:eastAsia="Lucida Sans Unicode" w:hAnsi="Arial" w:cs="Arial"/>
          <w:lang w:val="x-none" w:eastAsia="pl-PL"/>
        </w:rPr>
        <w:t>* niepotrzebne skreślić</w:t>
      </w:r>
    </w:p>
    <w:p w14:paraId="683191A7" w14:textId="77777777" w:rsidR="00DE2967" w:rsidRPr="00C909B6" w:rsidRDefault="00DE2967" w:rsidP="00DE2967">
      <w:pPr>
        <w:widowControl w:val="0"/>
        <w:tabs>
          <w:tab w:val="left" w:pos="2640"/>
        </w:tabs>
        <w:suppressAutoHyphens/>
        <w:spacing w:after="0" w:line="240" w:lineRule="auto"/>
        <w:ind w:right="6940"/>
        <w:rPr>
          <w:rFonts w:ascii="Arial" w:eastAsia="Lucida Sans Unicode" w:hAnsi="Arial" w:cs="Arial"/>
          <w:b/>
          <w:bCs/>
          <w:sz w:val="18"/>
          <w:szCs w:val="18"/>
          <w:lang w:eastAsia="pl-PL"/>
        </w:rPr>
      </w:pPr>
      <w:r w:rsidRPr="00C909B6">
        <w:rPr>
          <w:rFonts w:ascii="Arial" w:eastAsia="Lucida Sans Unicode" w:hAnsi="Arial" w:cs="Arial"/>
          <w:b/>
          <w:bCs/>
          <w:sz w:val="18"/>
          <w:szCs w:val="18"/>
          <w:lang w:eastAsia="pl-PL"/>
        </w:rPr>
        <w:t>UWAGA!</w:t>
      </w:r>
    </w:p>
    <w:p w14:paraId="50AD9F0A" w14:textId="77777777" w:rsidR="00DE2967" w:rsidRPr="00C909B6" w:rsidRDefault="00DE2967" w:rsidP="00DE296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b/>
          <w:sz w:val="18"/>
          <w:szCs w:val="18"/>
          <w:lang w:eastAsia="pl-PL"/>
        </w:rPr>
        <w:t>Wprowadzenie przez Wykonawcę jakichkolwiek zmian w Formularzu Oferty i pozostałych Załącznikach powodujących zmianę ich treści spowoduje odrzucenie oferty</w:t>
      </w:r>
    </w:p>
    <w:p w14:paraId="2FBB27A3" w14:textId="77777777" w:rsidR="00DE2967" w:rsidRPr="00C909B6" w:rsidRDefault="00DE2967" w:rsidP="00DE2967">
      <w:pPr>
        <w:widowControl w:val="0"/>
        <w:suppressAutoHyphens/>
        <w:spacing w:after="120" w:line="40" w:lineRule="atLeast"/>
        <w:ind w:right="25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  <w:r w:rsidRPr="00C909B6">
        <w:rPr>
          <w:rFonts w:ascii="Arial" w:eastAsia="Lucida Sans Unicode" w:hAnsi="Arial" w:cs="Arial"/>
          <w:b/>
          <w:i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62B84" wp14:editId="51F0614F">
                <wp:simplePos x="0" y="0"/>
                <wp:positionH relativeFrom="column">
                  <wp:posOffset>3757930</wp:posOffset>
                </wp:positionH>
                <wp:positionV relativeFrom="paragraph">
                  <wp:posOffset>126365</wp:posOffset>
                </wp:positionV>
                <wp:extent cx="2152650" cy="1104900"/>
                <wp:effectExtent l="0" t="0" r="19050" b="1905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33BD9" id="AutoShape 19" o:spid="_x0000_s1026" style="position:absolute;margin-left:295.9pt;margin-top:9.95pt;width:169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"/>
            </w:pict>
          </mc:Fallback>
        </mc:AlternateContent>
      </w:r>
    </w:p>
    <w:p w14:paraId="39EC6C5C" w14:textId="77777777" w:rsidR="00DE2967" w:rsidRPr="00C909B6" w:rsidRDefault="00DE2967" w:rsidP="00DE2967">
      <w:pPr>
        <w:widowControl w:val="0"/>
        <w:suppressAutoHyphens/>
        <w:spacing w:after="120" w:line="40" w:lineRule="atLeast"/>
        <w:jc w:val="righ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</w:p>
    <w:p w14:paraId="3E05DE96" w14:textId="77777777" w:rsidR="00DE2967" w:rsidRPr="00C909B6" w:rsidRDefault="00DE2967" w:rsidP="00DE2967">
      <w:pPr>
        <w:widowControl w:val="0"/>
        <w:suppressAutoHyphens/>
        <w:spacing w:after="120" w:line="40" w:lineRule="atLeast"/>
        <w:jc w:val="righ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</w:p>
    <w:p w14:paraId="0239002E" w14:textId="77777777" w:rsidR="00DE2967" w:rsidRPr="00C909B6" w:rsidRDefault="00DE2967" w:rsidP="00DE2967">
      <w:pPr>
        <w:suppressAutoHyphens/>
        <w:spacing w:after="0" w:line="240" w:lineRule="auto"/>
        <w:ind w:left="609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FC89676" w14:textId="77777777" w:rsidR="00DE2967" w:rsidRPr="00C909B6" w:rsidRDefault="00DE2967" w:rsidP="00DE2967">
      <w:p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411E16" w14:textId="77777777" w:rsidR="00DE2967" w:rsidRPr="00C909B6" w:rsidRDefault="00DE2967" w:rsidP="00DE2967">
      <w:pPr>
        <w:suppressAutoHyphens/>
        <w:spacing w:after="0" w:line="240" w:lineRule="auto"/>
        <w:ind w:left="609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2C0E14" w14:textId="77777777" w:rsidR="00DE2967" w:rsidRPr="00C909B6" w:rsidRDefault="00DE2967" w:rsidP="00DE2967">
      <w:pPr>
        <w:suppressAutoHyphens/>
        <w:spacing w:after="0" w:line="240" w:lineRule="auto"/>
        <w:ind w:left="609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24F82C" w14:textId="77777777" w:rsidR="00DE2967" w:rsidRPr="00C909B6" w:rsidRDefault="00DE2967" w:rsidP="00DE2967">
      <w:pPr>
        <w:suppressAutoHyphens/>
        <w:spacing w:after="0" w:line="240" w:lineRule="auto"/>
        <w:ind w:left="609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C5180D5" w14:textId="77777777" w:rsidR="00DE2967" w:rsidRPr="00C909B6" w:rsidRDefault="00DE2967" w:rsidP="00DE2967">
      <w:pPr>
        <w:suppressAutoHyphens/>
        <w:spacing w:after="0" w:line="240" w:lineRule="auto"/>
        <w:ind w:left="666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podpis  i  stanowisko</w:t>
      </w:r>
    </w:p>
    <w:p w14:paraId="6DC844D7" w14:textId="77777777" w:rsidR="00DE2967" w:rsidRPr="00C909B6" w:rsidRDefault="00DE2967" w:rsidP="00DE2967">
      <w:pPr>
        <w:suppressAutoHyphens/>
        <w:spacing w:after="0" w:line="240" w:lineRule="auto"/>
        <w:ind w:left="666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uprawnionego przedstawiciela  firmy</w:t>
      </w:r>
    </w:p>
    <w:p w14:paraId="3705E7AA" w14:textId="77777777" w:rsidR="00DE2967" w:rsidRDefault="00DE2967" w:rsidP="00DE2967">
      <w:pPr>
        <w:widowControl w:val="0"/>
        <w:suppressAutoHyphens/>
        <w:spacing w:after="120" w:line="40" w:lineRule="atLeast"/>
        <w:ind w:right="7563"/>
        <w:jc w:val="center"/>
        <w:rPr>
          <w:rFonts w:ascii="Arial" w:eastAsia="Lucida Sans Unicode" w:hAnsi="Arial" w:cs="Arial"/>
          <w:sz w:val="20"/>
          <w:szCs w:val="20"/>
          <w:lang w:val="x-none" w:eastAsia="pl-PL"/>
        </w:rPr>
      </w:pPr>
    </w:p>
    <w:p w14:paraId="78952C76" w14:textId="77777777" w:rsidR="00DE2967" w:rsidRDefault="00DE2967" w:rsidP="00DE2967">
      <w:pPr>
        <w:widowControl w:val="0"/>
        <w:suppressAutoHyphens/>
        <w:spacing w:after="120" w:line="40" w:lineRule="atLeast"/>
        <w:ind w:right="7563"/>
        <w:jc w:val="center"/>
        <w:rPr>
          <w:rFonts w:ascii="Arial" w:eastAsia="Lucida Sans Unicode" w:hAnsi="Arial" w:cs="Arial"/>
          <w:sz w:val="20"/>
          <w:szCs w:val="20"/>
          <w:lang w:val="x-none" w:eastAsia="pl-PL"/>
        </w:rPr>
      </w:pPr>
    </w:p>
    <w:p w14:paraId="0DD7A48E" w14:textId="77777777" w:rsidR="00DE2967" w:rsidRPr="00C909B6" w:rsidRDefault="00DE2967" w:rsidP="00DE2967">
      <w:pPr>
        <w:widowControl w:val="0"/>
        <w:suppressAutoHyphens/>
        <w:spacing w:after="120" w:line="40" w:lineRule="atLeast"/>
        <w:ind w:right="7563"/>
        <w:rPr>
          <w:rFonts w:ascii="Arial" w:eastAsia="Lucida Sans Unicode" w:hAnsi="Arial" w:cs="Arial"/>
          <w:sz w:val="20"/>
          <w:szCs w:val="20"/>
          <w:lang w:val="x-none" w:eastAsia="pl-PL"/>
        </w:rPr>
      </w:pPr>
    </w:p>
    <w:p w14:paraId="24D08E77" w14:textId="77777777" w:rsidR="00DE2967" w:rsidRPr="006D187B" w:rsidRDefault="00DE2967" w:rsidP="00DE2967">
      <w:pPr>
        <w:widowControl w:val="0"/>
        <w:suppressAutoHyphens/>
        <w:spacing w:after="0" w:line="240" w:lineRule="auto"/>
        <w:ind w:right="6798"/>
        <w:jc w:val="center"/>
        <w:rPr>
          <w:rFonts w:ascii="Arial" w:eastAsia="Lucida Sans Unicode" w:hAnsi="Arial" w:cs="Arial"/>
          <w:sz w:val="20"/>
          <w:szCs w:val="20"/>
          <w:lang w:val="x-none" w:eastAsia="pl-PL"/>
        </w:rPr>
      </w:pPr>
      <w:r w:rsidRPr="00C909B6">
        <w:rPr>
          <w:rFonts w:ascii="Arial" w:eastAsia="Lucida Sans Unicode" w:hAnsi="Arial" w:cs="Arial"/>
          <w:sz w:val="20"/>
          <w:szCs w:val="20"/>
          <w:lang w:val="x-none" w:eastAsia="pl-PL"/>
        </w:rPr>
        <w:t>………….........................</w:t>
      </w:r>
      <w:r w:rsidRPr="00C909B6">
        <w:rPr>
          <w:rFonts w:ascii="Arial" w:eastAsia="Times New Roman" w:hAnsi="Arial" w:cs="Arial"/>
          <w:sz w:val="20"/>
          <w:szCs w:val="20"/>
          <w:lang w:eastAsia="pl-PL"/>
        </w:rPr>
        <w:t>miejscowość   -   data</w:t>
      </w:r>
      <w:bookmarkEnd w:id="0"/>
    </w:p>
    <w:p w14:paraId="27DAEEA7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460E95"/>
    <w:multiLevelType w:val="multilevel"/>
    <w:tmpl w:val="5DBECAB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11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67"/>
    <w:rsid w:val="00346CFC"/>
    <w:rsid w:val="008F4C7A"/>
    <w:rsid w:val="00D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C926"/>
  <w15:chartTrackingRefBased/>
  <w15:docId w15:val="{B8E2E308-FB0A-4F6B-9102-63821E48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96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9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9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9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9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9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9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2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2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29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9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29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9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9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Misiec-Podeszwa</dc:creator>
  <cp:keywords/>
  <dc:description/>
  <cp:lastModifiedBy>Katarzyna Misiec-Podeszwa</cp:lastModifiedBy>
  <cp:revision>1</cp:revision>
  <dcterms:created xsi:type="dcterms:W3CDTF">2024-05-06T09:47:00Z</dcterms:created>
  <dcterms:modified xsi:type="dcterms:W3CDTF">2024-05-06T09:48:00Z</dcterms:modified>
</cp:coreProperties>
</file>