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480BE8" w:rsidR="0046173E" w:rsidRPr="0079037D" w:rsidRDefault="00044695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Ogłoszenie o wszczęciu post</w:t>
      </w:r>
      <w:r w:rsidR="00D86D8F">
        <w:rPr>
          <w:rFonts w:ascii="Arial" w:hAnsi="Arial" w:cs="Arial"/>
          <w:b/>
          <w:bCs/>
          <w:sz w:val="32"/>
          <w:szCs w:val="32"/>
        </w:rPr>
        <w:t>ę</w:t>
      </w:r>
      <w:r>
        <w:rPr>
          <w:rFonts w:ascii="Arial" w:hAnsi="Arial" w:cs="Arial"/>
          <w:b/>
          <w:bCs/>
          <w:sz w:val="32"/>
          <w:szCs w:val="32"/>
        </w:rPr>
        <w:t>powania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293A224D" w:rsidR="0046173E" w:rsidRPr="0079037D" w:rsidRDefault="0046173E" w:rsidP="00347180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Zaprasza do </w:t>
      </w:r>
      <w:r w:rsidR="00345D65">
        <w:rPr>
          <w:rFonts w:ascii="Arial" w:hAnsi="Arial" w:cs="Arial"/>
        </w:rPr>
        <w:t>udziału</w:t>
      </w:r>
      <w:r w:rsidRPr="0079037D">
        <w:rPr>
          <w:rFonts w:ascii="Arial" w:hAnsi="Arial" w:cs="Arial"/>
        </w:rPr>
        <w:t xml:space="preserve"> w </w:t>
      </w:r>
      <w:r w:rsidR="00347180" w:rsidRPr="00347180">
        <w:rPr>
          <w:rFonts w:ascii="Arial" w:hAnsi="Arial" w:cs="Arial"/>
        </w:rPr>
        <w:t>Postępowanie o udzielenie zamówienia sektorowego prowadzone jest w trybie</w:t>
      </w:r>
      <w:r w:rsidR="00347180">
        <w:rPr>
          <w:rFonts w:ascii="Arial" w:hAnsi="Arial" w:cs="Arial"/>
        </w:rPr>
        <w:t xml:space="preserve"> </w:t>
      </w:r>
      <w:r w:rsidR="00347180" w:rsidRPr="00347180">
        <w:rPr>
          <w:rFonts w:ascii="Arial" w:hAnsi="Arial" w:cs="Arial"/>
        </w:rPr>
        <w:t>przetargu nieograniczonego</w:t>
      </w:r>
      <w:r w:rsidRPr="0079037D">
        <w:rPr>
          <w:rFonts w:ascii="Arial" w:hAnsi="Arial" w:cs="Arial"/>
        </w:rPr>
        <w:t xml:space="preserve"> na podstawie REGULAMINU UDZIELANIA ZAMÓWIEŃ SEKTOROWYCH na dostawy, usługi i roboty budowlane w Komunikacji Miejskiej Rybnik Sp. z o.o. w Rybniku</w:t>
      </w:r>
    </w:p>
    <w:p w14:paraId="4010E905" w14:textId="74ED28B6" w:rsidR="0046173E" w:rsidRPr="0079037D" w:rsidRDefault="00347180" w:rsidP="00347180">
      <w:pPr>
        <w:spacing w:before="480" w:line="360" w:lineRule="auto"/>
        <w:jc w:val="center"/>
        <w:rPr>
          <w:rFonts w:ascii="Arial" w:hAnsi="Arial" w:cs="Arial"/>
          <w:b/>
          <w:bCs/>
        </w:rPr>
      </w:pPr>
      <w:r w:rsidRPr="00347180">
        <w:rPr>
          <w:rFonts w:ascii="Arial" w:hAnsi="Arial" w:cs="Arial"/>
          <w:b/>
          <w:bCs/>
        </w:rPr>
        <w:t xml:space="preserve">Dostawa </w:t>
      </w:r>
      <w:r w:rsidR="00023B01">
        <w:rPr>
          <w:rFonts w:ascii="Arial" w:hAnsi="Arial" w:cs="Arial"/>
          <w:b/>
          <w:bCs/>
        </w:rPr>
        <w:t>sprzętu komputerowego wraz z peryferiami do siedziby Komunikacji Miejskiej Rybnik Sp. z o.o.</w:t>
      </w:r>
      <w:r w:rsidR="00BC00D6">
        <w:rPr>
          <w:rFonts w:ascii="Arial" w:hAnsi="Arial" w:cs="Arial"/>
          <w:b/>
          <w:bCs/>
        </w:rPr>
        <w:t>.</w:t>
      </w:r>
    </w:p>
    <w:p w14:paraId="7CDDCB43" w14:textId="2D70ED44" w:rsidR="00364EEC" w:rsidRPr="00C41DC2" w:rsidRDefault="0046173E" w:rsidP="00347180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A169EA">
        <w:rPr>
          <w:rFonts w:ascii="Arial" w:hAnsi="Arial" w:cs="Arial"/>
          <w:b/>
          <w:bCs/>
        </w:rPr>
        <w:t>0</w:t>
      </w:r>
      <w:r w:rsidR="00023B01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  <w:b/>
          <w:bCs/>
        </w:rPr>
        <w:t>/202</w:t>
      </w:r>
      <w:r w:rsidR="00A169EA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67C9AC71" w14:textId="0EBBCDBD" w:rsidR="00197D2E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27790240" w:history="1">
            <w:r w:rsidR="00197D2E" w:rsidRPr="00A67E47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197D2E">
              <w:rPr>
                <w:noProof/>
                <w:webHidden/>
              </w:rPr>
              <w:tab/>
            </w:r>
            <w:r w:rsidR="00197D2E">
              <w:rPr>
                <w:noProof/>
                <w:webHidden/>
              </w:rPr>
              <w:fldChar w:fldCharType="begin"/>
            </w:r>
            <w:r w:rsidR="00197D2E">
              <w:rPr>
                <w:noProof/>
                <w:webHidden/>
              </w:rPr>
              <w:instrText xml:space="preserve"> PAGEREF _Toc127790240 \h </w:instrText>
            </w:r>
            <w:r w:rsidR="00197D2E">
              <w:rPr>
                <w:noProof/>
                <w:webHidden/>
              </w:rPr>
            </w:r>
            <w:r w:rsidR="00197D2E">
              <w:rPr>
                <w:noProof/>
                <w:webHidden/>
              </w:rPr>
              <w:fldChar w:fldCharType="separate"/>
            </w:r>
            <w:r w:rsidR="00197D2E">
              <w:rPr>
                <w:noProof/>
                <w:webHidden/>
              </w:rPr>
              <w:t>3</w:t>
            </w:r>
            <w:r w:rsidR="00197D2E">
              <w:rPr>
                <w:noProof/>
                <w:webHidden/>
              </w:rPr>
              <w:fldChar w:fldCharType="end"/>
            </w:r>
          </w:hyperlink>
        </w:p>
        <w:p w14:paraId="3EE95B72" w14:textId="3C288230" w:rsidR="00197D2E" w:rsidRDefault="00197D2E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0241" w:history="1">
            <w:r w:rsidRPr="00A67E47">
              <w:rPr>
                <w:rStyle w:val="Hipercze"/>
                <w:noProof/>
              </w:rPr>
              <w:t>Rozdział II. Ochrona danych osobowych.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_Toc127790241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65E993" w14:textId="0B11BA41" w:rsidR="00197D2E" w:rsidRDefault="00197D2E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0242" w:history="1">
            <w:r w:rsidRPr="00A67E47">
              <w:rPr>
                <w:rStyle w:val="Hipercze"/>
                <w:noProof/>
              </w:rPr>
              <w:t>Rozdział III. Tryb udzielenia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_Toc127790242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BE78FA" w14:textId="56ACFED5" w:rsidR="00197D2E" w:rsidRDefault="00197D2E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0243" w:history="1">
            <w:r w:rsidRPr="00A67E47">
              <w:rPr>
                <w:rStyle w:val="Hipercze"/>
                <w:noProof/>
              </w:rPr>
              <w:t>Rozdział IV. Opis przedmiotu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_Toc127790243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340116" w14:textId="6A378F40" w:rsidR="00197D2E" w:rsidRDefault="00197D2E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0244" w:history="1">
            <w:r w:rsidRPr="00A67E47">
              <w:rPr>
                <w:rStyle w:val="Hipercze"/>
                <w:noProof/>
              </w:rPr>
              <w:t>Rozdział V. Termin i miejsce wykonania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_Toc127790244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1A82FC" w14:textId="65C1AEE6" w:rsidR="00197D2E" w:rsidRDefault="00197D2E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0245" w:history="1">
            <w:r w:rsidRPr="00A67E47">
              <w:rPr>
                <w:rStyle w:val="Hipercze"/>
                <w:noProof/>
              </w:rPr>
              <w:t>Rozdział VI. Wymagania dotyczące wadium.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_Toc127790245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1FB6CB" w14:textId="3A9CC888" w:rsidR="00197D2E" w:rsidRDefault="00197D2E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0246" w:history="1">
            <w:r w:rsidRPr="00A67E47">
              <w:rPr>
                <w:rStyle w:val="Hipercze"/>
                <w:noProof/>
              </w:rPr>
              <w:t>Rozdział VII. Warunki udziału w postępowaniu.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_Toc127790246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B45AE4" w14:textId="5E759E8B" w:rsidR="00197D2E" w:rsidRDefault="00197D2E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0247" w:history="1">
            <w:r w:rsidRPr="00A67E47">
              <w:rPr>
                <w:rStyle w:val="Hipercze"/>
                <w:noProof/>
              </w:rPr>
              <w:t>Rozdział VIII. Informacje o sposobie komunikowania się Zamawiającego z Wykonawcami w inny sposób niż użycie środków komunikacji elektronicznej oraz wskazanie osób uprawnionych do komunikowania się z Wykonawcami.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_Toc127790247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0FD22B" w14:textId="5C3F49D7" w:rsidR="00197D2E" w:rsidRDefault="00197D2E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0248" w:history="1">
            <w:r w:rsidRPr="00A67E47">
              <w:rPr>
                <w:rStyle w:val="Hipercze"/>
                <w:noProof/>
              </w:rPr>
              <w:t>Rozdział IX. Termin składania ofert.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_Toc127790248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FE807C" w14:textId="4804DB16" w:rsidR="00197D2E" w:rsidRDefault="00197D2E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7790249" w:history="1">
            <w:r w:rsidRPr="00A67E47">
              <w:rPr>
                <w:rStyle w:val="Hipercze"/>
                <w:noProof/>
              </w:rPr>
              <w:t>Rozdział X. Termin związania ofertą.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_Toc127790249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B526B3" w14:textId="3D93C5C0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68C57FE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27790240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6F7D7D74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27790241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66272741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27790242"/>
      <w:r w:rsidRPr="0079037D">
        <w:rPr>
          <w:sz w:val="36"/>
          <w:szCs w:val="36"/>
        </w:rPr>
        <w:t>Tryb udzielenia zamówienia.</w:t>
      </w:r>
      <w:bookmarkEnd w:id="2"/>
    </w:p>
    <w:p w14:paraId="0366674B" w14:textId="77777777" w:rsidR="00F441F4" w:rsidRDefault="00F441F4" w:rsidP="00F441F4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Postępowanie prowadzone jest w trybie przetargu nieograniczonego na podstawie REGULAMINU UDZIELANIA ZAMÓWIEŃ SEKTOROWYCH na dostawy, usługi i roboty budowlane w Komunikacji Miejskiej Rybnik Sp. z o.o. </w:t>
      </w:r>
      <w:r>
        <w:rPr>
          <w:rFonts w:ascii="Arial" w:hAnsi="Arial" w:cs="Arial"/>
        </w:rPr>
        <w:br/>
      </w:r>
      <w:r w:rsidRPr="00F441F4">
        <w:rPr>
          <w:rFonts w:ascii="Arial" w:hAnsi="Arial" w:cs="Arial"/>
        </w:rPr>
        <w:t>w Rybniku,</w:t>
      </w:r>
    </w:p>
    <w:p w14:paraId="48878177" w14:textId="77777777" w:rsidR="00516083" w:rsidRDefault="00F441F4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Zamawiający jest zamawiającym sektorowym w rozumieniu art. 5 ust. 1 pkt 1 ustawy </w:t>
      </w:r>
      <w:proofErr w:type="spellStart"/>
      <w:r w:rsidRPr="00F441F4">
        <w:rPr>
          <w:rFonts w:ascii="Arial" w:hAnsi="Arial" w:cs="Arial"/>
        </w:rPr>
        <w:t>Pzp</w:t>
      </w:r>
      <w:proofErr w:type="spellEnd"/>
      <w:r w:rsidRPr="00F441F4">
        <w:rPr>
          <w:rFonts w:ascii="Arial" w:hAnsi="Arial" w:cs="Arial"/>
        </w:rPr>
        <w:t xml:space="preserve">, prowadzącym działalność sektorową w zakresie usług transportowych, polegającą na udostępnianiu lub obsłudze sieci przeznaczonych do świadczenia usług publicznych w zakresie transportu tramwajowego </w:t>
      </w:r>
      <w:r w:rsidR="00516083">
        <w:rPr>
          <w:rFonts w:ascii="Arial" w:hAnsi="Arial" w:cs="Arial"/>
        </w:rPr>
        <w:br/>
      </w:r>
      <w:r w:rsidRPr="00F441F4">
        <w:rPr>
          <w:rFonts w:ascii="Arial" w:hAnsi="Arial" w:cs="Arial"/>
        </w:rPr>
        <w:t>i autobusowego,</w:t>
      </w:r>
    </w:p>
    <w:p w14:paraId="3C9DC376" w14:textId="77777777" w:rsid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lastRenderedPageBreak/>
        <w:t>Zamawiający nie przewiduje zwrotu kosztów udziału w postępowaniu,</w:t>
      </w:r>
    </w:p>
    <w:p w14:paraId="290B42BF" w14:textId="5A9C6F02" w:rsidR="00F441F4" w:rsidRDefault="00516083" w:rsidP="00C15777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>Zamawiający nie dopuszcza składania ofert częściowych,</w:t>
      </w:r>
    </w:p>
    <w:p w14:paraId="3E5B7CCA" w14:textId="1854E33B" w:rsidR="00516083" w:rsidRP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683681">
        <w:rPr>
          <w:rFonts w:ascii="Arial" w:hAnsi="Arial" w:cs="Arial"/>
        </w:rPr>
        <w:t>Zamawiający nie dopuszcza możliwości złożenia ofert wariantowych.</w:t>
      </w:r>
    </w:p>
    <w:p w14:paraId="7A79E6FF" w14:textId="035101C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27790243"/>
      <w:r w:rsidRPr="0079037D">
        <w:rPr>
          <w:sz w:val="36"/>
          <w:szCs w:val="36"/>
        </w:rPr>
        <w:t>Opis przedmiotu zamówienia.</w:t>
      </w:r>
      <w:bookmarkEnd w:id="3"/>
    </w:p>
    <w:p w14:paraId="2B584AC1" w14:textId="77777777" w:rsidR="00023B01" w:rsidRPr="001B5E5E" w:rsidRDefault="00023B01" w:rsidP="00023B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Przedmiotem zamówienia jest dostawa sprzętu komputerowego oraz oprogramowania:</w:t>
      </w:r>
    </w:p>
    <w:p w14:paraId="753893F2" w14:textId="54CB5261" w:rsidR="00023B01" w:rsidRPr="00542877" w:rsidRDefault="00023B01" w:rsidP="00023B01">
      <w:pPr>
        <w:pStyle w:val="Akapitzlist"/>
        <w:numPr>
          <w:ilvl w:val="0"/>
          <w:numId w:val="33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6</w:t>
      </w:r>
      <w:r w:rsidRPr="00542877">
        <w:rPr>
          <w:rFonts w:ascii="Arial" w:hAnsi="Arial" w:cs="Arial"/>
          <w:b/>
          <w:bCs/>
        </w:rPr>
        <w:t xml:space="preserve"> szt. komputer przenośny:</w:t>
      </w:r>
    </w:p>
    <w:p w14:paraId="16908FD8" w14:textId="77777777" w:rsidR="00023B01" w:rsidRPr="0079037D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Fabrycznie nowy, system operacyjny typu zamkniętego (IOS lub równoważny), nigdy nie rejestrowany poprzez konto producenta,</w:t>
      </w:r>
    </w:p>
    <w:p w14:paraId="42EB1EB8" w14:textId="77777777" w:rsidR="00023B01" w:rsidRPr="0079037D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Rok produkcji: 2021 lub 2022,</w:t>
      </w:r>
    </w:p>
    <w:p w14:paraId="51065D19" w14:textId="77777777" w:rsidR="00023B01" w:rsidRPr="0079037D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Przekątna ekranu: minimum 13 cali,</w:t>
      </w:r>
    </w:p>
    <w:p w14:paraId="7C2E6344" w14:textId="77777777" w:rsidR="00023B01" w:rsidRPr="0079037D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Dysk twardy: SSD o pojemności minimum 256 GB,</w:t>
      </w:r>
    </w:p>
    <w:p w14:paraId="1AA32A15" w14:textId="77777777" w:rsidR="00023B01" w:rsidRPr="0079037D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Pamięć RAM: minimum 16 GB,</w:t>
      </w:r>
    </w:p>
    <w:p w14:paraId="00921D35" w14:textId="77777777" w:rsidR="00023B01" w:rsidRPr="0079037D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Kolor obudowy: odcienie szarości lub srebrny lub czarny.</w:t>
      </w:r>
    </w:p>
    <w:p w14:paraId="007728DD" w14:textId="61583025" w:rsidR="00023B01" w:rsidRPr="0079037D" w:rsidRDefault="00023B01" w:rsidP="00023B01">
      <w:pPr>
        <w:pStyle w:val="Akapitzlist"/>
        <w:numPr>
          <w:ilvl w:val="0"/>
          <w:numId w:val="33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5</w:t>
      </w:r>
      <w:r w:rsidRPr="00E37A42">
        <w:rPr>
          <w:rFonts w:ascii="Arial" w:hAnsi="Arial" w:cs="Arial"/>
          <w:b/>
          <w:bCs/>
        </w:rPr>
        <w:t xml:space="preserve"> szt. stacja dokująca:</w:t>
      </w:r>
      <w:r w:rsidRPr="0079037D">
        <w:rPr>
          <w:rFonts w:ascii="Arial" w:hAnsi="Arial" w:cs="Arial"/>
        </w:rPr>
        <w:t xml:space="preserve"> współpraca z dostarczonym komputerem z poz. </w:t>
      </w:r>
      <w:r>
        <w:rPr>
          <w:rFonts w:ascii="Arial" w:hAnsi="Arial" w:cs="Arial"/>
        </w:rPr>
        <w:t>1</w:t>
      </w:r>
      <w:r w:rsidRPr="0079037D">
        <w:rPr>
          <w:rFonts w:ascii="Arial" w:hAnsi="Arial" w:cs="Arial"/>
        </w:rPr>
        <w:t xml:space="preserve">, pozwalająca wyświetlać treść na dwóch monitorach poprzez złącze HDMI, minimum 4 porty USB, 1 port LAN, 1 port </w:t>
      </w:r>
      <w:proofErr w:type="spellStart"/>
      <w:r w:rsidRPr="0079037D">
        <w:rPr>
          <w:rFonts w:ascii="Arial" w:hAnsi="Arial" w:cs="Arial"/>
        </w:rPr>
        <w:t>Thunderbolt</w:t>
      </w:r>
      <w:proofErr w:type="spellEnd"/>
      <w:r w:rsidRPr="0079037D">
        <w:rPr>
          <w:rFonts w:ascii="Arial" w:hAnsi="Arial" w:cs="Arial"/>
        </w:rPr>
        <w:t>.</w:t>
      </w:r>
    </w:p>
    <w:p w14:paraId="76675903" w14:textId="77777777" w:rsidR="00023B01" w:rsidRPr="00542877" w:rsidRDefault="00023B01" w:rsidP="00023B01">
      <w:pPr>
        <w:pStyle w:val="Akapitzlist"/>
        <w:numPr>
          <w:ilvl w:val="0"/>
          <w:numId w:val="33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3</w:t>
      </w:r>
      <w:r w:rsidRPr="00542877">
        <w:rPr>
          <w:rFonts w:ascii="Arial" w:hAnsi="Arial" w:cs="Arial"/>
          <w:b/>
          <w:bCs/>
        </w:rPr>
        <w:t xml:space="preserve"> szt. Laptop typu biznesowego:</w:t>
      </w:r>
    </w:p>
    <w:p w14:paraId="75CEAC4D" w14:textId="77777777" w:rsidR="00023B01" w:rsidRPr="0079037D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Fabrycznie nowy,</w:t>
      </w:r>
    </w:p>
    <w:p w14:paraId="14B50055" w14:textId="77777777" w:rsidR="00023B01" w:rsidRPr="0079037D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Rok produkcji: 2021 lub 2022,</w:t>
      </w:r>
    </w:p>
    <w:p w14:paraId="7EDA882E" w14:textId="77777777" w:rsidR="00023B01" w:rsidRPr="0079037D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Przekątna ekranu: minimum 15 cali,</w:t>
      </w:r>
    </w:p>
    <w:p w14:paraId="20A73B9B" w14:textId="77777777" w:rsidR="00023B01" w:rsidRPr="0079037D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System operacyjny: Windows 11 Pro,</w:t>
      </w:r>
    </w:p>
    <w:p w14:paraId="4AA67C8E" w14:textId="77777777" w:rsidR="00023B01" w:rsidRPr="0079037D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Procesor: odpowiadający parametrom minimum Intel </w:t>
      </w:r>
      <w:proofErr w:type="spellStart"/>
      <w:r w:rsidRPr="0079037D">
        <w:rPr>
          <w:rFonts w:ascii="Arial" w:hAnsi="Arial" w:cs="Arial"/>
        </w:rPr>
        <w:t>Core</w:t>
      </w:r>
      <w:proofErr w:type="spellEnd"/>
      <w:r w:rsidRPr="0079037D">
        <w:rPr>
          <w:rFonts w:ascii="Arial" w:hAnsi="Arial" w:cs="Arial"/>
        </w:rPr>
        <w:t xml:space="preserve"> i5 11. generacji,</w:t>
      </w:r>
    </w:p>
    <w:p w14:paraId="700525DB" w14:textId="77777777" w:rsidR="00023B01" w:rsidRPr="0079037D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Dysk twardy: SSD o pojemności minimum 256 GB,</w:t>
      </w:r>
    </w:p>
    <w:p w14:paraId="108A2D56" w14:textId="77777777" w:rsidR="00023B01" w:rsidRPr="0079037D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Pamięć RAM: minimum 16 GB,</w:t>
      </w:r>
    </w:p>
    <w:p w14:paraId="1FF9E993" w14:textId="77777777" w:rsidR="00023B01" w:rsidRPr="0079037D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Kolor obudowy: odcienie szarości lub srebrny lub czarny.</w:t>
      </w:r>
    </w:p>
    <w:p w14:paraId="5182821F" w14:textId="77777777" w:rsidR="00023B01" w:rsidRDefault="00023B01" w:rsidP="00023B01">
      <w:pPr>
        <w:pStyle w:val="Akapitzlist"/>
        <w:numPr>
          <w:ilvl w:val="0"/>
          <w:numId w:val="33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3</w:t>
      </w:r>
      <w:r w:rsidRPr="00542877">
        <w:rPr>
          <w:rFonts w:ascii="Arial" w:hAnsi="Arial" w:cs="Arial"/>
          <w:b/>
          <w:bCs/>
        </w:rPr>
        <w:t xml:space="preserve"> szt. </w:t>
      </w:r>
      <w:r>
        <w:rPr>
          <w:rFonts w:ascii="Arial" w:hAnsi="Arial" w:cs="Arial"/>
          <w:b/>
          <w:bCs/>
        </w:rPr>
        <w:t>s</w:t>
      </w:r>
      <w:r w:rsidRPr="00542877">
        <w:rPr>
          <w:rFonts w:ascii="Arial" w:hAnsi="Arial" w:cs="Arial"/>
          <w:b/>
          <w:bCs/>
        </w:rPr>
        <w:t>tacja dokująca:</w:t>
      </w:r>
      <w:r w:rsidRPr="0079037D">
        <w:rPr>
          <w:rFonts w:ascii="Arial" w:hAnsi="Arial" w:cs="Arial"/>
        </w:rPr>
        <w:t xml:space="preserve"> współpraca z dostarczonym laptopem z poz. </w:t>
      </w:r>
      <w:r>
        <w:rPr>
          <w:rFonts w:ascii="Arial" w:hAnsi="Arial" w:cs="Arial"/>
        </w:rPr>
        <w:t>3</w:t>
      </w:r>
      <w:r w:rsidRPr="0079037D">
        <w:rPr>
          <w:rFonts w:ascii="Arial" w:hAnsi="Arial" w:cs="Arial"/>
        </w:rPr>
        <w:t xml:space="preserve">, pozwalająca wyświetlać treść na dwóch monitorach poprzez złącze HDMI, minimum 4 porty USB, 1 port LAN, 1 port </w:t>
      </w:r>
      <w:proofErr w:type="spellStart"/>
      <w:r w:rsidRPr="0079037D">
        <w:rPr>
          <w:rFonts w:ascii="Arial" w:hAnsi="Arial" w:cs="Arial"/>
        </w:rPr>
        <w:t>Thunderbolt</w:t>
      </w:r>
      <w:proofErr w:type="spellEnd"/>
      <w:r w:rsidRPr="0079037D">
        <w:rPr>
          <w:rFonts w:ascii="Arial" w:hAnsi="Arial" w:cs="Arial"/>
        </w:rPr>
        <w:t>.</w:t>
      </w:r>
    </w:p>
    <w:p w14:paraId="16C6B150" w14:textId="77777777" w:rsidR="00023B01" w:rsidRPr="00B63F61" w:rsidRDefault="00023B01" w:rsidP="00023B01">
      <w:pPr>
        <w:pStyle w:val="Akapitzlist"/>
        <w:numPr>
          <w:ilvl w:val="0"/>
          <w:numId w:val="33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7</w:t>
      </w:r>
      <w:r w:rsidRPr="00542877">
        <w:rPr>
          <w:rFonts w:ascii="Arial" w:hAnsi="Arial" w:cs="Arial"/>
          <w:b/>
          <w:bCs/>
        </w:rPr>
        <w:t xml:space="preserve"> szt. </w:t>
      </w:r>
      <w:r>
        <w:rPr>
          <w:rFonts w:ascii="Arial" w:hAnsi="Arial" w:cs="Arial"/>
          <w:b/>
          <w:bCs/>
        </w:rPr>
        <w:t>s</w:t>
      </w:r>
      <w:r w:rsidRPr="00542877">
        <w:rPr>
          <w:rFonts w:ascii="Arial" w:hAnsi="Arial" w:cs="Arial"/>
          <w:b/>
          <w:bCs/>
        </w:rPr>
        <w:t>tacja dokująca:</w:t>
      </w:r>
      <w:r w:rsidRPr="0079037D">
        <w:rPr>
          <w:rFonts w:ascii="Arial" w:hAnsi="Arial" w:cs="Arial"/>
        </w:rPr>
        <w:t xml:space="preserve"> współpraca z dostarczonym laptopem z poz. </w:t>
      </w:r>
      <w:r>
        <w:rPr>
          <w:rFonts w:ascii="Arial" w:hAnsi="Arial" w:cs="Arial"/>
        </w:rPr>
        <w:t>1</w:t>
      </w:r>
      <w:r w:rsidRPr="0079037D">
        <w:rPr>
          <w:rFonts w:ascii="Arial" w:hAnsi="Arial" w:cs="Arial"/>
        </w:rPr>
        <w:t>, pozwalająca wyświetlać treść na dwóch monitorach poprzez złącze HDMI</w:t>
      </w:r>
      <w:r>
        <w:rPr>
          <w:rFonts w:ascii="Arial" w:hAnsi="Arial" w:cs="Arial"/>
        </w:rPr>
        <w:t xml:space="preserve"> lub/i </w:t>
      </w:r>
      <w:proofErr w:type="spellStart"/>
      <w:r>
        <w:rPr>
          <w:rFonts w:ascii="Arial" w:hAnsi="Arial" w:cs="Arial"/>
        </w:rPr>
        <w:lastRenderedPageBreak/>
        <w:t>DisplayPort</w:t>
      </w:r>
      <w:proofErr w:type="spellEnd"/>
      <w:r w:rsidRPr="0079037D">
        <w:rPr>
          <w:rFonts w:ascii="Arial" w:hAnsi="Arial" w:cs="Arial"/>
        </w:rPr>
        <w:t xml:space="preserve">, minimum </w:t>
      </w:r>
      <w:r>
        <w:rPr>
          <w:rFonts w:ascii="Arial" w:hAnsi="Arial" w:cs="Arial"/>
        </w:rPr>
        <w:t>2</w:t>
      </w:r>
      <w:r w:rsidRPr="0079037D">
        <w:rPr>
          <w:rFonts w:ascii="Arial" w:hAnsi="Arial" w:cs="Arial"/>
        </w:rPr>
        <w:t xml:space="preserve"> porty USB, 1 port LAN, 1 port </w:t>
      </w:r>
      <w:proofErr w:type="spellStart"/>
      <w:r w:rsidRPr="0079037D">
        <w:rPr>
          <w:rFonts w:ascii="Arial" w:hAnsi="Arial" w:cs="Arial"/>
        </w:rPr>
        <w:t>Thunderbolt</w:t>
      </w:r>
      <w:proofErr w:type="spellEnd"/>
      <w:r w:rsidRPr="0079037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  <w:t>O kompaktowych wymiarach przystosowanych do łatwego transportu.</w:t>
      </w:r>
    </w:p>
    <w:p w14:paraId="5F8CF991" w14:textId="0646B343" w:rsidR="00023B01" w:rsidRPr="00542877" w:rsidRDefault="00023B01" w:rsidP="00023B01">
      <w:pPr>
        <w:pStyle w:val="Akapitzlist"/>
        <w:numPr>
          <w:ilvl w:val="0"/>
          <w:numId w:val="33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12</w:t>
      </w:r>
      <w:r w:rsidRPr="00542877">
        <w:rPr>
          <w:rFonts w:ascii="Arial" w:hAnsi="Arial" w:cs="Arial"/>
          <w:b/>
          <w:bCs/>
        </w:rPr>
        <w:t xml:space="preserve"> szt. monitory:</w:t>
      </w:r>
    </w:p>
    <w:p w14:paraId="3E4F0FA9" w14:textId="77777777" w:rsidR="00023B01" w:rsidRPr="0079037D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Typ: LED, IPS,</w:t>
      </w:r>
    </w:p>
    <w:p w14:paraId="7A189404" w14:textId="77777777" w:rsidR="00023B01" w:rsidRPr="0079037D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Wyświetlanie w technologii 4K,</w:t>
      </w:r>
    </w:p>
    <w:p w14:paraId="1BF3648D" w14:textId="77777777" w:rsidR="00023B01" w:rsidRPr="0079037D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Minimalna rozdzielczość: 3840 x 2160,</w:t>
      </w:r>
    </w:p>
    <w:p w14:paraId="63653BE1" w14:textId="77777777" w:rsidR="00023B01" w:rsidRPr="0079037D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Przekątna ekranu: 27 cali,</w:t>
      </w:r>
    </w:p>
    <w:p w14:paraId="3DB70B98" w14:textId="77777777" w:rsidR="00023B01" w:rsidRPr="0079037D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Złącze: minimum 1 szt. HDMI,</w:t>
      </w:r>
    </w:p>
    <w:p w14:paraId="32448C6D" w14:textId="77777777" w:rsidR="00023B01" w:rsidRPr="0079037D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Regulacja wysokości i kąta pochylenia ekranu,</w:t>
      </w:r>
    </w:p>
    <w:p w14:paraId="0ACC1302" w14:textId="77777777" w:rsidR="00023B01" w:rsidRPr="0079037D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Obracany ekran,</w:t>
      </w:r>
    </w:p>
    <w:p w14:paraId="5201EC4C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Kabel: 1 szt. kabel HDMI o długości minimum 1,5 metr.</w:t>
      </w:r>
    </w:p>
    <w:p w14:paraId="2ED2FEC5" w14:textId="7F5FD502" w:rsidR="00023B01" w:rsidRPr="00542877" w:rsidRDefault="00023B01" w:rsidP="00023B01">
      <w:pPr>
        <w:pStyle w:val="Akapitzlist"/>
        <w:numPr>
          <w:ilvl w:val="0"/>
          <w:numId w:val="33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7</w:t>
      </w:r>
      <w:r w:rsidRPr="00542877">
        <w:rPr>
          <w:rFonts w:ascii="Arial" w:hAnsi="Arial" w:cs="Arial"/>
          <w:b/>
          <w:bCs/>
        </w:rPr>
        <w:t xml:space="preserve"> szt. klawiatura:</w:t>
      </w:r>
    </w:p>
    <w:p w14:paraId="6F849944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przewodowa (port USB)</w:t>
      </w:r>
      <w:r>
        <w:rPr>
          <w:rFonts w:ascii="Arial" w:hAnsi="Arial" w:cs="Arial"/>
        </w:rPr>
        <w:t>,</w:t>
      </w:r>
    </w:p>
    <w:p w14:paraId="4CF8AD67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Typ: </w:t>
      </w:r>
      <w:proofErr w:type="spellStart"/>
      <w:r w:rsidRPr="0079037D">
        <w:rPr>
          <w:rFonts w:ascii="Arial" w:hAnsi="Arial" w:cs="Arial"/>
        </w:rPr>
        <w:t>bezstukowy</w:t>
      </w:r>
      <w:proofErr w:type="spellEnd"/>
      <w:r w:rsidRPr="0079037D">
        <w:rPr>
          <w:rFonts w:ascii="Arial" w:hAnsi="Arial" w:cs="Arial"/>
        </w:rPr>
        <w:t xml:space="preserve"> z częścią numeryczną</w:t>
      </w:r>
      <w:r>
        <w:rPr>
          <w:rFonts w:ascii="Arial" w:hAnsi="Arial" w:cs="Arial"/>
        </w:rPr>
        <w:t>,</w:t>
      </w:r>
    </w:p>
    <w:p w14:paraId="7B21313D" w14:textId="77777777" w:rsidR="00023B01" w:rsidRPr="00542877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542877">
        <w:rPr>
          <w:rFonts w:ascii="Arial" w:hAnsi="Arial" w:cs="Arial"/>
        </w:rPr>
        <w:t>Kolor: czarny.</w:t>
      </w:r>
    </w:p>
    <w:p w14:paraId="436AF5C9" w14:textId="14E09FD1" w:rsidR="00023B01" w:rsidRPr="00542877" w:rsidRDefault="00023B01" w:rsidP="00023B01">
      <w:pPr>
        <w:pStyle w:val="Akapitzlist"/>
        <w:numPr>
          <w:ilvl w:val="0"/>
          <w:numId w:val="33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9</w:t>
      </w:r>
      <w:r w:rsidRPr="00542877">
        <w:rPr>
          <w:rFonts w:ascii="Arial" w:hAnsi="Arial" w:cs="Arial"/>
          <w:b/>
          <w:bCs/>
        </w:rPr>
        <w:t xml:space="preserve"> szt. mysz:</w:t>
      </w:r>
    </w:p>
    <w:p w14:paraId="7963E6F9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bezprzewodowa (odbiornik poprzez port USB)</w:t>
      </w:r>
      <w:r>
        <w:rPr>
          <w:rFonts w:ascii="Arial" w:hAnsi="Arial" w:cs="Arial"/>
        </w:rPr>
        <w:t>,</w:t>
      </w:r>
    </w:p>
    <w:p w14:paraId="08A0DF30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Typ: laserowy</w:t>
      </w:r>
      <w:r>
        <w:rPr>
          <w:rFonts w:ascii="Arial" w:hAnsi="Arial" w:cs="Arial"/>
        </w:rPr>
        <w:t>,</w:t>
      </w:r>
    </w:p>
    <w:p w14:paraId="1E9EEA50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Kolor: czarny lub grafitowy</w:t>
      </w:r>
      <w:r>
        <w:rPr>
          <w:rFonts w:ascii="Arial" w:hAnsi="Arial" w:cs="Arial"/>
        </w:rPr>
        <w:t>.</w:t>
      </w:r>
    </w:p>
    <w:p w14:paraId="518FC98A" w14:textId="45B4968B" w:rsidR="00023B01" w:rsidRDefault="006B4B72" w:rsidP="00023B01">
      <w:pPr>
        <w:pStyle w:val="Akapitzlist"/>
        <w:numPr>
          <w:ilvl w:val="0"/>
          <w:numId w:val="33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6</w:t>
      </w:r>
      <w:r w:rsidR="00023B01" w:rsidRPr="00542877">
        <w:rPr>
          <w:rFonts w:ascii="Arial" w:hAnsi="Arial" w:cs="Arial"/>
          <w:b/>
          <w:bCs/>
        </w:rPr>
        <w:t xml:space="preserve"> szt. podkładka pod mysz:</w:t>
      </w:r>
    </w:p>
    <w:p w14:paraId="1433A21B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334715">
        <w:rPr>
          <w:rFonts w:ascii="Arial" w:hAnsi="Arial" w:cs="Arial"/>
        </w:rPr>
        <w:t>Rozmiar: 25 x 25 cm</w:t>
      </w:r>
      <w:r>
        <w:rPr>
          <w:rFonts w:ascii="Arial" w:hAnsi="Arial" w:cs="Arial"/>
        </w:rPr>
        <w:t>,</w:t>
      </w:r>
    </w:p>
    <w:p w14:paraId="1BDE99A9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334715">
        <w:rPr>
          <w:rFonts w:ascii="Arial" w:hAnsi="Arial" w:cs="Arial"/>
        </w:rPr>
        <w:t>Materiał: guma, tkanina</w:t>
      </w:r>
      <w:r>
        <w:rPr>
          <w:rFonts w:ascii="Arial" w:hAnsi="Arial" w:cs="Arial"/>
        </w:rPr>
        <w:t>,</w:t>
      </w:r>
    </w:p>
    <w:p w14:paraId="45B9B68B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334715">
        <w:rPr>
          <w:rFonts w:ascii="Arial" w:hAnsi="Arial" w:cs="Arial"/>
        </w:rPr>
        <w:t>Antypoślizgowy spód</w:t>
      </w:r>
      <w:r>
        <w:rPr>
          <w:rFonts w:ascii="Arial" w:hAnsi="Arial" w:cs="Arial"/>
        </w:rPr>
        <w:t>.</w:t>
      </w:r>
    </w:p>
    <w:p w14:paraId="009CDDA6" w14:textId="77777777" w:rsidR="00023B01" w:rsidRDefault="00023B01" w:rsidP="00023B01">
      <w:pPr>
        <w:pStyle w:val="Akapitzlist"/>
        <w:numPr>
          <w:ilvl w:val="0"/>
          <w:numId w:val="33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7</w:t>
      </w:r>
      <w:r w:rsidRPr="00542877">
        <w:rPr>
          <w:rFonts w:ascii="Arial" w:hAnsi="Arial" w:cs="Arial"/>
          <w:b/>
          <w:bCs/>
        </w:rPr>
        <w:t xml:space="preserve"> szt. </w:t>
      </w:r>
      <w:r>
        <w:rPr>
          <w:rFonts w:ascii="Arial" w:hAnsi="Arial" w:cs="Arial"/>
          <w:b/>
          <w:bCs/>
        </w:rPr>
        <w:t>t</w:t>
      </w:r>
      <w:r w:rsidRPr="00542877">
        <w:rPr>
          <w:rFonts w:ascii="Arial" w:hAnsi="Arial" w:cs="Arial"/>
          <w:b/>
          <w:bCs/>
        </w:rPr>
        <w:t>orba na laptopa:</w:t>
      </w:r>
    </w:p>
    <w:p w14:paraId="1CEFD30B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334715">
        <w:rPr>
          <w:rFonts w:ascii="Arial" w:hAnsi="Arial" w:cs="Arial"/>
        </w:rPr>
        <w:t>o rozmiarze minimum 15,6 cala</w:t>
      </w:r>
      <w:r>
        <w:rPr>
          <w:rFonts w:ascii="Arial" w:hAnsi="Arial" w:cs="Arial"/>
        </w:rPr>
        <w:t>,</w:t>
      </w:r>
    </w:p>
    <w:p w14:paraId="37800724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334715">
        <w:rPr>
          <w:rFonts w:ascii="Arial" w:hAnsi="Arial" w:cs="Arial"/>
        </w:rPr>
        <w:t>kolor czarny</w:t>
      </w:r>
      <w:r>
        <w:rPr>
          <w:rFonts w:ascii="Arial" w:hAnsi="Arial" w:cs="Arial"/>
        </w:rPr>
        <w:t>,</w:t>
      </w:r>
    </w:p>
    <w:p w14:paraId="459ED39F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334715">
        <w:rPr>
          <w:rFonts w:ascii="Arial" w:hAnsi="Arial" w:cs="Arial"/>
        </w:rPr>
        <w:t>pasek na ramię</w:t>
      </w:r>
      <w:r>
        <w:rPr>
          <w:rFonts w:ascii="Arial" w:hAnsi="Arial" w:cs="Arial"/>
        </w:rPr>
        <w:t>,</w:t>
      </w:r>
    </w:p>
    <w:p w14:paraId="79294D54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334715">
        <w:rPr>
          <w:rFonts w:ascii="Arial" w:hAnsi="Arial" w:cs="Arial"/>
        </w:rPr>
        <w:t>rodzaj zamknięcia: zamek błyskawiczny</w:t>
      </w:r>
      <w:r>
        <w:rPr>
          <w:rFonts w:ascii="Arial" w:hAnsi="Arial" w:cs="Arial"/>
        </w:rPr>
        <w:t>.</w:t>
      </w:r>
    </w:p>
    <w:p w14:paraId="40889629" w14:textId="77777777" w:rsidR="00023B01" w:rsidRDefault="00023B01" w:rsidP="00023B01">
      <w:pPr>
        <w:pStyle w:val="Akapitzlist"/>
        <w:numPr>
          <w:ilvl w:val="0"/>
          <w:numId w:val="33"/>
        </w:numPr>
        <w:spacing w:line="360" w:lineRule="auto"/>
        <w:outlineLvl w:val="1"/>
        <w:rPr>
          <w:rFonts w:ascii="Arial" w:hAnsi="Arial" w:cs="Arial"/>
        </w:rPr>
      </w:pPr>
      <w:r w:rsidRPr="00542877">
        <w:rPr>
          <w:rFonts w:ascii="Arial" w:hAnsi="Arial" w:cs="Arial"/>
          <w:b/>
          <w:bCs/>
        </w:rPr>
        <w:t>Oprogramowanie:</w:t>
      </w:r>
    </w:p>
    <w:p w14:paraId="52F58C78" w14:textId="6B110F2D" w:rsidR="00023B01" w:rsidRDefault="006B4B72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6</w:t>
      </w:r>
      <w:r w:rsidR="00023B01" w:rsidRPr="00542877">
        <w:rPr>
          <w:rFonts w:ascii="Arial" w:hAnsi="Arial" w:cs="Arial"/>
          <w:b/>
          <w:bCs/>
        </w:rPr>
        <w:t xml:space="preserve"> szt. Microsoft Office 2021 Home and Business</w:t>
      </w:r>
      <w:r w:rsidR="00023B01" w:rsidRPr="00334715">
        <w:rPr>
          <w:rFonts w:ascii="Arial" w:hAnsi="Arial" w:cs="Arial"/>
        </w:rPr>
        <w:t xml:space="preserve"> na system operacyjny zainstalowany na komputerach z pozycji nr 1</w:t>
      </w:r>
      <w:r w:rsidR="00023B01">
        <w:rPr>
          <w:rFonts w:ascii="Arial" w:hAnsi="Arial" w:cs="Arial"/>
        </w:rPr>
        <w:t xml:space="preserve"> </w:t>
      </w:r>
      <w:r w:rsidR="00023B01" w:rsidRPr="00334715">
        <w:rPr>
          <w:rFonts w:ascii="Arial" w:hAnsi="Arial" w:cs="Arial"/>
        </w:rPr>
        <w:t>(licencja wieczysta, dostarczona w opakowaniu)</w:t>
      </w:r>
      <w:r w:rsidR="00023B01">
        <w:rPr>
          <w:rFonts w:ascii="Arial" w:hAnsi="Arial" w:cs="Arial"/>
        </w:rPr>
        <w:t>,</w:t>
      </w:r>
    </w:p>
    <w:p w14:paraId="311AAED0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3</w:t>
      </w:r>
      <w:r w:rsidRPr="00542877">
        <w:rPr>
          <w:rFonts w:ascii="Arial" w:hAnsi="Arial" w:cs="Arial"/>
          <w:b/>
          <w:bCs/>
        </w:rPr>
        <w:t xml:space="preserve"> szt. Microsoft Office 2021 Home and Business</w:t>
      </w:r>
      <w:r w:rsidRPr="00334715">
        <w:rPr>
          <w:rFonts w:ascii="Arial" w:hAnsi="Arial" w:cs="Arial"/>
        </w:rPr>
        <w:t xml:space="preserve"> na system operacyjny Windows (licencja wieczysta, dostarczona w opakowaniu)</w:t>
      </w:r>
      <w:r>
        <w:rPr>
          <w:rFonts w:ascii="Arial" w:hAnsi="Arial" w:cs="Arial"/>
        </w:rPr>
        <w:t>,</w:t>
      </w:r>
    </w:p>
    <w:p w14:paraId="67B12585" w14:textId="33F1F9E9" w:rsidR="00023B01" w:rsidRDefault="006B4B72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9</w:t>
      </w:r>
      <w:r w:rsidR="00023B01" w:rsidRPr="00542877">
        <w:rPr>
          <w:rFonts w:ascii="Arial" w:hAnsi="Arial" w:cs="Arial"/>
          <w:b/>
          <w:bCs/>
        </w:rPr>
        <w:t xml:space="preserve"> szt. Program antywirusowy </w:t>
      </w:r>
      <w:proofErr w:type="spellStart"/>
      <w:r w:rsidR="00023B01" w:rsidRPr="00542877">
        <w:rPr>
          <w:rFonts w:ascii="Arial" w:hAnsi="Arial" w:cs="Arial"/>
          <w:b/>
          <w:bCs/>
        </w:rPr>
        <w:t>Eset</w:t>
      </w:r>
      <w:proofErr w:type="spellEnd"/>
      <w:r w:rsidR="00023B01" w:rsidRPr="00542877">
        <w:rPr>
          <w:rFonts w:ascii="Arial" w:hAnsi="Arial" w:cs="Arial"/>
          <w:b/>
          <w:bCs/>
        </w:rPr>
        <w:t xml:space="preserve"> NOD32</w:t>
      </w:r>
      <w:r w:rsidR="00023B01" w:rsidRPr="00334715">
        <w:rPr>
          <w:rFonts w:ascii="Arial" w:hAnsi="Arial" w:cs="Arial"/>
        </w:rPr>
        <w:t xml:space="preserve"> (licencja roczna, dostarczona </w:t>
      </w:r>
      <w:r w:rsidR="00023B01">
        <w:rPr>
          <w:rFonts w:ascii="Arial" w:hAnsi="Arial" w:cs="Arial"/>
        </w:rPr>
        <w:br/>
      </w:r>
      <w:r w:rsidR="00023B01" w:rsidRPr="004C7775">
        <w:rPr>
          <w:rFonts w:ascii="Arial" w:hAnsi="Arial" w:cs="Arial"/>
        </w:rPr>
        <w:t>w opakowaniu)</w:t>
      </w:r>
      <w:r w:rsidR="00023B01">
        <w:rPr>
          <w:rFonts w:ascii="Arial" w:hAnsi="Arial" w:cs="Arial"/>
        </w:rPr>
        <w:t>,</w:t>
      </w:r>
    </w:p>
    <w:p w14:paraId="11F955DB" w14:textId="43556A68" w:rsidR="00023B01" w:rsidRDefault="006B4B72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6</w:t>
      </w:r>
      <w:r w:rsidR="00023B01" w:rsidRPr="00542877">
        <w:rPr>
          <w:rFonts w:ascii="Arial" w:hAnsi="Arial" w:cs="Arial"/>
          <w:b/>
          <w:bCs/>
        </w:rPr>
        <w:t xml:space="preserve"> szt. Windows 11 Home</w:t>
      </w:r>
      <w:r w:rsidR="00023B01" w:rsidRPr="004C7775">
        <w:rPr>
          <w:rFonts w:ascii="Arial" w:hAnsi="Arial" w:cs="Arial"/>
        </w:rPr>
        <w:t xml:space="preserve"> (licencja wieczysta)</w:t>
      </w:r>
      <w:r w:rsidR="00023B01">
        <w:rPr>
          <w:rFonts w:ascii="Arial" w:hAnsi="Arial" w:cs="Arial"/>
        </w:rPr>
        <w:t>,</w:t>
      </w:r>
    </w:p>
    <w:p w14:paraId="255F73AC" w14:textId="65FB6D98" w:rsidR="00023B01" w:rsidRDefault="006B4B72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6</w:t>
      </w:r>
      <w:r w:rsidR="00023B01" w:rsidRPr="00542877">
        <w:rPr>
          <w:rFonts w:ascii="Arial" w:hAnsi="Arial" w:cs="Arial"/>
          <w:b/>
          <w:bCs/>
        </w:rPr>
        <w:t xml:space="preserve"> szt. </w:t>
      </w:r>
      <w:proofErr w:type="spellStart"/>
      <w:r w:rsidR="00023B01" w:rsidRPr="00542877">
        <w:rPr>
          <w:rFonts w:ascii="Arial" w:hAnsi="Arial" w:cs="Arial"/>
          <w:b/>
          <w:bCs/>
        </w:rPr>
        <w:t>Parallels</w:t>
      </w:r>
      <w:proofErr w:type="spellEnd"/>
      <w:r w:rsidR="00023B01" w:rsidRPr="00542877">
        <w:rPr>
          <w:rFonts w:ascii="Arial" w:hAnsi="Arial" w:cs="Arial"/>
          <w:b/>
          <w:bCs/>
        </w:rPr>
        <w:t xml:space="preserve"> Desktop 1</w:t>
      </w:r>
      <w:r w:rsidR="00023B01">
        <w:rPr>
          <w:rFonts w:ascii="Arial" w:hAnsi="Arial" w:cs="Arial"/>
          <w:b/>
          <w:bCs/>
        </w:rPr>
        <w:t>8</w:t>
      </w:r>
      <w:r w:rsidR="00023B01" w:rsidRPr="004C7775">
        <w:rPr>
          <w:rFonts w:ascii="Arial" w:hAnsi="Arial" w:cs="Arial"/>
        </w:rPr>
        <w:t xml:space="preserve"> (licencja wieczysta) lub równoważone pozwalające na uruchomienie środowiska Windows w systemie operacyjnym zainstalowanym na komputerach </w:t>
      </w:r>
      <w:r w:rsidR="00023B01">
        <w:rPr>
          <w:rFonts w:ascii="Arial" w:hAnsi="Arial" w:cs="Arial"/>
        </w:rPr>
        <w:t>z</w:t>
      </w:r>
      <w:r w:rsidR="00023B01" w:rsidRPr="004C7775">
        <w:rPr>
          <w:rFonts w:ascii="Arial" w:hAnsi="Arial" w:cs="Arial"/>
        </w:rPr>
        <w:t xml:space="preserve"> poz</w:t>
      </w:r>
      <w:r w:rsidR="00023B01">
        <w:rPr>
          <w:rFonts w:ascii="Arial" w:hAnsi="Arial" w:cs="Arial"/>
        </w:rPr>
        <w:t>ycji</w:t>
      </w:r>
      <w:r w:rsidR="00023B01" w:rsidRPr="004C7775">
        <w:rPr>
          <w:rFonts w:ascii="Arial" w:hAnsi="Arial" w:cs="Arial"/>
        </w:rPr>
        <w:t xml:space="preserve"> </w:t>
      </w:r>
      <w:r w:rsidR="00023B01">
        <w:rPr>
          <w:rFonts w:ascii="Arial" w:hAnsi="Arial" w:cs="Arial"/>
        </w:rPr>
        <w:t>1</w:t>
      </w:r>
      <w:r w:rsidR="00023B01" w:rsidRPr="004C7775">
        <w:rPr>
          <w:rFonts w:ascii="Arial" w:hAnsi="Arial" w:cs="Arial"/>
        </w:rPr>
        <w:t>.</w:t>
      </w:r>
    </w:p>
    <w:p w14:paraId="79A84F56" w14:textId="585ECB58" w:rsidR="006B4B72" w:rsidRPr="006B4B72" w:rsidRDefault="006B4B72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97D2E">
        <w:rPr>
          <w:rFonts w:ascii="Arial" w:hAnsi="Arial" w:cs="Arial"/>
          <w:b/>
          <w:bCs/>
        </w:rPr>
        <w:t xml:space="preserve">1 szt. </w:t>
      </w:r>
      <w:r w:rsidRPr="006B4B72">
        <w:rPr>
          <w:rFonts w:ascii="Arial" w:hAnsi="Arial" w:cs="Arial"/>
          <w:b/>
          <w:bCs/>
        </w:rPr>
        <w:t xml:space="preserve">Adobe </w:t>
      </w:r>
      <w:proofErr w:type="spellStart"/>
      <w:r w:rsidRPr="006B4B72">
        <w:rPr>
          <w:rFonts w:ascii="Arial" w:hAnsi="Arial" w:cs="Arial"/>
          <w:b/>
          <w:bCs/>
        </w:rPr>
        <w:t>Acrobat</w:t>
      </w:r>
      <w:proofErr w:type="spellEnd"/>
      <w:r w:rsidRPr="006B4B72">
        <w:rPr>
          <w:rFonts w:ascii="Arial" w:hAnsi="Arial" w:cs="Arial"/>
          <w:b/>
          <w:bCs/>
        </w:rPr>
        <w:t xml:space="preserve"> Pro DC </w:t>
      </w:r>
      <w:r w:rsidRPr="006B4B72">
        <w:rPr>
          <w:rFonts w:ascii="Arial" w:hAnsi="Arial" w:cs="Arial"/>
        </w:rPr>
        <w:t>(licencja wieczysta)</w:t>
      </w:r>
      <w:r>
        <w:rPr>
          <w:rFonts w:ascii="Arial" w:hAnsi="Arial" w:cs="Arial"/>
        </w:rPr>
        <w:t>,</w:t>
      </w:r>
    </w:p>
    <w:p w14:paraId="59E56167" w14:textId="16E4E394" w:rsidR="00023B01" w:rsidRDefault="006B4B72" w:rsidP="00023B01">
      <w:pPr>
        <w:pStyle w:val="Akapitzlist"/>
        <w:numPr>
          <w:ilvl w:val="0"/>
          <w:numId w:val="33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6</w:t>
      </w:r>
      <w:r w:rsidR="00023B01" w:rsidRPr="0009280F">
        <w:rPr>
          <w:rFonts w:ascii="Arial" w:hAnsi="Arial" w:cs="Arial"/>
          <w:b/>
          <w:bCs/>
        </w:rPr>
        <w:t xml:space="preserve"> szt. listwa zasilająca:</w:t>
      </w:r>
    </w:p>
    <w:p w14:paraId="4FD6970A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Liczba gniazd: minimum 8 gniazd sieciowych 230V z uziemieniem</w:t>
      </w:r>
      <w:r>
        <w:rPr>
          <w:rFonts w:ascii="Arial" w:hAnsi="Arial" w:cs="Arial"/>
        </w:rPr>
        <w:t>,</w:t>
      </w:r>
    </w:p>
    <w:p w14:paraId="766D46AD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Długość kabla: minimum 5 m</w:t>
      </w:r>
      <w:r>
        <w:rPr>
          <w:rFonts w:ascii="Arial" w:hAnsi="Arial" w:cs="Arial"/>
        </w:rPr>
        <w:t>,</w:t>
      </w:r>
    </w:p>
    <w:p w14:paraId="593D5834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Maksymalne obciążenie: minimum 2300 W</w:t>
      </w:r>
      <w:r>
        <w:rPr>
          <w:rFonts w:ascii="Arial" w:hAnsi="Arial" w:cs="Arial"/>
        </w:rPr>
        <w:t>,</w:t>
      </w:r>
    </w:p>
    <w:p w14:paraId="216D9863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Wyposażona w filtr przeciwprzepięciowy oraz automatyczny bezpiecznik</w:t>
      </w:r>
      <w:r>
        <w:rPr>
          <w:rFonts w:ascii="Arial" w:hAnsi="Arial" w:cs="Arial"/>
        </w:rPr>
        <w:t>,</w:t>
      </w:r>
    </w:p>
    <w:p w14:paraId="047BCB1C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Sygnalizacja napięcia wraz z wyłącznikiem</w:t>
      </w:r>
      <w:r>
        <w:rPr>
          <w:rFonts w:ascii="Arial" w:hAnsi="Arial" w:cs="Arial"/>
        </w:rPr>
        <w:t>,</w:t>
      </w:r>
    </w:p>
    <w:p w14:paraId="1C2BAD0B" w14:textId="77777777" w:rsidR="00023B01" w:rsidRPr="004F6CC3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4C7775">
        <w:rPr>
          <w:rFonts w:ascii="Arial" w:hAnsi="Arial" w:cs="Arial"/>
        </w:rPr>
        <w:t>Kolor obudowy: czarny (wszystkie urządzenia w tym samym kolorze)</w:t>
      </w:r>
      <w:r>
        <w:rPr>
          <w:rFonts w:ascii="Arial" w:hAnsi="Arial" w:cs="Arial"/>
        </w:rPr>
        <w:t>.</w:t>
      </w:r>
    </w:p>
    <w:p w14:paraId="529A377E" w14:textId="77777777" w:rsidR="00023B01" w:rsidRDefault="00023B01" w:rsidP="00023B01">
      <w:pPr>
        <w:pStyle w:val="Akapitzlist"/>
        <w:numPr>
          <w:ilvl w:val="0"/>
          <w:numId w:val="33"/>
        </w:numPr>
        <w:spacing w:line="360" w:lineRule="auto"/>
        <w:outlineLvl w:val="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3 szt. u</w:t>
      </w:r>
      <w:r w:rsidRPr="0009280F">
        <w:rPr>
          <w:rFonts w:ascii="Arial" w:hAnsi="Arial" w:cs="Arial"/>
          <w:b/>
          <w:bCs/>
        </w:rPr>
        <w:t>rządzenie wielofunkcyjne:</w:t>
      </w:r>
    </w:p>
    <w:p w14:paraId="014FB4F8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>Wyposażone w kopiarkę, drukarkę sieciową oraz skaner sieciowy</w:t>
      </w:r>
      <w:r>
        <w:rPr>
          <w:rFonts w:ascii="Arial" w:hAnsi="Arial" w:cs="Arial"/>
        </w:rPr>
        <w:t>,</w:t>
      </w:r>
    </w:p>
    <w:p w14:paraId="69DE398D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>Obsługa za pomocą kolorowego panelu dotykowego o rozmiarze minimum 10.1 cali zapewniający intuicyjną obsługę</w:t>
      </w:r>
      <w:r>
        <w:rPr>
          <w:rFonts w:ascii="Arial" w:hAnsi="Arial" w:cs="Arial"/>
        </w:rPr>
        <w:t>,</w:t>
      </w:r>
    </w:p>
    <w:p w14:paraId="0D52BD8E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>Pamięć systemowa: minimum 8GB,</w:t>
      </w:r>
    </w:p>
    <w:p w14:paraId="3A3E9BAC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>Wbudowany dysk twardy o rozmiarze minimum 250 GB,</w:t>
      </w:r>
    </w:p>
    <w:p w14:paraId="0EE6D9F9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>Zasilanie sieciowe: AC (220 – 240V 50/60Hz)</w:t>
      </w:r>
      <w:r>
        <w:rPr>
          <w:rFonts w:ascii="Arial" w:hAnsi="Arial" w:cs="Arial"/>
        </w:rPr>
        <w:t>,</w:t>
      </w:r>
    </w:p>
    <w:p w14:paraId="4944D9AF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 xml:space="preserve">Dostępne interfejsy komunikacyjne: 10/100/1.000-Base-T Ethernet, </w:t>
      </w:r>
      <w:r>
        <w:rPr>
          <w:rFonts w:ascii="Arial" w:hAnsi="Arial" w:cs="Arial"/>
        </w:rPr>
        <w:br/>
      </w:r>
      <w:r w:rsidRPr="001004A3">
        <w:rPr>
          <w:rFonts w:ascii="Arial" w:hAnsi="Arial" w:cs="Arial"/>
        </w:rPr>
        <w:t>USB 2.0</w:t>
      </w:r>
      <w:r>
        <w:rPr>
          <w:rFonts w:ascii="Arial" w:hAnsi="Arial" w:cs="Arial"/>
        </w:rPr>
        <w:t>,</w:t>
      </w:r>
    </w:p>
    <w:p w14:paraId="715FD933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 xml:space="preserve">Obsługiwane protokoły sieciowe: TCP/IP (IPv4/iPV6), SMB, LPD, IPP, SNMP, HTTP (S), AppleTalk, </w:t>
      </w:r>
      <w:proofErr w:type="spellStart"/>
      <w:r w:rsidRPr="001004A3">
        <w:rPr>
          <w:rFonts w:ascii="Arial" w:hAnsi="Arial" w:cs="Arial"/>
        </w:rPr>
        <w:t>Bonjour</w:t>
      </w:r>
      <w:proofErr w:type="spellEnd"/>
      <w:r>
        <w:rPr>
          <w:rFonts w:ascii="Arial" w:hAnsi="Arial" w:cs="Arial"/>
        </w:rPr>
        <w:t xml:space="preserve">, </w:t>
      </w:r>
      <w:r w:rsidRPr="00BF63FC">
        <w:rPr>
          <w:rFonts w:ascii="Arial" w:hAnsi="Arial" w:cs="Arial"/>
        </w:rPr>
        <w:t xml:space="preserve">Bezprzewodowa sieć LAN </w:t>
      </w:r>
      <w:r>
        <w:rPr>
          <w:rFonts w:ascii="Arial" w:hAnsi="Arial" w:cs="Arial"/>
        </w:rPr>
        <w:br/>
      </w:r>
      <w:r w:rsidRPr="00BF63FC">
        <w:rPr>
          <w:rFonts w:ascii="Arial" w:hAnsi="Arial" w:cs="Arial"/>
        </w:rPr>
        <w:t>(IEEE 802.11a/b/g/n)</w:t>
      </w:r>
      <w:r>
        <w:rPr>
          <w:rFonts w:ascii="Arial" w:hAnsi="Arial" w:cs="Arial"/>
        </w:rPr>
        <w:t>,</w:t>
      </w:r>
    </w:p>
    <w:p w14:paraId="051C7670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>Obsługa formatów minimum A3 i A4</w:t>
      </w:r>
      <w:r>
        <w:rPr>
          <w:rFonts w:ascii="Arial" w:hAnsi="Arial" w:cs="Arial"/>
        </w:rPr>
        <w:t>,</w:t>
      </w:r>
    </w:p>
    <w:p w14:paraId="2FF8525F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>Ilość podajników: 3,</w:t>
      </w:r>
    </w:p>
    <w:p w14:paraId="647CDC61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>Pojemność wejściowa: minimum 1100 arkuszy</w:t>
      </w:r>
      <w:r>
        <w:rPr>
          <w:rFonts w:ascii="Arial" w:hAnsi="Arial" w:cs="Arial"/>
        </w:rPr>
        <w:t>:</w:t>
      </w:r>
    </w:p>
    <w:p w14:paraId="251F5539" w14:textId="77777777" w:rsidR="00023B01" w:rsidRDefault="00023B01" w:rsidP="00023B01">
      <w:pPr>
        <w:pStyle w:val="Akapitzlist"/>
        <w:numPr>
          <w:ilvl w:val="2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>Podajnik główny: minimum 2x 500 arkuszy,</w:t>
      </w:r>
    </w:p>
    <w:p w14:paraId="3E153955" w14:textId="77777777" w:rsidR="00023B01" w:rsidRDefault="00023B01" w:rsidP="00023B01">
      <w:pPr>
        <w:pStyle w:val="Akapitzlist"/>
        <w:numPr>
          <w:ilvl w:val="2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>Podajnik boczny: minimum 100 arkuszy.</w:t>
      </w:r>
    </w:p>
    <w:p w14:paraId="4F45529C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>Wydajność wyjściowa: minimum 250 arkuszy</w:t>
      </w:r>
      <w:r>
        <w:rPr>
          <w:rFonts w:ascii="Arial" w:hAnsi="Arial" w:cs="Arial"/>
        </w:rPr>
        <w:t>,</w:t>
      </w:r>
    </w:p>
    <w:p w14:paraId="317F179E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>Gramatura nośnika: 300 g/m2</w:t>
      </w:r>
      <w:r>
        <w:rPr>
          <w:rFonts w:ascii="Arial" w:hAnsi="Arial" w:cs="Arial"/>
        </w:rPr>
        <w:t>,</w:t>
      </w:r>
    </w:p>
    <w:p w14:paraId="73B9E648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>Druk mono i w kolorze.</w:t>
      </w:r>
    </w:p>
    <w:p w14:paraId="3DC448D9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lastRenderedPageBreak/>
        <w:t>Prędkość drukowania:</w:t>
      </w:r>
    </w:p>
    <w:p w14:paraId="2E2B8DDE" w14:textId="77777777" w:rsidR="00023B01" w:rsidRDefault="00023B01" w:rsidP="00023B01">
      <w:pPr>
        <w:pStyle w:val="Akapitzlist"/>
        <w:numPr>
          <w:ilvl w:val="2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>A3 mono/kolor: 18 stron na minutę,</w:t>
      </w:r>
    </w:p>
    <w:p w14:paraId="57EE39BD" w14:textId="77777777" w:rsidR="00023B01" w:rsidRDefault="00023B01" w:rsidP="00023B01">
      <w:pPr>
        <w:pStyle w:val="Akapitzlist"/>
        <w:numPr>
          <w:ilvl w:val="2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>A4 mono/kolor: 35 stron na minutę.</w:t>
      </w:r>
    </w:p>
    <w:p w14:paraId="6929FB6C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>Prędkość kopiowania:</w:t>
      </w:r>
    </w:p>
    <w:p w14:paraId="0A9F506E" w14:textId="77777777" w:rsidR="00023B01" w:rsidRDefault="00023B01" w:rsidP="00023B01">
      <w:pPr>
        <w:pStyle w:val="Akapitzlist"/>
        <w:numPr>
          <w:ilvl w:val="2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>A3 mono/kolor: 18 stron na minutę,</w:t>
      </w:r>
    </w:p>
    <w:p w14:paraId="1CDD388C" w14:textId="77777777" w:rsidR="00023B01" w:rsidRDefault="00023B01" w:rsidP="00023B01">
      <w:pPr>
        <w:pStyle w:val="Akapitzlist"/>
        <w:numPr>
          <w:ilvl w:val="2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>A4 mono/kolor: 35 stron na minutę.</w:t>
      </w:r>
    </w:p>
    <w:p w14:paraId="6DCF0941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 xml:space="preserve">Prędkość w trybie </w:t>
      </w:r>
      <w:proofErr w:type="spellStart"/>
      <w:r w:rsidRPr="001004A3">
        <w:rPr>
          <w:rFonts w:ascii="Arial" w:hAnsi="Arial" w:cs="Arial"/>
        </w:rPr>
        <w:t>autoduplex</w:t>
      </w:r>
      <w:proofErr w:type="spellEnd"/>
      <w:r w:rsidRPr="001004A3">
        <w:rPr>
          <w:rFonts w:ascii="Arial" w:hAnsi="Arial" w:cs="Arial"/>
        </w:rPr>
        <w:t xml:space="preserve"> mono/kolor: 35 stron na minutę</w:t>
      </w:r>
      <w:r>
        <w:rPr>
          <w:rFonts w:ascii="Arial" w:hAnsi="Arial" w:cs="Arial"/>
        </w:rPr>
        <w:t>,</w:t>
      </w:r>
    </w:p>
    <w:p w14:paraId="3AA2FDDF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 xml:space="preserve">Możliwość drukowania mobilnego: </w:t>
      </w:r>
      <w:proofErr w:type="spellStart"/>
      <w:r w:rsidRPr="001004A3">
        <w:rPr>
          <w:rFonts w:ascii="Arial" w:hAnsi="Arial" w:cs="Arial"/>
        </w:rPr>
        <w:t>AirPrint</w:t>
      </w:r>
      <w:proofErr w:type="spellEnd"/>
      <w:r w:rsidRPr="001004A3">
        <w:rPr>
          <w:rFonts w:ascii="Arial" w:hAnsi="Arial" w:cs="Arial"/>
        </w:rPr>
        <w:t xml:space="preserve"> (iOS), </w:t>
      </w:r>
      <w:proofErr w:type="spellStart"/>
      <w:r w:rsidRPr="001004A3">
        <w:rPr>
          <w:rFonts w:ascii="Arial" w:hAnsi="Arial" w:cs="Arial"/>
        </w:rPr>
        <w:t>Mopria</w:t>
      </w:r>
      <w:proofErr w:type="spellEnd"/>
      <w:r w:rsidRPr="001004A3">
        <w:rPr>
          <w:rFonts w:ascii="Arial" w:hAnsi="Arial" w:cs="Arial"/>
        </w:rPr>
        <w:t xml:space="preserve"> (Android)</w:t>
      </w:r>
      <w:r>
        <w:rPr>
          <w:rFonts w:ascii="Arial" w:hAnsi="Arial" w:cs="Arial"/>
        </w:rPr>
        <w:t>,</w:t>
      </w:r>
    </w:p>
    <w:p w14:paraId="19F22636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 xml:space="preserve">Rozdzielczość druku: minimum 1200x1200 </w:t>
      </w:r>
      <w:proofErr w:type="spellStart"/>
      <w:r w:rsidRPr="001004A3">
        <w:rPr>
          <w:rFonts w:ascii="Arial" w:hAnsi="Arial" w:cs="Arial"/>
        </w:rPr>
        <w:t>dpi</w:t>
      </w:r>
      <w:proofErr w:type="spellEnd"/>
      <w:r w:rsidRPr="001004A3">
        <w:rPr>
          <w:rFonts w:ascii="Arial" w:hAnsi="Arial" w:cs="Arial"/>
        </w:rPr>
        <w:t xml:space="preserve">, 1800x600 </w:t>
      </w:r>
      <w:proofErr w:type="spellStart"/>
      <w:r w:rsidRPr="001004A3">
        <w:rPr>
          <w:rFonts w:ascii="Arial" w:hAnsi="Arial" w:cs="Arial"/>
        </w:rPr>
        <w:t>dpi</w:t>
      </w:r>
      <w:proofErr w:type="spellEnd"/>
      <w:r>
        <w:rPr>
          <w:rFonts w:ascii="Arial" w:hAnsi="Arial" w:cs="Arial"/>
        </w:rPr>
        <w:t>,</w:t>
      </w:r>
    </w:p>
    <w:p w14:paraId="79B0A30E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 xml:space="preserve">Rozdzielczość kopiowania: minimum 600x600 </w:t>
      </w:r>
      <w:proofErr w:type="spellStart"/>
      <w:r w:rsidRPr="001004A3">
        <w:rPr>
          <w:rFonts w:ascii="Arial" w:hAnsi="Arial" w:cs="Arial"/>
        </w:rPr>
        <w:t>dpi</w:t>
      </w:r>
      <w:proofErr w:type="spellEnd"/>
      <w:r>
        <w:rPr>
          <w:rFonts w:ascii="Arial" w:hAnsi="Arial" w:cs="Arial"/>
        </w:rPr>
        <w:t>,</w:t>
      </w:r>
    </w:p>
    <w:p w14:paraId="086C4E32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>Możliwość skalowania wydruku</w:t>
      </w:r>
      <w:r>
        <w:rPr>
          <w:rFonts w:ascii="Arial" w:hAnsi="Arial" w:cs="Arial"/>
        </w:rPr>
        <w:t>,</w:t>
      </w:r>
    </w:p>
    <w:p w14:paraId="3E007C40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>Automatyczne drukowanie dwustronne</w:t>
      </w:r>
      <w:r>
        <w:rPr>
          <w:rFonts w:ascii="Arial" w:hAnsi="Arial" w:cs="Arial"/>
        </w:rPr>
        <w:t>,</w:t>
      </w:r>
    </w:p>
    <w:p w14:paraId="33AB83E9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>Możliwość drukowania kopert</w:t>
      </w:r>
      <w:r>
        <w:rPr>
          <w:rFonts w:ascii="Arial" w:hAnsi="Arial" w:cs="Arial"/>
        </w:rPr>
        <w:t>,</w:t>
      </w:r>
    </w:p>
    <w:p w14:paraId="55F04142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1004A3">
        <w:rPr>
          <w:rFonts w:ascii="Arial" w:hAnsi="Arial" w:cs="Arial"/>
        </w:rPr>
        <w:t>Funkcja oszczędzania tonera</w:t>
      </w:r>
      <w:r>
        <w:rPr>
          <w:rFonts w:ascii="Arial" w:hAnsi="Arial" w:cs="Arial"/>
        </w:rPr>
        <w:t>,</w:t>
      </w:r>
    </w:p>
    <w:p w14:paraId="7D0462FB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56329">
        <w:rPr>
          <w:rFonts w:ascii="Arial" w:hAnsi="Arial" w:cs="Arial"/>
        </w:rPr>
        <w:t>Szybkość skanowania mono/kolor: minimum 100 obrazów/min</w:t>
      </w:r>
      <w:r>
        <w:rPr>
          <w:rFonts w:ascii="Arial" w:hAnsi="Arial" w:cs="Arial"/>
        </w:rPr>
        <w:t>,</w:t>
      </w:r>
    </w:p>
    <w:p w14:paraId="2C562781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56329">
        <w:rPr>
          <w:rFonts w:ascii="Arial" w:hAnsi="Arial" w:cs="Arial"/>
        </w:rPr>
        <w:t>Skanowanie do plików w formatach: JPEG, TIFF, PDF, szyfrowany PDF, kompaktowy PDF</w:t>
      </w:r>
      <w:r>
        <w:rPr>
          <w:rFonts w:ascii="Arial" w:hAnsi="Arial" w:cs="Arial"/>
        </w:rPr>
        <w:t>,</w:t>
      </w:r>
    </w:p>
    <w:p w14:paraId="00363E22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56329">
        <w:rPr>
          <w:rFonts w:ascii="Arial" w:hAnsi="Arial" w:cs="Arial"/>
        </w:rPr>
        <w:t>Tryby skanowania: do SMB, do FTP, do USB</w:t>
      </w:r>
      <w:r>
        <w:rPr>
          <w:rFonts w:ascii="Arial" w:hAnsi="Arial" w:cs="Arial"/>
        </w:rPr>
        <w:t>,</w:t>
      </w:r>
    </w:p>
    <w:p w14:paraId="3BFA4FA8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56329">
        <w:rPr>
          <w:rFonts w:ascii="Arial" w:hAnsi="Arial" w:cs="Arial"/>
        </w:rPr>
        <w:t>Z urządzenia będzie korzystać 27 osób</w:t>
      </w:r>
      <w:r>
        <w:rPr>
          <w:rFonts w:ascii="Arial" w:hAnsi="Arial" w:cs="Arial"/>
        </w:rPr>
        <w:t>,</w:t>
      </w:r>
    </w:p>
    <w:p w14:paraId="0CCEA771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56329">
        <w:rPr>
          <w:rFonts w:ascii="Arial" w:hAnsi="Arial" w:cs="Arial"/>
        </w:rPr>
        <w:t>Okres gwarancji dla urządzenia: 60 miesięcy</w:t>
      </w:r>
      <w:r>
        <w:rPr>
          <w:rFonts w:ascii="Arial" w:hAnsi="Arial" w:cs="Arial"/>
        </w:rPr>
        <w:t>,</w:t>
      </w:r>
    </w:p>
    <w:p w14:paraId="6EFA5FE2" w14:textId="77777777" w:rsidR="00023B01" w:rsidRDefault="00023B01" w:rsidP="00023B01">
      <w:pPr>
        <w:pStyle w:val="Akapitzlist"/>
        <w:numPr>
          <w:ilvl w:val="1"/>
          <w:numId w:val="33"/>
        </w:numPr>
        <w:spacing w:line="360" w:lineRule="auto"/>
        <w:rPr>
          <w:rFonts w:ascii="Arial" w:hAnsi="Arial" w:cs="Arial"/>
        </w:rPr>
      </w:pPr>
      <w:r w:rsidRPr="00756329">
        <w:rPr>
          <w:rFonts w:ascii="Arial" w:hAnsi="Arial" w:cs="Arial"/>
        </w:rPr>
        <w:t>Dostarczone urządzenie powinno być wyposażone w materiały eksploatacyjne</w:t>
      </w:r>
      <w:r>
        <w:rPr>
          <w:rFonts w:ascii="Arial" w:hAnsi="Arial" w:cs="Arial"/>
        </w:rPr>
        <w:t>.</w:t>
      </w:r>
    </w:p>
    <w:p w14:paraId="163D4608" w14:textId="77777777" w:rsidR="00023B01" w:rsidRPr="002B73AE" w:rsidRDefault="00023B01" w:rsidP="00023B01">
      <w:pPr>
        <w:spacing w:before="360" w:line="360" w:lineRule="auto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t>Wspólny Słownik Zamówień:</w:t>
      </w:r>
    </w:p>
    <w:p w14:paraId="67A3B5A1" w14:textId="47B46E28" w:rsidR="00683681" w:rsidRPr="00683681" w:rsidRDefault="00023B01" w:rsidP="00023B01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2B73AE">
        <w:rPr>
          <w:rFonts w:ascii="Arial" w:hAnsi="Arial" w:cs="Arial"/>
        </w:rPr>
        <w:t>30236000-2 Różny sprzęt komputerowy</w:t>
      </w:r>
      <w:r>
        <w:rPr>
          <w:rFonts w:ascii="Arial" w:hAnsi="Arial" w:cs="Arial"/>
        </w:rPr>
        <w:t>.</w:t>
      </w:r>
    </w:p>
    <w:p w14:paraId="7B2F92E4" w14:textId="29E48C0B" w:rsidR="00B770C2" w:rsidRDefault="00B770C2" w:rsidP="00B770C2">
      <w:pPr>
        <w:pStyle w:val="Nagwek1"/>
      </w:pPr>
      <w:r>
        <w:br/>
      </w:r>
      <w:bookmarkStart w:id="4" w:name="_Toc127790244"/>
      <w:r>
        <w:rPr>
          <w:sz w:val="36"/>
          <w:szCs w:val="40"/>
        </w:rPr>
        <w:t xml:space="preserve">Termin </w:t>
      </w:r>
      <w:r w:rsidR="008E57CF">
        <w:rPr>
          <w:sz w:val="36"/>
          <w:szCs w:val="40"/>
        </w:rPr>
        <w:t xml:space="preserve">i miejsce </w:t>
      </w:r>
      <w:r>
        <w:rPr>
          <w:sz w:val="36"/>
          <w:szCs w:val="40"/>
        </w:rPr>
        <w:t>wykonania zamówienia.</w:t>
      </w:r>
      <w:bookmarkEnd w:id="4"/>
    </w:p>
    <w:p w14:paraId="3EF5C5DA" w14:textId="77777777" w:rsid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 xml:space="preserve">Termin realizacji zamówienia: </w:t>
      </w:r>
      <w:r w:rsidRPr="0018382C">
        <w:rPr>
          <w:rFonts w:ascii="Arial" w:hAnsi="Arial" w:cs="Arial"/>
          <w:b/>
          <w:bCs/>
        </w:rPr>
        <w:t>do 7 dni od daty podpisania umowy</w:t>
      </w:r>
      <w:r w:rsidRPr="009E33AC">
        <w:rPr>
          <w:rFonts w:ascii="Arial" w:hAnsi="Arial" w:cs="Arial"/>
        </w:rPr>
        <w:t>.</w:t>
      </w:r>
    </w:p>
    <w:p w14:paraId="75B41A14" w14:textId="77777777" w:rsid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 xml:space="preserve">Miejsce dostawy: </w:t>
      </w:r>
      <w:r w:rsidRPr="0018382C">
        <w:rPr>
          <w:rFonts w:ascii="Arial" w:hAnsi="Arial" w:cs="Arial"/>
          <w:b/>
          <w:bCs/>
        </w:rPr>
        <w:t xml:space="preserve">Komunikacja miejska Rybnik Sp. z o.o., </w:t>
      </w:r>
      <w:r w:rsidRPr="0018382C">
        <w:rPr>
          <w:rFonts w:ascii="Arial" w:hAnsi="Arial" w:cs="Arial"/>
          <w:b/>
          <w:bCs/>
        </w:rPr>
        <w:br/>
        <w:t>ul. Budowlanych 6, 44-200 Rybnik</w:t>
      </w:r>
      <w:r>
        <w:rPr>
          <w:rFonts w:ascii="Arial" w:hAnsi="Arial" w:cs="Arial"/>
        </w:rPr>
        <w:t>.</w:t>
      </w:r>
    </w:p>
    <w:p w14:paraId="106815A8" w14:textId="77777777" w:rsid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 xml:space="preserve">Sposób dostawy: Zamawiający nie dopuszcza dostaw w częściach, </w:t>
      </w:r>
      <w:r>
        <w:rPr>
          <w:rFonts w:ascii="Arial" w:hAnsi="Arial" w:cs="Arial"/>
        </w:rPr>
        <w:br/>
      </w:r>
      <w:r w:rsidRPr="009E33AC">
        <w:rPr>
          <w:rFonts w:ascii="Arial" w:hAnsi="Arial" w:cs="Arial"/>
        </w:rPr>
        <w:t xml:space="preserve">tj. Wykonawca musi dostarczyć przedmiot zamówienia w jednej dostawie. </w:t>
      </w:r>
      <w:r>
        <w:rPr>
          <w:rFonts w:ascii="Arial" w:hAnsi="Arial" w:cs="Arial"/>
        </w:rPr>
        <w:br/>
      </w:r>
      <w:r w:rsidRPr="009E33AC">
        <w:rPr>
          <w:rFonts w:ascii="Arial" w:hAnsi="Arial" w:cs="Arial"/>
        </w:rPr>
        <w:lastRenderedPageBreak/>
        <w:t>W przypadku dostawy częściowej danego zadania, Zamawiający zwróci na koszt Wykonawcy to zamówienie.</w:t>
      </w:r>
    </w:p>
    <w:p w14:paraId="7F23028E" w14:textId="337E53F8" w:rsidR="00EC483C" w:rsidRP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8E57CF">
        <w:rPr>
          <w:rFonts w:ascii="Arial" w:hAnsi="Arial" w:cs="Arial"/>
        </w:rPr>
        <w:t>Odbiór zamówienia odbędzie się w obecności Wykonawcy w siedzibie Zamawiającego.</w:t>
      </w:r>
    </w:p>
    <w:p w14:paraId="0DCC0492" w14:textId="67C9D200" w:rsidR="00516083" w:rsidRPr="003E08ED" w:rsidRDefault="00516083" w:rsidP="00516083">
      <w:pPr>
        <w:pStyle w:val="Nagwek1"/>
      </w:pPr>
      <w:r>
        <w:br/>
      </w:r>
      <w:bookmarkStart w:id="5" w:name="_Toc127790245"/>
      <w:r w:rsidR="00ED4DA6" w:rsidRPr="00BD1F86">
        <w:rPr>
          <w:sz w:val="36"/>
          <w:szCs w:val="40"/>
        </w:rPr>
        <w:t xml:space="preserve">Wymagania dotyczące </w:t>
      </w:r>
      <w:r w:rsidR="00ED4DA6">
        <w:rPr>
          <w:sz w:val="36"/>
          <w:szCs w:val="40"/>
        </w:rPr>
        <w:t>w</w:t>
      </w:r>
      <w:r w:rsidR="00EC483C">
        <w:rPr>
          <w:sz w:val="36"/>
          <w:szCs w:val="40"/>
        </w:rPr>
        <w:t>adium</w:t>
      </w:r>
      <w:r w:rsidRPr="00CC633A">
        <w:rPr>
          <w:sz w:val="36"/>
          <w:szCs w:val="40"/>
        </w:rPr>
        <w:t>.</w:t>
      </w:r>
      <w:bookmarkEnd w:id="5"/>
    </w:p>
    <w:p w14:paraId="37352B54" w14:textId="195DEEDD" w:rsidR="00516083" w:rsidRPr="00EC483C" w:rsidRDefault="00EC483C" w:rsidP="00EC48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EC483C">
        <w:rPr>
          <w:rFonts w:ascii="Arial" w:eastAsia="Arial" w:hAnsi="Arial" w:cs="Arial"/>
          <w:color w:val="000000"/>
        </w:rPr>
        <w:t>Zamawiający nie wymaga wniesienia wadium.</w:t>
      </w:r>
    </w:p>
    <w:p w14:paraId="07A0847F" w14:textId="0182350F" w:rsidR="008C0D32" w:rsidRPr="00556263" w:rsidRDefault="00B57E68" w:rsidP="00556263">
      <w:pPr>
        <w:pStyle w:val="Nagwek1"/>
      </w:pPr>
      <w:r>
        <w:br/>
      </w:r>
      <w:bookmarkStart w:id="6" w:name="_Toc127790246"/>
      <w:r>
        <w:rPr>
          <w:sz w:val="36"/>
          <w:szCs w:val="40"/>
        </w:rPr>
        <w:t>Warunki udziału w postępowaniu.</w:t>
      </w:r>
      <w:bookmarkEnd w:id="6"/>
    </w:p>
    <w:p w14:paraId="6DBD1B79" w14:textId="77777777" w:rsidR="00556263" w:rsidRDefault="00556263" w:rsidP="00556263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udzielenie zamówienia mogą ubiegać się Wykonawcy, którzy nie podlegają wykluczeniu oraz którzy spełniają następujące warunki:</w:t>
      </w:r>
    </w:p>
    <w:p w14:paraId="2C55F283" w14:textId="2D2F0861" w:rsid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  <w:b/>
          <w:bCs/>
        </w:rPr>
        <w:t>zdolności do występowania w obrocie gospodarczym;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 xml:space="preserve">Zamawiający </w:t>
      </w:r>
      <w:r w:rsidR="008A3DD3" w:rsidRPr="00556263">
        <w:rPr>
          <w:rFonts w:ascii="Arial" w:hAnsi="Arial" w:cs="Arial"/>
        </w:rPr>
        <w:t>nie stawia</w:t>
      </w:r>
      <w:r w:rsidRPr="00556263">
        <w:rPr>
          <w:rFonts w:ascii="Arial" w:hAnsi="Arial" w:cs="Arial"/>
        </w:rPr>
        <w:t xml:space="preserve"> szczególnych wymagań w tym zakresie.</w:t>
      </w:r>
    </w:p>
    <w:p w14:paraId="19A52C02" w14:textId="7096159A" w:rsidR="00556263" w:rsidRP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  <w:b/>
          <w:bCs/>
        </w:rPr>
      </w:pPr>
      <w:r w:rsidRPr="00556263">
        <w:rPr>
          <w:rFonts w:ascii="Arial" w:hAnsi="Arial" w:cs="Arial"/>
          <w:b/>
          <w:bCs/>
        </w:rPr>
        <w:t>uprawnień do prowadzenia określonej działalności gospodarczej lub zawodowej, o ile wynika to z odrębnych przepisów</w:t>
      </w:r>
    </w:p>
    <w:p w14:paraId="4B669511" w14:textId="05048669" w:rsidR="00556263" w:rsidRPr="00556263" w:rsidRDefault="00556263" w:rsidP="00556263">
      <w:pPr>
        <w:pStyle w:val="Akapitzlist"/>
        <w:spacing w:line="360" w:lineRule="auto"/>
        <w:ind w:left="1021"/>
        <w:rPr>
          <w:rFonts w:ascii="Arial" w:hAnsi="Arial" w:cs="Arial"/>
        </w:rPr>
      </w:pPr>
      <w:r w:rsidRPr="00556263">
        <w:rPr>
          <w:rFonts w:ascii="Arial" w:hAnsi="Arial" w:cs="Arial"/>
        </w:rPr>
        <w:t>Zamawiający nie stawia szczególnych wymagań w tym zakresie.</w:t>
      </w:r>
    </w:p>
    <w:p w14:paraId="52D41BF2" w14:textId="77777777" w:rsidR="00556263" w:rsidRPr="00556263" w:rsidRDefault="00556263" w:rsidP="00556263">
      <w:pPr>
        <w:spacing w:line="360" w:lineRule="auto"/>
        <w:rPr>
          <w:rFonts w:ascii="Arial" w:hAnsi="Arial" w:cs="Arial"/>
        </w:rPr>
      </w:pPr>
    </w:p>
    <w:p w14:paraId="606147F6" w14:textId="52F62D92" w:rsidR="003E08ED" w:rsidRPr="00556263" w:rsidRDefault="003E08ED" w:rsidP="001762A4">
      <w:pPr>
        <w:pStyle w:val="Nagwek1"/>
      </w:pPr>
      <w:r>
        <w:br/>
      </w:r>
      <w:bookmarkStart w:id="7" w:name="_Toc115262615"/>
      <w:bookmarkStart w:id="8" w:name="_Toc127790247"/>
      <w:r w:rsidR="00556263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7"/>
      <w:bookmarkEnd w:id="8"/>
    </w:p>
    <w:p w14:paraId="56DADB6B" w14:textId="77777777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W przypadku awarii lub problemów technicznych Platformy np. problemów 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>z pobraniem dokumentów, informacje można zgłaszać telefonicznie pod nr telefonu wskazany w pkt 2.</w:t>
      </w:r>
    </w:p>
    <w:p w14:paraId="3DAD5BC6" w14:textId="791FE37A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lastRenderedPageBreak/>
        <w:t xml:space="preserve">Osobą uprawnioną do komunikowania się z wykonawcami jest: Dariusz Folwarczny, </w:t>
      </w:r>
      <w:proofErr w:type="spellStart"/>
      <w:r w:rsidRPr="00556263">
        <w:rPr>
          <w:rFonts w:ascii="Arial" w:hAnsi="Arial" w:cs="Arial"/>
        </w:rPr>
        <w:t>tel</w:t>
      </w:r>
      <w:proofErr w:type="spellEnd"/>
      <w:r w:rsidRPr="00556263">
        <w:rPr>
          <w:rFonts w:ascii="Arial" w:hAnsi="Arial" w:cs="Arial"/>
        </w:rPr>
        <w:t xml:space="preserve">: 32 755 71 60, </w:t>
      </w:r>
      <w:hyperlink r:id="rId10" w:history="1">
        <w:r w:rsidR="00BC00D6" w:rsidRPr="00B93337">
          <w:rPr>
            <w:rStyle w:val="Hipercze"/>
            <w:rFonts w:ascii="Arial" w:hAnsi="Arial" w:cs="Arial"/>
          </w:rPr>
          <w:t>dfolwarczny@km.rybnik.pl</w:t>
        </w:r>
      </w:hyperlink>
    </w:p>
    <w:p w14:paraId="0D09682D" w14:textId="667AAF8E" w:rsidR="00556263" w:rsidRP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Platformy do konkretnego wykonawcy.</w:t>
      </w:r>
    </w:p>
    <w:p w14:paraId="5DC3BD32" w14:textId="02823DBF" w:rsidR="001762A4" w:rsidRDefault="001762A4" w:rsidP="001762A4">
      <w:pPr>
        <w:pStyle w:val="Nagwek1"/>
      </w:pPr>
      <w:r>
        <w:br/>
      </w:r>
      <w:bookmarkStart w:id="9" w:name="_Toc115262618"/>
      <w:bookmarkStart w:id="10" w:name="_Toc127790248"/>
      <w:r w:rsidR="00556263">
        <w:rPr>
          <w:sz w:val="36"/>
          <w:szCs w:val="40"/>
        </w:rPr>
        <w:t>Termin składania ofert.</w:t>
      </w:r>
      <w:bookmarkEnd w:id="9"/>
      <w:bookmarkEnd w:id="10"/>
    </w:p>
    <w:p w14:paraId="07A4BABB" w14:textId="1FF432F3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Oferty wraz z wymaganymi dokumentami należy zamieścić na Platformie </w:t>
      </w:r>
      <w:r w:rsidR="00ED4DA6">
        <w:rPr>
          <w:rFonts w:ascii="Arial" w:hAnsi="Arial" w:cs="Arial"/>
        </w:rPr>
        <w:br/>
      </w:r>
      <w:r w:rsidRPr="00ED4DA6">
        <w:rPr>
          <w:rFonts w:ascii="Arial" w:hAnsi="Arial" w:cs="Arial"/>
        </w:rPr>
        <w:t xml:space="preserve">w części dotyczącej Postępowania w terminie do dnia </w:t>
      </w:r>
      <w:r w:rsidR="008E57CF">
        <w:rPr>
          <w:rFonts w:ascii="Arial" w:hAnsi="Arial" w:cs="Arial"/>
        </w:rPr>
        <w:t>27</w:t>
      </w:r>
      <w:r w:rsidRPr="00ED4DA6">
        <w:rPr>
          <w:rFonts w:ascii="Arial" w:hAnsi="Arial" w:cs="Arial"/>
        </w:rPr>
        <w:t xml:space="preserve"> </w:t>
      </w:r>
      <w:r w:rsidR="00BC00D6">
        <w:rPr>
          <w:rFonts w:ascii="Arial" w:hAnsi="Arial" w:cs="Arial"/>
        </w:rPr>
        <w:t>lutego</w:t>
      </w:r>
      <w:r w:rsidRPr="00ED4DA6">
        <w:rPr>
          <w:rFonts w:ascii="Arial" w:hAnsi="Arial" w:cs="Arial"/>
        </w:rPr>
        <w:t xml:space="preserve"> 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do godz. 9:00</w:t>
      </w:r>
      <w:r w:rsidR="00ED4DA6">
        <w:rPr>
          <w:rFonts w:ascii="Arial" w:hAnsi="Arial" w:cs="Arial"/>
        </w:rPr>
        <w:t>.</w:t>
      </w:r>
      <w:r w:rsidRPr="00ED4DA6">
        <w:rPr>
          <w:rFonts w:ascii="Arial" w:hAnsi="Arial" w:cs="Arial"/>
        </w:rPr>
        <w:t xml:space="preserve"> </w:t>
      </w:r>
    </w:p>
    <w:p w14:paraId="78F9F4EE" w14:textId="770B0538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Otwarcie ofert nastąpi w dniu </w:t>
      </w:r>
      <w:r w:rsidR="008A3DD3">
        <w:rPr>
          <w:rFonts w:ascii="Arial" w:hAnsi="Arial" w:cs="Arial"/>
        </w:rPr>
        <w:t>2</w:t>
      </w:r>
      <w:r w:rsidR="008E57CF">
        <w:rPr>
          <w:rFonts w:ascii="Arial" w:hAnsi="Arial" w:cs="Arial"/>
        </w:rPr>
        <w:t>7</w:t>
      </w:r>
      <w:r w:rsidR="00BC00D6">
        <w:rPr>
          <w:rFonts w:ascii="Arial" w:hAnsi="Arial" w:cs="Arial"/>
        </w:rPr>
        <w:t xml:space="preserve"> lutego </w:t>
      </w:r>
      <w:r w:rsidRPr="00ED4DA6">
        <w:rPr>
          <w:rFonts w:ascii="Arial" w:hAnsi="Arial" w:cs="Arial"/>
        </w:rPr>
        <w:t>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o godz. 10:00. Zamawiający nie przewiduje publicznej sesji otwarcia ofert. </w:t>
      </w:r>
    </w:p>
    <w:p w14:paraId="333CE6B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 przypadku awarii systemu Platformy, która powoduje brak możliwości otwarcia ofert w terminie wskazanym w pkt 2, otwarcie ofert następuje niezwłocznie po usunięciu awarii.</w:t>
      </w:r>
    </w:p>
    <w:p w14:paraId="0F31159D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najpóźniej przed otwarciem ofert, udostępni na Platformie informację o kwocie, jaką zamierza przeznaczyć na sfinansowanie zamówienia.</w:t>
      </w:r>
    </w:p>
    <w:p w14:paraId="46917F8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niezwłocznie po otwarciu ofert, udostępni na Platformie oraz na stronie internetowej https://bip.km.rybnik.pl/82/10/zamowienia-publiczne.html informacje o:</w:t>
      </w:r>
    </w:p>
    <w:p w14:paraId="37D291AC" w14:textId="77777777" w:rsid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nazwach albo imionach i nazwiskach oraz siedzibach lub miejscach prowadzonej działalności gospodarczej albo miejscach zamieszkania wykonawców, których oferty zostały otwarte;</w:t>
      </w:r>
    </w:p>
    <w:p w14:paraId="4C3106ED" w14:textId="3130AD1E" w:rsidR="00556263" w:rsidRP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cenach zawartych w ofertach.</w:t>
      </w:r>
    </w:p>
    <w:p w14:paraId="1BD4F669" w14:textId="46968950" w:rsidR="00ED4DA6" w:rsidRPr="00ED4DA6" w:rsidRDefault="00B770C2" w:rsidP="00ED4DA6">
      <w:pPr>
        <w:pStyle w:val="Nagwek1"/>
        <w:rPr>
          <w:sz w:val="36"/>
          <w:szCs w:val="40"/>
        </w:rPr>
      </w:pPr>
      <w:r>
        <w:br/>
      </w:r>
      <w:bookmarkStart w:id="11" w:name="_Toc127790249"/>
      <w:r w:rsidR="00ED4DA6" w:rsidRPr="00AD5A77">
        <w:rPr>
          <w:sz w:val="36"/>
          <w:szCs w:val="40"/>
        </w:rPr>
        <w:t>Termin związania ofertą</w:t>
      </w:r>
      <w:r w:rsidRPr="001A1122">
        <w:rPr>
          <w:sz w:val="36"/>
          <w:szCs w:val="40"/>
        </w:rPr>
        <w:t>.</w:t>
      </w:r>
      <w:bookmarkEnd w:id="11"/>
    </w:p>
    <w:p w14:paraId="3EBD6759" w14:textId="77777777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Wykonawca jest związany ofertą przez okres 30 dni.</w:t>
      </w:r>
    </w:p>
    <w:p w14:paraId="060FF90D" w14:textId="595F794D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lastRenderedPageBreak/>
        <w:t>Przed upływem terminu związania ofertą zamawiający może zwrócić się do wykonawców o wyrażenie zgody na przedłużenie tego terminu o wyznaczony czas.</w:t>
      </w:r>
    </w:p>
    <w:p w14:paraId="565DD509" w14:textId="77777777" w:rsidR="00C209E0" w:rsidRPr="00C209E0" w:rsidRDefault="00C209E0" w:rsidP="00C209E0">
      <w:pPr>
        <w:spacing w:before="840"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 xml:space="preserve">Zatwierdzam: </w:t>
      </w:r>
    </w:p>
    <w:p w14:paraId="68C2A231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Łukasz Kosobucki</w:t>
      </w:r>
    </w:p>
    <w:p w14:paraId="0DD52F89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Prezes Zarządu</w:t>
      </w:r>
    </w:p>
    <w:p w14:paraId="36807E66" w14:textId="468D464E" w:rsidR="00C209E0" w:rsidRPr="00AA5FE6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Komunikacja Miejska Rybnik Sp. z o.o.</w:t>
      </w:r>
    </w:p>
    <w:sectPr w:rsidR="00C209E0" w:rsidRPr="00AA5FE6" w:rsidSect="00A05B46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3245E" w14:textId="77777777" w:rsidR="0067566C" w:rsidRDefault="0067566C" w:rsidP="00B333D3">
      <w:r>
        <w:separator/>
      </w:r>
    </w:p>
  </w:endnote>
  <w:endnote w:type="continuationSeparator" w:id="0">
    <w:p w14:paraId="5E0FEEB4" w14:textId="77777777" w:rsidR="0067566C" w:rsidRDefault="0067566C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17A6E82" w:rsidR="002A7B41" w:rsidRPr="008322CC" w:rsidRDefault="00A169EA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Luty</w:t>
    </w:r>
    <w:r w:rsidR="004F0945" w:rsidRPr="008322CC">
      <w:rPr>
        <w:rFonts w:ascii="Arial" w:hAnsi="Arial" w:cs="Arial"/>
        <w:b/>
        <w:bCs/>
      </w:rPr>
      <w:t xml:space="preserve"> 202</w:t>
    </w:r>
    <w:r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D80A7" w14:textId="77777777" w:rsidR="0067566C" w:rsidRDefault="0067566C" w:rsidP="00B333D3">
      <w:r>
        <w:separator/>
      </w:r>
    </w:p>
  </w:footnote>
  <w:footnote w:type="continuationSeparator" w:id="0">
    <w:p w14:paraId="054C078B" w14:textId="77777777" w:rsidR="0067566C" w:rsidRDefault="0067566C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4DAD2DAA" w:rsidR="00D35CD2" w:rsidRPr="00A05B46" w:rsidRDefault="00777E00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023B01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7C45AC10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4A773C6"/>
    <w:multiLevelType w:val="multilevel"/>
    <w:tmpl w:val="C4ACAE10"/>
    <w:numStyleLink w:val="Biecalista7"/>
  </w:abstractNum>
  <w:abstractNum w:abstractNumId="5" w15:restartNumberingAfterBreak="0">
    <w:nsid w:val="16B84C16"/>
    <w:multiLevelType w:val="multilevel"/>
    <w:tmpl w:val="C4ACAE10"/>
    <w:numStyleLink w:val="Biecalista7"/>
  </w:abstractNum>
  <w:abstractNum w:abstractNumId="6" w15:restartNumberingAfterBreak="0">
    <w:nsid w:val="1969743F"/>
    <w:multiLevelType w:val="multilevel"/>
    <w:tmpl w:val="C4ACAE10"/>
    <w:numStyleLink w:val="Biecalista7"/>
  </w:abstractNum>
  <w:abstractNum w:abstractNumId="7" w15:restartNumberingAfterBreak="0">
    <w:nsid w:val="1B6D4F0A"/>
    <w:multiLevelType w:val="multilevel"/>
    <w:tmpl w:val="C4ACAE10"/>
    <w:numStyleLink w:val="Biecalista7"/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5BE23D8"/>
    <w:multiLevelType w:val="multilevel"/>
    <w:tmpl w:val="C4ACAE10"/>
    <w:numStyleLink w:val="Biecalista7"/>
  </w:abstractNum>
  <w:abstractNum w:abstractNumId="11" w15:restartNumberingAfterBreak="0">
    <w:nsid w:val="26DD37E4"/>
    <w:multiLevelType w:val="multilevel"/>
    <w:tmpl w:val="C4ACAE10"/>
    <w:numStyleLink w:val="Biecalista7"/>
  </w:abstractNum>
  <w:abstractNum w:abstractNumId="12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2797147B"/>
    <w:multiLevelType w:val="multilevel"/>
    <w:tmpl w:val="C4ACAE10"/>
    <w:numStyleLink w:val="Biecalista7"/>
  </w:abstractNum>
  <w:abstractNum w:abstractNumId="14" w15:restartNumberingAfterBreak="0">
    <w:nsid w:val="2CB671CF"/>
    <w:multiLevelType w:val="hybridMultilevel"/>
    <w:tmpl w:val="B6649428"/>
    <w:lvl w:ilvl="0" w:tplc="E38285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422C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CB5127"/>
    <w:multiLevelType w:val="multilevel"/>
    <w:tmpl w:val="C4ACAE10"/>
    <w:numStyleLink w:val="Biecalista7"/>
  </w:abstractNum>
  <w:abstractNum w:abstractNumId="1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0AB4913"/>
    <w:multiLevelType w:val="multilevel"/>
    <w:tmpl w:val="C4ACAE10"/>
    <w:numStyleLink w:val="Biecalista7"/>
  </w:abstractNum>
  <w:abstractNum w:abstractNumId="19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4363AC9"/>
    <w:multiLevelType w:val="multilevel"/>
    <w:tmpl w:val="C4ACAE10"/>
    <w:numStyleLink w:val="Biecalista7"/>
  </w:abstractNum>
  <w:abstractNum w:abstractNumId="21" w15:restartNumberingAfterBreak="0">
    <w:nsid w:val="36773CC8"/>
    <w:multiLevelType w:val="multilevel"/>
    <w:tmpl w:val="C4ACAE10"/>
    <w:numStyleLink w:val="Biecalista7"/>
  </w:abstractNum>
  <w:abstractNum w:abstractNumId="2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91B5088"/>
    <w:multiLevelType w:val="multilevel"/>
    <w:tmpl w:val="C4ACAE10"/>
    <w:numStyleLink w:val="Biecalista7"/>
  </w:abstractNum>
  <w:abstractNum w:abstractNumId="2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BA727BC"/>
    <w:multiLevelType w:val="multilevel"/>
    <w:tmpl w:val="C4ACAE10"/>
    <w:numStyleLink w:val="Biecalista7"/>
  </w:abstractNum>
  <w:abstractNum w:abstractNumId="34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 w15:restartNumberingAfterBreak="0">
    <w:nsid w:val="6E557DA9"/>
    <w:multiLevelType w:val="multilevel"/>
    <w:tmpl w:val="C4ACAE10"/>
    <w:numStyleLink w:val="Biecalista7"/>
  </w:abstractNum>
  <w:abstractNum w:abstractNumId="36" w15:restartNumberingAfterBreak="0">
    <w:nsid w:val="6E587613"/>
    <w:multiLevelType w:val="multilevel"/>
    <w:tmpl w:val="C4ACAE10"/>
    <w:numStyleLink w:val="Biecalista7"/>
  </w:abstractNum>
  <w:abstractNum w:abstractNumId="37" w15:restartNumberingAfterBreak="0">
    <w:nsid w:val="71AB028A"/>
    <w:multiLevelType w:val="multilevel"/>
    <w:tmpl w:val="C4ACAE10"/>
    <w:numStyleLink w:val="Biecalista7"/>
  </w:abstractNum>
  <w:abstractNum w:abstractNumId="38" w15:restartNumberingAfterBreak="0">
    <w:nsid w:val="71AF1A1D"/>
    <w:multiLevelType w:val="multilevel"/>
    <w:tmpl w:val="C4ACAE10"/>
    <w:numStyleLink w:val="Biecalista7"/>
  </w:abstractNum>
  <w:num w:numId="1" w16cid:durableId="905452967">
    <w:abstractNumId w:val="28"/>
  </w:num>
  <w:num w:numId="2" w16cid:durableId="981620493">
    <w:abstractNumId w:val="12"/>
  </w:num>
  <w:num w:numId="3" w16cid:durableId="272324200">
    <w:abstractNumId w:val="34"/>
  </w:num>
  <w:num w:numId="4" w16cid:durableId="7877175">
    <w:abstractNumId w:val="30"/>
  </w:num>
  <w:num w:numId="5" w16cid:durableId="1758401309">
    <w:abstractNumId w:val="9"/>
  </w:num>
  <w:num w:numId="6" w16cid:durableId="881479766">
    <w:abstractNumId w:val="17"/>
  </w:num>
  <w:num w:numId="7" w16cid:durableId="2071734632">
    <w:abstractNumId w:val="0"/>
  </w:num>
  <w:num w:numId="8" w16cid:durableId="1260989518">
    <w:abstractNumId w:val="22"/>
  </w:num>
  <w:num w:numId="9" w16cid:durableId="1440760540">
    <w:abstractNumId w:val="26"/>
  </w:num>
  <w:num w:numId="10" w16cid:durableId="1851868057">
    <w:abstractNumId w:val="8"/>
  </w:num>
  <w:num w:numId="11" w16cid:durableId="1856725763">
    <w:abstractNumId w:val="32"/>
  </w:num>
  <w:num w:numId="12" w16cid:durableId="1806046447">
    <w:abstractNumId w:val="23"/>
  </w:num>
  <w:num w:numId="13" w16cid:durableId="295113821">
    <w:abstractNumId w:val="19"/>
  </w:num>
  <w:num w:numId="14" w16cid:durableId="1461876665">
    <w:abstractNumId w:val="31"/>
  </w:num>
  <w:num w:numId="15" w16cid:durableId="730351560">
    <w:abstractNumId w:val="1"/>
  </w:num>
  <w:num w:numId="16" w16cid:durableId="1199516132">
    <w:abstractNumId w:val="25"/>
  </w:num>
  <w:num w:numId="17" w16cid:durableId="622660292">
    <w:abstractNumId w:val="24"/>
  </w:num>
  <w:num w:numId="18" w16cid:durableId="1881555768">
    <w:abstractNumId w:val="2"/>
  </w:num>
  <w:num w:numId="19" w16cid:durableId="120652983">
    <w:abstractNumId w:val="3"/>
  </w:num>
  <w:num w:numId="20" w16cid:durableId="1744067480">
    <w:abstractNumId w:val="29"/>
  </w:num>
  <w:num w:numId="21" w16cid:durableId="2049640676">
    <w:abstractNumId w:val="27"/>
  </w:num>
  <w:num w:numId="22" w16cid:durableId="473716762">
    <w:abstractNumId w:val="13"/>
  </w:num>
  <w:num w:numId="23" w16cid:durableId="1957057492">
    <w:abstractNumId w:val="16"/>
  </w:num>
  <w:num w:numId="24" w16cid:durableId="519510910">
    <w:abstractNumId w:val="38"/>
  </w:num>
  <w:num w:numId="25" w16cid:durableId="1239827885">
    <w:abstractNumId w:val="18"/>
  </w:num>
  <w:num w:numId="26" w16cid:durableId="1605109499">
    <w:abstractNumId w:val="37"/>
  </w:num>
  <w:num w:numId="27" w16cid:durableId="1646085091">
    <w:abstractNumId w:val="10"/>
  </w:num>
  <w:num w:numId="28" w16cid:durableId="908611462">
    <w:abstractNumId w:val="4"/>
  </w:num>
  <w:num w:numId="29" w16cid:durableId="515965085">
    <w:abstractNumId w:val="20"/>
  </w:num>
  <w:num w:numId="30" w16cid:durableId="1267349143">
    <w:abstractNumId w:val="35"/>
  </w:num>
  <w:num w:numId="31" w16cid:durableId="1945990904">
    <w:abstractNumId w:val="33"/>
  </w:num>
  <w:num w:numId="32" w16cid:durableId="1173375473">
    <w:abstractNumId w:val="36"/>
  </w:num>
  <w:num w:numId="33" w16cid:durableId="528303578">
    <w:abstractNumId w:val="5"/>
  </w:num>
  <w:num w:numId="34" w16cid:durableId="522746992">
    <w:abstractNumId w:val="11"/>
  </w:num>
  <w:num w:numId="35" w16cid:durableId="2007318017">
    <w:abstractNumId w:val="14"/>
  </w:num>
  <w:num w:numId="36" w16cid:durableId="385107881">
    <w:abstractNumId w:val="15"/>
  </w:num>
  <w:num w:numId="37" w16cid:durableId="1344284354">
    <w:abstractNumId w:val="7"/>
  </w:num>
  <w:num w:numId="38" w16cid:durableId="267738876">
    <w:abstractNumId w:val="21"/>
  </w:num>
  <w:num w:numId="39" w16cid:durableId="6356487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5DEB"/>
    <w:rsid w:val="00023B01"/>
    <w:rsid w:val="000425D6"/>
    <w:rsid w:val="00044015"/>
    <w:rsid w:val="00044695"/>
    <w:rsid w:val="00072D1C"/>
    <w:rsid w:val="0009280F"/>
    <w:rsid w:val="000B5C41"/>
    <w:rsid w:val="000C31A0"/>
    <w:rsid w:val="000D0DCF"/>
    <w:rsid w:val="000D7110"/>
    <w:rsid w:val="000E1009"/>
    <w:rsid w:val="001004A3"/>
    <w:rsid w:val="00115BD9"/>
    <w:rsid w:val="00137764"/>
    <w:rsid w:val="00144255"/>
    <w:rsid w:val="001650A5"/>
    <w:rsid w:val="00174F01"/>
    <w:rsid w:val="001762A4"/>
    <w:rsid w:val="001807DB"/>
    <w:rsid w:val="0018382C"/>
    <w:rsid w:val="00197D2E"/>
    <w:rsid w:val="001A1122"/>
    <w:rsid w:val="001A182D"/>
    <w:rsid w:val="001B290D"/>
    <w:rsid w:val="001E294F"/>
    <w:rsid w:val="001E7FD9"/>
    <w:rsid w:val="001F218C"/>
    <w:rsid w:val="002207A0"/>
    <w:rsid w:val="00240387"/>
    <w:rsid w:val="00292B4B"/>
    <w:rsid w:val="002A7B41"/>
    <w:rsid w:val="002B30C5"/>
    <w:rsid w:val="002B73AE"/>
    <w:rsid w:val="002C304F"/>
    <w:rsid w:val="002C4B09"/>
    <w:rsid w:val="002D5C9B"/>
    <w:rsid w:val="002F419D"/>
    <w:rsid w:val="002F6C1E"/>
    <w:rsid w:val="003208A5"/>
    <w:rsid w:val="00324130"/>
    <w:rsid w:val="00334715"/>
    <w:rsid w:val="00345D65"/>
    <w:rsid w:val="00347180"/>
    <w:rsid w:val="0035119F"/>
    <w:rsid w:val="00363CF7"/>
    <w:rsid w:val="00364EEC"/>
    <w:rsid w:val="00372C7C"/>
    <w:rsid w:val="00394D27"/>
    <w:rsid w:val="003E01A3"/>
    <w:rsid w:val="003E08ED"/>
    <w:rsid w:val="003E1831"/>
    <w:rsid w:val="003F161D"/>
    <w:rsid w:val="004162E7"/>
    <w:rsid w:val="00434B3C"/>
    <w:rsid w:val="00436D23"/>
    <w:rsid w:val="004476D5"/>
    <w:rsid w:val="0045545D"/>
    <w:rsid w:val="0046173E"/>
    <w:rsid w:val="004652DA"/>
    <w:rsid w:val="00470B36"/>
    <w:rsid w:val="004879DA"/>
    <w:rsid w:val="00492FA8"/>
    <w:rsid w:val="004A79BC"/>
    <w:rsid w:val="004B3D9F"/>
    <w:rsid w:val="004C5C71"/>
    <w:rsid w:val="004C7775"/>
    <w:rsid w:val="004E761F"/>
    <w:rsid w:val="004F0945"/>
    <w:rsid w:val="00511EAE"/>
    <w:rsid w:val="00516083"/>
    <w:rsid w:val="00540A4D"/>
    <w:rsid w:val="00542877"/>
    <w:rsid w:val="00546370"/>
    <w:rsid w:val="00547B20"/>
    <w:rsid w:val="00551560"/>
    <w:rsid w:val="00553773"/>
    <w:rsid w:val="00556263"/>
    <w:rsid w:val="00556A0E"/>
    <w:rsid w:val="00580193"/>
    <w:rsid w:val="005A4B38"/>
    <w:rsid w:val="005B40AA"/>
    <w:rsid w:val="005B5D4B"/>
    <w:rsid w:val="005C2156"/>
    <w:rsid w:val="005D1D1D"/>
    <w:rsid w:val="005E09AA"/>
    <w:rsid w:val="00604E62"/>
    <w:rsid w:val="00645668"/>
    <w:rsid w:val="00647C56"/>
    <w:rsid w:val="00660B6D"/>
    <w:rsid w:val="006666FF"/>
    <w:rsid w:val="00670065"/>
    <w:rsid w:val="0067566C"/>
    <w:rsid w:val="00683681"/>
    <w:rsid w:val="00691C97"/>
    <w:rsid w:val="006934E9"/>
    <w:rsid w:val="00693897"/>
    <w:rsid w:val="006A0A93"/>
    <w:rsid w:val="006A4DEB"/>
    <w:rsid w:val="006B4B72"/>
    <w:rsid w:val="006B5C7F"/>
    <w:rsid w:val="006B5E01"/>
    <w:rsid w:val="006D0CA9"/>
    <w:rsid w:val="006D6317"/>
    <w:rsid w:val="006E69DF"/>
    <w:rsid w:val="006F65FD"/>
    <w:rsid w:val="006F7202"/>
    <w:rsid w:val="006F7B92"/>
    <w:rsid w:val="00713F73"/>
    <w:rsid w:val="00724F01"/>
    <w:rsid w:val="00735E78"/>
    <w:rsid w:val="00756329"/>
    <w:rsid w:val="00761081"/>
    <w:rsid w:val="00777E00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150EB"/>
    <w:rsid w:val="00821A5A"/>
    <w:rsid w:val="0082472B"/>
    <w:rsid w:val="00831C9F"/>
    <w:rsid w:val="008322CC"/>
    <w:rsid w:val="0086158E"/>
    <w:rsid w:val="00863016"/>
    <w:rsid w:val="00886D1C"/>
    <w:rsid w:val="008A32B7"/>
    <w:rsid w:val="008A3DD3"/>
    <w:rsid w:val="008B17DA"/>
    <w:rsid w:val="008B4A72"/>
    <w:rsid w:val="008B55A1"/>
    <w:rsid w:val="008B56B6"/>
    <w:rsid w:val="008C0D32"/>
    <w:rsid w:val="008C61C3"/>
    <w:rsid w:val="008C7F83"/>
    <w:rsid w:val="008D5D59"/>
    <w:rsid w:val="008E57CF"/>
    <w:rsid w:val="008F5BDB"/>
    <w:rsid w:val="00915CD0"/>
    <w:rsid w:val="00926060"/>
    <w:rsid w:val="00934276"/>
    <w:rsid w:val="00953956"/>
    <w:rsid w:val="00961C67"/>
    <w:rsid w:val="0096756A"/>
    <w:rsid w:val="00985A96"/>
    <w:rsid w:val="009E33AC"/>
    <w:rsid w:val="009E4D9E"/>
    <w:rsid w:val="009F6E6C"/>
    <w:rsid w:val="00A00403"/>
    <w:rsid w:val="00A05B46"/>
    <w:rsid w:val="00A10A85"/>
    <w:rsid w:val="00A13899"/>
    <w:rsid w:val="00A169EA"/>
    <w:rsid w:val="00A3794D"/>
    <w:rsid w:val="00A456B3"/>
    <w:rsid w:val="00A62135"/>
    <w:rsid w:val="00A66862"/>
    <w:rsid w:val="00A809E4"/>
    <w:rsid w:val="00A83531"/>
    <w:rsid w:val="00A90B0A"/>
    <w:rsid w:val="00AA4ECD"/>
    <w:rsid w:val="00AA5FE6"/>
    <w:rsid w:val="00AB0647"/>
    <w:rsid w:val="00AB287D"/>
    <w:rsid w:val="00AC356B"/>
    <w:rsid w:val="00AD1847"/>
    <w:rsid w:val="00AD5A77"/>
    <w:rsid w:val="00AE0BA3"/>
    <w:rsid w:val="00AE632E"/>
    <w:rsid w:val="00B24AA0"/>
    <w:rsid w:val="00B25831"/>
    <w:rsid w:val="00B30B54"/>
    <w:rsid w:val="00B333D3"/>
    <w:rsid w:val="00B36959"/>
    <w:rsid w:val="00B57E68"/>
    <w:rsid w:val="00B71DA9"/>
    <w:rsid w:val="00B770C2"/>
    <w:rsid w:val="00BC00D6"/>
    <w:rsid w:val="00BD1F86"/>
    <w:rsid w:val="00BD7DE4"/>
    <w:rsid w:val="00BE310A"/>
    <w:rsid w:val="00BF63FC"/>
    <w:rsid w:val="00C10F05"/>
    <w:rsid w:val="00C12E56"/>
    <w:rsid w:val="00C15777"/>
    <w:rsid w:val="00C209E0"/>
    <w:rsid w:val="00C33D3F"/>
    <w:rsid w:val="00C35455"/>
    <w:rsid w:val="00C41DC2"/>
    <w:rsid w:val="00C62A67"/>
    <w:rsid w:val="00C8138A"/>
    <w:rsid w:val="00C83B56"/>
    <w:rsid w:val="00C90D33"/>
    <w:rsid w:val="00CA1D6A"/>
    <w:rsid w:val="00CA3B94"/>
    <w:rsid w:val="00CA3C95"/>
    <w:rsid w:val="00CC4A43"/>
    <w:rsid w:val="00CC62AC"/>
    <w:rsid w:val="00CF188D"/>
    <w:rsid w:val="00CF5228"/>
    <w:rsid w:val="00D004F9"/>
    <w:rsid w:val="00D064A0"/>
    <w:rsid w:val="00D10428"/>
    <w:rsid w:val="00D21B7A"/>
    <w:rsid w:val="00D2658B"/>
    <w:rsid w:val="00D343B6"/>
    <w:rsid w:val="00D35CD2"/>
    <w:rsid w:val="00D36526"/>
    <w:rsid w:val="00D42630"/>
    <w:rsid w:val="00D5107E"/>
    <w:rsid w:val="00D52626"/>
    <w:rsid w:val="00D53781"/>
    <w:rsid w:val="00D86D8F"/>
    <w:rsid w:val="00D87B64"/>
    <w:rsid w:val="00D90DD5"/>
    <w:rsid w:val="00D94016"/>
    <w:rsid w:val="00DD3A28"/>
    <w:rsid w:val="00E015BF"/>
    <w:rsid w:val="00E03CD0"/>
    <w:rsid w:val="00E07707"/>
    <w:rsid w:val="00E10814"/>
    <w:rsid w:val="00E12053"/>
    <w:rsid w:val="00E34110"/>
    <w:rsid w:val="00E37A42"/>
    <w:rsid w:val="00E43A49"/>
    <w:rsid w:val="00E44E37"/>
    <w:rsid w:val="00E61CA9"/>
    <w:rsid w:val="00E7331C"/>
    <w:rsid w:val="00E826B3"/>
    <w:rsid w:val="00EC483C"/>
    <w:rsid w:val="00ED4DA6"/>
    <w:rsid w:val="00EE1B2B"/>
    <w:rsid w:val="00EF0349"/>
    <w:rsid w:val="00F023C8"/>
    <w:rsid w:val="00F05101"/>
    <w:rsid w:val="00F060E9"/>
    <w:rsid w:val="00F24FE8"/>
    <w:rsid w:val="00F26F4B"/>
    <w:rsid w:val="00F34648"/>
    <w:rsid w:val="00F441F4"/>
    <w:rsid w:val="00F53099"/>
    <w:rsid w:val="00F54A0C"/>
    <w:rsid w:val="00F87D01"/>
    <w:rsid w:val="00F92922"/>
    <w:rsid w:val="00F93175"/>
    <w:rsid w:val="00F95B0A"/>
    <w:rsid w:val="00F964C6"/>
    <w:rsid w:val="00F9745C"/>
    <w:rsid w:val="00FA2E5E"/>
    <w:rsid w:val="00FC086F"/>
    <w:rsid w:val="00FE0633"/>
    <w:rsid w:val="00FE3F0A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styleId="UyteHipercze">
    <w:name w:val="FollowedHyperlink"/>
    <w:basedOn w:val="Domylnaczcionkaakapitu"/>
    <w:uiPriority w:val="99"/>
    <w:semiHidden/>
    <w:unhideWhenUsed/>
    <w:rsid w:val="006456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folwarczny@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11</Pages>
  <Words>1900</Words>
  <Characters>11405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13279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43</cp:revision>
  <cp:lastPrinted>2023-02-20T11:58:00Z</cp:lastPrinted>
  <dcterms:created xsi:type="dcterms:W3CDTF">2022-08-25T08:27:00Z</dcterms:created>
  <dcterms:modified xsi:type="dcterms:W3CDTF">2023-02-20T11:58:00Z</dcterms:modified>
  <cp:category/>
</cp:coreProperties>
</file>