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EDF8" w14:textId="729EFDE3" w:rsidR="0030100F" w:rsidRPr="002452A5" w:rsidRDefault="0030100F" w:rsidP="0030100F">
      <w:pPr>
        <w:spacing w:after="0" w:line="316" w:lineRule="auto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Dopiewo, dnia </w:t>
      </w:r>
      <w:r w:rsidR="00B53398">
        <w:rPr>
          <w:rFonts w:eastAsia="Times New Roman" w:cstheme="minorHAnsi"/>
          <w:bCs/>
          <w:lang w:eastAsia="pl-PL"/>
        </w:rPr>
        <w:t>25.</w:t>
      </w:r>
      <w:r>
        <w:rPr>
          <w:rFonts w:eastAsia="Times New Roman" w:cstheme="minorHAnsi"/>
          <w:bCs/>
          <w:lang w:eastAsia="pl-PL"/>
        </w:rPr>
        <w:t>08.2023r.</w:t>
      </w:r>
    </w:p>
    <w:p w14:paraId="34C9264D" w14:textId="77777777" w:rsidR="0030100F" w:rsidRDefault="0030100F" w:rsidP="0030100F">
      <w:pPr>
        <w:spacing w:after="0" w:line="316" w:lineRule="auto"/>
        <w:jc w:val="both"/>
        <w:rPr>
          <w:rFonts w:eastAsia="Times New Roman" w:cstheme="minorHAnsi"/>
          <w:b/>
          <w:lang w:eastAsia="pl-PL"/>
        </w:rPr>
      </w:pPr>
    </w:p>
    <w:p w14:paraId="23CF1E55" w14:textId="77777777" w:rsidR="0030100F" w:rsidRPr="00235290" w:rsidRDefault="0030100F" w:rsidP="0030100F">
      <w:pPr>
        <w:spacing w:after="0" w:line="316" w:lineRule="auto"/>
        <w:jc w:val="both"/>
        <w:rPr>
          <w:rFonts w:eastAsia="Times New Roman" w:cstheme="minorHAnsi"/>
          <w:b/>
          <w:lang w:eastAsia="pl-PL"/>
        </w:rPr>
      </w:pPr>
      <w:r w:rsidRPr="00235290">
        <w:rPr>
          <w:rFonts w:eastAsia="Times New Roman" w:cstheme="minorHAnsi"/>
          <w:b/>
          <w:lang w:eastAsia="pl-PL"/>
        </w:rPr>
        <w:t>Nr sprawy ROA.271.</w:t>
      </w:r>
      <w:r>
        <w:rPr>
          <w:rFonts w:eastAsia="Times New Roman" w:cstheme="minorHAnsi"/>
          <w:b/>
          <w:lang w:eastAsia="pl-PL"/>
        </w:rPr>
        <w:t>16</w:t>
      </w:r>
      <w:r w:rsidRPr="00235290">
        <w:rPr>
          <w:rFonts w:eastAsia="Times New Roman" w:cstheme="minorHAnsi"/>
          <w:b/>
          <w:lang w:eastAsia="pl-PL"/>
        </w:rPr>
        <w:t>.2023</w:t>
      </w:r>
    </w:p>
    <w:p w14:paraId="5BCB6BDC" w14:textId="77777777" w:rsidR="0030100F" w:rsidRPr="00235290" w:rsidRDefault="0030100F" w:rsidP="0030100F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lang w:eastAsia="pl-PL"/>
        </w:rPr>
      </w:pPr>
      <w:r w:rsidRPr="00235290">
        <w:rPr>
          <w:rFonts w:eastAsia="Times New Roman" w:cstheme="minorHAnsi"/>
          <w:b/>
          <w:lang w:eastAsia="pl-PL"/>
        </w:rPr>
        <w:t>Do wszystkich uczestników postępowania</w:t>
      </w:r>
    </w:p>
    <w:p w14:paraId="25F5AD9E" w14:textId="77777777" w:rsidR="0030100F" w:rsidRPr="00235290" w:rsidRDefault="0030100F" w:rsidP="0030100F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lang w:eastAsia="pl-PL"/>
        </w:rPr>
      </w:pPr>
    </w:p>
    <w:p w14:paraId="5D123FF1" w14:textId="77777777" w:rsidR="0030100F" w:rsidRDefault="0030100F" w:rsidP="0030100F">
      <w:pPr>
        <w:tabs>
          <w:tab w:val="left" w:pos="284"/>
        </w:tabs>
        <w:spacing w:line="240" w:lineRule="auto"/>
        <w:jc w:val="both"/>
        <w:rPr>
          <w:rFonts w:cstheme="minorHAnsi"/>
          <w:b/>
          <w:kern w:val="3"/>
        </w:rPr>
      </w:pPr>
      <w:r w:rsidRPr="007D16E1">
        <w:rPr>
          <w:rFonts w:cstheme="minorHAnsi"/>
          <w:kern w:val="3"/>
        </w:rPr>
        <w:t xml:space="preserve">Dotyczy: postępowania o udzielenie zamówienia publicznego pn. </w:t>
      </w:r>
      <w:r w:rsidRPr="00554968">
        <w:rPr>
          <w:rFonts w:eastAsia="Times New Roman" w:cstheme="minorHAnsi"/>
          <w:b/>
        </w:rPr>
        <w:t>„</w:t>
      </w:r>
      <w:r w:rsidRPr="00554968">
        <w:rPr>
          <w:rFonts w:cstheme="minorHAnsi"/>
          <w:b/>
          <w:kern w:val="3"/>
        </w:rPr>
        <w:t xml:space="preserve">Skórzewo – wykonanie dokumentacji projektowej budowy: ul. Maratońskiej, ul. Piłkarskiej wraz z częścią działki 313/45, </w:t>
      </w:r>
      <w:r>
        <w:rPr>
          <w:rFonts w:cstheme="minorHAnsi"/>
          <w:b/>
          <w:kern w:val="3"/>
        </w:rPr>
        <w:t xml:space="preserve">                     </w:t>
      </w:r>
      <w:r w:rsidRPr="00554968">
        <w:rPr>
          <w:rFonts w:cstheme="minorHAnsi"/>
          <w:b/>
          <w:kern w:val="3"/>
        </w:rPr>
        <w:t xml:space="preserve">ul. Żeglarskiej, a także ul. Olimpijskiej, ul. Koszykarskiej, ul. Łyżwiarskiej, ul. Wioślarskiej wraz                </w:t>
      </w:r>
      <w:r>
        <w:rPr>
          <w:rFonts w:cstheme="minorHAnsi"/>
          <w:b/>
          <w:kern w:val="3"/>
        </w:rPr>
        <w:t xml:space="preserve">                     </w:t>
      </w:r>
      <w:r w:rsidRPr="00554968">
        <w:rPr>
          <w:rFonts w:cstheme="minorHAnsi"/>
          <w:b/>
          <w:kern w:val="3"/>
        </w:rPr>
        <w:t xml:space="preserve">  z chodnikami i odwodnieniem poprzez sieć kanalizacji deszczowej oraz sprawowanie nadzoru autorskiego.”</w:t>
      </w:r>
    </w:p>
    <w:p w14:paraId="202BED93" w14:textId="77777777" w:rsidR="0030100F" w:rsidRPr="00235290" w:rsidRDefault="0030100F" w:rsidP="0030100F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p w14:paraId="5045DEE4" w14:textId="77777777" w:rsidR="0030100F" w:rsidRDefault="0030100F" w:rsidP="0030100F">
      <w:pPr>
        <w:spacing w:after="0" w:line="316" w:lineRule="auto"/>
        <w:jc w:val="center"/>
        <w:rPr>
          <w:rFonts w:eastAsia="Times New Roman" w:cstheme="minorHAnsi"/>
          <w:b/>
          <w:bCs/>
          <w:lang w:eastAsia="pl-PL"/>
        </w:rPr>
      </w:pPr>
      <w:r w:rsidRPr="00235290">
        <w:rPr>
          <w:rFonts w:eastAsia="Times New Roman" w:cstheme="minorHAnsi"/>
          <w:b/>
          <w:bCs/>
          <w:lang w:eastAsia="pl-PL"/>
        </w:rPr>
        <w:t>Zawiadomienie o wyborze oferty najkorzystniejszej</w:t>
      </w:r>
    </w:p>
    <w:p w14:paraId="2384BD67" w14:textId="77777777" w:rsidR="0030100F" w:rsidRPr="00235290" w:rsidRDefault="0030100F" w:rsidP="0030100F">
      <w:pPr>
        <w:spacing w:after="0" w:line="31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662D376" w14:textId="77777777" w:rsidR="0030100F" w:rsidRPr="00235290" w:rsidRDefault="0030100F" w:rsidP="0030100F">
      <w:pPr>
        <w:tabs>
          <w:tab w:val="num" w:pos="709"/>
        </w:tabs>
        <w:spacing w:after="0" w:line="31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Pr="00235290">
        <w:rPr>
          <w:rFonts w:eastAsia="Times New Roman" w:cstheme="minorHAnsi"/>
          <w:b/>
          <w:bCs/>
          <w:lang w:eastAsia="pl-PL"/>
        </w:rPr>
        <w:t>1.</w:t>
      </w:r>
      <w:r w:rsidRPr="00235290">
        <w:rPr>
          <w:rFonts w:eastAsia="Times New Roman" w:cstheme="minorHAnsi"/>
          <w:lang w:eastAsia="pl-PL"/>
        </w:rPr>
        <w:t xml:space="preserve"> Działając na podstawie art. 253  ust. 1 pkt. 1 </w:t>
      </w:r>
      <w:r>
        <w:rPr>
          <w:rFonts w:eastAsia="Times New Roman" w:cstheme="minorHAnsi"/>
          <w:lang w:eastAsia="pl-PL"/>
        </w:rPr>
        <w:t xml:space="preserve">i ust. 2 </w:t>
      </w:r>
      <w:r w:rsidRPr="00235290">
        <w:rPr>
          <w:rFonts w:eastAsia="Times New Roman" w:cstheme="minorHAnsi"/>
          <w:lang w:eastAsia="pl-PL"/>
        </w:rPr>
        <w:t>ustawy z dnia 11 września 2019 roku Prawo zamówień publicznych, zwanej dalej „PZP”, Zamawiający informuje, że w prowadzonym przez Gminę Dopiewo postępowaniu o udzielenie zamówienia publicznego w trybie podstawowym bez negocjacji, została wybrana oferta nr 2</w:t>
      </w:r>
      <w:r w:rsidRPr="00235290">
        <w:rPr>
          <w:rFonts w:eastAsia="Times New Roman" w:cstheme="minorHAnsi"/>
          <w:b/>
          <w:bCs/>
          <w:lang w:eastAsia="pl-PL"/>
        </w:rPr>
        <w:t xml:space="preserve"> </w:t>
      </w:r>
      <w:r w:rsidRPr="00235290">
        <w:rPr>
          <w:rFonts w:eastAsia="Times New Roman" w:cstheme="minorHAnsi"/>
          <w:lang w:eastAsia="pl-PL"/>
        </w:rPr>
        <w:t>złożona przez Wykonawcę:</w:t>
      </w:r>
    </w:p>
    <w:p w14:paraId="085734CE" w14:textId="77777777" w:rsidR="0030100F" w:rsidRPr="00235290" w:rsidRDefault="0030100F" w:rsidP="0030100F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b/>
          <w:bCs/>
        </w:rPr>
        <w:t>Pracownia Projektowa Przemysław Gęściak ul. Kurpiowska 2, 63-200 Jarocin</w:t>
      </w:r>
      <w:r w:rsidRPr="00235290">
        <w:rPr>
          <w:rFonts w:eastAsia="Calibri" w:cstheme="minorHAnsi"/>
          <w:b/>
          <w:bCs/>
        </w:rPr>
        <w:t xml:space="preserve">, </w:t>
      </w:r>
      <w:r w:rsidRPr="00235290">
        <w:rPr>
          <w:rFonts w:eastAsia="Times New Roman" w:cstheme="minorHAnsi"/>
          <w:b/>
          <w:bCs/>
          <w:lang w:eastAsia="pl-PL"/>
        </w:rPr>
        <w:t xml:space="preserve">z ceną: </w:t>
      </w:r>
      <w:r>
        <w:rPr>
          <w:rFonts w:eastAsia="Times New Roman" w:cstheme="minorHAnsi"/>
          <w:b/>
          <w:bCs/>
          <w:lang w:eastAsia="pl-PL"/>
        </w:rPr>
        <w:t>221.400,00</w:t>
      </w:r>
      <w:r w:rsidRPr="00235290">
        <w:rPr>
          <w:rFonts w:eastAsia="Times New Roman" w:cstheme="minorHAnsi"/>
          <w:b/>
          <w:bCs/>
          <w:lang w:eastAsia="pl-PL"/>
        </w:rPr>
        <w:t xml:space="preserve"> zł  brutto.</w:t>
      </w:r>
    </w:p>
    <w:p w14:paraId="14917BA2" w14:textId="77777777" w:rsidR="0030100F" w:rsidRPr="00235290" w:rsidRDefault="0030100F" w:rsidP="0030100F">
      <w:pPr>
        <w:spacing w:after="0" w:line="316" w:lineRule="auto"/>
        <w:jc w:val="both"/>
        <w:rPr>
          <w:rFonts w:eastAsia="Times New Roman" w:cstheme="minorHAnsi"/>
          <w:lang w:eastAsia="pl-PL"/>
        </w:rPr>
      </w:pPr>
    </w:p>
    <w:p w14:paraId="2C40C38E" w14:textId="77777777" w:rsidR="0030100F" w:rsidRPr="00235290" w:rsidRDefault="0030100F" w:rsidP="0030100F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235290">
        <w:rPr>
          <w:rFonts w:eastAsia="Times New Roman" w:cstheme="minorHAnsi"/>
          <w:lang w:eastAsia="pl-PL"/>
        </w:rPr>
        <w:t>Oferta ww. Wykonawcy została uznana za najkorzystniejszą na podstawie kryteriów oceny ofert określonych w Specyfikacji warunków zamówienia.</w:t>
      </w:r>
    </w:p>
    <w:p w14:paraId="4B9ADFEC" w14:textId="77777777" w:rsidR="0030100F" w:rsidRPr="00235290" w:rsidRDefault="0030100F" w:rsidP="0030100F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235290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0F8D4990" w14:textId="77777777" w:rsidR="0030100F" w:rsidRPr="00235290" w:rsidRDefault="0030100F" w:rsidP="0030100F">
      <w:pPr>
        <w:spacing w:after="0" w:line="316" w:lineRule="auto"/>
        <w:jc w:val="both"/>
        <w:rPr>
          <w:rFonts w:eastAsia="Times New Roman" w:cstheme="minorHAnsi"/>
          <w:lang w:eastAsia="pl-PL"/>
        </w:rPr>
      </w:pPr>
    </w:p>
    <w:p w14:paraId="3A4BD136" w14:textId="77777777" w:rsidR="0030100F" w:rsidRPr="00235290" w:rsidRDefault="0030100F" w:rsidP="0030100F">
      <w:pPr>
        <w:spacing w:after="0" w:line="316" w:lineRule="auto"/>
        <w:ind w:firstLine="708"/>
        <w:rPr>
          <w:rFonts w:eastAsia="Times New Roman" w:cstheme="minorHAnsi"/>
          <w:lang w:eastAsia="pl-PL"/>
        </w:rPr>
      </w:pPr>
      <w:r w:rsidRPr="00235290">
        <w:rPr>
          <w:rFonts w:eastAsia="Times New Roman" w:cstheme="minorHAnsi"/>
          <w:b/>
          <w:bCs/>
          <w:lang w:eastAsia="pl-PL"/>
        </w:rPr>
        <w:t>2.</w:t>
      </w:r>
      <w:r w:rsidRPr="00235290">
        <w:rPr>
          <w:rFonts w:eastAsia="Times New Roman" w:cstheme="minorHAnsi"/>
          <w:lang w:eastAsia="pl-PL"/>
        </w:rPr>
        <w:t xml:space="preserve"> W przedmiotowym postępowaniu złożono </w:t>
      </w:r>
      <w:r>
        <w:rPr>
          <w:rFonts w:eastAsia="Times New Roman" w:cstheme="minorHAnsi"/>
          <w:lang w:eastAsia="pl-PL"/>
        </w:rPr>
        <w:t>2</w:t>
      </w:r>
      <w:r w:rsidRPr="00235290">
        <w:rPr>
          <w:rFonts w:eastAsia="Times New Roman" w:cstheme="minorHAnsi"/>
          <w:lang w:eastAsia="pl-PL"/>
        </w:rPr>
        <w:t xml:space="preserve"> niżej wskazane oferty: </w:t>
      </w:r>
    </w:p>
    <w:p w14:paraId="09A5CB6E" w14:textId="77777777" w:rsidR="0030100F" w:rsidRPr="00235290" w:rsidRDefault="0030100F" w:rsidP="0030100F">
      <w:pPr>
        <w:spacing w:after="0" w:line="319" w:lineRule="auto"/>
        <w:rPr>
          <w:rFonts w:eastAsia="Calibri" w:cstheme="minorHAnsi"/>
          <w:bCs/>
        </w:rPr>
      </w:pPr>
      <w:r w:rsidRPr="00235290">
        <w:rPr>
          <w:rFonts w:eastAsia="Times New Roman" w:cstheme="minorHAnsi"/>
          <w:u w:val="single"/>
          <w:lang w:eastAsia="pl-PL"/>
        </w:rPr>
        <w:t xml:space="preserve">- Oferta Nr </w:t>
      </w:r>
      <w:r>
        <w:rPr>
          <w:rFonts w:eastAsia="Times New Roman" w:cstheme="minorHAnsi"/>
          <w:u w:val="single"/>
          <w:lang w:eastAsia="pl-PL"/>
        </w:rPr>
        <w:t>1</w:t>
      </w:r>
      <w:r w:rsidRPr="00235290">
        <w:rPr>
          <w:rFonts w:eastAsia="Times New Roman" w:cstheme="minorHAnsi"/>
          <w:lang w:eastAsia="pl-PL"/>
        </w:rPr>
        <w:br/>
      </w:r>
      <w:r w:rsidRPr="00235290">
        <w:rPr>
          <w:rFonts w:eastAsia="Calibri" w:cstheme="minorHAnsi"/>
          <w:bCs/>
        </w:rPr>
        <w:t>Biuro Projektów i Realizacji Inwestycji PROSYSTEM Julian Kaluba Os. Bolesława Śmiałego 30/75,                                               60-682 Poznań</w:t>
      </w:r>
    </w:p>
    <w:p w14:paraId="3879E106" w14:textId="77777777" w:rsidR="0030100F" w:rsidRPr="00235290" w:rsidRDefault="0030100F" w:rsidP="0030100F">
      <w:pPr>
        <w:spacing w:after="0" w:line="319" w:lineRule="auto"/>
        <w:rPr>
          <w:rFonts w:eastAsia="Calibri" w:cstheme="minorHAnsi"/>
          <w:b/>
          <w:bCs/>
        </w:rPr>
      </w:pPr>
      <w:r w:rsidRPr="00235290">
        <w:rPr>
          <w:rFonts w:eastAsia="Times New Roman" w:cstheme="minorHAnsi"/>
          <w:lang w:eastAsia="pl-PL"/>
        </w:rPr>
        <w:t xml:space="preserve">Ilość otrzymanych punktów w kryterium „cena” –  </w:t>
      </w:r>
      <w:r>
        <w:rPr>
          <w:rFonts w:eastAsia="Times New Roman" w:cstheme="minorHAnsi"/>
          <w:lang w:eastAsia="pl-PL"/>
        </w:rPr>
        <w:t>39,13</w:t>
      </w:r>
    </w:p>
    <w:p w14:paraId="36BA8782" w14:textId="77777777" w:rsidR="0030100F" w:rsidRPr="00235290" w:rsidRDefault="0030100F" w:rsidP="0030100F">
      <w:pPr>
        <w:spacing w:after="0" w:line="319" w:lineRule="auto"/>
        <w:rPr>
          <w:rFonts w:eastAsia="Times New Roman" w:cstheme="minorHAnsi"/>
          <w:lang w:eastAsia="pl-PL"/>
        </w:rPr>
      </w:pPr>
      <w:r w:rsidRPr="00235290">
        <w:rPr>
          <w:rFonts w:eastAsia="Times New Roman" w:cstheme="minorHAnsi"/>
          <w:lang w:eastAsia="pl-PL"/>
        </w:rPr>
        <w:t>Ilość otrzymanych punktów w kryterium „</w:t>
      </w:r>
      <w:r w:rsidRPr="00235290">
        <w:rPr>
          <w:rFonts w:eastAsia="Times New Roman" w:cstheme="minorHAnsi"/>
          <w:bCs/>
          <w:lang w:val="pl" w:eastAsia="pl-PL"/>
        </w:rPr>
        <w:t>doświadczenie głównego projektanta w specjalności drogowej</w:t>
      </w:r>
      <w:r w:rsidRPr="00235290">
        <w:rPr>
          <w:rFonts w:eastAsia="Times New Roman" w:cstheme="minorHAnsi"/>
          <w:lang w:eastAsia="pl-PL"/>
        </w:rPr>
        <w:t xml:space="preserve"> –40,00</w:t>
      </w:r>
      <w:r w:rsidRPr="00235290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79,13</w:t>
      </w:r>
    </w:p>
    <w:p w14:paraId="2CED6862" w14:textId="77777777" w:rsidR="0030100F" w:rsidRDefault="0030100F" w:rsidP="0030100F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2ACA4F7E" w14:textId="77777777" w:rsidR="0030100F" w:rsidRDefault="0030100F" w:rsidP="0030100F">
      <w:pPr>
        <w:spacing w:after="0" w:line="319" w:lineRule="auto"/>
        <w:rPr>
          <w:rFonts w:eastAsia="Times New Roman" w:cstheme="minorHAnsi"/>
          <w:lang w:eastAsia="pl-PL"/>
        </w:rPr>
      </w:pPr>
      <w:r w:rsidRPr="00235290">
        <w:rPr>
          <w:rFonts w:eastAsia="Times New Roman" w:cstheme="minorHAnsi"/>
          <w:u w:val="single"/>
          <w:lang w:eastAsia="pl-PL"/>
        </w:rPr>
        <w:t xml:space="preserve">- Oferta Nr </w:t>
      </w:r>
      <w:r>
        <w:rPr>
          <w:rFonts w:eastAsia="Times New Roman" w:cstheme="minorHAnsi"/>
          <w:u w:val="single"/>
          <w:lang w:eastAsia="pl-PL"/>
        </w:rPr>
        <w:t>2</w:t>
      </w:r>
      <w:r w:rsidRPr="00235290">
        <w:rPr>
          <w:rFonts w:eastAsia="Times New Roman" w:cstheme="minorHAnsi"/>
          <w:lang w:eastAsia="pl-PL"/>
        </w:rPr>
        <w:br/>
      </w:r>
      <w:r w:rsidRPr="00075414">
        <w:rPr>
          <w:rFonts w:eastAsia="Calibri" w:cstheme="minorHAnsi"/>
        </w:rPr>
        <w:t>Pracownia Projektowa Przemysław Gęściak ul. Kurpiowska 2, 63-200 Jarocin</w:t>
      </w:r>
      <w:r w:rsidRPr="00235290">
        <w:rPr>
          <w:rFonts w:eastAsia="Times New Roman" w:cstheme="minorHAnsi"/>
          <w:lang w:eastAsia="pl-PL"/>
        </w:rPr>
        <w:t xml:space="preserve"> </w:t>
      </w:r>
    </w:p>
    <w:p w14:paraId="2E587116" w14:textId="77777777" w:rsidR="0030100F" w:rsidRPr="00235290" w:rsidRDefault="0030100F" w:rsidP="0030100F">
      <w:pPr>
        <w:spacing w:after="0" w:line="319" w:lineRule="auto"/>
        <w:rPr>
          <w:rFonts w:eastAsia="Calibri" w:cstheme="minorHAnsi"/>
          <w:b/>
          <w:bCs/>
        </w:rPr>
      </w:pPr>
      <w:r w:rsidRPr="00235290">
        <w:rPr>
          <w:rFonts w:eastAsia="Times New Roman" w:cstheme="minorHAnsi"/>
          <w:lang w:eastAsia="pl-PL"/>
        </w:rPr>
        <w:t xml:space="preserve">Ilość otrzymanych punktów w kryterium „cena” –  </w:t>
      </w:r>
      <w:r>
        <w:rPr>
          <w:rFonts w:eastAsia="Times New Roman" w:cstheme="minorHAnsi"/>
          <w:lang w:eastAsia="pl-PL"/>
        </w:rPr>
        <w:t>60,00</w:t>
      </w:r>
    </w:p>
    <w:p w14:paraId="11F72A71" w14:textId="77777777" w:rsidR="0030100F" w:rsidRPr="00235290" w:rsidRDefault="0030100F" w:rsidP="0030100F">
      <w:pPr>
        <w:spacing w:after="0" w:line="319" w:lineRule="auto"/>
        <w:rPr>
          <w:rFonts w:eastAsia="Times New Roman" w:cstheme="minorHAnsi"/>
          <w:lang w:eastAsia="pl-PL"/>
        </w:rPr>
      </w:pPr>
      <w:r w:rsidRPr="00235290">
        <w:rPr>
          <w:rFonts w:eastAsia="Times New Roman" w:cstheme="minorHAnsi"/>
          <w:lang w:eastAsia="pl-PL"/>
        </w:rPr>
        <w:t>Ilość otrzymanych punktów w kryterium „</w:t>
      </w:r>
      <w:r w:rsidRPr="00235290">
        <w:rPr>
          <w:rFonts w:eastAsia="Times New Roman" w:cstheme="minorHAnsi"/>
          <w:bCs/>
          <w:lang w:val="pl" w:eastAsia="pl-PL"/>
        </w:rPr>
        <w:t>doświadczenie głównego projektanta w specjalności drogowej</w:t>
      </w:r>
      <w:r w:rsidRPr="00235290">
        <w:rPr>
          <w:rFonts w:eastAsia="Times New Roman" w:cstheme="minorHAnsi"/>
          <w:lang w:eastAsia="pl-PL"/>
        </w:rPr>
        <w:t xml:space="preserve"> –40,00</w:t>
      </w:r>
      <w:r w:rsidRPr="00235290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100,00</w:t>
      </w:r>
    </w:p>
    <w:p w14:paraId="5223F589" w14:textId="77777777" w:rsidR="0030100F" w:rsidRPr="00235290" w:rsidRDefault="0030100F" w:rsidP="0030100F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488F635C" w14:textId="77777777" w:rsidR="0030100F" w:rsidRPr="00D8674F" w:rsidRDefault="0030100F" w:rsidP="0030100F">
      <w:pPr>
        <w:spacing w:after="0" w:line="319" w:lineRule="auto"/>
        <w:ind w:firstLine="708"/>
        <w:jc w:val="both"/>
        <w:rPr>
          <w:rFonts w:eastAsia="Arial" w:cstheme="minorHAnsi"/>
          <w:lang w:val="pl" w:eastAsia="pl-PL"/>
        </w:rPr>
      </w:pPr>
      <w:r w:rsidRPr="00235290">
        <w:rPr>
          <w:rFonts w:ascii="Calibri" w:eastAsia="Times New Roman" w:hAnsi="Calibri" w:cstheme="minorHAnsi"/>
          <w:b/>
          <w:bCs/>
          <w:lang w:eastAsia="pl-PL"/>
        </w:rPr>
        <w:t>3.</w:t>
      </w:r>
      <w:r w:rsidRPr="00235290">
        <w:rPr>
          <w:rFonts w:ascii="Calibri" w:eastAsia="Times New Roman" w:hAnsi="Calibri" w:cstheme="minorHAnsi"/>
          <w:lang w:eastAsia="pl-PL"/>
        </w:rPr>
        <w:t xml:space="preserve"> Na podstawie art. 253 ust.1 pkt 2 PZP Zamawiający informuje, że z postępowania </w:t>
      </w:r>
      <w:r>
        <w:rPr>
          <w:rFonts w:ascii="Calibri" w:eastAsia="Times New Roman" w:hAnsi="Calibri" w:cstheme="minorHAnsi"/>
          <w:lang w:eastAsia="pl-PL"/>
        </w:rPr>
        <w:t>nie dorzucono żadnej oferty.</w:t>
      </w:r>
    </w:p>
    <w:p w14:paraId="3FE38B0D" w14:textId="77777777" w:rsidR="0030100F" w:rsidRPr="00D8674F" w:rsidRDefault="0030100F" w:rsidP="0030100F">
      <w:pPr>
        <w:spacing w:after="0" w:line="319" w:lineRule="auto"/>
        <w:ind w:firstLine="708"/>
        <w:jc w:val="both"/>
        <w:textAlignment w:val="baseline"/>
        <w:rPr>
          <w:rFonts w:eastAsia="Arial" w:cstheme="minorHAnsi"/>
          <w:lang w:val="pl" w:eastAsia="pl-PL"/>
        </w:rPr>
      </w:pPr>
      <w:r w:rsidRPr="00D8674F">
        <w:rPr>
          <w:rFonts w:eastAsia="Arial" w:cstheme="minorHAnsi"/>
          <w:lang w:val="pl" w:eastAsia="pl-PL"/>
        </w:rPr>
        <w:t xml:space="preserve"> </w:t>
      </w:r>
    </w:p>
    <w:p w14:paraId="175A4845" w14:textId="77777777" w:rsidR="0030100F" w:rsidRPr="00235290" w:rsidRDefault="0030100F" w:rsidP="0030100F">
      <w:pPr>
        <w:tabs>
          <w:tab w:val="right" w:pos="9072"/>
        </w:tabs>
        <w:spacing w:after="0" w:line="316" w:lineRule="auto"/>
        <w:ind w:firstLine="708"/>
        <w:jc w:val="both"/>
        <w:rPr>
          <w:rFonts w:eastAsia="Times New Roman" w:cstheme="minorHAnsi"/>
          <w:lang w:eastAsia="pl-PL"/>
        </w:rPr>
      </w:pPr>
      <w:r w:rsidRPr="00235290">
        <w:rPr>
          <w:rFonts w:eastAsia="Times New Roman" w:cstheme="minorHAnsi"/>
          <w:lang w:eastAsia="pl-PL"/>
        </w:rPr>
        <w:t>Dziękujemy za złożenie ofert i udział w postępowaniu.</w:t>
      </w:r>
      <w:r w:rsidRPr="00235290">
        <w:rPr>
          <w:rFonts w:eastAsia="Times New Roman" w:cstheme="minorHAnsi"/>
          <w:lang w:eastAsia="pl-PL"/>
        </w:rPr>
        <w:tab/>
      </w:r>
    </w:p>
    <w:p w14:paraId="7D932AAC" w14:textId="77777777" w:rsidR="0030100F" w:rsidRPr="00235290" w:rsidRDefault="0030100F" w:rsidP="0030100F">
      <w:pPr>
        <w:spacing w:after="0" w:line="316" w:lineRule="auto"/>
        <w:jc w:val="right"/>
        <w:rPr>
          <w:rFonts w:eastAsia="Times New Roman" w:cstheme="minorHAnsi"/>
          <w:bCs/>
          <w:lang w:eastAsia="pl-PL"/>
        </w:rPr>
      </w:pPr>
    </w:p>
    <w:p w14:paraId="11D8FDC0" w14:textId="77777777" w:rsidR="0030100F" w:rsidRPr="00235290" w:rsidRDefault="0030100F" w:rsidP="0030100F">
      <w:pPr>
        <w:spacing w:after="0" w:line="316" w:lineRule="auto"/>
        <w:jc w:val="right"/>
        <w:rPr>
          <w:rFonts w:eastAsia="Times New Roman" w:cstheme="minorHAnsi"/>
          <w:bCs/>
          <w:lang w:eastAsia="pl-PL"/>
        </w:rPr>
      </w:pPr>
    </w:p>
    <w:p w14:paraId="4C8B6C91" w14:textId="77777777" w:rsidR="0030100F" w:rsidRPr="00235290" w:rsidRDefault="0030100F" w:rsidP="0030100F">
      <w:pPr>
        <w:spacing w:after="0" w:line="316" w:lineRule="auto"/>
        <w:jc w:val="right"/>
        <w:rPr>
          <w:rFonts w:eastAsia="Times New Roman" w:cstheme="minorHAnsi"/>
          <w:bCs/>
          <w:lang w:eastAsia="pl-PL"/>
        </w:rPr>
      </w:pPr>
    </w:p>
    <w:p w14:paraId="1BD0CAE6" w14:textId="77777777" w:rsidR="0030100F" w:rsidRPr="00E632C6" w:rsidRDefault="0030100F" w:rsidP="0030100F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34049353" w14:textId="77777777" w:rsidR="0030100F" w:rsidRDefault="0030100F" w:rsidP="0030100F"/>
    <w:p w14:paraId="2E94B2B7" w14:textId="77777777" w:rsidR="0030100F" w:rsidRDefault="0030100F" w:rsidP="0030100F"/>
    <w:p w14:paraId="1998EEF9" w14:textId="77777777" w:rsidR="0030100F" w:rsidRDefault="0030100F" w:rsidP="0030100F"/>
    <w:p w14:paraId="1B148DCB" w14:textId="77777777" w:rsidR="0030100F" w:rsidRDefault="0030100F" w:rsidP="0030100F"/>
    <w:p w14:paraId="4CDB58D8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0F"/>
    <w:rsid w:val="00080FD2"/>
    <w:rsid w:val="0030100F"/>
    <w:rsid w:val="00B53398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749F"/>
  <w15:chartTrackingRefBased/>
  <w15:docId w15:val="{FAD5F9B7-37B3-46EF-80B5-5BD332A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00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2023-08-25T13:19:00Z</dcterms:created>
  <dcterms:modified xsi:type="dcterms:W3CDTF">2023-08-25T13:25:00Z</dcterms:modified>
</cp:coreProperties>
</file>