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B8F14" w14:textId="77777777" w:rsidR="006001C6" w:rsidRDefault="006001C6"/>
    <w:p w14:paraId="2DC2D668" w14:textId="77777777" w:rsidR="00526490" w:rsidRDefault="00526490" w:rsidP="00526490">
      <w:pPr>
        <w:pStyle w:val="Default"/>
      </w:pPr>
      <w:r>
        <w:tab/>
      </w:r>
    </w:p>
    <w:p w14:paraId="26A82FA5" w14:textId="57BEFB9C" w:rsidR="00526490" w:rsidRDefault="00526490" w:rsidP="00526490">
      <w:pPr>
        <w:pStyle w:val="Default"/>
        <w:jc w:val="center"/>
        <w:rPr>
          <w:sz w:val="22"/>
          <w:szCs w:val="22"/>
        </w:rPr>
      </w:pPr>
      <w:r>
        <w:rPr>
          <w:b/>
          <w:bCs/>
          <w:sz w:val="22"/>
          <w:szCs w:val="22"/>
        </w:rPr>
        <w:t>SPECYFIKACJA WARUNKÓW ZAMÓWIENIA</w:t>
      </w:r>
    </w:p>
    <w:p w14:paraId="1D389AF2" w14:textId="77777777" w:rsidR="00526490" w:rsidRDefault="00526490" w:rsidP="00526490">
      <w:pPr>
        <w:pStyle w:val="Default"/>
        <w:rPr>
          <w:sz w:val="22"/>
          <w:szCs w:val="22"/>
        </w:rPr>
      </w:pPr>
      <w:r>
        <w:rPr>
          <w:sz w:val="22"/>
          <w:szCs w:val="22"/>
        </w:rPr>
        <w:t xml:space="preserve">postępowanie prowadzone jest w sposób konkurencyjny i transparentny, w szczególności z uwzględnieniem § 8 ust. 6 Regulaminu Naboru Wniosków o Dofinansowanie z Rządowego Programu Odbudowy Zabytków </w:t>
      </w:r>
    </w:p>
    <w:p w14:paraId="7FFCA5B5" w14:textId="77777777" w:rsidR="00526490" w:rsidRDefault="00526490" w:rsidP="00526490">
      <w:pPr>
        <w:pStyle w:val="Default"/>
        <w:rPr>
          <w:b/>
          <w:bCs/>
          <w:sz w:val="22"/>
          <w:szCs w:val="22"/>
        </w:rPr>
      </w:pPr>
    </w:p>
    <w:p w14:paraId="1F9CECC4" w14:textId="17091FB5" w:rsidR="00526490" w:rsidRDefault="00526490" w:rsidP="00526490">
      <w:pPr>
        <w:pStyle w:val="Default"/>
        <w:rPr>
          <w:sz w:val="22"/>
          <w:szCs w:val="22"/>
        </w:rPr>
      </w:pPr>
      <w:r>
        <w:rPr>
          <w:b/>
          <w:bCs/>
          <w:sz w:val="22"/>
          <w:szCs w:val="22"/>
        </w:rPr>
        <w:t>„</w:t>
      </w:r>
      <w:r w:rsidR="00AB0486" w:rsidRPr="00AB0486">
        <w:rPr>
          <w:b/>
          <w:bCs/>
          <w:sz w:val="22"/>
          <w:szCs w:val="22"/>
        </w:rPr>
        <w:t>Zachowanie dziedzictwa kulturowego poprzez kontynuację prac remontowo-konserwatorskich zabytków sakralnych Parafii Trzcińsko-Zdrój.</w:t>
      </w:r>
      <w:r>
        <w:rPr>
          <w:b/>
          <w:bCs/>
          <w:sz w:val="22"/>
          <w:szCs w:val="22"/>
        </w:rPr>
        <w:t xml:space="preserve">" </w:t>
      </w:r>
    </w:p>
    <w:p w14:paraId="3D494299" w14:textId="77777777" w:rsidR="00526490" w:rsidRDefault="00526490" w:rsidP="00526490">
      <w:pPr>
        <w:pStyle w:val="Default"/>
        <w:rPr>
          <w:sz w:val="20"/>
          <w:szCs w:val="20"/>
        </w:rPr>
      </w:pPr>
    </w:p>
    <w:p w14:paraId="6233CD2E" w14:textId="584EF555" w:rsidR="00526490" w:rsidRPr="00FA5E5B" w:rsidRDefault="00526490" w:rsidP="00526490">
      <w:pPr>
        <w:pStyle w:val="Default"/>
        <w:rPr>
          <w:color w:val="FF0000"/>
          <w:sz w:val="20"/>
          <w:szCs w:val="20"/>
        </w:rPr>
      </w:pPr>
      <w:r w:rsidRPr="00FA5E5B">
        <w:rPr>
          <w:color w:val="FF0000"/>
          <w:sz w:val="20"/>
          <w:szCs w:val="20"/>
        </w:rPr>
        <w:t xml:space="preserve">Wartość szacunkowa zamówienia poniżej wyrażonej w złotych równowartości kwoty </w:t>
      </w:r>
      <w:r w:rsidR="00FA5E5B" w:rsidRPr="00FA5E5B">
        <w:rPr>
          <w:color w:val="FF0000"/>
          <w:sz w:val="20"/>
          <w:szCs w:val="20"/>
        </w:rPr>
        <w:t>5.538.000 euro</w:t>
      </w:r>
    </w:p>
    <w:p w14:paraId="3924BD6C" w14:textId="77777777" w:rsidR="00526490" w:rsidRPr="009036E8" w:rsidRDefault="00526490" w:rsidP="00526490">
      <w:pPr>
        <w:pStyle w:val="Default"/>
        <w:rPr>
          <w:b/>
          <w:bCs/>
          <w:i/>
          <w:iCs/>
          <w:color w:val="FF0000"/>
          <w:sz w:val="22"/>
          <w:szCs w:val="22"/>
        </w:rPr>
      </w:pPr>
    </w:p>
    <w:p w14:paraId="78533D77" w14:textId="5183A7F5" w:rsidR="00526490" w:rsidRDefault="00526490" w:rsidP="00526490">
      <w:pPr>
        <w:pStyle w:val="Default"/>
        <w:jc w:val="center"/>
        <w:rPr>
          <w:sz w:val="22"/>
          <w:szCs w:val="22"/>
        </w:rPr>
      </w:pPr>
      <w:r>
        <w:rPr>
          <w:b/>
          <w:bCs/>
          <w:i/>
          <w:iCs/>
          <w:sz w:val="22"/>
          <w:szCs w:val="22"/>
        </w:rPr>
        <w:t>Inwestycja dofinansowana jest</w:t>
      </w:r>
    </w:p>
    <w:p w14:paraId="2C6A03AE" w14:textId="42CF4609" w:rsidR="00526490" w:rsidRDefault="00526490" w:rsidP="00526490">
      <w:pPr>
        <w:pStyle w:val="Default"/>
        <w:jc w:val="center"/>
        <w:rPr>
          <w:sz w:val="22"/>
          <w:szCs w:val="22"/>
        </w:rPr>
      </w:pPr>
      <w:r>
        <w:rPr>
          <w:b/>
          <w:bCs/>
          <w:i/>
          <w:iCs/>
          <w:sz w:val="22"/>
          <w:szCs w:val="22"/>
        </w:rPr>
        <w:t>ze środków Rządowego Programu Odbudowy Zabytków</w:t>
      </w:r>
    </w:p>
    <w:p w14:paraId="129E2900" w14:textId="77777777" w:rsidR="00526490" w:rsidRDefault="00526490" w:rsidP="00526490">
      <w:pPr>
        <w:pStyle w:val="Default"/>
        <w:rPr>
          <w:b/>
          <w:bCs/>
          <w:sz w:val="22"/>
          <w:szCs w:val="22"/>
        </w:rPr>
      </w:pPr>
    </w:p>
    <w:p w14:paraId="7A1BF104" w14:textId="6223CDE1" w:rsidR="00526490" w:rsidRDefault="00526490" w:rsidP="00526490">
      <w:pPr>
        <w:pStyle w:val="Default"/>
        <w:rPr>
          <w:sz w:val="22"/>
          <w:szCs w:val="22"/>
        </w:rPr>
      </w:pPr>
      <w:r>
        <w:rPr>
          <w:b/>
          <w:bCs/>
          <w:sz w:val="22"/>
          <w:szCs w:val="22"/>
        </w:rPr>
        <w:t xml:space="preserve">Uwaga: Zgodnie z art. 61. ust. 1. ustawy z dnia 11 września 2019 r. Prawo Zamówień Publicznych komunikacja w niniejszym postępowaniu odbywa się wyłącznie przy użyciu środków komunikacji elektronicznej. </w:t>
      </w:r>
    </w:p>
    <w:p w14:paraId="336BBAA3" w14:textId="77777777" w:rsidR="00526490" w:rsidRDefault="00526490" w:rsidP="00526490">
      <w:pPr>
        <w:pStyle w:val="Default"/>
        <w:rPr>
          <w:b/>
          <w:bCs/>
          <w:sz w:val="22"/>
          <w:szCs w:val="22"/>
        </w:rPr>
      </w:pPr>
    </w:p>
    <w:p w14:paraId="1CFA193F" w14:textId="250E5F53" w:rsidR="00526490" w:rsidRDefault="00526490" w:rsidP="00526490">
      <w:pPr>
        <w:pStyle w:val="Default"/>
        <w:rPr>
          <w:sz w:val="22"/>
          <w:szCs w:val="22"/>
        </w:rPr>
      </w:pPr>
      <w:r>
        <w:rPr>
          <w:b/>
          <w:bCs/>
          <w:sz w:val="22"/>
          <w:szCs w:val="22"/>
        </w:rPr>
        <w:t xml:space="preserve">Nr referencyjny nadany sprawie przez Zamawiającego: 1/2024 </w:t>
      </w:r>
    </w:p>
    <w:p w14:paraId="4DD20EB0" w14:textId="77777777" w:rsidR="00526490" w:rsidRDefault="00526490" w:rsidP="00526490">
      <w:pPr>
        <w:pStyle w:val="Default"/>
        <w:rPr>
          <w:b/>
          <w:bCs/>
          <w:sz w:val="22"/>
          <w:szCs w:val="22"/>
        </w:rPr>
      </w:pPr>
    </w:p>
    <w:p w14:paraId="69320D56" w14:textId="77777777" w:rsidR="00526490" w:rsidRDefault="00526490" w:rsidP="00526490">
      <w:pPr>
        <w:pStyle w:val="Default"/>
        <w:rPr>
          <w:b/>
          <w:bCs/>
          <w:sz w:val="22"/>
          <w:szCs w:val="22"/>
        </w:rPr>
      </w:pPr>
    </w:p>
    <w:p w14:paraId="07A70F69" w14:textId="77777777" w:rsidR="00526490" w:rsidRDefault="00526490" w:rsidP="00526490">
      <w:pPr>
        <w:pStyle w:val="Default"/>
        <w:rPr>
          <w:b/>
          <w:bCs/>
          <w:sz w:val="22"/>
          <w:szCs w:val="22"/>
        </w:rPr>
      </w:pPr>
    </w:p>
    <w:p w14:paraId="41A743DA" w14:textId="40368C09" w:rsidR="00526490" w:rsidRDefault="00526490" w:rsidP="00526490">
      <w:pPr>
        <w:pStyle w:val="Default"/>
        <w:rPr>
          <w:sz w:val="22"/>
          <w:szCs w:val="22"/>
        </w:rPr>
      </w:pPr>
      <w:r>
        <w:rPr>
          <w:b/>
          <w:bCs/>
          <w:sz w:val="22"/>
          <w:szCs w:val="22"/>
        </w:rPr>
        <w:t xml:space="preserve">Zatwierdził: </w:t>
      </w:r>
    </w:p>
    <w:p w14:paraId="48E2E45A" w14:textId="00773C08" w:rsidR="00526490" w:rsidRDefault="00526490" w:rsidP="00526490">
      <w:pPr>
        <w:pStyle w:val="Default"/>
        <w:rPr>
          <w:sz w:val="22"/>
          <w:szCs w:val="22"/>
        </w:rPr>
      </w:pPr>
      <w:r>
        <w:rPr>
          <w:sz w:val="22"/>
          <w:szCs w:val="22"/>
        </w:rPr>
        <w:t xml:space="preserve">Proboszcz Parafii </w:t>
      </w:r>
      <w:r w:rsidR="00AB0486" w:rsidRPr="00AB0486">
        <w:rPr>
          <w:sz w:val="22"/>
          <w:szCs w:val="22"/>
        </w:rPr>
        <w:t>Matki Boskiej Nieustającej Pomocy</w:t>
      </w:r>
    </w:p>
    <w:p w14:paraId="435F2896" w14:textId="2F1A18BF" w:rsidR="00526490" w:rsidRDefault="00526490" w:rsidP="00526490">
      <w:pPr>
        <w:pStyle w:val="Default"/>
        <w:rPr>
          <w:sz w:val="22"/>
          <w:szCs w:val="22"/>
        </w:rPr>
      </w:pPr>
      <w:r>
        <w:rPr>
          <w:sz w:val="22"/>
          <w:szCs w:val="22"/>
        </w:rPr>
        <w:t xml:space="preserve">w </w:t>
      </w:r>
      <w:proofErr w:type="spellStart"/>
      <w:r>
        <w:rPr>
          <w:sz w:val="22"/>
          <w:szCs w:val="22"/>
        </w:rPr>
        <w:t>Trzcińsku-Zdroju</w:t>
      </w:r>
      <w:proofErr w:type="spellEnd"/>
      <w:r>
        <w:rPr>
          <w:sz w:val="22"/>
          <w:szCs w:val="22"/>
        </w:rPr>
        <w:t xml:space="preserve"> </w:t>
      </w:r>
    </w:p>
    <w:p w14:paraId="34A4DECE" w14:textId="1658D03C" w:rsidR="00526490" w:rsidRDefault="00526490" w:rsidP="00526490">
      <w:pPr>
        <w:pStyle w:val="Default"/>
        <w:rPr>
          <w:sz w:val="22"/>
          <w:szCs w:val="22"/>
        </w:rPr>
      </w:pPr>
      <w:r>
        <w:rPr>
          <w:sz w:val="22"/>
          <w:szCs w:val="22"/>
        </w:rPr>
        <w:t>/-/ ks. Włodzimierz Olszewski</w:t>
      </w:r>
    </w:p>
    <w:p w14:paraId="390A7C3A" w14:textId="77777777" w:rsidR="00526490" w:rsidRDefault="00526490" w:rsidP="00526490">
      <w:pPr>
        <w:tabs>
          <w:tab w:val="left" w:pos="2790"/>
        </w:tabs>
        <w:rPr>
          <w:b/>
          <w:bCs/>
        </w:rPr>
      </w:pPr>
    </w:p>
    <w:p w14:paraId="2CED7559" w14:textId="77777777" w:rsidR="00526490" w:rsidRDefault="00526490" w:rsidP="00526490">
      <w:pPr>
        <w:tabs>
          <w:tab w:val="left" w:pos="2790"/>
        </w:tabs>
        <w:rPr>
          <w:b/>
          <w:bCs/>
        </w:rPr>
      </w:pPr>
    </w:p>
    <w:p w14:paraId="344FBBC6" w14:textId="77777777" w:rsidR="00526490" w:rsidRDefault="00526490" w:rsidP="00526490">
      <w:pPr>
        <w:tabs>
          <w:tab w:val="left" w:pos="2790"/>
        </w:tabs>
        <w:rPr>
          <w:b/>
          <w:bCs/>
        </w:rPr>
      </w:pPr>
    </w:p>
    <w:p w14:paraId="3CF82744" w14:textId="77777777" w:rsidR="00526490" w:rsidRDefault="00526490" w:rsidP="00526490">
      <w:pPr>
        <w:tabs>
          <w:tab w:val="left" w:pos="2790"/>
        </w:tabs>
        <w:rPr>
          <w:b/>
          <w:bCs/>
        </w:rPr>
      </w:pPr>
    </w:p>
    <w:p w14:paraId="0A812877" w14:textId="77777777" w:rsidR="00526490" w:rsidRDefault="00526490" w:rsidP="00526490">
      <w:pPr>
        <w:tabs>
          <w:tab w:val="left" w:pos="2790"/>
        </w:tabs>
        <w:rPr>
          <w:b/>
          <w:bCs/>
        </w:rPr>
      </w:pPr>
    </w:p>
    <w:p w14:paraId="6FBBBD49" w14:textId="77777777" w:rsidR="00526490" w:rsidRDefault="00526490" w:rsidP="00526490">
      <w:pPr>
        <w:tabs>
          <w:tab w:val="left" w:pos="2790"/>
        </w:tabs>
        <w:rPr>
          <w:b/>
          <w:bCs/>
        </w:rPr>
      </w:pPr>
    </w:p>
    <w:p w14:paraId="55D5FDB3" w14:textId="77777777" w:rsidR="00526490" w:rsidRDefault="00526490" w:rsidP="00526490">
      <w:pPr>
        <w:tabs>
          <w:tab w:val="left" w:pos="2790"/>
        </w:tabs>
        <w:rPr>
          <w:b/>
          <w:bCs/>
        </w:rPr>
      </w:pPr>
    </w:p>
    <w:p w14:paraId="7F371F77" w14:textId="77777777" w:rsidR="00526490" w:rsidRDefault="00526490" w:rsidP="00526490">
      <w:pPr>
        <w:tabs>
          <w:tab w:val="left" w:pos="2790"/>
        </w:tabs>
        <w:rPr>
          <w:b/>
          <w:bCs/>
        </w:rPr>
      </w:pPr>
    </w:p>
    <w:p w14:paraId="3CB1DC50" w14:textId="77777777" w:rsidR="00526490" w:rsidRDefault="00526490" w:rsidP="00526490">
      <w:pPr>
        <w:tabs>
          <w:tab w:val="left" w:pos="2790"/>
        </w:tabs>
        <w:rPr>
          <w:b/>
          <w:bCs/>
        </w:rPr>
      </w:pPr>
    </w:p>
    <w:p w14:paraId="5AD0BEC5" w14:textId="42FD1731" w:rsidR="00526490" w:rsidRDefault="00526490" w:rsidP="00526490">
      <w:pPr>
        <w:tabs>
          <w:tab w:val="left" w:pos="2790"/>
        </w:tabs>
        <w:jc w:val="center"/>
        <w:rPr>
          <w:b/>
          <w:bCs/>
        </w:rPr>
      </w:pPr>
      <w:r>
        <w:rPr>
          <w:b/>
          <w:bCs/>
        </w:rPr>
        <w:t>Trzcińsko-Zdrój, lipiec 2024r.</w:t>
      </w:r>
    </w:p>
    <w:p w14:paraId="577549E0" w14:textId="77777777" w:rsidR="00AB0486" w:rsidRDefault="00AB0486" w:rsidP="00526490">
      <w:pPr>
        <w:tabs>
          <w:tab w:val="left" w:pos="2790"/>
        </w:tabs>
        <w:jc w:val="center"/>
        <w:rPr>
          <w:b/>
          <w:bCs/>
        </w:rPr>
      </w:pPr>
    </w:p>
    <w:p w14:paraId="1BE59095" w14:textId="77777777" w:rsidR="00AB0486" w:rsidRDefault="00AB0486" w:rsidP="00526490">
      <w:pPr>
        <w:tabs>
          <w:tab w:val="left" w:pos="2790"/>
        </w:tabs>
        <w:jc w:val="center"/>
        <w:rPr>
          <w:b/>
          <w:bCs/>
        </w:rPr>
      </w:pPr>
    </w:p>
    <w:p w14:paraId="7BCEEE7A" w14:textId="77777777" w:rsidR="00AB0486" w:rsidRDefault="00AB0486" w:rsidP="00526490">
      <w:pPr>
        <w:tabs>
          <w:tab w:val="left" w:pos="2790"/>
        </w:tabs>
        <w:jc w:val="center"/>
        <w:rPr>
          <w:b/>
          <w:bCs/>
        </w:rPr>
      </w:pPr>
    </w:p>
    <w:p w14:paraId="26F61E9D" w14:textId="79BD33BC" w:rsidR="00E23252" w:rsidRDefault="00E23252" w:rsidP="00E23252">
      <w:pPr>
        <w:pStyle w:val="Default"/>
        <w:rPr>
          <w:sz w:val="22"/>
          <w:szCs w:val="22"/>
        </w:rPr>
      </w:pPr>
      <w:r>
        <w:rPr>
          <w:b/>
          <w:bCs/>
          <w:sz w:val="22"/>
          <w:szCs w:val="22"/>
        </w:rPr>
        <w:t xml:space="preserve">I INFORMACJE OGÓLNE </w:t>
      </w:r>
    </w:p>
    <w:p w14:paraId="4B014779" w14:textId="77777777" w:rsidR="00E23252" w:rsidRDefault="00E23252" w:rsidP="00E23252">
      <w:pPr>
        <w:pStyle w:val="Default"/>
        <w:rPr>
          <w:sz w:val="20"/>
          <w:szCs w:val="20"/>
        </w:rPr>
      </w:pPr>
      <w:r>
        <w:rPr>
          <w:sz w:val="20"/>
          <w:szCs w:val="20"/>
        </w:rPr>
        <w:t xml:space="preserve">1. Nazwa oraz adres Zamawiającego: </w:t>
      </w:r>
    </w:p>
    <w:p w14:paraId="0B1FD004" w14:textId="277ECA00" w:rsidR="00E23252" w:rsidRDefault="00E23252" w:rsidP="00E23252">
      <w:pPr>
        <w:pStyle w:val="Default"/>
        <w:rPr>
          <w:sz w:val="22"/>
          <w:szCs w:val="22"/>
        </w:rPr>
      </w:pPr>
      <w:r>
        <w:rPr>
          <w:b/>
          <w:bCs/>
          <w:sz w:val="22"/>
          <w:szCs w:val="22"/>
        </w:rPr>
        <w:t xml:space="preserve">Parafia Rzymskokatolicka p.w. Matki Boskiej Nieustającej Pomocy w </w:t>
      </w:r>
      <w:proofErr w:type="spellStart"/>
      <w:r>
        <w:rPr>
          <w:b/>
          <w:bCs/>
          <w:sz w:val="22"/>
          <w:szCs w:val="22"/>
        </w:rPr>
        <w:t>Trzcińsku-Zdroju</w:t>
      </w:r>
      <w:proofErr w:type="spellEnd"/>
      <w:r>
        <w:rPr>
          <w:b/>
          <w:bCs/>
          <w:sz w:val="22"/>
          <w:szCs w:val="22"/>
        </w:rPr>
        <w:t xml:space="preserve">, </w:t>
      </w:r>
    </w:p>
    <w:p w14:paraId="5E7BE1DF" w14:textId="247C1CEB" w:rsidR="00E23252" w:rsidRDefault="00E23252" w:rsidP="00E23252">
      <w:pPr>
        <w:pStyle w:val="Default"/>
        <w:rPr>
          <w:sz w:val="22"/>
          <w:szCs w:val="22"/>
        </w:rPr>
      </w:pPr>
      <w:r>
        <w:rPr>
          <w:sz w:val="22"/>
          <w:szCs w:val="22"/>
        </w:rPr>
        <w:t xml:space="preserve">Kościelna 5, 74-510 Trzcińsko-Zdrój. </w:t>
      </w:r>
    </w:p>
    <w:p w14:paraId="51951F99" w14:textId="3C1DFD0E" w:rsidR="00E23252" w:rsidRDefault="00E23252" w:rsidP="00E23252">
      <w:pPr>
        <w:pStyle w:val="Default"/>
        <w:rPr>
          <w:sz w:val="22"/>
          <w:szCs w:val="22"/>
        </w:rPr>
      </w:pPr>
      <w:r>
        <w:rPr>
          <w:sz w:val="22"/>
          <w:szCs w:val="22"/>
        </w:rPr>
        <w:t xml:space="preserve">Numer tel.: </w:t>
      </w:r>
      <w:r w:rsidR="00FE1959">
        <w:rPr>
          <w:sz w:val="22"/>
          <w:szCs w:val="22"/>
        </w:rPr>
        <w:t>91 4148</w:t>
      </w:r>
      <w:r w:rsidR="008743F1">
        <w:rPr>
          <w:sz w:val="22"/>
          <w:szCs w:val="22"/>
        </w:rPr>
        <w:t xml:space="preserve"> 133</w:t>
      </w:r>
    </w:p>
    <w:p w14:paraId="60EA0686" w14:textId="77777777" w:rsidR="00E23252" w:rsidRDefault="00E23252" w:rsidP="00E23252">
      <w:pPr>
        <w:pStyle w:val="Default"/>
        <w:rPr>
          <w:sz w:val="22"/>
          <w:szCs w:val="22"/>
        </w:rPr>
      </w:pPr>
      <w:r>
        <w:rPr>
          <w:sz w:val="22"/>
          <w:szCs w:val="22"/>
        </w:rPr>
        <w:t xml:space="preserve">Podmiot, któremu Zamawiający powierzył przeprowadzenie postępowania </w:t>
      </w:r>
    </w:p>
    <w:p w14:paraId="2B2657B6" w14:textId="77777777" w:rsidR="008743F1" w:rsidRPr="008743F1" w:rsidRDefault="008743F1" w:rsidP="008743F1">
      <w:pPr>
        <w:pStyle w:val="Default"/>
        <w:rPr>
          <w:b/>
          <w:bCs/>
          <w:sz w:val="22"/>
          <w:szCs w:val="22"/>
        </w:rPr>
      </w:pPr>
      <w:r w:rsidRPr="008743F1">
        <w:rPr>
          <w:b/>
          <w:bCs/>
          <w:sz w:val="22"/>
          <w:szCs w:val="22"/>
        </w:rPr>
        <w:t>Gmina Trzcińsko-Zdrój</w:t>
      </w:r>
    </w:p>
    <w:p w14:paraId="78FF99D6" w14:textId="77777777" w:rsidR="008743F1" w:rsidRPr="008743F1" w:rsidRDefault="008743F1" w:rsidP="008743F1">
      <w:pPr>
        <w:pStyle w:val="Default"/>
        <w:rPr>
          <w:b/>
          <w:bCs/>
          <w:sz w:val="22"/>
          <w:szCs w:val="22"/>
        </w:rPr>
      </w:pPr>
      <w:r w:rsidRPr="008743F1">
        <w:rPr>
          <w:b/>
          <w:bCs/>
          <w:sz w:val="22"/>
          <w:szCs w:val="22"/>
        </w:rPr>
        <w:t>•</w:t>
      </w:r>
      <w:r w:rsidRPr="008743F1">
        <w:rPr>
          <w:b/>
          <w:bCs/>
          <w:sz w:val="22"/>
          <w:szCs w:val="22"/>
        </w:rPr>
        <w:tab/>
        <w:t>ul. Rynek 15, 74-510 Trzcińsko-Zdrój</w:t>
      </w:r>
    </w:p>
    <w:p w14:paraId="00BD93D8" w14:textId="77777777" w:rsidR="008743F1" w:rsidRPr="008743F1" w:rsidRDefault="008743F1" w:rsidP="008743F1">
      <w:pPr>
        <w:pStyle w:val="Default"/>
        <w:rPr>
          <w:b/>
          <w:bCs/>
          <w:sz w:val="22"/>
          <w:szCs w:val="22"/>
        </w:rPr>
      </w:pPr>
      <w:r w:rsidRPr="008743F1">
        <w:rPr>
          <w:b/>
          <w:bCs/>
          <w:sz w:val="22"/>
          <w:szCs w:val="22"/>
        </w:rPr>
        <w:t>•</w:t>
      </w:r>
      <w:r w:rsidRPr="008743F1">
        <w:rPr>
          <w:b/>
          <w:bCs/>
          <w:sz w:val="22"/>
          <w:szCs w:val="22"/>
        </w:rPr>
        <w:tab/>
        <w:t>NIP: 858-17-31-665</w:t>
      </w:r>
    </w:p>
    <w:p w14:paraId="03DD6491" w14:textId="77777777" w:rsidR="008743F1" w:rsidRPr="008743F1" w:rsidRDefault="008743F1" w:rsidP="008743F1">
      <w:pPr>
        <w:pStyle w:val="Default"/>
        <w:rPr>
          <w:b/>
          <w:bCs/>
          <w:sz w:val="22"/>
          <w:szCs w:val="22"/>
        </w:rPr>
      </w:pPr>
      <w:r w:rsidRPr="008743F1">
        <w:rPr>
          <w:b/>
          <w:bCs/>
          <w:sz w:val="22"/>
          <w:szCs w:val="22"/>
        </w:rPr>
        <w:t>•</w:t>
      </w:r>
      <w:r w:rsidRPr="008743F1">
        <w:rPr>
          <w:b/>
          <w:bCs/>
          <w:sz w:val="22"/>
          <w:szCs w:val="22"/>
        </w:rPr>
        <w:tab/>
        <w:t>REGON: 811684835</w:t>
      </w:r>
    </w:p>
    <w:p w14:paraId="5F67D0C3" w14:textId="77777777" w:rsidR="008743F1" w:rsidRPr="008743F1" w:rsidRDefault="008743F1" w:rsidP="008743F1">
      <w:pPr>
        <w:pStyle w:val="Default"/>
        <w:rPr>
          <w:b/>
          <w:bCs/>
          <w:sz w:val="22"/>
          <w:szCs w:val="22"/>
        </w:rPr>
      </w:pPr>
      <w:r w:rsidRPr="008743F1">
        <w:rPr>
          <w:b/>
          <w:bCs/>
          <w:sz w:val="22"/>
          <w:szCs w:val="22"/>
        </w:rPr>
        <w:t>•</w:t>
      </w:r>
      <w:r w:rsidRPr="008743F1">
        <w:rPr>
          <w:b/>
          <w:bCs/>
          <w:sz w:val="22"/>
          <w:szCs w:val="22"/>
        </w:rPr>
        <w:tab/>
        <w:t>numer telefonu: 91 414 80 01; 91 414 80 52; 91 414 80 88</w:t>
      </w:r>
    </w:p>
    <w:p w14:paraId="2CC0B61F" w14:textId="77777777" w:rsidR="008743F1" w:rsidRPr="008743F1" w:rsidRDefault="008743F1" w:rsidP="008743F1">
      <w:pPr>
        <w:pStyle w:val="Default"/>
        <w:rPr>
          <w:b/>
          <w:bCs/>
          <w:sz w:val="22"/>
          <w:szCs w:val="22"/>
        </w:rPr>
      </w:pPr>
      <w:r w:rsidRPr="008743F1">
        <w:rPr>
          <w:b/>
          <w:bCs/>
          <w:sz w:val="22"/>
          <w:szCs w:val="22"/>
        </w:rPr>
        <w:t>•</w:t>
      </w:r>
      <w:r w:rsidRPr="008743F1">
        <w:rPr>
          <w:b/>
          <w:bCs/>
          <w:sz w:val="22"/>
          <w:szCs w:val="22"/>
        </w:rPr>
        <w:tab/>
        <w:t>fax: 91 414 81 03</w:t>
      </w:r>
    </w:p>
    <w:p w14:paraId="78177F5A" w14:textId="77777777" w:rsidR="008743F1" w:rsidRPr="008743F1" w:rsidRDefault="008743F1" w:rsidP="008743F1">
      <w:pPr>
        <w:pStyle w:val="Default"/>
        <w:rPr>
          <w:b/>
          <w:bCs/>
          <w:sz w:val="22"/>
          <w:szCs w:val="22"/>
        </w:rPr>
      </w:pPr>
      <w:r w:rsidRPr="008743F1">
        <w:rPr>
          <w:b/>
          <w:bCs/>
          <w:sz w:val="22"/>
          <w:szCs w:val="22"/>
        </w:rPr>
        <w:t>•</w:t>
      </w:r>
      <w:r w:rsidRPr="008743F1">
        <w:rPr>
          <w:b/>
          <w:bCs/>
          <w:sz w:val="22"/>
          <w:szCs w:val="22"/>
        </w:rPr>
        <w:tab/>
        <w:t xml:space="preserve">adres poczty elektronicznej: um@trzcinsko-zdroj.pl </w:t>
      </w:r>
    </w:p>
    <w:p w14:paraId="387D9376" w14:textId="77777777" w:rsidR="008743F1" w:rsidRPr="008743F1" w:rsidRDefault="008743F1" w:rsidP="008743F1">
      <w:pPr>
        <w:pStyle w:val="Default"/>
        <w:rPr>
          <w:b/>
          <w:bCs/>
          <w:sz w:val="22"/>
          <w:szCs w:val="22"/>
        </w:rPr>
      </w:pPr>
      <w:r w:rsidRPr="008743F1">
        <w:rPr>
          <w:b/>
          <w:bCs/>
          <w:sz w:val="22"/>
          <w:szCs w:val="22"/>
        </w:rPr>
        <w:t>•</w:t>
      </w:r>
      <w:r w:rsidRPr="008743F1">
        <w:rPr>
          <w:b/>
          <w:bCs/>
          <w:sz w:val="22"/>
          <w:szCs w:val="22"/>
        </w:rPr>
        <w:tab/>
        <w:t xml:space="preserve">adres strony internetowej prowadzonego postępowania (na stronie tej udostępniane będą też zmiany i wyjaśnienia treści SWZ oraz inne dokumenty zamówienia bezpośrednio związane z postępowaniem o udzielenie zamówienia): https://platformazakupowa.pl/pn/trzcinsko_zdroj </w:t>
      </w:r>
    </w:p>
    <w:p w14:paraId="448EE1C5" w14:textId="77777777" w:rsidR="008743F1" w:rsidRPr="008743F1" w:rsidRDefault="008743F1" w:rsidP="008743F1">
      <w:pPr>
        <w:pStyle w:val="Default"/>
        <w:rPr>
          <w:b/>
          <w:bCs/>
          <w:sz w:val="22"/>
          <w:szCs w:val="22"/>
        </w:rPr>
      </w:pPr>
      <w:r w:rsidRPr="008743F1">
        <w:rPr>
          <w:b/>
          <w:bCs/>
          <w:sz w:val="22"/>
          <w:szCs w:val="22"/>
        </w:rPr>
        <w:t>•</w:t>
      </w:r>
      <w:r w:rsidRPr="008743F1">
        <w:rPr>
          <w:b/>
          <w:bCs/>
          <w:sz w:val="22"/>
          <w:szCs w:val="22"/>
        </w:rPr>
        <w:tab/>
        <w:t>osobą uprawnioną do komunikowania się z wykonawcami jest P. Iwona Sozańska: inwestycje@trzcinsko-zdroj.pl</w:t>
      </w:r>
    </w:p>
    <w:p w14:paraId="0AAB1953" w14:textId="77777777" w:rsidR="008743F1" w:rsidRDefault="008743F1" w:rsidP="008743F1">
      <w:pPr>
        <w:pStyle w:val="Default"/>
        <w:rPr>
          <w:b/>
          <w:bCs/>
          <w:sz w:val="22"/>
          <w:szCs w:val="22"/>
        </w:rPr>
      </w:pPr>
      <w:r w:rsidRPr="008743F1">
        <w:rPr>
          <w:b/>
          <w:bCs/>
          <w:sz w:val="22"/>
          <w:szCs w:val="22"/>
        </w:rPr>
        <w:t>•</w:t>
      </w:r>
      <w:r w:rsidRPr="008743F1">
        <w:rPr>
          <w:b/>
          <w:bCs/>
          <w:sz w:val="22"/>
          <w:szCs w:val="22"/>
        </w:rPr>
        <w:tab/>
        <w:t>godziny pracy zamawiającego: poniedziałek - czwartek 7:30 - 15:30, piątek 7.00 -15.00 (dni pracujące, od poniedziałku do piątku).</w:t>
      </w:r>
    </w:p>
    <w:p w14:paraId="450AC4C3" w14:textId="5394B330" w:rsidR="00E23252" w:rsidRDefault="00E23252" w:rsidP="008743F1">
      <w:pPr>
        <w:pStyle w:val="Default"/>
        <w:rPr>
          <w:sz w:val="22"/>
          <w:szCs w:val="22"/>
        </w:rPr>
      </w:pPr>
      <w:r>
        <w:rPr>
          <w:sz w:val="22"/>
          <w:szCs w:val="22"/>
        </w:rPr>
        <w:t xml:space="preserve">2. Tryb udzielenia zamówienia: konkurencyjny i transparentny, w szczególności z uwzględnieniem § 8 ust. 6 Regulaminu Naboru Wniosków o Dofinansowanie z Rządowego Programu Odbudowy Zabytków. </w:t>
      </w:r>
    </w:p>
    <w:p w14:paraId="492B3C43" w14:textId="77777777" w:rsidR="00E23252" w:rsidRDefault="00E23252" w:rsidP="00E23252">
      <w:pPr>
        <w:pStyle w:val="Default"/>
        <w:rPr>
          <w:sz w:val="22"/>
          <w:szCs w:val="22"/>
        </w:rPr>
      </w:pPr>
      <w:r>
        <w:rPr>
          <w:sz w:val="22"/>
          <w:szCs w:val="22"/>
        </w:rPr>
        <w:t xml:space="preserve">3. Użyte w Specyfikacji terminy mają następujące znaczenie: </w:t>
      </w:r>
    </w:p>
    <w:p w14:paraId="1AB3C4DD" w14:textId="5B4AE7EE" w:rsidR="00E23252" w:rsidRDefault="00E23252" w:rsidP="00E23252">
      <w:pPr>
        <w:pStyle w:val="Default"/>
        <w:spacing w:after="150"/>
        <w:rPr>
          <w:sz w:val="22"/>
          <w:szCs w:val="22"/>
        </w:rPr>
      </w:pPr>
      <w:r>
        <w:rPr>
          <w:sz w:val="22"/>
          <w:szCs w:val="22"/>
        </w:rPr>
        <w:t xml:space="preserve">3.1. „Zamawiający” – Parafia Rzymskokatolicka p.w. </w:t>
      </w:r>
      <w:r w:rsidR="008743F1">
        <w:rPr>
          <w:sz w:val="22"/>
          <w:szCs w:val="22"/>
        </w:rPr>
        <w:t>Matki Boskiej Nieustającej Pomocy</w:t>
      </w:r>
      <w:r>
        <w:rPr>
          <w:sz w:val="22"/>
          <w:szCs w:val="22"/>
        </w:rPr>
        <w:t xml:space="preserve"> reprezentowana przez ks. </w:t>
      </w:r>
      <w:r w:rsidR="008743F1">
        <w:rPr>
          <w:sz w:val="22"/>
          <w:szCs w:val="22"/>
        </w:rPr>
        <w:t>Włodzimierza Olszewskiego</w:t>
      </w:r>
      <w:r>
        <w:rPr>
          <w:sz w:val="22"/>
          <w:szCs w:val="22"/>
        </w:rPr>
        <w:t xml:space="preserve"> Proboszcz Parafii </w:t>
      </w:r>
    </w:p>
    <w:p w14:paraId="7D9402AF" w14:textId="77777777" w:rsidR="00E23252" w:rsidRDefault="00E23252" w:rsidP="00E23252">
      <w:pPr>
        <w:pStyle w:val="Default"/>
        <w:spacing w:after="150"/>
        <w:rPr>
          <w:sz w:val="22"/>
          <w:szCs w:val="22"/>
        </w:rPr>
      </w:pPr>
      <w:r>
        <w:rPr>
          <w:sz w:val="22"/>
          <w:szCs w:val="22"/>
        </w:rPr>
        <w:t xml:space="preserve">3.2. „Postępowanie” – postępowanie prowadzone przez Zamawiającego na podstawie niniejszej Specyfikacji. </w:t>
      </w:r>
    </w:p>
    <w:p w14:paraId="323800D1" w14:textId="77777777" w:rsidR="00E23252" w:rsidRDefault="00E23252" w:rsidP="00E23252">
      <w:pPr>
        <w:pStyle w:val="Default"/>
        <w:spacing w:after="150"/>
        <w:rPr>
          <w:sz w:val="22"/>
          <w:szCs w:val="22"/>
        </w:rPr>
      </w:pPr>
      <w:r>
        <w:rPr>
          <w:sz w:val="22"/>
          <w:szCs w:val="22"/>
        </w:rPr>
        <w:t xml:space="preserve">3.3. „SWZ” – niniejsza Specyfikacja Warunków Zamówienia. </w:t>
      </w:r>
    </w:p>
    <w:p w14:paraId="2984148A" w14:textId="77777777" w:rsidR="00E23252" w:rsidRDefault="00E23252" w:rsidP="00E23252">
      <w:pPr>
        <w:pStyle w:val="Default"/>
        <w:spacing w:after="150"/>
        <w:rPr>
          <w:sz w:val="22"/>
          <w:szCs w:val="22"/>
        </w:rPr>
      </w:pPr>
      <w:r>
        <w:rPr>
          <w:sz w:val="22"/>
          <w:szCs w:val="22"/>
        </w:rPr>
        <w:t>3.4. „Ustawa” lub „</w:t>
      </w:r>
      <w:proofErr w:type="spellStart"/>
      <w:r>
        <w:rPr>
          <w:sz w:val="22"/>
          <w:szCs w:val="22"/>
        </w:rPr>
        <w:t>Pzp</w:t>
      </w:r>
      <w:proofErr w:type="spellEnd"/>
      <w:r>
        <w:rPr>
          <w:sz w:val="22"/>
          <w:szCs w:val="22"/>
        </w:rPr>
        <w:t>” - ustawa z dnia 11 września 2019 r. - Prawo zamówień publicznych (</w:t>
      </w:r>
      <w:proofErr w:type="spellStart"/>
      <w:r>
        <w:rPr>
          <w:sz w:val="22"/>
          <w:szCs w:val="22"/>
        </w:rPr>
        <w:t>t.j</w:t>
      </w:r>
      <w:proofErr w:type="spellEnd"/>
      <w:r>
        <w:rPr>
          <w:sz w:val="22"/>
          <w:szCs w:val="22"/>
        </w:rPr>
        <w:t xml:space="preserve">. Dz. U. z 2023r. poz. 1605 z </w:t>
      </w:r>
      <w:proofErr w:type="spellStart"/>
      <w:r>
        <w:rPr>
          <w:sz w:val="22"/>
          <w:szCs w:val="22"/>
        </w:rPr>
        <w:t>późn</w:t>
      </w:r>
      <w:proofErr w:type="spellEnd"/>
      <w:r>
        <w:rPr>
          <w:sz w:val="22"/>
          <w:szCs w:val="22"/>
        </w:rPr>
        <w:t xml:space="preserve">. zm.). </w:t>
      </w:r>
    </w:p>
    <w:p w14:paraId="4B14B7F7" w14:textId="77777777" w:rsidR="00E23252" w:rsidRDefault="00E23252" w:rsidP="00E23252">
      <w:pPr>
        <w:pStyle w:val="Default"/>
        <w:spacing w:after="150"/>
        <w:rPr>
          <w:sz w:val="22"/>
          <w:szCs w:val="22"/>
        </w:rPr>
      </w:pPr>
      <w:r>
        <w:rPr>
          <w:sz w:val="22"/>
          <w:szCs w:val="22"/>
        </w:rPr>
        <w:t xml:space="preserve">3.5. „Zamówienie” – należy przez to rozumieć zamówienie publiczne, którego przedmiot został w sposób szczegółowy opisany w punkcie II SWZ. </w:t>
      </w:r>
    </w:p>
    <w:p w14:paraId="74E263A8" w14:textId="77777777" w:rsidR="00E23252" w:rsidRDefault="00E23252" w:rsidP="00E23252">
      <w:pPr>
        <w:pStyle w:val="Default"/>
        <w:rPr>
          <w:sz w:val="22"/>
          <w:szCs w:val="22"/>
        </w:rPr>
      </w:pPr>
      <w:r>
        <w:rPr>
          <w:sz w:val="22"/>
          <w:szCs w:val="22"/>
        </w:rPr>
        <w:t xml:space="preserve">3.6. „Wykonawca” – podmiot, który ubiega się o wykonanie Zamówienia, złoży ofertę na wykonanie Zamówienia albo zawrze z Zamawiającym umowę w sprawie wykonania Zamówienia. </w:t>
      </w:r>
    </w:p>
    <w:p w14:paraId="2C161792" w14:textId="77777777" w:rsidR="00E23252" w:rsidRDefault="00E23252" w:rsidP="00E23252">
      <w:pPr>
        <w:pStyle w:val="Default"/>
        <w:rPr>
          <w:sz w:val="22"/>
          <w:szCs w:val="22"/>
        </w:rPr>
      </w:pPr>
    </w:p>
    <w:p w14:paraId="66931979" w14:textId="77777777" w:rsidR="00E23252" w:rsidRDefault="00E23252" w:rsidP="00E23252">
      <w:pPr>
        <w:pStyle w:val="Default"/>
        <w:rPr>
          <w:sz w:val="22"/>
          <w:szCs w:val="22"/>
        </w:rPr>
      </w:pPr>
      <w:r>
        <w:rPr>
          <w:b/>
          <w:bCs/>
          <w:sz w:val="22"/>
          <w:szCs w:val="22"/>
        </w:rPr>
        <w:t xml:space="preserve">II. OPIS PRZEDMIOTU ZAMÓWIENIA </w:t>
      </w:r>
    </w:p>
    <w:p w14:paraId="34452434" w14:textId="77777777" w:rsidR="00E23252" w:rsidRDefault="00E23252" w:rsidP="00E23252">
      <w:pPr>
        <w:pStyle w:val="Default"/>
        <w:rPr>
          <w:sz w:val="22"/>
          <w:szCs w:val="22"/>
        </w:rPr>
      </w:pPr>
      <w:r>
        <w:rPr>
          <w:sz w:val="22"/>
          <w:szCs w:val="22"/>
        </w:rPr>
        <w:t xml:space="preserve">1. Przedmiotem zamówienia niniejszego postępowania jest: </w:t>
      </w:r>
    </w:p>
    <w:p w14:paraId="5B8AB249" w14:textId="77777777" w:rsidR="00E23252" w:rsidRDefault="00E23252" w:rsidP="00E23252">
      <w:pPr>
        <w:pStyle w:val="Default"/>
        <w:rPr>
          <w:sz w:val="22"/>
          <w:szCs w:val="22"/>
        </w:rPr>
      </w:pPr>
    </w:p>
    <w:p w14:paraId="72E67ABA" w14:textId="1F0C8A13" w:rsidR="00E23252" w:rsidRDefault="00E23252" w:rsidP="00490B5E">
      <w:pPr>
        <w:pStyle w:val="Default"/>
        <w:rPr>
          <w:sz w:val="22"/>
          <w:szCs w:val="22"/>
        </w:rPr>
      </w:pPr>
      <w:r>
        <w:rPr>
          <w:sz w:val="22"/>
          <w:szCs w:val="22"/>
        </w:rPr>
        <w:t xml:space="preserve">1.1. remont elewacji kościoła wpisanego do rejestru zabytków pod numerem </w:t>
      </w:r>
      <w:r w:rsidR="00B031A5">
        <w:rPr>
          <w:sz w:val="22"/>
          <w:szCs w:val="22"/>
        </w:rPr>
        <w:t>A-</w:t>
      </w:r>
      <w:r w:rsidR="00B031A5" w:rsidRPr="00B031A5">
        <w:rPr>
          <w:color w:val="auto"/>
          <w:sz w:val="22"/>
          <w:szCs w:val="22"/>
        </w:rPr>
        <w:t>987</w:t>
      </w:r>
      <w:r w:rsidRPr="006322BD">
        <w:rPr>
          <w:color w:val="FF0000"/>
          <w:sz w:val="22"/>
          <w:szCs w:val="22"/>
        </w:rPr>
        <w:t xml:space="preserve"> </w:t>
      </w:r>
      <w:r>
        <w:rPr>
          <w:sz w:val="22"/>
          <w:szCs w:val="22"/>
        </w:rPr>
        <w:t xml:space="preserve">polegający na: </w:t>
      </w:r>
      <w:r w:rsidR="00490B5E" w:rsidRPr="00490B5E">
        <w:rPr>
          <w:sz w:val="22"/>
          <w:szCs w:val="22"/>
        </w:rPr>
        <w:t>Remon</w:t>
      </w:r>
      <w:r w:rsidR="00490B5E">
        <w:rPr>
          <w:sz w:val="22"/>
          <w:szCs w:val="22"/>
        </w:rPr>
        <w:t>cie</w:t>
      </w:r>
      <w:r w:rsidR="00490B5E" w:rsidRPr="00490B5E">
        <w:rPr>
          <w:sz w:val="22"/>
          <w:szCs w:val="22"/>
        </w:rPr>
        <w:t xml:space="preserve"> elewacji zachodniej wieży do poziomu tarasu Kościoła</w:t>
      </w:r>
      <w:r w:rsidR="00490B5E">
        <w:rPr>
          <w:sz w:val="22"/>
          <w:szCs w:val="22"/>
        </w:rPr>
        <w:t xml:space="preserve"> tj.:</w:t>
      </w:r>
    </w:p>
    <w:p w14:paraId="13983D2D" w14:textId="3CB0E78D" w:rsidR="00165416" w:rsidRDefault="00490B5E" w:rsidP="00165416">
      <w:pPr>
        <w:pStyle w:val="Default"/>
        <w:spacing w:after="162"/>
        <w:rPr>
          <w:sz w:val="22"/>
          <w:szCs w:val="22"/>
        </w:rPr>
      </w:pPr>
      <w:r>
        <w:rPr>
          <w:sz w:val="22"/>
          <w:szCs w:val="22"/>
        </w:rPr>
        <w:t>-</w:t>
      </w:r>
      <w:r w:rsidR="00165416">
        <w:rPr>
          <w:sz w:val="22"/>
          <w:szCs w:val="22"/>
        </w:rPr>
        <w:t xml:space="preserve"> </w:t>
      </w:r>
      <w:r w:rsidRPr="00490B5E">
        <w:rPr>
          <w:sz w:val="22"/>
          <w:szCs w:val="22"/>
        </w:rPr>
        <w:t>Osłony okien płytami pilśniowymi</w:t>
      </w:r>
      <w:r>
        <w:rPr>
          <w:sz w:val="22"/>
          <w:szCs w:val="22"/>
        </w:rPr>
        <w:t>;</w:t>
      </w:r>
      <w:r w:rsidR="00165416">
        <w:rPr>
          <w:sz w:val="22"/>
          <w:szCs w:val="22"/>
        </w:rPr>
        <w:br/>
      </w:r>
      <w:r>
        <w:rPr>
          <w:sz w:val="22"/>
          <w:szCs w:val="22"/>
        </w:rPr>
        <w:t xml:space="preserve">- </w:t>
      </w:r>
      <w:r w:rsidRPr="00490B5E">
        <w:rPr>
          <w:sz w:val="22"/>
          <w:szCs w:val="22"/>
        </w:rPr>
        <w:t>Wykucie bruzdy w spoinach ceglanych do zszycia ścian</w:t>
      </w:r>
      <w:r>
        <w:rPr>
          <w:sz w:val="22"/>
          <w:szCs w:val="22"/>
        </w:rPr>
        <w:t>;</w:t>
      </w:r>
      <w:r w:rsidR="00165416">
        <w:rPr>
          <w:sz w:val="22"/>
          <w:szCs w:val="22"/>
        </w:rPr>
        <w:br/>
      </w:r>
      <w:r>
        <w:rPr>
          <w:sz w:val="22"/>
          <w:szCs w:val="22"/>
        </w:rPr>
        <w:t xml:space="preserve">- </w:t>
      </w:r>
      <w:r w:rsidRPr="00490B5E">
        <w:rPr>
          <w:sz w:val="22"/>
          <w:szCs w:val="22"/>
        </w:rPr>
        <w:t>Obsadzenie prętów spinających</w:t>
      </w:r>
      <w:r>
        <w:rPr>
          <w:sz w:val="22"/>
          <w:szCs w:val="22"/>
        </w:rPr>
        <w:t>;</w:t>
      </w:r>
      <w:r w:rsidR="00165416">
        <w:rPr>
          <w:sz w:val="22"/>
          <w:szCs w:val="22"/>
        </w:rPr>
        <w:br/>
      </w:r>
      <w:r>
        <w:rPr>
          <w:sz w:val="22"/>
          <w:szCs w:val="22"/>
        </w:rPr>
        <w:lastRenderedPageBreak/>
        <w:t xml:space="preserve">- </w:t>
      </w:r>
      <w:r w:rsidRPr="00490B5E">
        <w:rPr>
          <w:sz w:val="22"/>
          <w:szCs w:val="22"/>
        </w:rPr>
        <w:t>Wypełnie</w:t>
      </w:r>
      <w:r>
        <w:rPr>
          <w:sz w:val="22"/>
          <w:szCs w:val="22"/>
        </w:rPr>
        <w:t>nie</w:t>
      </w:r>
      <w:r w:rsidRPr="00490B5E">
        <w:rPr>
          <w:sz w:val="22"/>
          <w:szCs w:val="22"/>
        </w:rPr>
        <w:t xml:space="preserve"> spoiny zaprawą wypełniającą</w:t>
      </w:r>
      <w:r>
        <w:rPr>
          <w:sz w:val="22"/>
          <w:szCs w:val="22"/>
        </w:rPr>
        <w:t>;</w:t>
      </w:r>
      <w:r w:rsidR="00165416">
        <w:rPr>
          <w:sz w:val="22"/>
          <w:szCs w:val="22"/>
        </w:rPr>
        <w:br/>
      </w:r>
      <w:r>
        <w:rPr>
          <w:sz w:val="22"/>
          <w:szCs w:val="22"/>
        </w:rPr>
        <w:t xml:space="preserve">- </w:t>
      </w:r>
      <w:r w:rsidRPr="00490B5E">
        <w:rPr>
          <w:sz w:val="22"/>
          <w:szCs w:val="22"/>
        </w:rPr>
        <w:t xml:space="preserve">Ostrożne zdjęcie (odbicie) tynków z zaprawy </w:t>
      </w:r>
      <w:proofErr w:type="spellStart"/>
      <w:r w:rsidRPr="00490B5E">
        <w:rPr>
          <w:sz w:val="22"/>
          <w:szCs w:val="22"/>
        </w:rPr>
        <w:t>cem</w:t>
      </w:r>
      <w:proofErr w:type="spellEnd"/>
      <w:r w:rsidRPr="00490B5E">
        <w:rPr>
          <w:sz w:val="22"/>
          <w:szCs w:val="22"/>
        </w:rPr>
        <w:t>.-</w:t>
      </w:r>
      <w:proofErr w:type="spellStart"/>
      <w:r w:rsidRPr="00490B5E">
        <w:rPr>
          <w:sz w:val="22"/>
          <w:szCs w:val="22"/>
        </w:rPr>
        <w:t>wap</w:t>
      </w:r>
      <w:proofErr w:type="spellEnd"/>
      <w:r w:rsidRPr="00490B5E">
        <w:rPr>
          <w:sz w:val="22"/>
          <w:szCs w:val="22"/>
        </w:rPr>
        <w:t>.</w:t>
      </w:r>
      <w:r>
        <w:rPr>
          <w:sz w:val="22"/>
          <w:szCs w:val="22"/>
        </w:rPr>
        <w:t xml:space="preserve"> </w:t>
      </w:r>
      <w:r w:rsidRPr="00490B5E">
        <w:rPr>
          <w:sz w:val="22"/>
          <w:szCs w:val="22"/>
        </w:rPr>
        <w:t>z murów z cegły gotyckiej pozostawionej pod lico</w:t>
      </w:r>
      <w:r>
        <w:rPr>
          <w:sz w:val="22"/>
          <w:szCs w:val="22"/>
        </w:rPr>
        <w:t>;</w:t>
      </w:r>
      <w:r w:rsidR="00165416">
        <w:rPr>
          <w:sz w:val="22"/>
          <w:szCs w:val="22"/>
        </w:rPr>
        <w:br/>
      </w:r>
      <w:r>
        <w:rPr>
          <w:sz w:val="22"/>
          <w:szCs w:val="22"/>
        </w:rPr>
        <w:t xml:space="preserve">- </w:t>
      </w:r>
      <w:r w:rsidRPr="00490B5E">
        <w:rPr>
          <w:sz w:val="22"/>
          <w:szCs w:val="22"/>
        </w:rPr>
        <w:t>Skucie wtórnych</w:t>
      </w:r>
      <w:r>
        <w:rPr>
          <w:sz w:val="22"/>
          <w:szCs w:val="22"/>
        </w:rPr>
        <w:t xml:space="preserve"> </w:t>
      </w:r>
      <w:r w:rsidRPr="00490B5E">
        <w:rPr>
          <w:sz w:val="22"/>
          <w:szCs w:val="22"/>
        </w:rPr>
        <w:t>wypełnień ściany z kamienia zaprawą</w:t>
      </w:r>
      <w:r>
        <w:rPr>
          <w:sz w:val="22"/>
          <w:szCs w:val="22"/>
        </w:rPr>
        <w:t xml:space="preserve"> </w:t>
      </w:r>
      <w:r w:rsidRPr="00490B5E">
        <w:rPr>
          <w:sz w:val="22"/>
          <w:szCs w:val="22"/>
        </w:rPr>
        <w:t>cementową</w:t>
      </w:r>
      <w:r w:rsidR="00165416">
        <w:rPr>
          <w:sz w:val="22"/>
          <w:szCs w:val="22"/>
        </w:rPr>
        <w:br/>
      </w:r>
      <w:r>
        <w:rPr>
          <w:sz w:val="22"/>
          <w:szCs w:val="22"/>
        </w:rPr>
        <w:t xml:space="preserve">- </w:t>
      </w:r>
      <w:r w:rsidRPr="00490B5E">
        <w:rPr>
          <w:sz w:val="22"/>
          <w:szCs w:val="22"/>
        </w:rPr>
        <w:t>Wykucie starych spoin na zaprawie .</w:t>
      </w:r>
      <w:proofErr w:type="spellStart"/>
      <w:r w:rsidRPr="00490B5E">
        <w:rPr>
          <w:sz w:val="22"/>
          <w:szCs w:val="22"/>
        </w:rPr>
        <w:t>cem</w:t>
      </w:r>
      <w:proofErr w:type="spellEnd"/>
      <w:r w:rsidRPr="00490B5E">
        <w:rPr>
          <w:sz w:val="22"/>
          <w:szCs w:val="22"/>
        </w:rPr>
        <w:t>.-</w:t>
      </w:r>
      <w:proofErr w:type="spellStart"/>
      <w:r w:rsidRPr="00490B5E">
        <w:rPr>
          <w:sz w:val="22"/>
          <w:szCs w:val="22"/>
        </w:rPr>
        <w:t>wap</w:t>
      </w:r>
      <w:proofErr w:type="spellEnd"/>
      <w:r w:rsidRPr="00490B5E">
        <w:rPr>
          <w:sz w:val="22"/>
          <w:szCs w:val="22"/>
        </w:rPr>
        <w:t>. murów z</w:t>
      </w:r>
      <w:r>
        <w:rPr>
          <w:sz w:val="22"/>
          <w:szCs w:val="22"/>
        </w:rPr>
        <w:t xml:space="preserve"> </w:t>
      </w:r>
      <w:r w:rsidRPr="00490B5E">
        <w:rPr>
          <w:sz w:val="22"/>
          <w:szCs w:val="22"/>
        </w:rPr>
        <w:t>cegły zabytkowej - mury z wystrojem architektonicznym</w:t>
      </w:r>
      <w:r w:rsidR="00165416">
        <w:rPr>
          <w:sz w:val="22"/>
          <w:szCs w:val="22"/>
        </w:rPr>
        <w:t>;</w:t>
      </w:r>
      <w:r w:rsidR="00165416">
        <w:rPr>
          <w:sz w:val="22"/>
          <w:szCs w:val="22"/>
        </w:rPr>
        <w:br/>
      </w:r>
      <w:r>
        <w:rPr>
          <w:sz w:val="22"/>
          <w:szCs w:val="22"/>
        </w:rPr>
        <w:t xml:space="preserve">- </w:t>
      </w:r>
      <w:r w:rsidRPr="00490B5E">
        <w:rPr>
          <w:sz w:val="22"/>
          <w:szCs w:val="22"/>
        </w:rPr>
        <w:t xml:space="preserve">Czyszczenie strumieniowo - ścierne powierzchni betonowych pionowych </w:t>
      </w:r>
      <w:proofErr w:type="spellStart"/>
      <w:r w:rsidRPr="00490B5E">
        <w:rPr>
          <w:sz w:val="22"/>
          <w:szCs w:val="22"/>
        </w:rPr>
        <w:t>kamienno</w:t>
      </w:r>
      <w:proofErr w:type="spellEnd"/>
      <w:r w:rsidRPr="00490B5E">
        <w:rPr>
          <w:sz w:val="22"/>
          <w:szCs w:val="22"/>
        </w:rPr>
        <w:t xml:space="preserve"> </w:t>
      </w:r>
      <w:r>
        <w:rPr>
          <w:sz w:val="22"/>
          <w:szCs w:val="22"/>
        </w:rPr>
        <w:t>–</w:t>
      </w:r>
      <w:r w:rsidRPr="00490B5E">
        <w:rPr>
          <w:sz w:val="22"/>
          <w:szCs w:val="22"/>
        </w:rPr>
        <w:t xml:space="preserve"> ceglanych</w:t>
      </w:r>
      <w:r>
        <w:rPr>
          <w:sz w:val="22"/>
          <w:szCs w:val="22"/>
        </w:rPr>
        <w:t>;</w:t>
      </w:r>
      <w:r w:rsidR="00165416">
        <w:rPr>
          <w:sz w:val="22"/>
          <w:szCs w:val="22"/>
        </w:rPr>
        <w:br/>
      </w:r>
      <w:r>
        <w:rPr>
          <w:sz w:val="22"/>
          <w:szCs w:val="22"/>
        </w:rPr>
        <w:t xml:space="preserve">- </w:t>
      </w:r>
      <w:r w:rsidR="00165416" w:rsidRPr="00165416">
        <w:rPr>
          <w:sz w:val="22"/>
          <w:szCs w:val="22"/>
        </w:rPr>
        <w:t>Wzmacnianie powierzchni ceglanych - 60%</w:t>
      </w:r>
      <w:r w:rsidR="00165416">
        <w:rPr>
          <w:sz w:val="22"/>
          <w:szCs w:val="22"/>
        </w:rPr>
        <w:t>;</w:t>
      </w:r>
      <w:r w:rsidR="00165416">
        <w:rPr>
          <w:sz w:val="22"/>
          <w:szCs w:val="22"/>
        </w:rPr>
        <w:br/>
        <w:t xml:space="preserve">- </w:t>
      </w:r>
      <w:r w:rsidR="00165416" w:rsidRPr="00165416">
        <w:rPr>
          <w:sz w:val="22"/>
          <w:szCs w:val="22"/>
        </w:rPr>
        <w:t>Odsalanie kamienia (trzykrotne powtórzenie zabiegu) kamień</w:t>
      </w:r>
      <w:r w:rsidR="00165416">
        <w:rPr>
          <w:sz w:val="22"/>
          <w:szCs w:val="22"/>
        </w:rPr>
        <w:t xml:space="preserve"> </w:t>
      </w:r>
      <w:r w:rsidR="00165416" w:rsidRPr="00165416">
        <w:rPr>
          <w:sz w:val="22"/>
          <w:szCs w:val="22"/>
        </w:rPr>
        <w:t>10% powierzchni</w:t>
      </w:r>
      <w:r w:rsidR="00165416">
        <w:rPr>
          <w:sz w:val="22"/>
          <w:szCs w:val="22"/>
        </w:rPr>
        <w:t>;</w:t>
      </w:r>
      <w:r w:rsidR="00165416">
        <w:rPr>
          <w:sz w:val="22"/>
          <w:szCs w:val="22"/>
        </w:rPr>
        <w:br/>
        <w:t xml:space="preserve">- </w:t>
      </w:r>
      <w:r w:rsidR="00165416" w:rsidRPr="00165416">
        <w:rPr>
          <w:sz w:val="22"/>
          <w:szCs w:val="22"/>
        </w:rPr>
        <w:t>Usuwanie z powierzchni cegły mchów, porostów i glonów -10 % powierzchni</w:t>
      </w:r>
      <w:r w:rsidR="00165416">
        <w:rPr>
          <w:sz w:val="22"/>
          <w:szCs w:val="22"/>
        </w:rPr>
        <w:t>;</w:t>
      </w:r>
      <w:r w:rsidR="00165416">
        <w:rPr>
          <w:sz w:val="22"/>
          <w:szCs w:val="22"/>
        </w:rPr>
        <w:br/>
        <w:t xml:space="preserve">- </w:t>
      </w:r>
      <w:r w:rsidR="00165416" w:rsidRPr="00165416">
        <w:rPr>
          <w:sz w:val="22"/>
          <w:szCs w:val="22"/>
        </w:rPr>
        <w:t>Naprawa powierzchni murów z kamienia łamanego</w:t>
      </w:r>
      <w:r w:rsidR="00165416">
        <w:rPr>
          <w:sz w:val="22"/>
          <w:szCs w:val="22"/>
        </w:rPr>
        <w:t>;</w:t>
      </w:r>
      <w:r w:rsidR="00165416">
        <w:rPr>
          <w:sz w:val="22"/>
          <w:szCs w:val="22"/>
        </w:rPr>
        <w:br/>
        <w:t xml:space="preserve">- </w:t>
      </w:r>
      <w:r w:rsidR="00165416" w:rsidRPr="00165416">
        <w:rPr>
          <w:sz w:val="22"/>
          <w:szCs w:val="22"/>
        </w:rPr>
        <w:t>Ostrożne wykucie z muru uszkodzonych cegieł zabytkowych i wstawienie nowych</w:t>
      </w:r>
      <w:r w:rsidR="00165416">
        <w:rPr>
          <w:sz w:val="22"/>
          <w:szCs w:val="22"/>
        </w:rPr>
        <w:t>;</w:t>
      </w:r>
      <w:r w:rsidR="00165416">
        <w:rPr>
          <w:sz w:val="22"/>
          <w:szCs w:val="22"/>
        </w:rPr>
        <w:br/>
        <w:t>- Uzupełnienie ubytków za pomocą kitów;</w:t>
      </w:r>
      <w:r w:rsidR="00165416">
        <w:rPr>
          <w:sz w:val="22"/>
          <w:szCs w:val="22"/>
        </w:rPr>
        <w:br/>
        <w:t>- Spoinowanie murów i sklepień;</w:t>
      </w:r>
      <w:r w:rsidR="00165416">
        <w:rPr>
          <w:sz w:val="22"/>
          <w:szCs w:val="22"/>
        </w:rPr>
        <w:br/>
        <w:t>- Wzmocnienie powierzchni kamienia;</w:t>
      </w:r>
      <w:r w:rsidR="00165416">
        <w:rPr>
          <w:sz w:val="22"/>
          <w:szCs w:val="22"/>
        </w:rPr>
        <w:br/>
        <w:t xml:space="preserve">- Izolacja pozioma, </w:t>
      </w:r>
      <w:proofErr w:type="spellStart"/>
      <w:r w:rsidR="00165416">
        <w:rPr>
          <w:sz w:val="22"/>
          <w:szCs w:val="22"/>
        </w:rPr>
        <w:t>hydrofobizacja</w:t>
      </w:r>
      <w:proofErr w:type="spellEnd"/>
      <w:r w:rsidR="00165416">
        <w:rPr>
          <w:sz w:val="22"/>
          <w:szCs w:val="22"/>
        </w:rPr>
        <w:t xml:space="preserve"> powierzchni cegły;</w:t>
      </w:r>
      <w:r w:rsidR="00165416">
        <w:rPr>
          <w:sz w:val="22"/>
          <w:szCs w:val="22"/>
        </w:rPr>
        <w:br/>
        <w:t>- Ręczne kucie kuli;</w:t>
      </w:r>
      <w:r w:rsidR="00165416">
        <w:rPr>
          <w:sz w:val="22"/>
          <w:szCs w:val="22"/>
        </w:rPr>
        <w:br/>
        <w:t>- Renowacja drzwi wejściowych i okien</w:t>
      </w:r>
      <w:r w:rsidR="00165416">
        <w:rPr>
          <w:sz w:val="22"/>
          <w:szCs w:val="22"/>
        </w:rPr>
        <w:br/>
      </w:r>
    </w:p>
    <w:p w14:paraId="289EDDF2" w14:textId="7B1CF4C6" w:rsidR="00AB0486" w:rsidRDefault="00165416" w:rsidP="00165416">
      <w:pPr>
        <w:pStyle w:val="Default"/>
        <w:rPr>
          <w:sz w:val="22"/>
          <w:szCs w:val="22"/>
        </w:rPr>
      </w:pPr>
      <w:r>
        <w:rPr>
          <w:sz w:val="22"/>
          <w:szCs w:val="22"/>
        </w:rPr>
        <w:t xml:space="preserve">Szczegółowy zakres robót określa Przedmiar robót </w:t>
      </w:r>
      <w:r>
        <w:rPr>
          <w:b/>
          <w:bCs/>
          <w:sz w:val="22"/>
          <w:szCs w:val="22"/>
        </w:rPr>
        <w:t>załącznik do SWZ</w:t>
      </w:r>
    </w:p>
    <w:p w14:paraId="5392021B" w14:textId="77777777" w:rsidR="00782BD4" w:rsidRDefault="00782BD4" w:rsidP="00782BD4">
      <w:pPr>
        <w:rPr>
          <w:rFonts w:ascii="Calibri" w:hAnsi="Calibri" w:cs="Calibri"/>
          <w:color w:val="000000"/>
          <w:kern w:val="0"/>
        </w:rPr>
      </w:pPr>
    </w:p>
    <w:p w14:paraId="358615FE" w14:textId="2C421C8B" w:rsidR="00782BD4" w:rsidRDefault="00782BD4" w:rsidP="009036E8">
      <w:pPr>
        <w:pStyle w:val="Default"/>
        <w:jc w:val="both"/>
        <w:rPr>
          <w:sz w:val="22"/>
          <w:szCs w:val="22"/>
        </w:rPr>
      </w:pPr>
      <w:r>
        <w:rPr>
          <w:sz w:val="22"/>
          <w:szCs w:val="22"/>
        </w:rPr>
        <w:t xml:space="preserve">1.6 Remontowany obiekt wpisany jest do rejestru/ewidencji zabytków dlatego Wykonawca zobowiązany jest do wykonania zakresu robót w uzgodnieniu z konserwatorem zabytków. </w:t>
      </w:r>
    </w:p>
    <w:p w14:paraId="740690BB" w14:textId="77777777" w:rsidR="00782BD4" w:rsidRDefault="00782BD4" w:rsidP="009036E8">
      <w:pPr>
        <w:pStyle w:val="Default"/>
        <w:spacing w:after="152"/>
        <w:jc w:val="both"/>
        <w:rPr>
          <w:sz w:val="22"/>
          <w:szCs w:val="22"/>
        </w:rPr>
      </w:pPr>
      <w:r>
        <w:rPr>
          <w:sz w:val="22"/>
          <w:szCs w:val="22"/>
        </w:rPr>
        <w:t xml:space="preserve">2. Zamawiający dopuszcza możliwość wystąpienia w trakcie realizacji niniejszego zamówienia konieczności wykonania robót zamiennych. Pozostałe informacje dotyczące robót zamiennych określa Projekt umowy Załącznik nr 6 </w:t>
      </w:r>
    </w:p>
    <w:p w14:paraId="3AEB3F82" w14:textId="77777777" w:rsidR="00782BD4" w:rsidRDefault="00782BD4" w:rsidP="009036E8">
      <w:pPr>
        <w:pStyle w:val="Default"/>
        <w:spacing w:after="152"/>
        <w:jc w:val="both"/>
        <w:rPr>
          <w:sz w:val="22"/>
          <w:szCs w:val="22"/>
        </w:rPr>
      </w:pPr>
      <w:r>
        <w:rPr>
          <w:sz w:val="22"/>
          <w:szCs w:val="22"/>
        </w:rPr>
        <w:t xml:space="preserve">3. Zamawiający przewiduje możliwość wystąpienia robót dodatkowych opisanych w art. 445 ust. 2 ustawy </w:t>
      </w:r>
      <w:proofErr w:type="spellStart"/>
      <w:r>
        <w:rPr>
          <w:sz w:val="22"/>
          <w:szCs w:val="22"/>
        </w:rPr>
        <w:t>Pzp</w:t>
      </w:r>
      <w:proofErr w:type="spellEnd"/>
      <w:r>
        <w:rPr>
          <w:sz w:val="22"/>
          <w:szCs w:val="22"/>
        </w:rPr>
        <w:t xml:space="preserve">. </w:t>
      </w:r>
    </w:p>
    <w:p w14:paraId="6CA91963" w14:textId="54E51846" w:rsidR="00782BD4" w:rsidRPr="00782BD4" w:rsidRDefault="00782BD4" w:rsidP="009036E8">
      <w:pPr>
        <w:pStyle w:val="Default"/>
        <w:jc w:val="both"/>
      </w:pPr>
      <w:r>
        <w:rPr>
          <w:sz w:val="22"/>
          <w:szCs w:val="22"/>
        </w:rPr>
        <w:t xml:space="preserve">4. Termin gwarancji i rękojmi na wykonane roboty budowlane oraz użyte/dostarczone materiały, jakiej Wykonawca udziela Zamawiającemu, stanowi jedno z kryteriów oceny ofert, które będzie oceniane zgodnie z punktem XIX.2.2 SWZ. Zamawiający ustala </w:t>
      </w:r>
      <w:r>
        <w:rPr>
          <w:b/>
          <w:bCs/>
          <w:sz w:val="22"/>
          <w:szCs w:val="22"/>
        </w:rPr>
        <w:t xml:space="preserve">minimalny wymagany termin udzielonej przez Wykonawcę gwarancji i rękojmi na wykonane roboty budowlane oraz użyte/dostarczone materiały na okres 36 miesięcy, </w:t>
      </w:r>
      <w:r>
        <w:rPr>
          <w:sz w:val="22"/>
          <w:szCs w:val="22"/>
        </w:rPr>
        <w:t xml:space="preserve">licząc od dnia bezusterkowego końcowego odbioru robót. Wykonawca może przedłużyć termin gwarancji i rękojmi na wykonane roboty budowlane oraz użyte/dostarczone materiały na okres </w:t>
      </w:r>
      <w:r>
        <w:rPr>
          <w:b/>
          <w:bCs/>
          <w:sz w:val="22"/>
          <w:szCs w:val="22"/>
        </w:rPr>
        <w:t>maksymalnie 60 miesięcy</w:t>
      </w:r>
      <w:r>
        <w:rPr>
          <w:sz w:val="22"/>
          <w:szCs w:val="22"/>
        </w:rPr>
        <w:t xml:space="preserve">, licząc od dnia bezusterkowego końcowego odbioru robót. </w:t>
      </w:r>
    </w:p>
    <w:p w14:paraId="6DF03584" w14:textId="2E3FDEE2" w:rsidR="00782BD4" w:rsidRDefault="00782BD4" w:rsidP="009036E8">
      <w:pPr>
        <w:pStyle w:val="Default"/>
        <w:jc w:val="both"/>
        <w:rPr>
          <w:sz w:val="22"/>
          <w:szCs w:val="22"/>
        </w:rPr>
      </w:pPr>
      <w:r>
        <w:rPr>
          <w:sz w:val="20"/>
          <w:szCs w:val="20"/>
        </w:rPr>
        <w:t>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351268FC" w14:textId="77777777" w:rsidR="00782BD4" w:rsidRDefault="00782BD4" w:rsidP="009036E8">
      <w:pPr>
        <w:pStyle w:val="Default"/>
        <w:jc w:val="both"/>
      </w:pPr>
    </w:p>
    <w:p w14:paraId="1E52659D" w14:textId="77777777" w:rsidR="00782BD4" w:rsidRDefault="00782BD4" w:rsidP="00782BD4">
      <w:pPr>
        <w:pStyle w:val="Default"/>
        <w:rPr>
          <w:sz w:val="22"/>
          <w:szCs w:val="22"/>
        </w:rPr>
      </w:pPr>
      <w:r>
        <w:rPr>
          <w:sz w:val="22"/>
          <w:szCs w:val="22"/>
        </w:rPr>
        <w:t xml:space="preserve">5. Numer CPV dotyczący przedmiotu zmówienia: </w:t>
      </w:r>
    </w:p>
    <w:p w14:paraId="5A10F83F" w14:textId="77777777" w:rsidR="00782BD4" w:rsidRDefault="00782BD4" w:rsidP="00782BD4">
      <w:pPr>
        <w:pStyle w:val="Default"/>
        <w:rPr>
          <w:sz w:val="22"/>
          <w:szCs w:val="22"/>
        </w:rPr>
      </w:pPr>
      <w:r>
        <w:rPr>
          <w:sz w:val="22"/>
          <w:szCs w:val="22"/>
        </w:rPr>
        <w:t xml:space="preserve">Główny kod CPV: </w:t>
      </w:r>
    </w:p>
    <w:p w14:paraId="58107C46" w14:textId="46C6063C" w:rsidR="00782BD4" w:rsidRDefault="00782BD4" w:rsidP="00782BD4">
      <w:pPr>
        <w:pStyle w:val="Default"/>
        <w:spacing w:after="150"/>
        <w:rPr>
          <w:sz w:val="22"/>
          <w:szCs w:val="22"/>
        </w:rPr>
      </w:pPr>
      <w:r>
        <w:rPr>
          <w:sz w:val="22"/>
          <w:szCs w:val="22"/>
        </w:rPr>
        <w:t xml:space="preserve">- 45453000-7 Roboty remontowe i renowacyjne </w:t>
      </w:r>
    </w:p>
    <w:p w14:paraId="0B7C7F25" w14:textId="77777777" w:rsidR="00782BD4" w:rsidRDefault="00782BD4" w:rsidP="00782BD4">
      <w:pPr>
        <w:pStyle w:val="Default"/>
        <w:rPr>
          <w:sz w:val="22"/>
          <w:szCs w:val="22"/>
        </w:rPr>
      </w:pPr>
      <w:r>
        <w:rPr>
          <w:sz w:val="22"/>
          <w:szCs w:val="22"/>
        </w:rPr>
        <w:lastRenderedPageBreak/>
        <w:t xml:space="preserve">6. Zamawiający nie dopuszcza składania ofert częściowych. </w:t>
      </w:r>
    </w:p>
    <w:p w14:paraId="42266FA1" w14:textId="77777777" w:rsidR="00782BD4" w:rsidRDefault="00782BD4" w:rsidP="00782BD4">
      <w:pPr>
        <w:pStyle w:val="Default"/>
        <w:rPr>
          <w:sz w:val="22"/>
          <w:szCs w:val="22"/>
        </w:rPr>
      </w:pPr>
    </w:p>
    <w:p w14:paraId="57954E60" w14:textId="77777777" w:rsidR="00782BD4" w:rsidRDefault="00782BD4" w:rsidP="00782BD4">
      <w:pPr>
        <w:pStyle w:val="Default"/>
        <w:rPr>
          <w:sz w:val="22"/>
          <w:szCs w:val="22"/>
        </w:rPr>
      </w:pPr>
      <w:r>
        <w:rPr>
          <w:sz w:val="22"/>
          <w:szCs w:val="22"/>
        </w:rPr>
        <w:t xml:space="preserve">Zamawiający nie dokonał podziału zamówienia na części, ponieważ wymagałoby to skoordynowania działań różnych wykonawców realizujących poszczególne części zamówienia, co mogłoby poważnie zagrozić właściwemu wykonaniu zamówienia. </w:t>
      </w:r>
    </w:p>
    <w:p w14:paraId="15EC9F61" w14:textId="77777777" w:rsidR="00782BD4" w:rsidRDefault="00782BD4" w:rsidP="00782BD4">
      <w:pPr>
        <w:pStyle w:val="Default"/>
        <w:spacing w:after="150"/>
        <w:rPr>
          <w:sz w:val="22"/>
          <w:szCs w:val="22"/>
        </w:rPr>
      </w:pPr>
      <w:r>
        <w:rPr>
          <w:sz w:val="22"/>
          <w:szCs w:val="22"/>
        </w:rPr>
        <w:t xml:space="preserve">7. Zamawiający nie dopuszcza możliwości złożenia ofert wariantowych. </w:t>
      </w:r>
    </w:p>
    <w:p w14:paraId="31AB124C" w14:textId="77777777" w:rsidR="00782BD4" w:rsidRDefault="00782BD4" w:rsidP="00782BD4">
      <w:pPr>
        <w:pStyle w:val="Default"/>
        <w:spacing w:after="150"/>
        <w:rPr>
          <w:sz w:val="22"/>
          <w:szCs w:val="22"/>
        </w:rPr>
      </w:pPr>
      <w:r>
        <w:rPr>
          <w:sz w:val="22"/>
          <w:szCs w:val="22"/>
        </w:rPr>
        <w:t xml:space="preserve">8. Zamawiający nie przewiduje organizowania dla Wykonawców wizji lokalnej. </w:t>
      </w:r>
    </w:p>
    <w:p w14:paraId="0AE9C115" w14:textId="77777777" w:rsidR="00782BD4" w:rsidRDefault="00782BD4" w:rsidP="00782BD4">
      <w:pPr>
        <w:pStyle w:val="Default"/>
        <w:spacing w:after="150"/>
        <w:rPr>
          <w:sz w:val="22"/>
          <w:szCs w:val="22"/>
        </w:rPr>
      </w:pPr>
      <w:r>
        <w:rPr>
          <w:sz w:val="22"/>
          <w:szCs w:val="22"/>
        </w:rPr>
        <w:t xml:space="preserve">9. Rozliczenia pomiędzy Zamawiającym, a przyszłymi Wykonawcami zamówienia odbywać się będą w złotych polskich. </w:t>
      </w:r>
    </w:p>
    <w:p w14:paraId="44A10371" w14:textId="77777777" w:rsidR="00782BD4" w:rsidRDefault="00782BD4" w:rsidP="00782BD4">
      <w:pPr>
        <w:pStyle w:val="Default"/>
        <w:spacing w:after="150"/>
        <w:rPr>
          <w:sz w:val="22"/>
          <w:szCs w:val="22"/>
        </w:rPr>
      </w:pPr>
      <w:r>
        <w:rPr>
          <w:sz w:val="22"/>
          <w:szCs w:val="22"/>
        </w:rPr>
        <w:t xml:space="preserve">10. Zamawiający nie przewiduje zwrotu kosztów udziału w postępowaniu. </w:t>
      </w:r>
    </w:p>
    <w:p w14:paraId="700DE475" w14:textId="77777777" w:rsidR="00782BD4" w:rsidRDefault="00782BD4" w:rsidP="00782BD4">
      <w:pPr>
        <w:pStyle w:val="Default"/>
        <w:rPr>
          <w:sz w:val="22"/>
          <w:szCs w:val="22"/>
        </w:rPr>
      </w:pPr>
      <w:r>
        <w:rPr>
          <w:sz w:val="22"/>
          <w:szCs w:val="22"/>
        </w:rPr>
        <w:t xml:space="preserve">11. Inwestycja współfinansowana z Rządowego Programu Odbudowy Zabytków. </w:t>
      </w:r>
    </w:p>
    <w:p w14:paraId="6002579C" w14:textId="77777777" w:rsidR="00782BD4" w:rsidRDefault="00782BD4" w:rsidP="00782BD4">
      <w:pPr>
        <w:pStyle w:val="Default"/>
        <w:rPr>
          <w:sz w:val="22"/>
          <w:szCs w:val="22"/>
        </w:rPr>
      </w:pPr>
    </w:p>
    <w:p w14:paraId="54E7E64B" w14:textId="77777777" w:rsidR="00782BD4" w:rsidRDefault="00782BD4" w:rsidP="00782BD4">
      <w:pPr>
        <w:pStyle w:val="Default"/>
        <w:rPr>
          <w:sz w:val="22"/>
          <w:szCs w:val="22"/>
        </w:rPr>
      </w:pPr>
      <w:r>
        <w:rPr>
          <w:b/>
          <w:bCs/>
          <w:sz w:val="22"/>
          <w:szCs w:val="22"/>
        </w:rPr>
        <w:t xml:space="preserve">III. TERMIN WYKONANIA ZAMÓWIENIA </w:t>
      </w:r>
    </w:p>
    <w:p w14:paraId="01D68F3E" w14:textId="0A5CCE16" w:rsidR="00782BD4" w:rsidRDefault="00782BD4" w:rsidP="00782BD4">
      <w:pPr>
        <w:pStyle w:val="Default"/>
        <w:spacing w:after="285"/>
        <w:rPr>
          <w:sz w:val="22"/>
          <w:szCs w:val="22"/>
        </w:rPr>
      </w:pPr>
      <w:r>
        <w:rPr>
          <w:sz w:val="22"/>
          <w:szCs w:val="22"/>
        </w:rPr>
        <w:t xml:space="preserve">1. Termin realizacji zamówienia – </w:t>
      </w:r>
      <w:r>
        <w:rPr>
          <w:b/>
          <w:bCs/>
          <w:sz w:val="22"/>
          <w:szCs w:val="22"/>
        </w:rPr>
        <w:t xml:space="preserve"> </w:t>
      </w:r>
      <w:r w:rsidR="00CC69F4">
        <w:rPr>
          <w:b/>
          <w:bCs/>
          <w:sz w:val="22"/>
          <w:szCs w:val="22"/>
        </w:rPr>
        <w:t>12</w:t>
      </w:r>
      <w:r>
        <w:rPr>
          <w:b/>
          <w:bCs/>
          <w:sz w:val="22"/>
          <w:szCs w:val="22"/>
        </w:rPr>
        <w:t xml:space="preserve"> miesięcy od dnia zawarcia Umowy</w:t>
      </w:r>
      <w:r>
        <w:rPr>
          <w:sz w:val="22"/>
          <w:szCs w:val="22"/>
        </w:rPr>
        <w:t xml:space="preserve">; </w:t>
      </w:r>
      <w:r>
        <w:rPr>
          <w:sz w:val="22"/>
          <w:szCs w:val="22"/>
        </w:rPr>
        <w:br/>
        <w:t xml:space="preserve">2. Szczegółowe zagadnienia dotyczące terminu realizacji umowy uregulowane są w projekcie umowy, stanowiącym </w:t>
      </w:r>
      <w:r>
        <w:rPr>
          <w:b/>
          <w:bCs/>
          <w:sz w:val="22"/>
          <w:szCs w:val="22"/>
        </w:rPr>
        <w:t>załącznik nr 6 do SWZ</w:t>
      </w:r>
      <w:r>
        <w:rPr>
          <w:sz w:val="22"/>
          <w:szCs w:val="22"/>
        </w:rPr>
        <w:t xml:space="preserve">. </w:t>
      </w:r>
    </w:p>
    <w:p w14:paraId="1F41EC95" w14:textId="77777777" w:rsidR="00782BD4" w:rsidRDefault="00782BD4" w:rsidP="00782BD4">
      <w:pPr>
        <w:pStyle w:val="Default"/>
        <w:rPr>
          <w:sz w:val="22"/>
          <w:szCs w:val="22"/>
        </w:rPr>
      </w:pPr>
    </w:p>
    <w:p w14:paraId="3F1DC64E" w14:textId="77777777" w:rsidR="00782BD4" w:rsidRDefault="00782BD4" w:rsidP="00782BD4">
      <w:pPr>
        <w:pStyle w:val="Default"/>
        <w:rPr>
          <w:sz w:val="22"/>
          <w:szCs w:val="22"/>
        </w:rPr>
      </w:pPr>
      <w:r>
        <w:rPr>
          <w:b/>
          <w:bCs/>
          <w:sz w:val="22"/>
          <w:szCs w:val="22"/>
        </w:rPr>
        <w:t xml:space="preserve">IV. WARUNKI UDZIAŁU W POSTĘPOWANIU I PODSTAWY WYKLUCZENIA </w:t>
      </w:r>
    </w:p>
    <w:p w14:paraId="5A9AECEF" w14:textId="3AAE502B" w:rsidR="00782BD4" w:rsidRDefault="00782BD4" w:rsidP="00782BD4">
      <w:pPr>
        <w:pStyle w:val="Default"/>
        <w:spacing w:after="152"/>
        <w:jc w:val="both"/>
        <w:rPr>
          <w:sz w:val="22"/>
          <w:szCs w:val="22"/>
        </w:rPr>
      </w:pPr>
      <w:r>
        <w:rPr>
          <w:sz w:val="22"/>
          <w:szCs w:val="22"/>
        </w:rPr>
        <w:t xml:space="preserve">1. O udzielenie zamówienia mogą ubiegać się Wykonawcy, którzy nie podlegają wykluczeniu na zasadach określonych w pkt V SWZ, oraz spełniają określone przez Zamawiającego warunki udziału w postępowaniu. </w:t>
      </w:r>
      <w:r>
        <w:rPr>
          <w:sz w:val="22"/>
          <w:szCs w:val="22"/>
        </w:rPr>
        <w:br/>
        <w:t xml:space="preserve">2. O udzielenie zamówienia mogą ubiegać się Wykonawcy, którzy spełniają warunki udziału w postępowaniu dotyczące: </w:t>
      </w:r>
    </w:p>
    <w:p w14:paraId="0480695D" w14:textId="77777777" w:rsidR="00782BD4" w:rsidRDefault="00782BD4" w:rsidP="00782BD4">
      <w:pPr>
        <w:pStyle w:val="Default"/>
        <w:jc w:val="both"/>
        <w:rPr>
          <w:sz w:val="22"/>
          <w:szCs w:val="22"/>
        </w:rPr>
      </w:pPr>
      <w:r>
        <w:rPr>
          <w:sz w:val="22"/>
          <w:szCs w:val="22"/>
        </w:rPr>
        <w:t xml:space="preserve">2.1. </w:t>
      </w:r>
      <w:r>
        <w:rPr>
          <w:b/>
          <w:bCs/>
          <w:sz w:val="22"/>
          <w:szCs w:val="22"/>
        </w:rPr>
        <w:t xml:space="preserve">Zdolności do występowania w obrocie gospodarczym. </w:t>
      </w:r>
    </w:p>
    <w:p w14:paraId="172D8E6B" w14:textId="77777777" w:rsidR="00782BD4" w:rsidRDefault="00782BD4" w:rsidP="00782BD4">
      <w:pPr>
        <w:pStyle w:val="Default"/>
        <w:jc w:val="both"/>
        <w:rPr>
          <w:sz w:val="22"/>
          <w:szCs w:val="22"/>
        </w:rPr>
      </w:pPr>
      <w:r>
        <w:rPr>
          <w:sz w:val="22"/>
          <w:szCs w:val="22"/>
        </w:rPr>
        <w:t xml:space="preserve">Zamawiający nie wyznacza szczegółowego warunku w tym zakresie </w:t>
      </w:r>
    </w:p>
    <w:p w14:paraId="49BD5438" w14:textId="77777777" w:rsidR="00782BD4" w:rsidRDefault="00782BD4" w:rsidP="00782BD4">
      <w:pPr>
        <w:pStyle w:val="Default"/>
        <w:jc w:val="both"/>
        <w:rPr>
          <w:sz w:val="22"/>
          <w:szCs w:val="22"/>
        </w:rPr>
      </w:pPr>
      <w:r>
        <w:rPr>
          <w:sz w:val="22"/>
          <w:szCs w:val="22"/>
        </w:rPr>
        <w:t xml:space="preserve">2.2. </w:t>
      </w:r>
      <w:r>
        <w:rPr>
          <w:b/>
          <w:bCs/>
          <w:sz w:val="22"/>
          <w:szCs w:val="22"/>
        </w:rPr>
        <w:t xml:space="preserve">Uprawnień do prowadzenia określonej działalności gospodarczej lub zawodowej, o ile wynika to z odrębnych przepisów. </w:t>
      </w:r>
    </w:p>
    <w:p w14:paraId="790D55DE" w14:textId="77777777" w:rsidR="00782BD4" w:rsidRDefault="00782BD4" w:rsidP="00782BD4">
      <w:pPr>
        <w:pStyle w:val="Default"/>
        <w:jc w:val="both"/>
        <w:rPr>
          <w:sz w:val="22"/>
          <w:szCs w:val="22"/>
        </w:rPr>
      </w:pPr>
      <w:r>
        <w:rPr>
          <w:sz w:val="22"/>
          <w:szCs w:val="22"/>
        </w:rPr>
        <w:t xml:space="preserve">Zamawiający nie wyznacza szczegółowego warunku w tym zakresie </w:t>
      </w:r>
    </w:p>
    <w:p w14:paraId="0FA4221C" w14:textId="77777777" w:rsidR="00782BD4" w:rsidRDefault="00782BD4" w:rsidP="00782BD4">
      <w:pPr>
        <w:pStyle w:val="Default"/>
        <w:jc w:val="both"/>
        <w:rPr>
          <w:sz w:val="22"/>
          <w:szCs w:val="22"/>
        </w:rPr>
      </w:pPr>
      <w:r>
        <w:rPr>
          <w:sz w:val="22"/>
          <w:szCs w:val="22"/>
        </w:rPr>
        <w:t xml:space="preserve">2.3. </w:t>
      </w:r>
      <w:r>
        <w:rPr>
          <w:b/>
          <w:bCs/>
          <w:sz w:val="22"/>
          <w:szCs w:val="22"/>
        </w:rPr>
        <w:t xml:space="preserve">Sytuacji ekonomicznej lub finansowej </w:t>
      </w:r>
      <w:r>
        <w:rPr>
          <w:sz w:val="22"/>
          <w:szCs w:val="22"/>
        </w:rPr>
        <w:t xml:space="preserve">- o udzielenie zamówienia mogą ubiegać się Wykonawcy, którzy wykażą się posiadaniem środków finansowych lub zdolności kredytowej w wysokości nie mniejszej niż: </w:t>
      </w:r>
    </w:p>
    <w:p w14:paraId="43906860" w14:textId="77777777" w:rsidR="00782BD4" w:rsidRDefault="00782BD4" w:rsidP="00782BD4">
      <w:pPr>
        <w:pStyle w:val="Default"/>
        <w:jc w:val="both"/>
        <w:rPr>
          <w:sz w:val="22"/>
          <w:szCs w:val="22"/>
        </w:rPr>
      </w:pPr>
      <w:r>
        <w:rPr>
          <w:b/>
          <w:bCs/>
          <w:sz w:val="22"/>
          <w:szCs w:val="22"/>
        </w:rPr>
        <w:t xml:space="preserve">500 000,00 zł </w:t>
      </w:r>
      <w:r>
        <w:rPr>
          <w:sz w:val="22"/>
          <w:szCs w:val="22"/>
        </w:rPr>
        <w:t xml:space="preserve">(słownie: pięćset tysięcy złotych 00/100), potwierdzonym informacją banku lub spółdzielczej kasy oszczędnościowo-kredytowej, w okresie nie wcześniejszym niż 3 miesiące przed jej złożeniem. </w:t>
      </w:r>
    </w:p>
    <w:p w14:paraId="1601089D" w14:textId="77777777" w:rsidR="00782BD4" w:rsidRDefault="00782BD4" w:rsidP="00782BD4">
      <w:pPr>
        <w:pStyle w:val="Default"/>
        <w:jc w:val="both"/>
        <w:rPr>
          <w:sz w:val="22"/>
          <w:szCs w:val="22"/>
        </w:rPr>
      </w:pPr>
      <w:r>
        <w:rPr>
          <w:sz w:val="22"/>
          <w:szCs w:val="22"/>
        </w:rPr>
        <w:t xml:space="preserve">2.4. Zdolności technicznej lub zawodowej - o udzielenie zamówienia mogą ubiegać się Wykonawcy, którzy wykażą, że: </w:t>
      </w:r>
    </w:p>
    <w:p w14:paraId="5AF2DDDF" w14:textId="77777777" w:rsidR="00782BD4" w:rsidRDefault="00782BD4" w:rsidP="00782BD4">
      <w:pPr>
        <w:pStyle w:val="Default"/>
        <w:jc w:val="both"/>
        <w:rPr>
          <w:sz w:val="22"/>
          <w:szCs w:val="22"/>
        </w:rPr>
      </w:pPr>
      <w:r>
        <w:rPr>
          <w:sz w:val="22"/>
          <w:szCs w:val="22"/>
        </w:rPr>
        <w:t xml:space="preserve">2.4.1. </w:t>
      </w:r>
      <w:r>
        <w:rPr>
          <w:b/>
          <w:bCs/>
          <w:sz w:val="22"/>
          <w:szCs w:val="22"/>
        </w:rPr>
        <w:t xml:space="preserve">posiadają wiedzę i doświadczenie niezbędne do wykonania przedmiotu zamówienia, </w:t>
      </w:r>
      <w:r>
        <w:rPr>
          <w:sz w:val="22"/>
          <w:szCs w:val="22"/>
        </w:rPr>
        <w:t xml:space="preserve">tj. w okresie ostatnich 5 lat przed upływem terminu składania ofert, a jeżeli okres prowadzenia działalności jest krótszy – w tym okresie, wykonali co najmniej dwie roboty budowlane polegające na budowie/przebudowie/remoncie obiektu/ów budowlanych o wartości tych robót minimum 500 000 zł brutto każda z nich, (każda robota budowlana w ramach odrębnej umowy). </w:t>
      </w:r>
    </w:p>
    <w:p w14:paraId="323695B8" w14:textId="77777777" w:rsidR="00782BD4" w:rsidRDefault="00782BD4" w:rsidP="00782BD4">
      <w:pPr>
        <w:pStyle w:val="Default"/>
        <w:jc w:val="both"/>
        <w:rPr>
          <w:sz w:val="22"/>
          <w:szCs w:val="22"/>
        </w:rPr>
      </w:pPr>
      <w:r>
        <w:rPr>
          <w:sz w:val="22"/>
          <w:szCs w:val="22"/>
        </w:rPr>
        <w:t xml:space="preserve">Uwaga !!! </w:t>
      </w:r>
    </w:p>
    <w:p w14:paraId="731A8849" w14:textId="77777777" w:rsidR="00782BD4" w:rsidRDefault="00782BD4" w:rsidP="00782BD4">
      <w:pPr>
        <w:pStyle w:val="Default"/>
        <w:jc w:val="both"/>
        <w:rPr>
          <w:sz w:val="22"/>
          <w:szCs w:val="22"/>
        </w:rPr>
      </w:pPr>
      <w:r>
        <w:rPr>
          <w:sz w:val="22"/>
          <w:szCs w:val="22"/>
        </w:rPr>
        <w:lastRenderedPageBreak/>
        <w:t xml:space="preserve">Przez jedno zamówienie rozumie się zamówienie w ramach jednej umowy, przy czym jeśli Wykonawca wykonywał zamówienie wspólnie z innym wykonawcą (np. jako konsorcjum) uprawniony jest wykazać jedynie swoje własne doświadczenie. </w:t>
      </w:r>
    </w:p>
    <w:p w14:paraId="5BEB4D8E" w14:textId="77777777" w:rsidR="00782BD4" w:rsidRDefault="00782BD4" w:rsidP="00782BD4">
      <w:pPr>
        <w:pStyle w:val="Default"/>
        <w:jc w:val="both"/>
        <w:rPr>
          <w:sz w:val="22"/>
          <w:szCs w:val="22"/>
        </w:rPr>
      </w:pPr>
      <w:r>
        <w:rPr>
          <w:sz w:val="22"/>
          <w:szCs w:val="22"/>
        </w:rPr>
        <w:t xml:space="preserve">2.4.2. </w:t>
      </w:r>
      <w:r>
        <w:rPr>
          <w:b/>
          <w:bCs/>
          <w:sz w:val="22"/>
          <w:szCs w:val="22"/>
        </w:rPr>
        <w:t xml:space="preserve">dysponują osobami zdolnymi do wykonania zamówienia, </w:t>
      </w:r>
      <w:r>
        <w:rPr>
          <w:sz w:val="22"/>
          <w:szCs w:val="22"/>
        </w:rPr>
        <w:t xml:space="preserve">które będą uczestniczyć w wykonywaniu zamówienia, tj. posiadającymi prawo do wykonywania samodzielnych funkcji technicznych w budownictwie zgodnie z poniższym wyszczególnieniem: </w:t>
      </w:r>
    </w:p>
    <w:p w14:paraId="6D0B364C" w14:textId="363AD10E" w:rsidR="00782BD4" w:rsidRDefault="00782BD4" w:rsidP="00782BD4">
      <w:pPr>
        <w:pStyle w:val="Default"/>
        <w:jc w:val="both"/>
        <w:rPr>
          <w:sz w:val="22"/>
          <w:szCs w:val="22"/>
        </w:rPr>
      </w:pPr>
      <w:r>
        <w:rPr>
          <w:sz w:val="22"/>
          <w:szCs w:val="22"/>
        </w:rPr>
        <w:t xml:space="preserve">- co najmniej jedną osobą, która będzie pełniła funkcję </w:t>
      </w:r>
      <w:r>
        <w:rPr>
          <w:b/>
          <w:bCs/>
          <w:sz w:val="22"/>
          <w:szCs w:val="22"/>
        </w:rPr>
        <w:t>kierownika budowy</w:t>
      </w:r>
      <w:r>
        <w:rPr>
          <w:sz w:val="22"/>
          <w:szCs w:val="22"/>
        </w:rPr>
        <w:t xml:space="preserve">, posiadającą uprawnienia do pełnienia samodzielnych funkcji technicznych w budownictwie w zakresie kierowania robotami budowlanymi, bez ograniczeń, w specjalności </w:t>
      </w:r>
      <w:proofErr w:type="spellStart"/>
      <w:r>
        <w:rPr>
          <w:sz w:val="22"/>
          <w:szCs w:val="22"/>
        </w:rPr>
        <w:t>konstrukcyjno</w:t>
      </w:r>
      <w:proofErr w:type="spellEnd"/>
      <w:r>
        <w:rPr>
          <w:sz w:val="22"/>
          <w:szCs w:val="22"/>
        </w:rPr>
        <w:t xml:space="preserve"> budowlanej lub posiadającą inne równoważne uprawnienia wydane na podstawie przepisów obowiązujących w dniu wydania uprawnień uprawniające do kierowania robotami budowlanymi w zakresie niezbędnym do realizacji przedmiotu zamówienia oraz co najmniej </w:t>
      </w:r>
      <w:r>
        <w:rPr>
          <w:b/>
          <w:bCs/>
          <w:sz w:val="22"/>
          <w:szCs w:val="22"/>
        </w:rPr>
        <w:t xml:space="preserve">5 letnie </w:t>
      </w:r>
      <w:r>
        <w:rPr>
          <w:sz w:val="22"/>
          <w:szCs w:val="22"/>
        </w:rPr>
        <w:t xml:space="preserve">doświadczenie zawodowe w kierowaniu lub nadzorowaniu robotami budowlanymi, </w:t>
      </w:r>
    </w:p>
    <w:p w14:paraId="622EE929" w14:textId="77777777" w:rsidR="00782BD4" w:rsidRDefault="00782BD4" w:rsidP="00782BD4">
      <w:pPr>
        <w:pStyle w:val="Default"/>
        <w:jc w:val="both"/>
        <w:rPr>
          <w:sz w:val="22"/>
          <w:szCs w:val="22"/>
        </w:rPr>
      </w:pPr>
      <w:r>
        <w:rPr>
          <w:b/>
          <w:bCs/>
          <w:sz w:val="22"/>
          <w:szCs w:val="22"/>
        </w:rPr>
        <w:t xml:space="preserve">Uwagi dotyczące wiedzy i doświadczenia niezbędnego do wykonania przedmiotu zamówienia: </w:t>
      </w:r>
    </w:p>
    <w:p w14:paraId="6CC14840" w14:textId="77777777" w:rsidR="00782BD4" w:rsidRDefault="00782BD4" w:rsidP="00782BD4">
      <w:pPr>
        <w:pStyle w:val="Default"/>
        <w:rPr>
          <w:sz w:val="22"/>
          <w:szCs w:val="22"/>
        </w:rPr>
      </w:pPr>
      <w:r>
        <w:rPr>
          <w:sz w:val="22"/>
          <w:szCs w:val="22"/>
        </w:rPr>
        <w:t>a) 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r w:rsidRPr="00782BD4">
        <w:rPr>
          <w:sz w:val="22"/>
          <w:szCs w:val="22"/>
        </w:rPr>
        <w:t xml:space="preserve"> </w:t>
      </w:r>
    </w:p>
    <w:p w14:paraId="3AE616FA" w14:textId="0DFAE21E" w:rsidR="00782BD4" w:rsidRDefault="00782BD4" w:rsidP="00782BD4">
      <w:pPr>
        <w:pStyle w:val="Default"/>
        <w:jc w:val="both"/>
        <w:rPr>
          <w:sz w:val="22"/>
          <w:szCs w:val="22"/>
        </w:rPr>
      </w:pPr>
      <w:r>
        <w:rPr>
          <w:sz w:val="22"/>
          <w:szCs w:val="22"/>
        </w:rPr>
        <w:t xml:space="preserve">b) Zamawiający uzna za spełniony warunek SWZ również w przypadku, gdy doświadczenie wykazane przez Wykonawcę obejmuje szerszy zakres robót budowlanych od wymaganych przez Zamawiającego. </w:t>
      </w:r>
    </w:p>
    <w:p w14:paraId="280C4E70" w14:textId="77777777" w:rsidR="00782BD4" w:rsidRDefault="00782BD4" w:rsidP="00782BD4">
      <w:pPr>
        <w:pStyle w:val="Default"/>
        <w:jc w:val="both"/>
        <w:rPr>
          <w:sz w:val="22"/>
          <w:szCs w:val="22"/>
        </w:rPr>
      </w:pPr>
      <w:r>
        <w:rPr>
          <w:sz w:val="22"/>
          <w:szCs w:val="22"/>
        </w:rPr>
        <w:t xml:space="preserve">c) Zamawiający nie dopuszcza sumowania robót budowlanych wykonanych w ramach odrębnych kontraktów (umów/zamówień) celem uzyskania wymaganego warunku kwotowego, </w:t>
      </w:r>
    </w:p>
    <w:p w14:paraId="7B29DB73" w14:textId="77777777" w:rsidR="00782BD4" w:rsidRDefault="00782BD4" w:rsidP="00782BD4">
      <w:pPr>
        <w:pStyle w:val="Default"/>
        <w:jc w:val="both"/>
        <w:rPr>
          <w:sz w:val="22"/>
          <w:szCs w:val="22"/>
        </w:rPr>
      </w:pPr>
      <w:r>
        <w:rPr>
          <w:sz w:val="22"/>
          <w:szCs w:val="22"/>
        </w:rPr>
        <w:t xml:space="preserve">d) 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14:paraId="0FD4D6E6" w14:textId="77777777" w:rsidR="00782BD4" w:rsidRDefault="00782BD4" w:rsidP="00782BD4">
      <w:pPr>
        <w:pStyle w:val="Default"/>
        <w:jc w:val="both"/>
        <w:rPr>
          <w:sz w:val="22"/>
          <w:szCs w:val="22"/>
        </w:rPr>
      </w:pPr>
      <w:r>
        <w:rPr>
          <w:b/>
          <w:bCs/>
          <w:sz w:val="22"/>
          <w:szCs w:val="22"/>
        </w:rPr>
        <w:t xml:space="preserve">Uwagi dotyczące dysponowania osób zdolnych do wykonania zamówienia: </w:t>
      </w:r>
    </w:p>
    <w:p w14:paraId="7344DC71" w14:textId="77777777" w:rsidR="00782BD4" w:rsidRDefault="00782BD4" w:rsidP="00782BD4">
      <w:pPr>
        <w:pStyle w:val="Default"/>
        <w:jc w:val="both"/>
        <w:rPr>
          <w:sz w:val="22"/>
          <w:szCs w:val="22"/>
        </w:rPr>
      </w:pPr>
      <w:r>
        <w:rPr>
          <w:sz w:val="22"/>
          <w:szCs w:val="22"/>
        </w:rPr>
        <w:t>a) Uprawnienia, o których mowa powyżej, powinny być zgodne z ustawą z dnia 7 lipca 1994r. Prawo budowlane (</w:t>
      </w:r>
      <w:proofErr w:type="spellStart"/>
      <w:r>
        <w:rPr>
          <w:sz w:val="22"/>
          <w:szCs w:val="22"/>
        </w:rPr>
        <w:t>t.j</w:t>
      </w:r>
      <w:proofErr w:type="spellEnd"/>
      <w:r>
        <w:rPr>
          <w:sz w:val="22"/>
          <w:szCs w:val="22"/>
        </w:rPr>
        <w:t xml:space="preserve">. Dz. U. z 2021 r., poz. 2351) lub ważne odpowiadające im kwalifikacje, nadane na podstawie wcześniej obowiązujących przepisów upoważniające do kierowania robotami budowlanymi w zakresie objętym niniejszym zamówieniem. </w:t>
      </w:r>
    </w:p>
    <w:p w14:paraId="33C9BF4E" w14:textId="77777777" w:rsidR="00782BD4" w:rsidRDefault="00782BD4" w:rsidP="00782BD4">
      <w:pPr>
        <w:pStyle w:val="Default"/>
        <w:jc w:val="both"/>
        <w:rPr>
          <w:sz w:val="22"/>
          <w:szCs w:val="22"/>
        </w:rPr>
      </w:pPr>
      <w:r>
        <w:rPr>
          <w:sz w:val="22"/>
          <w:szCs w:val="22"/>
        </w:rPr>
        <w:t xml:space="preserve">b)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 U. z 2020 r., poz. 220). </w:t>
      </w:r>
    </w:p>
    <w:p w14:paraId="5DBCEEAC" w14:textId="77777777" w:rsidR="00782BD4" w:rsidRDefault="00782BD4" w:rsidP="00782BD4">
      <w:pPr>
        <w:pStyle w:val="Default"/>
        <w:jc w:val="both"/>
        <w:rPr>
          <w:sz w:val="22"/>
          <w:szCs w:val="22"/>
        </w:rPr>
      </w:pPr>
      <w:r>
        <w:rPr>
          <w:sz w:val="22"/>
          <w:szCs w:val="22"/>
        </w:rPr>
        <w:t xml:space="preserve">c) 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341D266F" w14:textId="77777777" w:rsidR="00782BD4" w:rsidRDefault="00782BD4" w:rsidP="00782BD4">
      <w:pPr>
        <w:pStyle w:val="Default"/>
        <w:jc w:val="both"/>
        <w:rPr>
          <w:sz w:val="22"/>
          <w:szCs w:val="22"/>
        </w:rPr>
      </w:pPr>
      <w:r>
        <w:rPr>
          <w:sz w:val="22"/>
          <w:szCs w:val="22"/>
        </w:rPr>
        <w:lastRenderedPageBreak/>
        <w:t xml:space="preserve">d)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24DB7A8C" w14:textId="77777777" w:rsidR="00782BD4" w:rsidRDefault="00782BD4" w:rsidP="00782BD4">
      <w:pPr>
        <w:jc w:val="both"/>
      </w:pPr>
      <w:r>
        <w:t>3. W przypadku wykonawców wspólnie ubiegających się o udzielenie zamówienia warunki, o których mowa w pkt. IV.2.4 niniejszej SWZ zostaną spełnione wyłącznie, jeżeli:</w:t>
      </w:r>
    </w:p>
    <w:p w14:paraId="18BF84AD" w14:textId="5770FE60" w:rsidR="00782BD4" w:rsidRDefault="00782BD4" w:rsidP="00782BD4">
      <w:pPr>
        <w:jc w:val="both"/>
      </w:pPr>
      <w:r>
        <w:br/>
        <w:t xml:space="preserve">3.1 w przypadku określonym w pkt. IV.2.4.1; warunek oceniany będzie łącznie, co oznacza prawo do wykazania przez każdego z członków konsorcjum po co najmniej jednej wykonanej robocie budowlanej, przy czym każde z wykazanych zamówień musi opiewać na kwotę odpowiadającą wartości i zakresowi zamówienia wskazanej przez Zamawiającego. </w:t>
      </w:r>
    </w:p>
    <w:p w14:paraId="06519141" w14:textId="77777777" w:rsidR="00782BD4" w:rsidRDefault="00782BD4" w:rsidP="00782BD4">
      <w:pPr>
        <w:pStyle w:val="Default"/>
        <w:jc w:val="both"/>
        <w:rPr>
          <w:sz w:val="22"/>
          <w:szCs w:val="22"/>
        </w:rPr>
      </w:pPr>
      <w:r>
        <w:rPr>
          <w:sz w:val="22"/>
          <w:szCs w:val="22"/>
        </w:rPr>
        <w:t xml:space="preserve">3.2 w przypadku określonym w pkt. IV.2.4.2; warunek zostanie spełniony, jeżeli chociaż jeden z Wykonawców będzie dysponował osobami wskazanymi powyżej w specyfikacji lub Wykonawcy będą wspólnie dysponowali tymi osobami. </w:t>
      </w:r>
    </w:p>
    <w:p w14:paraId="023E2B21" w14:textId="77777777" w:rsidR="00782BD4" w:rsidRDefault="00782BD4" w:rsidP="00782BD4">
      <w:pPr>
        <w:pStyle w:val="Default"/>
        <w:spacing w:after="152"/>
        <w:jc w:val="both"/>
        <w:rPr>
          <w:sz w:val="22"/>
          <w:szCs w:val="22"/>
        </w:rPr>
      </w:pPr>
      <w:r>
        <w:rPr>
          <w:sz w:val="22"/>
          <w:szCs w:val="22"/>
        </w:rPr>
        <w:t xml:space="preserve">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6095387" w14:textId="77777777" w:rsidR="00782BD4" w:rsidRDefault="00782BD4" w:rsidP="00782BD4">
      <w:pPr>
        <w:pStyle w:val="Default"/>
        <w:jc w:val="both"/>
        <w:rPr>
          <w:sz w:val="22"/>
          <w:szCs w:val="22"/>
        </w:rPr>
      </w:pPr>
      <w:r>
        <w:rPr>
          <w:sz w:val="22"/>
          <w:szCs w:val="22"/>
        </w:rPr>
        <w:t xml:space="preserve">5. Oświadczenie, o którym mowa w art. 125 ust. 1 ustawy, a dotyczące wstępnego potwierdzenia, że wykonawcy spełniają warunki udziału w postępowaniu składa każdy z Wykonawców wspólnie ubiegających się o udzielenie zamówienia w zakresie, w którym wykazuje spełnianie warunków udziału w postępowaniu. W przypadku wykonawców wspólnie ubiegających się o udzielenie zamówienia, brak istnienia podstaw wykluczenia musi wykazać każdy z wykonawców samodzielnie. </w:t>
      </w:r>
    </w:p>
    <w:p w14:paraId="6EC86A71" w14:textId="77777777" w:rsidR="00782BD4" w:rsidRDefault="00782BD4" w:rsidP="00782BD4">
      <w:pPr>
        <w:jc w:val="both"/>
        <w:rPr>
          <w:b/>
          <w:bCs/>
        </w:rPr>
      </w:pPr>
    </w:p>
    <w:p w14:paraId="43B0BE36" w14:textId="64238F42" w:rsidR="00782BD4" w:rsidRDefault="00782BD4" w:rsidP="00782BD4">
      <w:pPr>
        <w:jc w:val="both"/>
        <w:rPr>
          <w:b/>
          <w:bCs/>
        </w:rPr>
      </w:pPr>
      <w:r>
        <w:rPr>
          <w:b/>
          <w:bCs/>
        </w:rPr>
        <w:t>V. PODSTAWY WYKLUCZENIA Z POSTĘPOWANIA</w:t>
      </w:r>
    </w:p>
    <w:p w14:paraId="40F4C5CA" w14:textId="77777777" w:rsidR="001307B5" w:rsidRDefault="001307B5" w:rsidP="001307B5">
      <w:pPr>
        <w:pStyle w:val="Default"/>
      </w:pPr>
    </w:p>
    <w:p w14:paraId="0954AC54" w14:textId="77777777" w:rsidR="001307B5" w:rsidRDefault="001307B5" w:rsidP="001307B5">
      <w:pPr>
        <w:pStyle w:val="Default"/>
        <w:jc w:val="both"/>
        <w:rPr>
          <w:sz w:val="22"/>
          <w:szCs w:val="22"/>
        </w:rPr>
      </w:pPr>
      <w:r>
        <w:rPr>
          <w:b/>
          <w:bCs/>
          <w:sz w:val="22"/>
          <w:szCs w:val="22"/>
        </w:rPr>
        <w:t xml:space="preserve">1. O udzielenie zamówienia mogą ubiegać się Wykonawcy, którzy nie podlegają wykluczeniu z postępowania na podstawie art. 108 ust. 1 oraz ust. 109 ust. 1 pkt 4 ustawy </w:t>
      </w:r>
      <w:proofErr w:type="spellStart"/>
      <w:r>
        <w:rPr>
          <w:b/>
          <w:bCs/>
          <w:sz w:val="22"/>
          <w:szCs w:val="22"/>
        </w:rPr>
        <w:t>Pzp</w:t>
      </w:r>
      <w:proofErr w:type="spellEnd"/>
      <w:r>
        <w:rPr>
          <w:b/>
          <w:bCs/>
          <w:sz w:val="22"/>
          <w:szCs w:val="22"/>
        </w:rPr>
        <w:t xml:space="preserve">. </w:t>
      </w:r>
    </w:p>
    <w:p w14:paraId="1063D31B" w14:textId="77777777" w:rsidR="001307B5" w:rsidRDefault="001307B5" w:rsidP="001307B5">
      <w:pPr>
        <w:pStyle w:val="Default"/>
        <w:jc w:val="both"/>
        <w:rPr>
          <w:sz w:val="22"/>
          <w:szCs w:val="22"/>
        </w:rPr>
      </w:pPr>
      <w:r>
        <w:rPr>
          <w:b/>
          <w:bCs/>
          <w:sz w:val="22"/>
          <w:szCs w:val="22"/>
        </w:rPr>
        <w:t xml:space="preserve">2. Na podstawie art. 108 ust. 1 ustawy </w:t>
      </w:r>
      <w:proofErr w:type="spellStart"/>
      <w:r>
        <w:rPr>
          <w:b/>
          <w:bCs/>
          <w:sz w:val="22"/>
          <w:szCs w:val="22"/>
        </w:rPr>
        <w:t>Pzp</w:t>
      </w:r>
      <w:proofErr w:type="spellEnd"/>
      <w:r>
        <w:rPr>
          <w:b/>
          <w:bCs/>
          <w:sz w:val="22"/>
          <w:szCs w:val="22"/>
        </w:rPr>
        <w:t xml:space="preserve"> z postępowania wyklucza się Wykonawcę: </w:t>
      </w:r>
    </w:p>
    <w:p w14:paraId="60A67C50" w14:textId="77777777" w:rsidR="001307B5" w:rsidRDefault="001307B5" w:rsidP="001307B5">
      <w:pPr>
        <w:pStyle w:val="Default"/>
        <w:jc w:val="both"/>
        <w:rPr>
          <w:sz w:val="22"/>
          <w:szCs w:val="22"/>
        </w:rPr>
      </w:pPr>
      <w:r>
        <w:rPr>
          <w:sz w:val="22"/>
          <w:szCs w:val="22"/>
        </w:rPr>
        <w:t xml:space="preserve">2.1 będącego osobą fizyczną, którego prawomocnie skazano za przestępstwo: </w:t>
      </w:r>
    </w:p>
    <w:p w14:paraId="6DFBEA2B" w14:textId="77777777" w:rsidR="001307B5" w:rsidRDefault="001307B5" w:rsidP="001307B5">
      <w:pPr>
        <w:pStyle w:val="Default"/>
        <w:spacing w:after="152"/>
        <w:jc w:val="both"/>
        <w:rPr>
          <w:sz w:val="22"/>
          <w:szCs w:val="22"/>
        </w:rPr>
      </w:pPr>
      <w:r>
        <w:rPr>
          <w:sz w:val="22"/>
          <w:szCs w:val="22"/>
        </w:rPr>
        <w:t xml:space="preserve">a) udziału w zorganizowanej grupie przestępczej albo związku mającym na celu popełnienie przestępstwa lub przestępstwa skarbowego, o którym mowa w art. 258 Kodeksu karnego, </w:t>
      </w:r>
    </w:p>
    <w:p w14:paraId="74535D0B" w14:textId="77777777" w:rsidR="001307B5" w:rsidRDefault="001307B5" w:rsidP="001307B5">
      <w:pPr>
        <w:pStyle w:val="Default"/>
        <w:spacing w:after="152"/>
        <w:jc w:val="both"/>
        <w:rPr>
          <w:sz w:val="22"/>
          <w:szCs w:val="22"/>
        </w:rPr>
      </w:pPr>
      <w:r>
        <w:rPr>
          <w:sz w:val="22"/>
          <w:szCs w:val="22"/>
        </w:rPr>
        <w:t xml:space="preserve">b) handlu ludźmi, o którym mowa w art. 189a Kodeksu karnego, </w:t>
      </w:r>
    </w:p>
    <w:p w14:paraId="3D255EB7" w14:textId="77777777" w:rsidR="001307B5" w:rsidRDefault="001307B5" w:rsidP="001307B5">
      <w:pPr>
        <w:pStyle w:val="Default"/>
        <w:spacing w:after="152"/>
        <w:jc w:val="both"/>
        <w:rPr>
          <w:sz w:val="22"/>
          <w:szCs w:val="22"/>
        </w:rPr>
      </w:pPr>
      <w:r>
        <w:rPr>
          <w:sz w:val="22"/>
          <w:szCs w:val="22"/>
        </w:rPr>
        <w:t xml:space="preserve">c) o którym mowa w art. 228-230a, art. 250a Kodeksu karnego lub w art. 46 lub art. 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 </w:t>
      </w:r>
    </w:p>
    <w:p w14:paraId="5DAF65B9" w14:textId="77777777" w:rsidR="001307B5" w:rsidRDefault="001307B5" w:rsidP="001307B5">
      <w:pPr>
        <w:pStyle w:val="Default"/>
        <w:spacing w:after="152"/>
        <w:jc w:val="both"/>
        <w:rPr>
          <w:sz w:val="22"/>
          <w:szCs w:val="22"/>
        </w:rPr>
      </w:pPr>
      <w:r>
        <w:rPr>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E62D8" w14:textId="77777777" w:rsidR="001307B5" w:rsidRDefault="001307B5" w:rsidP="001307B5">
      <w:pPr>
        <w:pStyle w:val="Default"/>
        <w:spacing w:after="152"/>
        <w:jc w:val="both"/>
        <w:rPr>
          <w:sz w:val="22"/>
          <w:szCs w:val="22"/>
        </w:rPr>
      </w:pPr>
      <w:r>
        <w:rPr>
          <w:sz w:val="22"/>
          <w:szCs w:val="22"/>
        </w:rPr>
        <w:lastRenderedPageBreak/>
        <w:t xml:space="preserve">e) o charakterze terrorystycznym, o którym mowa w art. 115 § 20 Kodeksu karnego, lub mające na celu popełnienie tego przestępstwa, </w:t>
      </w:r>
    </w:p>
    <w:p w14:paraId="48F65C49" w14:textId="1C53A6EE" w:rsidR="001307B5" w:rsidRPr="001307B5" w:rsidRDefault="001307B5" w:rsidP="001307B5">
      <w:pPr>
        <w:pStyle w:val="Default"/>
        <w:jc w:val="both"/>
      </w:pPr>
      <w:r>
        <w:rPr>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3F3CE1" w14:textId="77777777" w:rsidR="001307B5" w:rsidRDefault="001307B5" w:rsidP="001307B5">
      <w:pPr>
        <w:pStyle w:val="Default"/>
        <w:spacing w:after="152"/>
        <w:jc w:val="both"/>
        <w:rPr>
          <w:sz w:val="22"/>
          <w:szCs w:val="22"/>
        </w:rPr>
      </w:pPr>
      <w:r>
        <w:rPr>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B0F4DD8" w14:textId="77777777" w:rsidR="001307B5" w:rsidRDefault="001307B5" w:rsidP="001307B5">
      <w:pPr>
        <w:pStyle w:val="Default"/>
        <w:jc w:val="both"/>
        <w:rPr>
          <w:sz w:val="22"/>
          <w:szCs w:val="22"/>
        </w:rPr>
      </w:pPr>
      <w:r>
        <w:rPr>
          <w:sz w:val="22"/>
          <w:szCs w:val="22"/>
        </w:rPr>
        <w:t xml:space="preserve">h) o którym mowa w art. 9 ust. 1 i 3 lub art. 10 ustawy z dnia 15 czerwca 2012 r. o skutkach powierzania wykonywania pracy cudzoziemcom przebywającym wbrew przepisom na terytorium Rzeczypospolitej Polskiej </w:t>
      </w:r>
    </w:p>
    <w:p w14:paraId="252A2399" w14:textId="77777777" w:rsidR="001307B5" w:rsidRDefault="001307B5" w:rsidP="001307B5">
      <w:pPr>
        <w:pStyle w:val="Default"/>
        <w:jc w:val="both"/>
        <w:rPr>
          <w:sz w:val="20"/>
          <w:szCs w:val="20"/>
        </w:rPr>
      </w:pPr>
      <w:r>
        <w:rPr>
          <w:sz w:val="20"/>
          <w:szCs w:val="20"/>
        </w:rPr>
        <w:t xml:space="preserve">- lub za odpowiedni czyn zabroniony określony w przepisach prawa obcego; </w:t>
      </w:r>
    </w:p>
    <w:p w14:paraId="5CA46D09" w14:textId="77777777" w:rsidR="001307B5" w:rsidRDefault="001307B5" w:rsidP="001307B5">
      <w:pPr>
        <w:pStyle w:val="Default"/>
        <w:spacing w:after="152"/>
        <w:jc w:val="both"/>
        <w:rPr>
          <w:sz w:val="22"/>
          <w:szCs w:val="22"/>
        </w:rPr>
      </w:pPr>
      <w:r>
        <w:rPr>
          <w:sz w:val="22"/>
          <w:szCs w:val="22"/>
        </w:rPr>
        <w:t xml:space="preserve">2.2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 </w:t>
      </w:r>
    </w:p>
    <w:p w14:paraId="2AF7E4E9" w14:textId="77777777" w:rsidR="001307B5" w:rsidRDefault="001307B5" w:rsidP="001307B5">
      <w:pPr>
        <w:pStyle w:val="Default"/>
        <w:spacing w:after="152"/>
        <w:jc w:val="both"/>
        <w:rPr>
          <w:sz w:val="22"/>
          <w:szCs w:val="22"/>
        </w:rPr>
      </w:pPr>
      <w:r>
        <w:rPr>
          <w:sz w:val="22"/>
          <w:szCs w:val="22"/>
        </w:rPr>
        <w:t xml:space="preserve">2.3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315950A" w14:textId="77777777" w:rsidR="001307B5" w:rsidRDefault="001307B5" w:rsidP="001307B5">
      <w:pPr>
        <w:pStyle w:val="Default"/>
        <w:jc w:val="both"/>
        <w:rPr>
          <w:sz w:val="22"/>
          <w:szCs w:val="22"/>
        </w:rPr>
      </w:pPr>
      <w:r>
        <w:rPr>
          <w:sz w:val="22"/>
          <w:szCs w:val="22"/>
        </w:rPr>
        <w:t xml:space="preserve">2.4 wobec którego prawomocnie orzeczono zakaz ubiegania się o zamówienia publiczne; </w:t>
      </w:r>
    </w:p>
    <w:p w14:paraId="6E0364AA" w14:textId="77777777" w:rsidR="001307B5" w:rsidRDefault="001307B5" w:rsidP="001307B5">
      <w:pPr>
        <w:pStyle w:val="Default"/>
        <w:spacing w:after="150"/>
        <w:jc w:val="both"/>
        <w:rPr>
          <w:sz w:val="22"/>
          <w:szCs w:val="22"/>
        </w:rPr>
      </w:pPr>
      <w:r>
        <w:rPr>
          <w:sz w:val="22"/>
          <w:szCs w:val="22"/>
        </w:rPr>
        <w:t xml:space="preserve">3. Do wykazania jego rzetelności, uwzględniając wagę i szczególne okoliczności czynu wykonawcy. Jeżeli podjęte przez wykonawcę czynności, o których mowa w pkt 5, nie są wystarczające do wykazania jego rzetelności, zamawiający wyklucza wykonawcę. </w:t>
      </w:r>
    </w:p>
    <w:p w14:paraId="1339CB45" w14:textId="77777777" w:rsidR="001307B5" w:rsidRDefault="001307B5" w:rsidP="001307B5">
      <w:pPr>
        <w:pStyle w:val="Default"/>
        <w:jc w:val="both"/>
        <w:rPr>
          <w:sz w:val="22"/>
          <w:szCs w:val="22"/>
        </w:rPr>
      </w:pPr>
      <w:r>
        <w:rPr>
          <w:sz w:val="22"/>
          <w:szCs w:val="22"/>
        </w:rPr>
        <w:t xml:space="preserve">4. Wykluczenie wykonawcy następuje: </w:t>
      </w:r>
    </w:p>
    <w:p w14:paraId="2B37C3B3" w14:textId="77777777" w:rsidR="001307B5" w:rsidRDefault="001307B5" w:rsidP="001307B5">
      <w:pPr>
        <w:pStyle w:val="Default"/>
        <w:spacing w:after="152"/>
        <w:jc w:val="both"/>
        <w:rPr>
          <w:sz w:val="22"/>
          <w:szCs w:val="22"/>
        </w:rPr>
      </w:pPr>
      <w:r>
        <w:rPr>
          <w:sz w:val="22"/>
          <w:szCs w:val="22"/>
        </w:rPr>
        <w:t xml:space="preserve">4.1 w przypadkach, o których mowa w pkt 2.1 lit. a-g i pkt 2.2, na okres 5 lat od dnia uprawomocnienia się wyroku potwierdzającego zaistnienie jednej z podstaw wykluczenia, chyba że w tym wyroku został określony inny okres wykluczenia; </w:t>
      </w:r>
    </w:p>
    <w:p w14:paraId="155B7542" w14:textId="77777777" w:rsidR="001307B5" w:rsidRDefault="001307B5" w:rsidP="001307B5">
      <w:pPr>
        <w:pStyle w:val="Default"/>
        <w:jc w:val="both"/>
        <w:rPr>
          <w:sz w:val="22"/>
          <w:szCs w:val="22"/>
        </w:rPr>
      </w:pPr>
      <w:r>
        <w:rPr>
          <w:sz w:val="22"/>
          <w:szCs w:val="22"/>
        </w:rPr>
        <w:t xml:space="preserve">4.2 w przypadkach, o których mowa w pkt 2.1 lit h i 2.2, gdy osoba, o której mowa w tych przepisach, została skazana za przestępstwo wymienione w pkt 2.1 lit. h, </w:t>
      </w:r>
    </w:p>
    <w:p w14:paraId="70AE2689" w14:textId="77777777" w:rsidR="001307B5" w:rsidRDefault="001307B5" w:rsidP="001307B5">
      <w:pPr>
        <w:pStyle w:val="Default"/>
        <w:jc w:val="both"/>
        <w:rPr>
          <w:sz w:val="22"/>
          <w:szCs w:val="22"/>
        </w:rPr>
      </w:pPr>
    </w:p>
    <w:p w14:paraId="6409537F" w14:textId="77777777" w:rsidR="001307B5" w:rsidRDefault="001307B5" w:rsidP="001307B5">
      <w:pPr>
        <w:pStyle w:val="Default"/>
        <w:jc w:val="both"/>
        <w:rPr>
          <w:sz w:val="20"/>
          <w:szCs w:val="20"/>
        </w:rPr>
      </w:pPr>
      <w:r>
        <w:rPr>
          <w:sz w:val="20"/>
          <w:szCs w:val="20"/>
        </w:rPr>
        <w:t xml:space="preserve">-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54D5278C" w14:textId="77777777" w:rsidR="001307B5" w:rsidRDefault="001307B5" w:rsidP="001307B5">
      <w:pPr>
        <w:pStyle w:val="Default"/>
        <w:spacing w:after="152"/>
        <w:jc w:val="both"/>
        <w:rPr>
          <w:sz w:val="22"/>
          <w:szCs w:val="22"/>
        </w:rPr>
      </w:pPr>
      <w:r>
        <w:rPr>
          <w:sz w:val="22"/>
          <w:szCs w:val="22"/>
        </w:rPr>
        <w:t xml:space="preserve">4.3 w przypadku, o którym mowa w pkt 2.4, na okres, na jaki został prawomocnie orzeczony zakaz ubiegania się o zamówienia publiczne; </w:t>
      </w:r>
    </w:p>
    <w:p w14:paraId="105AFBBB" w14:textId="77777777" w:rsidR="001307B5" w:rsidRDefault="001307B5" w:rsidP="001307B5">
      <w:pPr>
        <w:pStyle w:val="Default"/>
        <w:jc w:val="both"/>
        <w:rPr>
          <w:sz w:val="22"/>
          <w:szCs w:val="22"/>
        </w:rPr>
      </w:pPr>
      <w:r>
        <w:rPr>
          <w:sz w:val="22"/>
          <w:szCs w:val="22"/>
        </w:rPr>
        <w:t xml:space="preserve">4.4 w przypadkach, o których mowa w pkt. 2.5, pkt 2.6 i pkt 5 na okres 3 lat od zaistnienia zdarzenia będącego podstawą wykluczenia. </w:t>
      </w:r>
    </w:p>
    <w:p w14:paraId="368F1819" w14:textId="77777777" w:rsidR="001307B5" w:rsidRDefault="001307B5" w:rsidP="001307B5">
      <w:pPr>
        <w:pStyle w:val="Default"/>
      </w:pPr>
    </w:p>
    <w:p w14:paraId="2A9C4CCD" w14:textId="77777777" w:rsidR="001307B5" w:rsidRDefault="001307B5" w:rsidP="001307B5">
      <w:pPr>
        <w:pStyle w:val="Default"/>
        <w:jc w:val="both"/>
        <w:rPr>
          <w:sz w:val="22"/>
          <w:szCs w:val="22"/>
        </w:rPr>
      </w:pPr>
      <w:r>
        <w:rPr>
          <w:sz w:val="22"/>
          <w:szCs w:val="22"/>
        </w:rPr>
        <w:t xml:space="preserve">5. Zgodnie z art. 7 ust. 1 ustawy z dnia 13 kwietnia 2022r. o szczególnych rozwiązaniach w zakresie przeciwdziałania wspieraniu agresji na Ukrainę oraz służących ochronie bezpieczeństwa narodowego </w:t>
      </w:r>
      <w:r>
        <w:rPr>
          <w:sz w:val="22"/>
          <w:szCs w:val="22"/>
        </w:rPr>
        <w:lastRenderedPageBreak/>
        <w:t xml:space="preserve">(tj. Dz. U. z dnia 15 kwietnia 2022 r. poz. 835) z postępowania o udzielenie zamówienia publicznego zamawiający wykluczy: </w:t>
      </w:r>
    </w:p>
    <w:p w14:paraId="493B2685" w14:textId="77777777" w:rsidR="001307B5" w:rsidRDefault="001307B5" w:rsidP="001307B5">
      <w:pPr>
        <w:pStyle w:val="Default"/>
        <w:jc w:val="both"/>
        <w:rPr>
          <w:sz w:val="22"/>
          <w:szCs w:val="22"/>
        </w:rPr>
      </w:pPr>
      <w:r>
        <w:rPr>
          <w:sz w:val="22"/>
          <w:szCs w:val="22"/>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Pr>
          <w:sz w:val="22"/>
          <w:szCs w:val="22"/>
        </w:rPr>
        <w:t>późn</w:t>
      </w:r>
      <w:proofErr w:type="spellEnd"/>
      <w:r>
        <w:rPr>
          <w:sz w:val="22"/>
          <w:szCs w:val="22"/>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sz w:val="22"/>
          <w:szCs w:val="22"/>
        </w:rPr>
        <w:t>późn</w:t>
      </w:r>
      <w:proofErr w:type="spellEnd"/>
      <w:r>
        <w:rPr>
          <w:sz w:val="22"/>
          <w:szCs w:val="22"/>
        </w:rPr>
        <w:t xml:space="preserve">. zm.), zwanego dalej „rozporządzeniem 269/2014" albo wpisanym na listę na podstawie decyzji w sprawie wpisu na listę rozstrzygającej o zastosowaniu środka, o którym mowa w art. 1 pkt 3 ustawy o przeciwdziałaniu; </w:t>
      </w:r>
    </w:p>
    <w:p w14:paraId="7D41922E" w14:textId="77777777" w:rsidR="001307B5" w:rsidRDefault="001307B5" w:rsidP="001307B5">
      <w:pPr>
        <w:pStyle w:val="Default"/>
        <w:spacing w:after="152"/>
        <w:jc w:val="both"/>
        <w:rPr>
          <w:sz w:val="22"/>
          <w:szCs w:val="22"/>
        </w:rPr>
      </w:pPr>
      <w:r>
        <w:rPr>
          <w:sz w:val="21"/>
          <w:szCs w:val="21"/>
        </w:rPr>
        <w:t xml:space="preserve">2) </w:t>
      </w:r>
      <w:r>
        <w:rPr>
          <w:sz w:val="22"/>
          <w:szCs w:val="22"/>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p>
    <w:p w14:paraId="5791F50E" w14:textId="77777777" w:rsidR="001307B5" w:rsidRDefault="001307B5" w:rsidP="001307B5">
      <w:pPr>
        <w:pStyle w:val="Default"/>
        <w:jc w:val="both"/>
        <w:rPr>
          <w:sz w:val="22"/>
          <w:szCs w:val="22"/>
        </w:rPr>
      </w:pPr>
      <w:r>
        <w:rPr>
          <w:sz w:val="21"/>
          <w:szCs w:val="21"/>
        </w:rPr>
        <w:t xml:space="preserve">3) </w:t>
      </w:r>
      <w:r>
        <w:rPr>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t>
      </w:r>
    </w:p>
    <w:p w14:paraId="15730E27" w14:textId="77777777" w:rsidR="001307B5" w:rsidRDefault="001307B5" w:rsidP="001307B5">
      <w:pPr>
        <w:pStyle w:val="Default"/>
        <w:jc w:val="both"/>
        <w:rPr>
          <w:sz w:val="22"/>
          <w:szCs w:val="22"/>
        </w:rPr>
      </w:pPr>
    </w:p>
    <w:p w14:paraId="79F2AF81" w14:textId="77777777" w:rsidR="001307B5" w:rsidRDefault="001307B5" w:rsidP="001307B5">
      <w:pPr>
        <w:pStyle w:val="Default"/>
        <w:jc w:val="both"/>
        <w:rPr>
          <w:sz w:val="22"/>
          <w:szCs w:val="22"/>
        </w:rPr>
      </w:pPr>
      <w:r>
        <w:rPr>
          <w:b/>
          <w:bCs/>
          <w:sz w:val="22"/>
          <w:szCs w:val="22"/>
        </w:rPr>
        <w:t xml:space="preserve">VI. OŚWIADCZENIE WYKONAWCY O NIEPODLEGANIU WYKLUCZENIU, SPEŁNIANIU WARUNKÓW UDZIAŁU W POSTĘPOWANIU </w:t>
      </w:r>
    </w:p>
    <w:p w14:paraId="6E43D0AF" w14:textId="77777777" w:rsidR="001307B5" w:rsidRPr="001307B5" w:rsidRDefault="001307B5" w:rsidP="001307B5">
      <w:pPr>
        <w:pStyle w:val="Default"/>
        <w:jc w:val="both"/>
        <w:rPr>
          <w:sz w:val="22"/>
          <w:szCs w:val="22"/>
        </w:rPr>
      </w:pPr>
      <w:r w:rsidRPr="001307B5">
        <w:rPr>
          <w:sz w:val="22"/>
          <w:szCs w:val="22"/>
        </w:rPr>
        <w:t xml:space="preserve">Oświadczenie wymagane od wszystkich Wykonawców, które </w:t>
      </w:r>
      <w:r w:rsidRPr="001307B5">
        <w:rPr>
          <w:b/>
          <w:bCs/>
          <w:sz w:val="22"/>
          <w:szCs w:val="22"/>
        </w:rPr>
        <w:t xml:space="preserve">należy złożyć wraz z ofertą: </w:t>
      </w:r>
    </w:p>
    <w:p w14:paraId="3AA9CE46" w14:textId="77777777" w:rsidR="001307B5" w:rsidRPr="001307B5" w:rsidRDefault="001307B5" w:rsidP="001307B5">
      <w:pPr>
        <w:pStyle w:val="Default"/>
        <w:spacing w:after="150"/>
        <w:jc w:val="both"/>
        <w:rPr>
          <w:sz w:val="22"/>
          <w:szCs w:val="22"/>
        </w:rPr>
      </w:pPr>
      <w:r w:rsidRPr="001307B5">
        <w:rPr>
          <w:sz w:val="22"/>
          <w:szCs w:val="22"/>
        </w:rPr>
        <w:t xml:space="preserve">1.1. Oświadczenie Wykonawcy o niepodleganiu wykluczeniu, spełnianiu warunków udziału w postępowaniu, stanowiące </w:t>
      </w:r>
      <w:r w:rsidRPr="001307B5">
        <w:rPr>
          <w:b/>
          <w:bCs/>
          <w:sz w:val="22"/>
          <w:szCs w:val="22"/>
        </w:rPr>
        <w:t>Załącznik nr 3 do SWZ</w:t>
      </w:r>
      <w:r w:rsidRPr="001307B5">
        <w:rPr>
          <w:sz w:val="22"/>
          <w:szCs w:val="22"/>
        </w:rPr>
        <w:t xml:space="preserve">, </w:t>
      </w:r>
    </w:p>
    <w:p w14:paraId="0618966F" w14:textId="0B5A997E" w:rsidR="001307B5" w:rsidRPr="001307B5" w:rsidRDefault="001307B5" w:rsidP="001307B5">
      <w:pPr>
        <w:pStyle w:val="Default"/>
        <w:jc w:val="both"/>
        <w:rPr>
          <w:sz w:val="22"/>
          <w:szCs w:val="22"/>
        </w:rPr>
      </w:pPr>
      <w:r w:rsidRPr="001307B5">
        <w:rPr>
          <w:sz w:val="22"/>
          <w:szCs w:val="22"/>
        </w:rPr>
        <w:t xml:space="preserve">1.2. W przypadku wspólnego ubiegania się o zamówienie przez wykonawców oświadczenie, o którym mowa w pkt VI.1.1 niniejszej SWZ składa każdy z wykonawców wspólnie ubiegających się o zamówienie. </w:t>
      </w:r>
    </w:p>
    <w:p w14:paraId="3DA5C05E" w14:textId="2A940398" w:rsidR="001307B5" w:rsidRPr="001307B5" w:rsidRDefault="001307B5" w:rsidP="001307B5">
      <w:pPr>
        <w:pStyle w:val="Default"/>
        <w:jc w:val="both"/>
        <w:rPr>
          <w:sz w:val="22"/>
          <w:szCs w:val="22"/>
        </w:rPr>
      </w:pPr>
      <w:r w:rsidRPr="001307B5">
        <w:rPr>
          <w:sz w:val="22"/>
          <w:szCs w:val="22"/>
        </w:rPr>
        <w:t xml:space="preserve">Oświadczenia te potwierdzają brak podstaw wykluczenia oraz spełnianie warunków udziału w postępowaniu lub kryteriów selekcji w zakresie, w jakim każdy z wykonawców wykazuje spełnianie warunków udziału w postępowaniu, </w:t>
      </w:r>
    </w:p>
    <w:p w14:paraId="1AD1A8DF" w14:textId="77777777" w:rsidR="001307B5" w:rsidRPr="001307B5" w:rsidRDefault="001307B5" w:rsidP="001307B5">
      <w:pPr>
        <w:pStyle w:val="Default"/>
        <w:jc w:val="both"/>
        <w:rPr>
          <w:sz w:val="22"/>
          <w:szCs w:val="22"/>
        </w:rPr>
      </w:pPr>
      <w:r w:rsidRPr="001307B5">
        <w:rPr>
          <w:sz w:val="22"/>
          <w:szCs w:val="22"/>
        </w:rPr>
        <w:t xml:space="preserve">1.3. Wykonawca, w przypadku polegania na zdolnościach lub sytuacji podmiotów udostępniających zasoby, przedstawia, wraz z oświadczeniem, o którym mowa w pkt VI.1.1, także oświadczenie podmiotu udostępniającego zasoby, potwierdzające brak podstaw wykluczenia tego podmiotu oraz odpowiednio spełnianie warunków udziału w postępowaniu, w zakresie, w jakim Wykonawca powołuje się na jego zasoby. </w:t>
      </w:r>
    </w:p>
    <w:p w14:paraId="78483ADD" w14:textId="77777777" w:rsidR="001307B5" w:rsidRDefault="001307B5" w:rsidP="001307B5">
      <w:pPr>
        <w:pStyle w:val="Default"/>
        <w:rPr>
          <w:sz w:val="22"/>
          <w:szCs w:val="22"/>
        </w:rPr>
      </w:pPr>
    </w:p>
    <w:p w14:paraId="060737E9" w14:textId="77777777" w:rsidR="001307B5" w:rsidRDefault="001307B5" w:rsidP="001307B5">
      <w:pPr>
        <w:pStyle w:val="Default"/>
        <w:jc w:val="both"/>
        <w:rPr>
          <w:sz w:val="22"/>
          <w:szCs w:val="22"/>
        </w:rPr>
      </w:pPr>
      <w:r>
        <w:rPr>
          <w:b/>
          <w:bCs/>
          <w:sz w:val="22"/>
          <w:szCs w:val="22"/>
        </w:rPr>
        <w:t xml:space="preserve">VII. DOKUMENTY I OŚWIADCZENIA WYMAGANE PRZY POLEGANIU NA ZASOBACH PODMIOTÓW TRZECICH </w:t>
      </w:r>
    </w:p>
    <w:p w14:paraId="5DF8906D" w14:textId="77777777" w:rsidR="001307B5" w:rsidRDefault="001307B5" w:rsidP="001307B5">
      <w:pPr>
        <w:pStyle w:val="Default"/>
        <w:jc w:val="both"/>
        <w:rPr>
          <w:sz w:val="22"/>
          <w:szCs w:val="22"/>
        </w:rPr>
      </w:pPr>
      <w:r>
        <w:rPr>
          <w:sz w:val="22"/>
          <w:szCs w:val="22"/>
        </w:rPr>
        <w:t xml:space="preserve">1. Wykonawca 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t>
      </w:r>
    </w:p>
    <w:p w14:paraId="23C99AF0" w14:textId="77777777" w:rsidR="001307B5" w:rsidRDefault="001307B5" w:rsidP="001307B5">
      <w:pPr>
        <w:pStyle w:val="Default"/>
        <w:jc w:val="both"/>
        <w:rPr>
          <w:sz w:val="22"/>
          <w:szCs w:val="22"/>
        </w:rPr>
      </w:pPr>
    </w:p>
    <w:p w14:paraId="0849ADE7" w14:textId="77777777" w:rsidR="001307B5" w:rsidRDefault="001307B5" w:rsidP="001307B5">
      <w:pPr>
        <w:pStyle w:val="Default"/>
        <w:jc w:val="both"/>
        <w:rPr>
          <w:sz w:val="22"/>
          <w:szCs w:val="22"/>
        </w:rPr>
      </w:pPr>
      <w:r>
        <w:rPr>
          <w:sz w:val="22"/>
          <w:szCs w:val="22"/>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0B0298F" w14:textId="1E2B5E2D" w:rsidR="001307B5" w:rsidRDefault="001307B5" w:rsidP="001307B5">
      <w:pPr>
        <w:pStyle w:val="Default"/>
        <w:jc w:val="both"/>
        <w:rPr>
          <w:sz w:val="22"/>
          <w:szCs w:val="22"/>
        </w:rPr>
      </w:pPr>
      <w:r>
        <w:rPr>
          <w:b/>
          <w:bCs/>
          <w:sz w:val="22"/>
          <w:szCs w:val="22"/>
        </w:rPr>
        <w:t xml:space="preserve">3. </w:t>
      </w:r>
      <w:r>
        <w:rPr>
          <w:sz w:val="22"/>
          <w:szCs w:val="22"/>
        </w:rPr>
        <w:t xml:space="preserve">Wykonawca, który polega na zdolnościach lub sytuacji podmiotów udostępniających zasoby, </w:t>
      </w:r>
      <w:r>
        <w:rPr>
          <w:b/>
          <w:bCs/>
          <w:sz w:val="22"/>
          <w:szCs w:val="22"/>
        </w:rPr>
        <w:t xml:space="preserve">składa wraz </w:t>
      </w:r>
      <w:r>
        <w:rPr>
          <w:sz w:val="22"/>
          <w:szCs w:val="22"/>
        </w:rPr>
        <w:t xml:space="preserve"> </w:t>
      </w:r>
      <w:r>
        <w:rPr>
          <w:b/>
          <w:bCs/>
          <w:sz w:val="22"/>
          <w:szCs w:val="22"/>
        </w:rPr>
        <w:t xml:space="preserve">z ofertą, zobowiązanie podmiotu udostępniającego zasoby do oddania mu do dyspozycji niezbędnych zasobów na potrzeby realizacji danego zamówienia (załącznik nr 8 do SWZ) </w:t>
      </w:r>
      <w:r>
        <w:rPr>
          <w:sz w:val="22"/>
          <w:szCs w:val="22"/>
        </w:rPr>
        <w:t xml:space="preserve">lub inny podmiotowy środek dowodowy potwierdzający, że wykonawca realizując zamówienie, będzie dysponował niezbędnymi zasobami tych podmiotów. </w:t>
      </w:r>
    </w:p>
    <w:p w14:paraId="51371A81" w14:textId="77777777" w:rsidR="001307B5" w:rsidRDefault="001307B5" w:rsidP="001307B5">
      <w:pPr>
        <w:pStyle w:val="Default"/>
        <w:jc w:val="both"/>
        <w:rPr>
          <w:sz w:val="22"/>
          <w:szCs w:val="22"/>
        </w:rPr>
      </w:pPr>
      <w:r>
        <w:rPr>
          <w:sz w:val="22"/>
          <w:szCs w:val="22"/>
        </w:rPr>
        <w:t xml:space="preserve">4. Zobowiązanie podmiotu udostępniającego zasoby musi potwierdzać, że stosunek łączący Wykonawcę z podmiotami udostępniającymi zasoby gwarantuje rzeczywisty dostęp do tych zasobów oraz określać w szczególności: </w:t>
      </w:r>
    </w:p>
    <w:p w14:paraId="4A00B29C" w14:textId="77777777" w:rsidR="001307B5" w:rsidRDefault="001307B5" w:rsidP="001307B5">
      <w:pPr>
        <w:pStyle w:val="Default"/>
        <w:spacing w:after="152"/>
        <w:jc w:val="both"/>
        <w:rPr>
          <w:sz w:val="22"/>
          <w:szCs w:val="22"/>
        </w:rPr>
      </w:pPr>
      <w:r>
        <w:rPr>
          <w:sz w:val="22"/>
          <w:szCs w:val="22"/>
        </w:rPr>
        <w:t xml:space="preserve">1) zakres dostępnych wykonawcy zasobów podmiotu udostępniającego zasoby, </w:t>
      </w:r>
    </w:p>
    <w:p w14:paraId="17D0EC28" w14:textId="77777777" w:rsidR="001307B5" w:rsidRDefault="001307B5" w:rsidP="001307B5">
      <w:pPr>
        <w:pStyle w:val="Default"/>
        <w:spacing w:after="152"/>
        <w:jc w:val="both"/>
        <w:rPr>
          <w:sz w:val="22"/>
          <w:szCs w:val="22"/>
        </w:rPr>
      </w:pPr>
      <w:r>
        <w:rPr>
          <w:sz w:val="22"/>
          <w:szCs w:val="22"/>
        </w:rPr>
        <w:t xml:space="preserve">2) sposób i okres udostępnienia wykonawcy i wykorzystania przez niego zasobów podmiotu udostępniającego te zasoby przy wykonywaniu zamówienia; </w:t>
      </w:r>
    </w:p>
    <w:p w14:paraId="45007A12" w14:textId="77777777" w:rsidR="001307B5" w:rsidRDefault="001307B5" w:rsidP="001307B5">
      <w:pPr>
        <w:pStyle w:val="Default"/>
        <w:jc w:val="both"/>
        <w:rPr>
          <w:sz w:val="22"/>
          <w:szCs w:val="22"/>
        </w:rPr>
      </w:pPr>
      <w:r>
        <w:rPr>
          <w:sz w:val="22"/>
          <w:szCs w:val="22"/>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E57DF94" w14:textId="77777777" w:rsidR="001307B5" w:rsidRDefault="001307B5" w:rsidP="001307B5">
      <w:pPr>
        <w:pStyle w:val="Default"/>
        <w:jc w:val="both"/>
        <w:rPr>
          <w:sz w:val="22"/>
          <w:szCs w:val="22"/>
        </w:rPr>
      </w:pPr>
      <w:r>
        <w:rPr>
          <w:sz w:val="22"/>
          <w:szCs w:val="22"/>
        </w:rPr>
        <w:t xml:space="preserve">5. Zamawiający oceni, czy udostępniane wykonawcy przez podmioty udostępniające zasoby zdolności techniczne lub zawodowe lub ich sytuacja finansowa lub ekonomiczna, pozwalają na wykazanie przez wykonawcę spełniania warunków udziału w postępowaniu, o których mowa pkt IV.2.4 niniejszej SWZ, oraz zbada, czy nie zachodzą wobec tego podmiotu podstawy wykluczenia, które zostały przewidziane względem Wykonawcy. </w:t>
      </w:r>
    </w:p>
    <w:p w14:paraId="0C896884" w14:textId="74A550AB" w:rsidR="001307B5" w:rsidRDefault="001307B5" w:rsidP="001307B5">
      <w:pPr>
        <w:pStyle w:val="Default"/>
        <w:spacing w:after="154"/>
        <w:jc w:val="both"/>
        <w:rPr>
          <w:sz w:val="22"/>
          <w:szCs w:val="22"/>
        </w:rPr>
      </w:pPr>
      <w:r>
        <w:rPr>
          <w:sz w:val="22"/>
          <w:szCs w:val="22"/>
        </w:rPr>
        <w:t xml:space="preserve">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E7B3EA3" w14:textId="77777777" w:rsidR="001307B5" w:rsidRDefault="001307B5" w:rsidP="001307B5">
      <w:pPr>
        <w:pStyle w:val="Default"/>
        <w:spacing w:after="154"/>
        <w:jc w:val="both"/>
        <w:rPr>
          <w:sz w:val="22"/>
          <w:szCs w:val="22"/>
        </w:rPr>
      </w:pPr>
      <w:r>
        <w:rPr>
          <w:sz w:val="22"/>
          <w:szCs w:val="22"/>
        </w:rPr>
        <w:t xml:space="preserve">7.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291EACE9" w14:textId="77777777" w:rsidR="001307B5" w:rsidRDefault="001307B5" w:rsidP="001307B5">
      <w:pPr>
        <w:pStyle w:val="Default"/>
        <w:jc w:val="both"/>
        <w:rPr>
          <w:sz w:val="22"/>
          <w:szCs w:val="22"/>
        </w:rPr>
      </w:pPr>
      <w:r>
        <w:rPr>
          <w:sz w:val="22"/>
          <w:szCs w:val="22"/>
        </w:rPr>
        <w:t xml:space="preserve">8.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403F5B8" w14:textId="77777777" w:rsidR="001307B5" w:rsidRDefault="001307B5" w:rsidP="001307B5">
      <w:pPr>
        <w:jc w:val="both"/>
        <w:rPr>
          <w:b/>
          <w:bCs/>
        </w:rPr>
      </w:pPr>
    </w:p>
    <w:p w14:paraId="59EC96C1" w14:textId="0514A4D3" w:rsidR="001307B5" w:rsidRDefault="001307B5" w:rsidP="001307B5">
      <w:pPr>
        <w:jc w:val="both"/>
        <w:rPr>
          <w:b/>
          <w:bCs/>
        </w:rPr>
      </w:pPr>
      <w:r>
        <w:rPr>
          <w:b/>
          <w:bCs/>
        </w:rPr>
        <w:t>VIII. INFORMACJA DLA WYKONAWCÓW WSPÓLNIE UBIEGAJĄCYCH SIĘ O UDZIELENIE ZAMÓWIENIA (SPÓŁKI CYWILNE/KONSORCJA)</w:t>
      </w:r>
    </w:p>
    <w:p w14:paraId="5FC7F944" w14:textId="77777777" w:rsidR="004036E7" w:rsidRDefault="004036E7" w:rsidP="004036E7">
      <w:pPr>
        <w:pStyle w:val="Default"/>
      </w:pPr>
    </w:p>
    <w:p w14:paraId="15B2A083" w14:textId="77777777" w:rsidR="004036E7" w:rsidRDefault="004036E7" w:rsidP="004036E7">
      <w:pPr>
        <w:pStyle w:val="Default"/>
        <w:jc w:val="both"/>
        <w:rPr>
          <w:sz w:val="22"/>
          <w:szCs w:val="22"/>
        </w:rPr>
      </w:pPr>
      <w:r>
        <w:rPr>
          <w:sz w:val="22"/>
          <w:szCs w:val="22"/>
        </w:rPr>
        <w:t xml:space="preserve">1. Wykonawcy mogą wspólnie ubiegać się o udzielenie zamówienia. W takim przypadku Wykonawcy </w:t>
      </w:r>
    </w:p>
    <w:p w14:paraId="00C49045" w14:textId="77777777" w:rsidR="004036E7" w:rsidRDefault="004036E7" w:rsidP="004036E7">
      <w:pPr>
        <w:pStyle w:val="Default"/>
        <w:jc w:val="both"/>
        <w:rPr>
          <w:sz w:val="20"/>
          <w:szCs w:val="20"/>
        </w:rPr>
      </w:pPr>
      <w:r>
        <w:rPr>
          <w:sz w:val="20"/>
          <w:szCs w:val="20"/>
        </w:rPr>
        <w:t xml:space="preserve">ustanawiają </w:t>
      </w:r>
      <w:r>
        <w:rPr>
          <w:b/>
          <w:bCs/>
          <w:sz w:val="20"/>
          <w:szCs w:val="20"/>
        </w:rPr>
        <w:t xml:space="preserve">pełnomocnika do reprezentowania ich w postępowaniu albo do reprezentowania i zawarcia umowy </w:t>
      </w:r>
      <w:r>
        <w:rPr>
          <w:sz w:val="20"/>
          <w:szCs w:val="20"/>
        </w:rPr>
        <w:t xml:space="preserve">w sprawie zamówienia publicznego. Pełnomocnictwo winno być załączone do oferty. </w:t>
      </w:r>
    </w:p>
    <w:p w14:paraId="0FDF4FE8" w14:textId="77777777" w:rsidR="004036E7" w:rsidRDefault="004036E7" w:rsidP="004036E7">
      <w:pPr>
        <w:pStyle w:val="Default"/>
        <w:spacing w:after="154"/>
        <w:jc w:val="both"/>
        <w:rPr>
          <w:sz w:val="22"/>
          <w:szCs w:val="22"/>
        </w:rPr>
      </w:pPr>
      <w:r>
        <w:rPr>
          <w:sz w:val="22"/>
          <w:szCs w:val="22"/>
        </w:rPr>
        <w:lastRenderedPageBreak/>
        <w:t xml:space="preserve">2.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05092A8A" w14:textId="77777777" w:rsidR="004036E7" w:rsidRDefault="004036E7" w:rsidP="004036E7">
      <w:pPr>
        <w:pStyle w:val="Default"/>
        <w:spacing w:after="154"/>
        <w:jc w:val="both"/>
        <w:rPr>
          <w:sz w:val="22"/>
          <w:szCs w:val="22"/>
        </w:rPr>
      </w:pPr>
      <w:r>
        <w:rPr>
          <w:sz w:val="22"/>
          <w:szCs w:val="22"/>
        </w:rPr>
        <w:t xml:space="preserve">3. </w:t>
      </w:r>
      <w:r>
        <w:rPr>
          <w:b/>
          <w:bCs/>
          <w:sz w:val="22"/>
          <w:szCs w:val="22"/>
        </w:rPr>
        <w:t xml:space="preserve">Wykonawcy wspólnie ubiegający się o udzielenie zamówienia dołączają do oferty oświadczenie, z którego wynika, które roboty budowlane, dostawy lub usługi wykonają poszczególni wykonawcy. </w:t>
      </w:r>
    </w:p>
    <w:p w14:paraId="4BB1920A" w14:textId="77777777" w:rsidR="004036E7" w:rsidRDefault="004036E7" w:rsidP="004036E7">
      <w:pPr>
        <w:pStyle w:val="Default"/>
        <w:jc w:val="both"/>
        <w:rPr>
          <w:sz w:val="22"/>
          <w:szCs w:val="22"/>
        </w:rPr>
      </w:pPr>
      <w:r>
        <w:rPr>
          <w:sz w:val="22"/>
          <w:szCs w:val="22"/>
        </w:rPr>
        <w:t xml:space="preserve">4. Oświadczenia i dokumenty potwierdzające brak podstaw do wykluczenia z postępowania składa każdy z Wykonawców wspólnie ubiegających się o zamówienie. </w:t>
      </w:r>
    </w:p>
    <w:p w14:paraId="4C6DAADA" w14:textId="77777777" w:rsidR="004036E7" w:rsidRDefault="004036E7" w:rsidP="001307B5">
      <w:pPr>
        <w:jc w:val="both"/>
        <w:rPr>
          <w:b/>
          <w:bCs/>
        </w:rPr>
      </w:pPr>
    </w:p>
    <w:p w14:paraId="6BE3B246" w14:textId="5C949D91" w:rsidR="004036E7" w:rsidRDefault="004036E7" w:rsidP="001307B5">
      <w:pPr>
        <w:jc w:val="both"/>
        <w:rPr>
          <w:b/>
          <w:bCs/>
        </w:rPr>
      </w:pPr>
      <w:r>
        <w:rPr>
          <w:b/>
          <w:bCs/>
        </w:rPr>
        <w:t>IX. PODWYKONAWSTWO</w:t>
      </w:r>
    </w:p>
    <w:p w14:paraId="407F85A0" w14:textId="77777777" w:rsidR="004036E7" w:rsidRDefault="004036E7" w:rsidP="004036E7">
      <w:pPr>
        <w:pStyle w:val="Default"/>
      </w:pPr>
    </w:p>
    <w:p w14:paraId="77362D81" w14:textId="77777777" w:rsidR="004036E7" w:rsidRPr="004036E7" w:rsidRDefault="004036E7" w:rsidP="004036E7">
      <w:pPr>
        <w:pStyle w:val="Default"/>
        <w:spacing w:after="152"/>
        <w:jc w:val="both"/>
        <w:rPr>
          <w:sz w:val="22"/>
          <w:szCs w:val="22"/>
        </w:rPr>
      </w:pPr>
      <w:r w:rsidRPr="004036E7">
        <w:rPr>
          <w:sz w:val="22"/>
          <w:szCs w:val="22"/>
        </w:rPr>
        <w:t xml:space="preserve">1. Wykonawca może powierzyć wykonanie części zamówienia na roboty budowlane lub usługi podwykonawcy/podwykonawcom. </w:t>
      </w:r>
    </w:p>
    <w:p w14:paraId="747C9AA8" w14:textId="77777777" w:rsidR="004036E7" w:rsidRPr="004036E7" w:rsidRDefault="004036E7" w:rsidP="004036E7">
      <w:pPr>
        <w:pStyle w:val="Default"/>
        <w:spacing w:after="152"/>
        <w:jc w:val="both"/>
        <w:rPr>
          <w:sz w:val="22"/>
          <w:szCs w:val="22"/>
        </w:rPr>
      </w:pPr>
      <w:r w:rsidRPr="004036E7">
        <w:rPr>
          <w:sz w:val="22"/>
          <w:szCs w:val="22"/>
        </w:rPr>
        <w:t xml:space="preserve">2. Zamawiający nie wprowadza zastrzeżenia wskazującego na obowiązek osobistego wykonania przez Wykonawcę kluczowych części zamówienia. </w:t>
      </w:r>
    </w:p>
    <w:p w14:paraId="6B461557" w14:textId="77777777" w:rsidR="004036E7" w:rsidRPr="004036E7" w:rsidRDefault="004036E7" w:rsidP="004036E7">
      <w:pPr>
        <w:pStyle w:val="Default"/>
        <w:jc w:val="both"/>
        <w:rPr>
          <w:sz w:val="22"/>
          <w:szCs w:val="22"/>
        </w:rPr>
      </w:pPr>
      <w:r w:rsidRPr="004036E7">
        <w:rPr>
          <w:sz w:val="22"/>
          <w:szCs w:val="22"/>
        </w:rPr>
        <w:t xml:space="preserve">3.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w:t>
      </w:r>
    </w:p>
    <w:p w14:paraId="7AADA39D" w14:textId="080E3D14" w:rsidR="004036E7" w:rsidRPr="004036E7" w:rsidRDefault="004036E7" w:rsidP="004036E7">
      <w:pPr>
        <w:pStyle w:val="Default"/>
        <w:jc w:val="both"/>
        <w:rPr>
          <w:sz w:val="22"/>
          <w:szCs w:val="22"/>
        </w:rPr>
      </w:pPr>
      <w:r w:rsidRPr="004036E7">
        <w:rPr>
          <w:b/>
          <w:bCs/>
          <w:sz w:val="22"/>
          <w:szCs w:val="22"/>
        </w:rPr>
        <w:t xml:space="preserve">(Załącznik nr 2 do SWZ) </w:t>
      </w:r>
    </w:p>
    <w:p w14:paraId="0CEA9150" w14:textId="77777777" w:rsidR="004036E7" w:rsidRDefault="004036E7" w:rsidP="004036E7">
      <w:pPr>
        <w:pStyle w:val="Default"/>
        <w:rPr>
          <w:b/>
          <w:bCs/>
          <w:sz w:val="22"/>
          <w:szCs w:val="22"/>
        </w:rPr>
      </w:pPr>
    </w:p>
    <w:p w14:paraId="2C990650" w14:textId="75D0C63F" w:rsidR="004036E7" w:rsidRDefault="00F43EFE" w:rsidP="004036E7">
      <w:pPr>
        <w:pStyle w:val="Default"/>
        <w:rPr>
          <w:sz w:val="22"/>
          <w:szCs w:val="22"/>
        </w:rPr>
      </w:pPr>
      <w:r>
        <w:rPr>
          <w:b/>
          <w:bCs/>
          <w:sz w:val="22"/>
          <w:szCs w:val="22"/>
        </w:rPr>
        <w:t xml:space="preserve">X. </w:t>
      </w:r>
      <w:r w:rsidR="004036E7">
        <w:rPr>
          <w:b/>
          <w:bCs/>
          <w:sz w:val="22"/>
          <w:szCs w:val="22"/>
        </w:rPr>
        <w:t xml:space="preserve">PODMIOTOWE ŚRODKI DOWODOWE </w:t>
      </w:r>
    </w:p>
    <w:p w14:paraId="0593E7AF" w14:textId="77777777" w:rsidR="004036E7" w:rsidRPr="004036E7" w:rsidRDefault="004036E7" w:rsidP="004036E7">
      <w:pPr>
        <w:pStyle w:val="Default"/>
        <w:jc w:val="both"/>
        <w:rPr>
          <w:sz w:val="22"/>
          <w:szCs w:val="22"/>
        </w:rPr>
      </w:pPr>
      <w:r w:rsidRPr="004036E7">
        <w:rPr>
          <w:sz w:val="22"/>
          <w:szCs w:val="22"/>
        </w:rPr>
        <w:t xml:space="preserve">1. W postępowaniu o udzielenie zamówienia Zamawiający żąda złożenia podmiotowych środków dowodowych na potwierdzenie: </w:t>
      </w:r>
    </w:p>
    <w:p w14:paraId="2533AB8C" w14:textId="77777777" w:rsidR="004036E7" w:rsidRDefault="004036E7" w:rsidP="004036E7">
      <w:pPr>
        <w:pStyle w:val="Default"/>
        <w:spacing w:after="152"/>
        <w:jc w:val="both"/>
        <w:rPr>
          <w:sz w:val="22"/>
          <w:szCs w:val="22"/>
        </w:rPr>
      </w:pPr>
      <w:r w:rsidRPr="004036E7">
        <w:rPr>
          <w:sz w:val="22"/>
          <w:szCs w:val="22"/>
        </w:rPr>
        <w:t xml:space="preserve">1) braku podstaw wykluczenia; </w:t>
      </w:r>
    </w:p>
    <w:p w14:paraId="5B7D2661" w14:textId="74AFE2C3" w:rsidR="004036E7" w:rsidRPr="004036E7" w:rsidRDefault="004036E7" w:rsidP="004036E7">
      <w:pPr>
        <w:pStyle w:val="Default"/>
        <w:spacing w:after="152"/>
        <w:jc w:val="both"/>
        <w:rPr>
          <w:sz w:val="22"/>
          <w:szCs w:val="22"/>
        </w:rPr>
      </w:pPr>
      <w:r w:rsidRPr="004036E7">
        <w:rPr>
          <w:sz w:val="22"/>
          <w:szCs w:val="22"/>
        </w:rPr>
        <w:t xml:space="preserve">2) spełniania warunków udziału w postępowaniu lub kryteriów selekcji, </w:t>
      </w:r>
      <w:r>
        <w:rPr>
          <w:sz w:val="22"/>
          <w:szCs w:val="22"/>
        </w:rPr>
        <w:br/>
      </w:r>
      <w:r w:rsidRPr="004036E7">
        <w:rPr>
          <w:sz w:val="22"/>
          <w:szCs w:val="22"/>
        </w:rPr>
        <w:t xml:space="preserve">w formie określonej w Rozporządzeniu Ministra Rozwoju, Pracy i Technologii z dnia 23 grudnia 2020 r. w sprawie podmiotowych środków dowodowych oraz innych dokumentów lub oświadczeń, jakich może żądać zamawiający od wykonawcy (Dz. U. z 2020 r. poz. 2415). </w:t>
      </w:r>
    </w:p>
    <w:p w14:paraId="6B36356C" w14:textId="77777777" w:rsidR="004036E7" w:rsidRPr="004036E7" w:rsidRDefault="004036E7" w:rsidP="004036E7">
      <w:pPr>
        <w:pStyle w:val="Default"/>
        <w:jc w:val="both"/>
        <w:rPr>
          <w:sz w:val="22"/>
          <w:szCs w:val="22"/>
        </w:rPr>
      </w:pPr>
      <w:r w:rsidRPr="004036E7">
        <w:rPr>
          <w:sz w:val="22"/>
          <w:szCs w:val="22"/>
        </w:rPr>
        <w:t xml:space="preserve">2. </w:t>
      </w:r>
      <w:r w:rsidRPr="004036E7">
        <w:rPr>
          <w:b/>
          <w:bCs/>
          <w:sz w:val="22"/>
          <w:szCs w:val="22"/>
        </w:rPr>
        <w:t>Zamawiający wezwie wykonawcę</w:t>
      </w:r>
      <w:r w:rsidRPr="004036E7">
        <w:rPr>
          <w:sz w:val="22"/>
          <w:szCs w:val="22"/>
        </w:rPr>
        <w:t xml:space="preserve">, którego oferta została najwyżej oceniona, do złożenia w wyznaczonym terminie, aktualnych na dzień złożenia następujących podmiotowych środków dowodowych potwierdzających: </w:t>
      </w:r>
    </w:p>
    <w:p w14:paraId="19AC5670" w14:textId="77777777" w:rsidR="004036E7" w:rsidRPr="004036E7" w:rsidRDefault="004036E7" w:rsidP="004036E7">
      <w:pPr>
        <w:pStyle w:val="Default"/>
        <w:jc w:val="both"/>
        <w:rPr>
          <w:sz w:val="22"/>
          <w:szCs w:val="22"/>
        </w:rPr>
      </w:pPr>
      <w:r w:rsidRPr="004036E7">
        <w:rPr>
          <w:b/>
          <w:bCs/>
          <w:sz w:val="22"/>
          <w:szCs w:val="22"/>
        </w:rPr>
        <w:t xml:space="preserve">Brak podstaw wykluczenia: </w:t>
      </w:r>
    </w:p>
    <w:p w14:paraId="037CD73D" w14:textId="77777777" w:rsidR="004036E7" w:rsidRPr="004036E7" w:rsidRDefault="004036E7" w:rsidP="004036E7">
      <w:pPr>
        <w:pStyle w:val="Default"/>
        <w:spacing w:after="152"/>
        <w:jc w:val="both"/>
        <w:rPr>
          <w:sz w:val="22"/>
          <w:szCs w:val="22"/>
        </w:rPr>
      </w:pPr>
      <w:r w:rsidRPr="004036E7">
        <w:rPr>
          <w:b/>
          <w:bCs/>
          <w:sz w:val="22"/>
          <w:szCs w:val="22"/>
        </w:rPr>
        <w:t xml:space="preserve">2.1. oświadczenia wykonawcy, w zakresie art. 108 ust. 1 pkt 5 ustawy, o braku przynależności do tej samej grupy kapitałowej </w:t>
      </w:r>
      <w:r w:rsidRPr="004036E7">
        <w:rPr>
          <w:sz w:val="22"/>
          <w:szCs w:val="22"/>
        </w:rPr>
        <w:t xml:space="preserve">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4036E7">
        <w:rPr>
          <w:b/>
          <w:bCs/>
          <w:sz w:val="22"/>
          <w:szCs w:val="22"/>
        </w:rPr>
        <w:t xml:space="preserve">załącznik nr 7 do SWZ; </w:t>
      </w:r>
    </w:p>
    <w:p w14:paraId="6759FCC0" w14:textId="77777777" w:rsidR="004036E7" w:rsidRPr="004036E7" w:rsidRDefault="004036E7" w:rsidP="004036E7">
      <w:pPr>
        <w:pStyle w:val="Default"/>
        <w:jc w:val="both"/>
        <w:rPr>
          <w:sz w:val="22"/>
          <w:szCs w:val="22"/>
        </w:rPr>
      </w:pPr>
      <w:r w:rsidRPr="004036E7">
        <w:rPr>
          <w:sz w:val="22"/>
          <w:szCs w:val="22"/>
        </w:rPr>
        <w:t xml:space="preserve">2.2. </w:t>
      </w:r>
      <w:r w:rsidRPr="004036E7">
        <w:rPr>
          <w:b/>
          <w:bCs/>
          <w:sz w:val="22"/>
          <w:szCs w:val="22"/>
        </w:rPr>
        <w:t xml:space="preserve">odpisu lub informacji z Krajowego Rejestru Sądowego lub z Centralnej Ewidencji i Informacji o Działalności Gospodarczej, </w:t>
      </w:r>
      <w:r w:rsidRPr="004036E7">
        <w:rPr>
          <w:sz w:val="22"/>
          <w:szCs w:val="22"/>
        </w:rPr>
        <w:t xml:space="preserve">w zakresie art. 109 ust. 1 pkt 4 ustawy, sporządzonych nie wcześniej niż 3 miesiące przed jej złożeniem, jeżeli odrębne przepisy wymagają wpisu do rejestru lub ewidencji; </w:t>
      </w:r>
    </w:p>
    <w:p w14:paraId="0242376F" w14:textId="77777777" w:rsidR="004036E7" w:rsidRPr="004036E7" w:rsidRDefault="004036E7" w:rsidP="004036E7">
      <w:pPr>
        <w:pStyle w:val="Default"/>
        <w:spacing w:after="157"/>
        <w:jc w:val="both"/>
        <w:rPr>
          <w:sz w:val="22"/>
          <w:szCs w:val="22"/>
        </w:rPr>
      </w:pPr>
      <w:r w:rsidRPr="004036E7">
        <w:rPr>
          <w:sz w:val="22"/>
          <w:szCs w:val="22"/>
        </w:rPr>
        <w:lastRenderedPageBreak/>
        <w:t xml:space="preserve">2.2.1.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6F407D4" w14:textId="02130F84" w:rsidR="004036E7" w:rsidRPr="004036E7" w:rsidRDefault="004036E7" w:rsidP="004036E7">
      <w:pPr>
        <w:pStyle w:val="Default"/>
        <w:jc w:val="both"/>
        <w:rPr>
          <w:sz w:val="22"/>
          <w:szCs w:val="22"/>
        </w:rPr>
      </w:pPr>
      <w:r w:rsidRPr="004036E7">
        <w:rPr>
          <w:sz w:val="22"/>
          <w:szCs w:val="22"/>
        </w:rPr>
        <w:t xml:space="preserve">2.2.2.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ADD2AC1" w14:textId="77777777" w:rsidR="004036E7" w:rsidRPr="004036E7" w:rsidRDefault="004036E7" w:rsidP="004036E7">
      <w:pPr>
        <w:pStyle w:val="Default"/>
        <w:jc w:val="both"/>
        <w:rPr>
          <w:sz w:val="22"/>
          <w:szCs w:val="22"/>
        </w:rPr>
      </w:pPr>
      <w:r w:rsidRPr="004036E7">
        <w:rPr>
          <w:sz w:val="22"/>
          <w:szCs w:val="22"/>
        </w:rPr>
        <w:t xml:space="preserve">2.2.3. Dokumenty/oświadczenia, o których mowa w pkt. 2.2.1 i 2.2.2 powinny być wystawione nie wcześniej niż 3 miesiące przed upływem terminu składania ofert. </w:t>
      </w:r>
    </w:p>
    <w:p w14:paraId="73EFAD61" w14:textId="77777777" w:rsidR="004036E7" w:rsidRPr="004036E7" w:rsidRDefault="004036E7" w:rsidP="004036E7">
      <w:pPr>
        <w:pStyle w:val="Default"/>
        <w:rPr>
          <w:sz w:val="22"/>
          <w:szCs w:val="22"/>
          <w:u w:val="single"/>
        </w:rPr>
      </w:pPr>
      <w:r w:rsidRPr="004036E7">
        <w:rPr>
          <w:b/>
          <w:bCs/>
          <w:sz w:val="22"/>
          <w:szCs w:val="22"/>
          <w:u w:val="single"/>
        </w:rPr>
        <w:t xml:space="preserve">Spełnianie warunków udziału w postępowaniu: </w:t>
      </w:r>
    </w:p>
    <w:p w14:paraId="4CDB4C43" w14:textId="77777777" w:rsidR="004036E7" w:rsidRDefault="004036E7" w:rsidP="004036E7">
      <w:pPr>
        <w:pStyle w:val="Default"/>
        <w:jc w:val="both"/>
        <w:rPr>
          <w:sz w:val="22"/>
          <w:szCs w:val="22"/>
        </w:rPr>
      </w:pPr>
      <w:r>
        <w:rPr>
          <w:sz w:val="20"/>
          <w:szCs w:val="20"/>
        </w:rPr>
        <w:t xml:space="preserve">2.3. </w:t>
      </w:r>
      <w:r>
        <w:rPr>
          <w:b/>
          <w:bCs/>
          <w:sz w:val="22"/>
          <w:szCs w:val="22"/>
        </w:rPr>
        <w:t xml:space="preserve">Wykazu robót budowlanych, zgodnego ze wzorem stanowiącym załącznik nr 4 do SWZ, </w:t>
      </w:r>
      <w:r>
        <w:rPr>
          <w:sz w:val="22"/>
          <w:szCs w:val="22"/>
        </w:rPr>
        <w:t xml:space="preserve">spełniających wymagania określone w punkcie IV.2.4.1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4098115" w14:textId="77777777" w:rsidR="004036E7" w:rsidRDefault="004036E7" w:rsidP="004036E7">
      <w:pPr>
        <w:pStyle w:val="Default"/>
        <w:jc w:val="both"/>
        <w:rPr>
          <w:sz w:val="22"/>
          <w:szCs w:val="22"/>
        </w:rPr>
      </w:pPr>
      <w:r>
        <w:rPr>
          <w:sz w:val="20"/>
          <w:szCs w:val="20"/>
        </w:rPr>
        <w:t xml:space="preserve">2.4. </w:t>
      </w:r>
      <w:r>
        <w:rPr>
          <w:b/>
          <w:bCs/>
          <w:sz w:val="22"/>
          <w:szCs w:val="22"/>
        </w:rPr>
        <w:t xml:space="preserve">Wykazu osób, zgodnego ze wzorem stanowiącym załącznik nr 5 do SWZ, </w:t>
      </w:r>
      <w:r>
        <w:rPr>
          <w:sz w:val="22"/>
          <w:szCs w:val="22"/>
        </w:rPr>
        <w:t xml:space="preserve">skierowanych przez wykonawcę do realizacji zamówienia publicznego, spełniających wymagania określone w punkcie IV.2.4.2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4BA9B4D5" w14:textId="77777777" w:rsidR="004036E7" w:rsidRDefault="004036E7" w:rsidP="004036E7">
      <w:pPr>
        <w:pStyle w:val="Default"/>
        <w:jc w:val="both"/>
        <w:rPr>
          <w:sz w:val="22"/>
          <w:szCs w:val="22"/>
        </w:rPr>
      </w:pPr>
      <w:r>
        <w:rPr>
          <w:sz w:val="20"/>
          <w:szCs w:val="20"/>
        </w:rPr>
        <w:t xml:space="preserve">2.5. </w:t>
      </w:r>
      <w:r>
        <w:rPr>
          <w:b/>
          <w:bCs/>
          <w:sz w:val="22"/>
          <w:szCs w:val="22"/>
        </w:rPr>
        <w:t xml:space="preserve">informację z banku lub spółdzielczej kasy oszczędnościowo-kredytowej </w:t>
      </w:r>
      <w:r>
        <w:rPr>
          <w:sz w:val="22"/>
          <w:szCs w:val="22"/>
        </w:rPr>
        <w:t xml:space="preserve">potwierdzającą wysokość posiadanych środków finansowych lub zdolność kredytową wykonawcy, w okresie nie wcześniejszym niż 3 miesiące przed jej złożeniem. </w:t>
      </w:r>
    </w:p>
    <w:p w14:paraId="75049096" w14:textId="4A5DDEDA" w:rsidR="004036E7" w:rsidRPr="004036E7" w:rsidRDefault="004036E7" w:rsidP="004036E7">
      <w:pPr>
        <w:pStyle w:val="Default"/>
        <w:jc w:val="both"/>
      </w:pPr>
      <w:r>
        <w:rPr>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 </w:t>
      </w:r>
      <w:r>
        <w:rPr>
          <w:sz w:val="22"/>
          <w:szCs w:val="22"/>
        </w:rPr>
        <w:b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Pr>
          <w:sz w:val="22"/>
          <w:szCs w:val="22"/>
        </w:rPr>
        <w:b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w:t>
      </w:r>
      <w:r>
        <w:rPr>
          <w:sz w:val="22"/>
          <w:szCs w:val="22"/>
        </w:rPr>
        <w:lastRenderedPageBreak/>
        <w:t xml:space="preserve">zadania publiczne, o ile wykonawca wskazał w oświadczeniu, o którym mowa w art. 125 ust 1, dane umożliwiające dostęp do tych środków. </w:t>
      </w:r>
    </w:p>
    <w:p w14:paraId="6B48122F" w14:textId="24BCCFD8" w:rsidR="004036E7" w:rsidRDefault="004036E7" w:rsidP="004036E7">
      <w:pPr>
        <w:pStyle w:val="Default"/>
        <w:spacing w:after="157"/>
        <w:jc w:val="both"/>
        <w:rPr>
          <w:sz w:val="22"/>
          <w:szCs w:val="22"/>
        </w:rPr>
      </w:pPr>
      <w:r>
        <w:rPr>
          <w:sz w:val="22"/>
          <w:szCs w:val="22"/>
        </w:rPr>
        <w:t xml:space="preserve">Wykonawca nie jest zobowiązany do złożenia podmiotowych środków dowodowych, które Zamawiający posiada, jeżeli Wykonawca wskaże te środki oraz potwierdzi ich prawidłowość i aktualność. </w:t>
      </w:r>
      <w:r>
        <w:rPr>
          <w:sz w:val="22"/>
          <w:szCs w:val="22"/>
        </w:rPr>
        <w:br/>
        <w:t xml:space="preserve">Podmiotowe środki dowodowe sporządzone w języku obcym muszą być złożone wraz z tłumaczeniem na język polski. </w:t>
      </w:r>
    </w:p>
    <w:p w14:paraId="0AF28EAF" w14:textId="460D464D" w:rsidR="004036E7" w:rsidRDefault="004036E7" w:rsidP="004036E7">
      <w:pPr>
        <w:pStyle w:val="Default"/>
        <w:spacing w:after="152"/>
        <w:jc w:val="both"/>
        <w:rPr>
          <w:sz w:val="22"/>
          <w:szCs w:val="22"/>
        </w:rPr>
      </w:pPr>
      <w:r>
        <w:rPr>
          <w:sz w:val="22"/>
          <w:szCs w:val="22"/>
        </w:rPr>
        <w:t>Podmiotowe środki dowodowe oraz inne dokumenty lub oświadczenia należy przekazać Zamawiającemu przy użyciu środków komunikacji elektronicznej określonych w pkt XI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26AA55C" w14:textId="51BE06AE" w:rsidR="004036E7" w:rsidRDefault="004036E7" w:rsidP="004036E7">
      <w:pPr>
        <w:pStyle w:val="Default"/>
        <w:jc w:val="both"/>
        <w:rPr>
          <w:sz w:val="22"/>
          <w:szCs w:val="22"/>
        </w:rPr>
      </w:pPr>
    </w:p>
    <w:p w14:paraId="6D226495" w14:textId="59598559" w:rsidR="00F43EFE" w:rsidRPr="007E38FA" w:rsidRDefault="00F43EFE" w:rsidP="00F43EFE">
      <w:r>
        <w:rPr>
          <w:b/>
          <w:bCs/>
        </w:rPr>
        <w:t>XI. INFORMACJE O ŚRODKACH KOMUNIKACJI ELEKTRONICZNEJ, PRZY UŻYCIU KTÓRYCH ZAMAWIAJĄCY BĘDZIE KOMUNIKOWA Ł SIĘ Z WYKONAWCAMI, ORAZ INFORMACJE O WYMAGANIACH TECHNICZNYCH I ORGANIZACYJNYCH SPORZĄDZANIA, WYSYŁANIA I ODBIERANIA KORESPONDENCJI ELEKTRONICZNEJ</w:t>
      </w:r>
    </w:p>
    <w:p w14:paraId="67DA4CFA" w14:textId="4B9E39EA" w:rsidR="00F43EFE" w:rsidRDefault="00F43EFE" w:rsidP="00F43EFE">
      <w:pPr>
        <w:jc w:val="both"/>
      </w:pPr>
      <w:r>
        <w:t>1.Informacje o środkach komunikacji elektronicznej, przy użyciu których zamawiający będzie komunikował się z wykonawcami:</w:t>
      </w:r>
    </w:p>
    <w:p w14:paraId="1DC425F0" w14:textId="77777777" w:rsidR="00F43EFE" w:rsidRDefault="00F43EFE" w:rsidP="00F43EFE">
      <w:pPr>
        <w:jc w:val="both"/>
      </w:pPr>
      <w:r>
        <w:t>1) Z zastrzeżeniem art. 61 ust. 2 ustawy, komunikacja między zamawiającym a wykonawcami, w tym oferty oraz wszelkie oświadczenia, wnioski     (w tym o wyjaśnienie treści SWZ), zawiadomienia i informacje przekazywane są wyłącznie poprzez ich złożenie na Platformie Portal Smart PZP (zwanej dalej: „Platformą”):</w:t>
      </w:r>
    </w:p>
    <w:p w14:paraId="7BF9CC6D" w14:textId="08F03D62" w:rsidR="00F43EFE" w:rsidRDefault="00F43EFE" w:rsidP="00F43EFE">
      <w:pPr>
        <w:jc w:val="both"/>
      </w:pPr>
      <w:r>
        <w:t xml:space="preserve"> 2) Korespondencja przekazana zamawiającemu w inny sposób (np. listownie, mailem) nie będzie brana pod uwagę.</w:t>
      </w:r>
    </w:p>
    <w:p w14:paraId="0D31001A" w14:textId="39247C84" w:rsidR="00F43EFE" w:rsidRDefault="00F43EFE" w:rsidP="00F43EFE">
      <w:pPr>
        <w:jc w:val="both"/>
      </w:pPr>
      <w:r>
        <w:t xml:space="preserve">3) Adres Platformy </w:t>
      </w:r>
      <w:hyperlink r:id="rId7" w:history="1">
        <w:r w:rsidRPr="00E063CE">
          <w:rPr>
            <w:rStyle w:val="Hipercze"/>
          </w:rPr>
          <w:t>https://platformazakupowa.pl/pn/trzcinsko_zdroj</w:t>
        </w:r>
      </w:hyperlink>
      <w:r>
        <w:t xml:space="preserve"> </w:t>
      </w:r>
    </w:p>
    <w:p w14:paraId="2BDDA8CF" w14:textId="199A09F0" w:rsidR="00F43EFE" w:rsidRDefault="00F43EFE" w:rsidP="00F43EFE">
      <w:pPr>
        <w:jc w:val="both"/>
      </w:pPr>
      <w:r>
        <w:t>2. Wymagania techniczne i organizacyjne sporządzania, wysyłania i odbierania korespondencji elektronicznej.</w:t>
      </w:r>
    </w:p>
    <w:p w14:paraId="671B8AFD" w14:textId="1E20386F" w:rsidR="00F43EFE" w:rsidRDefault="00F43EFE" w:rsidP="00F43EFE">
      <w:pPr>
        <w:jc w:val="both"/>
      </w:pPr>
      <w:r>
        <w:t xml:space="preserve">1) Ofertę i oświadczenie, o którym mowa w art. 125 ust. 1 ustawy </w:t>
      </w:r>
      <w:proofErr w:type="spellStart"/>
      <w:r>
        <w:t>pzp</w:t>
      </w:r>
      <w:proofErr w:type="spellEnd"/>
      <w:r>
        <w:t>, składa się, pod rygorem nieważności w formie elektronicznej (tj. przy użyciu kwalifikowanego podpisu elektronicznego) lub w postaci elektronicznej opatrzonej podpisem zaufanym lub podpisem osobistym.</w:t>
      </w:r>
      <w:r>
        <w:br/>
        <w:t>2) Sposób sporządzenia podmiotowych środków dowodowych oraz innych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26B00346" w14:textId="5BF6F0E4" w:rsidR="00F43EFE" w:rsidRDefault="00F43EFE" w:rsidP="00F43EFE">
      <w:pPr>
        <w:jc w:val="both"/>
      </w:pPr>
      <w:r>
        <w:t xml:space="preserve">3) W celu złożenia oferty wykonawca zobowiązany jest założyć na Platformie  konto użytkownika, jednocześnie wprowadzając do Platformy swój podmiot. Rejestracja na Platformie dostępna jest po </w:t>
      </w:r>
      <w:r>
        <w:lastRenderedPageBreak/>
        <w:t xml:space="preserve">kliknięciu przycisku „Załóż konto”. Szczegółowe informacje dot. sposobu wykonania ww. czynności znajdują się w „Instrukcji obsługi Portalu e-Usług </w:t>
      </w:r>
      <w:proofErr w:type="spellStart"/>
      <w:r>
        <w:t>SmartPZP</w:t>
      </w:r>
      <w:proofErr w:type="spellEnd"/>
      <w:r>
        <w:t>”, dostępnej na stronie Platformy pod adresem: https://platformazakupowa.pl/ i dostępna jest na stronie dotyczącej prowadzonego postępowania.</w:t>
      </w:r>
    </w:p>
    <w:p w14:paraId="497A5578" w14:textId="6876DEAF" w:rsidR="00F43EFE" w:rsidRDefault="00F43EFE" w:rsidP="00F43EFE">
      <w:pPr>
        <w:jc w:val="both"/>
      </w:pPr>
      <w:r>
        <w:t>4) Wykonawca może wycofać złożoną przez siebie ofertę przed upływem terminu składania ofert (ewentualna zmiana oferty odbywa się poprzez jej wycofanie oraz złożenie nowej oferty – z uwagi na zaszyfrowanie plików oferty brak jest możliwości edycji złożonej oferty). W tym celu wykonawca loguje  się na Platformę, wyszukuje i wybiera dane postępowanie, a następnie po przejściu do zakładki „Oferta”, wycofuje ją przy pomocy przycisku „Wycofaj ofertę”.</w:t>
      </w:r>
    </w:p>
    <w:p w14:paraId="752DA98B" w14:textId="0B976245" w:rsidR="00F43EFE" w:rsidRDefault="00F43EFE" w:rsidP="00F43EFE">
      <w:pPr>
        <w:jc w:val="both"/>
      </w:pPr>
      <w:r>
        <w:t>5) Wykonawca nie może wycofać oferty po upływie terminu składania ofert.</w:t>
      </w:r>
    </w:p>
    <w:p w14:paraId="73CE283D" w14:textId="57DC298E" w:rsidR="00F43EFE" w:rsidRDefault="00F43EFE" w:rsidP="00F43EFE">
      <w:pPr>
        <w:jc w:val="both"/>
      </w:pPr>
      <w:r>
        <w:t>6) Przeglądanie i pobieranie publicznej treści dokumentacji postępowania nie wymaga posiadania konta na Platformie ani logowania do Platformy.</w:t>
      </w:r>
    </w:p>
    <w:p w14:paraId="46EA97FB" w14:textId="28F9C230" w:rsidR="00F43EFE" w:rsidRDefault="00F43EFE" w:rsidP="00F43EFE">
      <w:pPr>
        <w:jc w:val="both"/>
      </w:pPr>
      <w:r>
        <w:t>7) Komunikacja wykonawcy z zamawiającym w postępowaniu odbywa się za pośrednictwem posiadanego na Platformie konta Użytkownika Zewnętrznego. Dotyczy to w szczególności: przekazywania dokumentów, oświadczeń, informacji, pytań i wniosków w ramach postępowania.</w:t>
      </w:r>
    </w:p>
    <w:p w14:paraId="30D560B6" w14:textId="36C843D3" w:rsidR="00F43EFE" w:rsidRDefault="00F43EFE" w:rsidP="00F43EFE">
      <w:pPr>
        <w:jc w:val="both"/>
      </w:pPr>
      <w:r>
        <w:t>8) Komunikacja zamawiającego z wykonawcą w postępowaniu odbywa  się za pośrednictwem posiadanego na Platformie konta zamawiającego oraz kont jego Użytkowników Wewnętrznych. Dotyczy to w szczególności: przekazywania wezwań i zawiadomień, informacji i odpowiedzi na pytania.</w:t>
      </w:r>
    </w:p>
    <w:p w14:paraId="04EBE882" w14:textId="6A302FF5" w:rsidR="00F43EFE" w:rsidRDefault="00F43EFE" w:rsidP="00F43EFE">
      <w:pPr>
        <w:jc w:val="both"/>
      </w:pPr>
      <w:r>
        <w:t>9) Zadawanie pytań przez wykonawców odbywa się w zakładce „Pytania do postępowania”.</w:t>
      </w:r>
    </w:p>
    <w:p w14:paraId="69437427" w14:textId="5DCB27F9" w:rsidR="00F43EFE" w:rsidRDefault="00F43EFE" w:rsidP="00F43EFE">
      <w:pPr>
        <w:jc w:val="both"/>
      </w:pPr>
      <w:r>
        <w:t>10) Po otwarciu ofert, komunikacja między zamawiającym a wykonawcami (w tym wszelkie oświadczenia, wnioski, zawiadomienia oraz informacje), odbywa się za pośrednictwem Platformy, w zakładce „Korespondencja”.</w:t>
      </w:r>
    </w:p>
    <w:p w14:paraId="5BCBED75" w14:textId="286CAFB0" w:rsidR="00F43EFE" w:rsidRDefault="00F43EFE" w:rsidP="00F43EFE">
      <w:pPr>
        <w:jc w:val="both"/>
      </w:pPr>
      <w:r>
        <w:t>11) Za datę wpływu oświadczeń, wniosków, zaświadczeń oraz informacji przyjmuje się datę zapisania plików na serwerze. Aktualna data i godzina, zsynchronizowane z Głównym Urzędem Miar, wyświetlane są w prawym górnym rogu Platformy.</w:t>
      </w:r>
    </w:p>
    <w:p w14:paraId="396193EC" w14:textId="5397406D" w:rsidR="00F43EFE" w:rsidRDefault="00F43EFE" w:rsidP="00F43EFE">
      <w:pPr>
        <w:jc w:val="both"/>
      </w:pPr>
      <w:r>
        <w:t>12) Do pełnego i prawidłowego korzystania z Platformy przez Użytkowników Zewnętrznych konieczne jest posiadanie, przez co najmniej jednego uprawnionego Użytkownika Zewnętrznego wykonawcy, elektronicznego podpisu kwalifikowanego lub podpisu zaufanego lub podpisu osobistego, służącego do uwierzytelnienia i podpisu.</w:t>
      </w:r>
    </w:p>
    <w:p w14:paraId="6F748638" w14:textId="556DF076" w:rsidR="00F43EFE" w:rsidRDefault="00F43EFE" w:rsidP="00F43EFE">
      <w:pPr>
        <w:jc w:val="both"/>
      </w:pPr>
      <w:r>
        <w:t>13) Korzystanie z Platformy możliwe jest na 2 sposoby, pod warunkiem spełnienia następujących minimalnych wymagań technicznych:</w:t>
      </w:r>
    </w:p>
    <w:p w14:paraId="644E091A" w14:textId="4E3823A9" w:rsidR="00F43EFE" w:rsidRDefault="00F43EFE" w:rsidP="00F43EFE">
      <w:pPr>
        <w:jc w:val="both"/>
      </w:pPr>
      <w:r>
        <w:t>a) Oprogramowanie zewnętrzne (dostawcy podpisu kwalifikowanego):</w:t>
      </w:r>
    </w:p>
    <w:p w14:paraId="20C026E7" w14:textId="556C68FF" w:rsidR="00F43EFE" w:rsidRDefault="00F43EFE" w:rsidP="00F43EFE">
      <w:pPr>
        <w:jc w:val="both"/>
      </w:pPr>
      <w:r>
        <w:t xml:space="preserve">- Mozilla </w:t>
      </w:r>
      <w:proofErr w:type="spellStart"/>
      <w:r>
        <w:t>Firefox</w:t>
      </w:r>
      <w:proofErr w:type="spellEnd"/>
      <w:r>
        <w:t xml:space="preserve"> </w:t>
      </w:r>
      <w:proofErr w:type="spellStart"/>
      <w:r>
        <w:t>ver</w:t>
      </w:r>
      <w:proofErr w:type="spellEnd"/>
      <w:r>
        <w:t xml:space="preserve">. 65 i późniejsze, Google Chrome </w:t>
      </w:r>
      <w:proofErr w:type="spellStart"/>
      <w:r>
        <w:t>ver</w:t>
      </w:r>
      <w:proofErr w:type="spellEnd"/>
      <w:r>
        <w:t xml:space="preserve">. 66 i późniejsze lub Opera </w:t>
      </w:r>
      <w:proofErr w:type="spellStart"/>
      <w:r>
        <w:t>ver</w:t>
      </w:r>
      <w:proofErr w:type="spellEnd"/>
      <w:r>
        <w:t xml:space="preserve">. 58 i późniejsze, Microsoft Edge </w:t>
      </w:r>
      <w:proofErr w:type="spellStart"/>
      <w:r>
        <w:t>ver</w:t>
      </w:r>
      <w:proofErr w:type="spellEnd"/>
      <w:r>
        <w:t xml:space="preserve"> 18 i późniejsze, Internet Explorer 11,</w:t>
      </w:r>
    </w:p>
    <w:p w14:paraId="06A13A72" w14:textId="7272F29C" w:rsidR="00F43EFE" w:rsidRDefault="00F43EFE" w:rsidP="00F43EFE">
      <w:r>
        <w:t xml:space="preserve">- Lista zalecanych przeglądarek internetowych: Google Chrome, Mozilla </w:t>
      </w:r>
      <w:proofErr w:type="spellStart"/>
      <w:r>
        <w:t>Firefox</w:t>
      </w:r>
      <w:proofErr w:type="spellEnd"/>
      <w:r>
        <w:t>, Opera. Zalecane jest używanie najnowszych wersji przeglądarek,</w:t>
      </w:r>
    </w:p>
    <w:p w14:paraId="724BE8AD" w14:textId="70670D55" w:rsidR="00F43EFE" w:rsidRDefault="00F43EFE" w:rsidP="00F43EFE">
      <w:r>
        <w:t>- system operacyjny Windows 7 i późniejsze,</w:t>
      </w:r>
    </w:p>
    <w:p w14:paraId="652A16B4" w14:textId="4BDD6DB0" w:rsidR="00F43EFE" w:rsidRDefault="00F43EFE" w:rsidP="00F43EFE">
      <w:r>
        <w:lastRenderedPageBreak/>
        <w:t xml:space="preserve">b) Oprogramowanie wbudowane w </w:t>
      </w:r>
      <w:proofErr w:type="spellStart"/>
      <w:r>
        <w:t>SmartPZP</w:t>
      </w:r>
      <w:proofErr w:type="spellEnd"/>
      <w:r>
        <w:t>:</w:t>
      </w:r>
    </w:p>
    <w:p w14:paraId="1AB5D9ED" w14:textId="78AC4FAC" w:rsidR="00F43EFE" w:rsidRDefault="00F43EFE" w:rsidP="00F43EFE">
      <w:r>
        <w:t>- zainstalowane środowisko Java w wersji min. 1.8 (</w:t>
      </w:r>
      <w:proofErr w:type="spellStart"/>
      <w:r>
        <w:t>jre</w:t>
      </w:r>
      <w:proofErr w:type="spellEnd"/>
      <w:r>
        <w:t>),</w:t>
      </w:r>
    </w:p>
    <w:p w14:paraId="4D76071A" w14:textId="7041FA9C" w:rsidR="00F43EFE" w:rsidRDefault="00F43EFE" w:rsidP="00F43EFE">
      <w:r>
        <w:t xml:space="preserve">- w przypadku przeglądarek Opera, Chrome i </w:t>
      </w:r>
      <w:proofErr w:type="spellStart"/>
      <w:r>
        <w:t>Firefox</w:t>
      </w:r>
      <w:proofErr w:type="spellEnd"/>
      <w:r>
        <w:t xml:space="preserve"> należy doinstalować dodatek do przeglądarki Szafir SDK Web,</w:t>
      </w:r>
    </w:p>
    <w:p w14:paraId="43FB5E84" w14:textId="0EFACF03" w:rsidR="00F43EFE" w:rsidRDefault="00F43EFE" w:rsidP="00F43EFE">
      <w:r>
        <w:t xml:space="preserve">- oprogramowanie </w:t>
      </w:r>
      <w:proofErr w:type="spellStart"/>
      <w:r>
        <w:t>SzafirHost</w:t>
      </w:r>
      <w:proofErr w:type="spellEnd"/>
      <w:r>
        <w:t xml:space="preserve"> w systemie operacyjnym.</w:t>
      </w:r>
    </w:p>
    <w:p w14:paraId="1D65C147" w14:textId="44E4B7F7" w:rsidR="00F43EFE" w:rsidRDefault="00F43EFE" w:rsidP="00F43EFE">
      <w:pPr>
        <w:jc w:val="both"/>
      </w:pPr>
      <w:r>
        <w:t>14) Użycie przez wykonawcę do kontaktu z zamawiającym środków komunikacji elektronicznej zapewnionych na Platformie jest uzależnione od uprzedniej akceptacji przez wykonawcę Regulaminu   korzystania   z   usług   Platformy         na witrynie internetowej przy zakładaniu profilu wykonawcy.</w:t>
      </w:r>
    </w:p>
    <w:p w14:paraId="63B473AB" w14:textId="5C838451" w:rsidR="00F43EFE" w:rsidRDefault="00F43EFE" w:rsidP="00F43EFE">
      <w:pPr>
        <w:jc w:val="both"/>
      </w:pPr>
      <w:r>
        <w:t>15) Korzystanie z Platformy przez wykonawców jest bezpłatne. Użytkownikom Zewnętrznym wykonawcy przysługuje prawo korzystania z asysty obejmującej wsparcie techniczne w kwestiach dotyczących korzystania z Platformy, polegające na doradztwie telefonicznym i e-mailowym na zasadach określonych w Regulaminie korzystania z usług Platformy.</w:t>
      </w:r>
    </w:p>
    <w:p w14:paraId="1CC64DC6" w14:textId="61EAFE4D" w:rsidR="00F43EFE" w:rsidRDefault="00F43EFE" w:rsidP="00F43EFE">
      <w:pPr>
        <w:jc w:val="both"/>
      </w:pPr>
      <w:r>
        <w:t>16) Maksymalny rozmiar pojedynczych plików przesyłanych za pośrednictwem Platformy wynosi 100 MB. Za pośrednictwem Platformy można przesłać wiele pojedynczych plików lub plik skompresowany do archiwum (np.: .zip) zawierający wiele pojedynczych plików.</w:t>
      </w:r>
    </w:p>
    <w:p w14:paraId="7EA278EC" w14:textId="77676CB1" w:rsidR="00F43EFE" w:rsidRDefault="00F43EFE" w:rsidP="00F43EFE">
      <w:pPr>
        <w:jc w:val="both"/>
      </w:pPr>
      <w:r>
        <w:t xml:space="preserve">17) Zgodnie z przepisem art. 64 ustawy </w:t>
      </w:r>
      <w:proofErr w:type="spellStart"/>
      <w:r>
        <w:t>pzp</w:t>
      </w:r>
      <w:proofErr w:type="spellEnd"/>
      <w:r>
        <w:t xml:space="preserve"> Platforma jest kompatybilna ze wszystkimi podpisami elektronicznymi. Do przesłania dokumentów niezbędne jest posiadanie kwalifikowanego podpisu elektronicznego, podpisu   zaufanego lub podpisu osobistego, w celu potwierdzenia czynności złożenia oferty.</w:t>
      </w:r>
    </w:p>
    <w:p w14:paraId="3A05E754" w14:textId="0286C0B0" w:rsidR="00F43EFE" w:rsidRDefault="00F43EFE" w:rsidP="00F43EFE">
      <w:pPr>
        <w:jc w:val="both"/>
      </w:pPr>
      <w:r>
        <w:t xml:space="preserve">18) Szczegółowe informacje o sposobie pozyskania usługi kwalifikowanego podpisu elektronicznego oraz warunkach jego użycia można znaleźć na stronach internetowych kwalifikowanych dostawców usług zaufania, których lista znajduje się pod adresem internetowym: http://www.nccert.pl/kontakt.htm </w:t>
      </w:r>
    </w:p>
    <w:p w14:paraId="79822DA1" w14:textId="6843E55C" w:rsidR="00F43EFE" w:rsidRDefault="00F43EFE" w:rsidP="00F43EFE">
      <w:pPr>
        <w:jc w:val="both"/>
      </w:pPr>
      <w:r>
        <w:t xml:space="preserve">19) Szczegółowe informacje o sposobie pozyskania usługi profilu zaufanego można znaleźć pod adresem internetowym: https://www.gov.pl/web/gov/zaloz-profil-zaufany  </w:t>
      </w:r>
    </w:p>
    <w:p w14:paraId="0EA19AC2" w14:textId="77AAB014" w:rsidR="00F43EFE" w:rsidRDefault="00F43EFE" w:rsidP="00F43EFE">
      <w:pPr>
        <w:jc w:val="both"/>
      </w:pPr>
      <w:r>
        <w:t>20) Szczegółowe informacje o sposobie pozyskania podpisu osobistego można znaleźć pod adresem internetowym: https://www.gov.pl/web/e-dowod/podpis-osobisty</w:t>
      </w:r>
    </w:p>
    <w:p w14:paraId="68BACD4E" w14:textId="155E4724" w:rsidR="00F43EFE" w:rsidRDefault="00F43EFE" w:rsidP="00F43EFE">
      <w:pPr>
        <w:jc w:val="both"/>
      </w:pPr>
      <w:r>
        <w:t>21) W zależności od formatu kwalifikowanego podpisu (</w:t>
      </w:r>
      <w:proofErr w:type="spellStart"/>
      <w:r>
        <w:t>PAdES</w:t>
      </w:r>
      <w:proofErr w:type="spellEnd"/>
      <w:r>
        <w:t xml:space="preserve">, </w:t>
      </w:r>
      <w:proofErr w:type="spellStart"/>
      <w:r>
        <w:t>XAdES</w:t>
      </w:r>
      <w:proofErr w:type="spellEnd"/>
      <w:r>
        <w:t>) i jego typu (zewnętrzny, wewnętrzny) wykonawca dołącza do Platformy uprzednio podpisane    dokumenty    wraz     z     wygenerowanym     plikiem     podpisu (typ zewnętrzny) lub dokument z wszytym podpisem (typ wewnętrzny):</w:t>
      </w:r>
    </w:p>
    <w:p w14:paraId="61631874" w14:textId="7CFD1600" w:rsidR="00F43EFE" w:rsidRDefault="00F43EFE" w:rsidP="00F43EFE">
      <w:pPr>
        <w:jc w:val="both"/>
      </w:pPr>
      <w:r>
        <w:t xml:space="preserve">a) dokumenty w formacie „pdf” należy podpisywać tylko formatem </w:t>
      </w:r>
      <w:proofErr w:type="spellStart"/>
      <w:r>
        <w:t>PAdES</w:t>
      </w:r>
      <w:proofErr w:type="spellEnd"/>
      <w:r>
        <w:t>;</w:t>
      </w:r>
    </w:p>
    <w:p w14:paraId="31AE024B" w14:textId="43CD3689" w:rsidR="00F43EFE" w:rsidRDefault="00F43EFE" w:rsidP="00F43EFE">
      <w:r>
        <w:t xml:space="preserve">b) zamawiający dopuszcza podpisanie dokumentów w formacie innym niż „pdf”, wtedy należy użyć formatu </w:t>
      </w:r>
      <w:proofErr w:type="spellStart"/>
      <w:r>
        <w:t>XAdES</w:t>
      </w:r>
      <w:proofErr w:type="spellEnd"/>
      <w:r>
        <w:t>.</w:t>
      </w:r>
    </w:p>
    <w:p w14:paraId="7A576D10" w14:textId="5DA0C971" w:rsidR="00F43EFE" w:rsidRDefault="00F43EFE" w:rsidP="00F43EFE">
      <w:r>
        <w:t>22) Dopuszczalne formaty przesyłanych danych tj. plików o wielkości do 100 MB w formatach .</w:t>
      </w:r>
      <w:proofErr w:type="spellStart"/>
      <w:r>
        <w:t>png</w:t>
      </w:r>
      <w:proofErr w:type="spellEnd"/>
      <w:r>
        <w:t>, .jpg, .</w:t>
      </w:r>
      <w:proofErr w:type="spellStart"/>
      <w:r>
        <w:t>jpeg</w:t>
      </w:r>
      <w:proofErr w:type="spellEnd"/>
      <w:r>
        <w:t>, .gif, .</w:t>
      </w:r>
      <w:proofErr w:type="spellStart"/>
      <w:r>
        <w:t>doc</w:t>
      </w:r>
      <w:proofErr w:type="spellEnd"/>
      <w:r>
        <w:t>, .</w:t>
      </w:r>
      <w:proofErr w:type="spellStart"/>
      <w:r>
        <w:t>docx</w:t>
      </w:r>
      <w:proofErr w:type="spellEnd"/>
      <w:r>
        <w:t>, .xls, .</w:t>
      </w:r>
      <w:proofErr w:type="spellStart"/>
      <w:r>
        <w:t>xlsx</w:t>
      </w:r>
      <w:proofErr w:type="spellEnd"/>
      <w:r>
        <w:t>, .</w:t>
      </w:r>
      <w:proofErr w:type="spellStart"/>
      <w:r>
        <w:t>ppt</w:t>
      </w:r>
      <w:proofErr w:type="spellEnd"/>
      <w:r>
        <w:t>, .</w:t>
      </w:r>
      <w:proofErr w:type="spellStart"/>
      <w:r>
        <w:t>pptx</w:t>
      </w:r>
      <w:proofErr w:type="spellEnd"/>
      <w:r>
        <w:t>, .</w:t>
      </w:r>
      <w:proofErr w:type="spellStart"/>
      <w:r>
        <w:t>odt</w:t>
      </w:r>
      <w:proofErr w:type="spellEnd"/>
      <w:r>
        <w:t>, .</w:t>
      </w:r>
      <w:proofErr w:type="spellStart"/>
      <w:r>
        <w:t>ods</w:t>
      </w:r>
      <w:proofErr w:type="spellEnd"/>
      <w:r>
        <w:t>, .</w:t>
      </w:r>
      <w:proofErr w:type="spellStart"/>
      <w:r>
        <w:t>odp</w:t>
      </w:r>
      <w:proofErr w:type="spellEnd"/>
      <w:r>
        <w:t>, .</w:t>
      </w:r>
      <w:proofErr w:type="spellStart"/>
      <w:r>
        <w:t>odf</w:t>
      </w:r>
      <w:proofErr w:type="spellEnd"/>
      <w:r>
        <w:t>, .pdf, .zip, .</w:t>
      </w:r>
      <w:proofErr w:type="spellStart"/>
      <w:r>
        <w:t>rar</w:t>
      </w:r>
      <w:proofErr w:type="spellEnd"/>
      <w:r>
        <w:t>, .7zip, .txt, .</w:t>
      </w:r>
      <w:proofErr w:type="spellStart"/>
      <w:r>
        <w:t>ath</w:t>
      </w:r>
      <w:proofErr w:type="spellEnd"/>
      <w:r>
        <w:t xml:space="preserve">, </w:t>
      </w:r>
      <w:r>
        <w:lastRenderedPageBreak/>
        <w:t>.</w:t>
      </w:r>
      <w:proofErr w:type="spellStart"/>
      <w:r>
        <w:t>xml</w:t>
      </w:r>
      <w:proofErr w:type="spellEnd"/>
      <w:r>
        <w:t>, .</w:t>
      </w:r>
      <w:proofErr w:type="spellStart"/>
      <w:r>
        <w:t>dwg</w:t>
      </w:r>
      <w:proofErr w:type="spellEnd"/>
      <w:r>
        <w:t>, .</w:t>
      </w:r>
      <w:proofErr w:type="spellStart"/>
      <w:r>
        <w:t>xades</w:t>
      </w:r>
      <w:proofErr w:type="spellEnd"/>
      <w:r>
        <w:t>, .tar, .7z, .</w:t>
      </w:r>
      <w:proofErr w:type="spellStart"/>
      <w:r>
        <w:t>eml</w:t>
      </w:r>
      <w:proofErr w:type="spellEnd"/>
      <w:r>
        <w:t>, .</w:t>
      </w:r>
      <w:proofErr w:type="spellStart"/>
      <w:r>
        <w:t>msg</w:t>
      </w:r>
      <w:proofErr w:type="spellEnd"/>
      <w:r>
        <w:t>. Inne formaty można przesłać, korzystając z archiwum np.: .zip lub .</w:t>
      </w:r>
      <w:proofErr w:type="spellStart"/>
      <w:r>
        <w:t>rar</w:t>
      </w:r>
      <w:proofErr w:type="spellEnd"/>
      <w:r>
        <w:t xml:space="preserve"> .</w:t>
      </w:r>
    </w:p>
    <w:p w14:paraId="60A6CB64" w14:textId="137DE586" w:rsidR="00F43EFE" w:rsidRDefault="00F43EFE" w:rsidP="00F43EFE">
      <w:r>
        <w:t>23) Zasady określone w niniejszym rozdziale nie dotyczą dokumentów składanych przez wykonawców po wyborze oferty, w celu zawarcia umowy.</w:t>
      </w:r>
    </w:p>
    <w:p w14:paraId="6F5E7C26" w14:textId="77777777" w:rsidR="00F43EFE" w:rsidRDefault="00F43EFE" w:rsidP="00F43EFE"/>
    <w:p w14:paraId="6AF147A6" w14:textId="257AB487" w:rsidR="00F43EFE" w:rsidRDefault="00F43EFE" w:rsidP="00F43EFE">
      <w:pPr>
        <w:rPr>
          <w:b/>
          <w:bCs/>
        </w:rPr>
      </w:pPr>
      <w:r>
        <w:rPr>
          <w:b/>
          <w:bCs/>
        </w:rPr>
        <w:t>XII. OSOBY UPRAWNIONE DO KOMUNIKOWANIA SIĘ Z WYKONAWCAMI</w:t>
      </w:r>
    </w:p>
    <w:p w14:paraId="1FE4DE74" w14:textId="77777777" w:rsidR="00F43EFE" w:rsidRDefault="00F43EFE" w:rsidP="00F43EFE">
      <w:pPr>
        <w:rPr>
          <w:b/>
          <w:bCs/>
        </w:rPr>
      </w:pPr>
    </w:p>
    <w:p w14:paraId="18510041" w14:textId="77777777" w:rsidR="00F43EFE" w:rsidRDefault="00F43EFE" w:rsidP="00F43EFE">
      <w:r>
        <w:t>Osobami uprawnionymi do komunikowania się z Wykonawcami są:</w:t>
      </w:r>
    </w:p>
    <w:p w14:paraId="76838072" w14:textId="77777777" w:rsidR="00F43EFE" w:rsidRPr="00F43EFE" w:rsidRDefault="00F43EFE" w:rsidP="00F43EFE">
      <w:pPr>
        <w:rPr>
          <w:b/>
          <w:bCs/>
        </w:rPr>
      </w:pPr>
      <w:r w:rsidRPr="00F43EFE">
        <w:rPr>
          <w:b/>
          <w:bCs/>
        </w:rPr>
        <w:t>1) W sprawach proceduralnych:</w:t>
      </w:r>
    </w:p>
    <w:p w14:paraId="2DE39684" w14:textId="4BC9B77A" w:rsidR="00F43EFE" w:rsidRDefault="00F43EFE" w:rsidP="00F43EFE">
      <w:r>
        <w:t>Iwona Sozańska, tel. 91 4148 088 wew. 40</w:t>
      </w:r>
    </w:p>
    <w:p w14:paraId="452C827D" w14:textId="4CC448F2" w:rsidR="00F43EFE" w:rsidRPr="00F43EFE" w:rsidRDefault="00F43EFE" w:rsidP="00F43EFE">
      <w:pPr>
        <w:rPr>
          <w:b/>
          <w:bCs/>
        </w:rPr>
      </w:pPr>
      <w:r w:rsidRPr="00F43EFE">
        <w:rPr>
          <w:b/>
          <w:bCs/>
        </w:rPr>
        <w:t>2) W sprawach merytorycznych:</w:t>
      </w:r>
    </w:p>
    <w:p w14:paraId="7E4386BA" w14:textId="2B91B87B" w:rsidR="009B5E23" w:rsidRPr="00EA7A19" w:rsidRDefault="00F43EFE" w:rsidP="009B5E23">
      <w:r w:rsidRPr="00EA7A19">
        <w:t xml:space="preserve">Ks. Włodzimierz Olszewski, tel. </w:t>
      </w:r>
      <w:r w:rsidR="00EA7A19" w:rsidRPr="00EA7A19">
        <w:t xml:space="preserve">603 455 815 </w:t>
      </w:r>
    </w:p>
    <w:p w14:paraId="7CCFC2E6" w14:textId="25222C60" w:rsidR="00E94444" w:rsidRPr="00E94444" w:rsidRDefault="009B5E23" w:rsidP="00E94444">
      <w:pPr>
        <w:rPr>
          <w:b/>
          <w:bCs/>
        </w:rPr>
      </w:pPr>
      <w:r>
        <w:rPr>
          <w:b/>
          <w:bCs/>
        </w:rPr>
        <w:t>XIII.WYMAGANIA DOTYCZĄCE WADIUM</w:t>
      </w:r>
    </w:p>
    <w:p w14:paraId="4974ED56" w14:textId="77777777" w:rsidR="00E94444" w:rsidRPr="00E94444" w:rsidRDefault="00E94444" w:rsidP="00E94444">
      <w:pPr>
        <w:pStyle w:val="Default"/>
        <w:jc w:val="both"/>
        <w:rPr>
          <w:sz w:val="22"/>
          <w:szCs w:val="22"/>
        </w:rPr>
      </w:pPr>
      <w:r w:rsidRPr="00E94444">
        <w:rPr>
          <w:sz w:val="22"/>
          <w:szCs w:val="22"/>
        </w:rPr>
        <w:t xml:space="preserve">1. Wykonawca zobowiązany jest do zabezpieczenia swojej oferty wadium w wysokości: </w:t>
      </w:r>
    </w:p>
    <w:p w14:paraId="25C1D8C8" w14:textId="1729B0C0" w:rsidR="00E94444" w:rsidRPr="00E94444" w:rsidRDefault="00E94444" w:rsidP="00E94444">
      <w:pPr>
        <w:pStyle w:val="Default"/>
        <w:jc w:val="both"/>
        <w:rPr>
          <w:sz w:val="22"/>
          <w:szCs w:val="22"/>
        </w:rPr>
      </w:pPr>
      <w:r w:rsidRPr="00E94444">
        <w:rPr>
          <w:b/>
          <w:bCs/>
          <w:sz w:val="22"/>
          <w:szCs w:val="22"/>
        </w:rPr>
        <w:t>5 000,00 zł (słownie: pięć tysięcy złotych 00/100)</w:t>
      </w:r>
      <w:r w:rsidRPr="00E94444">
        <w:rPr>
          <w:sz w:val="22"/>
          <w:szCs w:val="22"/>
        </w:rPr>
        <w:t xml:space="preserve">, </w:t>
      </w:r>
    </w:p>
    <w:p w14:paraId="4502BF01" w14:textId="77777777" w:rsidR="00E94444" w:rsidRDefault="00E94444" w:rsidP="00E94444">
      <w:pPr>
        <w:pStyle w:val="Default"/>
        <w:spacing w:after="150"/>
        <w:jc w:val="both"/>
        <w:rPr>
          <w:sz w:val="22"/>
          <w:szCs w:val="22"/>
        </w:rPr>
      </w:pPr>
      <w:r w:rsidRPr="00E94444">
        <w:rPr>
          <w:sz w:val="22"/>
          <w:szCs w:val="22"/>
        </w:rPr>
        <w:t xml:space="preserve">2. </w:t>
      </w:r>
      <w:r w:rsidRPr="00E94444">
        <w:rPr>
          <w:b/>
          <w:bCs/>
          <w:sz w:val="22"/>
          <w:szCs w:val="22"/>
        </w:rPr>
        <w:t xml:space="preserve">Wadium należy wnieść przed upływem terminu składania ofert </w:t>
      </w:r>
      <w:r w:rsidRPr="00E94444">
        <w:rPr>
          <w:sz w:val="22"/>
          <w:szCs w:val="22"/>
        </w:rPr>
        <w:t xml:space="preserve">i utrzymywać nieprzerwanie do dnia upływu terminu związania ofertą, z wyjątkiem przypadków, o których mowa w art. 98 ust. 1 pkt 2 i 3 oraz ust. 2 ustawy </w:t>
      </w:r>
      <w:proofErr w:type="spellStart"/>
      <w:r w:rsidRPr="00E94444">
        <w:rPr>
          <w:sz w:val="22"/>
          <w:szCs w:val="22"/>
        </w:rPr>
        <w:t>Pzp</w:t>
      </w:r>
      <w:proofErr w:type="spellEnd"/>
      <w:r w:rsidRPr="00E94444">
        <w:rPr>
          <w:sz w:val="22"/>
          <w:szCs w:val="22"/>
        </w:rPr>
        <w:t>.</w:t>
      </w:r>
    </w:p>
    <w:p w14:paraId="3AA5086D" w14:textId="43C12284" w:rsidR="00E94444" w:rsidRPr="00E94444" w:rsidRDefault="00E94444" w:rsidP="00E94444">
      <w:pPr>
        <w:pStyle w:val="Default"/>
        <w:spacing w:after="150"/>
        <w:jc w:val="both"/>
        <w:rPr>
          <w:sz w:val="22"/>
          <w:szCs w:val="22"/>
        </w:rPr>
      </w:pPr>
      <w:r w:rsidRPr="00E94444">
        <w:rPr>
          <w:sz w:val="22"/>
          <w:szCs w:val="22"/>
        </w:rPr>
        <w:t xml:space="preserve"> 3. Przedłużenie terminu związania ofertą jest dopuszczalne tylko z jednoczesnym przedłużeniem okresu ważności wadium albo, jeżeli nie jest to możliwe, z wniesieniem nowego wadium na przedłużony okres związania ofertą. </w:t>
      </w:r>
    </w:p>
    <w:p w14:paraId="6841194F" w14:textId="77777777" w:rsidR="00E94444" w:rsidRPr="00E94444" w:rsidRDefault="00E94444" w:rsidP="00E94444">
      <w:pPr>
        <w:pStyle w:val="Default"/>
        <w:jc w:val="both"/>
        <w:rPr>
          <w:sz w:val="22"/>
          <w:szCs w:val="22"/>
        </w:rPr>
      </w:pPr>
      <w:r w:rsidRPr="00E94444">
        <w:rPr>
          <w:sz w:val="22"/>
          <w:szCs w:val="22"/>
        </w:rPr>
        <w:t xml:space="preserve">4. Wadium może być wniesione w jednej lub kilku następujących formach: </w:t>
      </w:r>
    </w:p>
    <w:p w14:paraId="2474D221" w14:textId="3CA871CA" w:rsidR="00E94444" w:rsidRPr="00E94444" w:rsidRDefault="00E94444" w:rsidP="00E94444">
      <w:pPr>
        <w:pStyle w:val="Default"/>
        <w:spacing w:after="150"/>
        <w:jc w:val="both"/>
        <w:rPr>
          <w:sz w:val="22"/>
          <w:szCs w:val="22"/>
        </w:rPr>
      </w:pPr>
      <w:r w:rsidRPr="00E94444">
        <w:rPr>
          <w:sz w:val="22"/>
          <w:szCs w:val="22"/>
        </w:rPr>
        <w:t>1) pieniądzu – przelewem na</w:t>
      </w:r>
      <w:r w:rsidRPr="00E94444">
        <w:rPr>
          <w:spacing w:val="40"/>
          <w:sz w:val="22"/>
          <w:szCs w:val="22"/>
        </w:rPr>
        <w:t xml:space="preserve"> </w:t>
      </w:r>
      <w:r w:rsidRPr="00E94444">
        <w:rPr>
          <w:sz w:val="22"/>
          <w:szCs w:val="22"/>
        </w:rPr>
        <w:t>konto</w:t>
      </w:r>
      <w:r w:rsidRPr="00E94444">
        <w:rPr>
          <w:spacing w:val="41"/>
          <w:sz w:val="22"/>
          <w:szCs w:val="22"/>
        </w:rPr>
        <w:t xml:space="preserve"> </w:t>
      </w:r>
      <w:r w:rsidRPr="00E94444">
        <w:rPr>
          <w:sz w:val="22"/>
          <w:szCs w:val="22"/>
        </w:rPr>
        <w:t>depozytowe</w:t>
      </w:r>
      <w:r w:rsidRPr="00E94444">
        <w:rPr>
          <w:spacing w:val="41"/>
          <w:sz w:val="22"/>
          <w:szCs w:val="22"/>
        </w:rPr>
        <w:t xml:space="preserve"> </w:t>
      </w:r>
      <w:r w:rsidRPr="00E94444">
        <w:rPr>
          <w:sz w:val="22"/>
          <w:szCs w:val="22"/>
        </w:rPr>
        <w:t>Zamawiającego:</w:t>
      </w:r>
      <w:r w:rsidRPr="00E94444">
        <w:rPr>
          <w:spacing w:val="48"/>
          <w:sz w:val="22"/>
          <w:szCs w:val="22"/>
        </w:rPr>
        <w:t xml:space="preserve"> </w:t>
      </w:r>
      <w:r w:rsidRPr="00E94444">
        <w:rPr>
          <w:b/>
          <w:sz w:val="22"/>
          <w:szCs w:val="22"/>
        </w:rPr>
        <w:t>94 9370 1020 0400 0130 2004 0001.</w:t>
      </w:r>
      <w:r w:rsidRPr="00E94444">
        <w:rPr>
          <w:sz w:val="22"/>
          <w:szCs w:val="22"/>
        </w:rPr>
        <w:t xml:space="preserve">, z adnotacją: „Wadium - postępowanie nr 1/2024" </w:t>
      </w:r>
    </w:p>
    <w:p w14:paraId="30ADFB14" w14:textId="77777777" w:rsidR="00E94444" w:rsidRPr="00E94444" w:rsidRDefault="00E94444" w:rsidP="00E94444">
      <w:pPr>
        <w:pStyle w:val="Default"/>
        <w:spacing w:after="150"/>
        <w:jc w:val="both"/>
        <w:rPr>
          <w:sz w:val="22"/>
          <w:szCs w:val="22"/>
        </w:rPr>
      </w:pPr>
      <w:r w:rsidRPr="00E94444">
        <w:rPr>
          <w:sz w:val="22"/>
          <w:szCs w:val="22"/>
        </w:rPr>
        <w:t xml:space="preserve">2) gwarancjach bankowych, </w:t>
      </w:r>
    </w:p>
    <w:p w14:paraId="1D8605DC" w14:textId="77777777" w:rsidR="00E94444" w:rsidRPr="00E94444" w:rsidRDefault="00E94444" w:rsidP="00E94444">
      <w:pPr>
        <w:pStyle w:val="Default"/>
        <w:spacing w:after="150"/>
        <w:jc w:val="both"/>
        <w:rPr>
          <w:sz w:val="22"/>
          <w:szCs w:val="22"/>
        </w:rPr>
      </w:pPr>
      <w:r w:rsidRPr="00E94444">
        <w:rPr>
          <w:sz w:val="22"/>
          <w:szCs w:val="22"/>
        </w:rPr>
        <w:t xml:space="preserve">3) gwarancjach ubezpieczeniowych, </w:t>
      </w:r>
    </w:p>
    <w:p w14:paraId="399B895C" w14:textId="77777777" w:rsidR="00E94444" w:rsidRPr="00E94444" w:rsidRDefault="00E94444" w:rsidP="00E94444">
      <w:pPr>
        <w:pStyle w:val="Default"/>
        <w:jc w:val="both"/>
        <w:rPr>
          <w:sz w:val="22"/>
          <w:szCs w:val="22"/>
        </w:rPr>
      </w:pPr>
      <w:r w:rsidRPr="00E94444">
        <w:rPr>
          <w:sz w:val="22"/>
          <w:szCs w:val="22"/>
        </w:rPr>
        <w:t>4) poręczeniach udzielanych przez podmioty, o których mowa w art. 6b ust. 5 pkt. 2 ustawy z dnia 09.11.2000 r. o utworzeniu Polskiej Agencji Rozwoju Przedsiębiorczości (</w:t>
      </w:r>
      <w:proofErr w:type="spellStart"/>
      <w:r w:rsidRPr="00E94444">
        <w:rPr>
          <w:sz w:val="22"/>
          <w:szCs w:val="22"/>
        </w:rPr>
        <w:t>t.j</w:t>
      </w:r>
      <w:proofErr w:type="spellEnd"/>
      <w:r w:rsidRPr="00E94444">
        <w:rPr>
          <w:sz w:val="22"/>
          <w:szCs w:val="22"/>
        </w:rPr>
        <w:t xml:space="preserve">. Dz.U. z 2020 r., poz. 299). </w:t>
      </w:r>
    </w:p>
    <w:p w14:paraId="6208D451" w14:textId="77777777" w:rsidR="00E94444" w:rsidRDefault="00E94444" w:rsidP="00E94444">
      <w:pPr>
        <w:pStyle w:val="Default"/>
        <w:jc w:val="both"/>
        <w:rPr>
          <w:sz w:val="22"/>
          <w:szCs w:val="22"/>
        </w:rPr>
      </w:pPr>
    </w:p>
    <w:p w14:paraId="33A81261" w14:textId="7C3A4227" w:rsidR="00E94444" w:rsidRPr="00E94444" w:rsidRDefault="00E94444" w:rsidP="00E94444">
      <w:pPr>
        <w:pStyle w:val="Default"/>
        <w:jc w:val="both"/>
        <w:rPr>
          <w:sz w:val="22"/>
          <w:szCs w:val="22"/>
        </w:rPr>
      </w:pPr>
      <w:r w:rsidRPr="00E94444">
        <w:rPr>
          <w:sz w:val="22"/>
          <w:szCs w:val="22"/>
        </w:rPr>
        <w:t xml:space="preserve">5. W przypadku wnoszenia wadium przelewem na rachunek bankowy, o jego wniesieniu w terminie decydować będzie data i godzina wpływu środków na rachunek bankowy Zamawiającego. Zaleca się dołączenie kopii dokumentu przelewu do oferty, celem potwierdzenia tej formy wniesienia wadium. W formularzu ofertowym należy podać również numer konta, na które Zamawiający winien dokonać zwrotu wadium. </w:t>
      </w:r>
    </w:p>
    <w:p w14:paraId="51D5EAD4" w14:textId="77777777" w:rsidR="00E94444" w:rsidRPr="00E94444" w:rsidRDefault="00E94444" w:rsidP="00E94444">
      <w:pPr>
        <w:pStyle w:val="Default"/>
        <w:spacing w:after="150"/>
        <w:jc w:val="both"/>
        <w:rPr>
          <w:sz w:val="22"/>
          <w:szCs w:val="22"/>
        </w:rPr>
      </w:pPr>
      <w:r w:rsidRPr="00E94444">
        <w:rPr>
          <w:sz w:val="22"/>
          <w:szCs w:val="22"/>
        </w:rPr>
        <w:t xml:space="preserve">6. Jeśli wadium wniesiono w formie innej niż w pieniądzu, Wykonawca przekazuje zamawiającemu oryginał gwarancji lub poręczenia, w postaci elektronicznej, poprzez dołączenie do oferty za pośrednictwem Platformy do upływu terminu składania ofert. </w:t>
      </w:r>
    </w:p>
    <w:p w14:paraId="169EADD2" w14:textId="77777777" w:rsidR="00E94444" w:rsidRPr="00E94444" w:rsidRDefault="00E94444" w:rsidP="00E94444">
      <w:pPr>
        <w:pStyle w:val="Default"/>
        <w:jc w:val="both"/>
        <w:rPr>
          <w:sz w:val="22"/>
          <w:szCs w:val="22"/>
        </w:rPr>
      </w:pPr>
      <w:r w:rsidRPr="00E94444">
        <w:rPr>
          <w:sz w:val="22"/>
          <w:szCs w:val="22"/>
        </w:rPr>
        <w:lastRenderedPageBreak/>
        <w:t xml:space="preserve">7. Zapisy w treści gwarancji lub poręczeń (niewynikające z odrębnych, ogólnie obowiązujących przepisów, które winny być wówczas powołane) nie mogą utrudniać Zamawiającemu realizacji swoich praw do zatrzymania wadium wynikających z zapisów ustawy w art. 98 ust. 6 ustawy </w:t>
      </w:r>
      <w:proofErr w:type="spellStart"/>
      <w:r w:rsidRPr="00E94444">
        <w:rPr>
          <w:sz w:val="22"/>
          <w:szCs w:val="22"/>
        </w:rPr>
        <w:t>Pzp</w:t>
      </w:r>
      <w:proofErr w:type="spellEnd"/>
      <w:r w:rsidRPr="00E94444">
        <w:rPr>
          <w:sz w:val="22"/>
          <w:szCs w:val="22"/>
        </w:rPr>
        <w:t xml:space="preserve"> i spełniać co najmniej poniższe wymagania: </w:t>
      </w:r>
    </w:p>
    <w:p w14:paraId="607F0CDB" w14:textId="77777777" w:rsidR="00E94444" w:rsidRPr="00E94444" w:rsidRDefault="00E94444" w:rsidP="00E94444">
      <w:pPr>
        <w:pStyle w:val="Default"/>
        <w:spacing w:after="152"/>
        <w:jc w:val="both"/>
        <w:rPr>
          <w:sz w:val="22"/>
          <w:szCs w:val="22"/>
        </w:rPr>
      </w:pPr>
      <w:r w:rsidRPr="00E94444">
        <w:rPr>
          <w:sz w:val="22"/>
          <w:szCs w:val="22"/>
        </w:rPr>
        <w:t xml:space="preserve">1) wadium musi obejmować odpowiedzialność za wszystkie przypadki powodujące utratę wadium przez Wykonawcę określone w ustawie </w:t>
      </w:r>
      <w:proofErr w:type="spellStart"/>
      <w:r w:rsidRPr="00E94444">
        <w:rPr>
          <w:sz w:val="22"/>
          <w:szCs w:val="22"/>
        </w:rPr>
        <w:t>Pzp</w:t>
      </w:r>
      <w:proofErr w:type="spellEnd"/>
      <w:r w:rsidRPr="00E94444">
        <w:rPr>
          <w:sz w:val="22"/>
          <w:szCs w:val="22"/>
        </w:rPr>
        <w:t xml:space="preserve">; </w:t>
      </w:r>
    </w:p>
    <w:p w14:paraId="051D16E9" w14:textId="77777777" w:rsidR="00E94444" w:rsidRPr="00E94444" w:rsidRDefault="00E94444" w:rsidP="00E94444">
      <w:pPr>
        <w:pStyle w:val="Default"/>
        <w:spacing w:after="152"/>
        <w:jc w:val="both"/>
        <w:rPr>
          <w:sz w:val="22"/>
          <w:szCs w:val="22"/>
        </w:rPr>
      </w:pPr>
      <w:r w:rsidRPr="00E94444">
        <w:rPr>
          <w:sz w:val="22"/>
          <w:szCs w:val="22"/>
        </w:rPr>
        <w:t xml:space="preserve">2) z treści gwarancji lub poręczenia powinno jednoznacznej wynikać zobowiązanie gwaranta do zapłaty całej kwoty wadium; </w:t>
      </w:r>
    </w:p>
    <w:p w14:paraId="4804AAF5" w14:textId="77777777" w:rsidR="00E94444" w:rsidRPr="00E94444" w:rsidRDefault="00E94444" w:rsidP="00E94444">
      <w:pPr>
        <w:pStyle w:val="Default"/>
        <w:spacing w:after="152"/>
        <w:jc w:val="both"/>
        <w:rPr>
          <w:sz w:val="22"/>
          <w:szCs w:val="22"/>
        </w:rPr>
      </w:pPr>
      <w:r w:rsidRPr="00E94444">
        <w:rPr>
          <w:sz w:val="22"/>
          <w:szCs w:val="22"/>
        </w:rPr>
        <w:t xml:space="preserve">3) wadium powinno być nieodwołalne i bezwarunkowe oraz płatne na pierwsze żądanie; </w:t>
      </w:r>
    </w:p>
    <w:p w14:paraId="761F4953" w14:textId="77777777" w:rsidR="00E94444" w:rsidRPr="00E94444" w:rsidRDefault="00E94444" w:rsidP="00E94444">
      <w:pPr>
        <w:pStyle w:val="Default"/>
        <w:spacing w:after="152"/>
        <w:jc w:val="both"/>
        <w:rPr>
          <w:sz w:val="22"/>
          <w:szCs w:val="22"/>
        </w:rPr>
      </w:pPr>
      <w:r w:rsidRPr="00E94444">
        <w:rPr>
          <w:sz w:val="22"/>
          <w:szCs w:val="22"/>
        </w:rPr>
        <w:t xml:space="preserve">4) termin obowiązywania poręczenia lub gwarancji nie może być krótszy niż termin związania ofertą (z zastrzeżeniem iż pierwszym dniem związania ofertą jest dzień składania ofert); </w:t>
      </w:r>
    </w:p>
    <w:p w14:paraId="294CEA91" w14:textId="77777777" w:rsidR="00E94444" w:rsidRPr="00E94444" w:rsidRDefault="00E94444" w:rsidP="00E94444">
      <w:pPr>
        <w:pStyle w:val="Default"/>
        <w:spacing w:after="152"/>
        <w:jc w:val="both"/>
        <w:rPr>
          <w:sz w:val="22"/>
          <w:szCs w:val="22"/>
        </w:rPr>
      </w:pPr>
      <w:r w:rsidRPr="00E94444">
        <w:rPr>
          <w:sz w:val="22"/>
          <w:szCs w:val="22"/>
        </w:rPr>
        <w:t xml:space="preserve">5) w treści gwarancji lub poręczenia powinna znaleźć się nazwa oraz numer przedmiotowego postępowania; </w:t>
      </w:r>
    </w:p>
    <w:p w14:paraId="06CF886F" w14:textId="77777777" w:rsidR="00E94444" w:rsidRPr="00E94444" w:rsidRDefault="00E94444" w:rsidP="00E94444">
      <w:pPr>
        <w:pStyle w:val="Default"/>
        <w:jc w:val="both"/>
        <w:rPr>
          <w:sz w:val="22"/>
          <w:szCs w:val="22"/>
        </w:rPr>
      </w:pPr>
      <w:r w:rsidRPr="00E94444">
        <w:rPr>
          <w:sz w:val="22"/>
          <w:szCs w:val="22"/>
        </w:rPr>
        <w:t xml:space="preserve">6) beneficjentem gwarancji lub poręczenia jest: Gmina Golina ul. Nowa 1, 62-590 Golina; </w:t>
      </w:r>
    </w:p>
    <w:p w14:paraId="551C7D7E" w14:textId="77777777" w:rsidR="00E94444" w:rsidRDefault="00E94444" w:rsidP="00E94444">
      <w:pPr>
        <w:pStyle w:val="Default"/>
        <w:jc w:val="both"/>
        <w:rPr>
          <w:sz w:val="22"/>
          <w:szCs w:val="22"/>
        </w:rPr>
      </w:pPr>
    </w:p>
    <w:p w14:paraId="55B76B12" w14:textId="41071E9E" w:rsidR="00E94444" w:rsidRPr="00E94444" w:rsidRDefault="00E94444" w:rsidP="00E94444">
      <w:pPr>
        <w:pStyle w:val="Default"/>
        <w:jc w:val="both"/>
        <w:rPr>
          <w:sz w:val="22"/>
          <w:szCs w:val="22"/>
        </w:rPr>
      </w:pPr>
      <w:r w:rsidRPr="00E94444">
        <w:rPr>
          <w:sz w:val="22"/>
          <w:szCs w:val="22"/>
        </w:rPr>
        <w:t xml:space="preserve">8. Oferta Wykonawcy, który nie wniesie wadium, wniesie wadium w sposób nieprawidłowy lub nie utrzyma wadium nieprzerwanie do upływu terminu związania ofertą lub złoży wniosek o zwrot wadium </w:t>
      </w:r>
    </w:p>
    <w:p w14:paraId="7893660E" w14:textId="77777777" w:rsidR="00E94444" w:rsidRPr="00E94444" w:rsidRDefault="00E94444" w:rsidP="00E94444">
      <w:pPr>
        <w:pStyle w:val="Default"/>
        <w:jc w:val="both"/>
        <w:rPr>
          <w:sz w:val="22"/>
          <w:szCs w:val="22"/>
        </w:rPr>
      </w:pPr>
      <w:r w:rsidRPr="00E94444">
        <w:rPr>
          <w:sz w:val="22"/>
          <w:szCs w:val="22"/>
        </w:rPr>
        <w:t xml:space="preserve">w przypadku, o którym mowa w art. 98 ust. 2 pkt 3 ustawy </w:t>
      </w:r>
      <w:proofErr w:type="spellStart"/>
      <w:r w:rsidRPr="00E94444">
        <w:rPr>
          <w:sz w:val="22"/>
          <w:szCs w:val="22"/>
        </w:rPr>
        <w:t>Pzp</w:t>
      </w:r>
      <w:proofErr w:type="spellEnd"/>
      <w:r w:rsidRPr="00E94444">
        <w:rPr>
          <w:sz w:val="22"/>
          <w:szCs w:val="22"/>
        </w:rPr>
        <w:t xml:space="preserve"> zostanie odrzucona . </w:t>
      </w:r>
    </w:p>
    <w:p w14:paraId="33025DE8" w14:textId="77777777" w:rsidR="00E94444" w:rsidRDefault="00E94444" w:rsidP="00E94444">
      <w:pPr>
        <w:pStyle w:val="Default"/>
        <w:jc w:val="both"/>
        <w:rPr>
          <w:sz w:val="22"/>
          <w:szCs w:val="22"/>
        </w:rPr>
      </w:pPr>
    </w:p>
    <w:p w14:paraId="49BF2318" w14:textId="1E6C122F" w:rsidR="00E94444" w:rsidRPr="00E94444" w:rsidRDefault="00E94444" w:rsidP="00E94444">
      <w:pPr>
        <w:pStyle w:val="Default"/>
        <w:jc w:val="both"/>
        <w:rPr>
          <w:sz w:val="22"/>
          <w:szCs w:val="22"/>
        </w:rPr>
      </w:pPr>
      <w:r w:rsidRPr="00E94444">
        <w:rPr>
          <w:sz w:val="22"/>
          <w:szCs w:val="22"/>
        </w:rPr>
        <w:t xml:space="preserve">9. Zamawiający zwraca wadium niezwłocznie, nie później jednak niż w terminie 7 dni od dnia wystąpienia jednej z okoliczności: </w:t>
      </w:r>
    </w:p>
    <w:p w14:paraId="2B18B4E8" w14:textId="77777777" w:rsidR="00E94444" w:rsidRDefault="00E94444" w:rsidP="00E94444">
      <w:pPr>
        <w:pStyle w:val="Default"/>
        <w:spacing w:after="152"/>
        <w:jc w:val="both"/>
        <w:rPr>
          <w:sz w:val="22"/>
          <w:szCs w:val="22"/>
        </w:rPr>
      </w:pPr>
      <w:r w:rsidRPr="00E94444">
        <w:rPr>
          <w:sz w:val="22"/>
          <w:szCs w:val="22"/>
        </w:rPr>
        <w:t>1) upływu terminu związania ofertą;</w:t>
      </w:r>
    </w:p>
    <w:p w14:paraId="4F29E6D3" w14:textId="15890D17" w:rsidR="00E94444" w:rsidRDefault="00E94444" w:rsidP="00E94444">
      <w:pPr>
        <w:pStyle w:val="Default"/>
        <w:spacing w:after="152"/>
        <w:jc w:val="both"/>
        <w:rPr>
          <w:sz w:val="22"/>
          <w:szCs w:val="22"/>
        </w:rPr>
      </w:pPr>
      <w:r w:rsidRPr="00E94444">
        <w:rPr>
          <w:sz w:val="22"/>
          <w:szCs w:val="22"/>
        </w:rPr>
        <w:t>2)</w:t>
      </w:r>
      <w:r>
        <w:rPr>
          <w:sz w:val="22"/>
          <w:szCs w:val="22"/>
        </w:rPr>
        <w:t xml:space="preserve"> </w:t>
      </w:r>
      <w:r w:rsidRPr="00E94444">
        <w:rPr>
          <w:sz w:val="22"/>
          <w:szCs w:val="22"/>
        </w:rPr>
        <w:t>zawarcia umowy w sprawie zamówienia publicznego;</w:t>
      </w:r>
    </w:p>
    <w:p w14:paraId="31798A72" w14:textId="7CD95609" w:rsidR="00E94444" w:rsidRDefault="00E94444" w:rsidP="00E94444">
      <w:pPr>
        <w:pStyle w:val="Default"/>
        <w:spacing w:after="152"/>
        <w:jc w:val="both"/>
        <w:rPr>
          <w:sz w:val="22"/>
          <w:szCs w:val="22"/>
        </w:rPr>
      </w:pPr>
      <w:r w:rsidRPr="00E94444">
        <w:rPr>
          <w:sz w:val="22"/>
          <w:szCs w:val="22"/>
        </w:rPr>
        <w:t xml:space="preserve">3) unieważnienia postępowania o udzielenie zamówienia, z wyjątkiem sytuacji gdy nie zostało rozstrzygnięte odwołanie na czynność unieważnienia albo nie upłynął termin do jego wniesienia. </w:t>
      </w:r>
    </w:p>
    <w:p w14:paraId="6F9D3DD6" w14:textId="77777777" w:rsidR="00E94444" w:rsidRDefault="00E94444" w:rsidP="00E94444">
      <w:pPr>
        <w:pStyle w:val="Default"/>
        <w:jc w:val="both"/>
        <w:rPr>
          <w:sz w:val="22"/>
          <w:szCs w:val="22"/>
        </w:rPr>
      </w:pPr>
    </w:p>
    <w:p w14:paraId="4C8F5BBA" w14:textId="1EC1105B" w:rsidR="00E94444" w:rsidRPr="00E94444" w:rsidRDefault="00E94444" w:rsidP="00E94444">
      <w:pPr>
        <w:pStyle w:val="Default"/>
        <w:jc w:val="both"/>
        <w:rPr>
          <w:sz w:val="22"/>
          <w:szCs w:val="22"/>
        </w:rPr>
      </w:pPr>
      <w:r w:rsidRPr="00E94444">
        <w:rPr>
          <w:sz w:val="22"/>
          <w:szCs w:val="22"/>
        </w:rPr>
        <w:t xml:space="preserve">10. Zamawiający, niezwłocznie, nie później jednak niż w terminie 7 dni od dnia złożenia wniosku zwraca wadium wykonawcy: </w:t>
      </w:r>
    </w:p>
    <w:p w14:paraId="32BEC0FE" w14:textId="77777777" w:rsidR="00E94444" w:rsidRPr="00E94444" w:rsidRDefault="00E94444" w:rsidP="00E94444">
      <w:pPr>
        <w:pStyle w:val="Default"/>
        <w:spacing w:after="152"/>
        <w:jc w:val="both"/>
        <w:rPr>
          <w:sz w:val="22"/>
          <w:szCs w:val="22"/>
        </w:rPr>
      </w:pPr>
      <w:r w:rsidRPr="00E94444">
        <w:rPr>
          <w:sz w:val="22"/>
          <w:szCs w:val="22"/>
        </w:rPr>
        <w:t xml:space="preserve">1) który wycofał ofertę przed upływem terminu składania ofert; </w:t>
      </w:r>
    </w:p>
    <w:p w14:paraId="5AFEA29E" w14:textId="77777777" w:rsidR="00E94444" w:rsidRPr="00E94444" w:rsidRDefault="00E94444" w:rsidP="00E94444">
      <w:pPr>
        <w:pStyle w:val="Default"/>
        <w:spacing w:after="152"/>
        <w:jc w:val="both"/>
        <w:rPr>
          <w:sz w:val="22"/>
          <w:szCs w:val="22"/>
        </w:rPr>
      </w:pPr>
      <w:r w:rsidRPr="00E94444">
        <w:rPr>
          <w:sz w:val="22"/>
          <w:szCs w:val="22"/>
        </w:rPr>
        <w:t xml:space="preserve">2) którego oferta została odrzucona; </w:t>
      </w:r>
    </w:p>
    <w:p w14:paraId="20DD8754" w14:textId="15726089" w:rsidR="00E94444" w:rsidRPr="00E94444" w:rsidRDefault="00E94444" w:rsidP="00E94444">
      <w:pPr>
        <w:pStyle w:val="Default"/>
        <w:jc w:val="both"/>
        <w:rPr>
          <w:sz w:val="22"/>
          <w:szCs w:val="22"/>
        </w:rPr>
      </w:pPr>
      <w:r w:rsidRPr="00E94444">
        <w:rPr>
          <w:sz w:val="22"/>
          <w:szCs w:val="22"/>
        </w:rPr>
        <w:t xml:space="preserve">3) po wyborze najkorzystniejszej oferty, z wyjątkiem wykonawcy, którego oferta została wybrana jako najkorzystniejsza; </w:t>
      </w:r>
    </w:p>
    <w:p w14:paraId="3213184B" w14:textId="77777777" w:rsidR="00E94444" w:rsidRDefault="00E94444" w:rsidP="00E94444">
      <w:pPr>
        <w:pStyle w:val="Default"/>
        <w:jc w:val="both"/>
        <w:rPr>
          <w:sz w:val="22"/>
          <w:szCs w:val="22"/>
        </w:rPr>
      </w:pPr>
    </w:p>
    <w:p w14:paraId="6D9D75F5" w14:textId="38C67F6C" w:rsidR="00E94444" w:rsidRDefault="00E94444" w:rsidP="00E94444">
      <w:pPr>
        <w:pStyle w:val="Default"/>
        <w:jc w:val="both"/>
        <w:rPr>
          <w:sz w:val="22"/>
          <w:szCs w:val="22"/>
        </w:rPr>
      </w:pPr>
      <w:r>
        <w:rPr>
          <w:sz w:val="22"/>
          <w:szCs w:val="22"/>
        </w:rPr>
        <w:t xml:space="preserve">4) po unieważnieniu postępowania, w przypadku gdy nie zostało rozstrzygnięte odwołanie na czynność unieważnienia albo nie upłynął termin do jego wniesienia. </w:t>
      </w:r>
    </w:p>
    <w:p w14:paraId="4CC04FBF" w14:textId="77777777" w:rsidR="00E94444" w:rsidRDefault="00E94444" w:rsidP="00E94444">
      <w:pPr>
        <w:pStyle w:val="Default"/>
        <w:spacing w:after="152"/>
        <w:jc w:val="both"/>
        <w:rPr>
          <w:sz w:val="22"/>
          <w:szCs w:val="22"/>
        </w:rPr>
      </w:pPr>
    </w:p>
    <w:p w14:paraId="4CC32D0B" w14:textId="5FEE1C4B" w:rsidR="00E94444" w:rsidRDefault="00E94444" w:rsidP="00E94444">
      <w:pPr>
        <w:pStyle w:val="Default"/>
        <w:spacing w:after="152"/>
        <w:jc w:val="both"/>
        <w:rPr>
          <w:sz w:val="22"/>
          <w:szCs w:val="22"/>
        </w:rPr>
      </w:pPr>
      <w:r>
        <w:rPr>
          <w:sz w:val="22"/>
          <w:szCs w:val="22"/>
        </w:rPr>
        <w:t xml:space="preserve">11. Złożenie wniosku o zwrot wadium, o którym mowa w pkt 10, powoduje rozwiązanie stosunku prawnego z Wykonawcą wraz z utratą przez niego prawa do korzystania ze środków ochrony prawnej. </w:t>
      </w:r>
    </w:p>
    <w:p w14:paraId="76A3CE58" w14:textId="77777777" w:rsidR="00E94444" w:rsidRDefault="00E94444" w:rsidP="00E94444">
      <w:pPr>
        <w:pStyle w:val="Default"/>
        <w:spacing w:after="152"/>
        <w:jc w:val="both"/>
        <w:rPr>
          <w:sz w:val="22"/>
          <w:szCs w:val="22"/>
        </w:rPr>
      </w:pPr>
      <w:r>
        <w:rPr>
          <w:sz w:val="22"/>
          <w:szCs w:val="22"/>
        </w:rPr>
        <w:t xml:space="preserve">12. Zamawiający zwraca wadium wniesione w pieniądzu wraz z odsetkami wynikającymi z umowy rachunku bankowego, na którym było ono przechowywane, pomniejszone o koszty prowadzenia </w:t>
      </w:r>
      <w:r>
        <w:rPr>
          <w:sz w:val="22"/>
          <w:szCs w:val="22"/>
        </w:rPr>
        <w:lastRenderedPageBreak/>
        <w:t xml:space="preserve">rachunku bankowego oraz prowizji bankowej za przelew pieniędzy na rachunek bankowy wskazany przez Wykonawcę. </w:t>
      </w:r>
    </w:p>
    <w:p w14:paraId="052FED86" w14:textId="77777777" w:rsidR="00E94444" w:rsidRDefault="00E94444" w:rsidP="00E94444">
      <w:pPr>
        <w:pStyle w:val="Default"/>
        <w:spacing w:after="152"/>
        <w:jc w:val="both"/>
        <w:rPr>
          <w:sz w:val="22"/>
          <w:szCs w:val="22"/>
        </w:rPr>
      </w:pPr>
      <w:r>
        <w:rPr>
          <w:sz w:val="22"/>
          <w:szCs w:val="22"/>
        </w:rPr>
        <w:t xml:space="preserve">13. Zamawiający zwraca wadium wniesione w innej formie niż w pieniądzu poprzez złożenie gwarantowi lub poręczycielowi oświadczenia o zwolnieniu wadium. </w:t>
      </w:r>
    </w:p>
    <w:p w14:paraId="1AB7E25B" w14:textId="77777777" w:rsidR="00E94444" w:rsidRDefault="00E94444" w:rsidP="00E94444">
      <w:pPr>
        <w:pStyle w:val="Default"/>
        <w:jc w:val="both"/>
        <w:rPr>
          <w:sz w:val="22"/>
          <w:szCs w:val="22"/>
        </w:rPr>
      </w:pPr>
      <w:r>
        <w:rPr>
          <w:sz w:val="22"/>
          <w:szCs w:val="22"/>
        </w:rPr>
        <w:t xml:space="preserve">14. Zamawiający zatrzymuje wadium wraz z odsetkami, a w przypadku wadium wniesionego w formie gwarancji lub poręczenia, występuje odpowiednio do gwaranta lub poręczyciela z żądaniem zapłaty wadium, jeżeli: </w:t>
      </w:r>
    </w:p>
    <w:p w14:paraId="3AAD7B88" w14:textId="56FBFBA8" w:rsidR="00E94444" w:rsidRPr="00E94444" w:rsidRDefault="00E94444" w:rsidP="00E94444">
      <w:pPr>
        <w:pStyle w:val="Default"/>
        <w:spacing w:after="138"/>
        <w:jc w:val="both"/>
        <w:rPr>
          <w:sz w:val="20"/>
          <w:szCs w:val="20"/>
        </w:rPr>
      </w:pPr>
      <w:r>
        <w:rPr>
          <w:sz w:val="22"/>
          <w:szCs w:val="22"/>
        </w:rPr>
        <w:t xml:space="preserve">1) Wykonawca w odpowiedzi na wezwanie, o którym mowa w art. 107 ust. 2 lub art. 128 ust. 1 ustawy </w:t>
      </w:r>
      <w:proofErr w:type="spellStart"/>
      <w:r>
        <w:rPr>
          <w:sz w:val="22"/>
          <w:szCs w:val="22"/>
        </w:rPr>
        <w:t>Pzp</w:t>
      </w:r>
      <w:proofErr w:type="spellEnd"/>
      <w:r>
        <w:rPr>
          <w:sz w:val="22"/>
          <w:szCs w:val="22"/>
        </w:rPr>
        <w:t xml:space="preserve">, z przyczyn leżących po jego stronie, nie złożył podmiotowych środków dowodowych lub przedmiotowych środków dowodowych potwierdzających okoliczności, o których mowa w art. 57 lub art. 106 ust. 1 ustawy </w:t>
      </w:r>
      <w:proofErr w:type="spellStart"/>
      <w:r>
        <w:rPr>
          <w:sz w:val="22"/>
          <w:szCs w:val="22"/>
        </w:rPr>
        <w:t>Pzp</w:t>
      </w:r>
      <w:proofErr w:type="spellEnd"/>
      <w:r>
        <w:rPr>
          <w:sz w:val="22"/>
          <w:szCs w:val="22"/>
        </w:rPr>
        <w:t xml:space="preserve">, oświadczenia, o którym mowa w art. 125 ust. 1 ustawy </w:t>
      </w:r>
      <w:proofErr w:type="spellStart"/>
      <w:r>
        <w:rPr>
          <w:sz w:val="22"/>
          <w:szCs w:val="22"/>
        </w:rPr>
        <w:t>Pzp</w:t>
      </w:r>
      <w:proofErr w:type="spellEnd"/>
      <w:r>
        <w:rPr>
          <w:sz w:val="22"/>
          <w:szCs w:val="22"/>
        </w:rPr>
        <w:t xml:space="preserve">, innych dokumentów lub oświadczeń lub nie wyraził zgody na poprawienie omyłki, o której mowa w art. 223 ust. 2 pkt 3 ustawy </w:t>
      </w:r>
      <w:proofErr w:type="spellStart"/>
      <w:r>
        <w:rPr>
          <w:sz w:val="22"/>
          <w:szCs w:val="22"/>
        </w:rPr>
        <w:t>Pzp</w:t>
      </w:r>
      <w:proofErr w:type="spellEnd"/>
      <w:r>
        <w:rPr>
          <w:sz w:val="22"/>
          <w:szCs w:val="22"/>
        </w:rPr>
        <w:t xml:space="preserve">, co spowodowało brak możliwości wybrania oferty złożonej przez </w:t>
      </w:r>
      <w:r>
        <w:rPr>
          <w:sz w:val="20"/>
          <w:szCs w:val="20"/>
        </w:rPr>
        <w:t xml:space="preserve">wykonawcę jako najkorzystniejszej; </w:t>
      </w:r>
      <w:r>
        <w:rPr>
          <w:sz w:val="20"/>
          <w:szCs w:val="20"/>
        </w:rPr>
        <w:br/>
      </w:r>
      <w:r>
        <w:rPr>
          <w:sz w:val="22"/>
          <w:szCs w:val="22"/>
        </w:rPr>
        <w:t xml:space="preserve">2) Wykonawca, którego oferta została wybrana: </w:t>
      </w:r>
    </w:p>
    <w:p w14:paraId="2C68E4A1" w14:textId="77777777" w:rsidR="00E94444" w:rsidRDefault="00E94444" w:rsidP="00E94444">
      <w:pPr>
        <w:pStyle w:val="Default"/>
        <w:spacing w:after="150"/>
        <w:jc w:val="both"/>
        <w:rPr>
          <w:sz w:val="22"/>
          <w:szCs w:val="22"/>
        </w:rPr>
      </w:pPr>
      <w:r>
        <w:rPr>
          <w:sz w:val="22"/>
          <w:szCs w:val="22"/>
        </w:rPr>
        <w:t xml:space="preserve">a) odmówił podpisania umowy w sprawie zamówienia publicznego na warunkach określonych w ofercie, </w:t>
      </w:r>
    </w:p>
    <w:p w14:paraId="4F17AE42" w14:textId="77777777" w:rsidR="00E94444" w:rsidRDefault="00E94444" w:rsidP="00E94444">
      <w:pPr>
        <w:pStyle w:val="Default"/>
        <w:spacing w:after="150"/>
        <w:jc w:val="both"/>
        <w:rPr>
          <w:sz w:val="22"/>
          <w:szCs w:val="22"/>
        </w:rPr>
      </w:pPr>
      <w:r>
        <w:rPr>
          <w:sz w:val="22"/>
          <w:szCs w:val="22"/>
        </w:rPr>
        <w:t xml:space="preserve">b) nie wniósł wymaganego zabezpieczenia należytego Wykonania umowy; </w:t>
      </w:r>
    </w:p>
    <w:p w14:paraId="5A84F58A" w14:textId="77777777" w:rsidR="00E94444" w:rsidRDefault="00E94444" w:rsidP="00E94444">
      <w:pPr>
        <w:pStyle w:val="Default"/>
        <w:jc w:val="both"/>
        <w:rPr>
          <w:sz w:val="22"/>
          <w:szCs w:val="22"/>
        </w:rPr>
      </w:pPr>
      <w:r>
        <w:rPr>
          <w:sz w:val="22"/>
          <w:szCs w:val="22"/>
        </w:rPr>
        <w:t xml:space="preserve">c) zawarcie umowy w sprawie zamówienia publicznego stało się niemożliwe z przyczyn leżących po stronie Wykonawcy, którego oferta została wybrana. </w:t>
      </w:r>
    </w:p>
    <w:p w14:paraId="36B8D5CC" w14:textId="77777777" w:rsidR="00E94444" w:rsidRDefault="00E94444" w:rsidP="00E94444">
      <w:pPr>
        <w:pStyle w:val="Default"/>
        <w:rPr>
          <w:b/>
          <w:bCs/>
          <w:sz w:val="22"/>
          <w:szCs w:val="22"/>
        </w:rPr>
      </w:pPr>
    </w:p>
    <w:p w14:paraId="3FFA9D53" w14:textId="77777777" w:rsidR="00E94444" w:rsidRDefault="00E94444" w:rsidP="00E94444">
      <w:pPr>
        <w:pStyle w:val="Default"/>
        <w:rPr>
          <w:b/>
          <w:bCs/>
          <w:sz w:val="22"/>
          <w:szCs w:val="22"/>
        </w:rPr>
      </w:pPr>
    </w:p>
    <w:p w14:paraId="39CC87A0" w14:textId="6BEEB74B" w:rsidR="00E94444" w:rsidRDefault="00E94444" w:rsidP="00E94444">
      <w:pPr>
        <w:pStyle w:val="Default"/>
        <w:jc w:val="both"/>
        <w:rPr>
          <w:sz w:val="22"/>
          <w:szCs w:val="22"/>
        </w:rPr>
      </w:pPr>
      <w:r>
        <w:rPr>
          <w:b/>
          <w:bCs/>
          <w:sz w:val="22"/>
          <w:szCs w:val="22"/>
        </w:rPr>
        <w:t xml:space="preserve">XIV. TERMIN ZWIĄZANIA OFERTĄ </w:t>
      </w:r>
    </w:p>
    <w:p w14:paraId="35D82F3B" w14:textId="77777777" w:rsidR="009036E8" w:rsidRDefault="00E94444" w:rsidP="00E94444">
      <w:pPr>
        <w:pStyle w:val="Default"/>
        <w:spacing w:after="150"/>
        <w:jc w:val="both"/>
        <w:rPr>
          <w:sz w:val="22"/>
          <w:szCs w:val="22"/>
        </w:rPr>
      </w:pPr>
      <w:r>
        <w:rPr>
          <w:sz w:val="22"/>
          <w:szCs w:val="22"/>
        </w:rPr>
        <w:t xml:space="preserve">1. </w:t>
      </w:r>
      <w:r>
        <w:rPr>
          <w:b/>
          <w:bCs/>
          <w:sz w:val="22"/>
          <w:szCs w:val="22"/>
        </w:rPr>
        <w:t xml:space="preserve">Wykonawca jest związany ofertą 30 dni licząc od dnia upływu terminu składania ofert. </w:t>
      </w:r>
      <w:r>
        <w:rPr>
          <w:sz w:val="22"/>
          <w:szCs w:val="22"/>
        </w:rPr>
        <w:b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0950D09F" w14:textId="3321E197" w:rsidR="00E94444" w:rsidRDefault="00E94444" w:rsidP="00E94444">
      <w:pPr>
        <w:pStyle w:val="Default"/>
        <w:spacing w:after="150"/>
        <w:jc w:val="both"/>
        <w:rPr>
          <w:sz w:val="22"/>
          <w:szCs w:val="22"/>
        </w:rPr>
      </w:pPr>
      <w:r>
        <w:rPr>
          <w:sz w:val="22"/>
          <w:szCs w:val="22"/>
        </w:rPr>
        <w:t xml:space="preserve"> </w:t>
      </w:r>
      <w:r>
        <w:rPr>
          <w:sz w:val="22"/>
          <w:szCs w:val="22"/>
        </w:rPr>
        <w:br/>
        <w:t xml:space="preserve">3. Przedłużenie terminu związania oferta, o którym mowa w pkt 2, wymaga złożenia przez Wykonawcę pisemnego </w:t>
      </w:r>
      <w:r>
        <w:rPr>
          <w:b/>
          <w:bCs/>
          <w:sz w:val="22"/>
          <w:szCs w:val="22"/>
        </w:rPr>
        <w:t>(</w:t>
      </w:r>
      <w:r>
        <w:rPr>
          <w:sz w:val="22"/>
          <w:szCs w:val="22"/>
        </w:rPr>
        <w:t xml:space="preserve">wyrażonego przy użyciu wyrazów, cyfr lub innych znaków pisarskich, które można odczytać powielić) oświadczenia o wyrażeniu zgody na przedłużenie terminu związania oferta. </w:t>
      </w:r>
      <w:r>
        <w:rPr>
          <w:sz w:val="22"/>
          <w:szCs w:val="22"/>
        </w:rPr>
        <w:br/>
        <w:t xml:space="preserve">4. Odmowa wyrażenia zgody, o której mowa w pkt 2, powoduje odrzucenie oferty Wykonawcy. </w:t>
      </w:r>
    </w:p>
    <w:p w14:paraId="1EF1705B" w14:textId="34812994" w:rsidR="00E94444" w:rsidRPr="00E94444" w:rsidRDefault="00E94444" w:rsidP="00E94444">
      <w:pPr>
        <w:pStyle w:val="Default"/>
        <w:jc w:val="both"/>
        <w:rPr>
          <w:sz w:val="22"/>
          <w:szCs w:val="22"/>
        </w:rPr>
      </w:pPr>
    </w:p>
    <w:p w14:paraId="2DFBB1C2" w14:textId="648738CB" w:rsidR="009036E8" w:rsidRPr="009036E8" w:rsidRDefault="009036E8" w:rsidP="009036E8">
      <w:pPr>
        <w:spacing w:line="240" w:lineRule="auto"/>
        <w:jc w:val="both"/>
        <w:rPr>
          <w:b/>
          <w:bCs/>
        </w:rPr>
      </w:pPr>
      <w:r>
        <w:rPr>
          <w:b/>
          <w:bCs/>
        </w:rPr>
        <w:t>XV. OPIS SPOSOBU PRZYGOTOWANIA OFERTY ORAZ DOKUMENTÓW WYMAGANYCH PRZEZ ZAMAWIAJĄCEGO W SWZ</w:t>
      </w:r>
    </w:p>
    <w:p w14:paraId="2BDF1AAC" w14:textId="77777777" w:rsidR="009036E8" w:rsidRDefault="009036E8" w:rsidP="009036E8">
      <w:pPr>
        <w:pStyle w:val="Default"/>
        <w:rPr>
          <w:sz w:val="22"/>
          <w:szCs w:val="22"/>
        </w:rPr>
      </w:pPr>
      <w:r>
        <w:rPr>
          <w:b/>
          <w:bCs/>
          <w:sz w:val="22"/>
          <w:szCs w:val="22"/>
        </w:rPr>
        <w:t xml:space="preserve">1. Oferta winna być: </w:t>
      </w:r>
    </w:p>
    <w:p w14:paraId="290EFEFE" w14:textId="77777777" w:rsidR="009036E8" w:rsidRDefault="009036E8" w:rsidP="009036E8">
      <w:pPr>
        <w:pStyle w:val="Default"/>
        <w:rPr>
          <w:sz w:val="22"/>
          <w:szCs w:val="22"/>
        </w:rPr>
      </w:pPr>
      <w:r>
        <w:rPr>
          <w:b/>
          <w:bCs/>
          <w:sz w:val="22"/>
          <w:szCs w:val="22"/>
        </w:rPr>
        <w:t xml:space="preserve">a) </w:t>
      </w:r>
      <w:r>
        <w:rPr>
          <w:sz w:val="22"/>
          <w:szCs w:val="22"/>
        </w:rPr>
        <w:t xml:space="preserve">sporządzona wg wzoru </w:t>
      </w:r>
      <w:r>
        <w:rPr>
          <w:b/>
          <w:bCs/>
          <w:sz w:val="22"/>
          <w:szCs w:val="22"/>
        </w:rPr>
        <w:t xml:space="preserve">FORMULARZA OFERTY </w:t>
      </w:r>
      <w:r>
        <w:rPr>
          <w:sz w:val="22"/>
          <w:szCs w:val="22"/>
        </w:rPr>
        <w:t>(załącznik nr 2 do SWZ) w języku polskim</w:t>
      </w:r>
      <w:r>
        <w:rPr>
          <w:b/>
          <w:bCs/>
          <w:sz w:val="22"/>
          <w:szCs w:val="22"/>
        </w:rPr>
        <w:t xml:space="preserve">, </w:t>
      </w:r>
    </w:p>
    <w:p w14:paraId="5B277F40" w14:textId="69041FB1" w:rsidR="009036E8" w:rsidRDefault="009036E8" w:rsidP="002F73C1">
      <w:pPr>
        <w:pStyle w:val="Default"/>
        <w:jc w:val="both"/>
        <w:rPr>
          <w:sz w:val="22"/>
          <w:szCs w:val="22"/>
        </w:rPr>
      </w:pPr>
      <w:r>
        <w:rPr>
          <w:b/>
          <w:bCs/>
          <w:sz w:val="22"/>
          <w:szCs w:val="22"/>
        </w:rPr>
        <w:t xml:space="preserve">b) złożona wyłącznie przy użyciu środków komunikacji elektronicznej, </w:t>
      </w:r>
      <w:r>
        <w:rPr>
          <w:sz w:val="22"/>
          <w:szCs w:val="22"/>
        </w:rPr>
        <w:t xml:space="preserve">czyli za pośrednictwem </w:t>
      </w:r>
      <w:r>
        <w:rPr>
          <w:b/>
          <w:bCs/>
          <w:sz w:val="22"/>
          <w:szCs w:val="22"/>
        </w:rPr>
        <w:t xml:space="preserve">Platformy: </w:t>
      </w:r>
      <w:hyperlink r:id="rId8" w:history="1">
        <w:r w:rsidRPr="00440D37">
          <w:rPr>
            <w:rStyle w:val="Hipercze"/>
            <w:b/>
            <w:bCs/>
            <w:sz w:val="22"/>
            <w:szCs w:val="22"/>
          </w:rPr>
          <w:t>https://platformazakupowa.pl/pn/trzcinsko_zdroj</w:t>
        </w:r>
      </w:hyperlink>
      <w:r>
        <w:rPr>
          <w:b/>
          <w:bCs/>
          <w:color w:val="0000FF"/>
          <w:sz w:val="22"/>
          <w:szCs w:val="22"/>
        </w:rPr>
        <w:t xml:space="preserve"> </w:t>
      </w:r>
    </w:p>
    <w:p w14:paraId="15499AE9" w14:textId="77777777" w:rsidR="009036E8" w:rsidRDefault="009036E8" w:rsidP="002F73C1">
      <w:pPr>
        <w:pStyle w:val="Default"/>
        <w:jc w:val="both"/>
        <w:rPr>
          <w:sz w:val="22"/>
          <w:szCs w:val="22"/>
        </w:rPr>
      </w:pPr>
      <w:r>
        <w:rPr>
          <w:b/>
          <w:bCs/>
          <w:sz w:val="22"/>
          <w:szCs w:val="22"/>
        </w:rPr>
        <w:t xml:space="preserve">c) podpisana przez osobę/osoby/upoważnione. </w:t>
      </w:r>
    </w:p>
    <w:p w14:paraId="43C89C42" w14:textId="4568C1CE" w:rsidR="009036E8" w:rsidRDefault="009036E8" w:rsidP="002F73C1">
      <w:pPr>
        <w:pStyle w:val="Default"/>
        <w:spacing w:after="154"/>
        <w:jc w:val="both"/>
        <w:rPr>
          <w:sz w:val="22"/>
          <w:szCs w:val="22"/>
        </w:rPr>
      </w:pPr>
      <w:r>
        <w:rPr>
          <w:sz w:val="22"/>
          <w:szCs w:val="22"/>
        </w:rPr>
        <w:t xml:space="preserve">2. Wykonawca, za pośrednictwem </w:t>
      </w:r>
      <w:r>
        <w:rPr>
          <w:color w:val="1153CC"/>
          <w:sz w:val="22"/>
          <w:szCs w:val="22"/>
        </w:rPr>
        <w:t xml:space="preserve">platformazakupowa.pl </w:t>
      </w:r>
      <w:r>
        <w:rPr>
          <w:sz w:val="22"/>
          <w:szCs w:val="22"/>
        </w:rPr>
        <w:t xml:space="preserve">może przed upływem terminu do składania ofert zmienić lub wycofać ofertę. Sposób dokonywania zmiany lub wycofania oferty zamieszczono w </w:t>
      </w:r>
      <w:r>
        <w:rPr>
          <w:sz w:val="22"/>
          <w:szCs w:val="22"/>
        </w:rPr>
        <w:lastRenderedPageBreak/>
        <w:t>instrukcji zamieszczonej na stronie internetowej pod adresem:</w:t>
      </w:r>
      <w:r w:rsidR="002F73C1">
        <w:rPr>
          <w:sz w:val="22"/>
          <w:szCs w:val="22"/>
        </w:rPr>
        <w:t xml:space="preserve"> </w:t>
      </w:r>
      <w:r>
        <w:rPr>
          <w:color w:val="1153CC"/>
          <w:sz w:val="22"/>
          <w:szCs w:val="22"/>
        </w:rPr>
        <w:t xml:space="preserve">https://platformazakupowa.pl/strona/45-instrukcje </w:t>
      </w:r>
    </w:p>
    <w:p w14:paraId="021F71FD" w14:textId="77777777" w:rsidR="009036E8" w:rsidRDefault="009036E8" w:rsidP="002F73C1">
      <w:pPr>
        <w:pStyle w:val="Default"/>
        <w:spacing w:after="154"/>
        <w:jc w:val="both"/>
        <w:rPr>
          <w:sz w:val="22"/>
          <w:szCs w:val="22"/>
        </w:rPr>
      </w:pPr>
      <w:r>
        <w:rPr>
          <w:sz w:val="22"/>
          <w:szCs w:val="22"/>
        </w:rPr>
        <w:t xml:space="preserve">3. Każdy z wykonawców może złożyć tylko jedną ofertę. Złożenie większej liczby ofert lub oferty zawierającej propozycje wariantowe spowoduje podlegać będzie odrzuceniu. </w:t>
      </w:r>
    </w:p>
    <w:p w14:paraId="0B649A81" w14:textId="77777777" w:rsidR="009036E8" w:rsidRDefault="009036E8" w:rsidP="002F73C1">
      <w:pPr>
        <w:pStyle w:val="Default"/>
        <w:spacing w:after="154"/>
        <w:jc w:val="both"/>
        <w:rPr>
          <w:sz w:val="22"/>
          <w:szCs w:val="22"/>
        </w:rPr>
      </w:pPr>
      <w:r>
        <w:rPr>
          <w:sz w:val="22"/>
          <w:szCs w:val="22"/>
        </w:rPr>
        <w:t xml:space="preserve">4. Maksymalny rozmiar jednego pliku przesyłanego za pośrednictwem dedykowanych formularzy do: złożenia, zmiany, wycofania oferty wynosi 150 MB natomiast przy komunikacji wielkość pliku to maksymalnie 500 MB. </w:t>
      </w:r>
    </w:p>
    <w:p w14:paraId="2D88050F" w14:textId="77777777" w:rsidR="009036E8" w:rsidRDefault="009036E8" w:rsidP="002F73C1">
      <w:pPr>
        <w:pStyle w:val="Default"/>
        <w:jc w:val="both"/>
        <w:rPr>
          <w:sz w:val="20"/>
          <w:szCs w:val="20"/>
        </w:rPr>
      </w:pPr>
      <w:r>
        <w:rPr>
          <w:sz w:val="22"/>
          <w:szCs w:val="22"/>
        </w:rPr>
        <w:t xml:space="preserve">5. Postępowanie prowadzone jest w języku polskim. Oznacza to, że oferta, oświadczenia oraz każdy </w:t>
      </w:r>
      <w:r>
        <w:rPr>
          <w:sz w:val="20"/>
          <w:szCs w:val="20"/>
        </w:rPr>
        <w:t xml:space="preserve">dokument złożony wraz z ofertą sporządzony w języku obcym winien być złożony wraz z tłumaczeniem na język polski. </w:t>
      </w:r>
    </w:p>
    <w:p w14:paraId="5636D1C7" w14:textId="77777777" w:rsidR="009036E8" w:rsidRDefault="009036E8" w:rsidP="002F73C1">
      <w:pPr>
        <w:pStyle w:val="Default"/>
        <w:jc w:val="both"/>
        <w:rPr>
          <w:sz w:val="20"/>
          <w:szCs w:val="20"/>
        </w:rPr>
      </w:pPr>
    </w:p>
    <w:p w14:paraId="101A98DF" w14:textId="77777777" w:rsidR="009036E8" w:rsidRDefault="009036E8" w:rsidP="002F73C1">
      <w:pPr>
        <w:pStyle w:val="Default"/>
        <w:jc w:val="both"/>
        <w:rPr>
          <w:sz w:val="22"/>
          <w:szCs w:val="22"/>
        </w:rPr>
      </w:pPr>
      <w:r>
        <w:rPr>
          <w:b/>
          <w:bCs/>
          <w:sz w:val="22"/>
          <w:szCs w:val="22"/>
        </w:rPr>
        <w:t xml:space="preserve">6. Dodatkowe zalecenia dla Wykonawcy przygotowującego ofertę: </w:t>
      </w:r>
    </w:p>
    <w:p w14:paraId="78D92E95" w14:textId="77777777" w:rsidR="002F73C1" w:rsidRDefault="009036E8" w:rsidP="002F73C1">
      <w:pPr>
        <w:pStyle w:val="Default"/>
        <w:spacing w:after="286"/>
        <w:jc w:val="both"/>
        <w:rPr>
          <w:sz w:val="22"/>
          <w:szCs w:val="22"/>
        </w:rPr>
      </w:pPr>
      <w:r>
        <w:rPr>
          <w:rFonts w:ascii="Arial" w:hAnsi="Arial" w:cs="Arial"/>
          <w:sz w:val="20"/>
          <w:szCs w:val="20"/>
        </w:rPr>
        <w:t xml:space="preserve">11.1 </w:t>
      </w:r>
      <w:r>
        <w:rPr>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809FF8B" w14:textId="77777777" w:rsidR="002F73C1" w:rsidRDefault="009036E8" w:rsidP="002F73C1">
      <w:pPr>
        <w:pStyle w:val="Default"/>
        <w:spacing w:after="286"/>
        <w:jc w:val="both"/>
        <w:rPr>
          <w:b/>
          <w:bCs/>
          <w:sz w:val="22"/>
          <w:szCs w:val="22"/>
        </w:rPr>
      </w:pPr>
      <w:r>
        <w:rPr>
          <w:sz w:val="22"/>
          <w:szCs w:val="22"/>
        </w:rPr>
        <w:t xml:space="preserve"> </w:t>
      </w:r>
      <w:r>
        <w:rPr>
          <w:rFonts w:ascii="Arial" w:hAnsi="Arial" w:cs="Arial"/>
          <w:sz w:val="20"/>
          <w:szCs w:val="20"/>
        </w:rPr>
        <w:t xml:space="preserve">11.2 </w:t>
      </w:r>
      <w:r>
        <w:rPr>
          <w:sz w:val="22"/>
          <w:szCs w:val="22"/>
        </w:rPr>
        <w:t>Zamawiający rekomenduje wykorzystanie formatów: .pdf .</w:t>
      </w:r>
      <w:proofErr w:type="spellStart"/>
      <w:r>
        <w:rPr>
          <w:sz w:val="22"/>
          <w:szCs w:val="22"/>
        </w:rPr>
        <w:t>doc</w:t>
      </w:r>
      <w:proofErr w:type="spellEnd"/>
      <w:r>
        <w:rPr>
          <w:sz w:val="22"/>
          <w:szCs w:val="22"/>
        </w:rPr>
        <w:t xml:space="preserve"> .xls .jpg (.</w:t>
      </w:r>
      <w:proofErr w:type="spellStart"/>
      <w:r>
        <w:rPr>
          <w:sz w:val="22"/>
          <w:szCs w:val="22"/>
        </w:rPr>
        <w:t>jpeg</w:t>
      </w:r>
      <w:proofErr w:type="spellEnd"/>
      <w:r>
        <w:rPr>
          <w:sz w:val="22"/>
          <w:szCs w:val="22"/>
        </w:rPr>
        <w:t xml:space="preserve">) </w:t>
      </w:r>
      <w:r>
        <w:rPr>
          <w:b/>
          <w:bCs/>
          <w:sz w:val="22"/>
          <w:szCs w:val="22"/>
        </w:rPr>
        <w:t>ze szczególnym wskazaniem na .pdf.</w:t>
      </w:r>
    </w:p>
    <w:p w14:paraId="009A481C" w14:textId="4D148A49" w:rsidR="002F73C1" w:rsidRDefault="002F73C1" w:rsidP="002F73C1">
      <w:pPr>
        <w:pStyle w:val="Default"/>
        <w:spacing w:after="286"/>
        <w:jc w:val="both"/>
        <w:rPr>
          <w:b/>
          <w:bCs/>
          <w:sz w:val="22"/>
          <w:szCs w:val="22"/>
        </w:rPr>
      </w:pPr>
      <w:r>
        <w:rPr>
          <w:sz w:val="22"/>
          <w:szCs w:val="22"/>
        </w:rPr>
        <w:br/>
      </w:r>
      <w:r w:rsidR="009036E8">
        <w:rPr>
          <w:rFonts w:ascii="Arial" w:hAnsi="Arial" w:cs="Arial"/>
          <w:sz w:val="20"/>
          <w:szCs w:val="20"/>
        </w:rPr>
        <w:t xml:space="preserve">11.3 </w:t>
      </w:r>
      <w:r w:rsidR="009036E8">
        <w:rPr>
          <w:sz w:val="22"/>
          <w:szCs w:val="22"/>
        </w:rPr>
        <w:t xml:space="preserve">W celu ewentualnej kompresji danych Zamawiający rekomenduje wykorzystanie jednego </w:t>
      </w:r>
      <w:r w:rsidR="009036E8">
        <w:rPr>
          <w:sz w:val="20"/>
          <w:szCs w:val="20"/>
        </w:rPr>
        <w:t xml:space="preserve">z formatów: </w:t>
      </w:r>
      <w:r>
        <w:rPr>
          <w:sz w:val="22"/>
          <w:szCs w:val="22"/>
        </w:rPr>
        <w:br/>
      </w:r>
      <w:r w:rsidR="009036E8">
        <w:rPr>
          <w:b/>
          <w:bCs/>
          <w:sz w:val="22"/>
          <w:szCs w:val="22"/>
        </w:rPr>
        <w:t>a) .zip</w:t>
      </w:r>
    </w:p>
    <w:p w14:paraId="6887B1C0" w14:textId="77777777" w:rsidR="002F73C1" w:rsidRDefault="009036E8" w:rsidP="002F73C1">
      <w:pPr>
        <w:pStyle w:val="Default"/>
        <w:spacing w:after="286"/>
        <w:jc w:val="both"/>
        <w:rPr>
          <w:b/>
          <w:bCs/>
          <w:sz w:val="22"/>
          <w:szCs w:val="22"/>
        </w:rPr>
      </w:pPr>
      <w:r>
        <w:rPr>
          <w:b/>
          <w:bCs/>
          <w:sz w:val="22"/>
          <w:szCs w:val="22"/>
        </w:rPr>
        <w:t>b) .7Z</w:t>
      </w:r>
    </w:p>
    <w:p w14:paraId="511A90B2" w14:textId="2CFAEE77" w:rsidR="002F73C1" w:rsidRPr="002F73C1" w:rsidRDefault="002F73C1" w:rsidP="002F73C1">
      <w:pPr>
        <w:pStyle w:val="Default"/>
        <w:spacing w:after="286"/>
        <w:jc w:val="both"/>
        <w:rPr>
          <w:b/>
          <w:bCs/>
          <w:sz w:val="22"/>
          <w:szCs w:val="22"/>
        </w:rPr>
      </w:pPr>
      <w:r>
        <w:rPr>
          <w:b/>
          <w:bCs/>
          <w:sz w:val="22"/>
          <w:szCs w:val="22"/>
        </w:rPr>
        <w:br/>
      </w:r>
      <w:r w:rsidR="009036E8">
        <w:rPr>
          <w:rFonts w:ascii="Arial" w:hAnsi="Arial" w:cs="Arial"/>
          <w:sz w:val="20"/>
          <w:szCs w:val="20"/>
        </w:rPr>
        <w:t xml:space="preserve">11.4 </w:t>
      </w:r>
      <w:r w:rsidR="009036E8">
        <w:rPr>
          <w:sz w:val="22"/>
          <w:szCs w:val="22"/>
        </w:rPr>
        <w:t xml:space="preserve">Wśród formatów powszechnych a </w:t>
      </w:r>
      <w:r w:rsidR="009036E8">
        <w:rPr>
          <w:b/>
          <w:bCs/>
          <w:sz w:val="22"/>
          <w:szCs w:val="22"/>
        </w:rPr>
        <w:t xml:space="preserve">NIE występujących </w:t>
      </w:r>
      <w:r w:rsidR="009036E8">
        <w:rPr>
          <w:sz w:val="22"/>
          <w:szCs w:val="22"/>
        </w:rPr>
        <w:t>w rozporządzeniu występują: .</w:t>
      </w:r>
      <w:proofErr w:type="spellStart"/>
      <w:r w:rsidR="009036E8">
        <w:rPr>
          <w:sz w:val="22"/>
          <w:szCs w:val="22"/>
        </w:rPr>
        <w:t>rar</w:t>
      </w:r>
      <w:proofErr w:type="spellEnd"/>
      <w:r w:rsidR="009036E8">
        <w:rPr>
          <w:sz w:val="22"/>
          <w:szCs w:val="22"/>
        </w:rPr>
        <w:t xml:space="preserve"> .gif .</w:t>
      </w:r>
      <w:proofErr w:type="spellStart"/>
      <w:r w:rsidR="009036E8">
        <w:rPr>
          <w:sz w:val="22"/>
          <w:szCs w:val="22"/>
        </w:rPr>
        <w:t>bmp</w:t>
      </w:r>
      <w:proofErr w:type="spellEnd"/>
      <w:r w:rsidR="009036E8">
        <w:rPr>
          <w:sz w:val="22"/>
          <w:szCs w:val="22"/>
        </w:rPr>
        <w:t xml:space="preserve"> .</w:t>
      </w:r>
      <w:proofErr w:type="spellStart"/>
      <w:r w:rsidR="009036E8">
        <w:rPr>
          <w:sz w:val="22"/>
          <w:szCs w:val="22"/>
        </w:rPr>
        <w:t>numbers</w:t>
      </w:r>
      <w:proofErr w:type="spellEnd"/>
      <w:r w:rsidR="009036E8">
        <w:rPr>
          <w:sz w:val="22"/>
          <w:szCs w:val="22"/>
        </w:rPr>
        <w:t xml:space="preserve"> .</w:t>
      </w:r>
      <w:proofErr w:type="spellStart"/>
      <w:r w:rsidR="009036E8">
        <w:rPr>
          <w:sz w:val="22"/>
          <w:szCs w:val="22"/>
        </w:rPr>
        <w:t>pages</w:t>
      </w:r>
      <w:proofErr w:type="spellEnd"/>
      <w:r w:rsidR="009036E8">
        <w:rPr>
          <w:sz w:val="22"/>
          <w:szCs w:val="22"/>
        </w:rPr>
        <w:t xml:space="preserve">. </w:t>
      </w:r>
      <w:r w:rsidR="009036E8">
        <w:rPr>
          <w:b/>
          <w:bCs/>
          <w:sz w:val="22"/>
          <w:szCs w:val="22"/>
        </w:rPr>
        <w:t>dokumenty złożone w takich plikach zostaną uznane za złożone nieskutecznie.</w:t>
      </w:r>
    </w:p>
    <w:p w14:paraId="032DDFF3" w14:textId="77777777" w:rsidR="002F73C1" w:rsidRPr="002F73C1" w:rsidRDefault="002F73C1" w:rsidP="002F73C1">
      <w:pPr>
        <w:autoSpaceDE w:val="0"/>
        <w:autoSpaceDN w:val="0"/>
        <w:adjustRightInd w:val="0"/>
        <w:spacing w:after="159" w:line="240" w:lineRule="auto"/>
        <w:jc w:val="both"/>
        <w:rPr>
          <w:rFonts w:ascii="Calibri" w:hAnsi="Calibri" w:cs="Calibri"/>
          <w:color w:val="000000"/>
          <w:kern w:val="0"/>
        </w:rPr>
      </w:pPr>
      <w:r w:rsidRPr="002F73C1">
        <w:rPr>
          <w:rFonts w:ascii="Arial" w:hAnsi="Arial" w:cs="Arial"/>
          <w:color w:val="000000"/>
          <w:kern w:val="0"/>
          <w:sz w:val="20"/>
          <w:szCs w:val="20"/>
        </w:rPr>
        <w:t xml:space="preserve">11.5 </w:t>
      </w:r>
      <w:r w:rsidRPr="002F73C1">
        <w:rPr>
          <w:rFonts w:ascii="Calibri" w:hAnsi="Calibri" w:cs="Calibri"/>
          <w:color w:val="000000"/>
          <w:kern w:val="0"/>
        </w:rPr>
        <w:t xml:space="preserve">Zaleca się, aby komunikacja z Wykonawcami odbywała się tylko na Platformie za pośrednictwem formularza “Wyślij wiadomość do zamawiającego”, </w:t>
      </w:r>
      <w:r w:rsidRPr="002F73C1">
        <w:rPr>
          <w:rFonts w:ascii="Calibri" w:hAnsi="Calibri" w:cs="Calibri"/>
          <w:b/>
          <w:bCs/>
          <w:color w:val="000000"/>
          <w:kern w:val="0"/>
        </w:rPr>
        <w:t>nie za pośrednictwem adresu email</w:t>
      </w:r>
      <w:r w:rsidRPr="002F73C1">
        <w:rPr>
          <w:rFonts w:ascii="Calibri" w:hAnsi="Calibri" w:cs="Calibri"/>
          <w:color w:val="000000"/>
          <w:kern w:val="0"/>
        </w:rPr>
        <w:t xml:space="preserve">. </w:t>
      </w:r>
    </w:p>
    <w:p w14:paraId="11F5143E" w14:textId="77777777" w:rsidR="002F73C1" w:rsidRPr="002F73C1" w:rsidRDefault="002F73C1" w:rsidP="002F73C1">
      <w:pPr>
        <w:autoSpaceDE w:val="0"/>
        <w:autoSpaceDN w:val="0"/>
        <w:adjustRightInd w:val="0"/>
        <w:spacing w:after="159" w:line="240" w:lineRule="auto"/>
        <w:jc w:val="both"/>
        <w:rPr>
          <w:rFonts w:ascii="Calibri" w:hAnsi="Calibri" w:cs="Calibri"/>
          <w:color w:val="000000"/>
          <w:kern w:val="0"/>
        </w:rPr>
      </w:pPr>
      <w:r w:rsidRPr="002F73C1">
        <w:rPr>
          <w:rFonts w:ascii="Arial" w:hAnsi="Arial" w:cs="Arial"/>
          <w:color w:val="000000"/>
          <w:kern w:val="0"/>
          <w:sz w:val="20"/>
          <w:szCs w:val="20"/>
        </w:rPr>
        <w:t xml:space="preserve">11.6 </w:t>
      </w:r>
      <w:r w:rsidRPr="002F73C1">
        <w:rPr>
          <w:rFonts w:ascii="Calibri" w:hAnsi="Calibri" w:cs="Calibri"/>
          <w:color w:val="000000"/>
          <w:kern w:val="0"/>
        </w:rPr>
        <w:t xml:space="preserve">Zaleca się, aby osoba składająca ofertę była osoba kontaktową podawaną w dokumentacji. </w:t>
      </w:r>
    </w:p>
    <w:p w14:paraId="02165364" w14:textId="77777777" w:rsidR="002F73C1" w:rsidRPr="002F73C1" w:rsidRDefault="002F73C1" w:rsidP="002F73C1">
      <w:pPr>
        <w:autoSpaceDE w:val="0"/>
        <w:autoSpaceDN w:val="0"/>
        <w:adjustRightInd w:val="0"/>
        <w:spacing w:after="0" w:line="240" w:lineRule="auto"/>
        <w:jc w:val="both"/>
        <w:rPr>
          <w:rFonts w:ascii="Calibri" w:hAnsi="Calibri" w:cs="Calibri"/>
          <w:color w:val="000000"/>
          <w:kern w:val="0"/>
          <w:sz w:val="20"/>
          <w:szCs w:val="20"/>
        </w:rPr>
      </w:pPr>
      <w:r w:rsidRPr="002F73C1">
        <w:rPr>
          <w:rFonts w:ascii="Arial" w:hAnsi="Arial" w:cs="Arial"/>
          <w:color w:val="000000"/>
          <w:kern w:val="0"/>
          <w:sz w:val="20"/>
          <w:szCs w:val="20"/>
        </w:rPr>
        <w:t xml:space="preserve">11.7 </w:t>
      </w:r>
      <w:r w:rsidRPr="002F73C1">
        <w:rPr>
          <w:rFonts w:ascii="Calibri" w:hAnsi="Calibri" w:cs="Calibri"/>
          <w:color w:val="000000"/>
          <w:kern w:val="0"/>
        </w:rPr>
        <w:t xml:space="preserve">Ofertę należy przygotować z należytą starannością dla podmiotu ubiegającego się o udzielenie zamówienia publicznego i zachowaniem odpowiedniego odstępu czasu do zakończenia </w:t>
      </w:r>
      <w:r w:rsidRPr="002F73C1">
        <w:rPr>
          <w:rFonts w:ascii="Calibri" w:hAnsi="Calibri" w:cs="Calibri"/>
          <w:color w:val="000000"/>
          <w:kern w:val="0"/>
          <w:sz w:val="20"/>
          <w:szCs w:val="20"/>
        </w:rPr>
        <w:t xml:space="preserve">przyjmowania ofert/wniosków. Sugerujemy złożenie oferty na 24 godziny przed terminem składania ofert/wniosków. </w:t>
      </w:r>
    </w:p>
    <w:p w14:paraId="2D89C4AC" w14:textId="77777777" w:rsidR="002F73C1" w:rsidRPr="002F73C1" w:rsidRDefault="002F73C1" w:rsidP="002F73C1">
      <w:pPr>
        <w:autoSpaceDE w:val="0"/>
        <w:autoSpaceDN w:val="0"/>
        <w:adjustRightInd w:val="0"/>
        <w:spacing w:after="0" w:line="240" w:lineRule="auto"/>
        <w:jc w:val="both"/>
        <w:rPr>
          <w:rFonts w:ascii="Calibri" w:hAnsi="Calibri" w:cs="Calibri"/>
          <w:color w:val="000000"/>
          <w:kern w:val="0"/>
        </w:rPr>
      </w:pPr>
      <w:r w:rsidRPr="002F73C1">
        <w:rPr>
          <w:rFonts w:ascii="Calibri" w:hAnsi="Calibri" w:cs="Calibri"/>
          <w:b/>
          <w:bCs/>
          <w:color w:val="000000"/>
          <w:kern w:val="0"/>
        </w:rPr>
        <w:t>12</w:t>
      </w:r>
      <w:r w:rsidRPr="002F73C1">
        <w:rPr>
          <w:rFonts w:ascii="Calibri" w:hAnsi="Calibri" w:cs="Calibri"/>
          <w:color w:val="000000"/>
          <w:kern w:val="0"/>
        </w:rPr>
        <w:t xml:space="preserve">. </w:t>
      </w:r>
      <w:r w:rsidRPr="002F73C1">
        <w:rPr>
          <w:rFonts w:ascii="Calibri" w:hAnsi="Calibri" w:cs="Calibri"/>
          <w:b/>
          <w:bCs/>
          <w:color w:val="000000"/>
          <w:kern w:val="0"/>
        </w:rPr>
        <w:t xml:space="preserve">Na ofertę składają się następujące dokumenty, do złożenia których zobowiązany jest Wykonawca: </w:t>
      </w:r>
    </w:p>
    <w:p w14:paraId="65C64814" w14:textId="319B1F9A" w:rsidR="002F73C1" w:rsidRPr="002F73C1" w:rsidRDefault="002F73C1" w:rsidP="002F73C1">
      <w:pPr>
        <w:autoSpaceDE w:val="0"/>
        <w:autoSpaceDN w:val="0"/>
        <w:adjustRightInd w:val="0"/>
        <w:spacing w:after="0" w:line="240" w:lineRule="auto"/>
        <w:jc w:val="both"/>
        <w:rPr>
          <w:rFonts w:ascii="Calibri" w:hAnsi="Calibri" w:cs="Calibri"/>
          <w:color w:val="000000"/>
          <w:kern w:val="0"/>
        </w:rPr>
      </w:pPr>
      <w:r w:rsidRPr="002F73C1">
        <w:rPr>
          <w:rFonts w:ascii="Calibri" w:hAnsi="Calibri" w:cs="Calibri"/>
          <w:color w:val="000000"/>
          <w:kern w:val="0"/>
        </w:rPr>
        <w:t xml:space="preserve">12.1 </w:t>
      </w:r>
      <w:r w:rsidRPr="002F73C1">
        <w:rPr>
          <w:rFonts w:ascii="Calibri" w:hAnsi="Calibri" w:cs="Calibri"/>
          <w:b/>
          <w:bCs/>
          <w:color w:val="000000"/>
          <w:kern w:val="0"/>
        </w:rPr>
        <w:t xml:space="preserve">„Formularz Oferty” </w:t>
      </w:r>
      <w:r w:rsidRPr="002F73C1">
        <w:rPr>
          <w:rFonts w:ascii="Calibri" w:hAnsi="Calibri" w:cs="Calibri"/>
          <w:color w:val="000000"/>
          <w:kern w:val="0"/>
        </w:rPr>
        <w:t xml:space="preserve">przygotowany zgodnie ze wzorem podanym w Załączniku nr 2 SWZ. </w:t>
      </w:r>
    </w:p>
    <w:p w14:paraId="02C804DB" w14:textId="77777777" w:rsidR="002F73C1" w:rsidRPr="002F73C1" w:rsidRDefault="002F73C1" w:rsidP="002F73C1">
      <w:pPr>
        <w:autoSpaceDE w:val="0"/>
        <w:autoSpaceDN w:val="0"/>
        <w:adjustRightInd w:val="0"/>
        <w:spacing w:after="0" w:line="240" w:lineRule="auto"/>
        <w:jc w:val="both"/>
        <w:rPr>
          <w:rFonts w:ascii="Calibri" w:hAnsi="Calibri" w:cs="Calibri"/>
          <w:color w:val="000000"/>
          <w:kern w:val="0"/>
        </w:rPr>
      </w:pPr>
      <w:r w:rsidRPr="002F73C1">
        <w:rPr>
          <w:rFonts w:ascii="Calibri" w:hAnsi="Calibri" w:cs="Calibri"/>
          <w:color w:val="000000"/>
          <w:kern w:val="0"/>
        </w:rPr>
        <w:t xml:space="preserve">12.2 </w:t>
      </w:r>
      <w:r w:rsidRPr="002F73C1">
        <w:rPr>
          <w:rFonts w:ascii="Calibri" w:hAnsi="Calibri" w:cs="Calibri"/>
          <w:b/>
          <w:bCs/>
          <w:color w:val="000000"/>
          <w:kern w:val="0"/>
        </w:rPr>
        <w:t xml:space="preserve">Oświadczenie/oświadczenia Wykonawcy/Wykonawców wspólnie ubiegających się o udzielenie zamówienia/podmiotów udostępniających zasoby o niepodleganiu wykluczeniu, spełnianiu warunków udziału w postępowaniu </w:t>
      </w:r>
      <w:r w:rsidRPr="002F73C1">
        <w:rPr>
          <w:rFonts w:ascii="Calibri" w:hAnsi="Calibri" w:cs="Calibri"/>
          <w:color w:val="000000"/>
          <w:kern w:val="0"/>
        </w:rPr>
        <w:t xml:space="preserve">- wypełnione zgodnie z Załącznikiem nr 3 do SWZ. </w:t>
      </w:r>
    </w:p>
    <w:p w14:paraId="787FBF15" w14:textId="77777777" w:rsidR="002F73C1" w:rsidRDefault="002F73C1" w:rsidP="002F73C1">
      <w:pPr>
        <w:autoSpaceDE w:val="0"/>
        <w:autoSpaceDN w:val="0"/>
        <w:adjustRightInd w:val="0"/>
        <w:spacing w:after="138" w:line="240" w:lineRule="auto"/>
        <w:jc w:val="both"/>
        <w:rPr>
          <w:rFonts w:ascii="Calibri" w:hAnsi="Calibri" w:cs="Calibri"/>
          <w:b/>
          <w:bCs/>
          <w:color w:val="000000"/>
          <w:kern w:val="0"/>
        </w:rPr>
      </w:pPr>
      <w:r w:rsidRPr="002F73C1">
        <w:rPr>
          <w:rFonts w:ascii="Calibri" w:hAnsi="Calibri" w:cs="Calibri"/>
          <w:color w:val="000000"/>
          <w:kern w:val="0"/>
        </w:rPr>
        <w:lastRenderedPageBreak/>
        <w:t xml:space="preserve">12.3 </w:t>
      </w:r>
      <w:r w:rsidRPr="002F73C1">
        <w:rPr>
          <w:rFonts w:ascii="Calibri" w:hAnsi="Calibri" w:cs="Calibri"/>
          <w:b/>
          <w:bCs/>
          <w:color w:val="000000"/>
          <w:kern w:val="0"/>
        </w:rPr>
        <w:t>Pełnomocnictwo / Pełnomocnictwa dla osoby / osób podpisujących ofertę</w:t>
      </w:r>
      <w:r w:rsidRPr="002F73C1">
        <w:rPr>
          <w:rFonts w:ascii="Calibri" w:hAnsi="Calibri" w:cs="Calibri"/>
          <w:color w:val="000000"/>
          <w:kern w:val="0"/>
        </w:rPr>
        <w:t xml:space="preserve">, jeżeli oferta jest podpisana przez pełnomocnika (o ile upoważnienie to nie wynika z innych dokumentów dołączonych do oferty). </w:t>
      </w:r>
      <w:r w:rsidRPr="002F73C1">
        <w:rPr>
          <w:rFonts w:ascii="Calibri" w:hAnsi="Calibri" w:cs="Calibri"/>
          <w:color w:val="000000"/>
          <w:kern w:val="0"/>
          <w:sz w:val="20"/>
          <w:szCs w:val="20"/>
        </w:rPr>
        <w:t>Pełnomocnictwo do złożenia oferty musi być złożone w oryginale w takiej samej formie, jak składana oferta (</w:t>
      </w:r>
      <w:proofErr w:type="spellStart"/>
      <w:r w:rsidRPr="002F73C1">
        <w:rPr>
          <w:rFonts w:ascii="Calibri" w:hAnsi="Calibri" w:cs="Calibri"/>
          <w:color w:val="000000"/>
          <w:kern w:val="0"/>
          <w:sz w:val="20"/>
          <w:szCs w:val="20"/>
        </w:rPr>
        <w:t>t.j</w:t>
      </w:r>
      <w:proofErr w:type="spellEnd"/>
      <w:r w:rsidRPr="002F73C1">
        <w:rPr>
          <w:rFonts w:ascii="Calibri" w:hAnsi="Calibri" w:cs="Calibri"/>
          <w:color w:val="000000"/>
          <w:kern w:val="0"/>
          <w:sz w:val="20"/>
          <w:szCs w:val="20"/>
        </w:rPr>
        <w:t xml:space="preserve">. w formie elektronicznej lub postaci elektronicznej). Dopuszcza się także złożenie elektronicznej kopii (skanu) pełnomocnictwa sporządzonego uprzednio w formie pisemnej, w formie elektronicznego poświadczenia sporządzonego stosownie do art. 97 § 2 ustawy z dnia 14 lutego 1991 r. - Prawo o notariacie. </w:t>
      </w:r>
      <w:r>
        <w:rPr>
          <w:rFonts w:ascii="Calibri" w:hAnsi="Calibri" w:cs="Calibri"/>
          <w:color w:val="000000"/>
          <w:kern w:val="0"/>
          <w:sz w:val="20"/>
          <w:szCs w:val="20"/>
        </w:rPr>
        <w:br/>
      </w:r>
      <w:r w:rsidRPr="002F73C1">
        <w:rPr>
          <w:rFonts w:ascii="Calibri" w:hAnsi="Calibri" w:cs="Calibri"/>
          <w:color w:val="000000"/>
          <w:kern w:val="0"/>
        </w:rPr>
        <w:t xml:space="preserve">12.4 W przypadku oferty składanej przez Wykonawców wspólnie ubiegających się o udzielenie zamówienia (np. konsorcjum), do oferty powinno zostać załączone </w:t>
      </w:r>
      <w:r w:rsidRPr="002F73C1">
        <w:rPr>
          <w:rFonts w:ascii="Calibri" w:hAnsi="Calibri" w:cs="Calibri"/>
          <w:b/>
          <w:bCs/>
          <w:color w:val="000000"/>
          <w:kern w:val="0"/>
        </w:rPr>
        <w:t xml:space="preserve">pełnomocnictwo </w:t>
      </w:r>
      <w:r w:rsidRPr="002F73C1">
        <w:rPr>
          <w:rFonts w:ascii="Calibri" w:hAnsi="Calibri" w:cs="Calibri"/>
          <w:color w:val="000000"/>
          <w:kern w:val="0"/>
        </w:rPr>
        <w:t xml:space="preserve">dla Osoby Uprawnionej do reprezentowania ich w postępowaniu albo do reprezentowania ich w postępowaniu i zawarcia umowy. </w:t>
      </w:r>
      <w:r>
        <w:rPr>
          <w:rFonts w:ascii="Calibri" w:hAnsi="Calibri" w:cs="Calibri"/>
          <w:color w:val="000000"/>
          <w:kern w:val="0"/>
          <w:sz w:val="20"/>
          <w:szCs w:val="20"/>
        </w:rPr>
        <w:br/>
      </w:r>
      <w:r w:rsidRPr="002F73C1">
        <w:rPr>
          <w:rFonts w:ascii="Calibri" w:hAnsi="Calibri" w:cs="Calibri"/>
          <w:color w:val="000000"/>
          <w:kern w:val="0"/>
        </w:rPr>
        <w:t xml:space="preserve">12.5 </w:t>
      </w:r>
      <w:r w:rsidRPr="002F73C1">
        <w:rPr>
          <w:rFonts w:ascii="Calibri" w:hAnsi="Calibri" w:cs="Calibri"/>
          <w:b/>
          <w:bCs/>
          <w:color w:val="000000"/>
          <w:kern w:val="0"/>
        </w:rPr>
        <w:t xml:space="preserve">Zobowiązania </w:t>
      </w:r>
      <w:r w:rsidRPr="002F73C1">
        <w:rPr>
          <w:rFonts w:ascii="Calibri" w:hAnsi="Calibri" w:cs="Calibri"/>
          <w:color w:val="000000"/>
          <w:kern w:val="0"/>
        </w:rPr>
        <w:t xml:space="preserve">innych podmiotów do udostępnienia zasobów (załącznik nr 8 do SWZ), jeśli Wykonawca korzysta z zasobów innych podmiotów. </w:t>
      </w:r>
      <w:r>
        <w:rPr>
          <w:rFonts w:ascii="Calibri" w:hAnsi="Calibri" w:cs="Calibri"/>
          <w:color w:val="000000"/>
          <w:kern w:val="0"/>
          <w:sz w:val="20"/>
          <w:szCs w:val="20"/>
        </w:rPr>
        <w:br/>
      </w:r>
      <w:r w:rsidRPr="002F73C1">
        <w:rPr>
          <w:rFonts w:ascii="Calibri" w:hAnsi="Calibri" w:cs="Calibri"/>
          <w:color w:val="000000"/>
          <w:kern w:val="0"/>
        </w:rPr>
        <w:t xml:space="preserve">12.6 </w:t>
      </w:r>
      <w:r w:rsidRPr="002F73C1">
        <w:rPr>
          <w:rFonts w:ascii="Calibri" w:hAnsi="Calibri" w:cs="Calibri"/>
          <w:b/>
          <w:bCs/>
          <w:color w:val="000000"/>
          <w:kern w:val="0"/>
        </w:rPr>
        <w:t xml:space="preserve">Oświadczenie, o którym mowa w art. 117 ust. 4 ustawy </w:t>
      </w:r>
      <w:proofErr w:type="spellStart"/>
      <w:r w:rsidRPr="002F73C1">
        <w:rPr>
          <w:rFonts w:ascii="Calibri" w:hAnsi="Calibri" w:cs="Calibri"/>
          <w:b/>
          <w:bCs/>
          <w:color w:val="000000"/>
          <w:kern w:val="0"/>
        </w:rPr>
        <w:t>Pzp</w:t>
      </w:r>
      <w:proofErr w:type="spellEnd"/>
      <w:r w:rsidRPr="002F73C1">
        <w:rPr>
          <w:rFonts w:ascii="Calibri" w:hAnsi="Calibri" w:cs="Calibri"/>
          <w:b/>
          <w:bCs/>
          <w:color w:val="000000"/>
          <w:kern w:val="0"/>
        </w:rPr>
        <w:t xml:space="preserve"> </w:t>
      </w:r>
      <w:r w:rsidRPr="002F73C1">
        <w:rPr>
          <w:rFonts w:ascii="Calibri" w:hAnsi="Calibri" w:cs="Calibri"/>
          <w:color w:val="000000"/>
          <w:kern w:val="0"/>
        </w:rPr>
        <w:t xml:space="preserve">(załącznik nr 9 do SWZ), jeżeli Wykonawcy wspólnie ubiegający się o udzielenie zamówienia polegając na zdolnościach tych Wykonawców, którzy wykonają roboty budowlane lub usługi, do realizacji których te zdolności są wymagane. </w:t>
      </w:r>
      <w:r>
        <w:rPr>
          <w:rFonts w:ascii="Calibri" w:hAnsi="Calibri" w:cs="Calibri"/>
          <w:color w:val="000000"/>
          <w:kern w:val="0"/>
          <w:sz w:val="20"/>
          <w:szCs w:val="20"/>
        </w:rPr>
        <w:br/>
      </w:r>
      <w:r w:rsidRPr="002F73C1">
        <w:rPr>
          <w:rFonts w:ascii="Calibri" w:hAnsi="Calibri" w:cs="Calibri"/>
          <w:b/>
          <w:bCs/>
          <w:color w:val="000000"/>
          <w:kern w:val="0"/>
        </w:rPr>
        <w:t>12.7 Oryginał dokumentu wadium, a w przypadku wniesienia wadium w pieniądzu dowód wniesienia wadium</w:t>
      </w:r>
      <w:r>
        <w:rPr>
          <w:rFonts w:ascii="Calibri" w:hAnsi="Calibri" w:cs="Calibri"/>
          <w:b/>
          <w:bCs/>
          <w:color w:val="000000"/>
          <w:kern w:val="0"/>
        </w:rPr>
        <w:t>.</w:t>
      </w:r>
    </w:p>
    <w:p w14:paraId="4921A60F" w14:textId="57D278CC" w:rsidR="002F73C1" w:rsidRPr="002F73C1" w:rsidRDefault="002F73C1" w:rsidP="002F73C1">
      <w:pPr>
        <w:autoSpaceDE w:val="0"/>
        <w:autoSpaceDN w:val="0"/>
        <w:adjustRightInd w:val="0"/>
        <w:spacing w:after="138" w:line="240" w:lineRule="auto"/>
        <w:jc w:val="both"/>
        <w:rPr>
          <w:rFonts w:ascii="Calibri" w:hAnsi="Calibri" w:cs="Calibri"/>
          <w:b/>
          <w:bCs/>
          <w:color w:val="000000"/>
          <w:kern w:val="0"/>
        </w:rPr>
      </w:pPr>
      <w:r w:rsidRPr="002F73C1">
        <w:rPr>
          <w:rFonts w:ascii="Calibri" w:hAnsi="Calibri" w:cs="Calibri"/>
          <w:b/>
          <w:bCs/>
          <w:color w:val="000000"/>
          <w:kern w:val="0"/>
        </w:rPr>
        <w:t xml:space="preserve"> </w:t>
      </w:r>
      <w:r w:rsidRPr="002F73C1">
        <w:rPr>
          <w:rFonts w:ascii="Calibri" w:hAnsi="Calibri" w:cs="Calibri"/>
          <w:color w:val="000000"/>
          <w:kern w:val="0"/>
        </w:rPr>
        <w:t xml:space="preserve">13. Zamawiający zaleca ponumerowanie stron oferty. </w:t>
      </w:r>
    </w:p>
    <w:p w14:paraId="2AEC5C93" w14:textId="77777777" w:rsidR="002F73C1" w:rsidRPr="002F73C1" w:rsidRDefault="002F73C1" w:rsidP="002F73C1">
      <w:pPr>
        <w:autoSpaceDE w:val="0"/>
        <w:autoSpaceDN w:val="0"/>
        <w:adjustRightInd w:val="0"/>
        <w:spacing w:after="0" w:line="240" w:lineRule="auto"/>
        <w:rPr>
          <w:rFonts w:ascii="Calibri" w:hAnsi="Calibri" w:cs="Calibri"/>
          <w:color w:val="000000"/>
          <w:kern w:val="0"/>
        </w:rPr>
      </w:pPr>
      <w:r w:rsidRPr="002F73C1">
        <w:rPr>
          <w:rFonts w:ascii="Calibri" w:hAnsi="Calibri" w:cs="Calibri"/>
          <w:b/>
          <w:bCs/>
          <w:i/>
          <w:iCs/>
          <w:color w:val="000000"/>
          <w:kern w:val="0"/>
        </w:rPr>
        <w:t xml:space="preserve">Uwaga: Wszystkie dokumenty składające się na ofertę wymienione w pkt. 12 muszą być podpisane i złożone w formie elektronicznej tj. przekazane w postaci elektronicznej. </w:t>
      </w:r>
    </w:p>
    <w:p w14:paraId="2EF967B1" w14:textId="44D7F2F7" w:rsidR="002F73C1" w:rsidRPr="002F73C1" w:rsidRDefault="002F73C1" w:rsidP="002F73C1">
      <w:pPr>
        <w:pStyle w:val="Default"/>
        <w:spacing w:after="286"/>
        <w:jc w:val="both"/>
        <w:rPr>
          <w:sz w:val="22"/>
          <w:szCs w:val="22"/>
        </w:rPr>
      </w:pPr>
      <w:r w:rsidRPr="002F73C1">
        <w:rPr>
          <w:sz w:val="22"/>
          <w:szCs w:val="22"/>
        </w:rPr>
        <w:t xml:space="preserve">14. Ofertę, oświadczenia, o których mowa w art. 125 ust. 1 ustawy </w:t>
      </w:r>
      <w:proofErr w:type="spellStart"/>
      <w:r w:rsidRPr="002F73C1">
        <w:rPr>
          <w:sz w:val="22"/>
          <w:szCs w:val="22"/>
        </w:rPr>
        <w:t>Pzp</w:t>
      </w:r>
      <w:proofErr w:type="spellEnd"/>
      <w:r w:rsidRPr="002F73C1">
        <w:rPr>
          <w:sz w:val="22"/>
          <w:szCs w:val="22"/>
        </w:rPr>
        <w:t>, podmiotowe środki dowodowe, pełnomocnictwa, zobowiązanie podmiotu udostępniającego zasoby sporządza się w postaci elektronicznej, w ogólnie dostępnych</w:t>
      </w:r>
      <w:r w:rsidR="00EA7A19">
        <w:rPr>
          <w:sz w:val="22"/>
          <w:szCs w:val="22"/>
        </w:rPr>
        <w:t xml:space="preserve"> </w:t>
      </w:r>
      <w:r w:rsidRPr="002F73C1">
        <w:rPr>
          <w:sz w:val="22"/>
          <w:szCs w:val="22"/>
        </w:rPr>
        <w:t>formatach danych, w szczególności w formatach .txt, .rtf, .pdf, .</w:t>
      </w:r>
      <w:proofErr w:type="spellStart"/>
      <w:r w:rsidRPr="002F73C1">
        <w:rPr>
          <w:sz w:val="22"/>
          <w:szCs w:val="22"/>
        </w:rPr>
        <w:t>doc</w:t>
      </w:r>
      <w:proofErr w:type="spellEnd"/>
      <w:r w:rsidRPr="002F73C1">
        <w:rPr>
          <w:sz w:val="22"/>
          <w:szCs w:val="22"/>
        </w:rPr>
        <w:t>, .</w:t>
      </w:r>
      <w:proofErr w:type="spellStart"/>
      <w:r w:rsidRPr="002F73C1">
        <w:rPr>
          <w:sz w:val="22"/>
          <w:szCs w:val="22"/>
        </w:rPr>
        <w:t>docx</w:t>
      </w:r>
      <w:proofErr w:type="spellEnd"/>
      <w:r w:rsidRPr="002F73C1">
        <w:rPr>
          <w:sz w:val="22"/>
          <w:szCs w:val="22"/>
        </w:rPr>
        <w:t>, .</w:t>
      </w:r>
      <w:proofErr w:type="spellStart"/>
      <w:r w:rsidRPr="002F73C1">
        <w:rPr>
          <w:sz w:val="22"/>
          <w:szCs w:val="22"/>
        </w:rPr>
        <w:t>odt</w:t>
      </w:r>
      <w:proofErr w:type="spellEnd"/>
      <w:r w:rsidRPr="002F73C1">
        <w:rPr>
          <w:sz w:val="22"/>
          <w:szCs w:val="22"/>
        </w:rPr>
        <w:t xml:space="preserve">. Ofertę, a także oświadczenie, o których mowa w art. 125 ust. 1 ustawy </w:t>
      </w:r>
      <w:proofErr w:type="spellStart"/>
      <w:r w:rsidRPr="002F73C1">
        <w:rPr>
          <w:sz w:val="22"/>
          <w:szCs w:val="22"/>
        </w:rPr>
        <w:t>Pzp</w:t>
      </w:r>
      <w:proofErr w:type="spellEnd"/>
      <w:r w:rsidRPr="002F73C1">
        <w:rPr>
          <w:sz w:val="22"/>
          <w:szCs w:val="22"/>
        </w:rPr>
        <w:t xml:space="preserve"> składa się, pod rygorem nieważności, w formie elektronicznej lub w postaci elektronicznej opatrzonej podpisem osoby upoważnionej.</w:t>
      </w:r>
    </w:p>
    <w:p w14:paraId="310BCD17" w14:textId="77777777" w:rsidR="002F73C1" w:rsidRPr="002F73C1" w:rsidRDefault="002F73C1" w:rsidP="002F73C1">
      <w:pPr>
        <w:pStyle w:val="Default"/>
        <w:spacing w:after="286"/>
        <w:jc w:val="both"/>
        <w:rPr>
          <w:sz w:val="22"/>
          <w:szCs w:val="22"/>
        </w:rPr>
      </w:pPr>
      <w:r w:rsidRPr="002F73C1">
        <w:rPr>
          <w:sz w:val="22"/>
          <w:szCs w:val="22"/>
        </w:rPr>
        <w:t>15.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2CC7B264" w14:textId="77777777" w:rsidR="002F73C1" w:rsidRPr="002F73C1" w:rsidRDefault="002F73C1" w:rsidP="002F73C1">
      <w:pPr>
        <w:pStyle w:val="Default"/>
        <w:spacing w:after="286"/>
        <w:jc w:val="both"/>
        <w:rPr>
          <w:sz w:val="22"/>
          <w:szCs w:val="22"/>
        </w:rPr>
      </w:pPr>
      <w:r w:rsidRPr="002F73C1">
        <w:rPr>
          <w:sz w:val="22"/>
          <w:szCs w:val="22"/>
        </w:rPr>
        <w:t>16. W przypadku gdy podmiotowe środki dowodowe oraz inne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413614D" w14:textId="77777777" w:rsidR="002F73C1" w:rsidRPr="002F73C1" w:rsidRDefault="002F73C1" w:rsidP="002F73C1">
      <w:pPr>
        <w:pStyle w:val="Default"/>
        <w:spacing w:after="286"/>
        <w:jc w:val="both"/>
        <w:rPr>
          <w:sz w:val="22"/>
          <w:szCs w:val="22"/>
        </w:rPr>
      </w:pPr>
      <w:r w:rsidRPr="002F73C1">
        <w:rPr>
          <w:sz w:val="22"/>
          <w:szCs w:val="22"/>
        </w:rPr>
        <w:t>17. W przypadku gdy podmiotowe środki dowodowe oraz inne dokumenty potwierdzające umocowanie do reprezentowania, zostały wystawione przez upoważnione podmioty jako dokument w postaci papierowej, przekazuje się cyfrowe odwzorowanie tego dokumentu .</w:t>
      </w:r>
    </w:p>
    <w:p w14:paraId="76887892" w14:textId="77777777" w:rsidR="002F73C1" w:rsidRPr="002F73C1" w:rsidRDefault="002F73C1" w:rsidP="002F73C1">
      <w:pPr>
        <w:pStyle w:val="Default"/>
        <w:spacing w:after="286"/>
        <w:jc w:val="both"/>
        <w:rPr>
          <w:sz w:val="22"/>
          <w:szCs w:val="22"/>
        </w:rPr>
      </w:pPr>
      <w:r w:rsidRPr="002F73C1">
        <w:rPr>
          <w:sz w:val="22"/>
          <w:szCs w:val="22"/>
        </w:rPr>
        <w:lastRenderedPageBreak/>
        <w:t>18.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C8682AE" w14:textId="77777777" w:rsidR="002F73C1" w:rsidRPr="002F73C1" w:rsidRDefault="002F73C1" w:rsidP="002F73C1">
      <w:pPr>
        <w:pStyle w:val="Default"/>
        <w:spacing w:after="286"/>
        <w:jc w:val="both"/>
        <w:rPr>
          <w:sz w:val="22"/>
          <w:szCs w:val="22"/>
        </w:rPr>
      </w:pPr>
      <w:r w:rsidRPr="002F73C1">
        <w:rPr>
          <w:sz w:val="22"/>
          <w:szCs w:val="22"/>
        </w:rPr>
        <w:t>19.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cyfrowe odwzorowanie.</w:t>
      </w:r>
    </w:p>
    <w:p w14:paraId="7F5040F9" w14:textId="77777777" w:rsidR="002F73C1" w:rsidRPr="002F73C1" w:rsidRDefault="002F73C1" w:rsidP="002F73C1">
      <w:pPr>
        <w:pStyle w:val="Default"/>
        <w:spacing w:after="286"/>
        <w:jc w:val="both"/>
        <w:rPr>
          <w:sz w:val="22"/>
          <w:szCs w:val="22"/>
        </w:rPr>
      </w:pPr>
      <w:r w:rsidRPr="002F73C1">
        <w:rPr>
          <w:sz w:val="22"/>
          <w:szCs w:val="22"/>
        </w:rPr>
        <w:t>20. 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w:t>
      </w:r>
    </w:p>
    <w:p w14:paraId="44D982B9" w14:textId="77777777" w:rsidR="002F73C1" w:rsidRPr="002F73C1" w:rsidRDefault="002F73C1" w:rsidP="002F73C1">
      <w:pPr>
        <w:pStyle w:val="Default"/>
        <w:spacing w:after="286"/>
        <w:jc w:val="both"/>
        <w:rPr>
          <w:sz w:val="22"/>
          <w:szCs w:val="22"/>
        </w:rPr>
      </w:pPr>
      <w:r w:rsidRPr="002F73C1">
        <w:rPr>
          <w:sz w:val="22"/>
          <w:szCs w:val="22"/>
        </w:rPr>
        <w:t>21. Podpisy kwalifikowane wykorzystywane przez Wykonawców do podpisywania wszelkich plików (jeśli dotyczy) muszą spełniać wymagania „Rozporządzenia Parlamentu Europejskiego i Rady w sprawie identyfikacji elektronicznej i usług zaufania w odniesieniu do transakcji elektronicznych na rynku wewnętrznym (</w:t>
      </w:r>
      <w:proofErr w:type="spellStart"/>
      <w:r w:rsidRPr="002F73C1">
        <w:rPr>
          <w:sz w:val="22"/>
          <w:szCs w:val="22"/>
        </w:rPr>
        <w:t>eIDAS</w:t>
      </w:r>
      <w:proofErr w:type="spellEnd"/>
      <w:r w:rsidRPr="002F73C1">
        <w:rPr>
          <w:sz w:val="22"/>
          <w:szCs w:val="22"/>
        </w:rPr>
        <w:t>) (UE) nr 910/2014 - od 1 lipca 2016 roku”.</w:t>
      </w:r>
    </w:p>
    <w:p w14:paraId="6778CD32" w14:textId="77777777" w:rsidR="002F73C1" w:rsidRPr="002F73C1" w:rsidRDefault="002F73C1" w:rsidP="002F73C1">
      <w:pPr>
        <w:pStyle w:val="Default"/>
        <w:spacing w:after="286"/>
        <w:jc w:val="both"/>
        <w:rPr>
          <w:sz w:val="22"/>
          <w:szCs w:val="22"/>
        </w:rPr>
      </w:pPr>
      <w:r w:rsidRPr="002F73C1">
        <w:rPr>
          <w:sz w:val="22"/>
          <w:szCs w:val="22"/>
        </w:rPr>
        <w:t xml:space="preserve">22. Ze względu na niskie ryzyko naruszenia integralności pliku oraz łatwiejszą weryfikację podpisu (w przypadku podpisu elektronicznego oferty przez Wykonawcę), zamawiający zaleca, w miarę możliwości, przekonwertowanie plików składających się na ofertę na format PDF i opatrzenie ich podpisem kwalifikowanym </w:t>
      </w:r>
      <w:proofErr w:type="spellStart"/>
      <w:r w:rsidRPr="002F73C1">
        <w:rPr>
          <w:sz w:val="22"/>
          <w:szCs w:val="22"/>
        </w:rPr>
        <w:t>PAdES</w:t>
      </w:r>
      <w:proofErr w:type="spellEnd"/>
      <w:r w:rsidRPr="002F73C1">
        <w:rPr>
          <w:sz w:val="22"/>
          <w:szCs w:val="22"/>
        </w:rPr>
        <w:t>.</w:t>
      </w:r>
    </w:p>
    <w:p w14:paraId="2064D6C6" w14:textId="77777777" w:rsidR="002F73C1" w:rsidRPr="002F73C1" w:rsidRDefault="002F73C1" w:rsidP="002F73C1">
      <w:pPr>
        <w:pStyle w:val="Default"/>
        <w:spacing w:after="286"/>
        <w:jc w:val="both"/>
        <w:rPr>
          <w:sz w:val="22"/>
          <w:szCs w:val="22"/>
        </w:rPr>
      </w:pPr>
      <w:r w:rsidRPr="002F73C1">
        <w:rPr>
          <w:sz w:val="22"/>
          <w:szCs w:val="22"/>
        </w:rPr>
        <w:t xml:space="preserve">23. Pliki w innych formatach niż PDF zaleca się opatrzyć zewnętrznym podpisem </w:t>
      </w:r>
      <w:proofErr w:type="spellStart"/>
      <w:r w:rsidRPr="002F73C1">
        <w:rPr>
          <w:sz w:val="22"/>
          <w:szCs w:val="22"/>
        </w:rPr>
        <w:t>XAdES</w:t>
      </w:r>
      <w:proofErr w:type="spellEnd"/>
      <w:r w:rsidRPr="002F73C1">
        <w:rPr>
          <w:sz w:val="22"/>
          <w:szCs w:val="22"/>
        </w:rPr>
        <w:t>. Wykonawca powinien pamiętać, aby plik z podpisem przekazywać łącznie z dokumentem podpisywanym.</w:t>
      </w:r>
    </w:p>
    <w:p w14:paraId="4B2A52C9" w14:textId="307661E6" w:rsidR="00B031A5" w:rsidRPr="00B031A5" w:rsidRDefault="002F73C1" w:rsidP="00B031A5">
      <w:pPr>
        <w:pStyle w:val="Default"/>
        <w:jc w:val="both"/>
        <w:rPr>
          <w:sz w:val="22"/>
          <w:szCs w:val="22"/>
        </w:rPr>
      </w:pPr>
      <w:r w:rsidRPr="00B031A5">
        <w:rPr>
          <w:sz w:val="22"/>
          <w:szCs w:val="22"/>
        </w:rPr>
        <w:t xml:space="preserve">24. Zamawiający zwraca uwagę na ograniczenia wielkości plików podpisywanych profilem zaufanym, który wynosi max 10MB, oraz na ograniczenie wielkości plików podpisywanych w aplikacji </w:t>
      </w:r>
      <w:proofErr w:type="spellStart"/>
      <w:r w:rsidRPr="00B031A5">
        <w:rPr>
          <w:sz w:val="22"/>
          <w:szCs w:val="22"/>
        </w:rPr>
        <w:t>eDoApp</w:t>
      </w:r>
      <w:proofErr w:type="spellEnd"/>
      <w:r w:rsidRPr="00B031A5">
        <w:rPr>
          <w:sz w:val="22"/>
          <w:szCs w:val="22"/>
        </w:rPr>
        <w:t xml:space="preserve"> służącej do składania podpisu</w:t>
      </w:r>
      <w:r w:rsidR="00B031A5" w:rsidRPr="00B031A5">
        <w:rPr>
          <w:sz w:val="22"/>
          <w:szCs w:val="22"/>
        </w:rPr>
        <w:t xml:space="preserve"> osobistego, który wynosi max 5MB. </w:t>
      </w:r>
    </w:p>
    <w:p w14:paraId="31B6C602" w14:textId="77777777" w:rsidR="00B031A5" w:rsidRPr="00B031A5" w:rsidRDefault="00B031A5" w:rsidP="00B031A5">
      <w:pPr>
        <w:pStyle w:val="Default"/>
        <w:jc w:val="both"/>
        <w:rPr>
          <w:sz w:val="22"/>
          <w:szCs w:val="22"/>
        </w:rPr>
      </w:pPr>
      <w:r w:rsidRPr="00B031A5">
        <w:rPr>
          <w:sz w:val="22"/>
          <w:szCs w:val="22"/>
        </w:rPr>
        <w:t xml:space="preserve">26. Wykonawca, za pośrednictwem </w:t>
      </w:r>
      <w:r w:rsidRPr="00B031A5">
        <w:rPr>
          <w:color w:val="1153CC"/>
          <w:sz w:val="22"/>
          <w:szCs w:val="22"/>
        </w:rPr>
        <w:t xml:space="preserve">platformazakupowa.pl </w:t>
      </w:r>
      <w:r w:rsidRPr="00B031A5">
        <w:rPr>
          <w:sz w:val="22"/>
          <w:szCs w:val="22"/>
        </w:rPr>
        <w:t xml:space="preserve">może przed upływem terminu do składania ofert zmienić lub wycofać ofertę. Sposób dokonywania zmiany lub wycofania oferty zamieszczono w instrukcji zamieszczonej na stronie internetowej pod adresem: </w:t>
      </w:r>
      <w:r w:rsidRPr="00B031A5">
        <w:rPr>
          <w:color w:val="1153CC"/>
          <w:sz w:val="22"/>
          <w:szCs w:val="22"/>
        </w:rPr>
        <w:t xml:space="preserve">https://platformazakupowa.pl/strona/45-instrukcje </w:t>
      </w:r>
    </w:p>
    <w:p w14:paraId="4BD6FE29" w14:textId="77777777" w:rsidR="00B031A5" w:rsidRPr="00B031A5" w:rsidRDefault="00B031A5" w:rsidP="00B031A5">
      <w:pPr>
        <w:pStyle w:val="Default"/>
        <w:jc w:val="both"/>
        <w:rPr>
          <w:sz w:val="22"/>
          <w:szCs w:val="22"/>
        </w:rPr>
      </w:pPr>
      <w:r w:rsidRPr="00B031A5">
        <w:rPr>
          <w:sz w:val="22"/>
          <w:szCs w:val="22"/>
        </w:rPr>
        <w:t xml:space="preserve">27. 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11E15705" w14:textId="77777777" w:rsidR="00B031A5" w:rsidRPr="00B031A5" w:rsidRDefault="00B031A5" w:rsidP="00B031A5">
      <w:pPr>
        <w:pStyle w:val="Default"/>
        <w:jc w:val="both"/>
        <w:rPr>
          <w:sz w:val="22"/>
          <w:szCs w:val="22"/>
        </w:rPr>
      </w:pPr>
      <w:r w:rsidRPr="00B031A5">
        <w:rPr>
          <w:sz w:val="22"/>
          <w:szCs w:val="22"/>
        </w:rPr>
        <w:t xml:space="preserve">28. Maksymalny rozmiar jednego pliku przesyłanego za pośrednictwem dedykowanych formularzy do: złożenia, zmiany, wycofania oferty wynosi 150 MB natomiast przy komunikacji wielkość pliku to maksymalnie 500 MB. </w:t>
      </w:r>
    </w:p>
    <w:p w14:paraId="0CD4126B" w14:textId="77777777" w:rsidR="00B031A5" w:rsidRPr="00B031A5" w:rsidRDefault="00B031A5" w:rsidP="00B031A5">
      <w:pPr>
        <w:pStyle w:val="Default"/>
        <w:jc w:val="both"/>
        <w:rPr>
          <w:sz w:val="22"/>
          <w:szCs w:val="22"/>
        </w:rPr>
      </w:pPr>
      <w:r w:rsidRPr="00B031A5">
        <w:rPr>
          <w:sz w:val="22"/>
          <w:szCs w:val="22"/>
        </w:rPr>
        <w:t xml:space="preserve">31. Podmiotowe środki dowodowe lub inne dokumenty, w tym dokumenty potwierdzające umocowanie do reprezentowania, sporządzone w języku obcym przekazuje się wraz z tłumaczeniem na język polski. </w:t>
      </w:r>
    </w:p>
    <w:p w14:paraId="3ED33DCE" w14:textId="77777777" w:rsidR="00B031A5" w:rsidRPr="00B031A5" w:rsidRDefault="00B031A5" w:rsidP="00B031A5">
      <w:pPr>
        <w:pStyle w:val="Default"/>
        <w:jc w:val="both"/>
        <w:rPr>
          <w:sz w:val="22"/>
          <w:szCs w:val="22"/>
        </w:rPr>
      </w:pPr>
      <w:r w:rsidRPr="00B031A5">
        <w:rPr>
          <w:sz w:val="22"/>
          <w:szCs w:val="22"/>
        </w:rPr>
        <w:lastRenderedPageBreak/>
        <w:t xml:space="preserve">Uwaga: Zamawiający na każdym etapie prowadzonego postępowania może żądać oryginału dokumentu do wglądu celem weryfikacji ich autentyczności. </w:t>
      </w:r>
    </w:p>
    <w:p w14:paraId="48F6E4BF" w14:textId="77777777" w:rsidR="00B031A5" w:rsidRPr="00B031A5" w:rsidRDefault="00B031A5" w:rsidP="00B031A5">
      <w:pPr>
        <w:pStyle w:val="Default"/>
        <w:jc w:val="both"/>
        <w:rPr>
          <w:sz w:val="22"/>
          <w:szCs w:val="22"/>
        </w:rPr>
      </w:pPr>
      <w:r w:rsidRPr="00B031A5">
        <w:rPr>
          <w:b/>
          <w:bCs/>
          <w:sz w:val="22"/>
          <w:szCs w:val="22"/>
        </w:rPr>
        <w:t xml:space="preserve">XVI. SPOSÓB ORAZ TERMIN SŁADANIA OFERT </w:t>
      </w:r>
    </w:p>
    <w:p w14:paraId="42B25638" w14:textId="2C88B4A7" w:rsidR="00B031A5" w:rsidRPr="00B031A5" w:rsidRDefault="00B031A5" w:rsidP="00B031A5">
      <w:pPr>
        <w:pStyle w:val="Default"/>
        <w:spacing w:after="142"/>
        <w:jc w:val="both"/>
        <w:rPr>
          <w:sz w:val="22"/>
          <w:szCs w:val="22"/>
        </w:rPr>
      </w:pPr>
      <w:r w:rsidRPr="00B031A5">
        <w:rPr>
          <w:b/>
          <w:bCs/>
          <w:sz w:val="22"/>
          <w:szCs w:val="22"/>
        </w:rPr>
        <w:t xml:space="preserve">1. </w:t>
      </w:r>
      <w:r w:rsidRPr="00B031A5">
        <w:rPr>
          <w:sz w:val="22"/>
          <w:szCs w:val="22"/>
        </w:rPr>
        <w:t xml:space="preserve">Ofertę wraz z wymaganymi dokumentami należy umieścić na Platformie pod adresem: </w:t>
      </w:r>
      <w:hyperlink r:id="rId9" w:history="1">
        <w:r w:rsidRPr="00440D37">
          <w:rPr>
            <w:rStyle w:val="Hipercze"/>
            <w:b/>
            <w:bCs/>
            <w:sz w:val="22"/>
            <w:szCs w:val="22"/>
          </w:rPr>
          <w:t>https://platformazakupowa.pl/pn/trzcinsko_zdroj</w:t>
        </w:r>
      </w:hyperlink>
      <w:r>
        <w:rPr>
          <w:b/>
          <w:bCs/>
          <w:color w:val="0000FF"/>
          <w:sz w:val="22"/>
          <w:szCs w:val="22"/>
        </w:rPr>
        <w:t xml:space="preserve"> </w:t>
      </w:r>
      <w:r w:rsidRPr="00B031A5">
        <w:rPr>
          <w:sz w:val="22"/>
          <w:szCs w:val="22"/>
        </w:rPr>
        <w:t xml:space="preserve">na stronie dotyczącej odpowiedniego postępowania do dnia </w:t>
      </w:r>
      <w:r w:rsidR="005E4BF8">
        <w:rPr>
          <w:b/>
          <w:bCs/>
          <w:sz w:val="22"/>
          <w:szCs w:val="22"/>
        </w:rPr>
        <w:t>0</w:t>
      </w:r>
      <w:r w:rsidR="002205C0">
        <w:rPr>
          <w:b/>
          <w:bCs/>
          <w:sz w:val="22"/>
          <w:szCs w:val="22"/>
        </w:rPr>
        <w:t>6</w:t>
      </w:r>
      <w:r w:rsidRPr="00B031A5">
        <w:rPr>
          <w:b/>
          <w:bCs/>
          <w:sz w:val="22"/>
          <w:szCs w:val="22"/>
        </w:rPr>
        <w:t>.0</w:t>
      </w:r>
      <w:r w:rsidR="005E4BF8">
        <w:rPr>
          <w:b/>
          <w:bCs/>
          <w:sz w:val="22"/>
          <w:szCs w:val="22"/>
        </w:rPr>
        <w:t>8</w:t>
      </w:r>
      <w:r w:rsidRPr="00B031A5">
        <w:rPr>
          <w:b/>
          <w:bCs/>
          <w:sz w:val="22"/>
          <w:szCs w:val="22"/>
        </w:rPr>
        <w:t xml:space="preserve">.2024r. do godz. </w:t>
      </w:r>
      <w:r w:rsidR="005E4BF8">
        <w:rPr>
          <w:b/>
          <w:bCs/>
          <w:sz w:val="22"/>
          <w:szCs w:val="22"/>
        </w:rPr>
        <w:t>9</w:t>
      </w:r>
      <w:r w:rsidRPr="00B031A5">
        <w:rPr>
          <w:b/>
          <w:bCs/>
          <w:sz w:val="22"/>
          <w:szCs w:val="22"/>
        </w:rPr>
        <w:t xml:space="preserve">.00. </w:t>
      </w:r>
    </w:p>
    <w:p w14:paraId="4EA26C39" w14:textId="77777777" w:rsidR="00B031A5" w:rsidRPr="00B031A5" w:rsidRDefault="00B031A5" w:rsidP="00B031A5">
      <w:pPr>
        <w:pStyle w:val="Default"/>
        <w:spacing w:after="142"/>
        <w:jc w:val="both"/>
        <w:rPr>
          <w:sz w:val="22"/>
          <w:szCs w:val="22"/>
        </w:rPr>
      </w:pPr>
      <w:r w:rsidRPr="00B031A5">
        <w:rPr>
          <w:sz w:val="22"/>
          <w:szCs w:val="22"/>
        </w:rPr>
        <w:t xml:space="preserve">2. Do oferty należy dołączyć wszystkie wymagane w SWZ dokumenty. </w:t>
      </w:r>
    </w:p>
    <w:p w14:paraId="481EA44B" w14:textId="77777777" w:rsidR="00B031A5" w:rsidRPr="00B031A5" w:rsidRDefault="00B031A5" w:rsidP="00B031A5">
      <w:pPr>
        <w:pStyle w:val="Default"/>
        <w:spacing w:after="142"/>
        <w:jc w:val="both"/>
        <w:rPr>
          <w:sz w:val="22"/>
          <w:szCs w:val="22"/>
        </w:rPr>
      </w:pPr>
      <w:r w:rsidRPr="00B031A5">
        <w:rPr>
          <w:sz w:val="22"/>
          <w:szCs w:val="22"/>
        </w:rPr>
        <w:t xml:space="preserve">3. Po wypełnieniu Formularza składania oferty lub wniosku i załadowaniu wszystkich wymaganych załączników należy kliknąć przycisk </w:t>
      </w:r>
      <w:r w:rsidRPr="00B031A5">
        <w:rPr>
          <w:b/>
          <w:bCs/>
          <w:sz w:val="22"/>
          <w:szCs w:val="22"/>
        </w:rPr>
        <w:t>„Przejdź do podsumowania”</w:t>
      </w:r>
      <w:r w:rsidRPr="00B031A5">
        <w:rPr>
          <w:sz w:val="22"/>
          <w:szCs w:val="22"/>
        </w:rPr>
        <w:t xml:space="preserve">. </w:t>
      </w:r>
    </w:p>
    <w:p w14:paraId="5A91A610" w14:textId="77777777" w:rsidR="00B031A5" w:rsidRPr="00B031A5" w:rsidRDefault="00B031A5" w:rsidP="00B031A5">
      <w:pPr>
        <w:pStyle w:val="Default"/>
        <w:spacing w:after="142"/>
        <w:jc w:val="both"/>
        <w:rPr>
          <w:sz w:val="22"/>
          <w:szCs w:val="22"/>
        </w:rPr>
      </w:pPr>
      <w:r w:rsidRPr="00B031A5">
        <w:rPr>
          <w:sz w:val="22"/>
          <w:szCs w:val="22"/>
        </w:rPr>
        <w:t xml:space="preserve">4. Oferta składana elektronicznie może ale nie musi zostać podpisana elektronicznym podpisem kwalifikowanym, podpisem zaufanym lub podpisem osobistym. Zamawiający dopuszcza złożenie oferty w formie cyfrowego odwzorowania dokumentu. W procesie składania oferty za pośrednictwem Platformy, Wykonawca powinien złożyć podpis bezpośrednio na dokumentach przesłanych za pośrednictwem Platformy. </w:t>
      </w:r>
    </w:p>
    <w:p w14:paraId="209CA555" w14:textId="77777777" w:rsidR="00B031A5" w:rsidRPr="00B031A5" w:rsidRDefault="00B031A5" w:rsidP="00B031A5">
      <w:pPr>
        <w:pStyle w:val="Default"/>
        <w:spacing w:after="142"/>
        <w:jc w:val="both"/>
        <w:rPr>
          <w:sz w:val="22"/>
          <w:szCs w:val="22"/>
        </w:rPr>
      </w:pPr>
      <w:r w:rsidRPr="00B031A5">
        <w:rPr>
          <w:sz w:val="22"/>
          <w:szCs w:val="22"/>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347F6879" w14:textId="77777777" w:rsidR="00B031A5" w:rsidRPr="00B031A5" w:rsidRDefault="00B031A5" w:rsidP="00B031A5">
      <w:pPr>
        <w:pStyle w:val="Default"/>
        <w:jc w:val="both"/>
        <w:rPr>
          <w:sz w:val="22"/>
          <w:szCs w:val="22"/>
        </w:rPr>
      </w:pPr>
      <w:r w:rsidRPr="00B031A5">
        <w:rPr>
          <w:sz w:val="22"/>
          <w:szCs w:val="22"/>
        </w:rPr>
        <w:t xml:space="preserve">6. Szczegółowa instrukcja dla Wykonawców dotycząca złożenia, zmiany i wycofania oferty znajduje się na stronie internetowej pod adresem: </w:t>
      </w:r>
      <w:r w:rsidRPr="00B031A5">
        <w:rPr>
          <w:color w:val="1153CC"/>
          <w:sz w:val="22"/>
          <w:szCs w:val="22"/>
        </w:rPr>
        <w:t xml:space="preserve">https://platformazakupowa.pl/strona/45-instrukcje </w:t>
      </w:r>
    </w:p>
    <w:p w14:paraId="45757A6A" w14:textId="77777777" w:rsidR="005E4BF8" w:rsidRDefault="005E4BF8" w:rsidP="00B031A5">
      <w:pPr>
        <w:pStyle w:val="Default"/>
        <w:spacing w:after="286"/>
        <w:jc w:val="both"/>
        <w:rPr>
          <w:b/>
          <w:bCs/>
          <w:sz w:val="22"/>
          <w:szCs w:val="22"/>
        </w:rPr>
      </w:pPr>
    </w:p>
    <w:p w14:paraId="450E1B54" w14:textId="0F2A0048" w:rsidR="005E4BF8" w:rsidRPr="007E38FA" w:rsidRDefault="005E4BF8" w:rsidP="007E38FA">
      <w:pPr>
        <w:pStyle w:val="Default"/>
        <w:spacing w:after="286"/>
        <w:jc w:val="both"/>
        <w:rPr>
          <w:b/>
          <w:bCs/>
          <w:sz w:val="22"/>
          <w:szCs w:val="22"/>
        </w:rPr>
      </w:pPr>
      <w:r>
        <w:rPr>
          <w:b/>
          <w:bCs/>
          <w:sz w:val="22"/>
          <w:szCs w:val="22"/>
        </w:rPr>
        <w:t>XVII. OTWARCIE OFERT</w:t>
      </w:r>
    </w:p>
    <w:p w14:paraId="493B438D" w14:textId="4728433A" w:rsidR="005E4BF8" w:rsidRDefault="005E4BF8" w:rsidP="00AF1CDD">
      <w:pPr>
        <w:pStyle w:val="Default"/>
        <w:jc w:val="both"/>
        <w:rPr>
          <w:sz w:val="22"/>
          <w:szCs w:val="22"/>
        </w:rPr>
      </w:pPr>
      <w:r>
        <w:rPr>
          <w:b/>
          <w:bCs/>
          <w:sz w:val="22"/>
          <w:szCs w:val="22"/>
        </w:rPr>
        <w:t xml:space="preserve">1. </w:t>
      </w:r>
      <w:r>
        <w:rPr>
          <w:sz w:val="22"/>
          <w:szCs w:val="22"/>
        </w:rPr>
        <w:t xml:space="preserve">Otwarcie ofert nastąpi w dniu </w:t>
      </w:r>
      <w:r>
        <w:rPr>
          <w:b/>
          <w:bCs/>
          <w:sz w:val="22"/>
          <w:szCs w:val="22"/>
        </w:rPr>
        <w:t>0</w:t>
      </w:r>
      <w:r w:rsidR="002205C0">
        <w:rPr>
          <w:b/>
          <w:bCs/>
          <w:sz w:val="22"/>
          <w:szCs w:val="22"/>
        </w:rPr>
        <w:t>6</w:t>
      </w:r>
      <w:r>
        <w:rPr>
          <w:b/>
          <w:bCs/>
          <w:sz w:val="22"/>
          <w:szCs w:val="22"/>
        </w:rPr>
        <w:t xml:space="preserve">.08.2024r. do godz. 9.30. </w:t>
      </w:r>
    </w:p>
    <w:p w14:paraId="019B507E" w14:textId="77777777" w:rsidR="005E4BF8" w:rsidRDefault="005E4BF8" w:rsidP="00AF1CDD">
      <w:pPr>
        <w:pStyle w:val="Default"/>
        <w:jc w:val="both"/>
        <w:rPr>
          <w:sz w:val="22"/>
          <w:szCs w:val="22"/>
        </w:rPr>
      </w:pPr>
      <w:r>
        <w:rPr>
          <w:sz w:val="22"/>
          <w:szCs w:val="22"/>
        </w:rPr>
        <w:t xml:space="preserve">2. </w:t>
      </w:r>
      <w:r>
        <w:rPr>
          <w:b/>
          <w:bCs/>
          <w:sz w:val="22"/>
          <w:szCs w:val="22"/>
        </w:rPr>
        <w:t>Otwarcie ofert jest niejawne</w:t>
      </w:r>
      <w:r>
        <w:rPr>
          <w:sz w:val="22"/>
          <w:szCs w:val="22"/>
        </w:rPr>
        <w:t xml:space="preserve">. </w:t>
      </w:r>
    </w:p>
    <w:p w14:paraId="3E6BA433" w14:textId="77777777" w:rsidR="005E4BF8" w:rsidRDefault="005E4BF8" w:rsidP="00AF1CDD">
      <w:pPr>
        <w:pStyle w:val="Default"/>
        <w:spacing w:after="150"/>
        <w:jc w:val="both"/>
        <w:rPr>
          <w:sz w:val="22"/>
          <w:szCs w:val="22"/>
        </w:rPr>
      </w:pPr>
      <w:r>
        <w:rPr>
          <w:sz w:val="22"/>
          <w:szCs w:val="22"/>
        </w:rPr>
        <w:t xml:space="preserve">3.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2871BBC" w14:textId="77777777" w:rsidR="005E4BF8" w:rsidRDefault="005E4BF8" w:rsidP="00AF1CDD">
      <w:pPr>
        <w:pStyle w:val="Default"/>
        <w:spacing w:after="150"/>
        <w:jc w:val="both"/>
        <w:rPr>
          <w:sz w:val="22"/>
          <w:szCs w:val="22"/>
        </w:rPr>
      </w:pPr>
      <w:r>
        <w:rPr>
          <w:sz w:val="22"/>
          <w:szCs w:val="22"/>
        </w:rPr>
        <w:t xml:space="preserve">4. Zamawiający poinformuje o zmianie terminu otwarcia ofert na stronie internetowej prowadzonego postępowania. </w:t>
      </w:r>
    </w:p>
    <w:p w14:paraId="543FCD1E" w14:textId="77777777" w:rsidR="005E4BF8" w:rsidRDefault="005E4BF8" w:rsidP="00AF1CDD">
      <w:pPr>
        <w:pStyle w:val="Default"/>
        <w:jc w:val="both"/>
        <w:rPr>
          <w:sz w:val="22"/>
          <w:szCs w:val="22"/>
        </w:rPr>
      </w:pPr>
      <w:r>
        <w:rPr>
          <w:sz w:val="22"/>
          <w:szCs w:val="22"/>
        </w:rPr>
        <w:t xml:space="preserve">5. Zamawiający, niezwłocznie po otwarciu ofert, udostępni na Platformie w sekcji „Komunikaty” na stronie danego postępowania informacje o: </w:t>
      </w:r>
    </w:p>
    <w:p w14:paraId="2EACDF3A" w14:textId="77777777" w:rsidR="005E4BF8" w:rsidRDefault="005E4BF8" w:rsidP="00AF1CDD">
      <w:pPr>
        <w:pStyle w:val="Default"/>
        <w:spacing w:after="150"/>
        <w:jc w:val="both"/>
        <w:rPr>
          <w:sz w:val="22"/>
          <w:szCs w:val="22"/>
        </w:rPr>
      </w:pPr>
      <w:r>
        <w:rPr>
          <w:sz w:val="22"/>
          <w:szCs w:val="22"/>
        </w:rPr>
        <w:t xml:space="preserve">1) nazwach albo imionach i nazwiskach oraz siedzibach lub miejscach prowadzonej działalności gospodarczej albo miejscach zamieszkania wykonawców, których oferty zostały otwarte; </w:t>
      </w:r>
    </w:p>
    <w:p w14:paraId="38FC7A0E" w14:textId="77777777" w:rsidR="005E4BF8" w:rsidRDefault="005E4BF8" w:rsidP="00AF1CDD">
      <w:pPr>
        <w:pStyle w:val="Default"/>
        <w:jc w:val="both"/>
        <w:rPr>
          <w:sz w:val="22"/>
          <w:szCs w:val="22"/>
        </w:rPr>
      </w:pPr>
      <w:r>
        <w:rPr>
          <w:sz w:val="22"/>
          <w:szCs w:val="22"/>
        </w:rPr>
        <w:t xml:space="preserve">2) cenach lub kosztach zawartych w ofertach. </w:t>
      </w:r>
    </w:p>
    <w:p w14:paraId="48E33796" w14:textId="77777777" w:rsidR="005E4BF8" w:rsidRDefault="005E4BF8" w:rsidP="00AF1CDD">
      <w:pPr>
        <w:pStyle w:val="Default"/>
        <w:jc w:val="both"/>
        <w:rPr>
          <w:sz w:val="22"/>
          <w:szCs w:val="22"/>
        </w:rPr>
      </w:pPr>
    </w:p>
    <w:p w14:paraId="4FD860CA" w14:textId="77777777" w:rsidR="005E4BF8" w:rsidRDefault="005E4BF8" w:rsidP="005E4BF8">
      <w:pPr>
        <w:pStyle w:val="Default"/>
        <w:rPr>
          <w:sz w:val="22"/>
          <w:szCs w:val="22"/>
        </w:rPr>
      </w:pPr>
      <w:r>
        <w:rPr>
          <w:b/>
          <w:bCs/>
          <w:sz w:val="22"/>
          <w:szCs w:val="22"/>
        </w:rPr>
        <w:t xml:space="preserve">XVIII. OPIS SPOSOBU OBLICZENIA CENY </w:t>
      </w:r>
    </w:p>
    <w:p w14:paraId="3B06036B" w14:textId="77777777" w:rsidR="005E4BF8" w:rsidRPr="00AF1CDD" w:rsidRDefault="005E4BF8" w:rsidP="00AF1CDD">
      <w:pPr>
        <w:pStyle w:val="Default"/>
        <w:spacing w:after="159"/>
        <w:jc w:val="both"/>
        <w:rPr>
          <w:sz w:val="22"/>
          <w:szCs w:val="22"/>
        </w:rPr>
      </w:pPr>
      <w:r>
        <w:rPr>
          <w:sz w:val="22"/>
          <w:szCs w:val="22"/>
        </w:rPr>
        <w:t xml:space="preserve">1. Wykonawca określi </w:t>
      </w:r>
      <w:r>
        <w:rPr>
          <w:b/>
          <w:bCs/>
          <w:sz w:val="22"/>
          <w:szCs w:val="22"/>
        </w:rPr>
        <w:t xml:space="preserve">cenę ryczałtową oferty </w:t>
      </w:r>
      <w:r>
        <w:rPr>
          <w:sz w:val="22"/>
          <w:szCs w:val="22"/>
        </w:rPr>
        <w:t xml:space="preserve">(zawierającą należny podatek VAT – należy wskazać jego wysokość w %) w złotych polskich z dokładnością do dwóch miejsc po przecinku wg załączonego </w:t>
      </w:r>
      <w:r w:rsidRPr="00AF1CDD">
        <w:rPr>
          <w:b/>
          <w:bCs/>
          <w:sz w:val="22"/>
          <w:szCs w:val="22"/>
        </w:rPr>
        <w:t xml:space="preserve">Formularza Oferty </w:t>
      </w:r>
      <w:r w:rsidRPr="00AF1CDD">
        <w:rPr>
          <w:sz w:val="22"/>
          <w:szCs w:val="22"/>
        </w:rPr>
        <w:t xml:space="preserve">(załącznik nr 2 do SWZ). Cena ryczałtowa oferty musi być podana liczbowo i słownie. </w:t>
      </w:r>
    </w:p>
    <w:p w14:paraId="70BDF822" w14:textId="77777777" w:rsidR="005E4BF8" w:rsidRPr="00AF1CDD" w:rsidRDefault="005E4BF8" w:rsidP="00AF1CDD">
      <w:pPr>
        <w:pStyle w:val="Default"/>
        <w:spacing w:after="159"/>
        <w:jc w:val="both"/>
        <w:rPr>
          <w:sz w:val="22"/>
          <w:szCs w:val="22"/>
        </w:rPr>
      </w:pPr>
      <w:r w:rsidRPr="00AF1CDD">
        <w:rPr>
          <w:sz w:val="22"/>
          <w:szCs w:val="22"/>
        </w:rPr>
        <w:t xml:space="preserve">2. Rozliczenia pomiędzy Zamawiającym a Wykonawcą będą prowadzone w złotych polskich. </w:t>
      </w:r>
    </w:p>
    <w:p w14:paraId="42E52F81" w14:textId="77777777" w:rsidR="005E4BF8" w:rsidRPr="00AF1CDD" w:rsidRDefault="005E4BF8" w:rsidP="00AF1CDD">
      <w:pPr>
        <w:pStyle w:val="Default"/>
        <w:jc w:val="both"/>
        <w:rPr>
          <w:sz w:val="22"/>
          <w:szCs w:val="22"/>
        </w:rPr>
      </w:pPr>
      <w:r w:rsidRPr="00AF1CDD">
        <w:rPr>
          <w:sz w:val="22"/>
          <w:szCs w:val="22"/>
        </w:rPr>
        <w:lastRenderedPageBreak/>
        <w:t xml:space="preserve">3. Wynagrodzenie ryczałtowe będzie niezmienne przez cały okres realizacji przedmiotu zamówienia i obejmuje wszystkie świadczenia konieczne do wykonania przedmiotu umowy (zamówienia) zgodnego ze Specyfikacją warunków zamówienia, dokumentacją techniczną,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 </w:t>
      </w:r>
    </w:p>
    <w:p w14:paraId="6D5C4B24" w14:textId="77777777" w:rsidR="005E4BF8" w:rsidRPr="00AF1CDD" w:rsidRDefault="005E4BF8" w:rsidP="00AF1CDD">
      <w:pPr>
        <w:pStyle w:val="Default"/>
        <w:jc w:val="both"/>
        <w:rPr>
          <w:sz w:val="22"/>
          <w:szCs w:val="22"/>
        </w:rPr>
      </w:pPr>
    </w:p>
    <w:p w14:paraId="08BB97C5" w14:textId="77777777" w:rsidR="005E4BF8" w:rsidRPr="00AF1CDD" w:rsidRDefault="005E4BF8" w:rsidP="00AF1CDD">
      <w:pPr>
        <w:pStyle w:val="Default"/>
        <w:jc w:val="both"/>
        <w:rPr>
          <w:sz w:val="22"/>
          <w:szCs w:val="22"/>
        </w:rPr>
      </w:pPr>
      <w:r w:rsidRPr="00AF1CDD">
        <w:rPr>
          <w:sz w:val="22"/>
          <w:szCs w:val="22"/>
        </w:rPr>
        <w:t xml:space="preserve">W związku z powyższym cena oferty musi uwzględniać wszystkie koszty związane z realizacją zamówienia, w szczególności koszty robocizny, materiałów, pracy sprzętu, środków transportu, dostaw, a także utrzymania i likwidacja placu budowy, zużycia wody i energii elektrycznej, sporządzenia dokumentacji powykonawczej, koszty prowadzenia kierownictwa robót. Cena winna być określona przez Wykonawcę z uwzględnieniem wszystkich upustów cenowych (rabatów), jakie Wykonawca oferuje. </w:t>
      </w:r>
    </w:p>
    <w:p w14:paraId="1FBA256E" w14:textId="77777777" w:rsidR="005E4BF8" w:rsidRPr="00AF1CDD" w:rsidRDefault="005E4BF8" w:rsidP="00AF1CDD">
      <w:pPr>
        <w:pStyle w:val="Default"/>
        <w:jc w:val="both"/>
        <w:rPr>
          <w:sz w:val="22"/>
          <w:szCs w:val="22"/>
        </w:rPr>
      </w:pPr>
      <w:r w:rsidRPr="00AF1CDD">
        <w:rPr>
          <w:sz w:val="22"/>
          <w:szCs w:val="22"/>
        </w:rPr>
        <w:t xml:space="preserve">4. Zamawiający nie dopuszcza przedstawiania ceny ryczałtowej w kilku wariantach, w zależności od zastosowanych rozwiązań. W przypadku przedstawiania ceny w taki sposób oferta zostanie odrzucona. </w:t>
      </w:r>
    </w:p>
    <w:p w14:paraId="423084B4" w14:textId="77777777" w:rsidR="00D2374F" w:rsidRDefault="00D2374F" w:rsidP="00B031A5">
      <w:pPr>
        <w:pStyle w:val="Default"/>
        <w:spacing w:after="286"/>
        <w:jc w:val="both"/>
        <w:rPr>
          <w:b/>
          <w:bCs/>
          <w:sz w:val="22"/>
          <w:szCs w:val="22"/>
        </w:rPr>
      </w:pPr>
    </w:p>
    <w:p w14:paraId="48149114" w14:textId="77777777" w:rsidR="00D2374F" w:rsidRDefault="00D2374F" w:rsidP="00D2374F">
      <w:pPr>
        <w:pStyle w:val="Default"/>
      </w:pPr>
      <w:r>
        <w:rPr>
          <w:b/>
          <w:bCs/>
          <w:sz w:val="22"/>
          <w:szCs w:val="22"/>
        </w:rPr>
        <w:t>XIX. OPIS KRYTERIÓW I SPOSOBU OCENY OFERT</w:t>
      </w:r>
    </w:p>
    <w:p w14:paraId="1720A916" w14:textId="77777777" w:rsidR="00D2374F" w:rsidRDefault="00D2374F" w:rsidP="00D2374F">
      <w:pPr>
        <w:pStyle w:val="Default"/>
        <w:spacing w:after="152"/>
        <w:rPr>
          <w:sz w:val="22"/>
          <w:szCs w:val="22"/>
        </w:rPr>
      </w:pPr>
    </w:p>
    <w:p w14:paraId="580E953D" w14:textId="768CEB02" w:rsidR="00D2374F" w:rsidRDefault="00D2374F" w:rsidP="00D2374F">
      <w:pPr>
        <w:pStyle w:val="Default"/>
        <w:spacing w:after="152"/>
        <w:jc w:val="both"/>
        <w:rPr>
          <w:sz w:val="22"/>
          <w:szCs w:val="22"/>
        </w:rPr>
      </w:pPr>
      <w:r>
        <w:rPr>
          <w:sz w:val="22"/>
          <w:szCs w:val="22"/>
        </w:rPr>
        <w:t xml:space="preserve">1. Zamówienie udzielone będzie wyłącznie Wykonawcy, który złoży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4280315B" w14:textId="77777777" w:rsidR="00D2374F" w:rsidRPr="00D2374F" w:rsidRDefault="00D2374F" w:rsidP="00D2374F">
      <w:pPr>
        <w:pStyle w:val="Default"/>
        <w:rPr>
          <w:sz w:val="22"/>
          <w:szCs w:val="22"/>
        </w:rPr>
      </w:pPr>
      <w:r w:rsidRPr="00D2374F">
        <w:rPr>
          <w:sz w:val="22"/>
          <w:szCs w:val="22"/>
        </w:rPr>
        <w:t xml:space="preserve">2. Przy wyborze oferty Zamawiający będzie się kierował następującymi kryteriami: </w:t>
      </w:r>
    </w:p>
    <w:p w14:paraId="3DF1AF9A" w14:textId="77777777" w:rsidR="00D2374F" w:rsidRDefault="00D2374F" w:rsidP="00D2374F">
      <w:pPr>
        <w:pStyle w:val="Default"/>
        <w:rPr>
          <w:b/>
          <w:bCs/>
          <w:sz w:val="22"/>
          <w:szCs w:val="22"/>
        </w:rPr>
      </w:pPr>
    </w:p>
    <w:p w14:paraId="4AF254FD" w14:textId="4070AEE0" w:rsidR="00D2374F" w:rsidRPr="00D2374F" w:rsidRDefault="00D2374F" w:rsidP="00D2374F">
      <w:pPr>
        <w:pStyle w:val="Default"/>
        <w:rPr>
          <w:sz w:val="22"/>
          <w:szCs w:val="22"/>
        </w:rPr>
      </w:pPr>
      <w:r w:rsidRPr="00D2374F">
        <w:rPr>
          <w:b/>
          <w:bCs/>
          <w:sz w:val="22"/>
          <w:szCs w:val="22"/>
        </w:rPr>
        <w:t xml:space="preserve">2.1. Kryterium „cena” – wskaźnik C, ranga – 60%. Wskaźnik C obliczany jest wg wzoru: </w:t>
      </w:r>
    </w:p>
    <w:p w14:paraId="4DB33B16" w14:textId="77777777" w:rsidR="00D2374F" w:rsidRPr="00D2374F" w:rsidRDefault="00D2374F" w:rsidP="00D2374F">
      <w:pPr>
        <w:pStyle w:val="Default"/>
        <w:rPr>
          <w:sz w:val="22"/>
          <w:szCs w:val="22"/>
        </w:rPr>
      </w:pPr>
      <w:r w:rsidRPr="00D2374F">
        <w:rPr>
          <w:b/>
          <w:bCs/>
          <w:sz w:val="22"/>
          <w:szCs w:val="22"/>
        </w:rPr>
        <w:t xml:space="preserve">C = (C m / C b) x 100 pkt x 60% </w:t>
      </w:r>
    </w:p>
    <w:p w14:paraId="6FEE9846" w14:textId="77777777" w:rsidR="00D2374F" w:rsidRPr="00D2374F" w:rsidRDefault="00D2374F" w:rsidP="00D2374F">
      <w:pPr>
        <w:pStyle w:val="Default"/>
        <w:rPr>
          <w:sz w:val="22"/>
          <w:szCs w:val="22"/>
        </w:rPr>
      </w:pPr>
      <w:r w:rsidRPr="00D2374F">
        <w:rPr>
          <w:sz w:val="22"/>
          <w:szCs w:val="22"/>
        </w:rPr>
        <w:t xml:space="preserve">gdzie: </w:t>
      </w:r>
    </w:p>
    <w:p w14:paraId="2F54BB1A" w14:textId="77777777" w:rsidR="00D2374F" w:rsidRPr="00D2374F" w:rsidRDefault="00D2374F" w:rsidP="00D2374F">
      <w:pPr>
        <w:pStyle w:val="Default"/>
        <w:rPr>
          <w:sz w:val="22"/>
          <w:szCs w:val="22"/>
        </w:rPr>
      </w:pPr>
      <w:r w:rsidRPr="00D2374F">
        <w:rPr>
          <w:sz w:val="22"/>
          <w:szCs w:val="22"/>
        </w:rPr>
        <w:t xml:space="preserve">C m – najniższa cena oferty, C b – cena oferty badanej </w:t>
      </w:r>
    </w:p>
    <w:p w14:paraId="77ACEF99" w14:textId="77777777" w:rsidR="00D2374F" w:rsidRDefault="00D2374F" w:rsidP="00D2374F">
      <w:pPr>
        <w:pStyle w:val="Default"/>
        <w:rPr>
          <w:b/>
          <w:bCs/>
          <w:sz w:val="22"/>
          <w:szCs w:val="22"/>
        </w:rPr>
      </w:pPr>
    </w:p>
    <w:p w14:paraId="609AB015" w14:textId="5614D144" w:rsidR="00D2374F" w:rsidRDefault="00D2374F" w:rsidP="00D2374F">
      <w:pPr>
        <w:pStyle w:val="Default"/>
        <w:rPr>
          <w:sz w:val="22"/>
          <w:szCs w:val="22"/>
        </w:rPr>
      </w:pPr>
      <w:r>
        <w:rPr>
          <w:b/>
          <w:bCs/>
          <w:sz w:val="22"/>
          <w:szCs w:val="22"/>
        </w:rPr>
        <w:t xml:space="preserve">2.2. Kryterium „gwarancja i rękojmia” – wskaźnik G, ranga – 40%. </w:t>
      </w:r>
    </w:p>
    <w:p w14:paraId="6C6A2710" w14:textId="77777777" w:rsidR="00D2374F" w:rsidRDefault="00D2374F" w:rsidP="00D2374F">
      <w:pPr>
        <w:pStyle w:val="Default"/>
        <w:rPr>
          <w:sz w:val="22"/>
          <w:szCs w:val="22"/>
        </w:rPr>
      </w:pPr>
    </w:p>
    <w:p w14:paraId="2961F517" w14:textId="7BEA73D2" w:rsidR="00D2374F" w:rsidRDefault="00D2374F" w:rsidP="00D2374F">
      <w:pPr>
        <w:pStyle w:val="Default"/>
        <w:jc w:val="both"/>
        <w:rPr>
          <w:sz w:val="22"/>
          <w:szCs w:val="22"/>
        </w:rPr>
      </w:pPr>
      <w:r>
        <w:rPr>
          <w:sz w:val="22"/>
          <w:szCs w:val="22"/>
        </w:rPr>
        <w:t xml:space="preserve">2.2.1. Zamawiający ustala </w:t>
      </w:r>
      <w:r>
        <w:rPr>
          <w:b/>
          <w:bCs/>
          <w:sz w:val="22"/>
          <w:szCs w:val="22"/>
        </w:rPr>
        <w:t xml:space="preserve">minimalny wymagany termin udzielonej przez Wykonawcę gwarancji i rękojmi na wykonane roboty budowlane oraz użyte/dostarczone materiały na okres 36 miesięcy, </w:t>
      </w:r>
      <w:r>
        <w:rPr>
          <w:sz w:val="22"/>
          <w:szCs w:val="22"/>
        </w:rPr>
        <w:t xml:space="preserve">licząc od dnia bezusterkowego końcowego odbioru robót. Wykonawca może przedłużyć termin gwarancji i rękojmi na wykonane roboty budowlane oraz użyte/dostarczone materiały na okres </w:t>
      </w:r>
      <w:r>
        <w:rPr>
          <w:b/>
          <w:bCs/>
          <w:sz w:val="22"/>
          <w:szCs w:val="22"/>
        </w:rPr>
        <w:t>maksymalnie 60 miesięcy</w:t>
      </w:r>
      <w:r>
        <w:rPr>
          <w:sz w:val="22"/>
          <w:szCs w:val="22"/>
        </w:rPr>
        <w:t xml:space="preserve">,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w:t>
      </w:r>
    </w:p>
    <w:p w14:paraId="2E043691" w14:textId="77777777" w:rsidR="00D2374F" w:rsidRDefault="00D2374F" w:rsidP="00D2374F">
      <w:pPr>
        <w:pStyle w:val="Default"/>
        <w:rPr>
          <w:sz w:val="22"/>
          <w:szCs w:val="22"/>
        </w:rPr>
      </w:pPr>
    </w:p>
    <w:p w14:paraId="72AE2FE4" w14:textId="77777777" w:rsidR="00D2374F" w:rsidRPr="00D2374F" w:rsidRDefault="00D2374F" w:rsidP="00D2374F">
      <w:pPr>
        <w:pStyle w:val="Default"/>
        <w:jc w:val="both"/>
        <w:rPr>
          <w:sz w:val="22"/>
          <w:szCs w:val="22"/>
        </w:rPr>
      </w:pPr>
      <w:r w:rsidRPr="00D2374F">
        <w:rPr>
          <w:sz w:val="22"/>
          <w:szCs w:val="22"/>
        </w:rPr>
        <w:t xml:space="preserve">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1F702827" w14:textId="77777777" w:rsidR="00D2374F" w:rsidRPr="00D2374F" w:rsidRDefault="00D2374F" w:rsidP="00D2374F">
      <w:pPr>
        <w:pStyle w:val="Default"/>
        <w:spacing w:after="152"/>
        <w:jc w:val="both"/>
        <w:rPr>
          <w:sz w:val="22"/>
          <w:szCs w:val="22"/>
        </w:rPr>
      </w:pPr>
      <w:r w:rsidRPr="00D2374F">
        <w:rPr>
          <w:sz w:val="22"/>
          <w:szCs w:val="22"/>
        </w:rPr>
        <w:lastRenderedPageBreak/>
        <w:t xml:space="preserve">2.2.2. W przypadku, gdy Wykonawca nie poda żadnego okresu gwarancji w Formularzu oferty, Zamawiający przyjmie, że Wykonawca udziela gwarancji na okres 36 miesięcy. </w:t>
      </w:r>
    </w:p>
    <w:p w14:paraId="2CC1306B" w14:textId="77777777" w:rsidR="00D2374F" w:rsidRPr="00D2374F" w:rsidRDefault="00D2374F" w:rsidP="00D2374F">
      <w:pPr>
        <w:pStyle w:val="Default"/>
        <w:jc w:val="both"/>
        <w:rPr>
          <w:sz w:val="22"/>
          <w:szCs w:val="22"/>
        </w:rPr>
      </w:pPr>
      <w:r w:rsidRPr="00D2374F">
        <w:rPr>
          <w:sz w:val="22"/>
          <w:szCs w:val="22"/>
        </w:rPr>
        <w:t xml:space="preserve">2.2.3. Jeżeli Wykonawca w Formularzu oferty zaoferuje okres gwarancji krótszy, niż wymagane 36 miesięcy, Zamawiający odrzuci jego ofertę. </w:t>
      </w:r>
    </w:p>
    <w:p w14:paraId="0A6B40F5" w14:textId="77777777" w:rsidR="00D2374F" w:rsidRDefault="00D2374F" w:rsidP="00D2374F">
      <w:pPr>
        <w:pStyle w:val="Default"/>
        <w:rPr>
          <w:sz w:val="22"/>
          <w:szCs w:val="22"/>
        </w:rPr>
      </w:pPr>
    </w:p>
    <w:p w14:paraId="4FA7A070" w14:textId="77777777" w:rsidR="00D2374F" w:rsidRDefault="00D2374F" w:rsidP="00D2374F">
      <w:pPr>
        <w:pStyle w:val="Default"/>
        <w:jc w:val="both"/>
        <w:rPr>
          <w:sz w:val="22"/>
          <w:szCs w:val="22"/>
        </w:rPr>
      </w:pPr>
      <w:r>
        <w:rPr>
          <w:b/>
          <w:bCs/>
          <w:sz w:val="22"/>
          <w:szCs w:val="22"/>
        </w:rPr>
        <w:t xml:space="preserve">Wskaźnik G obliczany jest wg wzoru: </w:t>
      </w:r>
    </w:p>
    <w:p w14:paraId="6CC2D3AF" w14:textId="77777777" w:rsidR="00D2374F" w:rsidRDefault="00D2374F" w:rsidP="00D2374F">
      <w:pPr>
        <w:pStyle w:val="Default"/>
        <w:jc w:val="both"/>
        <w:rPr>
          <w:sz w:val="22"/>
          <w:szCs w:val="22"/>
        </w:rPr>
      </w:pPr>
      <w:r>
        <w:rPr>
          <w:b/>
          <w:bCs/>
          <w:sz w:val="22"/>
          <w:szCs w:val="22"/>
        </w:rPr>
        <w:t xml:space="preserve">G = (G b / G m) x 100 pkt x 40% </w:t>
      </w:r>
    </w:p>
    <w:p w14:paraId="093FC91A" w14:textId="77777777" w:rsidR="00D2374F" w:rsidRDefault="00D2374F" w:rsidP="00D2374F">
      <w:pPr>
        <w:pStyle w:val="Default"/>
        <w:jc w:val="both"/>
        <w:rPr>
          <w:sz w:val="20"/>
          <w:szCs w:val="20"/>
        </w:rPr>
      </w:pPr>
      <w:r>
        <w:rPr>
          <w:sz w:val="20"/>
          <w:szCs w:val="20"/>
        </w:rPr>
        <w:t xml:space="preserve">gdzie: </w:t>
      </w:r>
    </w:p>
    <w:p w14:paraId="6F12ACE7" w14:textId="77777777" w:rsidR="00D2374F" w:rsidRDefault="00D2374F" w:rsidP="00D2374F">
      <w:pPr>
        <w:pStyle w:val="Default"/>
        <w:jc w:val="both"/>
        <w:rPr>
          <w:sz w:val="20"/>
          <w:szCs w:val="20"/>
        </w:rPr>
      </w:pPr>
      <w:r>
        <w:rPr>
          <w:sz w:val="20"/>
          <w:szCs w:val="20"/>
        </w:rPr>
        <w:t xml:space="preserve">G b – ilość miesięcy udzielonej gwarancji i rękojmi w ofercie badanej, </w:t>
      </w:r>
    </w:p>
    <w:p w14:paraId="3A801E8B" w14:textId="77777777" w:rsidR="00D2374F" w:rsidRDefault="00D2374F" w:rsidP="00D2374F">
      <w:pPr>
        <w:pStyle w:val="Default"/>
        <w:jc w:val="both"/>
        <w:rPr>
          <w:sz w:val="20"/>
          <w:szCs w:val="20"/>
        </w:rPr>
      </w:pPr>
      <w:r>
        <w:rPr>
          <w:sz w:val="20"/>
          <w:szCs w:val="20"/>
        </w:rPr>
        <w:t xml:space="preserve">G m – największa ilość miesięcy udzielonej gwarancji i rękojmi w złożonych ofertach </w:t>
      </w:r>
    </w:p>
    <w:p w14:paraId="4CC15554" w14:textId="14B708CB" w:rsidR="00D2374F" w:rsidRPr="00D2374F" w:rsidRDefault="00D2374F" w:rsidP="00D2374F">
      <w:pPr>
        <w:pStyle w:val="Default"/>
        <w:spacing w:after="286"/>
        <w:jc w:val="both"/>
        <w:rPr>
          <w:b/>
          <w:bCs/>
          <w:sz w:val="22"/>
          <w:szCs w:val="22"/>
        </w:rPr>
      </w:pPr>
      <w:r>
        <w:rPr>
          <w:b/>
          <w:bCs/>
          <w:sz w:val="22"/>
          <w:szCs w:val="22"/>
        </w:rPr>
        <w:t>Wymagane jest podanie w ofercie okresu gwarancji w miesiącach.</w:t>
      </w:r>
    </w:p>
    <w:p w14:paraId="2FF35D92" w14:textId="77777777" w:rsidR="00D2374F" w:rsidRPr="00D2374F" w:rsidRDefault="00D2374F" w:rsidP="00D2374F">
      <w:pPr>
        <w:pStyle w:val="Default"/>
        <w:jc w:val="both"/>
        <w:rPr>
          <w:sz w:val="22"/>
          <w:szCs w:val="22"/>
        </w:rPr>
      </w:pPr>
      <w:r>
        <w:rPr>
          <w:sz w:val="22"/>
          <w:szCs w:val="22"/>
        </w:rPr>
        <w:t xml:space="preserve">3. </w:t>
      </w:r>
      <w:r w:rsidRPr="00D2374F">
        <w:rPr>
          <w:sz w:val="22"/>
          <w:szCs w:val="22"/>
        </w:rPr>
        <w:t xml:space="preserve">Końcowa ocena oferty to suma punktów uzyskanych za poszczególne kryteria wg wzoru: </w:t>
      </w:r>
    </w:p>
    <w:p w14:paraId="26596CA7" w14:textId="77777777" w:rsidR="00D2374F" w:rsidRPr="00D2374F" w:rsidRDefault="00D2374F" w:rsidP="00D2374F">
      <w:pPr>
        <w:pStyle w:val="Default"/>
        <w:jc w:val="both"/>
        <w:rPr>
          <w:sz w:val="22"/>
          <w:szCs w:val="22"/>
        </w:rPr>
      </w:pPr>
      <w:proofErr w:type="spellStart"/>
      <w:r w:rsidRPr="00D2374F">
        <w:rPr>
          <w:b/>
          <w:bCs/>
          <w:sz w:val="22"/>
          <w:szCs w:val="22"/>
        </w:rPr>
        <w:t>Lp</w:t>
      </w:r>
      <w:proofErr w:type="spellEnd"/>
      <w:r w:rsidRPr="00D2374F">
        <w:rPr>
          <w:b/>
          <w:bCs/>
          <w:sz w:val="22"/>
          <w:szCs w:val="22"/>
        </w:rPr>
        <w:t xml:space="preserve"> = C + G </w:t>
      </w:r>
    </w:p>
    <w:p w14:paraId="4FAA0880" w14:textId="77777777" w:rsidR="00D2374F" w:rsidRPr="00D2374F" w:rsidRDefault="00D2374F" w:rsidP="00D2374F">
      <w:pPr>
        <w:pStyle w:val="Default"/>
        <w:jc w:val="both"/>
        <w:rPr>
          <w:sz w:val="22"/>
          <w:szCs w:val="22"/>
        </w:rPr>
      </w:pPr>
      <w:r w:rsidRPr="00D2374F">
        <w:rPr>
          <w:sz w:val="22"/>
          <w:szCs w:val="22"/>
        </w:rPr>
        <w:t xml:space="preserve">gdzie: </w:t>
      </w:r>
    </w:p>
    <w:p w14:paraId="4914FB6E" w14:textId="77777777" w:rsidR="00D2374F" w:rsidRPr="00D2374F" w:rsidRDefault="00D2374F" w:rsidP="00D2374F">
      <w:pPr>
        <w:pStyle w:val="Default"/>
        <w:jc w:val="both"/>
        <w:rPr>
          <w:sz w:val="22"/>
          <w:szCs w:val="22"/>
        </w:rPr>
      </w:pPr>
      <w:proofErr w:type="spellStart"/>
      <w:r w:rsidRPr="00D2374F">
        <w:rPr>
          <w:sz w:val="22"/>
          <w:szCs w:val="22"/>
        </w:rPr>
        <w:t>Lp</w:t>
      </w:r>
      <w:proofErr w:type="spellEnd"/>
      <w:r w:rsidRPr="00D2374F">
        <w:rPr>
          <w:sz w:val="22"/>
          <w:szCs w:val="22"/>
        </w:rPr>
        <w:t xml:space="preserve"> – liczba punktów uzyskanych przez ofertę, </w:t>
      </w:r>
    </w:p>
    <w:p w14:paraId="44FE7823" w14:textId="77777777" w:rsidR="00D2374F" w:rsidRPr="00D2374F" w:rsidRDefault="00D2374F" w:rsidP="00D2374F">
      <w:pPr>
        <w:pStyle w:val="Default"/>
        <w:jc w:val="both"/>
        <w:rPr>
          <w:sz w:val="22"/>
          <w:szCs w:val="22"/>
        </w:rPr>
      </w:pPr>
      <w:r w:rsidRPr="00D2374F">
        <w:rPr>
          <w:sz w:val="22"/>
          <w:szCs w:val="22"/>
        </w:rPr>
        <w:t xml:space="preserve">C – liczba punktów uzyskanych w kryterium „cena”, </w:t>
      </w:r>
    </w:p>
    <w:p w14:paraId="7153B3FF" w14:textId="77777777" w:rsidR="00D2374F" w:rsidRPr="00D2374F" w:rsidRDefault="00D2374F" w:rsidP="00D2374F">
      <w:pPr>
        <w:pStyle w:val="Default"/>
        <w:jc w:val="both"/>
        <w:rPr>
          <w:sz w:val="22"/>
          <w:szCs w:val="22"/>
        </w:rPr>
      </w:pPr>
      <w:r w:rsidRPr="00D2374F">
        <w:rPr>
          <w:sz w:val="22"/>
          <w:szCs w:val="22"/>
        </w:rPr>
        <w:t xml:space="preserve">G – liczba punktów uzyskanych w kryterium „gwarancja i rękojmia”. </w:t>
      </w:r>
    </w:p>
    <w:p w14:paraId="3BC63517" w14:textId="77777777" w:rsidR="00D2374F" w:rsidRPr="00D2374F" w:rsidRDefault="00D2374F" w:rsidP="00D2374F">
      <w:pPr>
        <w:pStyle w:val="Default"/>
        <w:jc w:val="both"/>
        <w:rPr>
          <w:sz w:val="22"/>
          <w:szCs w:val="22"/>
        </w:rPr>
      </w:pPr>
    </w:p>
    <w:p w14:paraId="332D434F" w14:textId="4CD8FF47" w:rsidR="00D2374F" w:rsidRPr="00D2374F" w:rsidRDefault="00D2374F" w:rsidP="00D2374F">
      <w:pPr>
        <w:pStyle w:val="Default"/>
        <w:jc w:val="both"/>
        <w:rPr>
          <w:sz w:val="22"/>
          <w:szCs w:val="22"/>
        </w:rPr>
      </w:pPr>
      <w:r w:rsidRPr="00D2374F">
        <w:rPr>
          <w:sz w:val="22"/>
          <w:szCs w:val="22"/>
        </w:rPr>
        <w:t xml:space="preserve">4. Najkorzystniejsza oferta to oferta, która przedstawia najkorzystniejszy bilans ceny i innych kryteriów, czyli oferta, która uzyska najwyższą sumaryczną liczbę punktów (liczoną do dwóch miejsc po przecinku). </w:t>
      </w:r>
    </w:p>
    <w:p w14:paraId="2D9C3227" w14:textId="77777777" w:rsidR="00D2374F" w:rsidRDefault="00D2374F" w:rsidP="00D2374F">
      <w:pPr>
        <w:pStyle w:val="Default"/>
        <w:spacing w:after="286"/>
        <w:jc w:val="both"/>
        <w:rPr>
          <w:b/>
          <w:bCs/>
          <w:sz w:val="22"/>
          <w:szCs w:val="22"/>
        </w:rPr>
      </w:pPr>
    </w:p>
    <w:p w14:paraId="0CDCE359" w14:textId="735C0E44" w:rsidR="00D2374F" w:rsidRDefault="00D2374F" w:rsidP="00D2374F">
      <w:pPr>
        <w:pStyle w:val="Default"/>
        <w:spacing w:after="286"/>
        <w:jc w:val="both"/>
        <w:rPr>
          <w:b/>
          <w:bCs/>
          <w:sz w:val="22"/>
          <w:szCs w:val="22"/>
        </w:rPr>
      </w:pPr>
      <w:r w:rsidRPr="00D2374F">
        <w:rPr>
          <w:b/>
          <w:bCs/>
          <w:sz w:val="22"/>
          <w:szCs w:val="22"/>
        </w:rPr>
        <w:t xml:space="preserve"> </w:t>
      </w:r>
      <w:r>
        <w:rPr>
          <w:b/>
          <w:bCs/>
          <w:sz w:val="22"/>
          <w:szCs w:val="22"/>
        </w:rPr>
        <w:t>XX. INFORMACJA O FORMALNOŚCIACH, JAKIE WINNY BYĆ DOPEŁNIONE PO WYBORZE OFERTY W CELU ZAWARCIA UMOWY W SPRAWIE ZAMÓWIENIA PUBLICZNEGO</w:t>
      </w:r>
    </w:p>
    <w:p w14:paraId="7BE11FE1" w14:textId="77777777" w:rsidR="00D2374F" w:rsidRPr="00D2374F" w:rsidRDefault="00D2374F" w:rsidP="00D2374F">
      <w:pPr>
        <w:autoSpaceDE w:val="0"/>
        <w:autoSpaceDN w:val="0"/>
        <w:adjustRightInd w:val="0"/>
        <w:spacing w:after="0" w:line="240" w:lineRule="auto"/>
        <w:rPr>
          <w:rFonts w:ascii="Tahoma" w:hAnsi="Tahoma" w:cs="Tahoma"/>
          <w:color w:val="000000"/>
          <w:kern w:val="0"/>
          <w:sz w:val="24"/>
          <w:szCs w:val="24"/>
        </w:rPr>
      </w:pPr>
    </w:p>
    <w:p w14:paraId="0690EE82" w14:textId="77777777" w:rsidR="00D2374F" w:rsidRPr="00D2374F" w:rsidRDefault="00D2374F" w:rsidP="00D2374F">
      <w:pPr>
        <w:autoSpaceDE w:val="0"/>
        <w:autoSpaceDN w:val="0"/>
        <w:adjustRightInd w:val="0"/>
        <w:spacing w:after="152" w:line="240" w:lineRule="auto"/>
        <w:rPr>
          <w:rFonts w:ascii="Calibri" w:hAnsi="Calibri" w:cs="Calibri"/>
          <w:color w:val="000000"/>
          <w:kern w:val="0"/>
        </w:rPr>
      </w:pPr>
      <w:r w:rsidRPr="00D2374F">
        <w:rPr>
          <w:rFonts w:ascii="Tahoma" w:hAnsi="Tahoma" w:cs="Tahoma"/>
          <w:color w:val="000000"/>
          <w:kern w:val="0"/>
          <w:sz w:val="20"/>
          <w:szCs w:val="20"/>
        </w:rPr>
        <w:t xml:space="preserve">1. </w:t>
      </w:r>
      <w:r w:rsidRPr="00D2374F">
        <w:rPr>
          <w:rFonts w:ascii="Calibri" w:hAnsi="Calibri" w:cs="Calibri"/>
          <w:color w:val="000000"/>
          <w:kern w:val="0"/>
        </w:rPr>
        <w:t xml:space="preserve">Wykonawca, którego oferta została wybrana jako najkorzystniejsza, zostanie poinformowany przez Zamawiającego o miejscu i terminie podpisania umowy. </w:t>
      </w:r>
    </w:p>
    <w:p w14:paraId="011A96C5" w14:textId="77777777" w:rsidR="00D2374F" w:rsidRPr="00D2374F" w:rsidRDefault="00D2374F" w:rsidP="00D2374F">
      <w:pPr>
        <w:autoSpaceDE w:val="0"/>
        <w:autoSpaceDN w:val="0"/>
        <w:adjustRightInd w:val="0"/>
        <w:spacing w:after="152" w:line="240" w:lineRule="auto"/>
        <w:rPr>
          <w:rFonts w:ascii="Calibri" w:hAnsi="Calibri" w:cs="Calibri"/>
          <w:color w:val="000000"/>
          <w:kern w:val="0"/>
        </w:rPr>
      </w:pPr>
      <w:r w:rsidRPr="00D2374F">
        <w:rPr>
          <w:rFonts w:ascii="Tahoma" w:hAnsi="Tahoma" w:cs="Tahoma"/>
          <w:color w:val="000000"/>
          <w:kern w:val="0"/>
          <w:sz w:val="20"/>
          <w:szCs w:val="20"/>
        </w:rPr>
        <w:t xml:space="preserve">2. </w:t>
      </w:r>
      <w:r w:rsidRPr="00D2374F">
        <w:rPr>
          <w:rFonts w:ascii="Calibri" w:hAnsi="Calibri" w:cs="Calibri"/>
          <w:color w:val="000000"/>
          <w:kern w:val="0"/>
        </w:rPr>
        <w:t xml:space="preserve">Wykonawca, o którym mowa w pkt 1, ma obowiązek zawrzeć umowę w sprawie zamówienia na warunkach określonych w projektowanych postanowieniach umowy, które stanowią załącznik nr 6 do SWZ. Umowa zostanie uzupełniona o zapisy wynikające ze złożonej oferty. </w:t>
      </w:r>
    </w:p>
    <w:p w14:paraId="7416B71D" w14:textId="77777777" w:rsidR="00D2374F" w:rsidRPr="00D2374F" w:rsidRDefault="00D2374F" w:rsidP="00D2374F">
      <w:pPr>
        <w:autoSpaceDE w:val="0"/>
        <w:autoSpaceDN w:val="0"/>
        <w:adjustRightInd w:val="0"/>
        <w:spacing w:after="152" w:line="240" w:lineRule="auto"/>
        <w:rPr>
          <w:rFonts w:ascii="Calibri" w:hAnsi="Calibri" w:cs="Calibri"/>
          <w:color w:val="000000"/>
          <w:kern w:val="0"/>
        </w:rPr>
      </w:pPr>
      <w:r w:rsidRPr="00D2374F">
        <w:rPr>
          <w:rFonts w:ascii="Tahoma" w:hAnsi="Tahoma" w:cs="Tahoma"/>
          <w:color w:val="000000"/>
          <w:kern w:val="0"/>
          <w:sz w:val="20"/>
          <w:szCs w:val="20"/>
        </w:rPr>
        <w:t xml:space="preserve">3. </w:t>
      </w:r>
      <w:r w:rsidRPr="00D2374F">
        <w:rPr>
          <w:rFonts w:ascii="Calibri" w:hAnsi="Calibri" w:cs="Calibri"/>
          <w:color w:val="000000"/>
          <w:kern w:val="0"/>
        </w:rPr>
        <w:t xml:space="preserve">Przed podpisaniem umowy Wykonawcy wspólnie ubiegający się o udzielenie zamówienia (w przypadku wyboru ich oferty jako najkorzystniejszej) przedstawią Zamawiającemu umowę regulującą współpracę tych Wykonawców. </w:t>
      </w:r>
    </w:p>
    <w:p w14:paraId="267BD28B" w14:textId="77777777" w:rsidR="00D2374F" w:rsidRPr="00D2374F" w:rsidRDefault="00D2374F" w:rsidP="00D2374F">
      <w:pPr>
        <w:autoSpaceDE w:val="0"/>
        <w:autoSpaceDN w:val="0"/>
        <w:adjustRightInd w:val="0"/>
        <w:spacing w:after="0" w:line="240" w:lineRule="auto"/>
        <w:rPr>
          <w:rFonts w:ascii="Calibri" w:hAnsi="Calibri" w:cs="Calibri"/>
          <w:color w:val="000000"/>
          <w:kern w:val="0"/>
        </w:rPr>
      </w:pPr>
      <w:r w:rsidRPr="00D2374F">
        <w:rPr>
          <w:rFonts w:ascii="Tahoma" w:hAnsi="Tahoma" w:cs="Tahoma"/>
          <w:color w:val="000000"/>
          <w:kern w:val="0"/>
          <w:sz w:val="20"/>
          <w:szCs w:val="20"/>
        </w:rPr>
        <w:t xml:space="preserve">4. </w:t>
      </w:r>
      <w:r w:rsidRPr="00D2374F">
        <w:rPr>
          <w:rFonts w:ascii="Calibri" w:hAnsi="Calibri" w:cs="Calibri"/>
          <w:color w:val="000000"/>
          <w:kern w:val="0"/>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670114D5" w14:textId="77777777" w:rsidR="00F52BA7" w:rsidRDefault="00F52BA7" w:rsidP="00F52BA7">
      <w:pPr>
        <w:pStyle w:val="Default"/>
        <w:rPr>
          <w:sz w:val="22"/>
          <w:szCs w:val="22"/>
        </w:rPr>
      </w:pPr>
      <w:r>
        <w:rPr>
          <w:b/>
          <w:bCs/>
          <w:sz w:val="22"/>
          <w:szCs w:val="22"/>
        </w:rPr>
        <w:t xml:space="preserve">XXI. WYMAGANIA DOTYCZĄCE ZABEZPIECZENIA NALEŻYTEGO WYKONANIA UMOWY </w:t>
      </w:r>
    </w:p>
    <w:p w14:paraId="2F892FE2" w14:textId="77777777" w:rsidR="00F52BA7" w:rsidRDefault="00F52BA7" w:rsidP="00F52BA7">
      <w:pPr>
        <w:pStyle w:val="Default"/>
        <w:rPr>
          <w:sz w:val="22"/>
          <w:szCs w:val="22"/>
        </w:rPr>
      </w:pPr>
      <w:r>
        <w:rPr>
          <w:sz w:val="22"/>
          <w:szCs w:val="22"/>
        </w:rPr>
        <w:t xml:space="preserve">Nie dotyczy </w:t>
      </w:r>
    </w:p>
    <w:p w14:paraId="3CFEB849" w14:textId="77777777" w:rsidR="00F52BA7" w:rsidRDefault="00F52BA7" w:rsidP="00F52BA7">
      <w:pPr>
        <w:pStyle w:val="Default"/>
        <w:rPr>
          <w:sz w:val="22"/>
          <w:szCs w:val="22"/>
        </w:rPr>
      </w:pPr>
      <w:r>
        <w:rPr>
          <w:b/>
          <w:bCs/>
          <w:sz w:val="22"/>
          <w:szCs w:val="22"/>
        </w:rPr>
        <w:t xml:space="preserve">XXII. INFORMACJE O TREŚCI ZAWIERANEJ UMOWY ORAZ MOŻLIWOŚCI JEJ ZMIANY </w:t>
      </w:r>
    </w:p>
    <w:p w14:paraId="12F0916E" w14:textId="77777777" w:rsidR="00F52BA7" w:rsidRDefault="00F52BA7" w:rsidP="00F52BA7">
      <w:pPr>
        <w:pStyle w:val="Default"/>
        <w:spacing w:after="154"/>
        <w:rPr>
          <w:sz w:val="22"/>
          <w:szCs w:val="22"/>
        </w:rPr>
      </w:pPr>
      <w:r>
        <w:rPr>
          <w:sz w:val="22"/>
          <w:szCs w:val="22"/>
        </w:rPr>
        <w:t xml:space="preserve">1. Wybrany Wykonawca jest zobowiązany do zawarcia umowy w sprawie zamówienia publicznego na warunkach określonych w projekcie umowy, stanowiącym </w:t>
      </w:r>
      <w:r>
        <w:rPr>
          <w:b/>
          <w:bCs/>
          <w:sz w:val="22"/>
          <w:szCs w:val="22"/>
        </w:rPr>
        <w:t>załącznik nr 6 do SWZ</w:t>
      </w:r>
      <w:r>
        <w:rPr>
          <w:sz w:val="22"/>
          <w:szCs w:val="22"/>
        </w:rPr>
        <w:t xml:space="preserve">. </w:t>
      </w:r>
    </w:p>
    <w:p w14:paraId="3207D253" w14:textId="77777777" w:rsidR="00F52BA7" w:rsidRDefault="00F52BA7" w:rsidP="00F52BA7">
      <w:pPr>
        <w:pStyle w:val="Default"/>
        <w:spacing w:after="154"/>
        <w:rPr>
          <w:sz w:val="22"/>
          <w:szCs w:val="22"/>
        </w:rPr>
      </w:pPr>
      <w:r>
        <w:rPr>
          <w:sz w:val="22"/>
          <w:szCs w:val="22"/>
        </w:rPr>
        <w:lastRenderedPageBreak/>
        <w:t xml:space="preserve">2. Zakres świadczenia Wykonawcy wynikający z umowy jest tożsamy z jego zobowiązaniem zawartym w ofercie. </w:t>
      </w:r>
    </w:p>
    <w:p w14:paraId="711C77D1" w14:textId="77777777" w:rsidR="00F52BA7" w:rsidRDefault="00F52BA7" w:rsidP="00F52BA7">
      <w:pPr>
        <w:pStyle w:val="Default"/>
        <w:spacing w:after="154"/>
        <w:rPr>
          <w:sz w:val="22"/>
          <w:szCs w:val="22"/>
        </w:rPr>
      </w:pPr>
      <w:r>
        <w:rPr>
          <w:b/>
          <w:bCs/>
          <w:sz w:val="22"/>
          <w:szCs w:val="22"/>
        </w:rPr>
        <w:t xml:space="preserve">3. </w:t>
      </w:r>
      <w:r>
        <w:rPr>
          <w:sz w:val="22"/>
          <w:szCs w:val="22"/>
        </w:rPr>
        <w:t xml:space="preserve">Zamawiający przewiduje możliwość zmiany zawartej umowy w stosunku do treści wybranej oferty w zakresie uregulowanym w art. 454-455 </w:t>
      </w:r>
      <w:proofErr w:type="spellStart"/>
      <w:r>
        <w:rPr>
          <w:sz w:val="22"/>
          <w:szCs w:val="22"/>
        </w:rPr>
        <w:t>p.z.p</w:t>
      </w:r>
      <w:proofErr w:type="spellEnd"/>
      <w:r>
        <w:rPr>
          <w:sz w:val="22"/>
          <w:szCs w:val="22"/>
        </w:rPr>
        <w:t xml:space="preserve">. oraz wskazanym w projekcie umowy, stanowiącym </w:t>
      </w:r>
      <w:r>
        <w:rPr>
          <w:b/>
          <w:bCs/>
          <w:sz w:val="22"/>
          <w:szCs w:val="22"/>
        </w:rPr>
        <w:t xml:space="preserve">załącznik nr 6 do SWZ. </w:t>
      </w:r>
    </w:p>
    <w:p w14:paraId="6C2D7992" w14:textId="77777777" w:rsidR="00F52BA7" w:rsidRDefault="00F52BA7" w:rsidP="00F52BA7">
      <w:pPr>
        <w:pStyle w:val="Default"/>
        <w:rPr>
          <w:sz w:val="22"/>
          <w:szCs w:val="22"/>
        </w:rPr>
      </w:pPr>
      <w:r>
        <w:rPr>
          <w:sz w:val="22"/>
          <w:szCs w:val="22"/>
        </w:rPr>
        <w:t xml:space="preserve">4. Zmiana umowy wymaga dla swej ważności, pod rygorem nieważności, zachowania formy pisemnej. </w:t>
      </w:r>
    </w:p>
    <w:p w14:paraId="345F54E6" w14:textId="0B77FE8F" w:rsidR="00F52BA7" w:rsidRDefault="00F52BA7" w:rsidP="00F52BA7">
      <w:pPr>
        <w:pStyle w:val="Default"/>
        <w:rPr>
          <w:sz w:val="22"/>
          <w:szCs w:val="22"/>
        </w:rPr>
      </w:pPr>
      <w:r>
        <w:rPr>
          <w:b/>
          <w:bCs/>
          <w:sz w:val="22"/>
          <w:szCs w:val="22"/>
        </w:rPr>
        <w:t xml:space="preserve">XXIII. POUCZENIE O ŚRODKACH OCHRONY PRAWNEJ PRZYSŁUGUJĄCYCH WYKONAWCY </w:t>
      </w:r>
    </w:p>
    <w:p w14:paraId="4848CCED" w14:textId="77777777" w:rsidR="00F52BA7" w:rsidRPr="007E38FA" w:rsidRDefault="00F52BA7" w:rsidP="00F52BA7">
      <w:pPr>
        <w:pStyle w:val="Default"/>
        <w:rPr>
          <w:sz w:val="22"/>
          <w:szCs w:val="22"/>
        </w:rPr>
      </w:pPr>
      <w:r w:rsidRPr="007E38FA">
        <w:rPr>
          <w:sz w:val="22"/>
          <w:szCs w:val="22"/>
        </w:rPr>
        <w:t xml:space="preserve">Wykonawcy przysługują środki ochrony prawnej na zasadach ogólnych wynikających z kodeksu cywilnego. </w:t>
      </w:r>
    </w:p>
    <w:p w14:paraId="35023344" w14:textId="77777777" w:rsidR="00C31673" w:rsidRPr="007E38FA" w:rsidRDefault="00C31673" w:rsidP="00F52BA7">
      <w:pPr>
        <w:pStyle w:val="Default"/>
        <w:rPr>
          <w:b/>
          <w:bCs/>
          <w:sz w:val="22"/>
          <w:szCs w:val="22"/>
        </w:rPr>
      </w:pPr>
    </w:p>
    <w:p w14:paraId="2BEA83FB" w14:textId="2F06DABC" w:rsidR="00F52BA7" w:rsidRDefault="00F52BA7" w:rsidP="00F52BA7">
      <w:pPr>
        <w:pStyle w:val="Default"/>
        <w:rPr>
          <w:sz w:val="22"/>
          <w:szCs w:val="22"/>
        </w:rPr>
      </w:pPr>
      <w:r>
        <w:rPr>
          <w:b/>
          <w:bCs/>
          <w:sz w:val="22"/>
          <w:szCs w:val="22"/>
        </w:rPr>
        <w:t xml:space="preserve">XXIV. OCHRONA DANYCH OSOBOWYCH </w:t>
      </w:r>
    </w:p>
    <w:p w14:paraId="5ED5EC87" w14:textId="77777777" w:rsidR="00F52BA7" w:rsidRPr="00574169" w:rsidRDefault="00F52BA7" w:rsidP="00C31673">
      <w:pPr>
        <w:pStyle w:val="Default"/>
        <w:jc w:val="both"/>
        <w:rPr>
          <w:sz w:val="22"/>
          <w:szCs w:val="22"/>
        </w:rPr>
      </w:pPr>
      <w:r w:rsidRPr="00574169">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FDFE7A9" w14:textId="075E643C" w:rsidR="00F52BA7" w:rsidRPr="00574169" w:rsidRDefault="00F52BA7" w:rsidP="00C31673">
      <w:pPr>
        <w:pStyle w:val="Default"/>
        <w:spacing w:after="152"/>
        <w:jc w:val="both"/>
        <w:rPr>
          <w:sz w:val="22"/>
          <w:szCs w:val="22"/>
        </w:rPr>
      </w:pPr>
      <w:r w:rsidRPr="00574169">
        <w:rPr>
          <w:sz w:val="22"/>
          <w:szCs w:val="22"/>
        </w:rPr>
        <w:t xml:space="preserve">1. Administratorem Pani / Pana danych osobowych jest </w:t>
      </w:r>
      <w:r w:rsidR="00330423">
        <w:rPr>
          <w:sz w:val="22"/>
          <w:szCs w:val="22"/>
        </w:rPr>
        <w:t>Gmina Trzcińsko-Zdrój</w:t>
      </w:r>
      <w:r w:rsidRPr="00574169">
        <w:rPr>
          <w:sz w:val="22"/>
          <w:szCs w:val="22"/>
        </w:rPr>
        <w:t xml:space="preserve">, mający swoją siedzibę w </w:t>
      </w:r>
      <w:proofErr w:type="spellStart"/>
      <w:r w:rsidR="00C31673">
        <w:rPr>
          <w:sz w:val="22"/>
          <w:szCs w:val="22"/>
        </w:rPr>
        <w:t>Trzcińsku-Zdroju</w:t>
      </w:r>
      <w:proofErr w:type="spellEnd"/>
      <w:r w:rsidRPr="00574169">
        <w:rPr>
          <w:sz w:val="22"/>
          <w:szCs w:val="22"/>
        </w:rPr>
        <w:t>, adres:</w:t>
      </w:r>
      <w:r w:rsidR="00C31673">
        <w:rPr>
          <w:sz w:val="22"/>
          <w:szCs w:val="22"/>
        </w:rPr>
        <w:t xml:space="preserve"> ul. </w:t>
      </w:r>
      <w:r w:rsidR="00330423">
        <w:rPr>
          <w:sz w:val="22"/>
          <w:szCs w:val="22"/>
        </w:rPr>
        <w:t>Rynek 15</w:t>
      </w:r>
      <w:r w:rsidRPr="00574169">
        <w:rPr>
          <w:sz w:val="22"/>
          <w:szCs w:val="22"/>
        </w:rPr>
        <w:t xml:space="preserve">, </w:t>
      </w:r>
      <w:r w:rsidR="00C31673">
        <w:rPr>
          <w:sz w:val="22"/>
          <w:szCs w:val="22"/>
        </w:rPr>
        <w:t>74-510 Trzcińsko-Zdrój</w:t>
      </w:r>
      <w:r w:rsidRPr="00574169">
        <w:rPr>
          <w:sz w:val="22"/>
          <w:szCs w:val="22"/>
        </w:rPr>
        <w:t xml:space="preserve">; </w:t>
      </w:r>
    </w:p>
    <w:p w14:paraId="5BC71875" w14:textId="6A6AEF18" w:rsidR="00F52BA7" w:rsidRPr="00574169" w:rsidRDefault="00F52BA7" w:rsidP="00C31673">
      <w:pPr>
        <w:pStyle w:val="Default"/>
        <w:spacing w:after="152"/>
        <w:jc w:val="both"/>
        <w:rPr>
          <w:sz w:val="22"/>
          <w:szCs w:val="22"/>
        </w:rPr>
      </w:pPr>
      <w:r w:rsidRPr="00574169">
        <w:rPr>
          <w:sz w:val="22"/>
          <w:szCs w:val="22"/>
        </w:rPr>
        <w:t>2. W sprawach związanych z danymi osobowymi można skontaktować się</w:t>
      </w:r>
      <w:r w:rsidR="00330423">
        <w:rPr>
          <w:sz w:val="22"/>
          <w:szCs w:val="22"/>
        </w:rPr>
        <w:t xml:space="preserve"> z </w:t>
      </w:r>
      <w:r w:rsidR="00330423" w:rsidRPr="00786E91">
        <w:t>Mariusz Piątkowski, kontakt: adres e-mail: iod@trzcinsko-zdroj.pl, telefon: 91 414 8001 wew. 33;</w:t>
      </w:r>
      <w:r w:rsidR="00330423">
        <w:t>,</w:t>
      </w:r>
    </w:p>
    <w:p w14:paraId="707115DC" w14:textId="2237A809" w:rsidR="00C31673" w:rsidRDefault="00F52BA7" w:rsidP="00C31673">
      <w:pPr>
        <w:pStyle w:val="Default"/>
        <w:jc w:val="both"/>
        <w:rPr>
          <w:sz w:val="22"/>
          <w:szCs w:val="22"/>
        </w:rPr>
      </w:pPr>
      <w:r w:rsidRPr="00574169">
        <w:rPr>
          <w:sz w:val="22"/>
          <w:szCs w:val="22"/>
        </w:rPr>
        <w:t xml:space="preserve">3. Pani/Pana dane osobowe przetwarzane będą na podstawie art. 6 ust. 1 lit. c RODO w celu związanym z postępowaniem o udzielenie zamówienia publicznego nr 1/2024 na </w:t>
      </w:r>
      <w:r w:rsidR="00C31673">
        <w:rPr>
          <w:b/>
          <w:bCs/>
          <w:sz w:val="22"/>
          <w:szCs w:val="22"/>
        </w:rPr>
        <w:t>„</w:t>
      </w:r>
      <w:r w:rsidR="00C31673" w:rsidRPr="00AB0486">
        <w:rPr>
          <w:b/>
          <w:bCs/>
          <w:sz w:val="22"/>
          <w:szCs w:val="22"/>
        </w:rPr>
        <w:t>Zachowanie dziedzictwa kulturowego poprzez kontynuację prac remontowo-konserwatorskich zabytków sakralnych Parafii Trzcińsko-Zdrój.</w:t>
      </w:r>
      <w:r w:rsidR="00C31673">
        <w:rPr>
          <w:b/>
          <w:bCs/>
          <w:sz w:val="22"/>
          <w:szCs w:val="22"/>
        </w:rPr>
        <w:t>"</w:t>
      </w:r>
    </w:p>
    <w:p w14:paraId="6DA21DA7" w14:textId="3D607E13" w:rsidR="00F52BA7" w:rsidRPr="00574169" w:rsidRDefault="00F52BA7" w:rsidP="00C31673">
      <w:pPr>
        <w:pStyle w:val="Default"/>
        <w:spacing w:after="152"/>
        <w:jc w:val="both"/>
        <w:rPr>
          <w:sz w:val="22"/>
          <w:szCs w:val="22"/>
        </w:rPr>
      </w:pPr>
      <w:r w:rsidRPr="00574169">
        <w:rPr>
          <w:sz w:val="22"/>
          <w:szCs w:val="22"/>
        </w:rPr>
        <w:t xml:space="preserve">4. Odbiorcami Pani/Pana danych osobowych będą osoby lub podmioty, którym udostępniona zostanie dokumentacja postępowania w oparciu o art. 18 oraz art. 74 ustawy z dnia 11 września 2019 r. – Prawo zamówień publicznych (Dz. U. z 2023 r. poz. 1605 z </w:t>
      </w:r>
      <w:proofErr w:type="spellStart"/>
      <w:r w:rsidRPr="00574169">
        <w:rPr>
          <w:sz w:val="22"/>
          <w:szCs w:val="22"/>
        </w:rPr>
        <w:t>późn</w:t>
      </w:r>
      <w:proofErr w:type="spellEnd"/>
      <w:r w:rsidRPr="00574169">
        <w:rPr>
          <w:sz w:val="22"/>
          <w:szCs w:val="22"/>
        </w:rPr>
        <w:t xml:space="preserve">. zm.), dalej „ustawa </w:t>
      </w:r>
      <w:proofErr w:type="spellStart"/>
      <w:r w:rsidRPr="00574169">
        <w:rPr>
          <w:sz w:val="22"/>
          <w:szCs w:val="22"/>
        </w:rPr>
        <w:t>Pzp</w:t>
      </w:r>
      <w:proofErr w:type="spellEnd"/>
      <w:r w:rsidRPr="00574169">
        <w:rPr>
          <w:sz w:val="22"/>
          <w:szCs w:val="22"/>
        </w:rPr>
        <w:t xml:space="preserve">”; </w:t>
      </w:r>
    </w:p>
    <w:p w14:paraId="7F588561" w14:textId="77777777" w:rsidR="00F52BA7" w:rsidRPr="00574169" w:rsidRDefault="00F52BA7" w:rsidP="00C31673">
      <w:pPr>
        <w:pStyle w:val="Default"/>
        <w:spacing w:after="152"/>
        <w:jc w:val="both"/>
        <w:rPr>
          <w:sz w:val="22"/>
          <w:szCs w:val="22"/>
        </w:rPr>
      </w:pPr>
      <w:r w:rsidRPr="00574169">
        <w:rPr>
          <w:sz w:val="22"/>
          <w:szCs w:val="22"/>
        </w:rPr>
        <w:t xml:space="preserve">5. Pani/Pana dane osobowe będą przechowywane, zgodnie z art. 78 ust. 1 ustawy </w:t>
      </w:r>
      <w:proofErr w:type="spellStart"/>
      <w:r w:rsidRPr="00574169">
        <w:rPr>
          <w:sz w:val="22"/>
          <w:szCs w:val="22"/>
        </w:rPr>
        <w:t>Pzp</w:t>
      </w:r>
      <w:proofErr w:type="spellEnd"/>
      <w:r w:rsidRPr="00574169">
        <w:rPr>
          <w:sz w:val="22"/>
          <w:szCs w:val="22"/>
        </w:rPr>
        <w:t xml:space="preserve">, przez okres 4 lat od dnia zakończenia postępowania o udzielenie zamówienia, a jeżeli czas trwania umowy przekracza 4 lata, okres przechowywania obejmuje cały czas trwania umowy; </w:t>
      </w:r>
    </w:p>
    <w:p w14:paraId="0201CFA8" w14:textId="77777777" w:rsidR="00F52BA7" w:rsidRPr="00574169" w:rsidRDefault="00F52BA7" w:rsidP="00C31673">
      <w:pPr>
        <w:pStyle w:val="Default"/>
        <w:spacing w:after="152"/>
        <w:jc w:val="both"/>
        <w:rPr>
          <w:sz w:val="22"/>
          <w:szCs w:val="22"/>
        </w:rPr>
      </w:pPr>
      <w:r w:rsidRPr="00574169">
        <w:rPr>
          <w:sz w:val="22"/>
          <w:szCs w:val="22"/>
        </w:rPr>
        <w:t xml:space="preserve">6. Obowiązek podania przez Panią/Pana danych osobowych bezpośrednio Pani/Pana dotyczących jest wymogiem ustawowym określonym w przepisach ustawy </w:t>
      </w:r>
      <w:proofErr w:type="spellStart"/>
      <w:r w:rsidRPr="00574169">
        <w:rPr>
          <w:sz w:val="22"/>
          <w:szCs w:val="22"/>
        </w:rPr>
        <w:t>Pzp</w:t>
      </w:r>
      <w:proofErr w:type="spellEnd"/>
      <w:r w:rsidRPr="00574169">
        <w:rPr>
          <w:sz w:val="22"/>
          <w:szCs w:val="22"/>
        </w:rPr>
        <w:t xml:space="preserve">, związanym z udziałem w postępowaniu o udzielenie zamówienia publicznego; konsekwencje niepodania określonych danych wynikają z ustawy </w:t>
      </w:r>
      <w:proofErr w:type="spellStart"/>
      <w:r w:rsidRPr="00574169">
        <w:rPr>
          <w:sz w:val="22"/>
          <w:szCs w:val="22"/>
        </w:rPr>
        <w:t>Pzp</w:t>
      </w:r>
      <w:proofErr w:type="spellEnd"/>
      <w:r w:rsidRPr="00574169">
        <w:rPr>
          <w:sz w:val="22"/>
          <w:szCs w:val="22"/>
        </w:rPr>
        <w:t xml:space="preserve">; </w:t>
      </w:r>
    </w:p>
    <w:p w14:paraId="1A88056C" w14:textId="77777777" w:rsidR="00F52BA7" w:rsidRPr="00574169" w:rsidRDefault="00F52BA7" w:rsidP="00C31673">
      <w:pPr>
        <w:pStyle w:val="Default"/>
        <w:spacing w:after="152"/>
        <w:jc w:val="both"/>
        <w:rPr>
          <w:sz w:val="22"/>
          <w:szCs w:val="22"/>
        </w:rPr>
      </w:pPr>
      <w:r w:rsidRPr="00574169">
        <w:rPr>
          <w:sz w:val="22"/>
          <w:szCs w:val="22"/>
        </w:rPr>
        <w:t xml:space="preserve">7. W odniesieniu do Pani/Pana danych osobowych decyzje nie będą podejmowane w sposób zautomatyzowany, stosowanie do art. 22 RODO; </w:t>
      </w:r>
    </w:p>
    <w:p w14:paraId="6F44CC36" w14:textId="77777777" w:rsidR="00F52BA7" w:rsidRPr="00574169" w:rsidRDefault="00F52BA7" w:rsidP="00C31673">
      <w:pPr>
        <w:pStyle w:val="Default"/>
        <w:jc w:val="both"/>
        <w:rPr>
          <w:sz w:val="22"/>
          <w:szCs w:val="22"/>
        </w:rPr>
      </w:pPr>
      <w:r w:rsidRPr="00574169">
        <w:rPr>
          <w:sz w:val="22"/>
          <w:szCs w:val="22"/>
        </w:rPr>
        <w:t xml:space="preserve">8. Posiada Pani/Pan: </w:t>
      </w:r>
    </w:p>
    <w:p w14:paraId="3D5B2B81" w14:textId="77777777" w:rsidR="00F52BA7" w:rsidRPr="00574169" w:rsidRDefault="00F52BA7" w:rsidP="00C31673">
      <w:pPr>
        <w:pStyle w:val="Default"/>
        <w:spacing w:after="115"/>
        <w:jc w:val="both"/>
        <w:rPr>
          <w:sz w:val="22"/>
          <w:szCs w:val="22"/>
        </w:rPr>
      </w:pPr>
      <w:r w:rsidRPr="00574169">
        <w:rPr>
          <w:rFonts w:ascii="Times New Roman" w:hAnsi="Times New Roman" w:cs="Times New Roman"/>
          <w:sz w:val="22"/>
          <w:szCs w:val="22"/>
        </w:rPr>
        <w:t xml:space="preserve">− </w:t>
      </w:r>
      <w:r w:rsidRPr="00574169">
        <w:rPr>
          <w:sz w:val="22"/>
          <w:szCs w:val="22"/>
        </w:rPr>
        <w:t xml:space="preserve">na podstawie art. 15 RODO prawo dostępu do danych osobowych Pani/Pana dotyczących; </w:t>
      </w:r>
    </w:p>
    <w:p w14:paraId="6DA0BF50" w14:textId="77777777" w:rsidR="00F52BA7" w:rsidRPr="00574169" w:rsidRDefault="00F52BA7" w:rsidP="00C31673">
      <w:pPr>
        <w:pStyle w:val="Default"/>
        <w:spacing w:after="115"/>
        <w:jc w:val="both"/>
        <w:rPr>
          <w:sz w:val="22"/>
          <w:szCs w:val="22"/>
        </w:rPr>
      </w:pPr>
      <w:r w:rsidRPr="00574169">
        <w:rPr>
          <w:rFonts w:ascii="Times New Roman" w:hAnsi="Times New Roman" w:cs="Times New Roman"/>
          <w:sz w:val="22"/>
          <w:szCs w:val="22"/>
        </w:rPr>
        <w:t xml:space="preserve">− </w:t>
      </w:r>
      <w:r w:rsidRPr="00574169">
        <w:rPr>
          <w:sz w:val="22"/>
          <w:szCs w:val="22"/>
        </w:rPr>
        <w:t xml:space="preserve">na podstawie art. 16 RODO prawo do sprostowania Pani/Pana danych osobowych1; </w:t>
      </w:r>
    </w:p>
    <w:p w14:paraId="4AD85CE5" w14:textId="77777777" w:rsidR="00F52BA7" w:rsidRPr="00574169" w:rsidRDefault="00F52BA7" w:rsidP="00574169">
      <w:pPr>
        <w:pStyle w:val="Default"/>
        <w:spacing w:after="115"/>
        <w:jc w:val="both"/>
        <w:rPr>
          <w:sz w:val="22"/>
          <w:szCs w:val="22"/>
        </w:rPr>
      </w:pPr>
      <w:r w:rsidRPr="00574169">
        <w:rPr>
          <w:rFonts w:ascii="Times New Roman" w:hAnsi="Times New Roman" w:cs="Times New Roman"/>
          <w:sz w:val="22"/>
          <w:szCs w:val="22"/>
        </w:rPr>
        <w:t xml:space="preserve">− </w:t>
      </w:r>
      <w:r w:rsidRPr="00574169">
        <w:rPr>
          <w:sz w:val="22"/>
          <w:szCs w:val="22"/>
        </w:rPr>
        <w:t xml:space="preserve">na podstawie art. 18 RODO prawo żądania od administratora ograniczenia przetwarzania danych osobowych z zastrzeżeniem przypadków, o których mowa w art. 18 ust. 2 RODO2; </w:t>
      </w:r>
    </w:p>
    <w:p w14:paraId="69708858" w14:textId="77777777" w:rsidR="00F52BA7" w:rsidRDefault="00F52BA7" w:rsidP="00F52BA7">
      <w:pPr>
        <w:pStyle w:val="Default"/>
        <w:rPr>
          <w:sz w:val="22"/>
          <w:szCs w:val="22"/>
        </w:rPr>
      </w:pPr>
      <w:r>
        <w:rPr>
          <w:rFonts w:ascii="Times New Roman" w:hAnsi="Times New Roman" w:cs="Times New Roman"/>
          <w:sz w:val="22"/>
          <w:szCs w:val="22"/>
        </w:rPr>
        <w:lastRenderedPageBreak/>
        <w:t xml:space="preserve">− </w:t>
      </w:r>
      <w:r>
        <w:rPr>
          <w:sz w:val="22"/>
          <w:szCs w:val="22"/>
        </w:rPr>
        <w:t xml:space="preserve">prawo do wniesienia skargi do Prezesa Urzędu Ochrony Danych Osobowych, gdy uzna Pani/Pan, że przetwarzanie danych osobowych Pani/Pana dotyczących narusza przepisy RODO; </w:t>
      </w:r>
    </w:p>
    <w:p w14:paraId="1D2B78EE" w14:textId="77777777" w:rsidR="00F52BA7" w:rsidRDefault="00F52BA7" w:rsidP="00F52BA7">
      <w:pPr>
        <w:pStyle w:val="Default"/>
        <w:rPr>
          <w:sz w:val="22"/>
          <w:szCs w:val="22"/>
        </w:rPr>
      </w:pPr>
      <w:r>
        <w:rPr>
          <w:sz w:val="22"/>
          <w:szCs w:val="22"/>
        </w:rPr>
        <w:t xml:space="preserve">9. Nie przysługuje Pani/Panu: </w:t>
      </w:r>
    </w:p>
    <w:p w14:paraId="2518B569" w14:textId="77777777" w:rsidR="00F52BA7" w:rsidRDefault="00F52BA7" w:rsidP="00F52BA7">
      <w:pPr>
        <w:pStyle w:val="Default"/>
        <w:rPr>
          <w:b/>
          <w:bCs/>
          <w:sz w:val="22"/>
          <w:szCs w:val="22"/>
        </w:rPr>
      </w:pPr>
    </w:p>
    <w:p w14:paraId="0C9C8A82" w14:textId="08B1B927" w:rsidR="00F52BA7" w:rsidRDefault="00F52BA7" w:rsidP="00F52BA7">
      <w:pPr>
        <w:pStyle w:val="Default"/>
        <w:rPr>
          <w:sz w:val="22"/>
          <w:szCs w:val="22"/>
        </w:rPr>
      </w:pPr>
      <w:r>
        <w:rPr>
          <w:b/>
          <w:bCs/>
          <w:sz w:val="22"/>
          <w:szCs w:val="22"/>
        </w:rPr>
        <w:t xml:space="preserve">XXV. ZAŁĄCZNIKI </w:t>
      </w:r>
    </w:p>
    <w:p w14:paraId="2AD0B99D" w14:textId="77777777" w:rsidR="007E38FA" w:rsidRDefault="007E38FA" w:rsidP="00F52BA7">
      <w:pPr>
        <w:pStyle w:val="Default"/>
        <w:rPr>
          <w:sz w:val="22"/>
          <w:szCs w:val="22"/>
        </w:rPr>
      </w:pPr>
    </w:p>
    <w:p w14:paraId="6C7A5AE4" w14:textId="107670C4" w:rsidR="00F52BA7" w:rsidRPr="007E38FA" w:rsidRDefault="00F52BA7" w:rsidP="00F52BA7">
      <w:pPr>
        <w:pStyle w:val="Default"/>
        <w:rPr>
          <w:sz w:val="22"/>
          <w:szCs w:val="22"/>
        </w:rPr>
      </w:pPr>
      <w:r w:rsidRPr="007E38FA">
        <w:rPr>
          <w:sz w:val="22"/>
          <w:szCs w:val="22"/>
        </w:rPr>
        <w:t xml:space="preserve">Następujące załączniki stanowią integralną część SWZ: </w:t>
      </w:r>
    </w:p>
    <w:p w14:paraId="08CBE0A9" w14:textId="77777777" w:rsidR="007E38FA" w:rsidRDefault="007E38FA" w:rsidP="00F52BA7">
      <w:pPr>
        <w:pStyle w:val="Default"/>
        <w:spacing w:after="162"/>
        <w:rPr>
          <w:sz w:val="22"/>
          <w:szCs w:val="22"/>
        </w:rPr>
      </w:pPr>
    </w:p>
    <w:p w14:paraId="2CFDC97A" w14:textId="4BE0C3FF" w:rsidR="00F52BA7" w:rsidRDefault="00977FFE" w:rsidP="00F52BA7">
      <w:pPr>
        <w:pStyle w:val="Default"/>
        <w:spacing w:after="162"/>
        <w:rPr>
          <w:sz w:val="22"/>
          <w:szCs w:val="22"/>
        </w:rPr>
      </w:pPr>
      <w:r>
        <w:rPr>
          <w:sz w:val="22"/>
          <w:szCs w:val="22"/>
        </w:rPr>
        <w:t xml:space="preserve">- </w:t>
      </w:r>
      <w:r w:rsidR="00F52BA7">
        <w:rPr>
          <w:sz w:val="22"/>
          <w:szCs w:val="22"/>
        </w:rPr>
        <w:t xml:space="preserve">Załącznik nr 1 - Dokumentacja techniczna, </w:t>
      </w:r>
    </w:p>
    <w:p w14:paraId="1F270F7C" w14:textId="33EC7A52" w:rsidR="00F52BA7" w:rsidRDefault="00977FFE" w:rsidP="00F52BA7">
      <w:pPr>
        <w:pStyle w:val="Default"/>
        <w:spacing w:after="162"/>
        <w:rPr>
          <w:sz w:val="22"/>
          <w:szCs w:val="22"/>
        </w:rPr>
      </w:pPr>
      <w:r>
        <w:rPr>
          <w:sz w:val="22"/>
          <w:szCs w:val="22"/>
        </w:rPr>
        <w:t xml:space="preserve">- </w:t>
      </w:r>
      <w:r w:rsidR="00F52BA7">
        <w:rPr>
          <w:sz w:val="22"/>
          <w:szCs w:val="22"/>
        </w:rPr>
        <w:t xml:space="preserve">Załącznik nr 2 – Formularz oferty </w:t>
      </w:r>
    </w:p>
    <w:p w14:paraId="3889CA6F" w14:textId="37A59FF3" w:rsidR="00F52BA7" w:rsidRDefault="00977FFE" w:rsidP="00F52BA7">
      <w:pPr>
        <w:pStyle w:val="Default"/>
        <w:spacing w:after="162"/>
        <w:rPr>
          <w:sz w:val="22"/>
          <w:szCs w:val="22"/>
        </w:rPr>
      </w:pPr>
      <w:r>
        <w:rPr>
          <w:sz w:val="22"/>
          <w:szCs w:val="22"/>
        </w:rPr>
        <w:t xml:space="preserve">- </w:t>
      </w:r>
      <w:r w:rsidR="00F52BA7">
        <w:rPr>
          <w:sz w:val="22"/>
          <w:szCs w:val="22"/>
        </w:rPr>
        <w:t xml:space="preserve">Załącznik nr 3 - Oświadczenie Wykonawcy o niepodleganiu wykluczeniu, spełnianiu warunków udziału w postępowaniu, </w:t>
      </w:r>
    </w:p>
    <w:p w14:paraId="1927DB9E" w14:textId="52372F89" w:rsidR="00F52BA7" w:rsidRDefault="00977FFE" w:rsidP="00F52BA7">
      <w:pPr>
        <w:pStyle w:val="Default"/>
        <w:spacing w:after="162"/>
        <w:rPr>
          <w:sz w:val="22"/>
          <w:szCs w:val="22"/>
        </w:rPr>
      </w:pPr>
      <w:r>
        <w:rPr>
          <w:sz w:val="22"/>
          <w:szCs w:val="22"/>
        </w:rPr>
        <w:t xml:space="preserve">- </w:t>
      </w:r>
      <w:r w:rsidR="00F52BA7">
        <w:rPr>
          <w:sz w:val="22"/>
          <w:szCs w:val="22"/>
        </w:rPr>
        <w:t xml:space="preserve">Załącznik nr 4 – Wykaz wykonanych robót budowlanych, </w:t>
      </w:r>
    </w:p>
    <w:p w14:paraId="29210754" w14:textId="7606968B" w:rsidR="00F52BA7" w:rsidRDefault="007E38FA" w:rsidP="00F52BA7">
      <w:pPr>
        <w:pStyle w:val="Default"/>
        <w:spacing w:after="162"/>
        <w:rPr>
          <w:sz w:val="22"/>
          <w:szCs w:val="22"/>
        </w:rPr>
      </w:pPr>
      <w:r>
        <w:rPr>
          <w:sz w:val="22"/>
          <w:szCs w:val="22"/>
        </w:rPr>
        <w:t xml:space="preserve">- </w:t>
      </w:r>
      <w:r w:rsidR="00F52BA7">
        <w:rPr>
          <w:sz w:val="22"/>
          <w:szCs w:val="22"/>
        </w:rPr>
        <w:t xml:space="preserve"> Załącznik nr 5 – Wykaz osób, skierowanych przez Wykonawcę do realizacji zamówienia publicznego </w:t>
      </w:r>
    </w:p>
    <w:p w14:paraId="7322ED91" w14:textId="475BE422" w:rsidR="00F52BA7" w:rsidRDefault="007E38FA" w:rsidP="00F52BA7">
      <w:pPr>
        <w:pStyle w:val="Default"/>
        <w:spacing w:after="162"/>
        <w:rPr>
          <w:sz w:val="22"/>
          <w:szCs w:val="22"/>
        </w:rPr>
      </w:pPr>
      <w:r>
        <w:rPr>
          <w:sz w:val="22"/>
          <w:szCs w:val="22"/>
        </w:rPr>
        <w:t xml:space="preserve">- </w:t>
      </w:r>
      <w:r w:rsidR="00F52BA7">
        <w:rPr>
          <w:sz w:val="22"/>
          <w:szCs w:val="22"/>
        </w:rPr>
        <w:t xml:space="preserve">Załącznik nr 6 – Projekt umowy, </w:t>
      </w:r>
    </w:p>
    <w:p w14:paraId="1E00BB87" w14:textId="1CA4C728" w:rsidR="00F52BA7" w:rsidRDefault="007E38FA" w:rsidP="00F52BA7">
      <w:pPr>
        <w:pStyle w:val="Default"/>
        <w:spacing w:after="162"/>
        <w:rPr>
          <w:sz w:val="22"/>
          <w:szCs w:val="22"/>
        </w:rPr>
      </w:pPr>
      <w:r>
        <w:rPr>
          <w:sz w:val="22"/>
          <w:szCs w:val="22"/>
        </w:rPr>
        <w:t xml:space="preserve">- </w:t>
      </w:r>
      <w:r w:rsidR="00F52BA7">
        <w:rPr>
          <w:sz w:val="22"/>
          <w:szCs w:val="22"/>
        </w:rPr>
        <w:t xml:space="preserve"> Załącznik nr 7 – Oświadczenie Wykonawcy o braku przynależności bądź przynależności do tej samej grupy kapitałowej </w:t>
      </w:r>
    </w:p>
    <w:p w14:paraId="1D26FA98" w14:textId="4104348A" w:rsidR="00F52BA7" w:rsidRDefault="007E38FA" w:rsidP="00F52BA7">
      <w:pPr>
        <w:pStyle w:val="Default"/>
        <w:spacing w:after="162"/>
        <w:rPr>
          <w:sz w:val="22"/>
          <w:szCs w:val="22"/>
        </w:rPr>
      </w:pPr>
      <w:r>
        <w:rPr>
          <w:sz w:val="22"/>
          <w:szCs w:val="22"/>
        </w:rPr>
        <w:t xml:space="preserve">- </w:t>
      </w:r>
      <w:r w:rsidR="00F52BA7">
        <w:rPr>
          <w:sz w:val="22"/>
          <w:szCs w:val="22"/>
        </w:rPr>
        <w:t xml:space="preserve"> Załącznik nr 8 – Zobowiązanie innego podmiotu </w:t>
      </w:r>
    </w:p>
    <w:p w14:paraId="7B6856CE" w14:textId="334A7263" w:rsidR="00F52BA7" w:rsidRDefault="007E38FA" w:rsidP="00F52BA7">
      <w:pPr>
        <w:pStyle w:val="Default"/>
        <w:rPr>
          <w:sz w:val="22"/>
          <w:szCs w:val="22"/>
        </w:rPr>
      </w:pPr>
      <w:r>
        <w:rPr>
          <w:sz w:val="22"/>
          <w:szCs w:val="22"/>
        </w:rPr>
        <w:t xml:space="preserve">- </w:t>
      </w:r>
      <w:r w:rsidR="00F52BA7">
        <w:rPr>
          <w:sz w:val="22"/>
          <w:szCs w:val="22"/>
        </w:rPr>
        <w:t xml:space="preserve"> Załącznik nr 9 – Oświadczenie Wykonawców wspólnie ubiegających si</w:t>
      </w:r>
      <w:r>
        <w:rPr>
          <w:sz w:val="22"/>
          <w:szCs w:val="22"/>
        </w:rPr>
        <w:t>ę</w:t>
      </w:r>
      <w:r w:rsidR="00F52BA7">
        <w:rPr>
          <w:sz w:val="22"/>
          <w:szCs w:val="22"/>
        </w:rPr>
        <w:t xml:space="preserve"> o udzielenie zamówienia </w:t>
      </w:r>
    </w:p>
    <w:p w14:paraId="6CD728E0" w14:textId="77777777" w:rsidR="00F52BA7" w:rsidRDefault="00F52BA7" w:rsidP="00F52BA7">
      <w:pPr>
        <w:pStyle w:val="Default"/>
        <w:rPr>
          <w:sz w:val="22"/>
          <w:szCs w:val="22"/>
        </w:rPr>
      </w:pPr>
    </w:p>
    <w:p w14:paraId="154805F3" w14:textId="77777777" w:rsidR="00F52BA7" w:rsidRDefault="00F52BA7" w:rsidP="00F52BA7">
      <w:pPr>
        <w:pStyle w:val="Default"/>
        <w:rPr>
          <w:sz w:val="22"/>
          <w:szCs w:val="22"/>
        </w:rPr>
      </w:pPr>
      <w:r>
        <w:rPr>
          <w:sz w:val="14"/>
          <w:szCs w:val="14"/>
        </w:rPr>
        <w:t xml:space="preserve">1 </w:t>
      </w:r>
      <w:r>
        <w:rPr>
          <w:sz w:val="22"/>
          <w:szCs w:val="22"/>
        </w:rPr>
        <w:t xml:space="preserve">Skorzystanie z prawa do sprostowania nie może skutkować zmianą wyniku postępowania o udzielenie zamówienia publicznego ani zmianą postanowień umowy w zakresie niezgodnym z ustawą </w:t>
      </w:r>
      <w:proofErr w:type="spellStart"/>
      <w:r>
        <w:rPr>
          <w:sz w:val="22"/>
          <w:szCs w:val="22"/>
        </w:rPr>
        <w:t>Pzp</w:t>
      </w:r>
      <w:proofErr w:type="spellEnd"/>
      <w:r>
        <w:rPr>
          <w:sz w:val="22"/>
          <w:szCs w:val="22"/>
        </w:rPr>
        <w:t xml:space="preserve"> oraz nie może naruszać integralności protokołu oraz jego załączników. </w:t>
      </w:r>
    </w:p>
    <w:p w14:paraId="22CEAD0F" w14:textId="0718F666" w:rsidR="00D2374F" w:rsidRPr="00D2374F" w:rsidRDefault="00F52BA7" w:rsidP="00F52BA7">
      <w:r>
        <w:rPr>
          <w:sz w:val="14"/>
          <w:szCs w:val="14"/>
        </w:rPr>
        <w:t xml:space="preserve">2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D2374F" w:rsidRPr="00D2374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FD667" w14:textId="77777777" w:rsidR="003D7947" w:rsidRDefault="003D7947" w:rsidP="00526490">
      <w:pPr>
        <w:spacing w:after="0" w:line="240" w:lineRule="auto"/>
      </w:pPr>
      <w:r>
        <w:separator/>
      </w:r>
    </w:p>
  </w:endnote>
  <w:endnote w:type="continuationSeparator" w:id="0">
    <w:p w14:paraId="1E099EDB" w14:textId="77777777" w:rsidR="003D7947" w:rsidRDefault="003D7947" w:rsidP="0052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CFCF" w14:textId="77777777" w:rsidR="003D7947" w:rsidRDefault="003D7947" w:rsidP="00526490">
      <w:pPr>
        <w:spacing w:after="0" w:line="240" w:lineRule="auto"/>
      </w:pPr>
      <w:r>
        <w:separator/>
      </w:r>
    </w:p>
  </w:footnote>
  <w:footnote w:type="continuationSeparator" w:id="0">
    <w:p w14:paraId="7D3A2E5F" w14:textId="77777777" w:rsidR="003D7947" w:rsidRDefault="003D7947" w:rsidP="00526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82CB0" w14:textId="51CDE054" w:rsidR="00526490" w:rsidRDefault="00526490" w:rsidP="00526490">
    <w:pPr>
      <w:pStyle w:val="Nagwek"/>
      <w:tabs>
        <w:tab w:val="clear" w:pos="4536"/>
        <w:tab w:val="clear" w:pos="9072"/>
        <w:tab w:val="left" w:pos="3330"/>
        <w:tab w:val="left" w:pos="5580"/>
        <w:tab w:val="left" w:pos="8370"/>
      </w:tabs>
    </w:pPr>
    <w:r>
      <w:tab/>
    </w:r>
    <w:r>
      <w:rPr>
        <w:noProof/>
      </w:rPr>
      <w:drawing>
        <wp:inline distT="0" distB="0" distL="0" distR="0" wp14:anchorId="6136177D" wp14:editId="732FF6FD">
          <wp:extent cx="5133975" cy="885825"/>
          <wp:effectExtent l="0" t="0" r="9525" b="9525"/>
          <wp:docPr id="1" name="Obraz 1" descr="RZĄDOWY FUNDUSZ POLSKI ŁAD: PROGRAM INWESTYCJI STRATEGICZNYCH - Urząd  Miejski w Byczy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POLSKI ŁAD: PROGRAM INWESTYCJI STRATEGICZNYCH - Urząd  Miejski w Byczy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397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77D11"/>
    <w:multiLevelType w:val="hybridMultilevel"/>
    <w:tmpl w:val="64F0AA44"/>
    <w:lvl w:ilvl="0" w:tplc="1B6C56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9872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90"/>
    <w:rsid w:val="000A2241"/>
    <w:rsid w:val="001307B5"/>
    <w:rsid w:val="00165416"/>
    <w:rsid w:val="001839BD"/>
    <w:rsid w:val="00212377"/>
    <w:rsid w:val="002205C0"/>
    <w:rsid w:val="002F73C1"/>
    <w:rsid w:val="00330423"/>
    <w:rsid w:val="003D7947"/>
    <w:rsid w:val="004036E7"/>
    <w:rsid w:val="00490B5E"/>
    <w:rsid w:val="00526490"/>
    <w:rsid w:val="00574169"/>
    <w:rsid w:val="005E4BF8"/>
    <w:rsid w:val="006001C6"/>
    <w:rsid w:val="006322BD"/>
    <w:rsid w:val="00724D0A"/>
    <w:rsid w:val="00782BD4"/>
    <w:rsid w:val="007E38FA"/>
    <w:rsid w:val="007F6216"/>
    <w:rsid w:val="00820A9D"/>
    <w:rsid w:val="00846477"/>
    <w:rsid w:val="008743F1"/>
    <w:rsid w:val="009036E8"/>
    <w:rsid w:val="00907FF8"/>
    <w:rsid w:val="00977FFE"/>
    <w:rsid w:val="009B5E23"/>
    <w:rsid w:val="00AB0486"/>
    <w:rsid w:val="00AF1CDD"/>
    <w:rsid w:val="00B031A5"/>
    <w:rsid w:val="00B86362"/>
    <w:rsid w:val="00C31673"/>
    <w:rsid w:val="00C80324"/>
    <w:rsid w:val="00CC69F4"/>
    <w:rsid w:val="00D2374F"/>
    <w:rsid w:val="00D6015B"/>
    <w:rsid w:val="00E05717"/>
    <w:rsid w:val="00E23252"/>
    <w:rsid w:val="00E264C3"/>
    <w:rsid w:val="00E94444"/>
    <w:rsid w:val="00EA7A19"/>
    <w:rsid w:val="00F43EFE"/>
    <w:rsid w:val="00F4761B"/>
    <w:rsid w:val="00F52BA7"/>
    <w:rsid w:val="00FA5E5B"/>
    <w:rsid w:val="00FE19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01C5"/>
  <w15:chartTrackingRefBased/>
  <w15:docId w15:val="{FA565840-0AAE-4FC7-8454-8F6212ED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26490"/>
    <w:pPr>
      <w:autoSpaceDE w:val="0"/>
      <w:autoSpaceDN w:val="0"/>
      <w:adjustRightInd w:val="0"/>
      <w:spacing w:after="0" w:line="240" w:lineRule="auto"/>
    </w:pPr>
    <w:rPr>
      <w:rFonts w:ascii="Calibri" w:hAnsi="Calibri" w:cs="Calibri"/>
      <w:color w:val="000000"/>
      <w:kern w:val="0"/>
      <w:sz w:val="24"/>
      <w:szCs w:val="24"/>
    </w:rPr>
  </w:style>
  <w:style w:type="paragraph" w:styleId="Nagwek">
    <w:name w:val="header"/>
    <w:basedOn w:val="Normalny"/>
    <w:link w:val="NagwekZnak"/>
    <w:uiPriority w:val="99"/>
    <w:unhideWhenUsed/>
    <w:rsid w:val="005264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6490"/>
  </w:style>
  <w:style w:type="paragraph" w:styleId="Stopka">
    <w:name w:val="footer"/>
    <w:basedOn w:val="Normalny"/>
    <w:link w:val="StopkaZnak"/>
    <w:uiPriority w:val="99"/>
    <w:unhideWhenUsed/>
    <w:rsid w:val="005264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6490"/>
  </w:style>
  <w:style w:type="paragraph" w:styleId="Akapitzlist">
    <w:name w:val="List Paragraph"/>
    <w:basedOn w:val="Normalny"/>
    <w:uiPriority w:val="34"/>
    <w:qFormat/>
    <w:rsid w:val="00AB0486"/>
    <w:pPr>
      <w:ind w:left="720"/>
      <w:contextualSpacing/>
    </w:pPr>
  </w:style>
  <w:style w:type="character" w:styleId="Hipercze">
    <w:name w:val="Hyperlink"/>
    <w:basedOn w:val="Domylnaczcionkaakapitu"/>
    <w:uiPriority w:val="99"/>
    <w:unhideWhenUsed/>
    <w:rsid w:val="00F43EFE"/>
    <w:rPr>
      <w:color w:val="0563C1" w:themeColor="hyperlink"/>
      <w:u w:val="single"/>
    </w:rPr>
  </w:style>
  <w:style w:type="character" w:styleId="Nierozpoznanawzmianka">
    <w:name w:val="Unresolved Mention"/>
    <w:basedOn w:val="Domylnaczcionkaakapitu"/>
    <w:uiPriority w:val="99"/>
    <w:semiHidden/>
    <w:unhideWhenUsed/>
    <w:rsid w:val="00F43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16459">
      <w:bodyDiv w:val="1"/>
      <w:marLeft w:val="0"/>
      <w:marRight w:val="0"/>
      <w:marTop w:val="0"/>
      <w:marBottom w:val="0"/>
      <w:divBdr>
        <w:top w:val="none" w:sz="0" w:space="0" w:color="auto"/>
        <w:left w:val="none" w:sz="0" w:space="0" w:color="auto"/>
        <w:bottom w:val="none" w:sz="0" w:space="0" w:color="auto"/>
        <w:right w:val="none" w:sz="0" w:space="0" w:color="auto"/>
      </w:divBdr>
    </w:div>
    <w:div w:id="17081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trzcinsko_zdroj" TargetMode="External"/><Relationship Id="rId3" Type="http://schemas.openxmlformats.org/officeDocument/2006/relationships/settings" Target="settings.xml"/><Relationship Id="rId7" Type="http://schemas.openxmlformats.org/officeDocument/2006/relationships/hyperlink" Target="https://platformazakupowa.pl/pn/trzcinsko_zdr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pn/trzcinsko_zdro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10193</Words>
  <Characters>61161</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Sozańska</dc:creator>
  <cp:keywords/>
  <dc:description/>
  <cp:lastModifiedBy>Iwona Sozańska</cp:lastModifiedBy>
  <cp:revision>11</cp:revision>
  <dcterms:created xsi:type="dcterms:W3CDTF">2024-07-15T11:59:00Z</dcterms:created>
  <dcterms:modified xsi:type="dcterms:W3CDTF">2024-07-19T06:54:00Z</dcterms:modified>
</cp:coreProperties>
</file>