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0795A">
        <w:rPr>
          <w:rFonts w:cstheme="minorHAnsi"/>
          <w:b/>
          <w:sz w:val="24"/>
          <w:szCs w:val="24"/>
        </w:rPr>
        <w:t>Załącznik Nr 4</w:t>
      </w:r>
    </w:p>
    <w:p w:rsidR="00081781" w:rsidRDefault="00AE15AA" w:rsidP="00081781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033F48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081781" w:rsidRPr="00081781">
        <w:rPr>
          <w:rFonts w:eastAsia="Calibri" w:cstheme="minorHAnsi"/>
          <w:b/>
          <w:color w:val="000000"/>
          <w:sz w:val="24"/>
          <w:szCs w:val="24"/>
          <w:lang w:eastAsia="pl-PL"/>
        </w:rPr>
        <w:t>wykonanie robót budowlan</w:t>
      </w:r>
      <w:r w:rsidR="00F75B10">
        <w:rPr>
          <w:rFonts w:eastAsia="Calibri" w:cstheme="minorHAnsi"/>
          <w:b/>
          <w:color w:val="000000"/>
          <w:sz w:val="24"/>
          <w:szCs w:val="24"/>
          <w:lang w:eastAsia="pl-PL"/>
        </w:rPr>
        <w:t>ych – przejście pod drogą (PN/63</w:t>
      </w:r>
      <w:r w:rsidR="00081781" w:rsidRPr="00081781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081781" w:rsidRPr="00081781" w:rsidRDefault="00081781" w:rsidP="00081781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</w:p>
    <w:tbl>
      <w:tblPr>
        <w:tblW w:w="11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8504"/>
        <w:gridCol w:w="2700"/>
      </w:tblGrid>
      <w:tr w:rsidR="00081781" w:rsidRPr="00A0010F" w:rsidTr="00081781">
        <w:trPr>
          <w:trHeight w:val="651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81781" w:rsidRPr="00A0010F" w:rsidRDefault="00081781" w:rsidP="00EB7B96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81781" w:rsidRPr="00A0010F" w:rsidRDefault="00081781" w:rsidP="00EB7B96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81781" w:rsidRPr="00A0010F" w:rsidRDefault="00081781" w:rsidP="00EB7B96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17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ryczałtowa zł/netto </w:t>
            </w:r>
            <w:r w:rsidRPr="00AF07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 1 </w:t>
            </w:r>
            <w:proofErr w:type="spellStart"/>
            <w:r w:rsidRPr="00AF07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Pr="00AF07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przewiertu</w:t>
            </w:r>
            <w:r w:rsidR="00F62A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Pr="00AF07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przepychu</w:t>
            </w:r>
            <w:r w:rsidR="000842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pojedynczej rury</w:t>
            </w:r>
          </w:p>
        </w:tc>
      </w:tr>
      <w:tr w:rsidR="00081781" w:rsidRPr="00A0010F" w:rsidTr="00081781">
        <w:trPr>
          <w:trHeight w:val="315"/>
          <w:jc w:val="center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81" w:rsidRPr="00A0010F" w:rsidRDefault="00081781" w:rsidP="00081781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81" w:rsidRPr="00A0010F" w:rsidRDefault="00081781" w:rsidP="00081781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781" w:rsidRPr="00A0010F" w:rsidRDefault="00081781" w:rsidP="00081781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</w:tr>
      <w:tr w:rsidR="00081781" w:rsidRPr="00A0010F" w:rsidTr="00081781">
        <w:trPr>
          <w:trHeight w:val="268"/>
          <w:jc w:val="center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81" w:rsidRPr="004A38EC" w:rsidRDefault="00081781" w:rsidP="00772C08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A38E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10" w:rsidRPr="000C5201" w:rsidRDefault="00F75B10" w:rsidP="00F75B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520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Wykonanie przewiertu pod ulicą  Sanguszków - Błotna w Tarnowie dwiema rurami osłonowymi stalowymi od punktu</w:t>
            </w:r>
            <w:r w:rsidRPr="000C5201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Z6 </w:t>
            </w:r>
            <w:r w:rsidRPr="000C520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do punktu </w:t>
            </w:r>
            <w:r w:rsidRPr="000C5201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Z7 </w:t>
            </w:r>
          </w:p>
          <w:p w:rsidR="00F75B10" w:rsidRPr="000C5201" w:rsidRDefault="00F75B10" w:rsidP="00F75B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8178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(oznaczonego na mapie z przebiegiem sieci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– Załącznik nr 1.1. do Ogłoszenia </w:t>
            </w:r>
            <w:r w:rsidRPr="0008178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 na profilu podłużnym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7366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Załącznik nr 1.2. do Ogłoszenia</w:t>
            </w:r>
            <w:r w:rsidRPr="0008178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)                                                              </w:t>
            </w:r>
            <w:r w:rsidRPr="000C520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średnica zewnętrzna rury przewiertowej </w:t>
            </w:r>
            <w:r w:rsidRPr="000C52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273,0</w:t>
            </w:r>
          </w:p>
          <w:p w:rsidR="00081781" w:rsidRPr="00A52416" w:rsidRDefault="00F75B10" w:rsidP="00F75B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520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grubość ścianki rury przewiertowej </w:t>
            </w:r>
            <w:r w:rsidRPr="000C52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6,0 - 8,8                                                                                                 </w:t>
            </w:r>
            <w:r w:rsidRPr="000C520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(długość przewiertu 2 x 12mb)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1" w:rsidRPr="00A52416" w:rsidRDefault="00081781" w:rsidP="00772C0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F5D41" w:rsidRPr="0050795A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3215B9" w:rsidRDefault="00F55A54" w:rsidP="003215B9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3215B9" w:rsidRDefault="003215B9" w:rsidP="003215B9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3215B9">
        <w:rPr>
          <w:rFonts w:cstheme="minorHAnsi"/>
          <w:sz w:val="24"/>
          <w:szCs w:val="24"/>
        </w:rPr>
        <w:t xml:space="preserve">Oświadczamy, że cena oferty zawiera wszelkie koszty niezbędne do realizacji przedmiotu zamówienia.  </w:t>
      </w:r>
    </w:p>
    <w:p w:rsidR="003215B9" w:rsidRPr="00323374" w:rsidRDefault="003215B9" w:rsidP="00323374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3215B9">
        <w:rPr>
          <w:rFonts w:cstheme="minorHAnsi"/>
          <w:sz w:val="24"/>
          <w:szCs w:val="24"/>
        </w:rPr>
        <w:t>Oświadczamy, że zastosowane przez nas do realizacji pr</w:t>
      </w:r>
      <w:r w:rsidR="00323374">
        <w:rPr>
          <w:rFonts w:cstheme="minorHAnsi"/>
          <w:sz w:val="24"/>
          <w:szCs w:val="24"/>
        </w:rPr>
        <w:t xml:space="preserve">zedmiotu zamówienia </w:t>
      </w:r>
      <w:r w:rsidRPr="003215B9">
        <w:rPr>
          <w:rFonts w:cstheme="minorHAnsi"/>
          <w:sz w:val="24"/>
          <w:szCs w:val="24"/>
        </w:rPr>
        <w:t xml:space="preserve">materiały posiadają stosowne atesty, znaki, deklaracje zgodności oraz aktualne świadectwa certyfikacji wymagane na terytorium UE. </w:t>
      </w:r>
    </w:p>
    <w:p w:rsidR="0050795A" w:rsidRPr="00C43049" w:rsidRDefault="00F55A54" w:rsidP="00C43049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lastRenderedPageBreak/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8C6C79" w:rsidRPr="008C6C79" w:rsidRDefault="00F55A54" w:rsidP="009174EB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50795A">
        <w:rPr>
          <w:rFonts w:eastAsia="Calibri" w:cstheme="minorHAnsi"/>
          <w:color w:val="000000"/>
          <w:sz w:val="24"/>
          <w:szCs w:val="24"/>
        </w:rPr>
        <w:t>y.</w:t>
      </w:r>
      <w:r w:rsidR="003B30FC" w:rsidRPr="009174E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113505" w:rsidRDefault="009174EB" w:rsidP="008C6C79">
      <w:pPr>
        <w:tabs>
          <w:tab w:val="left" w:pos="284"/>
        </w:tabs>
        <w:spacing w:line="268" w:lineRule="auto"/>
        <w:ind w:left="567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5C582B" w:rsidRPr="009174EB" w:rsidRDefault="005C582B" w:rsidP="008C6C79">
      <w:pPr>
        <w:tabs>
          <w:tab w:val="left" w:pos="284"/>
        </w:tabs>
        <w:spacing w:line="268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</w:p>
    <w:p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E2" w:rsidRDefault="006014E2" w:rsidP="008C04FB">
      <w:pPr>
        <w:spacing w:after="0" w:line="240" w:lineRule="auto"/>
      </w:pPr>
      <w:r>
        <w:separator/>
      </w:r>
    </w:p>
  </w:endnote>
  <w:endnote w:type="continuationSeparator" w:id="0">
    <w:p w:rsidR="006014E2" w:rsidRDefault="006014E2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E2" w:rsidRDefault="006014E2" w:rsidP="008C04FB">
      <w:pPr>
        <w:spacing w:after="0" w:line="240" w:lineRule="auto"/>
      </w:pPr>
      <w:r>
        <w:separator/>
      </w:r>
    </w:p>
  </w:footnote>
  <w:footnote w:type="continuationSeparator" w:id="0">
    <w:p w:rsidR="006014E2" w:rsidRDefault="006014E2" w:rsidP="008C04FB">
      <w:pPr>
        <w:spacing w:after="0" w:line="240" w:lineRule="auto"/>
      </w:pPr>
      <w:r>
        <w:continuationSeparator/>
      </w:r>
    </w:p>
  </w:footnote>
  <w:footnote w:id="1">
    <w:p w:rsidR="006014E2" w:rsidRPr="003B3F69" w:rsidRDefault="006014E2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14E2" w:rsidRDefault="006014E2">
      <w:pPr>
        <w:pStyle w:val="Tekstprzypisudolnego"/>
      </w:pPr>
    </w:p>
  </w:footnote>
  <w:footnote w:id="2">
    <w:p w:rsidR="006014E2" w:rsidRDefault="006014E2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31805"/>
    <w:rsid w:val="00033F48"/>
    <w:rsid w:val="00040989"/>
    <w:rsid w:val="00046F78"/>
    <w:rsid w:val="00054A90"/>
    <w:rsid w:val="00057773"/>
    <w:rsid w:val="000617EA"/>
    <w:rsid w:val="0007266E"/>
    <w:rsid w:val="00075187"/>
    <w:rsid w:val="00081781"/>
    <w:rsid w:val="00084264"/>
    <w:rsid w:val="0008649D"/>
    <w:rsid w:val="00097B7B"/>
    <w:rsid w:val="000A4D8B"/>
    <w:rsid w:val="000A5FA7"/>
    <w:rsid w:val="000C0036"/>
    <w:rsid w:val="000C2CEA"/>
    <w:rsid w:val="000C5561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1596"/>
    <w:rsid w:val="001F6FB7"/>
    <w:rsid w:val="00203233"/>
    <w:rsid w:val="0020337E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0F93"/>
    <w:rsid w:val="002C17A2"/>
    <w:rsid w:val="002C362D"/>
    <w:rsid w:val="002C733A"/>
    <w:rsid w:val="002D2C84"/>
    <w:rsid w:val="002E34F4"/>
    <w:rsid w:val="003029B2"/>
    <w:rsid w:val="003067A1"/>
    <w:rsid w:val="00310DA7"/>
    <w:rsid w:val="00311D5C"/>
    <w:rsid w:val="003213A0"/>
    <w:rsid w:val="003215B9"/>
    <w:rsid w:val="0032275F"/>
    <w:rsid w:val="00323374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F05D6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A4F6F"/>
    <w:rsid w:val="005B1201"/>
    <w:rsid w:val="005B295E"/>
    <w:rsid w:val="005C582B"/>
    <w:rsid w:val="005E1213"/>
    <w:rsid w:val="005E3644"/>
    <w:rsid w:val="005F1BD1"/>
    <w:rsid w:val="005F32D7"/>
    <w:rsid w:val="005F43A0"/>
    <w:rsid w:val="005F7A27"/>
    <w:rsid w:val="006014E2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21CA0"/>
    <w:rsid w:val="00732480"/>
    <w:rsid w:val="007505A6"/>
    <w:rsid w:val="00755E6D"/>
    <w:rsid w:val="00762AB5"/>
    <w:rsid w:val="00772C08"/>
    <w:rsid w:val="0077360E"/>
    <w:rsid w:val="00776573"/>
    <w:rsid w:val="00777750"/>
    <w:rsid w:val="00777BE6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4D21"/>
    <w:rsid w:val="00872221"/>
    <w:rsid w:val="0088322C"/>
    <w:rsid w:val="00885DEB"/>
    <w:rsid w:val="00893E12"/>
    <w:rsid w:val="00897FF8"/>
    <w:rsid w:val="008C04FB"/>
    <w:rsid w:val="008C61B9"/>
    <w:rsid w:val="008C6C79"/>
    <w:rsid w:val="008D07F3"/>
    <w:rsid w:val="008D7D80"/>
    <w:rsid w:val="008E25A7"/>
    <w:rsid w:val="008F1696"/>
    <w:rsid w:val="008F396C"/>
    <w:rsid w:val="0090275E"/>
    <w:rsid w:val="0090628C"/>
    <w:rsid w:val="00913F28"/>
    <w:rsid w:val="009174EB"/>
    <w:rsid w:val="00920639"/>
    <w:rsid w:val="00925D4D"/>
    <w:rsid w:val="00933DE3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91047"/>
    <w:rsid w:val="009B5D9C"/>
    <w:rsid w:val="009C2CE3"/>
    <w:rsid w:val="009C3A90"/>
    <w:rsid w:val="009C4BBA"/>
    <w:rsid w:val="009E1ADC"/>
    <w:rsid w:val="009E6039"/>
    <w:rsid w:val="009E7362"/>
    <w:rsid w:val="009F3903"/>
    <w:rsid w:val="00A0010F"/>
    <w:rsid w:val="00A01026"/>
    <w:rsid w:val="00A11CBA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D0E51"/>
    <w:rsid w:val="00AE15AA"/>
    <w:rsid w:val="00AE2CFA"/>
    <w:rsid w:val="00AE4FB4"/>
    <w:rsid w:val="00AE685E"/>
    <w:rsid w:val="00AF0766"/>
    <w:rsid w:val="00AF5D3B"/>
    <w:rsid w:val="00B12EF7"/>
    <w:rsid w:val="00B133DF"/>
    <w:rsid w:val="00B15664"/>
    <w:rsid w:val="00B16311"/>
    <w:rsid w:val="00B16875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81D11"/>
    <w:rsid w:val="00B831AA"/>
    <w:rsid w:val="00B86196"/>
    <w:rsid w:val="00B87C8A"/>
    <w:rsid w:val="00B87DA1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62A7"/>
    <w:rsid w:val="00BE7A08"/>
    <w:rsid w:val="00BF055B"/>
    <w:rsid w:val="00BF49F5"/>
    <w:rsid w:val="00C04DA0"/>
    <w:rsid w:val="00C06112"/>
    <w:rsid w:val="00C0708A"/>
    <w:rsid w:val="00C16817"/>
    <w:rsid w:val="00C2016B"/>
    <w:rsid w:val="00C30283"/>
    <w:rsid w:val="00C30299"/>
    <w:rsid w:val="00C3458A"/>
    <w:rsid w:val="00C358BD"/>
    <w:rsid w:val="00C43049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4068"/>
    <w:rsid w:val="00CD2DB5"/>
    <w:rsid w:val="00CE1FD9"/>
    <w:rsid w:val="00CE3DC4"/>
    <w:rsid w:val="00CE4CA7"/>
    <w:rsid w:val="00CF129F"/>
    <w:rsid w:val="00CF3DCD"/>
    <w:rsid w:val="00CF42A3"/>
    <w:rsid w:val="00D01DB7"/>
    <w:rsid w:val="00D02755"/>
    <w:rsid w:val="00D04BAF"/>
    <w:rsid w:val="00D07170"/>
    <w:rsid w:val="00D123E5"/>
    <w:rsid w:val="00D17EA0"/>
    <w:rsid w:val="00D30E3F"/>
    <w:rsid w:val="00D30E6C"/>
    <w:rsid w:val="00D31997"/>
    <w:rsid w:val="00D336EB"/>
    <w:rsid w:val="00D370FC"/>
    <w:rsid w:val="00D37E64"/>
    <w:rsid w:val="00D51369"/>
    <w:rsid w:val="00D62417"/>
    <w:rsid w:val="00D71A85"/>
    <w:rsid w:val="00D73140"/>
    <w:rsid w:val="00D77F00"/>
    <w:rsid w:val="00D813CD"/>
    <w:rsid w:val="00D971DD"/>
    <w:rsid w:val="00D978A6"/>
    <w:rsid w:val="00DA2DE6"/>
    <w:rsid w:val="00DA34D8"/>
    <w:rsid w:val="00DB1CD9"/>
    <w:rsid w:val="00DB7BD2"/>
    <w:rsid w:val="00DB7CBE"/>
    <w:rsid w:val="00DC0CDC"/>
    <w:rsid w:val="00DC3E07"/>
    <w:rsid w:val="00DC69D5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27177"/>
    <w:rsid w:val="00E27674"/>
    <w:rsid w:val="00E609D0"/>
    <w:rsid w:val="00E6192E"/>
    <w:rsid w:val="00E65048"/>
    <w:rsid w:val="00E70FA6"/>
    <w:rsid w:val="00E73F8C"/>
    <w:rsid w:val="00E7642C"/>
    <w:rsid w:val="00E779DB"/>
    <w:rsid w:val="00E93E25"/>
    <w:rsid w:val="00E97618"/>
    <w:rsid w:val="00EA2AC8"/>
    <w:rsid w:val="00EB4735"/>
    <w:rsid w:val="00EB7B96"/>
    <w:rsid w:val="00EC04EC"/>
    <w:rsid w:val="00EC0BAB"/>
    <w:rsid w:val="00EE33A5"/>
    <w:rsid w:val="00EE7CE7"/>
    <w:rsid w:val="00EF110F"/>
    <w:rsid w:val="00EF74DD"/>
    <w:rsid w:val="00F07C61"/>
    <w:rsid w:val="00F12C2D"/>
    <w:rsid w:val="00F23B56"/>
    <w:rsid w:val="00F37A8B"/>
    <w:rsid w:val="00F40299"/>
    <w:rsid w:val="00F51AEF"/>
    <w:rsid w:val="00F531A0"/>
    <w:rsid w:val="00F55A54"/>
    <w:rsid w:val="00F57BF4"/>
    <w:rsid w:val="00F60BDF"/>
    <w:rsid w:val="00F6145C"/>
    <w:rsid w:val="00F62A62"/>
    <w:rsid w:val="00F639B0"/>
    <w:rsid w:val="00F73433"/>
    <w:rsid w:val="00F74FC5"/>
    <w:rsid w:val="00F75B10"/>
    <w:rsid w:val="00F76DC8"/>
    <w:rsid w:val="00F80D04"/>
    <w:rsid w:val="00F860FE"/>
    <w:rsid w:val="00F90499"/>
    <w:rsid w:val="00F904DC"/>
    <w:rsid w:val="00F92622"/>
    <w:rsid w:val="00F94EE4"/>
    <w:rsid w:val="00FA04AA"/>
    <w:rsid w:val="00FA15FF"/>
    <w:rsid w:val="00FA246A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2024-07-29T08:14:00Z</dcterms:modified>
</cp:coreProperties>
</file>